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6DCA" w:rsidRPr="00A05AC3" w:rsidP="0049329C" w14:paraId="59A4F73D" w14:textId="77777777">
      <w:pPr>
        <w:contextualSpacing/>
        <w:jc w:val="center"/>
        <w:rPr>
          <w:b/>
          <w:sz w:val="24"/>
          <w:szCs w:val="24"/>
        </w:rPr>
      </w:pPr>
      <w:r w:rsidRPr="00A05AC3">
        <w:rPr>
          <w:b/>
          <w:sz w:val="24"/>
        </w:rPr>
        <w:t xml:space="preserve"> NHBS TRANS CAPI REFERENCE QUESTIONNAIRE (CRQ)</w:t>
      </w:r>
    </w:p>
    <w:p w:rsidR="0065391A" w:rsidRPr="00A05AC3" w:rsidP="00A47132" w14:paraId="28ADCA4F" w14:textId="77777777">
      <w:pPr>
        <w:pStyle w:val="Heading1Q-aire"/>
      </w:pPr>
      <w:bookmarkStart w:id="0" w:name="_Toc391632827"/>
      <w:bookmarkStart w:id="1" w:name="_Toc94536908"/>
      <w:r w:rsidRPr="00A05AC3">
        <w:t>Table of contents</w:t>
      </w:r>
      <w:bookmarkEnd w:id="0"/>
      <w:bookmarkEnd w:id="1"/>
    </w:p>
    <w:p w:rsidR="00CC3587" w14:paraId="2E3708CD" w14:textId="77777777">
      <w:pPr>
        <w:pStyle w:val="TOC1"/>
        <w:tabs>
          <w:tab w:val="right" w:leader="dot" w:pos="10070"/>
        </w:tabs>
        <w:rPr>
          <w:noProof/>
        </w:rPr>
      </w:pPr>
      <w:r>
        <w:rPr>
          <w:sz w:val="18"/>
        </w:rPr>
        <w:fldChar w:fldCharType="begin"/>
      </w:r>
      <w:r w:rsidR="00542C4D">
        <w:rPr>
          <w:sz w:val="18"/>
        </w:rPr>
        <w:instrText xml:space="preserve"> TOC \o "1-1" \h \z \u </w:instrText>
      </w:r>
      <w:r>
        <w:rPr>
          <w:sz w:val="18"/>
        </w:rPr>
        <w:fldChar w:fldCharType="separate"/>
      </w:r>
      <w:hyperlink w:anchor="_Toc94536908" w:history="1">
        <w:r w:rsidRPr="008C1C68">
          <w:rPr>
            <w:rStyle w:val="Hyperlink"/>
            <w:noProof/>
          </w:rPr>
          <w:t>Table of contents</w:t>
        </w:r>
        <w:r>
          <w:rPr>
            <w:noProof/>
            <w:webHidden/>
          </w:rPr>
          <w:tab/>
        </w:r>
        <w:r>
          <w:rPr>
            <w:noProof/>
            <w:webHidden/>
          </w:rPr>
          <w:fldChar w:fldCharType="begin"/>
        </w:r>
        <w:r>
          <w:rPr>
            <w:noProof/>
            <w:webHidden/>
          </w:rPr>
          <w:instrText xml:space="preserve"> PAGEREF _Toc94536908 \h </w:instrText>
        </w:r>
        <w:r>
          <w:rPr>
            <w:noProof/>
            <w:webHidden/>
          </w:rPr>
          <w:fldChar w:fldCharType="separate"/>
        </w:r>
        <w:r w:rsidR="00801AFE">
          <w:rPr>
            <w:noProof/>
            <w:webHidden/>
          </w:rPr>
          <w:t>1</w:t>
        </w:r>
        <w:r>
          <w:rPr>
            <w:noProof/>
            <w:webHidden/>
          </w:rPr>
          <w:fldChar w:fldCharType="end"/>
        </w:r>
      </w:hyperlink>
    </w:p>
    <w:p w:rsidR="00CC3587" w14:paraId="10595A9F" w14:textId="77777777">
      <w:pPr>
        <w:pStyle w:val="TOC1"/>
        <w:tabs>
          <w:tab w:val="right" w:leader="dot" w:pos="10070"/>
        </w:tabs>
        <w:rPr>
          <w:noProof/>
        </w:rPr>
      </w:pPr>
      <w:hyperlink w:anchor="_Toc94536909" w:history="1">
        <w:r w:rsidRPr="008C1C68">
          <w:rPr>
            <w:rStyle w:val="Hyperlink"/>
            <w:noProof/>
          </w:rPr>
          <w:t>Overview</w:t>
        </w:r>
        <w:r>
          <w:rPr>
            <w:noProof/>
            <w:webHidden/>
          </w:rPr>
          <w:tab/>
        </w:r>
        <w:r w:rsidR="00D51DA0">
          <w:rPr>
            <w:noProof/>
            <w:webHidden/>
          </w:rPr>
          <w:fldChar w:fldCharType="begin"/>
        </w:r>
        <w:r>
          <w:rPr>
            <w:noProof/>
            <w:webHidden/>
          </w:rPr>
          <w:instrText xml:space="preserve"> PAGEREF _Toc94536909 \h </w:instrText>
        </w:r>
        <w:r w:rsidR="00D51DA0">
          <w:rPr>
            <w:noProof/>
            <w:webHidden/>
          </w:rPr>
          <w:fldChar w:fldCharType="separate"/>
        </w:r>
        <w:r w:rsidR="00801AFE">
          <w:rPr>
            <w:noProof/>
            <w:webHidden/>
          </w:rPr>
          <w:t>2</w:t>
        </w:r>
        <w:r w:rsidR="00D51DA0">
          <w:rPr>
            <w:noProof/>
            <w:webHidden/>
          </w:rPr>
          <w:fldChar w:fldCharType="end"/>
        </w:r>
      </w:hyperlink>
    </w:p>
    <w:p w:rsidR="00CC3587" w14:paraId="4EF63770" w14:textId="77777777">
      <w:pPr>
        <w:pStyle w:val="TOC1"/>
        <w:tabs>
          <w:tab w:val="right" w:leader="dot" w:pos="10070"/>
        </w:tabs>
        <w:rPr>
          <w:noProof/>
        </w:rPr>
      </w:pPr>
      <w:hyperlink w:anchor="_Toc94536910" w:history="1">
        <w:r w:rsidRPr="008C1C68">
          <w:rPr>
            <w:rStyle w:val="Hyperlink"/>
            <w:noProof/>
          </w:rPr>
          <w:t>INTERVIEWER ENTERED INFORMATION (IE)</w:t>
        </w:r>
        <w:r>
          <w:rPr>
            <w:noProof/>
            <w:webHidden/>
          </w:rPr>
          <w:tab/>
        </w:r>
        <w:r w:rsidR="00D51DA0">
          <w:rPr>
            <w:noProof/>
            <w:webHidden/>
          </w:rPr>
          <w:fldChar w:fldCharType="begin"/>
        </w:r>
        <w:r>
          <w:rPr>
            <w:noProof/>
            <w:webHidden/>
          </w:rPr>
          <w:instrText xml:space="preserve"> PAGEREF _Toc94536910 \h </w:instrText>
        </w:r>
        <w:r w:rsidR="00D51DA0">
          <w:rPr>
            <w:noProof/>
            <w:webHidden/>
          </w:rPr>
          <w:fldChar w:fldCharType="separate"/>
        </w:r>
        <w:r w:rsidR="00801AFE">
          <w:rPr>
            <w:noProof/>
            <w:webHidden/>
          </w:rPr>
          <w:t>6</w:t>
        </w:r>
        <w:r w:rsidR="00D51DA0">
          <w:rPr>
            <w:noProof/>
            <w:webHidden/>
          </w:rPr>
          <w:fldChar w:fldCharType="end"/>
        </w:r>
      </w:hyperlink>
    </w:p>
    <w:p w:rsidR="00CC3587" w14:paraId="56B9ADEF" w14:textId="77777777">
      <w:pPr>
        <w:pStyle w:val="TOC1"/>
        <w:tabs>
          <w:tab w:val="right" w:leader="dot" w:pos="10070"/>
        </w:tabs>
        <w:rPr>
          <w:noProof/>
        </w:rPr>
      </w:pPr>
      <w:hyperlink w:anchor="_Toc94536911" w:history="1">
        <w:r w:rsidRPr="008C1C68">
          <w:rPr>
            <w:rStyle w:val="Hyperlink"/>
            <w:noProof/>
          </w:rPr>
          <w:t>ELIGIBILITY SCREENER (ES)</w:t>
        </w:r>
        <w:r>
          <w:rPr>
            <w:noProof/>
            <w:webHidden/>
          </w:rPr>
          <w:tab/>
        </w:r>
        <w:r w:rsidR="00D51DA0">
          <w:rPr>
            <w:noProof/>
            <w:webHidden/>
          </w:rPr>
          <w:fldChar w:fldCharType="begin"/>
        </w:r>
        <w:r>
          <w:rPr>
            <w:noProof/>
            <w:webHidden/>
          </w:rPr>
          <w:instrText xml:space="preserve"> PAGEREF _Toc94536911 \h </w:instrText>
        </w:r>
        <w:r w:rsidR="00D51DA0">
          <w:rPr>
            <w:noProof/>
            <w:webHidden/>
          </w:rPr>
          <w:fldChar w:fldCharType="separate"/>
        </w:r>
        <w:r w:rsidR="00801AFE">
          <w:rPr>
            <w:noProof/>
            <w:webHidden/>
          </w:rPr>
          <w:t>9</w:t>
        </w:r>
        <w:r w:rsidR="00D51DA0">
          <w:rPr>
            <w:noProof/>
            <w:webHidden/>
          </w:rPr>
          <w:fldChar w:fldCharType="end"/>
        </w:r>
      </w:hyperlink>
    </w:p>
    <w:p w:rsidR="00CC3587" w14:paraId="2C529965" w14:textId="77777777">
      <w:pPr>
        <w:pStyle w:val="TOC1"/>
        <w:tabs>
          <w:tab w:val="right" w:leader="dot" w:pos="10070"/>
        </w:tabs>
        <w:rPr>
          <w:noProof/>
        </w:rPr>
      </w:pPr>
      <w:hyperlink w:anchor="_Toc94536912" w:history="1">
        <w:r w:rsidRPr="008C1C68">
          <w:rPr>
            <w:rStyle w:val="Hyperlink"/>
            <w:noProof/>
          </w:rPr>
          <w:t>CONSENT (CN)</w:t>
        </w:r>
        <w:r>
          <w:rPr>
            <w:noProof/>
            <w:webHidden/>
          </w:rPr>
          <w:tab/>
        </w:r>
        <w:r w:rsidR="00D51DA0">
          <w:rPr>
            <w:noProof/>
            <w:webHidden/>
          </w:rPr>
          <w:fldChar w:fldCharType="begin"/>
        </w:r>
        <w:r>
          <w:rPr>
            <w:noProof/>
            <w:webHidden/>
          </w:rPr>
          <w:instrText xml:space="preserve"> PAGEREF _Toc94536912 \h </w:instrText>
        </w:r>
        <w:r w:rsidR="00D51DA0">
          <w:rPr>
            <w:noProof/>
            <w:webHidden/>
          </w:rPr>
          <w:fldChar w:fldCharType="separate"/>
        </w:r>
        <w:r w:rsidR="00801AFE">
          <w:rPr>
            <w:noProof/>
            <w:webHidden/>
          </w:rPr>
          <w:t>27</w:t>
        </w:r>
        <w:r w:rsidR="00D51DA0">
          <w:rPr>
            <w:noProof/>
            <w:webHidden/>
          </w:rPr>
          <w:fldChar w:fldCharType="end"/>
        </w:r>
      </w:hyperlink>
    </w:p>
    <w:p w:rsidR="00CC3587" w14:paraId="77D37CEC" w14:textId="77777777">
      <w:pPr>
        <w:pStyle w:val="TOC1"/>
        <w:tabs>
          <w:tab w:val="right" w:leader="dot" w:pos="10070"/>
        </w:tabs>
        <w:rPr>
          <w:noProof/>
        </w:rPr>
      </w:pPr>
      <w:hyperlink w:anchor="_Toc94536913" w:history="1">
        <w:r w:rsidRPr="008C1C68">
          <w:rPr>
            <w:rStyle w:val="Hyperlink"/>
            <w:noProof/>
          </w:rPr>
          <w:t>CORE INTRODUCTION (CI)</w:t>
        </w:r>
        <w:r>
          <w:rPr>
            <w:noProof/>
            <w:webHidden/>
          </w:rPr>
          <w:tab/>
        </w:r>
        <w:r w:rsidR="00D51DA0">
          <w:rPr>
            <w:noProof/>
            <w:webHidden/>
          </w:rPr>
          <w:fldChar w:fldCharType="begin"/>
        </w:r>
        <w:r>
          <w:rPr>
            <w:noProof/>
            <w:webHidden/>
          </w:rPr>
          <w:instrText xml:space="preserve"> PAGEREF _Toc94536913 \h </w:instrText>
        </w:r>
        <w:r w:rsidR="00D51DA0">
          <w:rPr>
            <w:noProof/>
            <w:webHidden/>
          </w:rPr>
          <w:fldChar w:fldCharType="separate"/>
        </w:r>
        <w:r w:rsidR="00801AFE">
          <w:rPr>
            <w:noProof/>
            <w:webHidden/>
          </w:rPr>
          <w:t>29</w:t>
        </w:r>
        <w:r w:rsidR="00D51DA0">
          <w:rPr>
            <w:noProof/>
            <w:webHidden/>
          </w:rPr>
          <w:fldChar w:fldCharType="end"/>
        </w:r>
      </w:hyperlink>
    </w:p>
    <w:p w:rsidR="00CC3587" w14:paraId="076C63A6" w14:textId="77777777">
      <w:pPr>
        <w:pStyle w:val="TOC1"/>
        <w:tabs>
          <w:tab w:val="right" w:leader="dot" w:pos="10070"/>
        </w:tabs>
        <w:rPr>
          <w:noProof/>
        </w:rPr>
      </w:pPr>
      <w:hyperlink w:anchor="_Toc94536914" w:history="1">
        <w:r w:rsidRPr="008C1C68">
          <w:rPr>
            <w:rStyle w:val="Hyperlink"/>
            <w:noProof/>
          </w:rPr>
          <w:t>NETWORK SECTION (NS)</w:t>
        </w:r>
        <w:r>
          <w:rPr>
            <w:noProof/>
            <w:webHidden/>
          </w:rPr>
          <w:tab/>
        </w:r>
        <w:r w:rsidR="00D51DA0">
          <w:rPr>
            <w:noProof/>
            <w:webHidden/>
          </w:rPr>
          <w:fldChar w:fldCharType="begin"/>
        </w:r>
        <w:r>
          <w:rPr>
            <w:noProof/>
            <w:webHidden/>
          </w:rPr>
          <w:instrText xml:space="preserve"> PAGEREF _Toc94536914 \h </w:instrText>
        </w:r>
        <w:r w:rsidR="00D51DA0">
          <w:rPr>
            <w:noProof/>
            <w:webHidden/>
          </w:rPr>
          <w:fldChar w:fldCharType="separate"/>
        </w:r>
        <w:r w:rsidR="00801AFE">
          <w:rPr>
            <w:noProof/>
            <w:webHidden/>
          </w:rPr>
          <w:t>30</w:t>
        </w:r>
        <w:r w:rsidR="00D51DA0">
          <w:rPr>
            <w:noProof/>
            <w:webHidden/>
          </w:rPr>
          <w:fldChar w:fldCharType="end"/>
        </w:r>
      </w:hyperlink>
    </w:p>
    <w:p w:rsidR="00CC3587" w14:paraId="643778CC" w14:textId="77777777">
      <w:pPr>
        <w:pStyle w:val="TOC1"/>
        <w:tabs>
          <w:tab w:val="right" w:leader="dot" w:pos="10070"/>
        </w:tabs>
        <w:rPr>
          <w:noProof/>
        </w:rPr>
      </w:pPr>
      <w:hyperlink w:anchor="_Toc94536915" w:history="1">
        <w:r w:rsidRPr="008C1C68">
          <w:rPr>
            <w:rStyle w:val="Hyperlink"/>
            <w:noProof/>
          </w:rPr>
          <w:t>DEMOGRAPHICS (DM)</w:t>
        </w:r>
        <w:r>
          <w:rPr>
            <w:noProof/>
            <w:webHidden/>
          </w:rPr>
          <w:tab/>
        </w:r>
        <w:r w:rsidR="00D51DA0">
          <w:rPr>
            <w:noProof/>
            <w:webHidden/>
          </w:rPr>
          <w:fldChar w:fldCharType="begin"/>
        </w:r>
        <w:r>
          <w:rPr>
            <w:noProof/>
            <w:webHidden/>
          </w:rPr>
          <w:instrText xml:space="preserve"> PAGEREF _Toc94536915 \h </w:instrText>
        </w:r>
        <w:r w:rsidR="00D51DA0">
          <w:rPr>
            <w:noProof/>
            <w:webHidden/>
          </w:rPr>
          <w:fldChar w:fldCharType="separate"/>
        </w:r>
        <w:r w:rsidR="00801AFE">
          <w:rPr>
            <w:noProof/>
            <w:webHidden/>
          </w:rPr>
          <w:t>33</w:t>
        </w:r>
        <w:r w:rsidR="00D51DA0">
          <w:rPr>
            <w:noProof/>
            <w:webHidden/>
          </w:rPr>
          <w:fldChar w:fldCharType="end"/>
        </w:r>
      </w:hyperlink>
    </w:p>
    <w:p w:rsidR="00CC3587" w14:paraId="3F220B5E" w14:textId="77777777">
      <w:pPr>
        <w:pStyle w:val="TOC1"/>
        <w:tabs>
          <w:tab w:val="right" w:leader="dot" w:pos="10070"/>
        </w:tabs>
        <w:rPr>
          <w:noProof/>
        </w:rPr>
      </w:pPr>
      <w:hyperlink w:anchor="_Toc94536916" w:history="1">
        <w:r w:rsidRPr="008C1C68">
          <w:rPr>
            <w:rStyle w:val="Hyperlink"/>
            <w:noProof/>
          </w:rPr>
          <w:t>HEALTHCARE ACCESS (HA)</w:t>
        </w:r>
        <w:r>
          <w:rPr>
            <w:noProof/>
            <w:webHidden/>
          </w:rPr>
          <w:tab/>
        </w:r>
        <w:r w:rsidR="00D51DA0">
          <w:rPr>
            <w:noProof/>
            <w:webHidden/>
          </w:rPr>
          <w:fldChar w:fldCharType="begin"/>
        </w:r>
        <w:r>
          <w:rPr>
            <w:noProof/>
            <w:webHidden/>
          </w:rPr>
          <w:instrText xml:space="preserve"> PAGEREF _Toc94536916 \h </w:instrText>
        </w:r>
        <w:r w:rsidR="00D51DA0">
          <w:rPr>
            <w:noProof/>
            <w:webHidden/>
          </w:rPr>
          <w:fldChar w:fldCharType="separate"/>
        </w:r>
        <w:r w:rsidR="00801AFE">
          <w:rPr>
            <w:noProof/>
            <w:webHidden/>
          </w:rPr>
          <w:t>41</w:t>
        </w:r>
        <w:r w:rsidR="00D51DA0">
          <w:rPr>
            <w:noProof/>
            <w:webHidden/>
          </w:rPr>
          <w:fldChar w:fldCharType="end"/>
        </w:r>
      </w:hyperlink>
    </w:p>
    <w:p w:rsidR="00CC3587" w14:paraId="181AE626" w14:textId="77777777">
      <w:pPr>
        <w:pStyle w:val="TOC1"/>
        <w:tabs>
          <w:tab w:val="right" w:leader="dot" w:pos="10070"/>
        </w:tabs>
        <w:rPr>
          <w:noProof/>
        </w:rPr>
      </w:pPr>
      <w:hyperlink w:anchor="_Toc94536917" w:history="1">
        <w:r w:rsidRPr="008C1C68">
          <w:rPr>
            <w:rStyle w:val="Hyperlink"/>
            <w:noProof/>
          </w:rPr>
          <w:t>GENDER AFFIRMATION (GA)</w:t>
        </w:r>
        <w:r>
          <w:rPr>
            <w:noProof/>
            <w:webHidden/>
          </w:rPr>
          <w:tab/>
        </w:r>
        <w:r w:rsidR="00D51DA0">
          <w:rPr>
            <w:noProof/>
            <w:webHidden/>
          </w:rPr>
          <w:fldChar w:fldCharType="begin"/>
        </w:r>
        <w:r>
          <w:rPr>
            <w:noProof/>
            <w:webHidden/>
          </w:rPr>
          <w:instrText xml:space="preserve"> PAGEREF _Toc94536917 \h </w:instrText>
        </w:r>
        <w:r w:rsidR="00D51DA0">
          <w:rPr>
            <w:noProof/>
            <w:webHidden/>
          </w:rPr>
          <w:fldChar w:fldCharType="separate"/>
        </w:r>
        <w:r w:rsidR="00801AFE">
          <w:rPr>
            <w:noProof/>
            <w:webHidden/>
          </w:rPr>
          <w:t>45</w:t>
        </w:r>
        <w:r w:rsidR="00D51DA0">
          <w:rPr>
            <w:noProof/>
            <w:webHidden/>
          </w:rPr>
          <w:fldChar w:fldCharType="end"/>
        </w:r>
      </w:hyperlink>
    </w:p>
    <w:p w:rsidR="00CC3587" w14:paraId="5AFC00D7" w14:textId="77777777">
      <w:pPr>
        <w:pStyle w:val="TOC1"/>
        <w:tabs>
          <w:tab w:val="right" w:leader="dot" w:pos="10070"/>
        </w:tabs>
        <w:rPr>
          <w:noProof/>
        </w:rPr>
      </w:pPr>
      <w:hyperlink w:anchor="_Toc94536918" w:history="1">
        <w:r w:rsidRPr="008C1C68">
          <w:rPr>
            <w:rStyle w:val="Hyperlink"/>
            <w:noProof/>
          </w:rPr>
          <w:t>MEDICAL GENDER AFFIRMATION (MG)</w:t>
        </w:r>
        <w:r>
          <w:rPr>
            <w:noProof/>
            <w:webHidden/>
          </w:rPr>
          <w:tab/>
        </w:r>
        <w:r w:rsidR="00D51DA0">
          <w:rPr>
            <w:noProof/>
            <w:webHidden/>
          </w:rPr>
          <w:fldChar w:fldCharType="begin"/>
        </w:r>
        <w:r>
          <w:rPr>
            <w:noProof/>
            <w:webHidden/>
          </w:rPr>
          <w:instrText xml:space="preserve"> PAGEREF _Toc94536918 \h </w:instrText>
        </w:r>
        <w:r w:rsidR="00D51DA0">
          <w:rPr>
            <w:noProof/>
            <w:webHidden/>
          </w:rPr>
          <w:fldChar w:fldCharType="separate"/>
        </w:r>
        <w:r w:rsidR="00801AFE">
          <w:rPr>
            <w:noProof/>
            <w:webHidden/>
          </w:rPr>
          <w:t>55</w:t>
        </w:r>
        <w:r w:rsidR="00D51DA0">
          <w:rPr>
            <w:noProof/>
            <w:webHidden/>
          </w:rPr>
          <w:fldChar w:fldCharType="end"/>
        </w:r>
      </w:hyperlink>
    </w:p>
    <w:p w:rsidR="00CC3587" w14:paraId="10B92B6C" w14:textId="77777777">
      <w:pPr>
        <w:pStyle w:val="TOC1"/>
        <w:tabs>
          <w:tab w:val="right" w:leader="dot" w:pos="10070"/>
        </w:tabs>
        <w:rPr>
          <w:noProof/>
        </w:rPr>
      </w:pPr>
      <w:hyperlink w:anchor="_Toc94536919" w:history="1">
        <w:r w:rsidRPr="008C1C68">
          <w:rPr>
            <w:rStyle w:val="Hyperlink"/>
            <w:noProof/>
          </w:rPr>
          <w:t>SEXUAL BEHAVIOR (SX)</w:t>
        </w:r>
        <w:r>
          <w:rPr>
            <w:noProof/>
            <w:webHidden/>
          </w:rPr>
          <w:tab/>
        </w:r>
        <w:r w:rsidR="00D51DA0">
          <w:rPr>
            <w:noProof/>
            <w:webHidden/>
          </w:rPr>
          <w:fldChar w:fldCharType="begin"/>
        </w:r>
        <w:r>
          <w:rPr>
            <w:noProof/>
            <w:webHidden/>
          </w:rPr>
          <w:instrText xml:space="preserve"> PAGEREF _Toc94536919 \h </w:instrText>
        </w:r>
        <w:r w:rsidR="00D51DA0">
          <w:rPr>
            <w:noProof/>
            <w:webHidden/>
          </w:rPr>
          <w:fldChar w:fldCharType="separate"/>
        </w:r>
        <w:r w:rsidR="00801AFE">
          <w:rPr>
            <w:noProof/>
            <w:webHidden/>
          </w:rPr>
          <w:t>61</w:t>
        </w:r>
        <w:r w:rsidR="00D51DA0">
          <w:rPr>
            <w:noProof/>
            <w:webHidden/>
          </w:rPr>
          <w:fldChar w:fldCharType="end"/>
        </w:r>
      </w:hyperlink>
    </w:p>
    <w:p w:rsidR="00CC3587" w14:paraId="2AC3969E" w14:textId="77777777">
      <w:pPr>
        <w:pStyle w:val="TOC1"/>
        <w:tabs>
          <w:tab w:val="right" w:leader="dot" w:pos="10070"/>
        </w:tabs>
        <w:rPr>
          <w:noProof/>
        </w:rPr>
      </w:pPr>
      <w:hyperlink w:anchor="_Toc94536920" w:history="1">
        <w:r w:rsidRPr="008C1C68">
          <w:rPr>
            <w:rStyle w:val="Hyperlink"/>
            <w:noProof/>
          </w:rPr>
          <w:t>ALCOHOL USE (AL)</w:t>
        </w:r>
        <w:r>
          <w:rPr>
            <w:noProof/>
            <w:webHidden/>
          </w:rPr>
          <w:tab/>
        </w:r>
        <w:r w:rsidR="00D51DA0">
          <w:rPr>
            <w:noProof/>
            <w:webHidden/>
          </w:rPr>
          <w:fldChar w:fldCharType="begin"/>
        </w:r>
        <w:r>
          <w:rPr>
            <w:noProof/>
            <w:webHidden/>
          </w:rPr>
          <w:instrText xml:space="preserve"> PAGEREF _Toc94536920 \h </w:instrText>
        </w:r>
        <w:r w:rsidR="00D51DA0">
          <w:rPr>
            <w:noProof/>
            <w:webHidden/>
          </w:rPr>
          <w:fldChar w:fldCharType="separate"/>
        </w:r>
        <w:r w:rsidR="00801AFE">
          <w:rPr>
            <w:noProof/>
            <w:webHidden/>
          </w:rPr>
          <w:t>80</w:t>
        </w:r>
        <w:r w:rsidR="00D51DA0">
          <w:rPr>
            <w:noProof/>
            <w:webHidden/>
          </w:rPr>
          <w:fldChar w:fldCharType="end"/>
        </w:r>
      </w:hyperlink>
    </w:p>
    <w:p w:rsidR="00CC3587" w14:paraId="2C75F0B5" w14:textId="77777777">
      <w:pPr>
        <w:pStyle w:val="TOC1"/>
        <w:tabs>
          <w:tab w:val="right" w:leader="dot" w:pos="10070"/>
        </w:tabs>
        <w:rPr>
          <w:noProof/>
        </w:rPr>
      </w:pPr>
      <w:hyperlink w:anchor="_Toc94536921" w:history="1">
        <w:r w:rsidRPr="008C1C68">
          <w:rPr>
            <w:rStyle w:val="Hyperlink"/>
            <w:noProof/>
          </w:rPr>
          <w:t>INJECTION DRUGS (ID)</w:t>
        </w:r>
        <w:r>
          <w:rPr>
            <w:noProof/>
            <w:webHidden/>
          </w:rPr>
          <w:tab/>
        </w:r>
        <w:r w:rsidR="00D51DA0">
          <w:rPr>
            <w:noProof/>
            <w:webHidden/>
          </w:rPr>
          <w:fldChar w:fldCharType="begin"/>
        </w:r>
        <w:r>
          <w:rPr>
            <w:noProof/>
            <w:webHidden/>
          </w:rPr>
          <w:instrText xml:space="preserve"> PAGEREF _Toc94536921 \h </w:instrText>
        </w:r>
        <w:r w:rsidR="00D51DA0">
          <w:rPr>
            <w:noProof/>
            <w:webHidden/>
          </w:rPr>
          <w:fldChar w:fldCharType="separate"/>
        </w:r>
        <w:r w:rsidR="00801AFE">
          <w:rPr>
            <w:noProof/>
            <w:webHidden/>
          </w:rPr>
          <w:t>81</w:t>
        </w:r>
        <w:r w:rsidR="00D51DA0">
          <w:rPr>
            <w:noProof/>
            <w:webHidden/>
          </w:rPr>
          <w:fldChar w:fldCharType="end"/>
        </w:r>
      </w:hyperlink>
    </w:p>
    <w:p w:rsidR="00CC3587" w14:paraId="43A02A44" w14:textId="77777777">
      <w:pPr>
        <w:pStyle w:val="TOC1"/>
        <w:tabs>
          <w:tab w:val="right" w:leader="dot" w:pos="10070"/>
        </w:tabs>
        <w:rPr>
          <w:noProof/>
        </w:rPr>
      </w:pPr>
      <w:hyperlink w:anchor="_Toc94536922" w:history="1">
        <w:r w:rsidRPr="008C1C68">
          <w:rPr>
            <w:rStyle w:val="Hyperlink"/>
            <w:noProof/>
          </w:rPr>
          <w:t>NON-INJECTION DRUGS (ND)</w:t>
        </w:r>
        <w:r>
          <w:rPr>
            <w:noProof/>
            <w:webHidden/>
          </w:rPr>
          <w:tab/>
        </w:r>
        <w:r w:rsidR="00D51DA0">
          <w:rPr>
            <w:noProof/>
            <w:webHidden/>
          </w:rPr>
          <w:fldChar w:fldCharType="begin"/>
        </w:r>
        <w:r>
          <w:rPr>
            <w:noProof/>
            <w:webHidden/>
          </w:rPr>
          <w:instrText xml:space="preserve"> PAGEREF _Toc94536922 \h </w:instrText>
        </w:r>
        <w:r w:rsidR="00D51DA0">
          <w:rPr>
            <w:noProof/>
            <w:webHidden/>
          </w:rPr>
          <w:fldChar w:fldCharType="separate"/>
        </w:r>
        <w:r w:rsidR="00801AFE">
          <w:rPr>
            <w:noProof/>
            <w:webHidden/>
          </w:rPr>
          <w:t>87</w:t>
        </w:r>
        <w:r w:rsidR="00D51DA0">
          <w:rPr>
            <w:noProof/>
            <w:webHidden/>
          </w:rPr>
          <w:fldChar w:fldCharType="end"/>
        </w:r>
      </w:hyperlink>
    </w:p>
    <w:p w:rsidR="00CC3587" w14:paraId="72825CB9" w14:textId="77777777">
      <w:pPr>
        <w:pStyle w:val="TOC1"/>
        <w:tabs>
          <w:tab w:val="right" w:leader="dot" w:pos="10070"/>
        </w:tabs>
        <w:rPr>
          <w:noProof/>
        </w:rPr>
      </w:pPr>
      <w:hyperlink w:anchor="_Toc94536923" w:history="1">
        <w:r w:rsidRPr="008C1C68">
          <w:rPr>
            <w:rStyle w:val="Hyperlink"/>
            <w:noProof/>
          </w:rPr>
          <w:t>DRUG TREATMENT (TX)</w:t>
        </w:r>
        <w:r>
          <w:rPr>
            <w:noProof/>
            <w:webHidden/>
          </w:rPr>
          <w:tab/>
        </w:r>
        <w:r w:rsidR="00D51DA0">
          <w:rPr>
            <w:noProof/>
            <w:webHidden/>
          </w:rPr>
          <w:fldChar w:fldCharType="begin"/>
        </w:r>
        <w:r>
          <w:rPr>
            <w:noProof/>
            <w:webHidden/>
          </w:rPr>
          <w:instrText xml:space="preserve"> PAGEREF _Toc94536923 \h </w:instrText>
        </w:r>
        <w:r w:rsidR="00D51DA0">
          <w:rPr>
            <w:noProof/>
            <w:webHidden/>
          </w:rPr>
          <w:fldChar w:fldCharType="separate"/>
        </w:r>
        <w:r w:rsidR="00801AFE">
          <w:rPr>
            <w:noProof/>
            <w:webHidden/>
          </w:rPr>
          <w:t>91</w:t>
        </w:r>
        <w:r w:rsidR="00D51DA0">
          <w:rPr>
            <w:noProof/>
            <w:webHidden/>
          </w:rPr>
          <w:fldChar w:fldCharType="end"/>
        </w:r>
      </w:hyperlink>
    </w:p>
    <w:p w:rsidR="00CC3587" w14:paraId="0E2C263D" w14:textId="77777777">
      <w:pPr>
        <w:pStyle w:val="TOC1"/>
        <w:tabs>
          <w:tab w:val="right" w:leader="dot" w:pos="10070"/>
        </w:tabs>
        <w:rPr>
          <w:noProof/>
        </w:rPr>
      </w:pPr>
      <w:hyperlink w:anchor="_Toc94536924" w:history="1">
        <w:r w:rsidRPr="008C1C68">
          <w:rPr>
            <w:rStyle w:val="Hyperlink"/>
            <w:noProof/>
          </w:rPr>
          <w:t>HIV AND OTHER TESTING EXPERIENCES (HT)</w:t>
        </w:r>
        <w:r>
          <w:rPr>
            <w:noProof/>
            <w:webHidden/>
          </w:rPr>
          <w:tab/>
        </w:r>
        <w:r w:rsidR="00D51DA0">
          <w:rPr>
            <w:noProof/>
            <w:webHidden/>
          </w:rPr>
          <w:fldChar w:fldCharType="begin"/>
        </w:r>
        <w:r>
          <w:rPr>
            <w:noProof/>
            <w:webHidden/>
          </w:rPr>
          <w:instrText xml:space="preserve"> PAGEREF _Toc94536924 \h </w:instrText>
        </w:r>
        <w:r w:rsidR="00D51DA0">
          <w:rPr>
            <w:noProof/>
            <w:webHidden/>
          </w:rPr>
          <w:fldChar w:fldCharType="separate"/>
        </w:r>
        <w:r w:rsidR="00801AFE">
          <w:rPr>
            <w:noProof/>
            <w:webHidden/>
          </w:rPr>
          <w:t>92</w:t>
        </w:r>
        <w:r w:rsidR="00D51DA0">
          <w:rPr>
            <w:noProof/>
            <w:webHidden/>
          </w:rPr>
          <w:fldChar w:fldCharType="end"/>
        </w:r>
      </w:hyperlink>
    </w:p>
    <w:p w:rsidR="00CC3587" w14:paraId="4EC39D8B" w14:textId="77777777">
      <w:pPr>
        <w:pStyle w:val="TOC1"/>
        <w:tabs>
          <w:tab w:val="right" w:leader="dot" w:pos="10070"/>
        </w:tabs>
        <w:rPr>
          <w:noProof/>
        </w:rPr>
      </w:pPr>
      <w:hyperlink w:anchor="_Toc94536925" w:history="1">
        <w:r w:rsidRPr="008C1C68">
          <w:rPr>
            <w:rStyle w:val="Hyperlink"/>
            <w:noProof/>
          </w:rPr>
          <w:t>MENTAL HEALTH (MH)</w:t>
        </w:r>
        <w:r>
          <w:rPr>
            <w:noProof/>
            <w:webHidden/>
          </w:rPr>
          <w:tab/>
        </w:r>
        <w:r w:rsidR="00D51DA0">
          <w:rPr>
            <w:noProof/>
            <w:webHidden/>
          </w:rPr>
          <w:fldChar w:fldCharType="begin"/>
        </w:r>
        <w:r>
          <w:rPr>
            <w:noProof/>
            <w:webHidden/>
          </w:rPr>
          <w:instrText xml:space="preserve"> PAGEREF _Toc94536925 \h </w:instrText>
        </w:r>
        <w:r w:rsidR="00D51DA0">
          <w:rPr>
            <w:noProof/>
            <w:webHidden/>
          </w:rPr>
          <w:fldChar w:fldCharType="separate"/>
        </w:r>
        <w:r w:rsidR="00801AFE">
          <w:rPr>
            <w:noProof/>
            <w:webHidden/>
          </w:rPr>
          <w:t>104</w:t>
        </w:r>
        <w:r w:rsidR="00D51DA0">
          <w:rPr>
            <w:noProof/>
            <w:webHidden/>
          </w:rPr>
          <w:fldChar w:fldCharType="end"/>
        </w:r>
      </w:hyperlink>
    </w:p>
    <w:p w:rsidR="00CC3587" w14:paraId="417FBDDB" w14:textId="77777777">
      <w:pPr>
        <w:pStyle w:val="TOC1"/>
        <w:tabs>
          <w:tab w:val="right" w:leader="dot" w:pos="10070"/>
        </w:tabs>
        <w:rPr>
          <w:noProof/>
        </w:rPr>
      </w:pPr>
      <w:hyperlink w:anchor="_Toc94536926" w:history="1">
        <w:r w:rsidRPr="008C1C68">
          <w:rPr>
            <w:rStyle w:val="Hyperlink"/>
            <w:noProof/>
          </w:rPr>
          <w:t>ABUSE AND HARASSMENT (AH)</w:t>
        </w:r>
        <w:r>
          <w:rPr>
            <w:noProof/>
            <w:webHidden/>
          </w:rPr>
          <w:tab/>
        </w:r>
        <w:r w:rsidR="00D51DA0">
          <w:rPr>
            <w:noProof/>
            <w:webHidden/>
          </w:rPr>
          <w:fldChar w:fldCharType="begin"/>
        </w:r>
        <w:r>
          <w:rPr>
            <w:noProof/>
            <w:webHidden/>
          </w:rPr>
          <w:instrText xml:space="preserve"> PAGEREF _Toc94536926 \h </w:instrText>
        </w:r>
        <w:r w:rsidR="00D51DA0">
          <w:rPr>
            <w:noProof/>
            <w:webHidden/>
          </w:rPr>
          <w:fldChar w:fldCharType="separate"/>
        </w:r>
        <w:r w:rsidR="00801AFE">
          <w:rPr>
            <w:noProof/>
            <w:webHidden/>
          </w:rPr>
          <w:t>107</w:t>
        </w:r>
        <w:r w:rsidR="00D51DA0">
          <w:rPr>
            <w:noProof/>
            <w:webHidden/>
          </w:rPr>
          <w:fldChar w:fldCharType="end"/>
        </w:r>
      </w:hyperlink>
    </w:p>
    <w:p w:rsidR="00CC3587" w14:paraId="5CA344A9" w14:textId="77777777">
      <w:pPr>
        <w:pStyle w:val="TOC1"/>
        <w:tabs>
          <w:tab w:val="right" w:leader="dot" w:pos="10070"/>
        </w:tabs>
        <w:rPr>
          <w:noProof/>
        </w:rPr>
      </w:pPr>
      <w:hyperlink w:anchor="_Toc94536927" w:history="1">
        <w:r w:rsidRPr="008C1C68">
          <w:rPr>
            <w:rStyle w:val="Hyperlink"/>
            <w:noProof/>
          </w:rPr>
          <w:t>INCARCERATION (IN)</w:t>
        </w:r>
        <w:r>
          <w:rPr>
            <w:noProof/>
            <w:webHidden/>
          </w:rPr>
          <w:tab/>
        </w:r>
        <w:r w:rsidR="00D51DA0">
          <w:rPr>
            <w:noProof/>
            <w:webHidden/>
          </w:rPr>
          <w:fldChar w:fldCharType="begin"/>
        </w:r>
        <w:r>
          <w:rPr>
            <w:noProof/>
            <w:webHidden/>
          </w:rPr>
          <w:instrText xml:space="preserve"> PAGEREF _Toc94536927 \h </w:instrText>
        </w:r>
        <w:r w:rsidR="00D51DA0">
          <w:rPr>
            <w:noProof/>
            <w:webHidden/>
          </w:rPr>
          <w:fldChar w:fldCharType="separate"/>
        </w:r>
        <w:r w:rsidR="00801AFE">
          <w:rPr>
            <w:noProof/>
            <w:webHidden/>
          </w:rPr>
          <w:t>109</w:t>
        </w:r>
        <w:r w:rsidR="00D51DA0">
          <w:rPr>
            <w:noProof/>
            <w:webHidden/>
          </w:rPr>
          <w:fldChar w:fldCharType="end"/>
        </w:r>
      </w:hyperlink>
    </w:p>
    <w:p w:rsidR="00CC3587" w14:paraId="7E8DF9E2" w14:textId="77777777">
      <w:pPr>
        <w:pStyle w:val="TOC1"/>
        <w:tabs>
          <w:tab w:val="right" w:leader="dot" w:pos="10070"/>
        </w:tabs>
        <w:rPr>
          <w:noProof/>
        </w:rPr>
      </w:pPr>
      <w:hyperlink w:anchor="_Toc94536928" w:history="1">
        <w:r w:rsidRPr="008C1C68">
          <w:rPr>
            <w:rStyle w:val="Hyperlink"/>
            <w:noProof/>
          </w:rPr>
          <w:t>ASSESSMENT OF PREVENTION ACTIVITIES (PA)</w:t>
        </w:r>
        <w:r>
          <w:rPr>
            <w:noProof/>
            <w:webHidden/>
          </w:rPr>
          <w:tab/>
        </w:r>
        <w:r w:rsidR="00D51DA0">
          <w:rPr>
            <w:noProof/>
            <w:webHidden/>
          </w:rPr>
          <w:fldChar w:fldCharType="begin"/>
        </w:r>
        <w:r>
          <w:rPr>
            <w:noProof/>
            <w:webHidden/>
          </w:rPr>
          <w:instrText xml:space="preserve"> PAGEREF _Toc94536928 \h </w:instrText>
        </w:r>
        <w:r w:rsidR="00D51DA0">
          <w:rPr>
            <w:noProof/>
            <w:webHidden/>
          </w:rPr>
          <w:fldChar w:fldCharType="separate"/>
        </w:r>
        <w:r w:rsidR="00801AFE">
          <w:rPr>
            <w:noProof/>
            <w:webHidden/>
          </w:rPr>
          <w:t>111</w:t>
        </w:r>
        <w:r w:rsidR="00D51DA0">
          <w:rPr>
            <w:noProof/>
            <w:webHidden/>
          </w:rPr>
          <w:fldChar w:fldCharType="end"/>
        </w:r>
      </w:hyperlink>
    </w:p>
    <w:p w:rsidR="00CC3587" w14:paraId="27B841EC" w14:textId="77777777">
      <w:pPr>
        <w:pStyle w:val="TOC1"/>
        <w:tabs>
          <w:tab w:val="right" w:leader="dot" w:pos="10070"/>
        </w:tabs>
        <w:rPr>
          <w:noProof/>
        </w:rPr>
      </w:pPr>
      <w:hyperlink w:anchor="_Toc94536929" w:history="1">
        <w:r w:rsidRPr="008C1C68">
          <w:rPr>
            <w:rStyle w:val="Hyperlink"/>
            <w:noProof/>
          </w:rPr>
          <w:t>END OF SURVEY (END)</w:t>
        </w:r>
        <w:r>
          <w:rPr>
            <w:noProof/>
            <w:webHidden/>
          </w:rPr>
          <w:tab/>
        </w:r>
        <w:r w:rsidR="00D51DA0">
          <w:rPr>
            <w:noProof/>
            <w:webHidden/>
          </w:rPr>
          <w:fldChar w:fldCharType="begin"/>
        </w:r>
        <w:r>
          <w:rPr>
            <w:noProof/>
            <w:webHidden/>
          </w:rPr>
          <w:instrText xml:space="preserve"> PAGEREF _Toc94536929 \h </w:instrText>
        </w:r>
        <w:r w:rsidR="00D51DA0">
          <w:rPr>
            <w:noProof/>
            <w:webHidden/>
          </w:rPr>
          <w:fldChar w:fldCharType="separate"/>
        </w:r>
        <w:r w:rsidR="00801AFE">
          <w:rPr>
            <w:noProof/>
            <w:webHidden/>
          </w:rPr>
          <w:t>116</w:t>
        </w:r>
        <w:r w:rsidR="00D51DA0">
          <w:rPr>
            <w:noProof/>
            <w:webHidden/>
          </w:rPr>
          <w:fldChar w:fldCharType="end"/>
        </w:r>
      </w:hyperlink>
    </w:p>
    <w:p w:rsidR="00CC3587" w14:paraId="62C5C716" w14:textId="77777777">
      <w:pPr>
        <w:pStyle w:val="TOC1"/>
        <w:tabs>
          <w:tab w:val="right" w:leader="dot" w:pos="10070"/>
        </w:tabs>
        <w:rPr>
          <w:noProof/>
        </w:rPr>
      </w:pPr>
      <w:hyperlink w:anchor="_Toc94536930" w:history="1">
        <w:r w:rsidRPr="008C1C68">
          <w:rPr>
            <w:rStyle w:val="Hyperlink"/>
            <w:noProof/>
          </w:rPr>
          <w:t>FLASHCARDS</w:t>
        </w:r>
        <w:r>
          <w:rPr>
            <w:noProof/>
            <w:webHidden/>
          </w:rPr>
          <w:tab/>
        </w:r>
        <w:r w:rsidR="00D51DA0">
          <w:rPr>
            <w:noProof/>
            <w:webHidden/>
          </w:rPr>
          <w:fldChar w:fldCharType="begin"/>
        </w:r>
        <w:r>
          <w:rPr>
            <w:noProof/>
            <w:webHidden/>
          </w:rPr>
          <w:instrText xml:space="preserve"> PAGEREF _Toc94536930 \h </w:instrText>
        </w:r>
        <w:r w:rsidR="00D51DA0">
          <w:rPr>
            <w:noProof/>
            <w:webHidden/>
          </w:rPr>
          <w:fldChar w:fldCharType="separate"/>
        </w:r>
        <w:r w:rsidR="00801AFE">
          <w:rPr>
            <w:noProof/>
            <w:webHidden/>
          </w:rPr>
          <w:t>120</w:t>
        </w:r>
        <w:r w:rsidR="00D51DA0">
          <w:rPr>
            <w:noProof/>
            <w:webHidden/>
          </w:rPr>
          <w:fldChar w:fldCharType="end"/>
        </w:r>
      </w:hyperlink>
    </w:p>
    <w:p w:rsidR="00585017" w:rsidP="00542C4D" w14:paraId="5873745A" w14:textId="77777777">
      <w:pPr>
        <w:contextualSpacing/>
        <w:sectPr w:rsidSect="002C6C9B">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288"/>
          <w:cols w:space="720"/>
          <w:docGrid w:linePitch="360"/>
        </w:sectPr>
      </w:pPr>
      <w:r>
        <w:rPr>
          <w:sz w:val="18"/>
        </w:rPr>
        <w:fldChar w:fldCharType="end"/>
      </w:r>
    </w:p>
    <w:p w:rsidR="0030638C" w:rsidP="00A47132" w14:paraId="604386F9" w14:textId="77777777">
      <w:pPr>
        <w:pStyle w:val="Heading1Q-aire"/>
      </w:pPr>
      <w:bookmarkStart w:id="2" w:name="_Toc94536909"/>
      <w:bookmarkStart w:id="3" w:name="_Toc391632828"/>
      <w:r>
        <w:t>Overview</w:t>
      </w:r>
      <w:bookmarkEnd w:id="2"/>
    </w:p>
    <w:p w:rsidR="00C165B0" w:rsidRPr="002C6C9B" w:rsidP="0030638C" w14:paraId="199DD5FA" w14:textId="77777777">
      <w:r>
        <w:t>Questionnaire Sections &amp; Abbreviations</w:t>
      </w:r>
      <w:bookmarkEnd w:id="3"/>
    </w:p>
    <w:tbl>
      <w:tblPr>
        <w:tblW w:w="0" w:type="auto"/>
        <w:tblLook w:val="04A0"/>
      </w:tblPr>
      <w:tblGrid>
        <w:gridCol w:w="912"/>
        <w:gridCol w:w="1192"/>
        <w:gridCol w:w="7976"/>
      </w:tblGrid>
      <w:tr w14:paraId="0E3E6462" w14:textId="77777777" w:rsidTr="007C21C6">
        <w:tblPrEx>
          <w:tblW w:w="0" w:type="auto"/>
          <w:tblLook w:val="04A0"/>
        </w:tblPrEx>
        <w:tc>
          <w:tcPr>
            <w:tcW w:w="912" w:type="dxa"/>
            <w:vAlign w:val="bottom"/>
          </w:tcPr>
          <w:p w:rsidR="00507208" w:rsidRPr="00C34623" w:rsidP="00C165B0" w14:paraId="5726914A" w14:textId="77777777">
            <w:pPr>
              <w:contextualSpacing/>
              <w:jc w:val="center"/>
              <w:rPr>
                <w:rFonts w:ascii="Calibri" w:eastAsia="Times New Roman" w:hAnsi="Calibri" w:cs="Calibri"/>
                <w:b/>
                <w:bCs/>
                <w:color w:val="000000"/>
                <w:sz w:val="18"/>
                <w:szCs w:val="18"/>
              </w:rPr>
            </w:pPr>
            <w:r>
              <w:rPr>
                <w:rFonts w:ascii="Calibri" w:hAnsi="Calibri"/>
                <w:b/>
                <w:color w:val="000000"/>
                <w:sz w:val="18"/>
              </w:rPr>
              <w:t>Order in CAPI</w:t>
            </w:r>
          </w:p>
        </w:tc>
        <w:tc>
          <w:tcPr>
            <w:tcW w:w="1192" w:type="dxa"/>
            <w:vAlign w:val="bottom"/>
          </w:tcPr>
          <w:p w:rsidR="00507208" w:rsidRPr="00C34623" w:rsidP="00C165B0" w14:paraId="7DA0A9EF" w14:textId="77777777">
            <w:pPr>
              <w:contextualSpacing/>
              <w:jc w:val="center"/>
              <w:rPr>
                <w:rFonts w:ascii="Calibri" w:eastAsia="Times New Roman" w:hAnsi="Calibri" w:cs="Calibri"/>
                <w:b/>
                <w:bCs/>
                <w:color w:val="000000"/>
                <w:sz w:val="18"/>
                <w:szCs w:val="18"/>
              </w:rPr>
            </w:pPr>
            <w:r>
              <w:rPr>
                <w:rFonts w:ascii="Calibri" w:hAnsi="Calibri"/>
                <w:b/>
                <w:color w:val="000000"/>
                <w:sz w:val="18"/>
              </w:rPr>
              <w:t>Abbreviation</w:t>
            </w:r>
          </w:p>
        </w:tc>
        <w:tc>
          <w:tcPr>
            <w:tcW w:w="7976" w:type="dxa"/>
            <w:vAlign w:val="bottom"/>
          </w:tcPr>
          <w:p w:rsidR="00507208" w:rsidRPr="00C34623" w:rsidP="00C165B0" w14:paraId="17A41ECD" w14:textId="77777777">
            <w:pPr>
              <w:contextualSpacing/>
              <w:jc w:val="center"/>
              <w:rPr>
                <w:rFonts w:ascii="Calibri" w:eastAsia="Times New Roman" w:hAnsi="Calibri" w:cs="Calibri"/>
                <w:b/>
                <w:bCs/>
                <w:color w:val="000000"/>
                <w:sz w:val="18"/>
                <w:szCs w:val="18"/>
              </w:rPr>
            </w:pPr>
            <w:r>
              <w:rPr>
                <w:rFonts w:ascii="Calibri" w:hAnsi="Calibri"/>
                <w:b/>
                <w:color w:val="000000"/>
                <w:sz w:val="18"/>
              </w:rPr>
              <w:t>Domain</w:t>
            </w:r>
          </w:p>
        </w:tc>
      </w:tr>
      <w:tr w14:paraId="329CEFDC" w14:textId="77777777" w:rsidTr="007C21C6">
        <w:tblPrEx>
          <w:tblW w:w="0" w:type="auto"/>
          <w:tblLook w:val="04A0"/>
        </w:tblPrEx>
        <w:tc>
          <w:tcPr>
            <w:tcW w:w="912" w:type="dxa"/>
            <w:vAlign w:val="bottom"/>
          </w:tcPr>
          <w:p w:rsidR="00507208" w:rsidP="00C165B0" w14:paraId="0A9DC923" w14:textId="77777777">
            <w:pPr>
              <w:contextualSpacing/>
              <w:jc w:val="right"/>
              <w:rPr>
                <w:rFonts w:ascii="Calibri" w:eastAsia="Times New Roman" w:hAnsi="Calibri" w:cs="Calibri"/>
                <w:bCs/>
                <w:color w:val="000000"/>
                <w:sz w:val="18"/>
                <w:szCs w:val="18"/>
              </w:rPr>
            </w:pPr>
            <w:r>
              <w:rPr>
                <w:rFonts w:ascii="Calibri" w:hAnsi="Calibri"/>
                <w:color w:val="000000"/>
                <w:sz w:val="18"/>
              </w:rPr>
              <w:t>00</w:t>
            </w:r>
          </w:p>
        </w:tc>
        <w:tc>
          <w:tcPr>
            <w:tcW w:w="1192" w:type="dxa"/>
            <w:vAlign w:val="bottom"/>
          </w:tcPr>
          <w:p w:rsidR="00507208" w:rsidP="00C165B0" w14:paraId="623A0CC5" w14:textId="77777777">
            <w:pPr>
              <w:contextualSpacing/>
              <w:jc w:val="center"/>
              <w:rPr>
                <w:rFonts w:ascii="Calibri" w:eastAsia="Times New Roman" w:hAnsi="Calibri" w:cs="Calibri"/>
                <w:bCs/>
                <w:color w:val="000000"/>
                <w:sz w:val="18"/>
                <w:szCs w:val="18"/>
              </w:rPr>
            </w:pPr>
            <w:r>
              <w:rPr>
                <w:rFonts w:ascii="Calibri" w:hAnsi="Calibri"/>
                <w:color w:val="000000"/>
                <w:sz w:val="18"/>
              </w:rPr>
              <w:t>Overview</w:t>
            </w:r>
          </w:p>
        </w:tc>
        <w:tc>
          <w:tcPr>
            <w:tcW w:w="7976" w:type="dxa"/>
            <w:vAlign w:val="bottom"/>
          </w:tcPr>
          <w:p w:rsidR="00507208" w:rsidP="00C165B0" w14:paraId="6808BF3A" w14:textId="77777777">
            <w:pPr>
              <w:contextualSpacing/>
              <w:rPr>
                <w:rFonts w:ascii="Calibri" w:eastAsia="Times New Roman" w:hAnsi="Calibri" w:cs="Calibri"/>
                <w:bCs/>
                <w:color w:val="000000"/>
                <w:sz w:val="18"/>
                <w:szCs w:val="18"/>
              </w:rPr>
            </w:pPr>
            <w:r>
              <w:rPr>
                <w:rFonts w:ascii="Calibri" w:hAnsi="Calibri"/>
                <w:color w:val="000000"/>
                <w:sz w:val="18"/>
              </w:rPr>
              <w:t>Overview</w:t>
            </w:r>
          </w:p>
        </w:tc>
      </w:tr>
      <w:tr w14:paraId="4C212884" w14:textId="77777777" w:rsidTr="007C21C6">
        <w:tblPrEx>
          <w:tblW w:w="0" w:type="auto"/>
          <w:tblLook w:val="04A0"/>
        </w:tblPrEx>
        <w:tc>
          <w:tcPr>
            <w:tcW w:w="912" w:type="dxa"/>
            <w:vAlign w:val="bottom"/>
          </w:tcPr>
          <w:p w:rsidR="00507208" w:rsidRPr="007D689A" w:rsidP="00C165B0" w14:paraId="49AA91F4" w14:textId="77777777">
            <w:pPr>
              <w:contextualSpacing/>
              <w:jc w:val="right"/>
              <w:rPr>
                <w:rFonts w:ascii="Calibri" w:eastAsia="Times New Roman" w:hAnsi="Calibri" w:cs="Calibri"/>
                <w:bCs/>
                <w:color w:val="000000"/>
                <w:sz w:val="18"/>
                <w:szCs w:val="18"/>
              </w:rPr>
            </w:pPr>
            <w:r>
              <w:rPr>
                <w:rFonts w:ascii="Calibri" w:hAnsi="Calibri"/>
                <w:color w:val="000000"/>
                <w:sz w:val="18"/>
              </w:rPr>
              <w:t>0</w:t>
            </w:r>
          </w:p>
        </w:tc>
        <w:tc>
          <w:tcPr>
            <w:tcW w:w="1192" w:type="dxa"/>
            <w:vAlign w:val="bottom"/>
          </w:tcPr>
          <w:p w:rsidR="00507208" w:rsidRPr="007D689A" w:rsidP="00C165B0" w14:paraId="2FAE1EF9" w14:textId="77777777">
            <w:pPr>
              <w:contextualSpacing/>
              <w:jc w:val="center"/>
              <w:rPr>
                <w:rFonts w:ascii="Calibri" w:eastAsia="Times New Roman" w:hAnsi="Calibri" w:cs="Calibri"/>
                <w:bCs/>
                <w:color w:val="000000"/>
                <w:sz w:val="18"/>
                <w:szCs w:val="18"/>
              </w:rPr>
            </w:pPr>
            <w:r>
              <w:rPr>
                <w:rFonts w:ascii="Calibri" w:hAnsi="Calibri"/>
                <w:color w:val="000000"/>
                <w:sz w:val="18"/>
              </w:rPr>
              <w:t>CalcVars</w:t>
            </w:r>
          </w:p>
        </w:tc>
        <w:tc>
          <w:tcPr>
            <w:tcW w:w="7976" w:type="dxa"/>
            <w:vAlign w:val="bottom"/>
          </w:tcPr>
          <w:p w:rsidR="00507208" w:rsidP="00C165B0" w14:paraId="45E70E6C" w14:textId="77777777">
            <w:pPr>
              <w:contextualSpacing/>
              <w:rPr>
                <w:rFonts w:ascii="Calibri" w:eastAsia="Times New Roman" w:hAnsi="Calibri" w:cs="Calibri"/>
                <w:bCs/>
                <w:color w:val="000000"/>
                <w:sz w:val="18"/>
                <w:szCs w:val="18"/>
              </w:rPr>
            </w:pPr>
            <w:r>
              <w:rPr>
                <w:rFonts w:ascii="Calibri" w:hAnsi="Calibri"/>
                <w:color w:val="000000"/>
                <w:sz w:val="18"/>
              </w:rPr>
              <w:t>Pre-set &amp; calculated variables</w:t>
            </w:r>
          </w:p>
        </w:tc>
      </w:tr>
      <w:tr w14:paraId="11E952B5" w14:textId="77777777" w:rsidTr="007C21C6">
        <w:tblPrEx>
          <w:tblW w:w="0" w:type="auto"/>
          <w:tblLook w:val="04A0"/>
        </w:tblPrEx>
        <w:tc>
          <w:tcPr>
            <w:tcW w:w="912" w:type="dxa"/>
            <w:vAlign w:val="bottom"/>
          </w:tcPr>
          <w:p w:rsidR="00507208" w:rsidP="00C165B0" w14:paraId="2F1C1D48" w14:textId="77777777">
            <w:pPr>
              <w:contextualSpacing/>
              <w:jc w:val="right"/>
              <w:rPr>
                <w:rFonts w:ascii="Calibri" w:eastAsia="Times New Roman" w:hAnsi="Calibri" w:cs="Calibri"/>
                <w:bCs/>
                <w:color w:val="000000"/>
                <w:sz w:val="18"/>
                <w:szCs w:val="18"/>
              </w:rPr>
            </w:pPr>
            <w:r>
              <w:rPr>
                <w:rFonts w:ascii="Calibri" w:hAnsi="Calibri"/>
                <w:color w:val="000000"/>
                <w:sz w:val="18"/>
              </w:rPr>
              <w:t>1</w:t>
            </w:r>
          </w:p>
        </w:tc>
        <w:tc>
          <w:tcPr>
            <w:tcW w:w="1192" w:type="dxa"/>
            <w:vAlign w:val="bottom"/>
          </w:tcPr>
          <w:p w:rsidR="00507208" w:rsidRPr="00F7310B" w:rsidP="00C165B0" w14:paraId="649C1803" w14:textId="77777777">
            <w:pPr>
              <w:contextualSpacing/>
              <w:jc w:val="center"/>
              <w:rPr>
                <w:rFonts w:ascii="Calibri" w:eastAsia="Times New Roman" w:hAnsi="Calibri" w:cs="Calibri"/>
                <w:bCs/>
                <w:color w:val="000000"/>
                <w:sz w:val="18"/>
                <w:szCs w:val="18"/>
              </w:rPr>
            </w:pPr>
            <w:r>
              <w:rPr>
                <w:rFonts w:ascii="Calibri" w:hAnsi="Calibri"/>
                <w:color w:val="000000"/>
                <w:sz w:val="18"/>
              </w:rPr>
              <w:t>IE</w:t>
            </w:r>
          </w:p>
        </w:tc>
        <w:tc>
          <w:tcPr>
            <w:tcW w:w="7976" w:type="dxa"/>
            <w:vAlign w:val="bottom"/>
          </w:tcPr>
          <w:p w:rsidR="00507208" w:rsidRPr="00F7310B" w:rsidP="00C165B0" w14:paraId="53522885" w14:textId="77777777">
            <w:pPr>
              <w:contextualSpacing/>
              <w:rPr>
                <w:rFonts w:ascii="Calibri" w:eastAsia="Times New Roman" w:hAnsi="Calibri" w:cs="Calibri"/>
                <w:bCs/>
                <w:color w:val="000000"/>
                <w:sz w:val="18"/>
                <w:szCs w:val="18"/>
              </w:rPr>
            </w:pPr>
            <w:r>
              <w:rPr>
                <w:rFonts w:ascii="Calibri" w:hAnsi="Calibri"/>
                <w:color w:val="000000"/>
                <w:sz w:val="18"/>
              </w:rPr>
              <w:t>Interviewer-entered information</w:t>
            </w:r>
          </w:p>
        </w:tc>
      </w:tr>
      <w:tr w14:paraId="596B71E6" w14:textId="77777777" w:rsidTr="007C21C6">
        <w:tblPrEx>
          <w:tblW w:w="0" w:type="auto"/>
          <w:tblLook w:val="04A0"/>
        </w:tblPrEx>
        <w:tc>
          <w:tcPr>
            <w:tcW w:w="912" w:type="dxa"/>
            <w:vAlign w:val="bottom"/>
          </w:tcPr>
          <w:p w:rsidR="00507208" w:rsidP="00C165B0" w14:paraId="3F169BCE" w14:textId="77777777">
            <w:pPr>
              <w:contextualSpacing/>
              <w:jc w:val="right"/>
              <w:rPr>
                <w:rFonts w:ascii="Calibri" w:eastAsia="Times New Roman" w:hAnsi="Calibri" w:cs="Calibri"/>
                <w:bCs/>
                <w:color w:val="000000"/>
                <w:sz w:val="18"/>
                <w:szCs w:val="18"/>
              </w:rPr>
            </w:pPr>
            <w:r>
              <w:rPr>
                <w:rFonts w:ascii="Calibri" w:hAnsi="Calibri"/>
                <w:color w:val="000000"/>
                <w:sz w:val="18"/>
              </w:rPr>
              <w:t>2</w:t>
            </w:r>
          </w:p>
        </w:tc>
        <w:tc>
          <w:tcPr>
            <w:tcW w:w="1192" w:type="dxa"/>
            <w:vAlign w:val="bottom"/>
          </w:tcPr>
          <w:p w:rsidR="00507208" w:rsidRPr="00F7310B" w:rsidP="00C165B0" w14:paraId="61641490" w14:textId="77777777">
            <w:pPr>
              <w:contextualSpacing/>
              <w:jc w:val="center"/>
              <w:rPr>
                <w:rFonts w:ascii="Calibri" w:eastAsia="Times New Roman" w:hAnsi="Calibri" w:cs="Calibri"/>
                <w:bCs/>
                <w:color w:val="000000"/>
                <w:sz w:val="18"/>
                <w:szCs w:val="18"/>
              </w:rPr>
            </w:pPr>
            <w:r>
              <w:rPr>
                <w:rFonts w:ascii="Calibri" w:hAnsi="Calibri"/>
                <w:color w:val="000000"/>
                <w:sz w:val="18"/>
              </w:rPr>
              <w:t>ES</w:t>
            </w:r>
          </w:p>
        </w:tc>
        <w:tc>
          <w:tcPr>
            <w:tcW w:w="7976" w:type="dxa"/>
            <w:vAlign w:val="bottom"/>
          </w:tcPr>
          <w:p w:rsidR="00507208" w:rsidRPr="00F7310B" w:rsidP="00C165B0" w14:paraId="5775B346" w14:textId="77777777">
            <w:pPr>
              <w:contextualSpacing/>
              <w:rPr>
                <w:rFonts w:ascii="Calibri" w:eastAsia="Times New Roman" w:hAnsi="Calibri" w:cs="Calibri"/>
                <w:bCs/>
                <w:color w:val="000000"/>
                <w:sz w:val="18"/>
                <w:szCs w:val="18"/>
              </w:rPr>
            </w:pPr>
            <w:r>
              <w:rPr>
                <w:rFonts w:ascii="Calibri" w:hAnsi="Calibri"/>
                <w:color w:val="000000"/>
                <w:sz w:val="18"/>
              </w:rPr>
              <w:t>Eligibility screener</w:t>
            </w:r>
          </w:p>
        </w:tc>
      </w:tr>
      <w:tr w14:paraId="7FA672B4" w14:textId="77777777" w:rsidTr="007C21C6">
        <w:tblPrEx>
          <w:tblW w:w="0" w:type="auto"/>
          <w:tblLook w:val="04A0"/>
        </w:tblPrEx>
        <w:tc>
          <w:tcPr>
            <w:tcW w:w="912" w:type="dxa"/>
            <w:vAlign w:val="bottom"/>
          </w:tcPr>
          <w:p w:rsidR="00507208" w:rsidP="00C165B0" w14:paraId="09FD6CDC" w14:textId="77777777">
            <w:pPr>
              <w:contextualSpacing/>
              <w:jc w:val="right"/>
              <w:rPr>
                <w:rFonts w:ascii="Calibri" w:eastAsia="Times New Roman" w:hAnsi="Calibri" w:cs="Calibri"/>
                <w:bCs/>
                <w:color w:val="000000"/>
                <w:sz w:val="18"/>
                <w:szCs w:val="18"/>
              </w:rPr>
            </w:pPr>
            <w:r>
              <w:rPr>
                <w:rFonts w:ascii="Calibri" w:hAnsi="Calibri"/>
                <w:color w:val="000000"/>
                <w:sz w:val="18"/>
              </w:rPr>
              <w:t>3</w:t>
            </w:r>
          </w:p>
        </w:tc>
        <w:tc>
          <w:tcPr>
            <w:tcW w:w="1192" w:type="dxa"/>
            <w:vAlign w:val="bottom"/>
          </w:tcPr>
          <w:p w:rsidR="00507208" w:rsidRPr="00F7310B" w:rsidP="00C165B0" w14:paraId="5A45E167" w14:textId="77777777">
            <w:pPr>
              <w:contextualSpacing/>
              <w:jc w:val="center"/>
              <w:rPr>
                <w:rFonts w:ascii="Calibri" w:eastAsia="Times New Roman" w:hAnsi="Calibri" w:cs="Calibri"/>
                <w:bCs/>
                <w:color w:val="000000"/>
                <w:sz w:val="18"/>
                <w:szCs w:val="18"/>
              </w:rPr>
            </w:pPr>
            <w:r>
              <w:rPr>
                <w:rFonts w:ascii="Calibri" w:hAnsi="Calibri"/>
                <w:color w:val="000000"/>
                <w:sz w:val="18"/>
              </w:rPr>
              <w:t>CN</w:t>
            </w:r>
          </w:p>
        </w:tc>
        <w:tc>
          <w:tcPr>
            <w:tcW w:w="7976" w:type="dxa"/>
            <w:vAlign w:val="bottom"/>
          </w:tcPr>
          <w:p w:rsidR="00507208" w:rsidRPr="00F7310B" w:rsidP="00C165B0" w14:paraId="45E51013" w14:textId="77777777">
            <w:pPr>
              <w:contextualSpacing/>
              <w:rPr>
                <w:rFonts w:ascii="Calibri" w:eastAsia="Times New Roman" w:hAnsi="Calibri" w:cs="Calibri"/>
                <w:bCs/>
                <w:color w:val="000000"/>
                <w:sz w:val="18"/>
                <w:szCs w:val="18"/>
              </w:rPr>
            </w:pPr>
            <w:r>
              <w:rPr>
                <w:rFonts w:ascii="Calibri" w:hAnsi="Calibri"/>
                <w:color w:val="000000"/>
                <w:sz w:val="18"/>
              </w:rPr>
              <w:t>Consent</w:t>
            </w:r>
          </w:p>
        </w:tc>
      </w:tr>
      <w:tr w14:paraId="522B74D9" w14:textId="77777777" w:rsidTr="007C21C6">
        <w:tblPrEx>
          <w:tblW w:w="0" w:type="auto"/>
          <w:tblLook w:val="04A0"/>
        </w:tblPrEx>
        <w:tc>
          <w:tcPr>
            <w:tcW w:w="912" w:type="dxa"/>
            <w:vAlign w:val="bottom"/>
          </w:tcPr>
          <w:p w:rsidR="00507208" w:rsidP="00C165B0" w14:paraId="2F8B605F" w14:textId="77777777">
            <w:pPr>
              <w:contextualSpacing/>
              <w:jc w:val="right"/>
              <w:rPr>
                <w:rFonts w:ascii="Calibri" w:eastAsia="Times New Roman" w:hAnsi="Calibri" w:cs="Calibri"/>
                <w:bCs/>
                <w:color w:val="000000"/>
                <w:sz w:val="18"/>
                <w:szCs w:val="18"/>
              </w:rPr>
            </w:pPr>
            <w:r>
              <w:rPr>
                <w:rFonts w:ascii="Calibri" w:hAnsi="Calibri"/>
                <w:color w:val="000000"/>
                <w:sz w:val="18"/>
              </w:rPr>
              <w:t>4</w:t>
            </w:r>
          </w:p>
        </w:tc>
        <w:tc>
          <w:tcPr>
            <w:tcW w:w="1192" w:type="dxa"/>
            <w:vAlign w:val="bottom"/>
          </w:tcPr>
          <w:p w:rsidR="00507208" w:rsidRPr="00F7310B" w:rsidP="00C165B0" w14:paraId="10FCF574" w14:textId="77777777">
            <w:pPr>
              <w:contextualSpacing/>
              <w:jc w:val="center"/>
              <w:rPr>
                <w:rFonts w:ascii="Calibri" w:eastAsia="Times New Roman" w:hAnsi="Calibri" w:cs="Calibri"/>
                <w:bCs/>
                <w:color w:val="000000"/>
                <w:sz w:val="18"/>
                <w:szCs w:val="18"/>
              </w:rPr>
            </w:pPr>
            <w:r>
              <w:rPr>
                <w:rFonts w:ascii="Calibri" w:hAnsi="Calibri"/>
                <w:color w:val="000000"/>
                <w:sz w:val="18"/>
              </w:rPr>
              <w:t>CI</w:t>
            </w:r>
          </w:p>
        </w:tc>
        <w:tc>
          <w:tcPr>
            <w:tcW w:w="7976" w:type="dxa"/>
            <w:vAlign w:val="bottom"/>
          </w:tcPr>
          <w:p w:rsidR="00507208" w:rsidRPr="007C32C4" w:rsidP="00C165B0" w14:paraId="53612DEB" w14:textId="77777777">
            <w:pPr>
              <w:contextualSpacing/>
              <w:rPr>
                <w:rFonts w:ascii="Calibri" w:eastAsia="Times New Roman" w:hAnsi="Calibri" w:cs="Calibri"/>
                <w:bCs/>
                <w:color w:val="000000"/>
                <w:sz w:val="18"/>
                <w:szCs w:val="18"/>
              </w:rPr>
            </w:pPr>
            <w:r w:rsidRPr="007C32C4">
              <w:rPr>
                <w:rFonts w:ascii="Calibri" w:hAnsi="Calibri"/>
                <w:color w:val="000000"/>
                <w:sz w:val="18"/>
              </w:rPr>
              <w:t>OMB Statement &amp; Core introductory statement</w:t>
            </w:r>
          </w:p>
        </w:tc>
      </w:tr>
      <w:tr w14:paraId="4C79352E" w14:textId="77777777" w:rsidTr="007C21C6">
        <w:tblPrEx>
          <w:tblW w:w="0" w:type="auto"/>
          <w:tblLook w:val="04A0"/>
        </w:tblPrEx>
        <w:tc>
          <w:tcPr>
            <w:tcW w:w="912" w:type="dxa"/>
            <w:vAlign w:val="bottom"/>
          </w:tcPr>
          <w:p w:rsidR="00507208" w:rsidP="00C165B0" w14:paraId="682E98EC" w14:textId="77777777">
            <w:pPr>
              <w:contextualSpacing/>
              <w:jc w:val="right"/>
              <w:rPr>
                <w:rFonts w:ascii="Calibri" w:eastAsia="Times New Roman" w:hAnsi="Calibri" w:cs="Calibri"/>
                <w:bCs/>
                <w:color w:val="000000"/>
                <w:sz w:val="18"/>
                <w:szCs w:val="18"/>
              </w:rPr>
            </w:pPr>
            <w:r>
              <w:rPr>
                <w:rFonts w:ascii="Calibri" w:hAnsi="Calibri"/>
                <w:color w:val="000000"/>
                <w:sz w:val="18"/>
              </w:rPr>
              <w:t>5</w:t>
            </w:r>
          </w:p>
        </w:tc>
        <w:tc>
          <w:tcPr>
            <w:tcW w:w="1192" w:type="dxa"/>
            <w:vAlign w:val="bottom"/>
          </w:tcPr>
          <w:p w:rsidR="00507208" w:rsidRPr="00F7310B" w:rsidP="00C165B0" w14:paraId="5EAD8BBF" w14:textId="77777777">
            <w:pPr>
              <w:contextualSpacing/>
              <w:jc w:val="center"/>
              <w:rPr>
                <w:rFonts w:ascii="Calibri" w:eastAsia="Times New Roman" w:hAnsi="Calibri" w:cs="Calibri"/>
                <w:bCs/>
                <w:color w:val="000000"/>
                <w:sz w:val="18"/>
                <w:szCs w:val="18"/>
              </w:rPr>
            </w:pPr>
            <w:r>
              <w:rPr>
                <w:rFonts w:ascii="Calibri" w:hAnsi="Calibri"/>
                <w:color w:val="000000"/>
                <w:sz w:val="18"/>
              </w:rPr>
              <w:t>NS</w:t>
            </w:r>
          </w:p>
        </w:tc>
        <w:tc>
          <w:tcPr>
            <w:tcW w:w="7976" w:type="dxa"/>
            <w:vAlign w:val="bottom"/>
          </w:tcPr>
          <w:p w:rsidR="00507208" w:rsidRPr="007C32C4" w:rsidP="00C165B0" w14:paraId="42D6FB73" w14:textId="77777777">
            <w:pPr>
              <w:contextualSpacing/>
              <w:rPr>
                <w:rFonts w:ascii="Calibri" w:eastAsia="Times New Roman" w:hAnsi="Calibri" w:cs="Calibri"/>
                <w:bCs/>
                <w:color w:val="000000"/>
                <w:sz w:val="18"/>
                <w:szCs w:val="18"/>
              </w:rPr>
            </w:pPr>
            <w:r w:rsidRPr="007C32C4">
              <w:rPr>
                <w:rFonts w:ascii="Calibri" w:hAnsi="Calibri"/>
                <w:color w:val="000000"/>
                <w:sz w:val="18"/>
              </w:rPr>
              <w:t>Network size (RDS cycles only)</w:t>
            </w:r>
          </w:p>
        </w:tc>
      </w:tr>
      <w:tr w14:paraId="374397D4" w14:textId="77777777" w:rsidTr="007C21C6">
        <w:tblPrEx>
          <w:tblW w:w="0" w:type="auto"/>
          <w:tblLook w:val="04A0"/>
        </w:tblPrEx>
        <w:tc>
          <w:tcPr>
            <w:tcW w:w="912" w:type="dxa"/>
            <w:vAlign w:val="bottom"/>
          </w:tcPr>
          <w:p w:rsidR="00507208" w:rsidRPr="00F7310B" w:rsidP="00C165B0" w14:paraId="60FA0DB6" w14:textId="77777777">
            <w:pPr>
              <w:contextualSpacing/>
              <w:jc w:val="right"/>
              <w:rPr>
                <w:rFonts w:ascii="Calibri" w:eastAsia="Times New Roman" w:hAnsi="Calibri" w:cs="Calibri"/>
                <w:bCs/>
                <w:color w:val="000000"/>
                <w:sz w:val="18"/>
                <w:szCs w:val="18"/>
              </w:rPr>
            </w:pPr>
            <w:r>
              <w:rPr>
                <w:rFonts w:ascii="Calibri" w:hAnsi="Calibri"/>
                <w:color w:val="000000"/>
                <w:sz w:val="18"/>
              </w:rPr>
              <w:t>6</w:t>
            </w:r>
          </w:p>
        </w:tc>
        <w:tc>
          <w:tcPr>
            <w:tcW w:w="1192" w:type="dxa"/>
            <w:vAlign w:val="bottom"/>
          </w:tcPr>
          <w:p w:rsidR="00507208" w:rsidRPr="00F7310B" w:rsidP="00C165B0" w14:paraId="73ECDD73" w14:textId="77777777">
            <w:pPr>
              <w:contextualSpacing/>
              <w:jc w:val="center"/>
              <w:rPr>
                <w:rFonts w:ascii="Calibri" w:eastAsia="Times New Roman" w:hAnsi="Calibri" w:cs="Calibri"/>
                <w:bCs/>
                <w:color w:val="000000"/>
                <w:sz w:val="18"/>
                <w:szCs w:val="18"/>
              </w:rPr>
            </w:pPr>
            <w:r>
              <w:rPr>
                <w:rFonts w:ascii="Calibri" w:hAnsi="Calibri"/>
                <w:color w:val="000000"/>
                <w:sz w:val="18"/>
              </w:rPr>
              <w:t>DM</w:t>
            </w:r>
          </w:p>
        </w:tc>
        <w:tc>
          <w:tcPr>
            <w:tcW w:w="7976" w:type="dxa"/>
            <w:vAlign w:val="bottom"/>
          </w:tcPr>
          <w:p w:rsidR="00507208" w:rsidRPr="00F7310B" w:rsidP="00C165B0" w14:paraId="60F878EA" w14:textId="77777777">
            <w:pPr>
              <w:contextualSpacing/>
              <w:rPr>
                <w:rFonts w:ascii="Calibri" w:eastAsia="Times New Roman" w:hAnsi="Calibri" w:cs="Calibri"/>
                <w:bCs/>
                <w:color w:val="000000"/>
                <w:sz w:val="18"/>
                <w:szCs w:val="18"/>
              </w:rPr>
            </w:pPr>
            <w:r>
              <w:rPr>
                <w:rFonts w:ascii="Calibri" w:hAnsi="Calibri"/>
                <w:color w:val="000000"/>
                <w:sz w:val="18"/>
              </w:rPr>
              <w:t xml:space="preserve">Demographics </w:t>
            </w:r>
          </w:p>
        </w:tc>
      </w:tr>
      <w:tr w14:paraId="47A3002D" w14:textId="77777777" w:rsidTr="007C21C6">
        <w:tblPrEx>
          <w:tblW w:w="0" w:type="auto"/>
          <w:tblLook w:val="04A0"/>
        </w:tblPrEx>
        <w:tc>
          <w:tcPr>
            <w:tcW w:w="912" w:type="dxa"/>
            <w:vAlign w:val="bottom"/>
          </w:tcPr>
          <w:p w:rsidR="00507208" w:rsidP="00C165B0" w14:paraId="37246C4B" w14:textId="77777777">
            <w:pPr>
              <w:contextualSpacing/>
              <w:jc w:val="right"/>
              <w:rPr>
                <w:rFonts w:ascii="Calibri" w:eastAsia="Times New Roman" w:hAnsi="Calibri" w:cs="Calibri"/>
                <w:bCs/>
                <w:color w:val="000000"/>
                <w:sz w:val="18"/>
                <w:szCs w:val="18"/>
              </w:rPr>
            </w:pPr>
            <w:r>
              <w:rPr>
                <w:rFonts w:ascii="Calibri" w:hAnsi="Calibri"/>
                <w:color w:val="000000"/>
                <w:sz w:val="18"/>
              </w:rPr>
              <w:t>7</w:t>
            </w:r>
          </w:p>
        </w:tc>
        <w:tc>
          <w:tcPr>
            <w:tcW w:w="1192" w:type="dxa"/>
            <w:vAlign w:val="bottom"/>
          </w:tcPr>
          <w:p w:rsidR="00507208" w:rsidP="00C165B0" w14:paraId="0B5B4FA4" w14:textId="77777777">
            <w:pPr>
              <w:contextualSpacing/>
              <w:jc w:val="center"/>
              <w:rPr>
                <w:rFonts w:ascii="Calibri" w:eastAsia="Times New Roman" w:hAnsi="Calibri" w:cs="Calibri"/>
                <w:bCs/>
                <w:color w:val="000000"/>
                <w:sz w:val="18"/>
                <w:szCs w:val="18"/>
              </w:rPr>
            </w:pPr>
            <w:r>
              <w:rPr>
                <w:rFonts w:ascii="Calibri" w:hAnsi="Calibri"/>
                <w:color w:val="000000"/>
                <w:sz w:val="18"/>
              </w:rPr>
              <w:t>HA</w:t>
            </w:r>
          </w:p>
        </w:tc>
        <w:tc>
          <w:tcPr>
            <w:tcW w:w="7976" w:type="dxa"/>
            <w:vAlign w:val="bottom"/>
          </w:tcPr>
          <w:p w:rsidR="00507208" w:rsidP="00C165B0" w14:paraId="490B0A9D" w14:textId="77777777">
            <w:pPr>
              <w:contextualSpacing/>
              <w:rPr>
                <w:rFonts w:ascii="Calibri" w:eastAsia="Times New Roman" w:hAnsi="Calibri" w:cs="Calibri"/>
                <w:bCs/>
                <w:color w:val="000000"/>
                <w:sz w:val="18"/>
                <w:szCs w:val="18"/>
              </w:rPr>
            </w:pPr>
            <w:r>
              <w:rPr>
                <w:rFonts w:ascii="Calibri" w:hAnsi="Calibri"/>
                <w:color w:val="000000"/>
                <w:sz w:val="18"/>
              </w:rPr>
              <w:t>Healthcare access</w:t>
            </w:r>
          </w:p>
        </w:tc>
      </w:tr>
      <w:tr w14:paraId="0FF37E4B" w14:textId="77777777" w:rsidTr="007C21C6">
        <w:tblPrEx>
          <w:tblW w:w="0" w:type="auto"/>
          <w:tblLook w:val="04A0"/>
        </w:tblPrEx>
        <w:tc>
          <w:tcPr>
            <w:tcW w:w="912" w:type="dxa"/>
            <w:vAlign w:val="bottom"/>
          </w:tcPr>
          <w:p w:rsidR="00507208" w:rsidP="00C165B0" w14:paraId="534AA1B4" w14:textId="77777777">
            <w:pPr>
              <w:contextualSpacing/>
              <w:jc w:val="right"/>
              <w:rPr>
                <w:rFonts w:ascii="Calibri" w:eastAsia="Times New Roman" w:hAnsi="Calibri" w:cs="Calibri"/>
                <w:bCs/>
                <w:color w:val="000000"/>
                <w:sz w:val="18"/>
                <w:szCs w:val="18"/>
              </w:rPr>
            </w:pPr>
            <w:r>
              <w:rPr>
                <w:rFonts w:ascii="Calibri" w:hAnsi="Calibri"/>
                <w:color w:val="000000"/>
                <w:sz w:val="18"/>
              </w:rPr>
              <w:t>8</w:t>
            </w:r>
          </w:p>
        </w:tc>
        <w:tc>
          <w:tcPr>
            <w:tcW w:w="1192" w:type="dxa"/>
            <w:vAlign w:val="bottom"/>
          </w:tcPr>
          <w:p w:rsidR="00507208" w:rsidP="00C165B0" w14:paraId="712A4AAF" w14:textId="77777777">
            <w:pPr>
              <w:contextualSpacing/>
              <w:jc w:val="center"/>
              <w:rPr>
                <w:rFonts w:ascii="Calibri" w:eastAsia="Times New Roman" w:hAnsi="Calibri" w:cs="Calibri"/>
                <w:bCs/>
                <w:color w:val="000000"/>
                <w:sz w:val="18"/>
                <w:szCs w:val="18"/>
              </w:rPr>
            </w:pPr>
            <w:r>
              <w:rPr>
                <w:rFonts w:ascii="Calibri" w:hAnsi="Calibri"/>
                <w:color w:val="000000"/>
                <w:sz w:val="18"/>
              </w:rPr>
              <w:t>GA</w:t>
            </w:r>
          </w:p>
        </w:tc>
        <w:tc>
          <w:tcPr>
            <w:tcW w:w="7976" w:type="dxa"/>
            <w:vAlign w:val="bottom"/>
          </w:tcPr>
          <w:p w:rsidR="00507208" w:rsidP="00816B16" w14:paraId="7E8002AC" w14:textId="77777777">
            <w:pPr>
              <w:contextualSpacing/>
              <w:rPr>
                <w:rFonts w:ascii="Calibri" w:eastAsia="Times New Roman" w:hAnsi="Calibri" w:cs="Calibri"/>
                <w:bCs/>
                <w:color w:val="000000"/>
                <w:sz w:val="18"/>
                <w:szCs w:val="18"/>
              </w:rPr>
            </w:pPr>
            <w:r>
              <w:rPr>
                <w:rFonts w:ascii="Calibri" w:hAnsi="Calibri"/>
                <w:color w:val="000000"/>
                <w:sz w:val="18"/>
              </w:rPr>
              <w:t>Gender affirmation</w:t>
            </w:r>
          </w:p>
        </w:tc>
      </w:tr>
      <w:tr w14:paraId="3C1892C8" w14:textId="77777777" w:rsidTr="007C21C6">
        <w:tblPrEx>
          <w:tblW w:w="0" w:type="auto"/>
          <w:tblLook w:val="04A0"/>
        </w:tblPrEx>
        <w:tc>
          <w:tcPr>
            <w:tcW w:w="912" w:type="dxa"/>
            <w:vAlign w:val="bottom"/>
          </w:tcPr>
          <w:p w:rsidR="00507208" w:rsidRPr="00F7310B" w:rsidP="00C165B0" w14:paraId="0B40B5D4" w14:textId="77777777">
            <w:pPr>
              <w:contextualSpacing/>
              <w:jc w:val="right"/>
              <w:rPr>
                <w:rFonts w:ascii="Calibri" w:eastAsia="Times New Roman" w:hAnsi="Calibri" w:cs="Calibri"/>
                <w:bCs/>
                <w:color w:val="000000"/>
                <w:sz w:val="18"/>
                <w:szCs w:val="18"/>
              </w:rPr>
            </w:pPr>
            <w:r>
              <w:rPr>
                <w:rFonts w:ascii="Calibri" w:hAnsi="Calibri"/>
                <w:color w:val="000000"/>
                <w:sz w:val="18"/>
              </w:rPr>
              <w:t>9</w:t>
            </w:r>
          </w:p>
        </w:tc>
        <w:tc>
          <w:tcPr>
            <w:tcW w:w="1192" w:type="dxa"/>
            <w:vAlign w:val="bottom"/>
          </w:tcPr>
          <w:p w:rsidR="00507208" w:rsidRPr="00F7310B" w:rsidP="00C165B0" w14:paraId="4C8C2A6E" w14:textId="77777777">
            <w:pPr>
              <w:contextualSpacing/>
              <w:jc w:val="center"/>
              <w:rPr>
                <w:rFonts w:ascii="Calibri" w:eastAsia="Times New Roman" w:hAnsi="Calibri" w:cs="Calibri"/>
                <w:bCs/>
                <w:color w:val="000000"/>
                <w:sz w:val="18"/>
                <w:szCs w:val="18"/>
              </w:rPr>
            </w:pPr>
            <w:r>
              <w:rPr>
                <w:rFonts w:ascii="Calibri" w:hAnsi="Calibri"/>
                <w:color w:val="000000"/>
                <w:sz w:val="18"/>
              </w:rPr>
              <w:t>MG</w:t>
            </w:r>
          </w:p>
        </w:tc>
        <w:tc>
          <w:tcPr>
            <w:tcW w:w="7976" w:type="dxa"/>
            <w:vAlign w:val="bottom"/>
          </w:tcPr>
          <w:p w:rsidR="00507208" w:rsidRPr="00F7310B" w:rsidP="00816B16" w14:paraId="3844A271" w14:textId="77777777">
            <w:pPr>
              <w:contextualSpacing/>
              <w:rPr>
                <w:rFonts w:ascii="Calibri" w:eastAsia="Times New Roman" w:hAnsi="Calibri" w:cs="Calibri"/>
                <w:bCs/>
                <w:color w:val="000000"/>
                <w:sz w:val="18"/>
                <w:szCs w:val="18"/>
              </w:rPr>
            </w:pPr>
            <w:r>
              <w:rPr>
                <w:rFonts w:ascii="Calibri" w:hAnsi="Calibri"/>
                <w:color w:val="000000"/>
                <w:sz w:val="18"/>
              </w:rPr>
              <w:t xml:space="preserve">Medical gender affirmation </w:t>
            </w:r>
          </w:p>
        </w:tc>
      </w:tr>
      <w:tr w14:paraId="37662681" w14:textId="77777777" w:rsidTr="007C21C6">
        <w:tblPrEx>
          <w:tblW w:w="0" w:type="auto"/>
          <w:tblLook w:val="04A0"/>
        </w:tblPrEx>
        <w:tc>
          <w:tcPr>
            <w:tcW w:w="912" w:type="dxa"/>
            <w:vAlign w:val="bottom"/>
          </w:tcPr>
          <w:p w:rsidR="00507208" w:rsidRPr="00F7310B" w:rsidP="00C165B0" w14:paraId="15C3D24F" w14:textId="77777777">
            <w:pPr>
              <w:contextualSpacing/>
              <w:jc w:val="right"/>
              <w:rPr>
                <w:rFonts w:ascii="Calibri" w:eastAsia="Times New Roman" w:hAnsi="Calibri" w:cs="Calibri"/>
                <w:bCs/>
                <w:color w:val="000000"/>
                <w:sz w:val="18"/>
                <w:szCs w:val="18"/>
              </w:rPr>
            </w:pPr>
            <w:r>
              <w:rPr>
                <w:rFonts w:ascii="Calibri" w:hAnsi="Calibri"/>
                <w:color w:val="000000"/>
                <w:sz w:val="18"/>
              </w:rPr>
              <w:t>10</w:t>
            </w:r>
          </w:p>
        </w:tc>
        <w:tc>
          <w:tcPr>
            <w:tcW w:w="1192" w:type="dxa"/>
            <w:vAlign w:val="bottom"/>
          </w:tcPr>
          <w:p w:rsidR="00507208" w:rsidRPr="00F7310B" w:rsidP="00C165B0" w14:paraId="1467D766" w14:textId="77777777">
            <w:pPr>
              <w:contextualSpacing/>
              <w:jc w:val="center"/>
              <w:rPr>
                <w:rFonts w:ascii="Calibri" w:eastAsia="Times New Roman" w:hAnsi="Calibri" w:cs="Calibri"/>
                <w:bCs/>
                <w:color w:val="000000"/>
                <w:sz w:val="18"/>
                <w:szCs w:val="18"/>
              </w:rPr>
            </w:pPr>
            <w:r>
              <w:rPr>
                <w:rFonts w:ascii="Calibri" w:hAnsi="Calibri"/>
                <w:color w:val="000000"/>
                <w:sz w:val="18"/>
              </w:rPr>
              <w:t>SX</w:t>
            </w:r>
          </w:p>
        </w:tc>
        <w:tc>
          <w:tcPr>
            <w:tcW w:w="7976" w:type="dxa"/>
            <w:vAlign w:val="bottom"/>
          </w:tcPr>
          <w:p w:rsidR="00507208" w:rsidRPr="00F7310B" w:rsidP="00C165B0" w14:paraId="6EBF2E75" w14:textId="77777777">
            <w:pPr>
              <w:contextualSpacing/>
              <w:rPr>
                <w:rFonts w:ascii="Calibri" w:eastAsia="Times New Roman" w:hAnsi="Calibri" w:cs="Calibri"/>
                <w:bCs/>
                <w:color w:val="000000"/>
                <w:sz w:val="18"/>
                <w:szCs w:val="18"/>
              </w:rPr>
            </w:pPr>
            <w:r>
              <w:rPr>
                <w:rFonts w:ascii="Calibri" w:hAnsi="Calibri"/>
                <w:color w:val="000000"/>
                <w:sz w:val="18"/>
              </w:rPr>
              <w:t xml:space="preserve">Sexual behavior </w:t>
            </w:r>
          </w:p>
        </w:tc>
      </w:tr>
      <w:tr w14:paraId="4A389748" w14:textId="77777777" w:rsidTr="007C21C6">
        <w:tblPrEx>
          <w:tblW w:w="0" w:type="auto"/>
          <w:tblLook w:val="04A0"/>
        </w:tblPrEx>
        <w:tc>
          <w:tcPr>
            <w:tcW w:w="912" w:type="dxa"/>
            <w:vAlign w:val="bottom"/>
          </w:tcPr>
          <w:p w:rsidR="00507208" w:rsidRPr="00F7310B" w:rsidP="00C165B0" w14:paraId="64E00132" w14:textId="77777777">
            <w:pPr>
              <w:contextualSpacing/>
              <w:jc w:val="right"/>
              <w:rPr>
                <w:rFonts w:ascii="Calibri" w:eastAsia="Times New Roman" w:hAnsi="Calibri" w:cs="Calibri"/>
                <w:bCs/>
                <w:color w:val="000000"/>
                <w:sz w:val="18"/>
                <w:szCs w:val="18"/>
              </w:rPr>
            </w:pPr>
            <w:r>
              <w:rPr>
                <w:rFonts w:ascii="Calibri" w:hAnsi="Calibri"/>
                <w:color w:val="000000"/>
                <w:sz w:val="18"/>
              </w:rPr>
              <w:t>11</w:t>
            </w:r>
          </w:p>
        </w:tc>
        <w:tc>
          <w:tcPr>
            <w:tcW w:w="1192" w:type="dxa"/>
            <w:vAlign w:val="bottom"/>
          </w:tcPr>
          <w:p w:rsidR="00507208" w:rsidRPr="00F7310B" w:rsidP="00C165B0" w14:paraId="009ACF4F" w14:textId="77777777">
            <w:pPr>
              <w:contextualSpacing/>
              <w:jc w:val="center"/>
              <w:rPr>
                <w:rFonts w:ascii="Calibri" w:eastAsia="Times New Roman" w:hAnsi="Calibri" w:cs="Calibri"/>
                <w:bCs/>
                <w:color w:val="000000"/>
                <w:sz w:val="18"/>
                <w:szCs w:val="18"/>
              </w:rPr>
            </w:pPr>
            <w:r>
              <w:rPr>
                <w:rFonts w:ascii="Calibri" w:hAnsi="Calibri"/>
                <w:color w:val="000000"/>
                <w:sz w:val="18"/>
              </w:rPr>
              <w:t>AL</w:t>
            </w:r>
          </w:p>
        </w:tc>
        <w:tc>
          <w:tcPr>
            <w:tcW w:w="7976" w:type="dxa"/>
            <w:vAlign w:val="bottom"/>
          </w:tcPr>
          <w:p w:rsidR="00507208" w:rsidRPr="00F7310B" w:rsidP="00C165B0" w14:paraId="4E0FABA4" w14:textId="77777777">
            <w:pPr>
              <w:contextualSpacing/>
              <w:rPr>
                <w:rFonts w:ascii="Calibri" w:eastAsia="Times New Roman" w:hAnsi="Calibri" w:cs="Calibri"/>
                <w:bCs/>
                <w:color w:val="000000"/>
                <w:sz w:val="18"/>
                <w:szCs w:val="18"/>
              </w:rPr>
            </w:pPr>
            <w:r>
              <w:rPr>
                <w:rFonts w:ascii="Calibri" w:hAnsi="Calibri"/>
                <w:color w:val="000000"/>
                <w:sz w:val="18"/>
              </w:rPr>
              <w:t>Alcohol use</w:t>
            </w:r>
          </w:p>
        </w:tc>
      </w:tr>
      <w:tr w14:paraId="7D96CA73" w14:textId="77777777" w:rsidTr="007C21C6">
        <w:tblPrEx>
          <w:tblW w:w="0" w:type="auto"/>
          <w:tblLook w:val="04A0"/>
        </w:tblPrEx>
        <w:tc>
          <w:tcPr>
            <w:tcW w:w="912" w:type="dxa"/>
            <w:vAlign w:val="bottom"/>
          </w:tcPr>
          <w:p w:rsidR="00507208" w:rsidRPr="00F7310B" w:rsidP="00C165B0" w14:paraId="78108F40" w14:textId="77777777">
            <w:pPr>
              <w:contextualSpacing/>
              <w:jc w:val="right"/>
              <w:rPr>
                <w:rFonts w:ascii="Calibri" w:eastAsia="Times New Roman" w:hAnsi="Calibri" w:cs="Calibri"/>
                <w:bCs/>
                <w:color w:val="000000"/>
                <w:sz w:val="18"/>
                <w:szCs w:val="18"/>
              </w:rPr>
            </w:pPr>
            <w:r>
              <w:rPr>
                <w:rFonts w:ascii="Calibri" w:hAnsi="Calibri"/>
                <w:color w:val="000000"/>
                <w:sz w:val="18"/>
              </w:rPr>
              <w:t>12</w:t>
            </w:r>
          </w:p>
        </w:tc>
        <w:tc>
          <w:tcPr>
            <w:tcW w:w="1192" w:type="dxa"/>
            <w:vAlign w:val="bottom"/>
          </w:tcPr>
          <w:p w:rsidR="00507208" w:rsidRPr="00F7310B" w:rsidP="00C165B0" w14:paraId="2E54923F" w14:textId="77777777">
            <w:pPr>
              <w:contextualSpacing/>
              <w:jc w:val="center"/>
              <w:rPr>
                <w:rFonts w:ascii="Calibri" w:eastAsia="Times New Roman" w:hAnsi="Calibri" w:cs="Calibri"/>
                <w:bCs/>
                <w:color w:val="000000"/>
                <w:sz w:val="18"/>
                <w:szCs w:val="18"/>
              </w:rPr>
            </w:pPr>
            <w:r>
              <w:rPr>
                <w:rFonts w:ascii="Calibri" w:hAnsi="Calibri"/>
                <w:color w:val="000000"/>
                <w:sz w:val="18"/>
              </w:rPr>
              <w:t>ID</w:t>
            </w:r>
          </w:p>
        </w:tc>
        <w:tc>
          <w:tcPr>
            <w:tcW w:w="7976" w:type="dxa"/>
            <w:vAlign w:val="bottom"/>
          </w:tcPr>
          <w:p w:rsidR="00507208" w:rsidRPr="00F7310B" w:rsidP="00C165B0" w14:paraId="7D7B486F" w14:textId="77777777">
            <w:pPr>
              <w:contextualSpacing/>
              <w:rPr>
                <w:rFonts w:ascii="Calibri" w:eastAsia="Times New Roman" w:hAnsi="Calibri" w:cs="Calibri"/>
                <w:bCs/>
                <w:color w:val="000000"/>
                <w:sz w:val="18"/>
                <w:szCs w:val="18"/>
              </w:rPr>
            </w:pPr>
            <w:r>
              <w:rPr>
                <w:rFonts w:ascii="Calibri" w:hAnsi="Calibri"/>
                <w:color w:val="000000"/>
                <w:sz w:val="18"/>
              </w:rPr>
              <w:t>Injection drug use</w:t>
            </w:r>
          </w:p>
        </w:tc>
      </w:tr>
      <w:tr w14:paraId="7E8A2AD6" w14:textId="77777777" w:rsidTr="007C21C6">
        <w:tblPrEx>
          <w:tblW w:w="0" w:type="auto"/>
          <w:tblLook w:val="04A0"/>
        </w:tblPrEx>
        <w:tc>
          <w:tcPr>
            <w:tcW w:w="912" w:type="dxa"/>
            <w:vAlign w:val="bottom"/>
          </w:tcPr>
          <w:p w:rsidR="00507208" w:rsidRPr="00F7310B" w:rsidP="00C165B0" w14:paraId="1CE18EFF" w14:textId="77777777">
            <w:pPr>
              <w:contextualSpacing/>
              <w:jc w:val="right"/>
              <w:rPr>
                <w:rFonts w:ascii="Calibri" w:eastAsia="Times New Roman" w:hAnsi="Calibri" w:cs="Calibri"/>
                <w:bCs/>
                <w:color w:val="000000"/>
                <w:sz w:val="18"/>
                <w:szCs w:val="18"/>
              </w:rPr>
            </w:pPr>
            <w:r>
              <w:rPr>
                <w:rFonts w:ascii="Calibri" w:hAnsi="Calibri"/>
                <w:color w:val="000000"/>
                <w:sz w:val="18"/>
              </w:rPr>
              <w:t>13</w:t>
            </w:r>
          </w:p>
        </w:tc>
        <w:tc>
          <w:tcPr>
            <w:tcW w:w="1192" w:type="dxa"/>
            <w:vAlign w:val="bottom"/>
          </w:tcPr>
          <w:p w:rsidR="00507208" w:rsidRPr="00F7310B" w:rsidP="00C165B0" w14:paraId="143791CC" w14:textId="77777777">
            <w:pPr>
              <w:contextualSpacing/>
              <w:jc w:val="center"/>
              <w:rPr>
                <w:rFonts w:ascii="Calibri" w:eastAsia="Times New Roman" w:hAnsi="Calibri" w:cs="Calibri"/>
                <w:bCs/>
                <w:color w:val="000000"/>
                <w:sz w:val="18"/>
                <w:szCs w:val="18"/>
              </w:rPr>
            </w:pPr>
            <w:r>
              <w:rPr>
                <w:rFonts w:ascii="Calibri" w:hAnsi="Calibri"/>
                <w:color w:val="000000"/>
                <w:sz w:val="18"/>
              </w:rPr>
              <w:t>ND</w:t>
            </w:r>
          </w:p>
        </w:tc>
        <w:tc>
          <w:tcPr>
            <w:tcW w:w="7976" w:type="dxa"/>
            <w:vAlign w:val="bottom"/>
          </w:tcPr>
          <w:p w:rsidR="00507208" w:rsidRPr="00F7310B" w:rsidP="00C165B0" w14:paraId="32E10BB0" w14:textId="77777777">
            <w:pPr>
              <w:contextualSpacing/>
              <w:rPr>
                <w:rFonts w:ascii="Calibri" w:eastAsia="Times New Roman" w:hAnsi="Calibri" w:cs="Calibri"/>
                <w:bCs/>
                <w:color w:val="000000"/>
                <w:sz w:val="18"/>
                <w:szCs w:val="18"/>
              </w:rPr>
            </w:pPr>
            <w:r>
              <w:rPr>
                <w:rFonts w:ascii="Calibri" w:hAnsi="Calibri"/>
                <w:color w:val="000000"/>
                <w:sz w:val="18"/>
              </w:rPr>
              <w:t>Non-injection drug use</w:t>
            </w:r>
          </w:p>
        </w:tc>
      </w:tr>
      <w:tr w14:paraId="5F883F87" w14:textId="77777777" w:rsidTr="007C21C6">
        <w:tblPrEx>
          <w:tblW w:w="0" w:type="auto"/>
          <w:tblLook w:val="04A0"/>
        </w:tblPrEx>
        <w:trPr>
          <w:trHeight w:val="224"/>
        </w:trPr>
        <w:tc>
          <w:tcPr>
            <w:tcW w:w="912" w:type="dxa"/>
            <w:vAlign w:val="bottom"/>
          </w:tcPr>
          <w:p w:rsidR="00507208" w:rsidRPr="00F7310B" w:rsidP="00C165B0" w14:paraId="159A5406" w14:textId="77777777">
            <w:pPr>
              <w:contextualSpacing/>
              <w:jc w:val="right"/>
              <w:rPr>
                <w:rFonts w:ascii="Calibri" w:eastAsia="Times New Roman" w:hAnsi="Calibri" w:cs="Calibri"/>
                <w:bCs/>
                <w:color w:val="000000"/>
                <w:sz w:val="18"/>
                <w:szCs w:val="18"/>
              </w:rPr>
            </w:pPr>
            <w:r>
              <w:rPr>
                <w:rFonts w:ascii="Calibri" w:hAnsi="Calibri"/>
                <w:color w:val="000000"/>
                <w:sz w:val="18"/>
              </w:rPr>
              <w:t>14</w:t>
            </w:r>
          </w:p>
        </w:tc>
        <w:tc>
          <w:tcPr>
            <w:tcW w:w="1192" w:type="dxa"/>
            <w:vAlign w:val="bottom"/>
          </w:tcPr>
          <w:p w:rsidR="00507208" w:rsidRPr="00F7310B" w:rsidP="00C165B0" w14:paraId="5C961C75" w14:textId="77777777">
            <w:pPr>
              <w:contextualSpacing/>
              <w:jc w:val="center"/>
              <w:rPr>
                <w:rFonts w:ascii="Calibri" w:eastAsia="Times New Roman" w:hAnsi="Calibri" w:cs="Calibri"/>
                <w:bCs/>
                <w:color w:val="000000"/>
                <w:sz w:val="18"/>
                <w:szCs w:val="18"/>
              </w:rPr>
            </w:pPr>
            <w:r>
              <w:rPr>
                <w:rFonts w:ascii="Calibri" w:hAnsi="Calibri"/>
                <w:color w:val="000000"/>
                <w:sz w:val="18"/>
              </w:rPr>
              <w:t>TX</w:t>
            </w:r>
          </w:p>
        </w:tc>
        <w:tc>
          <w:tcPr>
            <w:tcW w:w="7976" w:type="dxa"/>
            <w:vAlign w:val="bottom"/>
          </w:tcPr>
          <w:p w:rsidR="00507208" w:rsidRPr="00F7310B" w:rsidP="00C165B0" w14:paraId="05CE89C7" w14:textId="77777777">
            <w:pPr>
              <w:contextualSpacing/>
              <w:rPr>
                <w:rFonts w:ascii="Calibri" w:eastAsia="Times New Roman" w:hAnsi="Calibri" w:cs="Calibri"/>
                <w:bCs/>
                <w:color w:val="000000"/>
                <w:sz w:val="18"/>
                <w:szCs w:val="18"/>
              </w:rPr>
            </w:pPr>
            <w:r>
              <w:rPr>
                <w:rFonts w:ascii="Calibri" w:hAnsi="Calibri"/>
                <w:color w:val="000000"/>
                <w:sz w:val="18"/>
              </w:rPr>
              <w:t>Drug treatment</w:t>
            </w:r>
          </w:p>
        </w:tc>
      </w:tr>
      <w:tr w14:paraId="45906B55" w14:textId="77777777" w:rsidTr="007C21C6">
        <w:tblPrEx>
          <w:tblW w:w="0" w:type="auto"/>
          <w:tblLook w:val="04A0"/>
        </w:tblPrEx>
        <w:tc>
          <w:tcPr>
            <w:tcW w:w="912" w:type="dxa"/>
            <w:vAlign w:val="bottom"/>
          </w:tcPr>
          <w:p w:rsidR="00507208" w:rsidRPr="00F7310B" w:rsidP="00C165B0" w14:paraId="08FA0CA4" w14:textId="77777777">
            <w:pPr>
              <w:contextualSpacing/>
              <w:jc w:val="right"/>
              <w:rPr>
                <w:rFonts w:ascii="Calibri" w:eastAsia="Times New Roman" w:hAnsi="Calibri" w:cs="Calibri"/>
                <w:bCs/>
                <w:color w:val="000000"/>
                <w:sz w:val="18"/>
                <w:szCs w:val="18"/>
              </w:rPr>
            </w:pPr>
            <w:r>
              <w:rPr>
                <w:rFonts w:ascii="Calibri" w:hAnsi="Calibri"/>
                <w:color w:val="000000"/>
                <w:sz w:val="18"/>
              </w:rPr>
              <w:t>15</w:t>
            </w:r>
          </w:p>
        </w:tc>
        <w:tc>
          <w:tcPr>
            <w:tcW w:w="1192" w:type="dxa"/>
            <w:vAlign w:val="bottom"/>
          </w:tcPr>
          <w:p w:rsidR="00507208" w:rsidRPr="00F7310B" w:rsidP="00C165B0" w14:paraId="7BC3A6F2" w14:textId="77777777">
            <w:pPr>
              <w:contextualSpacing/>
              <w:jc w:val="center"/>
              <w:rPr>
                <w:rFonts w:ascii="Calibri" w:eastAsia="Times New Roman" w:hAnsi="Calibri" w:cs="Calibri"/>
                <w:bCs/>
                <w:color w:val="000000"/>
                <w:sz w:val="18"/>
                <w:szCs w:val="18"/>
              </w:rPr>
            </w:pPr>
            <w:r>
              <w:rPr>
                <w:rFonts w:ascii="Calibri" w:hAnsi="Calibri"/>
                <w:color w:val="000000"/>
                <w:sz w:val="18"/>
              </w:rPr>
              <w:t>HT</w:t>
            </w:r>
          </w:p>
        </w:tc>
        <w:tc>
          <w:tcPr>
            <w:tcW w:w="7976" w:type="dxa"/>
            <w:vAlign w:val="bottom"/>
          </w:tcPr>
          <w:p w:rsidR="00507208" w:rsidRPr="007C32C4" w:rsidP="00816B16" w14:paraId="1BE89B09" w14:textId="77777777">
            <w:pPr>
              <w:contextualSpacing/>
              <w:rPr>
                <w:rFonts w:ascii="Calibri" w:eastAsia="Times New Roman" w:hAnsi="Calibri" w:cs="Calibri"/>
                <w:bCs/>
                <w:color w:val="000000"/>
                <w:sz w:val="18"/>
                <w:szCs w:val="18"/>
              </w:rPr>
            </w:pPr>
            <w:r w:rsidRPr="007C32C4">
              <w:rPr>
                <w:rFonts w:ascii="Calibri" w:hAnsi="Calibri"/>
                <w:color w:val="000000"/>
                <w:sz w:val="18"/>
              </w:rPr>
              <w:t>HIV and other testing experiences</w:t>
            </w:r>
          </w:p>
        </w:tc>
      </w:tr>
      <w:tr w14:paraId="22280B62" w14:textId="77777777" w:rsidTr="007C21C6">
        <w:tblPrEx>
          <w:tblW w:w="0" w:type="auto"/>
          <w:tblLook w:val="04A0"/>
        </w:tblPrEx>
        <w:tc>
          <w:tcPr>
            <w:tcW w:w="912" w:type="dxa"/>
            <w:vAlign w:val="bottom"/>
          </w:tcPr>
          <w:p w:rsidR="00507208" w:rsidP="008653BE" w14:paraId="50726528" w14:textId="77777777">
            <w:pPr>
              <w:contextualSpacing/>
              <w:jc w:val="right"/>
              <w:rPr>
                <w:rFonts w:ascii="Calibri" w:eastAsia="Times New Roman" w:hAnsi="Calibri" w:cs="Calibri"/>
                <w:bCs/>
                <w:color w:val="000000"/>
                <w:sz w:val="18"/>
                <w:szCs w:val="18"/>
              </w:rPr>
            </w:pPr>
            <w:r>
              <w:rPr>
                <w:rFonts w:ascii="Calibri" w:hAnsi="Calibri"/>
                <w:color w:val="000000"/>
                <w:sz w:val="18"/>
              </w:rPr>
              <w:t>16</w:t>
            </w:r>
          </w:p>
        </w:tc>
        <w:tc>
          <w:tcPr>
            <w:tcW w:w="1192" w:type="dxa"/>
            <w:vAlign w:val="bottom"/>
          </w:tcPr>
          <w:p w:rsidR="00507208" w:rsidP="00C165B0" w14:paraId="4F9FA219" w14:textId="77777777">
            <w:pPr>
              <w:contextualSpacing/>
              <w:jc w:val="center"/>
              <w:rPr>
                <w:rFonts w:ascii="Calibri" w:eastAsia="Times New Roman" w:hAnsi="Calibri" w:cs="Calibri"/>
                <w:bCs/>
                <w:color w:val="000000"/>
                <w:sz w:val="18"/>
                <w:szCs w:val="18"/>
              </w:rPr>
            </w:pPr>
            <w:r>
              <w:rPr>
                <w:rFonts w:ascii="Calibri" w:hAnsi="Calibri"/>
                <w:color w:val="000000"/>
                <w:sz w:val="18"/>
              </w:rPr>
              <w:t>MH</w:t>
            </w:r>
          </w:p>
        </w:tc>
        <w:tc>
          <w:tcPr>
            <w:tcW w:w="7976" w:type="dxa"/>
            <w:vAlign w:val="bottom"/>
          </w:tcPr>
          <w:p w:rsidR="00507208" w:rsidP="00816B16" w14:paraId="3A1A6882" w14:textId="77777777">
            <w:pPr>
              <w:contextualSpacing/>
              <w:rPr>
                <w:rFonts w:ascii="Calibri" w:eastAsia="Times New Roman" w:hAnsi="Calibri" w:cs="Calibri"/>
                <w:bCs/>
                <w:color w:val="000000"/>
                <w:sz w:val="18"/>
                <w:szCs w:val="18"/>
              </w:rPr>
            </w:pPr>
            <w:r>
              <w:rPr>
                <w:rFonts w:ascii="Calibri" w:hAnsi="Calibri"/>
                <w:color w:val="000000"/>
                <w:sz w:val="18"/>
              </w:rPr>
              <w:t>Mental health</w:t>
            </w:r>
          </w:p>
        </w:tc>
      </w:tr>
      <w:tr w14:paraId="4D22355D" w14:textId="77777777" w:rsidTr="007C21C6">
        <w:tblPrEx>
          <w:tblW w:w="0" w:type="auto"/>
          <w:tblLook w:val="04A0"/>
        </w:tblPrEx>
        <w:tc>
          <w:tcPr>
            <w:tcW w:w="912" w:type="dxa"/>
            <w:vAlign w:val="bottom"/>
          </w:tcPr>
          <w:p w:rsidR="00507208" w:rsidP="00C165B0" w14:paraId="7549855E" w14:textId="77777777">
            <w:pPr>
              <w:contextualSpacing/>
              <w:jc w:val="right"/>
              <w:rPr>
                <w:rFonts w:ascii="Calibri" w:eastAsia="Times New Roman" w:hAnsi="Calibri" w:cs="Calibri"/>
                <w:bCs/>
                <w:color w:val="000000"/>
                <w:sz w:val="18"/>
                <w:szCs w:val="18"/>
              </w:rPr>
            </w:pPr>
            <w:r>
              <w:rPr>
                <w:rFonts w:ascii="Calibri" w:hAnsi="Calibri"/>
                <w:color w:val="000000"/>
                <w:sz w:val="18"/>
              </w:rPr>
              <w:t>17</w:t>
            </w:r>
          </w:p>
        </w:tc>
        <w:tc>
          <w:tcPr>
            <w:tcW w:w="1192" w:type="dxa"/>
            <w:vAlign w:val="bottom"/>
          </w:tcPr>
          <w:p w:rsidR="00507208" w:rsidP="00C165B0" w14:paraId="208E4E07" w14:textId="77777777">
            <w:pPr>
              <w:contextualSpacing/>
              <w:jc w:val="center"/>
              <w:rPr>
                <w:rFonts w:ascii="Calibri" w:eastAsia="Times New Roman" w:hAnsi="Calibri" w:cs="Calibri"/>
                <w:bCs/>
                <w:color w:val="000000"/>
                <w:sz w:val="18"/>
                <w:szCs w:val="18"/>
              </w:rPr>
            </w:pPr>
            <w:r>
              <w:rPr>
                <w:rFonts w:ascii="Calibri" w:hAnsi="Calibri"/>
                <w:color w:val="000000"/>
                <w:sz w:val="18"/>
              </w:rPr>
              <w:t>AH</w:t>
            </w:r>
          </w:p>
        </w:tc>
        <w:tc>
          <w:tcPr>
            <w:tcW w:w="7976" w:type="dxa"/>
            <w:vAlign w:val="bottom"/>
          </w:tcPr>
          <w:p w:rsidR="00507208" w:rsidP="00816B16" w14:paraId="0E542528" w14:textId="77777777">
            <w:pPr>
              <w:contextualSpacing/>
              <w:rPr>
                <w:rFonts w:ascii="Calibri" w:eastAsia="Times New Roman" w:hAnsi="Calibri" w:cs="Calibri"/>
                <w:bCs/>
                <w:color w:val="000000"/>
                <w:sz w:val="18"/>
                <w:szCs w:val="18"/>
              </w:rPr>
            </w:pPr>
            <w:r>
              <w:rPr>
                <w:rFonts w:ascii="Calibri" w:hAnsi="Calibri"/>
                <w:color w:val="000000"/>
                <w:sz w:val="18"/>
              </w:rPr>
              <w:t>Abuse and harassment</w:t>
            </w:r>
          </w:p>
        </w:tc>
      </w:tr>
      <w:tr w14:paraId="3E76CEBC" w14:textId="77777777" w:rsidTr="007C21C6">
        <w:tblPrEx>
          <w:tblW w:w="0" w:type="auto"/>
          <w:tblLook w:val="04A0"/>
        </w:tblPrEx>
        <w:tc>
          <w:tcPr>
            <w:tcW w:w="912" w:type="dxa"/>
            <w:vAlign w:val="bottom"/>
          </w:tcPr>
          <w:p w:rsidR="00507208" w:rsidRPr="00F7310B" w:rsidP="00C165B0" w14:paraId="346615B7" w14:textId="77777777">
            <w:pPr>
              <w:contextualSpacing/>
              <w:jc w:val="right"/>
              <w:rPr>
                <w:rFonts w:ascii="Calibri" w:eastAsia="Times New Roman" w:hAnsi="Calibri" w:cs="Calibri"/>
                <w:bCs/>
                <w:color w:val="000000"/>
                <w:sz w:val="18"/>
                <w:szCs w:val="18"/>
              </w:rPr>
            </w:pPr>
            <w:r>
              <w:rPr>
                <w:rFonts w:ascii="Calibri" w:hAnsi="Calibri"/>
                <w:color w:val="000000"/>
                <w:sz w:val="18"/>
              </w:rPr>
              <w:t>18</w:t>
            </w:r>
          </w:p>
        </w:tc>
        <w:tc>
          <w:tcPr>
            <w:tcW w:w="1192" w:type="dxa"/>
            <w:vAlign w:val="bottom"/>
          </w:tcPr>
          <w:p w:rsidR="00507208" w:rsidRPr="00F7310B" w:rsidP="00C165B0" w14:paraId="4B5BDAA8" w14:textId="77777777">
            <w:pPr>
              <w:contextualSpacing/>
              <w:jc w:val="center"/>
              <w:rPr>
                <w:rFonts w:ascii="Calibri" w:eastAsia="Times New Roman" w:hAnsi="Calibri" w:cs="Calibri"/>
                <w:bCs/>
                <w:color w:val="000000"/>
                <w:sz w:val="18"/>
                <w:szCs w:val="18"/>
              </w:rPr>
            </w:pPr>
            <w:r>
              <w:rPr>
                <w:rFonts w:ascii="Calibri" w:hAnsi="Calibri"/>
                <w:color w:val="000000"/>
                <w:sz w:val="18"/>
              </w:rPr>
              <w:t>IN</w:t>
            </w:r>
          </w:p>
        </w:tc>
        <w:tc>
          <w:tcPr>
            <w:tcW w:w="7976" w:type="dxa"/>
            <w:vAlign w:val="bottom"/>
          </w:tcPr>
          <w:p w:rsidR="00507208" w:rsidRPr="00F7310B" w:rsidP="00C165B0" w14:paraId="1DE03C52" w14:textId="77777777">
            <w:pPr>
              <w:contextualSpacing/>
              <w:rPr>
                <w:rFonts w:ascii="Calibri" w:eastAsia="Times New Roman" w:hAnsi="Calibri" w:cs="Calibri"/>
                <w:bCs/>
                <w:color w:val="000000"/>
                <w:sz w:val="18"/>
                <w:szCs w:val="18"/>
              </w:rPr>
            </w:pPr>
            <w:r>
              <w:rPr>
                <w:rFonts w:ascii="Calibri" w:hAnsi="Calibri"/>
                <w:color w:val="000000"/>
                <w:sz w:val="18"/>
              </w:rPr>
              <w:t>Incarceration</w:t>
            </w:r>
          </w:p>
        </w:tc>
      </w:tr>
      <w:tr w14:paraId="78AC24E3" w14:textId="77777777" w:rsidTr="007C21C6">
        <w:tblPrEx>
          <w:tblW w:w="0" w:type="auto"/>
          <w:tblLook w:val="04A0"/>
        </w:tblPrEx>
        <w:tc>
          <w:tcPr>
            <w:tcW w:w="912" w:type="dxa"/>
            <w:vAlign w:val="bottom"/>
          </w:tcPr>
          <w:p w:rsidR="00507208" w:rsidRPr="00F7310B" w:rsidP="00C165B0" w14:paraId="6EE5DDEE" w14:textId="77777777">
            <w:pPr>
              <w:contextualSpacing/>
              <w:jc w:val="right"/>
              <w:rPr>
                <w:rFonts w:ascii="Calibri" w:eastAsia="Times New Roman" w:hAnsi="Calibri" w:cs="Calibri"/>
                <w:bCs/>
                <w:color w:val="000000"/>
                <w:sz w:val="18"/>
                <w:szCs w:val="18"/>
              </w:rPr>
            </w:pPr>
            <w:r>
              <w:rPr>
                <w:rFonts w:ascii="Calibri" w:hAnsi="Calibri"/>
                <w:color w:val="000000"/>
                <w:sz w:val="18"/>
              </w:rPr>
              <w:t>19</w:t>
            </w:r>
          </w:p>
        </w:tc>
        <w:tc>
          <w:tcPr>
            <w:tcW w:w="1192" w:type="dxa"/>
            <w:vAlign w:val="bottom"/>
          </w:tcPr>
          <w:p w:rsidR="00507208" w:rsidRPr="00F7310B" w:rsidP="00C165B0" w14:paraId="037FF949" w14:textId="77777777">
            <w:pPr>
              <w:contextualSpacing/>
              <w:jc w:val="center"/>
              <w:rPr>
                <w:rFonts w:ascii="Calibri" w:eastAsia="Times New Roman" w:hAnsi="Calibri" w:cs="Calibri"/>
                <w:bCs/>
                <w:color w:val="000000"/>
                <w:sz w:val="18"/>
                <w:szCs w:val="18"/>
              </w:rPr>
            </w:pPr>
            <w:r>
              <w:rPr>
                <w:rFonts w:ascii="Calibri" w:hAnsi="Calibri"/>
                <w:color w:val="000000"/>
                <w:sz w:val="18"/>
              </w:rPr>
              <w:t>PA</w:t>
            </w:r>
          </w:p>
        </w:tc>
        <w:tc>
          <w:tcPr>
            <w:tcW w:w="7976" w:type="dxa"/>
            <w:vAlign w:val="bottom"/>
          </w:tcPr>
          <w:p w:rsidR="00507208" w:rsidRPr="00F7310B" w:rsidP="00C165B0" w14:paraId="5F8B28E1" w14:textId="77777777">
            <w:pPr>
              <w:contextualSpacing/>
              <w:rPr>
                <w:rFonts w:ascii="Calibri" w:eastAsia="Times New Roman" w:hAnsi="Calibri" w:cs="Calibri"/>
                <w:bCs/>
                <w:color w:val="000000"/>
                <w:sz w:val="18"/>
                <w:szCs w:val="18"/>
              </w:rPr>
            </w:pPr>
            <w:r>
              <w:rPr>
                <w:rFonts w:ascii="Calibri" w:hAnsi="Calibri"/>
                <w:color w:val="000000"/>
                <w:sz w:val="18"/>
              </w:rPr>
              <w:t>Prevention activities</w:t>
            </w:r>
          </w:p>
        </w:tc>
      </w:tr>
    </w:tbl>
    <w:p w:rsidR="007F60F7" w:rsidP="0030638C" w14:paraId="7F1020E8" w14:textId="77777777">
      <w:bookmarkStart w:id="4" w:name="_Toc391632829"/>
    </w:p>
    <w:p w:rsidR="001F2969" w:rsidRPr="002C6C9B" w:rsidP="007F60F7" w14:paraId="28CB5BA5" w14:textId="77777777">
      <w:pPr>
        <w:spacing w:after="0" w:line="240" w:lineRule="auto"/>
      </w:pPr>
      <w:r>
        <w:t>Abbreviations</w:t>
      </w:r>
      <w:bookmarkEnd w:id="4"/>
    </w:p>
    <w:tbl>
      <w:tblPr>
        <w:tblW w:w="0" w:type="auto"/>
        <w:tblLook w:val="04A0"/>
      </w:tblPr>
      <w:tblGrid>
        <w:gridCol w:w="1366"/>
        <w:gridCol w:w="8714"/>
      </w:tblGrid>
      <w:tr w14:paraId="13F483FD" w14:textId="77777777" w:rsidTr="0063120D">
        <w:tblPrEx>
          <w:tblW w:w="0" w:type="auto"/>
          <w:tblLook w:val="04A0"/>
        </w:tblPrEx>
        <w:tc>
          <w:tcPr>
            <w:tcW w:w="1366" w:type="dxa"/>
            <w:vAlign w:val="bottom"/>
          </w:tcPr>
          <w:p w:rsidR="00CE137B" w:rsidRPr="00F7310B" w:rsidP="0049329C" w14:paraId="1C878A0E" w14:textId="77777777">
            <w:pPr>
              <w:contextualSpacing/>
              <w:rPr>
                <w:rFonts w:ascii="Calibri" w:eastAsia="Times New Roman" w:hAnsi="Calibri" w:cs="Calibri"/>
                <w:bCs/>
                <w:color w:val="000000"/>
                <w:sz w:val="18"/>
                <w:szCs w:val="18"/>
              </w:rPr>
            </w:pPr>
            <w:r>
              <w:rPr>
                <w:rFonts w:ascii="Calibri" w:hAnsi="Calibri"/>
                <w:color w:val="000000"/>
                <w:sz w:val="18"/>
              </w:rPr>
              <w:t>CAPI</w:t>
            </w:r>
          </w:p>
        </w:tc>
        <w:tc>
          <w:tcPr>
            <w:tcW w:w="8714" w:type="dxa"/>
            <w:vAlign w:val="bottom"/>
          </w:tcPr>
          <w:p w:rsidR="00CE137B" w:rsidRPr="00F7310B" w:rsidP="0049329C" w14:paraId="16C80F02" w14:textId="77777777">
            <w:pPr>
              <w:contextualSpacing/>
              <w:rPr>
                <w:rFonts w:ascii="Calibri" w:eastAsia="Times New Roman" w:hAnsi="Calibri" w:cs="Calibri"/>
                <w:bCs/>
                <w:color w:val="000000"/>
                <w:sz w:val="18"/>
                <w:szCs w:val="18"/>
              </w:rPr>
            </w:pPr>
            <w:r>
              <w:rPr>
                <w:rFonts w:ascii="Calibri" w:hAnsi="Calibri"/>
                <w:color w:val="000000"/>
                <w:sz w:val="18"/>
              </w:rPr>
              <w:t>Computer-Assisted Personal Interview</w:t>
            </w:r>
          </w:p>
        </w:tc>
      </w:tr>
      <w:tr w14:paraId="7A964908" w14:textId="77777777" w:rsidTr="0063120D">
        <w:tblPrEx>
          <w:tblW w:w="0" w:type="auto"/>
          <w:tblLook w:val="04A0"/>
        </w:tblPrEx>
        <w:tc>
          <w:tcPr>
            <w:tcW w:w="1366" w:type="dxa"/>
            <w:vAlign w:val="bottom"/>
          </w:tcPr>
          <w:p w:rsidR="00CE137B" w:rsidRPr="00F7310B" w:rsidP="0049329C" w14:paraId="26784698" w14:textId="77777777">
            <w:pPr>
              <w:contextualSpacing/>
              <w:rPr>
                <w:rFonts w:ascii="Calibri" w:eastAsia="Times New Roman" w:hAnsi="Calibri" w:cs="Calibri"/>
                <w:bCs/>
                <w:color w:val="000000"/>
                <w:sz w:val="18"/>
                <w:szCs w:val="18"/>
              </w:rPr>
            </w:pPr>
            <w:r>
              <w:rPr>
                <w:rFonts w:ascii="Calibri" w:hAnsi="Calibri"/>
                <w:color w:val="000000"/>
                <w:sz w:val="18"/>
              </w:rPr>
              <w:t>CRQ</w:t>
            </w:r>
          </w:p>
        </w:tc>
        <w:tc>
          <w:tcPr>
            <w:tcW w:w="8714" w:type="dxa"/>
            <w:vAlign w:val="bottom"/>
          </w:tcPr>
          <w:p w:rsidR="00CE137B" w:rsidRPr="00F7310B" w:rsidP="0049329C" w14:paraId="6F390C35" w14:textId="77777777">
            <w:pPr>
              <w:contextualSpacing/>
              <w:rPr>
                <w:rFonts w:ascii="Calibri" w:eastAsia="Times New Roman" w:hAnsi="Calibri" w:cs="Calibri"/>
                <w:bCs/>
                <w:color w:val="000000"/>
                <w:sz w:val="18"/>
                <w:szCs w:val="18"/>
              </w:rPr>
            </w:pPr>
            <w:r>
              <w:rPr>
                <w:rFonts w:ascii="Calibri" w:hAnsi="Calibri"/>
                <w:color w:val="000000"/>
                <w:sz w:val="18"/>
              </w:rPr>
              <w:t>CAPI Reference Questionnaire</w:t>
            </w:r>
          </w:p>
        </w:tc>
      </w:tr>
      <w:tr w14:paraId="387B8ADE" w14:textId="77777777" w:rsidTr="0063120D">
        <w:tblPrEx>
          <w:tblW w:w="0" w:type="auto"/>
          <w:tblLook w:val="04A0"/>
        </w:tblPrEx>
        <w:tc>
          <w:tcPr>
            <w:tcW w:w="1366" w:type="dxa"/>
            <w:vAlign w:val="bottom"/>
          </w:tcPr>
          <w:p w:rsidR="00AD23CC" w:rsidRPr="00F7310B" w:rsidP="0049329C" w14:paraId="727CBACE" w14:textId="77777777">
            <w:pPr>
              <w:contextualSpacing/>
              <w:rPr>
                <w:rFonts w:ascii="Calibri" w:eastAsia="Times New Roman" w:hAnsi="Calibri" w:cs="Calibri"/>
                <w:bCs/>
                <w:color w:val="000000"/>
                <w:sz w:val="18"/>
                <w:szCs w:val="18"/>
              </w:rPr>
            </w:pPr>
            <w:r>
              <w:rPr>
                <w:rFonts w:ascii="Calibri" w:hAnsi="Calibri"/>
                <w:color w:val="000000"/>
                <w:sz w:val="18"/>
              </w:rPr>
              <w:t>R</w:t>
            </w:r>
          </w:p>
        </w:tc>
        <w:tc>
          <w:tcPr>
            <w:tcW w:w="8714" w:type="dxa"/>
            <w:vAlign w:val="bottom"/>
          </w:tcPr>
          <w:p w:rsidR="00AD23CC" w:rsidRPr="00F7310B" w:rsidP="0049329C" w14:paraId="36175744" w14:textId="77777777">
            <w:pPr>
              <w:contextualSpacing/>
              <w:rPr>
                <w:rFonts w:ascii="Calibri" w:eastAsia="Times New Roman" w:hAnsi="Calibri" w:cs="Calibri"/>
                <w:bCs/>
                <w:color w:val="000000"/>
                <w:sz w:val="18"/>
                <w:szCs w:val="18"/>
              </w:rPr>
            </w:pPr>
            <w:r>
              <w:rPr>
                <w:rFonts w:ascii="Calibri" w:hAnsi="Calibri"/>
                <w:color w:val="000000"/>
                <w:sz w:val="18"/>
              </w:rPr>
              <w:t>Respondent</w:t>
            </w:r>
          </w:p>
        </w:tc>
      </w:tr>
      <w:tr w14:paraId="695D8734" w14:textId="77777777" w:rsidTr="0063120D">
        <w:tblPrEx>
          <w:tblW w:w="0" w:type="auto"/>
          <w:tblLook w:val="04A0"/>
        </w:tblPrEx>
        <w:tc>
          <w:tcPr>
            <w:tcW w:w="1366" w:type="dxa"/>
            <w:vAlign w:val="bottom"/>
          </w:tcPr>
          <w:p w:rsidR="00F7310B" w:rsidRPr="00F7310B" w:rsidP="0049329C" w14:paraId="768B4534" w14:textId="77777777">
            <w:pPr>
              <w:contextualSpacing/>
              <w:rPr>
                <w:rFonts w:ascii="Calibri" w:eastAsia="Times New Roman" w:hAnsi="Calibri" w:cs="Calibri"/>
                <w:bCs/>
                <w:color w:val="000000"/>
                <w:sz w:val="18"/>
                <w:szCs w:val="18"/>
              </w:rPr>
            </w:pPr>
            <w:r>
              <w:rPr>
                <w:rFonts w:ascii="Calibri" w:hAnsi="Calibri"/>
                <w:color w:val="000000"/>
                <w:sz w:val="18"/>
              </w:rPr>
              <w:t>P</w:t>
            </w:r>
          </w:p>
        </w:tc>
        <w:tc>
          <w:tcPr>
            <w:tcW w:w="8714" w:type="dxa"/>
            <w:vAlign w:val="bottom"/>
          </w:tcPr>
          <w:p w:rsidR="00F7310B" w:rsidRPr="00F7310B" w:rsidP="0049329C" w14:paraId="57EAE4EF" w14:textId="77777777">
            <w:pPr>
              <w:contextualSpacing/>
              <w:rPr>
                <w:rFonts w:ascii="Calibri" w:eastAsia="Times New Roman" w:hAnsi="Calibri" w:cs="Calibri"/>
                <w:bCs/>
                <w:color w:val="000000"/>
                <w:sz w:val="18"/>
                <w:szCs w:val="18"/>
              </w:rPr>
            </w:pPr>
            <w:r>
              <w:rPr>
                <w:rFonts w:ascii="Calibri" w:hAnsi="Calibri"/>
                <w:color w:val="000000"/>
                <w:sz w:val="18"/>
              </w:rPr>
              <w:t>Partner</w:t>
            </w:r>
          </w:p>
        </w:tc>
      </w:tr>
      <w:tr w14:paraId="460F3C09" w14:textId="77777777" w:rsidTr="0063120D">
        <w:tblPrEx>
          <w:tblW w:w="0" w:type="auto"/>
          <w:tblLook w:val="04A0"/>
        </w:tblPrEx>
        <w:tc>
          <w:tcPr>
            <w:tcW w:w="1366" w:type="dxa"/>
            <w:vAlign w:val="bottom"/>
          </w:tcPr>
          <w:p w:rsidR="00AD23CC" w:rsidRPr="00F7310B" w:rsidP="0049329C" w14:paraId="4418C2B0" w14:textId="77777777">
            <w:pPr>
              <w:contextualSpacing/>
              <w:rPr>
                <w:rFonts w:ascii="Calibri" w:eastAsia="Times New Roman" w:hAnsi="Calibri" w:cs="Calibri"/>
                <w:bCs/>
                <w:color w:val="000000"/>
                <w:sz w:val="18"/>
                <w:szCs w:val="18"/>
              </w:rPr>
            </w:pPr>
            <w:r>
              <w:rPr>
                <w:rFonts w:ascii="Calibri" w:hAnsi="Calibri"/>
                <w:color w:val="000000"/>
                <w:sz w:val="18"/>
              </w:rPr>
              <w:t>DK</w:t>
            </w:r>
          </w:p>
        </w:tc>
        <w:tc>
          <w:tcPr>
            <w:tcW w:w="8714" w:type="dxa"/>
            <w:vAlign w:val="bottom"/>
          </w:tcPr>
          <w:p w:rsidR="00AD23CC" w:rsidRPr="00F7310B" w:rsidP="0049329C" w14:paraId="04F1A9E4" w14:textId="77777777">
            <w:pPr>
              <w:contextualSpacing/>
              <w:rPr>
                <w:rFonts w:ascii="Calibri" w:eastAsia="Times New Roman" w:hAnsi="Calibri" w:cs="Calibri"/>
                <w:bCs/>
                <w:color w:val="000000"/>
                <w:sz w:val="18"/>
                <w:szCs w:val="18"/>
              </w:rPr>
            </w:pPr>
            <w:r>
              <w:rPr>
                <w:rFonts w:ascii="Calibri" w:hAnsi="Calibri"/>
                <w:color w:val="000000"/>
                <w:sz w:val="18"/>
              </w:rPr>
              <w:t xml:space="preserve">Don't know </w:t>
            </w:r>
          </w:p>
        </w:tc>
      </w:tr>
      <w:tr w14:paraId="026E1876" w14:textId="77777777" w:rsidTr="0063120D">
        <w:tblPrEx>
          <w:tblW w:w="0" w:type="auto"/>
          <w:tblLook w:val="04A0"/>
        </w:tblPrEx>
        <w:tc>
          <w:tcPr>
            <w:tcW w:w="1366" w:type="dxa"/>
            <w:vAlign w:val="bottom"/>
          </w:tcPr>
          <w:p w:rsidR="00AD23CC" w:rsidRPr="00F7310B" w:rsidP="0049329C" w14:paraId="517F058D" w14:textId="77777777">
            <w:pPr>
              <w:contextualSpacing/>
              <w:rPr>
                <w:rFonts w:ascii="Calibri" w:eastAsia="Times New Roman" w:hAnsi="Calibri" w:cs="Calibri"/>
                <w:bCs/>
                <w:color w:val="000000"/>
                <w:sz w:val="18"/>
                <w:szCs w:val="18"/>
              </w:rPr>
            </w:pPr>
            <w:r>
              <w:rPr>
                <w:rFonts w:ascii="Calibri" w:hAnsi="Calibri"/>
                <w:color w:val="000000"/>
                <w:sz w:val="18"/>
              </w:rPr>
              <w:t>REF</w:t>
            </w:r>
          </w:p>
        </w:tc>
        <w:tc>
          <w:tcPr>
            <w:tcW w:w="8714" w:type="dxa"/>
            <w:vAlign w:val="bottom"/>
          </w:tcPr>
          <w:p w:rsidR="00AD23CC" w:rsidRPr="00F7310B" w:rsidP="0049329C" w14:paraId="1104DBBA" w14:textId="77777777">
            <w:pPr>
              <w:contextualSpacing/>
              <w:rPr>
                <w:rFonts w:ascii="Calibri" w:eastAsia="Times New Roman" w:hAnsi="Calibri" w:cs="Calibri"/>
                <w:bCs/>
                <w:color w:val="000000"/>
                <w:sz w:val="18"/>
                <w:szCs w:val="18"/>
              </w:rPr>
            </w:pPr>
            <w:r>
              <w:rPr>
                <w:rFonts w:ascii="Calibri" w:hAnsi="Calibri"/>
                <w:color w:val="000000"/>
                <w:sz w:val="18"/>
              </w:rPr>
              <w:t xml:space="preserve">Refused to answer </w:t>
            </w:r>
          </w:p>
        </w:tc>
      </w:tr>
      <w:tr w14:paraId="66A942E2" w14:textId="77777777" w:rsidTr="0063120D">
        <w:tblPrEx>
          <w:tblW w:w="0" w:type="auto"/>
          <w:tblLook w:val="04A0"/>
        </w:tblPrEx>
        <w:tc>
          <w:tcPr>
            <w:tcW w:w="1366" w:type="dxa"/>
            <w:vAlign w:val="bottom"/>
          </w:tcPr>
          <w:p w:rsidR="00AD23CC" w:rsidRPr="00F7310B" w:rsidP="0049329C" w14:paraId="54AD0896" w14:textId="77777777">
            <w:pPr>
              <w:contextualSpacing/>
              <w:rPr>
                <w:rFonts w:ascii="Calibri" w:eastAsia="Times New Roman" w:hAnsi="Calibri" w:cs="Calibri"/>
                <w:bCs/>
                <w:color w:val="000000"/>
                <w:sz w:val="18"/>
                <w:szCs w:val="18"/>
              </w:rPr>
            </w:pPr>
            <w:r>
              <w:rPr>
                <w:rFonts w:ascii="Calibri" w:hAnsi="Calibri"/>
                <w:color w:val="000000"/>
                <w:sz w:val="18"/>
              </w:rPr>
              <w:t>NA</w:t>
            </w:r>
          </w:p>
        </w:tc>
        <w:tc>
          <w:tcPr>
            <w:tcW w:w="8714" w:type="dxa"/>
            <w:vAlign w:val="bottom"/>
          </w:tcPr>
          <w:p w:rsidR="00AD23CC" w:rsidRPr="007C32C4" w:rsidP="0049329C" w14:paraId="0D2F324C" w14:textId="77777777">
            <w:pPr>
              <w:contextualSpacing/>
              <w:rPr>
                <w:rFonts w:ascii="Calibri" w:eastAsia="Times New Roman" w:hAnsi="Calibri" w:cs="Calibri"/>
                <w:bCs/>
                <w:color w:val="000000"/>
                <w:sz w:val="18"/>
                <w:szCs w:val="18"/>
              </w:rPr>
            </w:pPr>
            <w:r w:rsidRPr="007C32C4">
              <w:rPr>
                <w:rFonts w:ascii="Calibri" w:hAnsi="Calibri"/>
                <w:color w:val="000000"/>
                <w:sz w:val="18"/>
              </w:rPr>
              <w:t>Not applicable (question asked of R but this is a codable response option)</w:t>
            </w:r>
          </w:p>
        </w:tc>
      </w:tr>
      <w:tr w14:paraId="0E9E35E6" w14:textId="77777777" w:rsidTr="0063120D">
        <w:tblPrEx>
          <w:tblW w:w="0" w:type="auto"/>
          <w:tblLook w:val="04A0"/>
        </w:tblPrEx>
        <w:tc>
          <w:tcPr>
            <w:tcW w:w="1366" w:type="dxa"/>
            <w:vAlign w:val="bottom"/>
          </w:tcPr>
          <w:p w:rsidR="00AD23CC" w:rsidRPr="00F7310B" w:rsidP="0049329C" w14:paraId="0677B790" w14:textId="77777777">
            <w:pPr>
              <w:contextualSpacing/>
              <w:rPr>
                <w:rFonts w:ascii="Calibri" w:eastAsia="Times New Roman" w:hAnsi="Calibri" w:cs="Calibri"/>
                <w:bCs/>
                <w:color w:val="000000"/>
                <w:sz w:val="18"/>
                <w:szCs w:val="18"/>
              </w:rPr>
            </w:pPr>
            <w:r>
              <w:rPr>
                <w:rFonts w:ascii="Calibri" w:hAnsi="Calibri"/>
                <w:color w:val="000000"/>
                <w:sz w:val="18"/>
              </w:rPr>
              <w:t>EQ</w:t>
            </w:r>
          </w:p>
        </w:tc>
        <w:tc>
          <w:tcPr>
            <w:tcW w:w="8714" w:type="dxa"/>
            <w:vAlign w:val="bottom"/>
          </w:tcPr>
          <w:p w:rsidR="00AD23CC" w:rsidRPr="00F7310B" w:rsidP="0049329C" w14:paraId="39C9D286" w14:textId="77777777">
            <w:pPr>
              <w:contextualSpacing/>
              <w:rPr>
                <w:rFonts w:ascii="Calibri" w:eastAsia="Times New Roman" w:hAnsi="Calibri" w:cs="Calibri"/>
                <w:bCs/>
                <w:color w:val="000000"/>
                <w:sz w:val="18"/>
                <w:szCs w:val="18"/>
              </w:rPr>
            </w:pPr>
            <w:r>
              <w:rPr>
                <w:rFonts w:ascii="Calibri" w:hAnsi="Calibri"/>
                <w:color w:val="000000"/>
                <w:sz w:val="18"/>
              </w:rPr>
              <w:t>Equal to</w:t>
            </w:r>
          </w:p>
        </w:tc>
      </w:tr>
      <w:tr w14:paraId="199C471B" w14:textId="77777777" w:rsidTr="0063120D">
        <w:tblPrEx>
          <w:tblW w:w="0" w:type="auto"/>
          <w:tblLook w:val="04A0"/>
        </w:tblPrEx>
        <w:tc>
          <w:tcPr>
            <w:tcW w:w="1366" w:type="dxa"/>
          </w:tcPr>
          <w:p w:rsidR="00AD23CC" w:rsidRPr="00F7310B" w:rsidP="0049329C" w14:paraId="66867C83" w14:textId="77777777">
            <w:pPr>
              <w:contextualSpacing/>
              <w:rPr>
                <w:rFonts w:ascii="Calibri" w:eastAsia="Times New Roman" w:hAnsi="Calibri" w:cs="Calibri"/>
                <w:bCs/>
                <w:color w:val="000000"/>
                <w:sz w:val="18"/>
                <w:szCs w:val="18"/>
              </w:rPr>
            </w:pPr>
            <w:r>
              <w:rPr>
                <w:rFonts w:ascii="Calibri" w:hAnsi="Calibri"/>
                <w:color w:val="000000"/>
                <w:sz w:val="18"/>
              </w:rPr>
              <w:t>GT</w:t>
            </w:r>
          </w:p>
        </w:tc>
        <w:tc>
          <w:tcPr>
            <w:tcW w:w="8714" w:type="dxa"/>
          </w:tcPr>
          <w:p w:rsidR="00AD23CC" w:rsidRPr="00F7310B" w:rsidP="0049329C" w14:paraId="5063A420" w14:textId="77777777">
            <w:pPr>
              <w:contextualSpacing/>
              <w:rPr>
                <w:rFonts w:ascii="Calibri" w:eastAsia="Times New Roman" w:hAnsi="Calibri" w:cs="Calibri"/>
                <w:bCs/>
                <w:color w:val="000000"/>
                <w:sz w:val="18"/>
                <w:szCs w:val="18"/>
              </w:rPr>
            </w:pPr>
            <w:r>
              <w:rPr>
                <w:rFonts w:ascii="Calibri" w:hAnsi="Calibri"/>
                <w:color w:val="000000"/>
                <w:sz w:val="18"/>
              </w:rPr>
              <w:t>Greater than</w:t>
            </w:r>
          </w:p>
        </w:tc>
      </w:tr>
      <w:tr w14:paraId="2C7557D4" w14:textId="77777777" w:rsidTr="0063120D">
        <w:tblPrEx>
          <w:tblW w:w="0" w:type="auto"/>
          <w:tblLook w:val="04A0"/>
        </w:tblPrEx>
        <w:tc>
          <w:tcPr>
            <w:tcW w:w="1366" w:type="dxa"/>
          </w:tcPr>
          <w:p w:rsidR="00AD23CC" w:rsidRPr="00F7310B" w:rsidP="0049329C" w14:paraId="1B60845E" w14:textId="77777777">
            <w:pPr>
              <w:contextualSpacing/>
              <w:rPr>
                <w:rFonts w:ascii="Calibri" w:eastAsia="Times New Roman" w:hAnsi="Calibri" w:cs="Calibri"/>
                <w:bCs/>
                <w:color w:val="000000"/>
                <w:sz w:val="18"/>
                <w:szCs w:val="18"/>
              </w:rPr>
            </w:pPr>
            <w:r>
              <w:rPr>
                <w:rFonts w:ascii="Calibri" w:hAnsi="Calibri"/>
                <w:color w:val="000000"/>
                <w:sz w:val="18"/>
              </w:rPr>
              <w:t>GE</w:t>
            </w:r>
          </w:p>
        </w:tc>
        <w:tc>
          <w:tcPr>
            <w:tcW w:w="8714" w:type="dxa"/>
          </w:tcPr>
          <w:p w:rsidR="00AD23CC" w:rsidRPr="007C32C4" w:rsidP="0049329C" w14:paraId="60C2CE68" w14:textId="77777777">
            <w:pPr>
              <w:contextualSpacing/>
              <w:rPr>
                <w:rFonts w:ascii="Calibri" w:eastAsia="Times New Roman" w:hAnsi="Calibri" w:cs="Calibri"/>
                <w:bCs/>
                <w:color w:val="000000"/>
                <w:sz w:val="18"/>
                <w:szCs w:val="18"/>
              </w:rPr>
            </w:pPr>
            <w:r w:rsidRPr="007C32C4">
              <w:rPr>
                <w:rFonts w:ascii="Calibri" w:hAnsi="Calibri"/>
                <w:color w:val="000000"/>
                <w:sz w:val="18"/>
              </w:rPr>
              <w:t>Greater than or equal to</w:t>
            </w:r>
          </w:p>
        </w:tc>
      </w:tr>
      <w:tr w14:paraId="4A58F0FA" w14:textId="77777777" w:rsidTr="0063120D">
        <w:tblPrEx>
          <w:tblW w:w="0" w:type="auto"/>
          <w:tblLook w:val="04A0"/>
        </w:tblPrEx>
        <w:tc>
          <w:tcPr>
            <w:tcW w:w="1366" w:type="dxa"/>
            <w:vAlign w:val="bottom"/>
          </w:tcPr>
          <w:p w:rsidR="00AD23CC" w:rsidRPr="00F7310B" w:rsidP="0049329C" w14:paraId="2CB73702" w14:textId="77777777">
            <w:pPr>
              <w:contextualSpacing/>
              <w:rPr>
                <w:rFonts w:ascii="Calibri" w:eastAsia="Times New Roman" w:hAnsi="Calibri" w:cs="Calibri"/>
                <w:bCs/>
                <w:color w:val="000000"/>
                <w:sz w:val="18"/>
                <w:szCs w:val="18"/>
              </w:rPr>
            </w:pPr>
            <w:r>
              <w:rPr>
                <w:rFonts w:ascii="Calibri" w:hAnsi="Calibri"/>
                <w:color w:val="000000"/>
                <w:sz w:val="18"/>
              </w:rPr>
              <w:t>LE</w:t>
            </w:r>
          </w:p>
        </w:tc>
        <w:tc>
          <w:tcPr>
            <w:tcW w:w="8714" w:type="dxa"/>
            <w:vAlign w:val="bottom"/>
          </w:tcPr>
          <w:p w:rsidR="00AD23CC" w:rsidRPr="007C32C4" w:rsidP="0049329C" w14:paraId="0BC61D26" w14:textId="77777777">
            <w:pPr>
              <w:contextualSpacing/>
              <w:rPr>
                <w:rFonts w:ascii="Calibri" w:eastAsia="Times New Roman" w:hAnsi="Calibri" w:cs="Calibri"/>
                <w:bCs/>
                <w:color w:val="000000"/>
                <w:sz w:val="18"/>
                <w:szCs w:val="18"/>
              </w:rPr>
            </w:pPr>
            <w:r w:rsidRPr="007C32C4">
              <w:rPr>
                <w:rFonts w:ascii="Calibri" w:hAnsi="Calibri"/>
                <w:color w:val="000000"/>
                <w:sz w:val="18"/>
              </w:rPr>
              <w:t xml:space="preserve">Less than or equal to </w:t>
            </w:r>
          </w:p>
        </w:tc>
      </w:tr>
      <w:tr w14:paraId="00256A4F" w14:textId="77777777" w:rsidTr="0063120D">
        <w:tblPrEx>
          <w:tblW w:w="0" w:type="auto"/>
          <w:tblLook w:val="04A0"/>
        </w:tblPrEx>
        <w:tc>
          <w:tcPr>
            <w:tcW w:w="1366" w:type="dxa"/>
            <w:vAlign w:val="bottom"/>
          </w:tcPr>
          <w:p w:rsidR="00AD23CC" w:rsidRPr="00F7310B" w:rsidP="0049329C" w14:paraId="51218D2C" w14:textId="77777777">
            <w:pPr>
              <w:contextualSpacing/>
              <w:rPr>
                <w:rFonts w:ascii="Calibri" w:eastAsia="Times New Roman" w:hAnsi="Calibri" w:cs="Calibri"/>
                <w:bCs/>
                <w:color w:val="000000"/>
                <w:sz w:val="18"/>
                <w:szCs w:val="18"/>
              </w:rPr>
            </w:pPr>
            <w:r>
              <w:rPr>
                <w:rFonts w:ascii="Calibri" w:hAnsi="Calibri"/>
                <w:color w:val="000000"/>
                <w:sz w:val="18"/>
              </w:rPr>
              <w:t>LT</w:t>
            </w:r>
          </w:p>
        </w:tc>
        <w:tc>
          <w:tcPr>
            <w:tcW w:w="8714" w:type="dxa"/>
            <w:vAlign w:val="bottom"/>
          </w:tcPr>
          <w:p w:rsidR="00AD23CC" w:rsidRPr="00F7310B" w:rsidP="0049329C" w14:paraId="0F31AF79" w14:textId="77777777">
            <w:pPr>
              <w:contextualSpacing/>
              <w:rPr>
                <w:rFonts w:ascii="Calibri" w:eastAsia="Times New Roman" w:hAnsi="Calibri" w:cs="Calibri"/>
                <w:bCs/>
                <w:color w:val="000000"/>
                <w:sz w:val="18"/>
                <w:szCs w:val="18"/>
              </w:rPr>
            </w:pPr>
            <w:r>
              <w:rPr>
                <w:rFonts w:ascii="Calibri" w:hAnsi="Calibri"/>
                <w:color w:val="000000"/>
                <w:sz w:val="18"/>
              </w:rPr>
              <w:t>Less than</w:t>
            </w:r>
          </w:p>
        </w:tc>
      </w:tr>
      <w:tr w14:paraId="2A6FE13A" w14:textId="77777777" w:rsidTr="0063120D">
        <w:tblPrEx>
          <w:tblW w:w="0" w:type="auto"/>
          <w:tblLook w:val="04A0"/>
        </w:tblPrEx>
        <w:tc>
          <w:tcPr>
            <w:tcW w:w="1366" w:type="dxa"/>
            <w:vAlign w:val="bottom"/>
          </w:tcPr>
          <w:p w:rsidR="00AD23CC" w:rsidRPr="00F7310B" w:rsidP="0049329C" w14:paraId="366C18C4" w14:textId="77777777">
            <w:pPr>
              <w:contextualSpacing/>
              <w:rPr>
                <w:rFonts w:ascii="Calibri" w:eastAsia="Times New Roman" w:hAnsi="Calibri" w:cs="Calibri"/>
                <w:bCs/>
                <w:color w:val="000000"/>
                <w:sz w:val="18"/>
                <w:szCs w:val="18"/>
              </w:rPr>
            </w:pPr>
            <w:r>
              <w:rPr>
                <w:rFonts w:ascii="Calibri" w:hAnsi="Calibri"/>
                <w:color w:val="000000"/>
                <w:sz w:val="18"/>
              </w:rPr>
              <w:t>NE</w:t>
            </w:r>
          </w:p>
        </w:tc>
        <w:tc>
          <w:tcPr>
            <w:tcW w:w="8714" w:type="dxa"/>
            <w:vAlign w:val="bottom"/>
          </w:tcPr>
          <w:p w:rsidR="00AD23CC" w:rsidRPr="00F7310B" w:rsidP="0049329C" w14:paraId="6BFED64B" w14:textId="77777777">
            <w:pPr>
              <w:contextualSpacing/>
              <w:rPr>
                <w:rFonts w:ascii="Calibri" w:eastAsia="Times New Roman" w:hAnsi="Calibri" w:cs="Calibri"/>
                <w:bCs/>
                <w:color w:val="000000"/>
                <w:sz w:val="18"/>
                <w:szCs w:val="18"/>
              </w:rPr>
            </w:pPr>
            <w:r>
              <w:rPr>
                <w:rFonts w:ascii="Calibri" w:hAnsi="Calibri"/>
                <w:color w:val="000000"/>
                <w:sz w:val="18"/>
              </w:rPr>
              <w:t>Not equal to</w:t>
            </w:r>
          </w:p>
        </w:tc>
      </w:tr>
      <w:tr w14:paraId="3688BFC5" w14:textId="77777777" w:rsidTr="0063120D">
        <w:tblPrEx>
          <w:tblW w:w="0" w:type="auto"/>
          <w:tblLook w:val="04A0"/>
        </w:tblPrEx>
        <w:tc>
          <w:tcPr>
            <w:tcW w:w="1366" w:type="dxa"/>
            <w:vAlign w:val="bottom"/>
          </w:tcPr>
          <w:p w:rsidR="003F17C4" w:rsidRPr="00F7310B" w:rsidP="0049329C" w14:paraId="212029CA" w14:textId="77777777">
            <w:pPr>
              <w:contextualSpacing/>
              <w:rPr>
                <w:rFonts w:ascii="Calibri" w:eastAsia="Times New Roman" w:hAnsi="Calibri" w:cs="Calibri"/>
                <w:bCs/>
                <w:color w:val="000000"/>
                <w:sz w:val="18"/>
                <w:szCs w:val="18"/>
              </w:rPr>
            </w:pPr>
            <w:r>
              <w:rPr>
                <w:rFonts w:ascii="Calibri" w:hAnsi="Calibri"/>
                <w:color w:val="000000"/>
                <w:sz w:val="18"/>
              </w:rPr>
              <w:t>IVS</w:t>
            </w:r>
          </w:p>
        </w:tc>
        <w:tc>
          <w:tcPr>
            <w:tcW w:w="8714" w:type="dxa"/>
            <w:vAlign w:val="bottom"/>
          </w:tcPr>
          <w:p w:rsidR="003F17C4" w:rsidRPr="004A74B0" w:rsidP="0049329C" w14:paraId="69EFFB4E" w14:textId="77777777">
            <w:pPr>
              <w:contextualSpacing/>
              <w:rPr>
                <w:rFonts w:ascii="Calibri" w:eastAsia="Times New Roman" w:hAnsi="Calibri" w:cs="Calibri"/>
                <w:bCs/>
                <w:color w:val="000000"/>
                <w:sz w:val="18"/>
                <w:szCs w:val="18"/>
              </w:rPr>
            </w:pPr>
            <w:r>
              <w:rPr>
                <w:rFonts w:ascii="Calibri" w:hAnsi="Calibri"/>
                <w:color w:val="000000"/>
                <w:sz w:val="18"/>
              </w:rPr>
              <w:t>Insertive vaginal sex</w:t>
            </w:r>
          </w:p>
        </w:tc>
      </w:tr>
      <w:tr w14:paraId="15D69353" w14:textId="77777777" w:rsidTr="0063120D">
        <w:tblPrEx>
          <w:tblW w:w="0" w:type="auto"/>
          <w:tblLook w:val="04A0"/>
        </w:tblPrEx>
        <w:tc>
          <w:tcPr>
            <w:tcW w:w="1366" w:type="dxa"/>
            <w:vAlign w:val="bottom"/>
          </w:tcPr>
          <w:p w:rsidR="003F17C4" w:rsidRPr="00F7310B" w:rsidP="0049329C" w14:paraId="3731B9A4" w14:textId="77777777">
            <w:pPr>
              <w:contextualSpacing/>
              <w:rPr>
                <w:rFonts w:ascii="Calibri" w:eastAsia="Times New Roman" w:hAnsi="Calibri" w:cs="Calibri"/>
                <w:bCs/>
                <w:color w:val="000000"/>
                <w:sz w:val="18"/>
                <w:szCs w:val="18"/>
              </w:rPr>
            </w:pPr>
            <w:r>
              <w:rPr>
                <w:rFonts w:ascii="Calibri" w:hAnsi="Calibri"/>
                <w:color w:val="000000"/>
                <w:sz w:val="18"/>
              </w:rPr>
              <w:t>RVS</w:t>
            </w:r>
          </w:p>
        </w:tc>
        <w:tc>
          <w:tcPr>
            <w:tcW w:w="8714" w:type="dxa"/>
            <w:vAlign w:val="bottom"/>
          </w:tcPr>
          <w:p w:rsidR="003F17C4" w:rsidRPr="004A74B0" w:rsidP="0049329C" w14:paraId="09AB9096" w14:textId="77777777">
            <w:pPr>
              <w:contextualSpacing/>
              <w:rPr>
                <w:rFonts w:ascii="Calibri" w:eastAsia="Times New Roman" w:hAnsi="Calibri" w:cs="Calibri"/>
                <w:bCs/>
                <w:color w:val="000000"/>
                <w:sz w:val="18"/>
                <w:szCs w:val="18"/>
              </w:rPr>
            </w:pPr>
            <w:r>
              <w:rPr>
                <w:rFonts w:ascii="Calibri" w:hAnsi="Calibri"/>
                <w:color w:val="000000"/>
                <w:sz w:val="18"/>
              </w:rPr>
              <w:t>Receptive vaginal sex</w:t>
            </w:r>
          </w:p>
        </w:tc>
      </w:tr>
      <w:tr w14:paraId="7524BB3B" w14:textId="77777777" w:rsidTr="0063120D">
        <w:tblPrEx>
          <w:tblW w:w="0" w:type="auto"/>
          <w:tblLook w:val="04A0"/>
        </w:tblPrEx>
        <w:tc>
          <w:tcPr>
            <w:tcW w:w="1366" w:type="dxa"/>
            <w:vAlign w:val="bottom"/>
          </w:tcPr>
          <w:p w:rsidR="002C6C9B" w:rsidRPr="00F7310B" w:rsidP="0049329C" w14:paraId="63DE9FE8" w14:textId="77777777">
            <w:pPr>
              <w:contextualSpacing/>
              <w:rPr>
                <w:rFonts w:ascii="Calibri" w:eastAsia="Times New Roman" w:hAnsi="Calibri" w:cs="Calibri"/>
                <w:bCs/>
                <w:color w:val="000000"/>
                <w:sz w:val="18"/>
                <w:szCs w:val="18"/>
              </w:rPr>
            </w:pPr>
            <w:r>
              <w:rPr>
                <w:rFonts w:ascii="Calibri" w:hAnsi="Calibri"/>
                <w:color w:val="000000"/>
                <w:sz w:val="18"/>
              </w:rPr>
              <w:t>IAS</w:t>
            </w:r>
          </w:p>
        </w:tc>
        <w:tc>
          <w:tcPr>
            <w:tcW w:w="8714" w:type="dxa"/>
            <w:vAlign w:val="bottom"/>
          </w:tcPr>
          <w:p w:rsidR="002C6C9B" w:rsidRPr="004A74B0" w:rsidP="0049329C" w14:paraId="6EA96F6E" w14:textId="77777777">
            <w:pPr>
              <w:contextualSpacing/>
              <w:rPr>
                <w:rFonts w:ascii="Calibri" w:eastAsia="Times New Roman" w:hAnsi="Calibri" w:cs="Calibri"/>
                <w:bCs/>
                <w:color w:val="000000"/>
                <w:sz w:val="18"/>
                <w:szCs w:val="18"/>
              </w:rPr>
            </w:pPr>
            <w:r>
              <w:rPr>
                <w:rFonts w:ascii="Calibri" w:hAnsi="Calibri"/>
                <w:color w:val="000000"/>
                <w:sz w:val="18"/>
              </w:rPr>
              <w:t>Insertive anal sex</w:t>
            </w:r>
          </w:p>
        </w:tc>
      </w:tr>
      <w:tr w14:paraId="1A5A0B40" w14:textId="77777777" w:rsidTr="0063120D">
        <w:tblPrEx>
          <w:tblW w:w="0" w:type="auto"/>
          <w:tblLook w:val="04A0"/>
        </w:tblPrEx>
        <w:tc>
          <w:tcPr>
            <w:tcW w:w="1366" w:type="dxa"/>
            <w:vAlign w:val="bottom"/>
          </w:tcPr>
          <w:p w:rsidR="002C6C9B" w:rsidRPr="00F7310B" w:rsidP="0049329C" w14:paraId="1D2FB268" w14:textId="77777777">
            <w:pPr>
              <w:contextualSpacing/>
              <w:rPr>
                <w:rFonts w:ascii="Calibri" w:eastAsia="Times New Roman" w:hAnsi="Calibri" w:cs="Calibri"/>
                <w:bCs/>
                <w:color w:val="000000"/>
                <w:sz w:val="18"/>
                <w:szCs w:val="18"/>
              </w:rPr>
            </w:pPr>
            <w:r>
              <w:rPr>
                <w:rFonts w:ascii="Calibri" w:hAnsi="Calibri"/>
                <w:color w:val="000000"/>
                <w:sz w:val="18"/>
              </w:rPr>
              <w:t>RAS</w:t>
            </w:r>
          </w:p>
        </w:tc>
        <w:tc>
          <w:tcPr>
            <w:tcW w:w="8714" w:type="dxa"/>
            <w:vAlign w:val="bottom"/>
          </w:tcPr>
          <w:p w:rsidR="002C6C9B" w:rsidRPr="009B57AA" w:rsidP="0049329C" w14:paraId="49DC0FE1" w14:textId="77777777">
            <w:pPr>
              <w:contextualSpacing/>
              <w:rPr>
                <w:rFonts w:ascii="Calibri" w:eastAsia="Times New Roman" w:hAnsi="Calibri" w:cs="Calibri"/>
                <w:bCs/>
                <w:color w:val="000000"/>
                <w:sz w:val="18"/>
                <w:szCs w:val="18"/>
              </w:rPr>
            </w:pPr>
            <w:r>
              <w:rPr>
                <w:rFonts w:ascii="Calibri" w:hAnsi="Calibri"/>
                <w:color w:val="000000"/>
                <w:sz w:val="18"/>
              </w:rPr>
              <w:t>Receptive anal sex</w:t>
            </w:r>
          </w:p>
        </w:tc>
      </w:tr>
    </w:tbl>
    <w:p w:rsidR="007F60F7" w:rsidP="0030638C" w14:paraId="0B6E47EE" w14:textId="77777777">
      <w:bookmarkStart w:id="5" w:name="_Toc391632830"/>
    </w:p>
    <w:p w:rsidR="00233B1C" w:rsidP="007F60F7" w14:paraId="20CA3959" w14:textId="77777777">
      <w:pPr>
        <w:spacing w:after="0" w:line="240" w:lineRule="auto"/>
      </w:pPr>
    </w:p>
    <w:p w:rsidR="00233B1C" w:rsidP="007F60F7" w14:paraId="0906D48A" w14:textId="77777777">
      <w:pPr>
        <w:spacing w:after="0" w:line="240" w:lineRule="auto"/>
      </w:pPr>
    </w:p>
    <w:p w:rsidR="00AD23CC" w:rsidRPr="00C34B0C" w:rsidP="007F60F7" w14:paraId="6614775D" w14:textId="77777777">
      <w:pPr>
        <w:spacing w:after="0" w:line="240" w:lineRule="auto"/>
      </w:pPr>
      <w:r>
        <w:t>Key Terms</w:t>
      </w:r>
      <w:bookmarkEnd w:id="5"/>
    </w:p>
    <w:tbl>
      <w:tblPr>
        <w:tblW w:w="0" w:type="auto"/>
        <w:tblCellMar>
          <w:top w:w="216" w:type="dxa"/>
          <w:left w:w="115" w:type="dxa"/>
          <w:right w:w="115" w:type="dxa"/>
        </w:tblCellMar>
        <w:tblLook w:val="04A0"/>
      </w:tblPr>
      <w:tblGrid>
        <w:gridCol w:w="1339"/>
        <w:gridCol w:w="1378"/>
        <w:gridCol w:w="7363"/>
      </w:tblGrid>
      <w:tr w14:paraId="70446995" w14:textId="77777777" w:rsidTr="00FB1298">
        <w:tblPrEx>
          <w:tblW w:w="0" w:type="auto"/>
          <w:tblCellMar>
            <w:top w:w="216" w:type="dxa"/>
            <w:left w:w="115" w:type="dxa"/>
            <w:right w:w="115" w:type="dxa"/>
          </w:tblCellMar>
          <w:tblLook w:val="04A0"/>
        </w:tblPrEx>
        <w:trPr>
          <w:cantSplit/>
          <w:tblHeader/>
        </w:trPr>
        <w:tc>
          <w:tcPr>
            <w:tcW w:w="1340" w:type="dxa"/>
            <w:vAlign w:val="bottom"/>
          </w:tcPr>
          <w:p w:rsidR="003F17C4" w:rsidRPr="003F17C4" w:rsidP="00FB1298" w14:paraId="3A3424B2" w14:textId="77777777">
            <w:pPr>
              <w:keepNext/>
              <w:contextualSpacing/>
              <w:jc w:val="center"/>
              <w:rPr>
                <w:rFonts w:ascii="Calibri" w:eastAsia="Times New Roman" w:hAnsi="Calibri" w:cs="Calibri"/>
                <w:b/>
                <w:bCs/>
                <w:color w:val="000000"/>
                <w:sz w:val="18"/>
                <w:szCs w:val="18"/>
              </w:rPr>
            </w:pPr>
            <w:r>
              <w:rPr>
                <w:rFonts w:ascii="Calibri" w:hAnsi="Calibri"/>
                <w:b/>
                <w:color w:val="000000"/>
                <w:sz w:val="18"/>
              </w:rPr>
              <w:t>Term</w:t>
            </w:r>
          </w:p>
        </w:tc>
        <w:tc>
          <w:tcPr>
            <w:tcW w:w="1378" w:type="dxa"/>
          </w:tcPr>
          <w:p w:rsidR="003F17C4" w:rsidRPr="003F17C4" w:rsidP="00FB1298" w14:paraId="7D708871" w14:textId="77777777">
            <w:pPr>
              <w:keepNext/>
              <w:contextualSpacing/>
              <w:jc w:val="center"/>
              <w:rPr>
                <w:rFonts w:ascii="Calibri" w:eastAsia="Times New Roman" w:hAnsi="Calibri" w:cs="Calibri"/>
                <w:b/>
                <w:bCs/>
                <w:color w:val="000000"/>
                <w:sz w:val="18"/>
                <w:szCs w:val="18"/>
              </w:rPr>
            </w:pPr>
            <w:r>
              <w:rPr>
                <w:rFonts w:ascii="Calibri" w:hAnsi="Calibri"/>
                <w:b/>
                <w:color w:val="000000"/>
                <w:sz w:val="18"/>
              </w:rPr>
              <w:t>Prefix / format</w:t>
            </w:r>
          </w:p>
        </w:tc>
        <w:tc>
          <w:tcPr>
            <w:tcW w:w="7380" w:type="dxa"/>
            <w:vAlign w:val="bottom"/>
          </w:tcPr>
          <w:p w:rsidR="003F17C4" w:rsidRPr="003F17C4" w:rsidP="00FB1298" w14:paraId="612F57B3" w14:textId="77777777">
            <w:pPr>
              <w:keepNext/>
              <w:contextualSpacing/>
              <w:jc w:val="center"/>
              <w:rPr>
                <w:rFonts w:ascii="Calibri" w:eastAsia="Times New Roman" w:hAnsi="Calibri" w:cs="Calibri"/>
                <w:b/>
                <w:bCs/>
                <w:color w:val="000000"/>
                <w:sz w:val="18"/>
                <w:szCs w:val="18"/>
              </w:rPr>
            </w:pPr>
            <w:r>
              <w:rPr>
                <w:rFonts w:ascii="Calibri" w:hAnsi="Calibri"/>
                <w:b/>
                <w:color w:val="000000"/>
                <w:sz w:val="18"/>
              </w:rPr>
              <w:t>Definition</w:t>
            </w:r>
          </w:p>
        </w:tc>
      </w:tr>
      <w:tr w14:paraId="2277E0FD" w14:textId="77777777" w:rsidTr="00FB1298">
        <w:tblPrEx>
          <w:tblW w:w="0" w:type="auto"/>
          <w:tblCellMar>
            <w:top w:w="216" w:type="dxa"/>
            <w:left w:w="115" w:type="dxa"/>
            <w:right w:w="115" w:type="dxa"/>
          </w:tblCellMar>
          <w:tblLook w:val="04A0"/>
        </w:tblPrEx>
        <w:trPr>
          <w:cantSplit/>
        </w:trPr>
        <w:tc>
          <w:tcPr>
            <w:tcW w:w="1340" w:type="dxa"/>
            <w:vAlign w:val="bottom"/>
          </w:tcPr>
          <w:p w:rsidR="003F17C4" w:rsidRPr="00F7310B" w:rsidP="0049329C" w14:paraId="0B936721" w14:textId="77777777">
            <w:pPr>
              <w:contextualSpacing/>
              <w:rPr>
                <w:rFonts w:ascii="Calibri" w:eastAsia="Times New Roman" w:hAnsi="Calibri" w:cs="Calibri"/>
                <w:bCs/>
                <w:color w:val="000000"/>
                <w:sz w:val="18"/>
                <w:szCs w:val="18"/>
              </w:rPr>
            </w:pPr>
            <w:r>
              <w:rPr>
                <w:rFonts w:ascii="Calibri" w:hAnsi="Calibri"/>
                <w:color w:val="000000"/>
                <w:sz w:val="18"/>
              </w:rPr>
              <w:t>Calculated variable</w:t>
            </w:r>
          </w:p>
        </w:tc>
        <w:tc>
          <w:tcPr>
            <w:tcW w:w="1378" w:type="dxa"/>
            <w:vAlign w:val="bottom"/>
          </w:tcPr>
          <w:p w:rsidR="003F17C4" w:rsidRPr="00F7310B" w:rsidP="0049329C" w14:paraId="30E802FA" w14:textId="77777777">
            <w:pPr>
              <w:contextualSpacing/>
              <w:rPr>
                <w:rFonts w:ascii="Calibri" w:eastAsia="Times New Roman" w:hAnsi="Calibri" w:cs="Calibri"/>
                <w:bCs/>
                <w:color w:val="000000"/>
                <w:sz w:val="18"/>
                <w:szCs w:val="18"/>
              </w:rPr>
            </w:pPr>
            <w:r>
              <w:rPr>
                <w:rFonts w:ascii="Calibri" w:hAnsi="Calibri"/>
                <w:color w:val="000000"/>
                <w:sz w:val="18"/>
              </w:rPr>
              <w:t>CALC_</w:t>
            </w:r>
          </w:p>
        </w:tc>
        <w:tc>
          <w:tcPr>
            <w:tcW w:w="7380" w:type="dxa"/>
            <w:vAlign w:val="bottom"/>
          </w:tcPr>
          <w:p w:rsidR="003F17C4" w:rsidRPr="007C32C4" w:rsidP="0049329C" w14:paraId="4FC70E2E" w14:textId="77777777">
            <w:pPr>
              <w:contextualSpacing/>
              <w:rPr>
                <w:rFonts w:ascii="Calibri" w:eastAsia="Times New Roman" w:hAnsi="Calibri" w:cs="Calibri"/>
                <w:bCs/>
                <w:color w:val="000000"/>
                <w:sz w:val="18"/>
                <w:szCs w:val="18"/>
              </w:rPr>
            </w:pPr>
            <w:r w:rsidRPr="007C32C4">
              <w:rPr>
                <w:rFonts w:ascii="Calibri" w:hAnsi="Calibri"/>
                <w:color w:val="000000"/>
                <w:sz w:val="18"/>
              </w:rPr>
              <w:t>Item identifier (not prefix for variable name) for variables calculated by the CAPI program that appear in the CRQ.</w:t>
            </w:r>
          </w:p>
        </w:tc>
      </w:tr>
      <w:tr w14:paraId="571C17EF" w14:textId="77777777" w:rsidTr="00FB1298">
        <w:tblPrEx>
          <w:tblW w:w="0" w:type="auto"/>
          <w:tblCellMar>
            <w:top w:w="216" w:type="dxa"/>
            <w:left w:w="115" w:type="dxa"/>
            <w:right w:w="115" w:type="dxa"/>
          </w:tblCellMar>
          <w:tblLook w:val="04A0"/>
        </w:tblPrEx>
        <w:trPr>
          <w:cantSplit/>
        </w:trPr>
        <w:tc>
          <w:tcPr>
            <w:tcW w:w="1340" w:type="dxa"/>
            <w:vAlign w:val="bottom"/>
          </w:tcPr>
          <w:p w:rsidR="00EE4C40" w:rsidRPr="00F7310B" w:rsidP="0049329C" w14:paraId="6BFF216D" w14:textId="77777777">
            <w:pPr>
              <w:contextualSpacing/>
              <w:rPr>
                <w:rFonts w:ascii="Calibri" w:eastAsia="Times New Roman" w:hAnsi="Calibri" w:cs="Calibri"/>
                <w:bCs/>
                <w:color w:val="000000"/>
                <w:sz w:val="18"/>
                <w:szCs w:val="18"/>
              </w:rPr>
            </w:pPr>
            <w:r>
              <w:rPr>
                <w:rFonts w:ascii="Calibri" w:hAnsi="Calibri"/>
                <w:color w:val="000000"/>
                <w:sz w:val="18"/>
              </w:rPr>
              <w:t>Century Month</w:t>
            </w:r>
          </w:p>
        </w:tc>
        <w:tc>
          <w:tcPr>
            <w:tcW w:w="1378" w:type="dxa"/>
            <w:vAlign w:val="bottom"/>
          </w:tcPr>
          <w:p w:rsidR="00EE4C40" w:rsidRPr="00F7310B" w:rsidP="0049329C" w14:paraId="35B2326F" w14:textId="77777777">
            <w:pPr>
              <w:contextualSpacing/>
              <w:rPr>
                <w:rFonts w:ascii="Calibri" w:eastAsia="Times New Roman" w:hAnsi="Calibri" w:cs="Calibri"/>
                <w:bCs/>
                <w:color w:val="000000"/>
                <w:sz w:val="18"/>
                <w:szCs w:val="18"/>
              </w:rPr>
            </w:pPr>
            <w:r>
              <w:rPr>
                <w:rFonts w:ascii="Calibri" w:hAnsi="Calibri"/>
                <w:color w:val="000000"/>
                <w:sz w:val="18"/>
              </w:rPr>
              <w:t>_C</w:t>
            </w:r>
          </w:p>
        </w:tc>
        <w:tc>
          <w:tcPr>
            <w:tcW w:w="7380" w:type="dxa"/>
            <w:vAlign w:val="bottom"/>
          </w:tcPr>
          <w:p w:rsidR="00EE4C40" w:rsidRPr="007C32C4" w:rsidP="00EE4C40" w14:paraId="10458C17" w14:textId="77777777">
            <w:pPr>
              <w:contextualSpacing/>
              <w:rPr>
                <w:rFonts w:ascii="Calibri" w:eastAsia="Times New Roman" w:hAnsi="Calibri" w:cs="Calibri"/>
                <w:bCs/>
                <w:color w:val="000000"/>
                <w:sz w:val="18"/>
                <w:szCs w:val="18"/>
              </w:rPr>
            </w:pPr>
            <w:r w:rsidRPr="007C32C4">
              <w:rPr>
                <w:rFonts w:ascii="Calibri" w:hAnsi="Calibri"/>
                <w:color w:val="000000"/>
                <w:sz w:val="18"/>
              </w:rPr>
              <w:t xml:space="preserve">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t>
            </w:r>
            <w:r w:rsidRPr="007C32C4">
              <w:rPr>
                <w:rFonts w:ascii="Calibri" w:hAnsi="Calibri"/>
                <w:color w:val="000000"/>
                <w:sz w:val="18"/>
              </w:rPr>
              <w:t>with the exception of</w:t>
            </w:r>
            <w:r w:rsidRPr="007C32C4">
              <w:rPr>
                <w:rFonts w:ascii="Calibri" w:hAnsi="Calibri"/>
                <w:color w:val="000000"/>
                <w:sz w:val="18"/>
              </w:rPr>
              <w:t xml:space="preserve"> DOB (ES1).  As an example, January 2014 is represented by the integer 1369.  The higher the integer, the closer the event is to the current date, and the lower the integer, the farther it is in the past.</w:t>
            </w:r>
          </w:p>
        </w:tc>
      </w:tr>
      <w:tr w14:paraId="4366AE73" w14:textId="77777777" w:rsidTr="00FB1298">
        <w:tblPrEx>
          <w:tblW w:w="0" w:type="auto"/>
          <w:tblCellMar>
            <w:top w:w="216" w:type="dxa"/>
            <w:left w:w="115" w:type="dxa"/>
            <w:right w:w="115" w:type="dxa"/>
          </w:tblCellMar>
          <w:tblLook w:val="04A0"/>
        </w:tblPrEx>
        <w:trPr>
          <w:cantSplit/>
        </w:trPr>
        <w:tc>
          <w:tcPr>
            <w:tcW w:w="1340" w:type="dxa"/>
            <w:vAlign w:val="bottom"/>
          </w:tcPr>
          <w:p w:rsidR="003F17C4" w:rsidRPr="00F7310B" w:rsidP="0049329C" w14:paraId="6BCF13E6" w14:textId="77777777">
            <w:pPr>
              <w:contextualSpacing/>
              <w:rPr>
                <w:rFonts w:ascii="Calibri" w:eastAsia="Times New Roman" w:hAnsi="Calibri" w:cs="Calibri"/>
                <w:bCs/>
                <w:color w:val="000000"/>
                <w:sz w:val="18"/>
                <w:szCs w:val="18"/>
              </w:rPr>
            </w:pPr>
            <w:r>
              <w:rPr>
                <w:rFonts w:ascii="Calibri" w:hAnsi="Calibri"/>
                <w:color w:val="000000"/>
                <w:sz w:val="18"/>
              </w:rPr>
              <w:t>Message</w:t>
            </w:r>
          </w:p>
        </w:tc>
        <w:tc>
          <w:tcPr>
            <w:tcW w:w="1378" w:type="dxa"/>
            <w:vAlign w:val="bottom"/>
          </w:tcPr>
          <w:p w:rsidR="003F17C4" w:rsidRPr="00F7310B" w:rsidP="0049329C" w14:paraId="023B43DD" w14:textId="77777777">
            <w:pPr>
              <w:contextualSpacing/>
              <w:rPr>
                <w:rFonts w:ascii="Calibri" w:eastAsia="Times New Roman" w:hAnsi="Calibri" w:cs="Calibri"/>
                <w:bCs/>
                <w:color w:val="000000"/>
                <w:sz w:val="18"/>
                <w:szCs w:val="18"/>
              </w:rPr>
            </w:pPr>
            <w:r>
              <w:rPr>
                <w:rFonts w:ascii="Calibri" w:hAnsi="Calibri"/>
                <w:b/>
                <w:color w:val="000000"/>
                <w:sz w:val="18"/>
              </w:rPr>
              <w:t>INTERVIEWER</w:t>
            </w:r>
            <w:r>
              <w:rPr>
                <w:rFonts w:ascii="Calibri" w:hAnsi="Calibri"/>
                <w:color w:val="000000"/>
                <w:sz w:val="18"/>
              </w:rPr>
              <w:t>:</w:t>
            </w:r>
          </w:p>
        </w:tc>
        <w:tc>
          <w:tcPr>
            <w:tcW w:w="7380" w:type="dxa"/>
            <w:vAlign w:val="bottom"/>
          </w:tcPr>
          <w:p w:rsidR="003F17C4" w:rsidRPr="007C32C4" w:rsidP="0049329C" w14:paraId="36A71894" w14:textId="77777777">
            <w:pPr>
              <w:contextualSpacing/>
              <w:rPr>
                <w:rFonts w:ascii="Calibri" w:eastAsia="Times New Roman" w:hAnsi="Calibri" w:cs="Calibri"/>
                <w:bCs/>
                <w:color w:val="000000"/>
                <w:sz w:val="18"/>
                <w:szCs w:val="18"/>
              </w:rPr>
            </w:pPr>
            <w:r w:rsidRPr="007C32C4">
              <w:rPr>
                <w:rFonts w:ascii="Calibri" w:hAnsi="Calibri"/>
                <w:color w:val="000000"/>
                <w:sz w:val="18"/>
              </w:rPr>
              <w:t xml:space="preserve">Message displayed to the interviewer that is </w:t>
            </w:r>
            <w:r w:rsidRPr="007C32C4">
              <w:rPr>
                <w:rFonts w:ascii="Calibri" w:hAnsi="Calibri"/>
                <w:color w:val="000000"/>
                <w:sz w:val="18"/>
                <w:u w:val="single"/>
              </w:rPr>
              <w:t>not</w:t>
            </w:r>
            <w:r w:rsidRPr="007C32C4">
              <w:rPr>
                <w:rFonts w:ascii="Calibri" w:hAnsi="Calibri"/>
                <w:color w:val="000000"/>
                <w:sz w:val="18"/>
              </w:rPr>
              <w:t xml:space="preserve"> to be read to R.  May be triggered by an edit check.  Distinct from Interviewer Instruction.</w:t>
            </w:r>
          </w:p>
        </w:tc>
      </w:tr>
      <w:tr w14:paraId="4DD1A024" w14:textId="77777777" w:rsidTr="00FB1298">
        <w:tblPrEx>
          <w:tblW w:w="0" w:type="auto"/>
          <w:tblCellMar>
            <w:top w:w="216" w:type="dxa"/>
            <w:left w:w="115" w:type="dxa"/>
            <w:right w:w="115" w:type="dxa"/>
          </w:tblCellMar>
          <w:tblLook w:val="04A0"/>
        </w:tblPrEx>
        <w:trPr>
          <w:cantSplit/>
        </w:trPr>
        <w:tc>
          <w:tcPr>
            <w:tcW w:w="1340" w:type="dxa"/>
            <w:vAlign w:val="bottom"/>
          </w:tcPr>
          <w:p w:rsidR="003F17C4" w:rsidRPr="00F7310B" w:rsidP="0049329C" w14:paraId="553F4399" w14:textId="77777777">
            <w:pPr>
              <w:contextualSpacing/>
              <w:rPr>
                <w:rFonts w:ascii="Calibri" w:eastAsia="Times New Roman" w:hAnsi="Calibri" w:cs="Calibri"/>
                <w:bCs/>
                <w:color w:val="000000"/>
                <w:sz w:val="18"/>
                <w:szCs w:val="18"/>
              </w:rPr>
            </w:pPr>
            <w:r>
              <w:rPr>
                <w:rFonts w:ascii="Calibri" w:hAnsi="Calibri"/>
                <w:color w:val="000000"/>
                <w:sz w:val="18"/>
              </w:rPr>
              <w:t>Filter question</w:t>
            </w:r>
          </w:p>
        </w:tc>
        <w:tc>
          <w:tcPr>
            <w:tcW w:w="1378" w:type="dxa"/>
            <w:vAlign w:val="bottom"/>
          </w:tcPr>
          <w:p w:rsidR="003F17C4" w:rsidRPr="00F7310B" w:rsidP="0049329C" w14:paraId="77112BE8" w14:textId="77777777">
            <w:pPr>
              <w:contextualSpacing/>
              <w:rPr>
                <w:rFonts w:ascii="Calibri" w:eastAsia="Times New Roman" w:hAnsi="Calibri" w:cs="Calibri"/>
                <w:bCs/>
                <w:color w:val="000000"/>
                <w:sz w:val="18"/>
                <w:szCs w:val="18"/>
              </w:rPr>
            </w:pPr>
          </w:p>
        </w:tc>
        <w:tc>
          <w:tcPr>
            <w:tcW w:w="7380" w:type="dxa"/>
            <w:vAlign w:val="bottom"/>
          </w:tcPr>
          <w:p w:rsidR="003F17C4" w:rsidRPr="007C32C4" w:rsidP="0049329C" w14:paraId="68CE4FA0" w14:textId="77777777">
            <w:pPr>
              <w:contextualSpacing/>
              <w:rPr>
                <w:rFonts w:ascii="Calibri" w:eastAsia="Times New Roman" w:hAnsi="Calibri" w:cs="Calibri"/>
                <w:bCs/>
                <w:color w:val="000000"/>
                <w:sz w:val="18"/>
                <w:szCs w:val="18"/>
              </w:rPr>
            </w:pPr>
            <w:r w:rsidRPr="007C32C4">
              <w:rPr>
                <w:rFonts w:ascii="Calibri" w:hAnsi="Calibri"/>
                <w:color w:val="000000"/>
                <w:sz w:val="18"/>
              </w:rPr>
              <w:t>A question that determines whether the respondent should receive subsequent question or set of questions, typically on a related topic.</w:t>
            </w:r>
          </w:p>
        </w:tc>
      </w:tr>
      <w:tr w14:paraId="2B2E6B34" w14:textId="77777777" w:rsidTr="00FB1298">
        <w:tblPrEx>
          <w:tblW w:w="0" w:type="auto"/>
          <w:tblCellMar>
            <w:top w:w="216" w:type="dxa"/>
            <w:left w:w="115" w:type="dxa"/>
            <w:right w:w="115" w:type="dxa"/>
          </w:tblCellMar>
          <w:tblLook w:val="04A0"/>
        </w:tblPrEx>
        <w:trPr>
          <w:cantSplit/>
        </w:trPr>
        <w:tc>
          <w:tcPr>
            <w:tcW w:w="1340" w:type="dxa"/>
            <w:vAlign w:val="bottom"/>
          </w:tcPr>
          <w:p w:rsidR="003F17C4" w:rsidRPr="00F7310B" w:rsidP="0049329C" w14:paraId="7DF957F2" w14:textId="77777777">
            <w:pPr>
              <w:contextualSpacing/>
              <w:rPr>
                <w:rFonts w:ascii="Calibri" w:eastAsia="Times New Roman" w:hAnsi="Calibri" w:cs="Calibri"/>
                <w:bCs/>
                <w:color w:val="000000"/>
                <w:sz w:val="18"/>
                <w:szCs w:val="18"/>
              </w:rPr>
            </w:pPr>
            <w:r>
              <w:rPr>
                <w:rFonts w:ascii="Calibri" w:hAnsi="Calibri"/>
                <w:color w:val="000000"/>
                <w:sz w:val="18"/>
              </w:rPr>
              <w:t>Logic Check</w:t>
            </w:r>
          </w:p>
        </w:tc>
        <w:tc>
          <w:tcPr>
            <w:tcW w:w="1378" w:type="dxa"/>
            <w:vAlign w:val="bottom"/>
          </w:tcPr>
          <w:p w:rsidR="003F17C4" w:rsidRPr="00F7310B" w:rsidP="0049329C" w14:paraId="61AFDB12" w14:textId="77777777">
            <w:pPr>
              <w:contextualSpacing/>
              <w:rPr>
                <w:rFonts w:ascii="Calibri" w:eastAsia="Times New Roman" w:hAnsi="Calibri" w:cs="Calibri"/>
                <w:bCs/>
                <w:color w:val="000000"/>
                <w:sz w:val="18"/>
                <w:szCs w:val="18"/>
              </w:rPr>
            </w:pPr>
            <w:r>
              <w:rPr>
                <w:rFonts w:ascii="Calibri" w:hAnsi="Calibri"/>
                <w:color w:val="000000"/>
                <w:sz w:val="18"/>
              </w:rPr>
              <w:t>Check_</w:t>
            </w:r>
          </w:p>
        </w:tc>
        <w:tc>
          <w:tcPr>
            <w:tcW w:w="7380" w:type="dxa"/>
            <w:vAlign w:val="bottom"/>
          </w:tcPr>
          <w:p w:rsidR="003F17C4" w:rsidRPr="007C32C4" w:rsidP="0049329C" w14:paraId="32741AA1" w14:textId="77777777">
            <w:pPr>
              <w:contextualSpacing/>
              <w:rPr>
                <w:rFonts w:ascii="Calibri" w:eastAsia="Times New Roman" w:hAnsi="Calibri" w:cs="Calibri"/>
                <w:bCs/>
                <w:color w:val="000000"/>
                <w:sz w:val="18"/>
                <w:szCs w:val="18"/>
              </w:rPr>
            </w:pPr>
            <w:r w:rsidRPr="007C32C4">
              <w:rPr>
                <w:rFonts w:ascii="Calibri" w:hAnsi="Calibri"/>
                <w:color w:val="000000"/>
                <w:sz w:val="18"/>
              </w:rPr>
              <w:t xml:space="preserve">Logic that must be checked (by the CAPI program) </w:t>
            </w:r>
            <w:r w:rsidRPr="007C32C4">
              <w:rPr>
                <w:rFonts w:ascii="Calibri" w:hAnsi="Calibri"/>
                <w:color w:val="000000"/>
                <w:sz w:val="18"/>
              </w:rPr>
              <w:t>in order to</w:t>
            </w:r>
            <w:r w:rsidRPr="007C32C4">
              <w:rPr>
                <w:rFonts w:ascii="Calibri" w:hAnsi="Calibri"/>
                <w:color w:val="000000"/>
                <w:sz w:val="18"/>
              </w:rPr>
              <w:t xml:space="preserve"> determine proper routing to the next item in the CAPI programmed questionnaire.</w:t>
            </w:r>
          </w:p>
        </w:tc>
      </w:tr>
      <w:tr w14:paraId="3FE3ECBE" w14:textId="77777777" w:rsidTr="00FB1298">
        <w:tblPrEx>
          <w:tblW w:w="0" w:type="auto"/>
          <w:tblCellMar>
            <w:top w:w="216" w:type="dxa"/>
            <w:left w:w="115" w:type="dxa"/>
            <w:right w:w="115" w:type="dxa"/>
          </w:tblCellMar>
          <w:tblLook w:val="04A0"/>
        </w:tblPrEx>
        <w:trPr>
          <w:cantSplit/>
        </w:trPr>
        <w:tc>
          <w:tcPr>
            <w:tcW w:w="1340" w:type="dxa"/>
            <w:vAlign w:val="bottom"/>
          </w:tcPr>
          <w:p w:rsidR="003F17C4" w:rsidRPr="00F7310B" w:rsidP="0049329C" w14:paraId="2ED38621" w14:textId="77777777">
            <w:pPr>
              <w:contextualSpacing/>
              <w:rPr>
                <w:rFonts w:ascii="Calibri" w:eastAsia="Times New Roman" w:hAnsi="Calibri" w:cs="Calibri"/>
                <w:bCs/>
                <w:color w:val="000000"/>
                <w:sz w:val="18"/>
                <w:szCs w:val="18"/>
              </w:rPr>
            </w:pPr>
            <w:r>
              <w:rPr>
                <w:rFonts w:ascii="Calibri" w:hAnsi="Calibri"/>
                <w:color w:val="000000"/>
                <w:sz w:val="18"/>
              </w:rPr>
              <w:t>Hard Edit Check</w:t>
            </w:r>
          </w:p>
        </w:tc>
        <w:tc>
          <w:tcPr>
            <w:tcW w:w="1378" w:type="dxa"/>
            <w:vAlign w:val="bottom"/>
          </w:tcPr>
          <w:p w:rsidR="003F17C4" w:rsidRPr="00F7310B" w:rsidP="0049329C" w14:paraId="03CD6A79" w14:textId="77777777">
            <w:pPr>
              <w:contextualSpacing/>
              <w:rPr>
                <w:rFonts w:eastAsia="Times New Roman" w:cstheme="minorHAnsi"/>
                <w:color w:val="000000"/>
                <w:sz w:val="18"/>
                <w:szCs w:val="18"/>
              </w:rPr>
            </w:pPr>
            <w:r>
              <w:rPr>
                <w:color w:val="000000"/>
                <w:sz w:val="18"/>
              </w:rPr>
              <w:t>HardEdit</w:t>
            </w:r>
            <w:r>
              <w:rPr>
                <w:color w:val="000000"/>
                <w:sz w:val="18"/>
              </w:rPr>
              <w:t>_</w:t>
            </w:r>
          </w:p>
        </w:tc>
        <w:tc>
          <w:tcPr>
            <w:tcW w:w="7380" w:type="dxa"/>
            <w:vAlign w:val="bottom"/>
          </w:tcPr>
          <w:p w:rsidR="003F17C4" w:rsidRPr="007C32C4" w:rsidP="0049329C" w14:paraId="7A7A4632" w14:textId="77777777">
            <w:pPr>
              <w:contextualSpacing/>
              <w:rPr>
                <w:rFonts w:ascii="Calibri" w:eastAsia="Times New Roman" w:hAnsi="Calibri" w:cs="Calibri"/>
                <w:bCs/>
                <w:color w:val="000000"/>
                <w:sz w:val="18"/>
                <w:szCs w:val="18"/>
              </w:rPr>
            </w:pPr>
            <w:r w:rsidRPr="007C32C4">
              <w:rPr>
                <w:color w:val="000000"/>
                <w:sz w:val="18"/>
              </w:rPr>
              <w:t xml:space="preserve">A </w:t>
            </w:r>
            <w:r w:rsidRPr="007C32C4">
              <w:rPr>
                <w:rFonts w:ascii="Calibri" w:hAnsi="Calibri"/>
                <w:color w:val="000000"/>
                <w:sz w:val="18"/>
              </w:rPr>
              <w:t xml:space="preserve">check to determine whether the response entered is logically inconsistent with specific previously entered response.  If so, CAPI program displays message to interviewer.  Hard edit checks cannot be suppressed, i.e., program will </w:t>
            </w:r>
            <w:r w:rsidRPr="007C32C4">
              <w:rPr>
                <w:rFonts w:ascii="Calibri" w:hAnsi="Calibri"/>
                <w:color w:val="000000"/>
                <w:sz w:val="18"/>
                <w:u w:val="single"/>
              </w:rPr>
              <w:t>not</w:t>
            </w:r>
            <w:r w:rsidRPr="007C32C4">
              <w:rPr>
                <w:rFonts w:ascii="Calibri" w:hAnsi="Calibri"/>
                <w:color w:val="000000"/>
                <w:sz w:val="18"/>
              </w:rPr>
              <w:t xml:space="preserve"> advance until interviewer has changed at least one of the inconsistent values.</w:t>
            </w:r>
          </w:p>
        </w:tc>
      </w:tr>
      <w:tr w14:paraId="29664E49" w14:textId="77777777" w:rsidTr="00FB1298">
        <w:tblPrEx>
          <w:tblW w:w="0" w:type="auto"/>
          <w:tblCellMar>
            <w:top w:w="216" w:type="dxa"/>
            <w:left w:w="115" w:type="dxa"/>
            <w:right w:w="115" w:type="dxa"/>
          </w:tblCellMar>
          <w:tblLook w:val="04A0"/>
        </w:tblPrEx>
        <w:trPr>
          <w:cantSplit/>
        </w:trPr>
        <w:tc>
          <w:tcPr>
            <w:tcW w:w="1340" w:type="dxa"/>
            <w:vAlign w:val="bottom"/>
          </w:tcPr>
          <w:p w:rsidR="002D6DFF" w:rsidRPr="00F7310B" w:rsidP="0049329C" w14:paraId="25FE032D" w14:textId="77777777">
            <w:pPr>
              <w:contextualSpacing/>
              <w:rPr>
                <w:rFonts w:ascii="Calibri" w:eastAsia="Times New Roman" w:hAnsi="Calibri" w:cs="Calibri"/>
                <w:bCs/>
                <w:color w:val="000000"/>
                <w:sz w:val="18"/>
                <w:szCs w:val="18"/>
              </w:rPr>
            </w:pPr>
            <w:r>
              <w:rPr>
                <w:rFonts w:ascii="Calibri" w:hAnsi="Calibri"/>
                <w:color w:val="000000"/>
                <w:sz w:val="18"/>
              </w:rPr>
              <w:t>Interviewer instruction</w:t>
            </w:r>
          </w:p>
        </w:tc>
        <w:tc>
          <w:tcPr>
            <w:tcW w:w="1378" w:type="dxa"/>
            <w:vAlign w:val="bottom"/>
          </w:tcPr>
          <w:p w:rsidR="002D6DFF" w:rsidRPr="00F7310B" w:rsidP="0049329C" w14:paraId="1CCC9A22" w14:textId="77777777">
            <w:pPr>
              <w:contextualSpacing/>
              <w:rPr>
                <w:rFonts w:ascii="Calibri" w:eastAsia="Times New Roman" w:hAnsi="Calibri" w:cs="Calibri"/>
                <w:bCs/>
                <w:color w:val="000000"/>
                <w:sz w:val="18"/>
                <w:szCs w:val="18"/>
              </w:rPr>
            </w:pPr>
          </w:p>
        </w:tc>
        <w:tc>
          <w:tcPr>
            <w:tcW w:w="7380" w:type="dxa"/>
            <w:vAlign w:val="bottom"/>
          </w:tcPr>
          <w:p w:rsidR="002D6DFF" w:rsidRPr="007C32C4" w:rsidP="0049329C" w14:paraId="7041DA73" w14:textId="77777777">
            <w:pPr>
              <w:contextualSpacing/>
              <w:rPr>
                <w:rFonts w:ascii="Calibri" w:eastAsia="Times New Roman" w:hAnsi="Calibri" w:cs="Calibri"/>
                <w:bCs/>
                <w:color w:val="000000"/>
                <w:sz w:val="18"/>
                <w:szCs w:val="18"/>
              </w:rPr>
            </w:pPr>
            <w:r w:rsidRPr="007C32C4">
              <w:rPr>
                <w:rFonts w:ascii="Calibri" w:hAnsi="Calibri"/>
                <w:color w:val="000000"/>
                <w:sz w:val="18"/>
              </w:rPr>
              <w:t>Instruction to interviewer regarding survey administration.  Standard instructions are ‘Give Respondent Flashcard {letter}', ‘READ choices', ‘DO NOT read choices', &amp; ‘CHECK ALL that apply'.</w:t>
            </w:r>
          </w:p>
        </w:tc>
      </w:tr>
      <w:tr w14:paraId="74503887" w14:textId="77777777" w:rsidTr="00FB1298">
        <w:tblPrEx>
          <w:tblW w:w="0" w:type="auto"/>
          <w:tblCellMar>
            <w:top w:w="216" w:type="dxa"/>
            <w:left w:w="115" w:type="dxa"/>
            <w:right w:w="115" w:type="dxa"/>
          </w:tblCellMar>
          <w:tblLook w:val="04A0"/>
        </w:tblPrEx>
        <w:trPr>
          <w:cantSplit/>
        </w:trPr>
        <w:tc>
          <w:tcPr>
            <w:tcW w:w="1340" w:type="dxa"/>
            <w:vAlign w:val="bottom"/>
          </w:tcPr>
          <w:p w:rsidR="003F17C4" w:rsidRPr="00F7310B" w:rsidP="0049329C" w14:paraId="54D61E8F" w14:textId="77777777">
            <w:pPr>
              <w:contextualSpacing/>
              <w:rPr>
                <w:rFonts w:ascii="Calibri" w:eastAsia="Times New Roman" w:hAnsi="Calibri" w:cs="Calibri"/>
                <w:bCs/>
                <w:color w:val="000000"/>
                <w:sz w:val="18"/>
                <w:szCs w:val="18"/>
              </w:rPr>
            </w:pPr>
            <w:r>
              <w:rPr>
                <w:rFonts w:ascii="Calibri" w:hAnsi="Calibri"/>
                <w:color w:val="000000"/>
                <w:sz w:val="18"/>
              </w:rPr>
              <w:t>Introductory statement</w:t>
            </w:r>
          </w:p>
        </w:tc>
        <w:tc>
          <w:tcPr>
            <w:tcW w:w="1378" w:type="dxa"/>
            <w:vAlign w:val="bottom"/>
          </w:tcPr>
          <w:p w:rsidR="003F17C4" w:rsidRPr="00F7310B" w:rsidP="0049329C" w14:paraId="355F3E33" w14:textId="77777777">
            <w:pPr>
              <w:contextualSpacing/>
              <w:rPr>
                <w:rFonts w:ascii="Calibri" w:eastAsia="Times New Roman" w:hAnsi="Calibri" w:cs="Calibri"/>
                <w:bCs/>
                <w:color w:val="000000"/>
                <w:sz w:val="18"/>
                <w:szCs w:val="18"/>
              </w:rPr>
            </w:pPr>
            <w:r>
              <w:rPr>
                <w:rFonts w:ascii="Calibri" w:hAnsi="Calibri"/>
                <w:color w:val="000000"/>
                <w:sz w:val="18"/>
              </w:rPr>
              <w:t>INTRO_</w:t>
            </w:r>
          </w:p>
        </w:tc>
        <w:tc>
          <w:tcPr>
            <w:tcW w:w="7380" w:type="dxa"/>
            <w:vAlign w:val="bottom"/>
          </w:tcPr>
          <w:p w:rsidR="003F17C4" w:rsidRPr="007C32C4" w:rsidP="0049329C" w14:paraId="21E1F3BC" w14:textId="77777777">
            <w:pPr>
              <w:contextualSpacing/>
              <w:rPr>
                <w:rFonts w:ascii="Calibri" w:eastAsia="Times New Roman" w:hAnsi="Calibri" w:cs="Calibri"/>
                <w:bCs/>
                <w:color w:val="000000"/>
                <w:sz w:val="18"/>
                <w:szCs w:val="18"/>
              </w:rPr>
            </w:pPr>
            <w:r w:rsidRPr="007C32C4">
              <w:rPr>
                <w:rFonts w:ascii="Calibri" w:hAnsi="Calibri"/>
                <w:color w:val="000000"/>
                <w:sz w:val="18"/>
              </w:rPr>
              <w:t>Transitional statement read to R at the beginning of a new topic (e.g., Section, set of questions, etc.).  Prefix is followed by section abbreviation, series, or first item in set to which it applies.</w:t>
            </w:r>
          </w:p>
        </w:tc>
      </w:tr>
      <w:tr w14:paraId="324B6CB1" w14:textId="77777777" w:rsidTr="00FB1298">
        <w:tblPrEx>
          <w:tblW w:w="0" w:type="auto"/>
          <w:tblCellMar>
            <w:top w:w="216" w:type="dxa"/>
            <w:left w:w="115" w:type="dxa"/>
            <w:right w:w="115" w:type="dxa"/>
          </w:tblCellMar>
          <w:tblLook w:val="04A0"/>
        </w:tblPrEx>
        <w:trPr>
          <w:cantSplit/>
        </w:trPr>
        <w:tc>
          <w:tcPr>
            <w:tcW w:w="1340" w:type="dxa"/>
            <w:vAlign w:val="bottom"/>
          </w:tcPr>
          <w:p w:rsidR="003F17C4" w:rsidRPr="00F7310B" w:rsidP="0049329C" w14:paraId="44958CF4" w14:textId="77777777">
            <w:pPr>
              <w:contextualSpacing/>
              <w:rPr>
                <w:rFonts w:ascii="Calibri" w:eastAsia="Times New Roman" w:hAnsi="Calibri" w:cs="Calibri"/>
                <w:bCs/>
                <w:color w:val="000000"/>
                <w:sz w:val="18"/>
                <w:szCs w:val="18"/>
              </w:rPr>
            </w:pPr>
            <w:r>
              <w:rPr>
                <w:rFonts w:ascii="Calibri" w:hAnsi="Calibri"/>
                <w:color w:val="000000"/>
                <w:sz w:val="18"/>
              </w:rPr>
              <w:t>Range</w:t>
            </w:r>
          </w:p>
        </w:tc>
        <w:tc>
          <w:tcPr>
            <w:tcW w:w="1378" w:type="dxa"/>
            <w:vAlign w:val="bottom"/>
          </w:tcPr>
          <w:p w:rsidR="003F17C4" w:rsidRPr="00F7310B" w:rsidP="0049329C" w14:paraId="384D347F" w14:textId="77777777">
            <w:pPr>
              <w:contextualSpacing/>
              <w:rPr>
                <w:rFonts w:ascii="Calibri" w:eastAsia="Times New Roman" w:hAnsi="Calibri" w:cs="Calibri"/>
                <w:bCs/>
                <w:color w:val="000000"/>
                <w:sz w:val="18"/>
                <w:szCs w:val="18"/>
              </w:rPr>
            </w:pPr>
          </w:p>
        </w:tc>
        <w:tc>
          <w:tcPr>
            <w:tcW w:w="7380" w:type="dxa"/>
            <w:vAlign w:val="bottom"/>
          </w:tcPr>
          <w:p w:rsidR="003F17C4" w:rsidRPr="007C32C4" w:rsidP="0049329C" w14:paraId="04E3CD66" w14:textId="77777777">
            <w:pPr>
              <w:contextualSpacing/>
              <w:rPr>
                <w:rFonts w:ascii="Calibri" w:eastAsia="Times New Roman" w:hAnsi="Calibri" w:cs="Calibri"/>
                <w:bCs/>
                <w:color w:val="000000"/>
                <w:sz w:val="18"/>
                <w:szCs w:val="18"/>
              </w:rPr>
            </w:pPr>
            <w:r w:rsidRPr="007C32C4">
              <w:rPr>
                <w:rFonts w:ascii="Calibri" w:hAnsi="Calibri"/>
                <w:color w:val="000000"/>
                <w:sz w:val="18"/>
              </w:rPr>
              <w:t xml:space="preserve">Range of valid response values for items collecting or computing numeric data.  E.g., the valid range of responses to number of sex partners in past 12 months is 0 to 7000.  </w:t>
            </w:r>
          </w:p>
        </w:tc>
      </w:tr>
      <w:tr w14:paraId="3315B530" w14:textId="77777777" w:rsidTr="00FB1298">
        <w:tblPrEx>
          <w:tblW w:w="0" w:type="auto"/>
          <w:tblCellMar>
            <w:top w:w="216" w:type="dxa"/>
            <w:left w:w="115" w:type="dxa"/>
            <w:right w:w="115" w:type="dxa"/>
          </w:tblCellMar>
          <w:tblLook w:val="04A0"/>
        </w:tblPrEx>
        <w:trPr>
          <w:cantSplit/>
        </w:trPr>
        <w:tc>
          <w:tcPr>
            <w:tcW w:w="1340" w:type="dxa"/>
            <w:vAlign w:val="bottom"/>
          </w:tcPr>
          <w:p w:rsidR="003F17C4" w:rsidRPr="00F7310B" w:rsidP="0049329C" w14:paraId="12958357" w14:textId="77777777">
            <w:pPr>
              <w:contextualSpacing/>
              <w:rPr>
                <w:rFonts w:ascii="Calibri" w:eastAsia="Times New Roman" w:hAnsi="Calibri" w:cs="Calibri"/>
                <w:bCs/>
                <w:color w:val="000000"/>
                <w:sz w:val="18"/>
                <w:szCs w:val="18"/>
              </w:rPr>
            </w:pPr>
            <w:r>
              <w:rPr>
                <w:rFonts w:ascii="Calibri" w:hAnsi="Calibri"/>
                <w:color w:val="000000"/>
                <w:sz w:val="18"/>
              </w:rPr>
              <w:t>Section</w:t>
            </w:r>
          </w:p>
        </w:tc>
        <w:tc>
          <w:tcPr>
            <w:tcW w:w="1378" w:type="dxa"/>
            <w:vAlign w:val="bottom"/>
          </w:tcPr>
          <w:p w:rsidR="003F17C4" w:rsidRPr="00F7310B" w:rsidP="0049329C" w14:paraId="0CDC6D8F" w14:textId="77777777">
            <w:pPr>
              <w:contextualSpacing/>
              <w:rPr>
                <w:rFonts w:ascii="Calibri" w:eastAsia="Times New Roman" w:hAnsi="Calibri" w:cs="Calibri"/>
                <w:bCs/>
                <w:color w:val="000000"/>
                <w:sz w:val="18"/>
                <w:szCs w:val="18"/>
              </w:rPr>
            </w:pPr>
          </w:p>
        </w:tc>
        <w:tc>
          <w:tcPr>
            <w:tcW w:w="7380" w:type="dxa"/>
            <w:vAlign w:val="bottom"/>
          </w:tcPr>
          <w:p w:rsidR="003F17C4" w:rsidRPr="007C32C4" w:rsidP="0049329C" w14:paraId="7F63CF54" w14:textId="77777777">
            <w:pPr>
              <w:contextualSpacing/>
              <w:rPr>
                <w:rFonts w:ascii="Calibri" w:eastAsia="Times New Roman" w:hAnsi="Calibri" w:cs="Calibri"/>
                <w:bCs/>
                <w:color w:val="000000"/>
                <w:sz w:val="18"/>
                <w:szCs w:val="18"/>
              </w:rPr>
            </w:pPr>
            <w:r w:rsidRPr="007C32C4">
              <w:rPr>
                <w:rFonts w:ascii="Calibri" w:hAnsi="Calibri"/>
                <w:color w:val="000000"/>
                <w:sz w:val="18"/>
              </w:rPr>
              <w:t xml:space="preserve">Section of the Questionnaire.  Each section has a unique two letter abbreviation. </w:t>
            </w:r>
          </w:p>
        </w:tc>
      </w:tr>
      <w:tr w14:paraId="576CD303" w14:textId="77777777" w:rsidTr="00FB1298">
        <w:tblPrEx>
          <w:tblW w:w="0" w:type="auto"/>
          <w:tblCellMar>
            <w:top w:w="216" w:type="dxa"/>
            <w:left w:w="115" w:type="dxa"/>
            <w:right w:w="115" w:type="dxa"/>
          </w:tblCellMar>
          <w:tblLook w:val="04A0"/>
        </w:tblPrEx>
        <w:trPr>
          <w:cantSplit/>
        </w:trPr>
        <w:tc>
          <w:tcPr>
            <w:tcW w:w="1340" w:type="dxa"/>
            <w:vAlign w:val="bottom"/>
          </w:tcPr>
          <w:p w:rsidR="003F17C4" w:rsidRPr="00F7310B" w:rsidP="0049329C" w14:paraId="62D4CD06" w14:textId="77777777">
            <w:pPr>
              <w:contextualSpacing/>
              <w:rPr>
                <w:rFonts w:ascii="Calibri" w:eastAsia="Times New Roman" w:hAnsi="Calibri" w:cs="Calibri"/>
                <w:bCs/>
                <w:color w:val="000000"/>
                <w:sz w:val="18"/>
                <w:szCs w:val="18"/>
              </w:rPr>
            </w:pPr>
            <w:r>
              <w:rPr>
                <w:rFonts w:ascii="Calibri" w:hAnsi="Calibri"/>
                <w:color w:val="000000"/>
                <w:sz w:val="18"/>
              </w:rPr>
              <w:t>Series</w:t>
            </w:r>
          </w:p>
        </w:tc>
        <w:tc>
          <w:tcPr>
            <w:tcW w:w="1378" w:type="dxa"/>
            <w:vAlign w:val="bottom"/>
          </w:tcPr>
          <w:p w:rsidR="003F17C4" w:rsidRPr="00F7310B" w:rsidP="0049329C" w14:paraId="18CA502D" w14:textId="77777777">
            <w:pPr>
              <w:contextualSpacing/>
              <w:rPr>
                <w:rFonts w:ascii="Calibri" w:eastAsia="Times New Roman" w:hAnsi="Calibri" w:cs="Calibri"/>
                <w:bCs/>
                <w:color w:val="000000"/>
                <w:sz w:val="18"/>
                <w:szCs w:val="18"/>
              </w:rPr>
            </w:pPr>
            <w:r>
              <w:rPr>
                <w:rFonts w:ascii="Calibri" w:hAnsi="Calibri"/>
                <w:color w:val="000000"/>
                <w:sz w:val="18"/>
              </w:rPr>
              <w:t>…Series.</w:t>
            </w:r>
          </w:p>
        </w:tc>
        <w:tc>
          <w:tcPr>
            <w:tcW w:w="7380" w:type="dxa"/>
            <w:vAlign w:val="bottom"/>
          </w:tcPr>
          <w:p w:rsidR="003F17C4" w:rsidRPr="007C32C4" w:rsidP="005257B6" w14:paraId="24727E87" w14:textId="77777777">
            <w:pPr>
              <w:contextualSpacing/>
              <w:rPr>
                <w:rFonts w:ascii="Calibri" w:eastAsia="Times New Roman" w:hAnsi="Calibri" w:cs="Calibri"/>
                <w:bCs/>
                <w:color w:val="000000"/>
                <w:sz w:val="18"/>
                <w:szCs w:val="18"/>
              </w:rPr>
            </w:pPr>
            <w:r w:rsidRPr="007C32C4">
              <w:rPr>
                <w:rFonts w:ascii="Calibri" w:hAnsi="Calibri"/>
                <w:color w:val="000000"/>
                <w:sz w:val="18"/>
              </w:rPr>
              <w:t>A group of questions on a given topic that share a general universe.  Most but not all series have a parallel series elsewhere (e.g. Male-Female, Male-Male, and Female-Male series).</w:t>
            </w:r>
          </w:p>
        </w:tc>
      </w:tr>
      <w:tr w14:paraId="118B9977" w14:textId="77777777" w:rsidTr="00FB1298">
        <w:tblPrEx>
          <w:tblW w:w="0" w:type="auto"/>
          <w:tblCellMar>
            <w:top w:w="216" w:type="dxa"/>
            <w:left w:w="115" w:type="dxa"/>
            <w:right w:w="115" w:type="dxa"/>
          </w:tblCellMar>
          <w:tblLook w:val="04A0"/>
        </w:tblPrEx>
        <w:trPr>
          <w:cantSplit/>
        </w:trPr>
        <w:tc>
          <w:tcPr>
            <w:tcW w:w="1340" w:type="dxa"/>
            <w:vAlign w:val="bottom"/>
          </w:tcPr>
          <w:p w:rsidR="003F17C4" w:rsidRPr="00F7310B" w:rsidP="0049329C" w14:paraId="04E80F5B" w14:textId="77777777">
            <w:pPr>
              <w:contextualSpacing/>
              <w:rPr>
                <w:rFonts w:ascii="Calibri" w:eastAsia="Times New Roman" w:hAnsi="Calibri" w:cs="Calibri"/>
                <w:bCs/>
                <w:color w:val="000000"/>
                <w:sz w:val="18"/>
                <w:szCs w:val="18"/>
              </w:rPr>
            </w:pPr>
            <w:r>
              <w:rPr>
                <w:rFonts w:ascii="Calibri" w:hAnsi="Calibri"/>
                <w:color w:val="000000"/>
                <w:sz w:val="18"/>
              </w:rPr>
              <w:t>Soft Edit Check</w:t>
            </w:r>
          </w:p>
        </w:tc>
        <w:tc>
          <w:tcPr>
            <w:tcW w:w="1378" w:type="dxa"/>
            <w:vAlign w:val="bottom"/>
          </w:tcPr>
          <w:p w:rsidR="003F17C4" w:rsidRPr="00F7310B" w:rsidP="0049329C" w14:paraId="55A1D3CC" w14:textId="77777777">
            <w:pPr>
              <w:contextualSpacing/>
              <w:rPr>
                <w:rFonts w:ascii="Calibri" w:eastAsia="Times New Roman" w:hAnsi="Calibri" w:cs="Calibri"/>
                <w:bCs/>
                <w:color w:val="000000"/>
                <w:sz w:val="18"/>
                <w:szCs w:val="18"/>
              </w:rPr>
            </w:pPr>
            <w:r>
              <w:rPr>
                <w:rFonts w:ascii="Calibri" w:hAnsi="Calibri"/>
                <w:color w:val="000000"/>
                <w:sz w:val="18"/>
              </w:rPr>
              <w:t>SoftEdit</w:t>
            </w:r>
            <w:r>
              <w:rPr>
                <w:rFonts w:ascii="Calibri" w:hAnsi="Calibri"/>
                <w:color w:val="000000"/>
                <w:sz w:val="18"/>
              </w:rPr>
              <w:t>_</w:t>
            </w:r>
          </w:p>
        </w:tc>
        <w:tc>
          <w:tcPr>
            <w:tcW w:w="7380" w:type="dxa"/>
            <w:vAlign w:val="bottom"/>
          </w:tcPr>
          <w:p w:rsidR="003F17C4" w:rsidRPr="007C32C4" w:rsidP="0049329C" w14:paraId="3C472CB9" w14:textId="77777777">
            <w:pPr>
              <w:contextualSpacing/>
              <w:rPr>
                <w:rFonts w:ascii="Calibri" w:eastAsia="Times New Roman" w:hAnsi="Calibri" w:cs="Calibri"/>
                <w:bCs/>
                <w:color w:val="000000"/>
                <w:sz w:val="18"/>
                <w:szCs w:val="18"/>
              </w:rPr>
            </w:pPr>
            <w:r w:rsidRPr="007C32C4">
              <w:rPr>
                <w:rFonts w:ascii="Calibri" w:hAnsi="Calibri"/>
                <w:color w:val="000000"/>
                <w:sz w:val="18"/>
              </w:rPr>
              <w:t xml:space="preserve">A check to determine whether the response entered is implausible.  If yes, CAPI program displays message to interviewer; program may advance after closing the error message dialog box.  </w:t>
            </w:r>
          </w:p>
        </w:tc>
      </w:tr>
      <w:tr w14:paraId="3AA6DBDC" w14:textId="77777777" w:rsidTr="00FB1298">
        <w:tblPrEx>
          <w:tblW w:w="0" w:type="auto"/>
          <w:tblCellMar>
            <w:top w:w="216" w:type="dxa"/>
            <w:left w:w="115" w:type="dxa"/>
            <w:right w:w="115" w:type="dxa"/>
          </w:tblCellMar>
          <w:tblLook w:val="04A0"/>
        </w:tblPrEx>
        <w:trPr>
          <w:cantSplit/>
        </w:trPr>
        <w:tc>
          <w:tcPr>
            <w:tcW w:w="1340" w:type="dxa"/>
            <w:vAlign w:val="bottom"/>
          </w:tcPr>
          <w:p w:rsidR="003F17C4" w:rsidRPr="00F7310B" w:rsidP="0049329C" w14:paraId="338B1F0E" w14:textId="77777777">
            <w:pPr>
              <w:contextualSpacing/>
              <w:rPr>
                <w:rFonts w:ascii="Calibri" w:eastAsia="Times New Roman" w:hAnsi="Calibri" w:cs="Calibri"/>
                <w:bCs/>
                <w:color w:val="000000"/>
                <w:sz w:val="18"/>
                <w:szCs w:val="18"/>
              </w:rPr>
            </w:pPr>
            <w:r>
              <w:rPr>
                <w:rFonts w:ascii="Calibri" w:hAnsi="Calibri"/>
                <w:color w:val="000000"/>
                <w:sz w:val="18"/>
              </w:rPr>
              <w:t>Universe</w:t>
            </w:r>
          </w:p>
        </w:tc>
        <w:tc>
          <w:tcPr>
            <w:tcW w:w="1378" w:type="dxa"/>
            <w:vAlign w:val="bottom"/>
          </w:tcPr>
          <w:p w:rsidR="003F17C4" w:rsidRPr="00F7310B" w:rsidP="0049329C" w14:paraId="7B333818" w14:textId="77777777">
            <w:pPr>
              <w:contextualSpacing/>
              <w:rPr>
                <w:rFonts w:ascii="Calibri" w:eastAsia="Times New Roman" w:hAnsi="Calibri" w:cs="Calibri"/>
                <w:bCs/>
                <w:color w:val="000000"/>
                <w:sz w:val="18"/>
                <w:szCs w:val="18"/>
              </w:rPr>
            </w:pPr>
            <w:r>
              <w:rPr>
                <w:rFonts w:ascii="Calibri" w:hAnsi="Calibri"/>
                <w:color w:val="000000"/>
                <w:sz w:val="18"/>
              </w:rPr>
              <w:t>Universe_</w:t>
            </w:r>
          </w:p>
        </w:tc>
        <w:tc>
          <w:tcPr>
            <w:tcW w:w="7380" w:type="dxa"/>
            <w:vAlign w:val="bottom"/>
          </w:tcPr>
          <w:p w:rsidR="003F17C4" w:rsidRPr="007C32C4" w:rsidP="0049329C" w14:paraId="76FBF304" w14:textId="77777777">
            <w:pPr>
              <w:contextualSpacing/>
              <w:rPr>
                <w:rFonts w:ascii="Calibri" w:eastAsia="Times New Roman" w:hAnsi="Calibri" w:cs="Calibri"/>
                <w:bCs/>
                <w:color w:val="000000"/>
                <w:sz w:val="18"/>
                <w:szCs w:val="18"/>
              </w:rPr>
            </w:pPr>
            <w:r w:rsidRPr="007C32C4">
              <w:rPr>
                <w:rFonts w:ascii="Calibri" w:hAnsi="Calibri"/>
                <w:color w:val="000000"/>
                <w:sz w:val="18"/>
              </w:rPr>
              <w:t>A specific group of respondents to receive a section, series, question, etc.  E.g., the universe for the Consent Section is respondents who were eligible for the cycle in which they completed the eligibility screener.</w:t>
            </w:r>
          </w:p>
        </w:tc>
      </w:tr>
    </w:tbl>
    <w:p w:rsidR="007516E5" w:rsidRPr="007C32C4" w:rsidP="0049329C" w14:paraId="2E4D670E" w14:textId="77777777">
      <w:pPr>
        <w:contextualSpacing/>
      </w:pPr>
    </w:p>
    <w:p w:rsidR="007E35F1" w:rsidRPr="007C32C4" w:rsidP="0049329C" w14:paraId="6A775FA5" w14:textId="77777777">
      <w:pPr>
        <w:contextualSpacing/>
        <w:sectPr w:rsidSect="002C6C9B">
          <w:headerReference w:type="even" r:id="rId14"/>
          <w:headerReference w:type="default" r:id="rId15"/>
          <w:headerReference w:type="first" r:id="rId16"/>
          <w:pgSz w:w="12240" w:h="15840"/>
          <w:pgMar w:top="1080" w:right="1080" w:bottom="1080" w:left="1080" w:header="720" w:footer="720" w:gutter="288"/>
          <w:cols w:space="720"/>
          <w:docGrid w:linePitch="360"/>
        </w:sectPr>
      </w:pPr>
    </w:p>
    <w:p w:rsidR="007E35F1" w:rsidRPr="007C32C4" w:rsidP="00CE18F2" w14:paraId="009D3BCD" w14:textId="77777777">
      <w:pPr>
        <w:jc w:val="center"/>
        <w:rPr>
          <w:b/>
          <w:bCs/>
          <w:sz w:val="18"/>
          <w:szCs w:val="18"/>
        </w:rPr>
      </w:pPr>
      <w:r w:rsidRPr="007C32C4">
        <w:rPr>
          <w:b/>
          <w:sz w:val="18"/>
        </w:rPr>
        <w:t>NHBS TRANS QUESTIONNAIRE</w:t>
      </w:r>
    </w:p>
    <w:p w:rsidR="0030638C" w:rsidRPr="007C32C4" w:rsidP="00442877" w14:paraId="2B0BC871" w14:textId="77777777">
      <w:pPr>
        <w:pStyle w:val="Heading2Q-aire"/>
      </w:pPr>
      <w:bookmarkStart w:id="6" w:name="_Toc391632831"/>
      <w:r w:rsidRPr="007C32C4">
        <w:t>PRE-SET AND CALCULATED V</w:t>
      </w:r>
      <w:bookmarkEnd w:id="6"/>
      <w:r w:rsidRPr="007C32C4">
        <w:t>ARIABLES</w:t>
      </w:r>
    </w:p>
    <w:tbl>
      <w:tblPr>
        <w:tblW w:w="10203" w:type="dxa"/>
        <w:tblInd w:w="93" w:type="dxa"/>
        <w:tblLook w:val="04A0"/>
      </w:tblPr>
      <w:tblGrid>
        <w:gridCol w:w="1905"/>
        <w:gridCol w:w="8298"/>
      </w:tblGrid>
      <w:tr w14:paraId="1725BD2D" w14:textId="77777777" w:rsidTr="00577560">
        <w:tblPrEx>
          <w:tblW w:w="10203" w:type="dxa"/>
          <w:tblInd w:w="93" w:type="dxa"/>
          <w:tblLook w:val="04A0"/>
        </w:tblPrEx>
        <w:trPr>
          <w:trHeight w:val="300"/>
        </w:trPr>
        <w:tc>
          <w:tcPr>
            <w:tcW w:w="10203" w:type="dxa"/>
            <w:gridSpan w:val="2"/>
            <w:shd w:val="clear" w:color="auto" w:fill="auto"/>
            <w:noWrap/>
            <w:vAlign w:val="center"/>
          </w:tcPr>
          <w:p w:rsidR="007E35F1" w:rsidRPr="007C32C4" w:rsidP="0049329C" w14:paraId="7E156DE4" w14:textId="77777777">
            <w:pPr>
              <w:spacing w:after="0" w:line="240" w:lineRule="auto"/>
              <w:contextualSpacing/>
              <w:jc w:val="center"/>
              <w:rPr>
                <w:rFonts w:eastAsia="Times New Roman" w:cstheme="minorHAnsi"/>
                <w:b/>
                <w:color w:val="000000"/>
                <w:sz w:val="18"/>
                <w:szCs w:val="18"/>
                <w:u w:val="single"/>
              </w:rPr>
            </w:pPr>
            <w:r w:rsidRPr="007C32C4">
              <w:rPr>
                <w:b/>
                <w:color w:val="000000"/>
                <w:sz w:val="18"/>
                <w:u w:val="single"/>
              </w:rPr>
              <w:t>Variables with pre-set values</w:t>
            </w:r>
          </w:p>
        </w:tc>
      </w:tr>
      <w:tr w14:paraId="0704DA27" w14:textId="77777777" w:rsidTr="00FF7792">
        <w:tblPrEx>
          <w:tblW w:w="10203" w:type="dxa"/>
          <w:tblInd w:w="93" w:type="dxa"/>
          <w:tblLook w:val="04A0"/>
        </w:tblPrEx>
        <w:trPr>
          <w:trHeight w:val="300"/>
        </w:trPr>
        <w:tc>
          <w:tcPr>
            <w:tcW w:w="1905" w:type="dxa"/>
            <w:shd w:val="clear" w:color="auto" w:fill="auto"/>
            <w:noWrap/>
            <w:vAlign w:val="center"/>
          </w:tcPr>
          <w:p w:rsidR="007E35F1" w:rsidRPr="002D680B" w:rsidP="0049329C" w14:paraId="1DD73474" w14:textId="77777777">
            <w:pPr>
              <w:spacing w:after="0" w:line="240" w:lineRule="auto"/>
              <w:contextualSpacing/>
              <w:jc w:val="center"/>
              <w:rPr>
                <w:rFonts w:eastAsia="Times New Roman" w:cstheme="minorHAnsi"/>
                <w:b/>
                <w:bCs/>
                <w:color w:val="000000"/>
                <w:sz w:val="18"/>
                <w:szCs w:val="18"/>
              </w:rPr>
            </w:pPr>
            <w:r>
              <w:rPr>
                <w:b/>
                <w:color w:val="000000"/>
                <w:sz w:val="18"/>
              </w:rPr>
              <w:t>LANGUAGE</w:t>
            </w:r>
          </w:p>
        </w:tc>
        <w:tc>
          <w:tcPr>
            <w:tcW w:w="8298" w:type="dxa"/>
            <w:shd w:val="clear" w:color="auto" w:fill="auto"/>
            <w:noWrap/>
            <w:vAlign w:val="center"/>
          </w:tcPr>
          <w:p w:rsidR="007E35F1" w:rsidRPr="00636EB5" w:rsidP="0049329C" w14:paraId="6403F618" w14:textId="77777777">
            <w:pPr>
              <w:spacing w:after="0" w:line="240" w:lineRule="auto"/>
              <w:contextualSpacing/>
              <w:rPr>
                <w:rFonts w:eastAsia="Times New Roman" w:cstheme="minorHAnsi"/>
                <w:color w:val="000000"/>
                <w:sz w:val="18"/>
                <w:szCs w:val="18"/>
              </w:rPr>
            </w:pPr>
            <w:r>
              <w:rPr>
                <w:color w:val="000000"/>
                <w:sz w:val="18"/>
              </w:rPr>
              <w:t>Language</w:t>
            </w:r>
          </w:p>
        </w:tc>
      </w:tr>
      <w:tr w14:paraId="5CF7CBAD" w14:textId="77777777" w:rsidTr="00FF7792">
        <w:tblPrEx>
          <w:tblW w:w="10203" w:type="dxa"/>
          <w:tblInd w:w="93" w:type="dxa"/>
          <w:tblLook w:val="04A0"/>
        </w:tblPrEx>
        <w:trPr>
          <w:trHeight w:val="300"/>
        </w:trPr>
        <w:tc>
          <w:tcPr>
            <w:tcW w:w="1905" w:type="dxa"/>
            <w:shd w:val="clear" w:color="auto" w:fill="auto"/>
            <w:noWrap/>
            <w:vAlign w:val="center"/>
          </w:tcPr>
          <w:p w:rsidR="007E35F1" w:rsidRPr="002D680B" w:rsidP="0049329C" w14:paraId="6031BF11" w14:textId="77777777">
            <w:pPr>
              <w:spacing w:after="0" w:line="240" w:lineRule="auto"/>
              <w:contextualSpacing/>
              <w:jc w:val="center"/>
              <w:rPr>
                <w:rFonts w:eastAsia="Times New Roman" w:cstheme="minorHAnsi"/>
                <w:color w:val="000000"/>
                <w:sz w:val="18"/>
                <w:szCs w:val="18"/>
              </w:rPr>
            </w:pPr>
            <w:r>
              <w:rPr>
                <w:color w:val="000000"/>
                <w:sz w:val="18"/>
              </w:rPr>
              <w:t xml:space="preserve"> </w:t>
            </w:r>
          </w:p>
        </w:tc>
        <w:tc>
          <w:tcPr>
            <w:tcW w:w="8298" w:type="dxa"/>
            <w:shd w:val="clear" w:color="auto" w:fill="auto"/>
            <w:noWrap/>
            <w:vAlign w:val="center"/>
          </w:tcPr>
          <w:p w:rsidR="007E35F1" w:rsidRPr="007C32C4" w:rsidP="0049329C" w14:paraId="6F7BD227" w14:textId="77777777">
            <w:pPr>
              <w:spacing w:after="0" w:line="240" w:lineRule="auto"/>
              <w:contextualSpacing/>
              <w:rPr>
                <w:rFonts w:eastAsia="Times New Roman" w:cstheme="minorHAnsi"/>
                <w:color w:val="000000"/>
                <w:sz w:val="18"/>
                <w:szCs w:val="18"/>
              </w:rPr>
            </w:pPr>
            <w:r w:rsidRPr="007C32C4">
              <w:rPr>
                <w:color w:val="000000"/>
                <w:sz w:val="18"/>
              </w:rPr>
              <w:t>LANGUAGE = 1 IF ENGLISH</w:t>
            </w:r>
          </w:p>
          <w:p w:rsidR="007E35F1" w:rsidRPr="007C32C4" w:rsidP="0049329C" w14:paraId="7C3A2058" w14:textId="77777777">
            <w:pPr>
              <w:spacing w:after="0" w:line="240" w:lineRule="auto"/>
              <w:contextualSpacing/>
              <w:rPr>
                <w:rFonts w:eastAsia="Times New Roman" w:cstheme="minorHAnsi"/>
                <w:color w:val="000000"/>
                <w:sz w:val="18"/>
                <w:szCs w:val="18"/>
              </w:rPr>
            </w:pPr>
            <w:r w:rsidRPr="007C32C4">
              <w:rPr>
                <w:color w:val="000000"/>
                <w:sz w:val="18"/>
              </w:rPr>
              <w:t>LANGUAGE = 2 IF SPANISH</w:t>
            </w:r>
          </w:p>
        </w:tc>
      </w:tr>
      <w:tr w14:paraId="0E4E4A30" w14:textId="77777777" w:rsidTr="00FF7792">
        <w:tblPrEx>
          <w:tblW w:w="10203" w:type="dxa"/>
          <w:tblInd w:w="93" w:type="dxa"/>
          <w:tblLook w:val="04A0"/>
        </w:tblPrEx>
        <w:trPr>
          <w:trHeight w:val="300"/>
        </w:trPr>
        <w:tc>
          <w:tcPr>
            <w:tcW w:w="1905" w:type="dxa"/>
            <w:shd w:val="clear" w:color="auto" w:fill="auto"/>
            <w:noWrap/>
            <w:vAlign w:val="center"/>
          </w:tcPr>
          <w:p w:rsidR="007E35F1" w:rsidRPr="007C32C4" w:rsidP="0049329C" w14:paraId="294D817E"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7E35F1" w:rsidRPr="007C32C4" w:rsidP="0049329C" w14:paraId="1D6D89DB" w14:textId="77777777">
            <w:pPr>
              <w:spacing w:after="0" w:line="240" w:lineRule="auto"/>
              <w:contextualSpacing/>
              <w:rPr>
                <w:rFonts w:eastAsia="Times New Roman" w:cstheme="minorHAnsi"/>
                <w:color w:val="000000"/>
                <w:sz w:val="18"/>
                <w:szCs w:val="18"/>
              </w:rPr>
            </w:pPr>
          </w:p>
        </w:tc>
      </w:tr>
      <w:tr w14:paraId="3F8F5642"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2D680B" w:rsidP="0049329C" w14:paraId="6C80CCAE" w14:textId="77777777">
            <w:pPr>
              <w:spacing w:after="0" w:line="240" w:lineRule="auto"/>
              <w:contextualSpacing/>
              <w:jc w:val="center"/>
              <w:rPr>
                <w:rFonts w:eastAsia="Times New Roman" w:cstheme="minorHAnsi"/>
                <w:b/>
                <w:bCs/>
                <w:color w:val="000000"/>
                <w:sz w:val="18"/>
                <w:szCs w:val="18"/>
              </w:rPr>
            </w:pPr>
            <w:r>
              <w:rPr>
                <w:b/>
                <w:color w:val="000000"/>
                <w:sz w:val="18"/>
              </w:rPr>
              <w:t>VERSION</w:t>
            </w:r>
          </w:p>
        </w:tc>
        <w:tc>
          <w:tcPr>
            <w:tcW w:w="8298" w:type="dxa"/>
            <w:shd w:val="clear" w:color="auto" w:fill="auto"/>
            <w:noWrap/>
            <w:vAlign w:val="center"/>
            <w:hideMark/>
          </w:tcPr>
          <w:p w:rsidR="007E35F1" w:rsidRPr="00636EB5" w:rsidP="0049329C" w14:paraId="243926B9" w14:textId="77777777">
            <w:pPr>
              <w:spacing w:after="0" w:line="240" w:lineRule="auto"/>
              <w:contextualSpacing/>
              <w:rPr>
                <w:rFonts w:eastAsia="Times New Roman" w:cstheme="minorHAnsi"/>
                <w:color w:val="000000"/>
                <w:sz w:val="18"/>
                <w:szCs w:val="18"/>
              </w:rPr>
            </w:pPr>
            <w:r>
              <w:rPr>
                <w:color w:val="000000"/>
                <w:sz w:val="18"/>
              </w:rPr>
              <w:t>Questionnaire Version</w:t>
            </w:r>
          </w:p>
        </w:tc>
      </w:tr>
      <w:tr w14:paraId="4178183B"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78ECEDA7" w14:textId="77777777">
            <w:pPr>
              <w:spacing w:after="0" w:line="240" w:lineRule="auto"/>
              <w:contextualSpacing/>
              <w:jc w:val="center"/>
              <w:rPr>
                <w:rFonts w:eastAsia="Times New Roman" w:cstheme="minorHAnsi"/>
                <w:color w:val="000000"/>
                <w:sz w:val="18"/>
                <w:szCs w:val="18"/>
              </w:rPr>
            </w:pPr>
            <w:r>
              <w:rPr>
                <w:color w:val="000000"/>
                <w:sz w:val="18"/>
              </w:rPr>
              <w:t xml:space="preserve"> </w:t>
            </w:r>
          </w:p>
        </w:tc>
        <w:tc>
          <w:tcPr>
            <w:tcW w:w="8298" w:type="dxa"/>
            <w:shd w:val="clear" w:color="auto" w:fill="auto"/>
            <w:noWrap/>
            <w:vAlign w:val="center"/>
            <w:hideMark/>
          </w:tcPr>
          <w:p w:rsidR="001C5F3D" w:rsidRPr="007C32C4" w:rsidP="0049329C" w14:paraId="34660B0B" w14:textId="77777777">
            <w:pPr>
              <w:spacing w:after="0" w:line="240" w:lineRule="auto"/>
              <w:contextualSpacing/>
              <w:rPr>
                <w:rFonts w:cstheme="minorHAnsi"/>
                <w:b/>
                <w:sz w:val="18"/>
                <w:szCs w:val="18"/>
              </w:rPr>
            </w:pPr>
            <w:r w:rsidRPr="007C32C4">
              <w:rPr>
                <w:b/>
                <w:sz w:val="18"/>
              </w:rPr>
              <w:t>If LANGUAGE=1, VERSION=</w:t>
            </w:r>
            <w:r w:rsidRPr="007C32C4">
              <w:rPr>
                <w:color w:val="000000"/>
                <w:sz w:val="18"/>
              </w:rPr>
              <w:t>"</w:t>
            </w:r>
            <w:r w:rsidRPr="007C32C4">
              <w:rPr>
                <w:b/>
                <w:sz w:val="18"/>
              </w:rPr>
              <w:t>NHBS-TRANS – ENGLISH, V1, [BUILD DATE]</w:t>
            </w:r>
            <w:r w:rsidRPr="007C32C4">
              <w:rPr>
                <w:color w:val="000000"/>
                <w:sz w:val="18"/>
              </w:rPr>
              <w:t>"</w:t>
            </w:r>
          </w:p>
          <w:p w:rsidR="001C5F3D" w:rsidRPr="007C32C4" w:rsidP="00B70BF6" w14:paraId="49C263B6" w14:textId="77777777">
            <w:pPr>
              <w:spacing w:after="0" w:line="240" w:lineRule="auto"/>
              <w:contextualSpacing/>
              <w:rPr>
                <w:rFonts w:cstheme="minorHAnsi"/>
                <w:bCs/>
                <w:sz w:val="18"/>
                <w:szCs w:val="18"/>
              </w:rPr>
            </w:pPr>
            <w:r w:rsidRPr="007C32C4">
              <w:rPr>
                <w:b/>
                <w:sz w:val="18"/>
              </w:rPr>
              <w:t>If LANGUAGE=2, VERSION=</w:t>
            </w:r>
            <w:r w:rsidRPr="007C32C4">
              <w:rPr>
                <w:color w:val="000000"/>
                <w:sz w:val="18"/>
              </w:rPr>
              <w:t>"</w:t>
            </w:r>
            <w:r w:rsidRPr="007C32C4">
              <w:rPr>
                <w:b/>
                <w:sz w:val="18"/>
              </w:rPr>
              <w:t>NHBS-TRANS – SPANISH, V1, [BUILD DATE]</w:t>
            </w:r>
            <w:r w:rsidRPr="007C32C4">
              <w:rPr>
                <w:color w:val="000000"/>
                <w:sz w:val="18"/>
              </w:rPr>
              <w:t>"</w:t>
            </w:r>
          </w:p>
        </w:tc>
      </w:tr>
      <w:tr w14:paraId="0F7569D6"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7C32C4" w:rsidP="0049329C" w14:paraId="3746647A"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007E35F1" w:rsidRPr="007C32C4" w:rsidP="0049329C" w14:paraId="22897C61" w14:textId="77777777">
            <w:pPr>
              <w:spacing w:after="0" w:line="240" w:lineRule="auto"/>
              <w:contextualSpacing/>
              <w:rPr>
                <w:rFonts w:eastAsia="Times New Roman" w:cstheme="minorHAnsi"/>
                <w:color w:val="000000"/>
                <w:sz w:val="18"/>
                <w:szCs w:val="18"/>
              </w:rPr>
            </w:pPr>
            <w:r w:rsidRPr="007C32C4">
              <w:rPr>
                <w:color w:val="000000"/>
                <w:sz w:val="18"/>
              </w:rPr>
              <w:t> </w:t>
            </w:r>
          </w:p>
        </w:tc>
      </w:tr>
      <w:tr w14:paraId="78DE18CB"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2669ECFE" w14:textId="77777777">
            <w:pPr>
              <w:spacing w:after="0" w:line="240" w:lineRule="auto"/>
              <w:contextualSpacing/>
              <w:jc w:val="center"/>
              <w:rPr>
                <w:rFonts w:eastAsia="Times New Roman" w:cstheme="minorHAnsi"/>
                <w:b/>
                <w:bCs/>
                <w:color w:val="000000"/>
                <w:sz w:val="18"/>
                <w:szCs w:val="18"/>
              </w:rPr>
            </w:pPr>
            <w:r>
              <w:rPr>
                <w:b/>
                <w:color w:val="000000"/>
                <w:sz w:val="18"/>
              </w:rPr>
              <w:t>IDATE</w:t>
            </w:r>
          </w:p>
        </w:tc>
        <w:tc>
          <w:tcPr>
            <w:tcW w:w="8298" w:type="dxa"/>
            <w:shd w:val="clear" w:color="auto" w:fill="auto"/>
            <w:noWrap/>
            <w:vAlign w:val="center"/>
            <w:hideMark/>
          </w:tcPr>
          <w:p w:rsidR="007E35F1" w:rsidRPr="00636EB5" w:rsidP="0049329C" w14:paraId="48B5933B" w14:textId="77777777">
            <w:pPr>
              <w:spacing w:after="0" w:line="240" w:lineRule="auto"/>
              <w:contextualSpacing/>
              <w:rPr>
                <w:rFonts w:eastAsia="Times New Roman" w:cstheme="minorHAnsi"/>
                <w:color w:val="000000"/>
                <w:sz w:val="18"/>
                <w:szCs w:val="18"/>
              </w:rPr>
            </w:pPr>
            <w:r>
              <w:rPr>
                <w:color w:val="000000"/>
                <w:sz w:val="18"/>
              </w:rPr>
              <w:t>Interview date</w:t>
            </w:r>
          </w:p>
        </w:tc>
      </w:tr>
      <w:tr w14:paraId="16457656"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7B6A2631" w14:textId="77777777">
            <w:pPr>
              <w:spacing w:after="0" w:line="240" w:lineRule="auto"/>
              <w:contextualSpacing/>
              <w:jc w:val="center"/>
              <w:rPr>
                <w:rFonts w:eastAsia="Times New Roman" w:cstheme="minorHAnsi"/>
                <w:color w:val="000000"/>
                <w:sz w:val="18"/>
                <w:szCs w:val="18"/>
              </w:rPr>
            </w:pPr>
            <w:r>
              <w:rPr>
                <w:color w:val="000000"/>
                <w:sz w:val="18"/>
              </w:rPr>
              <w:t xml:space="preserve"> </w:t>
            </w:r>
          </w:p>
        </w:tc>
        <w:tc>
          <w:tcPr>
            <w:tcW w:w="8298" w:type="dxa"/>
            <w:shd w:val="clear" w:color="auto" w:fill="auto"/>
            <w:noWrap/>
            <w:vAlign w:val="center"/>
            <w:hideMark/>
          </w:tcPr>
          <w:p w:rsidR="007E35F1" w:rsidRPr="007C32C4" w:rsidP="0049329C" w14:paraId="32482F25" w14:textId="77777777">
            <w:pPr>
              <w:spacing w:after="0" w:line="240" w:lineRule="auto"/>
              <w:contextualSpacing/>
              <w:rPr>
                <w:rFonts w:eastAsia="Times New Roman" w:cstheme="minorHAnsi"/>
                <w:color w:val="000000"/>
                <w:sz w:val="18"/>
                <w:szCs w:val="18"/>
              </w:rPr>
            </w:pPr>
            <w:r w:rsidRPr="007C32C4">
              <w:rPr>
                <w:color w:val="000000"/>
                <w:sz w:val="18"/>
              </w:rPr>
              <w:t>IDATE = Today's date {system date on device}</w:t>
            </w:r>
          </w:p>
        </w:tc>
      </w:tr>
      <w:tr w14:paraId="3918AFBD" w14:textId="77777777" w:rsidTr="00FF7792">
        <w:tblPrEx>
          <w:tblW w:w="10203" w:type="dxa"/>
          <w:tblInd w:w="93" w:type="dxa"/>
          <w:tblLook w:val="04A0"/>
        </w:tblPrEx>
        <w:trPr>
          <w:trHeight w:val="300"/>
        </w:trPr>
        <w:tc>
          <w:tcPr>
            <w:tcW w:w="1905" w:type="dxa"/>
            <w:shd w:val="clear" w:color="auto" w:fill="auto"/>
            <w:noWrap/>
            <w:vAlign w:val="center"/>
          </w:tcPr>
          <w:p w:rsidR="00D9247E" w:rsidRPr="007C32C4" w:rsidP="0049329C" w14:paraId="01D97732"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D9247E" w:rsidRPr="007C32C4" w:rsidP="0049329C" w14:paraId="0EBE6440" w14:textId="77777777">
            <w:pPr>
              <w:spacing w:after="0" w:line="240" w:lineRule="auto"/>
              <w:contextualSpacing/>
              <w:rPr>
                <w:rFonts w:eastAsia="Times New Roman" w:cstheme="minorHAnsi"/>
                <w:color w:val="000000"/>
                <w:sz w:val="18"/>
                <w:szCs w:val="18"/>
              </w:rPr>
            </w:pPr>
          </w:p>
        </w:tc>
      </w:tr>
      <w:tr w14:paraId="6613BFB2" w14:textId="77777777" w:rsidTr="00FF7792">
        <w:tblPrEx>
          <w:tblW w:w="10203" w:type="dxa"/>
          <w:tblInd w:w="93" w:type="dxa"/>
          <w:tblLook w:val="04A0"/>
        </w:tblPrEx>
        <w:trPr>
          <w:trHeight w:val="300"/>
        </w:trPr>
        <w:tc>
          <w:tcPr>
            <w:tcW w:w="1905" w:type="dxa"/>
            <w:shd w:val="clear" w:color="auto" w:fill="auto"/>
            <w:noWrap/>
            <w:vAlign w:val="center"/>
          </w:tcPr>
          <w:p w:rsidR="00924CB9" w:rsidRPr="00405963" w:rsidP="0049329C" w14:paraId="031AB0E4" w14:textId="77777777">
            <w:pPr>
              <w:spacing w:after="0" w:line="240" w:lineRule="auto"/>
              <w:contextualSpacing/>
              <w:jc w:val="center"/>
              <w:rPr>
                <w:rFonts w:eastAsia="Times New Roman" w:cstheme="minorHAnsi"/>
                <w:b/>
                <w:color w:val="000000"/>
                <w:sz w:val="18"/>
                <w:szCs w:val="18"/>
              </w:rPr>
            </w:pPr>
            <w:r>
              <w:rPr>
                <w:b/>
                <w:color w:val="000000"/>
                <w:sz w:val="18"/>
              </w:rPr>
              <w:t>IDATED</w:t>
            </w:r>
          </w:p>
        </w:tc>
        <w:tc>
          <w:tcPr>
            <w:tcW w:w="8298" w:type="dxa"/>
            <w:shd w:val="clear" w:color="auto" w:fill="auto"/>
            <w:noWrap/>
            <w:vAlign w:val="center"/>
          </w:tcPr>
          <w:p w:rsidR="00924CB9" w:rsidRPr="00636EB5" w:rsidP="0049329C" w14:paraId="3200DC64" w14:textId="77777777">
            <w:pPr>
              <w:spacing w:after="0" w:line="240" w:lineRule="auto"/>
              <w:contextualSpacing/>
              <w:rPr>
                <w:rFonts w:eastAsia="Times New Roman" w:cstheme="minorHAnsi"/>
                <w:color w:val="000000"/>
                <w:sz w:val="18"/>
                <w:szCs w:val="18"/>
              </w:rPr>
            </w:pPr>
            <w:r>
              <w:rPr>
                <w:color w:val="000000"/>
                <w:sz w:val="18"/>
              </w:rPr>
              <w:t>Interview date: Day</w:t>
            </w:r>
          </w:p>
        </w:tc>
      </w:tr>
      <w:tr w14:paraId="234D442F" w14:textId="77777777" w:rsidTr="00FF7792">
        <w:tblPrEx>
          <w:tblW w:w="10203" w:type="dxa"/>
          <w:tblInd w:w="93" w:type="dxa"/>
          <w:tblLook w:val="04A0"/>
        </w:tblPrEx>
        <w:trPr>
          <w:trHeight w:val="300"/>
        </w:trPr>
        <w:tc>
          <w:tcPr>
            <w:tcW w:w="1905" w:type="dxa"/>
            <w:shd w:val="clear" w:color="auto" w:fill="auto"/>
            <w:noWrap/>
            <w:vAlign w:val="center"/>
          </w:tcPr>
          <w:p w:rsidR="00924CB9" w:rsidRPr="00C34B0C" w:rsidP="0049329C" w14:paraId="1EADF891"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924CB9" w:rsidRPr="00636EB5" w:rsidP="00924CB9" w14:paraId="1325918B" w14:textId="77777777">
            <w:pPr>
              <w:spacing w:after="0" w:line="240" w:lineRule="auto"/>
              <w:contextualSpacing/>
              <w:rPr>
                <w:rFonts w:eastAsia="Times New Roman" w:cstheme="minorHAnsi"/>
                <w:color w:val="000000"/>
                <w:sz w:val="18"/>
                <w:szCs w:val="18"/>
              </w:rPr>
            </w:pPr>
            <w:r>
              <w:rPr>
                <w:color w:val="000000"/>
                <w:sz w:val="18"/>
              </w:rPr>
              <w:t xml:space="preserve">IDATED = </w:t>
            </w:r>
            <w:r>
              <w:rPr>
                <w:color w:val="000000"/>
                <w:sz w:val="18"/>
              </w:rPr>
              <w:t>substring(</w:t>
            </w:r>
            <w:r>
              <w:rPr>
                <w:color w:val="000000"/>
                <w:sz w:val="18"/>
              </w:rPr>
              <w:t>IDATE,3,2)</w:t>
            </w:r>
          </w:p>
        </w:tc>
      </w:tr>
      <w:tr w14:paraId="4AD065A0" w14:textId="77777777" w:rsidTr="00FF7792">
        <w:tblPrEx>
          <w:tblW w:w="10203" w:type="dxa"/>
          <w:tblInd w:w="93" w:type="dxa"/>
          <w:tblLook w:val="04A0"/>
        </w:tblPrEx>
        <w:trPr>
          <w:trHeight w:val="300"/>
        </w:trPr>
        <w:tc>
          <w:tcPr>
            <w:tcW w:w="1905" w:type="dxa"/>
            <w:shd w:val="clear" w:color="auto" w:fill="auto"/>
            <w:noWrap/>
            <w:vAlign w:val="center"/>
          </w:tcPr>
          <w:p w:rsidR="00924CB9" w:rsidRPr="00C34B0C" w:rsidP="0049329C" w14:paraId="663D8BE0"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924CB9" w:rsidRPr="00636EB5" w:rsidP="0049329C" w14:paraId="622BF12E" w14:textId="77777777">
            <w:pPr>
              <w:spacing w:after="0" w:line="240" w:lineRule="auto"/>
              <w:contextualSpacing/>
              <w:rPr>
                <w:rFonts w:eastAsia="Times New Roman" w:cstheme="minorHAnsi"/>
                <w:color w:val="000000"/>
                <w:sz w:val="18"/>
                <w:szCs w:val="18"/>
              </w:rPr>
            </w:pPr>
          </w:p>
        </w:tc>
      </w:tr>
      <w:tr w14:paraId="6438E3EA" w14:textId="77777777" w:rsidTr="00FF7792">
        <w:tblPrEx>
          <w:tblW w:w="10203" w:type="dxa"/>
          <w:tblInd w:w="93" w:type="dxa"/>
          <w:tblLook w:val="04A0"/>
        </w:tblPrEx>
        <w:trPr>
          <w:trHeight w:val="300"/>
        </w:trPr>
        <w:tc>
          <w:tcPr>
            <w:tcW w:w="1905" w:type="dxa"/>
            <w:shd w:val="clear" w:color="auto" w:fill="auto"/>
            <w:noWrap/>
            <w:vAlign w:val="center"/>
          </w:tcPr>
          <w:p w:rsidR="00D9247E" w:rsidRPr="00636EB5" w:rsidP="0049329C" w14:paraId="37D784E4" w14:textId="77777777">
            <w:pPr>
              <w:spacing w:after="0" w:line="240" w:lineRule="auto"/>
              <w:contextualSpacing/>
              <w:jc w:val="center"/>
              <w:rPr>
                <w:rFonts w:eastAsia="Times New Roman" w:cstheme="minorHAnsi"/>
                <w:b/>
                <w:color w:val="000000"/>
                <w:sz w:val="18"/>
                <w:szCs w:val="18"/>
              </w:rPr>
            </w:pPr>
            <w:r>
              <w:rPr>
                <w:b/>
                <w:color w:val="000000"/>
                <w:sz w:val="18"/>
              </w:rPr>
              <w:t>IDATEM</w:t>
            </w:r>
          </w:p>
        </w:tc>
        <w:tc>
          <w:tcPr>
            <w:tcW w:w="8298" w:type="dxa"/>
            <w:shd w:val="clear" w:color="auto" w:fill="auto"/>
            <w:noWrap/>
            <w:vAlign w:val="center"/>
          </w:tcPr>
          <w:p w:rsidR="00D9247E" w:rsidRPr="00636EB5" w:rsidP="0049329C" w14:paraId="6211E988" w14:textId="77777777">
            <w:pPr>
              <w:spacing w:after="0" w:line="240" w:lineRule="auto"/>
              <w:contextualSpacing/>
              <w:rPr>
                <w:rFonts w:eastAsia="Times New Roman" w:cstheme="minorHAnsi"/>
                <w:color w:val="000000"/>
                <w:sz w:val="18"/>
                <w:szCs w:val="18"/>
              </w:rPr>
            </w:pPr>
            <w:r>
              <w:rPr>
                <w:color w:val="000000"/>
                <w:sz w:val="18"/>
              </w:rPr>
              <w:t>Interview date: Month</w:t>
            </w:r>
          </w:p>
        </w:tc>
      </w:tr>
      <w:tr w14:paraId="24032EEB" w14:textId="77777777" w:rsidTr="00442877">
        <w:tblPrEx>
          <w:tblW w:w="10203" w:type="dxa"/>
          <w:tblInd w:w="93" w:type="dxa"/>
          <w:tblLook w:val="04A0"/>
        </w:tblPrEx>
        <w:trPr>
          <w:trHeight w:val="360"/>
        </w:trPr>
        <w:tc>
          <w:tcPr>
            <w:tcW w:w="1905" w:type="dxa"/>
            <w:shd w:val="clear" w:color="auto" w:fill="auto"/>
            <w:noWrap/>
            <w:vAlign w:val="center"/>
          </w:tcPr>
          <w:p w:rsidR="00D9247E" w:rsidRPr="00C34B0C" w:rsidP="0049329C" w14:paraId="758C7C38"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D9247E" w:rsidRPr="00636EB5" w:rsidP="0049329C" w14:paraId="298665FC" w14:textId="77777777">
            <w:pPr>
              <w:spacing w:after="0" w:line="240" w:lineRule="auto"/>
              <w:contextualSpacing/>
              <w:rPr>
                <w:rFonts w:eastAsia="Times New Roman" w:cstheme="minorHAnsi"/>
                <w:color w:val="000000"/>
                <w:sz w:val="18"/>
                <w:szCs w:val="18"/>
              </w:rPr>
            </w:pPr>
            <w:r>
              <w:rPr>
                <w:color w:val="000000"/>
                <w:sz w:val="18"/>
              </w:rPr>
              <w:t>IDATEM = substring(idate,0,2)</w:t>
            </w:r>
          </w:p>
        </w:tc>
      </w:tr>
      <w:tr w14:paraId="75E0865E"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292BB3F5"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007E35F1" w:rsidRPr="00636EB5" w:rsidP="0049329C" w14:paraId="0CA37587" w14:textId="77777777">
            <w:pPr>
              <w:spacing w:after="0" w:line="240" w:lineRule="auto"/>
              <w:contextualSpacing/>
              <w:rPr>
                <w:rFonts w:eastAsia="Times New Roman" w:cstheme="minorHAnsi"/>
                <w:color w:val="000000"/>
                <w:sz w:val="18"/>
                <w:szCs w:val="18"/>
              </w:rPr>
            </w:pPr>
            <w:r>
              <w:rPr>
                <w:color w:val="000000"/>
                <w:sz w:val="18"/>
              </w:rPr>
              <w:t> </w:t>
            </w:r>
          </w:p>
        </w:tc>
      </w:tr>
      <w:tr w14:paraId="0E510A8B" w14:textId="77777777" w:rsidTr="00FF7792">
        <w:tblPrEx>
          <w:tblW w:w="10203" w:type="dxa"/>
          <w:tblInd w:w="93" w:type="dxa"/>
          <w:tblLook w:val="04A0"/>
        </w:tblPrEx>
        <w:trPr>
          <w:trHeight w:val="300"/>
        </w:trPr>
        <w:tc>
          <w:tcPr>
            <w:tcW w:w="1905" w:type="dxa"/>
            <w:shd w:val="clear" w:color="auto" w:fill="auto"/>
            <w:noWrap/>
            <w:vAlign w:val="center"/>
          </w:tcPr>
          <w:p w:rsidR="008925E6" w:rsidRPr="007C32C4" w:rsidP="0049329C" w14:paraId="0D56A6C6"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rsidR="008925E6" w:rsidRPr="007C32C4" w:rsidP="0049329C" w14:paraId="5048A78F" w14:textId="77777777">
            <w:pPr>
              <w:spacing w:after="0" w:line="240" w:lineRule="auto"/>
              <w:contextualSpacing/>
              <w:rPr>
                <w:rFonts w:eastAsia="Times New Roman" w:cstheme="minorHAnsi"/>
                <w:color w:val="000000"/>
                <w:sz w:val="18"/>
                <w:szCs w:val="18"/>
              </w:rPr>
            </w:pPr>
          </w:p>
        </w:tc>
      </w:tr>
      <w:tr w14:paraId="056D19D4" w14:textId="77777777" w:rsidTr="00FF7792">
        <w:tblPrEx>
          <w:tblW w:w="10203" w:type="dxa"/>
          <w:tblInd w:w="93" w:type="dxa"/>
          <w:tblLook w:val="04A0"/>
        </w:tblPrEx>
        <w:trPr>
          <w:trHeight w:val="300"/>
        </w:trPr>
        <w:tc>
          <w:tcPr>
            <w:tcW w:w="1905" w:type="dxa"/>
            <w:shd w:val="clear" w:color="auto" w:fill="auto"/>
            <w:noWrap/>
            <w:vAlign w:val="center"/>
          </w:tcPr>
          <w:p w:rsidR="002E678A" w:rsidRPr="00636EB5" w:rsidP="0049329C" w14:paraId="560E380F" w14:textId="77777777">
            <w:pPr>
              <w:spacing w:after="0" w:line="240" w:lineRule="auto"/>
              <w:contextualSpacing/>
              <w:jc w:val="center"/>
              <w:rPr>
                <w:rFonts w:eastAsia="Times New Roman" w:cstheme="minorHAnsi"/>
                <w:b/>
                <w:bCs/>
                <w:color w:val="000000"/>
                <w:sz w:val="18"/>
                <w:szCs w:val="18"/>
              </w:rPr>
            </w:pPr>
            <w:r>
              <w:rPr>
                <w:b/>
                <w:color w:val="000000"/>
                <w:sz w:val="18"/>
              </w:rPr>
              <w:t>IDATEY</w:t>
            </w:r>
          </w:p>
        </w:tc>
        <w:tc>
          <w:tcPr>
            <w:tcW w:w="8298" w:type="dxa"/>
            <w:shd w:val="clear" w:color="auto" w:fill="auto"/>
            <w:noWrap/>
            <w:vAlign w:val="bottom"/>
          </w:tcPr>
          <w:p w:rsidR="002E678A" w:rsidRPr="00636EB5" w:rsidP="0049329C" w14:paraId="7A896ED0" w14:textId="77777777">
            <w:pPr>
              <w:spacing w:after="0" w:line="240" w:lineRule="auto"/>
              <w:contextualSpacing/>
              <w:rPr>
                <w:rFonts w:eastAsia="Times New Roman" w:cstheme="minorHAnsi"/>
                <w:color w:val="000000"/>
                <w:sz w:val="18"/>
                <w:szCs w:val="18"/>
              </w:rPr>
            </w:pPr>
            <w:r>
              <w:rPr>
                <w:color w:val="000000"/>
                <w:sz w:val="18"/>
              </w:rPr>
              <w:t>Interview date: Year</w:t>
            </w:r>
          </w:p>
        </w:tc>
      </w:tr>
      <w:tr w14:paraId="48E938D3" w14:textId="77777777" w:rsidTr="00FF7792">
        <w:tblPrEx>
          <w:tblW w:w="10203" w:type="dxa"/>
          <w:tblInd w:w="93" w:type="dxa"/>
          <w:tblLook w:val="04A0"/>
        </w:tblPrEx>
        <w:trPr>
          <w:trHeight w:val="300"/>
        </w:trPr>
        <w:tc>
          <w:tcPr>
            <w:tcW w:w="1905" w:type="dxa"/>
            <w:shd w:val="clear" w:color="auto" w:fill="auto"/>
            <w:noWrap/>
            <w:vAlign w:val="center"/>
          </w:tcPr>
          <w:p w:rsidR="002E678A" w:rsidRPr="00C34B0C" w:rsidP="0049329C" w14:paraId="45847BA9"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rsidR="002E678A" w:rsidRPr="00636EB5" w:rsidP="0049329C" w14:paraId="0688CB3B" w14:textId="77777777">
            <w:pPr>
              <w:spacing w:after="0" w:line="240" w:lineRule="auto"/>
              <w:contextualSpacing/>
              <w:rPr>
                <w:rFonts w:eastAsia="Times New Roman" w:cstheme="minorHAnsi"/>
                <w:color w:val="000000"/>
                <w:sz w:val="18"/>
                <w:szCs w:val="18"/>
              </w:rPr>
            </w:pPr>
            <w:r>
              <w:rPr>
                <w:color w:val="000000"/>
                <w:sz w:val="18"/>
              </w:rPr>
              <w:t>IDATEY = (</w:t>
            </w:r>
            <w:r>
              <w:rPr>
                <w:color w:val="000000"/>
                <w:sz w:val="18"/>
              </w:rPr>
              <w:t>TRUNCATE(</w:t>
            </w:r>
            <w:r>
              <w:rPr>
                <w:color w:val="000000"/>
                <w:sz w:val="18"/>
              </w:rPr>
              <w:t>idate</w:t>
            </w:r>
            <w:r>
              <w:rPr>
                <w:color w:val="000000"/>
                <w:sz w:val="18"/>
              </w:rPr>
              <w:t>/365))+1900</w:t>
            </w:r>
          </w:p>
        </w:tc>
      </w:tr>
      <w:tr w14:paraId="6B8D46EB" w14:textId="77777777" w:rsidTr="00FF7792">
        <w:tblPrEx>
          <w:tblW w:w="10203" w:type="dxa"/>
          <w:tblInd w:w="93" w:type="dxa"/>
          <w:tblLook w:val="04A0"/>
        </w:tblPrEx>
        <w:trPr>
          <w:trHeight w:val="300"/>
        </w:trPr>
        <w:tc>
          <w:tcPr>
            <w:tcW w:w="1905" w:type="dxa"/>
            <w:shd w:val="clear" w:color="auto" w:fill="auto"/>
            <w:noWrap/>
            <w:vAlign w:val="center"/>
          </w:tcPr>
          <w:p w:rsidR="00A20318" w:rsidRPr="00C34B0C" w:rsidP="0049329C" w14:paraId="3635DECE"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A20318" w:rsidRPr="00636EB5" w:rsidP="0049329C" w14:paraId="4BB14ABE" w14:textId="77777777">
            <w:pPr>
              <w:spacing w:after="0" w:line="240" w:lineRule="auto"/>
              <w:contextualSpacing/>
              <w:rPr>
                <w:rFonts w:eastAsia="Times New Roman" w:cstheme="minorHAnsi"/>
                <w:color w:val="000000"/>
                <w:sz w:val="18"/>
                <w:szCs w:val="18"/>
              </w:rPr>
            </w:pPr>
          </w:p>
        </w:tc>
      </w:tr>
      <w:tr w14:paraId="4A3D4CA7"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25E694CB" w14:textId="77777777">
            <w:pPr>
              <w:spacing w:after="0" w:line="240" w:lineRule="auto"/>
              <w:contextualSpacing/>
              <w:jc w:val="center"/>
              <w:rPr>
                <w:rFonts w:eastAsia="Times New Roman" w:cstheme="minorHAnsi"/>
                <w:b/>
                <w:bCs/>
                <w:color w:val="000000"/>
                <w:sz w:val="18"/>
                <w:szCs w:val="18"/>
              </w:rPr>
            </w:pPr>
            <w:r>
              <w:rPr>
                <w:b/>
                <w:color w:val="000000"/>
                <w:sz w:val="18"/>
              </w:rPr>
              <w:t>START</w:t>
            </w:r>
          </w:p>
        </w:tc>
        <w:tc>
          <w:tcPr>
            <w:tcW w:w="8298" w:type="dxa"/>
            <w:shd w:val="clear" w:color="auto" w:fill="auto"/>
            <w:noWrap/>
            <w:vAlign w:val="center"/>
            <w:hideMark/>
          </w:tcPr>
          <w:p w:rsidR="007E35F1" w:rsidRPr="00636EB5" w:rsidP="0049329C" w14:paraId="19E6E71F" w14:textId="77777777">
            <w:pPr>
              <w:spacing w:after="0" w:line="240" w:lineRule="auto"/>
              <w:contextualSpacing/>
              <w:rPr>
                <w:rFonts w:eastAsia="Times New Roman" w:cstheme="minorHAnsi"/>
                <w:color w:val="000000"/>
                <w:sz w:val="18"/>
                <w:szCs w:val="18"/>
              </w:rPr>
            </w:pPr>
            <w:r>
              <w:rPr>
                <w:color w:val="000000"/>
                <w:sz w:val="18"/>
              </w:rPr>
              <w:t>Start Time</w:t>
            </w:r>
          </w:p>
        </w:tc>
      </w:tr>
      <w:tr w14:paraId="5F8B7E6B"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2CB28BF2" w14:textId="77777777">
            <w:pPr>
              <w:spacing w:after="0" w:line="240" w:lineRule="auto"/>
              <w:contextualSpacing/>
              <w:jc w:val="center"/>
              <w:rPr>
                <w:rFonts w:eastAsia="Times New Roman" w:cstheme="minorHAnsi"/>
                <w:color w:val="000000"/>
                <w:sz w:val="18"/>
                <w:szCs w:val="18"/>
              </w:rPr>
            </w:pPr>
            <w:r>
              <w:rPr>
                <w:color w:val="000000"/>
                <w:sz w:val="18"/>
              </w:rPr>
              <w:t xml:space="preserve"> </w:t>
            </w:r>
          </w:p>
        </w:tc>
        <w:tc>
          <w:tcPr>
            <w:tcW w:w="8298" w:type="dxa"/>
            <w:shd w:val="clear" w:color="auto" w:fill="auto"/>
            <w:noWrap/>
            <w:vAlign w:val="center"/>
            <w:hideMark/>
          </w:tcPr>
          <w:p w:rsidR="007E35F1" w:rsidRPr="007C32C4" w:rsidP="0049329C" w14:paraId="58AF7E42" w14:textId="77777777">
            <w:pPr>
              <w:spacing w:after="0" w:line="240" w:lineRule="auto"/>
              <w:contextualSpacing/>
              <w:rPr>
                <w:rFonts w:eastAsia="Times New Roman" w:cstheme="minorHAnsi"/>
                <w:color w:val="000000"/>
                <w:sz w:val="18"/>
                <w:szCs w:val="18"/>
              </w:rPr>
            </w:pPr>
            <w:r w:rsidRPr="007C32C4">
              <w:rPr>
                <w:color w:val="000000"/>
                <w:sz w:val="18"/>
              </w:rPr>
              <w:t>START = Current time {system time on device}</w:t>
            </w:r>
          </w:p>
        </w:tc>
      </w:tr>
      <w:tr w14:paraId="36AE8815" w14:textId="77777777" w:rsidTr="00FF7792">
        <w:tblPrEx>
          <w:tblW w:w="10203" w:type="dxa"/>
          <w:tblInd w:w="93" w:type="dxa"/>
          <w:tblLook w:val="04A0"/>
        </w:tblPrEx>
        <w:trPr>
          <w:trHeight w:val="300"/>
        </w:trPr>
        <w:tc>
          <w:tcPr>
            <w:tcW w:w="1905" w:type="dxa"/>
            <w:shd w:val="clear" w:color="auto" w:fill="auto"/>
            <w:noWrap/>
            <w:vAlign w:val="center"/>
          </w:tcPr>
          <w:p w:rsidR="00070CE5" w:rsidRPr="007C32C4" w:rsidP="0049329C" w14:paraId="057DC3EA"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070CE5" w:rsidRPr="007C32C4" w:rsidP="0049329C" w14:paraId="44D190D8" w14:textId="77777777">
            <w:pPr>
              <w:spacing w:after="0" w:line="240" w:lineRule="auto"/>
              <w:contextualSpacing/>
              <w:rPr>
                <w:rFonts w:eastAsia="Times New Roman" w:cstheme="minorHAnsi"/>
                <w:color w:val="000000"/>
                <w:sz w:val="18"/>
                <w:szCs w:val="18"/>
              </w:rPr>
            </w:pPr>
          </w:p>
        </w:tc>
      </w:tr>
      <w:tr w14:paraId="454BAC89" w14:textId="77777777" w:rsidTr="00FF7792">
        <w:tblPrEx>
          <w:tblW w:w="10203" w:type="dxa"/>
          <w:tblInd w:w="93" w:type="dxa"/>
          <w:tblLook w:val="04A0"/>
        </w:tblPrEx>
        <w:trPr>
          <w:trHeight w:val="300"/>
        </w:trPr>
        <w:tc>
          <w:tcPr>
            <w:tcW w:w="1905" w:type="dxa"/>
            <w:shd w:val="clear" w:color="auto" w:fill="auto"/>
            <w:noWrap/>
            <w:vAlign w:val="center"/>
          </w:tcPr>
          <w:p w:rsidR="00070CE5" w:rsidRPr="001C1DB5" w:rsidP="0049329C" w14:paraId="60A770C2" w14:textId="77777777">
            <w:pPr>
              <w:spacing w:after="0" w:line="240" w:lineRule="auto"/>
              <w:contextualSpacing/>
              <w:jc w:val="center"/>
              <w:rPr>
                <w:rFonts w:eastAsia="Times New Roman" w:cstheme="minorHAnsi"/>
                <w:b/>
                <w:color w:val="000000"/>
                <w:sz w:val="18"/>
                <w:szCs w:val="18"/>
              </w:rPr>
            </w:pPr>
            <w:r>
              <w:rPr>
                <w:b/>
                <w:color w:val="000000"/>
                <w:sz w:val="18"/>
              </w:rPr>
              <w:t>DATETIME</w:t>
            </w:r>
          </w:p>
        </w:tc>
        <w:tc>
          <w:tcPr>
            <w:tcW w:w="8298" w:type="dxa"/>
            <w:shd w:val="clear" w:color="auto" w:fill="auto"/>
            <w:noWrap/>
            <w:vAlign w:val="center"/>
          </w:tcPr>
          <w:p w:rsidR="00070CE5" w:rsidRPr="00636EB5" w:rsidP="0049329C" w14:paraId="129DA83B" w14:textId="77777777">
            <w:pPr>
              <w:spacing w:after="0" w:line="240" w:lineRule="auto"/>
              <w:contextualSpacing/>
              <w:rPr>
                <w:rFonts w:eastAsia="Times New Roman" w:cstheme="minorHAnsi"/>
                <w:color w:val="000000"/>
                <w:sz w:val="18"/>
                <w:szCs w:val="18"/>
              </w:rPr>
            </w:pPr>
            <w:r>
              <w:rPr>
                <w:color w:val="000000"/>
                <w:sz w:val="18"/>
              </w:rPr>
              <w:t>Date and time identifier</w:t>
            </w:r>
          </w:p>
        </w:tc>
      </w:tr>
      <w:tr w14:paraId="256B4780" w14:textId="77777777" w:rsidTr="00FF7792">
        <w:tblPrEx>
          <w:tblW w:w="10203" w:type="dxa"/>
          <w:tblInd w:w="93" w:type="dxa"/>
          <w:tblLook w:val="04A0"/>
        </w:tblPrEx>
        <w:trPr>
          <w:trHeight w:val="300"/>
        </w:trPr>
        <w:tc>
          <w:tcPr>
            <w:tcW w:w="1905" w:type="dxa"/>
            <w:shd w:val="clear" w:color="auto" w:fill="auto"/>
            <w:noWrap/>
            <w:vAlign w:val="center"/>
          </w:tcPr>
          <w:p w:rsidR="00070CE5" w:rsidRPr="00C34B0C" w:rsidP="0049329C" w14:paraId="0326DA17"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070CE5" w:rsidRPr="00636EB5" w:rsidP="0049329C" w14:paraId="0489616D" w14:textId="77777777">
            <w:pPr>
              <w:spacing w:after="0" w:line="240" w:lineRule="auto"/>
              <w:contextualSpacing/>
              <w:rPr>
                <w:rFonts w:eastAsia="Times New Roman" w:cstheme="minorHAnsi"/>
                <w:color w:val="000000"/>
                <w:sz w:val="18"/>
                <w:szCs w:val="18"/>
              </w:rPr>
            </w:pPr>
            <w:r>
              <w:rPr>
                <w:color w:val="000000"/>
                <w:sz w:val="18"/>
              </w:rPr>
              <w:t xml:space="preserve">DATETIME = </w:t>
            </w:r>
            <w:r>
              <w:rPr>
                <w:color w:val="000000"/>
                <w:sz w:val="18"/>
              </w:rPr>
              <w:t>CONCAT(</w:t>
            </w:r>
            <w:r>
              <w:rPr>
                <w:color w:val="000000"/>
                <w:sz w:val="18"/>
              </w:rPr>
              <w:t>IDATE, START)</w:t>
            </w:r>
          </w:p>
        </w:tc>
      </w:tr>
      <w:tr w14:paraId="74FFF101"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1FA2CD1D" w14:textId="77777777">
            <w:pPr>
              <w:spacing w:after="0" w:line="240" w:lineRule="auto"/>
              <w:contextualSpacing/>
              <w:jc w:val="center"/>
              <w:rPr>
                <w:rFonts w:eastAsia="Times New Roman" w:cstheme="minorHAnsi"/>
                <w:color w:val="000000"/>
                <w:sz w:val="18"/>
                <w:szCs w:val="18"/>
              </w:rPr>
            </w:pPr>
            <w:r>
              <w:rPr>
                <w:color w:val="000000"/>
                <w:sz w:val="18"/>
              </w:rPr>
              <w:t> </w:t>
            </w:r>
          </w:p>
        </w:tc>
        <w:tc>
          <w:tcPr>
            <w:tcW w:w="8298" w:type="dxa"/>
            <w:shd w:val="clear" w:color="auto" w:fill="auto"/>
            <w:noWrap/>
            <w:vAlign w:val="bottom"/>
            <w:hideMark/>
          </w:tcPr>
          <w:p w:rsidR="007E35F1" w:rsidRPr="00636EB5" w:rsidP="0049329C" w14:paraId="43A39109" w14:textId="77777777">
            <w:pPr>
              <w:spacing w:after="0" w:line="240" w:lineRule="auto"/>
              <w:contextualSpacing/>
              <w:rPr>
                <w:rFonts w:eastAsia="Times New Roman" w:cstheme="minorHAnsi"/>
                <w:color w:val="000000"/>
                <w:sz w:val="18"/>
                <w:szCs w:val="18"/>
              </w:rPr>
            </w:pPr>
            <w:r>
              <w:rPr>
                <w:color w:val="000000"/>
                <w:sz w:val="18"/>
              </w:rPr>
              <w:t> </w:t>
            </w:r>
          </w:p>
        </w:tc>
      </w:tr>
      <w:tr w14:paraId="6C38168E"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19CD96B9" w14:textId="77777777">
            <w:pPr>
              <w:spacing w:after="0" w:line="240" w:lineRule="auto"/>
              <w:contextualSpacing/>
              <w:jc w:val="center"/>
              <w:rPr>
                <w:rFonts w:eastAsia="Times New Roman" w:cstheme="minorHAnsi"/>
                <w:b/>
                <w:bCs/>
                <w:color w:val="000000"/>
                <w:sz w:val="18"/>
                <w:szCs w:val="18"/>
              </w:rPr>
            </w:pPr>
            <w:r>
              <w:rPr>
                <w:b/>
                <w:color w:val="000000"/>
                <w:sz w:val="18"/>
              </w:rPr>
              <w:t>DATAFILE</w:t>
            </w:r>
          </w:p>
        </w:tc>
        <w:tc>
          <w:tcPr>
            <w:tcW w:w="8298" w:type="dxa"/>
            <w:shd w:val="clear" w:color="auto" w:fill="auto"/>
            <w:noWrap/>
            <w:vAlign w:val="center"/>
            <w:hideMark/>
          </w:tcPr>
          <w:p w:rsidR="007E35F1" w:rsidRPr="00636EB5" w:rsidP="0049329C" w14:paraId="7F1BE549" w14:textId="77777777">
            <w:pPr>
              <w:spacing w:after="0" w:line="240" w:lineRule="auto"/>
              <w:contextualSpacing/>
              <w:rPr>
                <w:rFonts w:eastAsia="Times New Roman" w:cstheme="minorHAnsi"/>
                <w:color w:val="000000"/>
                <w:sz w:val="18"/>
                <w:szCs w:val="18"/>
              </w:rPr>
            </w:pPr>
            <w:r>
              <w:rPr>
                <w:color w:val="000000"/>
                <w:sz w:val="18"/>
              </w:rPr>
              <w:t>Data file name</w:t>
            </w:r>
          </w:p>
        </w:tc>
      </w:tr>
      <w:tr w14:paraId="363E71A7"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3EC63B4C" w14:textId="77777777">
            <w:pPr>
              <w:spacing w:after="0" w:line="240" w:lineRule="auto"/>
              <w:contextualSpacing/>
              <w:jc w:val="center"/>
              <w:rPr>
                <w:rFonts w:eastAsia="Times New Roman" w:cstheme="minorHAnsi"/>
                <w:color w:val="000000"/>
                <w:sz w:val="18"/>
                <w:szCs w:val="18"/>
              </w:rPr>
            </w:pPr>
            <w:r>
              <w:rPr>
                <w:color w:val="000000"/>
                <w:sz w:val="18"/>
              </w:rPr>
              <w:t xml:space="preserve"> </w:t>
            </w:r>
          </w:p>
        </w:tc>
        <w:tc>
          <w:tcPr>
            <w:tcW w:w="8298" w:type="dxa"/>
            <w:shd w:val="clear" w:color="auto" w:fill="auto"/>
            <w:noWrap/>
            <w:vAlign w:val="center"/>
            <w:hideMark/>
          </w:tcPr>
          <w:p w:rsidR="007E35F1" w:rsidRPr="00636EB5" w:rsidP="0049329C" w14:paraId="55DDBA3C" w14:textId="77777777">
            <w:pPr>
              <w:spacing w:after="0" w:line="240" w:lineRule="auto"/>
              <w:contextualSpacing/>
              <w:rPr>
                <w:rFonts w:eastAsia="Times New Roman" w:cstheme="minorHAnsi"/>
                <w:color w:val="000000"/>
                <w:sz w:val="18"/>
                <w:szCs w:val="18"/>
              </w:rPr>
            </w:pPr>
            <w:r>
              <w:rPr>
                <w:color w:val="000000"/>
                <w:sz w:val="18"/>
              </w:rPr>
              <w:t>DATAFILE = Data file name</w:t>
            </w:r>
          </w:p>
        </w:tc>
      </w:tr>
      <w:tr w14:paraId="3E2B297B" w14:textId="77777777" w:rsidTr="00FF7792">
        <w:tblPrEx>
          <w:tblW w:w="10203" w:type="dxa"/>
          <w:tblInd w:w="93" w:type="dxa"/>
          <w:tblLook w:val="04A0"/>
        </w:tblPrEx>
        <w:trPr>
          <w:trHeight w:val="300"/>
        </w:trPr>
        <w:tc>
          <w:tcPr>
            <w:tcW w:w="1905" w:type="dxa"/>
            <w:shd w:val="clear" w:color="auto" w:fill="auto"/>
            <w:noWrap/>
            <w:vAlign w:val="center"/>
          </w:tcPr>
          <w:p w:rsidR="007E35F1" w:rsidRPr="00C34B0C" w:rsidP="0049329C" w14:paraId="149AF60D"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7E35F1" w:rsidRPr="00636EB5" w:rsidP="0049329C" w14:paraId="17DE1728" w14:textId="77777777">
            <w:pPr>
              <w:spacing w:after="0" w:line="240" w:lineRule="auto"/>
              <w:contextualSpacing/>
              <w:rPr>
                <w:rFonts w:eastAsia="Times New Roman" w:cstheme="minorHAnsi"/>
                <w:color w:val="000000"/>
                <w:sz w:val="18"/>
                <w:szCs w:val="18"/>
              </w:rPr>
            </w:pPr>
          </w:p>
        </w:tc>
      </w:tr>
      <w:tr w14:paraId="651B19B0" w14:textId="77777777" w:rsidTr="007E35F1">
        <w:tblPrEx>
          <w:tblW w:w="10203" w:type="dxa"/>
          <w:tblInd w:w="93" w:type="dxa"/>
          <w:tblLook w:val="04A0"/>
        </w:tblPrEx>
        <w:trPr>
          <w:trHeight w:val="300"/>
        </w:trPr>
        <w:tc>
          <w:tcPr>
            <w:tcW w:w="1905" w:type="dxa"/>
            <w:shd w:val="clear" w:color="auto" w:fill="auto"/>
            <w:noWrap/>
            <w:vAlign w:val="center"/>
          </w:tcPr>
          <w:p w:rsidR="00F7344E" w:rsidRPr="0050528F" w:rsidP="0049329C" w14:paraId="18E32642" w14:textId="77777777">
            <w:pPr>
              <w:spacing w:after="0" w:line="240" w:lineRule="auto"/>
              <w:contextualSpacing/>
              <w:jc w:val="center"/>
              <w:rPr>
                <w:rFonts w:eastAsia="Times New Roman" w:cstheme="minorHAnsi"/>
                <w:b/>
                <w:color w:val="000000"/>
                <w:sz w:val="18"/>
                <w:szCs w:val="18"/>
              </w:rPr>
            </w:pPr>
            <w:r>
              <w:rPr>
                <w:b/>
                <w:color w:val="000000"/>
                <w:sz w:val="18"/>
              </w:rPr>
              <w:t>TRANSIMP</w:t>
            </w:r>
          </w:p>
        </w:tc>
        <w:tc>
          <w:tcPr>
            <w:tcW w:w="8298" w:type="dxa"/>
            <w:shd w:val="clear" w:color="auto" w:fill="auto"/>
            <w:noWrap/>
            <w:vAlign w:val="center"/>
          </w:tcPr>
          <w:p w:rsidR="00F7344E" w:rsidRPr="007C32C4" w:rsidP="00B70BF6" w14:paraId="5D3F6BE5" w14:textId="77777777">
            <w:pPr>
              <w:spacing w:after="0" w:line="240" w:lineRule="auto"/>
              <w:contextualSpacing/>
              <w:rPr>
                <w:sz w:val="18"/>
                <w:szCs w:val="18"/>
              </w:rPr>
            </w:pPr>
            <w:r w:rsidRPr="007C32C4">
              <w:rPr>
                <w:sz w:val="18"/>
              </w:rPr>
              <w:t>TRANS data collection start date</w:t>
            </w:r>
          </w:p>
        </w:tc>
      </w:tr>
      <w:tr w14:paraId="45702822" w14:textId="77777777" w:rsidTr="007E35F1">
        <w:tblPrEx>
          <w:tblW w:w="10203" w:type="dxa"/>
          <w:tblInd w:w="93" w:type="dxa"/>
          <w:tblLook w:val="04A0"/>
        </w:tblPrEx>
        <w:trPr>
          <w:trHeight w:val="300"/>
        </w:trPr>
        <w:tc>
          <w:tcPr>
            <w:tcW w:w="1905" w:type="dxa"/>
            <w:shd w:val="clear" w:color="auto" w:fill="auto"/>
            <w:noWrap/>
            <w:vAlign w:val="center"/>
          </w:tcPr>
          <w:p w:rsidR="00F7344E" w:rsidRPr="007C32C4" w:rsidP="0049329C" w14:paraId="5BB56B8C"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F7344E" w:rsidRPr="0050528F" w:rsidP="00B70BF6" w14:paraId="59EBC84D" w14:textId="325E2F1D">
            <w:pPr>
              <w:spacing w:after="0" w:line="240" w:lineRule="auto"/>
              <w:contextualSpacing/>
              <w:rPr>
                <w:sz w:val="18"/>
                <w:szCs w:val="18"/>
              </w:rPr>
            </w:pPr>
            <w:r>
              <w:rPr>
                <w:sz w:val="18"/>
              </w:rPr>
              <w:t xml:space="preserve">TRANSIMP = </w:t>
            </w:r>
            <w:r w:rsidR="009D1F2C">
              <w:rPr>
                <w:sz w:val="18"/>
              </w:rPr>
              <w:t>07/01/</w:t>
            </w:r>
            <w:r w:rsidR="00BB68B0">
              <w:rPr>
                <w:sz w:val="18"/>
              </w:rPr>
              <w:t>2023</w:t>
            </w:r>
          </w:p>
        </w:tc>
      </w:tr>
    </w:tbl>
    <w:p w:rsidR="007E35F1" w:rsidRPr="00C34B0C" w:rsidP="0049329C" w14:paraId="7AC08B59" w14:textId="77777777">
      <w:pPr>
        <w:contextualSpacing/>
        <w:rPr>
          <w:rFonts w:cstheme="minorHAnsi"/>
          <w:sz w:val="18"/>
          <w:szCs w:val="18"/>
        </w:rPr>
      </w:pPr>
    </w:p>
    <w:p w:rsidR="007E35F1" w:rsidRPr="00636EB5" w:rsidP="0049329C" w14:paraId="47AEBDDB" w14:textId="77777777">
      <w:pPr>
        <w:contextualSpacing/>
        <w:rPr>
          <w:rFonts w:cstheme="minorHAnsi"/>
          <w:sz w:val="18"/>
          <w:szCs w:val="18"/>
        </w:rPr>
      </w:pPr>
    </w:p>
    <w:tbl>
      <w:tblPr>
        <w:tblW w:w="10203" w:type="dxa"/>
        <w:tblInd w:w="93" w:type="dxa"/>
        <w:tblLook w:val="04E0"/>
      </w:tblPr>
      <w:tblGrid>
        <w:gridCol w:w="1905"/>
        <w:gridCol w:w="8298"/>
      </w:tblGrid>
      <w:tr w14:paraId="110F84DD" w14:textId="77777777" w:rsidTr="007E35F1">
        <w:tblPrEx>
          <w:tblW w:w="10203" w:type="dxa"/>
          <w:tblInd w:w="93" w:type="dxa"/>
          <w:tblLook w:val="04E0"/>
        </w:tblPrEx>
        <w:trPr>
          <w:trHeight w:val="300"/>
        </w:trPr>
        <w:tc>
          <w:tcPr>
            <w:tcW w:w="10203" w:type="dxa"/>
            <w:gridSpan w:val="2"/>
            <w:shd w:val="clear" w:color="auto" w:fill="auto"/>
            <w:noWrap/>
            <w:vAlign w:val="center"/>
          </w:tcPr>
          <w:p w:rsidR="007E35F1" w:rsidRPr="007C32C4" w:rsidP="0049329C" w14:paraId="15B66363" w14:textId="77777777">
            <w:pPr>
              <w:spacing w:after="0" w:line="240" w:lineRule="auto"/>
              <w:contextualSpacing/>
              <w:jc w:val="center"/>
              <w:rPr>
                <w:rFonts w:eastAsia="Times New Roman" w:cstheme="minorHAnsi"/>
                <w:b/>
                <w:color w:val="000000"/>
                <w:sz w:val="18"/>
                <w:szCs w:val="18"/>
                <w:u w:val="single"/>
              </w:rPr>
            </w:pPr>
            <w:r w:rsidRPr="007C32C4">
              <w:rPr>
                <w:b/>
                <w:color w:val="000000"/>
                <w:sz w:val="18"/>
                <w:u w:val="single"/>
              </w:rPr>
              <w:t>Computed date and duration variables used throughout the interview</w:t>
            </w:r>
          </w:p>
        </w:tc>
      </w:tr>
      <w:tr w14:paraId="338C81C5" w14:textId="77777777" w:rsidTr="007E35F1">
        <w:tblPrEx>
          <w:tblW w:w="10203" w:type="dxa"/>
          <w:tblInd w:w="93" w:type="dxa"/>
          <w:tblLook w:val="04E0"/>
        </w:tblPrEx>
        <w:trPr>
          <w:trHeight w:val="300"/>
        </w:trPr>
        <w:tc>
          <w:tcPr>
            <w:tcW w:w="1905" w:type="dxa"/>
            <w:shd w:val="clear" w:color="auto" w:fill="auto"/>
            <w:noWrap/>
            <w:vAlign w:val="center"/>
          </w:tcPr>
          <w:p w:rsidR="007E35F1" w:rsidRPr="007C32C4" w:rsidP="0049329C" w14:paraId="1B68D918"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7E35F1" w:rsidRPr="007C32C4" w:rsidP="0049329C" w14:paraId="205D3A26" w14:textId="77777777">
            <w:pPr>
              <w:spacing w:after="0" w:line="240" w:lineRule="auto"/>
              <w:contextualSpacing/>
              <w:rPr>
                <w:rFonts w:eastAsia="Times New Roman" w:cstheme="minorHAnsi"/>
                <w:color w:val="000000"/>
                <w:sz w:val="18"/>
                <w:szCs w:val="18"/>
              </w:rPr>
            </w:pPr>
          </w:p>
        </w:tc>
      </w:tr>
      <w:tr w14:paraId="132FAC66" w14:textId="77777777" w:rsidTr="007E35F1">
        <w:tblPrEx>
          <w:tblW w:w="10203" w:type="dxa"/>
          <w:tblInd w:w="93" w:type="dxa"/>
          <w:tblLook w:val="04E0"/>
        </w:tblPrEx>
        <w:trPr>
          <w:trHeight w:val="300"/>
        </w:trPr>
        <w:tc>
          <w:tcPr>
            <w:tcW w:w="1905" w:type="dxa"/>
            <w:shd w:val="clear" w:color="auto" w:fill="auto"/>
            <w:noWrap/>
            <w:vAlign w:val="center"/>
          </w:tcPr>
          <w:p w:rsidR="007E35F1" w:rsidRPr="00636EB5" w:rsidP="0049329C" w14:paraId="305B44B9" w14:textId="77777777">
            <w:pPr>
              <w:spacing w:after="0" w:line="240" w:lineRule="auto"/>
              <w:contextualSpacing/>
              <w:jc w:val="center"/>
              <w:rPr>
                <w:rFonts w:eastAsia="Times New Roman" w:cstheme="minorHAnsi"/>
                <w:b/>
                <w:bCs/>
                <w:color w:val="000000"/>
                <w:sz w:val="18"/>
                <w:szCs w:val="18"/>
              </w:rPr>
            </w:pPr>
            <w:r>
              <w:rPr>
                <w:b/>
                <w:color w:val="000000"/>
                <w:sz w:val="18"/>
              </w:rPr>
              <w:t>IDATE_C</w:t>
            </w:r>
          </w:p>
        </w:tc>
        <w:tc>
          <w:tcPr>
            <w:tcW w:w="8298" w:type="dxa"/>
            <w:shd w:val="clear" w:color="auto" w:fill="auto"/>
            <w:noWrap/>
            <w:vAlign w:val="center"/>
          </w:tcPr>
          <w:p w:rsidR="007E35F1" w:rsidRPr="00636EB5" w:rsidP="0049329C" w14:paraId="38684519" w14:textId="77777777">
            <w:pPr>
              <w:spacing w:after="0" w:line="240" w:lineRule="auto"/>
              <w:contextualSpacing/>
              <w:rPr>
                <w:rFonts w:eastAsia="Times New Roman" w:cstheme="minorHAnsi"/>
                <w:color w:val="000000"/>
                <w:sz w:val="18"/>
                <w:szCs w:val="18"/>
              </w:rPr>
            </w:pPr>
            <w:r>
              <w:rPr>
                <w:color w:val="000000"/>
                <w:sz w:val="18"/>
              </w:rPr>
              <w:t>Interview date: Century Month</w:t>
            </w:r>
          </w:p>
        </w:tc>
      </w:tr>
      <w:tr w14:paraId="7D3643E6" w14:textId="77777777" w:rsidTr="007E35F1">
        <w:tblPrEx>
          <w:tblW w:w="10203" w:type="dxa"/>
          <w:tblInd w:w="93" w:type="dxa"/>
          <w:tblLook w:val="04E0"/>
        </w:tblPrEx>
        <w:trPr>
          <w:trHeight w:val="300"/>
        </w:trPr>
        <w:tc>
          <w:tcPr>
            <w:tcW w:w="1905" w:type="dxa"/>
            <w:shd w:val="clear" w:color="auto" w:fill="auto"/>
            <w:noWrap/>
            <w:vAlign w:val="center"/>
          </w:tcPr>
          <w:p w:rsidR="007E35F1" w:rsidRPr="00C34B0C" w:rsidP="0049329C" w14:paraId="26F57024"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7E35F1" w:rsidRPr="00636EB5" w:rsidP="0049329C" w14:paraId="30DBD990" w14:textId="00B6AA72">
            <w:pPr>
              <w:spacing w:after="0" w:line="240" w:lineRule="auto"/>
              <w:contextualSpacing/>
              <w:rPr>
                <w:rFonts w:eastAsia="Times New Roman" w:cstheme="minorHAnsi"/>
                <w:color w:val="000000"/>
                <w:sz w:val="18"/>
                <w:szCs w:val="18"/>
              </w:rPr>
            </w:pPr>
            <w:r>
              <w:rPr>
                <w:color w:val="000000"/>
                <w:sz w:val="18"/>
              </w:rPr>
              <w:t>IDATE_C= (IDATEY-</w:t>
            </w:r>
            <w:r>
              <w:rPr>
                <w:color w:val="000000"/>
                <w:sz w:val="18"/>
              </w:rPr>
              <w:t>1900)*</w:t>
            </w:r>
            <w:r>
              <w:rPr>
                <w:color w:val="000000"/>
                <w:sz w:val="18"/>
              </w:rPr>
              <w:t>12 + (IDATEM)</w:t>
            </w:r>
          </w:p>
        </w:tc>
      </w:tr>
      <w:tr w14:paraId="7AD32563" w14:textId="77777777" w:rsidTr="007E35F1">
        <w:tblPrEx>
          <w:tblW w:w="10203" w:type="dxa"/>
          <w:tblInd w:w="93" w:type="dxa"/>
          <w:tblLook w:val="04E0"/>
        </w:tblPrEx>
        <w:trPr>
          <w:trHeight w:val="300"/>
        </w:trPr>
        <w:tc>
          <w:tcPr>
            <w:tcW w:w="1905" w:type="dxa"/>
            <w:shd w:val="clear" w:color="auto" w:fill="auto"/>
            <w:noWrap/>
            <w:vAlign w:val="center"/>
          </w:tcPr>
          <w:p w:rsidR="007E35F1" w:rsidRPr="00C34B0C" w:rsidP="0049329C" w14:paraId="25D7BF8C"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rsidR="007E35F1" w:rsidRPr="00636EB5" w:rsidP="0049329C" w14:paraId="60DC3466" w14:textId="77777777">
            <w:pPr>
              <w:spacing w:after="0" w:line="240" w:lineRule="auto"/>
              <w:contextualSpacing/>
              <w:rPr>
                <w:rFonts w:eastAsia="Times New Roman" w:cstheme="minorHAnsi"/>
                <w:color w:val="000000"/>
                <w:sz w:val="18"/>
                <w:szCs w:val="18"/>
              </w:rPr>
            </w:pPr>
          </w:p>
        </w:tc>
      </w:tr>
      <w:tr w14:paraId="42C4A878" w14:textId="77777777" w:rsidTr="007E35F1">
        <w:tblPrEx>
          <w:tblW w:w="10203" w:type="dxa"/>
          <w:tblInd w:w="93" w:type="dxa"/>
          <w:tblLook w:val="04E0"/>
        </w:tblPrEx>
        <w:trPr>
          <w:trHeight w:val="300"/>
        </w:trPr>
        <w:tc>
          <w:tcPr>
            <w:tcW w:w="1905" w:type="dxa"/>
            <w:shd w:val="clear" w:color="auto" w:fill="auto"/>
            <w:noWrap/>
            <w:vAlign w:val="center"/>
          </w:tcPr>
          <w:p w:rsidR="007E35F1" w:rsidRPr="00636EB5" w:rsidP="003B1DF2" w14:paraId="114E3C3B" w14:textId="7AB5875D">
            <w:pPr>
              <w:spacing w:after="0" w:line="240" w:lineRule="auto"/>
              <w:contextualSpacing/>
              <w:jc w:val="center"/>
              <w:rPr>
                <w:rFonts w:eastAsia="Times New Roman" w:cstheme="minorHAnsi"/>
                <w:b/>
                <w:color w:val="000000"/>
                <w:sz w:val="18"/>
                <w:szCs w:val="18"/>
              </w:rPr>
            </w:pPr>
            <w:r>
              <w:rPr>
                <w:b/>
                <w:color w:val="000000"/>
                <w:sz w:val="18"/>
              </w:rPr>
              <w:t xml:space="preserve">AGO12M_C </w:t>
            </w:r>
          </w:p>
        </w:tc>
        <w:tc>
          <w:tcPr>
            <w:tcW w:w="8298" w:type="dxa"/>
            <w:shd w:val="clear" w:color="auto" w:fill="auto"/>
            <w:noWrap/>
            <w:vAlign w:val="bottom"/>
          </w:tcPr>
          <w:p w:rsidR="007E35F1" w:rsidRPr="007C32C4" w:rsidP="0049329C" w14:paraId="01696141" w14:textId="77777777">
            <w:pPr>
              <w:spacing w:after="0" w:line="240" w:lineRule="auto"/>
              <w:contextualSpacing/>
              <w:rPr>
                <w:rFonts w:eastAsia="Times New Roman" w:cstheme="minorHAnsi"/>
                <w:color w:val="000000"/>
                <w:sz w:val="18"/>
                <w:szCs w:val="18"/>
              </w:rPr>
            </w:pPr>
            <w:r w:rsidRPr="007C32C4">
              <w:rPr>
                <w:color w:val="000000"/>
                <w:sz w:val="18"/>
              </w:rPr>
              <w:t xml:space="preserve">12 </w:t>
            </w:r>
            <w:r w:rsidRPr="007C32C4">
              <w:rPr>
                <w:color w:val="000000"/>
                <w:sz w:val="18"/>
              </w:rPr>
              <w:t>mos</w:t>
            </w:r>
            <w:r w:rsidRPr="007C32C4">
              <w:rPr>
                <w:color w:val="000000"/>
                <w:sz w:val="18"/>
              </w:rPr>
              <w:t xml:space="preserve"> before interview: Century Month</w:t>
            </w:r>
          </w:p>
        </w:tc>
      </w:tr>
      <w:tr w14:paraId="6757E70E" w14:textId="77777777" w:rsidTr="007E35F1">
        <w:tblPrEx>
          <w:tblW w:w="10203" w:type="dxa"/>
          <w:tblInd w:w="93" w:type="dxa"/>
          <w:tblLook w:val="04E0"/>
        </w:tblPrEx>
        <w:trPr>
          <w:trHeight w:val="360"/>
        </w:trPr>
        <w:tc>
          <w:tcPr>
            <w:tcW w:w="1905" w:type="dxa"/>
            <w:shd w:val="clear" w:color="auto" w:fill="auto"/>
            <w:noWrap/>
            <w:vAlign w:val="center"/>
          </w:tcPr>
          <w:p w:rsidR="007E35F1" w:rsidRPr="007C32C4" w:rsidP="0049329C" w14:paraId="0D7FE3BB"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rsidR="007E35F1" w:rsidRPr="00BC70A6" w:rsidP="0049329C" w14:paraId="7E503D98" w14:textId="77777777">
            <w:pPr>
              <w:spacing w:after="0" w:line="240" w:lineRule="auto"/>
              <w:contextualSpacing/>
              <w:rPr>
                <w:rFonts w:eastAsia="Times New Roman" w:cstheme="minorHAnsi"/>
                <w:color w:val="000000"/>
                <w:sz w:val="18"/>
                <w:szCs w:val="18"/>
              </w:rPr>
            </w:pPr>
            <w:r>
              <w:rPr>
                <w:color w:val="000000"/>
                <w:sz w:val="18"/>
              </w:rPr>
              <w:t>AGO12M_C= IDATE_C -12</w:t>
            </w:r>
          </w:p>
        </w:tc>
      </w:tr>
      <w:tr w14:paraId="0806F826" w14:textId="77777777" w:rsidTr="007E35F1">
        <w:tblPrEx>
          <w:tblW w:w="10203" w:type="dxa"/>
          <w:tblInd w:w="93" w:type="dxa"/>
          <w:tblLook w:val="04E0"/>
        </w:tblPrEx>
        <w:trPr>
          <w:trHeight w:val="300"/>
        </w:trPr>
        <w:tc>
          <w:tcPr>
            <w:tcW w:w="1905" w:type="dxa"/>
            <w:shd w:val="clear" w:color="auto" w:fill="auto"/>
            <w:noWrap/>
            <w:vAlign w:val="center"/>
          </w:tcPr>
          <w:p w:rsidR="007E35F1" w:rsidRPr="00C34B0C" w:rsidP="0049329C" w14:paraId="3247E139"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rsidR="007E35F1" w:rsidRPr="00BC70A6" w:rsidP="0049329C" w14:paraId="0A981915" w14:textId="77777777">
            <w:pPr>
              <w:spacing w:after="0" w:line="240" w:lineRule="auto"/>
              <w:contextualSpacing/>
              <w:rPr>
                <w:rFonts w:eastAsia="Times New Roman" w:cstheme="minorHAnsi"/>
                <w:color w:val="000000"/>
                <w:sz w:val="18"/>
                <w:szCs w:val="18"/>
              </w:rPr>
            </w:pPr>
          </w:p>
        </w:tc>
      </w:tr>
      <w:tr w14:paraId="2687F54D" w14:textId="77777777" w:rsidTr="007E35F1">
        <w:tblPrEx>
          <w:tblW w:w="10203" w:type="dxa"/>
          <w:tblInd w:w="93" w:type="dxa"/>
          <w:tblLook w:val="04E0"/>
        </w:tblPrEx>
        <w:trPr>
          <w:trHeight w:val="300"/>
        </w:trPr>
        <w:tc>
          <w:tcPr>
            <w:tcW w:w="1905" w:type="dxa"/>
            <w:shd w:val="clear" w:color="auto" w:fill="auto"/>
            <w:noWrap/>
            <w:vAlign w:val="center"/>
          </w:tcPr>
          <w:p w:rsidR="007E35F1" w:rsidRPr="00636EB5" w:rsidP="003B1DF2" w14:paraId="0E6A8227" w14:textId="21170495">
            <w:pPr>
              <w:spacing w:after="0" w:line="240" w:lineRule="auto"/>
              <w:contextualSpacing/>
              <w:jc w:val="center"/>
              <w:rPr>
                <w:rFonts w:eastAsia="Times New Roman" w:cstheme="minorHAnsi"/>
                <w:b/>
                <w:color w:val="000000"/>
                <w:sz w:val="18"/>
                <w:szCs w:val="18"/>
              </w:rPr>
            </w:pPr>
            <w:r>
              <w:rPr>
                <w:b/>
                <w:color w:val="000000"/>
                <w:sz w:val="18"/>
              </w:rPr>
              <w:t xml:space="preserve">AGO6M_C </w:t>
            </w:r>
          </w:p>
        </w:tc>
        <w:tc>
          <w:tcPr>
            <w:tcW w:w="8298" w:type="dxa"/>
            <w:shd w:val="clear" w:color="auto" w:fill="auto"/>
            <w:noWrap/>
            <w:vAlign w:val="bottom"/>
          </w:tcPr>
          <w:p w:rsidR="007E35F1" w:rsidRPr="007C32C4" w:rsidP="0049329C" w14:paraId="270FDC6C" w14:textId="77777777">
            <w:pPr>
              <w:spacing w:after="0" w:line="240" w:lineRule="auto"/>
              <w:contextualSpacing/>
              <w:rPr>
                <w:rFonts w:eastAsia="Times New Roman" w:cstheme="minorHAnsi"/>
                <w:color w:val="000000"/>
                <w:sz w:val="18"/>
                <w:szCs w:val="18"/>
              </w:rPr>
            </w:pPr>
            <w:r w:rsidRPr="007C32C4">
              <w:rPr>
                <w:color w:val="000000"/>
                <w:sz w:val="18"/>
              </w:rPr>
              <w:t xml:space="preserve">6 </w:t>
            </w:r>
            <w:r w:rsidRPr="007C32C4">
              <w:rPr>
                <w:color w:val="000000"/>
                <w:sz w:val="18"/>
              </w:rPr>
              <w:t>mos</w:t>
            </w:r>
            <w:r w:rsidRPr="007C32C4">
              <w:rPr>
                <w:color w:val="000000"/>
                <w:sz w:val="18"/>
              </w:rPr>
              <w:t xml:space="preserve"> before interview: Century Month</w:t>
            </w:r>
          </w:p>
        </w:tc>
      </w:tr>
      <w:tr w14:paraId="3AD9CD95" w14:textId="77777777" w:rsidTr="007E35F1">
        <w:tblPrEx>
          <w:tblW w:w="10203" w:type="dxa"/>
          <w:tblInd w:w="93" w:type="dxa"/>
          <w:tblLook w:val="04E0"/>
        </w:tblPrEx>
        <w:trPr>
          <w:trHeight w:val="300"/>
        </w:trPr>
        <w:tc>
          <w:tcPr>
            <w:tcW w:w="1905" w:type="dxa"/>
            <w:shd w:val="clear" w:color="auto" w:fill="auto"/>
            <w:noWrap/>
            <w:vAlign w:val="center"/>
          </w:tcPr>
          <w:p w:rsidR="007E35F1" w:rsidRPr="007C32C4" w:rsidP="0049329C" w14:paraId="48DA4B30"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rsidR="007E35F1" w:rsidRPr="00BC70A6" w:rsidP="0049329C" w14:paraId="79833D76" w14:textId="77777777">
            <w:pPr>
              <w:spacing w:after="0" w:line="240" w:lineRule="auto"/>
              <w:contextualSpacing/>
              <w:rPr>
                <w:rFonts w:eastAsia="Times New Roman" w:cstheme="minorHAnsi"/>
                <w:color w:val="000000"/>
                <w:sz w:val="18"/>
                <w:szCs w:val="18"/>
              </w:rPr>
            </w:pPr>
            <w:r>
              <w:rPr>
                <w:color w:val="000000"/>
                <w:sz w:val="18"/>
              </w:rPr>
              <w:t>AGO6M_C= IDATE_C -6</w:t>
            </w:r>
          </w:p>
        </w:tc>
      </w:tr>
      <w:tr w14:paraId="3C9D1175" w14:textId="77777777" w:rsidTr="007E35F1">
        <w:tblPrEx>
          <w:tblW w:w="10203" w:type="dxa"/>
          <w:tblInd w:w="93" w:type="dxa"/>
          <w:tblLook w:val="04E0"/>
        </w:tblPrEx>
        <w:trPr>
          <w:trHeight w:val="300"/>
        </w:trPr>
        <w:tc>
          <w:tcPr>
            <w:tcW w:w="1905" w:type="dxa"/>
            <w:shd w:val="clear" w:color="auto" w:fill="auto"/>
            <w:noWrap/>
            <w:vAlign w:val="center"/>
          </w:tcPr>
          <w:p w:rsidR="007E35F1" w:rsidRPr="00C34B0C" w:rsidP="0049329C" w14:paraId="50B08E64"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rsidR="007E35F1" w:rsidRPr="00BC70A6" w:rsidP="0049329C" w14:paraId="20537430" w14:textId="77777777">
            <w:pPr>
              <w:spacing w:after="0" w:line="240" w:lineRule="auto"/>
              <w:contextualSpacing/>
              <w:rPr>
                <w:rFonts w:eastAsia="Times New Roman" w:cstheme="minorHAnsi"/>
                <w:color w:val="000000"/>
                <w:sz w:val="18"/>
                <w:szCs w:val="18"/>
              </w:rPr>
            </w:pPr>
          </w:p>
        </w:tc>
      </w:tr>
    </w:tbl>
    <w:p w:rsidR="007E35F1" w:rsidRPr="00C34B0C" w:rsidP="0049329C" w14:paraId="70B37BEF" w14:textId="77777777">
      <w:pPr>
        <w:contextualSpacing/>
        <w:rPr>
          <w:rFonts w:cstheme="minorHAnsi"/>
          <w:sz w:val="18"/>
          <w:szCs w:val="18"/>
        </w:rPr>
      </w:pPr>
    </w:p>
    <w:p w:rsidR="007E35F1" w:rsidRPr="00636EB5" w:rsidP="0049329C" w14:paraId="30A67623" w14:textId="77777777">
      <w:pPr>
        <w:contextualSpacing/>
        <w:rPr>
          <w:rFonts w:cstheme="minorHAnsi"/>
          <w:sz w:val="18"/>
          <w:szCs w:val="18"/>
        </w:rPr>
      </w:pPr>
    </w:p>
    <w:p w:rsidR="007E35F1" w:rsidRPr="00636EB5" w:rsidP="0049329C" w14:paraId="7D0EEF5B" w14:textId="77777777">
      <w:pPr>
        <w:contextualSpacing/>
        <w:rPr>
          <w:rFonts w:cstheme="minorHAnsi"/>
          <w:sz w:val="18"/>
          <w:szCs w:val="18"/>
        </w:rPr>
        <w:sectPr w:rsidSect="007E35F1">
          <w:headerReference w:type="even" r:id="rId17"/>
          <w:headerReference w:type="default" r:id="rId18"/>
          <w:headerReference w:type="first" r:id="rId19"/>
          <w:pgSz w:w="12240" w:h="15840"/>
          <w:pgMar w:top="1080" w:right="1080" w:bottom="1080" w:left="1080" w:header="720" w:footer="720" w:gutter="288"/>
          <w:cols w:space="720"/>
          <w:docGrid w:linePitch="360"/>
        </w:sectPr>
      </w:pPr>
    </w:p>
    <w:p w:rsidR="007E35F1" w:rsidRPr="0048159C" w:rsidP="0049329C" w14:paraId="410183AC" w14:textId="77777777">
      <w:pPr>
        <w:contextualSpacing/>
        <w:jc w:val="center"/>
        <w:rPr>
          <w:rFonts w:cstheme="minorHAnsi"/>
          <w:b/>
          <w:sz w:val="18"/>
          <w:szCs w:val="18"/>
        </w:rPr>
      </w:pPr>
      <w:r w:rsidRPr="0048159C">
        <w:rPr>
          <w:b/>
          <w:sz w:val="18"/>
        </w:rPr>
        <w:t>NHBS TRANS QUESTIONNAIRE</w:t>
      </w:r>
    </w:p>
    <w:p w:rsidR="007E35F1" w:rsidRPr="0048159C" w:rsidP="00442877" w14:paraId="72254302" w14:textId="77777777">
      <w:pPr>
        <w:pStyle w:val="Heading1Q-aire"/>
      </w:pPr>
      <w:bookmarkStart w:id="7" w:name="_Toc391632832"/>
      <w:bookmarkStart w:id="8" w:name="_Toc94536910"/>
      <w:r w:rsidRPr="0048159C">
        <w:t>INTERVIEWER ENTERED INFORMATION (IE)</w:t>
      </w:r>
      <w:bookmarkEnd w:id="7"/>
      <w:bookmarkEnd w:id="8"/>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7BACB2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A05AC3" w:rsidP="0049329C" w14:paraId="1A88A8A7" w14:textId="77777777">
            <w:pPr>
              <w:spacing w:after="0" w:line="240" w:lineRule="auto"/>
              <w:contextualSpacing/>
              <w:jc w:val="center"/>
              <w:rPr>
                <w:rFonts w:eastAsia="Times New Roman" w:cstheme="minorHAnsi"/>
                <w:b/>
                <w:color w:val="000000"/>
                <w:sz w:val="18"/>
                <w:szCs w:val="18"/>
              </w:rPr>
            </w:pPr>
            <w:r w:rsidRPr="00A05AC3">
              <w:rPr>
                <w:b/>
                <w:color w:val="000000"/>
                <w:sz w:val="18"/>
              </w:rPr>
              <w:t>Variables from prior section(s) used in this section of the questionnaire</w:t>
            </w:r>
          </w:p>
        </w:tc>
      </w:tr>
      <w:tr w14:paraId="75EA3A07"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C34B0C" w:rsidP="0049329C" w14:paraId="240FC799" w14:textId="77777777">
            <w:pPr>
              <w:spacing w:after="0" w:line="240" w:lineRule="auto"/>
              <w:contextualSpacing/>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sz="4" w:space="0" w:color="auto"/>
            </w:tcBorders>
            <w:vAlign w:val="bottom"/>
          </w:tcPr>
          <w:p w:rsidR="007E35F1" w:rsidRPr="00636EB5" w:rsidP="0049329C" w14:paraId="0C68EFCF"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sz="4" w:space="0" w:color="auto"/>
            </w:tcBorders>
            <w:shd w:val="clear" w:color="auto" w:fill="auto"/>
            <w:noWrap/>
            <w:vAlign w:val="bottom"/>
          </w:tcPr>
          <w:p w:rsidR="007E35F1" w:rsidRPr="00636EB5" w:rsidP="0049329C" w14:paraId="30C486A8"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name</w:t>
            </w:r>
          </w:p>
        </w:tc>
        <w:tc>
          <w:tcPr>
            <w:tcW w:w="3420" w:type="dxa"/>
            <w:tcBorders>
              <w:top w:val="single" w:sz="4" w:space="0" w:color="auto"/>
            </w:tcBorders>
            <w:shd w:val="clear" w:color="auto" w:fill="auto"/>
            <w:noWrap/>
            <w:vAlign w:val="bottom"/>
          </w:tcPr>
          <w:p w:rsidR="007E35F1" w:rsidRPr="00636EB5" w:rsidP="0049329C" w14:paraId="7E6EA62E"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label</w:t>
            </w:r>
          </w:p>
        </w:tc>
      </w:tr>
      <w:tr w14:paraId="781DC2B0"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35C1208B" w14:textId="77777777">
            <w:pPr>
              <w:spacing w:after="0" w:line="240" w:lineRule="auto"/>
              <w:contextualSpacing/>
              <w:jc w:val="center"/>
              <w:rPr>
                <w:rFonts w:eastAsia="Times New Roman" w:cstheme="minorHAnsi"/>
                <w:color w:val="000000"/>
                <w:sz w:val="18"/>
                <w:szCs w:val="18"/>
              </w:rPr>
            </w:pPr>
            <w:r>
              <w:rPr>
                <w:color w:val="000000"/>
                <w:sz w:val="18"/>
              </w:rPr>
              <w:t>Preloaded Variables</w:t>
            </w:r>
          </w:p>
        </w:tc>
        <w:tc>
          <w:tcPr>
            <w:tcW w:w="1440" w:type="dxa"/>
            <w:vAlign w:val="bottom"/>
          </w:tcPr>
          <w:p w:rsidR="007E35F1" w:rsidRPr="00636EB5" w:rsidP="0049329C" w14:paraId="4D0A5407"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007E35F1" w:rsidRPr="00636EB5" w:rsidP="0049329C" w14:paraId="20468116" w14:textId="77777777">
            <w:pPr>
              <w:spacing w:after="0" w:line="240" w:lineRule="auto"/>
              <w:contextualSpacing/>
              <w:jc w:val="center"/>
              <w:rPr>
                <w:rFonts w:eastAsia="Times New Roman" w:cstheme="minorHAnsi"/>
                <w:color w:val="000000"/>
                <w:sz w:val="18"/>
                <w:szCs w:val="18"/>
              </w:rPr>
            </w:pPr>
            <w:r>
              <w:rPr>
                <w:color w:val="000000"/>
                <w:sz w:val="18"/>
              </w:rPr>
              <w:t>VERSION</w:t>
            </w:r>
          </w:p>
        </w:tc>
        <w:tc>
          <w:tcPr>
            <w:tcW w:w="3420" w:type="dxa"/>
            <w:shd w:val="clear" w:color="auto" w:fill="auto"/>
            <w:noWrap/>
            <w:vAlign w:val="bottom"/>
          </w:tcPr>
          <w:p w:rsidR="007E35F1" w:rsidRPr="00636EB5" w:rsidP="0049329C" w14:paraId="4BD2FC16" w14:textId="77777777">
            <w:pPr>
              <w:spacing w:after="0" w:line="240" w:lineRule="auto"/>
              <w:contextualSpacing/>
              <w:jc w:val="center"/>
              <w:rPr>
                <w:rFonts w:eastAsia="Times New Roman" w:cstheme="minorHAnsi"/>
                <w:color w:val="000000"/>
                <w:sz w:val="18"/>
                <w:szCs w:val="18"/>
              </w:rPr>
            </w:pPr>
            <w:r>
              <w:rPr>
                <w:color w:val="000000"/>
                <w:sz w:val="18"/>
              </w:rPr>
              <w:t>Questionnaire Version</w:t>
            </w:r>
          </w:p>
        </w:tc>
      </w:tr>
      <w:tr w14:paraId="78652158" w14:textId="77777777" w:rsidTr="007E35F1">
        <w:tblPrEx>
          <w:tblW w:w="10260" w:type="dxa"/>
          <w:tblInd w:w="18" w:type="dxa"/>
          <w:tblLook w:val="04A0"/>
        </w:tblPrEx>
        <w:trPr>
          <w:trHeight w:val="300"/>
        </w:trPr>
        <w:tc>
          <w:tcPr>
            <w:tcW w:w="2880" w:type="dxa"/>
            <w:shd w:val="clear" w:color="auto" w:fill="auto"/>
            <w:noWrap/>
            <w:vAlign w:val="bottom"/>
          </w:tcPr>
          <w:p w:rsidR="006A13E8" w:rsidRPr="00C34B0C" w:rsidP="0049329C" w14:paraId="28C2CCF4" w14:textId="77777777">
            <w:pPr>
              <w:spacing w:after="0" w:line="240" w:lineRule="auto"/>
              <w:contextualSpacing/>
              <w:jc w:val="center"/>
              <w:rPr>
                <w:rFonts w:eastAsia="Times New Roman" w:cstheme="minorHAnsi"/>
                <w:color w:val="000000"/>
                <w:sz w:val="18"/>
                <w:szCs w:val="18"/>
              </w:rPr>
            </w:pPr>
            <w:r>
              <w:rPr>
                <w:color w:val="000000"/>
                <w:sz w:val="18"/>
              </w:rPr>
              <w:t>Preloaded Variable</w:t>
            </w:r>
          </w:p>
        </w:tc>
        <w:tc>
          <w:tcPr>
            <w:tcW w:w="1440" w:type="dxa"/>
            <w:vAlign w:val="bottom"/>
          </w:tcPr>
          <w:p w:rsidR="006A13E8" w:rsidRPr="00636EB5" w:rsidP="0049329C" w14:paraId="543D7F96"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006A13E8" w:rsidRPr="00636EB5" w:rsidP="00B70BF6" w14:paraId="56547A41" w14:textId="77777777">
            <w:pPr>
              <w:spacing w:after="0" w:line="240" w:lineRule="auto"/>
              <w:contextualSpacing/>
              <w:jc w:val="center"/>
              <w:rPr>
                <w:rFonts w:eastAsia="Times New Roman" w:cstheme="minorHAnsi"/>
                <w:color w:val="000000"/>
                <w:sz w:val="18"/>
                <w:szCs w:val="18"/>
              </w:rPr>
            </w:pPr>
            <w:r>
              <w:rPr>
                <w:color w:val="000000"/>
                <w:sz w:val="18"/>
              </w:rPr>
              <w:t>TRANSIMP</w:t>
            </w:r>
          </w:p>
        </w:tc>
        <w:tc>
          <w:tcPr>
            <w:tcW w:w="3420" w:type="dxa"/>
            <w:shd w:val="clear" w:color="auto" w:fill="auto"/>
            <w:noWrap/>
            <w:vAlign w:val="bottom"/>
          </w:tcPr>
          <w:p w:rsidR="006A13E8" w:rsidRPr="00A05AC3" w:rsidP="00B70BF6" w14:paraId="01E2E483" w14:textId="77777777">
            <w:pPr>
              <w:spacing w:after="0" w:line="240" w:lineRule="auto"/>
              <w:contextualSpacing/>
              <w:jc w:val="center"/>
              <w:rPr>
                <w:rFonts w:eastAsia="Times New Roman" w:cstheme="minorHAnsi"/>
                <w:color w:val="000000"/>
                <w:sz w:val="18"/>
                <w:szCs w:val="18"/>
              </w:rPr>
            </w:pPr>
            <w:r w:rsidRPr="00A05AC3">
              <w:rPr>
                <w:color w:val="000000"/>
                <w:sz w:val="18"/>
              </w:rPr>
              <w:t>TRANS data collection start date</w:t>
            </w:r>
          </w:p>
        </w:tc>
      </w:tr>
    </w:tbl>
    <w:p w:rsidR="007E35F1" w:rsidRPr="00A05AC3" w:rsidP="0049329C" w14:paraId="5ABD302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4CB020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26EDD47D" w14:textId="77777777">
            <w:pPr>
              <w:contextualSpacing/>
              <w:rPr>
                <w:rFonts w:eastAsia="Times New Roman" w:cstheme="minorHAnsi"/>
                <w:b/>
                <w:bCs/>
                <w:color w:val="000000"/>
                <w:sz w:val="18"/>
                <w:szCs w:val="18"/>
              </w:rPr>
            </w:pPr>
            <w:r>
              <w:rPr>
                <w:b/>
                <w:color w:val="000000"/>
                <w:sz w:val="18"/>
              </w:rPr>
              <w:t>Universe_IE</w:t>
            </w:r>
            <w:r>
              <w:rPr>
                <w:b/>
                <w:color w:val="000000"/>
                <w:sz w:val="18"/>
              </w:rPr>
              <w:t>.</w:t>
            </w:r>
          </w:p>
        </w:tc>
        <w:tc>
          <w:tcPr>
            <w:tcW w:w="8820" w:type="dxa"/>
          </w:tcPr>
          <w:p w:rsidR="007E35F1" w:rsidRPr="00636EB5" w:rsidP="0049329C" w14:paraId="0CFD8459" w14:textId="77777777">
            <w:pPr>
              <w:contextualSpacing/>
              <w:rPr>
                <w:rFonts w:eastAsia="Times New Roman" w:cstheme="minorHAnsi"/>
                <w:color w:val="000000"/>
                <w:sz w:val="18"/>
                <w:szCs w:val="18"/>
              </w:rPr>
            </w:pPr>
            <w:r>
              <w:rPr>
                <w:color w:val="000000"/>
                <w:sz w:val="18"/>
              </w:rPr>
              <w:t>All Rs.</w:t>
            </w:r>
          </w:p>
        </w:tc>
      </w:tr>
    </w:tbl>
    <w:p w:rsidR="007E35F1" w:rsidRPr="00C34B0C" w:rsidP="0049329C" w14:paraId="2B18B8A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15"/>
        <w:gridCol w:w="8645"/>
      </w:tblGrid>
      <w:tr w14:paraId="7F47BE49" w14:textId="77777777" w:rsidTr="00245B4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02" w:type="dxa"/>
            <w:noWrap/>
            <w:hideMark/>
          </w:tcPr>
          <w:p w:rsidR="00245B4B" w:rsidRPr="00636EB5" w:rsidP="00245B4B" w14:paraId="6E6FD16D" w14:textId="77777777">
            <w:pPr>
              <w:contextualSpacing/>
              <w:rPr>
                <w:rFonts w:eastAsia="Times New Roman" w:cstheme="minorHAnsi"/>
                <w:b/>
                <w:bCs/>
                <w:color w:val="000000"/>
                <w:sz w:val="18"/>
                <w:szCs w:val="18"/>
              </w:rPr>
            </w:pPr>
            <w:r>
              <w:rPr>
                <w:b/>
                <w:color w:val="000000"/>
                <w:sz w:val="18"/>
              </w:rPr>
              <w:t>INTRO_DATETIME.</w:t>
            </w:r>
          </w:p>
        </w:tc>
        <w:tc>
          <w:tcPr>
            <w:tcW w:w="8758" w:type="dxa"/>
          </w:tcPr>
          <w:p w:rsidR="00245B4B" w:rsidRPr="00CC0D8A" w:rsidP="00245B4B" w14:paraId="52C233BD" w14:textId="77777777">
            <w:pPr>
              <w:contextualSpacing/>
              <w:rPr>
                <w:rFonts w:eastAsia="Times New Roman" w:cstheme="minorHAnsi"/>
                <w:color w:val="000000"/>
                <w:sz w:val="18"/>
                <w:szCs w:val="18"/>
                <w:lang w:val="es-ES"/>
              </w:rPr>
            </w:pPr>
            <w:r w:rsidRPr="00A05AC3">
              <w:rPr>
                <w:color w:val="000000"/>
                <w:sz w:val="18"/>
              </w:rPr>
              <w:t>DISPLAY: "</w:t>
            </w:r>
            <w:r w:rsidRPr="0049798A">
              <w:rPr>
                <w:color w:val="000000"/>
                <w:sz w:val="18"/>
              </w:rPr>
              <w:t xml:space="preserve">La </w:t>
            </w:r>
            <w:r w:rsidRPr="0049798A">
              <w:rPr>
                <w:color w:val="000000"/>
                <w:sz w:val="18"/>
              </w:rPr>
              <w:t>fecha</w:t>
            </w:r>
            <w:r w:rsidRPr="0049798A">
              <w:rPr>
                <w:color w:val="000000"/>
                <w:sz w:val="18"/>
              </w:rPr>
              <w:t xml:space="preserve"> actual </w:t>
            </w:r>
            <w:r w:rsidRPr="0049798A">
              <w:rPr>
                <w:color w:val="000000"/>
                <w:sz w:val="18"/>
              </w:rPr>
              <w:t>registrada</w:t>
            </w:r>
            <w:r w:rsidRPr="0049798A">
              <w:rPr>
                <w:color w:val="000000"/>
                <w:sz w:val="18"/>
              </w:rPr>
              <w:t xml:space="preserve"> </w:t>
            </w:r>
            <w:r w:rsidRPr="0049798A">
              <w:rPr>
                <w:color w:val="000000"/>
                <w:sz w:val="18"/>
              </w:rPr>
              <w:t>en</w:t>
            </w:r>
            <w:r w:rsidRPr="0049798A">
              <w:rPr>
                <w:color w:val="000000"/>
                <w:sz w:val="18"/>
              </w:rPr>
              <w:t xml:space="preserve"> </w:t>
            </w:r>
            <w:r w:rsidRPr="0049798A">
              <w:rPr>
                <w:color w:val="000000"/>
                <w:sz w:val="18"/>
              </w:rPr>
              <w:t>este</w:t>
            </w:r>
            <w:r w:rsidRPr="0049798A">
              <w:rPr>
                <w:color w:val="000000"/>
                <w:sz w:val="18"/>
              </w:rPr>
              <w:t xml:space="preserve"> </w:t>
            </w:r>
            <w:r w:rsidRPr="0049798A">
              <w:rPr>
                <w:color w:val="000000"/>
                <w:sz w:val="18"/>
              </w:rPr>
              <w:t>dispositivo</w:t>
            </w:r>
            <w:r w:rsidRPr="0049798A">
              <w:rPr>
                <w:color w:val="000000"/>
                <w:sz w:val="18"/>
              </w:rPr>
              <w:t xml:space="preserve"> es</w:t>
            </w:r>
            <w:r w:rsidRPr="00A05AC3">
              <w:rPr>
                <w:color w:val="000000"/>
                <w:sz w:val="18"/>
              </w:rPr>
              <w:t xml:space="preserve"> [fill with current date, formatted as “Month date, year”] y la hora es [fill with current time, formatted as “Hour: minute”]. </w:t>
            </w:r>
            <w:r w:rsidRPr="00CC0D8A">
              <w:rPr>
                <w:color w:val="000000"/>
                <w:sz w:val="18"/>
                <w:lang w:val="es-ES"/>
              </w:rPr>
              <w:t>Si esto no es correcto, por favor cierre esta entrevista y corrija la fecha en el dispositivo."</w:t>
            </w:r>
          </w:p>
        </w:tc>
      </w:tr>
    </w:tbl>
    <w:p w:rsidR="00245B4B" w:rsidRPr="00CC0D8A" w:rsidP="0049329C" w14:paraId="7E5BF48C" w14:textId="77777777">
      <w:pPr>
        <w:contextualSpacing/>
        <w:rPr>
          <w:rFonts w:cstheme="minorHAnsi"/>
          <w:sz w:val="18"/>
          <w:szCs w:val="18"/>
          <w:lang w:val="es-E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02"/>
        <w:gridCol w:w="8758"/>
      </w:tblGrid>
      <w:tr w14:paraId="2A1F32F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02" w:type="dxa"/>
            <w:noWrap/>
            <w:hideMark/>
          </w:tcPr>
          <w:p w:rsidR="007E35F1" w:rsidRPr="00636EB5" w:rsidP="00B239E5" w14:paraId="28C18CC8" w14:textId="77777777">
            <w:pPr>
              <w:contextualSpacing/>
              <w:rPr>
                <w:rFonts w:eastAsia="Times New Roman" w:cstheme="minorHAnsi"/>
                <w:b/>
                <w:bCs/>
                <w:color w:val="000000"/>
                <w:sz w:val="18"/>
                <w:szCs w:val="18"/>
              </w:rPr>
            </w:pPr>
            <w:r>
              <w:rPr>
                <w:b/>
                <w:color w:val="000000"/>
                <w:sz w:val="18"/>
              </w:rPr>
              <w:t>INTRO_VERSION.</w:t>
            </w:r>
          </w:p>
        </w:tc>
        <w:tc>
          <w:tcPr>
            <w:tcW w:w="8758" w:type="dxa"/>
          </w:tcPr>
          <w:p w:rsidR="007E35F1" w:rsidRPr="00CC0D8A" w:rsidP="0049329C" w14:paraId="24429A1E" w14:textId="77777777">
            <w:pPr>
              <w:contextualSpacing/>
              <w:rPr>
                <w:rFonts w:eastAsia="Times New Roman" w:cstheme="minorHAnsi"/>
                <w:color w:val="000000"/>
                <w:sz w:val="18"/>
                <w:szCs w:val="18"/>
                <w:lang w:val="es-ES"/>
              </w:rPr>
            </w:pPr>
            <w:r w:rsidRPr="00CC0D8A">
              <w:rPr>
                <w:color w:val="000000"/>
                <w:sz w:val="18"/>
                <w:lang w:val="es-ES"/>
              </w:rPr>
              <w:t>DISPLAY: "Esta es la versión [</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w:t>
            </w:r>
            <w:r w:rsidRPr="00CC0D8A">
              <w:rPr>
                <w:color w:val="000000"/>
                <w:sz w:val="18"/>
                <w:lang w:val="es-ES"/>
              </w:rPr>
              <w:t>value</w:t>
            </w:r>
            <w:r w:rsidRPr="00CC0D8A">
              <w:rPr>
                <w:color w:val="000000"/>
                <w:sz w:val="18"/>
                <w:lang w:val="es-ES"/>
              </w:rPr>
              <w:t xml:space="preserve"> </w:t>
            </w:r>
            <w:r w:rsidRPr="00CC0D8A">
              <w:rPr>
                <w:color w:val="000000"/>
                <w:sz w:val="18"/>
                <w:lang w:val="es-ES"/>
              </w:rPr>
              <w:t>for</w:t>
            </w:r>
            <w:r w:rsidRPr="00CC0D8A">
              <w:rPr>
                <w:color w:val="000000"/>
                <w:sz w:val="18"/>
                <w:lang w:val="es-ES"/>
              </w:rPr>
              <w:t xml:space="preserve"> VERSION] del cuestionario."</w:t>
            </w:r>
          </w:p>
        </w:tc>
      </w:tr>
    </w:tbl>
    <w:p w:rsidR="007E35F1" w:rsidRPr="00CC0D8A" w:rsidP="0049329C" w14:paraId="09F3CF55" w14:textId="77777777">
      <w:pPr>
        <w:contextualSpacing/>
        <w:rPr>
          <w:rFonts w:cstheme="minorHAnsi"/>
          <w:sz w:val="18"/>
          <w:szCs w:val="18"/>
          <w:lang w:val="es-E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3E7AE0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6965A4ED" w14:textId="77777777">
            <w:pPr>
              <w:contextualSpacing/>
              <w:rPr>
                <w:rFonts w:eastAsia="Times New Roman" w:cstheme="minorHAnsi"/>
                <w:b/>
                <w:bCs/>
                <w:color w:val="000000"/>
                <w:sz w:val="18"/>
                <w:szCs w:val="18"/>
              </w:rPr>
            </w:pPr>
            <w:r>
              <w:rPr>
                <w:b/>
                <w:color w:val="000000"/>
                <w:sz w:val="18"/>
              </w:rPr>
              <w:t>INTRO_OMB.</w:t>
            </w:r>
          </w:p>
        </w:tc>
        <w:tc>
          <w:tcPr>
            <w:tcW w:w="8820" w:type="dxa"/>
          </w:tcPr>
          <w:p w:rsidR="007E35F1" w:rsidRPr="00636EB5" w:rsidP="009845B8" w14:paraId="7B750903" w14:textId="77777777">
            <w:pPr>
              <w:contextualSpacing/>
              <w:rPr>
                <w:rFonts w:eastAsia="Times New Roman" w:cstheme="minorHAnsi"/>
                <w:color w:val="000000"/>
                <w:sz w:val="18"/>
                <w:szCs w:val="18"/>
              </w:rPr>
            </w:pPr>
            <w:r w:rsidRPr="00CC0D8A">
              <w:rPr>
                <w:color w:val="000000"/>
                <w:sz w:val="18"/>
                <w:lang w:val="es-ES"/>
              </w:rPr>
              <w:t xml:space="preserve">DISPLAY: "Se calcula que la carga pública </w:t>
            </w:r>
            <w:r w:rsidRPr="00CC0D8A" w:rsidR="00A05AC3">
              <w:rPr>
                <w:sz w:val="18"/>
                <w:lang w:val="es-ES"/>
              </w:rPr>
              <w:t>para reportar datos para esta recolección de información</w:t>
            </w:r>
            <w:r w:rsidRPr="00CC0D8A">
              <w:rPr>
                <w:color w:val="000000"/>
                <w:sz w:val="18"/>
                <w:lang w:val="es-ES"/>
              </w:rPr>
              <w:t xml:space="preserve"> es en promedio 5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estos tengan un número de control OMB válido vigente. Envíe sus comentarios con respecto a este cálculo o sobre cualquier otro aspecto de esta </w:t>
            </w:r>
            <w:r w:rsidRPr="00CC0D8A" w:rsidR="00CE7E1A">
              <w:rPr>
                <w:color w:val="000000"/>
                <w:sz w:val="18"/>
                <w:lang w:val="es-ES"/>
              </w:rPr>
              <w:t xml:space="preserve">recolección </w:t>
            </w:r>
            <w:r w:rsidRPr="00CC0D8A">
              <w:rPr>
                <w:color w:val="000000"/>
                <w:sz w:val="18"/>
                <w:lang w:val="es-ES"/>
              </w:rPr>
              <w:t xml:space="preserve">de información, incluso sugerencias para reducir esta carga, a: CDC, Project </w:t>
            </w:r>
            <w:r w:rsidRPr="00CC0D8A">
              <w:rPr>
                <w:color w:val="000000"/>
                <w:sz w:val="18"/>
                <w:lang w:val="es-ES"/>
              </w:rPr>
              <w:t>Clearance</w:t>
            </w:r>
            <w:r w:rsidRPr="00CC0D8A">
              <w:rPr>
                <w:color w:val="000000"/>
                <w:sz w:val="18"/>
                <w:lang w:val="es-ES"/>
              </w:rPr>
              <w:t xml:space="preserve"> </w:t>
            </w:r>
            <w:r w:rsidRPr="00CC0D8A">
              <w:rPr>
                <w:color w:val="000000"/>
                <w:sz w:val="18"/>
                <w:lang w:val="es-ES"/>
              </w:rPr>
              <w:t>Officer</w:t>
            </w:r>
            <w:r w:rsidRPr="00CC0D8A">
              <w:rPr>
                <w:color w:val="000000"/>
                <w:sz w:val="18"/>
                <w:lang w:val="es-ES"/>
              </w:rPr>
              <w:t xml:space="preserve">, 1600 Clifton Road, MS D-74, Atlanta, GA 30329, ATTN: PRA (0920-1262). </w:t>
            </w:r>
            <w:r>
              <w:rPr>
                <w:color w:val="000000"/>
                <w:sz w:val="18"/>
              </w:rPr>
              <w:t xml:space="preserve">No </w:t>
            </w:r>
            <w:r>
              <w:rPr>
                <w:color w:val="000000"/>
                <w:sz w:val="18"/>
              </w:rPr>
              <w:t>envíe</w:t>
            </w:r>
            <w:r>
              <w:rPr>
                <w:color w:val="000000"/>
                <w:sz w:val="18"/>
              </w:rPr>
              <w:t xml:space="preserve"> </w:t>
            </w:r>
            <w:r>
              <w:rPr>
                <w:color w:val="000000"/>
                <w:sz w:val="18"/>
              </w:rPr>
              <w:t>el</w:t>
            </w:r>
            <w:r>
              <w:rPr>
                <w:color w:val="000000"/>
                <w:sz w:val="18"/>
              </w:rPr>
              <w:t xml:space="preserve"> </w:t>
            </w:r>
            <w:r>
              <w:rPr>
                <w:color w:val="000000"/>
                <w:sz w:val="18"/>
              </w:rPr>
              <w:t>formulario</w:t>
            </w:r>
            <w:r>
              <w:rPr>
                <w:color w:val="000000"/>
                <w:sz w:val="18"/>
              </w:rPr>
              <w:t xml:space="preserve"> </w:t>
            </w:r>
            <w:r>
              <w:rPr>
                <w:color w:val="000000"/>
                <w:sz w:val="18"/>
              </w:rPr>
              <w:t>lleno</w:t>
            </w:r>
            <w:r>
              <w:rPr>
                <w:color w:val="000000"/>
                <w:sz w:val="18"/>
              </w:rPr>
              <w:t xml:space="preserve"> </w:t>
            </w:r>
            <w:r>
              <w:rPr>
                <w:color w:val="000000"/>
                <w:sz w:val="18"/>
              </w:rPr>
              <w:t>a</w:t>
            </w:r>
            <w:r>
              <w:rPr>
                <w:color w:val="000000"/>
                <w:sz w:val="18"/>
              </w:rPr>
              <w:t xml:space="preserve"> </w:t>
            </w:r>
            <w:r>
              <w:rPr>
                <w:color w:val="000000"/>
                <w:sz w:val="18"/>
              </w:rPr>
              <w:t>esta</w:t>
            </w:r>
            <w:r>
              <w:rPr>
                <w:color w:val="000000"/>
                <w:sz w:val="18"/>
              </w:rPr>
              <w:t xml:space="preserve"> </w:t>
            </w:r>
            <w:r>
              <w:rPr>
                <w:color w:val="000000"/>
                <w:sz w:val="18"/>
              </w:rPr>
              <w:t>dirección</w:t>
            </w:r>
            <w:r>
              <w:rPr>
                <w:color w:val="000000"/>
                <w:sz w:val="18"/>
              </w:rPr>
              <w:t>."</w:t>
            </w:r>
          </w:p>
        </w:tc>
      </w:tr>
    </w:tbl>
    <w:p w:rsidR="007E35F1" w:rsidRPr="00C34B0C" w:rsidP="0049329C" w14:paraId="7A0C18C8" w14:textId="77777777">
      <w:pPr>
        <w:contextualSpacing/>
        <w:rPr>
          <w:rFonts w:cstheme="minorHAnsi"/>
          <w:sz w:val="18"/>
          <w:szCs w:val="18"/>
        </w:rPr>
      </w:pPr>
    </w:p>
    <w:tbl>
      <w:tblPr>
        <w:tblW w:w="0" w:type="auto"/>
        <w:tblLayout w:type="fixed"/>
        <w:tblLook w:val="04A0"/>
      </w:tblPr>
      <w:tblGrid>
        <w:gridCol w:w="18"/>
        <w:gridCol w:w="1440"/>
        <w:gridCol w:w="4050"/>
        <w:gridCol w:w="540"/>
        <w:gridCol w:w="630"/>
        <w:gridCol w:w="3600"/>
      </w:tblGrid>
      <w:tr w14:paraId="2F475AC7" w14:textId="77777777" w:rsidTr="00C34B0C">
        <w:tblPrEx>
          <w:tblW w:w="0" w:type="auto"/>
          <w:tblLayout w:type="fixed"/>
          <w:tblLook w:val="04A0"/>
        </w:tblPrEx>
        <w:tc>
          <w:tcPr>
            <w:tcW w:w="1458" w:type="dxa"/>
            <w:gridSpan w:val="2"/>
            <w:vAlign w:val="bottom"/>
          </w:tcPr>
          <w:p w:rsidR="007E35F1" w:rsidRPr="00636EB5" w:rsidP="0049329C" w14:paraId="3D1FB37B" w14:textId="77777777">
            <w:pPr>
              <w:contextualSpacing/>
              <w:rPr>
                <w:rFonts w:eastAsia="Times New Roman" w:cstheme="minorHAnsi"/>
                <w:b/>
                <w:bCs/>
                <w:color w:val="000000"/>
                <w:sz w:val="18"/>
                <w:szCs w:val="18"/>
              </w:rPr>
            </w:pPr>
            <w:r>
              <w:rPr>
                <w:b/>
                <w:color w:val="000000"/>
                <w:sz w:val="18"/>
              </w:rPr>
              <w:t>IE1.</w:t>
            </w:r>
          </w:p>
        </w:tc>
        <w:tc>
          <w:tcPr>
            <w:tcW w:w="5220" w:type="dxa"/>
            <w:gridSpan w:val="3"/>
            <w:vAlign w:val="bottom"/>
          </w:tcPr>
          <w:p w:rsidR="007E35F1" w:rsidRPr="00636EB5" w:rsidP="0049329C" w14:paraId="04355539" w14:textId="77777777">
            <w:pPr>
              <w:contextualSpacing/>
              <w:rPr>
                <w:rFonts w:eastAsia="Times New Roman" w:cstheme="minorHAnsi"/>
                <w:b/>
                <w:bCs/>
                <w:color w:val="000000"/>
                <w:sz w:val="18"/>
                <w:szCs w:val="18"/>
              </w:rPr>
            </w:pPr>
            <w:r>
              <w:rPr>
                <w:b/>
                <w:color w:val="000000"/>
                <w:sz w:val="18"/>
              </w:rPr>
              <w:t>ID de</w:t>
            </w:r>
            <w:r w:rsidR="00A07C58">
              <w:rPr>
                <w:b/>
                <w:color w:val="000000"/>
                <w:sz w:val="18"/>
              </w:rPr>
              <w:t>l</w:t>
            </w:r>
            <w:r w:rsidR="00393C24">
              <w:rPr>
                <w:b/>
                <w:color w:val="000000"/>
                <w:sz w:val="18"/>
              </w:rPr>
              <w:t xml:space="preserve"> </w:t>
            </w:r>
            <w:r w:rsidR="00393C24">
              <w:rPr>
                <w:b/>
                <w:color w:val="000000"/>
                <w:sz w:val="18"/>
              </w:rPr>
              <w:t>entrevistante</w:t>
            </w:r>
            <w:r>
              <w:rPr>
                <w:b/>
                <w:color w:val="000000"/>
                <w:sz w:val="18"/>
              </w:rPr>
              <w:t>:</w:t>
            </w:r>
          </w:p>
        </w:tc>
        <w:tc>
          <w:tcPr>
            <w:tcW w:w="3600" w:type="dxa"/>
            <w:vAlign w:val="bottom"/>
          </w:tcPr>
          <w:p w:rsidR="007E35F1" w:rsidRPr="00636EB5" w:rsidP="0049329C" w14:paraId="0D130F87" w14:textId="77777777">
            <w:pPr>
              <w:contextualSpacing/>
              <w:rPr>
                <w:rFonts w:eastAsia="Times New Roman" w:cstheme="minorHAnsi"/>
                <w:b/>
                <w:bCs/>
                <w:color w:val="000000"/>
                <w:sz w:val="18"/>
                <w:szCs w:val="18"/>
              </w:rPr>
            </w:pPr>
          </w:p>
        </w:tc>
      </w:tr>
      <w:tr w14:paraId="086BB813" w14:textId="77777777" w:rsidTr="00C34B0C">
        <w:tblPrEx>
          <w:tblW w:w="0" w:type="auto"/>
          <w:tblLayout w:type="fixed"/>
          <w:tblLook w:val="04A0"/>
        </w:tblPrEx>
        <w:tc>
          <w:tcPr>
            <w:tcW w:w="1458" w:type="dxa"/>
            <w:gridSpan w:val="2"/>
            <w:vAlign w:val="bottom"/>
          </w:tcPr>
          <w:p w:rsidR="007E35F1" w:rsidRPr="00636EB5" w:rsidP="0049329C" w14:paraId="5F7248A0" w14:textId="77777777">
            <w:pPr>
              <w:contextualSpacing/>
              <w:rPr>
                <w:rFonts w:eastAsia="Times New Roman" w:cstheme="minorHAnsi"/>
                <w:b/>
                <w:bCs/>
                <w:color w:val="000000"/>
                <w:sz w:val="18"/>
                <w:szCs w:val="18"/>
              </w:rPr>
            </w:pPr>
            <w:r>
              <w:rPr>
                <w:color w:val="000000"/>
                <w:sz w:val="18"/>
              </w:rPr>
              <w:t>ICODE</w:t>
            </w:r>
          </w:p>
        </w:tc>
        <w:tc>
          <w:tcPr>
            <w:tcW w:w="5220" w:type="dxa"/>
            <w:gridSpan w:val="3"/>
            <w:vAlign w:val="bottom"/>
          </w:tcPr>
          <w:p w:rsidR="007E35F1" w:rsidRPr="00636EB5" w:rsidP="0049329C" w14:paraId="3E591524" w14:textId="236B2432">
            <w:pPr>
              <w:contextualSpacing/>
              <w:rPr>
                <w:rFonts w:eastAsia="Times New Roman" w:cstheme="minorHAnsi"/>
                <w:color w:val="000000"/>
                <w:sz w:val="18"/>
                <w:szCs w:val="18"/>
              </w:rPr>
            </w:pPr>
            <w:r>
              <w:rPr>
                <w:color w:val="000000"/>
                <w:sz w:val="18"/>
              </w:rPr>
              <w:t>Interviewer ID</w:t>
            </w:r>
          </w:p>
        </w:tc>
        <w:tc>
          <w:tcPr>
            <w:tcW w:w="3600" w:type="dxa"/>
            <w:vAlign w:val="bottom"/>
          </w:tcPr>
          <w:p w:rsidR="007E35F1" w:rsidRPr="00636EB5" w:rsidP="0049329C" w14:paraId="7A8CD8F2" w14:textId="77777777">
            <w:pPr>
              <w:contextualSpacing/>
              <w:rPr>
                <w:rFonts w:eastAsia="Times New Roman" w:cstheme="minorHAnsi"/>
                <w:color w:val="000000"/>
                <w:sz w:val="18"/>
                <w:szCs w:val="18"/>
              </w:rPr>
            </w:pPr>
          </w:p>
        </w:tc>
      </w:tr>
      <w:tr w14:paraId="02B1DF34" w14:textId="77777777" w:rsidTr="00C34B0C">
        <w:tblPrEx>
          <w:tblW w:w="0" w:type="auto"/>
          <w:tblLayout w:type="fixed"/>
          <w:tblLook w:val="04A0"/>
        </w:tblPrEx>
        <w:trPr>
          <w:gridBefore w:val="1"/>
          <w:wBefore w:w="18" w:type="dxa"/>
        </w:trPr>
        <w:tc>
          <w:tcPr>
            <w:tcW w:w="1440" w:type="dxa"/>
          </w:tcPr>
          <w:p w:rsidR="007E35F1" w:rsidRPr="00C34B0C" w:rsidP="0049329C" w14:paraId="278163A1" w14:textId="77777777">
            <w:pPr>
              <w:contextualSpacing/>
              <w:rPr>
                <w:rFonts w:eastAsia="Times New Roman" w:cstheme="minorHAnsi"/>
                <w:color w:val="000000"/>
                <w:sz w:val="18"/>
                <w:szCs w:val="18"/>
              </w:rPr>
            </w:pPr>
          </w:p>
        </w:tc>
        <w:tc>
          <w:tcPr>
            <w:tcW w:w="4050" w:type="dxa"/>
            <w:vAlign w:val="bottom"/>
          </w:tcPr>
          <w:p w:rsidR="007E35F1" w:rsidRPr="00636EB5" w:rsidP="0049329C" w14:paraId="29D7F034" w14:textId="77777777">
            <w:pPr>
              <w:contextualSpacing/>
              <w:rPr>
                <w:rFonts w:eastAsia="Times New Roman" w:cstheme="minorHAnsi"/>
                <w:color w:val="000000"/>
                <w:sz w:val="18"/>
                <w:szCs w:val="18"/>
              </w:rPr>
            </w:pPr>
            <w:r>
              <w:rPr>
                <w:b/>
                <w:color w:val="000000"/>
                <w:sz w:val="18"/>
              </w:rPr>
              <w:t>__ __</w:t>
            </w:r>
          </w:p>
        </w:tc>
        <w:tc>
          <w:tcPr>
            <w:tcW w:w="1170" w:type="dxa"/>
            <w:gridSpan w:val="2"/>
            <w:vAlign w:val="bottom"/>
          </w:tcPr>
          <w:p w:rsidR="007E35F1" w:rsidRPr="00636EB5" w:rsidP="0049329C" w14:paraId="5C26D720" w14:textId="77777777">
            <w:pPr>
              <w:contextualSpacing/>
              <w:jc w:val="right"/>
              <w:rPr>
                <w:rFonts w:eastAsia="Times New Roman" w:cstheme="minorHAnsi"/>
                <w:bCs/>
                <w:color w:val="000000"/>
                <w:sz w:val="18"/>
                <w:szCs w:val="18"/>
              </w:rPr>
            </w:pPr>
          </w:p>
        </w:tc>
        <w:tc>
          <w:tcPr>
            <w:tcW w:w="3600" w:type="dxa"/>
          </w:tcPr>
          <w:p w:rsidR="007E35F1" w:rsidRPr="00636EB5" w:rsidP="0049329C" w14:paraId="5917D777" w14:textId="77777777">
            <w:pPr>
              <w:contextualSpacing/>
              <w:rPr>
                <w:rFonts w:eastAsia="Times New Roman" w:cstheme="minorHAnsi"/>
                <w:bCs/>
                <w:color w:val="000000"/>
                <w:sz w:val="18"/>
                <w:szCs w:val="18"/>
              </w:rPr>
            </w:pPr>
          </w:p>
        </w:tc>
      </w:tr>
      <w:tr w14:paraId="55ABEFB8" w14:textId="77777777" w:rsidTr="00C34B0C">
        <w:tblPrEx>
          <w:tblW w:w="0" w:type="auto"/>
          <w:tblLayout w:type="fixed"/>
          <w:tblLook w:val="04A0"/>
        </w:tblPrEx>
        <w:trPr>
          <w:gridBefore w:val="1"/>
          <w:wBefore w:w="18" w:type="dxa"/>
        </w:trPr>
        <w:tc>
          <w:tcPr>
            <w:tcW w:w="1440" w:type="dxa"/>
          </w:tcPr>
          <w:p w:rsidR="007E35F1" w:rsidRPr="00C34B0C" w:rsidP="0049329C" w14:paraId="7CCC81BD" w14:textId="77777777">
            <w:pPr>
              <w:contextualSpacing/>
              <w:rPr>
                <w:rFonts w:eastAsia="Times New Roman" w:cstheme="minorHAnsi"/>
                <w:color w:val="000000"/>
                <w:sz w:val="18"/>
                <w:szCs w:val="18"/>
              </w:rPr>
            </w:pPr>
          </w:p>
        </w:tc>
        <w:tc>
          <w:tcPr>
            <w:tcW w:w="4590" w:type="dxa"/>
            <w:gridSpan w:val="2"/>
            <w:vAlign w:val="bottom"/>
          </w:tcPr>
          <w:p w:rsidR="007E35F1" w:rsidRPr="00636EB5" w:rsidP="0049329C" w14:paraId="4C9A242D" w14:textId="77777777">
            <w:pPr>
              <w:tabs>
                <w:tab w:val="right" w:leader="dot" w:pos="5760"/>
              </w:tabs>
              <w:contextualSpacing/>
              <w:rPr>
                <w:rFonts w:eastAsia="Times New Roman" w:cstheme="minorHAnsi"/>
                <w:color w:val="000000"/>
                <w:sz w:val="18"/>
                <w:szCs w:val="18"/>
              </w:rPr>
            </w:pPr>
            <w:r>
              <w:rPr>
                <w:color w:val="000000"/>
                <w:sz w:val="18"/>
              </w:rPr>
              <w:t>Range</w:t>
            </w:r>
            <w:r>
              <w:rPr>
                <w:color w:val="000000"/>
                <w:sz w:val="18"/>
              </w:rPr>
              <w:tab/>
            </w:r>
          </w:p>
        </w:tc>
        <w:tc>
          <w:tcPr>
            <w:tcW w:w="630" w:type="dxa"/>
            <w:vAlign w:val="bottom"/>
          </w:tcPr>
          <w:p w:rsidR="007E35F1" w:rsidRPr="00636EB5" w:rsidP="0049329C" w14:paraId="506AAE22" w14:textId="77777777">
            <w:pPr>
              <w:contextualSpacing/>
              <w:jc w:val="right"/>
              <w:rPr>
                <w:rFonts w:eastAsia="Times New Roman" w:cstheme="minorHAnsi"/>
                <w:bCs/>
                <w:color w:val="000000"/>
                <w:sz w:val="18"/>
                <w:szCs w:val="18"/>
              </w:rPr>
            </w:pPr>
            <w:r>
              <w:rPr>
                <w:color w:val="000000"/>
                <w:sz w:val="18"/>
              </w:rPr>
              <w:t>1-99</w:t>
            </w:r>
          </w:p>
        </w:tc>
        <w:tc>
          <w:tcPr>
            <w:tcW w:w="3600" w:type="dxa"/>
          </w:tcPr>
          <w:p w:rsidR="007E35F1" w:rsidRPr="00636EB5" w:rsidP="0049329C" w14:paraId="27A73BC0" w14:textId="77777777">
            <w:pPr>
              <w:contextualSpacing/>
              <w:rPr>
                <w:rFonts w:eastAsia="Times New Roman" w:cstheme="minorHAnsi"/>
                <w:bCs/>
                <w:color w:val="000000"/>
                <w:sz w:val="18"/>
                <w:szCs w:val="18"/>
              </w:rPr>
            </w:pPr>
          </w:p>
        </w:tc>
      </w:tr>
    </w:tbl>
    <w:p w:rsidR="007E35F1" w:rsidP="0049329C" w14:paraId="40183DCF" w14:textId="77777777">
      <w:pPr>
        <w:tabs>
          <w:tab w:val="left" w:pos="1440"/>
          <w:tab w:val="right" w:leader="dot" w:pos="6480"/>
        </w:tabs>
        <w:contextualSpacing/>
        <w:rPr>
          <w:rFonts w:cstheme="minorHAnsi"/>
          <w:sz w:val="18"/>
          <w:szCs w:val="18"/>
        </w:rPr>
      </w:pPr>
    </w:p>
    <w:tbl>
      <w:tblPr>
        <w:tblW w:w="10278" w:type="dxa"/>
        <w:tblLayout w:type="fixed"/>
        <w:tblLook w:val="04A0"/>
      </w:tblPr>
      <w:tblGrid>
        <w:gridCol w:w="18"/>
        <w:gridCol w:w="1440"/>
        <w:gridCol w:w="4770"/>
        <w:gridCol w:w="450"/>
        <w:gridCol w:w="3600"/>
      </w:tblGrid>
      <w:tr w14:paraId="456AAD58" w14:textId="77777777" w:rsidTr="00B70BF6">
        <w:tblPrEx>
          <w:tblW w:w="10278" w:type="dxa"/>
          <w:tblLayout w:type="fixed"/>
          <w:tblLook w:val="04A0"/>
        </w:tblPrEx>
        <w:tc>
          <w:tcPr>
            <w:tcW w:w="1458" w:type="dxa"/>
            <w:gridSpan w:val="2"/>
            <w:vAlign w:val="bottom"/>
          </w:tcPr>
          <w:p w:rsidR="00B70BF6" w:rsidRPr="00636EB5" w:rsidP="00B70BF6" w14:paraId="7D08117A" w14:textId="77777777">
            <w:pPr>
              <w:contextualSpacing/>
              <w:rPr>
                <w:rFonts w:eastAsia="Times New Roman" w:cstheme="minorHAnsi"/>
                <w:b/>
                <w:bCs/>
                <w:color w:val="000000"/>
                <w:sz w:val="18"/>
                <w:szCs w:val="18"/>
              </w:rPr>
            </w:pPr>
            <w:r>
              <w:rPr>
                <w:b/>
                <w:color w:val="000000"/>
                <w:sz w:val="18"/>
              </w:rPr>
              <w:t>IE2.</w:t>
            </w:r>
          </w:p>
        </w:tc>
        <w:tc>
          <w:tcPr>
            <w:tcW w:w="5220" w:type="dxa"/>
            <w:gridSpan w:val="2"/>
            <w:vAlign w:val="bottom"/>
          </w:tcPr>
          <w:p w:rsidR="00B70BF6" w:rsidRPr="00636EB5" w:rsidP="00B70BF6" w14:paraId="39936903" w14:textId="77777777">
            <w:pPr>
              <w:contextualSpacing/>
              <w:rPr>
                <w:rFonts w:eastAsia="Times New Roman" w:cstheme="minorHAnsi"/>
                <w:b/>
                <w:bCs/>
                <w:color w:val="000000"/>
                <w:sz w:val="18"/>
                <w:szCs w:val="18"/>
              </w:rPr>
            </w:pPr>
            <w:r>
              <w:rPr>
                <w:b/>
                <w:color w:val="000000"/>
                <w:sz w:val="18"/>
              </w:rPr>
              <w:t>Ciudad:</w:t>
            </w:r>
          </w:p>
        </w:tc>
        <w:tc>
          <w:tcPr>
            <w:tcW w:w="3600" w:type="dxa"/>
            <w:vAlign w:val="bottom"/>
          </w:tcPr>
          <w:p w:rsidR="00B70BF6" w:rsidRPr="00636EB5" w:rsidP="00B70BF6" w14:paraId="67305CF2" w14:textId="77777777">
            <w:pPr>
              <w:contextualSpacing/>
              <w:rPr>
                <w:rFonts w:eastAsia="Times New Roman" w:cstheme="minorHAnsi"/>
                <w:b/>
                <w:bCs/>
                <w:color w:val="000000"/>
                <w:sz w:val="18"/>
                <w:szCs w:val="18"/>
              </w:rPr>
            </w:pPr>
          </w:p>
        </w:tc>
      </w:tr>
      <w:tr w14:paraId="26CB088A" w14:textId="77777777" w:rsidTr="00B70BF6">
        <w:tblPrEx>
          <w:tblW w:w="10278" w:type="dxa"/>
          <w:tblLayout w:type="fixed"/>
          <w:tblLook w:val="04A0"/>
        </w:tblPrEx>
        <w:tc>
          <w:tcPr>
            <w:tcW w:w="1458" w:type="dxa"/>
            <w:gridSpan w:val="2"/>
            <w:vAlign w:val="bottom"/>
          </w:tcPr>
          <w:p w:rsidR="00B70BF6" w:rsidRPr="00C34B0C" w:rsidP="00B70BF6" w14:paraId="2888E55B" w14:textId="77777777">
            <w:pPr>
              <w:contextualSpacing/>
              <w:rPr>
                <w:rFonts w:eastAsia="Times New Roman" w:cstheme="minorHAnsi"/>
                <w:bCs/>
                <w:color w:val="000000"/>
                <w:sz w:val="18"/>
                <w:szCs w:val="18"/>
              </w:rPr>
            </w:pPr>
            <w:r>
              <w:rPr>
                <w:color w:val="000000"/>
                <w:sz w:val="18"/>
              </w:rPr>
              <w:t>CITY</w:t>
            </w:r>
          </w:p>
        </w:tc>
        <w:tc>
          <w:tcPr>
            <w:tcW w:w="5220" w:type="dxa"/>
            <w:gridSpan w:val="2"/>
            <w:vAlign w:val="bottom"/>
          </w:tcPr>
          <w:p w:rsidR="00B70BF6" w:rsidRPr="00636EB5" w:rsidP="00B70BF6" w14:paraId="26D3AC7A" w14:textId="77777777">
            <w:pPr>
              <w:tabs>
                <w:tab w:val="left" w:pos="5757"/>
              </w:tabs>
              <w:contextualSpacing/>
              <w:rPr>
                <w:rFonts w:eastAsia="Times New Roman" w:cstheme="minorHAnsi"/>
                <w:color w:val="000000"/>
                <w:sz w:val="18"/>
                <w:szCs w:val="18"/>
              </w:rPr>
            </w:pPr>
            <w:r>
              <w:rPr>
                <w:color w:val="000000"/>
                <w:sz w:val="18"/>
              </w:rPr>
              <w:t>City</w:t>
            </w:r>
          </w:p>
        </w:tc>
        <w:tc>
          <w:tcPr>
            <w:tcW w:w="3600" w:type="dxa"/>
            <w:vAlign w:val="bottom"/>
          </w:tcPr>
          <w:p w:rsidR="00B70BF6" w:rsidRPr="00636EB5" w:rsidP="00B70BF6" w14:paraId="218C84B0" w14:textId="77777777">
            <w:pPr>
              <w:contextualSpacing/>
              <w:rPr>
                <w:rFonts w:eastAsia="Times New Roman" w:cstheme="minorHAnsi"/>
                <w:color w:val="000000"/>
                <w:sz w:val="18"/>
                <w:szCs w:val="18"/>
              </w:rPr>
            </w:pPr>
          </w:p>
        </w:tc>
      </w:tr>
      <w:tr w14:paraId="12CD95E3" w14:textId="77777777" w:rsidTr="00B70BF6">
        <w:tblPrEx>
          <w:tblW w:w="10278" w:type="dxa"/>
          <w:tblLayout w:type="fixed"/>
          <w:tblLook w:val="04A0"/>
        </w:tblPrEx>
        <w:trPr>
          <w:gridBefore w:val="1"/>
          <w:wBefore w:w="18" w:type="dxa"/>
        </w:trPr>
        <w:tc>
          <w:tcPr>
            <w:tcW w:w="1440" w:type="dxa"/>
          </w:tcPr>
          <w:p w:rsidR="00B70BF6" w:rsidRPr="00C34B0C" w:rsidP="00B70BF6" w14:paraId="56135D3D" w14:textId="77777777">
            <w:pPr>
              <w:contextualSpacing/>
              <w:rPr>
                <w:rFonts w:eastAsia="Times New Roman" w:cstheme="minorHAnsi"/>
                <w:color w:val="000000"/>
                <w:sz w:val="18"/>
                <w:szCs w:val="18"/>
              </w:rPr>
            </w:pPr>
          </w:p>
        </w:tc>
        <w:tc>
          <w:tcPr>
            <w:tcW w:w="4770" w:type="dxa"/>
            <w:vAlign w:val="bottom"/>
          </w:tcPr>
          <w:p w:rsidR="00B70BF6" w:rsidRPr="00636EB5" w:rsidP="00B70BF6" w14:paraId="3FECD576" w14:textId="77777777">
            <w:pPr>
              <w:tabs>
                <w:tab w:val="right" w:leader="dot" w:pos="5760"/>
              </w:tabs>
              <w:contextualSpacing/>
              <w:rPr>
                <w:rFonts w:eastAsia="Times New Roman" w:cstheme="minorHAnsi"/>
                <w:color w:val="000000"/>
                <w:sz w:val="18"/>
                <w:szCs w:val="18"/>
              </w:rPr>
            </w:pPr>
            <w:r>
              <w:rPr>
                <w:color w:val="000000"/>
                <w:sz w:val="18"/>
              </w:rPr>
              <w:t>Atlanta, GA</w:t>
            </w:r>
            <w:r>
              <w:rPr>
                <w:color w:val="000000"/>
                <w:sz w:val="18"/>
              </w:rPr>
              <w:tab/>
            </w:r>
          </w:p>
        </w:tc>
        <w:tc>
          <w:tcPr>
            <w:tcW w:w="450" w:type="dxa"/>
            <w:vAlign w:val="bottom"/>
          </w:tcPr>
          <w:p w:rsidR="00B70BF6" w:rsidRPr="00636EB5" w:rsidP="00B70BF6" w14:paraId="7BC5E3B5" w14:textId="77777777">
            <w:pPr>
              <w:contextualSpacing/>
              <w:jc w:val="right"/>
              <w:rPr>
                <w:rFonts w:eastAsia="Times New Roman" w:cstheme="minorHAnsi"/>
                <w:bCs/>
                <w:color w:val="000000"/>
                <w:sz w:val="18"/>
                <w:szCs w:val="18"/>
              </w:rPr>
            </w:pPr>
            <w:r>
              <w:rPr>
                <w:color w:val="000000"/>
                <w:sz w:val="18"/>
              </w:rPr>
              <w:t>1</w:t>
            </w:r>
          </w:p>
        </w:tc>
        <w:tc>
          <w:tcPr>
            <w:tcW w:w="3600" w:type="dxa"/>
          </w:tcPr>
          <w:p w:rsidR="00B70BF6" w:rsidRPr="00636EB5" w:rsidP="00B70BF6" w14:paraId="71BDA0C5" w14:textId="77777777">
            <w:pPr>
              <w:contextualSpacing/>
              <w:rPr>
                <w:rFonts w:eastAsia="Times New Roman" w:cstheme="minorHAnsi"/>
                <w:bCs/>
                <w:color w:val="000000"/>
                <w:sz w:val="18"/>
                <w:szCs w:val="18"/>
              </w:rPr>
            </w:pPr>
          </w:p>
        </w:tc>
      </w:tr>
      <w:tr w14:paraId="6ADF5B84" w14:textId="77777777" w:rsidTr="00B70BF6">
        <w:tblPrEx>
          <w:tblW w:w="10278" w:type="dxa"/>
          <w:tblLayout w:type="fixed"/>
          <w:tblLook w:val="04A0"/>
        </w:tblPrEx>
        <w:trPr>
          <w:gridBefore w:val="1"/>
          <w:wBefore w:w="18" w:type="dxa"/>
        </w:trPr>
        <w:tc>
          <w:tcPr>
            <w:tcW w:w="1440" w:type="dxa"/>
          </w:tcPr>
          <w:p w:rsidR="00B70BF6" w:rsidRPr="00C34B0C" w:rsidP="00B70BF6" w14:paraId="73FBE3BA" w14:textId="77777777">
            <w:pPr>
              <w:contextualSpacing/>
              <w:rPr>
                <w:rFonts w:eastAsia="Times New Roman" w:cstheme="minorHAnsi"/>
                <w:color w:val="000000"/>
                <w:sz w:val="18"/>
                <w:szCs w:val="18"/>
              </w:rPr>
            </w:pPr>
          </w:p>
        </w:tc>
        <w:tc>
          <w:tcPr>
            <w:tcW w:w="4770" w:type="dxa"/>
            <w:vAlign w:val="bottom"/>
          </w:tcPr>
          <w:p w:rsidR="00B70BF6" w:rsidRPr="00636EB5" w:rsidP="00B70BF6" w14:paraId="215C549A" w14:textId="77777777">
            <w:pPr>
              <w:tabs>
                <w:tab w:val="right" w:leader="dot" w:pos="5400"/>
              </w:tabs>
              <w:contextualSpacing/>
              <w:rPr>
                <w:rFonts w:eastAsia="Times New Roman" w:cstheme="minorHAnsi"/>
                <w:color w:val="000000"/>
                <w:sz w:val="18"/>
                <w:szCs w:val="18"/>
              </w:rPr>
            </w:pPr>
            <w:r>
              <w:rPr>
                <w:color w:val="000000"/>
                <w:sz w:val="18"/>
              </w:rPr>
              <w:t>Baltimore, MD</w:t>
            </w:r>
            <w:r>
              <w:rPr>
                <w:color w:val="000000"/>
                <w:sz w:val="18"/>
              </w:rPr>
              <w:tab/>
            </w:r>
          </w:p>
        </w:tc>
        <w:tc>
          <w:tcPr>
            <w:tcW w:w="450" w:type="dxa"/>
            <w:vAlign w:val="bottom"/>
          </w:tcPr>
          <w:p w:rsidR="00B70BF6" w:rsidRPr="00636EB5" w:rsidP="00B70BF6" w14:paraId="6E265F80" w14:textId="77777777">
            <w:pPr>
              <w:contextualSpacing/>
              <w:jc w:val="right"/>
              <w:rPr>
                <w:rFonts w:eastAsia="Times New Roman" w:cstheme="minorHAnsi"/>
                <w:bCs/>
                <w:color w:val="000000"/>
                <w:sz w:val="18"/>
                <w:szCs w:val="18"/>
              </w:rPr>
            </w:pPr>
            <w:r>
              <w:rPr>
                <w:color w:val="000000"/>
                <w:sz w:val="18"/>
              </w:rPr>
              <w:t>2</w:t>
            </w:r>
          </w:p>
        </w:tc>
        <w:tc>
          <w:tcPr>
            <w:tcW w:w="3600" w:type="dxa"/>
          </w:tcPr>
          <w:p w:rsidR="00B70BF6" w:rsidRPr="00636EB5" w:rsidP="00B70BF6" w14:paraId="512A9D3F" w14:textId="77777777">
            <w:pPr>
              <w:contextualSpacing/>
              <w:rPr>
                <w:rFonts w:eastAsia="Times New Roman" w:cstheme="minorHAnsi"/>
                <w:bCs/>
                <w:color w:val="000000"/>
                <w:sz w:val="18"/>
                <w:szCs w:val="18"/>
              </w:rPr>
            </w:pPr>
          </w:p>
        </w:tc>
      </w:tr>
      <w:tr w14:paraId="6228DEF3" w14:textId="77777777" w:rsidTr="00B70BF6">
        <w:tblPrEx>
          <w:tblW w:w="10278" w:type="dxa"/>
          <w:tblLayout w:type="fixed"/>
          <w:tblLook w:val="04A0"/>
        </w:tblPrEx>
        <w:trPr>
          <w:gridBefore w:val="1"/>
          <w:wBefore w:w="18" w:type="dxa"/>
        </w:trPr>
        <w:tc>
          <w:tcPr>
            <w:tcW w:w="1440" w:type="dxa"/>
          </w:tcPr>
          <w:p w:rsidR="00B70BF6" w:rsidRPr="00C34B0C" w:rsidP="00B70BF6" w14:paraId="15C6CACC" w14:textId="77777777">
            <w:pPr>
              <w:contextualSpacing/>
              <w:rPr>
                <w:rFonts w:eastAsia="Times New Roman" w:cstheme="minorHAnsi"/>
                <w:color w:val="000000"/>
                <w:sz w:val="18"/>
                <w:szCs w:val="18"/>
              </w:rPr>
            </w:pPr>
          </w:p>
        </w:tc>
        <w:tc>
          <w:tcPr>
            <w:tcW w:w="4770" w:type="dxa"/>
            <w:vAlign w:val="bottom"/>
          </w:tcPr>
          <w:p w:rsidR="00B70BF6" w:rsidRPr="00636EB5" w:rsidP="00B70BF6" w14:paraId="065EA0B2" w14:textId="77777777">
            <w:pPr>
              <w:tabs>
                <w:tab w:val="right" w:leader="dot" w:pos="5760"/>
              </w:tabs>
              <w:contextualSpacing/>
              <w:rPr>
                <w:rFonts w:eastAsia="Times New Roman" w:cstheme="minorHAnsi"/>
                <w:color w:val="000000"/>
                <w:sz w:val="18"/>
                <w:szCs w:val="18"/>
              </w:rPr>
            </w:pPr>
            <w:r>
              <w:rPr>
                <w:color w:val="000000"/>
                <w:sz w:val="18"/>
              </w:rPr>
              <w:t>Boston, MA</w:t>
            </w:r>
            <w:r>
              <w:rPr>
                <w:color w:val="000000"/>
                <w:sz w:val="18"/>
              </w:rPr>
              <w:tab/>
            </w:r>
          </w:p>
        </w:tc>
        <w:tc>
          <w:tcPr>
            <w:tcW w:w="450" w:type="dxa"/>
            <w:vAlign w:val="bottom"/>
          </w:tcPr>
          <w:p w:rsidR="00B70BF6" w:rsidRPr="00636EB5" w:rsidP="00B70BF6" w14:paraId="7747830F" w14:textId="77777777">
            <w:pPr>
              <w:contextualSpacing/>
              <w:jc w:val="right"/>
              <w:rPr>
                <w:rFonts w:eastAsia="Times New Roman" w:cstheme="minorHAnsi"/>
                <w:bCs/>
                <w:color w:val="000000"/>
                <w:sz w:val="18"/>
                <w:szCs w:val="18"/>
              </w:rPr>
            </w:pPr>
            <w:r>
              <w:rPr>
                <w:color w:val="000000"/>
                <w:sz w:val="18"/>
              </w:rPr>
              <w:t>3</w:t>
            </w:r>
          </w:p>
        </w:tc>
        <w:tc>
          <w:tcPr>
            <w:tcW w:w="3600" w:type="dxa"/>
          </w:tcPr>
          <w:p w:rsidR="00B70BF6" w:rsidRPr="00636EB5" w:rsidP="00B70BF6" w14:paraId="0D7BD1B6" w14:textId="77777777">
            <w:pPr>
              <w:contextualSpacing/>
              <w:rPr>
                <w:rFonts w:eastAsia="Times New Roman" w:cstheme="minorHAnsi"/>
                <w:bCs/>
                <w:color w:val="000000"/>
                <w:sz w:val="18"/>
                <w:szCs w:val="18"/>
              </w:rPr>
            </w:pPr>
          </w:p>
        </w:tc>
      </w:tr>
      <w:tr w14:paraId="41226744" w14:textId="77777777" w:rsidTr="00B70BF6">
        <w:tblPrEx>
          <w:tblW w:w="10278" w:type="dxa"/>
          <w:tblLayout w:type="fixed"/>
          <w:tblLook w:val="04A0"/>
        </w:tblPrEx>
        <w:trPr>
          <w:gridBefore w:val="1"/>
          <w:wBefore w:w="18" w:type="dxa"/>
        </w:trPr>
        <w:tc>
          <w:tcPr>
            <w:tcW w:w="1440" w:type="dxa"/>
          </w:tcPr>
          <w:p w:rsidR="00B70BF6" w:rsidRPr="00C34B0C" w:rsidP="00B70BF6" w14:paraId="54FDF415" w14:textId="77777777">
            <w:pPr>
              <w:contextualSpacing/>
              <w:rPr>
                <w:rFonts w:eastAsia="Times New Roman" w:cstheme="minorHAnsi"/>
                <w:color w:val="000000"/>
                <w:sz w:val="18"/>
                <w:szCs w:val="18"/>
              </w:rPr>
            </w:pPr>
          </w:p>
        </w:tc>
        <w:tc>
          <w:tcPr>
            <w:tcW w:w="4770" w:type="dxa"/>
            <w:vAlign w:val="bottom"/>
          </w:tcPr>
          <w:p w:rsidR="00B70BF6" w:rsidRPr="00636EB5" w:rsidP="00B70BF6" w14:paraId="2D89A15F" w14:textId="77777777">
            <w:pPr>
              <w:tabs>
                <w:tab w:val="right" w:leader="dot" w:pos="5760"/>
              </w:tabs>
              <w:contextualSpacing/>
              <w:rPr>
                <w:rFonts w:eastAsia="Times New Roman" w:cstheme="minorHAnsi"/>
                <w:color w:val="000000"/>
                <w:sz w:val="18"/>
                <w:szCs w:val="18"/>
              </w:rPr>
            </w:pPr>
            <w:r>
              <w:rPr>
                <w:color w:val="000000"/>
                <w:sz w:val="18"/>
              </w:rPr>
              <w:t>Chicago, IL</w:t>
            </w:r>
            <w:r>
              <w:rPr>
                <w:color w:val="000000"/>
                <w:sz w:val="18"/>
              </w:rPr>
              <w:tab/>
            </w:r>
          </w:p>
        </w:tc>
        <w:tc>
          <w:tcPr>
            <w:tcW w:w="450" w:type="dxa"/>
            <w:vAlign w:val="bottom"/>
          </w:tcPr>
          <w:p w:rsidR="00B70BF6" w:rsidRPr="00636EB5" w:rsidP="00B70BF6" w14:paraId="140087E4" w14:textId="77777777">
            <w:pPr>
              <w:contextualSpacing/>
              <w:jc w:val="right"/>
              <w:rPr>
                <w:rFonts w:eastAsia="Times New Roman" w:cstheme="minorHAnsi"/>
                <w:bCs/>
                <w:color w:val="000000"/>
                <w:sz w:val="18"/>
                <w:szCs w:val="18"/>
              </w:rPr>
            </w:pPr>
            <w:r>
              <w:rPr>
                <w:color w:val="000000"/>
                <w:sz w:val="18"/>
              </w:rPr>
              <w:t>4</w:t>
            </w:r>
          </w:p>
        </w:tc>
        <w:tc>
          <w:tcPr>
            <w:tcW w:w="3600" w:type="dxa"/>
          </w:tcPr>
          <w:p w:rsidR="00B70BF6" w:rsidRPr="00636EB5" w:rsidP="00B70BF6" w14:paraId="7369E927" w14:textId="77777777">
            <w:pPr>
              <w:contextualSpacing/>
              <w:rPr>
                <w:rFonts w:eastAsia="Times New Roman" w:cstheme="minorHAnsi"/>
                <w:bCs/>
                <w:color w:val="000000"/>
                <w:sz w:val="18"/>
                <w:szCs w:val="18"/>
              </w:rPr>
            </w:pPr>
          </w:p>
        </w:tc>
      </w:tr>
      <w:tr w14:paraId="6616B08D" w14:textId="77777777" w:rsidTr="00B70BF6">
        <w:tblPrEx>
          <w:tblW w:w="10278" w:type="dxa"/>
          <w:tblLayout w:type="fixed"/>
          <w:tblLook w:val="04A0"/>
        </w:tblPrEx>
        <w:trPr>
          <w:gridBefore w:val="1"/>
          <w:wBefore w:w="18" w:type="dxa"/>
        </w:trPr>
        <w:tc>
          <w:tcPr>
            <w:tcW w:w="1440" w:type="dxa"/>
          </w:tcPr>
          <w:p w:rsidR="00B70BF6" w:rsidRPr="00C34B0C" w:rsidP="00B70BF6" w14:paraId="5FE07D55" w14:textId="77777777">
            <w:pPr>
              <w:contextualSpacing/>
              <w:rPr>
                <w:rFonts w:eastAsia="Times New Roman" w:cstheme="minorHAnsi"/>
                <w:color w:val="000000"/>
                <w:sz w:val="18"/>
                <w:szCs w:val="18"/>
              </w:rPr>
            </w:pPr>
          </w:p>
        </w:tc>
        <w:tc>
          <w:tcPr>
            <w:tcW w:w="4770" w:type="dxa"/>
            <w:vAlign w:val="bottom"/>
          </w:tcPr>
          <w:p w:rsidR="00B70BF6" w:rsidRPr="00636EB5" w:rsidP="00B70BF6" w14:paraId="423519B8" w14:textId="77777777">
            <w:pPr>
              <w:tabs>
                <w:tab w:val="right" w:leader="dot" w:pos="5760"/>
              </w:tabs>
              <w:contextualSpacing/>
              <w:rPr>
                <w:rFonts w:eastAsia="Times New Roman" w:cstheme="minorHAnsi"/>
                <w:color w:val="000000"/>
                <w:sz w:val="18"/>
                <w:szCs w:val="18"/>
              </w:rPr>
            </w:pPr>
            <w:r>
              <w:rPr>
                <w:color w:val="000000"/>
                <w:sz w:val="18"/>
              </w:rPr>
              <w:t>Dallas, TX</w:t>
            </w:r>
            <w:r>
              <w:rPr>
                <w:color w:val="000000"/>
                <w:sz w:val="18"/>
              </w:rPr>
              <w:tab/>
            </w:r>
          </w:p>
        </w:tc>
        <w:tc>
          <w:tcPr>
            <w:tcW w:w="450" w:type="dxa"/>
            <w:vAlign w:val="bottom"/>
          </w:tcPr>
          <w:p w:rsidR="00B70BF6" w:rsidRPr="00636EB5" w:rsidP="00B70BF6" w14:paraId="0A287AA5" w14:textId="77777777">
            <w:pPr>
              <w:contextualSpacing/>
              <w:jc w:val="right"/>
              <w:rPr>
                <w:rFonts w:eastAsia="Times New Roman" w:cstheme="minorHAnsi"/>
                <w:bCs/>
                <w:color w:val="000000"/>
                <w:sz w:val="18"/>
                <w:szCs w:val="18"/>
              </w:rPr>
            </w:pPr>
            <w:r>
              <w:rPr>
                <w:color w:val="000000"/>
                <w:sz w:val="18"/>
              </w:rPr>
              <w:t>5</w:t>
            </w:r>
          </w:p>
        </w:tc>
        <w:tc>
          <w:tcPr>
            <w:tcW w:w="3600" w:type="dxa"/>
          </w:tcPr>
          <w:p w:rsidR="00B70BF6" w:rsidRPr="00636EB5" w:rsidP="00B70BF6" w14:paraId="4DF5B467" w14:textId="77777777">
            <w:pPr>
              <w:contextualSpacing/>
              <w:rPr>
                <w:rFonts w:eastAsia="Times New Roman" w:cstheme="minorHAnsi"/>
                <w:bCs/>
                <w:color w:val="000000"/>
                <w:sz w:val="18"/>
                <w:szCs w:val="18"/>
              </w:rPr>
            </w:pPr>
          </w:p>
        </w:tc>
      </w:tr>
      <w:tr w14:paraId="7E0652FD" w14:textId="77777777" w:rsidTr="00B70BF6">
        <w:tblPrEx>
          <w:tblW w:w="10278" w:type="dxa"/>
          <w:tblLayout w:type="fixed"/>
          <w:tblLook w:val="04A0"/>
        </w:tblPrEx>
        <w:trPr>
          <w:gridBefore w:val="1"/>
          <w:wBefore w:w="18" w:type="dxa"/>
        </w:trPr>
        <w:tc>
          <w:tcPr>
            <w:tcW w:w="1440" w:type="dxa"/>
          </w:tcPr>
          <w:p w:rsidR="00B70BF6" w:rsidRPr="00C34B0C" w:rsidP="00B70BF6" w14:paraId="0F8008F6" w14:textId="77777777">
            <w:pPr>
              <w:contextualSpacing/>
              <w:rPr>
                <w:rFonts w:eastAsia="Times New Roman" w:cstheme="minorHAnsi"/>
                <w:color w:val="000000"/>
                <w:sz w:val="18"/>
                <w:szCs w:val="18"/>
              </w:rPr>
            </w:pPr>
          </w:p>
        </w:tc>
        <w:tc>
          <w:tcPr>
            <w:tcW w:w="4770" w:type="dxa"/>
            <w:vAlign w:val="bottom"/>
          </w:tcPr>
          <w:p w:rsidR="00B70BF6" w:rsidRPr="00636EB5" w:rsidP="00B70BF6" w14:paraId="3DE482E2" w14:textId="77777777">
            <w:pPr>
              <w:tabs>
                <w:tab w:val="right" w:leader="dot" w:pos="5760"/>
              </w:tabs>
              <w:contextualSpacing/>
              <w:rPr>
                <w:rFonts w:eastAsia="Times New Roman" w:cstheme="minorHAnsi"/>
                <w:color w:val="000000"/>
                <w:sz w:val="18"/>
                <w:szCs w:val="18"/>
              </w:rPr>
            </w:pPr>
            <w:r>
              <w:rPr>
                <w:color w:val="000000"/>
                <w:sz w:val="18"/>
              </w:rPr>
              <w:t>Denver, CO</w:t>
            </w:r>
            <w:r>
              <w:rPr>
                <w:color w:val="000000"/>
                <w:sz w:val="18"/>
              </w:rPr>
              <w:tab/>
            </w:r>
          </w:p>
        </w:tc>
        <w:tc>
          <w:tcPr>
            <w:tcW w:w="450" w:type="dxa"/>
            <w:vAlign w:val="bottom"/>
          </w:tcPr>
          <w:p w:rsidR="00B70BF6" w:rsidRPr="00636EB5" w:rsidP="00B70BF6" w14:paraId="027DF6D1" w14:textId="77777777">
            <w:pPr>
              <w:contextualSpacing/>
              <w:jc w:val="right"/>
              <w:rPr>
                <w:rFonts w:eastAsia="Times New Roman" w:cstheme="minorHAnsi"/>
                <w:bCs/>
                <w:color w:val="000000"/>
                <w:sz w:val="18"/>
                <w:szCs w:val="18"/>
              </w:rPr>
            </w:pPr>
            <w:r>
              <w:rPr>
                <w:color w:val="000000"/>
                <w:sz w:val="18"/>
              </w:rPr>
              <w:t>6</w:t>
            </w:r>
          </w:p>
        </w:tc>
        <w:tc>
          <w:tcPr>
            <w:tcW w:w="3600" w:type="dxa"/>
          </w:tcPr>
          <w:p w:rsidR="00B70BF6" w:rsidRPr="00636EB5" w:rsidP="00B70BF6" w14:paraId="357253D1" w14:textId="77777777">
            <w:pPr>
              <w:contextualSpacing/>
              <w:rPr>
                <w:rFonts w:eastAsia="Times New Roman" w:cstheme="minorHAnsi"/>
                <w:bCs/>
                <w:color w:val="000000"/>
                <w:sz w:val="18"/>
                <w:szCs w:val="18"/>
              </w:rPr>
            </w:pPr>
          </w:p>
        </w:tc>
      </w:tr>
      <w:tr w14:paraId="7F4B9388" w14:textId="77777777" w:rsidTr="00B70BF6">
        <w:tblPrEx>
          <w:tblW w:w="10278" w:type="dxa"/>
          <w:tblLayout w:type="fixed"/>
          <w:tblLook w:val="04A0"/>
        </w:tblPrEx>
        <w:trPr>
          <w:gridBefore w:val="1"/>
          <w:wBefore w:w="18" w:type="dxa"/>
        </w:trPr>
        <w:tc>
          <w:tcPr>
            <w:tcW w:w="1440" w:type="dxa"/>
          </w:tcPr>
          <w:p w:rsidR="00B70BF6" w:rsidRPr="00C34B0C" w:rsidP="00B70BF6" w14:paraId="53AAB17D" w14:textId="77777777">
            <w:pPr>
              <w:contextualSpacing/>
              <w:rPr>
                <w:rFonts w:eastAsia="Times New Roman" w:cstheme="minorHAnsi"/>
                <w:color w:val="000000"/>
                <w:sz w:val="18"/>
                <w:szCs w:val="18"/>
              </w:rPr>
            </w:pPr>
          </w:p>
        </w:tc>
        <w:tc>
          <w:tcPr>
            <w:tcW w:w="4770" w:type="dxa"/>
            <w:vAlign w:val="bottom"/>
          </w:tcPr>
          <w:p w:rsidR="00B70BF6" w:rsidRPr="00636EB5" w:rsidP="00B70BF6" w14:paraId="5667F2BB" w14:textId="77777777">
            <w:pPr>
              <w:tabs>
                <w:tab w:val="right" w:leader="dot" w:pos="5760"/>
              </w:tabs>
              <w:contextualSpacing/>
              <w:rPr>
                <w:rFonts w:eastAsia="Times New Roman" w:cstheme="minorHAnsi"/>
                <w:color w:val="000000"/>
                <w:sz w:val="18"/>
                <w:szCs w:val="18"/>
              </w:rPr>
            </w:pPr>
            <w:r>
              <w:rPr>
                <w:color w:val="000000"/>
                <w:sz w:val="18"/>
              </w:rPr>
              <w:t>Detroit, MI</w:t>
            </w:r>
            <w:r>
              <w:rPr>
                <w:color w:val="000000"/>
                <w:sz w:val="18"/>
              </w:rPr>
              <w:tab/>
            </w:r>
          </w:p>
        </w:tc>
        <w:tc>
          <w:tcPr>
            <w:tcW w:w="450" w:type="dxa"/>
            <w:vAlign w:val="bottom"/>
          </w:tcPr>
          <w:p w:rsidR="00B70BF6" w:rsidRPr="00636EB5" w:rsidP="00B70BF6" w14:paraId="6CD7E678" w14:textId="77777777">
            <w:pPr>
              <w:contextualSpacing/>
              <w:jc w:val="right"/>
              <w:rPr>
                <w:rFonts w:eastAsia="Times New Roman" w:cstheme="minorHAnsi"/>
                <w:bCs/>
                <w:color w:val="000000"/>
                <w:sz w:val="18"/>
                <w:szCs w:val="18"/>
              </w:rPr>
            </w:pPr>
            <w:r>
              <w:rPr>
                <w:color w:val="000000"/>
                <w:sz w:val="18"/>
              </w:rPr>
              <w:t>7</w:t>
            </w:r>
          </w:p>
        </w:tc>
        <w:tc>
          <w:tcPr>
            <w:tcW w:w="3600" w:type="dxa"/>
          </w:tcPr>
          <w:p w:rsidR="00B70BF6" w:rsidRPr="00636EB5" w:rsidP="00B70BF6" w14:paraId="31B17112" w14:textId="77777777">
            <w:pPr>
              <w:contextualSpacing/>
              <w:rPr>
                <w:rFonts w:eastAsia="Times New Roman" w:cstheme="minorHAnsi"/>
                <w:bCs/>
                <w:color w:val="000000"/>
                <w:sz w:val="18"/>
                <w:szCs w:val="18"/>
              </w:rPr>
            </w:pPr>
          </w:p>
        </w:tc>
      </w:tr>
      <w:tr w14:paraId="0CC1CD1B" w14:textId="77777777" w:rsidTr="00B70BF6">
        <w:tblPrEx>
          <w:tblW w:w="10278" w:type="dxa"/>
          <w:tblLayout w:type="fixed"/>
          <w:tblLook w:val="04A0"/>
        </w:tblPrEx>
        <w:trPr>
          <w:gridBefore w:val="1"/>
          <w:wBefore w:w="18" w:type="dxa"/>
        </w:trPr>
        <w:tc>
          <w:tcPr>
            <w:tcW w:w="1440" w:type="dxa"/>
          </w:tcPr>
          <w:p w:rsidR="00B70BF6" w:rsidRPr="00C34B0C" w:rsidP="00B70BF6" w14:paraId="1167BA00" w14:textId="77777777">
            <w:pPr>
              <w:contextualSpacing/>
              <w:rPr>
                <w:rFonts w:eastAsia="Times New Roman" w:cstheme="minorHAnsi"/>
                <w:color w:val="000000"/>
                <w:sz w:val="18"/>
                <w:szCs w:val="18"/>
              </w:rPr>
            </w:pPr>
          </w:p>
        </w:tc>
        <w:tc>
          <w:tcPr>
            <w:tcW w:w="4770" w:type="dxa"/>
            <w:vAlign w:val="bottom"/>
          </w:tcPr>
          <w:p w:rsidR="00B70BF6" w:rsidRPr="00636EB5" w:rsidP="00B70BF6" w14:paraId="53575390" w14:textId="77777777">
            <w:pPr>
              <w:tabs>
                <w:tab w:val="right" w:leader="dot" w:pos="5760"/>
              </w:tabs>
              <w:contextualSpacing/>
              <w:rPr>
                <w:rFonts w:eastAsia="Times New Roman" w:cstheme="minorHAnsi"/>
                <w:color w:val="000000"/>
                <w:sz w:val="18"/>
                <w:szCs w:val="18"/>
              </w:rPr>
            </w:pPr>
            <w:r>
              <w:rPr>
                <w:color w:val="000000"/>
                <w:sz w:val="18"/>
              </w:rPr>
              <w:t>Houston, TX</w:t>
            </w:r>
            <w:r>
              <w:rPr>
                <w:color w:val="000000"/>
                <w:sz w:val="18"/>
              </w:rPr>
              <w:tab/>
            </w:r>
          </w:p>
        </w:tc>
        <w:tc>
          <w:tcPr>
            <w:tcW w:w="450" w:type="dxa"/>
            <w:vAlign w:val="bottom"/>
          </w:tcPr>
          <w:p w:rsidR="00B70BF6" w:rsidRPr="00636EB5" w:rsidP="00B70BF6" w14:paraId="582D92AE" w14:textId="77777777">
            <w:pPr>
              <w:contextualSpacing/>
              <w:jc w:val="right"/>
              <w:rPr>
                <w:rFonts w:eastAsia="Times New Roman" w:cstheme="minorHAnsi"/>
                <w:bCs/>
                <w:color w:val="000000"/>
                <w:sz w:val="18"/>
                <w:szCs w:val="18"/>
              </w:rPr>
            </w:pPr>
            <w:r>
              <w:rPr>
                <w:color w:val="000000"/>
                <w:sz w:val="18"/>
              </w:rPr>
              <w:t>9</w:t>
            </w:r>
          </w:p>
        </w:tc>
        <w:tc>
          <w:tcPr>
            <w:tcW w:w="3600" w:type="dxa"/>
          </w:tcPr>
          <w:p w:rsidR="00B70BF6" w:rsidRPr="00636EB5" w:rsidP="00B70BF6" w14:paraId="6760EF1B" w14:textId="77777777">
            <w:pPr>
              <w:contextualSpacing/>
              <w:rPr>
                <w:rFonts w:eastAsia="Times New Roman" w:cstheme="minorHAnsi"/>
                <w:bCs/>
                <w:color w:val="000000"/>
                <w:sz w:val="18"/>
                <w:szCs w:val="18"/>
              </w:rPr>
            </w:pPr>
          </w:p>
        </w:tc>
      </w:tr>
      <w:tr w14:paraId="4FA1A084" w14:textId="77777777" w:rsidTr="00B70BF6">
        <w:tblPrEx>
          <w:tblW w:w="10278" w:type="dxa"/>
          <w:tblLayout w:type="fixed"/>
          <w:tblLook w:val="04A0"/>
        </w:tblPrEx>
        <w:trPr>
          <w:gridBefore w:val="1"/>
          <w:wBefore w:w="18" w:type="dxa"/>
        </w:trPr>
        <w:tc>
          <w:tcPr>
            <w:tcW w:w="1440" w:type="dxa"/>
          </w:tcPr>
          <w:p w:rsidR="00B70BF6" w:rsidRPr="00C34B0C" w:rsidP="00B70BF6" w14:paraId="01E646AD" w14:textId="77777777">
            <w:pPr>
              <w:contextualSpacing/>
              <w:rPr>
                <w:rFonts w:eastAsia="Times New Roman" w:cstheme="minorHAnsi"/>
                <w:color w:val="000000"/>
                <w:sz w:val="18"/>
                <w:szCs w:val="18"/>
              </w:rPr>
            </w:pPr>
          </w:p>
        </w:tc>
        <w:tc>
          <w:tcPr>
            <w:tcW w:w="4770" w:type="dxa"/>
            <w:vAlign w:val="bottom"/>
          </w:tcPr>
          <w:p w:rsidR="00B70BF6" w:rsidRPr="00636EB5" w:rsidP="00B70BF6" w14:paraId="7A32015C" w14:textId="77777777">
            <w:pPr>
              <w:tabs>
                <w:tab w:val="right" w:leader="dot" w:pos="5760"/>
              </w:tabs>
              <w:contextualSpacing/>
              <w:rPr>
                <w:rFonts w:eastAsia="Times New Roman" w:cstheme="minorHAnsi"/>
                <w:color w:val="000000"/>
                <w:sz w:val="18"/>
                <w:szCs w:val="18"/>
              </w:rPr>
            </w:pPr>
            <w:r>
              <w:rPr>
                <w:color w:val="000000"/>
                <w:sz w:val="18"/>
              </w:rPr>
              <w:t>Los Angeles, CA</w:t>
            </w:r>
            <w:r>
              <w:rPr>
                <w:color w:val="000000"/>
                <w:sz w:val="18"/>
              </w:rPr>
              <w:tab/>
            </w:r>
          </w:p>
        </w:tc>
        <w:tc>
          <w:tcPr>
            <w:tcW w:w="450" w:type="dxa"/>
            <w:vAlign w:val="bottom"/>
          </w:tcPr>
          <w:p w:rsidR="00B70BF6" w:rsidRPr="00636EB5" w:rsidP="00B70BF6" w14:paraId="6B6B0E33" w14:textId="77777777">
            <w:pPr>
              <w:contextualSpacing/>
              <w:jc w:val="right"/>
              <w:rPr>
                <w:rFonts w:eastAsia="Times New Roman" w:cstheme="minorHAnsi"/>
                <w:bCs/>
                <w:color w:val="000000"/>
                <w:sz w:val="18"/>
                <w:szCs w:val="18"/>
              </w:rPr>
            </w:pPr>
            <w:r>
              <w:rPr>
                <w:color w:val="000000"/>
                <w:sz w:val="18"/>
              </w:rPr>
              <w:t>10</w:t>
            </w:r>
          </w:p>
        </w:tc>
        <w:tc>
          <w:tcPr>
            <w:tcW w:w="3600" w:type="dxa"/>
          </w:tcPr>
          <w:p w:rsidR="00B70BF6" w:rsidRPr="00636EB5" w:rsidP="00B70BF6" w14:paraId="050C9AF7" w14:textId="77777777">
            <w:pPr>
              <w:contextualSpacing/>
              <w:rPr>
                <w:rFonts w:eastAsia="Times New Roman" w:cstheme="minorHAnsi"/>
                <w:bCs/>
                <w:color w:val="000000"/>
                <w:sz w:val="18"/>
                <w:szCs w:val="18"/>
              </w:rPr>
            </w:pPr>
          </w:p>
        </w:tc>
      </w:tr>
      <w:tr w14:paraId="76F835EC" w14:textId="77777777" w:rsidTr="00B70BF6">
        <w:tblPrEx>
          <w:tblW w:w="10278" w:type="dxa"/>
          <w:tblLayout w:type="fixed"/>
          <w:tblLook w:val="04A0"/>
        </w:tblPrEx>
        <w:trPr>
          <w:gridBefore w:val="1"/>
          <w:wBefore w:w="18" w:type="dxa"/>
        </w:trPr>
        <w:tc>
          <w:tcPr>
            <w:tcW w:w="1440" w:type="dxa"/>
          </w:tcPr>
          <w:p w:rsidR="00B70BF6" w:rsidRPr="00C34B0C" w:rsidP="00B70BF6" w14:paraId="0697B6EE" w14:textId="77777777">
            <w:pPr>
              <w:contextualSpacing/>
              <w:rPr>
                <w:rFonts w:eastAsia="Times New Roman" w:cstheme="minorHAnsi"/>
                <w:color w:val="000000"/>
                <w:sz w:val="18"/>
                <w:szCs w:val="18"/>
              </w:rPr>
            </w:pPr>
          </w:p>
        </w:tc>
        <w:tc>
          <w:tcPr>
            <w:tcW w:w="4770" w:type="dxa"/>
            <w:vAlign w:val="bottom"/>
          </w:tcPr>
          <w:p w:rsidR="00B70BF6" w:rsidRPr="00636EB5" w:rsidP="00B70BF6" w14:paraId="05518D2D" w14:textId="77777777">
            <w:pPr>
              <w:tabs>
                <w:tab w:val="right" w:leader="dot" w:pos="5760"/>
              </w:tabs>
              <w:contextualSpacing/>
              <w:rPr>
                <w:rFonts w:eastAsia="Times New Roman" w:cstheme="minorHAnsi"/>
                <w:color w:val="000000"/>
                <w:sz w:val="18"/>
                <w:szCs w:val="18"/>
              </w:rPr>
            </w:pPr>
            <w:r>
              <w:rPr>
                <w:color w:val="000000"/>
                <w:sz w:val="18"/>
              </w:rPr>
              <w:t>Miami, FL</w:t>
            </w:r>
            <w:r>
              <w:rPr>
                <w:color w:val="000000"/>
                <w:sz w:val="18"/>
              </w:rPr>
              <w:tab/>
            </w:r>
          </w:p>
        </w:tc>
        <w:tc>
          <w:tcPr>
            <w:tcW w:w="450" w:type="dxa"/>
            <w:vAlign w:val="bottom"/>
          </w:tcPr>
          <w:p w:rsidR="00B70BF6" w:rsidRPr="00636EB5" w:rsidP="00B70BF6" w14:paraId="24A19A1E" w14:textId="77777777">
            <w:pPr>
              <w:contextualSpacing/>
              <w:jc w:val="right"/>
              <w:rPr>
                <w:rFonts w:eastAsia="Times New Roman" w:cstheme="minorHAnsi"/>
                <w:bCs/>
                <w:color w:val="000000"/>
                <w:sz w:val="18"/>
                <w:szCs w:val="18"/>
              </w:rPr>
            </w:pPr>
            <w:r>
              <w:rPr>
                <w:color w:val="000000"/>
                <w:sz w:val="18"/>
              </w:rPr>
              <w:t>11</w:t>
            </w:r>
          </w:p>
        </w:tc>
        <w:tc>
          <w:tcPr>
            <w:tcW w:w="3600" w:type="dxa"/>
          </w:tcPr>
          <w:p w:rsidR="00B70BF6" w:rsidRPr="00636EB5" w:rsidP="00B70BF6" w14:paraId="66A22F29" w14:textId="77777777">
            <w:pPr>
              <w:contextualSpacing/>
              <w:rPr>
                <w:rFonts w:eastAsia="Times New Roman" w:cstheme="minorHAnsi"/>
                <w:bCs/>
                <w:color w:val="000000"/>
                <w:sz w:val="18"/>
                <w:szCs w:val="18"/>
              </w:rPr>
            </w:pPr>
          </w:p>
        </w:tc>
      </w:tr>
      <w:tr w14:paraId="140EFC11" w14:textId="77777777" w:rsidTr="00B70BF6">
        <w:tblPrEx>
          <w:tblW w:w="10278" w:type="dxa"/>
          <w:tblLayout w:type="fixed"/>
          <w:tblLook w:val="04A0"/>
        </w:tblPrEx>
        <w:trPr>
          <w:gridBefore w:val="1"/>
          <w:wBefore w:w="18" w:type="dxa"/>
        </w:trPr>
        <w:tc>
          <w:tcPr>
            <w:tcW w:w="1440" w:type="dxa"/>
          </w:tcPr>
          <w:p w:rsidR="00B70BF6" w:rsidRPr="00C34B0C" w:rsidP="00B70BF6" w14:paraId="2B398C82" w14:textId="77777777">
            <w:pPr>
              <w:contextualSpacing/>
              <w:rPr>
                <w:rFonts w:eastAsia="Times New Roman" w:cstheme="minorHAnsi"/>
                <w:color w:val="000000"/>
                <w:sz w:val="18"/>
                <w:szCs w:val="18"/>
              </w:rPr>
            </w:pPr>
          </w:p>
        </w:tc>
        <w:tc>
          <w:tcPr>
            <w:tcW w:w="4770" w:type="dxa"/>
            <w:vAlign w:val="bottom"/>
          </w:tcPr>
          <w:p w:rsidR="00B70BF6" w:rsidRPr="00636EB5" w:rsidP="00B70BF6" w14:paraId="59D00EBF" w14:textId="77777777">
            <w:pPr>
              <w:tabs>
                <w:tab w:val="right" w:leader="dot" w:pos="5760"/>
              </w:tabs>
              <w:contextualSpacing/>
              <w:rPr>
                <w:rFonts w:eastAsia="Times New Roman" w:cstheme="minorHAnsi"/>
                <w:color w:val="000000"/>
                <w:sz w:val="18"/>
                <w:szCs w:val="18"/>
              </w:rPr>
            </w:pPr>
            <w:r>
              <w:rPr>
                <w:color w:val="000000"/>
                <w:sz w:val="18"/>
              </w:rPr>
              <w:t>Memphis, TN</w:t>
            </w:r>
            <w:r>
              <w:rPr>
                <w:color w:val="000000"/>
                <w:sz w:val="18"/>
              </w:rPr>
              <w:tab/>
            </w:r>
          </w:p>
        </w:tc>
        <w:tc>
          <w:tcPr>
            <w:tcW w:w="450" w:type="dxa"/>
            <w:vAlign w:val="bottom"/>
          </w:tcPr>
          <w:p w:rsidR="00B70BF6" w:rsidRPr="00636EB5" w:rsidP="00B70BF6" w14:paraId="1DD2A615" w14:textId="77777777">
            <w:pPr>
              <w:contextualSpacing/>
              <w:jc w:val="right"/>
              <w:rPr>
                <w:rFonts w:eastAsia="Times New Roman" w:cstheme="minorHAnsi"/>
                <w:bCs/>
                <w:color w:val="000000"/>
                <w:sz w:val="18"/>
                <w:szCs w:val="18"/>
              </w:rPr>
            </w:pPr>
            <w:r>
              <w:rPr>
                <w:color w:val="000000"/>
                <w:sz w:val="18"/>
              </w:rPr>
              <w:t>12</w:t>
            </w:r>
          </w:p>
        </w:tc>
        <w:tc>
          <w:tcPr>
            <w:tcW w:w="3600" w:type="dxa"/>
          </w:tcPr>
          <w:p w:rsidR="00B70BF6" w:rsidRPr="00636EB5" w:rsidP="00B70BF6" w14:paraId="353A2E4C" w14:textId="77777777">
            <w:pPr>
              <w:contextualSpacing/>
              <w:rPr>
                <w:rFonts w:eastAsia="Times New Roman" w:cstheme="minorHAnsi"/>
                <w:bCs/>
                <w:color w:val="000000"/>
                <w:sz w:val="18"/>
                <w:szCs w:val="18"/>
              </w:rPr>
            </w:pPr>
          </w:p>
        </w:tc>
      </w:tr>
      <w:tr w14:paraId="1B15D8DD" w14:textId="77777777" w:rsidTr="00B70BF6">
        <w:tblPrEx>
          <w:tblW w:w="10278" w:type="dxa"/>
          <w:tblLayout w:type="fixed"/>
          <w:tblLook w:val="04A0"/>
        </w:tblPrEx>
        <w:trPr>
          <w:gridBefore w:val="1"/>
          <w:wBefore w:w="18" w:type="dxa"/>
        </w:trPr>
        <w:tc>
          <w:tcPr>
            <w:tcW w:w="1440" w:type="dxa"/>
          </w:tcPr>
          <w:p w:rsidR="00B70BF6" w:rsidRPr="00C34B0C" w:rsidP="00B70BF6" w14:paraId="1DE8E594" w14:textId="77777777">
            <w:pPr>
              <w:contextualSpacing/>
              <w:rPr>
                <w:rFonts w:eastAsia="Times New Roman" w:cstheme="minorHAnsi"/>
                <w:color w:val="000000"/>
                <w:sz w:val="18"/>
                <w:szCs w:val="18"/>
              </w:rPr>
            </w:pPr>
          </w:p>
        </w:tc>
        <w:tc>
          <w:tcPr>
            <w:tcW w:w="4770" w:type="dxa"/>
            <w:vAlign w:val="bottom"/>
          </w:tcPr>
          <w:p w:rsidR="00B70BF6" w:rsidRPr="00636EB5" w:rsidP="00B70BF6" w14:paraId="0ABC2A99" w14:textId="77777777">
            <w:pPr>
              <w:tabs>
                <w:tab w:val="right" w:leader="dot" w:pos="5760"/>
              </w:tabs>
              <w:contextualSpacing/>
              <w:rPr>
                <w:rFonts w:eastAsia="Times New Roman" w:cstheme="minorHAnsi"/>
                <w:color w:val="000000"/>
                <w:sz w:val="18"/>
                <w:szCs w:val="18"/>
              </w:rPr>
            </w:pPr>
            <w:r>
              <w:rPr>
                <w:color w:val="000000"/>
                <w:sz w:val="18"/>
              </w:rPr>
              <w:t>Nassau-Suffolk, NY</w:t>
            </w:r>
            <w:r>
              <w:rPr>
                <w:color w:val="000000"/>
                <w:sz w:val="18"/>
              </w:rPr>
              <w:tab/>
            </w:r>
          </w:p>
        </w:tc>
        <w:tc>
          <w:tcPr>
            <w:tcW w:w="450" w:type="dxa"/>
            <w:vAlign w:val="bottom"/>
          </w:tcPr>
          <w:p w:rsidR="00B70BF6" w:rsidRPr="00636EB5" w:rsidP="00B70BF6" w14:paraId="6FBADC29" w14:textId="77777777">
            <w:pPr>
              <w:contextualSpacing/>
              <w:jc w:val="right"/>
              <w:rPr>
                <w:rFonts w:eastAsia="Times New Roman" w:cstheme="minorHAnsi"/>
                <w:bCs/>
                <w:color w:val="000000"/>
                <w:sz w:val="18"/>
                <w:szCs w:val="18"/>
              </w:rPr>
            </w:pPr>
            <w:r>
              <w:rPr>
                <w:color w:val="000000"/>
                <w:sz w:val="18"/>
              </w:rPr>
              <w:t>13</w:t>
            </w:r>
          </w:p>
        </w:tc>
        <w:tc>
          <w:tcPr>
            <w:tcW w:w="3600" w:type="dxa"/>
          </w:tcPr>
          <w:p w:rsidR="00B70BF6" w:rsidRPr="00636EB5" w:rsidP="00B70BF6" w14:paraId="6E9D1404" w14:textId="77777777">
            <w:pPr>
              <w:contextualSpacing/>
              <w:rPr>
                <w:rFonts w:eastAsia="Times New Roman" w:cstheme="minorHAnsi"/>
                <w:bCs/>
                <w:color w:val="000000"/>
                <w:sz w:val="18"/>
                <w:szCs w:val="18"/>
              </w:rPr>
            </w:pPr>
          </w:p>
        </w:tc>
      </w:tr>
      <w:tr w14:paraId="3CA1A6E5" w14:textId="77777777" w:rsidTr="00B70BF6">
        <w:tblPrEx>
          <w:tblW w:w="10278" w:type="dxa"/>
          <w:tblLayout w:type="fixed"/>
          <w:tblLook w:val="04A0"/>
        </w:tblPrEx>
        <w:trPr>
          <w:gridBefore w:val="1"/>
          <w:wBefore w:w="18" w:type="dxa"/>
        </w:trPr>
        <w:tc>
          <w:tcPr>
            <w:tcW w:w="1440" w:type="dxa"/>
          </w:tcPr>
          <w:p w:rsidR="00B70BF6" w:rsidRPr="00C34B0C" w:rsidP="00B70BF6" w14:paraId="302D500E" w14:textId="77777777">
            <w:pPr>
              <w:contextualSpacing/>
              <w:rPr>
                <w:rFonts w:eastAsia="Times New Roman" w:cstheme="minorHAnsi"/>
                <w:color w:val="000000"/>
                <w:sz w:val="18"/>
                <w:szCs w:val="18"/>
              </w:rPr>
            </w:pPr>
          </w:p>
        </w:tc>
        <w:tc>
          <w:tcPr>
            <w:tcW w:w="4770" w:type="dxa"/>
            <w:vAlign w:val="bottom"/>
          </w:tcPr>
          <w:p w:rsidR="00B70BF6" w:rsidRPr="00636EB5" w:rsidP="00B70BF6" w14:paraId="556504A6" w14:textId="77777777">
            <w:pPr>
              <w:tabs>
                <w:tab w:val="right" w:leader="dot" w:pos="5760"/>
              </w:tabs>
              <w:contextualSpacing/>
              <w:rPr>
                <w:rFonts w:eastAsia="Times New Roman" w:cstheme="minorHAnsi"/>
                <w:color w:val="000000"/>
                <w:sz w:val="18"/>
                <w:szCs w:val="18"/>
              </w:rPr>
            </w:pPr>
            <w:r>
              <w:rPr>
                <w:color w:val="000000"/>
                <w:sz w:val="18"/>
              </w:rPr>
              <w:t>Newark, NJ</w:t>
            </w:r>
            <w:r>
              <w:rPr>
                <w:color w:val="000000"/>
                <w:sz w:val="18"/>
              </w:rPr>
              <w:tab/>
            </w:r>
          </w:p>
        </w:tc>
        <w:tc>
          <w:tcPr>
            <w:tcW w:w="450" w:type="dxa"/>
            <w:vAlign w:val="bottom"/>
          </w:tcPr>
          <w:p w:rsidR="00B70BF6" w:rsidRPr="00636EB5" w:rsidP="00B70BF6" w14:paraId="1F702CCC" w14:textId="77777777">
            <w:pPr>
              <w:contextualSpacing/>
              <w:jc w:val="right"/>
              <w:rPr>
                <w:rFonts w:eastAsia="Times New Roman" w:cstheme="minorHAnsi"/>
                <w:bCs/>
                <w:color w:val="000000"/>
                <w:sz w:val="18"/>
                <w:szCs w:val="18"/>
              </w:rPr>
            </w:pPr>
            <w:r>
              <w:rPr>
                <w:color w:val="000000"/>
                <w:sz w:val="18"/>
              </w:rPr>
              <w:t>14</w:t>
            </w:r>
          </w:p>
        </w:tc>
        <w:tc>
          <w:tcPr>
            <w:tcW w:w="3600" w:type="dxa"/>
          </w:tcPr>
          <w:p w:rsidR="00B70BF6" w:rsidRPr="00636EB5" w:rsidP="00B70BF6" w14:paraId="2D735571" w14:textId="77777777">
            <w:pPr>
              <w:contextualSpacing/>
              <w:rPr>
                <w:rFonts w:eastAsia="Times New Roman" w:cstheme="minorHAnsi"/>
                <w:bCs/>
                <w:color w:val="000000"/>
                <w:sz w:val="18"/>
                <w:szCs w:val="18"/>
              </w:rPr>
            </w:pPr>
          </w:p>
        </w:tc>
      </w:tr>
      <w:tr w14:paraId="44C738D3" w14:textId="77777777" w:rsidTr="00B70BF6">
        <w:tblPrEx>
          <w:tblW w:w="10278" w:type="dxa"/>
          <w:tblLayout w:type="fixed"/>
          <w:tblLook w:val="04A0"/>
        </w:tblPrEx>
        <w:trPr>
          <w:gridBefore w:val="1"/>
          <w:wBefore w:w="18" w:type="dxa"/>
        </w:trPr>
        <w:tc>
          <w:tcPr>
            <w:tcW w:w="1440" w:type="dxa"/>
          </w:tcPr>
          <w:p w:rsidR="00B70BF6" w:rsidRPr="00C34B0C" w:rsidP="00B70BF6" w14:paraId="208C66AD" w14:textId="77777777">
            <w:pPr>
              <w:contextualSpacing/>
              <w:rPr>
                <w:rFonts w:eastAsia="Times New Roman" w:cstheme="minorHAnsi"/>
                <w:color w:val="000000"/>
                <w:sz w:val="18"/>
                <w:szCs w:val="18"/>
              </w:rPr>
            </w:pPr>
          </w:p>
        </w:tc>
        <w:tc>
          <w:tcPr>
            <w:tcW w:w="4770" w:type="dxa"/>
            <w:vAlign w:val="bottom"/>
          </w:tcPr>
          <w:p w:rsidR="00B70BF6" w:rsidRPr="00636EB5" w:rsidP="00B70BF6" w14:paraId="454BB943" w14:textId="77777777">
            <w:pPr>
              <w:tabs>
                <w:tab w:val="right" w:leader="dot" w:pos="5760"/>
              </w:tabs>
              <w:contextualSpacing/>
              <w:rPr>
                <w:rFonts w:eastAsia="Times New Roman" w:cstheme="minorHAnsi"/>
                <w:color w:val="000000"/>
                <w:sz w:val="18"/>
                <w:szCs w:val="18"/>
              </w:rPr>
            </w:pPr>
            <w:r>
              <w:rPr>
                <w:color w:val="000000"/>
                <w:sz w:val="18"/>
              </w:rPr>
              <w:t>New Orleans, LA</w:t>
            </w:r>
            <w:r>
              <w:rPr>
                <w:color w:val="000000"/>
                <w:sz w:val="18"/>
              </w:rPr>
              <w:tab/>
            </w:r>
          </w:p>
        </w:tc>
        <w:tc>
          <w:tcPr>
            <w:tcW w:w="450" w:type="dxa"/>
            <w:vAlign w:val="bottom"/>
          </w:tcPr>
          <w:p w:rsidR="00B70BF6" w:rsidRPr="00636EB5" w:rsidP="00B70BF6" w14:paraId="050F24F2" w14:textId="77777777">
            <w:pPr>
              <w:contextualSpacing/>
              <w:jc w:val="right"/>
              <w:rPr>
                <w:rFonts w:eastAsia="Times New Roman" w:cstheme="minorHAnsi"/>
                <w:bCs/>
                <w:color w:val="000000"/>
                <w:sz w:val="18"/>
                <w:szCs w:val="18"/>
              </w:rPr>
            </w:pPr>
            <w:r>
              <w:rPr>
                <w:color w:val="000000"/>
                <w:sz w:val="18"/>
              </w:rPr>
              <w:t>15</w:t>
            </w:r>
          </w:p>
        </w:tc>
        <w:tc>
          <w:tcPr>
            <w:tcW w:w="3600" w:type="dxa"/>
          </w:tcPr>
          <w:p w:rsidR="00B70BF6" w:rsidRPr="00636EB5" w:rsidP="00B70BF6" w14:paraId="31091714" w14:textId="77777777">
            <w:pPr>
              <w:contextualSpacing/>
              <w:rPr>
                <w:rFonts w:eastAsia="Times New Roman" w:cstheme="minorHAnsi"/>
                <w:bCs/>
                <w:color w:val="000000"/>
                <w:sz w:val="18"/>
                <w:szCs w:val="18"/>
              </w:rPr>
            </w:pPr>
          </w:p>
        </w:tc>
      </w:tr>
      <w:tr w14:paraId="6A925CFA" w14:textId="77777777" w:rsidTr="00B70BF6">
        <w:tblPrEx>
          <w:tblW w:w="10278" w:type="dxa"/>
          <w:tblLayout w:type="fixed"/>
          <w:tblLook w:val="04A0"/>
        </w:tblPrEx>
        <w:trPr>
          <w:gridBefore w:val="1"/>
          <w:wBefore w:w="18" w:type="dxa"/>
        </w:trPr>
        <w:tc>
          <w:tcPr>
            <w:tcW w:w="1440" w:type="dxa"/>
          </w:tcPr>
          <w:p w:rsidR="00B70BF6" w:rsidRPr="00C34B0C" w:rsidP="00B70BF6" w14:paraId="29DBD956" w14:textId="77777777">
            <w:pPr>
              <w:contextualSpacing/>
              <w:rPr>
                <w:rFonts w:eastAsia="Times New Roman" w:cstheme="minorHAnsi"/>
                <w:color w:val="000000"/>
                <w:sz w:val="18"/>
                <w:szCs w:val="18"/>
              </w:rPr>
            </w:pPr>
          </w:p>
        </w:tc>
        <w:tc>
          <w:tcPr>
            <w:tcW w:w="4770" w:type="dxa"/>
            <w:vAlign w:val="bottom"/>
          </w:tcPr>
          <w:p w:rsidR="00B70BF6" w:rsidRPr="00636EB5" w:rsidP="00B70BF6" w14:paraId="722D742F" w14:textId="77777777">
            <w:pPr>
              <w:tabs>
                <w:tab w:val="right" w:leader="dot" w:pos="5760"/>
              </w:tabs>
              <w:contextualSpacing/>
              <w:rPr>
                <w:rFonts w:eastAsia="Times New Roman" w:cstheme="minorHAnsi"/>
                <w:color w:val="000000"/>
                <w:sz w:val="18"/>
                <w:szCs w:val="18"/>
              </w:rPr>
            </w:pPr>
            <w:r>
              <w:rPr>
                <w:color w:val="000000"/>
                <w:sz w:val="18"/>
              </w:rPr>
              <w:t>New York City, NY</w:t>
            </w:r>
            <w:r>
              <w:rPr>
                <w:color w:val="000000"/>
                <w:sz w:val="18"/>
              </w:rPr>
              <w:tab/>
            </w:r>
          </w:p>
        </w:tc>
        <w:tc>
          <w:tcPr>
            <w:tcW w:w="450" w:type="dxa"/>
            <w:vAlign w:val="bottom"/>
          </w:tcPr>
          <w:p w:rsidR="00B70BF6" w:rsidRPr="00636EB5" w:rsidP="00B70BF6" w14:paraId="54CF14E7" w14:textId="77777777">
            <w:pPr>
              <w:contextualSpacing/>
              <w:jc w:val="right"/>
              <w:rPr>
                <w:rFonts w:eastAsia="Times New Roman" w:cstheme="minorHAnsi"/>
                <w:bCs/>
                <w:color w:val="000000"/>
                <w:sz w:val="18"/>
                <w:szCs w:val="18"/>
              </w:rPr>
            </w:pPr>
            <w:r>
              <w:rPr>
                <w:color w:val="000000"/>
                <w:sz w:val="18"/>
              </w:rPr>
              <w:t>16</w:t>
            </w:r>
          </w:p>
        </w:tc>
        <w:tc>
          <w:tcPr>
            <w:tcW w:w="3600" w:type="dxa"/>
          </w:tcPr>
          <w:p w:rsidR="00B70BF6" w:rsidRPr="00636EB5" w:rsidP="00B70BF6" w14:paraId="2761B610" w14:textId="77777777">
            <w:pPr>
              <w:contextualSpacing/>
              <w:rPr>
                <w:rFonts w:eastAsia="Times New Roman" w:cstheme="minorHAnsi"/>
                <w:bCs/>
                <w:color w:val="000000"/>
                <w:sz w:val="18"/>
                <w:szCs w:val="18"/>
              </w:rPr>
            </w:pPr>
          </w:p>
        </w:tc>
      </w:tr>
      <w:tr w14:paraId="068CF275" w14:textId="77777777" w:rsidTr="00B70BF6">
        <w:tblPrEx>
          <w:tblW w:w="10278" w:type="dxa"/>
          <w:tblLayout w:type="fixed"/>
          <w:tblLook w:val="04A0"/>
        </w:tblPrEx>
        <w:trPr>
          <w:gridBefore w:val="1"/>
          <w:wBefore w:w="18" w:type="dxa"/>
        </w:trPr>
        <w:tc>
          <w:tcPr>
            <w:tcW w:w="1440" w:type="dxa"/>
          </w:tcPr>
          <w:p w:rsidR="00B70BF6" w:rsidRPr="00C34B0C" w:rsidP="00B70BF6" w14:paraId="0C05C282" w14:textId="77777777">
            <w:pPr>
              <w:contextualSpacing/>
              <w:rPr>
                <w:rFonts w:eastAsia="Times New Roman" w:cstheme="minorHAnsi"/>
                <w:color w:val="000000"/>
                <w:sz w:val="18"/>
                <w:szCs w:val="18"/>
              </w:rPr>
            </w:pPr>
          </w:p>
        </w:tc>
        <w:tc>
          <w:tcPr>
            <w:tcW w:w="4770" w:type="dxa"/>
            <w:vAlign w:val="bottom"/>
          </w:tcPr>
          <w:p w:rsidR="00B70BF6" w:rsidRPr="00636EB5" w:rsidP="00B70BF6" w14:paraId="5403A6FA" w14:textId="77777777">
            <w:pPr>
              <w:tabs>
                <w:tab w:val="right" w:leader="dot" w:pos="5760"/>
              </w:tabs>
              <w:contextualSpacing/>
              <w:rPr>
                <w:rFonts w:eastAsia="Times New Roman" w:cstheme="minorHAnsi"/>
                <w:color w:val="000000"/>
                <w:sz w:val="18"/>
                <w:szCs w:val="18"/>
              </w:rPr>
            </w:pPr>
            <w:r>
              <w:rPr>
                <w:color w:val="000000"/>
                <w:sz w:val="18"/>
              </w:rPr>
              <w:t>Norfolk, VA</w:t>
            </w:r>
            <w:r>
              <w:rPr>
                <w:color w:val="000000"/>
                <w:sz w:val="18"/>
              </w:rPr>
              <w:tab/>
            </w:r>
          </w:p>
        </w:tc>
        <w:tc>
          <w:tcPr>
            <w:tcW w:w="450" w:type="dxa"/>
            <w:vAlign w:val="bottom"/>
          </w:tcPr>
          <w:p w:rsidR="00B70BF6" w:rsidRPr="00636EB5" w:rsidP="00B70BF6" w14:paraId="2B29B60A" w14:textId="77777777">
            <w:pPr>
              <w:contextualSpacing/>
              <w:jc w:val="right"/>
              <w:rPr>
                <w:rFonts w:eastAsia="Times New Roman" w:cstheme="minorHAnsi"/>
                <w:bCs/>
                <w:color w:val="000000"/>
                <w:sz w:val="18"/>
                <w:szCs w:val="18"/>
              </w:rPr>
            </w:pPr>
            <w:r>
              <w:rPr>
                <w:color w:val="000000"/>
                <w:sz w:val="18"/>
              </w:rPr>
              <w:t>17</w:t>
            </w:r>
          </w:p>
        </w:tc>
        <w:tc>
          <w:tcPr>
            <w:tcW w:w="3600" w:type="dxa"/>
          </w:tcPr>
          <w:p w:rsidR="00B70BF6" w:rsidRPr="00636EB5" w:rsidP="00B70BF6" w14:paraId="7A3962B7" w14:textId="77777777">
            <w:pPr>
              <w:contextualSpacing/>
              <w:rPr>
                <w:rFonts w:eastAsia="Times New Roman" w:cstheme="minorHAnsi"/>
                <w:bCs/>
                <w:color w:val="000000"/>
                <w:sz w:val="18"/>
                <w:szCs w:val="18"/>
              </w:rPr>
            </w:pPr>
          </w:p>
        </w:tc>
      </w:tr>
      <w:tr w14:paraId="238BEFA6" w14:textId="77777777" w:rsidTr="00B70BF6">
        <w:tblPrEx>
          <w:tblW w:w="10278" w:type="dxa"/>
          <w:tblLayout w:type="fixed"/>
          <w:tblLook w:val="04A0"/>
        </w:tblPrEx>
        <w:trPr>
          <w:gridBefore w:val="1"/>
          <w:wBefore w:w="18" w:type="dxa"/>
        </w:trPr>
        <w:tc>
          <w:tcPr>
            <w:tcW w:w="1440" w:type="dxa"/>
          </w:tcPr>
          <w:p w:rsidR="00B70BF6" w:rsidRPr="00C34B0C" w:rsidP="00B70BF6" w14:paraId="683E1C3D" w14:textId="77777777">
            <w:pPr>
              <w:contextualSpacing/>
              <w:rPr>
                <w:rFonts w:eastAsia="Times New Roman" w:cstheme="minorHAnsi"/>
                <w:color w:val="000000"/>
                <w:sz w:val="18"/>
                <w:szCs w:val="18"/>
              </w:rPr>
            </w:pPr>
          </w:p>
        </w:tc>
        <w:tc>
          <w:tcPr>
            <w:tcW w:w="4770" w:type="dxa"/>
            <w:vAlign w:val="bottom"/>
          </w:tcPr>
          <w:p w:rsidR="00B70BF6" w:rsidRPr="00636EB5" w:rsidP="00B70BF6" w14:paraId="31CE30AB" w14:textId="77777777">
            <w:pPr>
              <w:tabs>
                <w:tab w:val="right" w:leader="dot" w:pos="5760"/>
              </w:tabs>
              <w:contextualSpacing/>
              <w:rPr>
                <w:rFonts w:eastAsia="Times New Roman" w:cstheme="minorHAnsi"/>
                <w:color w:val="000000"/>
                <w:sz w:val="18"/>
                <w:szCs w:val="18"/>
              </w:rPr>
            </w:pPr>
            <w:r>
              <w:rPr>
                <w:color w:val="000000"/>
                <w:sz w:val="18"/>
              </w:rPr>
              <w:t>Philadelphia, PA</w:t>
            </w:r>
            <w:r>
              <w:rPr>
                <w:color w:val="000000"/>
                <w:sz w:val="18"/>
              </w:rPr>
              <w:tab/>
            </w:r>
          </w:p>
        </w:tc>
        <w:tc>
          <w:tcPr>
            <w:tcW w:w="450" w:type="dxa"/>
            <w:vAlign w:val="bottom"/>
          </w:tcPr>
          <w:p w:rsidR="00B70BF6" w:rsidRPr="00636EB5" w:rsidP="00B70BF6" w14:paraId="4E2DE829" w14:textId="77777777">
            <w:pPr>
              <w:contextualSpacing/>
              <w:jc w:val="right"/>
              <w:rPr>
                <w:rFonts w:eastAsia="Times New Roman" w:cstheme="minorHAnsi"/>
                <w:bCs/>
                <w:color w:val="000000"/>
                <w:sz w:val="18"/>
                <w:szCs w:val="18"/>
              </w:rPr>
            </w:pPr>
            <w:r>
              <w:rPr>
                <w:color w:val="000000"/>
                <w:sz w:val="18"/>
              </w:rPr>
              <w:t>18</w:t>
            </w:r>
          </w:p>
        </w:tc>
        <w:tc>
          <w:tcPr>
            <w:tcW w:w="3600" w:type="dxa"/>
          </w:tcPr>
          <w:p w:rsidR="00B70BF6" w:rsidRPr="00636EB5" w:rsidP="00B70BF6" w14:paraId="52305724" w14:textId="77777777">
            <w:pPr>
              <w:contextualSpacing/>
              <w:rPr>
                <w:rFonts w:eastAsia="Times New Roman" w:cstheme="minorHAnsi"/>
                <w:bCs/>
                <w:color w:val="000000"/>
                <w:sz w:val="18"/>
                <w:szCs w:val="18"/>
              </w:rPr>
            </w:pPr>
          </w:p>
        </w:tc>
      </w:tr>
      <w:tr w14:paraId="466F126E" w14:textId="77777777" w:rsidTr="00B70BF6">
        <w:tblPrEx>
          <w:tblW w:w="10278" w:type="dxa"/>
          <w:tblLayout w:type="fixed"/>
          <w:tblLook w:val="04A0"/>
        </w:tblPrEx>
        <w:trPr>
          <w:gridBefore w:val="1"/>
          <w:wBefore w:w="18" w:type="dxa"/>
        </w:trPr>
        <w:tc>
          <w:tcPr>
            <w:tcW w:w="1440" w:type="dxa"/>
          </w:tcPr>
          <w:p w:rsidR="00B70BF6" w:rsidRPr="00C34B0C" w:rsidP="00B70BF6" w14:paraId="4A75788A" w14:textId="77777777">
            <w:pPr>
              <w:contextualSpacing/>
              <w:rPr>
                <w:rFonts w:eastAsia="Times New Roman" w:cstheme="minorHAnsi"/>
                <w:color w:val="000000"/>
                <w:sz w:val="18"/>
                <w:szCs w:val="18"/>
              </w:rPr>
            </w:pPr>
          </w:p>
        </w:tc>
        <w:tc>
          <w:tcPr>
            <w:tcW w:w="4770" w:type="dxa"/>
            <w:vAlign w:val="bottom"/>
          </w:tcPr>
          <w:p w:rsidR="00B70BF6" w:rsidRPr="00636EB5" w:rsidP="00B70BF6" w14:paraId="179E19AE" w14:textId="77777777">
            <w:pPr>
              <w:tabs>
                <w:tab w:val="right" w:leader="dot" w:pos="5760"/>
              </w:tabs>
              <w:contextualSpacing/>
              <w:rPr>
                <w:rFonts w:eastAsia="Times New Roman" w:cstheme="minorHAnsi"/>
                <w:color w:val="000000"/>
                <w:sz w:val="18"/>
                <w:szCs w:val="18"/>
              </w:rPr>
            </w:pPr>
            <w:r>
              <w:rPr>
                <w:color w:val="000000"/>
                <w:sz w:val="18"/>
              </w:rPr>
              <w:t>Portland, OR</w:t>
            </w:r>
            <w:r>
              <w:rPr>
                <w:color w:val="000000"/>
                <w:sz w:val="18"/>
              </w:rPr>
              <w:tab/>
            </w:r>
          </w:p>
        </w:tc>
        <w:tc>
          <w:tcPr>
            <w:tcW w:w="450" w:type="dxa"/>
            <w:vAlign w:val="bottom"/>
          </w:tcPr>
          <w:p w:rsidR="00B70BF6" w:rsidRPr="00636EB5" w:rsidP="00B70BF6" w14:paraId="274BEFFE" w14:textId="77777777">
            <w:pPr>
              <w:contextualSpacing/>
              <w:jc w:val="right"/>
              <w:rPr>
                <w:rFonts w:eastAsia="Times New Roman" w:cstheme="minorHAnsi"/>
                <w:bCs/>
                <w:color w:val="000000"/>
                <w:sz w:val="18"/>
                <w:szCs w:val="18"/>
              </w:rPr>
            </w:pPr>
            <w:r>
              <w:rPr>
                <w:color w:val="000000"/>
                <w:sz w:val="18"/>
              </w:rPr>
              <w:t>19</w:t>
            </w:r>
          </w:p>
        </w:tc>
        <w:tc>
          <w:tcPr>
            <w:tcW w:w="3600" w:type="dxa"/>
          </w:tcPr>
          <w:p w:rsidR="00B70BF6" w:rsidRPr="00636EB5" w:rsidP="00B70BF6" w14:paraId="2742BD90" w14:textId="77777777">
            <w:pPr>
              <w:contextualSpacing/>
              <w:rPr>
                <w:rFonts w:eastAsia="Times New Roman" w:cstheme="minorHAnsi"/>
                <w:bCs/>
                <w:color w:val="000000"/>
                <w:sz w:val="18"/>
                <w:szCs w:val="18"/>
              </w:rPr>
            </w:pPr>
          </w:p>
        </w:tc>
      </w:tr>
      <w:tr w14:paraId="798C9100" w14:textId="77777777" w:rsidTr="00B70BF6">
        <w:tblPrEx>
          <w:tblW w:w="10278" w:type="dxa"/>
          <w:tblLayout w:type="fixed"/>
          <w:tblLook w:val="04A0"/>
        </w:tblPrEx>
        <w:trPr>
          <w:gridBefore w:val="1"/>
          <w:wBefore w:w="18" w:type="dxa"/>
        </w:trPr>
        <w:tc>
          <w:tcPr>
            <w:tcW w:w="1440" w:type="dxa"/>
          </w:tcPr>
          <w:p w:rsidR="00B70BF6" w:rsidRPr="00C34B0C" w:rsidP="00B70BF6" w14:paraId="2E22ECFD" w14:textId="77777777">
            <w:pPr>
              <w:contextualSpacing/>
              <w:rPr>
                <w:rFonts w:eastAsia="Times New Roman" w:cstheme="minorHAnsi"/>
                <w:color w:val="000000"/>
                <w:sz w:val="18"/>
                <w:szCs w:val="18"/>
              </w:rPr>
            </w:pPr>
          </w:p>
        </w:tc>
        <w:tc>
          <w:tcPr>
            <w:tcW w:w="4770" w:type="dxa"/>
            <w:vAlign w:val="bottom"/>
          </w:tcPr>
          <w:p w:rsidR="00B70BF6" w:rsidRPr="00636EB5" w:rsidP="00B70BF6" w14:paraId="0CEA7663" w14:textId="77777777">
            <w:pPr>
              <w:tabs>
                <w:tab w:val="right" w:leader="dot" w:pos="5760"/>
              </w:tabs>
              <w:contextualSpacing/>
              <w:rPr>
                <w:rFonts w:eastAsia="Times New Roman" w:cstheme="minorHAnsi"/>
                <w:color w:val="000000"/>
                <w:sz w:val="18"/>
                <w:szCs w:val="18"/>
              </w:rPr>
            </w:pPr>
            <w:r>
              <w:rPr>
                <w:color w:val="000000"/>
                <w:sz w:val="18"/>
              </w:rPr>
              <w:t>San Diego, CA</w:t>
            </w:r>
            <w:r>
              <w:rPr>
                <w:color w:val="000000"/>
                <w:sz w:val="18"/>
              </w:rPr>
              <w:tab/>
            </w:r>
          </w:p>
        </w:tc>
        <w:tc>
          <w:tcPr>
            <w:tcW w:w="450" w:type="dxa"/>
            <w:vAlign w:val="bottom"/>
          </w:tcPr>
          <w:p w:rsidR="00B70BF6" w:rsidRPr="00636EB5" w:rsidP="00B70BF6" w14:paraId="19CC6A97" w14:textId="77777777">
            <w:pPr>
              <w:contextualSpacing/>
              <w:jc w:val="right"/>
              <w:rPr>
                <w:rFonts w:eastAsia="Times New Roman" w:cstheme="minorHAnsi"/>
                <w:bCs/>
                <w:color w:val="000000"/>
                <w:sz w:val="18"/>
                <w:szCs w:val="18"/>
              </w:rPr>
            </w:pPr>
            <w:r>
              <w:rPr>
                <w:color w:val="000000"/>
                <w:sz w:val="18"/>
              </w:rPr>
              <w:t>21</w:t>
            </w:r>
          </w:p>
        </w:tc>
        <w:tc>
          <w:tcPr>
            <w:tcW w:w="3600" w:type="dxa"/>
          </w:tcPr>
          <w:p w:rsidR="00B70BF6" w:rsidRPr="00636EB5" w:rsidP="00B70BF6" w14:paraId="5221E64A" w14:textId="77777777">
            <w:pPr>
              <w:contextualSpacing/>
              <w:rPr>
                <w:rFonts w:eastAsia="Times New Roman" w:cstheme="minorHAnsi"/>
                <w:bCs/>
                <w:color w:val="000000"/>
                <w:sz w:val="18"/>
                <w:szCs w:val="18"/>
              </w:rPr>
            </w:pPr>
          </w:p>
        </w:tc>
      </w:tr>
      <w:tr w14:paraId="344B87DA" w14:textId="77777777" w:rsidTr="00B70BF6">
        <w:tblPrEx>
          <w:tblW w:w="10278" w:type="dxa"/>
          <w:tblLayout w:type="fixed"/>
          <w:tblLook w:val="04A0"/>
        </w:tblPrEx>
        <w:trPr>
          <w:gridBefore w:val="1"/>
          <w:wBefore w:w="18" w:type="dxa"/>
        </w:trPr>
        <w:tc>
          <w:tcPr>
            <w:tcW w:w="1440" w:type="dxa"/>
          </w:tcPr>
          <w:p w:rsidR="00B70BF6" w:rsidRPr="00C34B0C" w:rsidP="00B70BF6" w14:paraId="20A3B153" w14:textId="77777777">
            <w:pPr>
              <w:contextualSpacing/>
              <w:rPr>
                <w:rFonts w:eastAsia="Times New Roman" w:cstheme="minorHAnsi"/>
                <w:color w:val="000000"/>
                <w:sz w:val="18"/>
                <w:szCs w:val="18"/>
              </w:rPr>
            </w:pPr>
          </w:p>
        </w:tc>
        <w:tc>
          <w:tcPr>
            <w:tcW w:w="4770" w:type="dxa"/>
            <w:vAlign w:val="bottom"/>
          </w:tcPr>
          <w:p w:rsidR="00B70BF6" w:rsidRPr="00636EB5" w:rsidP="00B70BF6" w14:paraId="42D68E99" w14:textId="77777777">
            <w:pPr>
              <w:tabs>
                <w:tab w:val="right" w:leader="dot" w:pos="5760"/>
              </w:tabs>
              <w:contextualSpacing/>
              <w:rPr>
                <w:rFonts w:eastAsia="Times New Roman" w:cstheme="minorHAnsi"/>
                <w:color w:val="000000"/>
                <w:sz w:val="18"/>
                <w:szCs w:val="18"/>
              </w:rPr>
            </w:pPr>
            <w:r>
              <w:rPr>
                <w:color w:val="000000"/>
                <w:sz w:val="18"/>
              </w:rPr>
              <w:t>San Francisco, CA</w:t>
            </w:r>
            <w:r>
              <w:rPr>
                <w:color w:val="000000"/>
                <w:sz w:val="18"/>
              </w:rPr>
              <w:tab/>
            </w:r>
          </w:p>
        </w:tc>
        <w:tc>
          <w:tcPr>
            <w:tcW w:w="450" w:type="dxa"/>
            <w:vAlign w:val="bottom"/>
          </w:tcPr>
          <w:p w:rsidR="00B70BF6" w:rsidRPr="00636EB5" w:rsidP="00B70BF6" w14:paraId="3C296E6E" w14:textId="77777777">
            <w:pPr>
              <w:contextualSpacing/>
              <w:jc w:val="right"/>
              <w:rPr>
                <w:rFonts w:eastAsia="Times New Roman" w:cstheme="minorHAnsi"/>
                <w:bCs/>
                <w:color w:val="000000"/>
                <w:sz w:val="18"/>
                <w:szCs w:val="18"/>
              </w:rPr>
            </w:pPr>
            <w:r>
              <w:rPr>
                <w:color w:val="000000"/>
                <w:sz w:val="18"/>
              </w:rPr>
              <w:t>22</w:t>
            </w:r>
          </w:p>
        </w:tc>
        <w:tc>
          <w:tcPr>
            <w:tcW w:w="3600" w:type="dxa"/>
          </w:tcPr>
          <w:p w:rsidR="00B70BF6" w:rsidRPr="00636EB5" w:rsidP="00B70BF6" w14:paraId="1C7E4C8D" w14:textId="77777777">
            <w:pPr>
              <w:contextualSpacing/>
              <w:rPr>
                <w:rFonts w:eastAsia="Times New Roman" w:cstheme="minorHAnsi"/>
                <w:bCs/>
                <w:color w:val="000000"/>
                <w:sz w:val="18"/>
                <w:szCs w:val="18"/>
              </w:rPr>
            </w:pPr>
          </w:p>
        </w:tc>
      </w:tr>
      <w:tr w14:paraId="1E0F80D0" w14:textId="77777777" w:rsidTr="00B70BF6">
        <w:tblPrEx>
          <w:tblW w:w="10278" w:type="dxa"/>
          <w:tblLayout w:type="fixed"/>
          <w:tblLook w:val="04A0"/>
        </w:tblPrEx>
        <w:trPr>
          <w:gridBefore w:val="1"/>
          <w:wBefore w:w="18" w:type="dxa"/>
        </w:trPr>
        <w:tc>
          <w:tcPr>
            <w:tcW w:w="1440" w:type="dxa"/>
          </w:tcPr>
          <w:p w:rsidR="00B70BF6" w:rsidRPr="00C34B0C" w:rsidP="00B70BF6" w14:paraId="50A78CBD" w14:textId="77777777">
            <w:pPr>
              <w:contextualSpacing/>
              <w:rPr>
                <w:rFonts w:eastAsia="Times New Roman" w:cstheme="minorHAnsi"/>
                <w:color w:val="000000"/>
                <w:sz w:val="18"/>
                <w:szCs w:val="18"/>
              </w:rPr>
            </w:pPr>
          </w:p>
        </w:tc>
        <w:tc>
          <w:tcPr>
            <w:tcW w:w="4770" w:type="dxa"/>
            <w:vAlign w:val="bottom"/>
          </w:tcPr>
          <w:p w:rsidR="00B70BF6" w:rsidRPr="00636EB5" w:rsidP="00B70BF6" w14:paraId="46CF00A2" w14:textId="77777777">
            <w:pPr>
              <w:tabs>
                <w:tab w:val="right" w:leader="dot" w:pos="5760"/>
              </w:tabs>
              <w:contextualSpacing/>
              <w:rPr>
                <w:rFonts w:eastAsia="Times New Roman" w:cstheme="minorHAnsi"/>
                <w:color w:val="000000"/>
                <w:sz w:val="18"/>
                <w:szCs w:val="18"/>
              </w:rPr>
            </w:pPr>
            <w:r>
              <w:rPr>
                <w:color w:val="000000"/>
                <w:sz w:val="18"/>
              </w:rPr>
              <w:t>San Juan, PR</w:t>
            </w:r>
            <w:r>
              <w:rPr>
                <w:color w:val="000000"/>
                <w:sz w:val="18"/>
              </w:rPr>
              <w:tab/>
            </w:r>
          </w:p>
        </w:tc>
        <w:tc>
          <w:tcPr>
            <w:tcW w:w="450" w:type="dxa"/>
            <w:vAlign w:val="bottom"/>
          </w:tcPr>
          <w:p w:rsidR="00B70BF6" w:rsidRPr="00636EB5" w:rsidP="00B70BF6" w14:paraId="0E5815C1" w14:textId="77777777">
            <w:pPr>
              <w:contextualSpacing/>
              <w:jc w:val="right"/>
              <w:rPr>
                <w:rFonts w:eastAsia="Times New Roman" w:cstheme="minorHAnsi"/>
                <w:bCs/>
                <w:color w:val="000000"/>
                <w:sz w:val="18"/>
                <w:szCs w:val="18"/>
              </w:rPr>
            </w:pPr>
            <w:r>
              <w:rPr>
                <w:color w:val="000000"/>
                <w:sz w:val="18"/>
              </w:rPr>
              <w:t>23</w:t>
            </w:r>
          </w:p>
        </w:tc>
        <w:tc>
          <w:tcPr>
            <w:tcW w:w="3600" w:type="dxa"/>
          </w:tcPr>
          <w:p w:rsidR="00B70BF6" w:rsidRPr="00636EB5" w:rsidP="00B70BF6" w14:paraId="64474ADA" w14:textId="77777777">
            <w:pPr>
              <w:contextualSpacing/>
              <w:rPr>
                <w:rFonts w:eastAsia="Times New Roman" w:cstheme="minorHAnsi"/>
                <w:bCs/>
                <w:color w:val="000000"/>
                <w:sz w:val="18"/>
                <w:szCs w:val="18"/>
              </w:rPr>
            </w:pPr>
          </w:p>
        </w:tc>
      </w:tr>
      <w:tr w14:paraId="1BD0DC28" w14:textId="77777777" w:rsidTr="00B70BF6">
        <w:tblPrEx>
          <w:tblW w:w="10278" w:type="dxa"/>
          <w:tblLayout w:type="fixed"/>
          <w:tblLook w:val="04A0"/>
        </w:tblPrEx>
        <w:trPr>
          <w:gridBefore w:val="1"/>
          <w:wBefore w:w="18" w:type="dxa"/>
        </w:trPr>
        <w:tc>
          <w:tcPr>
            <w:tcW w:w="1440" w:type="dxa"/>
          </w:tcPr>
          <w:p w:rsidR="00B70BF6" w:rsidRPr="00C34B0C" w:rsidP="00B70BF6" w14:paraId="53CD6974" w14:textId="77777777">
            <w:pPr>
              <w:contextualSpacing/>
              <w:rPr>
                <w:rFonts w:eastAsia="Times New Roman" w:cstheme="minorHAnsi"/>
                <w:color w:val="000000"/>
                <w:sz w:val="18"/>
                <w:szCs w:val="18"/>
              </w:rPr>
            </w:pPr>
          </w:p>
        </w:tc>
        <w:tc>
          <w:tcPr>
            <w:tcW w:w="4770" w:type="dxa"/>
            <w:vAlign w:val="bottom"/>
          </w:tcPr>
          <w:p w:rsidR="00B70BF6" w:rsidRPr="00636EB5" w:rsidP="00B70BF6" w14:paraId="0A536255" w14:textId="77777777">
            <w:pPr>
              <w:tabs>
                <w:tab w:val="right" w:leader="dot" w:pos="5760"/>
              </w:tabs>
              <w:contextualSpacing/>
              <w:rPr>
                <w:rFonts w:eastAsia="Times New Roman" w:cstheme="minorHAnsi"/>
                <w:color w:val="000000"/>
                <w:sz w:val="18"/>
                <w:szCs w:val="18"/>
              </w:rPr>
            </w:pPr>
            <w:r>
              <w:rPr>
                <w:color w:val="000000"/>
                <w:sz w:val="18"/>
              </w:rPr>
              <w:t>Seattle, WA</w:t>
            </w:r>
            <w:r>
              <w:rPr>
                <w:color w:val="000000"/>
                <w:sz w:val="18"/>
              </w:rPr>
              <w:tab/>
            </w:r>
          </w:p>
        </w:tc>
        <w:tc>
          <w:tcPr>
            <w:tcW w:w="450" w:type="dxa"/>
            <w:vAlign w:val="bottom"/>
          </w:tcPr>
          <w:p w:rsidR="00B70BF6" w:rsidRPr="00636EB5" w:rsidP="00B70BF6" w14:paraId="3BF00C87" w14:textId="77777777">
            <w:pPr>
              <w:contextualSpacing/>
              <w:jc w:val="right"/>
              <w:rPr>
                <w:rFonts w:eastAsia="Times New Roman" w:cstheme="minorHAnsi"/>
                <w:bCs/>
                <w:color w:val="000000"/>
                <w:sz w:val="18"/>
                <w:szCs w:val="18"/>
              </w:rPr>
            </w:pPr>
            <w:r>
              <w:rPr>
                <w:color w:val="000000"/>
                <w:sz w:val="18"/>
              </w:rPr>
              <w:t>24</w:t>
            </w:r>
          </w:p>
        </w:tc>
        <w:tc>
          <w:tcPr>
            <w:tcW w:w="3600" w:type="dxa"/>
          </w:tcPr>
          <w:p w:rsidR="00B70BF6" w:rsidRPr="00636EB5" w:rsidP="00B70BF6" w14:paraId="031D72FC" w14:textId="77777777">
            <w:pPr>
              <w:contextualSpacing/>
              <w:rPr>
                <w:rFonts w:eastAsia="Times New Roman" w:cstheme="minorHAnsi"/>
                <w:bCs/>
                <w:color w:val="000000"/>
                <w:sz w:val="18"/>
                <w:szCs w:val="18"/>
              </w:rPr>
            </w:pPr>
          </w:p>
        </w:tc>
      </w:tr>
      <w:tr w14:paraId="0D9DE0F8" w14:textId="77777777" w:rsidTr="00B70BF6">
        <w:tblPrEx>
          <w:tblW w:w="10278" w:type="dxa"/>
          <w:tblLayout w:type="fixed"/>
          <w:tblLook w:val="04A0"/>
        </w:tblPrEx>
        <w:trPr>
          <w:gridBefore w:val="1"/>
          <w:wBefore w:w="18" w:type="dxa"/>
        </w:trPr>
        <w:tc>
          <w:tcPr>
            <w:tcW w:w="1440" w:type="dxa"/>
          </w:tcPr>
          <w:p w:rsidR="00B70BF6" w:rsidRPr="00C34B0C" w:rsidP="00B70BF6" w14:paraId="369A9D43" w14:textId="77777777">
            <w:pPr>
              <w:contextualSpacing/>
              <w:rPr>
                <w:rFonts w:eastAsia="Times New Roman" w:cstheme="minorHAnsi"/>
                <w:color w:val="000000"/>
                <w:sz w:val="18"/>
                <w:szCs w:val="18"/>
              </w:rPr>
            </w:pPr>
          </w:p>
        </w:tc>
        <w:tc>
          <w:tcPr>
            <w:tcW w:w="4770" w:type="dxa"/>
            <w:vAlign w:val="bottom"/>
          </w:tcPr>
          <w:p w:rsidR="00B70BF6" w:rsidRPr="00636EB5" w:rsidP="00B70BF6" w14:paraId="648FDCB1" w14:textId="77777777">
            <w:pPr>
              <w:tabs>
                <w:tab w:val="right" w:leader="dot" w:pos="5760"/>
              </w:tabs>
              <w:contextualSpacing/>
              <w:rPr>
                <w:rFonts w:eastAsia="Times New Roman" w:cstheme="minorHAnsi"/>
                <w:color w:val="000000"/>
                <w:sz w:val="18"/>
                <w:szCs w:val="18"/>
              </w:rPr>
            </w:pPr>
            <w:r>
              <w:rPr>
                <w:color w:val="000000"/>
                <w:sz w:val="18"/>
              </w:rPr>
              <w:t>Washington, DC</w:t>
            </w:r>
            <w:r>
              <w:rPr>
                <w:color w:val="000000"/>
                <w:sz w:val="18"/>
              </w:rPr>
              <w:tab/>
            </w:r>
          </w:p>
        </w:tc>
        <w:tc>
          <w:tcPr>
            <w:tcW w:w="450" w:type="dxa"/>
            <w:vAlign w:val="bottom"/>
          </w:tcPr>
          <w:p w:rsidR="00B70BF6" w:rsidRPr="00636EB5" w:rsidP="00B70BF6" w14:paraId="7E126BD5" w14:textId="77777777">
            <w:pPr>
              <w:contextualSpacing/>
              <w:jc w:val="right"/>
              <w:rPr>
                <w:rFonts w:eastAsia="Times New Roman" w:cstheme="minorHAnsi"/>
                <w:bCs/>
                <w:color w:val="000000"/>
                <w:sz w:val="18"/>
                <w:szCs w:val="18"/>
              </w:rPr>
            </w:pPr>
            <w:r>
              <w:rPr>
                <w:color w:val="000000"/>
                <w:sz w:val="18"/>
              </w:rPr>
              <w:t>25</w:t>
            </w:r>
          </w:p>
        </w:tc>
        <w:tc>
          <w:tcPr>
            <w:tcW w:w="3600" w:type="dxa"/>
          </w:tcPr>
          <w:p w:rsidR="00B70BF6" w:rsidRPr="00636EB5" w:rsidP="00B70BF6" w14:paraId="23BFBC0C" w14:textId="77777777">
            <w:pPr>
              <w:contextualSpacing/>
              <w:rPr>
                <w:rFonts w:eastAsia="Times New Roman" w:cstheme="minorHAnsi"/>
                <w:bCs/>
                <w:color w:val="000000"/>
                <w:sz w:val="18"/>
                <w:szCs w:val="18"/>
              </w:rPr>
            </w:pPr>
          </w:p>
        </w:tc>
      </w:tr>
    </w:tbl>
    <w:p w:rsidR="007E35F1" w:rsidRPr="00C34B0C" w:rsidP="0049329C" w14:paraId="7CCC3DF1" w14:textId="77777777">
      <w:pPr>
        <w:contextualSpacing/>
        <w:rPr>
          <w:rFonts w:cstheme="minorHAnsi"/>
          <w:sz w:val="18"/>
          <w:szCs w:val="18"/>
        </w:rPr>
      </w:pPr>
    </w:p>
    <w:tbl>
      <w:tblPr>
        <w:tblW w:w="0" w:type="auto"/>
        <w:tblLayout w:type="fixed"/>
        <w:tblLook w:val="04A0"/>
      </w:tblPr>
      <w:tblGrid>
        <w:gridCol w:w="18"/>
        <w:gridCol w:w="1440"/>
        <w:gridCol w:w="4410"/>
        <w:gridCol w:w="810"/>
        <w:gridCol w:w="450"/>
        <w:gridCol w:w="3150"/>
      </w:tblGrid>
      <w:tr w14:paraId="6A82EFA0" w14:textId="77777777" w:rsidTr="00C34B0C">
        <w:tblPrEx>
          <w:tblW w:w="0" w:type="auto"/>
          <w:tblLayout w:type="fixed"/>
          <w:tblLook w:val="04A0"/>
        </w:tblPrEx>
        <w:tc>
          <w:tcPr>
            <w:tcW w:w="1458" w:type="dxa"/>
            <w:gridSpan w:val="2"/>
            <w:vAlign w:val="bottom"/>
          </w:tcPr>
          <w:p w:rsidR="007E35F1" w:rsidRPr="00636EB5" w:rsidP="0049329C" w14:paraId="42713B11" w14:textId="77777777">
            <w:pPr>
              <w:contextualSpacing/>
              <w:rPr>
                <w:rFonts w:eastAsia="Times New Roman" w:cstheme="minorHAnsi"/>
                <w:b/>
                <w:bCs/>
                <w:color w:val="000000"/>
                <w:sz w:val="18"/>
                <w:szCs w:val="18"/>
              </w:rPr>
            </w:pPr>
            <w:r>
              <w:rPr>
                <w:b/>
                <w:color w:val="000000"/>
                <w:sz w:val="18"/>
              </w:rPr>
              <w:t>IE3.</w:t>
            </w:r>
          </w:p>
        </w:tc>
        <w:tc>
          <w:tcPr>
            <w:tcW w:w="5220" w:type="dxa"/>
            <w:gridSpan w:val="2"/>
            <w:vAlign w:val="bottom"/>
          </w:tcPr>
          <w:p w:rsidR="007E35F1" w:rsidRPr="00636EB5" w:rsidP="0049329C" w14:paraId="0CF3C00A" w14:textId="77777777">
            <w:pPr>
              <w:contextualSpacing/>
              <w:rPr>
                <w:rFonts w:eastAsia="Times New Roman" w:cstheme="minorHAnsi"/>
                <w:b/>
                <w:bCs/>
                <w:color w:val="000000"/>
                <w:sz w:val="18"/>
                <w:szCs w:val="18"/>
              </w:rPr>
            </w:pPr>
            <w:r>
              <w:rPr>
                <w:b/>
                <w:color w:val="000000"/>
                <w:sz w:val="18"/>
              </w:rPr>
              <w:t>ID</w:t>
            </w:r>
            <w:r w:rsidR="004350BF">
              <w:rPr>
                <w:b/>
                <w:color w:val="000000"/>
                <w:sz w:val="18"/>
              </w:rPr>
              <w:t xml:space="preserve"> de la </w:t>
            </w:r>
            <w:r w:rsidR="004350BF">
              <w:rPr>
                <w:b/>
                <w:color w:val="000000"/>
                <w:sz w:val="18"/>
              </w:rPr>
              <w:t>encuesta</w:t>
            </w:r>
            <w:r>
              <w:rPr>
                <w:b/>
                <w:color w:val="000000"/>
                <w:sz w:val="18"/>
              </w:rPr>
              <w:t>:</w:t>
            </w:r>
          </w:p>
        </w:tc>
        <w:tc>
          <w:tcPr>
            <w:tcW w:w="3600" w:type="dxa"/>
            <w:gridSpan w:val="2"/>
            <w:vAlign w:val="bottom"/>
          </w:tcPr>
          <w:p w:rsidR="007E35F1" w:rsidRPr="00636EB5" w:rsidP="0049329C" w14:paraId="7E1AF055" w14:textId="77777777">
            <w:pPr>
              <w:contextualSpacing/>
              <w:rPr>
                <w:rFonts w:eastAsia="Times New Roman" w:cstheme="minorHAnsi"/>
                <w:b/>
                <w:bCs/>
                <w:color w:val="000000"/>
                <w:sz w:val="18"/>
                <w:szCs w:val="18"/>
              </w:rPr>
            </w:pPr>
          </w:p>
        </w:tc>
      </w:tr>
      <w:tr w14:paraId="4C643A97" w14:textId="77777777" w:rsidTr="00C34B0C">
        <w:tblPrEx>
          <w:tblW w:w="0" w:type="auto"/>
          <w:tblLayout w:type="fixed"/>
          <w:tblLook w:val="04A0"/>
        </w:tblPrEx>
        <w:tc>
          <w:tcPr>
            <w:tcW w:w="1458" w:type="dxa"/>
            <w:gridSpan w:val="2"/>
            <w:vAlign w:val="bottom"/>
          </w:tcPr>
          <w:p w:rsidR="007E35F1" w:rsidRPr="00C34B0C" w:rsidP="0049329C" w14:paraId="3C2FCBFB" w14:textId="77777777">
            <w:pPr>
              <w:contextualSpacing/>
              <w:rPr>
                <w:rFonts w:eastAsia="Times New Roman" w:cstheme="minorHAnsi"/>
                <w:bCs/>
                <w:color w:val="000000"/>
                <w:sz w:val="18"/>
                <w:szCs w:val="18"/>
              </w:rPr>
            </w:pPr>
            <w:r>
              <w:rPr>
                <w:color w:val="000000"/>
                <w:sz w:val="18"/>
              </w:rPr>
              <w:t>SURID</w:t>
            </w:r>
          </w:p>
        </w:tc>
        <w:tc>
          <w:tcPr>
            <w:tcW w:w="5220" w:type="dxa"/>
            <w:gridSpan w:val="2"/>
            <w:vAlign w:val="bottom"/>
          </w:tcPr>
          <w:p w:rsidR="007E35F1" w:rsidRPr="00636EB5" w:rsidP="0049329C" w14:paraId="10B12385" w14:textId="77777777">
            <w:pPr>
              <w:contextualSpacing/>
              <w:rPr>
                <w:rFonts w:eastAsia="Times New Roman" w:cstheme="minorHAnsi"/>
                <w:color w:val="000000"/>
                <w:sz w:val="18"/>
                <w:szCs w:val="18"/>
              </w:rPr>
            </w:pPr>
            <w:r>
              <w:rPr>
                <w:color w:val="000000"/>
                <w:sz w:val="18"/>
              </w:rPr>
              <w:t>Survey ID</w:t>
            </w:r>
          </w:p>
        </w:tc>
        <w:tc>
          <w:tcPr>
            <w:tcW w:w="3600" w:type="dxa"/>
            <w:gridSpan w:val="2"/>
            <w:vAlign w:val="bottom"/>
          </w:tcPr>
          <w:p w:rsidR="007E35F1" w:rsidRPr="00636EB5" w:rsidP="0049329C" w14:paraId="76AC55CB" w14:textId="77777777">
            <w:pPr>
              <w:contextualSpacing/>
              <w:rPr>
                <w:rFonts w:eastAsia="Times New Roman" w:cstheme="minorHAnsi"/>
                <w:color w:val="000000"/>
                <w:sz w:val="18"/>
                <w:szCs w:val="18"/>
              </w:rPr>
            </w:pPr>
          </w:p>
        </w:tc>
      </w:tr>
      <w:tr w14:paraId="024A2C81" w14:textId="77777777" w:rsidTr="00C34B0C">
        <w:tblPrEx>
          <w:tblW w:w="0" w:type="auto"/>
          <w:tblLayout w:type="fixed"/>
          <w:tblLook w:val="04A0"/>
        </w:tblPrEx>
        <w:trPr>
          <w:gridBefore w:val="1"/>
          <w:wBefore w:w="18" w:type="dxa"/>
        </w:trPr>
        <w:tc>
          <w:tcPr>
            <w:tcW w:w="1440" w:type="dxa"/>
          </w:tcPr>
          <w:p w:rsidR="007E35F1" w:rsidRPr="00C34B0C" w:rsidP="0049329C" w14:paraId="3C2897C9" w14:textId="77777777">
            <w:pPr>
              <w:contextualSpacing/>
              <w:rPr>
                <w:rFonts w:eastAsia="Times New Roman" w:cstheme="minorHAnsi"/>
                <w:color w:val="000000"/>
                <w:sz w:val="18"/>
                <w:szCs w:val="18"/>
              </w:rPr>
            </w:pPr>
          </w:p>
        </w:tc>
        <w:tc>
          <w:tcPr>
            <w:tcW w:w="4410" w:type="dxa"/>
            <w:vAlign w:val="bottom"/>
          </w:tcPr>
          <w:p w:rsidR="007E35F1" w:rsidRPr="00636EB5" w:rsidP="0049329C" w14:paraId="7C53C731" w14:textId="77777777">
            <w:pPr>
              <w:contextualSpacing/>
              <w:rPr>
                <w:rFonts w:eastAsia="Times New Roman" w:cstheme="minorHAnsi"/>
                <w:color w:val="000000"/>
                <w:sz w:val="18"/>
                <w:szCs w:val="18"/>
              </w:rPr>
            </w:pPr>
            <w:r>
              <w:rPr>
                <w:b/>
                <w:color w:val="000000"/>
                <w:sz w:val="18"/>
              </w:rPr>
              <w:t>__ __ __ _</w:t>
            </w:r>
            <w:r>
              <w:rPr>
                <w:b/>
                <w:color w:val="000000"/>
                <w:sz w:val="18"/>
              </w:rPr>
              <w:t xml:space="preserve">_  </w:t>
            </w:r>
            <w:r>
              <w:rPr>
                <w:color w:val="000000"/>
                <w:sz w:val="18"/>
              </w:rPr>
              <w:t>{</w:t>
            </w:r>
            <w:r w:rsidR="004350BF">
              <w:rPr>
                <w:color w:val="000000"/>
                <w:sz w:val="18"/>
              </w:rPr>
              <w:t>Debe</w:t>
            </w:r>
            <w:r w:rsidR="004350BF">
              <w:rPr>
                <w:color w:val="000000"/>
                <w:sz w:val="18"/>
              </w:rPr>
              <w:t xml:space="preserve"> </w:t>
            </w:r>
            <w:r w:rsidR="004350BF">
              <w:rPr>
                <w:color w:val="000000"/>
                <w:sz w:val="18"/>
              </w:rPr>
              <w:t>tener</w:t>
            </w:r>
            <w:r w:rsidR="004350BF">
              <w:rPr>
                <w:color w:val="000000"/>
                <w:sz w:val="18"/>
              </w:rPr>
              <w:t xml:space="preserve"> 4 </w:t>
            </w:r>
            <w:r w:rsidR="004350BF">
              <w:rPr>
                <w:color w:val="000000"/>
                <w:sz w:val="18"/>
              </w:rPr>
              <w:t>dígitos</w:t>
            </w:r>
            <w:r>
              <w:rPr>
                <w:color w:val="000000"/>
                <w:sz w:val="18"/>
              </w:rPr>
              <w:t>}</w:t>
            </w:r>
          </w:p>
        </w:tc>
        <w:tc>
          <w:tcPr>
            <w:tcW w:w="810" w:type="dxa"/>
            <w:vAlign w:val="bottom"/>
          </w:tcPr>
          <w:p w:rsidR="007E35F1" w:rsidRPr="00636EB5" w:rsidP="0049329C" w14:paraId="350DA673" w14:textId="77777777">
            <w:pPr>
              <w:contextualSpacing/>
              <w:jc w:val="right"/>
              <w:rPr>
                <w:rFonts w:eastAsia="Times New Roman" w:cstheme="minorHAnsi"/>
                <w:bCs/>
                <w:color w:val="000000"/>
                <w:sz w:val="18"/>
                <w:szCs w:val="18"/>
              </w:rPr>
            </w:pPr>
          </w:p>
        </w:tc>
        <w:tc>
          <w:tcPr>
            <w:tcW w:w="3600" w:type="dxa"/>
            <w:gridSpan w:val="2"/>
          </w:tcPr>
          <w:p w:rsidR="007E35F1" w:rsidRPr="00636EB5" w:rsidP="0049329C" w14:paraId="67B76929" w14:textId="77777777">
            <w:pPr>
              <w:contextualSpacing/>
              <w:rPr>
                <w:rFonts w:eastAsia="Times New Roman" w:cstheme="minorHAnsi"/>
                <w:bCs/>
                <w:color w:val="000000"/>
                <w:sz w:val="18"/>
                <w:szCs w:val="18"/>
              </w:rPr>
            </w:pPr>
          </w:p>
        </w:tc>
      </w:tr>
      <w:tr w14:paraId="3779146E" w14:textId="77777777" w:rsidTr="00F3259D">
        <w:tblPrEx>
          <w:tblW w:w="0" w:type="auto"/>
          <w:tblLayout w:type="fixed"/>
          <w:tblLook w:val="04A0"/>
        </w:tblPrEx>
        <w:trPr>
          <w:gridBefore w:val="1"/>
          <w:wBefore w:w="18" w:type="dxa"/>
        </w:trPr>
        <w:tc>
          <w:tcPr>
            <w:tcW w:w="1440" w:type="dxa"/>
          </w:tcPr>
          <w:p w:rsidR="007E35F1" w:rsidRPr="00C34B0C" w:rsidP="0049329C" w14:paraId="729A05D6" w14:textId="77777777">
            <w:pPr>
              <w:contextualSpacing/>
              <w:rPr>
                <w:rFonts w:eastAsia="Times New Roman" w:cstheme="minorHAnsi"/>
                <w:color w:val="000000"/>
                <w:sz w:val="18"/>
                <w:szCs w:val="18"/>
              </w:rPr>
            </w:pPr>
          </w:p>
        </w:tc>
        <w:tc>
          <w:tcPr>
            <w:tcW w:w="4410" w:type="dxa"/>
            <w:vAlign w:val="bottom"/>
          </w:tcPr>
          <w:p w:rsidR="007E35F1" w:rsidRPr="00636EB5" w:rsidP="0049329C" w14:paraId="19DECCB2" w14:textId="3985076F">
            <w:pPr>
              <w:tabs>
                <w:tab w:val="right" w:leader="dot" w:pos="5760"/>
              </w:tabs>
              <w:contextualSpacing/>
              <w:rPr>
                <w:rFonts w:eastAsia="Times New Roman" w:cstheme="minorHAnsi"/>
                <w:color w:val="000000"/>
                <w:sz w:val="18"/>
                <w:szCs w:val="18"/>
              </w:rPr>
            </w:pPr>
            <w:r>
              <w:rPr>
                <w:color w:val="000000"/>
                <w:sz w:val="18"/>
              </w:rPr>
              <w:t>R</w:t>
            </w:r>
            <w:r>
              <w:rPr>
                <w:color w:val="000000"/>
                <w:sz w:val="18"/>
              </w:rPr>
              <w:t>an</w:t>
            </w:r>
            <w:r>
              <w:rPr>
                <w:color w:val="000000"/>
                <w:sz w:val="18"/>
              </w:rPr>
              <w:t>g</w:t>
            </w:r>
            <w:r>
              <w:rPr>
                <w:color w:val="000000"/>
                <w:sz w:val="18"/>
              </w:rPr>
              <w:t>e</w:t>
            </w:r>
            <w:r>
              <w:rPr>
                <w:color w:val="000000"/>
                <w:sz w:val="18"/>
              </w:rPr>
              <w:tab/>
            </w:r>
          </w:p>
        </w:tc>
        <w:tc>
          <w:tcPr>
            <w:tcW w:w="1260" w:type="dxa"/>
            <w:gridSpan w:val="2"/>
            <w:vAlign w:val="bottom"/>
          </w:tcPr>
          <w:p w:rsidR="007E35F1" w:rsidRPr="00636EB5" w:rsidP="0049329C" w14:paraId="135F8D14" w14:textId="77777777">
            <w:pPr>
              <w:contextualSpacing/>
              <w:jc w:val="right"/>
              <w:rPr>
                <w:rFonts w:eastAsia="Times New Roman" w:cstheme="minorHAnsi"/>
                <w:bCs/>
                <w:color w:val="000000"/>
                <w:sz w:val="18"/>
                <w:szCs w:val="18"/>
              </w:rPr>
            </w:pPr>
            <w:r>
              <w:rPr>
                <w:color w:val="000000"/>
                <w:sz w:val="18"/>
              </w:rPr>
              <w:t>0001-9999</w:t>
            </w:r>
          </w:p>
        </w:tc>
        <w:tc>
          <w:tcPr>
            <w:tcW w:w="3150" w:type="dxa"/>
          </w:tcPr>
          <w:p w:rsidR="007E35F1" w:rsidRPr="00636EB5" w:rsidP="0049329C" w14:paraId="53B3E585" w14:textId="77777777">
            <w:pPr>
              <w:contextualSpacing/>
              <w:rPr>
                <w:rFonts w:eastAsia="Times New Roman" w:cstheme="minorHAnsi"/>
                <w:bCs/>
                <w:color w:val="000000"/>
                <w:sz w:val="18"/>
                <w:szCs w:val="18"/>
              </w:rPr>
            </w:pPr>
          </w:p>
        </w:tc>
      </w:tr>
    </w:tbl>
    <w:p w:rsidR="007E35F1" w:rsidP="0049329C" w14:paraId="3B119621" w14:textId="77777777">
      <w:pPr>
        <w:tabs>
          <w:tab w:val="left" w:pos="1440"/>
          <w:tab w:val="right" w:leader="dot" w:pos="6480"/>
        </w:tabs>
        <w:contextualSpacing/>
        <w:rPr>
          <w:rFonts w:cstheme="minorHAnsi"/>
          <w:sz w:val="18"/>
          <w:szCs w:val="18"/>
        </w:rPr>
      </w:pPr>
    </w:p>
    <w:p w:rsidR="007E35F1" w:rsidRPr="00636EB5" w:rsidP="0049329C" w14:paraId="2CB9457C" w14:textId="77777777">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196992F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636EB5" w:rsidP="00E156AB" w14:paraId="5AAB6330" w14:textId="77777777">
            <w:pPr>
              <w:contextualSpacing/>
              <w:rPr>
                <w:rFonts w:eastAsia="Times New Roman" w:cstheme="minorHAnsi"/>
                <w:b/>
                <w:bCs/>
                <w:color w:val="000000"/>
                <w:sz w:val="18"/>
                <w:szCs w:val="18"/>
              </w:rPr>
            </w:pPr>
            <w:r>
              <w:rPr>
                <w:b/>
                <w:color w:val="000000"/>
                <w:sz w:val="18"/>
              </w:rPr>
              <w:t>HardEdit_IE3.</w:t>
            </w:r>
          </w:p>
        </w:tc>
        <w:tc>
          <w:tcPr>
            <w:tcW w:w="8460" w:type="dxa"/>
          </w:tcPr>
          <w:p w:rsidR="007E35F1" w:rsidRPr="00CC0D8A" w:rsidP="0049329C" w14:paraId="7C090AAA" w14:textId="77777777">
            <w:pPr>
              <w:ind w:left="360" w:hanging="360"/>
              <w:contextualSpacing/>
              <w:rPr>
                <w:rFonts w:eastAsia="Times New Roman" w:cstheme="minorHAnsi"/>
                <w:color w:val="000000"/>
                <w:sz w:val="18"/>
                <w:szCs w:val="18"/>
                <w:lang w:val="es-ES"/>
              </w:rPr>
            </w:pPr>
            <w:r w:rsidRPr="00CC0D8A">
              <w:rPr>
                <w:color w:val="000000"/>
                <w:sz w:val="18"/>
                <w:lang w:val="es-ES"/>
              </w:rPr>
              <w:t>If</w:t>
            </w:r>
            <w:r w:rsidRPr="00CC0D8A">
              <w:rPr>
                <w:color w:val="000000"/>
                <w:sz w:val="18"/>
                <w:lang w:val="es-ES"/>
              </w:rPr>
              <w:t xml:space="preserve"> IE3 </w:t>
            </w:r>
            <w:r w:rsidRPr="00CC0D8A">
              <w:rPr>
                <w:color w:val="000000"/>
                <w:sz w:val="18"/>
                <w:lang w:val="es-ES"/>
              </w:rPr>
              <w:t>not</w:t>
            </w:r>
            <w:r w:rsidRPr="00CC0D8A">
              <w:rPr>
                <w:color w:val="000000"/>
                <w:sz w:val="18"/>
                <w:lang w:val="es-ES"/>
              </w:rPr>
              <w:t xml:space="preserve"> 4 </w:t>
            </w:r>
            <w:r w:rsidRPr="00CC0D8A">
              <w:rPr>
                <w:color w:val="000000"/>
                <w:sz w:val="18"/>
                <w:lang w:val="es-ES"/>
              </w:rPr>
              <w:t>digits</w:t>
            </w:r>
            <w:r w:rsidRPr="00CC0D8A">
              <w:rPr>
                <w:color w:val="000000"/>
                <w:sz w:val="18"/>
                <w:lang w:val="es-ES"/>
              </w:rPr>
              <w:t xml:space="preserve"> </w:t>
            </w:r>
            <w:r w:rsidRPr="00CC0D8A">
              <w:rPr>
                <w:color w:val="000000"/>
                <w:sz w:val="18"/>
                <w:lang w:val="es-ES"/>
              </w:rPr>
              <w:t>long</w:t>
            </w:r>
            <w:r w:rsidRPr="00CC0D8A">
              <w:rPr>
                <w:color w:val="000000"/>
                <w:sz w:val="18"/>
                <w:lang w:val="es-ES"/>
              </w:rPr>
              <w:t xml:space="preserve">, DISPLAY: </w:t>
            </w:r>
            <w:r w:rsidRPr="00CC0D8A">
              <w:rPr>
                <w:b/>
                <w:bCs/>
                <w:color w:val="000000"/>
                <w:sz w:val="18"/>
                <w:lang w:val="es-ES"/>
              </w:rPr>
              <w:t>"</w:t>
            </w:r>
            <w:r w:rsidRPr="00CC0D8A" w:rsidR="00393C24">
              <w:rPr>
                <w:b/>
                <w:bCs/>
                <w:color w:val="000000"/>
                <w:sz w:val="18"/>
                <w:lang w:val="es-ES"/>
              </w:rPr>
              <w:t>ENTREVISTANTE</w:t>
            </w:r>
            <w:r w:rsidRPr="00CC0D8A">
              <w:rPr>
                <w:b/>
                <w:bCs/>
                <w:color w:val="000000"/>
                <w:sz w:val="18"/>
                <w:lang w:val="es-ES"/>
              </w:rPr>
              <w:t>:</w:t>
            </w:r>
            <w:r w:rsidRPr="00CC0D8A">
              <w:rPr>
                <w:b/>
                <w:color w:val="000000"/>
                <w:sz w:val="18"/>
                <w:lang w:val="es-ES"/>
              </w:rPr>
              <w:t xml:space="preserve"> </w:t>
            </w:r>
            <w:r w:rsidRPr="00CC0D8A">
              <w:rPr>
                <w:color w:val="000000"/>
                <w:sz w:val="18"/>
                <w:lang w:val="es-ES"/>
              </w:rPr>
              <w:t xml:space="preserve">El ID de </w:t>
            </w:r>
            <w:r w:rsidRPr="00CC0D8A" w:rsidR="004350BF">
              <w:rPr>
                <w:color w:val="000000"/>
                <w:sz w:val="18"/>
                <w:lang w:val="es-ES"/>
              </w:rPr>
              <w:t xml:space="preserve">la </w:t>
            </w:r>
            <w:r w:rsidRPr="00CC0D8A">
              <w:rPr>
                <w:color w:val="000000"/>
                <w:sz w:val="18"/>
                <w:lang w:val="es-ES"/>
              </w:rPr>
              <w:t xml:space="preserve">encuesta debe tener cuatro dígitos."  </w:t>
            </w:r>
            <w:r w:rsidRPr="00CC0D8A">
              <w:rPr>
                <w:color w:val="000000"/>
                <w:sz w:val="18"/>
                <w:lang w:val="es-ES"/>
              </w:rPr>
              <w:t>Then</w:t>
            </w:r>
            <w:r w:rsidRPr="00CC0D8A">
              <w:rPr>
                <w:color w:val="000000"/>
                <w:sz w:val="18"/>
                <w:lang w:val="es-ES"/>
              </w:rPr>
              <w:t xml:space="preserve">, </w:t>
            </w:r>
            <w:r w:rsidRPr="00CC0D8A">
              <w:rPr>
                <w:color w:val="000000"/>
                <w:sz w:val="18"/>
                <w:lang w:val="es-ES"/>
              </w:rPr>
              <w:t>go</w:t>
            </w:r>
            <w:r w:rsidRPr="00CC0D8A">
              <w:rPr>
                <w:color w:val="000000"/>
                <w:sz w:val="18"/>
                <w:lang w:val="es-ES"/>
              </w:rPr>
              <w:t xml:space="preserve"> back </w:t>
            </w:r>
            <w:r w:rsidRPr="00CC0D8A">
              <w:rPr>
                <w:color w:val="000000"/>
                <w:sz w:val="18"/>
                <w:lang w:val="es-ES"/>
              </w:rPr>
              <w:t>to</w:t>
            </w:r>
            <w:r w:rsidRPr="00CC0D8A">
              <w:rPr>
                <w:color w:val="000000"/>
                <w:sz w:val="18"/>
                <w:lang w:val="es-ES"/>
              </w:rPr>
              <w:t xml:space="preserve"> IE3. </w:t>
            </w:r>
          </w:p>
          <w:p w:rsidR="007E35F1" w:rsidRPr="00CC0D8A" w:rsidP="0049329C" w14:paraId="01EB20FC" w14:textId="77777777">
            <w:pPr>
              <w:contextualSpacing/>
              <w:rPr>
                <w:rFonts w:eastAsia="Times New Roman" w:cstheme="minorHAnsi"/>
                <w:color w:val="000000"/>
                <w:sz w:val="18"/>
                <w:szCs w:val="18"/>
                <w:lang w:val="es-ES"/>
              </w:rPr>
            </w:pPr>
            <w:r w:rsidRPr="00CC0D8A">
              <w:rPr>
                <w:color w:val="000000"/>
                <w:sz w:val="18"/>
                <w:lang w:val="es-ES"/>
              </w:rPr>
              <w:t>Else</w:t>
            </w:r>
            <w:r w:rsidRPr="00CC0D8A">
              <w:rPr>
                <w:color w:val="000000"/>
                <w:sz w:val="18"/>
                <w:lang w:val="es-ES"/>
              </w:rPr>
              <w:t xml:space="preserve">, </w:t>
            </w:r>
            <w:r w:rsidRPr="00CC0D8A">
              <w:rPr>
                <w:color w:val="000000"/>
                <w:sz w:val="18"/>
                <w:lang w:val="es-ES"/>
              </w:rPr>
              <w:t>go</w:t>
            </w:r>
            <w:r w:rsidRPr="00CC0D8A">
              <w:rPr>
                <w:color w:val="000000"/>
                <w:sz w:val="18"/>
                <w:lang w:val="es-ES"/>
              </w:rPr>
              <w:t xml:space="preserve"> </w:t>
            </w:r>
            <w:r w:rsidRPr="00CC0D8A">
              <w:rPr>
                <w:color w:val="000000"/>
                <w:sz w:val="18"/>
                <w:lang w:val="es-ES"/>
              </w:rPr>
              <w:t>to</w:t>
            </w:r>
            <w:r w:rsidRPr="00CC0D8A">
              <w:rPr>
                <w:color w:val="000000"/>
                <w:sz w:val="18"/>
                <w:lang w:val="es-ES"/>
              </w:rPr>
              <w:t xml:space="preserve"> IE3conf1.</w:t>
            </w:r>
          </w:p>
          <w:p w:rsidR="00453F5E" w:rsidRPr="00CC0D8A" w:rsidP="0049329C" w14:paraId="345D1586" w14:textId="77777777">
            <w:pPr>
              <w:contextualSpacing/>
              <w:rPr>
                <w:rFonts w:eastAsia="Times New Roman" w:cstheme="minorHAnsi"/>
                <w:color w:val="000000"/>
                <w:sz w:val="18"/>
                <w:szCs w:val="18"/>
                <w:lang w:val="es-ES"/>
              </w:rPr>
            </w:pPr>
          </w:p>
          <w:p w:rsidR="00453F5E" w:rsidRPr="00CC0D8A" w:rsidP="00453F5E" w14:paraId="720F9570" w14:textId="0B1788A5">
            <w:pPr>
              <w:contextualSpacing/>
              <w:rPr>
                <w:rFonts w:eastAsia="Times New Roman" w:cstheme="minorHAnsi"/>
                <w:color w:val="000000"/>
                <w:sz w:val="18"/>
                <w:szCs w:val="18"/>
                <w:lang w:val="es-ES"/>
              </w:rPr>
            </w:pPr>
            <w:r w:rsidRPr="00CC0D8A">
              <w:rPr>
                <w:color w:val="000000"/>
                <w:sz w:val="18"/>
                <w:lang w:val="es-ES"/>
              </w:rPr>
              <w:t>If</w:t>
            </w:r>
            <w:r w:rsidRPr="00CC0D8A">
              <w:rPr>
                <w:color w:val="000000"/>
                <w:sz w:val="18"/>
                <w:lang w:val="es-ES"/>
              </w:rPr>
              <w:t xml:space="preserve"> </w:t>
            </w:r>
            <w:r w:rsidRPr="00CC0D8A">
              <w:rPr>
                <w:color w:val="000000"/>
                <w:sz w:val="18"/>
                <w:lang w:val="es-ES"/>
              </w:rPr>
              <w:t>Survey</w:t>
            </w:r>
            <w:r w:rsidRPr="00CC0D8A">
              <w:rPr>
                <w:color w:val="000000"/>
                <w:sz w:val="18"/>
                <w:lang w:val="es-ES"/>
              </w:rPr>
              <w:t xml:space="preserve"> ID </w:t>
            </w:r>
            <w:r w:rsidRPr="00CC0D8A">
              <w:rPr>
                <w:color w:val="000000"/>
                <w:sz w:val="18"/>
                <w:lang w:val="es-ES"/>
              </w:rPr>
              <w:t>is</w:t>
            </w:r>
            <w:r w:rsidRPr="00CC0D8A">
              <w:rPr>
                <w:color w:val="000000"/>
                <w:sz w:val="18"/>
                <w:lang w:val="es-ES"/>
              </w:rPr>
              <w:t xml:space="preserve"> </w:t>
            </w:r>
            <w:r w:rsidRPr="00CC0D8A">
              <w:rPr>
                <w:color w:val="000000"/>
                <w:sz w:val="18"/>
                <w:lang w:val="es-ES"/>
              </w:rPr>
              <w:t>not</w:t>
            </w:r>
            <w:r w:rsidRPr="00CC0D8A">
              <w:rPr>
                <w:color w:val="000000"/>
                <w:sz w:val="18"/>
                <w:lang w:val="es-ES"/>
              </w:rPr>
              <w:t xml:space="preserve"> </w:t>
            </w:r>
            <w:r w:rsidRPr="00CC0D8A">
              <w:rPr>
                <w:color w:val="000000"/>
                <w:sz w:val="18"/>
                <w:lang w:val="es-ES"/>
              </w:rPr>
              <w:t>valid</w:t>
            </w:r>
            <w:r w:rsidRPr="00CC0D8A">
              <w:rPr>
                <w:color w:val="000000"/>
                <w:sz w:val="18"/>
                <w:lang w:val="es-ES"/>
              </w:rPr>
              <w:t xml:space="preserve"> ((IE3 GE 0001 &amp; LE 0499) OR (IE3 GE 1000 &amp; LE 4999)) DISPLAY: </w:t>
            </w:r>
            <w:r w:rsidRPr="00CC0D8A">
              <w:rPr>
                <w:b/>
                <w:bCs/>
                <w:color w:val="000000"/>
                <w:sz w:val="18"/>
                <w:lang w:val="es-ES"/>
              </w:rPr>
              <w:t>"</w:t>
            </w:r>
            <w:r w:rsidRPr="00CC0D8A" w:rsidR="00393C24">
              <w:rPr>
                <w:b/>
                <w:bCs/>
                <w:color w:val="000000"/>
                <w:sz w:val="18"/>
                <w:lang w:val="es-ES"/>
              </w:rPr>
              <w:t>ENTREVISTANTE</w:t>
            </w:r>
            <w:r w:rsidRPr="00CC0D8A">
              <w:rPr>
                <w:b/>
                <w:bCs/>
                <w:color w:val="000000"/>
                <w:sz w:val="18"/>
                <w:lang w:val="es-ES"/>
              </w:rPr>
              <w:t>:</w:t>
            </w:r>
            <w:r w:rsidRPr="00CC0D8A">
              <w:rPr>
                <w:color w:val="000000"/>
                <w:sz w:val="18"/>
                <w:lang w:val="es-ES"/>
              </w:rPr>
              <w:t xml:space="preserve"> El ID de la encuesta que ingresó es inválido."</w:t>
            </w:r>
          </w:p>
          <w:p w:rsidR="00453F5E" w:rsidRPr="00A05AC3" w:rsidP="00453F5E" w14:paraId="5AE4DFC6" w14:textId="77777777">
            <w:pPr>
              <w:contextualSpacing/>
              <w:rPr>
                <w:rFonts w:eastAsia="Times New Roman" w:cstheme="minorHAnsi"/>
                <w:color w:val="000000"/>
                <w:sz w:val="18"/>
                <w:szCs w:val="18"/>
              </w:rPr>
            </w:pPr>
            <w:r w:rsidRPr="00A05AC3">
              <w:rPr>
                <w:color w:val="000000"/>
                <w:sz w:val="18"/>
              </w:rPr>
              <w:t>Then return to IE3. Else, go to IE3conf1.</w:t>
            </w:r>
          </w:p>
        </w:tc>
      </w:tr>
    </w:tbl>
    <w:p w:rsidR="007E35F1" w:rsidRPr="00A05AC3" w:rsidP="0049329C" w14:paraId="0237ADA7" w14:textId="77777777">
      <w:pPr>
        <w:tabs>
          <w:tab w:val="left" w:pos="1440"/>
          <w:tab w:val="right" w:leader="dot" w:pos="6480"/>
        </w:tabs>
        <w:contextualSpacing/>
        <w:rPr>
          <w:rFonts w:cstheme="minorHAnsi"/>
          <w:sz w:val="18"/>
          <w:szCs w:val="18"/>
        </w:rPr>
      </w:pPr>
    </w:p>
    <w:p w:rsidR="007E35F1" w:rsidRPr="00A05AC3" w:rsidP="0049329C" w14:paraId="2D0DA1AE" w14:textId="77777777">
      <w:pPr>
        <w:tabs>
          <w:tab w:val="left" w:pos="1440"/>
          <w:tab w:val="right" w:leader="dot" w:pos="6480"/>
        </w:tabs>
        <w:contextualSpacing/>
        <w:rPr>
          <w:rFonts w:cstheme="minorHAnsi"/>
          <w:sz w:val="18"/>
          <w:szCs w:val="18"/>
        </w:rPr>
      </w:pPr>
    </w:p>
    <w:tbl>
      <w:tblPr>
        <w:tblW w:w="0" w:type="auto"/>
        <w:tblLayout w:type="fixed"/>
        <w:tblLook w:val="04A0"/>
      </w:tblPr>
      <w:tblGrid>
        <w:gridCol w:w="18"/>
        <w:gridCol w:w="1440"/>
        <w:gridCol w:w="4050"/>
        <w:gridCol w:w="1170"/>
        <w:gridCol w:w="3600"/>
      </w:tblGrid>
      <w:tr w14:paraId="592C431B" w14:textId="77777777" w:rsidTr="00C34B0C">
        <w:tblPrEx>
          <w:tblW w:w="0" w:type="auto"/>
          <w:tblLayout w:type="fixed"/>
          <w:tblLook w:val="04A0"/>
        </w:tblPrEx>
        <w:tc>
          <w:tcPr>
            <w:tcW w:w="1458" w:type="dxa"/>
            <w:gridSpan w:val="2"/>
            <w:vAlign w:val="bottom"/>
          </w:tcPr>
          <w:p w:rsidR="007E35F1" w:rsidRPr="00636EB5" w:rsidP="0049329C" w14:paraId="7F006B06" w14:textId="77777777">
            <w:pPr>
              <w:contextualSpacing/>
              <w:rPr>
                <w:rFonts w:eastAsia="Times New Roman" w:cstheme="minorHAnsi"/>
                <w:b/>
                <w:bCs/>
                <w:color w:val="000000"/>
                <w:sz w:val="18"/>
                <w:szCs w:val="18"/>
              </w:rPr>
            </w:pPr>
            <w:r>
              <w:rPr>
                <w:b/>
                <w:color w:val="000000"/>
                <w:sz w:val="18"/>
              </w:rPr>
              <w:t>IE3conf1.</w:t>
            </w:r>
          </w:p>
        </w:tc>
        <w:tc>
          <w:tcPr>
            <w:tcW w:w="8820" w:type="dxa"/>
            <w:gridSpan w:val="3"/>
            <w:vAlign w:val="bottom"/>
          </w:tcPr>
          <w:p w:rsidR="007E35F1" w:rsidRPr="00636EB5" w:rsidP="0049329C" w14:paraId="4E16BBB7" w14:textId="77777777">
            <w:pPr>
              <w:contextualSpacing/>
              <w:rPr>
                <w:rFonts w:eastAsia="Times New Roman" w:cstheme="minorHAnsi"/>
                <w:b/>
                <w:bCs/>
                <w:color w:val="000000"/>
                <w:sz w:val="18"/>
                <w:szCs w:val="18"/>
              </w:rPr>
            </w:pPr>
            <w:r w:rsidRPr="00CC0D8A">
              <w:rPr>
                <w:b/>
                <w:color w:val="000000"/>
                <w:sz w:val="18"/>
                <w:lang w:val="es-ES"/>
              </w:rPr>
              <w:t>ENTREVISTANTE</w:t>
            </w:r>
            <w:r w:rsidRPr="00CC0D8A">
              <w:rPr>
                <w:b/>
                <w:color w:val="000000"/>
                <w:sz w:val="18"/>
                <w:lang w:val="es-ES"/>
              </w:rPr>
              <w:t xml:space="preserve">: </w:t>
            </w:r>
            <w:r w:rsidRPr="00CC0D8A">
              <w:rPr>
                <w:b/>
                <w:bCs/>
                <w:color w:val="000000"/>
                <w:sz w:val="18"/>
                <w:lang w:val="es-ES"/>
              </w:rPr>
              <w:t>El ID de la encuesta que ingresó fue</w:t>
            </w:r>
            <w:r w:rsidRPr="00CC0D8A">
              <w:rPr>
                <w:b/>
                <w:color w:val="000000"/>
                <w:sz w:val="18"/>
                <w:lang w:val="es-ES"/>
              </w:rPr>
              <w:t xml:space="preserve">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w:t>
            </w:r>
            <w:r w:rsidRPr="00CC0D8A">
              <w:rPr>
                <w:color w:val="000000"/>
                <w:sz w:val="18"/>
                <w:lang w:val="es-ES"/>
              </w:rPr>
              <w:t>value</w:t>
            </w:r>
            <w:r w:rsidRPr="00CC0D8A">
              <w:rPr>
                <w:color w:val="000000"/>
                <w:sz w:val="18"/>
                <w:lang w:val="es-ES"/>
              </w:rPr>
              <w:t xml:space="preserve"> </w:t>
            </w:r>
            <w:r w:rsidRPr="00CC0D8A">
              <w:rPr>
                <w:color w:val="000000"/>
                <w:sz w:val="18"/>
                <w:lang w:val="es-ES"/>
              </w:rPr>
              <w:t>entered</w:t>
            </w:r>
            <w:r w:rsidRPr="00CC0D8A">
              <w:rPr>
                <w:color w:val="000000"/>
                <w:sz w:val="18"/>
                <w:lang w:val="es-ES"/>
              </w:rPr>
              <w:t xml:space="preserve"> </w:t>
            </w:r>
            <w:r w:rsidRPr="00CC0D8A">
              <w:rPr>
                <w:color w:val="000000"/>
                <w:sz w:val="18"/>
                <w:lang w:val="es-ES"/>
              </w:rPr>
              <w:t>for</w:t>
            </w:r>
            <w:r w:rsidRPr="00CC0D8A">
              <w:rPr>
                <w:color w:val="000000"/>
                <w:sz w:val="18"/>
                <w:lang w:val="es-ES"/>
              </w:rPr>
              <w:t xml:space="preserve"> IE3].</w:t>
            </w:r>
            <w:r w:rsidRPr="00CC0D8A">
              <w:rPr>
                <w:b/>
                <w:color w:val="000000"/>
                <w:sz w:val="18"/>
                <w:lang w:val="es-ES"/>
              </w:rPr>
              <w:t xml:space="preserve">  </w:t>
            </w:r>
            <w:r>
              <w:rPr>
                <w:b/>
                <w:color w:val="000000"/>
                <w:sz w:val="18"/>
              </w:rPr>
              <w:t>¿</w:t>
            </w:r>
            <w:r>
              <w:rPr>
                <w:b/>
                <w:color w:val="000000"/>
                <w:sz w:val="18"/>
              </w:rPr>
              <w:t>Correcto</w:t>
            </w:r>
            <w:r>
              <w:rPr>
                <w:b/>
                <w:color w:val="000000"/>
                <w:sz w:val="18"/>
              </w:rPr>
              <w:t>?</w:t>
            </w:r>
          </w:p>
        </w:tc>
      </w:tr>
      <w:tr w14:paraId="7DBAA089" w14:textId="77777777" w:rsidTr="00C34B0C">
        <w:tblPrEx>
          <w:tblW w:w="0" w:type="auto"/>
          <w:tblLayout w:type="fixed"/>
          <w:tblLook w:val="04A0"/>
        </w:tblPrEx>
        <w:tc>
          <w:tcPr>
            <w:tcW w:w="1458" w:type="dxa"/>
            <w:gridSpan w:val="2"/>
            <w:vAlign w:val="bottom"/>
          </w:tcPr>
          <w:p w:rsidR="007E35F1" w:rsidRPr="00C34B0C" w:rsidP="0049329C" w14:paraId="121744AB" w14:textId="77777777">
            <w:pPr>
              <w:contextualSpacing/>
              <w:rPr>
                <w:rFonts w:eastAsia="Times New Roman" w:cstheme="minorHAnsi"/>
                <w:bCs/>
                <w:color w:val="000000"/>
                <w:sz w:val="18"/>
                <w:szCs w:val="18"/>
              </w:rPr>
            </w:pPr>
            <w:r>
              <w:rPr>
                <w:color w:val="000000"/>
                <w:sz w:val="18"/>
              </w:rPr>
              <w:t>C_SURID</w:t>
            </w:r>
          </w:p>
        </w:tc>
        <w:tc>
          <w:tcPr>
            <w:tcW w:w="5220" w:type="dxa"/>
            <w:gridSpan w:val="2"/>
            <w:vAlign w:val="bottom"/>
          </w:tcPr>
          <w:p w:rsidR="007E35F1" w:rsidRPr="00636EB5" w:rsidP="0049329C" w14:paraId="21B21024" w14:textId="77777777">
            <w:pPr>
              <w:contextualSpacing/>
              <w:rPr>
                <w:rFonts w:eastAsia="Times New Roman" w:cstheme="minorHAnsi"/>
                <w:color w:val="000000"/>
                <w:sz w:val="18"/>
                <w:szCs w:val="18"/>
              </w:rPr>
            </w:pPr>
            <w:r>
              <w:rPr>
                <w:color w:val="000000"/>
                <w:sz w:val="18"/>
              </w:rPr>
              <w:t>Survey ID confirmation</w:t>
            </w:r>
          </w:p>
        </w:tc>
        <w:tc>
          <w:tcPr>
            <w:tcW w:w="3600" w:type="dxa"/>
            <w:vAlign w:val="bottom"/>
          </w:tcPr>
          <w:p w:rsidR="007E35F1" w:rsidRPr="00636EB5" w:rsidP="0049329C" w14:paraId="4721FB83" w14:textId="77777777">
            <w:pPr>
              <w:contextualSpacing/>
              <w:rPr>
                <w:rFonts w:eastAsia="Times New Roman" w:cstheme="minorHAnsi"/>
                <w:color w:val="000000"/>
                <w:sz w:val="18"/>
                <w:szCs w:val="18"/>
              </w:rPr>
            </w:pPr>
          </w:p>
        </w:tc>
      </w:tr>
      <w:tr w14:paraId="3D3D0F7D" w14:textId="77777777" w:rsidTr="00C34B0C">
        <w:tblPrEx>
          <w:tblW w:w="0" w:type="auto"/>
          <w:tblLayout w:type="fixed"/>
          <w:tblLook w:val="04A0"/>
        </w:tblPrEx>
        <w:trPr>
          <w:gridBefore w:val="1"/>
          <w:wBefore w:w="18" w:type="dxa"/>
        </w:trPr>
        <w:tc>
          <w:tcPr>
            <w:tcW w:w="1440" w:type="dxa"/>
          </w:tcPr>
          <w:p w:rsidR="007E35F1" w:rsidRPr="00C34B0C" w:rsidP="0049329C" w14:paraId="7BADA0B3" w14:textId="77777777">
            <w:pPr>
              <w:contextualSpacing/>
              <w:rPr>
                <w:rFonts w:eastAsia="Times New Roman" w:cstheme="minorHAnsi"/>
                <w:color w:val="000000"/>
                <w:sz w:val="18"/>
                <w:szCs w:val="18"/>
              </w:rPr>
            </w:pPr>
          </w:p>
        </w:tc>
        <w:tc>
          <w:tcPr>
            <w:tcW w:w="4050" w:type="dxa"/>
            <w:vAlign w:val="bottom"/>
          </w:tcPr>
          <w:p w:rsidR="007E35F1" w:rsidRPr="00636EB5" w:rsidP="0049329C" w14:paraId="4EFAF9D3"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170" w:type="dxa"/>
            <w:vAlign w:val="bottom"/>
          </w:tcPr>
          <w:p w:rsidR="007E35F1" w:rsidRPr="00636EB5" w:rsidP="0049329C" w14:paraId="0D4EE4CE" w14:textId="77777777">
            <w:pPr>
              <w:contextualSpacing/>
              <w:jc w:val="right"/>
              <w:rPr>
                <w:rFonts w:eastAsia="Times New Roman" w:cstheme="minorHAnsi"/>
                <w:bCs/>
                <w:color w:val="000000"/>
                <w:sz w:val="18"/>
                <w:szCs w:val="18"/>
              </w:rPr>
            </w:pPr>
            <w:r>
              <w:rPr>
                <w:color w:val="000000"/>
                <w:sz w:val="18"/>
              </w:rPr>
              <w:t>0</w:t>
            </w:r>
          </w:p>
        </w:tc>
        <w:tc>
          <w:tcPr>
            <w:tcW w:w="3600" w:type="dxa"/>
          </w:tcPr>
          <w:p w:rsidR="007E35F1" w:rsidRPr="00636EB5" w:rsidP="0049329C" w14:paraId="26AC5B73" w14:textId="77777777">
            <w:pPr>
              <w:contextualSpacing/>
              <w:rPr>
                <w:rFonts w:eastAsia="Times New Roman" w:cstheme="minorHAnsi"/>
                <w:bCs/>
                <w:color w:val="000000"/>
                <w:sz w:val="18"/>
                <w:szCs w:val="18"/>
              </w:rPr>
            </w:pPr>
          </w:p>
        </w:tc>
      </w:tr>
      <w:tr w14:paraId="369EEF67" w14:textId="77777777" w:rsidTr="00C34B0C">
        <w:tblPrEx>
          <w:tblW w:w="0" w:type="auto"/>
          <w:tblLayout w:type="fixed"/>
          <w:tblLook w:val="04A0"/>
        </w:tblPrEx>
        <w:trPr>
          <w:gridBefore w:val="1"/>
          <w:wBefore w:w="18" w:type="dxa"/>
        </w:trPr>
        <w:tc>
          <w:tcPr>
            <w:tcW w:w="1440" w:type="dxa"/>
          </w:tcPr>
          <w:p w:rsidR="007E35F1" w:rsidRPr="00C34B0C" w:rsidP="0049329C" w14:paraId="6A87F78A" w14:textId="77777777">
            <w:pPr>
              <w:contextualSpacing/>
              <w:rPr>
                <w:rFonts w:eastAsia="Times New Roman" w:cstheme="minorHAnsi"/>
                <w:color w:val="000000"/>
                <w:sz w:val="18"/>
                <w:szCs w:val="18"/>
              </w:rPr>
            </w:pPr>
          </w:p>
        </w:tc>
        <w:tc>
          <w:tcPr>
            <w:tcW w:w="4050" w:type="dxa"/>
            <w:vAlign w:val="bottom"/>
          </w:tcPr>
          <w:p w:rsidR="007E35F1" w:rsidRPr="00636EB5" w:rsidP="0049329C" w14:paraId="7D304DC2"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170" w:type="dxa"/>
            <w:vAlign w:val="bottom"/>
          </w:tcPr>
          <w:p w:rsidR="007E35F1" w:rsidRPr="00636EB5" w:rsidP="0049329C" w14:paraId="41240982" w14:textId="77777777">
            <w:pPr>
              <w:contextualSpacing/>
              <w:jc w:val="right"/>
              <w:rPr>
                <w:rFonts w:eastAsia="Times New Roman" w:cstheme="minorHAnsi"/>
                <w:bCs/>
                <w:color w:val="000000"/>
                <w:sz w:val="18"/>
                <w:szCs w:val="18"/>
              </w:rPr>
            </w:pPr>
            <w:r>
              <w:rPr>
                <w:color w:val="000000"/>
                <w:sz w:val="18"/>
              </w:rPr>
              <w:t>1</w:t>
            </w:r>
          </w:p>
        </w:tc>
        <w:tc>
          <w:tcPr>
            <w:tcW w:w="3600" w:type="dxa"/>
          </w:tcPr>
          <w:p w:rsidR="007E35F1" w:rsidRPr="00636EB5" w:rsidP="0049329C" w14:paraId="1E8D87C9" w14:textId="77777777">
            <w:pPr>
              <w:contextualSpacing/>
              <w:rPr>
                <w:rFonts w:eastAsia="Times New Roman" w:cstheme="minorHAnsi"/>
                <w:bCs/>
                <w:color w:val="000000"/>
                <w:sz w:val="18"/>
                <w:szCs w:val="18"/>
              </w:rPr>
            </w:pPr>
          </w:p>
        </w:tc>
      </w:tr>
    </w:tbl>
    <w:p w:rsidR="007E35F1" w:rsidRPr="00C34B0C" w:rsidP="0049329C" w14:paraId="0A5323E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7BE2BE3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636EB5" w:rsidP="00E156AB" w14:paraId="32951475" w14:textId="77777777">
            <w:pPr>
              <w:contextualSpacing/>
              <w:rPr>
                <w:rFonts w:eastAsia="Times New Roman" w:cstheme="minorHAnsi"/>
                <w:b/>
                <w:bCs/>
                <w:color w:val="000000"/>
                <w:sz w:val="18"/>
                <w:szCs w:val="18"/>
              </w:rPr>
            </w:pPr>
            <w:r>
              <w:rPr>
                <w:b/>
                <w:color w:val="000000"/>
                <w:sz w:val="18"/>
              </w:rPr>
              <w:t>HardEdit_IE3conf1.</w:t>
            </w:r>
          </w:p>
        </w:tc>
        <w:tc>
          <w:tcPr>
            <w:tcW w:w="8460" w:type="dxa"/>
          </w:tcPr>
          <w:p w:rsidR="007E35F1" w:rsidRPr="00A05AC3" w:rsidP="0049329C" w14:paraId="1C3EA78B" w14:textId="77777777">
            <w:pPr>
              <w:ind w:left="360" w:hanging="360"/>
              <w:contextualSpacing/>
              <w:rPr>
                <w:rFonts w:eastAsia="Times New Roman" w:cstheme="minorHAnsi"/>
                <w:color w:val="000000"/>
                <w:sz w:val="18"/>
                <w:szCs w:val="18"/>
              </w:rPr>
            </w:pPr>
            <w:r w:rsidRPr="00CC0D8A">
              <w:rPr>
                <w:color w:val="000000"/>
                <w:sz w:val="18"/>
                <w:lang w:val="es-ES"/>
              </w:rPr>
              <w:t>If</w:t>
            </w:r>
            <w:r w:rsidRPr="00CC0D8A">
              <w:rPr>
                <w:color w:val="000000"/>
                <w:sz w:val="18"/>
                <w:lang w:val="es-ES"/>
              </w:rPr>
              <w:t xml:space="preserve"> </w:t>
            </w:r>
            <w:r w:rsidRPr="00CC0D8A">
              <w:rPr>
                <w:color w:val="000000"/>
                <w:sz w:val="18"/>
                <w:lang w:val="es-ES"/>
              </w:rPr>
              <w:t>value</w:t>
            </w:r>
            <w:r w:rsidRPr="00CC0D8A">
              <w:rPr>
                <w:color w:val="000000"/>
                <w:sz w:val="18"/>
                <w:lang w:val="es-ES"/>
              </w:rPr>
              <w:t xml:space="preserve"> </w:t>
            </w:r>
            <w:r w:rsidRPr="00CC0D8A">
              <w:rPr>
                <w:color w:val="000000"/>
                <w:sz w:val="18"/>
                <w:lang w:val="es-ES"/>
              </w:rPr>
              <w:t>entered</w:t>
            </w:r>
            <w:r w:rsidRPr="00CC0D8A">
              <w:rPr>
                <w:color w:val="000000"/>
                <w:sz w:val="18"/>
                <w:lang w:val="es-ES"/>
              </w:rPr>
              <w:t xml:space="preserve"> </w:t>
            </w:r>
            <w:r w:rsidRPr="00CC0D8A">
              <w:rPr>
                <w:color w:val="000000"/>
                <w:sz w:val="18"/>
                <w:lang w:val="es-ES"/>
              </w:rPr>
              <w:t>for</w:t>
            </w:r>
            <w:r w:rsidRPr="00CC0D8A">
              <w:rPr>
                <w:color w:val="000000"/>
                <w:sz w:val="18"/>
                <w:lang w:val="es-ES"/>
              </w:rPr>
              <w:t xml:space="preserve"> IE3 </w:t>
            </w:r>
            <w:r w:rsidRPr="00CC0D8A">
              <w:rPr>
                <w:color w:val="000000"/>
                <w:sz w:val="18"/>
                <w:lang w:val="es-ES"/>
              </w:rPr>
              <w:t>is</w:t>
            </w:r>
            <w:r w:rsidRPr="00CC0D8A">
              <w:rPr>
                <w:color w:val="000000"/>
                <w:sz w:val="18"/>
                <w:lang w:val="es-ES"/>
              </w:rPr>
              <w:t xml:space="preserve"> </w:t>
            </w:r>
            <w:r w:rsidRPr="00CC0D8A">
              <w:rPr>
                <w:color w:val="000000"/>
                <w:sz w:val="18"/>
                <w:lang w:val="es-ES"/>
              </w:rPr>
              <w:t>not</w:t>
            </w:r>
            <w:r w:rsidRPr="00CC0D8A">
              <w:rPr>
                <w:color w:val="000000"/>
                <w:sz w:val="18"/>
                <w:lang w:val="es-ES"/>
              </w:rPr>
              <w:t xml:space="preserve"> </w:t>
            </w:r>
            <w:r w:rsidRPr="00CC0D8A">
              <w:rPr>
                <w:color w:val="000000"/>
                <w:sz w:val="18"/>
                <w:lang w:val="es-ES"/>
              </w:rPr>
              <w:t>correct</w:t>
            </w:r>
            <w:r w:rsidRPr="00CC0D8A">
              <w:rPr>
                <w:color w:val="000000"/>
                <w:sz w:val="18"/>
                <w:lang w:val="es-ES"/>
              </w:rPr>
              <w:t xml:space="preserve"> (IE3conf1 EQ 0), DISPLAY: </w:t>
            </w:r>
            <w:r w:rsidRPr="00CC0D8A">
              <w:rPr>
                <w:b/>
                <w:bCs/>
                <w:color w:val="000000"/>
                <w:sz w:val="18"/>
                <w:lang w:val="es-ES"/>
              </w:rPr>
              <w:t>"</w:t>
            </w:r>
            <w:r w:rsidRPr="00CC0D8A" w:rsidR="00393C24">
              <w:rPr>
                <w:b/>
                <w:bCs/>
                <w:color w:val="000000"/>
                <w:sz w:val="18"/>
                <w:lang w:val="es-ES"/>
              </w:rPr>
              <w:t>ENTREVISTANTE</w:t>
            </w:r>
            <w:r w:rsidRPr="00CC0D8A">
              <w:rPr>
                <w:b/>
                <w:bCs/>
                <w:color w:val="000000"/>
                <w:sz w:val="18"/>
                <w:lang w:val="es-ES"/>
              </w:rPr>
              <w:t>:</w:t>
            </w:r>
            <w:r w:rsidRPr="00CC0D8A">
              <w:rPr>
                <w:color w:val="000000"/>
                <w:sz w:val="18"/>
                <w:lang w:val="es-ES"/>
              </w:rPr>
              <w:t xml:space="preserve"> Ingrese el ID correcto de la encuesta en la próxima pantalla."  </w:t>
            </w:r>
            <w:r w:rsidRPr="00A05AC3">
              <w:rPr>
                <w:color w:val="000000"/>
                <w:sz w:val="18"/>
              </w:rPr>
              <w:t xml:space="preserve">Then, go back to IE3. </w:t>
            </w:r>
          </w:p>
          <w:p w:rsidR="007E35F1" w:rsidRPr="00A05AC3" w:rsidP="00B70BF6" w14:paraId="2AAE4D93" w14:textId="20E1E47B">
            <w:pPr>
              <w:contextualSpacing/>
              <w:rPr>
                <w:rFonts w:eastAsia="Times New Roman" w:cstheme="minorHAnsi"/>
                <w:color w:val="000000"/>
                <w:sz w:val="18"/>
                <w:szCs w:val="18"/>
              </w:rPr>
            </w:pPr>
            <w:r w:rsidRPr="00A05AC3">
              <w:rPr>
                <w:color w:val="000000"/>
                <w:sz w:val="18"/>
              </w:rPr>
              <w:t xml:space="preserve">Else, go to </w:t>
            </w:r>
            <w:r w:rsidR="002C22E6">
              <w:rPr>
                <w:color w:val="000000"/>
                <w:sz w:val="18"/>
              </w:rPr>
              <w:t>Interview Type (</w:t>
            </w:r>
            <w:r w:rsidR="00A43906">
              <w:rPr>
                <w:color w:val="000000"/>
                <w:sz w:val="18"/>
              </w:rPr>
              <w:t>IE3c</w:t>
            </w:r>
            <w:r w:rsidR="002C22E6">
              <w:rPr>
                <w:color w:val="000000"/>
                <w:sz w:val="18"/>
              </w:rPr>
              <w:t>)</w:t>
            </w:r>
            <w:r w:rsidRPr="00A05AC3">
              <w:rPr>
                <w:color w:val="000000"/>
                <w:sz w:val="18"/>
              </w:rPr>
              <w:t>.</w:t>
            </w:r>
          </w:p>
        </w:tc>
      </w:tr>
    </w:tbl>
    <w:p w:rsidR="007E35F1" w:rsidP="0067100C" w14:paraId="44A83E90" w14:textId="77777777">
      <w:pPr>
        <w:contextualSpacing/>
        <w:rPr>
          <w:rFonts w:cstheme="minorHAnsi"/>
          <w:sz w:val="18"/>
          <w:szCs w:val="18"/>
        </w:rPr>
      </w:pPr>
    </w:p>
    <w:p w:rsidR="009A2F42" w:rsidP="009A2F42" w14:paraId="2683E5E6" w14:textId="77777777">
      <w:pPr>
        <w:contextualSpacing/>
        <w:rPr>
          <w:rFonts w:cstheme="minorHAnsi"/>
          <w:sz w:val="18"/>
          <w:szCs w:val="18"/>
        </w:rPr>
      </w:pPr>
      <w:r>
        <w:rPr>
          <w:rFonts w:cstheme="minorHAnsi"/>
          <w:sz w:val="18"/>
          <w:szCs w:val="18"/>
        </w:rPr>
        <w:t>Interview type</w:t>
      </w:r>
    </w:p>
    <w:p w:rsidR="009A2F42" w:rsidP="009A2F42" w14:paraId="2D176B3E"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4FA3E0EB" w14:textId="77777777" w:rsidTr="00893591">
        <w:tblPrEx>
          <w:tblW w:w="0" w:type="auto"/>
          <w:tblLayout w:type="fixed"/>
          <w:tblLook w:val="04A0"/>
        </w:tblPrEx>
        <w:tc>
          <w:tcPr>
            <w:tcW w:w="1458" w:type="dxa"/>
            <w:gridSpan w:val="2"/>
            <w:vAlign w:val="bottom"/>
          </w:tcPr>
          <w:p w:rsidR="009A2F42" w:rsidRPr="00636EB5" w:rsidP="00893591" w14:paraId="7679F652" w14:textId="77777777">
            <w:pPr>
              <w:contextualSpacing/>
              <w:rPr>
                <w:rFonts w:eastAsia="Times New Roman" w:cstheme="minorHAnsi"/>
                <w:b/>
                <w:bCs/>
                <w:color w:val="000000"/>
                <w:sz w:val="18"/>
                <w:szCs w:val="18"/>
              </w:rPr>
            </w:pPr>
            <w:r>
              <w:rPr>
                <w:rFonts w:eastAsia="Times New Roman" w:cstheme="minorHAnsi"/>
                <w:b/>
                <w:bCs/>
                <w:color w:val="000000"/>
                <w:sz w:val="18"/>
                <w:szCs w:val="18"/>
              </w:rPr>
              <w:t>IE3c</w:t>
            </w:r>
            <w:r w:rsidRPr="00636EB5">
              <w:rPr>
                <w:rFonts w:eastAsia="Times New Roman" w:cstheme="minorHAnsi"/>
                <w:b/>
                <w:bCs/>
                <w:color w:val="000000"/>
                <w:sz w:val="18"/>
                <w:szCs w:val="18"/>
              </w:rPr>
              <w:t>.</w:t>
            </w:r>
          </w:p>
        </w:tc>
        <w:tc>
          <w:tcPr>
            <w:tcW w:w="8820" w:type="dxa"/>
            <w:gridSpan w:val="3"/>
            <w:vAlign w:val="bottom"/>
          </w:tcPr>
          <w:p w:rsidR="009A2F42" w:rsidRPr="00CC0D8A" w:rsidP="00893591" w14:paraId="3FEBAEF6" w14:textId="7239A3B6">
            <w:pPr>
              <w:contextualSpacing/>
              <w:rPr>
                <w:rFonts w:eastAsia="Times New Roman" w:cstheme="minorHAnsi"/>
                <w:b/>
                <w:color w:val="000000"/>
                <w:sz w:val="18"/>
                <w:szCs w:val="18"/>
                <w:lang w:val=""/>
              </w:rPr>
            </w:pPr>
            <w:r w:rsidRPr="00CC0D8A">
              <w:rPr>
                <w:rFonts w:eastAsia="Times New Roman" w:cstheme="minorHAnsi"/>
                <w:b/>
                <w:color w:val="000000"/>
                <w:sz w:val="18"/>
                <w:szCs w:val="18"/>
                <w:lang w:val=""/>
              </w:rPr>
              <w:t>ENTREVISTANTE: ¿Esta entrevista se lleva a cabo de forma remota, es decir, por videoconferencia o por teléfono?</w:t>
            </w:r>
          </w:p>
        </w:tc>
      </w:tr>
      <w:tr w14:paraId="13AF5175" w14:textId="77777777" w:rsidTr="00893591">
        <w:tblPrEx>
          <w:tblW w:w="0" w:type="auto"/>
          <w:tblLayout w:type="fixed"/>
          <w:tblLook w:val="04A0"/>
        </w:tblPrEx>
        <w:tc>
          <w:tcPr>
            <w:tcW w:w="1458" w:type="dxa"/>
            <w:gridSpan w:val="2"/>
            <w:vAlign w:val="bottom"/>
          </w:tcPr>
          <w:p w:rsidR="009A2F42" w:rsidRPr="00C34B0C" w:rsidP="00893591" w14:paraId="5CF87122"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I</w:t>
            </w:r>
            <w:r>
              <w:rPr>
                <w:rFonts w:eastAsia="Times New Roman" w:cstheme="minorHAnsi"/>
                <w:bCs/>
                <w:color w:val="000000"/>
                <w:sz w:val="18"/>
                <w:szCs w:val="18"/>
              </w:rPr>
              <w:t>TYPER6</w:t>
            </w:r>
          </w:p>
        </w:tc>
        <w:tc>
          <w:tcPr>
            <w:tcW w:w="5220" w:type="dxa"/>
            <w:gridSpan w:val="2"/>
            <w:vAlign w:val="bottom"/>
          </w:tcPr>
          <w:p w:rsidR="009A2F42" w:rsidRPr="00636EB5" w:rsidP="00893591" w14:paraId="4219166B" w14:textId="77777777">
            <w:pPr>
              <w:contextualSpacing/>
              <w:rPr>
                <w:rFonts w:eastAsia="Times New Roman" w:cstheme="minorHAnsi"/>
                <w:color w:val="000000"/>
                <w:sz w:val="18"/>
                <w:szCs w:val="18"/>
              </w:rPr>
            </w:pPr>
            <w:r>
              <w:rPr>
                <w:rFonts w:eastAsia="Times New Roman" w:cstheme="minorHAnsi"/>
                <w:color w:val="000000"/>
                <w:sz w:val="18"/>
                <w:szCs w:val="18"/>
              </w:rPr>
              <w:t>Interview type (remote – y/n)</w:t>
            </w:r>
          </w:p>
        </w:tc>
        <w:tc>
          <w:tcPr>
            <w:tcW w:w="3600" w:type="dxa"/>
            <w:vAlign w:val="bottom"/>
          </w:tcPr>
          <w:p w:rsidR="009A2F42" w:rsidRPr="00636EB5" w:rsidP="00893591" w14:paraId="577DE461" w14:textId="77777777">
            <w:pPr>
              <w:contextualSpacing/>
              <w:rPr>
                <w:rFonts w:eastAsia="Times New Roman" w:cstheme="minorHAnsi"/>
                <w:color w:val="000000"/>
                <w:sz w:val="18"/>
                <w:szCs w:val="18"/>
              </w:rPr>
            </w:pPr>
          </w:p>
        </w:tc>
      </w:tr>
      <w:tr w14:paraId="5338A1A9" w14:textId="77777777" w:rsidTr="00893591">
        <w:tblPrEx>
          <w:tblW w:w="0" w:type="auto"/>
          <w:tblLayout w:type="fixed"/>
          <w:tblLook w:val="04A0"/>
        </w:tblPrEx>
        <w:trPr>
          <w:gridBefore w:val="1"/>
          <w:wBefore w:w="18" w:type="dxa"/>
        </w:trPr>
        <w:tc>
          <w:tcPr>
            <w:tcW w:w="1440" w:type="dxa"/>
          </w:tcPr>
          <w:p w:rsidR="009A2F42" w:rsidRPr="00C34B0C" w:rsidP="00893591" w14:paraId="47D49E6A" w14:textId="77777777">
            <w:pPr>
              <w:contextualSpacing/>
              <w:rPr>
                <w:rFonts w:eastAsia="Times New Roman" w:cstheme="minorHAnsi"/>
                <w:color w:val="000000"/>
                <w:sz w:val="18"/>
                <w:szCs w:val="18"/>
              </w:rPr>
            </w:pPr>
          </w:p>
        </w:tc>
        <w:tc>
          <w:tcPr>
            <w:tcW w:w="4770" w:type="dxa"/>
            <w:vAlign w:val="bottom"/>
          </w:tcPr>
          <w:p w:rsidR="009A2F42" w:rsidRPr="00636EB5" w:rsidP="00893591" w14:paraId="42CE291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9A2F42" w:rsidRPr="00636EB5" w:rsidP="00893591" w14:paraId="7A0B365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9A2F42" w:rsidRPr="00636EB5" w:rsidP="00893591" w14:paraId="1B3173EA" w14:textId="77777777">
            <w:pPr>
              <w:contextualSpacing/>
              <w:rPr>
                <w:rFonts w:eastAsia="Times New Roman" w:cstheme="minorHAnsi"/>
                <w:bCs/>
                <w:color w:val="000000"/>
                <w:sz w:val="18"/>
                <w:szCs w:val="18"/>
              </w:rPr>
            </w:pPr>
          </w:p>
        </w:tc>
      </w:tr>
      <w:tr w14:paraId="6FA9831B" w14:textId="77777777" w:rsidTr="00893591">
        <w:tblPrEx>
          <w:tblW w:w="0" w:type="auto"/>
          <w:tblLayout w:type="fixed"/>
          <w:tblLook w:val="04A0"/>
        </w:tblPrEx>
        <w:trPr>
          <w:gridBefore w:val="1"/>
          <w:wBefore w:w="18" w:type="dxa"/>
        </w:trPr>
        <w:tc>
          <w:tcPr>
            <w:tcW w:w="1440" w:type="dxa"/>
          </w:tcPr>
          <w:p w:rsidR="009A2F42" w:rsidRPr="00C34B0C" w:rsidP="00893591" w14:paraId="3E9EBF70" w14:textId="77777777">
            <w:pPr>
              <w:contextualSpacing/>
              <w:rPr>
                <w:rFonts w:eastAsia="Times New Roman" w:cstheme="minorHAnsi"/>
                <w:color w:val="000000"/>
                <w:sz w:val="18"/>
                <w:szCs w:val="18"/>
              </w:rPr>
            </w:pPr>
          </w:p>
        </w:tc>
        <w:tc>
          <w:tcPr>
            <w:tcW w:w="4770" w:type="dxa"/>
            <w:vAlign w:val="bottom"/>
          </w:tcPr>
          <w:p w:rsidR="009A2F42" w:rsidRPr="00636EB5" w:rsidP="00893591" w14:paraId="6B230CDE" w14:textId="1507018D">
            <w:pPr>
              <w:tabs>
                <w:tab w:val="right" w:leader="dot" w:pos="5760"/>
              </w:tabs>
              <w:contextualSpacing/>
              <w:rPr>
                <w:rFonts w:eastAsia="Times New Roman" w:cstheme="minorHAnsi"/>
                <w:color w:val="000000"/>
                <w:sz w:val="18"/>
                <w:szCs w:val="18"/>
              </w:rPr>
            </w:pPr>
            <w:r>
              <w:rPr>
                <w:color w:val="000000"/>
                <w:sz w:val="18"/>
              </w:rPr>
              <w:t>Sí</w:t>
            </w:r>
            <w:r w:rsidRPr="00636EB5">
              <w:rPr>
                <w:rFonts w:eastAsia="Times New Roman" w:cstheme="minorHAnsi"/>
                <w:color w:val="000000"/>
                <w:sz w:val="18"/>
                <w:szCs w:val="18"/>
              </w:rPr>
              <w:tab/>
            </w:r>
          </w:p>
        </w:tc>
        <w:tc>
          <w:tcPr>
            <w:tcW w:w="450" w:type="dxa"/>
            <w:vAlign w:val="bottom"/>
          </w:tcPr>
          <w:p w:rsidR="009A2F42" w:rsidRPr="00636EB5" w:rsidP="00893591" w14:paraId="3AB1910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9A2F42" w:rsidRPr="00636EB5" w:rsidP="00893591" w14:paraId="49161828" w14:textId="77777777">
            <w:pPr>
              <w:contextualSpacing/>
              <w:rPr>
                <w:rFonts w:eastAsia="Times New Roman" w:cstheme="minorHAnsi"/>
                <w:bCs/>
                <w:color w:val="000000"/>
                <w:sz w:val="18"/>
                <w:szCs w:val="18"/>
              </w:rPr>
            </w:pPr>
          </w:p>
        </w:tc>
      </w:tr>
    </w:tbl>
    <w:p w:rsidR="009A2F42" w:rsidRPr="00A05AC3" w:rsidP="0067100C" w14:paraId="3BC242A7" w14:textId="77777777">
      <w:pPr>
        <w:contextualSpacing/>
        <w:rPr>
          <w:rFonts w:cstheme="minorHAnsi"/>
          <w:sz w:val="18"/>
          <w:szCs w:val="18"/>
        </w:rPr>
      </w:pPr>
    </w:p>
    <w:p w:rsidR="007E35F1" w:rsidRPr="00A05AC3" w:rsidP="00442877" w14:paraId="0574FA73" w14:textId="77777777">
      <w:pPr>
        <w:pStyle w:val="Heading2Q-aire"/>
      </w:pPr>
      <w:r w:rsidRPr="00A05AC3">
        <w:t>RDS Recruitment (RDS) Series (IE4-HardEdit_IE5)</w:t>
      </w:r>
    </w:p>
    <w:tbl>
      <w:tblPr>
        <w:tblW w:w="0" w:type="auto"/>
        <w:tblLayout w:type="fixed"/>
        <w:tblLook w:val="04A0"/>
      </w:tblPr>
      <w:tblGrid>
        <w:gridCol w:w="18"/>
        <w:gridCol w:w="1440"/>
        <w:gridCol w:w="3960"/>
        <w:gridCol w:w="90"/>
        <w:gridCol w:w="1080"/>
        <w:gridCol w:w="90"/>
        <w:gridCol w:w="3510"/>
        <w:gridCol w:w="90"/>
      </w:tblGrid>
      <w:tr w14:paraId="1034DE68" w14:textId="77777777" w:rsidTr="00D16ED7">
        <w:tblPrEx>
          <w:tblW w:w="0" w:type="auto"/>
          <w:tblLayout w:type="fixed"/>
          <w:tblLook w:val="04A0"/>
        </w:tblPrEx>
        <w:tc>
          <w:tcPr>
            <w:tcW w:w="1458" w:type="dxa"/>
            <w:gridSpan w:val="2"/>
            <w:vAlign w:val="bottom"/>
          </w:tcPr>
          <w:p w:rsidR="007E35F1" w:rsidRPr="00636EB5" w:rsidP="0049329C" w14:paraId="73B8C2F9" w14:textId="77777777">
            <w:pPr>
              <w:contextualSpacing/>
              <w:rPr>
                <w:rFonts w:eastAsia="Times New Roman" w:cstheme="minorHAnsi"/>
                <w:b/>
                <w:bCs/>
                <w:color w:val="000000"/>
                <w:sz w:val="18"/>
                <w:szCs w:val="18"/>
              </w:rPr>
            </w:pPr>
            <w:r>
              <w:rPr>
                <w:b/>
                <w:color w:val="000000"/>
                <w:sz w:val="18"/>
              </w:rPr>
              <w:t>IE4.</w:t>
            </w:r>
          </w:p>
        </w:tc>
        <w:tc>
          <w:tcPr>
            <w:tcW w:w="5220" w:type="dxa"/>
            <w:gridSpan w:val="4"/>
            <w:vAlign w:val="bottom"/>
          </w:tcPr>
          <w:p w:rsidR="007E35F1" w:rsidRPr="00636EB5" w:rsidP="0049329C" w14:paraId="121CC950" w14:textId="77777777">
            <w:pPr>
              <w:contextualSpacing/>
              <w:rPr>
                <w:rFonts w:eastAsia="Times New Roman" w:cstheme="minorHAnsi"/>
                <w:b/>
                <w:bCs/>
                <w:color w:val="000000"/>
                <w:sz w:val="18"/>
                <w:szCs w:val="18"/>
              </w:rPr>
            </w:pPr>
            <w:r>
              <w:rPr>
                <w:b/>
                <w:color w:val="000000"/>
                <w:sz w:val="18"/>
              </w:rPr>
              <w:t xml:space="preserve">ID del </w:t>
            </w:r>
            <w:r>
              <w:rPr>
                <w:b/>
                <w:color w:val="000000"/>
                <w:sz w:val="18"/>
              </w:rPr>
              <w:t>lugar</w:t>
            </w:r>
            <w:r>
              <w:rPr>
                <w:b/>
                <w:color w:val="000000"/>
                <w:sz w:val="18"/>
              </w:rPr>
              <w:t>:</w:t>
            </w:r>
          </w:p>
        </w:tc>
        <w:tc>
          <w:tcPr>
            <w:tcW w:w="3600" w:type="dxa"/>
            <w:gridSpan w:val="2"/>
            <w:vAlign w:val="bottom"/>
          </w:tcPr>
          <w:p w:rsidR="007E35F1" w:rsidRPr="00636EB5" w:rsidP="0049329C" w14:paraId="7563C977" w14:textId="77777777">
            <w:pPr>
              <w:contextualSpacing/>
              <w:rPr>
                <w:rFonts w:eastAsia="Times New Roman" w:cstheme="minorHAnsi"/>
                <w:b/>
                <w:bCs/>
                <w:color w:val="000000"/>
                <w:sz w:val="18"/>
                <w:szCs w:val="18"/>
              </w:rPr>
            </w:pPr>
          </w:p>
        </w:tc>
      </w:tr>
      <w:tr w14:paraId="6C09E2E0" w14:textId="77777777" w:rsidTr="00D16ED7">
        <w:tblPrEx>
          <w:tblW w:w="0" w:type="auto"/>
          <w:tblLayout w:type="fixed"/>
          <w:tblLook w:val="04A0"/>
        </w:tblPrEx>
        <w:tc>
          <w:tcPr>
            <w:tcW w:w="1458" w:type="dxa"/>
            <w:gridSpan w:val="2"/>
            <w:vAlign w:val="bottom"/>
          </w:tcPr>
          <w:p w:rsidR="007E35F1" w:rsidRPr="00C34B0C" w:rsidP="0049329C" w14:paraId="5744FF24" w14:textId="77777777">
            <w:pPr>
              <w:contextualSpacing/>
              <w:rPr>
                <w:rFonts w:eastAsia="Times New Roman" w:cstheme="minorHAnsi"/>
                <w:bCs/>
                <w:color w:val="000000"/>
                <w:sz w:val="18"/>
                <w:szCs w:val="18"/>
              </w:rPr>
            </w:pPr>
            <w:r>
              <w:rPr>
                <w:color w:val="000000"/>
                <w:sz w:val="18"/>
              </w:rPr>
              <w:t>FLDSTEID</w:t>
            </w:r>
          </w:p>
        </w:tc>
        <w:tc>
          <w:tcPr>
            <w:tcW w:w="5220" w:type="dxa"/>
            <w:gridSpan w:val="4"/>
            <w:vAlign w:val="bottom"/>
          </w:tcPr>
          <w:p w:rsidR="007E35F1" w:rsidRPr="00636EB5" w:rsidP="0049329C" w14:paraId="0CFCED3C" w14:textId="77777777">
            <w:pPr>
              <w:contextualSpacing/>
              <w:rPr>
                <w:rFonts w:eastAsia="Times New Roman" w:cstheme="minorHAnsi"/>
                <w:color w:val="000000"/>
                <w:sz w:val="18"/>
                <w:szCs w:val="18"/>
              </w:rPr>
            </w:pPr>
            <w:r>
              <w:rPr>
                <w:color w:val="000000"/>
                <w:sz w:val="18"/>
              </w:rPr>
              <w:t>RDS Field site ID</w:t>
            </w:r>
          </w:p>
        </w:tc>
        <w:tc>
          <w:tcPr>
            <w:tcW w:w="3600" w:type="dxa"/>
            <w:gridSpan w:val="2"/>
            <w:vAlign w:val="bottom"/>
          </w:tcPr>
          <w:p w:rsidR="007E35F1" w:rsidRPr="00636EB5" w:rsidP="0049329C" w14:paraId="5E25D283" w14:textId="77777777">
            <w:pPr>
              <w:contextualSpacing/>
              <w:rPr>
                <w:rFonts w:eastAsia="Times New Roman" w:cstheme="minorHAnsi"/>
                <w:color w:val="000000"/>
                <w:sz w:val="18"/>
                <w:szCs w:val="18"/>
              </w:rPr>
            </w:pPr>
          </w:p>
        </w:tc>
      </w:tr>
      <w:tr w14:paraId="56718A46" w14:textId="77777777" w:rsidTr="00D16ED7">
        <w:tblPrEx>
          <w:tblW w:w="0" w:type="auto"/>
          <w:tblLayout w:type="fixed"/>
          <w:tblLook w:val="04A0"/>
        </w:tblPrEx>
        <w:trPr>
          <w:gridBefore w:val="1"/>
          <w:wBefore w:w="18" w:type="dxa"/>
        </w:trPr>
        <w:tc>
          <w:tcPr>
            <w:tcW w:w="1440" w:type="dxa"/>
          </w:tcPr>
          <w:p w:rsidR="007E35F1" w:rsidRPr="00C34B0C" w:rsidP="0049329C" w14:paraId="52518BCF" w14:textId="77777777">
            <w:pPr>
              <w:contextualSpacing/>
              <w:rPr>
                <w:rFonts w:eastAsia="Times New Roman" w:cstheme="minorHAnsi"/>
                <w:color w:val="000000"/>
                <w:sz w:val="18"/>
                <w:szCs w:val="18"/>
              </w:rPr>
            </w:pPr>
          </w:p>
        </w:tc>
        <w:tc>
          <w:tcPr>
            <w:tcW w:w="4050" w:type="dxa"/>
            <w:gridSpan w:val="2"/>
            <w:vAlign w:val="bottom"/>
          </w:tcPr>
          <w:p w:rsidR="007E35F1" w:rsidRPr="00636EB5" w:rsidP="006F5665" w14:paraId="1D6D5559" w14:textId="77777777">
            <w:pPr>
              <w:contextualSpacing/>
              <w:rPr>
                <w:rFonts w:eastAsia="Times New Roman" w:cstheme="minorHAnsi"/>
                <w:color w:val="000000"/>
                <w:sz w:val="18"/>
                <w:szCs w:val="18"/>
              </w:rPr>
            </w:pPr>
            <w:r>
              <w:rPr>
                <w:b/>
                <w:color w:val="000000"/>
                <w:sz w:val="18"/>
              </w:rPr>
              <w:t>__ _</w:t>
            </w:r>
            <w:r>
              <w:rPr>
                <w:b/>
                <w:color w:val="000000"/>
                <w:sz w:val="18"/>
              </w:rPr>
              <w:t xml:space="preserve">_  </w:t>
            </w:r>
            <w:r>
              <w:rPr>
                <w:color w:val="000000"/>
                <w:sz w:val="18"/>
              </w:rPr>
              <w:t>{</w:t>
            </w:r>
            <w:r>
              <w:rPr>
                <w:color w:val="000000"/>
                <w:sz w:val="18"/>
              </w:rPr>
              <w:t>Debe</w:t>
            </w:r>
            <w:r>
              <w:rPr>
                <w:color w:val="000000"/>
                <w:sz w:val="18"/>
              </w:rPr>
              <w:t xml:space="preserve"> </w:t>
            </w:r>
            <w:r>
              <w:rPr>
                <w:color w:val="000000"/>
                <w:sz w:val="18"/>
              </w:rPr>
              <w:t>tener</w:t>
            </w:r>
            <w:r>
              <w:rPr>
                <w:color w:val="000000"/>
                <w:sz w:val="18"/>
              </w:rPr>
              <w:t xml:space="preserve"> 2 </w:t>
            </w:r>
            <w:r>
              <w:rPr>
                <w:color w:val="000000"/>
                <w:sz w:val="18"/>
              </w:rPr>
              <w:t>dígitos</w:t>
            </w:r>
            <w:r>
              <w:rPr>
                <w:color w:val="000000"/>
                <w:sz w:val="18"/>
              </w:rPr>
              <w:t>}</w:t>
            </w:r>
          </w:p>
        </w:tc>
        <w:tc>
          <w:tcPr>
            <w:tcW w:w="1170" w:type="dxa"/>
            <w:gridSpan w:val="2"/>
            <w:vAlign w:val="bottom"/>
          </w:tcPr>
          <w:p w:rsidR="007E35F1" w:rsidRPr="00636EB5" w:rsidP="0049329C" w14:paraId="0670064F" w14:textId="77777777">
            <w:pPr>
              <w:contextualSpacing/>
              <w:jc w:val="right"/>
              <w:rPr>
                <w:rFonts w:eastAsia="Times New Roman" w:cstheme="minorHAnsi"/>
                <w:bCs/>
                <w:color w:val="000000"/>
                <w:sz w:val="18"/>
                <w:szCs w:val="18"/>
              </w:rPr>
            </w:pPr>
          </w:p>
        </w:tc>
        <w:tc>
          <w:tcPr>
            <w:tcW w:w="3600" w:type="dxa"/>
            <w:gridSpan w:val="2"/>
          </w:tcPr>
          <w:p w:rsidR="007E35F1" w:rsidRPr="00636EB5" w:rsidP="0049329C" w14:paraId="12AEC969" w14:textId="77777777">
            <w:pPr>
              <w:contextualSpacing/>
              <w:rPr>
                <w:rFonts w:eastAsia="Times New Roman" w:cstheme="minorHAnsi"/>
                <w:bCs/>
                <w:color w:val="000000"/>
                <w:sz w:val="18"/>
                <w:szCs w:val="18"/>
              </w:rPr>
            </w:pPr>
          </w:p>
        </w:tc>
      </w:tr>
      <w:tr w14:paraId="148D382B" w14:textId="77777777" w:rsidTr="007E35F1">
        <w:tblPrEx>
          <w:tblW w:w="0" w:type="auto"/>
          <w:tblLayout w:type="fixed"/>
          <w:tblLook w:val="04A0"/>
        </w:tblPrEx>
        <w:trPr>
          <w:gridBefore w:val="1"/>
          <w:gridAfter w:val="1"/>
          <w:wBefore w:w="18" w:type="dxa"/>
          <w:wAfter w:w="90" w:type="dxa"/>
        </w:trPr>
        <w:tc>
          <w:tcPr>
            <w:tcW w:w="1440" w:type="dxa"/>
          </w:tcPr>
          <w:p w:rsidR="007E35F1" w:rsidRPr="00C34B0C" w:rsidP="0049329C" w14:paraId="5CD2840F" w14:textId="77777777">
            <w:pPr>
              <w:contextualSpacing/>
              <w:rPr>
                <w:rFonts w:eastAsia="Times New Roman" w:cstheme="minorHAnsi"/>
                <w:color w:val="000000"/>
                <w:sz w:val="18"/>
                <w:szCs w:val="18"/>
              </w:rPr>
            </w:pPr>
          </w:p>
        </w:tc>
        <w:tc>
          <w:tcPr>
            <w:tcW w:w="3960" w:type="dxa"/>
            <w:vAlign w:val="bottom"/>
          </w:tcPr>
          <w:p w:rsidR="007E35F1" w:rsidRPr="00636EB5" w:rsidP="0049329C" w14:paraId="13210B1E" w14:textId="77777777">
            <w:pPr>
              <w:tabs>
                <w:tab w:val="right" w:leader="dot" w:pos="5760"/>
              </w:tabs>
              <w:contextualSpacing/>
              <w:rPr>
                <w:rFonts w:eastAsia="Times New Roman" w:cstheme="minorHAnsi"/>
                <w:sz w:val="18"/>
                <w:szCs w:val="18"/>
              </w:rPr>
            </w:pPr>
            <w:r>
              <w:rPr>
                <w:sz w:val="18"/>
              </w:rPr>
              <w:t xml:space="preserve">Range </w:t>
            </w:r>
            <w:r>
              <w:rPr>
                <w:sz w:val="18"/>
              </w:rPr>
              <w:tab/>
            </w:r>
          </w:p>
        </w:tc>
        <w:tc>
          <w:tcPr>
            <w:tcW w:w="1170" w:type="dxa"/>
            <w:gridSpan w:val="2"/>
            <w:vAlign w:val="bottom"/>
          </w:tcPr>
          <w:p w:rsidR="007E35F1" w:rsidRPr="00636EB5" w:rsidP="0049329C" w14:paraId="75B4454D" w14:textId="77777777">
            <w:pPr>
              <w:contextualSpacing/>
              <w:jc w:val="right"/>
              <w:rPr>
                <w:rFonts w:eastAsia="Times New Roman" w:cstheme="minorHAnsi"/>
                <w:bCs/>
                <w:sz w:val="18"/>
                <w:szCs w:val="18"/>
              </w:rPr>
            </w:pPr>
            <w:r>
              <w:rPr>
                <w:sz w:val="18"/>
              </w:rPr>
              <w:t>00-99</w:t>
            </w:r>
          </w:p>
        </w:tc>
        <w:tc>
          <w:tcPr>
            <w:tcW w:w="3600" w:type="dxa"/>
            <w:gridSpan w:val="2"/>
            <w:vAlign w:val="bottom"/>
          </w:tcPr>
          <w:p w:rsidR="007E35F1" w:rsidRPr="00636EB5" w:rsidP="0049329C" w14:paraId="1FD39F26" w14:textId="77777777">
            <w:pPr>
              <w:contextualSpacing/>
              <w:rPr>
                <w:rFonts w:eastAsia="Times New Roman" w:cstheme="minorHAnsi"/>
                <w:color w:val="000000"/>
                <w:sz w:val="18"/>
                <w:szCs w:val="18"/>
              </w:rPr>
            </w:pPr>
          </w:p>
        </w:tc>
      </w:tr>
    </w:tbl>
    <w:p w:rsidR="007E35F1" w:rsidRPr="00C34B0C" w:rsidP="0049329C" w14:paraId="08B0886A" w14:textId="77777777">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B3E87D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E156AB" w14:paraId="776E0639" w14:textId="77777777">
            <w:pPr>
              <w:contextualSpacing/>
              <w:rPr>
                <w:rFonts w:eastAsia="Times New Roman" w:cstheme="minorHAnsi"/>
                <w:b/>
                <w:bCs/>
                <w:color w:val="000000"/>
                <w:sz w:val="18"/>
                <w:szCs w:val="18"/>
              </w:rPr>
            </w:pPr>
            <w:r>
              <w:rPr>
                <w:b/>
                <w:color w:val="000000"/>
                <w:sz w:val="18"/>
              </w:rPr>
              <w:t>HardEdit_IE4.</w:t>
            </w:r>
          </w:p>
        </w:tc>
        <w:tc>
          <w:tcPr>
            <w:tcW w:w="8820" w:type="dxa"/>
          </w:tcPr>
          <w:p w:rsidR="00284EE7" w:rsidRPr="00CC0D8A" w:rsidP="00284EE7" w14:paraId="52F1AFFE" w14:textId="77777777">
            <w:pPr>
              <w:ind w:left="360" w:hanging="360"/>
              <w:contextualSpacing/>
              <w:rPr>
                <w:rFonts w:eastAsia="Times New Roman" w:cstheme="minorHAnsi"/>
                <w:color w:val="000000"/>
                <w:sz w:val="18"/>
                <w:szCs w:val="18"/>
                <w:lang w:val="es-ES"/>
              </w:rPr>
            </w:pPr>
            <w:r w:rsidRPr="00CC0D8A">
              <w:rPr>
                <w:color w:val="000000"/>
                <w:sz w:val="18"/>
                <w:lang w:val="es-ES"/>
              </w:rPr>
              <w:t>If</w:t>
            </w:r>
            <w:r w:rsidRPr="00CC0D8A">
              <w:rPr>
                <w:color w:val="000000"/>
                <w:sz w:val="18"/>
                <w:lang w:val="es-ES"/>
              </w:rPr>
              <w:t xml:space="preserve"> IE4 </w:t>
            </w:r>
            <w:r w:rsidRPr="00CC0D8A">
              <w:rPr>
                <w:color w:val="000000"/>
                <w:sz w:val="18"/>
                <w:lang w:val="es-ES"/>
              </w:rPr>
              <w:t>is</w:t>
            </w:r>
            <w:r w:rsidRPr="00CC0D8A">
              <w:rPr>
                <w:color w:val="000000"/>
                <w:sz w:val="18"/>
                <w:lang w:val="es-ES"/>
              </w:rPr>
              <w:t xml:space="preserve"> </w:t>
            </w:r>
            <w:r w:rsidRPr="00CC0D8A">
              <w:rPr>
                <w:color w:val="000000"/>
                <w:sz w:val="18"/>
                <w:lang w:val="es-ES"/>
              </w:rPr>
              <w:t>not</w:t>
            </w:r>
            <w:r w:rsidRPr="00CC0D8A">
              <w:rPr>
                <w:color w:val="000000"/>
                <w:sz w:val="18"/>
                <w:lang w:val="es-ES"/>
              </w:rPr>
              <w:t xml:space="preserve"> 2 </w:t>
            </w:r>
            <w:r w:rsidRPr="00CC0D8A">
              <w:rPr>
                <w:color w:val="000000"/>
                <w:sz w:val="18"/>
                <w:lang w:val="es-ES"/>
              </w:rPr>
              <w:t>digits</w:t>
            </w:r>
            <w:r w:rsidRPr="00CC0D8A">
              <w:rPr>
                <w:color w:val="000000"/>
                <w:sz w:val="18"/>
                <w:lang w:val="es-ES"/>
              </w:rPr>
              <w:t xml:space="preserve"> </w:t>
            </w:r>
            <w:r w:rsidRPr="00CC0D8A">
              <w:rPr>
                <w:color w:val="000000"/>
                <w:sz w:val="18"/>
                <w:lang w:val="es-ES"/>
              </w:rPr>
              <w:t>long</w:t>
            </w:r>
            <w:r w:rsidRPr="00CC0D8A">
              <w:rPr>
                <w:color w:val="000000"/>
                <w:sz w:val="18"/>
                <w:lang w:val="es-ES"/>
              </w:rPr>
              <w:t>, DISPLAY: "</w:t>
            </w:r>
            <w:r w:rsidRPr="00CC0D8A" w:rsidR="00393C24">
              <w:rPr>
                <w:b/>
                <w:bCs/>
                <w:color w:val="000000"/>
                <w:sz w:val="18"/>
                <w:lang w:val="es-ES"/>
              </w:rPr>
              <w:t>ENTREVISTANTE</w:t>
            </w:r>
            <w:r w:rsidRPr="00CC0D8A">
              <w:rPr>
                <w:b/>
                <w:bCs/>
                <w:color w:val="000000"/>
                <w:sz w:val="18"/>
                <w:lang w:val="es-ES"/>
              </w:rPr>
              <w:t>:</w:t>
            </w:r>
            <w:r w:rsidRPr="00CC0D8A">
              <w:rPr>
                <w:b/>
                <w:color w:val="000000"/>
                <w:sz w:val="18"/>
                <w:lang w:val="es-ES"/>
              </w:rPr>
              <w:t xml:space="preserve"> </w:t>
            </w:r>
            <w:r w:rsidRPr="00CC0D8A">
              <w:rPr>
                <w:color w:val="000000"/>
                <w:sz w:val="18"/>
                <w:lang w:val="es-ES"/>
              </w:rPr>
              <w:t xml:space="preserve">El ID del lugar debe tener dos dígitos. Por favor, corrija en la próxima pantalla." </w:t>
            </w:r>
            <w:r w:rsidRPr="00CC0D8A" w:rsidR="007C32C4">
              <w:rPr>
                <w:color w:val="000000"/>
                <w:sz w:val="18"/>
                <w:lang w:val="es-ES"/>
              </w:rPr>
              <w:t>Then</w:t>
            </w:r>
            <w:r w:rsidRPr="00CC0D8A" w:rsidR="007C32C4">
              <w:rPr>
                <w:color w:val="000000"/>
                <w:sz w:val="18"/>
                <w:lang w:val="es-ES"/>
              </w:rPr>
              <w:t xml:space="preserve"> </w:t>
            </w:r>
            <w:r w:rsidRPr="00CC0D8A" w:rsidR="007C32C4">
              <w:rPr>
                <w:color w:val="000000"/>
                <w:sz w:val="18"/>
                <w:lang w:val="es-ES"/>
              </w:rPr>
              <w:t>return</w:t>
            </w:r>
            <w:r w:rsidRPr="00CC0D8A" w:rsidR="007C32C4">
              <w:rPr>
                <w:color w:val="000000"/>
                <w:sz w:val="18"/>
                <w:lang w:val="es-ES"/>
              </w:rPr>
              <w:t xml:space="preserve"> </w:t>
            </w:r>
            <w:r w:rsidRPr="00CC0D8A" w:rsidR="007C32C4">
              <w:rPr>
                <w:color w:val="000000"/>
                <w:sz w:val="18"/>
                <w:lang w:val="es-ES"/>
              </w:rPr>
              <w:t>to</w:t>
            </w:r>
            <w:r w:rsidRPr="00CC0D8A">
              <w:rPr>
                <w:color w:val="000000"/>
                <w:sz w:val="18"/>
                <w:lang w:val="es-ES"/>
              </w:rPr>
              <w:t xml:space="preserve"> IE4.</w:t>
            </w:r>
          </w:p>
          <w:p w:rsidR="007E35F1" w:rsidRPr="00636EB5" w:rsidP="00F9066F" w14:paraId="1CF983B5" w14:textId="77777777">
            <w:pPr>
              <w:ind w:left="360" w:hanging="360"/>
              <w:contextualSpacing/>
              <w:rPr>
                <w:rFonts w:eastAsia="Times New Roman" w:cstheme="minorHAnsi"/>
                <w:color w:val="000000"/>
                <w:sz w:val="18"/>
                <w:szCs w:val="18"/>
              </w:rPr>
            </w:pPr>
            <w:r>
              <w:rPr>
                <w:color w:val="000000"/>
                <w:sz w:val="18"/>
              </w:rPr>
              <w:t>Else, go to IE5.</w:t>
            </w:r>
          </w:p>
        </w:tc>
      </w:tr>
    </w:tbl>
    <w:p w:rsidR="007E35F1" w:rsidRPr="00C34B0C" w:rsidP="0049329C" w14:paraId="18ED9806" w14:textId="77777777">
      <w:pPr>
        <w:contextualSpacing/>
        <w:rPr>
          <w:rFonts w:cstheme="minorHAnsi"/>
          <w:sz w:val="18"/>
          <w:szCs w:val="18"/>
        </w:rPr>
      </w:pPr>
    </w:p>
    <w:p w:rsidR="007E35F1" w:rsidRPr="00B15C3C" w:rsidP="0049329C" w14:paraId="6DEDE702"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210DBD8B" w14:textId="77777777" w:rsidTr="00D16ED7">
        <w:tblPrEx>
          <w:tblW w:w="0" w:type="auto"/>
          <w:tblLayout w:type="fixed"/>
          <w:tblLook w:val="04A0"/>
        </w:tblPrEx>
        <w:tc>
          <w:tcPr>
            <w:tcW w:w="1458" w:type="dxa"/>
            <w:gridSpan w:val="2"/>
            <w:vAlign w:val="bottom"/>
          </w:tcPr>
          <w:p w:rsidR="007E35F1" w:rsidRPr="00636EB5" w:rsidP="0049329C" w14:paraId="5AC426D8" w14:textId="77777777">
            <w:pPr>
              <w:contextualSpacing/>
              <w:rPr>
                <w:rFonts w:eastAsia="Times New Roman" w:cstheme="minorHAnsi"/>
                <w:b/>
                <w:bCs/>
                <w:color w:val="000000"/>
                <w:sz w:val="18"/>
                <w:szCs w:val="18"/>
              </w:rPr>
            </w:pPr>
            <w:r>
              <w:rPr>
                <w:b/>
                <w:color w:val="000000"/>
                <w:sz w:val="18"/>
              </w:rPr>
              <w:t>IE5.</w:t>
            </w:r>
          </w:p>
        </w:tc>
        <w:tc>
          <w:tcPr>
            <w:tcW w:w="8820" w:type="dxa"/>
            <w:gridSpan w:val="3"/>
            <w:vAlign w:val="bottom"/>
          </w:tcPr>
          <w:p w:rsidR="007E35F1" w:rsidRPr="00CC0D8A" w:rsidP="0049329C" w14:paraId="321314B2" w14:textId="77777777">
            <w:pPr>
              <w:contextualSpacing/>
              <w:rPr>
                <w:rFonts w:eastAsia="Times New Roman" w:cstheme="minorHAnsi"/>
                <w:b/>
                <w:bCs/>
                <w:color w:val="000000"/>
                <w:sz w:val="18"/>
                <w:szCs w:val="18"/>
                <w:lang w:val="es-ES"/>
              </w:rPr>
            </w:pPr>
            <w:r w:rsidRPr="00CC0D8A">
              <w:rPr>
                <w:b/>
                <w:color w:val="000000"/>
                <w:sz w:val="18"/>
                <w:lang w:val="es-ES"/>
              </w:rPr>
              <w:t>ENTREVISTANTE</w:t>
            </w:r>
            <w:r w:rsidRPr="00CC0D8A">
              <w:rPr>
                <w:b/>
                <w:color w:val="000000"/>
                <w:sz w:val="18"/>
                <w:lang w:val="es-ES"/>
              </w:rPr>
              <w:t xml:space="preserve">: ¿Es </w:t>
            </w:r>
            <w:r w:rsidRPr="00CC0D8A" w:rsidR="00D13F5A">
              <w:rPr>
                <w:b/>
                <w:color w:val="000000"/>
                <w:sz w:val="18"/>
                <w:lang w:val="es-ES"/>
              </w:rPr>
              <w:t xml:space="preserve">su </w:t>
            </w:r>
            <w:r w:rsidRPr="00CC0D8A">
              <w:rPr>
                <w:b/>
                <w:color w:val="000000"/>
                <w:sz w:val="18"/>
                <w:lang w:val="es-ES"/>
              </w:rPr>
              <w:t>participante una semilla?</w:t>
            </w:r>
          </w:p>
        </w:tc>
      </w:tr>
      <w:tr w14:paraId="56FEFE2D" w14:textId="77777777" w:rsidTr="00D16ED7">
        <w:tblPrEx>
          <w:tblW w:w="0" w:type="auto"/>
          <w:tblLayout w:type="fixed"/>
          <w:tblLook w:val="04A0"/>
        </w:tblPrEx>
        <w:tc>
          <w:tcPr>
            <w:tcW w:w="1458" w:type="dxa"/>
            <w:gridSpan w:val="2"/>
            <w:vAlign w:val="bottom"/>
          </w:tcPr>
          <w:p w:rsidR="007E35F1" w:rsidRPr="00C34B0C" w:rsidP="0049329C" w14:paraId="272D3EE9" w14:textId="77777777">
            <w:pPr>
              <w:contextualSpacing/>
              <w:rPr>
                <w:rFonts w:eastAsia="Times New Roman" w:cstheme="minorHAnsi"/>
                <w:bCs/>
                <w:color w:val="000000"/>
                <w:sz w:val="18"/>
                <w:szCs w:val="18"/>
              </w:rPr>
            </w:pPr>
            <w:r>
              <w:rPr>
                <w:color w:val="000000"/>
                <w:sz w:val="18"/>
              </w:rPr>
              <w:t>ISEED</w:t>
            </w:r>
          </w:p>
        </w:tc>
        <w:tc>
          <w:tcPr>
            <w:tcW w:w="5220" w:type="dxa"/>
            <w:gridSpan w:val="2"/>
            <w:vAlign w:val="bottom"/>
          </w:tcPr>
          <w:p w:rsidR="007E35F1" w:rsidRPr="00636EB5" w:rsidP="0049329C" w14:paraId="0DD33A14" w14:textId="77777777">
            <w:pPr>
              <w:contextualSpacing/>
              <w:rPr>
                <w:rFonts w:eastAsia="Times New Roman" w:cstheme="minorHAnsi"/>
                <w:color w:val="000000"/>
                <w:sz w:val="18"/>
                <w:szCs w:val="18"/>
              </w:rPr>
            </w:pPr>
            <w:r>
              <w:rPr>
                <w:color w:val="000000"/>
                <w:sz w:val="18"/>
              </w:rPr>
              <w:t>Respondent is a seed</w:t>
            </w:r>
          </w:p>
        </w:tc>
        <w:tc>
          <w:tcPr>
            <w:tcW w:w="3600" w:type="dxa"/>
            <w:vAlign w:val="bottom"/>
          </w:tcPr>
          <w:p w:rsidR="007E35F1" w:rsidRPr="00636EB5" w:rsidP="0049329C" w14:paraId="7B67C50A" w14:textId="77777777">
            <w:pPr>
              <w:contextualSpacing/>
              <w:rPr>
                <w:rFonts w:eastAsia="Times New Roman" w:cstheme="minorHAnsi"/>
                <w:color w:val="000000"/>
                <w:sz w:val="18"/>
                <w:szCs w:val="18"/>
              </w:rPr>
            </w:pPr>
          </w:p>
        </w:tc>
      </w:tr>
      <w:tr w14:paraId="211D2E07" w14:textId="77777777" w:rsidTr="00D16ED7">
        <w:tblPrEx>
          <w:tblW w:w="0" w:type="auto"/>
          <w:tblLayout w:type="fixed"/>
          <w:tblLook w:val="04A0"/>
        </w:tblPrEx>
        <w:trPr>
          <w:gridBefore w:val="1"/>
          <w:wBefore w:w="18" w:type="dxa"/>
        </w:trPr>
        <w:tc>
          <w:tcPr>
            <w:tcW w:w="1440" w:type="dxa"/>
          </w:tcPr>
          <w:p w:rsidR="007E35F1" w:rsidRPr="00C34B0C" w:rsidP="0049329C" w14:paraId="0F69F3C5" w14:textId="77777777">
            <w:pPr>
              <w:contextualSpacing/>
              <w:rPr>
                <w:rFonts w:eastAsia="Times New Roman" w:cstheme="minorHAnsi"/>
                <w:color w:val="000000"/>
                <w:sz w:val="18"/>
                <w:szCs w:val="18"/>
              </w:rPr>
            </w:pPr>
          </w:p>
        </w:tc>
        <w:tc>
          <w:tcPr>
            <w:tcW w:w="4770" w:type="dxa"/>
            <w:vAlign w:val="bottom"/>
          </w:tcPr>
          <w:p w:rsidR="007E35F1" w:rsidRPr="00636EB5" w:rsidP="0049329C" w14:paraId="6EB983DC"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007E35F1" w:rsidRPr="00636EB5" w:rsidP="0049329C" w14:paraId="5E049112" w14:textId="77777777">
            <w:pPr>
              <w:contextualSpacing/>
              <w:jc w:val="right"/>
              <w:rPr>
                <w:rFonts w:eastAsia="Times New Roman" w:cstheme="minorHAnsi"/>
                <w:bCs/>
                <w:color w:val="000000"/>
                <w:sz w:val="18"/>
                <w:szCs w:val="18"/>
              </w:rPr>
            </w:pPr>
            <w:r>
              <w:rPr>
                <w:color w:val="000000"/>
                <w:sz w:val="18"/>
              </w:rPr>
              <w:t>0</w:t>
            </w:r>
          </w:p>
        </w:tc>
        <w:tc>
          <w:tcPr>
            <w:tcW w:w="3600" w:type="dxa"/>
          </w:tcPr>
          <w:p w:rsidR="007E35F1" w:rsidRPr="00636EB5" w:rsidP="0049329C" w14:paraId="703E4D02" w14:textId="77777777">
            <w:pPr>
              <w:contextualSpacing/>
              <w:rPr>
                <w:rFonts w:eastAsia="Times New Roman" w:cstheme="minorHAnsi"/>
                <w:bCs/>
                <w:color w:val="000000"/>
                <w:sz w:val="18"/>
                <w:szCs w:val="18"/>
              </w:rPr>
            </w:pPr>
          </w:p>
        </w:tc>
      </w:tr>
      <w:tr w14:paraId="1FB3EEF8" w14:textId="77777777" w:rsidTr="00D16ED7">
        <w:tblPrEx>
          <w:tblW w:w="0" w:type="auto"/>
          <w:tblLayout w:type="fixed"/>
          <w:tblLook w:val="04A0"/>
        </w:tblPrEx>
        <w:trPr>
          <w:gridBefore w:val="1"/>
          <w:wBefore w:w="18" w:type="dxa"/>
        </w:trPr>
        <w:tc>
          <w:tcPr>
            <w:tcW w:w="1440" w:type="dxa"/>
          </w:tcPr>
          <w:p w:rsidR="007E35F1" w:rsidRPr="00C34B0C" w:rsidP="0049329C" w14:paraId="777B9662" w14:textId="77777777">
            <w:pPr>
              <w:contextualSpacing/>
              <w:rPr>
                <w:rFonts w:eastAsia="Times New Roman" w:cstheme="minorHAnsi"/>
                <w:color w:val="000000"/>
                <w:sz w:val="18"/>
                <w:szCs w:val="18"/>
              </w:rPr>
            </w:pPr>
          </w:p>
        </w:tc>
        <w:tc>
          <w:tcPr>
            <w:tcW w:w="4770" w:type="dxa"/>
            <w:vAlign w:val="bottom"/>
          </w:tcPr>
          <w:p w:rsidR="007E35F1" w:rsidRPr="00636EB5" w:rsidP="0049329C" w14:paraId="5B45379E"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007E35F1" w:rsidRPr="00636EB5" w:rsidP="0049329C" w14:paraId="097398B8" w14:textId="77777777">
            <w:pPr>
              <w:contextualSpacing/>
              <w:jc w:val="right"/>
              <w:rPr>
                <w:rFonts w:eastAsia="Times New Roman" w:cstheme="minorHAnsi"/>
                <w:bCs/>
                <w:color w:val="000000"/>
                <w:sz w:val="18"/>
                <w:szCs w:val="18"/>
              </w:rPr>
            </w:pPr>
            <w:r>
              <w:rPr>
                <w:color w:val="000000"/>
                <w:sz w:val="18"/>
              </w:rPr>
              <w:t>1</w:t>
            </w:r>
          </w:p>
        </w:tc>
        <w:tc>
          <w:tcPr>
            <w:tcW w:w="3600" w:type="dxa"/>
          </w:tcPr>
          <w:p w:rsidR="007E35F1" w:rsidRPr="00636EB5" w:rsidP="0049329C" w14:paraId="32B68909" w14:textId="77777777">
            <w:pPr>
              <w:contextualSpacing/>
              <w:rPr>
                <w:rFonts w:eastAsia="Times New Roman" w:cstheme="minorHAnsi"/>
                <w:bCs/>
                <w:color w:val="000000"/>
                <w:sz w:val="18"/>
                <w:szCs w:val="18"/>
              </w:rPr>
            </w:pPr>
          </w:p>
        </w:tc>
      </w:tr>
    </w:tbl>
    <w:p w:rsidR="007E35F1" w:rsidRPr="00C34B0C" w:rsidP="0049329C" w14:paraId="54E36B9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6"/>
        <w:gridCol w:w="8814"/>
      </w:tblGrid>
      <w:tr w14:paraId="0CA57024" w14:textId="77777777" w:rsidTr="00F3259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cantSplit/>
          <w:trHeight w:val="300"/>
        </w:trPr>
        <w:tc>
          <w:tcPr>
            <w:tcW w:w="1446" w:type="dxa"/>
            <w:noWrap/>
            <w:hideMark/>
          </w:tcPr>
          <w:p w:rsidR="007E35F1" w:rsidRPr="00636EB5" w:rsidP="00E156AB" w14:paraId="33A49033" w14:textId="77777777">
            <w:pPr>
              <w:contextualSpacing/>
              <w:rPr>
                <w:rFonts w:eastAsia="Times New Roman" w:cstheme="minorHAnsi"/>
                <w:b/>
                <w:bCs/>
                <w:color w:val="000000"/>
                <w:sz w:val="18"/>
                <w:szCs w:val="18"/>
              </w:rPr>
            </w:pPr>
            <w:r>
              <w:rPr>
                <w:b/>
                <w:color w:val="000000"/>
                <w:sz w:val="18"/>
              </w:rPr>
              <w:t>HardEdit_IE5.</w:t>
            </w:r>
          </w:p>
        </w:tc>
        <w:tc>
          <w:tcPr>
            <w:tcW w:w="8814" w:type="dxa"/>
          </w:tcPr>
          <w:p w:rsidR="007E35F1" w:rsidRPr="00CC0D8A" w:rsidP="0049329C" w14:paraId="4B3CBB69" w14:textId="77777777">
            <w:pPr>
              <w:ind w:left="360" w:hanging="360"/>
              <w:contextualSpacing/>
              <w:rPr>
                <w:rFonts w:eastAsia="Times New Roman" w:cstheme="minorHAnsi"/>
                <w:color w:val="000000"/>
                <w:sz w:val="18"/>
                <w:szCs w:val="18"/>
                <w:lang w:val="es-ES"/>
              </w:rPr>
            </w:pPr>
            <w:r w:rsidRPr="00CC0D8A">
              <w:rPr>
                <w:color w:val="000000"/>
                <w:sz w:val="18"/>
                <w:lang w:val="es-ES"/>
              </w:rPr>
              <w:t>If</w:t>
            </w:r>
            <w:r w:rsidRPr="00CC0D8A">
              <w:rPr>
                <w:color w:val="000000"/>
                <w:sz w:val="18"/>
                <w:lang w:val="es-ES"/>
              </w:rPr>
              <w:t xml:space="preserve"> </w:t>
            </w:r>
            <w:r w:rsidRPr="00CC0D8A">
              <w:rPr>
                <w:color w:val="000000"/>
                <w:sz w:val="18"/>
                <w:lang w:val="es-ES"/>
              </w:rPr>
              <w:t>Survey</w:t>
            </w:r>
            <w:r w:rsidRPr="00CC0D8A">
              <w:rPr>
                <w:color w:val="000000"/>
                <w:sz w:val="18"/>
                <w:lang w:val="es-ES"/>
              </w:rPr>
              <w:t xml:space="preserve"> ID in non-</w:t>
            </w:r>
            <w:r w:rsidRPr="00CC0D8A">
              <w:rPr>
                <w:color w:val="000000"/>
                <w:sz w:val="18"/>
                <w:lang w:val="es-ES"/>
              </w:rPr>
              <w:t>seed</w:t>
            </w:r>
            <w:r w:rsidRPr="00CC0D8A">
              <w:rPr>
                <w:color w:val="000000"/>
                <w:sz w:val="18"/>
                <w:lang w:val="es-ES"/>
              </w:rPr>
              <w:t xml:space="preserve"> </w:t>
            </w:r>
            <w:r w:rsidRPr="00CC0D8A">
              <w:rPr>
                <w:color w:val="000000"/>
                <w:sz w:val="18"/>
                <w:lang w:val="es-ES"/>
              </w:rPr>
              <w:t>range</w:t>
            </w:r>
            <w:r w:rsidRPr="00CC0D8A">
              <w:rPr>
                <w:color w:val="000000"/>
                <w:sz w:val="18"/>
                <w:lang w:val="es-ES"/>
              </w:rPr>
              <w:t xml:space="preserve"> &amp; R </w:t>
            </w:r>
            <w:r w:rsidRPr="00CC0D8A">
              <w:rPr>
                <w:color w:val="000000"/>
                <w:sz w:val="18"/>
                <w:lang w:val="es-ES"/>
              </w:rPr>
              <w:t>is</w:t>
            </w:r>
            <w:r w:rsidRPr="00CC0D8A">
              <w:rPr>
                <w:color w:val="000000"/>
                <w:sz w:val="18"/>
                <w:lang w:val="es-ES"/>
              </w:rPr>
              <w:t xml:space="preserve"> a </w:t>
            </w:r>
            <w:r w:rsidRPr="00CC0D8A">
              <w:rPr>
                <w:color w:val="000000"/>
                <w:sz w:val="18"/>
                <w:lang w:val="es-ES"/>
              </w:rPr>
              <w:t>seed</w:t>
            </w:r>
            <w:r w:rsidRPr="00CC0D8A">
              <w:rPr>
                <w:color w:val="000000"/>
                <w:sz w:val="18"/>
                <w:lang w:val="es-ES"/>
              </w:rPr>
              <w:t xml:space="preserve"> (IE3 GE 5000 &amp; IE5 EQ 1), DISPLAY: "</w:t>
            </w:r>
            <w:r w:rsidRPr="00CC0D8A" w:rsidR="00393C24">
              <w:rPr>
                <w:b/>
                <w:bCs/>
                <w:color w:val="000000"/>
                <w:sz w:val="18"/>
                <w:lang w:val="es-ES"/>
              </w:rPr>
              <w:t>ENTREVISTANTE</w:t>
            </w:r>
            <w:r w:rsidRPr="00CC0D8A">
              <w:rPr>
                <w:b/>
                <w:bCs/>
                <w:color w:val="000000"/>
                <w:sz w:val="18"/>
                <w:lang w:val="es-ES"/>
              </w:rPr>
              <w:t>:</w:t>
            </w:r>
            <w:r w:rsidRPr="00CC0D8A">
              <w:rPr>
                <w:color w:val="000000"/>
                <w:sz w:val="18"/>
                <w:lang w:val="es-ES"/>
              </w:rPr>
              <w:t xml:space="preserve">  Indicó que </w:t>
            </w:r>
            <w:r w:rsidRPr="00CC0D8A" w:rsidR="00D13F5A">
              <w:rPr>
                <w:color w:val="000000"/>
                <w:sz w:val="18"/>
                <w:lang w:val="es-ES"/>
              </w:rPr>
              <w:t xml:space="preserve">su </w:t>
            </w:r>
            <w:r w:rsidRPr="00CC0D8A">
              <w:rPr>
                <w:color w:val="000000"/>
                <w:sz w:val="18"/>
                <w:lang w:val="es-ES"/>
              </w:rPr>
              <w:t xml:space="preserve">participante es una semilla, pero antes registró un ID de encuesta que no es de semilla.  Alguna de estas es incorrecta."  </w:t>
            </w:r>
            <w:r w:rsidRPr="00CC0D8A" w:rsidR="0015146C">
              <w:rPr>
                <w:color w:val="000000"/>
                <w:sz w:val="18"/>
                <w:lang w:val="es-ES"/>
              </w:rPr>
              <w:t>Then</w:t>
            </w:r>
            <w:r w:rsidRPr="00CC0D8A" w:rsidR="0015146C">
              <w:rPr>
                <w:color w:val="000000"/>
                <w:sz w:val="18"/>
                <w:lang w:val="es-ES"/>
              </w:rPr>
              <w:t xml:space="preserve"> </w:t>
            </w:r>
            <w:r w:rsidRPr="00CC0D8A" w:rsidR="0015146C">
              <w:rPr>
                <w:color w:val="000000"/>
                <w:sz w:val="18"/>
                <w:lang w:val="es-ES"/>
              </w:rPr>
              <w:t>return</w:t>
            </w:r>
            <w:r w:rsidRPr="00CC0D8A" w:rsidR="0015146C">
              <w:rPr>
                <w:color w:val="000000"/>
                <w:sz w:val="18"/>
                <w:lang w:val="es-ES"/>
              </w:rPr>
              <w:t xml:space="preserve"> </w:t>
            </w:r>
            <w:r w:rsidRPr="00CC0D8A" w:rsidR="0015146C">
              <w:rPr>
                <w:color w:val="000000"/>
                <w:sz w:val="18"/>
                <w:lang w:val="es-ES"/>
              </w:rPr>
              <w:t>to</w:t>
            </w:r>
            <w:r w:rsidRPr="00CC0D8A">
              <w:rPr>
                <w:color w:val="000000"/>
                <w:sz w:val="18"/>
                <w:lang w:val="es-ES"/>
              </w:rPr>
              <w:t xml:space="preserve"> IE5.</w:t>
            </w:r>
          </w:p>
          <w:p w:rsidR="00B82EF6" w:rsidRPr="00636EB5" w:rsidP="00B82EF6" w14:paraId="73EE7E89" w14:textId="77777777">
            <w:pPr>
              <w:ind w:left="360" w:hanging="360"/>
              <w:contextualSpacing/>
              <w:rPr>
                <w:rFonts w:eastAsia="Times New Roman" w:cstheme="minorHAnsi"/>
                <w:color w:val="000000"/>
                <w:sz w:val="18"/>
                <w:szCs w:val="18"/>
              </w:rPr>
            </w:pPr>
            <w:r w:rsidRPr="00CC0D8A">
              <w:rPr>
                <w:color w:val="000000"/>
                <w:sz w:val="18"/>
                <w:lang w:val="es-ES"/>
              </w:rPr>
              <w:t>If</w:t>
            </w:r>
            <w:r w:rsidRPr="00CC0D8A">
              <w:rPr>
                <w:color w:val="000000"/>
                <w:sz w:val="18"/>
                <w:lang w:val="es-ES"/>
              </w:rPr>
              <w:t xml:space="preserve"> </w:t>
            </w:r>
            <w:r w:rsidRPr="00CC0D8A">
              <w:rPr>
                <w:color w:val="000000"/>
                <w:sz w:val="18"/>
                <w:lang w:val="es-ES"/>
              </w:rPr>
              <w:t>Survey</w:t>
            </w:r>
            <w:r w:rsidRPr="00CC0D8A">
              <w:rPr>
                <w:color w:val="000000"/>
                <w:sz w:val="18"/>
                <w:lang w:val="es-ES"/>
              </w:rPr>
              <w:t xml:space="preserve"> ID in </w:t>
            </w:r>
            <w:r w:rsidRPr="00CC0D8A">
              <w:rPr>
                <w:color w:val="000000"/>
                <w:sz w:val="18"/>
                <w:lang w:val="es-ES"/>
              </w:rPr>
              <w:t>seed</w:t>
            </w:r>
            <w:r w:rsidRPr="00CC0D8A">
              <w:rPr>
                <w:color w:val="000000"/>
                <w:sz w:val="18"/>
                <w:lang w:val="es-ES"/>
              </w:rPr>
              <w:t xml:space="preserve"> </w:t>
            </w:r>
            <w:r w:rsidRPr="00CC0D8A">
              <w:rPr>
                <w:color w:val="000000"/>
                <w:sz w:val="18"/>
                <w:lang w:val="es-ES"/>
              </w:rPr>
              <w:t>range</w:t>
            </w:r>
            <w:r w:rsidRPr="00CC0D8A">
              <w:rPr>
                <w:color w:val="000000"/>
                <w:sz w:val="18"/>
                <w:lang w:val="es-ES"/>
              </w:rPr>
              <w:t xml:space="preserve"> &amp; R NOT a </w:t>
            </w:r>
            <w:r w:rsidRPr="00CC0D8A">
              <w:rPr>
                <w:color w:val="000000"/>
                <w:sz w:val="18"/>
                <w:lang w:val="es-ES"/>
              </w:rPr>
              <w:t>seed</w:t>
            </w:r>
            <w:r w:rsidRPr="00CC0D8A">
              <w:rPr>
                <w:color w:val="000000"/>
                <w:sz w:val="18"/>
                <w:lang w:val="es-ES"/>
              </w:rPr>
              <w:t xml:space="preserve"> (IE3 LT 1000 &amp; GE 500 &amp; IE5 EQ 0), DISPLAY: "</w:t>
            </w:r>
            <w:r w:rsidRPr="00CC0D8A" w:rsidR="00393C24">
              <w:rPr>
                <w:b/>
                <w:bCs/>
                <w:color w:val="000000"/>
                <w:sz w:val="18"/>
                <w:lang w:val="es-ES"/>
              </w:rPr>
              <w:t>ENTREVISTANTE</w:t>
            </w:r>
            <w:r w:rsidRPr="00CC0D8A">
              <w:rPr>
                <w:b/>
                <w:bCs/>
                <w:color w:val="000000"/>
                <w:sz w:val="18"/>
                <w:lang w:val="es-ES"/>
              </w:rPr>
              <w:t>:</w:t>
            </w:r>
            <w:r w:rsidRPr="00CC0D8A">
              <w:rPr>
                <w:color w:val="000000"/>
                <w:sz w:val="18"/>
                <w:lang w:val="es-ES"/>
              </w:rPr>
              <w:t xml:space="preserve">  Indicó que </w:t>
            </w:r>
            <w:r w:rsidRPr="00CC0D8A" w:rsidR="00D13F5A">
              <w:rPr>
                <w:color w:val="000000"/>
                <w:sz w:val="18"/>
                <w:lang w:val="es-ES"/>
              </w:rPr>
              <w:t xml:space="preserve">su </w:t>
            </w:r>
            <w:r w:rsidRPr="00CC0D8A">
              <w:rPr>
                <w:color w:val="000000"/>
                <w:sz w:val="18"/>
                <w:lang w:val="es-ES"/>
              </w:rPr>
              <w:t xml:space="preserve">participante NO es una semilla, pero antes registró un ID de encuesta de semilla.  </w:t>
            </w:r>
            <w:r>
              <w:rPr>
                <w:color w:val="000000"/>
                <w:sz w:val="18"/>
              </w:rPr>
              <w:t>Alguna</w:t>
            </w:r>
            <w:r>
              <w:rPr>
                <w:color w:val="000000"/>
                <w:sz w:val="18"/>
              </w:rPr>
              <w:t xml:space="preserve"> de </w:t>
            </w:r>
            <w:r>
              <w:rPr>
                <w:color w:val="000000"/>
                <w:sz w:val="18"/>
              </w:rPr>
              <w:t>estas</w:t>
            </w:r>
            <w:r>
              <w:rPr>
                <w:color w:val="000000"/>
                <w:sz w:val="18"/>
              </w:rPr>
              <w:t xml:space="preserve"> es </w:t>
            </w:r>
            <w:r>
              <w:rPr>
                <w:color w:val="000000"/>
                <w:sz w:val="18"/>
              </w:rPr>
              <w:t>incorrecta</w:t>
            </w:r>
            <w:r>
              <w:rPr>
                <w:color w:val="000000"/>
                <w:sz w:val="18"/>
              </w:rPr>
              <w:t xml:space="preserve">."  </w:t>
            </w:r>
            <w:r w:rsidRPr="0015146C" w:rsidR="0015146C">
              <w:rPr>
                <w:color w:val="000000"/>
                <w:sz w:val="18"/>
              </w:rPr>
              <w:t>Then return to</w:t>
            </w:r>
            <w:r>
              <w:rPr>
                <w:color w:val="000000"/>
                <w:sz w:val="18"/>
              </w:rPr>
              <w:t xml:space="preserve"> IE3.</w:t>
            </w:r>
          </w:p>
          <w:p w:rsidR="007E35F1" w:rsidRPr="00636EB5" w:rsidP="0049329C" w14:paraId="1F795458" w14:textId="77777777">
            <w:pPr>
              <w:ind w:left="360" w:hanging="360"/>
              <w:contextualSpacing/>
              <w:rPr>
                <w:rFonts w:eastAsia="Times New Roman" w:cstheme="minorHAnsi"/>
                <w:color w:val="000000"/>
                <w:sz w:val="18"/>
                <w:szCs w:val="18"/>
              </w:rPr>
            </w:pPr>
            <w:r>
              <w:rPr>
                <w:color w:val="000000"/>
                <w:sz w:val="18"/>
              </w:rPr>
              <w:t>Else, go to END_IE.</w:t>
            </w:r>
          </w:p>
        </w:tc>
      </w:tr>
    </w:tbl>
    <w:p w:rsidR="007E35F1" w:rsidRPr="00C34B0C" w:rsidP="0049329C" w14:paraId="41CBC31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81E379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636EB5" w:rsidP="0049329C" w14:paraId="4107EAB3" w14:textId="77777777">
            <w:pPr>
              <w:contextualSpacing/>
              <w:rPr>
                <w:rFonts w:eastAsia="Times New Roman" w:cstheme="minorHAnsi"/>
                <w:b/>
                <w:bCs/>
                <w:color w:val="000000"/>
                <w:sz w:val="18"/>
                <w:szCs w:val="18"/>
              </w:rPr>
            </w:pPr>
            <w:r>
              <w:rPr>
                <w:b/>
                <w:color w:val="000000"/>
                <w:sz w:val="18"/>
              </w:rPr>
              <w:t>END_IE.</w:t>
            </w:r>
          </w:p>
        </w:tc>
        <w:tc>
          <w:tcPr>
            <w:tcW w:w="8280" w:type="dxa"/>
            <w:hideMark/>
          </w:tcPr>
          <w:p w:rsidR="007E35F1" w:rsidRPr="00A05AC3" w:rsidP="0049329C" w14:paraId="67C3A858" w14:textId="77777777">
            <w:pPr>
              <w:contextualSpacing/>
              <w:rPr>
                <w:rFonts w:eastAsia="Times New Roman" w:cstheme="minorHAnsi"/>
                <w:color w:val="000000"/>
                <w:sz w:val="18"/>
                <w:szCs w:val="18"/>
              </w:rPr>
            </w:pPr>
            <w:r w:rsidRPr="00A05AC3">
              <w:rPr>
                <w:color w:val="000000"/>
                <w:sz w:val="18"/>
              </w:rPr>
              <w:t>Go to Eligibility Screener Section (ES).</w:t>
            </w:r>
          </w:p>
        </w:tc>
      </w:tr>
    </w:tbl>
    <w:p w:rsidR="007E35F1" w:rsidRPr="00A05AC3" w:rsidP="0049329C" w14:paraId="1A46C2B2" w14:textId="77777777">
      <w:pPr>
        <w:contextualSpacing/>
        <w:rPr>
          <w:rFonts w:cstheme="minorHAnsi"/>
          <w:sz w:val="18"/>
          <w:szCs w:val="18"/>
        </w:rPr>
      </w:pPr>
    </w:p>
    <w:p w:rsidR="007E35F1" w:rsidRPr="00A05AC3" w:rsidP="0049329C" w14:paraId="27A7D44C" w14:textId="77777777">
      <w:pPr>
        <w:contextualSpacing/>
        <w:rPr>
          <w:rFonts w:cstheme="minorHAnsi"/>
          <w:sz w:val="18"/>
          <w:szCs w:val="18"/>
        </w:rPr>
      </w:pPr>
    </w:p>
    <w:p w:rsidR="007E35F1" w:rsidRPr="00A05AC3" w:rsidP="0049329C" w14:paraId="6C8832D6" w14:textId="77777777">
      <w:pPr>
        <w:contextualSpacing/>
        <w:rPr>
          <w:rFonts w:cstheme="minorHAnsi"/>
          <w:sz w:val="18"/>
          <w:szCs w:val="18"/>
        </w:rPr>
        <w:sectPr w:rsidSect="007E35F1">
          <w:headerReference w:type="even" r:id="rId20"/>
          <w:headerReference w:type="default" r:id="rId21"/>
          <w:headerReference w:type="first" r:id="rId22"/>
          <w:pgSz w:w="12240" w:h="15840"/>
          <w:pgMar w:top="1080" w:right="1080" w:bottom="1080" w:left="1080" w:header="720" w:footer="720" w:gutter="288"/>
          <w:cols w:space="720"/>
          <w:docGrid w:linePitch="360"/>
        </w:sectPr>
      </w:pPr>
    </w:p>
    <w:p w:rsidR="007E35F1" w:rsidRPr="00177123" w:rsidP="0049329C" w14:paraId="401323AB" w14:textId="77777777">
      <w:pPr>
        <w:contextualSpacing/>
        <w:jc w:val="center"/>
        <w:rPr>
          <w:rFonts w:cstheme="minorHAnsi"/>
          <w:b/>
          <w:sz w:val="18"/>
          <w:szCs w:val="18"/>
        </w:rPr>
      </w:pPr>
      <w:r>
        <w:rPr>
          <w:b/>
          <w:sz w:val="18"/>
        </w:rPr>
        <w:t>NHBS TRANS QUESTIONNAIRE</w:t>
      </w:r>
    </w:p>
    <w:p w:rsidR="007E35F1" w:rsidRPr="00177123" w:rsidP="00442877" w14:paraId="394C2E90" w14:textId="77777777">
      <w:pPr>
        <w:pStyle w:val="Heading1Q-aire"/>
      </w:pPr>
      <w:bookmarkStart w:id="9" w:name="_Toc391632833"/>
      <w:bookmarkStart w:id="10" w:name="_Toc94536911"/>
      <w:r>
        <w:t>ELIGIBILITY SCREENER (ES)</w:t>
      </w:r>
      <w:bookmarkEnd w:id="9"/>
      <w:bookmarkEnd w:id="1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1F895F8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A05AC3" w:rsidP="0049329C" w14:paraId="3AA3232E" w14:textId="77777777">
            <w:pPr>
              <w:spacing w:after="0" w:line="240" w:lineRule="auto"/>
              <w:contextualSpacing/>
              <w:jc w:val="center"/>
              <w:rPr>
                <w:rFonts w:eastAsia="Times New Roman" w:cstheme="minorHAnsi"/>
                <w:b/>
                <w:color w:val="000000"/>
                <w:sz w:val="18"/>
                <w:szCs w:val="18"/>
              </w:rPr>
            </w:pPr>
            <w:r w:rsidRPr="00A05AC3">
              <w:rPr>
                <w:b/>
                <w:color w:val="000000"/>
                <w:sz w:val="18"/>
              </w:rPr>
              <w:t>Variables from prior section(s) used in this section of the questionnaire</w:t>
            </w:r>
          </w:p>
        </w:tc>
      </w:tr>
      <w:tr w14:paraId="7D9CE7EF"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C34B0C" w:rsidP="0049329C" w14:paraId="742259EA" w14:textId="77777777">
            <w:pPr>
              <w:spacing w:after="0" w:line="240" w:lineRule="auto"/>
              <w:contextualSpacing/>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sz="4" w:space="0" w:color="auto"/>
            </w:tcBorders>
            <w:vAlign w:val="bottom"/>
          </w:tcPr>
          <w:p w:rsidR="007E35F1" w:rsidRPr="00636EB5" w:rsidP="0049329C" w14:paraId="64E055B9"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sz="4" w:space="0" w:color="auto"/>
            </w:tcBorders>
            <w:shd w:val="clear" w:color="auto" w:fill="auto"/>
            <w:noWrap/>
            <w:vAlign w:val="bottom"/>
          </w:tcPr>
          <w:p w:rsidR="007E35F1" w:rsidRPr="00636EB5" w:rsidP="0049329C" w14:paraId="0D4593D2"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name</w:t>
            </w:r>
          </w:p>
        </w:tc>
        <w:tc>
          <w:tcPr>
            <w:tcW w:w="3420" w:type="dxa"/>
            <w:tcBorders>
              <w:top w:val="single" w:sz="4" w:space="0" w:color="auto"/>
            </w:tcBorders>
            <w:shd w:val="clear" w:color="auto" w:fill="auto"/>
            <w:noWrap/>
            <w:vAlign w:val="bottom"/>
          </w:tcPr>
          <w:p w:rsidR="007E35F1" w:rsidRPr="00636EB5" w:rsidP="0049329C" w14:paraId="41448B33"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label</w:t>
            </w:r>
          </w:p>
        </w:tc>
      </w:tr>
      <w:tr w14:paraId="2368CDDD" w14:textId="77777777" w:rsidTr="007E35F1">
        <w:tblPrEx>
          <w:tblW w:w="10260" w:type="dxa"/>
          <w:tblInd w:w="18" w:type="dxa"/>
          <w:tblLook w:val="04A0"/>
        </w:tblPrEx>
        <w:trPr>
          <w:trHeight w:val="300"/>
        </w:trPr>
        <w:tc>
          <w:tcPr>
            <w:tcW w:w="2880" w:type="dxa"/>
            <w:shd w:val="clear" w:color="auto" w:fill="auto"/>
            <w:noWrap/>
            <w:vAlign w:val="bottom"/>
          </w:tcPr>
          <w:p w:rsidR="007E35F1" w:rsidRPr="00C34B0C" w:rsidP="0049329C" w14:paraId="077AB5D0" w14:textId="77777777">
            <w:pPr>
              <w:spacing w:after="0" w:line="240" w:lineRule="auto"/>
              <w:contextualSpacing/>
              <w:jc w:val="center"/>
              <w:rPr>
                <w:rFonts w:eastAsia="Times New Roman" w:cstheme="minorHAnsi"/>
                <w:color w:val="000000"/>
                <w:sz w:val="18"/>
                <w:szCs w:val="18"/>
              </w:rPr>
            </w:pPr>
            <w:r>
              <w:rPr>
                <w:color w:val="000000"/>
                <w:sz w:val="18"/>
              </w:rPr>
              <w:t>Preloaded variables</w:t>
            </w:r>
          </w:p>
        </w:tc>
        <w:tc>
          <w:tcPr>
            <w:tcW w:w="1440" w:type="dxa"/>
            <w:vAlign w:val="bottom"/>
          </w:tcPr>
          <w:p w:rsidR="007E35F1" w:rsidRPr="00636EB5" w:rsidP="0049329C" w14:paraId="099D94F4"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007E35F1" w:rsidRPr="00636EB5" w:rsidP="0049329C" w14:paraId="7D680471" w14:textId="77777777">
            <w:pPr>
              <w:spacing w:after="0" w:line="240" w:lineRule="auto"/>
              <w:contextualSpacing/>
              <w:jc w:val="center"/>
              <w:rPr>
                <w:rFonts w:eastAsia="Times New Roman" w:cstheme="minorHAnsi"/>
                <w:bCs/>
                <w:color w:val="000000"/>
                <w:sz w:val="18"/>
                <w:szCs w:val="18"/>
              </w:rPr>
            </w:pPr>
            <w:r>
              <w:rPr>
                <w:color w:val="000000"/>
                <w:sz w:val="18"/>
              </w:rPr>
              <w:t>IDATE</w:t>
            </w:r>
          </w:p>
        </w:tc>
        <w:tc>
          <w:tcPr>
            <w:tcW w:w="3420" w:type="dxa"/>
            <w:shd w:val="clear" w:color="auto" w:fill="auto"/>
            <w:noWrap/>
            <w:vAlign w:val="bottom"/>
          </w:tcPr>
          <w:p w:rsidR="007E35F1" w:rsidRPr="00636EB5" w:rsidP="0049329C" w14:paraId="1A7F5EE9" w14:textId="77777777">
            <w:pPr>
              <w:spacing w:after="0" w:line="240" w:lineRule="auto"/>
              <w:contextualSpacing/>
              <w:jc w:val="center"/>
              <w:rPr>
                <w:rFonts w:eastAsia="Times New Roman" w:cstheme="minorHAnsi"/>
                <w:color w:val="000000"/>
                <w:sz w:val="18"/>
                <w:szCs w:val="18"/>
              </w:rPr>
            </w:pPr>
            <w:r>
              <w:rPr>
                <w:color w:val="000000"/>
                <w:sz w:val="18"/>
              </w:rPr>
              <w:t>Interview date</w:t>
            </w:r>
          </w:p>
        </w:tc>
      </w:tr>
      <w:tr w14:paraId="0560438C" w14:textId="77777777" w:rsidTr="007E35F1">
        <w:tblPrEx>
          <w:tblW w:w="10260" w:type="dxa"/>
          <w:tblInd w:w="18" w:type="dxa"/>
          <w:tblLook w:val="04A0"/>
        </w:tblPrEx>
        <w:trPr>
          <w:trHeight w:val="300"/>
        </w:trPr>
        <w:tc>
          <w:tcPr>
            <w:tcW w:w="2880" w:type="dxa"/>
            <w:shd w:val="clear" w:color="auto" w:fill="auto"/>
            <w:noWrap/>
            <w:vAlign w:val="bottom"/>
          </w:tcPr>
          <w:p w:rsidR="007E35F1" w:rsidRPr="00C34B0C" w:rsidP="0049329C" w14:paraId="06AE5A20" w14:textId="77777777">
            <w:pPr>
              <w:spacing w:after="0" w:line="240" w:lineRule="auto"/>
              <w:contextualSpacing/>
              <w:jc w:val="center"/>
              <w:rPr>
                <w:rFonts w:eastAsia="Times New Roman" w:cstheme="minorHAnsi"/>
                <w:color w:val="000000"/>
                <w:sz w:val="18"/>
                <w:szCs w:val="18"/>
              </w:rPr>
            </w:pPr>
            <w:r>
              <w:rPr>
                <w:color w:val="000000"/>
                <w:sz w:val="18"/>
              </w:rPr>
              <w:t>Interviewer Entered Information</w:t>
            </w:r>
          </w:p>
        </w:tc>
        <w:tc>
          <w:tcPr>
            <w:tcW w:w="1440" w:type="dxa"/>
            <w:vAlign w:val="bottom"/>
          </w:tcPr>
          <w:p w:rsidR="007E35F1" w:rsidRPr="00636EB5" w:rsidP="0049329C" w14:paraId="69C431FF" w14:textId="77777777">
            <w:pPr>
              <w:spacing w:after="0" w:line="240" w:lineRule="auto"/>
              <w:contextualSpacing/>
              <w:jc w:val="center"/>
              <w:rPr>
                <w:rFonts w:eastAsia="Times New Roman" w:cstheme="minorHAnsi"/>
                <w:bCs/>
                <w:color w:val="000000"/>
                <w:sz w:val="18"/>
                <w:szCs w:val="18"/>
              </w:rPr>
            </w:pPr>
            <w:r>
              <w:rPr>
                <w:color w:val="000000"/>
                <w:sz w:val="18"/>
              </w:rPr>
              <w:t>IE2</w:t>
            </w:r>
          </w:p>
        </w:tc>
        <w:tc>
          <w:tcPr>
            <w:tcW w:w="2520" w:type="dxa"/>
            <w:shd w:val="clear" w:color="auto" w:fill="auto"/>
            <w:noWrap/>
            <w:vAlign w:val="bottom"/>
          </w:tcPr>
          <w:p w:rsidR="007E35F1" w:rsidRPr="00636EB5" w:rsidP="0049329C" w14:paraId="26BF0291" w14:textId="77777777">
            <w:pPr>
              <w:spacing w:after="0" w:line="240" w:lineRule="auto"/>
              <w:contextualSpacing/>
              <w:jc w:val="center"/>
              <w:rPr>
                <w:rFonts w:eastAsia="Times New Roman" w:cstheme="minorHAnsi"/>
                <w:bCs/>
                <w:color w:val="000000"/>
                <w:sz w:val="18"/>
                <w:szCs w:val="18"/>
              </w:rPr>
            </w:pPr>
            <w:r>
              <w:rPr>
                <w:color w:val="000000"/>
                <w:sz w:val="18"/>
              </w:rPr>
              <w:t>CITY</w:t>
            </w:r>
          </w:p>
        </w:tc>
        <w:tc>
          <w:tcPr>
            <w:tcW w:w="3420" w:type="dxa"/>
            <w:shd w:val="clear" w:color="auto" w:fill="auto"/>
            <w:noWrap/>
            <w:vAlign w:val="bottom"/>
          </w:tcPr>
          <w:p w:rsidR="007E35F1" w:rsidRPr="00636EB5" w:rsidP="0049329C" w14:paraId="08D242FB" w14:textId="77777777">
            <w:pPr>
              <w:spacing w:after="0" w:line="240" w:lineRule="auto"/>
              <w:contextualSpacing/>
              <w:jc w:val="center"/>
              <w:rPr>
                <w:rFonts w:eastAsia="Times New Roman" w:cstheme="minorHAnsi"/>
                <w:color w:val="000000"/>
                <w:sz w:val="18"/>
                <w:szCs w:val="18"/>
              </w:rPr>
            </w:pPr>
            <w:r>
              <w:rPr>
                <w:color w:val="000000"/>
                <w:sz w:val="18"/>
              </w:rPr>
              <w:t>City</w:t>
            </w:r>
          </w:p>
        </w:tc>
      </w:tr>
    </w:tbl>
    <w:p w:rsidR="007E35F1" w:rsidRPr="00C34B0C" w:rsidP="0049329C" w14:paraId="590BF35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4DEB559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636EB5" w:rsidP="0049329C" w14:paraId="3A83A4F4" w14:textId="77777777">
            <w:pPr>
              <w:contextualSpacing/>
              <w:rPr>
                <w:rFonts w:eastAsia="Times New Roman" w:cstheme="minorHAnsi"/>
                <w:b/>
                <w:bCs/>
                <w:color w:val="000000"/>
                <w:sz w:val="18"/>
                <w:szCs w:val="18"/>
              </w:rPr>
            </w:pPr>
            <w:r>
              <w:rPr>
                <w:b/>
                <w:color w:val="000000"/>
                <w:sz w:val="18"/>
              </w:rPr>
              <w:t>Universe_ES</w:t>
            </w:r>
            <w:r>
              <w:rPr>
                <w:b/>
                <w:color w:val="000000"/>
                <w:sz w:val="18"/>
              </w:rPr>
              <w:t>.</w:t>
            </w:r>
          </w:p>
        </w:tc>
        <w:tc>
          <w:tcPr>
            <w:tcW w:w="8967" w:type="dxa"/>
          </w:tcPr>
          <w:p w:rsidR="007E35F1" w:rsidRPr="00636EB5" w:rsidP="0049329C" w14:paraId="675BF5A3" w14:textId="77777777">
            <w:pPr>
              <w:contextualSpacing/>
              <w:rPr>
                <w:rFonts w:eastAsia="Times New Roman" w:cstheme="minorHAnsi"/>
                <w:color w:val="000000"/>
                <w:sz w:val="18"/>
                <w:szCs w:val="18"/>
              </w:rPr>
            </w:pPr>
            <w:r>
              <w:rPr>
                <w:color w:val="000000"/>
                <w:sz w:val="18"/>
              </w:rPr>
              <w:t>All Rs.</w:t>
            </w:r>
          </w:p>
        </w:tc>
      </w:tr>
    </w:tbl>
    <w:p w:rsidR="007E35F1" w:rsidRPr="00C34B0C" w:rsidP="0049329C" w14:paraId="58405B5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6FE009E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636EB5" w:rsidP="0049329C" w14:paraId="37FD5414" w14:textId="77777777">
            <w:pPr>
              <w:contextualSpacing/>
              <w:rPr>
                <w:rFonts w:eastAsia="Times New Roman" w:cstheme="minorHAnsi"/>
                <w:b/>
                <w:bCs/>
                <w:color w:val="000000"/>
                <w:sz w:val="18"/>
                <w:szCs w:val="18"/>
              </w:rPr>
            </w:pPr>
            <w:r>
              <w:rPr>
                <w:b/>
                <w:color w:val="000000"/>
                <w:sz w:val="18"/>
              </w:rPr>
              <w:t>INTRO_ES.</w:t>
            </w:r>
          </w:p>
        </w:tc>
        <w:tc>
          <w:tcPr>
            <w:tcW w:w="8967" w:type="dxa"/>
          </w:tcPr>
          <w:p w:rsidR="007E35F1" w:rsidRPr="00CC0D8A" w:rsidP="0049329C" w14:paraId="0C8F4894" w14:textId="184D45CB">
            <w:pPr>
              <w:contextualSpacing/>
              <w:rPr>
                <w:rFonts w:eastAsia="Times New Roman" w:cstheme="minorHAnsi"/>
                <w:color w:val="000000"/>
                <w:sz w:val="18"/>
                <w:szCs w:val="18"/>
                <w:lang w:val="es-ES"/>
              </w:rPr>
            </w:pPr>
            <w:r w:rsidRPr="00CC0D8A">
              <w:rPr>
                <w:color w:val="000000"/>
                <w:sz w:val="18"/>
                <w:lang w:val="es-ES"/>
              </w:rPr>
              <w:t xml:space="preserve">DISPLAY: "DIGA: Quisiera agradecerle nuevamente su interés en esta encuesta de salud.  Recuerde que toda la información que usted me proporcione se mantendrá confidencial y que no le preguntaré cuál es su nombre. Primero, le haré algunas preguntas sobre usted y luego la computadora determinará si </w:t>
            </w:r>
            <w:r w:rsidRPr="00CC0D8A" w:rsidR="00910745">
              <w:rPr>
                <w:color w:val="000000"/>
                <w:sz w:val="18"/>
                <w:lang w:val="es-ES"/>
              </w:rPr>
              <w:t>se le seleccionó</w:t>
            </w:r>
            <w:r w:rsidRPr="00CC0D8A">
              <w:rPr>
                <w:color w:val="000000"/>
                <w:sz w:val="18"/>
                <w:lang w:val="es-ES"/>
              </w:rPr>
              <w:t xml:space="preserve"> para participar en la encuesta de salud.</w:t>
            </w:r>
            <w:r w:rsidRPr="00CC0D8A" w:rsidR="00AA3CF0">
              <w:rPr>
                <w:color w:val="000000"/>
                <w:sz w:val="18"/>
                <w:lang w:val="es-ES"/>
              </w:rPr>
              <w:t>”</w:t>
            </w:r>
          </w:p>
        </w:tc>
      </w:tr>
    </w:tbl>
    <w:p w:rsidR="007E35F1" w:rsidRPr="00CC0D8A" w:rsidP="0049329C" w14:paraId="00E94009" w14:textId="77777777">
      <w:pPr>
        <w:contextualSpacing/>
        <w:rPr>
          <w:rFonts w:cstheme="minorHAnsi"/>
          <w:sz w:val="18"/>
          <w:szCs w:val="18"/>
          <w:lang w:val="es-ES"/>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0D4FF1EA"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636EB5" w:rsidP="0049329C" w14:paraId="0F4A4DA6" w14:textId="77777777">
            <w:pPr>
              <w:contextualSpacing/>
              <w:rPr>
                <w:rFonts w:eastAsia="Times New Roman" w:cstheme="minorHAnsi"/>
                <w:b/>
                <w:bCs/>
                <w:color w:val="000000"/>
                <w:sz w:val="18"/>
                <w:szCs w:val="18"/>
              </w:rPr>
            </w:pPr>
            <w:r>
              <w:rPr>
                <w:b/>
                <w:color w:val="000000"/>
                <w:sz w:val="18"/>
              </w:rPr>
              <w:t>CALC_BEGSCR.</w:t>
            </w:r>
          </w:p>
        </w:tc>
        <w:tc>
          <w:tcPr>
            <w:tcW w:w="2250" w:type="dxa"/>
            <w:vAlign w:val="bottom"/>
          </w:tcPr>
          <w:p w:rsidR="007E35F1" w:rsidRPr="00636EB5" w:rsidP="0049329C" w14:paraId="30918B82" w14:textId="77777777">
            <w:pPr>
              <w:contextualSpacing/>
              <w:rPr>
                <w:rFonts w:eastAsia="Times New Roman" w:cstheme="minorHAnsi"/>
                <w:b/>
                <w:bCs/>
                <w:color w:val="000000"/>
                <w:sz w:val="18"/>
                <w:szCs w:val="18"/>
              </w:rPr>
            </w:pPr>
          </w:p>
        </w:tc>
        <w:tc>
          <w:tcPr>
            <w:tcW w:w="6300" w:type="dxa"/>
            <w:vAlign w:val="bottom"/>
          </w:tcPr>
          <w:p w:rsidR="007E35F1" w:rsidRPr="00636EB5" w:rsidP="0049329C" w14:paraId="5AA1D407" w14:textId="77777777">
            <w:pPr>
              <w:contextualSpacing/>
              <w:rPr>
                <w:rFonts w:eastAsia="Times New Roman" w:cstheme="minorHAnsi"/>
                <w:b/>
                <w:bCs/>
                <w:color w:val="000000"/>
                <w:sz w:val="18"/>
                <w:szCs w:val="18"/>
              </w:rPr>
            </w:pPr>
          </w:p>
        </w:tc>
      </w:tr>
      <w:tr w14:paraId="2B9E7B31" w14:textId="77777777" w:rsidTr="007E35F1">
        <w:tblPrEx>
          <w:tblW w:w="10278" w:type="dxa"/>
          <w:tblLayout w:type="fixed"/>
          <w:tblLook w:val="04A0"/>
        </w:tblPrEx>
        <w:tc>
          <w:tcPr>
            <w:tcW w:w="1728" w:type="dxa"/>
            <w:vAlign w:val="bottom"/>
          </w:tcPr>
          <w:p w:rsidR="007E35F1" w:rsidRPr="00C34B0C" w:rsidP="0049329C" w14:paraId="4F00663D" w14:textId="77777777">
            <w:pPr>
              <w:contextualSpacing/>
              <w:rPr>
                <w:rFonts w:eastAsia="Times New Roman" w:cstheme="minorHAnsi"/>
                <w:b/>
                <w:bCs/>
                <w:color w:val="000000"/>
                <w:sz w:val="18"/>
                <w:szCs w:val="18"/>
              </w:rPr>
            </w:pPr>
            <w:r>
              <w:rPr>
                <w:b/>
                <w:color w:val="000000"/>
                <w:sz w:val="18"/>
              </w:rPr>
              <w:t>BEGSCR</w:t>
            </w:r>
          </w:p>
        </w:tc>
        <w:tc>
          <w:tcPr>
            <w:tcW w:w="2250" w:type="dxa"/>
            <w:vAlign w:val="bottom"/>
          </w:tcPr>
          <w:p w:rsidR="007E35F1" w:rsidRPr="00A05AC3" w:rsidP="0049329C" w14:paraId="5D5F0FE5" w14:textId="77777777">
            <w:pPr>
              <w:contextualSpacing/>
              <w:rPr>
                <w:rFonts w:eastAsia="Times New Roman" w:cstheme="minorHAnsi"/>
                <w:color w:val="000000"/>
                <w:sz w:val="18"/>
                <w:szCs w:val="18"/>
              </w:rPr>
            </w:pPr>
            <w:r w:rsidRPr="00A05AC3">
              <w:rPr>
                <w:color w:val="000000"/>
                <w:sz w:val="18"/>
              </w:rPr>
              <w:t>Time at beginning of screener</w:t>
            </w:r>
          </w:p>
        </w:tc>
        <w:tc>
          <w:tcPr>
            <w:tcW w:w="6300" w:type="dxa"/>
            <w:vAlign w:val="bottom"/>
          </w:tcPr>
          <w:p w:rsidR="007E35F1" w:rsidRPr="00636EB5" w:rsidP="0049329C" w14:paraId="22F1A6F3" w14:textId="77777777">
            <w:pPr>
              <w:contextualSpacing/>
              <w:rPr>
                <w:rFonts w:eastAsia="Times New Roman" w:cstheme="minorHAnsi"/>
                <w:color w:val="000000"/>
                <w:sz w:val="18"/>
                <w:szCs w:val="18"/>
              </w:rPr>
            </w:pPr>
            <w:r>
              <w:rPr>
                <w:color w:val="000000"/>
                <w:sz w:val="18"/>
              </w:rPr>
              <w:t>BEGSCR = Current time</w:t>
            </w:r>
          </w:p>
        </w:tc>
      </w:tr>
    </w:tbl>
    <w:p w:rsidR="007E35F1" w:rsidRPr="00C34B0C" w:rsidP="0049329C" w14:paraId="79E8C224" w14:textId="77777777">
      <w:pPr>
        <w:contextualSpacing/>
        <w:rPr>
          <w:rFonts w:cstheme="minorHAnsi"/>
          <w:sz w:val="18"/>
          <w:szCs w:val="18"/>
        </w:rPr>
      </w:pPr>
    </w:p>
    <w:p w:rsidR="007E35F1" w:rsidRPr="00C34B0C" w:rsidP="0049329C" w14:paraId="716CD9E2" w14:textId="77777777">
      <w:pPr>
        <w:contextualSpacing/>
        <w:rPr>
          <w:rFonts w:cstheme="minorHAnsi"/>
          <w:sz w:val="18"/>
          <w:szCs w:val="18"/>
        </w:rPr>
      </w:pPr>
    </w:p>
    <w:tbl>
      <w:tblPr>
        <w:tblW w:w="0" w:type="auto"/>
        <w:tblLayout w:type="fixed"/>
        <w:tblLook w:val="04A0"/>
      </w:tblPr>
      <w:tblGrid>
        <w:gridCol w:w="18"/>
        <w:gridCol w:w="1440"/>
        <w:gridCol w:w="4860"/>
        <w:gridCol w:w="1440"/>
        <w:gridCol w:w="2520"/>
      </w:tblGrid>
      <w:tr w14:paraId="04E8933F" w14:textId="77777777" w:rsidTr="00D16ED7">
        <w:tblPrEx>
          <w:tblW w:w="0" w:type="auto"/>
          <w:tblLayout w:type="fixed"/>
          <w:tblLook w:val="04A0"/>
        </w:tblPrEx>
        <w:tc>
          <w:tcPr>
            <w:tcW w:w="1458" w:type="dxa"/>
            <w:gridSpan w:val="2"/>
            <w:vAlign w:val="bottom"/>
          </w:tcPr>
          <w:p w:rsidR="007E35F1" w:rsidRPr="00636EB5" w:rsidP="0049329C" w14:paraId="77EFA836" w14:textId="77777777">
            <w:pPr>
              <w:contextualSpacing/>
              <w:rPr>
                <w:rFonts w:eastAsia="Times New Roman" w:cstheme="minorHAnsi"/>
                <w:b/>
                <w:bCs/>
                <w:color w:val="000000"/>
                <w:sz w:val="18"/>
                <w:szCs w:val="18"/>
              </w:rPr>
            </w:pPr>
            <w:r>
              <w:rPr>
                <w:b/>
                <w:color w:val="000000"/>
                <w:sz w:val="18"/>
              </w:rPr>
              <w:t>ES1.</w:t>
            </w:r>
          </w:p>
        </w:tc>
        <w:tc>
          <w:tcPr>
            <w:tcW w:w="8820" w:type="dxa"/>
            <w:gridSpan w:val="3"/>
            <w:vAlign w:val="bottom"/>
          </w:tcPr>
          <w:p w:rsidR="007E35F1" w:rsidRPr="00CC0D8A" w:rsidP="0049329C" w14:paraId="40151C39" w14:textId="77777777">
            <w:pPr>
              <w:contextualSpacing/>
              <w:rPr>
                <w:rFonts w:eastAsia="Times New Roman" w:cstheme="minorHAnsi"/>
                <w:b/>
                <w:bCs/>
                <w:color w:val="000000"/>
                <w:sz w:val="18"/>
                <w:szCs w:val="18"/>
                <w:lang w:val="es-ES"/>
              </w:rPr>
            </w:pPr>
            <w:r w:rsidRPr="00CC0D8A">
              <w:rPr>
                <w:b/>
                <w:color w:val="000000"/>
                <w:sz w:val="18"/>
                <w:lang w:val="es-ES"/>
              </w:rPr>
              <w:t>¿Cuál es su fecha de nacimiento?</w:t>
            </w:r>
          </w:p>
        </w:tc>
      </w:tr>
      <w:tr w14:paraId="1A78EE48" w14:textId="77777777" w:rsidTr="007E35F1">
        <w:tblPrEx>
          <w:tblW w:w="0" w:type="auto"/>
          <w:tblLayout w:type="fixed"/>
          <w:tblLook w:val="04A0"/>
        </w:tblPrEx>
        <w:tc>
          <w:tcPr>
            <w:tcW w:w="1458" w:type="dxa"/>
            <w:gridSpan w:val="2"/>
            <w:vAlign w:val="bottom"/>
          </w:tcPr>
          <w:p w:rsidR="007E35F1" w:rsidRPr="00C34B0C" w:rsidP="0049329C" w14:paraId="696597E0" w14:textId="77777777">
            <w:pPr>
              <w:contextualSpacing/>
              <w:rPr>
                <w:rFonts w:eastAsia="Times New Roman" w:cstheme="minorHAnsi"/>
                <w:bCs/>
                <w:color w:val="000000"/>
                <w:sz w:val="18"/>
                <w:szCs w:val="18"/>
              </w:rPr>
            </w:pPr>
            <w:r>
              <w:rPr>
                <w:color w:val="000000"/>
                <w:sz w:val="18"/>
              </w:rPr>
              <w:t>DOB</w:t>
            </w:r>
          </w:p>
        </w:tc>
        <w:tc>
          <w:tcPr>
            <w:tcW w:w="6300" w:type="dxa"/>
            <w:gridSpan w:val="2"/>
            <w:vAlign w:val="bottom"/>
          </w:tcPr>
          <w:p w:rsidR="007E35F1" w:rsidRPr="00636EB5" w:rsidP="0049329C" w14:paraId="79804ADB" w14:textId="77777777">
            <w:pPr>
              <w:contextualSpacing/>
              <w:rPr>
                <w:rFonts w:eastAsia="Times New Roman" w:cstheme="minorHAnsi"/>
                <w:color w:val="000000"/>
                <w:sz w:val="18"/>
                <w:szCs w:val="18"/>
              </w:rPr>
            </w:pPr>
            <w:r>
              <w:rPr>
                <w:color w:val="000000"/>
                <w:sz w:val="18"/>
              </w:rPr>
              <w:t>Date of birth</w:t>
            </w:r>
          </w:p>
        </w:tc>
        <w:tc>
          <w:tcPr>
            <w:tcW w:w="2520" w:type="dxa"/>
            <w:vAlign w:val="bottom"/>
          </w:tcPr>
          <w:p w:rsidR="007E35F1" w:rsidRPr="00636EB5" w:rsidP="0049329C" w14:paraId="49C4B5A2" w14:textId="77777777">
            <w:pPr>
              <w:contextualSpacing/>
              <w:rPr>
                <w:rFonts w:eastAsia="Times New Roman" w:cstheme="minorHAnsi"/>
                <w:color w:val="000000"/>
                <w:sz w:val="18"/>
                <w:szCs w:val="18"/>
              </w:rPr>
            </w:pPr>
          </w:p>
        </w:tc>
      </w:tr>
      <w:tr w14:paraId="7F6CCA25" w14:textId="77777777" w:rsidTr="007E35F1">
        <w:tblPrEx>
          <w:tblW w:w="0" w:type="auto"/>
          <w:tblLayout w:type="fixed"/>
          <w:tblLook w:val="04A0"/>
        </w:tblPrEx>
        <w:trPr>
          <w:gridBefore w:val="1"/>
          <w:wBefore w:w="18" w:type="dxa"/>
        </w:trPr>
        <w:tc>
          <w:tcPr>
            <w:tcW w:w="1440" w:type="dxa"/>
          </w:tcPr>
          <w:p w:rsidR="007E35F1" w:rsidRPr="00C34B0C" w:rsidP="0049329C" w14:paraId="2C59FF3F" w14:textId="77777777">
            <w:pPr>
              <w:contextualSpacing/>
              <w:rPr>
                <w:rFonts w:eastAsia="Times New Roman" w:cstheme="minorHAnsi"/>
                <w:color w:val="000000"/>
                <w:sz w:val="18"/>
                <w:szCs w:val="18"/>
              </w:rPr>
            </w:pPr>
          </w:p>
        </w:tc>
        <w:tc>
          <w:tcPr>
            <w:tcW w:w="4860" w:type="dxa"/>
            <w:vAlign w:val="bottom"/>
          </w:tcPr>
          <w:p w:rsidR="007E35F1" w:rsidRPr="00636EB5" w:rsidP="0049329C" w14:paraId="13A1EB7B" w14:textId="77777777">
            <w:pPr>
              <w:contextualSpacing/>
              <w:rPr>
                <w:rFonts w:eastAsia="Times New Roman" w:cstheme="minorHAnsi"/>
                <w:color w:val="000000"/>
                <w:sz w:val="18"/>
                <w:szCs w:val="18"/>
              </w:rPr>
            </w:pPr>
            <w:r>
              <w:rPr>
                <w:color w:val="000000"/>
                <w:sz w:val="18"/>
              </w:rPr>
              <w:t>__ __ /__ __ / __ __ __ __ (MM/DD/YYYY)</w:t>
            </w:r>
          </w:p>
        </w:tc>
        <w:tc>
          <w:tcPr>
            <w:tcW w:w="1440" w:type="dxa"/>
            <w:vAlign w:val="bottom"/>
          </w:tcPr>
          <w:p w:rsidR="007E35F1" w:rsidRPr="00636EB5" w:rsidP="0049329C" w14:paraId="45D38E1F" w14:textId="77777777">
            <w:pPr>
              <w:contextualSpacing/>
              <w:jc w:val="right"/>
              <w:rPr>
                <w:rFonts w:eastAsia="Times New Roman" w:cstheme="minorHAnsi"/>
                <w:bCs/>
                <w:color w:val="000000"/>
                <w:sz w:val="18"/>
                <w:szCs w:val="18"/>
              </w:rPr>
            </w:pPr>
          </w:p>
        </w:tc>
        <w:tc>
          <w:tcPr>
            <w:tcW w:w="2520" w:type="dxa"/>
          </w:tcPr>
          <w:p w:rsidR="007E35F1" w:rsidRPr="00636EB5" w:rsidP="0049329C" w14:paraId="60001D31" w14:textId="77777777">
            <w:pPr>
              <w:contextualSpacing/>
              <w:rPr>
                <w:rFonts w:eastAsia="Times New Roman" w:cstheme="minorHAnsi"/>
                <w:bCs/>
                <w:color w:val="000000"/>
                <w:sz w:val="18"/>
                <w:szCs w:val="18"/>
              </w:rPr>
            </w:pPr>
          </w:p>
        </w:tc>
      </w:tr>
      <w:tr w14:paraId="3B8998BF" w14:textId="77777777" w:rsidTr="007E35F1">
        <w:tblPrEx>
          <w:tblW w:w="0" w:type="auto"/>
          <w:tblLayout w:type="fixed"/>
          <w:tblLook w:val="04A0"/>
        </w:tblPrEx>
        <w:trPr>
          <w:gridBefore w:val="1"/>
          <w:wBefore w:w="18" w:type="dxa"/>
        </w:trPr>
        <w:tc>
          <w:tcPr>
            <w:tcW w:w="1440" w:type="dxa"/>
          </w:tcPr>
          <w:p w:rsidR="007E35F1" w:rsidRPr="00C34B0C" w:rsidP="0049329C" w14:paraId="0B93FC7C" w14:textId="77777777">
            <w:pPr>
              <w:contextualSpacing/>
              <w:rPr>
                <w:rFonts w:eastAsia="Times New Roman" w:cstheme="minorHAnsi"/>
                <w:color w:val="000000"/>
                <w:sz w:val="18"/>
                <w:szCs w:val="18"/>
              </w:rPr>
            </w:pPr>
          </w:p>
        </w:tc>
        <w:tc>
          <w:tcPr>
            <w:tcW w:w="4860" w:type="dxa"/>
            <w:vAlign w:val="bottom"/>
          </w:tcPr>
          <w:p w:rsidR="007E35F1" w:rsidRPr="00636EB5" w:rsidP="0049329C" w14:paraId="4749CB15" w14:textId="77777777">
            <w:pPr>
              <w:tabs>
                <w:tab w:val="right" w:leader="dot" w:pos="5760"/>
              </w:tabs>
              <w:contextualSpacing/>
              <w:rPr>
                <w:rFonts w:eastAsia="Times New Roman" w:cstheme="minorHAnsi"/>
                <w:sz w:val="18"/>
                <w:szCs w:val="18"/>
              </w:rPr>
            </w:pPr>
            <w:r>
              <w:rPr>
                <w:sz w:val="18"/>
              </w:rPr>
              <w:t>Range (</w:t>
            </w:r>
            <w:r>
              <w:rPr>
                <w:sz w:val="18"/>
              </w:rPr>
              <w:t>Año</w:t>
            </w:r>
            <w:r>
              <w:rPr>
                <w:sz w:val="18"/>
              </w:rPr>
              <w:t xml:space="preserve">) </w:t>
            </w:r>
            <w:r>
              <w:rPr>
                <w:sz w:val="18"/>
              </w:rPr>
              <w:tab/>
            </w:r>
          </w:p>
        </w:tc>
        <w:tc>
          <w:tcPr>
            <w:tcW w:w="1440" w:type="dxa"/>
            <w:vAlign w:val="bottom"/>
          </w:tcPr>
          <w:p w:rsidR="007E35F1" w:rsidRPr="00636EB5" w:rsidP="00245B4B" w14:paraId="7500BAA5" w14:textId="77777777">
            <w:pPr>
              <w:contextualSpacing/>
              <w:jc w:val="right"/>
              <w:rPr>
                <w:rFonts w:eastAsia="Times New Roman" w:cstheme="minorHAnsi"/>
                <w:bCs/>
                <w:sz w:val="18"/>
                <w:szCs w:val="18"/>
              </w:rPr>
            </w:pPr>
            <w:r>
              <w:rPr>
                <w:sz w:val="18"/>
              </w:rPr>
              <w:t>1900-2100</w:t>
            </w:r>
          </w:p>
        </w:tc>
        <w:tc>
          <w:tcPr>
            <w:tcW w:w="2520" w:type="dxa"/>
          </w:tcPr>
          <w:p w:rsidR="007E35F1" w:rsidRPr="00636EB5" w:rsidP="0049329C" w14:paraId="380539DD" w14:textId="77777777">
            <w:pPr>
              <w:contextualSpacing/>
              <w:rPr>
                <w:rFonts w:eastAsia="Times New Roman" w:cstheme="minorHAnsi"/>
                <w:bCs/>
                <w:color w:val="000000"/>
                <w:sz w:val="18"/>
                <w:szCs w:val="18"/>
              </w:rPr>
            </w:pPr>
          </w:p>
        </w:tc>
      </w:tr>
      <w:tr w14:paraId="760DA513" w14:textId="77777777" w:rsidTr="007E35F1">
        <w:tblPrEx>
          <w:tblW w:w="0" w:type="auto"/>
          <w:tblLayout w:type="fixed"/>
          <w:tblLook w:val="04A0"/>
        </w:tblPrEx>
        <w:trPr>
          <w:gridBefore w:val="1"/>
          <w:wBefore w:w="18" w:type="dxa"/>
        </w:trPr>
        <w:tc>
          <w:tcPr>
            <w:tcW w:w="1440" w:type="dxa"/>
          </w:tcPr>
          <w:p w:rsidR="007E35F1" w:rsidRPr="00C34B0C" w:rsidP="0049329C" w14:paraId="28B5997A" w14:textId="77777777">
            <w:pPr>
              <w:contextualSpacing/>
              <w:rPr>
                <w:rFonts w:eastAsia="Times New Roman" w:cstheme="minorHAnsi"/>
                <w:color w:val="000000"/>
                <w:sz w:val="18"/>
                <w:szCs w:val="18"/>
              </w:rPr>
            </w:pPr>
          </w:p>
        </w:tc>
        <w:tc>
          <w:tcPr>
            <w:tcW w:w="4860" w:type="dxa"/>
            <w:vAlign w:val="bottom"/>
          </w:tcPr>
          <w:p w:rsidR="007E35F1" w:rsidRPr="00636EB5" w:rsidP="0049329C" w14:paraId="59CD98B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 (</w:t>
            </w:r>
            <w:r>
              <w:rPr>
                <w:color w:val="808080" w:themeColor="background1" w:themeShade="80"/>
                <w:sz w:val="18"/>
              </w:rPr>
              <w:t>Año</w:t>
            </w:r>
            <w:r>
              <w:rPr>
                <w:color w:val="808080" w:themeColor="background1" w:themeShade="80"/>
                <w:sz w:val="18"/>
              </w:rPr>
              <w:t>)</w:t>
            </w:r>
            <w:r>
              <w:rPr>
                <w:color w:val="808080" w:themeColor="background1" w:themeShade="80"/>
                <w:sz w:val="18"/>
              </w:rPr>
              <w:tab/>
            </w:r>
          </w:p>
        </w:tc>
        <w:tc>
          <w:tcPr>
            <w:tcW w:w="1440" w:type="dxa"/>
            <w:vAlign w:val="bottom"/>
          </w:tcPr>
          <w:p w:rsidR="007E35F1" w:rsidRPr="00636EB5" w:rsidP="0049329C" w14:paraId="3F696613"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9999</w:t>
            </w:r>
          </w:p>
        </w:tc>
        <w:tc>
          <w:tcPr>
            <w:tcW w:w="2520" w:type="dxa"/>
          </w:tcPr>
          <w:p w:rsidR="007E35F1" w:rsidRPr="00636EB5" w:rsidP="0049329C" w14:paraId="497DB175" w14:textId="77777777">
            <w:pPr>
              <w:contextualSpacing/>
              <w:rPr>
                <w:rFonts w:eastAsia="Times New Roman" w:cstheme="minorHAnsi"/>
                <w:bCs/>
                <w:color w:val="000000"/>
                <w:sz w:val="18"/>
                <w:szCs w:val="18"/>
              </w:rPr>
            </w:pPr>
          </w:p>
        </w:tc>
      </w:tr>
      <w:tr w14:paraId="7F2E6B7E" w14:textId="77777777" w:rsidTr="007E35F1">
        <w:tblPrEx>
          <w:tblW w:w="0" w:type="auto"/>
          <w:tblLayout w:type="fixed"/>
          <w:tblLook w:val="04A0"/>
        </w:tblPrEx>
        <w:trPr>
          <w:gridBefore w:val="1"/>
          <w:wBefore w:w="18" w:type="dxa"/>
        </w:trPr>
        <w:tc>
          <w:tcPr>
            <w:tcW w:w="1440" w:type="dxa"/>
          </w:tcPr>
          <w:p w:rsidR="007E35F1" w:rsidRPr="00C34B0C" w:rsidP="0049329C" w14:paraId="0482C65D" w14:textId="77777777">
            <w:pPr>
              <w:contextualSpacing/>
              <w:rPr>
                <w:rFonts w:eastAsia="Times New Roman" w:cstheme="minorHAnsi"/>
                <w:color w:val="000000"/>
                <w:sz w:val="18"/>
                <w:szCs w:val="18"/>
              </w:rPr>
            </w:pPr>
          </w:p>
        </w:tc>
        <w:tc>
          <w:tcPr>
            <w:tcW w:w="4860" w:type="dxa"/>
            <w:vAlign w:val="bottom"/>
          </w:tcPr>
          <w:p w:rsidR="007E35F1" w:rsidRPr="00636EB5" w:rsidP="0049329C" w14:paraId="28008606"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 xml:space="preserve"> (</w:t>
            </w:r>
            <w:r>
              <w:rPr>
                <w:color w:val="808080" w:themeColor="background1" w:themeShade="80"/>
                <w:sz w:val="18"/>
              </w:rPr>
              <w:t>Año</w:t>
            </w:r>
            <w:r>
              <w:rPr>
                <w:color w:val="808080" w:themeColor="background1" w:themeShade="80"/>
                <w:sz w:val="18"/>
              </w:rPr>
              <w:t>)</w:t>
            </w:r>
            <w:r>
              <w:rPr>
                <w:color w:val="808080" w:themeColor="background1" w:themeShade="80"/>
                <w:sz w:val="18"/>
              </w:rPr>
              <w:tab/>
            </w:r>
          </w:p>
        </w:tc>
        <w:tc>
          <w:tcPr>
            <w:tcW w:w="1440" w:type="dxa"/>
            <w:vAlign w:val="bottom"/>
          </w:tcPr>
          <w:p w:rsidR="007E35F1" w:rsidRPr="00636EB5" w:rsidP="0049329C" w14:paraId="37225C69"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7777</w:t>
            </w:r>
          </w:p>
        </w:tc>
        <w:tc>
          <w:tcPr>
            <w:tcW w:w="2520" w:type="dxa"/>
          </w:tcPr>
          <w:p w:rsidR="007E35F1" w:rsidRPr="00636EB5" w:rsidP="0049329C" w14:paraId="3C4005E1" w14:textId="77777777">
            <w:pPr>
              <w:contextualSpacing/>
              <w:rPr>
                <w:rFonts w:eastAsia="Times New Roman" w:cstheme="minorHAnsi"/>
                <w:bCs/>
                <w:color w:val="000000"/>
                <w:sz w:val="18"/>
                <w:szCs w:val="18"/>
              </w:rPr>
            </w:pPr>
          </w:p>
        </w:tc>
      </w:tr>
    </w:tbl>
    <w:p w:rsidR="007E35F1" w:rsidRPr="00C34B0C" w:rsidP="0049329C" w14:paraId="32DEAA0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6B1F521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636EB5" w:rsidP="0049329C" w14:paraId="232E7025" w14:textId="77777777">
            <w:pPr>
              <w:contextualSpacing/>
              <w:rPr>
                <w:rFonts w:eastAsia="Times New Roman" w:cstheme="minorHAnsi"/>
                <w:b/>
                <w:bCs/>
                <w:color w:val="000000"/>
                <w:sz w:val="18"/>
                <w:szCs w:val="18"/>
              </w:rPr>
            </w:pPr>
            <w:r>
              <w:rPr>
                <w:b/>
                <w:color w:val="000000"/>
                <w:sz w:val="18"/>
              </w:rPr>
              <w:t>Check_CALC_AGE</w:t>
            </w:r>
            <w:r>
              <w:rPr>
                <w:b/>
                <w:color w:val="000000"/>
                <w:sz w:val="18"/>
              </w:rPr>
              <w:t>.</w:t>
            </w:r>
          </w:p>
        </w:tc>
        <w:tc>
          <w:tcPr>
            <w:tcW w:w="8730" w:type="dxa"/>
          </w:tcPr>
          <w:p w:rsidR="007E35F1" w:rsidRPr="00A05AC3" w:rsidP="0049329C" w14:paraId="4790F07E" w14:textId="77777777">
            <w:pPr>
              <w:contextualSpacing/>
              <w:rPr>
                <w:rFonts w:eastAsia="Times New Roman" w:cstheme="minorHAnsi"/>
                <w:color w:val="000000"/>
                <w:sz w:val="18"/>
                <w:szCs w:val="18"/>
              </w:rPr>
            </w:pPr>
            <w:r w:rsidRPr="00A05AC3">
              <w:rPr>
                <w:color w:val="000000"/>
                <w:sz w:val="18"/>
              </w:rPr>
              <w:t>If R did not provide date of birth (ES1 EQ DK or REF), go to ES2.</w:t>
            </w:r>
          </w:p>
          <w:p w:rsidR="007E35F1" w:rsidRPr="00A05AC3" w:rsidP="0049329C" w14:paraId="1E66DC54" w14:textId="77777777">
            <w:pPr>
              <w:contextualSpacing/>
              <w:rPr>
                <w:rFonts w:eastAsia="Times New Roman" w:cstheme="minorHAnsi"/>
                <w:color w:val="000000"/>
                <w:sz w:val="18"/>
                <w:szCs w:val="18"/>
              </w:rPr>
            </w:pPr>
            <w:r w:rsidRPr="00A05AC3">
              <w:rPr>
                <w:color w:val="000000"/>
                <w:sz w:val="18"/>
              </w:rPr>
              <w:t>Else, go to HardEdit_ES1.</w:t>
            </w:r>
          </w:p>
        </w:tc>
      </w:tr>
    </w:tbl>
    <w:p w:rsidR="007E35F1" w:rsidRPr="00A05AC3" w:rsidP="0049329C" w14:paraId="2B9D1273" w14:textId="77777777">
      <w:pPr>
        <w:contextualSpacing/>
        <w:rPr>
          <w:rFonts w:cstheme="minorHAnsi"/>
          <w:sz w:val="18"/>
          <w:szCs w:val="18"/>
        </w:rPr>
      </w:pPr>
    </w:p>
    <w:tbl>
      <w:tblPr>
        <w:tblpPr w:leftFromText="180" w:rightFromText="180" w:vertAnchor="text" w:tblpY="139"/>
        <w:tblW w:w="10278" w:type="dxa"/>
        <w:tblBorders>
          <w:top w:val="single" w:sz="4" w:space="0" w:color="auto"/>
          <w:left w:val="single" w:sz="4" w:space="0" w:color="auto"/>
          <w:bottom w:val="single" w:sz="4" w:space="0" w:color="auto"/>
          <w:right w:val="single" w:sz="4" w:space="0" w:color="auto"/>
        </w:tblBorders>
        <w:tblLook w:val="04A0"/>
      </w:tblPr>
      <w:tblGrid>
        <w:gridCol w:w="1548"/>
        <w:gridCol w:w="8730"/>
      </w:tblGrid>
      <w:tr w14:paraId="36A3CB46"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548" w:type="dxa"/>
            <w:noWrap/>
            <w:hideMark/>
          </w:tcPr>
          <w:p w:rsidR="007E35F1" w:rsidRPr="00636EB5" w:rsidP="0049329C" w14:paraId="43D99461" w14:textId="77777777">
            <w:pPr>
              <w:contextualSpacing/>
              <w:rPr>
                <w:rFonts w:eastAsia="Times New Roman" w:cstheme="minorHAnsi"/>
                <w:b/>
                <w:bCs/>
                <w:color w:val="000000"/>
                <w:sz w:val="18"/>
                <w:szCs w:val="18"/>
              </w:rPr>
            </w:pPr>
            <w:r>
              <w:rPr>
                <w:b/>
                <w:color w:val="000000"/>
                <w:sz w:val="18"/>
              </w:rPr>
              <w:t>HardEdit_ES1.</w:t>
            </w:r>
          </w:p>
        </w:tc>
        <w:tc>
          <w:tcPr>
            <w:tcW w:w="8730" w:type="dxa"/>
          </w:tcPr>
          <w:p w:rsidR="007E35F1" w:rsidRPr="00A05AC3" w:rsidP="0049329C" w14:paraId="0D1E1579" w14:textId="77777777">
            <w:pPr>
              <w:contextualSpacing/>
              <w:rPr>
                <w:rFonts w:eastAsia="Times New Roman" w:cstheme="minorHAnsi"/>
                <w:color w:val="000000"/>
                <w:sz w:val="18"/>
                <w:szCs w:val="18"/>
              </w:rPr>
            </w:pPr>
            <w:r w:rsidRPr="00CC0D8A">
              <w:rPr>
                <w:color w:val="000000"/>
                <w:sz w:val="18"/>
                <w:lang w:val="es-ES"/>
              </w:rPr>
              <w:t>If</w:t>
            </w:r>
            <w:r w:rsidRPr="00CC0D8A">
              <w:rPr>
                <w:color w:val="000000"/>
                <w:sz w:val="18"/>
                <w:lang w:val="es-ES"/>
              </w:rPr>
              <w:t xml:space="preserve"> date of </w:t>
            </w:r>
            <w:r w:rsidRPr="00CC0D8A">
              <w:rPr>
                <w:color w:val="000000"/>
                <w:sz w:val="18"/>
                <w:lang w:val="es-ES"/>
              </w:rPr>
              <w:t>birth</w:t>
            </w:r>
            <w:r w:rsidRPr="00CC0D8A">
              <w:rPr>
                <w:color w:val="000000"/>
                <w:sz w:val="18"/>
                <w:lang w:val="es-ES"/>
              </w:rPr>
              <w:t xml:space="preserve"> </w:t>
            </w:r>
            <w:r w:rsidRPr="00CC0D8A">
              <w:rPr>
                <w:color w:val="000000"/>
                <w:sz w:val="18"/>
                <w:lang w:val="es-ES"/>
              </w:rPr>
              <w:t>is</w:t>
            </w:r>
            <w:r w:rsidRPr="00CC0D8A">
              <w:rPr>
                <w:color w:val="000000"/>
                <w:sz w:val="18"/>
                <w:lang w:val="es-ES"/>
              </w:rPr>
              <w:t xml:space="preserve"> </w:t>
            </w:r>
            <w:r w:rsidRPr="00CC0D8A">
              <w:rPr>
                <w:color w:val="000000"/>
                <w:sz w:val="18"/>
                <w:lang w:val="es-ES"/>
              </w:rPr>
              <w:t>on</w:t>
            </w:r>
            <w:r w:rsidRPr="00CC0D8A">
              <w:rPr>
                <w:color w:val="000000"/>
                <w:sz w:val="18"/>
                <w:lang w:val="es-ES"/>
              </w:rPr>
              <w:t xml:space="preserve"> </w:t>
            </w:r>
            <w:r w:rsidRPr="00CC0D8A">
              <w:rPr>
                <w:color w:val="000000"/>
                <w:sz w:val="18"/>
                <w:lang w:val="es-ES"/>
              </w:rPr>
              <w:t>or</w:t>
            </w:r>
            <w:r w:rsidRPr="00CC0D8A">
              <w:rPr>
                <w:color w:val="000000"/>
                <w:sz w:val="18"/>
                <w:lang w:val="es-ES"/>
              </w:rPr>
              <w:t xml:space="preserve"> after interview date (ES1 GE IDATE), DISPLAY: "</w:t>
            </w:r>
            <w:r w:rsidRPr="00CC0D8A" w:rsidR="00393C24">
              <w:rPr>
                <w:b/>
                <w:bCs/>
                <w:color w:val="000000"/>
                <w:sz w:val="18"/>
                <w:lang w:val="es-ES"/>
              </w:rPr>
              <w:t>ENTREVISTANTE</w:t>
            </w:r>
            <w:r w:rsidRPr="00CC0D8A">
              <w:rPr>
                <w:b/>
                <w:bCs/>
                <w:color w:val="000000"/>
                <w:sz w:val="18"/>
                <w:lang w:val="es-ES"/>
              </w:rPr>
              <w:t>:</w:t>
            </w:r>
            <w:r w:rsidRPr="00CC0D8A">
              <w:rPr>
                <w:b/>
                <w:color w:val="000000"/>
                <w:sz w:val="18"/>
                <w:lang w:val="es-ES"/>
              </w:rPr>
              <w:t xml:space="preserve"> </w:t>
            </w:r>
            <w:r w:rsidRPr="00CC0D8A">
              <w:rPr>
                <w:color w:val="000000"/>
                <w:sz w:val="18"/>
                <w:lang w:val="es-ES"/>
              </w:rPr>
              <w:t xml:space="preserve">La fecha de nacimiento no puede ser HOY o después de hoy."  </w:t>
            </w:r>
            <w:r w:rsidRPr="00A05AC3">
              <w:rPr>
                <w:color w:val="000000"/>
                <w:sz w:val="18"/>
              </w:rPr>
              <w:t xml:space="preserve">Then, go back to ES1.  </w:t>
            </w:r>
          </w:p>
          <w:p w:rsidR="007E35F1" w:rsidRPr="00A05AC3" w:rsidP="0049329C" w14:paraId="562A7A54" w14:textId="77777777">
            <w:pPr>
              <w:contextualSpacing/>
              <w:rPr>
                <w:rFonts w:eastAsia="Times New Roman" w:cstheme="minorHAnsi"/>
                <w:color w:val="000000"/>
                <w:sz w:val="18"/>
                <w:szCs w:val="18"/>
              </w:rPr>
            </w:pPr>
            <w:r w:rsidRPr="00A05AC3">
              <w:rPr>
                <w:color w:val="000000"/>
                <w:sz w:val="18"/>
              </w:rPr>
              <w:t>Else, go to CALC_AGE.</w:t>
            </w:r>
          </w:p>
        </w:tc>
      </w:tr>
    </w:tbl>
    <w:p w:rsidR="00044FAE" w:rsidRPr="00A05AC3" w:rsidP="0049329C" w14:paraId="44B9FF5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1214D11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2E858E50" w14:textId="77777777">
            <w:pPr>
              <w:contextualSpacing/>
              <w:rPr>
                <w:rFonts w:eastAsia="Times New Roman" w:cstheme="minorHAnsi"/>
                <w:b/>
                <w:bCs/>
                <w:color w:val="000000"/>
                <w:sz w:val="18"/>
                <w:szCs w:val="18"/>
              </w:rPr>
            </w:pPr>
            <w:r>
              <w:rPr>
                <w:b/>
                <w:color w:val="000000"/>
                <w:sz w:val="18"/>
              </w:rPr>
              <w:t>CALC_AGE.</w:t>
            </w:r>
          </w:p>
        </w:tc>
        <w:tc>
          <w:tcPr>
            <w:tcW w:w="2430" w:type="dxa"/>
            <w:vAlign w:val="bottom"/>
          </w:tcPr>
          <w:p w:rsidR="007E35F1" w:rsidRPr="00636EB5" w:rsidP="0049329C" w14:paraId="54B16781" w14:textId="77777777">
            <w:pPr>
              <w:contextualSpacing/>
              <w:rPr>
                <w:rFonts w:eastAsia="Times New Roman" w:cstheme="minorHAnsi"/>
                <w:b/>
                <w:bCs/>
                <w:color w:val="000000"/>
                <w:sz w:val="18"/>
                <w:szCs w:val="18"/>
              </w:rPr>
            </w:pPr>
          </w:p>
        </w:tc>
        <w:tc>
          <w:tcPr>
            <w:tcW w:w="6300" w:type="dxa"/>
            <w:vAlign w:val="bottom"/>
          </w:tcPr>
          <w:p w:rsidR="007E35F1" w:rsidRPr="00636EB5" w:rsidP="0049329C" w14:paraId="34DCB4E7" w14:textId="77777777">
            <w:pPr>
              <w:contextualSpacing/>
              <w:rPr>
                <w:rFonts w:eastAsia="Times New Roman" w:cstheme="minorHAnsi"/>
                <w:b/>
                <w:bCs/>
                <w:color w:val="000000"/>
                <w:sz w:val="18"/>
                <w:szCs w:val="18"/>
              </w:rPr>
            </w:pPr>
          </w:p>
        </w:tc>
      </w:tr>
      <w:tr w14:paraId="23CF4FB0" w14:textId="77777777" w:rsidTr="007E35F1">
        <w:tblPrEx>
          <w:tblW w:w="10278" w:type="dxa"/>
          <w:tblLayout w:type="fixed"/>
          <w:tblLook w:val="04A0"/>
        </w:tblPrEx>
        <w:tc>
          <w:tcPr>
            <w:tcW w:w="1548" w:type="dxa"/>
            <w:vAlign w:val="bottom"/>
          </w:tcPr>
          <w:p w:rsidR="007E35F1" w:rsidRPr="00C34B0C" w:rsidP="0049329C" w14:paraId="43A74583" w14:textId="77777777">
            <w:pPr>
              <w:contextualSpacing/>
              <w:rPr>
                <w:rFonts w:eastAsia="Times New Roman" w:cstheme="minorHAnsi"/>
                <w:bCs/>
                <w:color w:val="000000"/>
                <w:sz w:val="18"/>
                <w:szCs w:val="18"/>
              </w:rPr>
            </w:pPr>
            <w:r>
              <w:rPr>
                <w:color w:val="000000"/>
                <w:sz w:val="18"/>
              </w:rPr>
              <w:t>AGE</w:t>
            </w:r>
          </w:p>
        </w:tc>
        <w:tc>
          <w:tcPr>
            <w:tcW w:w="2430" w:type="dxa"/>
            <w:vAlign w:val="bottom"/>
          </w:tcPr>
          <w:p w:rsidR="007E35F1" w:rsidRPr="00636EB5" w:rsidP="0049329C" w14:paraId="032295B9" w14:textId="77777777">
            <w:pPr>
              <w:contextualSpacing/>
              <w:rPr>
                <w:rFonts w:eastAsia="Times New Roman" w:cstheme="minorHAnsi"/>
                <w:color w:val="000000"/>
                <w:sz w:val="18"/>
                <w:szCs w:val="18"/>
              </w:rPr>
            </w:pPr>
            <w:r>
              <w:rPr>
                <w:color w:val="000000"/>
                <w:sz w:val="18"/>
              </w:rPr>
              <w:t>QDS calculated age today</w:t>
            </w:r>
          </w:p>
        </w:tc>
        <w:tc>
          <w:tcPr>
            <w:tcW w:w="6300" w:type="dxa"/>
            <w:vAlign w:val="bottom"/>
          </w:tcPr>
          <w:p w:rsidR="007E35F1" w:rsidRPr="00A05AC3" w:rsidP="0049329C" w14:paraId="60D69998" w14:textId="77777777">
            <w:pPr>
              <w:contextualSpacing/>
              <w:rPr>
                <w:rFonts w:eastAsia="Times New Roman" w:cstheme="minorHAnsi"/>
                <w:color w:val="000000"/>
                <w:sz w:val="18"/>
                <w:szCs w:val="18"/>
              </w:rPr>
            </w:pPr>
            <w:r w:rsidRPr="00A05AC3">
              <w:rPr>
                <w:color w:val="000000"/>
                <w:sz w:val="18"/>
              </w:rPr>
              <w:t>Calculate age from date of birth (DOB)</w:t>
            </w:r>
          </w:p>
        </w:tc>
      </w:tr>
    </w:tbl>
    <w:p w:rsidR="007E35F1" w:rsidRPr="00A05AC3" w:rsidP="0049329C" w14:paraId="6330D9E5" w14:textId="77777777">
      <w:pPr>
        <w:contextualSpacing/>
        <w:rPr>
          <w:rFonts w:cstheme="minorHAnsi"/>
          <w:sz w:val="18"/>
          <w:szCs w:val="18"/>
        </w:rPr>
      </w:pPr>
    </w:p>
    <w:p w:rsidR="00617B87" w:rsidRPr="00A05AC3" w:rsidP="0049329C" w14:paraId="6424008E"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6895AD2C" w14:textId="77777777" w:rsidTr="007E35F1">
        <w:tblPrEx>
          <w:tblW w:w="10278" w:type="dxa"/>
          <w:tblLayout w:type="fixed"/>
          <w:tblLook w:val="04A0"/>
        </w:tblPrEx>
        <w:tc>
          <w:tcPr>
            <w:tcW w:w="1458" w:type="dxa"/>
            <w:gridSpan w:val="2"/>
            <w:vAlign w:val="bottom"/>
          </w:tcPr>
          <w:p w:rsidR="007E35F1" w:rsidRPr="00636EB5" w:rsidP="0049329C" w14:paraId="543623AC" w14:textId="77777777">
            <w:pPr>
              <w:contextualSpacing/>
              <w:rPr>
                <w:rFonts w:eastAsia="Times New Roman" w:cstheme="minorHAnsi"/>
                <w:b/>
                <w:bCs/>
                <w:color w:val="000000"/>
                <w:sz w:val="18"/>
                <w:szCs w:val="18"/>
              </w:rPr>
            </w:pPr>
            <w:r>
              <w:rPr>
                <w:b/>
                <w:color w:val="000000"/>
                <w:sz w:val="18"/>
              </w:rPr>
              <w:t>ES1a.</w:t>
            </w:r>
          </w:p>
        </w:tc>
        <w:tc>
          <w:tcPr>
            <w:tcW w:w="8820" w:type="dxa"/>
            <w:gridSpan w:val="3"/>
            <w:vAlign w:val="bottom"/>
          </w:tcPr>
          <w:p w:rsidR="007E35F1" w:rsidRPr="009B43E1" w:rsidP="0049329C" w14:paraId="3C036064" w14:textId="77777777">
            <w:pPr>
              <w:contextualSpacing/>
              <w:rPr>
                <w:rFonts w:eastAsia="Times New Roman" w:cstheme="minorHAnsi"/>
                <w:b/>
                <w:bCs/>
                <w:color w:val="000000"/>
                <w:sz w:val="18"/>
                <w:szCs w:val="18"/>
              </w:rPr>
            </w:pPr>
            <w:r w:rsidRPr="0049798A">
              <w:rPr>
                <w:b/>
                <w:bCs/>
                <w:color w:val="000000"/>
                <w:sz w:val="18"/>
              </w:rPr>
              <w:t>Entonces</w:t>
            </w:r>
            <w:r w:rsidRPr="0049798A">
              <w:rPr>
                <w:b/>
                <w:bCs/>
                <w:color w:val="000000"/>
                <w:sz w:val="18"/>
              </w:rPr>
              <w:t xml:space="preserve">, </w:t>
            </w:r>
            <w:r w:rsidRPr="0049798A">
              <w:rPr>
                <w:b/>
                <w:bCs/>
                <w:color w:val="000000"/>
                <w:sz w:val="18"/>
              </w:rPr>
              <w:t>usted</w:t>
            </w:r>
            <w:r w:rsidRPr="0049798A">
              <w:rPr>
                <w:b/>
                <w:bCs/>
                <w:color w:val="000000"/>
                <w:sz w:val="18"/>
              </w:rPr>
              <w:t xml:space="preserve"> </w:t>
            </w:r>
            <w:r w:rsidRPr="0049798A">
              <w:rPr>
                <w:b/>
                <w:bCs/>
                <w:color w:val="000000"/>
                <w:sz w:val="18"/>
              </w:rPr>
              <w:t>tiene</w:t>
            </w:r>
            <w:r w:rsidRPr="0049798A">
              <w:rPr>
                <w:color w:val="000000"/>
                <w:sz w:val="18"/>
              </w:rPr>
              <w:t xml:space="preserve"> [</w:t>
            </w:r>
            <w:r w:rsidRPr="009B43E1">
              <w:rPr>
                <w:color w:val="000000"/>
                <w:sz w:val="18"/>
              </w:rPr>
              <w:t>fill with calculated age (AGE)</w:t>
            </w:r>
            <w:r w:rsidRPr="0049798A">
              <w:rPr>
                <w:color w:val="000000"/>
                <w:sz w:val="18"/>
              </w:rPr>
              <w:t>]</w:t>
            </w:r>
            <w:r w:rsidRPr="0049798A">
              <w:rPr>
                <w:b/>
                <w:bCs/>
                <w:color w:val="000000"/>
                <w:sz w:val="18"/>
              </w:rPr>
              <w:t xml:space="preserve"> </w:t>
            </w:r>
            <w:r w:rsidRPr="0049798A">
              <w:rPr>
                <w:b/>
                <w:bCs/>
                <w:color w:val="000000"/>
                <w:sz w:val="18"/>
              </w:rPr>
              <w:t>años</w:t>
            </w:r>
            <w:r w:rsidRPr="0049798A">
              <w:rPr>
                <w:b/>
                <w:bCs/>
                <w:color w:val="000000"/>
                <w:sz w:val="18"/>
              </w:rPr>
              <w:t>.</w:t>
            </w:r>
            <w:r w:rsidRPr="0049798A">
              <w:rPr>
                <w:b/>
                <w:color w:val="000000"/>
                <w:sz w:val="18"/>
              </w:rPr>
              <w:t xml:space="preserve">  </w:t>
            </w:r>
            <w:r w:rsidRPr="009B43E1">
              <w:rPr>
                <w:b/>
                <w:color w:val="000000"/>
                <w:sz w:val="18"/>
              </w:rPr>
              <w:t>¿</w:t>
            </w:r>
            <w:r w:rsidRPr="009B43E1">
              <w:rPr>
                <w:b/>
                <w:color w:val="000000"/>
                <w:sz w:val="18"/>
              </w:rPr>
              <w:t>Correcto</w:t>
            </w:r>
            <w:r w:rsidRPr="009B43E1">
              <w:rPr>
                <w:b/>
                <w:color w:val="000000"/>
                <w:sz w:val="18"/>
              </w:rPr>
              <w:t>?</w:t>
            </w:r>
          </w:p>
        </w:tc>
      </w:tr>
      <w:tr w14:paraId="06546087" w14:textId="77777777" w:rsidTr="007E35F1">
        <w:tblPrEx>
          <w:tblW w:w="10278" w:type="dxa"/>
          <w:tblLayout w:type="fixed"/>
          <w:tblLook w:val="04A0"/>
        </w:tblPrEx>
        <w:tc>
          <w:tcPr>
            <w:tcW w:w="1458" w:type="dxa"/>
            <w:gridSpan w:val="2"/>
            <w:vAlign w:val="bottom"/>
          </w:tcPr>
          <w:p w:rsidR="007E35F1" w:rsidRPr="00C34B0C" w:rsidP="0049329C" w14:paraId="512170D0" w14:textId="77777777">
            <w:pPr>
              <w:contextualSpacing/>
              <w:rPr>
                <w:rFonts w:eastAsia="Times New Roman" w:cstheme="minorHAnsi"/>
                <w:bCs/>
                <w:color w:val="000000"/>
                <w:sz w:val="18"/>
                <w:szCs w:val="18"/>
              </w:rPr>
            </w:pPr>
            <w:r>
              <w:rPr>
                <w:color w:val="000000"/>
                <w:sz w:val="18"/>
              </w:rPr>
              <w:t>C_AGE</w:t>
            </w:r>
          </w:p>
        </w:tc>
        <w:tc>
          <w:tcPr>
            <w:tcW w:w="5220" w:type="dxa"/>
            <w:gridSpan w:val="2"/>
            <w:vAlign w:val="bottom"/>
          </w:tcPr>
          <w:p w:rsidR="007E35F1" w:rsidRPr="00636EB5" w:rsidP="0049329C" w14:paraId="0AF1B0C2" w14:textId="77777777">
            <w:pPr>
              <w:contextualSpacing/>
              <w:rPr>
                <w:rFonts w:eastAsia="Times New Roman" w:cstheme="minorHAnsi"/>
                <w:color w:val="000000"/>
                <w:sz w:val="18"/>
                <w:szCs w:val="18"/>
              </w:rPr>
            </w:pPr>
            <w:r>
              <w:rPr>
                <w:color w:val="000000"/>
                <w:sz w:val="18"/>
              </w:rPr>
              <w:t>Confirm AGE</w:t>
            </w:r>
          </w:p>
        </w:tc>
        <w:tc>
          <w:tcPr>
            <w:tcW w:w="3600" w:type="dxa"/>
            <w:vAlign w:val="bottom"/>
          </w:tcPr>
          <w:p w:rsidR="007E35F1" w:rsidRPr="00636EB5" w:rsidP="0049329C" w14:paraId="7516CA1B" w14:textId="77777777">
            <w:pPr>
              <w:contextualSpacing/>
              <w:rPr>
                <w:rFonts w:eastAsia="Times New Roman" w:cstheme="minorHAnsi"/>
                <w:color w:val="000000"/>
                <w:sz w:val="18"/>
                <w:szCs w:val="18"/>
              </w:rPr>
            </w:pPr>
          </w:p>
        </w:tc>
      </w:tr>
      <w:tr w14:paraId="3EA0A1C6" w14:textId="77777777" w:rsidTr="007E35F1">
        <w:tblPrEx>
          <w:tblW w:w="10278" w:type="dxa"/>
          <w:tblLayout w:type="fixed"/>
          <w:tblLook w:val="04A0"/>
        </w:tblPrEx>
        <w:trPr>
          <w:gridBefore w:val="1"/>
          <w:wBefore w:w="18" w:type="dxa"/>
        </w:trPr>
        <w:tc>
          <w:tcPr>
            <w:tcW w:w="1440" w:type="dxa"/>
          </w:tcPr>
          <w:p w:rsidR="007E35F1" w:rsidRPr="00C34B0C" w:rsidP="0049329C" w14:paraId="6E07D21D" w14:textId="77777777">
            <w:pPr>
              <w:contextualSpacing/>
              <w:rPr>
                <w:rFonts w:eastAsia="Times New Roman" w:cstheme="minorHAnsi"/>
                <w:color w:val="000000"/>
                <w:sz w:val="18"/>
                <w:szCs w:val="18"/>
              </w:rPr>
            </w:pPr>
          </w:p>
        </w:tc>
        <w:tc>
          <w:tcPr>
            <w:tcW w:w="4770" w:type="dxa"/>
            <w:vAlign w:val="bottom"/>
          </w:tcPr>
          <w:p w:rsidR="007E35F1" w:rsidRPr="00636EB5" w:rsidP="0049329C" w14:paraId="3D148FC8"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007E35F1" w:rsidRPr="00636EB5" w:rsidP="0049329C" w14:paraId="58DCBF33" w14:textId="77777777">
            <w:pPr>
              <w:contextualSpacing/>
              <w:jc w:val="right"/>
              <w:rPr>
                <w:rFonts w:eastAsia="Times New Roman" w:cstheme="minorHAnsi"/>
                <w:bCs/>
                <w:color w:val="000000"/>
                <w:sz w:val="18"/>
                <w:szCs w:val="18"/>
              </w:rPr>
            </w:pPr>
            <w:r>
              <w:rPr>
                <w:color w:val="000000"/>
                <w:sz w:val="18"/>
              </w:rPr>
              <w:t>0</w:t>
            </w:r>
          </w:p>
        </w:tc>
        <w:tc>
          <w:tcPr>
            <w:tcW w:w="3600" w:type="dxa"/>
          </w:tcPr>
          <w:p w:rsidR="007E35F1" w:rsidRPr="00636EB5" w:rsidP="0049329C" w14:paraId="279FF5AC" w14:textId="77777777">
            <w:pPr>
              <w:contextualSpacing/>
              <w:rPr>
                <w:rFonts w:eastAsia="Times New Roman" w:cstheme="minorHAnsi"/>
                <w:bCs/>
                <w:color w:val="000000"/>
                <w:sz w:val="18"/>
                <w:szCs w:val="18"/>
              </w:rPr>
            </w:pPr>
          </w:p>
        </w:tc>
      </w:tr>
      <w:tr w14:paraId="3A59D45C" w14:textId="77777777" w:rsidTr="007E35F1">
        <w:tblPrEx>
          <w:tblW w:w="10278" w:type="dxa"/>
          <w:tblLayout w:type="fixed"/>
          <w:tblLook w:val="04A0"/>
        </w:tblPrEx>
        <w:trPr>
          <w:gridBefore w:val="1"/>
          <w:wBefore w:w="18" w:type="dxa"/>
        </w:trPr>
        <w:tc>
          <w:tcPr>
            <w:tcW w:w="1440" w:type="dxa"/>
          </w:tcPr>
          <w:p w:rsidR="007E35F1" w:rsidRPr="00C34B0C" w:rsidP="0049329C" w14:paraId="336AFE0D" w14:textId="77777777">
            <w:pPr>
              <w:contextualSpacing/>
              <w:rPr>
                <w:rFonts w:eastAsia="Times New Roman" w:cstheme="minorHAnsi"/>
                <w:color w:val="000000"/>
                <w:sz w:val="18"/>
                <w:szCs w:val="18"/>
              </w:rPr>
            </w:pPr>
          </w:p>
        </w:tc>
        <w:tc>
          <w:tcPr>
            <w:tcW w:w="4770" w:type="dxa"/>
            <w:vAlign w:val="bottom"/>
          </w:tcPr>
          <w:p w:rsidR="007E35F1" w:rsidRPr="00636EB5" w:rsidP="0049329C" w14:paraId="2AA0F963"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007E35F1" w:rsidRPr="00636EB5" w:rsidP="0049329C" w14:paraId="7C8C1B6F" w14:textId="77777777">
            <w:pPr>
              <w:contextualSpacing/>
              <w:jc w:val="right"/>
              <w:rPr>
                <w:rFonts w:eastAsia="Times New Roman" w:cstheme="minorHAnsi"/>
                <w:bCs/>
                <w:color w:val="000000"/>
                <w:sz w:val="18"/>
                <w:szCs w:val="18"/>
              </w:rPr>
            </w:pPr>
            <w:r>
              <w:rPr>
                <w:color w:val="000000"/>
                <w:sz w:val="18"/>
              </w:rPr>
              <w:t>1</w:t>
            </w:r>
          </w:p>
        </w:tc>
        <w:tc>
          <w:tcPr>
            <w:tcW w:w="3600" w:type="dxa"/>
          </w:tcPr>
          <w:p w:rsidR="007E35F1" w:rsidRPr="00636EB5" w:rsidP="0049329C" w14:paraId="260574AD" w14:textId="77777777">
            <w:pPr>
              <w:contextualSpacing/>
              <w:rPr>
                <w:rFonts w:eastAsia="Times New Roman" w:cstheme="minorHAnsi"/>
                <w:bCs/>
                <w:color w:val="000000"/>
                <w:sz w:val="18"/>
                <w:szCs w:val="18"/>
              </w:rPr>
            </w:pPr>
          </w:p>
        </w:tc>
      </w:tr>
    </w:tbl>
    <w:p w:rsidR="007E35F1" w:rsidRPr="00C34B0C" w:rsidP="0049329C" w14:paraId="23349A2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78997D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340A7DA5" w14:textId="77777777">
            <w:pPr>
              <w:contextualSpacing/>
              <w:rPr>
                <w:rFonts w:eastAsia="Times New Roman" w:cstheme="minorHAnsi"/>
                <w:b/>
                <w:bCs/>
                <w:color w:val="000000"/>
                <w:sz w:val="18"/>
                <w:szCs w:val="18"/>
              </w:rPr>
            </w:pPr>
            <w:r>
              <w:rPr>
                <w:b/>
                <w:color w:val="000000"/>
                <w:sz w:val="18"/>
              </w:rPr>
              <w:t>HardEdit_ES1a.</w:t>
            </w:r>
          </w:p>
        </w:tc>
        <w:tc>
          <w:tcPr>
            <w:tcW w:w="8820" w:type="dxa"/>
          </w:tcPr>
          <w:p w:rsidR="007E35F1" w:rsidRPr="00A05AC3" w:rsidP="0049329C" w14:paraId="1182F49E" w14:textId="77777777">
            <w:pPr>
              <w:ind w:left="360" w:hanging="360"/>
              <w:contextualSpacing/>
              <w:rPr>
                <w:rFonts w:eastAsia="Times New Roman" w:cstheme="minorHAnsi"/>
                <w:color w:val="000000"/>
                <w:sz w:val="18"/>
                <w:szCs w:val="18"/>
              </w:rPr>
            </w:pPr>
            <w:r w:rsidRPr="00CC0D8A">
              <w:rPr>
                <w:color w:val="000000"/>
                <w:sz w:val="18"/>
                <w:lang w:val="es-ES"/>
              </w:rPr>
              <w:t>If</w:t>
            </w:r>
            <w:r w:rsidRPr="00CC0D8A">
              <w:rPr>
                <w:color w:val="000000"/>
                <w:sz w:val="18"/>
                <w:lang w:val="es-ES"/>
              </w:rPr>
              <w:t xml:space="preserve"> </w:t>
            </w:r>
            <w:r w:rsidRPr="00CC0D8A">
              <w:rPr>
                <w:color w:val="000000"/>
                <w:sz w:val="18"/>
                <w:lang w:val="es-ES"/>
              </w:rPr>
              <w:t>calculated</w:t>
            </w:r>
            <w:r w:rsidRPr="00CC0D8A">
              <w:rPr>
                <w:color w:val="000000"/>
                <w:sz w:val="18"/>
                <w:lang w:val="es-ES"/>
              </w:rPr>
              <w:t xml:space="preserve"> AGE NOT </w:t>
            </w:r>
            <w:r w:rsidRPr="00CC0D8A">
              <w:rPr>
                <w:color w:val="000000"/>
                <w:sz w:val="18"/>
                <w:lang w:val="es-ES"/>
              </w:rPr>
              <w:t>correct</w:t>
            </w:r>
            <w:r w:rsidRPr="00CC0D8A">
              <w:rPr>
                <w:color w:val="000000"/>
                <w:sz w:val="18"/>
                <w:lang w:val="es-ES"/>
              </w:rPr>
              <w:t xml:space="preserve"> (ES1a EQ 0), DISPLAY: "</w:t>
            </w:r>
            <w:r w:rsidRPr="00CC0D8A" w:rsidR="00393C24">
              <w:rPr>
                <w:b/>
                <w:color w:val="000000"/>
                <w:sz w:val="18"/>
                <w:lang w:val="es-ES"/>
              </w:rPr>
              <w:t>ENTREVISTANTE</w:t>
            </w:r>
            <w:r w:rsidRPr="00CC0D8A">
              <w:rPr>
                <w:b/>
                <w:color w:val="000000"/>
                <w:sz w:val="18"/>
                <w:lang w:val="es-ES"/>
              </w:rPr>
              <w:t xml:space="preserve">: </w:t>
            </w:r>
            <w:r w:rsidRPr="00CC0D8A">
              <w:rPr>
                <w:color w:val="000000"/>
                <w:sz w:val="18"/>
                <w:lang w:val="es-ES"/>
              </w:rPr>
              <w:t xml:space="preserve">Por favor oprima 'ok', para ingresar de nuevo la fecha de nacimiento." </w:t>
            </w:r>
            <w:r w:rsidRPr="00A05AC3">
              <w:rPr>
                <w:color w:val="000000"/>
                <w:sz w:val="18"/>
              </w:rPr>
              <w:t xml:space="preserve">Then, go back to ES1. </w:t>
            </w:r>
          </w:p>
          <w:p w:rsidR="007E35F1" w:rsidRPr="00A05AC3" w:rsidP="0049329C" w14:paraId="67EF046C" w14:textId="77777777">
            <w:pPr>
              <w:contextualSpacing/>
              <w:rPr>
                <w:rFonts w:eastAsia="Times New Roman" w:cstheme="minorHAnsi"/>
                <w:color w:val="000000"/>
                <w:sz w:val="18"/>
                <w:szCs w:val="18"/>
              </w:rPr>
            </w:pPr>
            <w:r w:rsidRPr="00A05AC3">
              <w:rPr>
                <w:color w:val="000000"/>
                <w:sz w:val="18"/>
              </w:rPr>
              <w:t>Else, go to Check_ES2.</w:t>
            </w:r>
          </w:p>
        </w:tc>
      </w:tr>
    </w:tbl>
    <w:p w:rsidR="007E35F1" w:rsidRPr="00A05AC3" w:rsidP="0049329C" w14:paraId="54924567" w14:textId="77777777">
      <w:pPr>
        <w:contextualSpacing/>
        <w:rPr>
          <w:rFonts w:cstheme="minorHAnsi"/>
          <w:sz w:val="18"/>
          <w:szCs w:val="18"/>
        </w:rPr>
      </w:pPr>
    </w:p>
    <w:p w:rsidR="00617B87" w:rsidRPr="00A05AC3" w:rsidP="0049329C" w14:paraId="0A7D72C3" w14:textId="77777777">
      <w:pPr>
        <w:contextualSpacing/>
        <w:rPr>
          <w:rFonts w:cstheme="minorHAnsi"/>
          <w:sz w:val="18"/>
          <w:szCs w:val="18"/>
        </w:rPr>
      </w:pPr>
    </w:p>
    <w:p w:rsidR="00617B87" w:rsidRPr="00A05AC3" w:rsidP="0049329C" w14:paraId="09A85D5D" w14:textId="77777777">
      <w:pPr>
        <w:contextualSpacing/>
        <w:rPr>
          <w:rFonts w:cstheme="minorHAnsi"/>
          <w:sz w:val="18"/>
          <w:szCs w:val="18"/>
        </w:rPr>
      </w:pPr>
    </w:p>
    <w:p w:rsidR="00875074" w:rsidRPr="00A05AC3" w:rsidP="0049329C" w14:paraId="1B1266F2" w14:textId="77777777">
      <w:pPr>
        <w:contextualSpacing/>
        <w:rPr>
          <w:rFonts w:cstheme="minorHAnsi"/>
          <w:sz w:val="18"/>
          <w:szCs w:val="18"/>
        </w:rPr>
      </w:pPr>
    </w:p>
    <w:p w:rsidR="00617B87" w:rsidRPr="00A05AC3" w:rsidP="0049329C" w14:paraId="2C04013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918D4A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30AEA63E" w14:textId="77777777">
            <w:pPr>
              <w:contextualSpacing/>
              <w:rPr>
                <w:rFonts w:eastAsia="Times New Roman" w:cstheme="minorHAnsi"/>
                <w:b/>
                <w:bCs/>
                <w:color w:val="000000"/>
                <w:sz w:val="18"/>
                <w:szCs w:val="18"/>
              </w:rPr>
            </w:pPr>
            <w:r>
              <w:rPr>
                <w:b/>
                <w:color w:val="000000"/>
                <w:sz w:val="18"/>
              </w:rPr>
              <w:t>Check_ES2.</w:t>
            </w:r>
          </w:p>
        </w:tc>
        <w:tc>
          <w:tcPr>
            <w:tcW w:w="8820" w:type="dxa"/>
            <w:vAlign w:val="bottom"/>
          </w:tcPr>
          <w:p w:rsidR="007E35F1" w:rsidRPr="00A05AC3" w:rsidP="0049329C" w14:paraId="372C7283" w14:textId="77777777">
            <w:pPr>
              <w:contextualSpacing/>
              <w:rPr>
                <w:rFonts w:eastAsia="Times New Roman" w:cstheme="minorHAnsi"/>
                <w:color w:val="000000"/>
                <w:sz w:val="18"/>
                <w:szCs w:val="18"/>
              </w:rPr>
            </w:pPr>
            <w:r w:rsidRPr="00A05AC3">
              <w:rPr>
                <w:color w:val="000000"/>
                <w:sz w:val="18"/>
              </w:rPr>
              <w:t xml:space="preserve">If R LT 18 years old (AGE LT 18), go to INTRO_CALC_EL_TRANS.  </w:t>
            </w:r>
          </w:p>
          <w:p w:rsidR="007E35F1" w:rsidRPr="00636EB5" w:rsidP="0049329C" w14:paraId="3F31EB33" w14:textId="77777777">
            <w:pPr>
              <w:contextualSpacing/>
              <w:rPr>
                <w:rFonts w:eastAsia="Times New Roman" w:cstheme="minorHAnsi"/>
                <w:color w:val="000000"/>
                <w:sz w:val="18"/>
                <w:szCs w:val="18"/>
              </w:rPr>
            </w:pPr>
            <w:r>
              <w:rPr>
                <w:color w:val="000000"/>
                <w:sz w:val="18"/>
              </w:rPr>
              <w:t xml:space="preserve">Else, go to ES2. </w:t>
            </w:r>
          </w:p>
        </w:tc>
      </w:tr>
    </w:tbl>
    <w:p w:rsidR="007E35F1" w:rsidRPr="00C34B0C" w:rsidP="0049329C" w14:paraId="48A3BFD2"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51D176C" w14:textId="77777777" w:rsidTr="00D16ED7">
        <w:tblPrEx>
          <w:tblW w:w="0" w:type="auto"/>
          <w:tblLayout w:type="fixed"/>
          <w:tblLook w:val="04A0"/>
        </w:tblPrEx>
        <w:tc>
          <w:tcPr>
            <w:tcW w:w="1458" w:type="dxa"/>
            <w:gridSpan w:val="2"/>
            <w:vAlign w:val="bottom"/>
          </w:tcPr>
          <w:p w:rsidR="007E35F1" w:rsidRPr="00636EB5" w:rsidP="0049329C" w14:paraId="4D02C683" w14:textId="77777777">
            <w:pPr>
              <w:contextualSpacing/>
              <w:rPr>
                <w:rFonts w:eastAsia="Times New Roman" w:cstheme="minorHAnsi"/>
                <w:b/>
                <w:bCs/>
                <w:color w:val="000000"/>
                <w:sz w:val="18"/>
                <w:szCs w:val="18"/>
              </w:rPr>
            </w:pPr>
            <w:r>
              <w:rPr>
                <w:b/>
                <w:color w:val="000000"/>
                <w:sz w:val="18"/>
              </w:rPr>
              <w:t>ES2.</w:t>
            </w:r>
          </w:p>
        </w:tc>
        <w:tc>
          <w:tcPr>
            <w:tcW w:w="8820" w:type="dxa"/>
            <w:gridSpan w:val="3"/>
            <w:vAlign w:val="bottom"/>
          </w:tcPr>
          <w:p w:rsidR="007E35F1" w:rsidRPr="00636EB5" w:rsidP="0049329C" w14:paraId="7E8666A7" w14:textId="77777777">
            <w:pPr>
              <w:contextualSpacing/>
              <w:rPr>
                <w:rFonts w:eastAsia="Times New Roman" w:cstheme="minorHAnsi"/>
                <w:b/>
                <w:bCs/>
                <w:color w:val="000000"/>
                <w:sz w:val="18"/>
                <w:szCs w:val="18"/>
              </w:rPr>
            </w:pPr>
            <w:r w:rsidRPr="00CC0D8A">
              <w:rPr>
                <w:b/>
                <w:color w:val="000000"/>
                <w:sz w:val="18"/>
                <w:lang w:val="es-ES"/>
              </w:rPr>
              <w:t xml:space="preserve">En los últimos 12 meses, es decir, desde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interview </w:t>
            </w:r>
            <w:r w:rsidRPr="00CC0D8A">
              <w:rPr>
                <w:color w:val="000000"/>
                <w:sz w:val="18"/>
                <w:lang w:val="es-ES"/>
              </w:rPr>
              <w:t>month</w:t>
            </w:r>
            <w:r w:rsidRPr="00CC0D8A">
              <w:rPr>
                <w:color w:val="000000"/>
                <w:sz w:val="18"/>
                <w:lang w:val="es-ES"/>
              </w:rPr>
              <w:t xml:space="preserve">, </w:t>
            </w:r>
            <w:r w:rsidRPr="00CC0D8A">
              <w:rPr>
                <w:color w:val="000000"/>
                <w:sz w:val="18"/>
                <w:lang w:val="es-ES"/>
              </w:rPr>
              <w:t>formatted</w:t>
            </w:r>
            <w:r w:rsidRPr="00CC0D8A">
              <w:rPr>
                <w:color w:val="000000"/>
                <w:sz w:val="18"/>
                <w:lang w:val="es-ES"/>
              </w:rPr>
              <w:t xml:space="preserve"> as </w:t>
            </w:r>
            <w:r w:rsidRPr="00CC0D8A">
              <w:rPr>
                <w:color w:val="000000"/>
                <w:sz w:val="18"/>
                <w:lang w:val="es-ES"/>
              </w:rPr>
              <w:t>text</w:t>
            </w:r>
            <w:r w:rsidRPr="00CC0D8A">
              <w:rPr>
                <w:color w:val="000000"/>
                <w:sz w:val="18"/>
                <w:lang w:val="es-ES"/>
              </w:rPr>
              <w:t xml:space="preserve">] </w:t>
            </w:r>
            <w:r w:rsidRPr="00CC0D8A">
              <w:rPr>
                <w:b/>
                <w:color w:val="000000"/>
                <w:sz w:val="18"/>
                <w:lang w:val="es-ES"/>
              </w:rPr>
              <w:t xml:space="preserve">del año pasado, ¿completó por lo menos parte de la encuesta de salud que (Nombre del Proyecto) está llevando a cabo?  </w:t>
            </w:r>
            <w:r>
              <w:rPr>
                <w:b/>
                <w:color w:val="000000"/>
                <w:sz w:val="18"/>
              </w:rPr>
              <w:t>Pudo</w:t>
            </w:r>
            <w:r>
              <w:rPr>
                <w:b/>
                <w:color w:val="000000"/>
                <w:sz w:val="18"/>
              </w:rPr>
              <w:t xml:space="preserve"> </w:t>
            </w:r>
            <w:r>
              <w:rPr>
                <w:b/>
                <w:color w:val="000000"/>
                <w:sz w:val="18"/>
              </w:rPr>
              <w:t>haber</w:t>
            </w:r>
            <w:r>
              <w:rPr>
                <w:b/>
                <w:color w:val="000000"/>
                <w:sz w:val="18"/>
              </w:rPr>
              <w:t xml:space="preserve"> </w:t>
            </w:r>
            <w:r>
              <w:rPr>
                <w:b/>
                <w:color w:val="000000"/>
                <w:sz w:val="18"/>
              </w:rPr>
              <w:t>sido</w:t>
            </w:r>
            <w:r>
              <w:rPr>
                <w:b/>
                <w:color w:val="000000"/>
                <w:sz w:val="18"/>
              </w:rPr>
              <w:t xml:space="preserve"> </w:t>
            </w:r>
            <w:r>
              <w:rPr>
                <w:b/>
                <w:color w:val="000000"/>
                <w:sz w:val="18"/>
              </w:rPr>
              <w:t>aquí</w:t>
            </w:r>
            <w:r>
              <w:rPr>
                <w:b/>
                <w:color w:val="000000"/>
                <w:sz w:val="18"/>
              </w:rPr>
              <w:t xml:space="preserve"> o </w:t>
            </w:r>
            <w:r>
              <w:rPr>
                <w:b/>
                <w:color w:val="000000"/>
                <w:sz w:val="18"/>
              </w:rPr>
              <w:t>en</w:t>
            </w:r>
            <w:r>
              <w:rPr>
                <w:b/>
                <w:color w:val="000000"/>
                <w:sz w:val="18"/>
              </w:rPr>
              <w:t xml:space="preserve"> </w:t>
            </w:r>
            <w:r>
              <w:rPr>
                <w:b/>
                <w:color w:val="000000"/>
                <w:sz w:val="18"/>
              </w:rPr>
              <w:t>otro</w:t>
            </w:r>
            <w:r>
              <w:rPr>
                <w:b/>
                <w:color w:val="000000"/>
                <w:sz w:val="18"/>
              </w:rPr>
              <w:t xml:space="preserve"> </w:t>
            </w:r>
            <w:r>
              <w:rPr>
                <w:b/>
                <w:color w:val="000000"/>
                <w:sz w:val="18"/>
              </w:rPr>
              <w:t>lugar</w:t>
            </w:r>
            <w:r>
              <w:rPr>
                <w:b/>
                <w:color w:val="000000"/>
                <w:sz w:val="18"/>
              </w:rPr>
              <w:t>.</w:t>
            </w:r>
          </w:p>
        </w:tc>
      </w:tr>
      <w:tr w14:paraId="5880FC81" w14:textId="77777777" w:rsidTr="00D16ED7">
        <w:tblPrEx>
          <w:tblW w:w="0" w:type="auto"/>
          <w:tblLayout w:type="fixed"/>
          <w:tblLook w:val="04A0"/>
        </w:tblPrEx>
        <w:tc>
          <w:tcPr>
            <w:tcW w:w="1458" w:type="dxa"/>
            <w:gridSpan w:val="2"/>
            <w:vAlign w:val="bottom"/>
          </w:tcPr>
          <w:p w:rsidR="007E35F1" w:rsidRPr="00C34B0C" w:rsidP="0049329C" w14:paraId="48183C5C" w14:textId="77777777">
            <w:pPr>
              <w:contextualSpacing/>
              <w:rPr>
                <w:rFonts w:eastAsia="Times New Roman" w:cstheme="minorHAnsi"/>
                <w:bCs/>
                <w:color w:val="000000"/>
                <w:sz w:val="18"/>
                <w:szCs w:val="18"/>
              </w:rPr>
            </w:pPr>
            <w:r>
              <w:rPr>
                <w:color w:val="000000"/>
                <w:sz w:val="18"/>
              </w:rPr>
              <w:t>E_PART</w:t>
            </w:r>
          </w:p>
        </w:tc>
        <w:tc>
          <w:tcPr>
            <w:tcW w:w="5220" w:type="dxa"/>
            <w:gridSpan w:val="2"/>
            <w:vAlign w:val="bottom"/>
          </w:tcPr>
          <w:p w:rsidR="007E35F1" w:rsidRPr="00636EB5" w:rsidP="0049329C" w14:paraId="64D0831D" w14:textId="77777777">
            <w:pPr>
              <w:contextualSpacing/>
              <w:rPr>
                <w:rFonts w:eastAsia="Times New Roman" w:cstheme="minorHAnsi"/>
                <w:color w:val="000000"/>
                <w:sz w:val="18"/>
                <w:szCs w:val="18"/>
              </w:rPr>
            </w:pPr>
            <w:r>
              <w:rPr>
                <w:color w:val="000000"/>
                <w:sz w:val="18"/>
              </w:rPr>
              <w:t>Eligibility, previous participant</w:t>
            </w:r>
          </w:p>
        </w:tc>
        <w:tc>
          <w:tcPr>
            <w:tcW w:w="3600" w:type="dxa"/>
            <w:vAlign w:val="bottom"/>
          </w:tcPr>
          <w:p w:rsidR="007E35F1" w:rsidRPr="00636EB5" w:rsidP="0049329C" w14:paraId="2E42ECBE" w14:textId="77777777">
            <w:pPr>
              <w:contextualSpacing/>
              <w:rPr>
                <w:rFonts w:eastAsia="Times New Roman" w:cstheme="minorHAnsi"/>
                <w:color w:val="000000"/>
                <w:sz w:val="18"/>
                <w:szCs w:val="18"/>
              </w:rPr>
            </w:pPr>
          </w:p>
        </w:tc>
      </w:tr>
      <w:tr w14:paraId="011BDB66" w14:textId="77777777" w:rsidTr="00D16ED7">
        <w:tblPrEx>
          <w:tblW w:w="0" w:type="auto"/>
          <w:tblLayout w:type="fixed"/>
          <w:tblLook w:val="04A0"/>
        </w:tblPrEx>
        <w:trPr>
          <w:gridBefore w:val="1"/>
          <w:wBefore w:w="18" w:type="dxa"/>
        </w:trPr>
        <w:tc>
          <w:tcPr>
            <w:tcW w:w="1440" w:type="dxa"/>
          </w:tcPr>
          <w:p w:rsidR="007E35F1" w:rsidRPr="00C34B0C" w:rsidP="0049329C" w14:paraId="6763C5A4" w14:textId="77777777">
            <w:pPr>
              <w:contextualSpacing/>
              <w:rPr>
                <w:rFonts w:eastAsia="Times New Roman" w:cstheme="minorHAnsi"/>
                <w:color w:val="000000"/>
                <w:sz w:val="18"/>
                <w:szCs w:val="18"/>
              </w:rPr>
            </w:pPr>
          </w:p>
        </w:tc>
        <w:tc>
          <w:tcPr>
            <w:tcW w:w="4770" w:type="dxa"/>
            <w:vAlign w:val="bottom"/>
          </w:tcPr>
          <w:p w:rsidR="007E35F1" w:rsidRPr="00636EB5" w:rsidP="0049329C" w14:paraId="79A20A2D"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007E35F1" w:rsidRPr="00636EB5" w:rsidP="0049329C" w14:paraId="586D6C3D" w14:textId="77777777">
            <w:pPr>
              <w:contextualSpacing/>
              <w:jc w:val="right"/>
              <w:rPr>
                <w:rFonts w:eastAsia="Times New Roman" w:cstheme="minorHAnsi"/>
                <w:bCs/>
                <w:color w:val="000000"/>
                <w:sz w:val="18"/>
                <w:szCs w:val="18"/>
              </w:rPr>
            </w:pPr>
            <w:r>
              <w:rPr>
                <w:color w:val="000000"/>
                <w:sz w:val="18"/>
              </w:rPr>
              <w:t>0</w:t>
            </w:r>
          </w:p>
        </w:tc>
        <w:tc>
          <w:tcPr>
            <w:tcW w:w="3600" w:type="dxa"/>
          </w:tcPr>
          <w:p w:rsidR="007E35F1" w:rsidRPr="00636EB5" w:rsidP="0049329C" w14:paraId="78DE3ECB" w14:textId="77777777">
            <w:pPr>
              <w:contextualSpacing/>
              <w:rPr>
                <w:rFonts w:eastAsia="Times New Roman" w:cstheme="minorHAnsi"/>
                <w:bCs/>
                <w:color w:val="000000"/>
                <w:sz w:val="18"/>
                <w:szCs w:val="18"/>
              </w:rPr>
            </w:pPr>
          </w:p>
        </w:tc>
      </w:tr>
      <w:tr w14:paraId="1C5538F8" w14:textId="77777777" w:rsidTr="00D16ED7">
        <w:tblPrEx>
          <w:tblW w:w="0" w:type="auto"/>
          <w:tblLayout w:type="fixed"/>
          <w:tblLook w:val="04A0"/>
        </w:tblPrEx>
        <w:trPr>
          <w:gridBefore w:val="1"/>
          <w:wBefore w:w="18" w:type="dxa"/>
        </w:trPr>
        <w:tc>
          <w:tcPr>
            <w:tcW w:w="1440" w:type="dxa"/>
          </w:tcPr>
          <w:p w:rsidR="007E35F1" w:rsidRPr="00C34B0C" w:rsidP="0049329C" w14:paraId="24BC9007" w14:textId="77777777">
            <w:pPr>
              <w:contextualSpacing/>
              <w:rPr>
                <w:rFonts w:eastAsia="Times New Roman" w:cstheme="minorHAnsi"/>
                <w:color w:val="000000"/>
                <w:sz w:val="18"/>
                <w:szCs w:val="18"/>
              </w:rPr>
            </w:pPr>
          </w:p>
        </w:tc>
        <w:tc>
          <w:tcPr>
            <w:tcW w:w="4770" w:type="dxa"/>
            <w:vAlign w:val="bottom"/>
          </w:tcPr>
          <w:p w:rsidR="007E35F1" w:rsidRPr="00636EB5" w:rsidP="0049329C" w14:paraId="70EE2A51"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007E35F1" w:rsidRPr="00636EB5" w:rsidP="0049329C" w14:paraId="7BDA5F98" w14:textId="77777777">
            <w:pPr>
              <w:contextualSpacing/>
              <w:jc w:val="right"/>
              <w:rPr>
                <w:rFonts w:eastAsia="Times New Roman" w:cstheme="minorHAnsi"/>
                <w:bCs/>
                <w:color w:val="000000"/>
                <w:sz w:val="18"/>
                <w:szCs w:val="18"/>
              </w:rPr>
            </w:pPr>
            <w:r>
              <w:rPr>
                <w:color w:val="000000"/>
                <w:sz w:val="18"/>
              </w:rPr>
              <w:t>1</w:t>
            </w:r>
          </w:p>
        </w:tc>
        <w:tc>
          <w:tcPr>
            <w:tcW w:w="3600" w:type="dxa"/>
          </w:tcPr>
          <w:p w:rsidR="007E35F1" w:rsidRPr="00636EB5" w:rsidP="0049329C" w14:paraId="03923DB0" w14:textId="77777777">
            <w:pPr>
              <w:contextualSpacing/>
              <w:rPr>
                <w:rFonts w:eastAsia="Times New Roman" w:cstheme="minorHAnsi"/>
                <w:bCs/>
                <w:color w:val="000000"/>
                <w:sz w:val="18"/>
                <w:szCs w:val="18"/>
              </w:rPr>
            </w:pPr>
          </w:p>
        </w:tc>
      </w:tr>
      <w:tr w14:paraId="284EB571" w14:textId="77777777" w:rsidTr="00D16ED7">
        <w:tblPrEx>
          <w:tblW w:w="0" w:type="auto"/>
          <w:tblLayout w:type="fixed"/>
          <w:tblLook w:val="04A0"/>
        </w:tblPrEx>
        <w:trPr>
          <w:gridBefore w:val="1"/>
          <w:wBefore w:w="18" w:type="dxa"/>
        </w:trPr>
        <w:tc>
          <w:tcPr>
            <w:tcW w:w="1440" w:type="dxa"/>
          </w:tcPr>
          <w:p w:rsidR="007E35F1" w:rsidRPr="00C34B0C" w:rsidP="0049329C" w14:paraId="0C774622" w14:textId="77777777">
            <w:pPr>
              <w:contextualSpacing/>
              <w:rPr>
                <w:rFonts w:eastAsia="Times New Roman" w:cstheme="minorHAnsi"/>
                <w:color w:val="000000"/>
                <w:sz w:val="18"/>
                <w:szCs w:val="18"/>
              </w:rPr>
            </w:pPr>
          </w:p>
        </w:tc>
        <w:tc>
          <w:tcPr>
            <w:tcW w:w="4770" w:type="dxa"/>
            <w:vAlign w:val="bottom"/>
          </w:tcPr>
          <w:p w:rsidR="007E35F1" w:rsidRPr="00636EB5" w:rsidP="0049329C" w14:paraId="56CA3721"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007E35F1" w:rsidRPr="00636EB5" w:rsidP="0049329C" w14:paraId="26B1D058"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3600" w:type="dxa"/>
          </w:tcPr>
          <w:p w:rsidR="007E35F1" w:rsidRPr="00636EB5" w:rsidP="0049329C" w14:paraId="0E929444" w14:textId="77777777">
            <w:pPr>
              <w:contextualSpacing/>
              <w:rPr>
                <w:rFonts w:eastAsia="Times New Roman" w:cstheme="minorHAnsi"/>
                <w:bCs/>
                <w:color w:val="000000"/>
                <w:sz w:val="18"/>
                <w:szCs w:val="18"/>
              </w:rPr>
            </w:pPr>
          </w:p>
        </w:tc>
      </w:tr>
      <w:tr w14:paraId="5A3485D0" w14:textId="77777777" w:rsidTr="00D16ED7">
        <w:tblPrEx>
          <w:tblW w:w="0" w:type="auto"/>
          <w:tblLayout w:type="fixed"/>
          <w:tblLook w:val="04A0"/>
        </w:tblPrEx>
        <w:trPr>
          <w:gridBefore w:val="1"/>
          <w:wBefore w:w="18" w:type="dxa"/>
        </w:trPr>
        <w:tc>
          <w:tcPr>
            <w:tcW w:w="1440" w:type="dxa"/>
          </w:tcPr>
          <w:p w:rsidR="007E35F1" w:rsidRPr="00C34B0C" w:rsidP="0049329C" w14:paraId="6E93877D" w14:textId="77777777">
            <w:pPr>
              <w:contextualSpacing/>
              <w:rPr>
                <w:rFonts w:eastAsia="Times New Roman" w:cstheme="minorHAnsi"/>
                <w:color w:val="000000"/>
                <w:sz w:val="18"/>
                <w:szCs w:val="18"/>
              </w:rPr>
            </w:pPr>
          </w:p>
        </w:tc>
        <w:tc>
          <w:tcPr>
            <w:tcW w:w="4770" w:type="dxa"/>
            <w:vAlign w:val="bottom"/>
          </w:tcPr>
          <w:p w:rsidR="007E35F1" w:rsidRPr="00636EB5" w:rsidP="0049329C" w14:paraId="2CC1C5A4"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sidR="00637749">
              <w:rPr>
                <w:color w:val="808080" w:themeColor="background1" w:themeShade="80"/>
                <w:sz w:val="18"/>
              </w:rPr>
              <w:t>C</w:t>
            </w:r>
            <w:r>
              <w:rPr>
                <w:color w:val="808080" w:themeColor="background1" w:themeShade="80"/>
                <w:sz w:val="18"/>
              </w:rPr>
              <w:t>ontestar</w:t>
            </w:r>
            <w:r>
              <w:rPr>
                <w:color w:val="808080" w:themeColor="background1" w:themeShade="80"/>
                <w:sz w:val="18"/>
              </w:rPr>
              <w:tab/>
            </w:r>
          </w:p>
        </w:tc>
        <w:tc>
          <w:tcPr>
            <w:tcW w:w="450" w:type="dxa"/>
            <w:vAlign w:val="bottom"/>
          </w:tcPr>
          <w:p w:rsidR="007E35F1" w:rsidRPr="00636EB5" w:rsidP="0049329C" w14:paraId="20C7E88A"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3600" w:type="dxa"/>
          </w:tcPr>
          <w:p w:rsidR="007E35F1" w:rsidRPr="00636EB5" w:rsidP="0049329C" w14:paraId="3030C64F" w14:textId="77777777">
            <w:pPr>
              <w:contextualSpacing/>
              <w:rPr>
                <w:rFonts w:eastAsia="Times New Roman" w:cstheme="minorHAnsi"/>
                <w:bCs/>
                <w:color w:val="000000"/>
                <w:sz w:val="18"/>
                <w:szCs w:val="18"/>
              </w:rPr>
            </w:pPr>
          </w:p>
        </w:tc>
      </w:tr>
    </w:tbl>
    <w:p w:rsidR="004B2933" w:rsidP="004B2933" w14:paraId="2BFE507C" w14:textId="77777777">
      <w:pPr>
        <w:contextualSpacing/>
        <w:rPr>
          <w:rFonts w:cstheme="minorHAnsi"/>
          <w:sz w:val="18"/>
          <w:szCs w:val="18"/>
        </w:rPr>
      </w:pPr>
    </w:p>
    <w:p w:rsidR="00221909" w:rsidRPr="00AD7A2A" w:rsidP="00442877" w14:paraId="5662694E" w14:textId="77777777">
      <w:pPr>
        <w:pStyle w:val="Heading2Q-aire"/>
      </w:pPr>
      <w:r>
        <w:t>Race and ethnicity</w:t>
      </w:r>
    </w:p>
    <w:p w:rsidR="00221909" w:rsidP="004B2933" w14:paraId="186EC163" w14:textId="77777777">
      <w:pPr>
        <w:contextualSpacing/>
        <w:rPr>
          <w:rFonts w:cstheme="minorHAnsi"/>
          <w:sz w:val="18"/>
          <w:szCs w:val="18"/>
        </w:rPr>
      </w:pPr>
    </w:p>
    <w:tbl>
      <w:tblPr>
        <w:tblW w:w="10260" w:type="dxa"/>
        <w:tblLayout w:type="fixed"/>
        <w:tblLook w:val="04A0"/>
      </w:tblPr>
      <w:tblGrid>
        <w:gridCol w:w="18"/>
        <w:gridCol w:w="1440"/>
        <w:gridCol w:w="4770"/>
        <w:gridCol w:w="882"/>
        <w:gridCol w:w="3150"/>
      </w:tblGrid>
      <w:tr w14:paraId="7B238FCC" w14:textId="77777777" w:rsidTr="009A7F99">
        <w:tblPrEx>
          <w:tblW w:w="10260" w:type="dxa"/>
          <w:tblLayout w:type="fixed"/>
          <w:tblLook w:val="04A0"/>
        </w:tblPrEx>
        <w:trPr>
          <w:trHeight w:val="758"/>
        </w:trPr>
        <w:tc>
          <w:tcPr>
            <w:tcW w:w="1458" w:type="dxa"/>
            <w:gridSpan w:val="2"/>
            <w:vAlign w:val="bottom"/>
          </w:tcPr>
          <w:p w:rsidR="00221909" w:rsidRPr="00254882" w:rsidP="00221909" w14:paraId="6BFDA397" w14:textId="77777777">
            <w:pPr>
              <w:contextualSpacing/>
              <w:rPr>
                <w:rFonts w:eastAsia="Times New Roman" w:cstheme="minorHAnsi"/>
                <w:b/>
                <w:bCs/>
                <w:color w:val="000000"/>
                <w:sz w:val="18"/>
                <w:szCs w:val="18"/>
              </w:rPr>
            </w:pPr>
            <w:r>
              <w:rPr>
                <w:b/>
                <w:color w:val="000000"/>
                <w:sz w:val="18"/>
              </w:rPr>
              <w:t>ES2a.</w:t>
            </w:r>
          </w:p>
        </w:tc>
        <w:tc>
          <w:tcPr>
            <w:tcW w:w="8802" w:type="dxa"/>
            <w:gridSpan w:val="3"/>
            <w:vAlign w:val="bottom"/>
          </w:tcPr>
          <w:p w:rsidR="00221909" w:rsidRPr="00CC0D8A" w:rsidP="00221909" w14:paraId="7C79D3A2" w14:textId="77777777">
            <w:pPr>
              <w:contextualSpacing/>
              <w:rPr>
                <w:rFonts w:eastAsia="Times New Roman" w:cstheme="minorHAnsi"/>
                <w:b/>
                <w:bCs/>
                <w:color w:val="000000"/>
                <w:sz w:val="18"/>
                <w:szCs w:val="18"/>
                <w:lang w:val="es-ES"/>
              </w:rPr>
            </w:pPr>
            <w:r w:rsidRPr="00CC0D8A">
              <w:rPr>
                <w:b/>
                <w:color w:val="000000"/>
                <w:sz w:val="18"/>
                <w:lang w:val="es-ES"/>
              </w:rPr>
              <w:t xml:space="preserve">¿Se considera de origen hispano, latino o español? </w:t>
            </w:r>
          </w:p>
          <w:p w:rsidR="00221909" w:rsidRPr="00CC0D8A" w:rsidP="00221909" w14:paraId="68B8F0C0" w14:textId="77777777">
            <w:pPr>
              <w:contextualSpacing/>
              <w:rPr>
                <w:rFonts w:eastAsia="Times New Roman" w:cstheme="minorHAnsi"/>
                <w:b/>
                <w:bCs/>
                <w:color w:val="000000"/>
                <w:sz w:val="18"/>
                <w:szCs w:val="18"/>
                <w:lang w:val="es-ES"/>
              </w:rPr>
            </w:pPr>
          </w:p>
          <w:p w:rsidR="00221909" w:rsidRPr="00CC0D8A" w:rsidP="00221909" w14:paraId="19F8DC2E" w14:textId="77777777">
            <w:pPr>
              <w:contextualSpacing/>
              <w:rPr>
                <w:rFonts w:eastAsia="Times New Roman" w:cstheme="minorHAnsi"/>
                <w:color w:val="000000"/>
                <w:sz w:val="18"/>
                <w:szCs w:val="18"/>
                <w:lang w:val="es-ES"/>
              </w:rPr>
            </w:pPr>
            <w:r w:rsidRPr="00CC0D8A">
              <w:rPr>
                <w:color w:val="000000"/>
                <w:sz w:val="18"/>
                <w:lang w:val="es-ES"/>
              </w:rPr>
              <w:t>[</w:t>
            </w:r>
            <w:r w:rsidRPr="00CC0D8A" w:rsidR="00393C24">
              <w:rPr>
                <w:b/>
                <w:color w:val="000000"/>
                <w:sz w:val="18"/>
                <w:lang w:val="es-ES"/>
              </w:rPr>
              <w:t>ENTREVISTANTE</w:t>
            </w:r>
            <w:r w:rsidRPr="00CC0D8A">
              <w:rPr>
                <w:b/>
                <w:color w:val="000000"/>
                <w:sz w:val="18"/>
                <w:lang w:val="es-ES"/>
              </w:rPr>
              <w:t xml:space="preserve">:  </w:t>
            </w:r>
            <w:r w:rsidRPr="00CC0D8A">
              <w:rPr>
                <w:color w:val="000000"/>
                <w:sz w:val="18"/>
                <w:lang w:val="es-ES"/>
              </w:rPr>
              <w:t>Si es necesario, diga “Solo responda Sí o No”.]</w:t>
            </w:r>
          </w:p>
        </w:tc>
      </w:tr>
      <w:tr w14:paraId="022B59F9" w14:textId="77777777" w:rsidTr="009A7F99">
        <w:tblPrEx>
          <w:tblW w:w="10260" w:type="dxa"/>
          <w:tblLayout w:type="fixed"/>
          <w:tblLook w:val="04A0"/>
        </w:tblPrEx>
        <w:tc>
          <w:tcPr>
            <w:tcW w:w="1458" w:type="dxa"/>
            <w:gridSpan w:val="2"/>
            <w:vAlign w:val="bottom"/>
          </w:tcPr>
          <w:p w:rsidR="00221909" w:rsidRPr="00C34B0C" w:rsidP="00221909" w14:paraId="1E508311" w14:textId="77777777">
            <w:pPr>
              <w:contextualSpacing/>
              <w:rPr>
                <w:rFonts w:eastAsia="Times New Roman" w:cstheme="minorHAnsi"/>
                <w:bCs/>
                <w:color w:val="000000"/>
                <w:sz w:val="18"/>
                <w:szCs w:val="18"/>
              </w:rPr>
            </w:pPr>
            <w:r>
              <w:rPr>
                <w:color w:val="000000"/>
                <w:sz w:val="18"/>
              </w:rPr>
              <w:t>HISPANIC</w:t>
            </w:r>
          </w:p>
        </w:tc>
        <w:tc>
          <w:tcPr>
            <w:tcW w:w="5652" w:type="dxa"/>
            <w:gridSpan w:val="2"/>
            <w:vAlign w:val="bottom"/>
          </w:tcPr>
          <w:p w:rsidR="00221909" w:rsidRPr="00636EB5" w:rsidP="00221909" w14:paraId="11C0E3B1" w14:textId="77777777">
            <w:pPr>
              <w:contextualSpacing/>
              <w:rPr>
                <w:rFonts w:eastAsia="Times New Roman" w:cstheme="minorHAnsi"/>
                <w:color w:val="000000"/>
                <w:sz w:val="18"/>
                <w:szCs w:val="18"/>
              </w:rPr>
            </w:pPr>
            <w:r>
              <w:rPr>
                <w:color w:val="000000"/>
                <w:sz w:val="18"/>
              </w:rPr>
              <w:t>Latino ethnicity</w:t>
            </w:r>
          </w:p>
        </w:tc>
        <w:tc>
          <w:tcPr>
            <w:tcW w:w="3150" w:type="dxa"/>
            <w:vAlign w:val="bottom"/>
          </w:tcPr>
          <w:p w:rsidR="00221909" w:rsidRPr="00636EB5" w:rsidP="00221909" w14:paraId="2FEBBFD7" w14:textId="77777777">
            <w:pPr>
              <w:contextualSpacing/>
              <w:rPr>
                <w:rFonts w:eastAsia="Times New Roman" w:cstheme="minorHAnsi"/>
                <w:color w:val="000000"/>
                <w:sz w:val="18"/>
                <w:szCs w:val="18"/>
              </w:rPr>
            </w:pPr>
          </w:p>
        </w:tc>
      </w:tr>
      <w:tr w14:paraId="2697D74F" w14:textId="77777777" w:rsidTr="009A7F99">
        <w:tblPrEx>
          <w:tblW w:w="10260" w:type="dxa"/>
          <w:tblLayout w:type="fixed"/>
          <w:tblLook w:val="04A0"/>
        </w:tblPrEx>
        <w:trPr>
          <w:gridBefore w:val="1"/>
          <w:wBefore w:w="18" w:type="dxa"/>
        </w:trPr>
        <w:tc>
          <w:tcPr>
            <w:tcW w:w="1440" w:type="dxa"/>
          </w:tcPr>
          <w:p w:rsidR="00221909" w:rsidRPr="00C34B0C" w:rsidP="00221909" w14:paraId="54276824" w14:textId="77777777">
            <w:pPr>
              <w:contextualSpacing/>
              <w:rPr>
                <w:rFonts w:eastAsia="Times New Roman" w:cstheme="minorHAnsi"/>
                <w:color w:val="000000"/>
                <w:sz w:val="18"/>
                <w:szCs w:val="18"/>
              </w:rPr>
            </w:pPr>
          </w:p>
        </w:tc>
        <w:tc>
          <w:tcPr>
            <w:tcW w:w="4770" w:type="dxa"/>
            <w:vAlign w:val="bottom"/>
          </w:tcPr>
          <w:p w:rsidR="00221909" w:rsidRPr="00636EB5" w:rsidP="00221909" w14:paraId="06D32040"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882" w:type="dxa"/>
            <w:vAlign w:val="bottom"/>
          </w:tcPr>
          <w:p w:rsidR="00221909" w:rsidRPr="00636EB5" w:rsidP="00221909" w14:paraId="6C88E255" w14:textId="77777777">
            <w:pPr>
              <w:contextualSpacing/>
              <w:jc w:val="right"/>
              <w:rPr>
                <w:rFonts w:eastAsia="Times New Roman" w:cstheme="minorHAnsi"/>
                <w:bCs/>
                <w:color w:val="000000"/>
                <w:sz w:val="18"/>
                <w:szCs w:val="18"/>
              </w:rPr>
            </w:pPr>
            <w:r>
              <w:rPr>
                <w:color w:val="000000"/>
                <w:sz w:val="18"/>
              </w:rPr>
              <w:t>0</w:t>
            </w:r>
          </w:p>
        </w:tc>
        <w:tc>
          <w:tcPr>
            <w:tcW w:w="3150" w:type="dxa"/>
          </w:tcPr>
          <w:p w:rsidR="00221909" w:rsidRPr="00636EB5" w:rsidP="00221909" w14:paraId="5A5FC1BA" w14:textId="77777777">
            <w:pPr>
              <w:contextualSpacing/>
              <w:rPr>
                <w:rFonts w:eastAsia="Times New Roman" w:cstheme="minorHAnsi"/>
                <w:bCs/>
                <w:color w:val="000000"/>
                <w:sz w:val="18"/>
                <w:szCs w:val="18"/>
              </w:rPr>
            </w:pPr>
          </w:p>
        </w:tc>
      </w:tr>
      <w:tr w14:paraId="628BB317" w14:textId="77777777" w:rsidTr="009A7F99">
        <w:tblPrEx>
          <w:tblW w:w="10260" w:type="dxa"/>
          <w:tblLayout w:type="fixed"/>
          <w:tblLook w:val="04A0"/>
        </w:tblPrEx>
        <w:trPr>
          <w:gridBefore w:val="1"/>
          <w:wBefore w:w="18" w:type="dxa"/>
        </w:trPr>
        <w:tc>
          <w:tcPr>
            <w:tcW w:w="1440" w:type="dxa"/>
          </w:tcPr>
          <w:p w:rsidR="00221909" w:rsidRPr="00C34B0C" w:rsidP="00221909" w14:paraId="2A2BCA44" w14:textId="77777777">
            <w:pPr>
              <w:contextualSpacing/>
              <w:rPr>
                <w:rFonts w:eastAsia="Times New Roman" w:cstheme="minorHAnsi"/>
                <w:color w:val="000000"/>
                <w:sz w:val="18"/>
                <w:szCs w:val="18"/>
              </w:rPr>
            </w:pPr>
          </w:p>
        </w:tc>
        <w:tc>
          <w:tcPr>
            <w:tcW w:w="4770" w:type="dxa"/>
            <w:vAlign w:val="bottom"/>
          </w:tcPr>
          <w:p w:rsidR="00221909" w:rsidRPr="00636EB5" w:rsidP="00221909" w14:paraId="6CFB6100"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882" w:type="dxa"/>
            <w:vAlign w:val="bottom"/>
          </w:tcPr>
          <w:p w:rsidR="00221909" w:rsidRPr="00636EB5" w:rsidP="00221909" w14:paraId="02C53617" w14:textId="77777777">
            <w:pPr>
              <w:contextualSpacing/>
              <w:jc w:val="right"/>
              <w:rPr>
                <w:rFonts w:eastAsia="Times New Roman" w:cstheme="minorHAnsi"/>
                <w:bCs/>
                <w:color w:val="000000"/>
                <w:sz w:val="18"/>
                <w:szCs w:val="18"/>
              </w:rPr>
            </w:pPr>
            <w:r>
              <w:rPr>
                <w:color w:val="000000"/>
                <w:sz w:val="18"/>
              </w:rPr>
              <w:t>1</w:t>
            </w:r>
          </w:p>
        </w:tc>
        <w:tc>
          <w:tcPr>
            <w:tcW w:w="3150" w:type="dxa"/>
          </w:tcPr>
          <w:p w:rsidR="00221909" w:rsidRPr="00636EB5" w:rsidP="00221909" w14:paraId="62B8B1D9" w14:textId="77777777">
            <w:pPr>
              <w:contextualSpacing/>
              <w:rPr>
                <w:rFonts w:eastAsia="Times New Roman" w:cstheme="minorHAnsi"/>
                <w:bCs/>
                <w:color w:val="000000"/>
                <w:sz w:val="18"/>
                <w:szCs w:val="18"/>
              </w:rPr>
            </w:pPr>
          </w:p>
        </w:tc>
      </w:tr>
      <w:tr w14:paraId="78181912" w14:textId="77777777" w:rsidTr="009A7F99">
        <w:tblPrEx>
          <w:tblW w:w="10260" w:type="dxa"/>
          <w:tblLayout w:type="fixed"/>
          <w:tblLook w:val="04A0"/>
        </w:tblPrEx>
        <w:trPr>
          <w:gridBefore w:val="1"/>
          <w:wBefore w:w="18" w:type="dxa"/>
        </w:trPr>
        <w:tc>
          <w:tcPr>
            <w:tcW w:w="1440" w:type="dxa"/>
          </w:tcPr>
          <w:p w:rsidR="00221909" w:rsidRPr="00C34B0C" w:rsidP="00221909" w14:paraId="2462615C" w14:textId="77777777">
            <w:pPr>
              <w:contextualSpacing/>
              <w:rPr>
                <w:rFonts w:eastAsia="Times New Roman" w:cstheme="minorHAnsi"/>
                <w:color w:val="000000"/>
                <w:sz w:val="18"/>
                <w:szCs w:val="18"/>
              </w:rPr>
            </w:pPr>
          </w:p>
        </w:tc>
        <w:tc>
          <w:tcPr>
            <w:tcW w:w="4770" w:type="dxa"/>
            <w:vAlign w:val="bottom"/>
          </w:tcPr>
          <w:p w:rsidR="00221909" w:rsidRPr="00636EB5" w:rsidP="00221909" w14:paraId="6D3DBE64"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882" w:type="dxa"/>
            <w:vAlign w:val="bottom"/>
          </w:tcPr>
          <w:p w:rsidR="00221909" w:rsidRPr="00636EB5" w:rsidP="00221909" w14:paraId="74BDF677"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3150" w:type="dxa"/>
          </w:tcPr>
          <w:p w:rsidR="00221909" w:rsidRPr="00636EB5" w:rsidP="00221909" w14:paraId="36A5220D" w14:textId="77777777">
            <w:pPr>
              <w:contextualSpacing/>
              <w:rPr>
                <w:rFonts w:cstheme="minorHAnsi"/>
                <w:sz w:val="18"/>
                <w:szCs w:val="18"/>
              </w:rPr>
            </w:pPr>
          </w:p>
        </w:tc>
      </w:tr>
      <w:tr w14:paraId="2C9B0907" w14:textId="77777777" w:rsidTr="009A7F99">
        <w:tblPrEx>
          <w:tblW w:w="10260" w:type="dxa"/>
          <w:tblLayout w:type="fixed"/>
          <w:tblLook w:val="04A0"/>
        </w:tblPrEx>
        <w:trPr>
          <w:gridBefore w:val="1"/>
          <w:wBefore w:w="18" w:type="dxa"/>
        </w:trPr>
        <w:tc>
          <w:tcPr>
            <w:tcW w:w="1440" w:type="dxa"/>
          </w:tcPr>
          <w:p w:rsidR="00221909" w:rsidRPr="00C34B0C" w:rsidP="00221909" w14:paraId="4F86CB43" w14:textId="77777777">
            <w:pPr>
              <w:contextualSpacing/>
              <w:rPr>
                <w:rFonts w:eastAsia="Times New Roman" w:cstheme="minorHAnsi"/>
                <w:color w:val="000000"/>
                <w:sz w:val="18"/>
                <w:szCs w:val="18"/>
              </w:rPr>
            </w:pPr>
          </w:p>
        </w:tc>
        <w:tc>
          <w:tcPr>
            <w:tcW w:w="4770" w:type="dxa"/>
            <w:vAlign w:val="bottom"/>
          </w:tcPr>
          <w:p w:rsidR="00221909" w:rsidRPr="00636EB5" w:rsidP="00221909" w14:paraId="0130AFC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882" w:type="dxa"/>
            <w:vAlign w:val="bottom"/>
          </w:tcPr>
          <w:p w:rsidR="00221909" w:rsidRPr="00636EB5" w:rsidP="00221909" w14:paraId="43D3D7A8"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3150" w:type="dxa"/>
          </w:tcPr>
          <w:p w:rsidR="00221909" w:rsidRPr="00636EB5" w:rsidP="00221909" w14:paraId="31051FA0" w14:textId="77777777">
            <w:pPr>
              <w:contextualSpacing/>
              <w:rPr>
                <w:rFonts w:cstheme="minorHAnsi"/>
                <w:sz w:val="18"/>
                <w:szCs w:val="18"/>
              </w:rPr>
            </w:pPr>
          </w:p>
        </w:tc>
      </w:tr>
    </w:tbl>
    <w:p w:rsidR="00221909" w:rsidP="004B2933" w14:paraId="52B62B7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2B2F4B8" w14:textId="77777777" w:rsidTr="002219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221909" w:rsidRPr="00636EB5" w:rsidP="00221909" w14:paraId="31AE0025" w14:textId="77777777">
            <w:pPr>
              <w:contextualSpacing/>
              <w:rPr>
                <w:rFonts w:eastAsia="Times New Roman" w:cstheme="minorHAnsi"/>
                <w:b/>
                <w:bCs/>
                <w:color w:val="000000"/>
                <w:sz w:val="18"/>
                <w:szCs w:val="18"/>
              </w:rPr>
            </w:pPr>
            <w:r>
              <w:rPr>
                <w:b/>
                <w:color w:val="000000"/>
                <w:sz w:val="18"/>
              </w:rPr>
              <w:t>Check_ES2a.</w:t>
            </w:r>
          </w:p>
        </w:tc>
        <w:tc>
          <w:tcPr>
            <w:tcW w:w="8820" w:type="dxa"/>
            <w:vAlign w:val="bottom"/>
          </w:tcPr>
          <w:p w:rsidR="00221909" w:rsidRPr="00636EB5" w:rsidP="00221909" w14:paraId="7B4860B5" w14:textId="77777777">
            <w:pPr>
              <w:contextualSpacing/>
              <w:rPr>
                <w:rFonts w:eastAsia="Times New Roman" w:cstheme="minorHAnsi"/>
                <w:color w:val="000000"/>
                <w:sz w:val="18"/>
                <w:szCs w:val="18"/>
              </w:rPr>
            </w:pPr>
            <w:r w:rsidRPr="00A05AC3">
              <w:rPr>
                <w:color w:val="000000"/>
                <w:sz w:val="18"/>
              </w:rPr>
              <w:t xml:space="preserve">If R is Latino (ES2a EQ 1), go to ES2b. </w:t>
            </w:r>
            <w:r>
              <w:rPr>
                <w:color w:val="000000"/>
                <w:sz w:val="18"/>
              </w:rPr>
              <w:t xml:space="preserve">Else, go to ES2c.  </w:t>
            </w:r>
          </w:p>
        </w:tc>
      </w:tr>
    </w:tbl>
    <w:p w:rsidR="00221909" w:rsidP="004B2933" w14:paraId="4662FF26"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5FCBC2E8" w14:textId="77777777" w:rsidTr="00221909">
        <w:tblPrEx>
          <w:tblW w:w="0" w:type="auto"/>
          <w:tblLayout w:type="fixed"/>
          <w:tblLook w:val="04A0"/>
        </w:tblPrEx>
        <w:tc>
          <w:tcPr>
            <w:tcW w:w="1458" w:type="dxa"/>
            <w:gridSpan w:val="2"/>
            <w:vAlign w:val="bottom"/>
          </w:tcPr>
          <w:p w:rsidR="00221909" w:rsidRPr="00636EB5" w:rsidP="00221909" w14:paraId="5EE33982" w14:textId="77777777">
            <w:pPr>
              <w:contextualSpacing/>
              <w:rPr>
                <w:rFonts w:eastAsia="Times New Roman" w:cstheme="minorHAnsi"/>
                <w:b/>
                <w:bCs/>
                <w:color w:val="000000"/>
                <w:sz w:val="18"/>
                <w:szCs w:val="18"/>
              </w:rPr>
            </w:pPr>
            <w:r>
              <w:rPr>
                <w:b/>
                <w:color w:val="000000"/>
                <w:sz w:val="18"/>
              </w:rPr>
              <w:t>ES2b.</w:t>
            </w:r>
          </w:p>
        </w:tc>
        <w:tc>
          <w:tcPr>
            <w:tcW w:w="8820" w:type="dxa"/>
            <w:gridSpan w:val="3"/>
            <w:vAlign w:val="bottom"/>
          </w:tcPr>
          <w:p w:rsidR="00221909" w:rsidRPr="00CC0D8A" w:rsidP="00221909" w14:paraId="4E220EDC" w14:textId="77777777">
            <w:pPr>
              <w:contextualSpacing/>
              <w:rPr>
                <w:rFonts w:eastAsia="Times New Roman" w:cstheme="minorHAnsi"/>
                <w:b/>
                <w:bCs/>
                <w:color w:val="000000"/>
                <w:sz w:val="18"/>
                <w:szCs w:val="18"/>
                <w:lang w:val="es-ES"/>
              </w:rPr>
            </w:pPr>
            <w:r w:rsidRPr="00CC0D8A">
              <w:rPr>
                <w:b/>
                <w:color w:val="000000"/>
                <w:sz w:val="18"/>
                <w:lang w:val="es-ES"/>
              </w:rPr>
              <w:t xml:space="preserve">¿Cuáles de las siguientes categorías describen su origen hispano, latino o español?  Puede elegir más de una opción.  </w:t>
            </w:r>
          </w:p>
          <w:p w:rsidR="00221909" w:rsidRPr="00CC0D8A" w:rsidP="00221909" w14:paraId="0BA0F793" w14:textId="77777777">
            <w:pPr>
              <w:contextualSpacing/>
              <w:rPr>
                <w:rFonts w:eastAsia="Times New Roman" w:cstheme="minorHAnsi"/>
                <w:b/>
                <w:bCs/>
                <w:color w:val="000000"/>
                <w:sz w:val="18"/>
                <w:szCs w:val="18"/>
                <w:lang w:val="es-ES"/>
              </w:rPr>
            </w:pPr>
          </w:p>
          <w:p w:rsidR="00221909" w:rsidRPr="00CC0D8A" w:rsidP="00221909" w14:paraId="39467A3A" w14:textId="77777777">
            <w:pPr>
              <w:contextualSpacing/>
              <w:rPr>
                <w:rFonts w:eastAsia="Times New Roman" w:cstheme="minorHAnsi"/>
                <w:bCs/>
                <w:color w:val="000000"/>
                <w:sz w:val="18"/>
                <w:szCs w:val="18"/>
                <w:lang w:val="es-ES"/>
              </w:rPr>
            </w:pPr>
            <w:r w:rsidRPr="00CC0D8A">
              <w:rPr>
                <w:color w:val="000000"/>
                <w:sz w:val="18"/>
                <w:lang w:val="es-ES"/>
              </w:rPr>
              <w:t>[LEA las opciones. MARQUE TODAS las que correspondan].</w:t>
            </w:r>
          </w:p>
        </w:tc>
      </w:tr>
      <w:tr w14:paraId="49417AF4" w14:textId="77777777" w:rsidTr="00221909">
        <w:tblPrEx>
          <w:tblW w:w="0" w:type="auto"/>
          <w:tblLayout w:type="fixed"/>
          <w:tblLook w:val="04A0"/>
        </w:tblPrEx>
        <w:tc>
          <w:tcPr>
            <w:tcW w:w="1458" w:type="dxa"/>
            <w:gridSpan w:val="2"/>
            <w:vAlign w:val="bottom"/>
          </w:tcPr>
          <w:p w:rsidR="00221909" w:rsidRPr="00C34B0C" w:rsidP="00221909" w14:paraId="27013532" w14:textId="77777777">
            <w:pPr>
              <w:contextualSpacing/>
              <w:rPr>
                <w:rFonts w:eastAsia="Times New Roman" w:cstheme="minorHAnsi"/>
                <w:bCs/>
                <w:color w:val="000000"/>
                <w:sz w:val="18"/>
                <w:szCs w:val="18"/>
              </w:rPr>
            </w:pPr>
            <w:r>
              <w:rPr>
                <w:color w:val="000000"/>
                <w:sz w:val="18"/>
              </w:rPr>
              <w:t>HSPTYP</w:t>
            </w:r>
          </w:p>
        </w:tc>
        <w:tc>
          <w:tcPr>
            <w:tcW w:w="5220" w:type="dxa"/>
            <w:gridSpan w:val="2"/>
            <w:vAlign w:val="bottom"/>
          </w:tcPr>
          <w:p w:rsidR="00221909" w:rsidRPr="00636EB5" w:rsidP="00221909" w14:paraId="74627CC1" w14:textId="77777777">
            <w:pPr>
              <w:contextualSpacing/>
              <w:rPr>
                <w:rFonts w:eastAsia="Times New Roman" w:cstheme="minorHAnsi"/>
                <w:color w:val="000000"/>
                <w:sz w:val="18"/>
                <w:szCs w:val="18"/>
              </w:rPr>
            </w:pPr>
            <w:r>
              <w:rPr>
                <w:color w:val="000000"/>
                <w:sz w:val="18"/>
              </w:rPr>
              <w:t>Hispanic Ancestry (number reported)</w:t>
            </w:r>
          </w:p>
        </w:tc>
        <w:tc>
          <w:tcPr>
            <w:tcW w:w="3600" w:type="dxa"/>
            <w:vAlign w:val="bottom"/>
          </w:tcPr>
          <w:p w:rsidR="00221909" w:rsidRPr="00636EB5" w:rsidP="00221909" w14:paraId="0158DDCC" w14:textId="77777777">
            <w:pPr>
              <w:contextualSpacing/>
              <w:rPr>
                <w:rFonts w:eastAsia="Times New Roman" w:cstheme="minorHAnsi"/>
                <w:color w:val="000000"/>
                <w:sz w:val="18"/>
                <w:szCs w:val="18"/>
              </w:rPr>
            </w:pPr>
          </w:p>
        </w:tc>
      </w:tr>
      <w:tr w14:paraId="33AA9369" w14:textId="77777777" w:rsidTr="00221909">
        <w:tblPrEx>
          <w:tblW w:w="0" w:type="auto"/>
          <w:tblLayout w:type="fixed"/>
          <w:tblLook w:val="04A0"/>
        </w:tblPrEx>
        <w:trPr>
          <w:gridBefore w:val="1"/>
          <w:wBefore w:w="18" w:type="dxa"/>
        </w:trPr>
        <w:tc>
          <w:tcPr>
            <w:tcW w:w="1440" w:type="dxa"/>
            <w:vAlign w:val="bottom"/>
          </w:tcPr>
          <w:p w:rsidR="00221909" w:rsidRPr="00C34B0C" w:rsidP="00221909" w14:paraId="7016C40C" w14:textId="77777777">
            <w:pPr>
              <w:contextualSpacing/>
              <w:rPr>
                <w:rFonts w:eastAsia="Times New Roman" w:cstheme="minorHAnsi"/>
                <w:color w:val="000000"/>
                <w:sz w:val="18"/>
                <w:szCs w:val="18"/>
              </w:rPr>
            </w:pPr>
            <w:r>
              <w:rPr>
                <w:color w:val="000000"/>
                <w:sz w:val="18"/>
              </w:rPr>
              <w:t>HSPTYPA</w:t>
            </w:r>
          </w:p>
        </w:tc>
        <w:tc>
          <w:tcPr>
            <w:tcW w:w="4770" w:type="dxa"/>
            <w:vAlign w:val="bottom"/>
          </w:tcPr>
          <w:p w:rsidR="00221909" w:rsidRPr="00636EB5" w:rsidP="00221909" w14:paraId="346BEAC2" w14:textId="77777777">
            <w:pPr>
              <w:tabs>
                <w:tab w:val="right" w:leader="dot" w:pos="5760"/>
              </w:tabs>
              <w:contextualSpacing/>
              <w:rPr>
                <w:rFonts w:eastAsia="Times New Roman" w:cstheme="minorHAnsi"/>
                <w:color w:val="000000"/>
                <w:sz w:val="18"/>
                <w:szCs w:val="18"/>
              </w:rPr>
            </w:pPr>
            <w:r>
              <w:rPr>
                <w:color w:val="000000"/>
                <w:sz w:val="18"/>
              </w:rPr>
              <w:t>Mexicano</w:t>
            </w:r>
          </w:p>
        </w:tc>
        <w:tc>
          <w:tcPr>
            <w:tcW w:w="450" w:type="dxa"/>
            <w:vAlign w:val="bottom"/>
          </w:tcPr>
          <w:p w:rsidR="00221909" w:rsidRPr="00636EB5" w:rsidP="00221909" w14:paraId="2B19EB9F" w14:textId="77777777">
            <w:pPr>
              <w:contextualSpacing/>
              <w:jc w:val="right"/>
              <w:rPr>
                <w:rFonts w:eastAsia="Times New Roman" w:cstheme="minorHAnsi"/>
                <w:bCs/>
                <w:color w:val="000000"/>
                <w:sz w:val="18"/>
                <w:szCs w:val="18"/>
              </w:rPr>
            </w:pPr>
          </w:p>
        </w:tc>
        <w:tc>
          <w:tcPr>
            <w:tcW w:w="3600" w:type="dxa"/>
            <w:vAlign w:val="bottom"/>
          </w:tcPr>
          <w:p w:rsidR="00221909" w:rsidRPr="00636EB5" w:rsidP="00221909" w14:paraId="1C70EFC1" w14:textId="77777777">
            <w:pPr>
              <w:contextualSpacing/>
              <w:rPr>
                <w:rFonts w:eastAsia="Times New Roman" w:cstheme="minorHAnsi"/>
                <w:color w:val="000000"/>
                <w:sz w:val="18"/>
                <w:szCs w:val="18"/>
              </w:rPr>
            </w:pPr>
          </w:p>
        </w:tc>
      </w:tr>
      <w:tr w14:paraId="76E767D1" w14:textId="77777777" w:rsidTr="00221909">
        <w:tblPrEx>
          <w:tblW w:w="0" w:type="auto"/>
          <w:tblLayout w:type="fixed"/>
          <w:tblLook w:val="04A0"/>
        </w:tblPrEx>
        <w:trPr>
          <w:gridBefore w:val="1"/>
          <w:wBefore w:w="18" w:type="dxa"/>
        </w:trPr>
        <w:tc>
          <w:tcPr>
            <w:tcW w:w="1440" w:type="dxa"/>
            <w:vAlign w:val="bottom"/>
          </w:tcPr>
          <w:p w:rsidR="00221909" w:rsidRPr="00C34B0C" w:rsidP="00221909" w14:paraId="31E5E3E2" w14:textId="77777777">
            <w:pPr>
              <w:contextualSpacing/>
              <w:rPr>
                <w:rFonts w:eastAsia="Times New Roman" w:cstheme="minorHAnsi"/>
                <w:color w:val="000000"/>
                <w:sz w:val="18"/>
                <w:szCs w:val="18"/>
              </w:rPr>
            </w:pPr>
            <w:r>
              <w:rPr>
                <w:color w:val="000000"/>
                <w:sz w:val="18"/>
              </w:rPr>
              <w:t>HSPTYPB</w:t>
            </w:r>
          </w:p>
        </w:tc>
        <w:tc>
          <w:tcPr>
            <w:tcW w:w="4770" w:type="dxa"/>
            <w:vAlign w:val="bottom"/>
          </w:tcPr>
          <w:p w:rsidR="00221909" w:rsidRPr="00636EB5" w:rsidP="00221909" w14:paraId="5B642C8B" w14:textId="77777777">
            <w:pPr>
              <w:tabs>
                <w:tab w:val="right" w:leader="dot" w:pos="5760"/>
              </w:tabs>
              <w:contextualSpacing/>
              <w:rPr>
                <w:rFonts w:eastAsia="Times New Roman" w:cstheme="minorHAnsi"/>
                <w:color w:val="000000"/>
                <w:sz w:val="18"/>
                <w:szCs w:val="18"/>
              </w:rPr>
            </w:pPr>
            <w:r>
              <w:rPr>
                <w:color w:val="000000"/>
                <w:sz w:val="18"/>
              </w:rPr>
              <w:t>Puertorriqueño</w:t>
            </w:r>
          </w:p>
        </w:tc>
        <w:tc>
          <w:tcPr>
            <w:tcW w:w="450" w:type="dxa"/>
            <w:vAlign w:val="bottom"/>
          </w:tcPr>
          <w:p w:rsidR="00221909" w:rsidRPr="00636EB5" w:rsidP="00221909" w14:paraId="2D0DA95D" w14:textId="77777777">
            <w:pPr>
              <w:contextualSpacing/>
              <w:jc w:val="right"/>
              <w:rPr>
                <w:rFonts w:eastAsia="Times New Roman" w:cstheme="minorHAnsi"/>
                <w:bCs/>
                <w:color w:val="000000"/>
                <w:sz w:val="18"/>
                <w:szCs w:val="18"/>
              </w:rPr>
            </w:pPr>
          </w:p>
        </w:tc>
        <w:tc>
          <w:tcPr>
            <w:tcW w:w="3600" w:type="dxa"/>
            <w:vAlign w:val="bottom"/>
          </w:tcPr>
          <w:p w:rsidR="00221909" w:rsidRPr="00636EB5" w:rsidP="00221909" w14:paraId="00271899" w14:textId="77777777">
            <w:pPr>
              <w:contextualSpacing/>
              <w:rPr>
                <w:rFonts w:eastAsia="Times New Roman" w:cstheme="minorHAnsi"/>
                <w:color w:val="000000"/>
                <w:sz w:val="18"/>
                <w:szCs w:val="18"/>
              </w:rPr>
            </w:pPr>
          </w:p>
        </w:tc>
      </w:tr>
      <w:tr w14:paraId="615C5F98" w14:textId="77777777" w:rsidTr="00221909">
        <w:tblPrEx>
          <w:tblW w:w="0" w:type="auto"/>
          <w:tblLayout w:type="fixed"/>
          <w:tblLook w:val="04A0"/>
        </w:tblPrEx>
        <w:trPr>
          <w:gridBefore w:val="1"/>
          <w:wBefore w:w="18" w:type="dxa"/>
        </w:trPr>
        <w:tc>
          <w:tcPr>
            <w:tcW w:w="1440" w:type="dxa"/>
            <w:vAlign w:val="bottom"/>
          </w:tcPr>
          <w:p w:rsidR="00221909" w:rsidRPr="00C34B0C" w:rsidP="00221909" w14:paraId="2686ACA6" w14:textId="77777777">
            <w:pPr>
              <w:contextualSpacing/>
              <w:rPr>
                <w:rFonts w:eastAsia="Times New Roman" w:cstheme="minorHAnsi"/>
                <w:color w:val="000000"/>
                <w:sz w:val="18"/>
                <w:szCs w:val="18"/>
              </w:rPr>
            </w:pPr>
            <w:r>
              <w:rPr>
                <w:color w:val="000000"/>
                <w:sz w:val="18"/>
              </w:rPr>
              <w:t>HSPTYSC</w:t>
            </w:r>
          </w:p>
        </w:tc>
        <w:tc>
          <w:tcPr>
            <w:tcW w:w="4770" w:type="dxa"/>
            <w:vAlign w:val="bottom"/>
          </w:tcPr>
          <w:p w:rsidR="00221909" w:rsidRPr="00636EB5" w:rsidP="00221909" w14:paraId="179A1793" w14:textId="77777777">
            <w:pPr>
              <w:tabs>
                <w:tab w:val="right" w:leader="dot" w:pos="5760"/>
              </w:tabs>
              <w:contextualSpacing/>
              <w:rPr>
                <w:rFonts w:eastAsia="Times New Roman" w:cstheme="minorHAnsi"/>
                <w:color w:val="000000"/>
                <w:sz w:val="18"/>
                <w:szCs w:val="18"/>
              </w:rPr>
            </w:pPr>
            <w:r>
              <w:rPr>
                <w:color w:val="000000"/>
                <w:sz w:val="18"/>
              </w:rPr>
              <w:t>Cubano</w:t>
            </w:r>
          </w:p>
        </w:tc>
        <w:tc>
          <w:tcPr>
            <w:tcW w:w="450" w:type="dxa"/>
            <w:vAlign w:val="bottom"/>
          </w:tcPr>
          <w:p w:rsidR="00221909" w:rsidRPr="00636EB5" w:rsidP="00221909" w14:paraId="0D872FE2" w14:textId="77777777">
            <w:pPr>
              <w:contextualSpacing/>
              <w:jc w:val="right"/>
              <w:rPr>
                <w:rFonts w:eastAsia="Times New Roman" w:cstheme="minorHAnsi"/>
                <w:bCs/>
                <w:color w:val="000000"/>
                <w:sz w:val="18"/>
                <w:szCs w:val="18"/>
              </w:rPr>
            </w:pPr>
          </w:p>
        </w:tc>
        <w:tc>
          <w:tcPr>
            <w:tcW w:w="3600" w:type="dxa"/>
            <w:vAlign w:val="bottom"/>
          </w:tcPr>
          <w:p w:rsidR="00221909" w:rsidRPr="00636EB5" w:rsidP="00221909" w14:paraId="16449D89" w14:textId="77777777">
            <w:pPr>
              <w:contextualSpacing/>
              <w:rPr>
                <w:rFonts w:eastAsia="Times New Roman" w:cstheme="minorHAnsi"/>
                <w:color w:val="000000"/>
                <w:sz w:val="18"/>
                <w:szCs w:val="18"/>
              </w:rPr>
            </w:pPr>
          </w:p>
        </w:tc>
      </w:tr>
      <w:tr w14:paraId="5D84CC2E" w14:textId="77777777" w:rsidTr="00221909">
        <w:tblPrEx>
          <w:tblW w:w="0" w:type="auto"/>
          <w:tblLayout w:type="fixed"/>
          <w:tblLook w:val="04A0"/>
        </w:tblPrEx>
        <w:trPr>
          <w:gridBefore w:val="1"/>
          <w:wBefore w:w="18" w:type="dxa"/>
        </w:trPr>
        <w:tc>
          <w:tcPr>
            <w:tcW w:w="1440" w:type="dxa"/>
            <w:vAlign w:val="bottom"/>
          </w:tcPr>
          <w:p w:rsidR="00221909" w:rsidRPr="00C34B0C" w:rsidP="00221909" w14:paraId="2FCC275B" w14:textId="77777777">
            <w:pPr>
              <w:contextualSpacing/>
              <w:rPr>
                <w:rFonts w:eastAsia="Times New Roman" w:cstheme="minorHAnsi"/>
                <w:color w:val="000000"/>
                <w:sz w:val="18"/>
                <w:szCs w:val="18"/>
              </w:rPr>
            </w:pPr>
            <w:r>
              <w:rPr>
                <w:color w:val="000000"/>
                <w:sz w:val="18"/>
              </w:rPr>
              <w:t>HSPTYPD</w:t>
            </w:r>
          </w:p>
        </w:tc>
        <w:tc>
          <w:tcPr>
            <w:tcW w:w="4770" w:type="dxa"/>
            <w:vAlign w:val="bottom"/>
          </w:tcPr>
          <w:p w:rsidR="00221909" w:rsidRPr="00636EB5" w:rsidP="00221909" w14:paraId="460E9F6E" w14:textId="77777777">
            <w:pPr>
              <w:tabs>
                <w:tab w:val="right" w:leader="dot" w:pos="5760"/>
              </w:tabs>
              <w:contextualSpacing/>
              <w:rPr>
                <w:rFonts w:eastAsia="Times New Roman" w:cstheme="minorHAnsi"/>
                <w:color w:val="000000"/>
                <w:sz w:val="18"/>
                <w:szCs w:val="18"/>
              </w:rPr>
            </w:pPr>
            <w:r>
              <w:rPr>
                <w:color w:val="000000"/>
                <w:sz w:val="18"/>
              </w:rPr>
              <w:t>Dominicano</w:t>
            </w:r>
          </w:p>
        </w:tc>
        <w:tc>
          <w:tcPr>
            <w:tcW w:w="450" w:type="dxa"/>
            <w:vAlign w:val="bottom"/>
          </w:tcPr>
          <w:p w:rsidR="00221909" w:rsidRPr="00636EB5" w:rsidP="00221909" w14:paraId="3A0722D7"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00221909" w:rsidRPr="00636EB5" w:rsidP="00221909" w14:paraId="3ED070D1" w14:textId="77777777">
            <w:pPr>
              <w:contextualSpacing/>
              <w:rPr>
                <w:rFonts w:eastAsia="Times New Roman" w:cstheme="minorHAnsi"/>
                <w:color w:val="000000"/>
                <w:sz w:val="18"/>
                <w:szCs w:val="18"/>
              </w:rPr>
            </w:pPr>
          </w:p>
        </w:tc>
      </w:tr>
      <w:tr w14:paraId="52E0FCEB" w14:textId="77777777" w:rsidTr="00221909">
        <w:tblPrEx>
          <w:tblW w:w="0" w:type="auto"/>
          <w:tblLayout w:type="fixed"/>
          <w:tblLook w:val="04A0"/>
        </w:tblPrEx>
        <w:trPr>
          <w:gridBefore w:val="1"/>
          <w:wBefore w:w="18" w:type="dxa"/>
        </w:trPr>
        <w:tc>
          <w:tcPr>
            <w:tcW w:w="1440" w:type="dxa"/>
            <w:vAlign w:val="bottom"/>
          </w:tcPr>
          <w:p w:rsidR="00221909" w:rsidRPr="00C34B0C" w:rsidP="00221909" w14:paraId="4A99DAC6" w14:textId="77777777">
            <w:pPr>
              <w:contextualSpacing/>
              <w:rPr>
                <w:rFonts w:eastAsia="Times New Roman" w:cstheme="minorHAnsi"/>
                <w:color w:val="000000"/>
                <w:sz w:val="18"/>
                <w:szCs w:val="18"/>
              </w:rPr>
            </w:pPr>
            <w:r>
              <w:rPr>
                <w:color w:val="000000"/>
                <w:sz w:val="18"/>
              </w:rPr>
              <w:t>HSPTYPE</w:t>
            </w:r>
          </w:p>
        </w:tc>
        <w:tc>
          <w:tcPr>
            <w:tcW w:w="4770" w:type="dxa"/>
            <w:vAlign w:val="bottom"/>
          </w:tcPr>
          <w:p w:rsidR="00221909" w:rsidRPr="00CC0D8A" w:rsidP="00221909" w14:paraId="0B6AC483"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Otro origen hispano, latino o español</w:t>
            </w:r>
          </w:p>
        </w:tc>
        <w:tc>
          <w:tcPr>
            <w:tcW w:w="450" w:type="dxa"/>
            <w:vAlign w:val="bottom"/>
          </w:tcPr>
          <w:p w:rsidR="00221909" w:rsidRPr="00CC0D8A" w:rsidP="00221909" w14:paraId="1A017C41" w14:textId="77777777">
            <w:pPr>
              <w:contextualSpacing/>
              <w:jc w:val="right"/>
              <w:rPr>
                <w:rFonts w:eastAsia="Times New Roman" w:cstheme="minorHAnsi"/>
                <w:bCs/>
                <w:color w:val="808080" w:themeColor="background1" w:themeShade="80"/>
                <w:sz w:val="18"/>
                <w:szCs w:val="18"/>
                <w:lang w:val="es-ES"/>
              </w:rPr>
            </w:pPr>
          </w:p>
        </w:tc>
        <w:tc>
          <w:tcPr>
            <w:tcW w:w="3600" w:type="dxa"/>
            <w:vAlign w:val="bottom"/>
          </w:tcPr>
          <w:p w:rsidR="00221909" w:rsidRPr="00CC0D8A" w:rsidP="00221909" w14:paraId="460898F6" w14:textId="77777777">
            <w:pPr>
              <w:contextualSpacing/>
              <w:rPr>
                <w:rFonts w:eastAsia="Times New Roman" w:cstheme="minorHAnsi"/>
                <w:color w:val="000000"/>
                <w:sz w:val="18"/>
                <w:szCs w:val="18"/>
                <w:lang w:val="es-ES"/>
              </w:rPr>
            </w:pPr>
          </w:p>
        </w:tc>
      </w:tr>
      <w:tr w14:paraId="136428F4" w14:textId="77777777" w:rsidTr="00221909">
        <w:tblPrEx>
          <w:tblW w:w="0" w:type="auto"/>
          <w:tblLayout w:type="fixed"/>
          <w:tblLook w:val="04A0"/>
        </w:tblPrEx>
        <w:trPr>
          <w:gridBefore w:val="1"/>
          <w:wBefore w:w="18" w:type="dxa"/>
        </w:trPr>
        <w:tc>
          <w:tcPr>
            <w:tcW w:w="1440" w:type="dxa"/>
          </w:tcPr>
          <w:p w:rsidR="00221909" w:rsidRPr="00CC0D8A" w:rsidP="00221909" w14:paraId="1C539E43" w14:textId="77777777">
            <w:pPr>
              <w:contextualSpacing/>
              <w:rPr>
                <w:rFonts w:eastAsia="Times New Roman" w:cstheme="minorHAnsi"/>
                <w:color w:val="000000"/>
                <w:sz w:val="18"/>
                <w:szCs w:val="18"/>
                <w:lang w:val="es-ES"/>
              </w:rPr>
            </w:pPr>
          </w:p>
        </w:tc>
        <w:tc>
          <w:tcPr>
            <w:tcW w:w="4770" w:type="dxa"/>
            <w:vAlign w:val="bottom"/>
          </w:tcPr>
          <w:p w:rsidR="00221909" w:rsidRPr="00636EB5" w:rsidP="00221909" w14:paraId="4EEB307A"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00221909" w:rsidRPr="00636EB5" w:rsidP="00221909" w14:paraId="2FAFA4BE"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3600" w:type="dxa"/>
            <w:vAlign w:val="bottom"/>
          </w:tcPr>
          <w:p w:rsidR="00221909" w:rsidRPr="00636EB5" w:rsidP="00221909" w14:paraId="004FE07F" w14:textId="77777777">
            <w:pPr>
              <w:contextualSpacing/>
              <w:rPr>
                <w:rFonts w:eastAsia="Times New Roman" w:cstheme="minorHAnsi"/>
                <w:color w:val="000000"/>
                <w:sz w:val="18"/>
                <w:szCs w:val="18"/>
              </w:rPr>
            </w:pPr>
          </w:p>
        </w:tc>
      </w:tr>
      <w:tr w14:paraId="268B218C" w14:textId="77777777" w:rsidTr="00221909">
        <w:tblPrEx>
          <w:tblW w:w="0" w:type="auto"/>
          <w:tblLayout w:type="fixed"/>
          <w:tblLook w:val="04A0"/>
        </w:tblPrEx>
        <w:trPr>
          <w:gridBefore w:val="1"/>
          <w:wBefore w:w="18" w:type="dxa"/>
        </w:trPr>
        <w:tc>
          <w:tcPr>
            <w:tcW w:w="1440" w:type="dxa"/>
          </w:tcPr>
          <w:p w:rsidR="00221909" w:rsidRPr="00C34B0C" w:rsidP="00221909" w14:paraId="0483D0B1" w14:textId="77777777">
            <w:pPr>
              <w:contextualSpacing/>
              <w:rPr>
                <w:rFonts w:eastAsia="Times New Roman" w:cstheme="minorHAnsi"/>
                <w:color w:val="000000"/>
                <w:sz w:val="18"/>
                <w:szCs w:val="18"/>
              </w:rPr>
            </w:pPr>
          </w:p>
        </w:tc>
        <w:tc>
          <w:tcPr>
            <w:tcW w:w="4770" w:type="dxa"/>
            <w:vAlign w:val="bottom"/>
          </w:tcPr>
          <w:p w:rsidR="00221909" w:rsidRPr="00636EB5" w:rsidP="00221909" w14:paraId="4FE9D30C"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450" w:type="dxa"/>
            <w:vAlign w:val="bottom"/>
          </w:tcPr>
          <w:p w:rsidR="00221909" w:rsidRPr="00636EB5" w:rsidP="00221909" w14:paraId="585260F6"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3600" w:type="dxa"/>
            <w:vAlign w:val="bottom"/>
          </w:tcPr>
          <w:p w:rsidR="00221909" w:rsidRPr="00636EB5" w:rsidP="00221909" w14:paraId="6B5E951B" w14:textId="77777777">
            <w:pPr>
              <w:contextualSpacing/>
              <w:rPr>
                <w:rFonts w:eastAsia="Times New Roman" w:cstheme="minorHAnsi"/>
                <w:color w:val="000000"/>
                <w:sz w:val="18"/>
                <w:szCs w:val="18"/>
              </w:rPr>
            </w:pPr>
          </w:p>
        </w:tc>
      </w:tr>
    </w:tbl>
    <w:p w:rsidR="00221909" w:rsidP="004B2933" w14:paraId="4292D1B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47086D5" w14:textId="77777777" w:rsidTr="002219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221909" w:rsidP="00221909" w14:paraId="158391B4" w14:textId="77777777">
            <w:pPr>
              <w:keepNext/>
              <w:contextualSpacing/>
              <w:rPr>
                <w:rFonts w:eastAsia="Times New Roman" w:cstheme="minorHAnsi"/>
                <w:b/>
                <w:bCs/>
                <w:color w:val="000000"/>
                <w:sz w:val="18"/>
                <w:szCs w:val="18"/>
              </w:rPr>
            </w:pPr>
            <w:r>
              <w:rPr>
                <w:b/>
                <w:color w:val="000000"/>
                <w:sz w:val="18"/>
              </w:rPr>
              <w:t>Check_ES2b.</w:t>
            </w:r>
          </w:p>
        </w:tc>
        <w:tc>
          <w:tcPr>
            <w:tcW w:w="8820" w:type="dxa"/>
            <w:vAlign w:val="bottom"/>
          </w:tcPr>
          <w:p w:rsidR="00221909" w:rsidRPr="00A05AC3" w:rsidP="00221909" w14:paraId="7379596A" w14:textId="77777777">
            <w:pPr>
              <w:keepNext/>
              <w:contextualSpacing/>
              <w:rPr>
                <w:rFonts w:eastAsia="Times New Roman" w:cstheme="minorHAnsi"/>
                <w:color w:val="000000"/>
                <w:sz w:val="18"/>
                <w:szCs w:val="18"/>
              </w:rPr>
            </w:pPr>
            <w:r w:rsidRPr="00A05AC3">
              <w:rPr>
                <w:color w:val="000000"/>
                <w:sz w:val="18"/>
              </w:rPr>
              <w:t xml:space="preserve">If R reports 'Another' Hispanic origin (HSPTYPE EQ 1), go to ES2b.spec.  </w:t>
            </w:r>
          </w:p>
          <w:p w:rsidR="00221909" w:rsidP="00221909" w14:paraId="11682C19" w14:textId="77777777">
            <w:pPr>
              <w:keepNext/>
              <w:contextualSpacing/>
              <w:rPr>
                <w:rFonts w:eastAsia="Times New Roman" w:cstheme="minorHAnsi"/>
                <w:color w:val="000000"/>
                <w:sz w:val="18"/>
                <w:szCs w:val="18"/>
              </w:rPr>
            </w:pPr>
            <w:r>
              <w:rPr>
                <w:color w:val="000000"/>
                <w:sz w:val="18"/>
              </w:rPr>
              <w:t xml:space="preserve">Else, go to ES2c.  </w:t>
            </w:r>
          </w:p>
        </w:tc>
      </w:tr>
    </w:tbl>
    <w:p w:rsidR="00221909" w:rsidP="004B2933" w14:paraId="4BF18BB8" w14:textId="77777777">
      <w:pPr>
        <w:contextualSpacing/>
        <w:rPr>
          <w:rFonts w:cstheme="minorHAnsi"/>
          <w:sz w:val="18"/>
          <w:szCs w:val="18"/>
        </w:rPr>
      </w:pPr>
    </w:p>
    <w:tbl>
      <w:tblPr>
        <w:tblW w:w="10278" w:type="dxa"/>
        <w:tblLayout w:type="fixed"/>
        <w:tblLook w:val="04A0"/>
      </w:tblPr>
      <w:tblGrid>
        <w:gridCol w:w="18"/>
        <w:gridCol w:w="1440"/>
        <w:gridCol w:w="4572"/>
        <w:gridCol w:w="648"/>
        <w:gridCol w:w="3600"/>
      </w:tblGrid>
      <w:tr w14:paraId="418AAE00" w14:textId="77777777" w:rsidTr="00221909">
        <w:tblPrEx>
          <w:tblW w:w="10278" w:type="dxa"/>
          <w:tblLayout w:type="fixed"/>
          <w:tblLook w:val="04A0"/>
        </w:tblPrEx>
        <w:tc>
          <w:tcPr>
            <w:tcW w:w="1458" w:type="dxa"/>
            <w:gridSpan w:val="2"/>
            <w:vAlign w:val="bottom"/>
          </w:tcPr>
          <w:p w:rsidR="00221909" w:rsidRPr="00636EB5" w:rsidP="00221909" w14:paraId="0C89F2BB" w14:textId="77777777">
            <w:pPr>
              <w:contextualSpacing/>
              <w:rPr>
                <w:rFonts w:eastAsia="Times New Roman" w:cstheme="minorHAnsi"/>
                <w:b/>
                <w:bCs/>
                <w:color w:val="000000"/>
                <w:sz w:val="18"/>
                <w:szCs w:val="18"/>
              </w:rPr>
            </w:pPr>
            <w:r>
              <w:rPr>
                <w:b/>
                <w:color w:val="000000"/>
                <w:sz w:val="18"/>
              </w:rPr>
              <w:t>ES2b.spec.</w:t>
            </w:r>
          </w:p>
        </w:tc>
        <w:tc>
          <w:tcPr>
            <w:tcW w:w="8820" w:type="dxa"/>
            <w:gridSpan w:val="3"/>
            <w:vAlign w:val="bottom"/>
          </w:tcPr>
          <w:p w:rsidR="00221909" w:rsidRPr="00CC0D8A" w:rsidP="00221909" w14:paraId="23319E17" w14:textId="77777777">
            <w:pPr>
              <w:contextualSpacing/>
              <w:rPr>
                <w:rFonts w:eastAsia="Times New Roman" w:cstheme="minorHAnsi"/>
                <w:b/>
                <w:bCs/>
                <w:color w:val="000000"/>
                <w:sz w:val="18"/>
                <w:szCs w:val="18"/>
                <w:lang w:val="es-ES"/>
              </w:rPr>
            </w:pPr>
            <w:r w:rsidRPr="00CC0D8A">
              <w:rPr>
                <w:b/>
                <w:color w:val="000000"/>
                <w:sz w:val="18"/>
                <w:lang w:val="es-ES"/>
              </w:rPr>
              <w:t>¿Cuál es su origen hispano, latino o español?</w:t>
            </w:r>
          </w:p>
        </w:tc>
      </w:tr>
      <w:tr w14:paraId="779E3B38" w14:textId="77777777" w:rsidTr="00221909">
        <w:tblPrEx>
          <w:tblW w:w="10278" w:type="dxa"/>
          <w:tblLayout w:type="fixed"/>
          <w:tblLook w:val="04A0"/>
        </w:tblPrEx>
        <w:tc>
          <w:tcPr>
            <w:tcW w:w="1458" w:type="dxa"/>
            <w:gridSpan w:val="2"/>
            <w:vAlign w:val="bottom"/>
          </w:tcPr>
          <w:p w:rsidR="00221909" w:rsidRPr="00C34B0C" w:rsidP="00221909" w14:paraId="00420115" w14:textId="77777777">
            <w:pPr>
              <w:contextualSpacing/>
              <w:rPr>
                <w:rFonts w:eastAsia="Times New Roman" w:cstheme="minorHAnsi"/>
                <w:bCs/>
                <w:color w:val="000000"/>
                <w:sz w:val="18"/>
                <w:szCs w:val="18"/>
              </w:rPr>
            </w:pPr>
            <w:r>
              <w:rPr>
                <w:color w:val="000000"/>
                <w:sz w:val="18"/>
              </w:rPr>
              <w:t>SPECHSP</w:t>
            </w:r>
          </w:p>
        </w:tc>
        <w:tc>
          <w:tcPr>
            <w:tcW w:w="8820" w:type="dxa"/>
            <w:gridSpan w:val="3"/>
            <w:vAlign w:val="bottom"/>
          </w:tcPr>
          <w:p w:rsidR="00221909" w:rsidRPr="00636EB5" w:rsidP="00221909" w14:paraId="7F303640" w14:textId="77777777">
            <w:pPr>
              <w:contextualSpacing/>
              <w:rPr>
                <w:rFonts w:eastAsia="Times New Roman" w:cstheme="minorHAnsi"/>
                <w:color w:val="000000"/>
                <w:sz w:val="18"/>
                <w:szCs w:val="18"/>
              </w:rPr>
            </w:pPr>
            <w:r>
              <w:rPr>
                <w:color w:val="000000"/>
                <w:sz w:val="18"/>
              </w:rPr>
              <w:t>Other specified Latino origin</w:t>
            </w:r>
          </w:p>
        </w:tc>
      </w:tr>
      <w:tr w14:paraId="7769515B" w14:textId="77777777" w:rsidTr="00221909">
        <w:tblPrEx>
          <w:tblW w:w="10278" w:type="dxa"/>
          <w:tblLayout w:type="fixed"/>
          <w:tblLook w:val="04A0"/>
        </w:tblPrEx>
        <w:trPr>
          <w:gridBefore w:val="1"/>
          <w:wBefore w:w="18" w:type="dxa"/>
        </w:trPr>
        <w:tc>
          <w:tcPr>
            <w:tcW w:w="1440" w:type="dxa"/>
          </w:tcPr>
          <w:p w:rsidR="00221909" w:rsidRPr="00C34B0C" w:rsidP="00221909" w14:paraId="0C52D93E" w14:textId="77777777">
            <w:pPr>
              <w:contextualSpacing/>
              <w:rPr>
                <w:rFonts w:eastAsia="Times New Roman" w:cstheme="minorHAnsi"/>
                <w:color w:val="000000"/>
                <w:sz w:val="18"/>
                <w:szCs w:val="18"/>
              </w:rPr>
            </w:pPr>
          </w:p>
        </w:tc>
        <w:tc>
          <w:tcPr>
            <w:tcW w:w="8820" w:type="dxa"/>
            <w:gridSpan w:val="3"/>
          </w:tcPr>
          <w:p w:rsidR="00221909" w:rsidRPr="00636EB5" w:rsidP="00221909" w14:paraId="6164E9C7" w14:textId="77777777">
            <w:pPr>
              <w:contextualSpacing/>
              <w:rPr>
                <w:rFonts w:eastAsia="Times New Roman" w:cstheme="minorHAnsi"/>
                <w:color w:val="000000"/>
                <w:sz w:val="18"/>
                <w:szCs w:val="18"/>
              </w:rPr>
            </w:pPr>
            <w:r>
              <w:rPr>
                <w:color w:val="000000"/>
                <w:sz w:val="18"/>
              </w:rPr>
              <w:t xml:space="preserve">__ __ __ __ __ __ __ __ __ __ __ __ __ __ __ __ __ __ __ __ __ __ __ __ __ __ __ __ __ __ __ __ __ __ __ __ __ __ __ </w:t>
            </w:r>
          </w:p>
        </w:tc>
      </w:tr>
      <w:tr w14:paraId="738C31BE" w14:textId="77777777" w:rsidTr="00221909">
        <w:tblPrEx>
          <w:tblW w:w="10278" w:type="dxa"/>
          <w:tblLayout w:type="fixed"/>
          <w:tblLook w:val="04A0"/>
        </w:tblPrEx>
        <w:trPr>
          <w:gridBefore w:val="1"/>
          <w:wBefore w:w="18" w:type="dxa"/>
        </w:trPr>
        <w:tc>
          <w:tcPr>
            <w:tcW w:w="1440" w:type="dxa"/>
          </w:tcPr>
          <w:p w:rsidR="00221909" w:rsidRPr="00C34B0C" w:rsidP="00221909" w14:paraId="1E62F6A3" w14:textId="77777777">
            <w:pPr>
              <w:contextualSpacing/>
              <w:rPr>
                <w:rFonts w:eastAsia="Times New Roman" w:cstheme="minorHAnsi"/>
                <w:color w:val="000000"/>
                <w:sz w:val="18"/>
                <w:szCs w:val="18"/>
              </w:rPr>
            </w:pPr>
          </w:p>
        </w:tc>
        <w:tc>
          <w:tcPr>
            <w:tcW w:w="8820" w:type="dxa"/>
            <w:gridSpan w:val="3"/>
            <w:vAlign w:val="bottom"/>
          </w:tcPr>
          <w:p w:rsidR="00221909" w:rsidRPr="00A05AC3" w:rsidP="00221909" w14:paraId="559C9851" w14:textId="77777777">
            <w:pPr>
              <w:contextualSpacing/>
              <w:rPr>
                <w:rFonts w:eastAsia="Times New Roman" w:cstheme="minorHAnsi"/>
                <w:color w:val="000000"/>
                <w:sz w:val="18"/>
                <w:szCs w:val="18"/>
              </w:rPr>
            </w:pPr>
            <w:r w:rsidRPr="00A05AC3">
              <w:rPr>
                <w:color w:val="000000"/>
                <w:sz w:val="18"/>
              </w:rPr>
              <w:t xml:space="preserve">{text </w:t>
            </w:r>
            <w:r w:rsidRPr="00A05AC3">
              <w:rPr>
                <w:color w:val="000000"/>
                <w:sz w:val="18"/>
              </w:rPr>
              <w:t>response;  max</w:t>
            </w:r>
            <w:r w:rsidRPr="00A05AC3">
              <w:rPr>
                <w:color w:val="000000"/>
                <w:sz w:val="18"/>
              </w:rPr>
              <w:t xml:space="preserve"> length = 100 characters}</w:t>
            </w:r>
          </w:p>
        </w:tc>
      </w:tr>
      <w:tr w14:paraId="7E053C8E" w14:textId="77777777" w:rsidTr="00CC0D8A">
        <w:tblPrEx>
          <w:tblW w:w="10278" w:type="dxa"/>
          <w:tblLayout w:type="fixed"/>
          <w:tblLook w:val="04A0"/>
        </w:tblPrEx>
        <w:trPr>
          <w:gridBefore w:val="1"/>
          <w:wBefore w:w="18" w:type="dxa"/>
        </w:trPr>
        <w:tc>
          <w:tcPr>
            <w:tcW w:w="1440" w:type="dxa"/>
          </w:tcPr>
          <w:p w:rsidR="00221909" w:rsidRPr="00A05AC3" w:rsidP="00221909" w14:paraId="645D2974" w14:textId="77777777">
            <w:pPr>
              <w:contextualSpacing/>
              <w:rPr>
                <w:rFonts w:eastAsia="Times New Roman" w:cstheme="minorHAnsi"/>
                <w:color w:val="000000"/>
                <w:sz w:val="18"/>
                <w:szCs w:val="18"/>
              </w:rPr>
            </w:pPr>
          </w:p>
        </w:tc>
        <w:tc>
          <w:tcPr>
            <w:tcW w:w="4572" w:type="dxa"/>
            <w:vAlign w:val="bottom"/>
          </w:tcPr>
          <w:p w:rsidR="00221909" w:rsidRPr="00636EB5" w:rsidP="00221909" w14:paraId="650C227A"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 xml:space="preserve">No </w:t>
            </w:r>
            <w:r w:rsidR="00637749">
              <w:rPr>
                <w:color w:val="808080" w:themeColor="background1" w:themeShade="80"/>
                <w:sz w:val="18"/>
              </w:rPr>
              <w:t>S</w:t>
            </w:r>
            <w:r>
              <w:rPr>
                <w:color w:val="808080" w:themeColor="background1" w:themeShade="80"/>
                <w:sz w:val="18"/>
              </w:rPr>
              <w:t>abe</w:t>
            </w:r>
            <w:r>
              <w:rPr>
                <w:color w:val="808080" w:themeColor="background1" w:themeShade="80"/>
                <w:sz w:val="18"/>
              </w:rPr>
              <w:tab/>
            </w:r>
          </w:p>
        </w:tc>
        <w:tc>
          <w:tcPr>
            <w:tcW w:w="648" w:type="dxa"/>
            <w:vAlign w:val="bottom"/>
          </w:tcPr>
          <w:p w:rsidR="00221909" w:rsidRPr="00636EB5" w:rsidP="00221909" w14:paraId="1D938C45" w14:textId="66FEC2D2">
            <w:pPr>
              <w:contextualSpacing/>
              <w:jc w:val="right"/>
              <w:rPr>
                <w:rFonts w:eastAsia="Times New Roman" w:cstheme="minorHAnsi"/>
                <w:bCs/>
                <w:color w:val="808080" w:themeColor="background1" w:themeShade="80"/>
                <w:sz w:val="18"/>
                <w:szCs w:val="18"/>
              </w:rPr>
            </w:pPr>
            <w:r>
              <w:rPr>
                <w:color w:val="808080" w:themeColor="background1" w:themeShade="80"/>
                <w:sz w:val="18"/>
              </w:rPr>
              <w:t>9</w:t>
            </w:r>
            <w:r w:rsidR="002E0CAB">
              <w:rPr>
                <w:color w:val="808080" w:themeColor="background1" w:themeShade="80"/>
                <w:sz w:val="18"/>
              </w:rPr>
              <w:t>99</w:t>
            </w:r>
          </w:p>
        </w:tc>
        <w:tc>
          <w:tcPr>
            <w:tcW w:w="3600" w:type="dxa"/>
            <w:vAlign w:val="bottom"/>
          </w:tcPr>
          <w:p w:rsidR="00221909" w:rsidRPr="00636EB5" w:rsidP="00221909" w14:paraId="407906C3" w14:textId="77777777">
            <w:pPr>
              <w:contextualSpacing/>
              <w:rPr>
                <w:rFonts w:eastAsia="Times New Roman" w:cstheme="minorHAnsi"/>
                <w:color w:val="000000"/>
                <w:sz w:val="18"/>
                <w:szCs w:val="18"/>
              </w:rPr>
            </w:pPr>
          </w:p>
        </w:tc>
      </w:tr>
      <w:tr w14:paraId="7D508E70" w14:textId="77777777" w:rsidTr="00CC0D8A">
        <w:tblPrEx>
          <w:tblW w:w="10278" w:type="dxa"/>
          <w:tblLayout w:type="fixed"/>
          <w:tblLook w:val="04A0"/>
        </w:tblPrEx>
        <w:trPr>
          <w:gridBefore w:val="1"/>
          <w:wBefore w:w="18" w:type="dxa"/>
        </w:trPr>
        <w:tc>
          <w:tcPr>
            <w:tcW w:w="1440" w:type="dxa"/>
          </w:tcPr>
          <w:p w:rsidR="00221909" w:rsidRPr="00C34B0C" w:rsidP="00221909" w14:paraId="29F10BFF" w14:textId="77777777">
            <w:pPr>
              <w:contextualSpacing/>
              <w:rPr>
                <w:rFonts w:eastAsia="Times New Roman" w:cstheme="minorHAnsi"/>
                <w:color w:val="000000"/>
                <w:sz w:val="18"/>
                <w:szCs w:val="18"/>
              </w:rPr>
            </w:pPr>
          </w:p>
        </w:tc>
        <w:tc>
          <w:tcPr>
            <w:tcW w:w="4572" w:type="dxa"/>
            <w:vAlign w:val="bottom"/>
          </w:tcPr>
          <w:p w:rsidR="00221909" w:rsidRPr="00636EB5" w:rsidP="00221909" w14:paraId="1F660B9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sidR="00637749">
              <w:rPr>
                <w:color w:val="808080" w:themeColor="background1" w:themeShade="80"/>
                <w:sz w:val="18"/>
              </w:rPr>
              <w:t>C</w:t>
            </w:r>
            <w:r>
              <w:rPr>
                <w:color w:val="808080" w:themeColor="background1" w:themeShade="80"/>
                <w:sz w:val="18"/>
              </w:rPr>
              <w:t>ontestar</w:t>
            </w:r>
            <w:r>
              <w:rPr>
                <w:color w:val="808080" w:themeColor="background1" w:themeShade="80"/>
                <w:sz w:val="18"/>
              </w:rPr>
              <w:tab/>
            </w:r>
          </w:p>
        </w:tc>
        <w:tc>
          <w:tcPr>
            <w:tcW w:w="648" w:type="dxa"/>
            <w:vAlign w:val="bottom"/>
          </w:tcPr>
          <w:p w:rsidR="00221909" w:rsidRPr="00636EB5" w:rsidP="00221909" w14:paraId="28D713B8" w14:textId="41B72738">
            <w:pPr>
              <w:contextualSpacing/>
              <w:jc w:val="right"/>
              <w:rPr>
                <w:rFonts w:eastAsia="Times New Roman" w:cstheme="minorHAnsi"/>
                <w:bCs/>
                <w:color w:val="808080" w:themeColor="background1" w:themeShade="80"/>
                <w:sz w:val="18"/>
                <w:szCs w:val="18"/>
              </w:rPr>
            </w:pPr>
            <w:r>
              <w:rPr>
                <w:color w:val="808080" w:themeColor="background1" w:themeShade="80"/>
                <w:sz w:val="18"/>
              </w:rPr>
              <w:t>7</w:t>
            </w:r>
            <w:r w:rsidR="002E0CAB">
              <w:rPr>
                <w:color w:val="808080" w:themeColor="background1" w:themeShade="80"/>
                <w:sz w:val="18"/>
              </w:rPr>
              <w:t>77</w:t>
            </w:r>
          </w:p>
        </w:tc>
        <w:tc>
          <w:tcPr>
            <w:tcW w:w="3600" w:type="dxa"/>
            <w:vAlign w:val="bottom"/>
          </w:tcPr>
          <w:p w:rsidR="00221909" w:rsidRPr="00636EB5" w:rsidP="00221909" w14:paraId="5E1C4359" w14:textId="77777777">
            <w:pPr>
              <w:contextualSpacing/>
              <w:rPr>
                <w:rFonts w:eastAsia="Times New Roman" w:cstheme="minorHAnsi"/>
                <w:color w:val="000000"/>
                <w:sz w:val="18"/>
                <w:szCs w:val="18"/>
              </w:rPr>
            </w:pPr>
          </w:p>
        </w:tc>
      </w:tr>
    </w:tbl>
    <w:p w:rsidR="00221909" w:rsidP="004B2933" w14:paraId="1675481D" w14:textId="77777777">
      <w:pPr>
        <w:contextualSpacing/>
        <w:rPr>
          <w:rFonts w:cstheme="minorHAnsi"/>
          <w:sz w:val="18"/>
          <w:szCs w:val="18"/>
        </w:rPr>
      </w:pPr>
    </w:p>
    <w:tbl>
      <w:tblPr>
        <w:tblW w:w="0" w:type="auto"/>
        <w:tblLayout w:type="fixed"/>
        <w:tblLook w:val="04A0"/>
      </w:tblPr>
      <w:tblGrid>
        <w:gridCol w:w="18"/>
        <w:gridCol w:w="1440"/>
        <w:gridCol w:w="4860"/>
        <w:gridCol w:w="360"/>
        <w:gridCol w:w="3600"/>
      </w:tblGrid>
      <w:tr w14:paraId="3B9D20D9" w14:textId="77777777" w:rsidTr="00221909">
        <w:tblPrEx>
          <w:tblW w:w="0" w:type="auto"/>
          <w:tblLayout w:type="fixed"/>
          <w:tblLook w:val="04A0"/>
        </w:tblPrEx>
        <w:tc>
          <w:tcPr>
            <w:tcW w:w="1458" w:type="dxa"/>
            <w:gridSpan w:val="2"/>
            <w:vAlign w:val="bottom"/>
          </w:tcPr>
          <w:p w:rsidR="00221909" w:rsidRPr="00636EB5" w:rsidP="00221909" w14:paraId="2C5C49E4" w14:textId="77777777">
            <w:pPr>
              <w:contextualSpacing/>
              <w:rPr>
                <w:rFonts w:eastAsia="Times New Roman" w:cstheme="minorHAnsi"/>
                <w:b/>
                <w:bCs/>
                <w:color w:val="000000"/>
                <w:sz w:val="18"/>
                <w:szCs w:val="18"/>
              </w:rPr>
            </w:pPr>
            <w:r>
              <w:rPr>
                <w:b/>
                <w:color w:val="000000"/>
                <w:sz w:val="18"/>
              </w:rPr>
              <w:t>ES2c.</w:t>
            </w:r>
          </w:p>
        </w:tc>
        <w:tc>
          <w:tcPr>
            <w:tcW w:w="8820" w:type="dxa"/>
            <w:gridSpan w:val="3"/>
            <w:vAlign w:val="bottom"/>
          </w:tcPr>
          <w:p w:rsidR="00221909" w:rsidRPr="00CC0D8A" w:rsidP="00221909" w14:paraId="6B8B82FF" w14:textId="77777777">
            <w:pPr>
              <w:contextualSpacing/>
              <w:rPr>
                <w:rFonts w:eastAsia="Times New Roman" w:cstheme="minorHAnsi"/>
                <w:b/>
                <w:bCs/>
                <w:color w:val="000000"/>
                <w:sz w:val="18"/>
                <w:szCs w:val="18"/>
                <w:lang w:val="es-ES"/>
              </w:rPr>
            </w:pPr>
            <w:r w:rsidRPr="00CC0D8A">
              <w:rPr>
                <w:color w:val="000000"/>
                <w:sz w:val="18"/>
                <w:lang w:val="es-ES"/>
              </w:rPr>
              <w:t xml:space="preserve">[Entregue la Tarjeta de Respuestas A </w:t>
            </w:r>
            <w:r w:rsidRPr="00CC0D8A">
              <w:rPr>
                <w:color w:val="000000"/>
                <w:sz w:val="18"/>
                <w:lang w:val="es-ES"/>
              </w:rPr>
              <w:t>a</w:t>
            </w:r>
            <w:r w:rsidRPr="00CC0D8A">
              <w:rPr>
                <w:color w:val="000000"/>
                <w:sz w:val="18"/>
                <w:lang w:val="es-ES"/>
              </w:rPr>
              <w:t xml:space="preserve"> </w:t>
            </w:r>
            <w:r w:rsidRPr="00CC0D8A" w:rsidR="00D13F5A">
              <w:rPr>
                <w:color w:val="000000"/>
                <w:sz w:val="18"/>
                <w:lang w:val="es-ES"/>
              </w:rPr>
              <w:t xml:space="preserve">su </w:t>
            </w:r>
            <w:r w:rsidRPr="00CC0D8A">
              <w:rPr>
                <w:color w:val="000000"/>
                <w:sz w:val="18"/>
                <w:lang w:val="es-ES"/>
              </w:rPr>
              <w:t>Participante.]</w:t>
            </w:r>
          </w:p>
          <w:p w:rsidR="00221909" w:rsidRPr="00CC0D8A" w:rsidP="00221909" w14:paraId="622D624D" w14:textId="77777777">
            <w:pPr>
              <w:contextualSpacing/>
              <w:rPr>
                <w:rFonts w:eastAsia="Times New Roman" w:cstheme="minorHAnsi"/>
                <w:b/>
                <w:bCs/>
                <w:color w:val="000000"/>
                <w:sz w:val="18"/>
                <w:szCs w:val="18"/>
                <w:lang w:val="es-ES"/>
              </w:rPr>
            </w:pPr>
          </w:p>
          <w:p w:rsidR="00221909" w:rsidRPr="00CC0D8A" w:rsidP="00221909" w14:paraId="022112F2" w14:textId="77777777">
            <w:pPr>
              <w:contextualSpacing/>
              <w:rPr>
                <w:rFonts w:eastAsia="Times New Roman" w:cstheme="minorHAnsi"/>
                <w:b/>
                <w:bCs/>
                <w:color w:val="000000"/>
                <w:sz w:val="18"/>
                <w:szCs w:val="18"/>
                <w:lang w:val="es-ES"/>
              </w:rPr>
            </w:pPr>
            <w:r w:rsidRPr="00CC0D8A">
              <w:rPr>
                <w:b/>
                <w:color w:val="000000"/>
                <w:sz w:val="18"/>
                <w:lang w:val="es-ES"/>
              </w:rPr>
              <w:t xml:space="preserve">¿A cuál grupo o grupos raciales considera usted que pertenece?  Puede elegir más de una opción. </w:t>
            </w:r>
          </w:p>
          <w:p w:rsidR="00221909" w:rsidRPr="00CC0D8A" w:rsidP="00221909" w14:paraId="49E081C4" w14:textId="77777777">
            <w:pPr>
              <w:contextualSpacing/>
              <w:rPr>
                <w:rFonts w:eastAsia="Times New Roman" w:cstheme="minorHAnsi"/>
                <w:b/>
                <w:bCs/>
                <w:color w:val="000000"/>
                <w:sz w:val="18"/>
                <w:szCs w:val="18"/>
                <w:lang w:val="es-ES"/>
              </w:rPr>
            </w:pPr>
          </w:p>
          <w:p w:rsidR="00221909" w:rsidRPr="00CC0D8A" w:rsidP="00221909" w14:paraId="44DF0A5B" w14:textId="77777777">
            <w:pPr>
              <w:contextualSpacing/>
              <w:rPr>
                <w:rFonts w:eastAsia="Times New Roman" w:cstheme="minorHAnsi"/>
                <w:bCs/>
                <w:color w:val="000000"/>
                <w:sz w:val="18"/>
                <w:szCs w:val="18"/>
                <w:lang w:val="es-ES"/>
              </w:rPr>
            </w:pPr>
            <w:r w:rsidRPr="00CC0D8A">
              <w:rPr>
                <w:color w:val="000000"/>
                <w:sz w:val="18"/>
                <w:lang w:val="es-ES"/>
              </w:rPr>
              <w:t>[LEA las opciones. MARQUE TODAS las que correspondan].</w:t>
            </w:r>
          </w:p>
        </w:tc>
      </w:tr>
      <w:tr w14:paraId="0F1EF212" w14:textId="77777777" w:rsidTr="00221909">
        <w:tblPrEx>
          <w:tblW w:w="0" w:type="auto"/>
          <w:tblLayout w:type="fixed"/>
          <w:tblLook w:val="04A0"/>
        </w:tblPrEx>
        <w:tc>
          <w:tcPr>
            <w:tcW w:w="1458" w:type="dxa"/>
            <w:gridSpan w:val="2"/>
            <w:vAlign w:val="bottom"/>
          </w:tcPr>
          <w:p w:rsidR="00221909" w:rsidRPr="00C34B0C" w:rsidP="00221909" w14:paraId="1601EBDE" w14:textId="77777777">
            <w:pPr>
              <w:contextualSpacing/>
              <w:rPr>
                <w:rFonts w:eastAsia="Times New Roman" w:cstheme="minorHAnsi"/>
                <w:bCs/>
                <w:color w:val="000000"/>
                <w:sz w:val="18"/>
                <w:szCs w:val="18"/>
              </w:rPr>
            </w:pPr>
            <w:r>
              <w:rPr>
                <w:color w:val="000000"/>
                <w:sz w:val="18"/>
              </w:rPr>
              <w:t>RACE</w:t>
            </w:r>
          </w:p>
        </w:tc>
        <w:tc>
          <w:tcPr>
            <w:tcW w:w="5220" w:type="dxa"/>
            <w:gridSpan w:val="2"/>
            <w:vAlign w:val="bottom"/>
          </w:tcPr>
          <w:p w:rsidR="00221909" w:rsidRPr="00FE69CF" w:rsidP="00221909" w14:paraId="62C25E9D" w14:textId="77777777">
            <w:pPr>
              <w:contextualSpacing/>
              <w:rPr>
                <w:rFonts w:eastAsia="Times New Roman" w:cstheme="minorHAnsi"/>
                <w:color w:val="000000"/>
                <w:sz w:val="18"/>
                <w:szCs w:val="18"/>
              </w:rPr>
            </w:pPr>
            <w:r w:rsidRPr="00FE69CF">
              <w:rPr>
                <w:color w:val="000000"/>
                <w:sz w:val="18"/>
              </w:rPr>
              <w:t>Racial group (number reported)</w:t>
            </w:r>
          </w:p>
        </w:tc>
        <w:tc>
          <w:tcPr>
            <w:tcW w:w="3600" w:type="dxa"/>
            <w:vAlign w:val="bottom"/>
          </w:tcPr>
          <w:p w:rsidR="00221909" w:rsidRPr="00636EB5" w:rsidP="00221909" w14:paraId="55B4AB5D" w14:textId="77777777">
            <w:pPr>
              <w:contextualSpacing/>
              <w:rPr>
                <w:rFonts w:eastAsia="Times New Roman" w:cstheme="minorHAnsi"/>
                <w:color w:val="000000"/>
                <w:sz w:val="18"/>
                <w:szCs w:val="18"/>
              </w:rPr>
            </w:pPr>
          </w:p>
        </w:tc>
      </w:tr>
      <w:tr w14:paraId="6EE97F14" w14:textId="77777777" w:rsidTr="00221909">
        <w:tblPrEx>
          <w:tblW w:w="0" w:type="auto"/>
          <w:tblLayout w:type="fixed"/>
          <w:tblLook w:val="04A0"/>
        </w:tblPrEx>
        <w:trPr>
          <w:gridBefore w:val="1"/>
          <w:wBefore w:w="18" w:type="dxa"/>
        </w:trPr>
        <w:tc>
          <w:tcPr>
            <w:tcW w:w="1440" w:type="dxa"/>
            <w:vAlign w:val="bottom"/>
          </w:tcPr>
          <w:p w:rsidR="00221909" w:rsidRPr="00C34B0C" w:rsidP="00221909" w14:paraId="31394381" w14:textId="77777777">
            <w:pPr>
              <w:contextualSpacing/>
              <w:rPr>
                <w:rFonts w:eastAsia="Times New Roman" w:cstheme="minorHAnsi"/>
                <w:color w:val="000000"/>
                <w:sz w:val="18"/>
                <w:szCs w:val="18"/>
              </w:rPr>
            </w:pPr>
            <w:r>
              <w:rPr>
                <w:color w:val="000000"/>
                <w:sz w:val="18"/>
              </w:rPr>
              <w:t>RACEA</w:t>
            </w:r>
          </w:p>
        </w:tc>
        <w:tc>
          <w:tcPr>
            <w:tcW w:w="4860" w:type="dxa"/>
            <w:vAlign w:val="bottom"/>
          </w:tcPr>
          <w:p w:rsidR="00221909" w:rsidRPr="00CC0D8A" w:rsidP="00221909" w14:paraId="7CDF70B8"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Indoamericano o nativo de Alaska</w:t>
            </w:r>
          </w:p>
        </w:tc>
        <w:tc>
          <w:tcPr>
            <w:tcW w:w="360" w:type="dxa"/>
            <w:vAlign w:val="bottom"/>
          </w:tcPr>
          <w:p w:rsidR="00221909" w:rsidRPr="00CC0D8A" w:rsidP="00221909" w14:paraId="22F44047" w14:textId="77777777">
            <w:pPr>
              <w:contextualSpacing/>
              <w:jc w:val="right"/>
              <w:rPr>
                <w:rFonts w:eastAsia="Times New Roman" w:cstheme="minorHAnsi"/>
                <w:bCs/>
                <w:color w:val="000000"/>
                <w:sz w:val="18"/>
                <w:szCs w:val="18"/>
                <w:lang w:val="es-ES"/>
              </w:rPr>
            </w:pPr>
          </w:p>
        </w:tc>
        <w:tc>
          <w:tcPr>
            <w:tcW w:w="3600" w:type="dxa"/>
            <w:vAlign w:val="bottom"/>
          </w:tcPr>
          <w:p w:rsidR="00221909" w:rsidRPr="00CC0D8A" w:rsidP="00221909" w14:paraId="0F5299F8" w14:textId="77777777">
            <w:pPr>
              <w:contextualSpacing/>
              <w:rPr>
                <w:rFonts w:eastAsia="Times New Roman" w:cstheme="minorHAnsi"/>
                <w:color w:val="000000"/>
                <w:sz w:val="18"/>
                <w:szCs w:val="18"/>
                <w:lang w:val="es-ES"/>
              </w:rPr>
            </w:pPr>
          </w:p>
        </w:tc>
      </w:tr>
      <w:tr w14:paraId="2ADC33C0" w14:textId="77777777" w:rsidTr="00221909">
        <w:tblPrEx>
          <w:tblW w:w="0" w:type="auto"/>
          <w:tblLayout w:type="fixed"/>
          <w:tblLook w:val="04A0"/>
        </w:tblPrEx>
        <w:trPr>
          <w:gridBefore w:val="1"/>
          <w:wBefore w:w="18" w:type="dxa"/>
        </w:trPr>
        <w:tc>
          <w:tcPr>
            <w:tcW w:w="1440" w:type="dxa"/>
            <w:vAlign w:val="bottom"/>
          </w:tcPr>
          <w:p w:rsidR="00221909" w:rsidRPr="00C34B0C" w:rsidP="00221909" w14:paraId="0EBD271E" w14:textId="77777777">
            <w:pPr>
              <w:contextualSpacing/>
              <w:rPr>
                <w:rFonts w:eastAsia="Times New Roman" w:cstheme="minorHAnsi"/>
                <w:color w:val="000000"/>
                <w:sz w:val="18"/>
                <w:szCs w:val="18"/>
              </w:rPr>
            </w:pPr>
            <w:r>
              <w:rPr>
                <w:color w:val="000000"/>
                <w:sz w:val="18"/>
              </w:rPr>
              <w:t>RACEB</w:t>
            </w:r>
          </w:p>
        </w:tc>
        <w:tc>
          <w:tcPr>
            <w:tcW w:w="4860" w:type="dxa"/>
            <w:vAlign w:val="bottom"/>
          </w:tcPr>
          <w:p w:rsidR="00221909" w:rsidRPr="00FE69CF" w:rsidP="00221909" w14:paraId="09925F53" w14:textId="77777777">
            <w:pPr>
              <w:tabs>
                <w:tab w:val="right" w:leader="dot" w:pos="5760"/>
              </w:tabs>
              <w:contextualSpacing/>
              <w:rPr>
                <w:rFonts w:eastAsia="Times New Roman" w:cstheme="minorHAnsi"/>
                <w:color w:val="000000"/>
                <w:sz w:val="18"/>
                <w:szCs w:val="18"/>
              </w:rPr>
            </w:pPr>
            <w:r w:rsidRPr="00FE69CF">
              <w:rPr>
                <w:color w:val="000000"/>
                <w:sz w:val="18"/>
              </w:rPr>
              <w:t>Asiático</w:t>
            </w:r>
          </w:p>
        </w:tc>
        <w:tc>
          <w:tcPr>
            <w:tcW w:w="360" w:type="dxa"/>
            <w:vAlign w:val="bottom"/>
          </w:tcPr>
          <w:p w:rsidR="00221909" w:rsidRPr="00636EB5" w:rsidP="00221909" w14:paraId="4F5FBA2F" w14:textId="77777777">
            <w:pPr>
              <w:contextualSpacing/>
              <w:jc w:val="right"/>
              <w:rPr>
                <w:rFonts w:eastAsia="Times New Roman" w:cstheme="minorHAnsi"/>
                <w:bCs/>
                <w:color w:val="000000"/>
                <w:sz w:val="18"/>
                <w:szCs w:val="18"/>
              </w:rPr>
            </w:pPr>
          </w:p>
        </w:tc>
        <w:tc>
          <w:tcPr>
            <w:tcW w:w="3600" w:type="dxa"/>
            <w:vAlign w:val="bottom"/>
          </w:tcPr>
          <w:p w:rsidR="00221909" w:rsidRPr="00636EB5" w:rsidP="00221909" w14:paraId="26767E68" w14:textId="77777777">
            <w:pPr>
              <w:contextualSpacing/>
              <w:rPr>
                <w:rFonts w:eastAsia="Times New Roman" w:cstheme="minorHAnsi"/>
                <w:color w:val="000000"/>
                <w:sz w:val="18"/>
                <w:szCs w:val="18"/>
              </w:rPr>
            </w:pPr>
          </w:p>
        </w:tc>
      </w:tr>
      <w:tr w14:paraId="01AFD48C" w14:textId="77777777" w:rsidTr="00221909">
        <w:tblPrEx>
          <w:tblW w:w="0" w:type="auto"/>
          <w:tblLayout w:type="fixed"/>
          <w:tblLook w:val="04A0"/>
        </w:tblPrEx>
        <w:trPr>
          <w:gridBefore w:val="1"/>
          <w:wBefore w:w="18" w:type="dxa"/>
        </w:trPr>
        <w:tc>
          <w:tcPr>
            <w:tcW w:w="1440" w:type="dxa"/>
            <w:vAlign w:val="bottom"/>
          </w:tcPr>
          <w:p w:rsidR="00221909" w:rsidRPr="00C34B0C" w:rsidP="00221909" w14:paraId="5CBA09AA" w14:textId="77777777">
            <w:pPr>
              <w:contextualSpacing/>
              <w:rPr>
                <w:rFonts w:eastAsia="Times New Roman" w:cstheme="minorHAnsi"/>
                <w:color w:val="000000"/>
                <w:sz w:val="18"/>
                <w:szCs w:val="18"/>
              </w:rPr>
            </w:pPr>
            <w:r>
              <w:rPr>
                <w:color w:val="000000"/>
                <w:sz w:val="18"/>
              </w:rPr>
              <w:t>RACEC</w:t>
            </w:r>
          </w:p>
        </w:tc>
        <w:tc>
          <w:tcPr>
            <w:tcW w:w="4860" w:type="dxa"/>
            <w:vAlign w:val="bottom"/>
          </w:tcPr>
          <w:p w:rsidR="00221909" w:rsidRPr="00FE69CF" w:rsidP="00221909" w14:paraId="6811B272" w14:textId="77777777">
            <w:pPr>
              <w:tabs>
                <w:tab w:val="right" w:leader="dot" w:pos="5760"/>
              </w:tabs>
              <w:contextualSpacing/>
              <w:rPr>
                <w:rFonts w:eastAsia="Times New Roman" w:cstheme="minorHAnsi"/>
                <w:color w:val="000000"/>
                <w:sz w:val="18"/>
                <w:szCs w:val="18"/>
              </w:rPr>
            </w:pPr>
            <w:r w:rsidRPr="00FE69CF">
              <w:rPr>
                <w:color w:val="000000"/>
                <w:sz w:val="18"/>
              </w:rPr>
              <w:t xml:space="preserve">Negro o </w:t>
            </w:r>
            <w:r w:rsidRPr="00FE69CF">
              <w:rPr>
                <w:color w:val="000000"/>
                <w:sz w:val="18"/>
              </w:rPr>
              <w:t>afroamericano</w:t>
            </w:r>
          </w:p>
        </w:tc>
        <w:tc>
          <w:tcPr>
            <w:tcW w:w="360" w:type="dxa"/>
            <w:vAlign w:val="bottom"/>
          </w:tcPr>
          <w:p w:rsidR="00221909" w:rsidRPr="00636EB5" w:rsidP="00221909" w14:paraId="09F7AAA4" w14:textId="77777777">
            <w:pPr>
              <w:contextualSpacing/>
              <w:jc w:val="right"/>
              <w:rPr>
                <w:rFonts w:eastAsia="Times New Roman" w:cstheme="minorHAnsi"/>
                <w:bCs/>
                <w:color w:val="000000"/>
                <w:sz w:val="18"/>
                <w:szCs w:val="18"/>
              </w:rPr>
            </w:pPr>
          </w:p>
        </w:tc>
        <w:tc>
          <w:tcPr>
            <w:tcW w:w="3600" w:type="dxa"/>
            <w:vAlign w:val="bottom"/>
          </w:tcPr>
          <w:p w:rsidR="00221909" w:rsidRPr="00636EB5" w:rsidP="00221909" w14:paraId="7D5A0647" w14:textId="77777777">
            <w:pPr>
              <w:contextualSpacing/>
              <w:rPr>
                <w:rFonts w:eastAsia="Times New Roman" w:cstheme="minorHAnsi"/>
                <w:color w:val="000000"/>
                <w:sz w:val="18"/>
                <w:szCs w:val="18"/>
              </w:rPr>
            </w:pPr>
          </w:p>
        </w:tc>
      </w:tr>
      <w:tr w14:paraId="685158B3" w14:textId="77777777" w:rsidTr="00221909">
        <w:tblPrEx>
          <w:tblW w:w="0" w:type="auto"/>
          <w:tblLayout w:type="fixed"/>
          <w:tblLook w:val="04A0"/>
        </w:tblPrEx>
        <w:trPr>
          <w:gridBefore w:val="1"/>
          <w:wBefore w:w="18" w:type="dxa"/>
        </w:trPr>
        <w:tc>
          <w:tcPr>
            <w:tcW w:w="1440" w:type="dxa"/>
            <w:vAlign w:val="bottom"/>
          </w:tcPr>
          <w:p w:rsidR="00221909" w:rsidRPr="00C34B0C" w:rsidP="00221909" w14:paraId="5179B0FC" w14:textId="77777777">
            <w:pPr>
              <w:contextualSpacing/>
              <w:rPr>
                <w:rFonts w:eastAsia="Times New Roman" w:cstheme="minorHAnsi"/>
                <w:color w:val="000000"/>
                <w:sz w:val="18"/>
                <w:szCs w:val="18"/>
              </w:rPr>
            </w:pPr>
            <w:r>
              <w:rPr>
                <w:color w:val="000000"/>
                <w:sz w:val="18"/>
              </w:rPr>
              <w:t>RACED</w:t>
            </w:r>
          </w:p>
        </w:tc>
        <w:tc>
          <w:tcPr>
            <w:tcW w:w="4860" w:type="dxa"/>
            <w:vAlign w:val="bottom"/>
          </w:tcPr>
          <w:p w:rsidR="00221909" w:rsidRPr="00CC0D8A" w:rsidP="00221909" w14:paraId="4487A13F"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Nativo de Hawái o de otra isla del Pacífico</w:t>
            </w:r>
          </w:p>
        </w:tc>
        <w:tc>
          <w:tcPr>
            <w:tcW w:w="360" w:type="dxa"/>
            <w:vAlign w:val="bottom"/>
          </w:tcPr>
          <w:p w:rsidR="00221909" w:rsidRPr="00CC0D8A" w:rsidP="00221909" w14:paraId="2241B55F" w14:textId="77777777">
            <w:pPr>
              <w:contextualSpacing/>
              <w:jc w:val="right"/>
              <w:rPr>
                <w:rFonts w:eastAsia="Times New Roman" w:cstheme="minorHAnsi"/>
                <w:bCs/>
                <w:color w:val="808080" w:themeColor="background1" w:themeShade="80"/>
                <w:sz w:val="18"/>
                <w:szCs w:val="18"/>
                <w:lang w:val="es-ES"/>
              </w:rPr>
            </w:pPr>
          </w:p>
        </w:tc>
        <w:tc>
          <w:tcPr>
            <w:tcW w:w="3600" w:type="dxa"/>
            <w:vAlign w:val="bottom"/>
          </w:tcPr>
          <w:p w:rsidR="00221909" w:rsidRPr="00CC0D8A" w:rsidP="00221909" w14:paraId="4DD7BBED" w14:textId="77777777">
            <w:pPr>
              <w:contextualSpacing/>
              <w:rPr>
                <w:rFonts w:eastAsia="Times New Roman" w:cstheme="minorHAnsi"/>
                <w:color w:val="000000"/>
                <w:sz w:val="18"/>
                <w:szCs w:val="18"/>
                <w:lang w:val="es-ES"/>
              </w:rPr>
            </w:pPr>
          </w:p>
        </w:tc>
      </w:tr>
      <w:tr w14:paraId="46FA5760" w14:textId="77777777" w:rsidTr="00221909">
        <w:tblPrEx>
          <w:tblW w:w="0" w:type="auto"/>
          <w:tblLayout w:type="fixed"/>
          <w:tblLook w:val="04A0"/>
        </w:tblPrEx>
        <w:trPr>
          <w:gridBefore w:val="1"/>
          <w:wBefore w:w="18" w:type="dxa"/>
        </w:trPr>
        <w:tc>
          <w:tcPr>
            <w:tcW w:w="1440" w:type="dxa"/>
            <w:vAlign w:val="bottom"/>
          </w:tcPr>
          <w:p w:rsidR="00221909" w:rsidRPr="00C34B0C" w:rsidP="00221909" w14:paraId="13C4B08F" w14:textId="77777777">
            <w:pPr>
              <w:contextualSpacing/>
              <w:rPr>
                <w:rFonts w:eastAsia="Times New Roman" w:cstheme="minorHAnsi"/>
                <w:color w:val="000000"/>
                <w:sz w:val="18"/>
                <w:szCs w:val="18"/>
              </w:rPr>
            </w:pPr>
            <w:r>
              <w:rPr>
                <w:color w:val="000000"/>
                <w:sz w:val="18"/>
              </w:rPr>
              <w:t>RACEE</w:t>
            </w:r>
          </w:p>
        </w:tc>
        <w:tc>
          <w:tcPr>
            <w:tcW w:w="4860" w:type="dxa"/>
            <w:vAlign w:val="bottom"/>
          </w:tcPr>
          <w:p w:rsidR="00221909" w:rsidRPr="00FE69CF" w:rsidP="00221909" w14:paraId="7BB61624" w14:textId="77777777">
            <w:pPr>
              <w:tabs>
                <w:tab w:val="right" w:leader="dot" w:pos="5760"/>
              </w:tabs>
              <w:contextualSpacing/>
              <w:rPr>
                <w:rFonts w:eastAsia="Times New Roman" w:cstheme="minorHAnsi"/>
                <w:color w:val="000000"/>
                <w:sz w:val="18"/>
                <w:szCs w:val="18"/>
              </w:rPr>
            </w:pPr>
            <w:r w:rsidRPr="00FE69CF">
              <w:rPr>
                <w:color w:val="000000"/>
                <w:sz w:val="18"/>
              </w:rPr>
              <w:t>Blanco</w:t>
            </w:r>
          </w:p>
        </w:tc>
        <w:tc>
          <w:tcPr>
            <w:tcW w:w="360" w:type="dxa"/>
            <w:vAlign w:val="bottom"/>
          </w:tcPr>
          <w:p w:rsidR="00221909" w:rsidRPr="00636EB5" w:rsidP="00221909" w14:paraId="137C6C20"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00221909" w:rsidRPr="00636EB5" w:rsidP="00221909" w14:paraId="274CC3A5" w14:textId="77777777">
            <w:pPr>
              <w:contextualSpacing/>
              <w:rPr>
                <w:rFonts w:eastAsia="Times New Roman" w:cstheme="minorHAnsi"/>
                <w:color w:val="000000"/>
                <w:sz w:val="18"/>
                <w:szCs w:val="18"/>
              </w:rPr>
            </w:pPr>
          </w:p>
        </w:tc>
      </w:tr>
      <w:tr w14:paraId="1618DF44" w14:textId="77777777" w:rsidTr="00221909">
        <w:tblPrEx>
          <w:tblW w:w="0" w:type="auto"/>
          <w:tblLayout w:type="fixed"/>
          <w:tblLook w:val="04A0"/>
        </w:tblPrEx>
        <w:trPr>
          <w:gridBefore w:val="1"/>
          <w:wBefore w:w="18" w:type="dxa"/>
        </w:trPr>
        <w:tc>
          <w:tcPr>
            <w:tcW w:w="1440" w:type="dxa"/>
          </w:tcPr>
          <w:p w:rsidR="00221909" w:rsidRPr="00C34B0C" w:rsidP="00221909" w14:paraId="0CF6CDD4" w14:textId="77777777">
            <w:pPr>
              <w:contextualSpacing/>
              <w:rPr>
                <w:rFonts w:eastAsia="Times New Roman" w:cstheme="minorHAnsi"/>
                <w:color w:val="000000"/>
                <w:sz w:val="18"/>
                <w:szCs w:val="18"/>
              </w:rPr>
            </w:pPr>
          </w:p>
        </w:tc>
        <w:tc>
          <w:tcPr>
            <w:tcW w:w="4860" w:type="dxa"/>
            <w:vAlign w:val="bottom"/>
          </w:tcPr>
          <w:p w:rsidR="00221909" w:rsidRPr="00636EB5" w:rsidP="00221909" w14:paraId="7342EA38"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360" w:type="dxa"/>
            <w:vAlign w:val="bottom"/>
          </w:tcPr>
          <w:p w:rsidR="00221909" w:rsidRPr="00636EB5" w:rsidP="00221909" w14:paraId="69206CFD"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3600" w:type="dxa"/>
            <w:vAlign w:val="bottom"/>
          </w:tcPr>
          <w:p w:rsidR="00221909" w:rsidRPr="00636EB5" w:rsidP="00221909" w14:paraId="1C020F7D" w14:textId="77777777">
            <w:pPr>
              <w:contextualSpacing/>
              <w:rPr>
                <w:rFonts w:eastAsia="Times New Roman" w:cstheme="minorHAnsi"/>
                <w:color w:val="000000"/>
                <w:sz w:val="18"/>
                <w:szCs w:val="18"/>
              </w:rPr>
            </w:pPr>
          </w:p>
        </w:tc>
      </w:tr>
      <w:tr w14:paraId="5D99824D" w14:textId="77777777" w:rsidTr="00221909">
        <w:tblPrEx>
          <w:tblW w:w="0" w:type="auto"/>
          <w:tblLayout w:type="fixed"/>
          <w:tblLook w:val="04A0"/>
        </w:tblPrEx>
        <w:trPr>
          <w:gridBefore w:val="1"/>
          <w:wBefore w:w="18" w:type="dxa"/>
        </w:trPr>
        <w:tc>
          <w:tcPr>
            <w:tcW w:w="1440" w:type="dxa"/>
          </w:tcPr>
          <w:p w:rsidR="00221909" w:rsidRPr="00C34B0C" w:rsidP="00221909" w14:paraId="5339F7AA" w14:textId="77777777">
            <w:pPr>
              <w:contextualSpacing/>
              <w:rPr>
                <w:rFonts w:eastAsia="Times New Roman" w:cstheme="minorHAnsi"/>
                <w:color w:val="000000"/>
                <w:sz w:val="18"/>
                <w:szCs w:val="18"/>
              </w:rPr>
            </w:pPr>
          </w:p>
        </w:tc>
        <w:tc>
          <w:tcPr>
            <w:tcW w:w="4860" w:type="dxa"/>
            <w:vAlign w:val="bottom"/>
          </w:tcPr>
          <w:p w:rsidR="00221909" w:rsidRPr="00636EB5" w:rsidP="00221909" w14:paraId="71DF04E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360" w:type="dxa"/>
            <w:vAlign w:val="bottom"/>
          </w:tcPr>
          <w:p w:rsidR="00221909" w:rsidRPr="00636EB5" w:rsidP="00221909" w14:paraId="13CD05F1"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3600" w:type="dxa"/>
            <w:vAlign w:val="bottom"/>
          </w:tcPr>
          <w:p w:rsidR="00221909" w:rsidRPr="00636EB5" w:rsidP="00221909" w14:paraId="3B699C2F" w14:textId="77777777">
            <w:pPr>
              <w:contextualSpacing/>
              <w:rPr>
                <w:rFonts w:eastAsia="Times New Roman" w:cstheme="minorHAnsi"/>
                <w:color w:val="000000"/>
                <w:sz w:val="18"/>
                <w:szCs w:val="18"/>
              </w:rPr>
            </w:pPr>
          </w:p>
        </w:tc>
      </w:tr>
      <w:tr w14:paraId="0E19FEE3" w14:textId="77777777" w:rsidTr="00221909">
        <w:tblPrEx>
          <w:tblW w:w="0" w:type="auto"/>
          <w:tblLayout w:type="fixed"/>
          <w:tblLook w:val="04A0"/>
        </w:tblPrEx>
        <w:trPr>
          <w:gridBefore w:val="1"/>
          <w:wBefore w:w="18" w:type="dxa"/>
        </w:trPr>
        <w:tc>
          <w:tcPr>
            <w:tcW w:w="1440" w:type="dxa"/>
          </w:tcPr>
          <w:p w:rsidR="00221909" w:rsidRPr="00C34B0C" w:rsidP="00221909" w14:paraId="6528ABE5" w14:textId="77777777">
            <w:pPr>
              <w:contextualSpacing/>
              <w:rPr>
                <w:rFonts w:eastAsia="Times New Roman" w:cstheme="minorHAnsi"/>
                <w:color w:val="000000"/>
                <w:sz w:val="18"/>
                <w:szCs w:val="18"/>
              </w:rPr>
            </w:pPr>
          </w:p>
        </w:tc>
        <w:tc>
          <w:tcPr>
            <w:tcW w:w="4860" w:type="dxa"/>
            <w:vAlign w:val="bottom"/>
          </w:tcPr>
          <w:p w:rsidR="00221909" w:rsidRPr="00636EB5" w:rsidP="00221909" w14:paraId="64576DEB"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 xml:space="preserve">No </w:t>
            </w:r>
            <w:r>
              <w:rPr>
                <w:color w:val="808080" w:themeColor="background1" w:themeShade="80"/>
                <w:sz w:val="18"/>
              </w:rPr>
              <w:t>Aplica</w:t>
            </w:r>
            <w:r>
              <w:rPr>
                <w:color w:val="808080" w:themeColor="background1" w:themeShade="80"/>
                <w:sz w:val="18"/>
              </w:rPr>
              <w:tab/>
            </w:r>
          </w:p>
        </w:tc>
        <w:tc>
          <w:tcPr>
            <w:tcW w:w="360" w:type="dxa"/>
            <w:vAlign w:val="bottom"/>
          </w:tcPr>
          <w:p w:rsidR="00221909" w:rsidRPr="00636EB5" w:rsidP="00221909" w14:paraId="0920C8A2"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8</w:t>
            </w:r>
          </w:p>
        </w:tc>
        <w:tc>
          <w:tcPr>
            <w:tcW w:w="3600" w:type="dxa"/>
            <w:vAlign w:val="bottom"/>
          </w:tcPr>
          <w:p w:rsidR="00221909" w:rsidRPr="00636EB5" w:rsidP="00221909" w14:paraId="49BDB6C8" w14:textId="77777777">
            <w:pPr>
              <w:contextualSpacing/>
              <w:rPr>
                <w:rFonts w:eastAsia="Times New Roman" w:cstheme="minorHAnsi"/>
                <w:color w:val="000000"/>
                <w:sz w:val="18"/>
                <w:szCs w:val="18"/>
              </w:rPr>
            </w:pPr>
          </w:p>
        </w:tc>
      </w:tr>
    </w:tbl>
    <w:p w:rsidR="00221909" w:rsidP="004B2933" w14:paraId="1653F0F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4346463B" w14:textId="77777777" w:rsidTr="00244252">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DB110C" w:rsidRPr="00636EB5" w:rsidP="00244252" w14:paraId="2D508E99" w14:textId="77777777">
            <w:pPr>
              <w:contextualSpacing/>
              <w:rPr>
                <w:rFonts w:eastAsia="Times New Roman" w:cstheme="minorHAnsi"/>
                <w:b/>
                <w:bCs/>
                <w:color w:val="000000"/>
                <w:sz w:val="18"/>
                <w:szCs w:val="18"/>
              </w:rPr>
            </w:pPr>
            <w:r>
              <w:rPr>
                <w:b/>
                <w:color w:val="000000"/>
                <w:sz w:val="18"/>
              </w:rPr>
              <w:t>INTRO_ES3.</w:t>
            </w:r>
          </w:p>
        </w:tc>
        <w:tc>
          <w:tcPr>
            <w:tcW w:w="8967" w:type="dxa"/>
          </w:tcPr>
          <w:p w:rsidR="00DB110C" w:rsidRPr="00CC0D8A" w:rsidP="00DB110C" w14:paraId="067B4D04" w14:textId="77777777">
            <w:pPr>
              <w:contextualSpacing/>
              <w:rPr>
                <w:rFonts w:eastAsia="Times New Roman" w:cstheme="minorHAnsi"/>
                <w:color w:val="000000"/>
                <w:sz w:val="18"/>
                <w:szCs w:val="18"/>
                <w:lang w:val="es-ES"/>
              </w:rPr>
            </w:pPr>
            <w:r w:rsidRPr="00CC0D8A">
              <w:rPr>
                <w:color w:val="000000"/>
                <w:sz w:val="18"/>
                <w:lang w:val="es-ES"/>
              </w:rPr>
              <w:t>DISPLAY: "</w:t>
            </w:r>
            <w:r w:rsidRPr="00CC0D8A" w:rsidR="00367CF1">
              <w:rPr>
                <w:color w:val="000000"/>
                <w:sz w:val="18"/>
                <w:lang w:val="es-ES"/>
              </w:rPr>
              <w:t>DIGA</w:t>
            </w:r>
            <w:r w:rsidRPr="00CC0D8A">
              <w:rPr>
                <w:color w:val="000000"/>
                <w:sz w:val="18"/>
                <w:lang w:val="es-ES"/>
              </w:rPr>
              <w:t>: Las siguientes preguntas tratan sobre su identidad de género, que es la manera en que usted describe su género</w:t>
            </w:r>
            <w:r w:rsidRPr="00CC0D8A" w:rsidR="00596E40">
              <w:rPr>
                <w:color w:val="000000"/>
                <w:sz w:val="18"/>
                <w:lang w:val="es-ES"/>
              </w:rPr>
              <w:t>,</w:t>
            </w:r>
            <w:r w:rsidRPr="00CC0D8A">
              <w:rPr>
                <w:color w:val="000000"/>
                <w:sz w:val="18"/>
                <w:lang w:val="es-ES"/>
              </w:rPr>
              <w:t xml:space="preserve"> y su sexo registrado al nacer, que es el sexo registrado en su certificado original de nacimiento.”</w:t>
            </w:r>
          </w:p>
        </w:tc>
      </w:tr>
    </w:tbl>
    <w:p w:rsidR="00DB110C" w:rsidRPr="00CC0D8A" w:rsidP="004B2933" w14:paraId="7A010C9D" w14:textId="77777777">
      <w:pPr>
        <w:contextualSpacing/>
        <w:rPr>
          <w:rFonts w:cstheme="minorHAnsi"/>
          <w:sz w:val="18"/>
          <w:szCs w:val="18"/>
          <w:lang w:val="es-ES"/>
        </w:rPr>
      </w:pPr>
    </w:p>
    <w:tbl>
      <w:tblPr>
        <w:tblW w:w="10278" w:type="dxa"/>
        <w:tblLayout w:type="fixed"/>
        <w:tblLook w:val="04A0"/>
      </w:tblPr>
      <w:tblGrid>
        <w:gridCol w:w="18"/>
        <w:gridCol w:w="1440"/>
        <w:gridCol w:w="4770"/>
        <w:gridCol w:w="450"/>
        <w:gridCol w:w="3600"/>
      </w:tblGrid>
      <w:tr w14:paraId="421BD318" w14:textId="77777777" w:rsidTr="00B70BF6">
        <w:tblPrEx>
          <w:tblW w:w="10278" w:type="dxa"/>
          <w:tblLayout w:type="fixed"/>
          <w:tblLook w:val="04A0"/>
        </w:tblPrEx>
        <w:tc>
          <w:tcPr>
            <w:tcW w:w="1458" w:type="dxa"/>
            <w:gridSpan w:val="2"/>
            <w:vAlign w:val="bottom"/>
          </w:tcPr>
          <w:p w:rsidR="00B70BF6" w:rsidRPr="00636EB5" w:rsidP="00B70BF6" w14:paraId="154DD24E" w14:textId="77777777">
            <w:pPr>
              <w:contextualSpacing/>
              <w:rPr>
                <w:rFonts w:eastAsia="Times New Roman" w:cstheme="minorHAnsi"/>
                <w:b/>
                <w:bCs/>
                <w:color w:val="000000"/>
                <w:sz w:val="18"/>
                <w:szCs w:val="18"/>
              </w:rPr>
            </w:pPr>
            <w:r>
              <w:rPr>
                <w:b/>
                <w:color w:val="000000"/>
                <w:sz w:val="18"/>
              </w:rPr>
              <w:t>ES3.</w:t>
            </w:r>
          </w:p>
        </w:tc>
        <w:tc>
          <w:tcPr>
            <w:tcW w:w="8820" w:type="dxa"/>
            <w:gridSpan w:val="3"/>
            <w:vAlign w:val="bottom"/>
          </w:tcPr>
          <w:p w:rsidR="00847DC7" w:rsidRPr="00CC0D8A" w:rsidP="00B70BF6" w14:paraId="6589CA22" w14:textId="77777777">
            <w:pPr>
              <w:contextualSpacing/>
              <w:rPr>
                <w:rFonts w:eastAsia="Times New Roman" w:cstheme="minorHAnsi"/>
                <w:bCs/>
                <w:color w:val="000000"/>
                <w:sz w:val="18"/>
                <w:szCs w:val="18"/>
                <w:lang w:val="es-ES"/>
              </w:rPr>
            </w:pPr>
            <w:r w:rsidRPr="00CC0D8A">
              <w:rPr>
                <w:color w:val="000000"/>
                <w:sz w:val="18"/>
                <w:lang w:val="es-ES"/>
              </w:rPr>
              <w:t xml:space="preserve">[Entregue la Tarjeta de Respuestas B a </w:t>
            </w:r>
            <w:r w:rsidRPr="00CC0D8A" w:rsidR="00D13F5A">
              <w:rPr>
                <w:color w:val="000000"/>
                <w:sz w:val="18"/>
                <w:lang w:val="es-ES"/>
              </w:rPr>
              <w:t xml:space="preserve">su </w:t>
            </w:r>
            <w:r w:rsidRPr="00CC0D8A">
              <w:rPr>
                <w:color w:val="000000"/>
                <w:sz w:val="18"/>
                <w:lang w:val="es-ES"/>
              </w:rPr>
              <w:t>Participante.]</w:t>
            </w:r>
          </w:p>
          <w:p w:rsidR="00847DC7" w:rsidRPr="00CC0D8A" w:rsidP="00B70BF6" w14:paraId="721C6559" w14:textId="77777777">
            <w:pPr>
              <w:contextualSpacing/>
              <w:rPr>
                <w:rFonts w:eastAsia="Times New Roman" w:cstheme="minorHAnsi"/>
                <w:b/>
                <w:bCs/>
                <w:color w:val="000000"/>
                <w:sz w:val="18"/>
                <w:szCs w:val="18"/>
                <w:lang w:val="es-ES"/>
              </w:rPr>
            </w:pPr>
          </w:p>
          <w:p w:rsidR="00B70BF6" w:rsidRPr="00CC0D8A" w:rsidP="00B70BF6" w14:paraId="4668EFDB" w14:textId="77777777">
            <w:pPr>
              <w:contextualSpacing/>
              <w:rPr>
                <w:rFonts w:eastAsia="Times New Roman" w:cstheme="minorHAnsi"/>
                <w:b/>
                <w:bCs/>
                <w:color w:val="000000"/>
                <w:sz w:val="18"/>
                <w:szCs w:val="18"/>
                <w:lang w:val="es-ES"/>
              </w:rPr>
            </w:pPr>
            <w:r w:rsidRPr="00CC0D8A">
              <w:rPr>
                <w:b/>
                <w:color w:val="000000"/>
                <w:sz w:val="18"/>
                <w:lang w:val="es-ES"/>
              </w:rPr>
              <w:t xml:space="preserve">¿Cómo describe su identidad de género actual? Puede seleccionar más de una respuesta. </w:t>
            </w:r>
          </w:p>
          <w:p w:rsidR="00B70BF6" w:rsidRPr="00CC0D8A" w:rsidP="00B70BF6" w14:paraId="42C68D62" w14:textId="77777777">
            <w:pPr>
              <w:contextualSpacing/>
              <w:rPr>
                <w:rFonts w:eastAsia="Times New Roman" w:cstheme="minorHAnsi"/>
                <w:b/>
                <w:bCs/>
                <w:color w:val="000000"/>
                <w:sz w:val="18"/>
                <w:szCs w:val="18"/>
                <w:lang w:val="es-ES"/>
              </w:rPr>
            </w:pPr>
          </w:p>
          <w:p w:rsidR="00B70BF6" w:rsidRPr="00CC0D8A" w:rsidP="00B70BF6" w14:paraId="562AC6DC" w14:textId="77777777">
            <w:pPr>
              <w:contextualSpacing/>
              <w:rPr>
                <w:rFonts w:eastAsia="Times New Roman" w:cstheme="minorHAnsi"/>
                <w:bCs/>
                <w:color w:val="000000"/>
                <w:sz w:val="18"/>
                <w:szCs w:val="18"/>
                <w:lang w:val="es-ES"/>
              </w:rPr>
            </w:pPr>
            <w:r w:rsidRPr="00CC0D8A">
              <w:rPr>
                <w:color w:val="000000"/>
                <w:sz w:val="18"/>
                <w:lang w:val="es-ES"/>
              </w:rPr>
              <w:t>[LEA las opciones. MARQUE TODAS las que correspondan].</w:t>
            </w:r>
          </w:p>
        </w:tc>
      </w:tr>
      <w:tr w14:paraId="42791E65" w14:textId="77777777" w:rsidTr="00B70BF6">
        <w:tblPrEx>
          <w:tblW w:w="10278" w:type="dxa"/>
          <w:tblLayout w:type="fixed"/>
          <w:tblLook w:val="04A0"/>
        </w:tblPrEx>
        <w:trPr>
          <w:gridBefore w:val="1"/>
          <w:wBefore w:w="18" w:type="dxa"/>
        </w:trPr>
        <w:tc>
          <w:tcPr>
            <w:tcW w:w="1440" w:type="dxa"/>
          </w:tcPr>
          <w:p w:rsidR="00B70BF6" w:rsidRPr="00C34B0C" w:rsidP="00B70BF6" w14:paraId="407E0C25" w14:textId="77777777">
            <w:pPr>
              <w:contextualSpacing/>
              <w:rPr>
                <w:rFonts w:eastAsia="Times New Roman" w:cstheme="minorHAnsi"/>
                <w:color w:val="000000"/>
                <w:sz w:val="18"/>
                <w:szCs w:val="18"/>
              </w:rPr>
            </w:pPr>
            <w:r>
              <w:rPr>
                <w:color w:val="000000"/>
                <w:sz w:val="18"/>
              </w:rPr>
              <w:t>GENDR2</w:t>
            </w:r>
          </w:p>
        </w:tc>
        <w:tc>
          <w:tcPr>
            <w:tcW w:w="4770" w:type="dxa"/>
            <w:vAlign w:val="bottom"/>
          </w:tcPr>
          <w:p w:rsidR="00B70BF6" w:rsidP="00B70BF6" w14:paraId="3EA4CBC5" w14:textId="77777777">
            <w:pPr>
              <w:tabs>
                <w:tab w:val="right" w:leader="dot" w:pos="5760"/>
              </w:tabs>
              <w:contextualSpacing/>
              <w:rPr>
                <w:rFonts w:eastAsia="Times New Roman" w:cstheme="minorHAnsi"/>
                <w:color w:val="000000"/>
                <w:sz w:val="18"/>
                <w:szCs w:val="18"/>
              </w:rPr>
            </w:pPr>
            <w:r>
              <w:rPr>
                <w:color w:val="000000"/>
                <w:sz w:val="18"/>
              </w:rPr>
              <w:t>Gender identity</w:t>
            </w:r>
          </w:p>
        </w:tc>
        <w:tc>
          <w:tcPr>
            <w:tcW w:w="450" w:type="dxa"/>
            <w:vAlign w:val="bottom"/>
          </w:tcPr>
          <w:p w:rsidR="00B70BF6" w:rsidP="00B70BF6" w14:paraId="532A26B9" w14:textId="77777777">
            <w:pPr>
              <w:contextualSpacing/>
              <w:jc w:val="right"/>
              <w:rPr>
                <w:rFonts w:eastAsia="Times New Roman" w:cstheme="minorHAnsi"/>
                <w:bCs/>
                <w:color w:val="000000"/>
                <w:sz w:val="18"/>
                <w:szCs w:val="18"/>
              </w:rPr>
            </w:pPr>
          </w:p>
        </w:tc>
        <w:tc>
          <w:tcPr>
            <w:tcW w:w="3600" w:type="dxa"/>
          </w:tcPr>
          <w:p w:rsidR="00B70BF6" w:rsidRPr="00636EB5" w:rsidP="00B70BF6" w14:paraId="131C5F1A" w14:textId="77777777">
            <w:pPr>
              <w:contextualSpacing/>
              <w:rPr>
                <w:rFonts w:eastAsia="Times New Roman" w:cstheme="minorHAnsi"/>
                <w:bCs/>
                <w:color w:val="000000"/>
                <w:sz w:val="18"/>
                <w:szCs w:val="18"/>
              </w:rPr>
            </w:pPr>
          </w:p>
        </w:tc>
      </w:tr>
      <w:tr w14:paraId="1392BE68" w14:textId="77777777" w:rsidTr="00B70BF6">
        <w:tblPrEx>
          <w:tblW w:w="10278" w:type="dxa"/>
          <w:tblLayout w:type="fixed"/>
          <w:tblLook w:val="04A0"/>
        </w:tblPrEx>
        <w:trPr>
          <w:gridBefore w:val="1"/>
          <w:wBefore w:w="18" w:type="dxa"/>
        </w:trPr>
        <w:tc>
          <w:tcPr>
            <w:tcW w:w="1440" w:type="dxa"/>
          </w:tcPr>
          <w:p w:rsidR="00B70BF6" w:rsidRPr="00C34B0C" w:rsidP="00B70BF6" w14:paraId="3B8FDA24" w14:textId="77777777">
            <w:pPr>
              <w:contextualSpacing/>
              <w:rPr>
                <w:rFonts w:eastAsia="Times New Roman" w:cstheme="minorHAnsi"/>
                <w:color w:val="000000"/>
                <w:sz w:val="18"/>
                <w:szCs w:val="18"/>
              </w:rPr>
            </w:pPr>
            <w:r>
              <w:rPr>
                <w:color w:val="000000"/>
                <w:sz w:val="18"/>
              </w:rPr>
              <w:t>GEND</w:t>
            </w:r>
            <w:r w:rsidR="001A1D13">
              <w:rPr>
                <w:color w:val="000000"/>
                <w:sz w:val="18"/>
              </w:rPr>
              <w:t>R2</w:t>
            </w:r>
            <w:r>
              <w:rPr>
                <w:color w:val="000000"/>
                <w:sz w:val="18"/>
              </w:rPr>
              <w:t>A</w:t>
            </w:r>
          </w:p>
        </w:tc>
        <w:tc>
          <w:tcPr>
            <w:tcW w:w="4770" w:type="dxa"/>
            <w:vAlign w:val="bottom"/>
          </w:tcPr>
          <w:p w:rsidR="00B70BF6" w:rsidRPr="00636EB5" w:rsidP="00B70BF6" w14:paraId="18B05B91" w14:textId="77777777">
            <w:pPr>
              <w:tabs>
                <w:tab w:val="right" w:leader="dot" w:pos="5760"/>
              </w:tabs>
              <w:contextualSpacing/>
              <w:rPr>
                <w:rFonts w:eastAsia="Times New Roman" w:cstheme="minorHAnsi"/>
                <w:color w:val="000000"/>
                <w:sz w:val="18"/>
                <w:szCs w:val="18"/>
              </w:rPr>
            </w:pPr>
            <w:r>
              <w:rPr>
                <w:color w:val="000000"/>
                <w:sz w:val="18"/>
              </w:rPr>
              <w:t>Mujer</w:t>
            </w:r>
          </w:p>
        </w:tc>
        <w:tc>
          <w:tcPr>
            <w:tcW w:w="450" w:type="dxa"/>
            <w:vAlign w:val="bottom"/>
          </w:tcPr>
          <w:p w:rsidR="00B70BF6" w:rsidRPr="00636EB5" w:rsidP="00B70BF6" w14:paraId="40B57DE7" w14:textId="77777777">
            <w:pPr>
              <w:contextualSpacing/>
              <w:jc w:val="right"/>
              <w:rPr>
                <w:rFonts w:eastAsia="Times New Roman" w:cstheme="minorHAnsi"/>
                <w:bCs/>
                <w:color w:val="000000"/>
                <w:sz w:val="18"/>
                <w:szCs w:val="18"/>
              </w:rPr>
            </w:pPr>
          </w:p>
        </w:tc>
        <w:tc>
          <w:tcPr>
            <w:tcW w:w="3600" w:type="dxa"/>
          </w:tcPr>
          <w:p w:rsidR="00B70BF6" w:rsidRPr="00636EB5" w:rsidP="00B70BF6" w14:paraId="0DABD18D" w14:textId="77777777">
            <w:pPr>
              <w:contextualSpacing/>
              <w:rPr>
                <w:rFonts w:eastAsia="Times New Roman" w:cstheme="minorHAnsi"/>
                <w:bCs/>
                <w:color w:val="000000"/>
                <w:sz w:val="18"/>
                <w:szCs w:val="18"/>
              </w:rPr>
            </w:pPr>
          </w:p>
        </w:tc>
      </w:tr>
      <w:tr w14:paraId="59D5A5BA" w14:textId="77777777" w:rsidTr="00B70BF6">
        <w:tblPrEx>
          <w:tblW w:w="10278" w:type="dxa"/>
          <w:tblLayout w:type="fixed"/>
          <w:tblLook w:val="04A0"/>
        </w:tblPrEx>
        <w:trPr>
          <w:gridBefore w:val="1"/>
          <w:wBefore w:w="18" w:type="dxa"/>
        </w:trPr>
        <w:tc>
          <w:tcPr>
            <w:tcW w:w="1440" w:type="dxa"/>
          </w:tcPr>
          <w:p w:rsidR="00B70BF6" w:rsidRPr="00C34B0C" w:rsidP="00B70BF6" w14:paraId="7F9F4763" w14:textId="77777777">
            <w:pPr>
              <w:contextualSpacing/>
              <w:rPr>
                <w:rFonts w:eastAsia="Times New Roman" w:cstheme="minorHAnsi"/>
                <w:color w:val="000000"/>
                <w:sz w:val="18"/>
                <w:szCs w:val="18"/>
              </w:rPr>
            </w:pPr>
            <w:r>
              <w:rPr>
                <w:color w:val="000000"/>
                <w:sz w:val="18"/>
              </w:rPr>
              <w:t>GEND</w:t>
            </w:r>
            <w:r w:rsidR="001A1D13">
              <w:rPr>
                <w:color w:val="000000"/>
                <w:sz w:val="18"/>
              </w:rPr>
              <w:t>R2</w:t>
            </w:r>
            <w:r>
              <w:rPr>
                <w:color w:val="000000"/>
                <w:sz w:val="18"/>
              </w:rPr>
              <w:t>B</w:t>
            </w:r>
          </w:p>
        </w:tc>
        <w:tc>
          <w:tcPr>
            <w:tcW w:w="4770" w:type="dxa"/>
            <w:vAlign w:val="bottom"/>
          </w:tcPr>
          <w:p w:rsidR="00B70BF6" w:rsidRPr="00636EB5" w:rsidP="00B70BF6" w14:paraId="1C82963B" w14:textId="77777777">
            <w:pPr>
              <w:tabs>
                <w:tab w:val="right" w:leader="dot" w:pos="5760"/>
              </w:tabs>
              <w:contextualSpacing/>
              <w:rPr>
                <w:rFonts w:eastAsia="Times New Roman" w:cstheme="minorHAnsi"/>
                <w:color w:val="000000"/>
                <w:sz w:val="18"/>
                <w:szCs w:val="18"/>
              </w:rPr>
            </w:pPr>
            <w:r>
              <w:rPr>
                <w:color w:val="000000"/>
                <w:sz w:val="18"/>
              </w:rPr>
              <w:t>Mujer</w:t>
            </w:r>
            <w:r>
              <w:rPr>
                <w:color w:val="000000"/>
                <w:sz w:val="18"/>
              </w:rPr>
              <w:t xml:space="preserve"> </w:t>
            </w:r>
            <w:r>
              <w:rPr>
                <w:color w:val="000000"/>
                <w:sz w:val="18"/>
              </w:rPr>
              <w:t>transgénero</w:t>
            </w:r>
          </w:p>
        </w:tc>
        <w:tc>
          <w:tcPr>
            <w:tcW w:w="450" w:type="dxa"/>
            <w:vAlign w:val="bottom"/>
          </w:tcPr>
          <w:p w:rsidR="00B70BF6" w:rsidRPr="00636EB5" w:rsidP="00B70BF6" w14:paraId="58CA1340" w14:textId="77777777">
            <w:pPr>
              <w:contextualSpacing/>
              <w:jc w:val="right"/>
              <w:rPr>
                <w:rFonts w:eastAsia="Times New Roman" w:cstheme="minorHAnsi"/>
                <w:bCs/>
                <w:color w:val="000000"/>
                <w:sz w:val="18"/>
                <w:szCs w:val="18"/>
              </w:rPr>
            </w:pPr>
          </w:p>
        </w:tc>
        <w:tc>
          <w:tcPr>
            <w:tcW w:w="3600" w:type="dxa"/>
          </w:tcPr>
          <w:p w:rsidR="00B70BF6" w:rsidRPr="00636EB5" w:rsidP="00B70BF6" w14:paraId="5B515278" w14:textId="77777777">
            <w:pPr>
              <w:contextualSpacing/>
              <w:rPr>
                <w:rFonts w:eastAsia="Times New Roman" w:cstheme="minorHAnsi"/>
                <w:bCs/>
                <w:color w:val="000000"/>
                <w:sz w:val="18"/>
                <w:szCs w:val="18"/>
              </w:rPr>
            </w:pPr>
          </w:p>
        </w:tc>
      </w:tr>
      <w:tr w14:paraId="257C70CD" w14:textId="77777777" w:rsidTr="00B70BF6">
        <w:tblPrEx>
          <w:tblW w:w="10278" w:type="dxa"/>
          <w:tblLayout w:type="fixed"/>
          <w:tblLook w:val="04A0"/>
        </w:tblPrEx>
        <w:trPr>
          <w:gridBefore w:val="1"/>
          <w:wBefore w:w="18" w:type="dxa"/>
        </w:trPr>
        <w:tc>
          <w:tcPr>
            <w:tcW w:w="1440" w:type="dxa"/>
          </w:tcPr>
          <w:p w:rsidR="00323FEF" w:rsidP="00B70BF6" w14:paraId="7443AC21" w14:textId="77777777">
            <w:pPr>
              <w:contextualSpacing/>
              <w:rPr>
                <w:rFonts w:eastAsia="Times New Roman" w:cstheme="minorHAnsi"/>
                <w:color w:val="000000"/>
                <w:sz w:val="18"/>
                <w:szCs w:val="18"/>
              </w:rPr>
            </w:pPr>
            <w:r>
              <w:rPr>
                <w:color w:val="000000"/>
                <w:sz w:val="18"/>
              </w:rPr>
              <w:t>GEND</w:t>
            </w:r>
            <w:r w:rsidR="001A1D13">
              <w:rPr>
                <w:color w:val="000000"/>
                <w:sz w:val="18"/>
              </w:rPr>
              <w:t>R2</w:t>
            </w:r>
            <w:r>
              <w:rPr>
                <w:color w:val="000000"/>
                <w:sz w:val="18"/>
              </w:rPr>
              <w:t>C</w:t>
            </w:r>
          </w:p>
        </w:tc>
        <w:tc>
          <w:tcPr>
            <w:tcW w:w="4770" w:type="dxa"/>
            <w:vAlign w:val="bottom"/>
          </w:tcPr>
          <w:p w:rsidR="00323FEF" w:rsidP="00B70BF6" w14:paraId="632F6CD7" w14:textId="77777777">
            <w:pPr>
              <w:tabs>
                <w:tab w:val="right" w:leader="dot" w:pos="5760"/>
              </w:tabs>
              <w:contextualSpacing/>
              <w:rPr>
                <w:rFonts w:eastAsia="Times New Roman"/>
                <w:color w:val="000000"/>
                <w:sz w:val="18"/>
                <w:szCs w:val="18"/>
              </w:rPr>
            </w:pPr>
            <w:r>
              <w:rPr>
                <w:color w:val="000000" w:themeColor="text1"/>
                <w:sz w:val="18"/>
              </w:rPr>
              <w:t xml:space="preserve">Persona </w:t>
            </w:r>
            <w:r>
              <w:rPr>
                <w:color w:val="000000" w:themeColor="text1"/>
                <w:sz w:val="18"/>
              </w:rPr>
              <w:t>transfemenina</w:t>
            </w:r>
          </w:p>
        </w:tc>
        <w:tc>
          <w:tcPr>
            <w:tcW w:w="450" w:type="dxa"/>
            <w:vAlign w:val="bottom"/>
          </w:tcPr>
          <w:p w:rsidR="00323FEF" w:rsidRPr="00636EB5" w:rsidP="00B70BF6" w14:paraId="2D6F61E0" w14:textId="77777777">
            <w:pPr>
              <w:contextualSpacing/>
              <w:jc w:val="right"/>
              <w:rPr>
                <w:rFonts w:eastAsia="Times New Roman" w:cstheme="minorHAnsi"/>
                <w:bCs/>
                <w:color w:val="000000"/>
                <w:sz w:val="18"/>
                <w:szCs w:val="18"/>
              </w:rPr>
            </w:pPr>
          </w:p>
        </w:tc>
        <w:tc>
          <w:tcPr>
            <w:tcW w:w="3600" w:type="dxa"/>
          </w:tcPr>
          <w:p w:rsidR="00323FEF" w:rsidRPr="00636EB5" w:rsidP="00B70BF6" w14:paraId="250AAC30" w14:textId="77777777">
            <w:pPr>
              <w:contextualSpacing/>
              <w:rPr>
                <w:rFonts w:eastAsia="Times New Roman" w:cstheme="minorHAnsi"/>
                <w:bCs/>
                <w:color w:val="000000"/>
                <w:sz w:val="18"/>
                <w:szCs w:val="18"/>
              </w:rPr>
            </w:pPr>
          </w:p>
        </w:tc>
      </w:tr>
      <w:tr w14:paraId="2668EDCE" w14:textId="77777777" w:rsidTr="00B70BF6">
        <w:tblPrEx>
          <w:tblW w:w="10278" w:type="dxa"/>
          <w:tblLayout w:type="fixed"/>
          <w:tblLook w:val="04A0"/>
        </w:tblPrEx>
        <w:trPr>
          <w:gridBefore w:val="1"/>
          <w:wBefore w:w="18" w:type="dxa"/>
        </w:trPr>
        <w:tc>
          <w:tcPr>
            <w:tcW w:w="1440" w:type="dxa"/>
          </w:tcPr>
          <w:p w:rsidR="00B70BF6" w:rsidRPr="00C34B0C" w:rsidP="00B70BF6" w14:paraId="32002744" w14:textId="77777777">
            <w:pPr>
              <w:contextualSpacing/>
              <w:rPr>
                <w:rFonts w:eastAsia="Times New Roman" w:cstheme="minorHAnsi"/>
                <w:color w:val="000000"/>
                <w:sz w:val="18"/>
                <w:szCs w:val="18"/>
              </w:rPr>
            </w:pPr>
            <w:r>
              <w:rPr>
                <w:color w:val="000000"/>
                <w:sz w:val="18"/>
              </w:rPr>
              <w:t>GEND</w:t>
            </w:r>
            <w:r w:rsidR="001A1D13">
              <w:rPr>
                <w:color w:val="000000"/>
                <w:sz w:val="18"/>
              </w:rPr>
              <w:t>R2</w:t>
            </w:r>
            <w:r>
              <w:rPr>
                <w:color w:val="000000"/>
                <w:sz w:val="18"/>
              </w:rPr>
              <w:t>D</w:t>
            </w:r>
          </w:p>
        </w:tc>
        <w:tc>
          <w:tcPr>
            <w:tcW w:w="4770" w:type="dxa"/>
            <w:vAlign w:val="bottom"/>
          </w:tcPr>
          <w:p w:rsidR="00B70BF6" w:rsidP="00DB110C" w14:paraId="4AEF176C" w14:textId="77777777">
            <w:pPr>
              <w:tabs>
                <w:tab w:val="right" w:leader="dot" w:pos="5760"/>
              </w:tabs>
              <w:contextualSpacing/>
              <w:rPr>
                <w:rFonts w:eastAsia="Times New Roman" w:cstheme="minorHAnsi"/>
                <w:color w:val="000000"/>
                <w:sz w:val="18"/>
                <w:szCs w:val="18"/>
              </w:rPr>
            </w:pPr>
            <w:r>
              <w:rPr>
                <w:color w:val="000000"/>
                <w:sz w:val="18"/>
              </w:rPr>
              <w:t xml:space="preserve">Hombre </w:t>
            </w:r>
          </w:p>
        </w:tc>
        <w:tc>
          <w:tcPr>
            <w:tcW w:w="450" w:type="dxa"/>
            <w:vAlign w:val="bottom"/>
          </w:tcPr>
          <w:p w:rsidR="00B70BF6" w:rsidRPr="00636EB5" w:rsidP="00B70BF6" w14:paraId="51625B28" w14:textId="77777777">
            <w:pPr>
              <w:contextualSpacing/>
              <w:jc w:val="right"/>
              <w:rPr>
                <w:rFonts w:eastAsia="Times New Roman" w:cstheme="minorHAnsi"/>
                <w:bCs/>
                <w:color w:val="000000"/>
                <w:sz w:val="18"/>
                <w:szCs w:val="18"/>
              </w:rPr>
            </w:pPr>
          </w:p>
        </w:tc>
        <w:tc>
          <w:tcPr>
            <w:tcW w:w="3600" w:type="dxa"/>
          </w:tcPr>
          <w:p w:rsidR="00B70BF6" w:rsidRPr="00636EB5" w:rsidP="00B70BF6" w14:paraId="454FEDF7" w14:textId="77777777">
            <w:pPr>
              <w:contextualSpacing/>
              <w:rPr>
                <w:rFonts w:eastAsia="Times New Roman" w:cstheme="minorHAnsi"/>
                <w:bCs/>
                <w:color w:val="000000"/>
                <w:sz w:val="18"/>
                <w:szCs w:val="18"/>
              </w:rPr>
            </w:pPr>
          </w:p>
        </w:tc>
      </w:tr>
      <w:tr w14:paraId="141ADE1E" w14:textId="77777777" w:rsidTr="00B70BF6">
        <w:tblPrEx>
          <w:tblW w:w="10278" w:type="dxa"/>
          <w:tblLayout w:type="fixed"/>
          <w:tblLook w:val="04A0"/>
        </w:tblPrEx>
        <w:trPr>
          <w:gridBefore w:val="1"/>
          <w:wBefore w:w="18" w:type="dxa"/>
        </w:trPr>
        <w:tc>
          <w:tcPr>
            <w:tcW w:w="1440" w:type="dxa"/>
          </w:tcPr>
          <w:p w:rsidR="00B70BF6" w:rsidRPr="00C34B0C" w:rsidP="00B70BF6" w14:paraId="2277BFD8" w14:textId="77777777">
            <w:pPr>
              <w:contextualSpacing/>
              <w:rPr>
                <w:rFonts w:eastAsia="Times New Roman" w:cstheme="minorHAnsi"/>
                <w:color w:val="000000"/>
                <w:sz w:val="18"/>
                <w:szCs w:val="18"/>
              </w:rPr>
            </w:pPr>
            <w:r>
              <w:rPr>
                <w:color w:val="000000"/>
                <w:sz w:val="18"/>
              </w:rPr>
              <w:t>GEND</w:t>
            </w:r>
            <w:r w:rsidR="001A1D13">
              <w:rPr>
                <w:color w:val="000000"/>
                <w:sz w:val="18"/>
              </w:rPr>
              <w:t>R2</w:t>
            </w:r>
            <w:r>
              <w:rPr>
                <w:color w:val="000000"/>
                <w:sz w:val="18"/>
              </w:rPr>
              <w:t>E</w:t>
            </w:r>
          </w:p>
        </w:tc>
        <w:tc>
          <w:tcPr>
            <w:tcW w:w="4770" w:type="dxa"/>
            <w:vAlign w:val="bottom"/>
          </w:tcPr>
          <w:p w:rsidR="00B70BF6" w:rsidP="00DB110C" w14:paraId="67078A4C" w14:textId="77777777">
            <w:pPr>
              <w:tabs>
                <w:tab w:val="right" w:leader="dot" w:pos="5760"/>
              </w:tabs>
              <w:contextualSpacing/>
              <w:rPr>
                <w:rFonts w:eastAsia="Times New Roman" w:cstheme="minorHAnsi"/>
                <w:color w:val="000000"/>
                <w:sz w:val="18"/>
                <w:szCs w:val="18"/>
              </w:rPr>
            </w:pPr>
            <w:r>
              <w:rPr>
                <w:color w:val="000000"/>
                <w:sz w:val="18"/>
              </w:rPr>
              <w:t xml:space="preserve">Hombre </w:t>
            </w:r>
            <w:r>
              <w:rPr>
                <w:color w:val="000000"/>
                <w:sz w:val="18"/>
              </w:rPr>
              <w:t>transgénero</w:t>
            </w:r>
          </w:p>
        </w:tc>
        <w:tc>
          <w:tcPr>
            <w:tcW w:w="450" w:type="dxa"/>
            <w:vAlign w:val="bottom"/>
          </w:tcPr>
          <w:p w:rsidR="00B70BF6" w:rsidRPr="00636EB5" w:rsidP="00B70BF6" w14:paraId="275174BB" w14:textId="77777777">
            <w:pPr>
              <w:contextualSpacing/>
              <w:jc w:val="right"/>
              <w:rPr>
                <w:rFonts w:eastAsia="Times New Roman" w:cstheme="minorHAnsi"/>
                <w:bCs/>
                <w:color w:val="000000"/>
                <w:sz w:val="18"/>
                <w:szCs w:val="18"/>
              </w:rPr>
            </w:pPr>
          </w:p>
        </w:tc>
        <w:tc>
          <w:tcPr>
            <w:tcW w:w="3600" w:type="dxa"/>
          </w:tcPr>
          <w:p w:rsidR="00B70BF6" w:rsidRPr="00636EB5" w:rsidP="00B70BF6" w14:paraId="7AF7EBB8" w14:textId="77777777">
            <w:pPr>
              <w:contextualSpacing/>
              <w:rPr>
                <w:rFonts w:eastAsia="Times New Roman" w:cstheme="minorHAnsi"/>
                <w:bCs/>
                <w:color w:val="000000"/>
                <w:sz w:val="18"/>
                <w:szCs w:val="18"/>
              </w:rPr>
            </w:pPr>
          </w:p>
        </w:tc>
      </w:tr>
      <w:tr w14:paraId="20962C5F" w14:textId="77777777" w:rsidTr="00B70BF6">
        <w:tblPrEx>
          <w:tblW w:w="10278" w:type="dxa"/>
          <w:tblLayout w:type="fixed"/>
          <w:tblLook w:val="04A0"/>
        </w:tblPrEx>
        <w:trPr>
          <w:gridBefore w:val="1"/>
          <w:wBefore w:w="18" w:type="dxa"/>
        </w:trPr>
        <w:tc>
          <w:tcPr>
            <w:tcW w:w="1440" w:type="dxa"/>
          </w:tcPr>
          <w:p w:rsidR="000317A6" w:rsidP="00B70BF6" w14:paraId="65C7EA81" w14:textId="77777777">
            <w:pPr>
              <w:contextualSpacing/>
              <w:rPr>
                <w:rFonts w:eastAsia="Times New Roman" w:cstheme="minorHAnsi"/>
                <w:color w:val="000000"/>
                <w:sz w:val="18"/>
                <w:szCs w:val="18"/>
              </w:rPr>
            </w:pPr>
            <w:r>
              <w:rPr>
                <w:color w:val="000000"/>
                <w:sz w:val="18"/>
              </w:rPr>
              <w:t>GEND</w:t>
            </w:r>
            <w:r w:rsidR="001A1D13">
              <w:rPr>
                <w:color w:val="000000"/>
                <w:sz w:val="18"/>
              </w:rPr>
              <w:t>R2</w:t>
            </w:r>
            <w:r>
              <w:rPr>
                <w:color w:val="000000"/>
                <w:sz w:val="18"/>
              </w:rPr>
              <w:t>F</w:t>
            </w:r>
          </w:p>
        </w:tc>
        <w:tc>
          <w:tcPr>
            <w:tcW w:w="4770" w:type="dxa"/>
            <w:vAlign w:val="bottom"/>
          </w:tcPr>
          <w:p w:rsidR="000317A6" w:rsidP="00DB110C" w14:paraId="417C4D40" w14:textId="77777777">
            <w:pPr>
              <w:tabs>
                <w:tab w:val="right" w:leader="dot" w:pos="5760"/>
              </w:tabs>
              <w:contextualSpacing/>
              <w:rPr>
                <w:rFonts w:eastAsia="Times New Roman"/>
                <w:color w:val="000000"/>
                <w:sz w:val="18"/>
                <w:szCs w:val="18"/>
              </w:rPr>
            </w:pPr>
            <w:r>
              <w:rPr>
                <w:color w:val="000000" w:themeColor="text1"/>
                <w:sz w:val="18"/>
              </w:rPr>
              <w:t xml:space="preserve">Persona </w:t>
            </w:r>
            <w:r>
              <w:rPr>
                <w:color w:val="000000" w:themeColor="text1"/>
                <w:sz w:val="18"/>
              </w:rPr>
              <w:t>transmasculina</w:t>
            </w:r>
          </w:p>
        </w:tc>
        <w:tc>
          <w:tcPr>
            <w:tcW w:w="450" w:type="dxa"/>
            <w:vAlign w:val="bottom"/>
          </w:tcPr>
          <w:p w:rsidR="000317A6" w:rsidRPr="00636EB5" w:rsidP="00B70BF6" w14:paraId="58AC69CA" w14:textId="77777777">
            <w:pPr>
              <w:contextualSpacing/>
              <w:jc w:val="right"/>
              <w:rPr>
                <w:rFonts w:eastAsia="Times New Roman" w:cstheme="minorHAnsi"/>
                <w:bCs/>
                <w:color w:val="000000"/>
                <w:sz w:val="18"/>
                <w:szCs w:val="18"/>
              </w:rPr>
            </w:pPr>
          </w:p>
        </w:tc>
        <w:tc>
          <w:tcPr>
            <w:tcW w:w="3600" w:type="dxa"/>
          </w:tcPr>
          <w:p w:rsidR="000317A6" w:rsidRPr="00636EB5" w:rsidP="00B70BF6" w14:paraId="6963468B" w14:textId="77777777">
            <w:pPr>
              <w:contextualSpacing/>
              <w:rPr>
                <w:rFonts w:eastAsia="Times New Roman" w:cstheme="minorHAnsi"/>
                <w:bCs/>
                <w:color w:val="000000"/>
                <w:sz w:val="18"/>
                <w:szCs w:val="18"/>
              </w:rPr>
            </w:pPr>
          </w:p>
        </w:tc>
      </w:tr>
      <w:tr w14:paraId="63134699" w14:textId="77777777" w:rsidTr="00B70BF6">
        <w:tblPrEx>
          <w:tblW w:w="10278" w:type="dxa"/>
          <w:tblLayout w:type="fixed"/>
          <w:tblLook w:val="04A0"/>
        </w:tblPrEx>
        <w:trPr>
          <w:gridBefore w:val="1"/>
          <w:wBefore w:w="18" w:type="dxa"/>
        </w:trPr>
        <w:tc>
          <w:tcPr>
            <w:tcW w:w="1440" w:type="dxa"/>
          </w:tcPr>
          <w:p w:rsidR="00323FEF" w:rsidP="00B70BF6" w14:paraId="3C31053D" w14:textId="77777777">
            <w:pPr>
              <w:contextualSpacing/>
              <w:rPr>
                <w:rFonts w:eastAsia="Times New Roman" w:cstheme="minorHAnsi"/>
                <w:color w:val="000000"/>
                <w:sz w:val="18"/>
                <w:szCs w:val="18"/>
              </w:rPr>
            </w:pPr>
            <w:r>
              <w:rPr>
                <w:color w:val="000000"/>
                <w:sz w:val="18"/>
              </w:rPr>
              <w:t>GEND</w:t>
            </w:r>
            <w:r w:rsidR="001A1D13">
              <w:rPr>
                <w:color w:val="000000"/>
                <w:sz w:val="18"/>
              </w:rPr>
              <w:t>R2</w:t>
            </w:r>
            <w:r>
              <w:rPr>
                <w:color w:val="000000"/>
                <w:sz w:val="18"/>
              </w:rPr>
              <w:t>G</w:t>
            </w:r>
          </w:p>
        </w:tc>
        <w:tc>
          <w:tcPr>
            <w:tcW w:w="4770" w:type="dxa"/>
            <w:vAlign w:val="bottom"/>
          </w:tcPr>
          <w:p w:rsidR="00323FEF" w:rsidP="00DB110C" w14:paraId="3FA2CF00" w14:textId="77777777">
            <w:pPr>
              <w:tabs>
                <w:tab w:val="right" w:leader="dot" w:pos="5760"/>
              </w:tabs>
              <w:contextualSpacing/>
              <w:rPr>
                <w:rFonts w:eastAsia="Times New Roman"/>
                <w:color w:val="000000"/>
                <w:sz w:val="18"/>
                <w:szCs w:val="18"/>
              </w:rPr>
            </w:pPr>
            <w:r>
              <w:rPr>
                <w:color w:val="000000" w:themeColor="text1"/>
                <w:sz w:val="18"/>
              </w:rPr>
              <w:t xml:space="preserve">Persona no </w:t>
            </w:r>
            <w:r>
              <w:rPr>
                <w:color w:val="000000" w:themeColor="text1"/>
                <w:sz w:val="18"/>
              </w:rPr>
              <w:t>binaria</w:t>
            </w:r>
          </w:p>
        </w:tc>
        <w:tc>
          <w:tcPr>
            <w:tcW w:w="450" w:type="dxa"/>
            <w:vAlign w:val="bottom"/>
          </w:tcPr>
          <w:p w:rsidR="00323FEF" w:rsidRPr="00636EB5" w:rsidP="00B70BF6" w14:paraId="63EC04AC" w14:textId="77777777">
            <w:pPr>
              <w:contextualSpacing/>
              <w:jc w:val="right"/>
              <w:rPr>
                <w:rFonts w:eastAsia="Times New Roman" w:cstheme="minorHAnsi"/>
                <w:bCs/>
                <w:color w:val="000000"/>
                <w:sz w:val="18"/>
                <w:szCs w:val="18"/>
              </w:rPr>
            </w:pPr>
          </w:p>
        </w:tc>
        <w:tc>
          <w:tcPr>
            <w:tcW w:w="3600" w:type="dxa"/>
          </w:tcPr>
          <w:p w:rsidR="00323FEF" w:rsidRPr="00636EB5" w:rsidP="00B70BF6" w14:paraId="707C13DF" w14:textId="77777777">
            <w:pPr>
              <w:contextualSpacing/>
              <w:rPr>
                <w:rFonts w:eastAsia="Times New Roman" w:cstheme="minorHAnsi"/>
                <w:bCs/>
                <w:color w:val="000000"/>
                <w:sz w:val="18"/>
                <w:szCs w:val="18"/>
              </w:rPr>
            </w:pPr>
          </w:p>
        </w:tc>
      </w:tr>
      <w:tr w14:paraId="25A3C735" w14:textId="77777777" w:rsidTr="00B70BF6">
        <w:tblPrEx>
          <w:tblW w:w="10278" w:type="dxa"/>
          <w:tblLayout w:type="fixed"/>
          <w:tblLook w:val="04A0"/>
        </w:tblPrEx>
        <w:trPr>
          <w:gridBefore w:val="1"/>
          <w:wBefore w:w="18" w:type="dxa"/>
        </w:trPr>
        <w:tc>
          <w:tcPr>
            <w:tcW w:w="1440" w:type="dxa"/>
          </w:tcPr>
          <w:p w:rsidR="00B70BF6" w:rsidRPr="00C34B0C" w:rsidP="00B70BF6" w14:paraId="75884DB2" w14:textId="77777777">
            <w:pPr>
              <w:contextualSpacing/>
              <w:rPr>
                <w:rFonts w:eastAsia="Times New Roman" w:cstheme="minorHAnsi"/>
                <w:color w:val="000000"/>
                <w:sz w:val="18"/>
                <w:szCs w:val="18"/>
              </w:rPr>
            </w:pPr>
            <w:r>
              <w:rPr>
                <w:color w:val="000000"/>
                <w:sz w:val="18"/>
              </w:rPr>
              <w:t>GEND</w:t>
            </w:r>
            <w:r w:rsidR="001A1D13">
              <w:rPr>
                <w:color w:val="000000"/>
                <w:sz w:val="18"/>
              </w:rPr>
              <w:t>R2</w:t>
            </w:r>
            <w:r>
              <w:rPr>
                <w:color w:val="000000"/>
                <w:sz w:val="18"/>
              </w:rPr>
              <w:t>H</w:t>
            </w:r>
          </w:p>
        </w:tc>
        <w:tc>
          <w:tcPr>
            <w:tcW w:w="4770" w:type="dxa"/>
            <w:vAlign w:val="bottom"/>
          </w:tcPr>
          <w:p w:rsidR="00B70BF6" w:rsidP="00B70BF6" w14:paraId="09199802" w14:textId="77777777">
            <w:pPr>
              <w:tabs>
                <w:tab w:val="right" w:leader="dot" w:pos="5760"/>
              </w:tabs>
              <w:contextualSpacing/>
              <w:rPr>
                <w:rFonts w:eastAsia="Times New Roman" w:cstheme="minorHAnsi"/>
                <w:color w:val="000000"/>
                <w:sz w:val="18"/>
                <w:szCs w:val="18"/>
              </w:rPr>
            </w:pPr>
            <w:r>
              <w:rPr>
                <w:color w:val="000000"/>
                <w:sz w:val="18"/>
              </w:rPr>
              <w:t>Género</w:t>
            </w:r>
            <w:r>
              <w:rPr>
                <w:color w:val="000000"/>
                <w:sz w:val="18"/>
              </w:rPr>
              <w:t xml:space="preserve"> no </w:t>
            </w:r>
            <w:r>
              <w:rPr>
                <w:color w:val="000000"/>
                <w:sz w:val="18"/>
              </w:rPr>
              <w:t>listado</w:t>
            </w:r>
            <w:r>
              <w:rPr>
                <w:color w:val="000000"/>
                <w:sz w:val="18"/>
              </w:rPr>
              <w:t xml:space="preserve"> </w:t>
            </w:r>
            <w:r>
              <w:rPr>
                <w:color w:val="000000"/>
                <w:sz w:val="18"/>
              </w:rPr>
              <w:t>anteriormente</w:t>
            </w:r>
          </w:p>
        </w:tc>
        <w:tc>
          <w:tcPr>
            <w:tcW w:w="450" w:type="dxa"/>
            <w:vAlign w:val="bottom"/>
          </w:tcPr>
          <w:p w:rsidR="00B70BF6" w:rsidRPr="00636EB5" w:rsidP="00B70BF6" w14:paraId="35E93F65" w14:textId="77777777">
            <w:pPr>
              <w:contextualSpacing/>
              <w:jc w:val="right"/>
              <w:rPr>
                <w:rFonts w:eastAsia="Times New Roman" w:cstheme="minorHAnsi"/>
                <w:bCs/>
                <w:color w:val="000000"/>
                <w:sz w:val="18"/>
                <w:szCs w:val="18"/>
              </w:rPr>
            </w:pPr>
          </w:p>
        </w:tc>
        <w:tc>
          <w:tcPr>
            <w:tcW w:w="3600" w:type="dxa"/>
          </w:tcPr>
          <w:p w:rsidR="00B70BF6" w:rsidRPr="00636EB5" w:rsidP="00B70BF6" w14:paraId="5031E826" w14:textId="77777777">
            <w:pPr>
              <w:contextualSpacing/>
              <w:rPr>
                <w:rFonts w:eastAsia="Times New Roman" w:cstheme="minorHAnsi"/>
                <w:bCs/>
                <w:color w:val="000000"/>
                <w:sz w:val="18"/>
                <w:szCs w:val="18"/>
              </w:rPr>
            </w:pPr>
          </w:p>
        </w:tc>
      </w:tr>
      <w:tr w14:paraId="52506E08" w14:textId="77777777" w:rsidTr="00B70BF6">
        <w:tblPrEx>
          <w:tblW w:w="10278" w:type="dxa"/>
          <w:tblLayout w:type="fixed"/>
          <w:tblLook w:val="04A0"/>
        </w:tblPrEx>
        <w:trPr>
          <w:gridBefore w:val="1"/>
          <w:wBefore w:w="18" w:type="dxa"/>
        </w:trPr>
        <w:tc>
          <w:tcPr>
            <w:tcW w:w="1440" w:type="dxa"/>
          </w:tcPr>
          <w:p w:rsidR="00B70BF6" w:rsidRPr="00C34B0C" w:rsidP="00B70BF6" w14:paraId="171E0816" w14:textId="77777777">
            <w:pPr>
              <w:contextualSpacing/>
              <w:rPr>
                <w:rFonts w:eastAsia="Times New Roman" w:cstheme="minorHAnsi"/>
                <w:color w:val="000000"/>
                <w:sz w:val="18"/>
                <w:szCs w:val="18"/>
              </w:rPr>
            </w:pPr>
          </w:p>
        </w:tc>
        <w:tc>
          <w:tcPr>
            <w:tcW w:w="4770" w:type="dxa"/>
            <w:vAlign w:val="bottom"/>
          </w:tcPr>
          <w:p w:rsidR="00B70BF6" w:rsidRPr="00636EB5" w:rsidP="00B70BF6" w14:paraId="7628E092"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00B70BF6" w:rsidRPr="00636EB5" w:rsidP="00B70BF6" w14:paraId="193C442B"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r w:rsidR="005D25B3">
              <w:rPr>
                <w:color w:val="808080" w:themeColor="background1" w:themeShade="80"/>
                <w:sz w:val="18"/>
              </w:rPr>
              <w:t>9</w:t>
            </w:r>
          </w:p>
        </w:tc>
        <w:tc>
          <w:tcPr>
            <w:tcW w:w="3600" w:type="dxa"/>
          </w:tcPr>
          <w:p w:rsidR="00B70BF6" w:rsidRPr="00636EB5" w:rsidP="00B70BF6" w14:paraId="380FD44D" w14:textId="77777777">
            <w:pPr>
              <w:contextualSpacing/>
              <w:rPr>
                <w:rFonts w:eastAsia="Times New Roman" w:cstheme="minorHAnsi"/>
                <w:bCs/>
                <w:color w:val="000000"/>
                <w:sz w:val="18"/>
                <w:szCs w:val="18"/>
              </w:rPr>
            </w:pPr>
          </w:p>
        </w:tc>
      </w:tr>
      <w:tr w14:paraId="769081CC" w14:textId="77777777" w:rsidTr="00B70BF6">
        <w:tblPrEx>
          <w:tblW w:w="10278" w:type="dxa"/>
          <w:tblLayout w:type="fixed"/>
          <w:tblLook w:val="04A0"/>
        </w:tblPrEx>
        <w:trPr>
          <w:gridBefore w:val="1"/>
          <w:wBefore w:w="18" w:type="dxa"/>
        </w:trPr>
        <w:tc>
          <w:tcPr>
            <w:tcW w:w="1440" w:type="dxa"/>
          </w:tcPr>
          <w:p w:rsidR="00B70BF6" w:rsidRPr="00C34B0C" w:rsidP="00B70BF6" w14:paraId="7299FD7F" w14:textId="77777777">
            <w:pPr>
              <w:contextualSpacing/>
              <w:rPr>
                <w:rFonts w:eastAsia="Times New Roman" w:cstheme="minorHAnsi"/>
                <w:color w:val="000000"/>
                <w:sz w:val="18"/>
                <w:szCs w:val="18"/>
              </w:rPr>
            </w:pPr>
          </w:p>
        </w:tc>
        <w:tc>
          <w:tcPr>
            <w:tcW w:w="4770" w:type="dxa"/>
            <w:vAlign w:val="bottom"/>
          </w:tcPr>
          <w:p w:rsidR="00B70BF6" w:rsidRPr="00636EB5" w:rsidP="00B70BF6" w14:paraId="189EF41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450" w:type="dxa"/>
            <w:vAlign w:val="bottom"/>
          </w:tcPr>
          <w:p w:rsidR="00B70BF6" w:rsidRPr="00636EB5" w:rsidP="00B70BF6" w14:paraId="2507C37F"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r w:rsidR="005D25B3">
              <w:rPr>
                <w:color w:val="808080" w:themeColor="background1" w:themeShade="80"/>
                <w:sz w:val="18"/>
              </w:rPr>
              <w:t>7</w:t>
            </w:r>
          </w:p>
        </w:tc>
        <w:tc>
          <w:tcPr>
            <w:tcW w:w="3600" w:type="dxa"/>
          </w:tcPr>
          <w:p w:rsidR="00B70BF6" w:rsidRPr="00636EB5" w:rsidP="00B70BF6" w14:paraId="35E39323" w14:textId="77777777">
            <w:pPr>
              <w:contextualSpacing/>
              <w:rPr>
                <w:rFonts w:eastAsia="Times New Roman" w:cstheme="minorHAnsi"/>
                <w:bCs/>
                <w:color w:val="000000"/>
                <w:sz w:val="18"/>
                <w:szCs w:val="18"/>
              </w:rPr>
            </w:pPr>
          </w:p>
        </w:tc>
      </w:tr>
    </w:tbl>
    <w:p w:rsidR="00C17165" w:rsidP="004B2933" w14:paraId="20D0786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B53EA66"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847DC7" w:rsidRPr="00636EB5" w:rsidP="00847DC7" w14:paraId="78A6F215" w14:textId="77777777">
            <w:pPr>
              <w:contextualSpacing/>
              <w:rPr>
                <w:rFonts w:eastAsia="Times New Roman" w:cstheme="minorHAnsi"/>
                <w:b/>
                <w:bCs/>
                <w:color w:val="000000"/>
                <w:sz w:val="18"/>
                <w:szCs w:val="18"/>
              </w:rPr>
            </w:pPr>
            <w:r>
              <w:rPr>
                <w:b/>
                <w:color w:val="000000"/>
                <w:sz w:val="18"/>
              </w:rPr>
              <w:t>Check_ES3spec.</w:t>
            </w:r>
          </w:p>
        </w:tc>
        <w:tc>
          <w:tcPr>
            <w:tcW w:w="8820" w:type="dxa"/>
            <w:vAlign w:val="bottom"/>
          </w:tcPr>
          <w:p w:rsidR="00847DC7" w:rsidRPr="00A05AC3" w:rsidP="003839D5" w14:paraId="37A20F75" w14:textId="77777777">
            <w:pPr>
              <w:contextualSpacing/>
              <w:rPr>
                <w:rFonts w:eastAsia="Times New Roman" w:cstheme="minorHAnsi"/>
                <w:color w:val="000000"/>
                <w:sz w:val="18"/>
                <w:szCs w:val="18"/>
              </w:rPr>
            </w:pPr>
            <w:r w:rsidRPr="00A05AC3">
              <w:rPr>
                <w:color w:val="000000"/>
                <w:sz w:val="18"/>
              </w:rPr>
              <w:t xml:space="preserve">If R is other gender (GENDH EQ 1), go to ES3spec.  </w:t>
            </w:r>
          </w:p>
          <w:p w:rsidR="00847DC7" w:rsidRPr="00636EB5" w:rsidP="003839D5" w14:paraId="5F37D0D8" w14:textId="77777777">
            <w:pPr>
              <w:contextualSpacing/>
              <w:rPr>
                <w:rFonts w:eastAsia="Times New Roman" w:cstheme="minorHAnsi"/>
                <w:color w:val="000000"/>
                <w:sz w:val="18"/>
                <w:szCs w:val="18"/>
              </w:rPr>
            </w:pPr>
            <w:r>
              <w:rPr>
                <w:color w:val="000000"/>
                <w:sz w:val="18"/>
              </w:rPr>
              <w:t xml:space="preserve">Else, go to ES4. </w:t>
            </w:r>
          </w:p>
        </w:tc>
      </w:tr>
    </w:tbl>
    <w:p w:rsidR="00847DC7" w:rsidP="004B2933" w14:paraId="5D543587" w14:textId="77777777">
      <w:pPr>
        <w:contextualSpacing/>
        <w:rPr>
          <w:rFonts w:cstheme="minorHAnsi"/>
          <w:sz w:val="18"/>
          <w:szCs w:val="18"/>
        </w:rPr>
      </w:pPr>
    </w:p>
    <w:tbl>
      <w:tblPr>
        <w:tblW w:w="10260" w:type="dxa"/>
        <w:tblLayout w:type="fixed"/>
        <w:tblLook w:val="04A0"/>
      </w:tblPr>
      <w:tblGrid>
        <w:gridCol w:w="18"/>
        <w:gridCol w:w="1424"/>
        <w:gridCol w:w="16"/>
        <w:gridCol w:w="4770"/>
        <w:gridCol w:w="630"/>
        <w:gridCol w:w="3402"/>
      </w:tblGrid>
      <w:tr w14:paraId="10D3943E" w14:textId="77777777" w:rsidTr="006E2CDD">
        <w:tblPrEx>
          <w:tblW w:w="10260" w:type="dxa"/>
          <w:tblLayout w:type="fixed"/>
          <w:tblLook w:val="04A0"/>
        </w:tblPrEx>
        <w:tc>
          <w:tcPr>
            <w:tcW w:w="1458" w:type="dxa"/>
            <w:gridSpan w:val="3"/>
            <w:vAlign w:val="bottom"/>
          </w:tcPr>
          <w:p w:rsidR="00B70BF6" w:rsidRPr="00636EB5" w:rsidP="00B70BF6" w14:paraId="02965A3B" w14:textId="77777777">
            <w:pPr>
              <w:contextualSpacing/>
              <w:rPr>
                <w:rFonts w:eastAsia="Times New Roman" w:cstheme="minorHAnsi"/>
                <w:b/>
                <w:bCs/>
                <w:color w:val="000000"/>
                <w:sz w:val="18"/>
                <w:szCs w:val="18"/>
              </w:rPr>
            </w:pPr>
            <w:r>
              <w:rPr>
                <w:b/>
                <w:color w:val="000000"/>
                <w:sz w:val="18"/>
              </w:rPr>
              <w:t>ES3spec.</w:t>
            </w:r>
          </w:p>
        </w:tc>
        <w:tc>
          <w:tcPr>
            <w:tcW w:w="8802" w:type="dxa"/>
            <w:gridSpan w:val="3"/>
            <w:vAlign w:val="bottom"/>
          </w:tcPr>
          <w:p w:rsidR="00B70BF6" w:rsidRPr="00CC0D8A" w:rsidP="00DB110C" w14:paraId="5D104945" w14:textId="77777777">
            <w:pPr>
              <w:contextualSpacing/>
              <w:rPr>
                <w:rFonts w:eastAsia="Times New Roman" w:cstheme="minorHAnsi"/>
                <w:b/>
                <w:bCs/>
                <w:color w:val="000000"/>
                <w:sz w:val="18"/>
                <w:szCs w:val="18"/>
                <w:lang w:val="es-ES"/>
              </w:rPr>
            </w:pPr>
            <w:r w:rsidRPr="00CC0D8A">
              <w:rPr>
                <w:b/>
                <w:color w:val="000000"/>
                <w:sz w:val="18"/>
                <w:lang w:val="es-ES"/>
              </w:rPr>
              <w:t>ENTREVISTANTE</w:t>
            </w:r>
            <w:r w:rsidRPr="00CC0D8A" w:rsidR="00DB110C">
              <w:rPr>
                <w:b/>
                <w:color w:val="000000"/>
                <w:sz w:val="18"/>
                <w:lang w:val="es-ES"/>
              </w:rPr>
              <w:t>: Especifique sus otras identidades de género.</w:t>
            </w:r>
          </w:p>
          <w:p w:rsidR="00DB110C" w:rsidRPr="00CC0D8A" w:rsidP="00DB110C" w14:paraId="54D7D2FB" w14:textId="77777777">
            <w:pPr>
              <w:contextualSpacing/>
              <w:rPr>
                <w:rFonts w:eastAsia="Times New Roman" w:cstheme="minorHAnsi"/>
                <w:b/>
                <w:bCs/>
                <w:color w:val="000000"/>
                <w:sz w:val="18"/>
                <w:szCs w:val="18"/>
                <w:lang w:val="es-ES"/>
              </w:rPr>
            </w:pPr>
          </w:p>
          <w:p w:rsidR="00DB110C" w:rsidRPr="00CC0D8A" w:rsidP="00DB110C" w14:paraId="76C5BBC6" w14:textId="77777777">
            <w:pPr>
              <w:contextualSpacing/>
              <w:rPr>
                <w:rFonts w:eastAsia="Times New Roman" w:cstheme="minorHAnsi"/>
                <w:bCs/>
                <w:color w:val="000000"/>
                <w:sz w:val="18"/>
                <w:szCs w:val="18"/>
                <w:lang w:val="es-ES"/>
              </w:rPr>
            </w:pPr>
            <w:r w:rsidRPr="00CC0D8A">
              <w:rPr>
                <w:color w:val="000000"/>
                <w:sz w:val="18"/>
                <w:lang w:val="es-ES"/>
              </w:rPr>
              <w:t>[Separe con comas en caso de múltiples identidades indicadas.]</w:t>
            </w:r>
          </w:p>
          <w:p w:rsidR="00DB110C" w:rsidRPr="00CC0D8A" w:rsidP="00DB110C" w14:paraId="1AC19DE8" w14:textId="77777777">
            <w:pPr>
              <w:contextualSpacing/>
              <w:rPr>
                <w:rFonts w:eastAsia="Times New Roman" w:cstheme="minorHAnsi"/>
                <w:b/>
                <w:bCs/>
                <w:color w:val="000000"/>
                <w:sz w:val="18"/>
                <w:szCs w:val="18"/>
                <w:lang w:val="es-ES"/>
              </w:rPr>
            </w:pPr>
          </w:p>
        </w:tc>
      </w:tr>
      <w:tr w14:paraId="784DC41B" w14:textId="77777777" w:rsidTr="006E2CDD">
        <w:tblPrEx>
          <w:tblW w:w="10260" w:type="dxa"/>
          <w:tblLayout w:type="fixed"/>
          <w:tblLook w:val="04A0"/>
        </w:tblPrEx>
        <w:tc>
          <w:tcPr>
            <w:tcW w:w="1458" w:type="dxa"/>
            <w:gridSpan w:val="3"/>
            <w:vAlign w:val="bottom"/>
          </w:tcPr>
          <w:p w:rsidR="00B70BF6" w:rsidRPr="00636EB5" w:rsidP="00B70BF6" w14:paraId="1FEAC287" w14:textId="77777777">
            <w:pPr>
              <w:contextualSpacing/>
              <w:rPr>
                <w:rFonts w:eastAsia="Times New Roman" w:cstheme="minorHAnsi"/>
                <w:bCs/>
                <w:color w:val="000000"/>
                <w:sz w:val="18"/>
                <w:szCs w:val="18"/>
              </w:rPr>
            </w:pPr>
            <w:r>
              <w:rPr>
                <w:color w:val="000000"/>
                <w:sz w:val="18"/>
              </w:rPr>
              <w:t>SPECGEND</w:t>
            </w:r>
          </w:p>
        </w:tc>
        <w:tc>
          <w:tcPr>
            <w:tcW w:w="8802" w:type="dxa"/>
            <w:gridSpan w:val="3"/>
            <w:vAlign w:val="bottom"/>
          </w:tcPr>
          <w:p w:rsidR="00B70BF6" w:rsidRPr="00636EB5" w:rsidP="00B70BF6" w14:paraId="0C356AC5" w14:textId="77777777">
            <w:pPr>
              <w:contextualSpacing/>
              <w:rPr>
                <w:rFonts w:eastAsia="Times New Roman" w:cstheme="minorHAnsi"/>
                <w:color w:val="000000"/>
                <w:sz w:val="18"/>
                <w:szCs w:val="18"/>
              </w:rPr>
            </w:pPr>
            <w:r>
              <w:rPr>
                <w:color w:val="000000"/>
                <w:sz w:val="18"/>
              </w:rPr>
              <w:t>Specified other gender identity</w:t>
            </w:r>
          </w:p>
        </w:tc>
      </w:tr>
      <w:tr w14:paraId="26F84339" w14:textId="77777777" w:rsidTr="006E2CDD">
        <w:tblPrEx>
          <w:tblW w:w="10260" w:type="dxa"/>
          <w:tblLayout w:type="fixed"/>
          <w:tblLook w:val="04A0"/>
        </w:tblPrEx>
        <w:trPr>
          <w:gridBefore w:val="1"/>
          <w:wBefore w:w="18" w:type="dxa"/>
        </w:trPr>
        <w:tc>
          <w:tcPr>
            <w:tcW w:w="1424" w:type="dxa"/>
          </w:tcPr>
          <w:p w:rsidR="00B70BF6" w:rsidRPr="00636EB5" w:rsidP="00B70BF6" w14:paraId="5A693705" w14:textId="77777777">
            <w:pPr>
              <w:contextualSpacing/>
              <w:rPr>
                <w:rFonts w:eastAsia="Times New Roman" w:cstheme="minorHAnsi"/>
                <w:color w:val="000000"/>
                <w:sz w:val="18"/>
                <w:szCs w:val="18"/>
              </w:rPr>
            </w:pPr>
          </w:p>
        </w:tc>
        <w:tc>
          <w:tcPr>
            <w:tcW w:w="8818" w:type="dxa"/>
            <w:gridSpan w:val="4"/>
          </w:tcPr>
          <w:p w:rsidR="00B70BF6" w:rsidRPr="00636EB5" w:rsidP="00B70BF6" w14:paraId="1170945C" w14:textId="77777777">
            <w:pPr>
              <w:contextualSpacing/>
              <w:rPr>
                <w:rFonts w:cstheme="minorHAnsi"/>
                <w:sz w:val="18"/>
                <w:szCs w:val="18"/>
              </w:rPr>
            </w:pPr>
            <w:r>
              <w:rPr>
                <w:color w:val="000000"/>
                <w:sz w:val="18"/>
              </w:rPr>
              <w:t xml:space="preserve">__ __ __ __ __ __ __ __ __ __ __ __ __ __ __ __ __ __ __ __ __ __ __ __ __ __ __ __ __ __ __ __ __ __ __ __ __ __ __ </w:t>
            </w:r>
          </w:p>
        </w:tc>
      </w:tr>
      <w:tr w14:paraId="3789E661" w14:textId="77777777" w:rsidTr="006E2CDD">
        <w:tblPrEx>
          <w:tblW w:w="10260" w:type="dxa"/>
          <w:tblLayout w:type="fixed"/>
          <w:tblLook w:val="04A0"/>
        </w:tblPrEx>
        <w:trPr>
          <w:gridBefore w:val="1"/>
          <w:wBefore w:w="18" w:type="dxa"/>
        </w:trPr>
        <w:tc>
          <w:tcPr>
            <w:tcW w:w="1440" w:type="dxa"/>
            <w:gridSpan w:val="2"/>
          </w:tcPr>
          <w:p w:rsidR="00B70BF6" w:rsidRPr="00636EB5" w:rsidP="00B70BF6" w14:paraId="1D37A538" w14:textId="77777777">
            <w:pPr>
              <w:contextualSpacing/>
              <w:rPr>
                <w:rFonts w:eastAsia="Times New Roman" w:cstheme="minorHAnsi"/>
                <w:color w:val="000000"/>
                <w:sz w:val="18"/>
                <w:szCs w:val="18"/>
              </w:rPr>
            </w:pPr>
          </w:p>
        </w:tc>
        <w:tc>
          <w:tcPr>
            <w:tcW w:w="8802" w:type="dxa"/>
            <w:gridSpan w:val="3"/>
            <w:vAlign w:val="bottom"/>
          </w:tcPr>
          <w:p w:rsidR="00B70BF6" w:rsidRPr="00A05AC3" w:rsidP="00B70BF6" w14:paraId="7ACA2211" w14:textId="77777777">
            <w:pPr>
              <w:contextualSpacing/>
              <w:rPr>
                <w:rFonts w:eastAsia="Times New Roman" w:cstheme="minorHAnsi"/>
                <w:color w:val="000000"/>
                <w:sz w:val="18"/>
                <w:szCs w:val="18"/>
              </w:rPr>
            </w:pPr>
            <w:r w:rsidRPr="00A05AC3">
              <w:rPr>
                <w:color w:val="000000"/>
                <w:sz w:val="18"/>
              </w:rPr>
              <w:t xml:space="preserve">{text </w:t>
            </w:r>
            <w:r w:rsidRPr="00A05AC3">
              <w:rPr>
                <w:color w:val="000000"/>
                <w:sz w:val="18"/>
              </w:rPr>
              <w:t>response;  max</w:t>
            </w:r>
            <w:r w:rsidRPr="00A05AC3">
              <w:rPr>
                <w:color w:val="000000"/>
                <w:sz w:val="18"/>
              </w:rPr>
              <w:t xml:space="preserve"> length = 100 characters}</w:t>
            </w:r>
          </w:p>
        </w:tc>
      </w:tr>
      <w:tr w14:paraId="4AC4502D" w14:textId="77777777" w:rsidTr="001F065A">
        <w:tblPrEx>
          <w:tblW w:w="10260" w:type="dxa"/>
          <w:tblLayout w:type="fixed"/>
          <w:tblLook w:val="04A0"/>
        </w:tblPrEx>
        <w:trPr>
          <w:gridBefore w:val="1"/>
          <w:wBefore w:w="18" w:type="dxa"/>
        </w:trPr>
        <w:tc>
          <w:tcPr>
            <w:tcW w:w="1440" w:type="dxa"/>
            <w:gridSpan w:val="2"/>
          </w:tcPr>
          <w:p w:rsidR="00B04E56" w:rsidRPr="00A05AC3" w:rsidP="00221909" w14:paraId="4057E8FC" w14:textId="77777777">
            <w:pPr>
              <w:contextualSpacing/>
              <w:rPr>
                <w:rFonts w:eastAsia="Times New Roman" w:cstheme="minorHAnsi"/>
                <w:color w:val="000000"/>
                <w:sz w:val="18"/>
                <w:szCs w:val="18"/>
              </w:rPr>
            </w:pPr>
          </w:p>
        </w:tc>
        <w:tc>
          <w:tcPr>
            <w:tcW w:w="4770" w:type="dxa"/>
            <w:vAlign w:val="bottom"/>
          </w:tcPr>
          <w:p w:rsidR="00B04E56" w:rsidRPr="00636EB5" w:rsidP="00221909" w14:paraId="0791EBE9"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630" w:type="dxa"/>
            <w:vAlign w:val="bottom"/>
          </w:tcPr>
          <w:p w:rsidR="00B04E56" w:rsidRPr="00636EB5" w:rsidP="00221909" w14:paraId="0413ED64"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r w:rsidR="00BF6367">
              <w:rPr>
                <w:color w:val="808080" w:themeColor="background1" w:themeShade="80"/>
                <w:sz w:val="18"/>
              </w:rPr>
              <w:t>99</w:t>
            </w:r>
          </w:p>
        </w:tc>
        <w:tc>
          <w:tcPr>
            <w:tcW w:w="3402" w:type="dxa"/>
          </w:tcPr>
          <w:p w:rsidR="00B04E56" w:rsidRPr="00636EB5" w:rsidP="00221909" w14:paraId="0B86BB18" w14:textId="77777777">
            <w:pPr>
              <w:contextualSpacing/>
              <w:rPr>
                <w:rFonts w:eastAsia="Times New Roman" w:cstheme="minorHAnsi"/>
                <w:bCs/>
                <w:color w:val="000000"/>
                <w:sz w:val="18"/>
                <w:szCs w:val="18"/>
              </w:rPr>
            </w:pPr>
          </w:p>
        </w:tc>
      </w:tr>
      <w:tr w14:paraId="4E54A819" w14:textId="77777777" w:rsidTr="001F065A">
        <w:tblPrEx>
          <w:tblW w:w="10260" w:type="dxa"/>
          <w:tblLayout w:type="fixed"/>
          <w:tblLook w:val="04A0"/>
        </w:tblPrEx>
        <w:trPr>
          <w:gridBefore w:val="1"/>
          <w:wBefore w:w="18" w:type="dxa"/>
        </w:trPr>
        <w:tc>
          <w:tcPr>
            <w:tcW w:w="1440" w:type="dxa"/>
            <w:gridSpan w:val="2"/>
          </w:tcPr>
          <w:p w:rsidR="00B04E56" w:rsidRPr="00C34B0C" w:rsidP="00221909" w14:paraId="68449A9F" w14:textId="77777777">
            <w:pPr>
              <w:contextualSpacing/>
              <w:rPr>
                <w:rFonts w:eastAsia="Times New Roman" w:cstheme="minorHAnsi"/>
                <w:color w:val="000000"/>
                <w:sz w:val="18"/>
                <w:szCs w:val="18"/>
              </w:rPr>
            </w:pPr>
          </w:p>
        </w:tc>
        <w:tc>
          <w:tcPr>
            <w:tcW w:w="4770" w:type="dxa"/>
            <w:vAlign w:val="bottom"/>
          </w:tcPr>
          <w:p w:rsidR="00B04E56" w:rsidRPr="00636EB5" w:rsidP="00221909" w14:paraId="2AECC28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630" w:type="dxa"/>
            <w:vAlign w:val="bottom"/>
          </w:tcPr>
          <w:p w:rsidR="00B04E56" w:rsidRPr="00636EB5" w14:paraId="57EF2C5A"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r w:rsidR="00BF6367">
              <w:rPr>
                <w:color w:val="808080" w:themeColor="background1" w:themeShade="80"/>
                <w:sz w:val="18"/>
              </w:rPr>
              <w:t>77</w:t>
            </w:r>
          </w:p>
        </w:tc>
        <w:tc>
          <w:tcPr>
            <w:tcW w:w="3402" w:type="dxa"/>
          </w:tcPr>
          <w:p w:rsidR="00B04E56" w:rsidRPr="00636EB5" w:rsidP="00221909" w14:paraId="0D854FD7" w14:textId="77777777">
            <w:pPr>
              <w:contextualSpacing/>
              <w:rPr>
                <w:rFonts w:eastAsia="Times New Roman" w:cstheme="minorHAnsi"/>
                <w:bCs/>
                <w:color w:val="000000"/>
                <w:sz w:val="18"/>
                <w:szCs w:val="18"/>
              </w:rPr>
            </w:pPr>
          </w:p>
        </w:tc>
      </w:tr>
    </w:tbl>
    <w:p w:rsidR="00B70BF6" w:rsidP="004B2933" w14:paraId="20C19B61"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41A3E87D" w14:textId="77777777" w:rsidTr="0067100C">
        <w:tblPrEx>
          <w:tblW w:w="10278" w:type="dxa"/>
          <w:tblLayout w:type="fixed"/>
          <w:tblLook w:val="04A0"/>
        </w:tblPrEx>
        <w:tc>
          <w:tcPr>
            <w:tcW w:w="1458" w:type="dxa"/>
            <w:gridSpan w:val="2"/>
            <w:vAlign w:val="bottom"/>
          </w:tcPr>
          <w:p w:rsidR="0067100C" w:rsidRPr="00636EB5" w:rsidP="0067100C" w14:paraId="3E7298FA" w14:textId="77777777">
            <w:pPr>
              <w:contextualSpacing/>
              <w:rPr>
                <w:rFonts w:eastAsia="Times New Roman" w:cstheme="minorHAnsi"/>
                <w:b/>
                <w:bCs/>
                <w:color w:val="000000"/>
                <w:sz w:val="18"/>
                <w:szCs w:val="18"/>
              </w:rPr>
            </w:pPr>
            <w:r>
              <w:rPr>
                <w:b/>
                <w:color w:val="000000"/>
                <w:sz w:val="18"/>
              </w:rPr>
              <w:t>ES4.</w:t>
            </w:r>
          </w:p>
        </w:tc>
        <w:tc>
          <w:tcPr>
            <w:tcW w:w="8820" w:type="dxa"/>
            <w:gridSpan w:val="3"/>
            <w:vAlign w:val="bottom"/>
          </w:tcPr>
          <w:p w:rsidR="0067100C" w:rsidRPr="00CC0D8A" w:rsidP="0067100C" w14:paraId="4D638643" w14:textId="77777777">
            <w:pPr>
              <w:contextualSpacing/>
              <w:rPr>
                <w:rFonts w:eastAsia="Times New Roman" w:cstheme="minorHAnsi"/>
                <w:b/>
                <w:bCs/>
                <w:color w:val="000000"/>
                <w:sz w:val="18"/>
                <w:szCs w:val="18"/>
                <w:lang w:val="es-ES"/>
              </w:rPr>
            </w:pPr>
            <w:r w:rsidRPr="00CC0D8A">
              <w:rPr>
                <w:b/>
                <w:color w:val="000000"/>
                <w:sz w:val="18"/>
                <w:lang w:val="es-ES"/>
              </w:rPr>
              <w:t>¿Con qué sexo se le registró al nacer?</w:t>
            </w:r>
          </w:p>
          <w:p w:rsidR="00B70BF6" w:rsidRPr="00CC0D8A" w:rsidP="0067100C" w14:paraId="7E229134" w14:textId="77777777">
            <w:pPr>
              <w:contextualSpacing/>
              <w:rPr>
                <w:rFonts w:eastAsia="Times New Roman" w:cstheme="minorHAnsi"/>
                <w:b/>
                <w:bCs/>
                <w:color w:val="000000"/>
                <w:sz w:val="18"/>
                <w:szCs w:val="18"/>
                <w:lang w:val="es-ES"/>
              </w:rPr>
            </w:pPr>
          </w:p>
          <w:p w:rsidR="00B70BF6" w:rsidRPr="00CC0D8A" w:rsidP="0067100C" w14:paraId="0F296211" w14:textId="2729AED1">
            <w:pPr>
              <w:contextualSpacing/>
              <w:rPr>
                <w:rFonts w:eastAsia="Times New Roman" w:cstheme="minorHAnsi"/>
                <w:color w:val="000000"/>
                <w:sz w:val="18"/>
                <w:szCs w:val="18"/>
                <w:lang w:val=""/>
              </w:rPr>
            </w:pPr>
            <w:r>
              <w:rPr>
                <w:color w:val="000000"/>
                <w:sz w:val="18"/>
              </w:rPr>
              <w:t xml:space="preserve">[NO lea las </w:t>
            </w:r>
            <w:r>
              <w:rPr>
                <w:color w:val="000000"/>
                <w:sz w:val="18"/>
              </w:rPr>
              <w:t>opciones</w:t>
            </w:r>
            <w:r>
              <w:rPr>
                <w:color w:val="000000"/>
                <w:sz w:val="18"/>
              </w:rPr>
              <w:t>.</w:t>
            </w:r>
            <w:r w:rsidR="00C4596F">
              <w:rPr>
                <w:color w:val="000000"/>
                <w:sz w:val="18"/>
              </w:rPr>
              <w:t xml:space="preserve"> </w:t>
            </w:r>
            <w:r w:rsidRPr="00CC0D8A" w:rsidR="008D4318">
              <w:rPr>
                <w:rFonts w:eastAsia="Times New Roman" w:cstheme="minorHAnsi"/>
                <w:bCs/>
                <w:color w:val="000000"/>
                <w:sz w:val="18"/>
                <w:szCs w:val="18"/>
                <w:lang w:val=""/>
              </w:rPr>
              <w:t>ENTREVISTADOR</w:t>
            </w:r>
            <w:r w:rsidRPr="00CC0D8A" w:rsidR="00486FEF">
              <w:rPr>
                <w:rFonts w:eastAsia="Times New Roman" w:cstheme="minorHAnsi"/>
                <w:bCs/>
                <w:color w:val="000000"/>
                <w:sz w:val="18"/>
                <w:szCs w:val="18"/>
                <w:lang w:val=""/>
              </w:rPr>
              <w:t xml:space="preserve">: </w:t>
            </w:r>
            <w:r w:rsidRPr="00CC0D8A" w:rsidR="008D4318">
              <w:rPr>
                <w:rFonts w:eastAsia="Times New Roman" w:cstheme="minorHAnsi"/>
                <w:bCs/>
                <w:color w:val="000000"/>
                <w:sz w:val="18"/>
                <w:szCs w:val="18"/>
                <w:lang w:val=""/>
              </w:rPr>
              <w:t xml:space="preserve">Si su participante </w:t>
            </w:r>
            <w:r w:rsidRPr="00CC0D8A" w:rsidR="006B500C">
              <w:rPr>
                <w:rFonts w:eastAsia="Times New Roman" w:cstheme="minorHAnsi"/>
                <w:bCs/>
                <w:color w:val="000000"/>
                <w:sz w:val="18"/>
                <w:szCs w:val="18"/>
                <w:lang w:val=""/>
              </w:rPr>
              <w:t xml:space="preserve">proporciona una respuesta </w:t>
            </w:r>
            <w:r w:rsidR="00437AE3">
              <w:rPr>
                <w:rFonts w:eastAsia="Times New Roman" w:cstheme="minorHAnsi"/>
                <w:bCs/>
                <w:color w:val="000000"/>
                <w:sz w:val="18"/>
                <w:szCs w:val="18"/>
                <w:lang w:val=""/>
              </w:rPr>
              <w:t xml:space="preserve">que no sea </w:t>
            </w:r>
            <w:r w:rsidR="00133F05">
              <w:rPr>
                <w:rFonts w:eastAsia="Times New Roman" w:cstheme="minorHAnsi"/>
                <w:bCs/>
                <w:color w:val="000000"/>
                <w:sz w:val="18"/>
                <w:szCs w:val="18"/>
                <w:lang w:val=""/>
              </w:rPr>
              <w:t>Masculino</w:t>
            </w:r>
            <w:r w:rsidRPr="00CC0D8A" w:rsidR="00C40E77">
              <w:rPr>
                <w:rFonts w:eastAsia="Times New Roman" w:cstheme="minorHAnsi"/>
                <w:bCs/>
                <w:color w:val="000000"/>
                <w:sz w:val="18"/>
                <w:szCs w:val="18"/>
                <w:lang w:val=""/>
              </w:rPr>
              <w:t xml:space="preserve">, </w:t>
            </w:r>
            <w:r w:rsidR="00133F05">
              <w:rPr>
                <w:rFonts w:eastAsia="Times New Roman" w:cstheme="minorHAnsi"/>
                <w:bCs/>
                <w:color w:val="000000"/>
                <w:sz w:val="18"/>
                <w:szCs w:val="18"/>
                <w:lang w:val=""/>
              </w:rPr>
              <w:t>Femenino</w:t>
            </w:r>
            <w:r w:rsidRPr="00CC0D8A" w:rsidR="00C40E77">
              <w:rPr>
                <w:rFonts w:eastAsia="Times New Roman" w:cstheme="minorHAnsi"/>
                <w:bCs/>
                <w:color w:val="000000"/>
                <w:sz w:val="18"/>
                <w:szCs w:val="18"/>
                <w:lang w:val=""/>
              </w:rPr>
              <w:t xml:space="preserve">, No Sabe, o </w:t>
            </w:r>
            <w:r w:rsidRPr="00CC0D8A" w:rsidR="00C40E77">
              <w:rPr>
                <w:rFonts w:eastAsia="Times New Roman" w:cstheme="minorHAnsi"/>
                <w:bCs/>
                <w:sz w:val="18"/>
                <w:szCs w:val="18"/>
                <w:lang w:val=""/>
              </w:rPr>
              <w:t>Rehus</w:t>
            </w:r>
            <w:r w:rsidRPr="00CC0D8A" w:rsidR="00AA19C5">
              <w:rPr>
                <w:sz w:val="18"/>
                <w:lang w:val=""/>
              </w:rPr>
              <w:t>ó</w:t>
            </w:r>
            <w:r w:rsidRPr="00CC0D8A" w:rsidR="00C40E77">
              <w:rPr>
                <w:rFonts w:eastAsia="Times New Roman" w:cstheme="minorHAnsi"/>
                <w:bCs/>
                <w:color w:val="000000"/>
                <w:sz w:val="18"/>
                <w:szCs w:val="18"/>
                <w:lang w:val=""/>
              </w:rPr>
              <w:t xml:space="preserve"> Contestar, </w:t>
            </w:r>
            <w:r w:rsidRPr="00CC0D8A" w:rsidR="00A308E9">
              <w:rPr>
                <w:rFonts w:eastAsia="Times New Roman" w:cstheme="minorHAnsi"/>
                <w:bCs/>
                <w:color w:val="000000"/>
                <w:sz w:val="18"/>
                <w:szCs w:val="18"/>
                <w:lang w:val=""/>
              </w:rPr>
              <w:t>lea las opciones y aclare “</w:t>
            </w:r>
            <w:r w:rsidR="0005038C">
              <w:rPr>
                <w:rFonts w:eastAsia="Times New Roman" w:cstheme="minorHAnsi"/>
                <w:bCs/>
                <w:color w:val="000000"/>
                <w:sz w:val="18"/>
                <w:szCs w:val="18"/>
                <w:lang w:val=""/>
              </w:rPr>
              <w:t>e</w:t>
            </w:r>
            <w:r w:rsidRPr="00CC0D8A" w:rsidR="00A308E9">
              <w:rPr>
                <w:rFonts w:eastAsia="Times New Roman" w:cstheme="minorHAnsi"/>
                <w:bCs/>
                <w:color w:val="000000"/>
                <w:sz w:val="18"/>
                <w:szCs w:val="18"/>
                <w:lang w:val=""/>
              </w:rPr>
              <w:t xml:space="preserve">n su certificado </w:t>
            </w:r>
            <w:r w:rsidR="0005038C">
              <w:rPr>
                <w:rFonts w:eastAsia="Times New Roman" w:cstheme="minorHAnsi"/>
                <w:bCs/>
                <w:color w:val="000000"/>
                <w:sz w:val="18"/>
                <w:szCs w:val="18"/>
                <w:lang w:val=""/>
              </w:rPr>
              <w:t xml:space="preserve">original </w:t>
            </w:r>
            <w:r w:rsidRPr="00CC0D8A" w:rsidR="00A308E9">
              <w:rPr>
                <w:rFonts w:eastAsia="Times New Roman" w:cstheme="minorHAnsi"/>
                <w:bCs/>
                <w:color w:val="000000"/>
                <w:sz w:val="18"/>
                <w:szCs w:val="18"/>
                <w:lang w:val=""/>
              </w:rPr>
              <w:t>de na</w:t>
            </w:r>
            <w:r w:rsidR="00A308E9">
              <w:rPr>
                <w:rFonts w:eastAsia="Times New Roman" w:cstheme="minorHAnsi"/>
                <w:bCs/>
                <w:color w:val="000000"/>
                <w:sz w:val="18"/>
                <w:szCs w:val="18"/>
                <w:lang w:val=""/>
              </w:rPr>
              <w:t>cimiento</w:t>
            </w:r>
            <w:r w:rsidR="0005038C">
              <w:rPr>
                <w:rFonts w:eastAsia="Times New Roman" w:cstheme="minorHAnsi"/>
                <w:bCs/>
                <w:color w:val="000000"/>
                <w:sz w:val="18"/>
                <w:szCs w:val="18"/>
                <w:lang w:val=""/>
              </w:rPr>
              <w:t>.”]</w:t>
            </w:r>
            <w:r w:rsidR="00486FEF">
              <w:rPr>
                <w:rFonts w:eastAsia="Times New Roman" w:cstheme="minorHAnsi"/>
                <w:color w:val="000000"/>
                <w:sz w:val="18"/>
                <w:szCs w:val="18"/>
                <w:lang w:val=""/>
              </w:rPr>
              <w:t xml:space="preserve"> </w:t>
            </w:r>
          </w:p>
        </w:tc>
      </w:tr>
      <w:tr w14:paraId="7471C419" w14:textId="77777777" w:rsidTr="0067100C">
        <w:tblPrEx>
          <w:tblW w:w="10278" w:type="dxa"/>
          <w:tblLayout w:type="fixed"/>
          <w:tblLook w:val="04A0"/>
        </w:tblPrEx>
        <w:tc>
          <w:tcPr>
            <w:tcW w:w="1458" w:type="dxa"/>
            <w:gridSpan w:val="2"/>
            <w:vAlign w:val="bottom"/>
          </w:tcPr>
          <w:p w:rsidR="0067100C" w:rsidRPr="00C34B0C" w:rsidP="0067100C" w14:paraId="481AD3BC" w14:textId="77777777">
            <w:pPr>
              <w:contextualSpacing/>
              <w:rPr>
                <w:rFonts w:eastAsia="Times New Roman" w:cstheme="minorHAnsi"/>
                <w:bCs/>
                <w:color w:val="000000"/>
                <w:sz w:val="18"/>
                <w:szCs w:val="18"/>
              </w:rPr>
            </w:pPr>
            <w:r>
              <w:rPr>
                <w:color w:val="000000"/>
                <w:sz w:val="18"/>
              </w:rPr>
              <w:t>SXBRTHR2</w:t>
            </w:r>
          </w:p>
        </w:tc>
        <w:tc>
          <w:tcPr>
            <w:tcW w:w="5220" w:type="dxa"/>
            <w:gridSpan w:val="2"/>
            <w:vAlign w:val="bottom"/>
          </w:tcPr>
          <w:p w:rsidR="0067100C" w:rsidP="00DB110C" w14:paraId="4839A259" w14:textId="77777777">
            <w:pPr>
              <w:contextualSpacing/>
              <w:rPr>
                <w:rFonts w:eastAsia="Times New Roman" w:cstheme="minorHAnsi"/>
                <w:color w:val="000000"/>
                <w:sz w:val="18"/>
                <w:szCs w:val="18"/>
              </w:rPr>
            </w:pPr>
            <w:r>
              <w:rPr>
                <w:color w:val="000000"/>
                <w:sz w:val="18"/>
              </w:rPr>
              <w:t>Sex assigned at birth</w:t>
            </w:r>
          </w:p>
        </w:tc>
        <w:tc>
          <w:tcPr>
            <w:tcW w:w="3600" w:type="dxa"/>
            <w:vAlign w:val="bottom"/>
          </w:tcPr>
          <w:p w:rsidR="0067100C" w:rsidRPr="00636EB5" w:rsidP="0067100C" w14:paraId="6615FC02" w14:textId="77777777">
            <w:pPr>
              <w:contextualSpacing/>
              <w:rPr>
                <w:rFonts w:eastAsia="Times New Roman" w:cstheme="minorHAnsi"/>
                <w:color w:val="000000"/>
                <w:sz w:val="18"/>
                <w:szCs w:val="18"/>
              </w:rPr>
            </w:pPr>
          </w:p>
        </w:tc>
      </w:tr>
      <w:tr w14:paraId="06C7E96E" w14:textId="77777777" w:rsidTr="0067100C">
        <w:tblPrEx>
          <w:tblW w:w="10278" w:type="dxa"/>
          <w:tblLayout w:type="fixed"/>
          <w:tblLook w:val="04A0"/>
        </w:tblPrEx>
        <w:trPr>
          <w:gridBefore w:val="1"/>
          <w:wBefore w:w="18" w:type="dxa"/>
        </w:trPr>
        <w:tc>
          <w:tcPr>
            <w:tcW w:w="1440" w:type="dxa"/>
          </w:tcPr>
          <w:p w:rsidR="0067100C" w:rsidRPr="00C34B0C" w:rsidP="0067100C" w14:paraId="4B7CD816" w14:textId="77777777">
            <w:pPr>
              <w:contextualSpacing/>
              <w:rPr>
                <w:rFonts w:eastAsia="Times New Roman" w:cstheme="minorHAnsi"/>
                <w:color w:val="000000"/>
                <w:sz w:val="18"/>
                <w:szCs w:val="18"/>
              </w:rPr>
            </w:pPr>
          </w:p>
        </w:tc>
        <w:tc>
          <w:tcPr>
            <w:tcW w:w="4770" w:type="dxa"/>
            <w:vAlign w:val="bottom"/>
          </w:tcPr>
          <w:p w:rsidR="0067100C" w:rsidP="0067100C" w14:paraId="0F7A9824" w14:textId="77777777">
            <w:pPr>
              <w:tabs>
                <w:tab w:val="right" w:leader="dot" w:pos="5760"/>
              </w:tabs>
              <w:contextualSpacing/>
              <w:rPr>
                <w:rFonts w:eastAsia="Times New Roman" w:cstheme="minorHAnsi"/>
                <w:color w:val="000000"/>
                <w:sz w:val="18"/>
                <w:szCs w:val="18"/>
              </w:rPr>
            </w:pPr>
            <w:r>
              <w:rPr>
                <w:color w:val="000000"/>
                <w:sz w:val="18"/>
              </w:rPr>
              <w:t>Masculino</w:t>
            </w:r>
            <w:r>
              <w:rPr>
                <w:color w:val="000000"/>
                <w:sz w:val="18"/>
              </w:rPr>
              <w:tab/>
            </w:r>
          </w:p>
        </w:tc>
        <w:tc>
          <w:tcPr>
            <w:tcW w:w="450" w:type="dxa"/>
            <w:vAlign w:val="bottom"/>
          </w:tcPr>
          <w:p w:rsidR="0067100C" w:rsidRPr="00636EB5" w:rsidP="0067100C" w14:paraId="6D2B4FE1" w14:textId="77777777">
            <w:pPr>
              <w:contextualSpacing/>
              <w:jc w:val="right"/>
              <w:rPr>
                <w:rFonts w:eastAsia="Times New Roman" w:cstheme="minorHAnsi"/>
                <w:bCs/>
                <w:color w:val="000000"/>
                <w:sz w:val="18"/>
                <w:szCs w:val="18"/>
              </w:rPr>
            </w:pPr>
            <w:r>
              <w:rPr>
                <w:color w:val="000000"/>
                <w:sz w:val="18"/>
              </w:rPr>
              <w:t>1</w:t>
            </w:r>
          </w:p>
        </w:tc>
        <w:tc>
          <w:tcPr>
            <w:tcW w:w="3600" w:type="dxa"/>
          </w:tcPr>
          <w:p w:rsidR="0067100C" w:rsidRPr="00636EB5" w:rsidP="0067100C" w14:paraId="31A44A6C" w14:textId="77777777">
            <w:pPr>
              <w:contextualSpacing/>
              <w:rPr>
                <w:rFonts w:eastAsia="Times New Roman" w:cstheme="minorHAnsi"/>
                <w:bCs/>
                <w:color w:val="000000"/>
                <w:sz w:val="18"/>
                <w:szCs w:val="18"/>
              </w:rPr>
            </w:pPr>
          </w:p>
        </w:tc>
      </w:tr>
      <w:tr w14:paraId="5632C9A7" w14:textId="77777777" w:rsidTr="0067100C">
        <w:tblPrEx>
          <w:tblW w:w="10278" w:type="dxa"/>
          <w:tblLayout w:type="fixed"/>
          <w:tblLook w:val="04A0"/>
        </w:tblPrEx>
        <w:trPr>
          <w:gridBefore w:val="1"/>
          <w:wBefore w:w="18" w:type="dxa"/>
        </w:trPr>
        <w:tc>
          <w:tcPr>
            <w:tcW w:w="1440" w:type="dxa"/>
          </w:tcPr>
          <w:p w:rsidR="0067100C" w:rsidRPr="00C34B0C" w:rsidP="0067100C" w14:paraId="3E52CC6B" w14:textId="77777777">
            <w:pPr>
              <w:contextualSpacing/>
              <w:rPr>
                <w:rFonts w:eastAsia="Times New Roman" w:cstheme="minorHAnsi"/>
                <w:color w:val="000000"/>
                <w:sz w:val="18"/>
                <w:szCs w:val="18"/>
              </w:rPr>
            </w:pPr>
          </w:p>
        </w:tc>
        <w:tc>
          <w:tcPr>
            <w:tcW w:w="4770" w:type="dxa"/>
            <w:vAlign w:val="bottom"/>
          </w:tcPr>
          <w:p w:rsidR="0067100C" w:rsidRPr="00636EB5" w:rsidP="0067100C" w14:paraId="09790C33" w14:textId="77777777">
            <w:pPr>
              <w:tabs>
                <w:tab w:val="right" w:leader="dot" w:pos="5760"/>
              </w:tabs>
              <w:contextualSpacing/>
              <w:rPr>
                <w:rFonts w:eastAsia="Times New Roman" w:cstheme="minorHAnsi"/>
                <w:color w:val="000000"/>
                <w:sz w:val="18"/>
                <w:szCs w:val="18"/>
              </w:rPr>
            </w:pPr>
            <w:r>
              <w:rPr>
                <w:color w:val="000000"/>
                <w:sz w:val="18"/>
              </w:rPr>
              <w:t>Femenino</w:t>
            </w:r>
            <w:r>
              <w:rPr>
                <w:color w:val="000000"/>
                <w:sz w:val="18"/>
              </w:rPr>
              <w:tab/>
            </w:r>
          </w:p>
        </w:tc>
        <w:tc>
          <w:tcPr>
            <w:tcW w:w="450" w:type="dxa"/>
            <w:vAlign w:val="bottom"/>
          </w:tcPr>
          <w:p w:rsidR="0067100C" w:rsidRPr="00636EB5" w:rsidP="0067100C" w14:paraId="03D5C684" w14:textId="77777777">
            <w:pPr>
              <w:contextualSpacing/>
              <w:jc w:val="right"/>
              <w:rPr>
                <w:rFonts w:eastAsia="Times New Roman" w:cstheme="minorHAnsi"/>
                <w:bCs/>
                <w:color w:val="000000"/>
                <w:sz w:val="18"/>
                <w:szCs w:val="18"/>
              </w:rPr>
            </w:pPr>
            <w:r>
              <w:rPr>
                <w:color w:val="000000"/>
                <w:sz w:val="18"/>
              </w:rPr>
              <w:t>2</w:t>
            </w:r>
          </w:p>
        </w:tc>
        <w:tc>
          <w:tcPr>
            <w:tcW w:w="3600" w:type="dxa"/>
          </w:tcPr>
          <w:p w:rsidR="0067100C" w:rsidRPr="00636EB5" w:rsidP="0067100C" w14:paraId="3B2D5C18" w14:textId="77777777">
            <w:pPr>
              <w:contextualSpacing/>
              <w:rPr>
                <w:rFonts w:eastAsia="Times New Roman" w:cstheme="minorHAnsi"/>
                <w:bCs/>
                <w:color w:val="000000"/>
                <w:sz w:val="18"/>
                <w:szCs w:val="18"/>
              </w:rPr>
            </w:pPr>
          </w:p>
        </w:tc>
      </w:tr>
      <w:tr w14:paraId="3BD3A99F" w14:textId="77777777" w:rsidTr="0067100C">
        <w:tblPrEx>
          <w:tblW w:w="10278" w:type="dxa"/>
          <w:tblLayout w:type="fixed"/>
          <w:tblLook w:val="04A0"/>
        </w:tblPrEx>
        <w:trPr>
          <w:gridBefore w:val="1"/>
          <w:wBefore w:w="18" w:type="dxa"/>
        </w:trPr>
        <w:tc>
          <w:tcPr>
            <w:tcW w:w="1440" w:type="dxa"/>
          </w:tcPr>
          <w:p w:rsidR="0067100C" w:rsidRPr="00C34B0C" w:rsidP="0067100C" w14:paraId="62E52985" w14:textId="77777777">
            <w:pPr>
              <w:contextualSpacing/>
              <w:rPr>
                <w:rFonts w:eastAsia="Times New Roman" w:cstheme="minorHAnsi"/>
                <w:color w:val="000000"/>
                <w:sz w:val="18"/>
                <w:szCs w:val="18"/>
              </w:rPr>
            </w:pPr>
          </w:p>
        </w:tc>
        <w:tc>
          <w:tcPr>
            <w:tcW w:w="4770" w:type="dxa"/>
            <w:vAlign w:val="bottom"/>
          </w:tcPr>
          <w:p w:rsidR="0067100C" w:rsidRPr="00636EB5" w:rsidP="0067100C" w14:paraId="0C76C95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0067100C" w:rsidRPr="00636EB5" w:rsidP="0067100C" w14:paraId="44167894"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3600" w:type="dxa"/>
          </w:tcPr>
          <w:p w:rsidR="0067100C" w:rsidRPr="00636EB5" w:rsidP="0067100C" w14:paraId="2D1C902C" w14:textId="77777777">
            <w:pPr>
              <w:contextualSpacing/>
              <w:rPr>
                <w:rFonts w:eastAsia="Times New Roman" w:cstheme="minorHAnsi"/>
                <w:bCs/>
                <w:color w:val="000000"/>
                <w:sz w:val="18"/>
                <w:szCs w:val="18"/>
              </w:rPr>
            </w:pPr>
          </w:p>
        </w:tc>
      </w:tr>
      <w:tr w14:paraId="3A20EE91" w14:textId="77777777" w:rsidTr="0067100C">
        <w:tblPrEx>
          <w:tblW w:w="10278" w:type="dxa"/>
          <w:tblLayout w:type="fixed"/>
          <w:tblLook w:val="04A0"/>
        </w:tblPrEx>
        <w:trPr>
          <w:gridBefore w:val="1"/>
          <w:wBefore w:w="18" w:type="dxa"/>
        </w:trPr>
        <w:tc>
          <w:tcPr>
            <w:tcW w:w="1440" w:type="dxa"/>
          </w:tcPr>
          <w:p w:rsidR="0067100C" w:rsidRPr="00C34B0C" w:rsidP="0067100C" w14:paraId="421F1719" w14:textId="77777777">
            <w:pPr>
              <w:contextualSpacing/>
              <w:rPr>
                <w:rFonts w:eastAsia="Times New Roman" w:cstheme="minorHAnsi"/>
                <w:color w:val="000000"/>
                <w:sz w:val="18"/>
                <w:szCs w:val="18"/>
              </w:rPr>
            </w:pPr>
          </w:p>
        </w:tc>
        <w:tc>
          <w:tcPr>
            <w:tcW w:w="4770" w:type="dxa"/>
            <w:vAlign w:val="bottom"/>
          </w:tcPr>
          <w:p w:rsidR="0067100C" w:rsidRPr="00636EB5" w:rsidP="0067100C" w14:paraId="3DC5E7DC"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450" w:type="dxa"/>
            <w:vAlign w:val="bottom"/>
          </w:tcPr>
          <w:p w:rsidR="0067100C" w:rsidRPr="00636EB5" w:rsidP="0067100C" w14:paraId="6C5CAB3A"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3600" w:type="dxa"/>
          </w:tcPr>
          <w:p w:rsidR="0067100C" w:rsidRPr="00636EB5" w:rsidP="0067100C" w14:paraId="3A21B4C6" w14:textId="77777777">
            <w:pPr>
              <w:contextualSpacing/>
              <w:rPr>
                <w:rFonts w:eastAsia="Times New Roman" w:cstheme="minorHAnsi"/>
                <w:bCs/>
                <w:color w:val="000000"/>
                <w:sz w:val="18"/>
                <w:szCs w:val="18"/>
              </w:rPr>
            </w:pPr>
          </w:p>
        </w:tc>
      </w:tr>
    </w:tbl>
    <w:p w:rsidR="0067100C" w:rsidP="004B2933" w14:paraId="1C6CF3F7" w14:textId="77777777">
      <w:pPr>
        <w:contextualSpacing/>
        <w:rPr>
          <w:rFonts w:cstheme="minorHAnsi"/>
          <w:sz w:val="18"/>
          <w:szCs w:val="18"/>
        </w:rPr>
      </w:pPr>
    </w:p>
    <w:p w:rsidR="00EE3AD1" w:rsidRPr="00072F34" w:rsidP="004B2933" w14:paraId="1AD8028E" w14:textId="77777777">
      <w:pPr>
        <w:contextualSpacing/>
        <w:rPr>
          <w:rFonts w:cstheme="minorHAnsi"/>
          <w:color w:val="000000" w:themeColor="text1"/>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BF7C678" w14:textId="77777777" w:rsidTr="00367502">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1A7A53" w:rsidRPr="00636EB5" w:rsidP="00367502" w14:paraId="6BE6C16C" w14:textId="77777777">
            <w:pPr>
              <w:contextualSpacing/>
              <w:rPr>
                <w:rFonts w:eastAsia="Times New Roman" w:cstheme="minorHAnsi"/>
                <w:b/>
                <w:bCs/>
                <w:color w:val="000000"/>
                <w:sz w:val="18"/>
                <w:szCs w:val="18"/>
              </w:rPr>
            </w:pPr>
            <w:r>
              <w:rPr>
                <w:b/>
                <w:color w:val="000000"/>
                <w:sz w:val="18"/>
              </w:rPr>
              <w:t>INTRO_ES5.</w:t>
            </w:r>
          </w:p>
        </w:tc>
        <w:tc>
          <w:tcPr>
            <w:tcW w:w="8820" w:type="dxa"/>
          </w:tcPr>
          <w:p w:rsidR="001A7A53" w:rsidRPr="00CC0D8A" w:rsidP="001A7A53" w14:paraId="0E974326" w14:textId="77777777">
            <w:pPr>
              <w:contextualSpacing/>
              <w:rPr>
                <w:rFonts w:eastAsia="Times New Roman" w:cstheme="minorHAnsi"/>
                <w:color w:val="000000"/>
                <w:sz w:val="18"/>
                <w:szCs w:val="18"/>
                <w:lang w:val="es-ES"/>
              </w:rPr>
            </w:pPr>
            <w:r w:rsidRPr="00CC0D8A">
              <w:rPr>
                <w:color w:val="000000"/>
                <w:sz w:val="18"/>
                <w:lang w:val="es-ES"/>
              </w:rPr>
              <w:t>DISPLAY: "DIGA: Las siguientes preguntas tratan sobre los idiomas que usted habla.”</w:t>
            </w:r>
          </w:p>
        </w:tc>
      </w:tr>
    </w:tbl>
    <w:p w:rsidR="001A7A53" w:rsidRPr="00CC0D8A" w:rsidP="0049329C" w14:paraId="4B85D63D" w14:textId="77777777">
      <w:pPr>
        <w:contextualSpacing/>
        <w:rPr>
          <w:rFonts w:cstheme="minorHAnsi"/>
          <w:sz w:val="18"/>
          <w:szCs w:val="18"/>
          <w:lang w:val="es-ES"/>
        </w:rPr>
      </w:pPr>
    </w:p>
    <w:tbl>
      <w:tblPr>
        <w:tblW w:w="10368" w:type="dxa"/>
        <w:tblLayout w:type="fixed"/>
        <w:tblLook w:val="04A0"/>
      </w:tblPr>
      <w:tblGrid>
        <w:gridCol w:w="18"/>
        <w:gridCol w:w="1440"/>
        <w:gridCol w:w="4860"/>
        <w:gridCol w:w="450"/>
        <w:gridCol w:w="3600"/>
      </w:tblGrid>
      <w:tr w14:paraId="046FE028" w14:textId="77777777" w:rsidTr="007E35F1">
        <w:tblPrEx>
          <w:tblW w:w="10368" w:type="dxa"/>
          <w:tblLayout w:type="fixed"/>
          <w:tblLook w:val="04A0"/>
        </w:tblPrEx>
        <w:tc>
          <w:tcPr>
            <w:tcW w:w="1458" w:type="dxa"/>
            <w:gridSpan w:val="2"/>
          </w:tcPr>
          <w:p w:rsidR="007E35F1" w:rsidRPr="00636EB5" w:rsidP="0049329C" w14:paraId="6878CA88" w14:textId="77777777">
            <w:pPr>
              <w:contextualSpacing/>
              <w:rPr>
                <w:rFonts w:eastAsia="Times New Roman" w:cstheme="minorHAnsi"/>
                <w:b/>
                <w:bCs/>
                <w:color w:val="000000"/>
                <w:sz w:val="18"/>
                <w:szCs w:val="18"/>
              </w:rPr>
            </w:pPr>
            <w:r>
              <w:rPr>
                <w:b/>
                <w:color w:val="000000"/>
                <w:sz w:val="18"/>
              </w:rPr>
              <w:t>ES5.</w:t>
            </w:r>
          </w:p>
        </w:tc>
        <w:tc>
          <w:tcPr>
            <w:tcW w:w="8910" w:type="dxa"/>
            <w:gridSpan w:val="3"/>
            <w:vAlign w:val="bottom"/>
          </w:tcPr>
          <w:p w:rsidR="007E35F1" w:rsidRPr="00CC0D8A" w:rsidP="0049329C" w14:paraId="7CFEC494" w14:textId="77777777">
            <w:pPr>
              <w:contextualSpacing/>
              <w:rPr>
                <w:rFonts w:eastAsia="Times New Roman" w:cstheme="minorHAnsi"/>
                <w:b/>
                <w:bCs/>
                <w:color w:val="000000"/>
                <w:sz w:val="18"/>
                <w:szCs w:val="18"/>
                <w:lang w:val="es-ES"/>
              </w:rPr>
            </w:pPr>
            <w:r w:rsidRPr="00CC0D8A">
              <w:rPr>
                <w:b/>
                <w:color w:val="000000"/>
                <w:sz w:val="18"/>
                <w:lang w:val="es-ES"/>
              </w:rPr>
              <w:t xml:space="preserve">¿Qué tan bien habla inglés? </w:t>
            </w:r>
          </w:p>
          <w:p w:rsidR="00261666" w:rsidRPr="00CC0D8A" w:rsidP="0049329C" w14:paraId="54C867A9" w14:textId="77777777">
            <w:pPr>
              <w:contextualSpacing/>
              <w:rPr>
                <w:rFonts w:eastAsia="Times New Roman" w:cstheme="minorHAnsi"/>
                <w:b/>
                <w:bCs/>
                <w:color w:val="000000"/>
                <w:sz w:val="18"/>
                <w:szCs w:val="18"/>
                <w:lang w:val="es-ES"/>
              </w:rPr>
            </w:pPr>
          </w:p>
          <w:p w:rsidR="007E35F1" w:rsidRPr="00636EB5" w:rsidP="0049329C" w14:paraId="273DAF03" w14:textId="77777777">
            <w:pPr>
              <w:contextualSpacing/>
              <w:rPr>
                <w:rFonts w:eastAsia="Times New Roman" w:cstheme="minorHAnsi"/>
                <w:bCs/>
                <w:color w:val="000000"/>
                <w:sz w:val="18"/>
                <w:szCs w:val="18"/>
              </w:rPr>
            </w:pPr>
            <w:r>
              <w:rPr>
                <w:color w:val="000000"/>
                <w:sz w:val="18"/>
              </w:rPr>
              <w:t xml:space="preserve">[LEA las </w:t>
            </w:r>
            <w:r>
              <w:rPr>
                <w:color w:val="000000"/>
                <w:sz w:val="18"/>
              </w:rPr>
              <w:t>opciones</w:t>
            </w:r>
            <w:r>
              <w:rPr>
                <w:color w:val="000000"/>
                <w:sz w:val="18"/>
              </w:rPr>
              <w:t xml:space="preserve">.]  </w:t>
            </w:r>
          </w:p>
        </w:tc>
      </w:tr>
      <w:tr w14:paraId="1B656830" w14:textId="77777777" w:rsidTr="007E35F1">
        <w:tblPrEx>
          <w:tblW w:w="10368" w:type="dxa"/>
          <w:tblLayout w:type="fixed"/>
          <w:tblLook w:val="04A0"/>
        </w:tblPrEx>
        <w:tc>
          <w:tcPr>
            <w:tcW w:w="1458" w:type="dxa"/>
            <w:gridSpan w:val="2"/>
            <w:vAlign w:val="bottom"/>
          </w:tcPr>
          <w:p w:rsidR="007E35F1" w:rsidRPr="00636EB5" w:rsidP="0049329C" w14:paraId="52F71EBE" w14:textId="77777777">
            <w:pPr>
              <w:contextualSpacing/>
              <w:rPr>
                <w:rFonts w:eastAsia="Times New Roman" w:cstheme="minorHAnsi"/>
                <w:bCs/>
                <w:color w:val="000000"/>
                <w:sz w:val="18"/>
                <w:szCs w:val="18"/>
              </w:rPr>
            </w:pPr>
            <w:r>
              <w:rPr>
                <w:color w:val="000000"/>
                <w:sz w:val="18"/>
              </w:rPr>
              <w:t>ENGPFCY</w:t>
            </w:r>
          </w:p>
        </w:tc>
        <w:tc>
          <w:tcPr>
            <w:tcW w:w="5310" w:type="dxa"/>
            <w:gridSpan w:val="2"/>
            <w:vAlign w:val="bottom"/>
          </w:tcPr>
          <w:p w:rsidR="007E35F1" w:rsidRPr="00636EB5" w:rsidP="0049329C" w14:paraId="6D635269" w14:textId="77777777">
            <w:pPr>
              <w:contextualSpacing/>
              <w:rPr>
                <w:rFonts w:eastAsia="Times New Roman" w:cstheme="minorHAnsi"/>
                <w:color w:val="000000"/>
                <w:sz w:val="18"/>
                <w:szCs w:val="18"/>
              </w:rPr>
            </w:pPr>
            <w:r>
              <w:rPr>
                <w:color w:val="000000"/>
                <w:sz w:val="18"/>
              </w:rPr>
              <w:t>English proficiency</w:t>
            </w:r>
          </w:p>
        </w:tc>
        <w:tc>
          <w:tcPr>
            <w:tcW w:w="3600" w:type="dxa"/>
            <w:vAlign w:val="bottom"/>
          </w:tcPr>
          <w:p w:rsidR="007E35F1" w:rsidRPr="00636EB5" w:rsidP="0049329C" w14:paraId="165D7BDC" w14:textId="77777777">
            <w:pPr>
              <w:contextualSpacing/>
              <w:rPr>
                <w:rFonts w:eastAsia="Times New Roman" w:cstheme="minorHAnsi"/>
                <w:color w:val="000000"/>
                <w:sz w:val="18"/>
                <w:szCs w:val="18"/>
              </w:rPr>
            </w:pPr>
          </w:p>
        </w:tc>
      </w:tr>
      <w:tr w14:paraId="0967A439" w14:textId="77777777" w:rsidTr="007E35F1">
        <w:tblPrEx>
          <w:tblW w:w="10368" w:type="dxa"/>
          <w:tblLayout w:type="fixed"/>
          <w:tblLook w:val="04A0"/>
        </w:tblPrEx>
        <w:trPr>
          <w:gridBefore w:val="1"/>
          <w:wBefore w:w="18" w:type="dxa"/>
        </w:trPr>
        <w:tc>
          <w:tcPr>
            <w:tcW w:w="1440" w:type="dxa"/>
            <w:vAlign w:val="bottom"/>
          </w:tcPr>
          <w:p w:rsidR="007E35F1" w:rsidRPr="00636EB5" w:rsidP="0049329C" w14:paraId="1C5AB4EF" w14:textId="77777777">
            <w:pPr>
              <w:contextualSpacing/>
              <w:rPr>
                <w:rFonts w:eastAsia="Times New Roman" w:cstheme="minorHAnsi"/>
                <w:color w:val="000000"/>
                <w:sz w:val="18"/>
                <w:szCs w:val="18"/>
              </w:rPr>
            </w:pPr>
          </w:p>
        </w:tc>
        <w:tc>
          <w:tcPr>
            <w:tcW w:w="4860" w:type="dxa"/>
            <w:vAlign w:val="bottom"/>
          </w:tcPr>
          <w:p w:rsidR="007E35F1" w:rsidRPr="00636EB5" w:rsidP="0049329C" w14:paraId="5EDBF0D7" w14:textId="77777777">
            <w:pPr>
              <w:tabs>
                <w:tab w:val="right" w:leader="dot" w:pos="5760"/>
              </w:tabs>
              <w:contextualSpacing/>
              <w:rPr>
                <w:rFonts w:eastAsia="Times New Roman" w:cstheme="minorHAnsi"/>
                <w:sz w:val="18"/>
                <w:szCs w:val="18"/>
              </w:rPr>
            </w:pPr>
            <w:r>
              <w:rPr>
                <w:sz w:val="18"/>
              </w:rPr>
              <w:t>Muy</w:t>
            </w:r>
            <w:r>
              <w:rPr>
                <w:sz w:val="18"/>
              </w:rPr>
              <w:t xml:space="preserve"> bien</w:t>
            </w:r>
            <w:r>
              <w:rPr>
                <w:sz w:val="18"/>
              </w:rPr>
              <w:tab/>
            </w:r>
          </w:p>
        </w:tc>
        <w:tc>
          <w:tcPr>
            <w:tcW w:w="450" w:type="dxa"/>
            <w:vAlign w:val="bottom"/>
          </w:tcPr>
          <w:p w:rsidR="007E35F1" w:rsidRPr="00636EB5" w:rsidP="0049329C" w14:paraId="36B354E7" w14:textId="77777777">
            <w:pPr>
              <w:contextualSpacing/>
              <w:jc w:val="right"/>
              <w:rPr>
                <w:rFonts w:eastAsia="Times New Roman" w:cstheme="minorHAnsi"/>
                <w:bCs/>
                <w:color w:val="000000"/>
                <w:sz w:val="18"/>
                <w:szCs w:val="18"/>
              </w:rPr>
            </w:pPr>
            <w:r>
              <w:rPr>
                <w:color w:val="000000"/>
                <w:sz w:val="18"/>
              </w:rPr>
              <w:t>1</w:t>
            </w:r>
          </w:p>
        </w:tc>
        <w:tc>
          <w:tcPr>
            <w:tcW w:w="3600" w:type="dxa"/>
            <w:vAlign w:val="bottom"/>
          </w:tcPr>
          <w:p w:rsidR="007E35F1" w:rsidRPr="00636EB5" w:rsidP="0049329C" w14:paraId="18CCF1DF" w14:textId="77777777">
            <w:pPr>
              <w:contextualSpacing/>
              <w:rPr>
                <w:rFonts w:eastAsia="Times New Roman" w:cstheme="minorHAnsi"/>
                <w:color w:val="000000"/>
                <w:sz w:val="18"/>
                <w:szCs w:val="18"/>
              </w:rPr>
            </w:pPr>
          </w:p>
        </w:tc>
      </w:tr>
      <w:tr w14:paraId="117C29F5" w14:textId="77777777" w:rsidTr="007E35F1">
        <w:tblPrEx>
          <w:tblW w:w="10368" w:type="dxa"/>
          <w:tblLayout w:type="fixed"/>
          <w:tblLook w:val="04A0"/>
        </w:tblPrEx>
        <w:trPr>
          <w:gridBefore w:val="1"/>
          <w:wBefore w:w="18" w:type="dxa"/>
        </w:trPr>
        <w:tc>
          <w:tcPr>
            <w:tcW w:w="1440" w:type="dxa"/>
            <w:vAlign w:val="bottom"/>
          </w:tcPr>
          <w:p w:rsidR="007E35F1" w:rsidRPr="00636EB5" w:rsidP="0049329C" w14:paraId="6813D8A0" w14:textId="77777777">
            <w:pPr>
              <w:contextualSpacing/>
              <w:rPr>
                <w:rFonts w:eastAsia="Times New Roman" w:cstheme="minorHAnsi"/>
                <w:color w:val="000000"/>
                <w:sz w:val="18"/>
                <w:szCs w:val="18"/>
              </w:rPr>
            </w:pPr>
          </w:p>
        </w:tc>
        <w:tc>
          <w:tcPr>
            <w:tcW w:w="4860" w:type="dxa"/>
            <w:vAlign w:val="bottom"/>
          </w:tcPr>
          <w:p w:rsidR="007E35F1" w:rsidRPr="00636EB5" w:rsidP="0049329C" w14:paraId="5C6A5B9F" w14:textId="77777777">
            <w:pPr>
              <w:tabs>
                <w:tab w:val="right" w:leader="dot" w:pos="5760"/>
              </w:tabs>
              <w:contextualSpacing/>
              <w:rPr>
                <w:rFonts w:eastAsia="Times New Roman" w:cstheme="minorHAnsi"/>
                <w:sz w:val="18"/>
                <w:szCs w:val="18"/>
              </w:rPr>
            </w:pPr>
            <w:r>
              <w:rPr>
                <w:sz w:val="18"/>
              </w:rPr>
              <w:t>Bien</w:t>
            </w:r>
            <w:r>
              <w:rPr>
                <w:sz w:val="18"/>
              </w:rPr>
              <w:tab/>
            </w:r>
          </w:p>
        </w:tc>
        <w:tc>
          <w:tcPr>
            <w:tcW w:w="450" w:type="dxa"/>
            <w:vAlign w:val="bottom"/>
          </w:tcPr>
          <w:p w:rsidR="007E35F1" w:rsidRPr="00636EB5" w:rsidP="0049329C" w14:paraId="7749D95F" w14:textId="77777777">
            <w:pPr>
              <w:contextualSpacing/>
              <w:jc w:val="right"/>
              <w:rPr>
                <w:rFonts w:eastAsia="Times New Roman" w:cstheme="minorHAnsi"/>
                <w:bCs/>
                <w:color w:val="000000"/>
                <w:sz w:val="18"/>
                <w:szCs w:val="18"/>
              </w:rPr>
            </w:pPr>
            <w:r>
              <w:rPr>
                <w:color w:val="000000"/>
                <w:sz w:val="18"/>
              </w:rPr>
              <w:t>2</w:t>
            </w:r>
          </w:p>
        </w:tc>
        <w:tc>
          <w:tcPr>
            <w:tcW w:w="3600" w:type="dxa"/>
            <w:vAlign w:val="bottom"/>
          </w:tcPr>
          <w:p w:rsidR="007E35F1" w:rsidRPr="00636EB5" w:rsidP="0049329C" w14:paraId="6724FFF4" w14:textId="77777777">
            <w:pPr>
              <w:contextualSpacing/>
              <w:rPr>
                <w:rFonts w:eastAsia="Times New Roman" w:cstheme="minorHAnsi"/>
                <w:color w:val="000000"/>
                <w:sz w:val="18"/>
                <w:szCs w:val="18"/>
              </w:rPr>
            </w:pPr>
          </w:p>
        </w:tc>
      </w:tr>
      <w:tr w14:paraId="03801454" w14:textId="77777777" w:rsidTr="007E35F1">
        <w:tblPrEx>
          <w:tblW w:w="10368" w:type="dxa"/>
          <w:tblLayout w:type="fixed"/>
          <w:tblLook w:val="04A0"/>
        </w:tblPrEx>
        <w:trPr>
          <w:gridBefore w:val="1"/>
          <w:wBefore w:w="18" w:type="dxa"/>
        </w:trPr>
        <w:tc>
          <w:tcPr>
            <w:tcW w:w="1440" w:type="dxa"/>
            <w:vAlign w:val="bottom"/>
          </w:tcPr>
          <w:p w:rsidR="007E35F1" w:rsidRPr="00636EB5" w:rsidP="0049329C" w14:paraId="63624836" w14:textId="77777777">
            <w:pPr>
              <w:contextualSpacing/>
              <w:rPr>
                <w:rFonts w:eastAsia="Times New Roman" w:cstheme="minorHAnsi"/>
                <w:color w:val="000000"/>
                <w:sz w:val="18"/>
                <w:szCs w:val="18"/>
              </w:rPr>
            </w:pPr>
          </w:p>
        </w:tc>
        <w:tc>
          <w:tcPr>
            <w:tcW w:w="4860" w:type="dxa"/>
            <w:vAlign w:val="bottom"/>
          </w:tcPr>
          <w:p w:rsidR="007E35F1" w:rsidRPr="00636EB5" w:rsidP="0049329C" w14:paraId="4C791FE6" w14:textId="77777777">
            <w:pPr>
              <w:tabs>
                <w:tab w:val="right" w:leader="dot" w:pos="5760"/>
              </w:tabs>
              <w:contextualSpacing/>
              <w:rPr>
                <w:rFonts w:eastAsia="Times New Roman" w:cstheme="minorHAnsi"/>
                <w:sz w:val="18"/>
                <w:szCs w:val="18"/>
              </w:rPr>
            </w:pPr>
            <w:r>
              <w:rPr>
                <w:sz w:val="18"/>
              </w:rPr>
              <w:t xml:space="preserve">No </w:t>
            </w:r>
            <w:r>
              <w:rPr>
                <w:sz w:val="18"/>
              </w:rPr>
              <w:t>muy</w:t>
            </w:r>
            <w:r>
              <w:rPr>
                <w:sz w:val="18"/>
              </w:rPr>
              <w:t xml:space="preserve"> bien</w:t>
            </w:r>
            <w:r>
              <w:rPr>
                <w:sz w:val="18"/>
              </w:rPr>
              <w:tab/>
            </w:r>
          </w:p>
        </w:tc>
        <w:tc>
          <w:tcPr>
            <w:tcW w:w="450" w:type="dxa"/>
            <w:vAlign w:val="bottom"/>
          </w:tcPr>
          <w:p w:rsidR="007E35F1" w:rsidRPr="00636EB5" w:rsidP="0049329C" w14:paraId="5DC9A40D" w14:textId="77777777">
            <w:pPr>
              <w:contextualSpacing/>
              <w:jc w:val="right"/>
              <w:rPr>
                <w:rFonts w:eastAsia="Times New Roman" w:cstheme="minorHAnsi"/>
                <w:bCs/>
                <w:color w:val="000000"/>
                <w:sz w:val="18"/>
                <w:szCs w:val="18"/>
              </w:rPr>
            </w:pPr>
            <w:r>
              <w:rPr>
                <w:color w:val="000000"/>
                <w:sz w:val="18"/>
              </w:rPr>
              <w:t>3</w:t>
            </w:r>
          </w:p>
        </w:tc>
        <w:tc>
          <w:tcPr>
            <w:tcW w:w="3600" w:type="dxa"/>
            <w:vAlign w:val="bottom"/>
          </w:tcPr>
          <w:p w:rsidR="007E35F1" w:rsidRPr="00636EB5" w:rsidP="0049329C" w14:paraId="1BA77D56" w14:textId="77777777">
            <w:pPr>
              <w:contextualSpacing/>
              <w:rPr>
                <w:rFonts w:eastAsia="Times New Roman" w:cstheme="minorHAnsi"/>
                <w:color w:val="000000"/>
                <w:sz w:val="18"/>
                <w:szCs w:val="18"/>
              </w:rPr>
            </w:pPr>
          </w:p>
        </w:tc>
      </w:tr>
      <w:tr w14:paraId="6793917D" w14:textId="77777777" w:rsidTr="007E35F1">
        <w:tblPrEx>
          <w:tblW w:w="10368" w:type="dxa"/>
          <w:tblLayout w:type="fixed"/>
          <w:tblLook w:val="04A0"/>
        </w:tblPrEx>
        <w:trPr>
          <w:gridBefore w:val="1"/>
          <w:wBefore w:w="18" w:type="dxa"/>
        </w:trPr>
        <w:tc>
          <w:tcPr>
            <w:tcW w:w="1440" w:type="dxa"/>
            <w:vAlign w:val="bottom"/>
          </w:tcPr>
          <w:p w:rsidR="007E35F1" w:rsidRPr="00636EB5" w:rsidP="0049329C" w14:paraId="639883F3" w14:textId="77777777">
            <w:pPr>
              <w:contextualSpacing/>
              <w:rPr>
                <w:rFonts w:eastAsia="Times New Roman" w:cstheme="minorHAnsi"/>
                <w:color w:val="000000"/>
                <w:sz w:val="18"/>
                <w:szCs w:val="18"/>
              </w:rPr>
            </w:pPr>
          </w:p>
        </w:tc>
        <w:tc>
          <w:tcPr>
            <w:tcW w:w="4860" w:type="dxa"/>
            <w:vAlign w:val="bottom"/>
          </w:tcPr>
          <w:p w:rsidR="007E35F1" w:rsidRPr="00636EB5" w:rsidP="0049329C" w14:paraId="6D0AEC46" w14:textId="77777777">
            <w:pPr>
              <w:tabs>
                <w:tab w:val="right" w:leader="dot" w:pos="5760"/>
              </w:tabs>
              <w:contextualSpacing/>
              <w:rPr>
                <w:rFonts w:eastAsia="Times New Roman" w:cstheme="minorHAnsi"/>
                <w:sz w:val="18"/>
                <w:szCs w:val="18"/>
              </w:rPr>
            </w:pPr>
            <w:r>
              <w:rPr>
                <w:sz w:val="18"/>
              </w:rPr>
              <w:t>Para nada</w:t>
            </w:r>
            <w:r>
              <w:rPr>
                <w:sz w:val="18"/>
              </w:rPr>
              <w:tab/>
            </w:r>
          </w:p>
        </w:tc>
        <w:tc>
          <w:tcPr>
            <w:tcW w:w="450" w:type="dxa"/>
            <w:vAlign w:val="bottom"/>
          </w:tcPr>
          <w:p w:rsidR="007E35F1" w:rsidRPr="00636EB5" w:rsidP="0049329C" w14:paraId="571721F4" w14:textId="77777777">
            <w:pPr>
              <w:contextualSpacing/>
              <w:jc w:val="right"/>
              <w:rPr>
                <w:rFonts w:eastAsia="Times New Roman" w:cstheme="minorHAnsi"/>
                <w:bCs/>
                <w:sz w:val="18"/>
                <w:szCs w:val="18"/>
              </w:rPr>
            </w:pPr>
            <w:r>
              <w:rPr>
                <w:sz w:val="18"/>
              </w:rPr>
              <w:t>4</w:t>
            </w:r>
          </w:p>
        </w:tc>
        <w:tc>
          <w:tcPr>
            <w:tcW w:w="3600" w:type="dxa"/>
            <w:vAlign w:val="bottom"/>
          </w:tcPr>
          <w:p w:rsidR="007E35F1" w:rsidRPr="00636EB5" w:rsidP="0049329C" w14:paraId="2D7E7677" w14:textId="77777777">
            <w:pPr>
              <w:contextualSpacing/>
              <w:rPr>
                <w:rFonts w:eastAsia="Times New Roman" w:cstheme="minorHAnsi"/>
                <w:color w:val="000000"/>
                <w:sz w:val="18"/>
                <w:szCs w:val="18"/>
              </w:rPr>
            </w:pPr>
          </w:p>
        </w:tc>
      </w:tr>
      <w:tr w14:paraId="405C3227" w14:textId="77777777" w:rsidTr="007E35F1">
        <w:tblPrEx>
          <w:tblW w:w="10368" w:type="dxa"/>
          <w:tblLayout w:type="fixed"/>
          <w:tblLook w:val="04A0"/>
        </w:tblPrEx>
        <w:trPr>
          <w:gridBefore w:val="1"/>
          <w:wBefore w:w="18" w:type="dxa"/>
        </w:trPr>
        <w:tc>
          <w:tcPr>
            <w:tcW w:w="1440" w:type="dxa"/>
          </w:tcPr>
          <w:p w:rsidR="007E35F1" w:rsidRPr="00636EB5" w:rsidP="0049329C" w14:paraId="23415595" w14:textId="77777777">
            <w:pPr>
              <w:contextualSpacing/>
              <w:rPr>
                <w:rFonts w:eastAsia="Times New Roman" w:cstheme="minorHAnsi"/>
                <w:color w:val="000000"/>
                <w:sz w:val="18"/>
                <w:szCs w:val="18"/>
              </w:rPr>
            </w:pPr>
          </w:p>
        </w:tc>
        <w:tc>
          <w:tcPr>
            <w:tcW w:w="4860" w:type="dxa"/>
            <w:vAlign w:val="bottom"/>
          </w:tcPr>
          <w:p w:rsidR="007E35F1" w:rsidRPr="00636EB5" w:rsidP="0049329C" w14:paraId="1C7D018F"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007E35F1" w:rsidRPr="00636EB5" w:rsidP="0049329C" w14:paraId="02B188EB"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3600" w:type="dxa"/>
            <w:vAlign w:val="bottom"/>
          </w:tcPr>
          <w:p w:rsidR="007E35F1" w:rsidRPr="00636EB5" w:rsidP="0049329C" w14:paraId="6FDE5B29" w14:textId="77777777">
            <w:pPr>
              <w:contextualSpacing/>
              <w:rPr>
                <w:rFonts w:eastAsia="Times New Roman" w:cstheme="minorHAnsi"/>
                <w:color w:val="000000"/>
                <w:sz w:val="18"/>
                <w:szCs w:val="18"/>
              </w:rPr>
            </w:pPr>
          </w:p>
        </w:tc>
      </w:tr>
      <w:tr w14:paraId="037806DE" w14:textId="77777777" w:rsidTr="007E35F1">
        <w:tblPrEx>
          <w:tblW w:w="10368" w:type="dxa"/>
          <w:tblLayout w:type="fixed"/>
          <w:tblLook w:val="04A0"/>
        </w:tblPrEx>
        <w:trPr>
          <w:gridBefore w:val="1"/>
          <w:wBefore w:w="18" w:type="dxa"/>
        </w:trPr>
        <w:tc>
          <w:tcPr>
            <w:tcW w:w="1440" w:type="dxa"/>
          </w:tcPr>
          <w:p w:rsidR="007E35F1" w:rsidRPr="00636EB5" w:rsidP="0049329C" w14:paraId="2BFCCF1F" w14:textId="77777777">
            <w:pPr>
              <w:contextualSpacing/>
              <w:rPr>
                <w:rFonts w:eastAsia="Times New Roman" w:cstheme="minorHAnsi"/>
                <w:color w:val="000000"/>
                <w:sz w:val="18"/>
                <w:szCs w:val="18"/>
              </w:rPr>
            </w:pPr>
          </w:p>
        </w:tc>
        <w:tc>
          <w:tcPr>
            <w:tcW w:w="4860" w:type="dxa"/>
            <w:vAlign w:val="bottom"/>
          </w:tcPr>
          <w:p w:rsidR="007E35F1" w:rsidRPr="00636EB5" w:rsidP="0049329C" w14:paraId="1CA2A0A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450" w:type="dxa"/>
            <w:vAlign w:val="bottom"/>
          </w:tcPr>
          <w:p w:rsidR="007E35F1" w:rsidRPr="00636EB5" w:rsidP="0049329C" w14:paraId="25F99F41"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3600" w:type="dxa"/>
            <w:vAlign w:val="bottom"/>
          </w:tcPr>
          <w:p w:rsidR="007E35F1" w:rsidRPr="00636EB5" w:rsidP="0049329C" w14:paraId="745F34C3" w14:textId="77777777">
            <w:pPr>
              <w:contextualSpacing/>
              <w:rPr>
                <w:rFonts w:eastAsia="Times New Roman" w:cstheme="minorHAnsi"/>
                <w:color w:val="000000"/>
                <w:sz w:val="18"/>
                <w:szCs w:val="18"/>
              </w:rPr>
            </w:pPr>
          </w:p>
        </w:tc>
      </w:tr>
    </w:tbl>
    <w:p w:rsidR="007E35F1" w:rsidRPr="00636EB5" w:rsidP="0049329C" w14:paraId="2EAC2706" w14:textId="77777777">
      <w:pPr>
        <w:contextualSpacing/>
        <w:rPr>
          <w:rFonts w:cstheme="minorHAnsi"/>
          <w:sz w:val="18"/>
          <w:szCs w:val="18"/>
        </w:rPr>
      </w:pPr>
    </w:p>
    <w:tbl>
      <w:tblPr>
        <w:tblW w:w="10368" w:type="dxa"/>
        <w:tblLayout w:type="fixed"/>
        <w:tblLook w:val="04A0"/>
      </w:tblPr>
      <w:tblGrid>
        <w:gridCol w:w="18"/>
        <w:gridCol w:w="1440"/>
        <w:gridCol w:w="4860"/>
        <w:gridCol w:w="450"/>
        <w:gridCol w:w="3600"/>
      </w:tblGrid>
      <w:tr w14:paraId="6D45E381" w14:textId="77777777" w:rsidTr="007E35F1">
        <w:tblPrEx>
          <w:tblW w:w="10368" w:type="dxa"/>
          <w:tblLayout w:type="fixed"/>
          <w:tblLook w:val="04A0"/>
        </w:tblPrEx>
        <w:tc>
          <w:tcPr>
            <w:tcW w:w="1458" w:type="dxa"/>
            <w:gridSpan w:val="2"/>
          </w:tcPr>
          <w:p w:rsidR="007E35F1" w:rsidRPr="00636EB5" w:rsidP="000126A5" w14:paraId="1D61E9BF" w14:textId="77777777">
            <w:pPr>
              <w:contextualSpacing/>
              <w:rPr>
                <w:rFonts w:eastAsia="Times New Roman" w:cstheme="minorHAnsi"/>
                <w:b/>
                <w:bCs/>
                <w:color w:val="000000"/>
                <w:sz w:val="18"/>
                <w:szCs w:val="18"/>
              </w:rPr>
            </w:pPr>
            <w:r>
              <w:rPr>
                <w:b/>
                <w:color w:val="000000"/>
                <w:sz w:val="18"/>
              </w:rPr>
              <w:t>ES6.</w:t>
            </w:r>
          </w:p>
        </w:tc>
        <w:tc>
          <w:tcPr>
            <w:tcW w:w="8910" w:type="dxa"/>
            <w:gridSpan w:val="3"/>
            <w:vAlign w:val="bottom"/>
          </w:tcPr>
          <w:p w:rsidR="007E35F1" w:rsidRPr="00CC0D8A" w:rsidP="0049329C" w14:paraId="505112B0" w14:textId="77777777">
            <w:pPr>
              <w:contextualSpacing/>
              <w:rPr>
                <w:rFonts w:eastAsia="Times New Roman" w:cstheme="minorHAnsi"/>
                <w:b/>
                <w:bCs/>
                <w:color w:val="000000"/>
                <w:sz w:val="18"/>
                <w:szCs w:val="18"/>
                <w:lang w:val="es-ES"/>
              </w:rPr>
            </w:pPr>
            <w:r w:rsidRPr="00CC0D8A">
              <w:rPr>
                <w:b/>
                <w:color w:val="000000"/>
                <w:sz w:val="18"/>
                <w:lang w:val="es-ES"/>
              </w:rPr>
              <w:t xml:space="preserve">¿Qué tan bien habla español? </w:t>
            </w:r>
          </w:p>
          <w:p w:rsidR="00261666" w:rsidRPr="00CC0D8A" w:rsidP="0049329C" w14:paraId="5146BCA8" w14:textId="77777777">
            <w:pPr>
              <w:contextualSpacing/>
              <w:rPr>
                <w:rFonts w:eastAsia="Times New Roman" w:cstheme="minorHAnsi"/>
                <w:b/>
                <w:bCs/>
                <w:color w:val="000000"/>
                <w:sz w:val="18"/>
                <w:szCs w:val="18"/>
                <w:lang w:val="es-ES"/>
              </w:rPr>
            </w:pPr>
          </w:p>
          <w:p w:rsidR="007E35F1" w:rsidRPr="00636EB5" w:rsidP="0049329C" w14:paraId="21C06741" w14:textId="77777777">
            <w:pPr>
              <w:contextualSpacing/>
              <w:rPr>
                <w:rFonts w:eastAsia="Times New Roman" w:cstheme="minorHAnsi"/>
                <w:bCs/>
                <w:color w:val="000000"/>
                <w:sz w:val="18"/>
                <w:szCs w:val="18"/>
              </w:rPr>
            </w:pPr>
            <w:r>
              <w:rPr>
                <w:color w:val="000000"/>
                <w:sz w:val="18"/>
              </w:rPr>
              <w:t xml:space="preserve">[LEA las </w:t>
            </w:r>
            <w:r>
              <w:rPr>
                <w:color w:val="000000"/>
                <w:sz w:val="18"/>
              </w:rPr>
              <w:t>opciones</w:t>
            </w:r>
            <w:r>
              <w:rPr>
                <w:color w:val="000000"/>
                <w:sz w:val="18"/>
              </w:rPr>
              <w:t xml:space="preserve">.]  </w:t>
            </w:r>
          </w:p>
        </w:tc>
      </w:tr>
      <w:tr w14:paraId="26C3F1E7" w14:textId="77777777" w:rsidTr="007E35F1">
        <w:tblPrEx>
          <w:tblW w:w="10368" w:type="dxa"/>
          <w:tblLayout w:type="fixed"/>
          <w:tblLook w:val="04A0"/>
        </w:tblPrEx>
        <w:tc>
          <w:tcPr>
            <w:tcW w:w="1458" w:type="dxa"/>
            <w:gridSpan w:val="2"/>
            <w:vAlign w:val="bottom"/>
          </w:tcPr>
          <w:p w:rsidR="007E35F1" w:rsidRPr="00636EB5" w:rsidP="0049329C" w14:paraId="2D35C33A" w14:textId="77777777">
            <w:pPr>
              <w:contextualSpacing/>
              <w:rPr>
                <w:rFonts w:eastAsia="Times New Roman" w:cstheme="minorHAnsi"/>
                <w:bCs/>
                <w:color w:val="000000"/>
                <w:sz w:val="18"/>
                <w:szCs w:val="18"/>
              </w:rPr>
            </w:pPr>
            <w:r>
              <w:rPr>
                <w:color w:val="000000"/>
                <w:sz w:val="18"/>
              </w:rPr>
              <w:t>SPNPFCY</w:t>
            </w:r>
          </w:p>
        </w:tc>
        <w:tc>
          <w:tcPr>
            <w:tcW w:w="5310" w:type="dxa"/>
            <w:gridSpan w:val="2"/>
            <w:vAlign w:val="bottom"/>
          </w:tcPr>
          <w:p w:rsidR="007E35F1" w:rsidRPr="00636EB5" w:rsidP="0049329C" w14:paraId="028F4930" w14:textId="77777777">
            <w:pPr>
              <w:contextualSpacing/>
              <w:rPr>
                <w:rFonts w:eastAsia="Times New Roman" w:cstheme="minorHAnsi"/>
                <w:color w:val="000000"/>
                <w:sz w:val="18"/>
                <w:szCs w:val="18"/>
              </w:rPr>
            </w:pPr>
            <w:r>
              <w:rPr>
                <w:color w:val="000000"/>
                <w:sz w:val="18"/>
              </w:rPr>
              <w:t>Spanish proficiency</w:t>
            </w:r>
          </w:p>
        </w:tc>
        <w:tc>
          <w:tcPr>
            <w:tcW w:w="3600" w:type="dxa"/>
            <w:vAlign w:val="bottom"/>
          </w:tcPr>
          <w:p w:rsidR="007E35F1" w:rsidRPr="00636EB5" w:rsidP="0049329C" w14:paraId="4DF763FE" w14:textId="77777777">
            <w:pPr>
              <w:contextualSpacing/>
              <w:rPr>
                <w:rFonts w:eastAsia="Times New Roman" w:cstheme="minorHAnsi"/>
                <w:color w:val="000000"/>
                <w:sz w:val="18"/>
                <w:szCs w:val="18"/>
              </w:rPr>
            </w:pPr>
          </w:p>
        </w:tc>
      </w:tr>
      <w:tr w14:paraId="45177A2D" w14:textId="77777777" w:rsidTr="007E35F1">
        <w:tblPrEx>
          <w:tblW w:w="10368" w:type="dxa"/>
          <w:tblLayout w:type="fixed"/>
          <w:tblLook w:val="04A0"/>
        </w:tblPrEx>
        <w:trPr>
          <w:gridBefore w:val="1"/>
          <w:wBefore w:w="18" w:type="dxa"/>
        </w:trPr>
        <w:tc>
          <w:tcPr>
            <w:tcW w:w="1440" w:type="dxa"/>
            <w:vAlign w:val="bottom"/>
          </w:tcPr>
          <w:p w:rsidR="007E35F1" w:rsidRPr="00636EB5" w:rsidP="0049329C" w14:paraId="4623E13E" w14:textId="77777777">
            <w:pPr>
              <w:contextualSpacing/>
              <w:rPr>
                <w:rFonts w:eastAsia="Times New Roman" w:cstheme="minorHAnsi"/>
                <w:color w:val="000000"/>
                <w:sz w:val="18"/>
                <w:szCs w:val="18"/>
              </w:rPr>
            </w:pPr>
          </w:p>
        </w:tc>
        <w:tc>
          <w:tcPr>
            <w:tcW w:w="4860" w:type="dxa"/>
            <w:vAlign w:val="bottom"/>
          </w:tcPr>
          <w:p w:rsidR="007E35F1" w:rsidRPr="00636EB5" w:rsidP="0049329C" w14:paraId="6984D572" w14:textId="77777777">
            <w:pPr>
              <w:tabs>
                <w:tab w:val="right" w:leader="dot" w:pos="5760"/>
              </w:tabs>
              <w:contextualSpacing/>
              <w:rPr>
                <w:rFonts w:eastAsia="Times New Roman" w:cstheme="minorHAnsi"/>
                <w:sz w:val="18"/>
                <w:szCs w:val="18"/>
              </w:rPr>
            </w:pPr>
            <w:r>
              <w:rPr>
                <w:sz w:val="18"/>
              </w:rPr>
              <w:t>Muy</w:t>
            </w:r>
            <w:r>
              <w:rPr>
                <w:sz w:val="18"/>
              </w:rPr>
              <w:t xml:space="preserve"> bien</w:t>
            </w:r>
            <w:r>
              <w:rPr>
                <w:sz w:val="18"/>
              </w:rPr>
              <w:tab/>
            </w:r>
          </w:p>
        </w:tc>
        <w:tc>
          <w:tcPr>
            <w:tcW w:w="450" w:type="dxa"/>
            <w:vAlign w:val="bottom"/>
          </w:tcPr>
          <w:p w:rsidR="007E35F1" w:rsidRPr="00636EB5" w:rsidP="0049329C" w14:paraId="27FD7306" w14:textId="77777777">
            <w:pPr>
              <w:contextualSpacing/>
              <w:jc w:val="right"/>
              <w:rPr>
                <w:rFonts w:eastAsia="Times New Roman" w:cstheme="minorHAnsi"/>
                <w:bCs/>
                <w:color w:val="000000"/>
                <w:sz w:val="18"/>
                <w:szCs w:val="18"/>
              </w:rPr>
            </w:pPr>
            <w:r>
              <w:rPr>
                <w:color w:val="000000"/>
                <w:sz w:val="18"/>
              </w:rPr>
              <w:t>1</w:t>
            </w:r>
          </w:p>
        </w:tc>
        <w:tc>
          <w:tcPr>
            <w:tcW w:w="3600" w:type="dxa"/>
            <w:vAlign w:val="bottom"/>
          </w:tcPr>
          <w:p w:rsidR="007E35F1" w:rsidRPr="00636EB5" w:rsidP="0049329C" w14:paraId="41326347" w14:textId="77777777">
            <w:pPr>
              <w:contextualSpacing/>
              <w:rPr>
                <w:rFonts w:eastAsia="Times New Roman" w:cstheme="minorHAnsi"/>
                <w:color w:val="000000"/>
                <w:sz w:val="18"/>
                <w:szCs w:val="18"/>
              </w:rPr>
            </w:pPr>
          </w:p>
        </w:tc>
      </w:tr>
      <w:tr w14:paraId="636AFDCC" w14:textId="77777777" w:rsidTr="007E35F1">
        <w:tblPrEx>
          <w:tblW w:w="10368" w:type="dxa"/>
          <w:tblLayout w:type="fixed"/>
          <w:tblLook w:val="04A0"/>
        </w:tblPrEx>
        <w:trPr>
          <w:gridBefore w:val="1"/>
          <w:wBefore w:w="18" w:type="dxa"/>
        </w:trPr>
        <w:tc>
          <w:tcPr>
            <w:tcW w:w="1440" w:type="dxa"/>
            <w:vAlign w:val="bottom"/>
          </w:tcPr>
          <w:p w:rsidR="007E35F1" w:rsidRPr="00636EB5" w:rsidP="0049329C" w14:paraId="30B6F2F4" w14:textId="77777777">
            <w:pPr>
              <w:contextualSpacing/>
              <w:rPr>
                <w:rFonts w:eastAsia="Times New Roman" w:cstheme="minorHAnsi"/>
                <w:color w:val="000000"/>
                <w:sz w:val="18"/>
                <w:szCs w:val="18"/>
              </w:rPr>
            </w:pPr>
          </w:p>
        </w:tc>
        <w:tc>
          <w:tcPr>
            <w:tcW w:w="4860" w:type="dxa"/>
            <w:vAlign w:val="bottom"/>
          </w:tcPr>
          <w:p w:rsidR="007E35F1" w:rsidRPr="00636EB5" w:rsidP="0049329C" w14:paraId="759355FA" w14:textId="77777777">
            <w:pPr>
              <w:tabs>
                <w:tab w:val="right" w:leader="dot" w:pos="5760"/>
              </w:tabs>
              <w:contextualSpacing/>
              <w:rPr>
                <w:rFonts w:eastAsia="Times New Roman" w:cstheme="minorHAnsi"/>
                <w:sz w:val="18"/>
                <w:szCs w:val="18"/>
              </w:rPr>
            </w:pPr>
            <w:r>
              <w:rPr>
                <w:sz w:val="18"/>
              </w:rPr>
              <w:t>Bien</w:t>
            </w:r>
            <w:r>
              <w:rPr>
                <w:sz w:val="18"/>
              </w:rPr>
              <w:tab/>
            </w:r>
          </w:p>
        </w:tc>
        <w:tc>
          <w:tcPr>
            <w:tcW w:w="450" w:type="dxa"/>
            <w:vAlign w:val="bottom"/>
          </w:tcPr>
          <w:p w:rsidR="007E35F1" w:rsidRPr="00636EB5" w:rsidP="0049329C" w14:paraId="305641C5" w14:textId="77777777">
            <w:pPr>
              <w:contextualSpacing/>
              <w:jc w:val="right"/>
              <w:rPr>
                <w:rFonts w:eastAsia="Times New Roman" w:cstheme="minorHAnsi"/>
                <w:bCs/>
                <w:color w:val="000000"/>
                <w:sz w:val="18"/>
                <w:szCs w:val="18"/>
              </w:rPr>
            </w:pPr>
            <w:r>
              <w:rPr>
                <w:color w:val="000000"/>
                <w:sz w:val="18"/>
              </w:rPr>
              <w:t>2</w:t>
            </w:r>
          </w:p>
        </w:tc>
        <w:tc>
          <w:tcPr>
            <w:tcW w:w="3600" w:type="dxa"/>
            <w:vAlign w:val="bottom"/>
          </w:tcPr>
          <w:p w:rsidR="007E35F1" w:rsidRPr="00636EB5" w:rsidP="0049329C" w14:paraId="7825F668" w14:textId="77777777">
            <w:pPr>
              <w:contextualSpacing/>
              <w:rPr>
                <w:rFonts w:eastAsia="Times New Roman" w:cstheme="minorHAnsi"/>
                <w:color w:val="000000"/>
                <w:sz w:val="18"/>
                <w:szCs w:val="18"/>
              </w:rPr>
            </w:pPr>
          </w:p>
        </w:tc>
      </w:tr>
      <w:tr w14:paraId="5D6AD0C8" w14:textId="77777777" w:rsidTr="007E35F1">
        <w:tblPrEx>
          <w:tblW w:w="10368" w:type="dxa"/>
          <w:tblLayout w:type="fixed"/>
          <w:tblLook w:val="04A0"/>
        </w:tblPrEx>
        <w:trPr>
          <w:gridBefore w:val="1"/>
          <w:wBefore w:w="18" w:type="dxa"/>
        </w:trPr>
        <w:tc>
          <w:tcPr>
            <w:tcW w:w="1440" w:type="dxa"/>
            <w:vAlign w:val="bottom"/>
          </w:tcPr>
          <w:p w:rsidR="007E35F1" w:rsidRPr="00636EB5" w:rsidP="0049329C" w14:paraId="1A976B6E" w14:textId="77777777">
            <w:pPr>
              <w:contextualSpacing/>
              <w:rPr>
                <w:rFonts w:eastAsia="Times New Roman" w:cstheme="minorHAnsi"/>
                <w:color w:val="000000"/>
                <w:sz w:val="18"/>
                <w:szCs w:val="18"/>
              </w:rPr>
            </w:pPr>
          </w:p>
        </w:tc>
        <w:tc>
          <w:tcPr>
            <w:tcW w:w="4860" w:type="dxa"/>
            <w:vAlign w:val="bottom"/>
          </w:tcPr>
          <w:p w:rsidR="007E35F1" w:rsidRPr="00636EB5" w:rsidP="0049329C" w14:paraId="3E011927" w14:textId="77777777">
            <w:pPr>
              <w:tabs>
                <w:tab w:val="right" w:leader="dot" w:pos="5760"/>
              </w:tabs>
              <w:contextualSpacing/>
              <w:rPr>
                <w:rFonts w:eastAsia="Times New Roman" w:cstheme="minorHAnsi"/>
                <w:sz w:val="18"/>
                <w:szCs w:val="18"/>
              </w:rPr>
            </w:pPr>
            <w:r>
              <w:rPr>
                <w:sz w:val="18"/>
              </w:rPr>
              <w:t xml:space="preserve">No </w:t>
            </w:r>
            <w:r>
              <w:rPr>
                <w:sz w:val="18"/>
              </w:rPr>
              <w:t>muy</w:t>
            </w:r>
            <w:r>
              <w:rPr>
                <w:sz w:val="18"/>
              </w:rPr>
              <w:t xml:space="preserve"> bien</w:t>
            </w:r>
            <w:r>
              <w:rPr>
                <w:sz w:val="18"/>
              </w:rPr>
              <w:tab/>
            </w:r>
          </w:p>
        </w:tc>
        <w:tc>
          <w:tcPr>
            <w:tcW w:w="450" w:type="dxa"/>
            <w:vAlign w:val="bottom"/>
          </w:tcPr>
          <w:p w:rsidR="007E35F1" w:rsidRPr="00636EB5" w:rsidP="0049329C" w14:paraId="4B2EBDDE" w14:textId="77777777">
            <w:pPr>
              <w:contextualSpacing/>
              <w:jc w:val="right"/>
              <w:rPr>
                <w:rFonts w:eastAsia="Times New Roman" w:cstheme="minorHAnsi"/>
                <w:bCs/>
                <w:color w:val="000000"/>
                <w:sz w:val="18"/>
                <w:szCs w:val="18"/>
              </w:rPr>
            </w:pPr>
            <w:r>
              <w:rPr>
                <w:color w:val="000000"/>
                <w:sz w:val="18"/>
              </w:rPr>
              <w:t>3</w:t>
            </w:r>
          </w:p>
        </w:tc>
        <w:tc>
          <w:tcPr>
            <w:tcW w:w="3600" w:type="dxa"/>
            <w:vAlign w:val="bottom"/>
          </w:tcPr>
          <w:p w:rsidR="007E35F1" w:rsidRPr="00636EB5" w:rsidP="0049329C" w14:paraId="5B36B92D" w14:textId="77777777">
            <w:pPr>
              <w:contextualSpacing/>
              <w:rPr>
                <w:rFonts w:eastAsia="Times New Roman" w:cstheme="minorHAnsi"/>
                <w:color w:val="000000"/>
                <w:sz w:val="18"/>
                <w:szCs w:val="18"/>
              </w:rPr>
            </w:pPr>
          </w:p>
        </w:tc>
      </w:tr>
      <w:tr w14:paraId="01B7B5F5" w14:textId="77777777" w:rsidTr="007E35F1">
        <w:tblPrEx>
          <w:tblW w:w="10368" w:type="dxa"/>
          <w:tblLayout w:type="fixed"/>
          <w:tblLook w:val="04A0"/>
        </w:tblPrEx>
        <w:trPr>
          <w:gridBefore w:val="1"/>
          <w:wBefore w:w="18" w:type="dxa"/>
        </w:trPr>
        <w:tc>
          <w:tcPr>
            <w:tcW w:w="1440" w:type="dxa"/>
            <w:vAlign w:val="bottom"/>
          </w:tcPr>
          <w:p w:rsidR="007E35F1" w:rsidRPr="00636EB5" w:rsidP="0049329C" w14:paraId="65D875E6" w14:textId="77777777">
            <w:pPr>
              <w:contextualSpacing/>
              <w:rPr>
                <w:rFonts w:eastAsia="Times New Roman" w:cstheme="minorHAnsi"/>
                <w:color w:val="000000"/>
                <w:sz w:val="18"/>
                <w:szCs w:val="18"/>
              </w:rPr>
            </w:pPr>
          </w:p>
        </w:tc>
        <w:tc>
          <w:tcPr>
            <w:tcW w:w="4860" w:type="dxa"/>
            <w:vAlign w:val="bottom"/>
          </w:tcPr>
          <w:p w:rsidR="007E35F1" w:rsidRPr="00636EB5" w:rsidP="0049329C" w14:paraId="3C2FF250" w14:textId="77777777">
            <w:pPr>
              <w:tabs>
                <w:tab w:val="right" w:leader="dot" w:pos="5760"/>
              </w:tabs>
              <w:contextualSpacing/>
              <w:rPr>
                <w:rFonts w:eastAsia="Times New Roman" w:cstheme="minorHAnsi"/>
                <w:sz w:val="18"/>
                <w:szCs w:val="18"/>
              </w:rPr>
            </w:pPr>
            <w:r>
              <w:rPr>
                <w:sz w:val="18"/>
              </w:rPr>
              <w:t>Para nada</w:t>
            </w:r>
            <w:r>
              <w:rPr>
                <w:sz w:val="18"/>
              </w:rPr>
              <w:tab/>
            </w:r>
          </w:p>
        </w:tc>
        <w:tc>
          <w:tcPr>
            <w:tcW w:w="450" w:type="dxa"/>
            <w:vAlign w:val="bottom"/>
          </w:tcPr>
          <w:p w:rsidR="007E35F1" w:rsidRPr="00636EB5" w:rsidP="0049329C" w14:paraId="166FC746" w14:textId="77777777">
            <w:pPr>
              <w:contextualSpacing/>
              <w:jc w:val="right"/>
              <w:rPr>
                <w:rFonts w:eastAsia="Times New Roman" w:cstheme="minorHAnsi"/>
                <w:bCs/>
                <w:sz w:val="18"/>
                <w:szCs w:val="18"/>
              </w:rPr>
            </w:pPr>
            <w:r>
              <w:rPr>
                <w:sz w:val="18"/>
              </w:rPr>
              <w:t>4</w:t>
            </w:r>
          </w:p>
        </w:tc>
        <w:tc>
          <w:tcPr>
            <w:tcW w:w="3600" w:type="dxa"/>
            <w:vAlign w:val="bottom"/>
          </w:tcPr>
          <w:p w:rsidR="007E35F1" w:rsidRPr="00636EB5" w:rsidP="0049329C" w14:paraId="593C8499" w14:textId="77777777">
            <w:pPr>
              <w:contextualSpacing/>
              <w:rPr>
                <w:rFonts w:eastAsia="Times New Roman" w:cstheme="minorHAnsi"/>
                <w:color w:val="000000"/>
                <w:sz w:val="18"/>
                <w:szCs w:val="18"/>
              </w:rPr>
            </w:pPr>
          </w:p>
        </w:tc>
      </w:tr>
      <w:tr w14:paraId="390E1A25" w14:textId="77777777" w:rsidTr="007E35F1">
        <w:tblPrEx>
          <w:tblW w:w="10368" w:type="dxa"/>
          <w:tblLayout w:type="fixed"/>
          <w:tblLook w:val="04A0"/>
        </w:tblPrEx>
        <w:trPr>
          <w:gridBefore w:val="1"/>
          <w:wBefore w:w="18" w:type="dxa"/>
        </w:trPr>
        <w:tc>
          <w:tcPr>
            <w:tcW w:w="1440" w:type="dxa"/>
          </w:tcPr>
          <w:p w:rsidR="007E35F1" w:rsidRPr="00636EB5" w:rsidP="0049329C" w14:paraId="7FCC1958" w14:textId="77777777">
            <w:pPr>
              <w:contextualSpacing/>
              <w:rPr>
                <w:rFonts w:eastAsia="Times New Roman" w:cstheme="minorHAnsi"/>
                <w:color w:val="000000"/>
                <w:sz w:val="18"/>
                <w:szCs w:val="18"/>
              </w:rPr>
            </w:pPr>
          </w:p>
        </w:tc>
        <w:tc>
          <w:tcPr>
            <w:tcW w:w="4860" w:type="dxa"/>
            <w:vAlign w:val="bottom"/>
          </w:tcPr>
          <w:p w:rsidR="007E35F1" w:rsidRPr="00636EB5" w:rsidP="0049329C" w14:paraId="53F53EA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007E35F1" w:rsidRPr="00636EB5" w:rsidP="0049329C" w14:paraId="02717CFD"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3600" w:type="dxa"/>
            <w:vAlign w:val="bottom"/>
          </w:tcPr>
          <w:p w:rsidR="007E35F1" w:rsidRPr="00636EB5" w:rsidP="0049329C" w14:paraId="56D4B419" w14:textId="77777777">
            <w:pPr>
              <w:contextualSpacing/>
              <w:rPr>
                <w:rFonts w:eastAsia="Times New Roman" w:cstheme="minorHAnsi"/>
                <w:color w:val="000000"/>
                <w:sz w:val="18"/>
                <w:szCs w:val="18"/>
              </w:rPr>
            </w:pPr>
          </w:p>
        </w:tc>
      </w:tr>
      <w:tr w14:paraId="64AD7310" w14:textId="77777777" w:rsidTr="007E35F1">
        <w:tblPrEx>
          <w:tblW w:w="10368" w:type="dxa"/>
          <w:tblLayout w:type="fixed"/>
          <w:tblLook w:val="04A0"/>
        </w:tblPrEx>
        <w:trPr>
          <w:gridBefore w:val="1"/>
          <w:wBefore w:w="18" w:type="dxa"/>
        </w:trPr>
        <w:tc>
          <w:tcPr>
            <w:tcW w:w="1440" w:type="dxa"/>
          </w:tcPr>
          <w:p w:rsidR="007E35F1" w:rsidRPr="00636EB5" w:rsidP="0049329C" w14:paraId="6D0DDFF8" w14:textId="77777777">
            <w:pPr>
              <w:contextualSpacing/>
              <w:rPr>
                <w:rFonts w:eastAsia="Times New Roman" w:cstheme="minorHAnsi"/>
                <w:color w:val="000000"/>
                <w:sz w:val="18"/>
                <w:szCs w:val="18"/>
              </w:rPr>
            </w:pPr>
          </w:p>
        </w:tc>
        <w:tc>
          <w:tcPr>
            <w:tcW w:w="4860" w:type="dxa"/>
            <w:vAlign w:val="bottom"/>
          </w:tcPr>
          <w:p w:rsidR="007E35F1" w:rsidRPr="00636EB5" w:rsidP="0049329C" w14:paraId="485627D3"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450" w:type="dxa"/>
            <w:vAlign w:val="bottom"/>
          </w:tcPr>
          <w:p w:rsidR="007E35F1" w:rsidRPr="00636EB5" w:rsidP="0049329C" w14:paraId="2C42B7E0"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3600" w:type="dxa"/>
            <w:vAlign w:val="bottom"/>
          </w:tcPr>
          <w:p w:rsidR="007E35F1" w:rsidRPr="00636EB5" w:rsidP="0049329C" w14:paraId="1694C746" w14:textId="77777777">
            <w:pPr>
              <w:contextualSpacing/>
              <w:rPr>
                <w:rFonts w:eastAsia="Times New Roman" w:cstheme="minorHAnsi"/>
                <w:color w:val="000000"/>
                <w:sz w:val="18"/>
                <w:szCs w:val="18"/>
              </w:rPr>
            </w:pPr>
          </w:p>
        </w:tc>
      </w:tr>
    </w:tbl>
    <w:p w:rsidR="007E35F1" w:rsidP="0049329C" w14:paraId="6D241436" w14:textId="77777777">
      <w:pPr>
        <w:contextualSpacing/>
        <w:rPr>
          <w:rFonts w:cstheme="minorHAnsi"/>
          <w:sz w:val="18"/>
          <w:szCs w:val="18"/>
        </w:rPr>
      </w:pPr>
    </w:p>
    <w:p w:rsidR="003839D5" w:rsidRPr="00C34B0C" w:rsidP="003839D5" w14:paraId="1C284EE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448"/>
        <w:gridCol w:w="7830"/>
      </w:tblGrid>
      <w:tr w14:paraId="4C6AEC94" w14:textId="77777777" w:rsidTr="003839D5">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2448" w:type="dxa"/>
            <w:noWrap/>
            <w:hideMark/>
          </w:tcPr>
          <w:p w:rsidR="003839D5" w:rsidRPr="00636EB5" w:rsidP="003839D5" w14:paraId="5168EF47" w14:textId="77777777">
            <w:pPr>
              <w:contextualSpacing/>
              <w:rPr>
                <w:rFonts w:eastAsia="Times New Roman" w:cstheme="minorHAnsi"/>
                <w:b/>
                <w:bCs/>
                <w:color w:val="000000"/>
                <w:sz w:val="18"/>
                <w:szCs w:val="18"/>
              </w:rPr>
            </w:pPr>
            <w:r>
              <w:rPr>
                <w:b/>
                <w:color w:val="000000"/>
                <w:sz w:val="18"/>
              </w:rPr>
              <w:t>Check_CountyofResidence</w:t>
            </w:r>
            <w:r>
              <w:rPr>
                <w:b/>
                <w:color w:val="000000"/>
                <w:sz w:val="18"/>
              </w:rPr>
              <w:t>.</w:t>
            </w:r>
          </w:p>
        </w:tc>
        <w:tc>
          <w:tcPr>
            <w:tcW w:w="7830" w:type="dxa"/>
          </w:tcPr>
          <w:p w:rsidR="003839D5" w:rsidRPr="00A05AC3" w:rsidP="003839D5" w14:paraId="41B0696F" w14:textId="77777777">
            <w:pPr>
              <w:contextualSpacing/>
              <w:rPr>
                <w:rFonts w:eastAsia="Times New Roman" w:cstheme="minorHAnsi"/>
                <w:color w:val="000000"/>
                <w:sz w:val="18"/>
                <w:szCs w:val="18"/>
              </w:rPr>
            </w:pPr>
            <w:r w:rsidRPr="00A05AC3">
              <w:rPr>
                <w:color w:val="000000"/>
                <w:sz w:val="18"/>
              </w:rPr>
              <w:t>If IE2 EQ 1, go to ES7_ATL.</w:t>
            </w:r>
          </w:p>
          <w:p w:rsidR="003839D5" w:rsidRPr="00A05AC3" w:rsidP="003839D5" w14:paraId="27C99DB8" w14:textId="77777777">
            <w:pPr>
              <w:contextualSpacing/>
              <w:rPr>
                <w:rFonts w:eastAsia="Times New Roman" w:cstheme="minorHAnsi"/>
                <w:color w:val="000000"/>
                <w:sz w:val="18"/>
                <w:szCs w:val="18"/>
              </w:rPr>
            </w:pPr>
            <w:r w:rsidRPr="00A05AC3">
              <w:rPr>
                <w:color w:val="000000"/>
                <w:sz w:val="18"/>
              </w:rPr>
              <w:t>If IE2 EQ 2, go to ES7_BLT.</w:t>
            </w:r>
          </w:p>
          <w:p w:rsidR="003839D5" w:rsidRPr="00A05AC3" w:rsidP="003839D5" w14:paraId="7CB45FE0" w14:textId="77777777">
            <w:pPr>
              <w:contextualSpacing/>
              <w:rPr>
                <w:rFonts w:eastAsia="Times New Roman" w:cstheme="minorHAnsi"/>
                <w:color w:val="000000"/>
                <w:sz w:val="18"/>
                <w:szCs w:val="18"/>
              </w:rPr>
            </w:pPr>
            <w:r w:rsidRPr="00A05AC3">
              <w:rPr>
                <w:color w:val="000000"/>
                <w:sz w:val="18"/>
              </w:rPr>
              <w:t>If IE2 EQ 3, go to ES7_BOS.</w:t>
            </w:r>
          </w:p>
          <w:p w:rsidR="003839D5" w:rsidRPr="00A05AC3" w:rsidP="003839D5" w14:paraId="2ECF11E2" w14:textId="77777777">
            <w:pPr>
              <w:contextualSpacing/>
              <w:rPr>
                <w:rFonts w:eastAsia="Times New Roman" w:cstheme="minorHAnsi"/>
                <w:color w:val="000000"/>
                <w:sz w:val="18"/>
                <w:szCs w:val="18"/>
              </w:rPr>
            </w:pPr>
            <w:r w:rsidRPr="00A05AC3">
              <w:rPr>
                <w:color w:val="000000"/>
                <w:sz w:val="18"/>
              </w:rPr>
              <w:t>If IE2 EQ 4, go to ES7_CHI.</w:t>
            </w:r>
          </w:p>
          <w:p w:rsidR="003839D5" w:rsidRPr="00A05AC3" w:rsidP="003839D5" w14:paraId="58EDC82B" w14:textId="77777777">
            <w:pPr>
              <w:contextualSpacing/>
              <w:rPr>
                <w:rFonts w:eastAsia="Times New Roman" w:cstheme="minorHAnsi"/>
                <w:color w:val="000000"/>
                <w:sz w:val="18"/>
                <w:szCs w:val="18"/>
              </w:rPr>
            </w:pPr>
            <w:r w:rsidRPr="00A05AC3">
              <w:rPr>
                <w:color w:val="000000"/>
                <w:sz w:val="18"/>
              </w:rPr>
              <w:t>If IE2 EQ 5, go to ES7_DAL.</w:t>
            </w:r>
          </w:p>
          <w:p w:rsidR="003839D5" w:rsidRPr="00A05AC3" w:rsidP="003839D5" w14:paraId="3524F4E2" w14:textId="77777777">
            <w:pPr>
              <w:contextualSpacing/>
              <w:rPr>
                <w:rFonts w:eastAsia="Times New Roman" w:cstheme="minorHAnsi"/>
                <w:color w:val="000000"/>
                <w:sz w:val="18"/>
                <w:szCs w:val="18"/>
              </w:rPr>
            </w:pPr>
            <w:r w:rsidRPr="00A05AC3">
              <w:rPr>
                <w:color w:val="000000"/>
                <w:sz w:val="18"/>
              </w:rPr>
              <w:t>If IE2 EQ 6, go to ES7_DEN.</w:t>
            </w:r>
          </w:p>
          <w:p w:rsidR="003839D5" w:rsidRPr="00A05AC3" w:rsidP="003839D5" w14:paraId="65D36514" w14:textId="77777777">
            <w:pPr>
              <w:contextualSpacing/>
              <w:rPr>
                <w:rFonts w:eastAsia="Times New Roman" w:cstheme="minorHAnsi"/>
                <w:color w:val="000000"/>
                <w:sz w:val="18"/>
                <w:szCs w:val="18"/>
              </w:rPr>
            </w:pPr>
            <w:r w:rsidRPr="00A05AC3">
              <w:rPr>
                <w:color w:val="000000"/>
                <w:sz w:val="18"/>
              </w:rPr>
              <w:t>If IE2 EQ 7, go to ES7_DET.</w:t>
            </w:r>
          </w:p>
          <w:p w:rsidR="003839D5" w:rsidRPr="00A05AC3" w:rsidP="003839D5" w14:paraId="79D9AE71" w14:textId="77777777">
            <w:pPr>
              <w:contextualSpacing/>
              <w:rPr>
                <w:rFonts w:eastAsia="Times New Roman" w:cstheme="minorHAnsi"/>
                <w:color w:val="000000"/>
                <w:sz w:val="18"/>
                <w:szCs w:val="18"/>
              </w:rPr>
            </w:pPr>
            <w:r w:rsidRPr="00A05AC3">
              <w:rPr>
                <w:color w:val="000000"/>
                <w:sz w:val="18"/>
              </w:rPr>
              <w:t>If IE2 EQ 9, go to ES7_HOU.</w:t>
            </w:r>
          </w:p>
          <w:p w:rsidR="003839D5" w:rsidRPr="00A05AC3" w:rsidP="003839D5" w14:paraId="2F0620C2" w14:textId="77777777">
            <w:pPr>
              <w:contextualSpacing/>
              <w:rPr>
                <w:rFonts w:eastAsia="Times New Roman" w:cstheme="minorHAnsi"/>
                <w:color w:val="000000"/>
                <w:sz w:val="18"/>
                <w:szCs w:val="18"/>
              </w:rPr>
            </w:pPr>
            <w:r w:rsidRPr="00A05AC3">
              <w:rPr>
                <w:color w:val="000000"/>
                <w:sz w:val="18"/>
              </w:rPr>
              <w:t>If IE2 EQ 10, go to ES7_LAX.</w:t>
            </w:r>
          </w:p>
          <w:p w:rsidR="003839D5" w:rsidRPr="00A05AC3" w:rsidP="003839D5" w14:paraId="1923881F" w14:textId="77777777">
            <w:pPr>
              <w:contextualSpacing/>
              <w:rPr>
                <w:rFonts w:eastAsia="Times New Roman" w:cstheme="minorHAnsi"/>
                <w:color w:val="000000"/>
                <w:sz w:val="18"/>
                <w:szCs w:val="18"/>
              </w:rPr>
            </w:pPr>
            <w:r w:rsidRPr="00A05AC3">
              <w:rPr>
                <w:color w:val="000000"/>
                <w:sz w:val="18"/>
              </w:rPr>
              <w:t>If IE2 EQ 11, go to ES7_MIA.</w:t>
            </w:r>
          </w:p>
          <w:p w:rsidR="003839D5" w:rsidRPr="00A05AC3" w:rsidP="003839D5" w14:paraId="0329D858" w14:textId="77777777">
            <w:pPr>
              <w:contextualSpacing/>
              <w:rPr>
                <w:rFonts w:eastAsia="Times New Roman" w:cstheme="minorHAnsi"/>
                <w:color w:val="000000"/>
                <w:sz w:val="18"/>
                <w:szCs w:val="18"/>
              </w:rPr>
            </w:pPr>
            <w:r w:rsidRPr="00A05AC3">
              <w:rPr>
                <w:color w:val="000000"/>
                <w:sz w:val="18"/>
              </w:rPr>
              <w:t>If IE2 EQ 12, go to ES7_MEM.</w:t>
            </w:r>
          </w:p>
          <w:p w:rsidR="003839D5" w:rsidRPr="00A05AC3" w:rsidP="003839D5" w14:paraId="775D5B97" w14:textId="77777777">
            <w:pPr>
              <w:contextualSpacing/>
              <w:rPr>
                <w:rFonts w:eastAsia="Times New Roman" w:cstheme="minorHAnsi"/>
                <w:color w:val="000000"/>
                <w:sz w:val="18"/>
                <w:szCs w:val="18"/>
              </w:rPr>
            </w:pPr>
            <w:r w:rsidRPr="00A05AC3">
              <w:rPr>
                <w:color w:val="000000"/>
                <w:sz w:val="18"/>
              </w:rPr>
              <w:t>If IE2 EQ 13, go to ES7_NAU.</w:t>
            </w:r>
          </w:p>
          <w:p w:rsidR="003839D5" w:rsidRPr="00A05AC3" w:rsidP="003839D5" w14:paraId="538FB5D4" w14:textId="77777777">
            <w:pPr>
              <w:contextualSpacing/>
              <w:rPr>
                <w:rFonts w:eastAsia="Times New Roman" w:cstheme="minorHAnsi"/>
                <w:color w:val="000000"/>
                <w:sz w:val="18"/>
                <w:szCs w:val="18"/>
              </w:rPr>
            </w:pPr>
            <w:r w:rsidRPr="00A05AC3">
              <w:rPr>
                <w:color w:val="000000"/>
                <w:sz w:val="18"/>
              </w:rPr>
              <w:t>If IE2 EQ 14 go to ES7_NEW.</w:t>
            </w:r>
          </w:p>
          <w:p w:rsidR="003839D5" w:rsidRPr="00A05AC3" w:rsidP="003839D5" w14:paraId="4B3F6E3E" w14:textId="77777777">
            <w:pPr>
              <w:contextualSpacing/>
              <w:rPr>
                <w:rFonts w:eastAsia="Times New Roman" w:cstheme="minorHAnsi"/>
                <w:color w:val="000000"/>
                <w:sz w:val="18"/>
                <w:szCs w:val="18"/>
              </w:rPr>
            </w:pPr>
            <w:r w:rsidRPr="00A05AC3">
              <w:rPr>
                <w:color w:val="000000"/>
                <w:sz w:val="18"/>
              </w:rPr>
              <w:t>If IE2 EQ 15, go to ES7_NOL.</w:t>
            </w:r>
          </w:p>
          <w:p w:rsidR="003839D5" w:rsidRPr="00A05AC3" w:rsidP="003839D5" w14:paraId="5B750D66" w14:textId="77777777">
            <w:pPr>
              <w:contextualSpacing/>
              <w:rPr>
                <w:rFonts w:eastAsia="Times New Roman" w:cstheme="minorHAnsi"/>
                <w:color w:val="000000"/>
                <w:sz w:val="18"/>
                <w:szCs w:val="18"/>
              </w:rPr>
            </w:pPr>
            <w:r w:rsidRPr="00A05AC3">
              <w:rPr>
                <w:color w:val="000000"/>
                <w:sz w:val="18"/>
              </w:rPr>
              <w:t>If IE2 EQ 16, go to ES7_NYC.</w:t>
            </w:r>
          </w:p>
          <w:p w:rsidR="003839D5" w:rsidRPr="00A05AC3" w:rsidP="003839D5" w14:paraId="348FE9D5" w14:textId="77777777">
            <w:pPr>
              <w:contextualSpacing/>
              <w:rPr>
                <w:rFonts w:eastAsia="Times New Roman" w:cstheme="minorHAnsi"/>
                <w:color w:val="000000"/>
                <w:sz w:val="18"/>
                <w:szCs w:val="18"/>
              </w:rPr>
            </w:pPr>
            <w:r w:rsidRPr="00A05AC3">
              <w:rPr>
                <w:color w:val="000000"/>
                <w:sz w:val="18"/>
              </w:rPr>
              <w:t>If IE2 EQ 17, go to ES7_NOR.</w:t>
            </w:r>
          </w:p>
          <w:p w:rsidR="003839D5" w:rsidRPr="00A05AC3" w:rsidP="003839D5" w14:paraId="100A59D0" w14:textId="77777777">
            <w:pPr>
              <w:contextualSpacing/>
              <w:rPr>
                <w:rFonts w:eastAsia="Times New Roman" w:cstheme="minorHAnsi"/>
                <w:color w:val="000000"/>
                <w:sz w:val="18"/>
                <w:szCs w:val="18"/>
              </w:rPr>
            </w:pPr>
            <w:r w:rsidRPr="00A05AC3">
              <w:rPr>
                <w:color w:val="000000"/>
                <w:sz w:val="18"/>
              </w:rPr>
              <w:t>If IE2 EQ 18, go to ES7_PHL.</w:t>
            </w:r>
          </w:p>
          <w:p w:rsidR="003839D5" w:rsidRPr="00A05AC3" w:rsidP="003839D5" w14:paraId="78243456" w14:textId="77777777">
            <w:pPr>
              <w:contextualSpacing/>
              <w:rPr>
                <w:rFonts w:eastAsia="Times New Roman" w:cstheme="minorHAnsi"/>
                <w:color w:val="000000"/>
                <w:sz w:val="18"/>
                <w:szCs w:val="18"/>
              </w:rPr>
            </w:pPr>
            <w:r w:rsidRPr="00A05AC3">
              <w:rPr>
                <w:color w:val="000000"/>
                <w:sz w:val="18"/>
              </w:rPr>
              <w:t>If IE2 EQ 19, go to ES7_PTL.</w:t>
            </w:r>
          </w:p>
          <w:p w:rsidR="003839D5" w:rsidRPr="00A05AC3" w:rsidP="003839D5" w14:paraId="1FF8B4CA" w14:textId="77777777">
            <w:pPr>
              <w:contextualSpacing/>
              <w:rPr>
                <w:rFonts w:eastAsia="Times New Roman" w:cstheme="minorHAnsi"/>
                <w:color w:val="000000"/>
                <w:sz w:val="18"/>
                <w:szCs w:val="18"/>
              </w:rPr>
            </w:pPr>
            <w:r w:rsidRPr="00A05AC3">
              <w:rPr>
                <w:color w:val="000000"/>
                <w:sz w:val="18"/>
              </w:rPr>
              <w:t>If IE2 EQ 21, go to ES7_SDG.</w:t>
            </w:r>
          </w:p>
          <w:p w:rsidR="003839D5" w:rsidRPr="00A05AC3" w:rsidP="003839D5" w14:paraId="233C7271" w14:textId="77777777">
            <w:pPr>
              <w:contextualSpacing/>
              <w:rPr>
                <w:rFonts w:eastAsia="Times New Roman" w:cstheme="minorHAnsi"/>
                <w:color w:val="000000"/>
                <w:sz w:val="18"/>
                <w:szCs w:val="18"/>
              </w:rPr>
            </w:pPr>
            <w:r w:rsidRPr="00A05AC3">
              <w:rPr>
                <w:color w:val="000000"/>
                <w:sz w:val="18"/>
              </w:rPr>
              <w:t>If IE2 EQ 22, go to ES7_SFO.</w:t>
            </w:r>
          </w:p>
          <w:p w:rsidR="003839D5" w:rsidRPr="00A05AC3" w:rsidP="003839D5" w14:paraId="60FF1059" w14:textId="77777777">
            <w:pPr>
              <w:contextualSpacing/>
              <w:rPr>
                <w:rFonts w:eastAsia="Times New Roman" w:cstheme="minorHAnsi"/>
                <w:color w:val="000000"/>
                <w:sz w:val="18"/>
                <w:szCs w:val="18"/>
              </w:rPr>
            </w:pPr>
            <w:r w:rsidRPr="00A05AC3">
              <w:rPr>
                <w:color w:val="000000"/>
                <w:sz w:val="18"/>
              </w:rPr>
              <w:t>If IE2 EQ 23, go to ES7_SJN.</w:t>
            </w:r>
          </w:p>
          <w:p w:rsidR="003839D5" w:rsidRPr="00A05AC3" w:rsidP="003839D5" w14:paraId="3423021F" w14:textId="77777777">
            <w:pPr>
              <w:contextualSpacing/>
              <w:rPr>
                <w:rFonts w:eastAsia="Times New Roman" w:cstheme="minorHAnsi"/>
                <w:color w:val="000000"/>
                <w:sz w:val="18"/>
                <w:szCs w:val="18"/>
              </w:rPr>
            </w:pPr>
            <w:r w:rsidRPr="00A05AC3">
              <w:rPr>
                <w:color w:val="000000"/>
                <w:sz w:val="18"/>
              </w:rPr>
              <w:t>If IE2 EQ 24, go to ES7_SEA.</w:t>
            </w:r>
          </w:p>
          <w:p w:rsidR="003839D5" w:rsidRPr="00A05AC3" w:rsidP="003839D5" w14:paraId="3E15264B" w14:textId="77777777">
            <w:pPr>
              <w:contextualSpacing/>
              <w:rPr>
                <w:rFonts w:eastAsia="Times New Roman" w:cstheme="minorHAnsi"/>
                <w:color w:val="000000"/>
                <w:sz w:val="18"/>
                <w:szCs w:val="18"/>
              </w:rPr>
            </w:pPr>
            <w:r w:rsidRPr="00A05AC3">
              <w:rPr>
                <w:color w:val="000000"/>
                <w:sz w:val="18"/>
              </w:rPr>
              <w:t>If IE2 EQ 25, go to ES7_WDC.</w:t>
            </w:r>
          </w:p>
        </w:tc>
      </w:tr>
    </w:tbl>
    <w:p w:rsidR="003839D5" w:rsidRPr="00A05AC3" w:rsidP="003839D5" w14:paraId="3D02C1BB" w14:textId="77777777">
      <w:pPr>
        <w:contextualSpacing/>
        <w:rPr>
          <w:rFonts w:cstheme="minorHAnsi"/>
          <w:sz w:val="18"/>
          <w:szCs w:val="18"/>
        </w:rPr>
      </w:pPr>
    </w:p>
    <w:p w:rsidR="00497875" w:rsidP="00545FEA" w14:paraId="2DCF0637" w14:textId="77777777">
      <w:pPr>
        <w:pStyle w:val="Heading2Q-aire"/>
      </w:pPr>
      <w:r>
        <w:t xml:space="preserve">County of Residence </w:t>
      </w:r>
    </w:p>
    <w:tbl>
      <w:tblPr>
        <w:tblW w:w="10275" w:type="dxa"/>
        <w:tblLayout w:type="fixed"/>
        <w:tblLook w:val="04A0"/>
      </w:tblPr>
      <w:tblGrid>
        <w:gridCol w:w="1457"/>
        <w:gridCol w:w="4589"/>
        <w:gridCol w:w="540"/>
        <w:gridCol w:w="3689"/>
      </w:tblGrid>
      <w:tr w14:paraId="6CCCB869" w14:textId="77777777" w:rsidTr="00373E10">
        <w:tblPrEx>
          <w:tblW w:w="10275" w:type="dxa"/>
          <w:tblLayout w:type="fixed"/>
          <w:tblLook w:val="04A0"/>
        </w:tblPrEx>
        <w:tc>
          <w:tcPr>
            <w:tcW w:w="1458" w:type="dxa"/>
            <w:vAlign w:val="bottom"/>
            <w:hideMark/>
          </w:tcPr>
          <w:p w:rsidR="00373E10" w:rsidP="00545FEA" w14:paraId="7A2E394E" w14:textId="77777777">
            <w:pPr>
              <w:spacing w:after="0" w:line="240" w:lineRule="auto"/>
              <w:rPr>
                <w:rFonts w:eastAsia="Times New Roman" w:cstheme="minorHAnsi"/>
                <w:b/>
                <w:bCs/>
                <w:color w:val="000000"/>
                <w:sz w:val="18"/>
                <w:szCs w:val="18"/>
              </w:rPr>
            </w:pPr>
            <w:bookmarkStart w:id="11" w:name="_Hlk27057942"/>
            <w:r>
              <w:rPr>
                <w:b/>
                <w:color w:val="000000"/>
                <w:sz w:val="18"/>
              </w:rPr>
              <w:t>ES7_ATL.</w:t>
            </w:r>
          </w:p>
        </w:tc>
        <w:tc>
          <w:tcPr>
            <w:tcW w:w="8820" w:type="dxa"/>
            <w:gridSpan w:val="3"/>
            <w:vAlign w:val="bottom"/>
          </w:tcPr>
          <w:p w:rsidR="00373E10" w:rsidRPr="00CC0D8A" w14:paraId="5A59508F" w14:textId="77777777">
            <w:pPr>
              <w:contextualSpacing/>
              <w:rPr>
                <w:rFonts w:eastAsia="Times New Roman" w:cstheme="minorHAnsi"/>
                <w:b/>
                <w:bCs/>
                <w:color w:val="000000"/>
                <w:sz w:val="18"/>
                <w:szCs w:val="18"/>
                <w:lang w:val="es-ES"/>
              </w:rPr>
            </w:pPr>
            <w:r w:rsidRPr="00CC0D8A">
              <w:rPr>
                <w:b/>
                <w:color w:val="000000"/>
                <w:sz w:val="18"/>
                <w:lang w:val="es-ES"/>
              </w:rPr>
              <w:t>¿En qué condado vive actualmente?</w:t>
            </w:r>
          </w:p>
          <w:p w:rsidR="00373E10" w:rsidRPr="00CC0D8A" w14:paraId="2F745518" w14:textId="77777777">
            <w:pPr>
              <w:contextualSpacing/>
              <w:rPr>
                <w:rFonts w:eastAsia="Times New Roman" w:cstheme="minorHAnsi"/>
                <w:b/>
                <w:bCs/>
                <w:color w:val="000000"/>
                <w:sz w:val="18"/>
                <w:szCs w:val="18"/>
                <w:lang w:val="es-ES"/>
              </w:rPr>
            </w:pPr>
          </w:p>
          <w:p w:rsidR="00373E10" w14:paraId="1CF136B6" w14:textId="77777777">
            <w:pPr>
              <w:contextualSpacing/>
              <w:rPr>
                <w:rFonts w:eastAsia="Times New Roman" w:cstheme="minorHAnsi"/>
                <w:bCs/>
                <w:color w:val="000000"/>
                <w:sz w:val="18"/>
                <w:szCs w:val="18"/>
              </w:rPr>
            </w:pPr>
            <w:r>
              <w:rPr>
                <w:sz w:val="18"/>
              </w:rPr>
              <w:t xml:space="preserve">[NO lea las </w:t>
            </w:r>
            <w:r>
              <w:rPr>
                <w:sz w:val="18"/>
              </w:rPr>
              <w:t>opciones</w:t>
            </w:r>
            <w:r>
              <w:rPr>
                <w:sz w:val="18"/>
              </w:rPr>
              <w:t>.]</w:t>
            </w:r>
          </w:p>
        </w:tc>
      </w:tr>
      <w:tr w14:paraId="1A8AB56A" w14:textId="77777777" w:rsidTr="00373E10">
        <w:tblPrEx>
          <w:tblW w:w="10275" w:type="dxa"/>
          <w:tblLayout w:type="fixed"/>
          <w:tblLook w:val="04A0"/>
        </w:tblPrEx>
        <w:tc>
          <w:tcPr>
            <w:tcW w:w="1458" w:type="dxa"/>
            <w:vAlign w:val="bottom"/>
            <w:hideMark/>
          </w:tcPr>
          <w:p w:rsidR="00373E10" w14:paraId="04CB7B40" w14:textId="77777777">
            <w:pPr>
              <w:contextualSpacing/>
              <w:rPr>
                <w:rFonts w:eastAsia="Times New Roman" w:cstheme="minorHAnsi"/>
                <w:bCs/>
                <w:color w:val="000000"/>
                <w:sz w:val="18"/>
                <w:szCs w:val="18"/>
              </w:rPr>
            </w:pPr>
            <w:r>
              <w:rPr>
                <w:color w:val="000000"/>
                <w:sz w:val="18"/>
              </w:rPr>
              <w:t>ATLCTYR6</w:t>
            </w:r>
          </w:p>
        </w:tc>
        <w:tc>
          <w:tcPr>
            <w:tcW w:w="5130" w:type="dxa"/>
            <w:gridSpan w:val="2"/>
            <w:vAlign w:val="bottom"/>
            <w:hideMark/>
          </w:tcPr>
          <w:p w:rsidR="00373E10" w:rsidRPr="00A05AC3" w14:paraId="0D43F755" w14:textId="77777777">
            <w:pPr>
              <w:contextualSpacing/>
              <w:rPr>
                <w:rFonts w:eastAsia="Times New Roman" w:cstheme="minorHAnsi"/>
                <w:color w:val="000000"/>
                <w:sz w:val="18"/>
                <w:szCs w:val="18"/>
              </w:rPr>
            </w:pPr>
            <w:r w:rsidRPr="00A05AC3">
              <w:rPr>
                <w:color w:val="000000"/>
                <w:sz w:val="18"/>
              </w:rPr>
              <w:t xml:space="preserve">Eligibility, </w:t>
            </w:r>
            <w:r w:rsidRPr="00A05AC3">
              <w:rPr>
                <w:color w:val="000000"/>
                <w:sz w:val="18"/>
              </w:rPr>
              <w:t>Atlanta county</w:t>
            </w:r>
            <w:r w:rsidRPr="00A05AC3">
              <w:rPr>
                <w:color w:val="000000"/>
                <w:sz w:val="18"/>
              </w:rPr>
              <w:t xml:space="preserve"> of residence</w:t>
            </w:r>
          </w:p>
        </w:tc>
        <w:tc>
          <w:tcPr>
            <w:tcW w:w="3690" w:type="dxa"/>
            <w:vAlign w:val="bottom"/>
          </w:tcPr>
          <w:p w:rsidR="00373E10" w:rsidRPr="00A05AC3" w14:paraId="03742A62" w14:textId="77777777">
            <w:pPr>
              <w:contextualSpacing/>
              <w:rPr>
                <w:rFonts w:eastAsia="Times New Roman" w:cstheme="minorHAnsi"/>
                <w:color w:val="000000"/>
                <w:sz w:val="18"/>
                <w:szCs w:val="18"/>
              </w:rPr>
            </w:pPr>
          </w:p>
        </w:tc>
      </w:tr>
      <w:tr w14:paraId="2FA431F1" w14:textId="77777777" w:rsidTr="00373E10">
        <w:tblPrEx>
          <w:tblW w:w="10275" w:type="dxa"/>
          <w:tblLayout w:type="fixed"/>
          <w:tblLook w:val="04A0"/>
        </w:tblPrEx>
        <w:tc>
          <w:tcPr>
            <w:tcW w:w="1458" w:type="dxa"/>
            <w:vAlign w:val="bottom"/>
          </w:tcPr>
          <w:p w:rsidR="00373E10" w:rsidRPr="00A05AC3" w14:paraId="565E65BE" w14:textId="77777777">
            <w:pPr>
              <w:contextualSpacing/>
              <w:rPr>
                <w:rFonts w:eastAsia="Times New Roman" w:cstheme="minorHAnsi"/>
                <w:color w:val="000000"/>
                <w:sz w:val="18"/>
                <w:szCs w:val="18"/>
              </w:rPr>
            </w:pPr>
          </w:p>
        </w:tc>
        <w:tc>
          <w:tcPr>
            <w:tcW w:w="4590" w:type="dxa"/>
            <w:vAlign w:val="bottom"/>
            <w:hideMark/>
          </w:tcPr>
          <w:p w:rsidR="00373E10" w14:paraId="7E7219BD" w14:textId="77777777">
            <w:pPr>
              <w:tabs>
                <w:tab w:val="right" w:leader="dot" w:pos="5760"/>
              </w:tabs>
              <w:contextualSpacing/>
              <w:rPr>
                <w:rFonts w:eastAsia="Times New Roman" w:cstheme="minorHAnsi"/>
                <w:color w:val="000000"/>
                <w:sz w:val="18"/>
                <w:szCs w:val="18"/>
              </w:rPr>
            </w:pPr>
            <w:r>
              <w:rPr>
                <w:color w:val="000000"/>
                <w:sz w:val="18"/>
              </w:rPr>
              <w:t>Barrow County</w:t>
            </w:r>
            <w:r>
              <w:rPr>
                <w:color w:val="000000"/>
                <w:sz w:val="18"/>
              </w:rPr>
              <w:tab/>
            </w:r>
          </w:p>
        </w:tc>
        <w:tc>
          <w:tcPr>
            <w:tcW w:w="540" w:type="dxa"/>
            <w:vAlign w:val="bottom"/>
            <w:hideMark/>
          </w:tcPr>
          <w:p w:rsidR="00373E10" w14:paraId="7A526131"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00373E10" w14:paraId="4567869E" w14:textId="77777777">
            <w:pPr>
              <w:contextualSpacing/>
              <w:rPr>
                <w:rFonts w:eastAsia="Times New Roman" w:cstheme="minorHAnsi"/>
                <w:color w:val="000000"/>
                <w:sz w:val="18"/>
                <w:szCs w:val="18"/>
              </w:rPr>
            </w:pPr>
          </w:p>
        </w:tc>
      </w:tr>
      <w:tr w14:paraId="4A5C8A98" w14:textId="77777777" w:rsidTr="00373E10">
        <w:tblPrEx>
          <w:tblW w:w="10275" w:type="dxa"/>
          <w:tblLayout w:type="fixed"/>
          <w:tblLook w:val="04A0"/>
        </w:tblPrEx>
        <w:tc>
          <w:tcPr>
            <w:tcW w:w="1458" w:type="dxa"/>
            <w:vAlign w:val="bottom"/>
          </w:tcPr>
          <w:p w:rsidR="00373E10" w14:paraId="491CBC86" w14:textId="77777777">
            <w:pPr>
              <w:contextualSpacing/>
              <w:rPr>
                <w:rFonts w:eastAsia="Times New Roman" w:cstheme="minorHAnsi"/>
                <w:color w:val="000000"/>
                <w:sz w:val="18"/>
                <w:szCs w:val="18"/>
              </w:rPr>
            </w:pPr>
          </w:p>
        </w:tc>
        <w:tc>
          <w:tcPr>
            <w:tcW w:w="4590" w:type="dxa"/>
            <w:vAlign w:val="bottom"/>
            <w:hideMark/>
          </w:tcPr>
          <w:p w:rsidR="00373E10" w14:paraId="6E792F94" w14:textId="77777777">
            <w:pPr>
              <w:tabs>
                <w:tab w:val="right" w:leader="dot" w:pos="5760"/>
              </w:tabs>
              <w:contextualSpacing/>
              <w:rPr>
                <w:rFonts w:eastAsia="Times New Roman" w:cstheme="minorHAnsi"/>
                <w:color w:val="000000"/>
                <w:sz w:val="18"/>
                <w:szCs w:val="18"/>
              </w:rPr>
            </w:pPr>
            <w:r>
              <w:rPr>
                <w:color w:val="000000"/>
                <w:sz w:val="18"/>
              </w:rPr>
              <w:t>Bartow County</w:t>
            </w:r>
            <w:r>
              <w:rPr>
                <w:color w:val="000000"/>
                <w:sz w:val="18"/>
              </w:rPr>
              <w:tab/>
            </w:r>
          </w:p>
        </w:tc>
        <w:tc>
          <w:tcPr>
            <w:tcW w:w="540" w:type="dxa"/>
            <w:vAlign w:val="bottom"/>
            <w:hideMark/>
          </w:tcPr>
          <w:p w:rsidR="00373E10" w14:paraId="3A2324DF" w14:textId="77777777">
            <w:pPr>
              <w:contextualSpacing/>
              <w:jc w:val="right"/>
              <w:rPr>
                <w:rFonts w:eastAsia="Times New Roman" w:cstheme="minorHAnsi"/>
                <w:bCs/>
                <w:color w:val="000000"/>
                <w:sz w:val="18"/>
                <w:szCs w:val="18"/>
              </w:rPr>
            </w:pPr>
            <w:r>
              <w:rPr>
                <w:color w:val="000000"/>
                <w:sz w:val="18"/>
              </w:rPr>
              <w:t>2</w:t>
            </w:r>
          </w:p>
        </w:tc>
        <w:tc>
          <w:tcPr>
            <w:tcW w:w="3690" w:type="dxa"/>
            <w:vAlign w:val="bottom"/>
          </w:tcPr>
          <w:p w:rsidR="00373E10" w14:paraId="714A4C43" w14:textId="77777777">
            <w:pPr>
              <w:contextualSpacing/>
              <w:rPr>
                <w:rFonts w:eastAsia="Times New Roman" w:cstheme="minorHAnsi"/>
                <w:color w:val="000000"/>
                <w:sz w:val="18"/>
                <w:szCs w:val="18"/>
              </w:rPr>
            </w:pPr>
          </w:p>
        </w:tc>
      </w:tr>
      <w:tr w14:paraId="4D2F4A32" w14:textId="77777777" w:rsidTr="00373E10">
        <w:tblPrEx>
          <w:tblW w:w="10275" w:type="dxa"/>
          <w:tblLayout w:type="fixed"/>
          <w:tblLook w:val="04A0"/>
        </w:tblPrEx>
        <w:tc>
          <w:tcPr>
            <w:tcW w:w="1458" w:type="dxa"/>
            <w:vAlign w:val="bottom"/>
          </w:tcPr>
          <w:p w:rsidR="00373E10" w14:paraId="5B3DC48E" w14:textId="77777777">
            <w:pPr>
              <w:contextualSpacing/>
              <w:rPr>
                <w:rFonts w:eastAsia="Times New Roman" w:cstheme="minorHAnsi"/>
                <w:color w:val="000000"/>
                <w:sz w:val="18"/>
                <w:szCs w:val="18"/>
              </w:rPr>
            </w:pPr>
          </w:p>
        </w:tc>
        <w:tc>
          <w:tcPr>
            <w:tcW w:w="4590" w:type="dxa"/>
            <w:vAlign w:val="bottom"/>
            <w:hideMark/>
          </w:tcPr>
          <w:p w:rsidR="00373E10" w14:paraId="6BAA6588" w14:textId="77777777">
            <w:pPr>
              <w:tabs>
                <w:tab w:val="right" w:leader="dot" w:pos="5760"/>
              </w:tabs>
              <w:contextualSpacing/>
              <w:rPr>
                <w:rFonts w:eastAsia="Times New Roman" w:cstheme="minorHAnsi"/>
                <w:color w:val="000000"/>
                <w:sz w:val="18"/>
                <w:szCs w:val="18"/>
              </w:rPr>
            </w:pPr>
            <w:r>
              <w:rPr>
                <w:color w:val="000000"/>
                <w:sz w:val="18"/>
              </w:rPr>
              <w:t>Butts County</w:t>
            </w:r>
            <w:r>
              <w:rPr>
                <w:color w:val="000000"/>
                <w:sz w:val="18"/>
              </w:rPr>
              <w:tab/>
            </w:r>
          </w:p>
        </w:tc>
        <w:tc>
          <w:tcPr>
            <w:tcW w:w="540" w:type="dxa"/>
            <w:vAlign w:val="bottom"/>
            <w:hideMark/>
          </w:tcPr>
          <w:p w:rsidR="00373E10" w14:paraId="03060C78" w14:textId="77777777">
            <w:pPr>
              <w:contextualSpacing/>
              <w:jc w:val="right"/>
              <w:rPr>
                <w:rFonts w:eastAsia="Times New Roman" w:cstheme="minorHAnsi"/>
                <w:bCs/>
                <w:color w:val="000000"/>
                <w:sz w:val="18"/>
                <w:szCs w:val="18"/>
              </w:rPr>
            </w:pPr>
            <w:r>
              <w:rPr>
                <w:color w:val="000000"/>
                <w:sz w:val="18"/>
              </w:rPr>
              <w:t>3</w:t>
            </w:r>
          </w:p>
        </w:tc>
        <w:tc>
          <w:tcPr>
            <w:tcW w:w="3690" w:type="dxa"/>
            <w:vAlign w:val="bottom"/>
          </w:tcPr>
          <w:p w:rsidR="00373E10" w14:paraId="1A190707" w14:textId="77777777">
            <w:pPr>
              <w:contextualSpacing/>
              <w:rPr>
                <w:rFonts w:eastAsia="Times New Roman" w:cstheme="minorHAnsi"/>
                <w:color w:val="000000"/>
                <w:sz w:val="18"/>
                <w:szCs w:val="18"/>
              </w:rPr>
            </w:pPr>
          </w:p>
        </w:tc>
      </w:tr>
      <w:tr w14:paraId="261F7B05" w14:textId="77777777" w:rsidTr="00373E10">
        <w:tblPrEx>
          <w:tblW w:w="10275" w:type="dxa"/>
          <w:tblLayout w:type="fixed"/>
          <w:tblLook w:val="04A0"/>
        </w:tblPrEx>
        <w:tc>
          <w:tcPr>
            <w:tcW w:w="1458" w:type="dxa"/>
            <w:vAlign w:val="bottom"/>
          </w:tcPr>
          <w:p w:rsidR="00373E10" w14:paraId="2A3E48EA" w14:textId="77777777">
            <w:pPr>
              <w:contextualSpacing/>
              <w:rPr>
                <w:rFonts w:eastAsia="Times New Roman" w:cstheme="minorHAnsi"/>
                <w:color w:val="000000"/>
                <w:sz w:val="18"/>
                <w:szCs w:val="18"/>
              </w:rPr>
            </w:pPr>
          </w:p>
        </w:tc>
        <w:tc>
          <w:tcPr>
            <w:tcW w:w="4590" w:type="dxa"/>
            <w:vAlign w:val="bottom"/>
            <w:hideMark/>
          </w:tcPr>
          <w:p w:rsidR="00373E10" w14:paraId="3280104D" w14:textId="77777777">
            <w:pPr>
              <w:tabs>
                <w:tab w:val="right" w:leader="dot" w:pos="5760"/>
              </w:tabs>
              <w:contextualSpacing/>
              <w:rPr>
                <w:rFonts w:eastAsia="Times New Roman" w:cstheme="minorHAnsi"/>
                <w:color w:val="000000"/>
                <w:sz w:val="18"/>
                <w:szCs w:val="18"/>
              </w:rPr>
            </w:pPr>
            <w:r>
              <w:rPr>
                <w:color w:val="000000"/>
                <w:sz w:val="18"/>
              </w:rPr>
              <w:t>Carroll County</w:t>
            </w:r>
            <w:r>
              <w:rPr>
                <w:color w:val="000000"/>
                <w:sz w:val="18"/>
              </w:rPr>
              <w:tab/>
            </w:r>
          </w:p>
        </w:tc>
        <w:tc>
          <w:tcPr>
            <w:tcW w:w="540" w:type="dxa"/>
            <w:vAlign w:val="bottom"/>
            <w:hideMark/>
          </w:tcPr>
          <w:p w:rsidR="00373E10" w14:paraId="75FE24E6" w14:textId="77777777">
            <w:pPr>
              <w:contextualSpacing/>
              <w:jc w:val="right"/>
              <w:rPr>
                <w:rFonts w:eastAsia="Times New Roman" w:cstheme="minorHAnsi"/>
                <w:bCs/>
                <w:color w:val="000000"/>
                <w:sz w:val="18"/>
                <w:szCs w:val="18"/>
              </w:rPr>
            </w:pPr>
            <w:r>
              <w:rPr>
                <w:color w:val="000000"/>
                <w:sz w:val="18"/>
              </w:rPr>
              <w:t>4</w:t>
            </w:r>
          </w:p>
        </w:tc>
        <w:tc>
          <w:tcPr>
            <w:tcW w:w="3690" w:type="dxa"/>
            <w:vAlign w:val="bottom"/>
          </w:tcPr>
          <w:p w:rsidR="00373E10" w14:paraId="31DA7DF9" w14:textId="77777777">
            <w:pPr>
              <w:contextualSpacing/>
              <w:rPr>
                <w:rFonts w:eastAsia="Times New Roman" w:cstheme="minorHAnsi"/>
                <w:color w:val="000000"/>
                <w:sz w:val="18"/>
                <w:szCs w:val="18"/>
              </w:rPr>
            </w:pPr>
          </w:p>
        </w:tc>
      </w:tr>
      <w:tr w14:paraId="20FE74AE" w14:textId="77777777" w:rsidTr="00373E10">
        <w:tblPrEx>
          <w:tblW w:w="10275" w:type="dxa"/>
          <w:tblLayout w:type="fixed"/>
          <w:tblLook w:val="04A0"/>
        </w:tblPrEx>
        <w:tc>
          <w:tcPr>
            <w:tcW w:w="1458" w:type="dxa"/>
            <w:vAlign w:val="bottom"/>
          </w:tcPr>
          <w:p w:rsidR="00373E10" w14:paraId="20BF462F" w14:textId="77777777">
            <w:pPr>
              <w:contextualSpacing/>
              <w:rPr>
                <w:rFonts w:eastAsia="Times New Roman" w:cstheme="minorHAnsi"/>
                <w:color w:val="000000"/>
                <w:sz w:val="18"/>
                <w:szCs w:val="18"/>
              </w:rPr>
            </w:pPr>
          </w:p>
        </w:tc>
        <w:tc>
          <w:tcPr>
            <w:tcW w:w="4590" w:type="dxa"/>
            <w:vAlign w:val="bottom"/>
            <w:hideMark/>
          </w:tcPr>
          <w:p w:rsidR="00373E10" w14:paraId="64F44AF8" w14:textId="77777777">
            <w:pPr>
              <w:tabs>
                <w:tab w:val="right" w:leader="dot" w:pos="5760"/>
              </w:tabs>
              <w:contextualSpacing/>
              <w:rPr>
                <w:rFonts w:eastAsia="Times New Roman" w:cstheme="minorHAnsi"/>
                <w:color w:val="000000"/>
                <w:sz w:val="18"/>
                <w:szCs w:val="18"/>
              </w:rPr>
            </w:pPr>
            <w:r>
              <w:rPr>
                <w:color w:val="000000"/>
                <w:sz w:val="18"/>
              </w:rPr>
              <w:t>Cherokee County</w:t>
            </w:r>
            <w:r>
              <w:rPr>
                <w:color w:val="000000"/>
                <w:sz w:val="18"/>
              </w:rPr>
              <w:tab/>
            </w:r>
          </w:p>
        </w:tc>
        <w:tc>
          <w:tcPr>
            <w:tcW w:w="540" w:type="dxa"/>
            <w:vAlign w:val="bottom"/>
            <w:hideMark/>
          </w:tcPr>
          <w:p w:rsidR="00373E10" w14:paraId="0AECFA64" w14:textId="77777777">
            <w:pPr>
              <w:contextualSpacing/>
              <w:jc w:val="right"/>
              <w:rPr>
                <w:rFonts w:eastAsia="Times New Roman" w:cstheme="minorHAnsi"/>
                <w:bCs/>
                <w:color w:val="000000"/>
                <w:sz w:val="18"/>
                <w:szCs w:val="18"/>
              </w:rPr>
            </w:pPr>
            <w:r>
              <w:rPr>
                <w:color w:val="000000"/>
                <w:sz w:val="18"/>
              </w:rPr>
              <w:t>5</w:t>
            </w:r>
          </w:p>
        </w:tc>
        <w:tc>
          <w:tcPr>
            <w:tcW w:w="3690" w:type="dxa"/>
            <w:vAlign w:val="bottom"/>
          </w:tcPr>
          <w:p w:rsidR="00373E10" w14:paraId="404E9031" w14:textId="77777777">
            <w:pPr>
              <w:contextualSpacing/>
              <w:rPr>
                <w:rFonts w:eastAsia="Times New Roman" w:cstheme="minorHAnsi"/>
                <w:color w:val="000000"/>
                <w:sz w:val="18"/>
                <w:szCs w:val="18"/>
              </w:rPr>
            </w:pPr>
          </w:p>
        </w:tc>
      </w:tr>
      <w:tr w14:paraId="248B3305" w14:textId="77777777" w:rsidTr="00373E10">
        <w:tblPrEx>
          <w:tblW w:w="10275" w:type="dxa"/>
          <w:tblLayout w:type="fixed"/>
          <w:tblLook w:val="04A0"/>
        </w:tblPrEx>
        <w:tc>
          <w:tcPr>
            <w:tcW w:w="1458" w:type="dxa"/>
            <w:vAlign w:val="bottom"/>
          </w:tcPr>
          <w:p w:rsidR="00373E10" w14:paraId="5CCEF89F" w14:textId="77777777">
            <w:pPr>
              <w:contextualSpacing/>
              <w:rPr>
                <w:rFonts w:eastAsia="Times New Roman" w:cstheme="minorHAnsi"/>
                <w:color w:val="000000"/>
                <w:sz w:val="18"/>
                <w:szCs w:val="18"/>
              </w:rPr>
            </w:pPr>
          </w:p>
        </w:tc>
        <w:tc>
          <w:tcPr>
            <w:tcW w:w="4590" w:type="dxa"/>
            <w:vAlign w:val="bottom"/>
            <w:hideMark/>
          </w:tcPr>
          <w:p w:rsidR="00373E10" w14:paraId="0B24DB8F" w14:textId="77777777">
            <w:pPr>
              <w:tabs>
                <w:tab w:val="right" w:leader="dot" w:pos="5760"/>
              </w:tabs>
              <w:contextualSpacing/>
              <w:rPr>
                <w:rFonts w:eastAsia="Times New Roman" w:cstheme="minorHAnsi"/>
                <w:color w:val="000000"/>
                <w:sz w:val="18"/>
                <w:szCs w:val="18"/>
              </w:rPr>
            </w:pPr>
            <w:r>
              <w:rPr>
                <w:color w:val="000000"/>
                <w:sz w:val="18"/>
              </w:rPr>
              <w:t>Clayton County</w:t>
            </w:r>
            <w:r>
              <w:rPr>
                <w:color w:val="000000"/>
                <w:sz w:val="18"/>
              </w:rPr>
              <w:tab/>
            </w:r>
          </w:p>
        </w:tc>
        <w:tc>
          <w:tcPr>
            <w:tcW w:w="540" w:type="dxa"/>
            <w:vAlign w:val="bottom"/>
            <w:hideMark/>
          </w:tcPr>
          <w:p w:rsidR="00373E10" w14:paraId="2007B0BA" w14:textId="77777777">
            <w:pPr>
              <w:contextualSpacing/>
              <w:jc w:val="right"/>
              <w:rPr>
                <w:rFonts w:eastAsia="Times New Roman" w:cstheme="minorHAnsi"/>
                <w:bCs/>
                <w:color w:val="000000"/>
                <w:sz w:val="18"/>
                <w:szCs w:val="18"/>
              </w:rPr>
            </w:pPr>
            <w:r>
              <w:rPr>
                <w:color w:val="000000"/>
                <w:sz w:val="18"/>
              </w:rPr>
              <w:t>6</w:t>
            </w:r>
          </w:p>
        </w:tc>
        <w:tc>
          <w:tcPr>
            <w:tcW w:w="3690" w:type="dxa"/>
            <w:vAlign w:val="bottom"/>
          </w:tcPr>
          <w:p w:rsidR="00373E10" w14:paraId="621396C0" w14:textId="77777777">
            <w:pPr>
              <w:contextualSpacing/>
              <w:rPr>
                <w:rFonts w:eastAsia="Times New Roman" w:cstheme="minorHAnsi"/>
                <w:color w:val="000000"/>
                <w:sz w:val="18"/>
                <w:szCs w:val="18"/>
              </w:rPr>
            </w:pPr>
          </w:p>
        </w:tc>
      </w:tr>
      <w:tr w14:paraId="31C7BCC8" w14:textId="77777777" w:rsidTr="00373E10">
        <w:tblPrEx>
          <w:tblW w:w="10275" w:type="dxa"/>
          <w:tblLayout w:type="fixed"/>
          <w:tblLook w:val="04A0"/>
        </w:tblPrEx>
        <w:tc>
          <w:tcPr>
            <w:tcW w:w="1458" w:type="dxa"/>
            <w:vAlign w:val="bottom"/>
          </w:tcPr>
          <w:p w:rsidR="00373E10" w14:paraId="0B31168B" w14:textId="77777777">
            <w:pPr>
              <w:contextualSpacing/>
              <w:rPr>
                <w:rFonts w:eastAsia="Times New Roman" w:cstheme="minorHAnsi"/>
                <w:color w:val="000000"/>
                <w:sz w:val="18"/>
                <w:szCs w:val="18"/>
              </w:rPr>
            </w:pPr>
          </w:p>
        </w:tc>
        <w:tc>
          <w:tcPr>
            <w:tcW w:w="4590" w:type="dxa"/>
            <w:vAlign w:val="bottom"/>
            <w:hideMark/>
          </w:tcPr>
          <w:p w:rsidR="00373E10" w14:paraId="753A9029" w14:textId="77777777">
            <w:pPr>
              <w:tabs>
                <w:tab w:val="right" w:leader="dot" w:pos="5760"/>
              </w:tabs>
              <w:contextualSpacing/>
              <w:rPr>
                <w:rFonts w:eastAsia="Times New Roman" w:cstheme="minorHAnsi"/>
                <w:color w:val="000000"/>
                <w:sz w:val="18"/>
                <w:szCs w:val="18"/>
              </w:rPr>
            </w:pPr>
            <w:r>
              <w:rPr>
                <w:color w:val="000000"/>
                <w:sz w:val="18"/>
              </w:rPr>
              <w:t>Cobb County</w:t>
            </w:r>
            <w:r>
              <w:rPr>
                <w:color w:val="000000"/>
                <w:sz w:val="18"/>
              </w:rPr>
              <w:tab/>
            </w:r>
          </w:p>
        </w:tc>
        <w:tc>
          <w:tcPr>
            <w:tcW w:w="540" w:type="dxa"/>
            <w:vAlign w:val="bottom"/>
            <w:hideMark/>
          </w:tcPr>
          <w:p w:rsidR="00373E10" w14:paraId="62B9618A" w14:textId="77777777">
            <w:pPr>
              <w:contextualSpacing/>
              <w:jc w:val="right"/>
              <w:rPr>
                <w:rFonts w:eastAsia="Times New Roman" w:cstheme="minorHAnsi"/>
                <w:bCs/>
                <w:color w:val="000000"/>
                <w:sz w:val="18"/>
                <w:szCs w:val="18"/>
              </w:rPr>
            </w:pPr>
            <w:r>
              <w:rPr>
                <w:color w:val="000000"/>
                <w:sz w:val="18"/>
              </w:rPr>
              <w:t>7</w:t>
            </w:r>
          </w:p>
        </w:tc>
        <w:tc>
          <w:tcPr>
            <w:tcW w:w="3690" w:type="dxa"/>
            <w:vAlign w:val="bottom"/>
          </w:tcPr>
          <w:p w:rsidR="00373E10" w14:paraId="7CDFD3A8" w14:textId="77777777">
            <w:pPr>
              <w:contextualSpacing/>
              <w:rPr>
                <w:rFonts w:eastAsia="Times New Roman" w:cstheme="minorHAnsi"/>
                <w:color w:val="000000"/>
                <w:sz w:val="18"/>
                <w:szCs w:val="18"/>
              </w:rPr>
            </w:pPr>
          </w:p>
        </w:tc>
      </w:tr>
      <w:tr w14:paraId="38396193" w14:textId="77777777" w:rsidTr="00373E10">
        <w:tblPrEx>
          <w:tblW w:w="10275" w:type="dxa"/>
          <w:tblLayout w:type="fixed"/>
          <w:tblLook w:val="04A0"/>
        </w:tblPrEx>
        <w:tc>
          <w:tcPr>
            <w:tcW w:w="1458" w:type="dxa"/>
          </w:tcPr>
          <w:p w:rsidR="00373E10" w14:paraId="56A21C19" w14:textId="77777777">
            <w:pPr>
              <w:contextualSpacing/>
              <w:rPr>
                <w:rFonts w:eastAsia="Times New Roman" w:cstheme="minorHAnsi"/>
                <w:color w:val="000000"/>
                <w:sz w:val="18"/>
                <w:szCs w:val="18"/>
              </w:rPr>
            </w:pPr>
          </w:p>
        </w:tc>
        <w:tc>
          <w:tcPr>
            <w:tcW w:w="4590" w:type="dxa"/>
            <w:vAlign w:val="bottom"/>
            <w:hideMark/>
          </w:tcPr>
          <w:p w:rsidR="00373E10" w14:paraId="241CC3F3" w14:textId="77777777">
            <w:pPr>
              <w:tabs>
                <w:tab w:val="right" w:leader="dot" w:pos="5760"/>
              </w:tabs>
              <w:contextualSpacing/>
              <w:rPr>
                <w:rFonts w:eastAsia="Times New Roman" w:cstheme="minorHAnsi"/>
                <w:color w:val="000000"/>
                <w:sz w:val="18"/>
                <w:szCs w:val="18"/>
              </w:rPr>
            </w:pPr>
            <w:r>
              <w:rPr>
                <w:color w:val="000000"/>
                <w:sz w:val="18"/>
              </w:rPr>
              <w:t>Coweta County</w:t>
            </w:r>
            <w:r>
              <w:rPr>
                <w:color w:val="000000"/>
                <w:sz w:val="18"/>
              </w:rPr>
              <w:tab/>
            </w:r>
          </w:p>
        </w:tc>
        <w:tc>
          <w:tcPr>
            <w:tcW w:w="540" w:type="dxa"/>
            <w:vAlign w:val="bottom"/>
            <w:hideMark/>
          </w:tcPr>
          <w:p w:rsidR="00373E10" w14:paraId="7E960515" w14:textId="77777777">
            <w:pPr>
              <w:contextualSpacing/>
              <w:jc w:val="right"/>
              <w:rPr>
                <w:rFonts w:eastAsia="Times New Roman" w:cstheme="minorHAnsi"/>
                <w:bCs/>
                <w:color w:val="000000"/>
                <w:sz w:val="18"/>
                <w:szCs w:val="18"/>
              </w:rPr>
            </w:pPr>
            <w:r>
              <w:rPr>
                <w:color w:val="000000"/>
                <w:sz w:val="18"/>
              </w:rPr>
              <w:t>8</w:t>
            </w:r>
          </w:p>
        </w:tc>
        <w:tc>
          <w:tcPr>
            <w:tcW w:w="3690" w:type="dxa"/>
            <w:vAlign w:val="bottom"/>
          </w:tcPr>
          <w:p w:rsidR="00373E10" w14:paraId="5C4E0597" w14:textId="77777777">
            <w:pPr>
              <w:contextualSpacing/>
              <w:rPr>
                <w:rFonts w:eastAsia="Times New Roman" w:cstheme="minorHAnsi"/>
                <w:color w:val="000000"/>
                <w:sz w:val="18"/>
                <w:szCs w:val="18"/>
              </w:rPr>
            </w:pPr>
          </w:p>
        </w:tc>
      </w:tr>
      <w:tr w14:paraId="379E117A" w14:textId="77777777" w:rsidTr="00373E10">
        <w:tblPrEx>
          <w:tblW w:w="10275" w:type="dxa"/>
          <w:tblLayout w:type="fixed"/>
          <w:tblLook w:val="04A0"/>
        </w:tblPrEx>
        <w:tc>
          <w:tcPr>
            <w:tcW w:w="1458" w:type="dxa"/>
          </w:tcPr>
          <w:p w:rsidR="00373E10" w14:paraId="0C611794" w14:textId="77777777">
            <w:pPr>
              <w:contextualSpacing/>
              <w:rPr>
                <w:rFonts w:eastAsia="Times New Roman" w:cstheme="minorHAnsi"/>
                <w:color w:val="000000"/>
                <w:sz w:val="18"/>
                <w:szCs w:val="18"/>
              </w:rPr>
            </w:pPr>
          </w:p>
        </w:tc>
        <w:tc>
          <w:tcPr>
            <w:tcW w:w="4590" w:type="dxa"/>
            <w:vAlign w:val="bottom"/>
            <w:hideMark/>
          </w:tcPr>
          <w:p w:rsidR="00373E10" w14:paraId="03D22DB6" w14:textId="77777777">
            <w:pPr>
              <w:tabs>
                <w:tab w:val="right" w:leader="dot" w:pos="5760"/>
              </w:tabs>
              <w:contextualSpacing/>
              <w:rPr>
                <w:rFonts w:eastAsia="Times New Roman" w:cstheme="minorHAnsi"/>
                <w:color w:val="000000"/>
                <w:sz w:val="18"/>
                <w:szCs w:val="18"/>
              </w:rPr>
            </w:pPr>
            <w:r>
              <w:rPr>
                <w:color w:val="000000"/>
                <w:sz w:val="18"/>
              </w:rPr>
              <w:t>Dawson County</w:t>
            </w:r>
            <w:r>
              <w:rPr>
                <w:color w:val="000000"/>
                <w:sz w:val="18"/>
              </w:rPr>
              <w:tab/>
            </w:r>
          </w:p>
        </w:tc>
        <w:tc>
          <w:tcPr>
            <w:tcW w:w="540" w:type="dxa"/>
            <w:vAlign w:val="bottom"/>
            <w:hideMark/>
          </w:tcPr>
          <w:p w:rsidR="00373E10" w14:paraId="31304149" w14:textId="77777777">
            <w:pPr>
              <w:contextualSpacing/>
              <w:jc w:val="right"/>
              <w:rPr>
                <w:rFonts w:eastAsia="Times New Roman" w:cstheme="minorHAnsi"/>
                <w:bCs/>
                <w:color w:val="000000"/>
                <w:sz w:val="18"/>
                <w:szCs w:val="18"/>
              </w:rPr>
            </w:pPr>
            <w:r>
              <w:rPr>
                <w:color w:val="000000"/>
                <w:sz w:val="18"/>
              </w:rPr>
              <w:t>9</w:t>
            </w:r>
          </w:p>
        </w:tc>
        <w:tc>
          <w:tcPr>
            <w:tcW w:w="3690" w:type="dxa"/>
            <w:vAlign w:val="bottom"/>
          </w:tcPr>
          <w:p w:rsidR="00373E10" w14:paraId="234560C4" w14:textId="77777777">
            <w:pPr>
              <w:contextualSpacing/>
              <w:rPr>
                <w:rFonts w:eastAsia="Times New Roman" w:cstheme="minorHAnsi"/>
                <w:color w:val="000000"/>
                <w:sz w:val="18"/>
                <w:szCs w:val="18"/>
              </w:rPr>
            </w:pPr>
          </w:p>
        </w:tc>
      </w:tr>
      <w:tr w14:paraId="353ED2A4" w14:textId="77777777" w:rsidTr="00373E10">
        <w:tblPrEx>
          <w:tblW w:w="10275" w:type="dxa"/>
          <w:tblLayout w:type="fixed"/>
          <w:tblLook w:val="04A0"/>
        </w:tblPrEx>
        <w:tc>
          <w:tcPr>
            <w:tcW w:w="1458" w:type="dxa"/>
          </w:tcPr>
          <w:p w:rsidR="00373E10" w14:paraId="461139BB" w14:textId="77777777">
            <w:pPr>
              <w:contextualSpacing/>
              <w:rPr>
                <w:rFonts w:eastAsia="Times New Roman" w:cstheme="minorHAnsi"/>
                <w:color w:val="000000"/>
                <w:sz w:val="18"/>
                <w:szCs w:val="18"/>
              </w:rPr>
            </w:pPr>
          </w:p>
        </w:tc>
        <w:tc>
          <w:tcPr>
            <w:tcW w:w="4590" w:type="dxa"/>
            <w:vAlign w:val="bottom"/>
            <w:hideMark/>
          </w:tcPr>
          <w:p w:rsidR="00373E10" w14:paraId="1DE08E8E" w14:textId="77777777">
            <w:pPr>
              <w:tabs>
                <w:tab w:val="right" w:leader="dot" w:pos="5760"/>
              </w:tabs>
              <w:contextualSpacing/>
              <w:rPr>
                <w:rFonts w:eastAsia="Times New Roman" w:cstheme="minorHAnsi"/>
                <w:color w:val="000000"/>
                <w:sz w:val="18"/>
                <w:szCs w:val="18"/>
              </w:rPr>
            </w:pPr>
            <w:r>
              <w:rPr>
                <w:color w:val="000000"/>
                <w:sz w:val="18"/>
              </w:rPr>
              <w:t>DeKalb County</w:t>
            </w:r>
            <w:r>
              <w:rPr>
                <w:color w:val="000000"/>
                <w:sz w:val="18"/>
              </w:rPr>
              <w:tab/>
            </w:r>
          </w:p>
        </w:tc>
        <w:tc>
          <w:tcPr>
            <w:tcW w:w="540" w:type="dxa"/>
            <w:vAlign w:val="bottom"/>
            <w:hideMark/>
          </w:tcPr>
          <w:p w:rsidR="00373E10" w14:paraId="4AC9AC56" w14:textId="77777777">
            <w:pPr>
              <w:contextualSpacing/>
              <w:jc w:val="right"/>
              <w:rPr>
                <w:rFonts w:eastAsia="Times New Roman" w:cstheme="minorHAnsi"/>
                <w:bCs/>
                <w:color w:val="000000"/>
                <w:sz w:val="18"/>
                <w:szCs w:val="18"/>
              </w:rPr>
            </w:pPr>
            <w:r>
              <w:rPr>
                <w:color w:val="000000"/>
                <w:sz w:val="18"/>
              </w:rPr>
              <w:t>10</w:t>
            </w:r>
          </w:p>
        </w:tc>
        <w:tc>
          <w:tcPr>
            <w:tcW w:w="3690" w:type="dxa"/>
            <w:vAlign w:val="bottom"/>
          </w:tcPr>
          <w:p w:rsidR="00373E10" w14:paraId="35E53569" w14:textId="77777777">
            <w:pPr>
              <w:contextualSpacing/>
              <w:rPr>
                <w:rFonts w:eastAsia="Times New Roman" w:cstheme="minorHAnsi"/>
                <w:color w:val="000000"/>
                <w:sz w:val="18"/>
                <w:szCs w:val="18"/>
              </w:rPr>
            </w:pPr>
          </w:p>
        </w:tc>
      </w:tr>
      <w:tr w14:paraId="0286E3BB" w14:textId="77777777" w:rsidTr="00373E10">
        <w:tblPrEx>
          <w:tblW w:w="10275" w:type="dxa"/>
          <w:tblLayout w:type="fixed"/>
          <w:tblLook w:val="04A0"/>
        </w:tblPrEx>
        <w:tc>
          <w:tcPr>
            <w:tcW w:w="1458" w:type="dxa"/>
          </w:tcPr>
          <w:p w:rsidR="00373E10" w14:paraId="46239AB8" w14:textId="77777777">
            <w:pPr>
              <w:contextualSpacing/>
              <w:rPr>
                <w:rFonts w:eastAsia="Times New Roman" w:cstheme="minorHAnsi"/>
                <w:color w:val="000000"/>
                <w:sz w:val="18"/>
                <w:szCs w:val="18"/>
              </w:rPr>
            </w:pPr>
          </w:p>
        </w:tc>
        <w:tc>
          <w:tcPr>
            <w:tcW w:w="4590" w:type="dxa"/>
            <w:vAlign w:val="bottom"/>
            <w:hideMark/>
          </w:tcPr>
          <w:p w:rsidR="00373E10" w14:paraId="5EF36713" w14:textId="77777777">
            <w:pPr>
              <w:tabs>
                <w:tab w:val="right" w:leader="dot" w:pos="5760"/>
              </w:tabs>
              <w:contextualSpacing/>
              <w:rPr>
                <w:rFonts w:eastAsia="Times New Roman" w:cstheme="minorHAnsi"/>
                <w:color w:val="000000"/>
                <w:sz w:val="18"/>
                <w:szCs w:val="18"/>
              </w:rPr>
            </w:pPr>
            <w:r>
              <w:rPr>
                <w:color w:val="000000"/>
                <w:sz w:val="18"/>
              </w:rPr>
              <w:t>Douglas County</w:t>
            </w:r>
            <w:r>
              <w:rPr>
                <w:color w:val="000000"/>
                <w:sz w:val="18"/>
              </w:rPr>
              <w:tab/>
            </w:r>
          </w:p>
        </w:tc>
        <w:tc>
          <w:tcPr>
            <w:tcW w:w="540" w:type="dxa"/>
            <w:vAlign w:val="bottom"/>
            <w:hideMark/>
          </w:tcPr>
          <w:p w:rsidR="00373E10" w14:paraId="3AC622C3" w14:textId="77777777">
            <w:pPr>
              <w:contextualSpacing/>
              <w:jc w:val="right"/>
              <w:rPr>
                <w:rFonts w:eastAsia="Times New Roman" w:cstheme="minorHAnsi"/>
                <w:bCs/>
                <w:color w:val="000000"/>
                <w:sz w:val="18"/>
                <w:szCs w:val="18"/>
              </w:rPr>
            </w:pPr>
            <w:r>
              <w:rPr>
                <w:color w:val="000000"/>
                <w:sz w:val="18"/>
              </w:rPr>
              <w:t>11</w:t>
            </w:r>
          </w:p>
        </w:tc>
        <w:tc>
          <w:tcPr>
            <w:tcW w:w="3690" w:type="dxa"/>
            <w:vAlign w:val="bottom"/>
          </w:tcPr>
          <w:p w:rsidR="00373E10" w14:paraId="5E306B07" w14:textId="77777777">
            <w:pPr>
              <w:contextualSpacing/>
              <w:rPr>
                <w:rFonts w:eastAsia="Times New Roman" w:cstheme="minorHAnsi"/>
                <w:color w:val="000000"/>
                <w:sz w:val="18"/>
                <w:szCs w:val="18"/>
              </w:rPr>
            </w:pPr>
          </w:p>
        </w:tc>
      </w:tr>
      <w:tr w14:paraId="72255CD3" w14:textId="77777777" w:rsidTr="00373E10">
        <w:tblPrEx>
          <w:tblW w:w="10275" w:type="dxa"/>
          <w:tblLayout w:type="fixed"/>
          <w:tblLook w:val="04A0"/>
        </w:tblPrEx>
        <w:tc>
          <w:tcPr>
            <w:tcW w:w="1458" w:type="dxa"/>
          </w:tcPr>
          <w:p w:rsidR="00373E10" w14:paraId="0BDB3DE6" w14:textId="77777777">
            <w:pPr>
              <w:contextualSpacing/>
              <w:rPr>
                <w:rFonts w:eastAsia="Times New Roman" w:cstheme="minorHAnsi"/>
                <w:color w:val="000000"/>
                <w:sz w:val="18"/>
                <w:szCs w:val="18"/>
              </w:rPr>
            </w:pPr>
          </w:p>
        </w:tc>
        <w:tc>
          <w:tcPr>
            <w:tcW w:w="4590" w:type="dxa"/>
            <w:vAlign w:val="bottom"/>
            <w:hideMark/>
          </w:tcPr>
          <w:p w:rsidR="00373E10" w14:paraId="74E2668A" w14:textId="77777777">
            <w:pPr>
              <w:tabs>
                <w:tab w:val="right" w:leader="dot" w:pos="5760"/>
              </w:tabs>
              <w:contextualSpacing/>
              <w:rPr>
                <w:rFonts w:eastAsia="Times New Roman" w:cstheme="minorHAnsi"/>
                <w:color w:val="000000"/>
                <w:sz w:val="18"/>
                <w:szCs w:val="18"/>
              </w:rPr>
            </w:pPr>
            <w:r>
              <w:rPr>
                <w:color w:val="000000"/>
                <w:sz w:val="18"/>
              </w:rPr>
              <w:t>Fayette County</w:t>
            </w:r>
            <w:r>
              <w:rPr>
                <w:color w:val="000000"/>
                <w:sz w:val="18"/>
              </w:rPr>
              <w:tab/>
            </w:r>
          </w:p>
        </w:tc>
        <w:tc>
          <w:tcPr>
            <w:tcW w:w="540" w:type="dxa"/>
            <w:vAlign w:val="bottom"/>
            <w:hideMark/>
          </w:tcPr>
          <w:p w:rsidR="00373E10" w14:paraId="2C849FA1" w14:textId="77777777">
            <w:pPr>
              <w:contextualSpacing/>
              <w:jc w:val="right"/>
              <w:rPr>
                <w:rFonts w:eastAsia="Times New Roman" w:cstheme="minorHAnsi"/>
                <w:bCs/>
                <w:color w:val="000000"/>
                <w:sz w:val="18"/>
                <w:szCs w:val="18"/>
              </w:rPr>
            </w:pPr>
            <w:r>
              <w:rPr>
                <w:color w:val="000000"/>
                <w:sz w:val="18"/>
              </w:rPr>
              <w:t>12</w:t>
            </w:r>
          </w:p>
        </w:tc>
        <w:tc>
          <w:tcPr>
            <w:tcW w:w="3690" w:type="dxa"/>
            <w:vAlign w:val="bottom"/>
          </w:tcPr>
          <w:p w:rsidR="00373E10" w14:paraId="76ECB695" w14:textId="77777777">
            <w:pPr>
              <w:contextualSpacing/>
              <w:rPr>
                <w:rFonts w:eastAsia="Times New Roman" w:cstheme="minorHAnsi"/>
                <w:color w:val="000000"/>
                <w:sz w:val="18"/>
                <w:szCs w:val="18"/>
              </w:rPr>
            </w:pPr>
          </w:p>
        </w:tc>
      </w:tr>
      <w:tr w14:paraId="2D70477E" w14:textId="77777777" w:rsidTr="00373E10">
        <w:tblPrEx>
          <w:tblW w:w="10275" w:type="dxa"/>
          <w:tblLayout w:type="fixed"/>
          <w:tblLook w:val="04A0"/>
        </w:tblPrEx>
        <w:tc>
          <w:tcPr>
            <w:tcW w:w="1458" w:type="dxa"/>
          </w:tcPr>
          <w:p w:rsidR="00373E10" w14:paraId="1E66FDAB" w14:textId="77777777">
            <w:pPr>
              <w:contextualSpacing/>
              <w:rPr>
                <w:rFonts w:eastAsia="Times New Roman" w:cstheme="minorHAnsi"/>
                <w:color w:val="000000"/>
                <w:sz w:val="18"/>
                <w:szCs w:val="18"/>
              </w:rPr>
            </w:pPr>
          </w:p>
        </w:tc>
        <w:tc>
          <w:tcPr>
            <w:tcW w:w="4590" w:type="dxa"/>
            <w:vAlign w:val="bottom"/>
            <w:hideMark/>
          </w:tcPr>
          <w:p w:rsidR="00373E10" w14:paraId="701E5C10" w14:textId="77777777">
            <w:pPr>
              <w:tabs>
                <w:tab w:val="right" w:leader="dot" w:pos="5760"/>
              </w:tabs>
              <w:contextualSpacing/>
              <w:rPr>
                <w:rFonts w:eastAsia="Times New Roman" w:cstheme="minorHAnsi"/>
                <w:color w:val="000000"/>
                <w:sz w:val="18"/>
                <w:szCs w:val="18"/>
              </w:rPr>
            </w:pPr>
            <w:r>
              <w:rPr>
                <w:color w:val="000000"/>
                <w:sz w:val="18"/>
              </w:rPr>
              <w:t>Forsyth County</w:t>
            </w:r>
            <w:r>
              <w:rPr>
                <w:color w:val="000000"/>
                <w:sz w:val="18"/>
              </w:rPr>
              <w:tab/>
            </w:r>
          </w:p>
        </w:tc>
        <w:tc>
          <w:tcPr>
            <w:tcW w:w="540" w:type="dxa"/>
            <w:vAlign w:val="bottom"/>
            <w:hideMark/>
          </w:tcPr>
          <w:p w:rsidR="00373E10" w14:paraId="57BED4F0" w14:textId="77777777">
            <w:pPr>
              <w:contextualSpacing/>
              <w:jc w:val="right"/>
              <w:rPr>
                <w:rFonts w:eastAsia="Times New Roman" w:cstheme="minorHAnsi"/>
                <w:bCs/>
                <w:color w:val="000000"/>
                <w:sz w:val="18"/>
                <w:szCs w:val="18"/>
              </w:rPr>
            </w:pPr>
            <w:r>
              <w:rPr>
                <w:color w:val="000000"/>
                <w:sz w:val="18"/>
              </w:rPr>
              <w:t>13</w:t>
            </w:r>
          </w:p>
        </w:tc>
        <w:tc>
          <w:tcPr>
            <w:tcW w:w="3690" w:type="dxa"/>
            <w:vAlign w:val="bottom"/>
          </w:tcPr>
          <w:p w:rsidR="00373E10" w14:paraId="4EFBD03B" w14:textId="77777777">
            <w:pPr>
              <w:contextualSpacing/>
              <w:rPr>
                <w:rFonts w:eastAsia="Times New Roman" w:cstheme="minorHAnsi"/>
                <w:color w:val="000000"/>
                <w:sz w:val="18"/>
                <w:szCs w:val="18"/>
              </w:rPr>
            </w:pPr>
          </w:p>
        </w:tc>
      </w:tr>
      <w:tr w14:paraId="7AF37C0A" w14:textId="77777777" w:rsidTr="00373E10">
        <w:tblPrEx>
          <w:tblW w:w="10275" w:type="dxa"/>
          <w:tblLayout w:type="fixed"/>
          <w:tblLook w:val="04A0"/>
        </w:tblPrEx>
        <w:tc>
          <w:tcPr>
            <w:tcW w:w="1458" w:type="dxa"/>
          </w:tcPr>
          <w:p w:rsidR="00373E10" w14:paraId="4773815E" w14:textId="77777777">
            <w:pPr>
              <w:contextualSpacing/>
              <w:rPr>
                <w:rFonts w:eastAsia="Times New Roman" w:cstheme="minorHAnsi"/>
                <w:color w:val="000000"/>
                <w:sz w:val="18"/>
                <w:szCs w:val="18"/>
              </w:rPr>
            </w:pPr>
          </w:p>
        </w:tc>
        <w:tc>
          <w:tcPr>
            <w:tcW w:w="4590" w:type="dxa"/>
            <w:vAlign w:val="bottom"/>
            <w:hideMark/>
          </w:tcPr>
          <w:p w:rsidR="00373E10" w14:paraId="3536CFC3" w14:textId="77777777">
            <w:pPr>
              <w:tabs>
                <w:tab w:val="right" w:leader="dot" w:pos="5760"/>
              </w:tabs>
              <w:contextualSpacing/>
              <w:rPr>
                <w:rFonts w:eastAsia="Times New Roman" w:cstheme="minorHAnsi"/>
                <w:color w:val="000000"/>
                <w:sz w:val="18"/>
                <w:szCs w:val="18"/>
              </w:rPr>
            </w:pPr>
            <w:r>
              <w:rPr>
                <w:color w:val="000000"/>
                <w:sz w:val="18"/>
              </w:rPr>
              <w:t>Fulton County</w:t>
            </w:r>
            <w:r>
              <w:rPr>
                <w:color w:val="000000"/>
                <w:sz w:val="18"/>
              </w:rPr>
              <w:tab/>
            </w:r>
          </w:p>
        </w:tc>
        <w:tc>
          <w:tcPr>
            <w:tcW w:w="540" w:type="dxa"/>
            <w:vAlign w:val="bottom"/>
            <w:hideMark/>
          </w:tcPr>
          <w:p w:rsidR="00373E10" w14:paraId="12CD32CD" w14:textId="77777777">
            <w:pPr>
              <w:contextualSpacing/>
              <w:jc w:val="right"/>
              <w:rPr>
                <w:rFonts w:eastAsia="Times New Roman" w:cstheme="minorHAnsi"/>
                <w:bCs/>
                <w:color w:val="000000"/>
                <w:sz w:val="18"/>
                <w:szCs w:val="18"/>
              </w:rPr>
            </w:pPr>
            <w:r>
              <w:rPr>
                <w:color w:val="000000"/>
                <w:sz w:val="18"/>
              </w:rPr>
              <w:t>14</w:t>
            </w:r>
          </w:p>
        </w:tc>
        <w:tc>
          <w:tcPr>
            <w:tcW w:w="3690" w:type="dxa"/>
            <w:vAlign w:val="bottom"/>
          </w:tcPr>
          <w:p w:rsidR="00373E10" w14:paraId="65229679" w14:textId="77777777">
            <w:pPr>
              <w:contextualSpacing/>
              <w:rPr>
                <w:rFonts w:eastAsia="Times New Roman" w:cstheme="minorHAnsi"/>
                <w:color w:val="000000"/>
                <w:sz w:val="18"/>
                <w:szCs w:val="18"/>
              </w:rPr>
            </w:pPr>
          </w:p>
        </w:tc>
      </w:tr>
      <w:tr w14:paraId="0ED95E10" w14:textId="77777777" w:rsidTr="00373E10">
        <w:tblPrEx>
          <w:tblW w:w="10275" w:type="dxa"/>
          <w:tblLayout w:type="fixed"/>
          <w:tblLook w:val="04A0"/>
        </w:tblPrEx>
        <w:tc>
          <w:tcPr>
            <w:tcW w:w="1458" w:type="dxa"/>
          </w:tcPr>
          <w:p w:rsidR="00373E10" w14:paraId="69EA94E6" w14:textId="77777777">
            <w:pPr>
              <w:contextualSpacing/>
              <w:rPr>
                <w:rFonts w:eastAsia="Times New Roman" w:cstheme="minorHAnsi"/>
                <w:color w:val="000000"/>
                <w:sz w:val="18"/>
                <w:szCs w:val="18"/>
              </w:rPr>
            </w:pPr>
          </w:p>
        </w:tc>
        <w:tc>
          <w:tcPr>
            <w:tcW w:w="4590" w:type="dxa"/>
            <w:vAlign w:val="bottom"/>
            <w:hideMark/>
          </w:tcPr>
          <w:p w:rsidR="00373E10" w14:paraId="675F32C3" w14:textId="77777777">
            <w:pPr>
              <w:tabs>
                <w:tab w:val="right" w:leader="dot" w:pos="5760"/>
              </w:tabs>
              <w:contextualSpacing/>
              <w:rPr>
                <w:rFonts w:eastAsia="Times New Roman" w:cstheme="minorHAnsi"/>
                <w:color w:val="000000"/>
                <w:sz w:val="18"/>
                <w:szCs w:val="18"/>
              </w:rPr>
            </w:pPr>
            <w:r>
              <w:rPr>
                <w:color w:val="000000"/>
                <w:sz w:val="18"/>
              </w:rPr>
              <w:t>Gwinnett County</w:t>
            </w:r>
            <w:r>
              <w:rPr>
                <w:color w:val="000000"/>
                <w:sz w:val="18"/>
              </w:rPr>
              <w:tab/>
            </w:r>
          </w:p>
        </w:tc>
        <w:tc>
          <w:tcPr>
            <w:tcW w:w="540" w:type="dxa"/>
            <w:vAlign w:val="bottom"/>
            <w:hideMark/>
          </w:tcPr>
          <w:p w:rsidR="00373E10" w14:paraId="4A2B62AB" w14:textId="77777777">
            <w:pPr>
              <w:contextualSpacing/>
              <w:jc w:val="right"/>
              <w:rPr>
                <w:rFonts w:eastAsia="Times New Roman" w:cstheme="minorHAnsi"/>
                <w:bCs/>
                <w:color w:val="000000"/>
                <w:sz w:val="18"/>
                <w:szCs w:val="18"/>
              </w:rPr>
            </w:pPr>
            <w:r>
              <w:rPr>
                <w:color w:val="000000"/>
                <w:sz w:val="18"/>
              </w:rPr>
              <w:t>15</w:t>
            </w:r>
          </w:p>
        </w:tc>
        <w:tc>
          <w:tcPr>
            <w:tcW w:w="3690" w:type="dxa"/>
            <w:vAlign w:val="bottom"/>
          </w:tcPr>
          <w:p w:rsidR="00373E10" w14:paraId="7D750F50" w14:textId="77777777">
            <w:pPr>
              <w:contextualSpacing/>
              <w:rPr>
                <w:rFonts w:eastAsia="Times New Roman" w:cstheme="minorHAnsi"/>
                <w:color w:val="000000"/>
                <w:sz w:val="18"/>
                <w:szCs w:val="18"/>
              </w:rPr>
            </w:pPr>
          </w:p>
        </w:tc>
      </w:tr>
      <w:tr w14:paraId="24443191" w14:textId="77777777" w:rsidTr="00373E10">
        <w:tblPrEx>
          <w:tblW w:w="10275" w:type="dxa"/>
          <w:tblLayout w:type="fixed"/>
          <w:tblLook w:val="04A0"/>
        </w:tblPrEx>
        <w:tc>
          <w:tcPr>
            <w:tcW w:w="1458" w:type="dxa"/>
          </w:tcPr>
          <w:p w:rsidR="00373E10" w14:paraId="43FA31CD" w14:textId="77777777">
            <w:pPr>
              <w:contextualSpacing/>
              <w:rPr>
                <w:rFonts w:eastAsia="Times New Roman" w:cstheme="minorHAnsi"/>
                <w:color w:val="000000"/>
                <w:sz w:val="18"/>
                <w:szCs w:val="18"/>
              </w:rPr>
            </w:pPr>
          </w:p>
        </w:tc>
        <w:tc>
          <w:tcPr>
            <w:tcW w:w="4590" w:type="dxa"/>
            <w:vAlign w:val="bottom"/>
            <w:hideMark/>
          </w:tcPr>
          <w:p w:rsidR="00373E10" w14:paraId="705562D5" w14:textId="77777777">
            <w:pPr>
              <w:tabs>
                <w:tab w:val="right" w:leader="dot" w:pos="5760"/>
              </w:tabs>
              <w:contextualSpacing/>
              <w:rPr>
                <w:rFonts w:eastAsia="Times New Roman" w:cstheme="minorHAnsi"/>
                <w:color w:val="000000"/>
                <w:sz w:val="18"/>
                <w:szCs w:val="18"/>
              </w:rPr>
            </w:pPr>
            <w:r>
              <w:rPr>
                <w:color w:val="000000"/>
                <w:sz w:val="18"/>
              </w:rPr>
              <w:t>Haralson County</w:t>
            </w:r>
            <w:r>
              <w:rPr>
                <w:color w:val="000000"/>
                <w:sz w:val="18"/>
              </w:rPr>
              <w:tab/>
            </w:r>
          </w:p>
        </w:tc>
        <w:tc>
          <w:tcPr>
            <w:tcW w:w="540" w:type="dxa"/>
            <w:vAlign w:val="bottom"/>
            <w:hideMark/>
          </w:tcPr>
          <w:p w:rsidR="00373E10" w14:paraId="16BD6BA9" w14:textId="77777777">
            <w:pPr>
              <w:contextualSpacing/>
              <w:jc w:val="right"/>
              <w:rPr>
                <w:rFonts w:eastAsia="Times New Roman" w:cstheme="minorHAnsi"/>
                <w:bCs/>
                <w:color w:val="000000"/>
                <w:sz w:val="18"/>
                <w:szCs w:val="18"/>
              </w:rPr>
            </w:pPr>
            <w:r>
              <w:rPr>
                <w:color w:val="000000"/>
                <w:sz w:val="18"/>
              </w:rPr>
              <w:t>16</w:t>
            </w:r>
          </w:p>
        </w:tc>
        <w:tc>
          <w:tcPr>
            <w:tcW w:w="3690" w:type="dxa"/>
            <w:vAlign w:val="bottom"/>
          </w:tcPr>
          <w:p w:rsidR="00373E10" w14:paraId="7BD7E39E" w14:textId="77777777">
            <w:pPr>
              <w:contextualSpacing/>
              <w:rPr>
                <w:rFonts w:eastAsia="Times New Roman" w:cstheme="minorHAnsi"/>
                <w:color w:val="000000"/>
                <w:sz w:val="18"/>
                <w:szCs w:val="18"/>
              </w:rPr>
            </w:pPr>
          </w:p>
        </w:tc>
      </w:tr>
      <w:tr w14:paraId="631D0642" w14:textId="77777777" w:rsidTr="00373E10">
        <w:tblPrEx>
          <w:tblW w:w="10275" w:type="dxa"/>
          <w:tblLayout w:type="fixed"/>
          <w:tblLook w:val="04A0"/>
        </w:tblPrEx>
        <w:tc>
          <w:tcPr>
            <w:tcW w:w="1458" w:type="dxa"/>
          </w:tcPr>
          <w:p w:rsidR="00373E10" w14:paraId="672E433E" w14:textId="77777777">
            <w:pPr>
              <w:contextualSpacing/>
              <w:rPr>
                <w:rFonts w:eastAsia="Times New Roman" w:cstheme="minorHAnsi"/>
                <w:color w:val="000000"/>
                <w:sz w:val="18"/>
                <w:szCs w:val="18"/>
              </w:rPr>
            </w:pPr>
          </w:p>
        </w:tc>
        <w:tc>
          <w:tcPr>
            <w:tcW w:w="4590" w:type="dxa"/>
            <w:vAlign w:val="bottom"/>
            <w:hideMark/>
          </w:tcPr>
          <w:p w:rsidR="00373E10" w14:paraId="74D68ADF" w14:textId="77777777">
            <w:pPr>
              <w:tabs>
                <w:tab w:val="right" w:leader="dot" w:pos="5760"/>
              </w:tabs>
              <w:contextualSpacing/>
              <w:rPr>
                <w:rFonts w:eastAsia="Times New Roman" w:cstheme="minorHAnsi"/>
                <w:color w:val="000000"/>
                <w:sz w:val="18"/>
                <w:szCs w:val="18"/>
              </w:rPr>
            </w:pPr>
            <w:r>
              <w:rPr>
                <w:color w:val="000000"/>
                <w:sz w:val="18"/>
              </w:rPr>
              <w:t>Heard County</w:t>
            </w:r>
            <w:r>
              <w:rPr>
                <w:color w:val="000000"/>
                <w:sz w:val="18"/>
              </w:rPr>
              <w:tab/>
            </w:r>
          </w:p>
        </w:tc>
        <w:tc>
          <w:tcPr>
            <w:tcW w:w="540" w:type="dxa"/>
            <w:vAlign w:val="bottom"/>
            <w:hideMark/>
          </w:tcPr>
          <w:p w:rsidR="00373E10" w14:paraId="659A75AF" w14:textId="77777777">
            <w:pPr>
              <w:contextualSpacing/>
              <w:jc w:val="right"/>
              <w:rPr>
                <w:rFonts w:eastAsia="Times New Roman" w:cstheme="minorHAnsi"/>
                <w:bCs/>
                <w:color w:val="000000"/>
                <w:sz w:val="18"/>
                <w:szCs w:val="18"/>
              </w:rPr>
            </w:pPr>
            <w:r>
              <w:rPr>
                <w:color w:val="000000"/>
                <w:sz w:val="18"/>
              </w:rPr>
              <w:t>17</w:t>
            </w:r>
          </w:p>
        </w:tc>
        <w:tc>
          <w:tcPr>
            <w:tcW w:w="3690" w:type="dxa"/>
            <w:vAlign w:val="bottom"/>
          </w:tcPr>
          <w:p w:rsidR="00373E10" w14:paraId="71A1B155" w14:textId="77777777">
            <w:pPr>
              <w:contextualSpacing/>
              <w:rPr>
                <w:rFonts w:eastAsia="Times New Roman" w:cstheme="minorHAnsi"/>
                <w:color w:val="000000"/>
                <w:sz w:val="18"/>
                <w:szCs w:val="18"/>
              </w:rPr>
            </w:pPr>
          </w:p>
        </w:tc>
      </w:tr>
      <w:tr w14:paraId="12193601" w14:textId="77777777" w:rsidTr="00373E10">
        <w:tblPrEx>
          <w:tblW w:w="10275" w:type="dxa"/>
          <w:tblLayout w:type="fixed"/>
          <w:tblLook w:val="04A0"/>
        </w:tblPrEx>
        <w:tc>
          <w:tcPr>
            <w:tcW w:w="1458" w:type="dxa"/>
          </w:tcPr>
          <w:p w:rsidR="00373E10" w14:paraId="6B85FFE5" w14:textId="77777777">
            <w:pPr>
              <w:contextualSpacing/>
              <w:rPr>
                <w:rFonts w:eastAsia="Times New Roman" w:cstheme="minorHAnsi"/>
                <w:color w:val="000000"/>
                <w:sz w:val="18"/>
                <w:szCs w:val="18"/>
              </w:rPr>
            </w:pPr>
          </w:p>
        </w:tc>
        <w:tc>
          <w:tcPr>
            <w:tcW w:w="4590" w:type="dxa"/>
            <w:vAlign w:val="bottom"/>
            <w:hideMark/>
          </w:tcPr>
          <w:p w:rsidR="00373E10" w14:paraId="0EB6DFF1" w14:textId="77777777">
            <w:pPr>
              <w:tabs>
                <w:tab w:val="right" w:leader="dot" w:pos="5760"/>
              </w:tabs>
              <w:contextualSpacing/>
              <w:rPr>
                <w:rFonts w:eastAsia="Times New Roman" w:cstheme="minorHAnsi"/>
                <w:color w:val="000000"/>
                <w:sz w:val="18"/>
                <w:szCs w:val="18"/>
              </w:rPr>
            </w:pPr>
            <w:r>
              <w:rPr>
                <w:color w:val="000000"/>
                <w:sz w:val="18"/>
              </w:rPr>
              <w:t>Henry County</w:t>
            </w:r>
            <w:r>
              <w:rPr>
                <w:color w:val="000000"/>
                <w:sz w:val="18"/>
              </w:rPr>
              <w:tab/>
            </w:r>
          </w:p>
        </w:tc>
        <w:tc>
          <w:tcPr>
            <w:tcW w:w="540" w:type="dxa"/>
            <w:vAlign w:val="bottom"/>
            <w:hideMark/>
          </w:tcPr>
          <w:p w:rsidR="00373E10" w14:paraId="18B9DBD2" w14:textId="77777777">
            <w:pPr>
              <w:contextualSpacing/>
              <w:jc w:val="right"/>
              <w:rPr>
                <w:rFonts w:eastAsia="Times New Roman" w:cstheme="minorHAnsi"/>
                <w:bCs/>
                <w:color w:val="000000"/>
                <w:sz w:val="18"/>
                <w:szCs w:val="18"/>
              </w:rPr>
            </w:pPr>
            <w:r>
              <w:rPr>
                <w:color w:val="000000"/>
                <w:sz w:val="18"/>
              </w:rPr>
              <w:t>18</w:t>
            </w:r>
          </w:p>
        </w:tc>
        <w:tc>
          <w:tcPr>
            <w:tcW w:w="3690" w:type="dxa"/>
            <w:vAlign w:val="bottom"/>
          </w:tcPr>
          <w:p w:rsidR="00373E10" w14:paraId="2D32D4C4" w14:textId="77777777">
            <w:pPr>
              <w:contextualSpacing/>
              <w:rPr>
                <w:rFonts w:eastAsia="Times New Roman" w:cstheme="minorHAnsi"/>
                <w:color w:val="000000"/>
                <w:sz w:val="18"/>
                <w:szCs w:val="18"/>
              </w:rPr>
            </w:pPr>
          </w:p>
        </w:tc>
      </w:tr>
      <w:tr w14:paraId="48C444BE" w14:textId="77777777" w:rsidTr="00373E10">
        <w:tblPrEx>
          <w:tblW w:w="10275" w:type="dxa"/>
          <w:tblLayout w:type="fixed"/>
          <w:tblLook w:val="04A0"/>
        </w:tblPrEx>
        <w:tc>
          <w:tcPr>
            <w:tcW w:w="1458" w:type="dxa"/>
          </w:tcPr>
          <w:p w:rsidR="00373E10" w14:paraId="6C396CD2" w14:textId="77777777">
            <w:pPr>
              <w:contextualSpacing/>
              <w:rPr>
                <w:rFonts w:eastAsia="Times New Roman" w:cstheme="minorHAnsi"/>
                <w:color w:val="000000"/>
                <w:sz w:val="18"/>
                <w:szCs w:val="18"/>
              </w:rPr>
            </w:pPr>
          </w:p>
        </w:tc>
        <w:tc>
          <w:tcPr>
            <w:tcW w:w="4590" w:type="dxa"/>
            <w:vAlign w:val="bottom"/>
            <w:hideMark/>
          </w:tcPr>
          <w:p w:rsidR="00373E10" w14:paraId="7210B7C9" w14:textId="77777777">
            <w:pPr>
              <w:tabs>
                <w:tab w:val="right" w:leader="dot" w:pos="5760"/>
              </w:tabs>
              <w:contextualSpacing/>
              <w:rPr>
                <w:rFonts w:eastAsia="Times New Roman" w:cstheme="minorHAnsi"/>
                <w:color w:val="000000"/>
                <w:sz w:val="18"/>
                <w:szCs w:val="18"/>
              </w:rPr>
            </w:pPr>
            <w:r>
              <w:rPr>
                <w:color w:val="000000"/>
                <w:sz w:val="18"/>
              </w:rPr>
              <w:t>Jasper County</w:t>
            </w:r>
            <w:r>
              <w:rPr>
                <w:color w:val="000000"/>
                <w:sz w:val="18"/>
              </w:rPr>
              <w:tab/>
            </w:r>
          </w:p>
        </w:tc>
        <w:tc>
          <w:tcPr>
            <w:tcW w:w="540" w:type="dxa"/>
            <w:vAlign w:val="bottom"/>
            <w:hideMark/>
          </w:tcPr>
          <w:p w:rsidR="00373E10" w14:paraId="066791D5" w14:textId="77777777">
            <w:pPr>
              <w:contextualSpacing/>
              <w:jc w:val="right"/>
              <w:rPr>
                <w:rFonts w:eastAsia="Times New Roman" w:cstheme="minorHAnsi"/>
                <w:bCs/>
                <w:color w:val="000000"/>
                <w:sz w:val="18"/>
                <w:szCs w:val="18"/>
              </w:rPr>
            </w:pPr>
            <w:r>
              <w:rPr>
                <w:color w:val="000000"/>
                <w:sz w:val="18"/>
              </w:rPr>
              <w:t>19</w:t>
            </w:r>
          </w:p>
        </w:tc>
        <w:tc>
          <w:tcPr>
            <w:tcW w:w="3690" w:type="dxa"/>
            <w:vAlign w:val="bottom"/>
          </w:tcPr>
          <w:p w:rsidR="00373E10" w14:paraId="4E525CF0" w14:textId="77777777">
            <w:pPr>
              <w:contextualSpacing/>
              <w:rPr>
                <w:rFonts w:eastAsia="Times New Roman" w:cstheme="minorHAnsi"/>
                <w:color w:val="000000"/>
                <w:sz w:val="18"/>
                <w:szCs w:val="18"/>
              </w:rPr>
            </w:pPr>
          </w:p>
        </w:tc>
      </w:tr>
      <w:tr w14:paraId="3AC083D9" w14:textId="77777777" w:rsidTr="00373E10">
        <w:tblPrEx>
          <w:tblW w:w="10275" w:type="dxa"/>
          <w:tblLayout w:type="fixed"/>
          <w:tblLook w:val="04A0"/>
        </w:tblPrEx>
        <w:tc>
          <w:tcPr>
            <w:tcW w:w="1458" w:type="dxa"/>
          </w:tcPr>
          <w:p w:rsidR="00373E10" w14:paraId="2C8E19E5" w14:textId="77777777">
            <w:pPr>
              <w:contextualSpacing/>
              <w:rPr>
                <w:rFonts w:eastAsia="Times New Roman" w:cstheme="minorHAnsi"/>
                <w:color w:val="000000"/>
                <w:sz w:val="18"/>
                <w:szCs w:val="18"/>
              </w:rPr>
            </w:pPr>
          </w:p>
        </w:tc>
        <w:tc>
          <w:tcPr>
            <w:tcW w:w="4590" w:type="dxa"/>
            <w:vAlign w:val="bottom"/>
            <w:hideMark/>
          </w:tcPr>
          <w:p w:rsidR="00373E10" w14:paraId="62843D1B" w14:textId="77777777">
            <w:pPr>
              <w:tabs>
                <w:tab w:val="right" w:leader="dot" w:pos="5760"/>
              </w:tabs>
              <w:contextualSpacing/>
              <w:rPr>
                <w:rFonts w:eastAsia="Times New Roman" w:cstheme="minorHAnsi"/>
                <w:color w:val="000000"/>
                <w:sz w:val="18"/>
                <w:szCs w:val="18"/>
              </w:rPr>
            </w:pPr>
            <w:r>
              <w:rPr>
                <w:color w:val="000000"/>
                <w:sz w:val="18"/>
              </w:rPr>
              <w:t>Lamar County</w:t>
            </w:r>
            <w:r>
              <w:rPr>
                <w:color w:val="000000"/>
                <w:sz w:val="18"/>
              </w:rPr>
              <w:tab/>
            </w:r>
          </w:p>
        </w:tc>
        <w:tc>
          <w:tcPr>
            <w:tcW w:w="540" w:type="dxa"/>
            <w:vAlign w:val="bottom"/>
            <w:hideMark/>
          </w:tcPr>
          <w:p w:rsidR="00373E10" w14:paraId="062929A0" w14:textId="77777777">
            <w:pPr>
              <w:contextualSpacing/>
              <w:jc w:val="right"/>
              <w:rPr>
                <w:rFonts w:eastAsia="Times New Roman" w:cstheme="minorHAnsi"/>
                <w:bCs/>
                <w:color w:val="000000"/>
                <w:sz w:val="18"/>
                <w:szCs w:val="18"/>
              </w:rPr>
            </w:pPr>
            <w:r>
              <w:rPr>
                <w:color w:val="000000"/>
                <w:sz w:val="18"/>
              </w:rPr>
              <w:t>20</w:t>
            </w:r>
          </w:p>
        </w:tc>
        <w:tc>
          <w:tcPr>
            <w:tcW w:w="3690" w:type="dxa"/>
            <w:vAlign w:val="bottom"/>
          </w:tcPr>
          <w:p w:rsidR="00373E10" w14:paraId="742E996B" w14:textId="77777777">
            <w:pPr>
              <w:contextualSpacing/>
              <w:rPr>
                <w:rFonts w:eastAsia="Times New Roman" w:cstheme="minorHAnsi"/>
                <w:color w:val="000000"/>
                <w:sz w:val="18"/>
                <w:szCs w:val="18"/>
              </w:rPr>
            </w:pPr>
          </w:p>
        </w:tc>
      </w:tr>
      <w:tr w14:paraId="047F9EB7" w14:textId="77777777" w:rsidTr="00373E10">
        <w:tblPrEx>
          <w:tblW w:w="10275" w:type="dxa"/>
          <w:tblLayout w:type="fixed"/>
          <w:tblLook w:val="04A0"/>
        </w:tblPrEx>
        <w:tc>
          <w:tcPr>
            <w:tcW w:w="1458" w:type="dxa"/>
          </w:tcPr>
          <w:p w:rsidR="00373E10" w14:paraId="068EFDEB" w14:textId="77777777">
            <w:pPr>
              <w:contextualSpacing/>
              <w:rPr>
                <w:rFonts w:eastAsia="Times New Roman" w:cstheme="minorHAnsi"/>
                <w:color w:val="000000"/>
                <w:sz w:val="18"/>
                <w:szCs w:val="18"/>
              </w:rPr>
            </w:pPr>
          </w:p>
        </w:tc>
        <w:tc>
          <w:tcPr>
            <w:tcW w:w="4590" w:type="dxa"/>
            <w:vAlign w:val="bottom"/>
            <w:hideMark/>
          </w:tcPr>
          <w:p w:rsidR="00373E10" w14:paraId="36AFCAEE" w14:textId="77777777">
            <w:pPr>
              <w:tabs>
                <w:tab w:val="right" w:leader="dot" w:pos="5760"/>
              </w:tabs>
              <w:contextualSpacing/>
              <w:rPr>
                <w:rFonts w:eastAsia="Times New Roman" w:cstheme="minorHAnsi"/>
                <w:color w:val="000000"/>
                <w:sz w:val="18"/>
                <w:szCs w:val="18"/>
              </w:rPr>
            </w:pPr>
            <w:r>
              <w:rPr>
                <w:color w:val="000000"/>
                <w:sz w:val="18"/>
              </w:rPr>
              <w:t>Meriwether County</w:t>
            </w:r>
            <w:r>
              <w:rPr>
                <w:color w:val="000000"/>
                <w:sz w:val="18"/>
              </w:rPr>
              <w:tab/>
            </w:r>
          </w:p>
        </w:tc>
        <w:tc>
          <w:tcPr>
            <w:tcW w:w="540" w:type="dxa"/>
            <w:vAlign w:val="bottom"/>
            <w:hideMark/>
          </w:tcPr>
          <w:p w:rsidR="00373E10" w14:paraId="1108ECE6" w14:textId="77777777">
            <w:pPr>
              <w:contextualSpacing/>
              <w:jc w:val="right"/>
              <w:rPr>
                <w:rFonts w:eastAsia="Times New Roman" w:cstheme="minorHAnsi"/>
                <w:bCs/>
                <w:color w:val="000000"/>
                <w:sz w:val="18"/>
                <w:szCs w:val="18"/>
              </w:rPr>
            </w:pPr>
            <w:r>
              <w:rPr>
                <w:color w:val="000000"/>
                <w:sz w:val="18"/>
              </w:rPr>
              <w:t>21</w:t>
            </w:r>
          </w:p>
        </w:tc>
        <w:tc>
          <w:tcPr>
            <w:tcW w:w="3690" w:type="dxa"/>
            <w:vAlign w:val="bottom"/>
          </w:tcPr>
          <w:p w:rsidR="00373E10" w14:paraId="1E74DE44" w14:textId="77777777">
            <w:pPr>
              <w:contextualSpacing/>
              <w:rPr>
                <w:rFonts w:eastAsia="Times New Roman" w:cstheme="minorHAnsi"/>
                <w:color w:val="000000"/>
                <w:sz w:val="18"/>
                <w:szCs w:val="18"/>
              </w:rPr>
            </w:pPr>
          </w:p>
        </w:tc>
      </w:tr>
      <w:tr w14:paraId="47A045F5" w14:textId="77777777" w:rsidTr="00373E10">
        <w:tblPrEx>
          <w:tblW w:w="10275" w:type="dxa"/>
          <w:tblLayout w:type="fixed"/>
          <w:tblLook w:val="04A0"/>
        </w:tblPrEx>
        <w:tc>
          <w:tcPr>
            <w:tcW w:w="1458" w:type="dxa"/>
          </w:tcPr>
          <w:p w:rsidR="00373E10" w14:paraId="2EF874F3" w14:textId="77777777">
            <w:pPr>
              <w:contextualSpacing/>
              <w:rPr>
                <w:rFonts w:eastAsia="Times New Roman" w:cstheme="minorHAnsi"/>
                <w:color w:val="000000"/>
                <w:sz w:val="18"/>
                <w:szCs w:val="18"/>
              </w:rPr>
            </w:pPr>
          </w:p>
        </w:tc>
        <w:tc>
          <w:tcPr>
            <w:tcW w:w="4590" w:type="dxa"/>
            <w:vAlign w:val="bottom"/>
            <w:hideMark/>
          </w:tcPr>
          <w:p w:rsidR="00373E10" w14:paraId="0CAB5709" w14:textId="77777777">
            <w:pPr>
              <w:tabs>
                <w:tab w:val="right" w:leader="dot" w:pos="5760"/>
              </w:tabs>
              <w:contextualSpacing/>
              <w:rPr>
                <w:rFonts w:eastAsia="Times New Roman" w:cstheme="minorHAnsi"/>
                <w:color w:val="000000"/>
                <w:sz w:val="18"/>
                <w:szCs w:val="18"/>
              </w:rPr>
            </w:pPr>
            <w:r>
              <w:rPr>
                <w:color w:val="000000"/>
                <w:sz w:val="18"/>
              </w:rPr>
              <w:t>Morgan County</w:t>
            </w:r>
            <w:r>
              <w:rPr>
                <w:color w:val="000000"/>
                <w:sz w:val="18"/>
              </w:rPr>
              <w:tab/>
            </w:r>
          </w:p>
        </w:tc>
        <w:tc>
          <w:tcPr>
            <w:tcW w:w="540" w:type="dxa"/>
            <w:vAlign w:val="bottom"/>
            <w:hideMark/>
          </w:tcPr>
          <w:p w:rsidR="00373E10" w14:paraId="2436B60F" w14:textId="77777777">
            <w:pPr>
              <w:contextualSpacing/>
              <w:jc w:val="right"/>
              <w:rPr>
                <w:rFonts w:eastAsia="Times New Roman" w:cstheme="minorHAnsi"/>
                <w:bCs/>
                <w:color w:val="000000"/>
                <w:sz w:val="18"/>
                <w:szCs w:val="18"/>
              </w:rPr>
            </w:pPr>
            <w:r>
              <w:rPr>
                <w:color w:val="000000"/>
                <w:sz w:val="18"/>
              </w:rPr>
              <w:t>22</w:t>
            </w:r>
          </w:p>
        </w:tc>
        <w:tc>
          <w:tcPr>
            <w:tcW w:w="3690" w:type="dxa"/>
            <w:vAlign w:val="bottom"/>
          </w:tcPr>
          <w:p w:rsidR="00373E10" w14:paraId="61F3235B" w14:textId="77777777">
            <w:pPr>
              <w:contextualSpacing/>
              <w:rPr>
                <w:rFonts w:eastAsia="Times New Roman" w:cstheme="minorHAnsi"/>
                <w:color w:val="000000"/>
                <w:sz w:val="18"/>
                <w:szCs w:val="18"/>
              </w:rPr>
            </w:pPr>
          </w:p>
        </w:tc>
      </w:tr>
      <w:tr w14:paraId="2761E563" w14:textId="77777777" w:rsidTr="00373E10">
        <w:tblPrEx>
          <w:tblW w:w="10275" w:type="dxa"/>
          <w:tblLayout w:type="fixed"/>
          <w:tblLook w:val="04A0"/>
        </w:tblPrEx>
        <w:tc>
          <w:tcPr>
            <w:tcW w:w="1458" w:type="dxa"/>
          </w:tcPr>
          <w:p w:rsidR="00373E10" w14:paraId="6AA8910F" w14:textId="77777777">
            <w:pPr>
              <w:contextualSpacing/>
              <w:rPr>
                <w:rFonts w:eastAsia="Times New Roman" w:cstheme="minorHAnsi"/>
                <w:color w:val="000000"/>
                <w:sz w:val="18"/>
                <w:szCs w:val="18"/>
              </w:rPr>
            </w:pPr>
          </w:p>
        </w:tc>
        <w:tc>
          <w:tcPr>
            <w:tcW w:w="4590" w:type="dxa"/>
            <w:vAlign w:val="bottom"/>
            <w:hideMark/>
          </w:tcPr>
          <w:p w:rsidR="00373E10" w14:paraId="5FD1CA1C" w14:textId="77777777">
            <w:pPr>
              <w:tabs>
                <w:tab w:val="right" w:leader="dot" w:pos="5760"/>
              </w:tabs>
              <w:contextualSpacing/>
              <w:rPr>
                <w:rFonts w:eastAsia="Times New Roman" w:cstheme="minorHAnsi"/>
                <w:color w:val="000000"/>
                <w:sz w:val="18"/>
                <w:szCs w:val="18"/>
              </w:rPr>
            </w:pPr>
            <w:r>
              <w:rPr>
                <w:color w:val="000000"/>
                <w:sz w:val="18"/>
              </w:rPr>
              <w:t>Newton County</w:t>
            </w:r>
            <w:r>
              <w:rPr>
                <w:color w:val="000000"/>
                <w:sz w:val="18"/>
              </w:rPr>
              <w:tab/>
            </w:r>
          </w:p>
        </w:tc>
        <w:tc>
          <w:tcPr>
            <w:tcW w:w="540" w:type="dxa"/>
            <w:vAlign w:val="bottom"/>
            <w:hideMark/>
          </w:tcPr>
          <w:p w:rsidR="00373E10" w14:paraId="0E436FF6" w14:textId="77777777">
            <w:pPr>
              <w:contextualSpacing/>
              <w:jc w:val="right"/>
              <w:rPr>
                <w:rFonts w:eastAsia="Times New Roman" w:cstheme="minorHAnsi"/>
                <w:bCs/>
                <w:color w:val="000000"/>
                <w:sz w:val="18"/>
                <w:szCs w:val="18"/>
              </w:rPr>
            </w:pPr>
            <w:r>
              <w:rPr>
                <w:color w:val="000000"/>
                <w:sz w:val="18"/>
              </w:rPr>
              <w:t>23</w:t>
            </w:r>
          </w:p>
        </w:tc>
        <w:tc>
          <w:tcPr>
            <w:tcW w:w="3690" w:type="dxa"/>
            <w:vAlign w:val="bottom"/>
          </w:tcPr>
          <w:p w:rsidR="00373E10" w14:paraId="4C2AF766" w14:textId="77777777">
            <w:pPr>
              <w:contextualSpacing/>
              <w:rPr>
                <w:rFonts w:eastAsia="Times New Roman" w:cstheme="minorHAnsi"/>
                <w:color w:val="000000"/>
                <w:sz w:val="18"/>
                <w:szCs w:val="18"/>
              </w:rPr>
            </w:pPr>
          </w:p>
        </w:tc>
      </w:tr>
      <w:tr w14:paraId="5EC91A8B" w14:textId="77777777" w:rsidTr="00373E10">
        <w:tblPrEx>
          <w:tblW w:w="10275" w:type="dxa"/>
          <w:tblLayout w:type="fixed"/>
          <w:tblLook w:val="04A0"/>
        </w:tblPrEx>
        <w:tc>
          <w:tcPr>
            <w:tcW w:w="1458" w:type="dxa"/>
          </w:tcPr>
          <w:p w:rsidR="00373E10" w14:paraId="71A9DEEE" w14:textId="77777777">
            <w:pPr>
              <w:contextualSpacing/>
              <w:rPr>
                <w:rFonts w:eastAsia="Times New Roman" w:cstheme="minorHAnsi"/>
                <w:color w:val="000000"/>
                <w:sz w:val="18"/>
                <w:szCs w:val="18"/>
              </w:rPr>
            </w:pPr>
          </w:p>
        </w:tc>
        <w:tc>
          <w:tcPr>
            <w:tcW w:w="4590" w:type="dxa"/>
            <w:vAlign w:val="bottom"/>
            <w:hideMark/>
          </w:tcPr>
          <w:p w:rsidR="00373E10" w14:paraId="1CDA33BE" w14:textId="77777777">
            <w:pPr>
              <w:tabs>
                <w:tab w:val="right" w:leader="dot" w:pos="5760"/>
              </w:tabs>
              <w:contextualSpacing/>
              <w:rPr>
                <w:rFonts w:eastAsia="Times New Roman" w:cstheme="minorHAnsi"/>
                <w:color w:val="000000"/>
                <w:sz w:val="18"/>
                <w:szCs w:val="18"/>
              </w:rPr>
            </w:pPr>
            <w:r>
              <w:rPr>
                <w:color w:val="000000"/>
                <w:sz w:val="18"/>
              </w:rPr>
              <w:t>Paulding County</w:t>
            </w:r>
            <w:r>
              <w:rPr>
                <w:color w:val="000000"/>
                <w:sz w:val="18"/>
              </w:rPr>
              <w:tab/>
            </w:r>
          </w:p>
        </w:tc>
        <w:tc>
          <w:tcPr>
            <w:tcW w:w="540" w:type="dxa"/>
            <w:vAlign w:val="bottom"/>
            <w:hideMark/>
          </w:tcPr>
          <w:p w:rsidR="00373E10" w14:paraId="79FFCD6C" w14:textId="77777777">
            <w:pPr>
              <w:contextualSpacing/>
              <w:jc w:val="right"/>
              <w:rPr>
                <w:rFonts w:eastAsia="Times New Roman" w:cstheme="minorHAnsi"/>
                <w:bCs/>
                <w:color w:val="000000"/>
                <w:sz w:val="18"/>
                <w:szCs w:val="18"/>
              </w:rPr>
            </w:pPr>
            <w:r>
              <w:rPr>
                <w:color w:val="000000"/>
                <w:sz w:val="18"/>
              </w:rPr>
              <w:t>24</w:t>
            </w:r>
          </w:p>
        </w:tc>
        <w:tc>
          <w:tcPr>
            <w:tcW w:w="3690" w:type="dxa"/>
            <w:vAlign w:val="bottom"/>
          </w:tcPr>
          <w:p w:rsidR="00373E10" w14:paraId="65789A6C" w14:textId="77777777">
            <w:pPr>
              <w:contextualSpacing/>
              <w:rPr>
                <w:rFonts w:eastAsia="Times New Roman" w:cstheme="minorHAnsi"/>
                <w:color w:val="000000"/>
                <w:sz w:val="18"/>
                <w:szCs w:val="18"/>
              </w:rPr>
            </w:pPr>
          </w:p>
        </w:tc>
      </w:tr>
      <w:tr w14:paraId="777E1E5F" w14:textId="77777777" w:rsidTr="00373E10">
        <w:tblPrEx>
          <w:tblW w:w="10275" w:type="dxa"/>
          <w:tblLayout w:type="fixed"/>
          <w:tblLook w:val="04A0"/>
        </w:tblPrEx>
        <w:tc>
          <w:tcPr>
            <w:tcW w:w="1458" w:type="dxa"/>
          </w:tcPr>
          <w:p w:rsidR="00373E10" w14:paraId="640C2341" w14:textId="77777777">
            <w:pPr>
              <w:contextualSpacing/>
              <w:rPr>
                <w:rFonts w:eastAsia="Times New Roman" w:cstheme="minorHAnsi"/>
                <w:color w:val="000000"/>
                <w:sz w:val="18"/>
                <w:szCs w:val="18"/>
              </w:rPr>
            </w:pPr>
          </w:p>
        </w:tc>
        <w:tc>
          <w:tcPr>
            <w:tcW w:w="4590" w:type="dxa"/>
            <w:vAlign w:val="bottom"/>
            <w:hideMark/>
          </w:tcPr>
          <w:p w:rsidR="00373E10" w14:paraId="40B16FDF" w14:textId="77777777">
            <w:pPr>
              <w:tabs>
                <w:tab w:val="right" w:leader="dot" w:pos="5760"/>
              </w:tabs>
              <w:contextualSpacing/>
              <w:rPr>
                <w:rFonts w:eastAsia="Times New Roman" w:cstheme="minorHAnsi"/>
                <w:color w:val="000000"/>
                <w:sz w:val="18"/>
                <w:szCs w:val="18"/>
              </w:rPr>
            </w:pPr>
            <w:r>
              <w:rPr>
                <w:color w:val="000000"/>
                <w:sz w:val="18"/>
              </w:rPr>
              <w:t>Pickens County</w:t>
            </w:r>
            <w:r>
              <w:rPr>
                <w:color w:val="000000"/>
                <w:sz w:val="18"/>
              </w:rPr>
              <w:tab/>
            </w:r>
          </w:p>
        </w:tc>
        <w:tc>
          <w:tcPr>
            <w:tcW w:w="540" w:type="dxa"/>
            <w:vAlign w:val="bottom"/>
            <w:hideMark/>
          </w:tcPr>
          <w:p w:rsidR="00373E10" w14:paraId="721D9021" w14:textId="77777777">
            <w:pPr>
              <w:contextualSpacing/>
              <w:jc w:val="right"/>
              <w:rPr>
                <w:rFonts w:eastAsia="Times New Roman" w:cstheme="minorHAnsi"/>
                <w:bCs/>
                <w:color w:val="000000"/>
                <w:sz w:val="18"/>
                <w:szCs w:val="18"/>
              </w:rPr>
            </w:pPr>
            <w:r>
              <w:rPr>
                <w:color w:val="000000"/>
                <w:sz w:val="18"/>
              </w:rPr>
              <w:t>25</w:t>
            </w:r>
          </w:p>
        </w:tc>
        <w:tc>
          <w:tcPr>
            <w:tcW w:w="3690" w:type="dxa"/>
            <w:vAlign w:val="bottom"/>
          </w:tcPr>
          <w:p w:rsidR="00373E10" w14:paraId="732F452F" w14:textId="77777777">
            <w:pPr>
              <w:contextualSpacing/>
              <w:rPr>
                <w:rFonts w:eastAsia="Times New Roman" w:cstheme="minorHAnsi"/>
                <w:color w:val="000000"/>
                <w:sz w:val="18"/>
                <w:szCs w:val="18"/>
              </w:rPr>
            </w:pPr>
          </w:p>
        </w:tc>
      </w:tr>
      <w:tr w14:paraId="4E3EBFB0" w14:textId="77777777" w:rsidTr="00373E10">
        <w:tblPrEx>
          <w:tblW w:w="10275" w:type="dxa"/>
          <w:tblLayout w:type="fixed"/>
          <w:tblLook w:val="04A0"/>
        </w:tblPrEx>
        <w:tc>
          <w:tcPr>
            <w:tcW w:w="1458" w:type="dxa"/>
          </w:tcPr>
          <w:p w:rsidR="00373E10" w14:paraId="3C601DEB" w14:textId="77777777">
            <w:pPr>
              <w:contextualSpacing/>
              <w:rPr>
                <w:rFonts w:eastAsia="Times New Roman" w:cstheme="minorHAnsi"/>
                <w:color w:val="000000"/>
                <w:sz w:val="18"/>
                <w:szCs w:val="18"/>
              </w:rPr>
            </w:pPr>
          </w:p>
        </w:tc>
        <w:tc>
          <w:tcPr>
            <w:tcW w:w="4590" w:type="dxa"/>
            <w:vAlign w:val="bottom"/>
            <w:hideMark/>
          </w:tcPr>
          <w:p w:rsidR="00373E10" w14:paraId="4E68A081" w14:textId="77777777">
            <w:pPr>
              <w:tabs>
                <w:tab w:val="right" w:leader="dot" w:pos="5760"/>
              </w:tabs>
              <w:contextualSpacing/>
              <w:rPr>
                <w:rFonts w:eastAsia="Times New Roman" w:cstheme="minorHAnsi"/>
                <w:color w:val="000000"/>
                <w:sz w:val="18"/>
                <w:szCs w:val="18"/>
              </w:rPr>
            </w:pPr>
            <w:r>
              <w:rPr>
                <w:color w:val="000000"/>
                <w:sz w:val="18"/>
              </w:rPr>
              <w:t>Pike County</w:t>
            </w:r>
            <w:r>
              <w:rPr>
                <w:color w:val="000000"/>
                <w:sz w:val="18"/>
              </w:rPr>
              <w:tab/>
            </w:r>
          </w:p>
        </w:tc>
        <w:tc>
          <w:tcPr>
            <w:tcW w:w="540" w:type="dxa"/>
            <w:vAlign w:val="bottom"/>
            <w:hideMark/>
          </w:tcPr>
          <w:p w:rsidR="00373E10" w14:paraId="1EE2506E" w14:textId="77777777">
            <w:pPr>
              <w:contextualSpacing/>
              <w:jc w:val="right"/>
              <w:rPr>
                <w:rFonts w:eastAsia="Times New Roman" w:cstheme="minorHAnsi"/>
                <w:bCs/>
                <w:color w:val="000000"/>
                <w:sz w:val="18"/>
                <w:szCs w:val="18"/>
              </w:rPr>
            </w:pPr>
            <w:r>
              <w:rPr>
                <w:color w:val="000000"/>
                <w:sz w:val="18"/>
              </w:rPr>
              <w:t>26</w:t>
            </w:r>
          </w:p>
        </w:tc>
        <w:tc>
          <w:tcPr>
            <w:tcW w:w="3690" w:type="dxa"/>
            <w:vAlign w:val="bottom"/>
          </w:tcPr>
          <w:p w:rsidR="00373E10" w14:paraId="6B343E16" w14:textId="77777777">
            <w:pPr>
              <w:contextualSpacing/>
              <w:rPr>
                <w:rFonts w:eastAsia="Times New Roman" w:cstheme="minorHAnsi"/>
                <w:color w:val="000000"/>
                <w:sz w:val="18"/>
                <w:szCs w:val="18"/>
              </w:rPr>
            </w:pPr>
          </w:p>
        </w:tc>
      </w:tr>
      <w:tr w14:paraId="2532B768" w14:textId="77777777" w:rsidTr="00373E10">
        <w:tblPrEx>
          <w:tblW w:w="10275" w:type="dxa"/>
          <w:tblLayout w:type="fixed"/>
          <w:tblLook w:val="04A0"/>
        </w:tblPrEx>
        <w:tc>
          <w:tcPr>
            <w:tcW w:w="1458" w:type="dxa"/>
          </w:tcPr>
          <w:p w:rsidR="00373E10" w14:paraId="584C99C7" w14:textId="77777777">
            <w:pPr>
              <w:contextualSpacing/>
              <w:rPr>
                <w:rFonts w:eastAsia="Times New Roman" w:cstheme="minorHAnsi"/>
                <w:color w:val="000000"/>
                <w:sz w:val="18"/>
                <w:szCs w:val="18"/>
              </w:rPr>
            </w:pPr>
          </w:p>
        </w:tc>
        <w:tc>
          <w:tcPr>
            <w:tcW w:w="4590" w:type="dxa"/>
            <w:vAlign w:val="bottom"/>
            <w:hideMark/>
          </w:tcPr>
          <w:p w:rsidR="00373E10" w14:paraId="0DB45524" w14:textId="77777777">
            <w:pPr>
              <w:tabs>
                <w:tab w:val="right" w:leader="dot" w:pos="5760"/>
              </w:tabs>
              <w:contextualSpacing/>
              <w:rPr>
                <w:rFonts w:eastAsia="Times New Roman" w:cstheme="minorHAnsi"/>
                <w:color w:val="000000"/>
                <w:sz w:val="18"/>
                <w:szCs w:val="18"/>
              </w:rPr>
            </w:pPr>
            <w:r>
              <w:rPr>
                <w:color w:val="000000"/>
                <w:sz w:val="18"/>
              </w:rPr>
              <w:t>Rockdale County</w:t>
            </w:r>
            <w:r>
              <w:rPr>
                <w:color w:val="000000"/>
                <w:sz w:val="18"/>
              </w:rPr>
              <w:tab/>
            </w:r>
          </w:p>
        </w:tc>
        <w:tc>
          <w:tcPr>
            <w:tcW w:w="540" w:type="dxa"/>
            <w:vAlign w:val="bottom"/>
            <w:hideMark/>
          </w:tcPr>
          <w:p w:rsidR="00373E10" w14:paraId="5A33047E" w14:textId="77777777">
            <w:pPr>
              <w:contextualSpacing/>
              <w:jc w:val="right"/>
              <w:rPr>
                <w:rFonts w:eastAsia="Times New Roman" w:cstheme="minorHAnsi"/>
                <w:bCs/>
                <w:color w:val="000000"/>
                <w:sz w:val="18"/>
                <w:szCs w:val="18"/>
              </w:rPr>
            </w:pPr>
            <w:r>
              <w:rPr>
                <w:color w:val="000000"/>
                <w:sz w:val="18"/>
              </w:rPr>
              <w:t>27</w:t>
            </w:r>
          </w:p>
        </w:tc>
        <w:tc>
          <w:tcPr>
            <w:tcW w:w="3690" w:type="dxa"/>
            <w:vAlign w:val="bottom"/>
          </w:tcPr>
          <w:p w:rsidR="00373E10" w14:paraId="72403B60" w14:textId="77777777">
            <w:pPr>
              <w:contextualSpacing/>
              <w:rPr>
                <w:rFonts w:eastAsia="Times New Roman" w:cstheme="minorHAnsi"/>
                <w:color w:val="000000"/>
                <w:sz w:val="18"/>
                <w:szCs w:val="18"/>
              </w:rPr>
            </w:pPr>
          </w:p>
        </w:tc>
      </w:tr>
      <w:tr w14:paraId="55B2EE32" w14:textId="77777777" w:rsidTr="00373E10">
        <w:tblPrEx>
          <w:tblW w:w="10275" w:type="dxa"/>
          <w:tblLayout w:type="fixed"/>
          <w:tblLook w:val="04A0"/>
        </w:tblPrEx>
        <w:tc>
          <w:tcPr>
            <w:tcW w:w="1458" w:type="dxa"/>
          </w:tcPr>
          <w:p w:rsidR="00373E10" w14:paraId="25B2C90E" w14:textId="77777777">
            <w:pPr>
              <w:contextualSpacing/>
              <w:rPr>
                <w:rFonts w:eastAsia="Times New Roman" w:cstheme="minorHAnsi"/>
                <w:color w:val="000000"/>
                <w:sz w:val="18"/>
                <w:szCs w:val="18"/>
              </w:rPr>
            </w:pPr>
          </w:p>
        </w:tc>
        <w:tc>
          <w:tcPr>
            <w:tcW w:w="4590" w:type="dxa"/>
            <w:vAlign w:val="bottom"/>
            <w:hideMark/>
          </w:tcPr>
          <w:p w:rsidR="00373E10" w14:paraId="56D7E15F" w14:textId="77777777">
            <w:pPr>
              <w:tabs>
                <w:tab w:val="right" w:leader="dot" w:pos="5760"/>
              </w:tabs>
              <w:contextualSpacing/>
              <w:rPr>
                <w:rFonts w:eastAsia="Times New Roman" w:cstheme="minorHAnsi"/>
                <w:color w:val="000000"/>
                <w:sz w:val="18"/>
                <w:szCs w:val="18"/>
              </w:rPr>
            </w:pPr>
            <w:r>
              <w:rPr>
                <w:color w:val="000000"/>
                <w:sz w:val="18"/>
              </w:rPr>
              <w:t>Spalding County</w:t>
            </w:r>
            <w:r>
              <w:rPr>
                <w:color w:val="000000"/>
                <w:sz w:val="18"/>
              </w:rPr>
              <w:tab/>
            </w:r>
          </w:p>
        </w:tc>
        <w:tc>
          <w:tcPr>
            <w:tcW w:w="540" w:type="dxa"/>
            <w:vAlign w:val="bottom"/>
            <w:hideMark/>
          </w:tcPr>
          <w:p w:rsidR="00373E10" w14:paraId="32EDD7B3" w14:textId="77777777">
            <w:pPr>
              <w:contextualSpacing/>
              <w:jc w:val="right"/>
              <w:rPr>
                <w:rFonts w:eastAsia="Times New Roman" w:cstheme="minorHAnsi"/>
                <w:bCs/>
                <w:color w:val="000000"/>
                <w:sz w:val="18"/>
                <w:szCs w:val="18"/>
              </w:rPr>
            </w:pPr>
            <w:r>
              <w:rPr>
                <w:color w:val="000000"/>
                <w:sz w:val="18"/>
              </w:rPr>
              <w:t>28</w:t>
            </w:r>
          </w:p>
        </w:tc>
        <w:tc>
          <w:tcPr>
            <w:tcW w:w="3690" w:type="dxa"/>
            <w:vAlign w:val="bottom"/>
          </w:tcPr>
          <w:p w:rsidR="00373E10" w14:paraId="6978ADDD" w14:textId="77777777">
            <w:pPr>
              <w:contextualSpacing/>
              <w:rPr>
                <w:rFonts w:eastAsia="Times New Roman" w:cstheme="minorHAnsi"/>
                <w:color w:val="000000"/>
                <w:sz w:val="18"/>
                <w:szCs w:val="18"/>
              </w:rPr>
            </w:pPr>
          </w:p>
        </w:tc>
      </w:tr>
      <w:tr w14:paraId="04387755" w14:textId="77777777" w:rsidTr="00373E10">
        <w:tblPrEx>
          <w:tblW w:w="10275" w:type="dxa"/>
          <w:tblLayout w:type="fixed"/>
          <w:tblLook w:val="04A0"/>
        </w:tblPrEx>
        <w:tc>
          <w:tcPr>
            <w:tcW w:w="1458" w:type="dxa"/>
          </w:tcPr>
          <w:p w:rsidR="00373E10" w14:paraId="4C68D81E" w14:textId="77777777">
            <w:pPr>
              <w:contextualSpacing/>
              <w:rPr>
                <w:rFonts w:eastAsia="Times New Roman" w:cstheme="minorHAnsi"/>
                <w:color w:val="000000"/>
                <w:sz w:val="18"/>
                <w:szCs w:val="18"/>
              </w:rPr>
            </w:pPr>
          </w:p>
        </w:tc>
        <w:tc>
          <w:tcPr>
            <w:tcW w:w="4590" w:type="dxa"/>
            <w:vAlign w:val="bottom"/>
            <w:hideMark/>
          </w:tcPr>
          <w:p w:rsidR="00373E10" w14:paraId="6D37DC93" w14:textId="77777777">
            <w:pPr>
              <w:tabs>
                <w:tab w:val="right" w:leader="dot" w:pos="5760"/>
              </w:tabs>
              <w:contextualSpacing/>
              <w:rPr>
                <w:rFonts w:eastAsia="Times New Roman" w:cstheme="minorHAnsi"/>
                <w:color w:val="000000"/>
                <w:sz w:val="18"/>
                <w:szCs w:val="18"/>
              </w:rPr>
            </w:pPr>
            <w:r>
              <w:rPr>
                <w:color w:val="000000"/>
                <w:sz w:val="18"/>
              </w:rPr>
              <w:t>Walton County</w:t>
            </w:r>
            <w:r>
              <w:rPr>
                <w:color w:val="000000"/>
                <w:sz w:val="18"/>
              </w:rPr>
              <w:tab/>
            </w:r>
          </w:p>
        </w:tc>
        <w:tc>
          <w:tcPr>
            <w:tcW w:w="540" w:type="dxa"/>
            <w:vAlign w:val="bottom"/>
            <w:hideMark/>
          </w:tcPr>
          <w:p w:rsidR="00373E10" w14:paraId="1315DFE7" w14:textId="77777777">
            <w:pPr>
              <w:contextualSpacing/>
              <w:jc w:val="right"/>
              <w:rPr>
                <w:rFonts w:eastAsia="Times New Roman" w:cstheme="minorHAnsi"/>
                <w:bCs/>
                <w:color w:val="000000"/>
                <w:sz w:val="18"/>
                <w:szCs w:val="18"/>
              </w:rPr>
            </w:pPr>
            <w:r>
              <w:rPr>
                <w:color w:val="000000"/>
                <w:sz w:val="18"/>
              </w:rPr>
              <w:t>29</w:t>
            </w:r>
          </w:p>
        </w:tc>
        <w:tc>
          <w:tcPr>
            <w:tcW w:w="3690" w:type="dxa"/>
            <w:vAlign w:val="bottom"/>
          </w:tcPr>
          <w:p w:rsidR="00373E10" w14:paraId="493B54FE" w14:textId="77777777">
            <w:pPr>
              <w:contextualSpacing/>
              <w:rPr>
                <w:rFonts w:eastAsia="Times New Roman" w:cstheme="minorHAnsi"/>
                <w:color w:val="000000"/>
                <w:sz w:val="18"/>
                <w:szCs w:val="18"/>
              </w:rPr>
            </w:pPr>
          </w:p>
        </w:tc>
      </w:tr>
      <w:tr w14:paraId="344F5758" w14:textId="77777777" w:rsidTr="00373E10">
        <w:tblPrEx>
          <w:tblW w:w="10275" w:type="dxa"/>
          <w:tblLayout w:type="fixed"/>
          <w:tblLook w:val="04A0"/>
        </w:tblPrEx>
        <w:tc>
          <w:tcPr>
            <w:tcW w:w="1458" w:type="dxa"/>
          </w:tcPr>
          <w:p w:rsidR="00373E10" w14:paraId="0546B04E" w14:textId="77777777">
            <w:pPr>
              <w:contextualSpacing/>
              <w:rPr>
                <w:rFonts w:eastAsia="Times New Roman" w:cstheme="minorHAnsi"/>
                <w:color w:val="000000"/>
                <w:sz w:val="18"/>
                <w:szCs w:val="18"/>
              </w:rPr>
            </w:pPr>
          </w:p>
        </w:tc>
        <w:tc>
          <w:tcPr>
            <w:tcW w:w="4590" w:type="dxa"/>
            <w:vAlign w:val="bottom"/>
            <w:hideMark/>
          </w:tcPr>
          <w:p w:rsidR="00373E10" w14:paraId="03E64B33" w14:textId="77777777">
            <w:pPr>
              <w:tabs>
                <w:tab w:val="right" w:leader="dot" w:pos="5760"/>
              </w:tabs>
              <w:contextualSpacing/>
              <w:rPr>
                <w:rFonts w:eastAsia="Times New Roman" w:cstheme="minorHAnsi"/>
                <w:color w:val="000000"/>
                <w:sz w:val="18"/>
                <w:szCs w:val="18"/>
              </w:rPr>
            </w:pPr>
            <w:r>
              <w:rPr>
                <w:color w:val="000000"/>
                <w:sz w:val="18"/>
              </w:rPr>
              <w:t>Otra</w:t>
            </w:r>
            <w:r>
              <w:rPr>
                <w:color w:val="000000"/>
                <w:sz w:val="18"/>
              </w:rPr>
              <w:t xml:space="preserve"> </w:t>
            </w:r>
            <w:r>
              <w:rPr>
                <w:color w:val="000000"/>
                <w:sz w:val="18"/>
              </w:rPr>
              <w:t>opción</w:t>
            </w:r>
            <w:r>
              <w:rPr>
                <w:color w:val="000000"/>
                <w:sz w:val="18"/>
              </w:rPr>
              <w:tab/>
            </w:r>
          </w:p>
        </w:tc>
        <w:tc>
          <w:tcPr>
            <w:tcW w:w="540" w:type="dxa"/>
            <w:vAlign w:val="bottom"/>
            <w:hideMark/>
          </w:tcPr>
          <w:p w:rsidR="00373E10" w14:paraId="34DF931C"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00373E10" w14:paraId="001B59C4" w14:textId="77777777">
            <w:pPr>
              <w:contextualSpacing/>
              <w:rPr>
                <w:rFonts w:eastAsia="Times New Roman" w:cstheme="minorHAnsi"/>
                <w:color w:val="000000"/>
                <w:sz w:val="18"/>
                <w:szCs w:val="18"/>
              </w:rPr>
            </w:pPr>
          </w:p>
        </w:tc>
      </w:tr>
      <w:tr w14:paraId="136DE66C" w14:textId="77777777" w:rsidTr="00373E10">
        <w:tblPrEx>
          <w:tblW w:w="10275" w:type="dxa"/>
          <w:tblLayout w:type="fixed"/>
          <w:tblLook w:val="04A0"/>
        </w:tblPrEx>
        <w:tc>
          <w:tcPr>
            <w:tcW w:w="1458" w:type="dxa"/>
          </w:tcPr>
          <w:p w:rsidR="00373E10" w14:paraId="62D6AC13" w14:textId="77777777">
            <w:pPr>
              <w:contextualSpacing/>
              <w:rPr>
                <w:rFonts w:eastAsia="Times New Roman" w:cstheme="minorHAnsi"/>
                <w:color w:val="000000"/>
                <w:sz w:val="18"/>
                <w:szCs w:val="18"/>
              </w:rPr>
            </w:pPr>
          </w:p>
        </w:tc>
        <w:tc>
          <w:tcPr>
            <w:tcW w:w="4590" w:type="dxa"/>
            <w:vAlign w:val="bottom"/>
            <w:hideMark/>
          </w:tcPr>
          <w:p w:rsidR="00373E10" w14:paraId="60944CB6"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hideMark/>
          </w:tcPr>
          <w:p w:rsidR="00373E10" w14:paraId="344FCCF7"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00373E10" w14:paraId="7476FA51" w14:textId="77777777">
            <w:pPr>
              <w:contextualSpacing/>
              <w:rPr>
                <w:rFonts w:eastAsia="Times New Roman" w:cstheme="minorHAnsi"/>
                <w:color w:val="000000"/>
                <w:sz w:val="18"/>
                <w:szCs w:val="18"/>
              </w:rPr>
            </w:pPr>
          </w:p>
        </w:tc>
      </w:tr>
      <w:tr w14:paraId="626E5CD4" w14:textId="77777777" w:rsidTr="00373E10">
        <w:tblPrEx>
          <w:tblW w:w="10275" w:type="dxa"/>
          <w:tblLayout w:type="fixed"/>
          <w:tblLook w:val="04A0"/>
        </w:tblPrEx>
        <w:tc>
          <w:tcPr>
            <w:tcW w:w="1458" w:type="dxa"/>
          </w:tcPr>
          <w:p w:rsidR="00373E10" w14:paraId="7A2D6D69" w14:textId="77777777">
            <w:pPr>
              <w:contextualSpacing/>
              <w:rPr>
                <w:rFonts w:eastAsia="Times New Roman" w:cstheme="minorHAnsi"/>
                <w:color w:val="000000"/>
                <w:sz w:val="18"/>
                <w:szCs w:val="18"/>
              </w:rPr>
            </w:pPr>
          </w:p>
        </w:tc>
        <w:tc>
          <w:tcPr>
            <w:tcW w:w="4590" w:type="dxa"/>
            <w:vAlign w:val="bottom"/>
            <w:hideMark/>
          </w:tcPr>
          <w:p w:rsidR="00373E10" w14:paraId="3BCB4D7B"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540" w:type="dxa"/>
            <w:vAlign w:val="bottom"/>
            <w:hideMark/>
          </w:tcPr>
          <w:p w:rsidR="00373E10" w14:paraId="016836BD"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00373E10" w14:paraId="160895FA" w14:textId="77777777">
            <w:pPr>
              <w:contextualSpacing/>
              <w:rPr>
                <w:rFonts w:eastAsia="Times New Roman" w:cstheme="minorHAnsi"/>
                <w:color w:val="000000"/>
                <w:sz w:val="18"/>
                <w:szCs w:val="18"/>
              </w:rPr>
            </w:pPr>
          </w:p>
        </w:tc>
        <w:bookmarkEnd w:id="11"/>
      </w:tr>
    </w:tbl>
    <w:p w:rsidR="00373E10" w:rsidP="00497875" w14:paraId="3EEC2185" w14:textId="77777777"/>
    <w:tbl>
      <w:tblPr>
        <w:tblW w:w="1027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19"/>
        <w:gridCol w:w="6208"/>
      </w:tblGrid>
      <w:tr w14:paraId="5BAF9D82" w14:textId="77777777" w:rsidTr="00745BD1">
        <w:tblPrEx>
          <w:tblW w:w="1027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745BD1" w14:paraId="03CECE13" w14:textId="77777777">
            <w:pPr>
              <w:rPr>
                <w:rFonts w:eastAsia="Times New Roman" w:cstheme="minorHAnsi"/>
                <w:b/>
                <w:bCs/>
                <w:color w:val="000000"/>
                <w:sz w:val="18"/>
                <w:szCs w:val="18"/>
              </w:rPr>
            </w:pPr>
            <w:bookmarkStart w:id="12" w:name="_Hlk27058288"/>
            <w:r>
              <w:rPr>
                <w:b/>
                <w:color w:val="000000"/>
                <w:sz w:val="18"/>
              </w:rPr>
              <w:t>CALC_ATLELR6.</w:t>
            </w:r>
          </w:p>
        </w:tc>
        <w:tc>
          <w:tcPr>
            <w:tcW w:w="2520" w:type="dxa"/>
            <w:tcBorders>
              <w:top w:val="single" w:sz="4" w:space="0" w:color="auto"/>
              <w:left w:val="nil"/>
              <w:bottom w:val="nil"/>
              <w:right w:val="nil"/>
            </w:tcBorders>
            <w:vAlign w:val="bottom"/>
          </w:tcPr>
          <w:p w:rsidR="00745BD1" w14:paraId="2FC471D1" w14:textId="77777777">
            <w:pPr>
              <w:contextualSpacing/>
              <w:rPr>
                <w:rFonts w:eastAsia="Times New Roman" w:cstheme="minorHAnsi"/>
                <w:b/>
                <w:bCs/>
                <w:color w:val="000000"/>
                <w:sz w:val="18"/>
                <w:szCs w:val="18"/>
              </w:rPr>
            </w:pPr>
          </w:p>
        </w:tc>
        <w:tc>
          <w:tcPr>
            <w:tcW w:w="6210" w:type="dxa"/>
            <w:tcBorders>
              <w:top w:val="single" w:sz="4" w:space="0" w:color="auto"/>
              <w:left w:val="nil"/>
              <w:bottom w:val="nil"/>
              <w:right w:val="single" w:sz="4" w:space="0" w:color="auto"/>
            </w:tcBorders>
            <w:vAlign w:val="bottom"/>
          </w:tcPr>
          <w:p w:rsidR="00745BD1" w14:paraId="1E4F1A45" w14:textId="77777777">
            <w:pPr>
              <w:contextualSpacing/>
              <w:rPr>
                <w:rFonts w:eastAsia="Times New Roman" w:cstheme="minorHAnsi"/>
                <w:b/>
                <w:bCs/>
                <w:color w:val="000000"/>
                <w:sz w:val="18"/>
                <w:szCs w:val="18"/>
              </w:rPr>
            </w:pPr>
          </w:p>
        </w:tc>
      </w:tr>
      <w:tr w14:paraId="5909F368" w14:textId="77777777" w:rsidTr="00745BD1">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745BD1" w14:paraId="7B3A7943" w14:textId="77777777">
            <w:pPr>
              <w:contextualSpacing/>
              <w:rPr>
                <w:rFonts w:eastAsia="Times New Roman" w:cstheme="minorHAnsi"/>
                <w:bCs/>
                <w:color w:val="000000"/>
                <w:sz w:val="18"/>
                <w:szCs w:val="18"/>
              </w:rPr>
            </w:pPr>
            <w:r>
              <w:rPr>
                <w:color w:val="000000"/>
                <w:sz w:val="18"/>
              </w:rPr>
              <w:t>ATLELR6</w:t>
            </w:r>
          </w:p>
        </w:tc>
        <w:tc>
          <w:tcPr>
            <w:tcW w:w="2520" w:type="dxa"/>
            <w:tcBorders>
              <w:top w:val="nil"/>
              <w:left w:val="nil"/>
              <w:bottom w:val="single" w:sz="4" w:space="0" w:color="auto"/>
              <w:right w:val="nil"/>
            </w:tcBorders>
            <w:vAlign w:val="bottom"/>
            <w:hideMark/>
          </w:tcPr>
          <w:p w:rsidR="00745BD1" w14:paraId="0D4AF4E8" w14:textId="77777777">
            <w:pPr>
              <w:contextualSpacing/>
              <w:rPr>
                <w:rFonts w:eastAsia="Times New Roman" w:cstheme="minorHAnsi"/>
                <w:color w:val="000000"/>
                <w:sz w:val="18"/>
                <w:szCs w:val="18"/>
              </w:rPr>
            </w:pPr>
            <w:r>
              <w:rPr>
                <w:color w:val="000000"/>
                <w:sz w:val="18"/>
              </w:rPr>
              <w:t>Eligible county resident: ATL</w:t>
            </w:r>
          </w:p>
        </w:tc>
        <w:tc>
          <w:tcPr>
            <w:tcW w:w="6210" w:type="dxa"/>
            <w:tcBorders>
              <w:top w:val="nil"/>
              <w:left w:val="nil"/>
              <w:bottom w:val="single" w:sz="4" w:space="0" w:color="auto"/>
              <w:right w:val="single" w:sz="4" w:space="0" w:color="auto"/>
            </w:tcBorders>
            <w:vAlign w:val="bottom"/>
            <w:hideMark/>
          </w:tcPr>
          <w:p w:rsidR="00745BD1" w:rsidRPr="00A05AC3" w14:paraId="0FA21B9C" w14:textId="77777777">
            <w:pPr>
              <w:contextualSpacing/>
              <w:rPr>
                <w:rFonts w:eastAsia="Times New Roman" w:cstheme="minorHAnsi"/>
                <w:color w:val="000000"/>
                <w:sz w:val="18"/>
                <w:szCs w:val="18"/>
              </w:rPr>
            </w:pPr>
            <w:r w:rsidRPr="00A05AC3">
              <w:rPr>
                <w:color w:val="000000"/>
                <w:sz w:val="18"/>
              </w:rPr>
              <w:t>ATLELR6 = if ((ATLCTYR6=1 OR ATLCTYR6=2 OR ATLCTYR6=3 OR ATLCTYR6=4 OR ATLCTYR6=5 OR ATLCTYR6=6 OR ATLCTYR6=7 OR ATLCTYR6=8 OR ATLCTYR6=9 OR ATLCTYR6=10 OR ATLCTYR6=11 OR ATLCTYR6=12  OR ATLCTYR6=13 OR ATLCTYR6=14  OR ATLCTYR6=15 OR ATLCTYR6=16 OR ATLCTYR6=17 OR ATLCTYR6=18 OR ATLCTYR6=19 OR  ATLCTYR6=20 OR ATLCTYR6=21 OR ATLCTYR6=22 OR ATLCTYR6=23 OR ATLCTYR6=24 OR ATLCTYR6=25 OR ATLCTYR6=26 OR ATLCTYR6=27 OR ATLCTYR6=28 OR ATLCTYR6=29), 1,0)</w:t>
            </w:r>
          </w:p>
        </w:tc>
        <w:bookmarkEnd w:id="12"/>
      </w:tr>
    </w:tbl>
    <w:p w:rsidR="003839D5" w:rsidRPr="00A05AC3" w:rsidP="003839D5" w14:paraId="6DCBBE69" w14:textId="77777777">
      <w:pPr>
        <w:contextualSpacing/>
        <w:rPr>
          <w:rFonts w:cstheme="minorHAnsi"/>
          <w:sz w:val="18"/>
          <w:szCs w:val="18"/>
        </w:rPr>
      </w:pPr>
    </w:p>
    <w:p w:rsidR="003839D5" w:rsidRPr="00A05AC3" w:rsidP="003839D5" w14:paraId="3C54B5F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5362B1AA"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18D6577F" w14:textId="77777777">
            <w:pPr>
              <w:contextualSpacing/>
              <w:rPr>
                <w:rFonts w:eastAsia="Times New Roman" w:cstheme="minorHAnsi"/>
                <w:b/>
                <w:bCs/>
                <w:color w:val="000000"/>
                <w:sz w:val="18"/>
                <w:szCs w:val="18"/>
              </w:rPr>
            </w:pPr>
            <w:r>
              <w:rPr>
                <w:b/>
                <w:color w:val="000000"/>
                <w:sz w:val="18"/>
              </w:rPr>
              <w:t>Check_ES7_BLT.</w:t>
            </w:r>
          </w:p>
        </w:tc>
        <w:tc>
          <w:tcPr>
            <w:tcW w:w="7830" w:type="dxa"/>
          </w:tcPr>
          <w:p w:rsidR="003839D5" w:rsidRPr="00A05AC3" w:rsidP="003839D5" w14:paraId="71E75988" w14:textId="77777777">
            <w:pPr>
              <w:contextualSpacing/>
              <w:rPr>
                <w:rFonts w:eastAsia="Times New Roman" w:cstheme="minorHAnsi"/>
                <w:color w:val="000000"/>
                <w:sz w:val="18"/>
                <w:szCs w:val="18"/>
              </w:rPr>
            </w:pPr>
            <w:r w:rsidRPr="00A05AC3">
              <w:rPr>
                <w:color w:val="000000"/>
                <w:sz w:val="18"/>
              </w:rPr>
              <w:t>Go to CALC_E_CITY.</w:t>
            </w:r>
          </w:p>
        </w:tc>
      </w:tr>
    </w:tbl>
    <w:p w:rsidR="003839D5" w:rsidRPr="00A05AC3" w:rsidP="003839D5" w14:paraId="0C4698F5" w14:textId="77777777">
      <w:pPr>
        <w:contextualSpacing/>
        <w:rPr>
          <w:rFonts w:cstheme="minorHAnsi"/>
          <w:sz w:val="18"/>
          <w:szCs w:val="18"/>
        </w:rPr>
      </w:pPr>
    </w:p>
    <w:tbl>
      <w:tblPr>
        <w:tblW w:w="0" w:type="auto"/>
        <w:tblInd w:w="18" w:type="dxa"/>
        <w:tblLayout w:type="fixed"/>
        <w:tblLook w:val="04A0"/>
      </w:tblPr>
      <w:tblGrid>
        <w:gridCol w:w="1440"/>
        <w:gridCol w:w="4590"/>
        <w:gridCol w:w="540"/>
        <w:gridCol w:w="3690"/>
      </w:tblGrid>
      <w:tr w14:paraId="40F41602" w14:textId="77777777" w:rsidTr="003839D5">
        <w:tblPrEx>
          <w:tblW w:w="0" w:type="auto"/>
          <w:tblInd w:w="18" w:type="dxa"/>
          <w:tblLayout w:type="fixed"/>
          <w:tblLook w:val="04A0"/>
        </w:tblPrEx>
        <w:tc>
          <w:tcPr>
            <w:tcW w:w="1440" w:type="dxa"/>
            <w:vAlign w:val="bottom"/>
          </w:tcPr>
          <w:p w:rsidR="003839D5" w:rsidRPr="00CC0D8A" w:rsidP="003839D5" w14:paraId="0B66AC73" w14:textId="77777777">
            <w:pPr>
              <w:contextualSpacing/>
              <w:rPr>
                <w:rFonts w:eastAsia="Times New Roman" w:cstheme="minorHAnsi"/>
                <w:b/>
                <w:bCs/>
                <w:color w:val="000000"/>
                <w:sz w:val="18"/>
                <w:szCs w:val="18"/>
              </w:rPr>
            </w:pPr>
            <w:r w:rsidRPr="00CC0D8A">
              <w:rPr>
                <w:b/>
                <w:bCs/>
                <w:color w:val="000000"/>
                <w:sz w:val="18"/>
              </w:rPr>
              <w:t>ES7_BLT.</w:t>
            </w:r>
          </w:p>
        </w:tc>
        <w:tc>
          <w:tcPr>
            <w:tcW w:w="8820" w:type="dxa"/>
            <w:gridSpan w:val="3"/>
            <w:vAlign w:val="bottom"/>
          </w:tcPr>
          <w:p w:rsidR="003839D5" w:rsidRPr="00CC0D8A" w:rsidP="003839D5" w14:paraId="7CF26927" w14:textId="77777777">
            <w:pPr>
              <w:contextualSpacing/>
              <w:rPr>
                <w:rFonts w:eastAsia="Times New Roman" w:cstheme="minorHAnsi"/>
                <w:b/>
                <w:bCs/>
                <w:color w:val="000000"/>
                <w:sz w:val="18"/>
                <w:szCs w:val="18"/>
                <w:lang w:val="es-ES"/>
              </w:rPr>
            </w:pPr>
            <w:r w:rsidRPr="00CC0D8A">
              <w:rPr>
                <w:b/>
                <w:color w:val="000000"/>
                <w:sz w:val="18"/>
                <w:lang w:val="es-ES"/>
              </w:rPr>
              <w:t>¿En qué condado vive actualmente?</w:t>
            </w:r>
          </w:p>
          <w:p w:rsidR="003839D5" w:rsidRPr="00CC0D8A" w:rsidP="003839D5" w14:paraId="7AB8F1E7" w14:textId="77777777">
            <w:pPr>
              <w:contextualSpacing/>
              <w:rPr>
                <w:rFonts w:eastAsia="Times New Roman" w:cstheme="minorHAnsi"/>
                <w:b/>
                <w:bCs/>
                <w:color w:val="000000"/>
                <w:sz w:val="18"/>
                <w:szCs w:val="18"/>
                <w:lang w:val="es-ES"/>
              </w:rPr>
            </w:pPr>
          </w:p>
          <w:p w:rsidR="003839D5" w:rsidRPr="00636EB5" w:rsidP="003839D5" w14:paraId="24252B1F" w14:textId="77777777">
            <w:pPr>
              <w:contextualSpacing/>
              <w:rPr>
                <w:rFonts w:eastAsia="Times New Roman" w:cstheme="minorHAnsi"/>
                <w:bCs/>
                <w:color w:val="000000"/>
                <w:sz w:val="18"/>
                <w:szCs w:val="18"/>
              </w:rPr>
            </w:pPr>
            <w:r>
              <w:rPr>
                <w:sz w:val="18"/>
              </w:rPr>
              <w:t xml:space="preserve">[NO lea las </w:t>
            </w:r>
            <w:r>
              <w:rPr>
                <w:sz w:val="18"/>
              </w:rPr>
              <w:t>opciones</w:t>
            </w:r>
            <w:r>
              <w:rPr>
                <w:sz w:val="18"/>
              </w:rPr>
              <w:t>.]</w:t>
            </w:r>
          </w:p>
        </w:tc>
      </w:tr>
      <w:tr w14:paraId="54255BF2" w14:textId="77777777" w:rsidTr="003839D5">
        <w:tblPrEx>
          <w:tblW w:w="0" w:type="auto"/>
          <w:tblInd w:w="18" w:type="dxa"/>
          <w:tblLayout w:type="fixed"/>
          <w:tblLook w:val="04A0"/>
        </w:tblPrEx>
        <w:tc>
          <w:tcPr>
            <w:tcW w:w="1440" w:type="dxa"/>
            <w:vAlign w:val="bottom"/>
          </w:tcPr>
          <w:p w:rsidR="003839D5" w:rsidRPr="00C34B0C" w:rsidP="003839D5" w14:paraId="6EFD2B15" w14:textId="77777777">
            <w:pPr>
              <w:contextualSpacing/>
              <w:rPr>
                <w:rFonts w:eastAsia="Times New Roman" w:cstheme="minorHAnsi"/>
                <w:bCs/>
                <w:color w:val="000000"/>
                <w:sz w:val="18"/>
                <w:szCs w:val="18"/>
              </w:rPr>
            </w:pPr>
            <w:r>
              <w:rPr>
                <w:color w:val="000000"/>
                <w:sz w:val="18"/>
              </w:rPr>
              <w:t>BLTCTYR5</w:t>
            </w:r>
          </w:p>
        </w:tc>
        <w:tc>
          <w:tcPr>
            <w:tcW w:w="5130" w:type="dxa"/>
            <w:gridSpan w:val="2"/>
            <w:vAlign w:val="bottom"/>
          </w:tcPr>
          <w:p w:rsidR="003839D5" w:rsidRPr="00A05AC3" w:rsidP="003839D5" w14:paraId="016AB51A" w14:textId="77777777">
            <w:pPr>
              <w:contextualSpacing/>
              <w:rPr>
                <w:rFonts w:eastAsia="Times New Roman" w:cstheme="minorHAnsi"/>
                <w:color w:val="000000"/>
                <w:sz w:val="18"/>
                <w:szCs w:val="18"/>
              </w:rPr>
            </w:pPr>
            <w:r w:rsidRPr="00A05AC3">
              <w:rPr>
                <w:color w:val="000000"/>
                <w:sz w:val="18"/>
              </w:rPr>
              <w:t xml:space="preserve">Eligibility, </w:t>
            </w:r>
            <w:r w:rsidRPr="00A05AC3">
              <w:rPr>
                <w:color w:val="000000"/>
                <w:sz w:val="18"/>
              </w:rPr>
              <w:t>Baltimore county</w:t>
            </w:r>
            <w:r w:rsidRPr="00A05AC3">
              <w:rPr>
                <w:color w:val="000000"/>
                <w:sz w:val="18"/>
              </w:rPr>
              <w:t xml:space="preserve"> of residence</w:t>
            </w:r>
          </w:p>
        </w:tc>
        <w:tc>
          <w:tcPr>
            <w:tcW w:w="3690" w:type="dxa"/>
            <w:vAlign w:val="bottom"/>
          </w:tcPr>
          <w:p w:rsidR="003839D5" w:rsidRPr="00A05AC3" w:rsidP="003839D5" w14:paraId="75B24C48" w14:textId="77777777">
            <w:pPr>
              <w:contextualSpacing/>
              <w:rPr>
                <w:rFonts w:eastAsia="Times New Roman" w:cstheme="minorHAnsi"/>
                <w:color w:val="000000"/>
                <w:sz w:val="18"/>
                <w:szCs w:val="18"/>
              </w:rPr>
            </w:pPr>
          </w:p>
        </w:tc>
      </w:tr>
      <w:tr w14:paraId="56EA8328" w14:textId="77777777" w:rsidTr="003839D5">
        <w:tblPrEx>
          <w:tblW w:w="0" w:type="auto"/>
          <w:tblInd w:w="18" w:type="dxa"/>
          <w:tblLayout w:type="fixed"/>
          <w:tblLook w:val="04A0"/>
        </w:tblPrEx>
        <w:tc>
          <w:tcPr>
            <w:tcW w:w="1440" w:type="dxa"/>
            <w:vAlign w:val="bottom"/>
          </w:tcPr>
          <w:p w:rsidR="003839D5" w:rsidRPr="00A05AC3" w:rsidP="003839D5" w14:paraId="3845269C" w14:textId="77777777">
            <w:pPr>
              <w:contextualSpacing/>
              <w:rPr>
                <w:rFonts w:eastAsia="Times New Roman" w:cstheme="minorHAnsi"/>
                <w:color w:val="000000"/>
                <w:sz w:val="18"/>
                <w:szCs w:val="18"/>
              </w:rPr>
            </w:pPr>
          </w:p>
        </w:tc>
        <w:tc>
          <w:tcPr>
            <w:tcW w:w="4590" w:type="dxa"/>
            <w:vAlign w:val="bottom"/>
          </w:tcPr>
          <w:p w:rsidR="003839D5" w:rsidRPr="00636EB5" w:rsidP="003839D5" w14:paraId="4FE70464" w14:textId="77777777">
            <w:pPr>
              <w:tabs>
                <w:tab w:val="right" w:leader="dot" w:pos="5760"/>
              </w:tabs>
              <w:contextualSpacing/>
              <w:rPr>
                <w:rFonts w:eastAsia="Times New Roman" w:cstheme="minorHAnsi"/>
                <w:color w:val="000000"/>
                <w:sz w:val="18"/>
                <w:szCs w:val="18"/>
              </w:rPr>
            </w:pPr>
            <w:r>
              <w:rPr>
                <w:color w:val="000000"/>
                <w:sz w:val="18"/>
              </w:rPr>
              <w:t>Baltimore City</w:t>
            </w:r>
            <w:r>
              <w:rPr>
                <w:color w:val="000000"/>
                <w:sz w:val="18"/>
              </w:rPr>
              <w:tab/>
            </w:r>
          </w:p>
        </w:tc>
        <w:tc>
          <w:tcPr>
            <w:tcW w:w="540" w:type="dxa"/>
            <w:vAlign w:val="bottom"/>
          </w:tcPr>
          <w:p w:rsidR="003839D5" w:rsidRPr="00636EB5" w:rsidP="003839D5" w14:paraId="6CA0425F"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003839D5" w:rsidRPr="00636EB5" w:rsidP="003839D5" w14:paraId="5B1F32BE" w14:textId="77777777">
            <w:pPr>
              <w:contextualSpacing/>
              <w:rPr>
                <w:rFonts w:eastAsia="Times New Roman" w:cstheme="minorHAnsi"/>
                <w:color w:val="000000"/>
                <w:sz w:val="18"/>
                <w:szCs w:val="18"/>
              </w:rPr>
            </w:pPr>
          </w:p>
        </w:tc>
      </w:tr>
      <w:tr w14:paraId="332E37A3" w14:textId="77777777" w:rsidTr="003839D5">
        <w:tblPrEx>
          <w:tblW w:w="0" w:type="auto"/>
          <w:tblInd w:w="18" w:type="dxa"/>
          <w:tblLayout w:type="fixed"/>
          <w:tblLook w:val="04A0"/>
        </w:tblPrEx>
        <w:tc>
          <w:tcPr>
            <w:tcW w:w="1440" w:type="dxa"/>
            <w:vAlign w:val="bottom"/>
          </w:tcPr>
          <w:p w:rsidR="003839D5" w:rsidRPr="00C34B0C" w:rsidP="003839D5" w14:paraId="7DB67117" w14:textId="77777777">
            <w:pPr>
              <w:contextualSpacing/>
              <w:rPr>
                <w:rFonts w:eastAsia="Times New Roman" w:cstheme="minorHAnsi"/>
                <w:color w:val="000000"/>
                <w:sz w:val="18"/>
                <w:szCs w:val="18"/>
              </w:rPr>
            </w:pPr>
          </w:p>
        </w:tc>
        <w:tc>
          <w:tcPr>
            <w:tcW w:w="4590" w:type="dxa"/>
            <w:vAlign w:val="bottom"/>
          </w:tcPr>
          <w:p w:rsidR="003839D5" w:rsidRPr="00636EB5" w:rsidP="003839D5" w14:paraId="5B1D7E35" w14:textId="77777777">
            <w:pPr>
              <w:tabs>
                <w:tab w:val="right" w:leader="dot" w:pos="5760"/>
              </w:tabs>
              <w:contextualSpacing/>
              <w:rPr>
                <w:rFonts w:eastAsia="Times New Roman" w:cstheme="minorHAnsi"/>
                <w:color w:val="000000"/>
                <w:sz w:val="18"/>
                <w:szCs w:val="18"/>
              </w:rPr>
            </w:pPr>
            <w:r>
              <w:rPr>
                <w:color w:val="000000"/>
                <w:sz w:val="18"/>
              </w:rPr>
              <w:t>Anne Arundel</w:t>
            </w:r>
            <w:r>
              <w:rPr>
                <w:color w:val="000000"/>
                <w:sz w:val="18"/>
              </w:rPr>
              <w:tab/>
            </w:r>
          </w:p>
        </w:tc>
        <w:tc>
          <w:tcPr>
            <w:tcW w:w="540" w:type="dxa"/>
            <w:vAlign w:val="bottom"/>
          </w:tcPr>
          <w:p w:rsidR="003839D5" w:rsidRPr="00636EB5" w:rsidP="003839D5" w14:paraId="157FA507" w14:textId="77777777">
            <w:pPr>
              <w:contextualSpacing/>
              <w:jc w:val="right"/>
              <w:rPr>
                <w:rFonts w:eastAsia="Times New Roman" w:cstheme="minorHAnsi"/>
                <w:bCs/>
                <w:color w:val="000000"/>
                <w:sz w:val="18"/>
                <w:szCs w:val="18"/>
              </w:rPr>
            </w:pPr>
            <w:r>
              <w:rPr>
                <w:color w:val="000000"/>
                <w:sz w:val="18"/>
              </w:rPr>
              <w:t>2</w:t>
            </w:r>
          </w:p>
        </w:tc>
        <w:tc>
          <w:tcPr>
            <w:tcW w:w="3690" w:type="dxa"/>
            <w:vAlign w:val="bottom"/>
          </w:tcPr>
          <w:p w:rsidR="003839D5" w:rsidRPr="00636EB5" w:rsidP="003839D5" w14:paraId="5CEAB4FD" w14:textId="77777777">
            <w:pPr>
              <w:contextualSpacing/>
              <w:rPr>
                <w:rFonts w:eastAsia="Times New Roman" w:cstheme="minorHAnsi"/>
                <w:color w:val="000000"/>
                <w:sz w:val="18"/>
                <w:szCs w:val="18"/>
              </w:rPr>
            </w:pPr>
          </w:p>
        </w:tc>
      </w:tr>
      <w:tr w14:paraId="5D7729EB" w14:textId="77777777" w:rsidTr="003839D5">
        <w:tblPrEx>
          <w:tblW w:w="0" w:type="auto"/>
          <w:tblInd w:w="18" w:type="dxa"/>
          <w:tblLayout w:type="fixed"/>
          <w:tblLook w:val="04A0"/>
        </w:tblPrEx>
        <w:tc>
          <w:tcPr>
            <w:tcW w:w="1440" w:type="dxa"/>
            <w:vAlign w:val="bottom"/>
          </w:tcPr>
          <w:p w:rsidR="003839D5" w:rsidRPr="00C34B0C" w:rsidP="003839D5" w14:paraId="0F192702" w14:textId="77777777">
            <w:pPr>
              <w:contextualSpacing/>
              <w:rPr>
                <w:rFonts w:eastAsia="Times New Roman" w:cstheme="minorHAnsi"/>
                <w:color w:val="000000"/>
                <w:sz w:val="18"/>
                <w:szCs w:val="18"/>
              </w:rPr>
            </w:pPr>
          </w:p>
        </w:tc>
        <w:tc>
          <w:tcPr>
            <w:tcW w:w="4590" w:type="dxa"/>
            <w:vAlign w:val="bottom"/>
          </w:tcPr>
          <w:p w:rsidR="003839D5" w:rsidRPr="00636EB5" w:rsidP="003839D5" w14:paraId="52FA3372" w14:textId="77777777">
            <w:pPr>
              <w:tabs>
                <w:tab w:val="right" w:leader="dot" w:pos="5760"/>
              </w:tabs>
              <w:contextualSpacing/>
              <w:rPr>
                <w:rFonts w:eastAsia="Times New Roman" w:cstheme="minorHAnsi"/>
                <w:color w:val="000000"/>
                <w:sz w:val="18"/>
                <w:szCs w:val="18"/>
              </w:rPr>
            </w:pPr>
            <w:r>
              <w:rPr>
                <w:color w:val="000000"/>
                <w:sz w:val="18"/>
              </w:rPr>
              <w:t>Baltimore</w:t>
            </w:r>
            <w:r>
              <w:rPr>
                <w:color w:val="000000"/>
                <w:sz w:val="18"/>
              </w:rPr>
              <w:tab/>
            </w:r>
          </w:p>
        </w:tc>
        <w:tc>
          <w:tcPr>
            <w:tcW w:w="540" w:type="dxa"/>
            <w:vAlign w:val="bottom"/>
          </w:tcPr>
          <w:p w:rsidR="003839D5" w:rsidRPr="00636EB5" w:rsidP="003839D5" w14:paraId="63946D56" w14:textId="77777777">
            <w:pPr>
              <w:contextualSpacing/>
              <w:jc w:val="right"/>
              <w:rPr>
                <w:rFonts w:eastAsia="Times New Roman" w:cstheme="minorHAnsi"/>
                <w:bCs/>
                <w:color w:val="000000"/>
                <w:sz w:val="18"/>
                <w:szCs w:val="18"/>
              </w:rPr>
            </w:pPr>
            <w:r>
              <w:rPr>
                <w:color w:val="000000"/>
                <w:sz w:val="18"/>
              </w:rPr>
              <w:t>3</w:t>
            </w:r>
          </w:p>
        </w:tc>
        <w:tc>
          <w:tcPr>
            <w:tcW w:w="3690" w:type="dxa"/>
            <w:vAlign w:val="bottom"/>
          </w:tcPr>
          <w:p w:rsidR="003839D5" w:rsidRPr="00636EB5" w:rsidP="003839D5" w14:paraId="50335CAD" w14:textId="77777777">
            <w:pPr>
              <w:contextualSpacing/>
              <w:rPr>
                <w:rFonts w:eastAsia="Times New Roman" w:cstheme="minorHAnsi"/>
                <w:color w:val="000000"/>
                <w:sz w:val="18"/>
                <w:szCs w:val="18"/>
              </w:rPr>
            </w:pPr>
          </w:p>
        </w:tc>
      </w:tr>
      <w:tr w14:paraId="7AD28DE3" w14:textId="77777777" w:rsidTr="003839D5">
        <w:tblPrEx>
          <w:tblW w:w="0" w:type="auto"/>
          <w:tblInd w:w="18" w:type="dxa"/>
          <w:tblLayout w:type="fixed"/>
          <w:tblLook w:val="04A0"/>
        </w:tblPrEx>
        <w:tc>
          <w:tcPr>
            <w:tcW w:w="1440" w:type="dxa"/>
            <w:vAlign w:val="bottom"/>
          </w:tcPr>
          <w:p w:rsidR="003839D5" w:rsidRPr="00C34B0C" w:rsidP="003839D5" w14:paraId="3F900ABE" w14:textId="77777777">
            <w:pPr>
              <w:contextualSpacing/>
              <w:rPr>
                <w:rFonts w:eastAsia="Times New Roman" w:cstheme="minorHAnsi"/>
                <w:color w:val="000000"/>
                <w:sz w:val="18"/>
                <w:szCs w:val="18"/>
              </w:rPr>
            </w:pPr>
          </w:p>
        </w:tc>
        <w:tc>
          <w:tcPr>
            <w:tcW w:w="4590" w:type="dxa"/>
            <w:vAlign w:val="bottom"/>
          </w:tcPr>
          <w:p w:rsidR="003839D5" w:rsidRPr="00636EB5" w:rsidP="003839D5" w14:paraId="13F8E3DB" w14:textId="77777777">
            <w:pPr>
              <w:tabs>
                <w:tab w:val="right" w:leader="dot" w:pos="5760"/>
              </w:tabs>
              <w:contextualSpacing/>
              <w:rPr>
                <w:rFonts w:eastAsia="Times New Roman" w:cstheme="minorHAnsi"/>
                <w:color w:val="000000"/>
                <w:sz w:val="18"/>
                <w:szCs w:val="18"/>
              </w:rPr>
            </w:pPr>
            <w:r>
              <w:rPr>
                <w:color w:val="000000"/>
                <w:sz w:val="18"/>
              </w:rPr>
              <w:t>Carroll</w:t>
            </w:r>
            <w:r>
              <w:rPr>
                <w:color w:val="000000"/>
                <w:sz w:val="18"/>
              </w:rPr>
              <w:tab/>
            </w:r>
          </w:p>
        </w:tc>
        <w:tc>
          <w:tcPr>
            <w:tcW w:w="540" w:type="dxa"/>
            <w:vAlign w:val="bottom"/>
          </w:tcPr>
          <w:p w:rsidR="003839D5" w:rsidRPr="00636EB5" w:rsidP="003839D5" w14:paraId="4E4A1150" w14:textId="77777777">
            <w:pPr>
              <w:contextualSpacing/>
              <w:jc w:val="right"/>
              <w:rPr>
                <w:rFonts w:eastAsia="Times New Roman" w:cstheme="minorHAnsi"/>
                <w:bCs/>
                <w:color w:val="000000"/>
                <w:sz w:val="18"/>
                <w:szCs w:val="18"/>
              </w:rPr>
            </w:pPr>
            <w:r>
              <w:rPr>
                <w:color w:val="000000"/>
                <w:sz w:val="18"/>
              </w:rPr>
              <w:t>4</w:t>
            </w:r>
          </w:p>
        </w:tc>
        <w:tc>
          <w:tcPr>
            <w:tcW w:w="3690" w:type="dxa"/>
            <w:vAlign w:val="bottom"/>
          </w:tcPr>
          <w:p w:rsidR="003839D5" w:rsidRPr="00636EB5" w:rsidP="003839D5" w14:paraId="0A871237" w14:textId="77777777">
            <w:pPr>
              <w:contextualSpacing/>
              <w:rPr>
                <w:rFonts w:eastAsia="Times New Roman" w:cstheme="minorHAnsi"/>
                <w:color w:val="000000"/>
                <w:sz w:val="18"/>
                <w:szCs w:val="18"/>
              </w:rPr>
            </w:pPr>
          </w:p>
        </w:tc>
      </w:tr>
      <w:tr w14:paraId="43F2E132" w14:textId="77777777" w:rsidTr="003839D5">
        <w:tblPrEx>
          <w:tblW w:w="0" w:type="auto"/>
          <w:tblInd w:w="18" w:type="dxa"/>
          <w:tblLayout w:type="fixed"/>
          <w:tblLook w:val="04A0"/>
        </w:tblPrEx>
        <w:tc>
          <w:tcPr>
            <w:tcW w:w="1440" w:type="dxa"/>
            <w:vAlign w:val="bottom"/>
          </w:tcPr>
          <w:p w:rsidR="003839D5" w:rsidRPr="00C34B0C" w:rsidP="003839D5" w14:paraId="7A9A295C" w14:textId="77777777">
            <w:pPr>
              <w:contextualSpacing/>
              <w:rPr>
                <w:rFonts w:eastAsia="Times New Roman" w:cstheme="minorHAnsi"/>
                <w:color w:val="000000"/>
                <w:sz w:val="18"/>
                <w:szCs w:val="18"/>
              </w:rPr>
            </w:pPr>
          </w:p>
        </w:tc>
        <w:tc>
          <w:tcPr>
            <w:tcW w:w="4590" w:type="dxa"/>
            <w:vAlign w:val="bottom"/>
          </w:tcPr>
          <w:p w:rsidR="003839D5" w:rsidRPr="00636EB5" w:rsidP="003839D5" w14:paraId="07319DD8" w14:textId="77777777">
            <w:pPr>
              <w:tabs>
                <w:tab w:val="right" w:leader="dot" w:pos="5760"/>
              </w:tabs>
              <w:contextualSpacing/>
              <w:rPr>
                <w:rFonts w:eastAsia="Times New Roman" w:cstheme="minorHAnsi"/>
                <w:color w:val="000000"/>
                <w:sz w:val="18"/>
                <w:szCs w:val="18"/>
              </w:rPr>
            </w:pPr>
            <w:r>
              <w:rPr>
                <w:color w:val="000000"/>
                <w:sz w:val="18"/>
              </w:rPr>
              <w:t>Harford</w:t>
            </w:r>
            <w:r>
              <w:rPr>
                <w:color w:val="000000"/>
                <w:sz w:val="18"/>
              </w:rPr>
              <w:tab/>
            </w:r>
          </w:p>
        </w:tc>
        <w:tc>
          <w:tcPr>
            <w:tcW w:w="540" w:type="dxa"/>
            <w:vAlign w:val="bottom"/>
          </w:tcPr>
          <w:p w:rsidR="003839D5" w:rsidRPr="00636EB5" w:rsidP="003839D5" w14:paraId="15811ED8" w14:textId="77777777">
            <w:pPr>
              <w:contextualSpacing/>
              <w:jc w:val="right"/>
              <w:rPr>
                <w:rFonts w:eastAsia="Times New Roman" w:cstheme="minorHAnsi"/>
                <w:bCs/>
                <w:color w:val="000000"/>
                <w:sz w:val="18"/>
                <w:szCs w:val="18"/>
              </w:rPr>
            </w:pPr>
            <w:r>
              <w:rPr>
                <w:color w:val="000000"/>
                <w:sz w:val="18"/>
              </w:rPr>
              <w:t>5</w:t>
            </w:r>
          </w:p>
        </w:tc>
        <w:tc>
          <w:tcPr>
            <w:tcW w:w="3690" w:type="dxa"/>
            <w:vAlign w:val="bottom"/>
          </w:tcPr>
          <w:p w:rsidR="003839D5" w:rsidRPr="00636EB5" w:rsidP="003839D5" w14:paraId="158900DD" w14:textId="77777777">
            <w:pPr>
              <w:contextualSpacing/>
              <w:rPr>
                <w:rFonts w:eastAsia="Times New Roman" w:cstheme="minorHAnsi"/>
                <w:color w:val="000000"/>
                <w:sz w:val="18"/>
                <w:szCs w:val="18"/>
              </w:rPr>
            </w:pPr>
          </w:p>
        </w:tc>
      </w:tr>
      <w:tr w14:paraId="6F073CC2" w14:textId="77777777" w:rsidTr="003839D5">
        <w:tblPrEx>
          <w:tblW w:w="0" w:type="auto"/>
          <w:tblInd w:w="18" w:type="dxa"/>
          <w:tblLayout w:type="fixed"/>
          <w:tblLook w:val="04A0"/>
        </w:tblPrEx>
        <w:tc>
          <w:tcPr>
            <w:tcW w:w="1440" w:type="dxa"/>
          </w:tcPr>
          <w:p w:rsidR="003839D5" w:rsidRPr="00C34B0C" w:rsidP="003839D5" w14:paraId="57B61CDF" w14:textId="77777777">
            <w:pPr>
              <w:contextualSpacing/>
              <w:rPr>
                <w:rFonts w:eastAsia="Times New Roman" w:cstheme="minorHAnsi"/>
                <w:color w:val="000000"/>
                <w:sz w:val="18"/>
                <w:szCs w:val="18"/>
              </w:rPr>
            </w:pPr>
          </w:p>
        </w:tc>
        <w:tc>
          <w:tcPr>
            <w:tcW w:w="4590" w:type="dxa"/>
            <w:vAlign w:val="bottom"/>
          </w:tcPr>
          <w:p w:rsidR="003839D5" w:rsidRPr="00636EB5" w:rsidP="003839D5" w14:paraId="007E6B76" w14:textId="77777777">
            <w:pPr>
              <w:tabs>
                <w:tab w:val="right" w:leader="dot" w:pos="5760"/>
              </w:tabs>
              <w:contextualSpacing/>
              <w:rPr>
                <w:rFonts w:eastAsia="Times New Roman" w:cstheme="minorHAnsi"/>
                <w:color w:val="000000"/>
                <w:sz w:val="18"/>
                <w:szCs w:val="18"/>
              </w:rPr>
            </w:pPr>
            <w:r>
              <w:rPr>
                <w:color w:val="000000"/>
                <w:sz w:val="18"/>
              </w:rPr>
              <w:t>Howard</w:t>
            </w:r>
            <w:r>
              <w:rPr>
                <w:color w:val="000000"/>
                <w:sz w:val="18"/>
              </w:rPr>
              <w:tab/>
            </w:r>
          </w:p>
        </w:tc>
        <w:tc>
          <w:tcPr>
            <w:tcW w:w="540" w:type="dxa"/>
            <w:vAlign w:val="bottom"/>
          </w:tcPr>
          <w:p w:rsidR="003839D5" w:rsidRPr="00636EB5" w:rsidP="003839D5" w14:paraId="0CED362F" w14:textId="77777777">
            <w:pPr>
              <w:contextualSpacing/>
              <w:jc w:val="right"/>
              <w:rPr>
                <w:rFonts w:eastAsia="Times New Roman" w:cstheme="minorHAnsi"/>
                <w:bCs/>
                <w:color w:val="000000"/>
                <w:sz w:val="18"/>
                <w:szCs w:val="18"/>
              </w:rPr>
            </w:pPr>
            <w:r>
              <w:rPr>
                <w:color w:val="000000"/>
                <w:sz w:val="18"/>
              </w:rPr>
              <w:t>6</w:t>
            </w:r>
          </w:p>
        </w:tc>
        <w:tc>
          <w:tcPr>
            <w:tcW w:w="3690" w:type="dxa"/>
            <w:vAlign w:val="bottom"/>
          </w:tcPr>
          <w:p w:rsidR="003839D5" w:rsidRPr="00636EB5" w:rsidP="003839D5" w14:paraId="034451EA" w14:textId="77777777">
            <w:pPr>
              <w:contextualSpacing/>
              <w:rPr>
                <w:rFonts w:eastAsia="Times New Roman" w:cstheme="minorHAnsi"/>
                <w:color w:val="000000"/>
                <w:sz w:val="18"/>
                <w:szCs w:val="18"/>
              </w:rPr>
            </w:pPr>
          </w:p>
        </w:tc>
      </w:tr>
      <w:tr w14:paraId="53F24063" w14:textId="77777777" w:rsidTr="003839D5">
        <w:tblPrEx>
          <w:tblW w:w="0" w:type="auto"/>
          <w:tblInd w:w="18" w:type="dxa"/>
          <w:tblLayout w:type="fixed"/>
          <w:tblLook w:val="04A0"/>
        </w:tblPrEx>
        <w:tc>
          <w:tcPr>
            <w:tcW w:w="1440" w:type="dxa"/>
          </w:tcPr>
          <w:p w:rsidR="003839D5" w:rsidRPr="00C34B0C" w:rsidP="003839D5" w14:paraId="03B2D043" w14:textId="77777777">
            <w:pPr>
              <w:contextualSpacing/>
              <w:rPr>
                <w:rFonts w:eastAsia="Times New Roman" w:cstheme="minorHAnsi"/>
                <w:color w:val="000000"/>
                <w:sz w:val="18"/>
                <w:szCs w:val="18"/>
              </w:rPr>
            </w:pPr>
          </w:p>
        </w:tc>
        <w:tc>
          <w:tcPr>
            <w:tcW w:w="4590" w:type="dxa"/>
            <w:vAlign w:val="bottom"/>
          </w:tcPr>
          <w:p w:rsidR="003839D5" w:rsidRPr="00636EB5" w:rsidP="003839D5" w14:paraId="7DEC4AD1" w14:textId="77777777">
            <w:pPr>
              <w:tabs>
                <w:tab w:val="right" w:leader="dot" w:pos="5760"/>
              </w:tabs>
              <w:contextualSpacing/>
              <w:rPr>
                <w:rFonts w:eastAsia="Times New Roman" w:cstheme="minorHAnsi"/>
                <w:color w:val="000000"/>
                <w:sz w:val="18"/>
                <w:szCs w:val="18"/>
              </w:rPr>
            </w:pPr>
            <w:r>
              <w:rPr>
                <w:color w:val="000000"/>
                <w:sz w:val="18"/>
              </w:rPr>
              <w:t>Queen Anne's</w:t>
            </w:r>
            <w:r>
              <w:rPr>
                <w:color w:val="000000"/>
                <w:sz w:val="18"/>
              </w:rPr>
              <w:tab/>
            </w:r>
          </w:p>
        </w:tc>
        <w:tc>
          <w:tcPr>
            <w:tcW w:w="540" w:type="dxa"/>
            <w:vAlign w:val="bottom"/>
          </w:tcPr>
          <w:p w:rsidR="003839D5" w:rsidRPr="00636EB5" w:rsidP="003839D5" w14:paraId="6CFF21C5" w14:textId="77777777">
            <w:pPr>
              <w:contextualSpacing/>
              <w:jc w:val="right"/>
              <w:rPr>
                <w:rFonts w:eastAsia="Times New Roman" w:cstheme="minorHAnsi"/>
                <w:bCs/>
                <w:color w:val="000000"/>
                <w:sz w:val="18"/>
                <w:szCs w:val="18"/>
              </w:rPr>
            </w:pPr>
            <w:r>
              <w:rPr>
                <w:color w:val="000000"/>
                <w:sz w:val="18"/>
              </w:rPr>
              <w:t>7</w:t>
            </w:r>
          </w:p>
        </w:tc>
        <w:tc>
          <w:tcPr>
            <w:tcW w:w="3690" w:type="dxa"/>
            <w:vAlign w:val="bottom"/>
          </w:tcPr>
          <w:p w:rsidR="003839D5" w:rsidRPr="00636EB5" w:rsidP="003839D5" w14:paraId="12BF677F" w14:textId="77777777">
            <w:pPr>
              <w:contextualSpacing/>
              <w:rPr>
                <w:rFonts w:eastAsia="Times New Roman" w:cstheme="minorHAnsi"/>
                <w:color w:val="000000"/>
                <w:sz w:val="18"/>
                <w:szCs w:val="18"/>
              </w:rPr>
            </w:pPr>
          </w:p>
        </w:tc>
      </w:tr>
      <w:tr w14:paraId="4E04E82B" w14:textId="77777777" w:rsidTr="003839D5">
        <w:tblPrEx>
          <w:tblW w:w="0" w:type="auto"/>
          <w:tblInd w:w="18" w:type="dxa"/>
          <w:tblLayout w:type="fixed"/>
          <w:tblLook w:val="04A0"/>
        </w:tblPrEx>
        <w:tc>
          <w:tcPr>
            <w:tcW w:w="1440" w:type="dxa"/>
          </w:tcPr>
          <w:p w:rsidR="003839D5" w:rsidRPr="00C34B0C" w:rsidP="003839D5" w14:paraId="0F9CFA39" w14:textId="77777777">
            <w:pPr>
              <w:contextualSpacing/>
              <w:rPr>
                <w:rFonts w:eastAsia="Times New Roman" w:cstheme="minorHAnsi"/>
                <w:color w:val="000000"/>
                <w:sz w:val="18"/>
                <w:szCs w:val="18"/>
              </w:rPr>
            </w:pPr>
          </w:p>
        </w:tc>
        <w:tc>
          <w:tcPr>
            <w:tcW w:w="4590" w:type="dxa"/>
            <w:vAlign w:val="bottom"/>
          </w:tcPr>
          <w:p w:rsidR="003839D5" w:rsidRPr="00636EB5" w:rsidP="003839D5" w14:paraId="14381189" w14:textId="77777777">
            <w:pPr>
              <w:tabs>
                <w:tab w:val="right" w:leader="dot" w:pos="5760"/>
              </w:tabs>
              <w:contextualSpacing/>
              <w:rPr>
                <w:rFonts w:eastAsia="Times New Roman" w:cstheme="minorHAnsi"/>
                <w:color w:val="000000"/>
                <w:sz w:val="18"/>
                <w:szCs w:val="18"/>
              </w:rPr>
            </w:pPr>
            <w:r>
              <w:rPr>
                <w:color w:val="000000"/>
                <w:sz w:val="18"/>
              </w:rPr>
              <w:t>Otra</w:t>
            </w:r>
            <w:r>
              <w:rPr>
                <w:color w:val="000000"/>
                <w:sz w:val="18"/>
              </w:rPr>
              <w:t xml:space="preserve"> </w:t>
            </w:r>
            <w:r>
              <w:rPr>
                <w:color w:val="000000"/>
                <w:sz w:val="18"/>
              </w:rPr>
              <w:t>opción</w:t>
            </w:r>
            <w:r>
              <w:rPr>
                <w:color w:val="000000"/>
                <w:sz w:val="18"/>
              </w:rPr>
              <w:tab/>
            </w:r>
          </w:p>
        </w:tc>
        <w:tc>
          <w:tcPr>
            <w:tcW w:w="540" w:type="dxa"/>
            <w:vAlign w:val="bottom"/>
          </w:tcPr>
          <w:p w:rsidR="003839D5" w:rsidRPr="00636EB5" w:rsidP="003839D5" w14:paraId="46056A6B"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003839D5" w:rsidRPr="00636EB5" w:rsidP="003839D5" w14:paraId="58D066CF" w14:textId="77777777">
            <w:pPr>
              <w:contextualSpacing/>
              <w:rPr>
                <w:rFonts w:eastAsia="Times New Roman" w:cstheme="minorHAnsi"/>
                <w:color w:val="000000"/>
                <w:sz w:val="18"/>
                <w:szCs w:val="18"/>
              </w:rPr>
            </w:pPr>
          </w:p>
        </w:tc>
      </w:tr>
      <w:tr w14:paraId="7AD3C257" w14:textId="77777777" w:rsidTr="003839D5">
        <w:tblPrEx>
          <w:tblW w:w="0" w:type="auto"/>
          <w:tblInd w:w="18" w:type="dxa"/>
          <w:tblLayout w:type="fixed"/>
          <w:tblLook w:val="04A0"/>
        </w:tblPrEx>
        <w:tc>
          <w:tcPr>
            <w:tcW w:w="1440" w:type="dxa"/>
          </w:tcPr>
          <w:p w:rsidR="003839D5" w:rsidRPr="00C34B0C" w:rsidP="003839D5" w14:paraId="2D4B92B6" w14:textId="77777777">
            <w:pPr>
              <w:contextualSpacing/>
              <w:rPr>
                <w:rFonts w:eastAsia="Times New Roman" w:cstheme="minorHAnsi"/>
                <w:color w:val="000000"/>
                <w:sz w:val="18"/>
                <w:szCs w:val="18"/>
              </w:rPr>
            </w:pPr>
          </w:p>
        </w:tc>
        <w:tc>
          <w:tcPr>
            <w:tcW w:w="4590" w:type="dxa"/>
            <w:vAlign w:val="bottom"/>
          </w:tcPr>
          <w:p w:rsidR="003839D5" w:rsidRPr="00636EB5" w:rsidP="003839D5" w14:paraId="474828D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003839D5" w:rsidRPr="00636EB5" w:rsidP="003839D5" w14:paraId="36534F9E"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003839D5" w:rsidRPr="00636EB5" w:rsidP="003839D5" w14:paraId="35222AE1" w14:textId="77777777">
            <w:pPr>
              <w:contextualSpacing/>
              <w:rPr>
                <w:rFonts w:eastAsia="Times New Roman" w:cstheme="minorHAnsi"/>
                <w:color w:val="000000"/>
                <w:sz w:val="18"/>
                <w:szCs w:val="18"/>
              </w:rPr>
            </w:pPr>
          </w:p>
        </w:tc>
      </w:tr>
      <w:tr w14:paraId="798F6889" w14:textId="77777777" w:rsidTr="003839D5">
        <w:tblPrEx>
          <w:tblW w:w="0" w:type="auto"/>
          <w:tblInd w:w="18" w:type="dxa"/>
          <w:tblLayout w:type="fixed"/>
          <w:tblLook w:val="04A0"/>
        </w:tblPrEx>
        <w:tc>
          <w:tcPr>
            <w:tcW w:w="1440" w:type="dxa"/>
          </w:tcPr>
          <w:p w:rsidR="003839D5" w:rsidRPr="00C34B0C" w:rsidP="003839D5" w14:paraId="28D3842F" w14:textId="77777777">
            <w:pPr>
              <w:contextualSpacing/>
              <w:rPr>
                <w:rFonts w:eastAsia="Times New Roman" w:cstheme="minorHAnsi"/>
                <w:color w:val="000000"/>
                <w:sz w:val="18"/>
                <w:szCs w:val="18"/>
              </w:rPr>
            </w:pPr>
          </w:p>
        </w:tc>
        <w:tc>
          <w:tcPr>
            <w:tcW w:w="4590" w:type="dxa"/>
            <w:vAlign w:val="bottom"/>
          </w:tcPr>
          <w:p w:rsidR="003839D5" w:rsidRPr="00636EB5" w:rsidP="003839D5" w14:paraId="5582CD39"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540" w:type="dxa"/>
            <w:vAlign w:val="bottom"/>
          </w:tcPr>
          <w:p w:rsidR="003839D5" w:rsidRPr="00636EB5" w:rsidP="003839D5" w14:paraId="1607EEDB"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003839D5" w:rsidRPr="00636EB5" w:rsidP="003839D5" w14:paraId="496317A8" w14:textId="77777777">
            <w:pPr>
              <w:contextualSpacing/>
              <w:rPr>
                <w:rFonts w:eastAsia="Times New Roman" w:cstheme="minorHAnsi"/>
                <w:color w:val="000000"/>
                <w:sz w:val="18"/>
                <w:szCs w:val="18"/>
              </w:rPr>
            </w:pPr>
          </w:p>
        </w:tc>
      </w:tr>
    </w:tbl>
    <w:p w:rsidR="003839D5" w:rsidRPr="00C34B0C" w:rsidP="003839D5" w14:paraId="0DAA4E2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664E769"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5985D84E" w14:textId="77777777">
            <w:pPr>
              <w:contextualSpacing/>
              <w:rPr>
                <w:rFonts w:eastAsia="Times New Roman" w:cstheme="minorHAnsi"/>
                <w:b/>
                <w:bCs/>
                <w:color w:val="000000"/>
                <w:sz w:val="18"/>
                <w:szCs w:val="18"/>
              </w:rPr>
            </w:pPr>
            <w:r>
              <w:rPr>
                <w:b/>
                <w:color w:val="000000"/>
                <w:sz w:val="18"/>
              </w:rPr>
              <w:t>CALC_BLTELR5.</w:t>
            </w:r>
          </w:p>
        </w:tc>
        <w:tc>
          <w:tcPr>
            <w:tcW w:w="2520" w:type="dxa"/>
            <w:vAlign w:val="bottom"/>
          </w:tcPr>
          <w:p w:rsidR="003839D5" w:rsidRPr="00636EB5" w:rsidP="003839D5" w14:paraId="7EC81EDE"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5E55387C" w14:textId="77777777">
            <w:pPr>
              <w:contextualSpacing/>
              <w:rPr>
                <w:rFonts w:eastAsia="Times New Roman" w:cstheme="minorHAnsi"/>
                <w:b/>
                <w:bCs/>
                <w:color w:val="000000"/>
                <w:sz w:val="18"/>
                <w:szCs w:val="18"/>
              </w:rPr>
            </w:pPr>
          </w:p>
        </w:tc>
      </w:tr>
      <w:tr w14:paraId="372D212B" w14:textId="77777777" w:rsidTr="003839D5">
        <w:tblPrEx>
          <w:tblW w:w="10278" w:type="dxa"/>
          <w:tblLayout w:type="fixed"/>
          <w:tblLook w:val="04A0"/>
        </w:tblPrEx>
        <w:tc>
          <w:tcPr>
            <w:tcW w:w="1548" w:type="dxa"/>
            <w:vAlign w:val="bottom"/>
          </w:tcPr>
          <w:p w:rsidR="003839D5" w:rsidRPr="00C34B0C" w:rsidP="003839D5" w14:paraId="680E4C02" w14:textId="77777777">
            <w:pPr>
              <w:contextualSpacing/>
              <w:rPr>
                <w:rFonts w:eastAsia="Times New Roman" w:cstheme="minorHAnsi"/>
                <w:bCs/>
                <w:color w:val="000000"/>
                <w:sz w:val="18"/>
                <w:szCs w:val="18"/>
              </w:rPr>
            </w:pPr>
            <w:r>
              <w:rPr>
                <w:color w:val="000000"/>
                <w:sz w:val="18"/>
              </w:rPr>
              <w:t>BLTELR5</w:t>
            </w:r>
          </w:p>
        </w:tc>
        <w:tc>
          <w:tcPr>
            <w:tcW w:w="2520" w:type="dxa"/>
            <w:vAlign w:val="bottom"/>
          </w:tcPr>
          <w:p w:rsidR="003839D5" w:rsidRPr="00636EB5" w:rsidP="003839D5" w14:paraId="0786D0A8" w14:textId="77777777">
            <w:pPr>
              <w:contextualSpacing/>
              <w:rPr>
                <w:rFonts w:eastAsia="Times New Roman" w:cstheme="minorHAnsi"/>
                <w:color w:val="000000"/>
                <w:sz w:val="18"/>
                <w:szCs w:val="18"/>
              </w:rPr>
            </w:pPr>
            <w:r>
              <w:rPr>
                <w:color w:val="000000"/>
                <w:sz w:val="18"/>
              </w:rPr>
              <w:t>Eligible county resident: BLT</w:t>
            </w:r>
          </w:p>
        </w:tc>
        <w:tc>
          <w:tcPr>
            <w:tcW w:w="6210" w:type="dxa"/>
            <w:vAlign w:val="bottom"/>
          </w:tcPr>
          <w:p w:rsidR="003839D5" w:rsidRPr="00A05AC3" w:rsidP="003839D5" w14:paraId="59FF6E08" w14:textId="77777777">
            <w:pPr>
              <w:contextualSpacing/>
              <w:rPr>
                <w:rFonts w:eastAsia="Times New Roman" w:cstheme="minorHAnsi"/>
                <w:color w:val="000000"/>
                <w:sz w:val="18"/>
                <w:szCs w:val="18"/>
              </w:rPr>
            </w:pPr>
            <w:r w:rsidRPr="00A05AC3">
              <w:rPr>
                <w:color w:val="000000"/>
                <w:sz w:val="18"/>
              </w:rPr>
              <w:t>BLTELR5 = if ((BLTCTYR5=1 OR BLTCTYR5=2 OR BLTCTYR5=3 OR BLTCTYR5=4 OR BLTCTYR5=5 OR BLTCTYR5=6 OR BLTCTYR5=7), 1,0)</w:t>
            </w:r>
          </w:p>
        </w:tc>
      </w:tr>
    </w:tbl>
    <w:p w:rsidR="003839D5" w:rsidRPr="00A05AC3" w:rsidP="003839D5" w14:paraId="595E368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6AA3F571"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0E5FA774" w14:textId="77777777">
            <w:pPr>
              <w:contextualSpacing/>
              <w:rPr>
                <w:rFonts w:eastAsia="Times New Roman" w:cstheme="minorHAnsi"/>
                <w:b/>
                <w:bCs/>
                <w:color w:val="000000"/>
                <w:sz w:val="18"/>
                <w:szCs w:val="18"/>
              </w:rPr>
            </w:pPr>
            <w:r>
              <w:rPr>
                <w:b/>
                <w:color w:val="000000"/>
                <w:sz w:val="18"/>
              </w:rPr>
              <w:t>Check_ES7_BOS.</w:t>
            </w:r>
          </w:p>
        </w:tc>
        <w:tc>
          <w:tcPr>
            <w:tcW w:w="7830" w:type="dxa"/>
          </w:tcPr>
          <w:p w:rsidR="003839D5" w:rsidRPr="00A05AC3" w:rsidP="003839D5" w14:paraId="06A7B3A8" w14:textId="77777777">
            <w:pPr>
              <w:contextualSpacing/>
              <w:rPr>
                <w:rFonts w:eastAsia="Times New Roman" w:cstheme="minorHAnsi"/>
                <w:color w:val="000000"/>
                <w:sz w:val="18"/>
                <w:szCs w:val="18"/>
              </w:rPr>
            </w:pPr>
            <w:r w:rsidRPr="00A05AC3">
              <w:rPr>
                <w:color w:val="000000"/>
                <w:sz w:val="18"/>
              </w:rPr>
              <w:t xml:space="preserve">Go to CALC_E_CITY. </w:t>
            </w:r>
          </w:p>
        </w:tc>
      </w:tr>
    </w:tbl>
    <w:p w:rsidR="003839D5" w:rsidRPr="00A05AC3" w:rsidP="003839D5" w14:paraId="2F0BDFD8" w14:textId="77777777">
      <w:pPr>
        <w:contextualSpacing/>
        <w:rPr>
          <w:rFonts w:cstheme="minorHAnsi"/>
          <w:sz w:val="18"/>
          <w:szCs w:val="18"/>
        </w:rPr>
      </w:pPr>
    </w:p>
    <w:tbl>
      <w:tblPr>
        <w:tblW w:w="10278" w:type="dxa"/>
        <w:tblLayout w:type="fixed"/>
        <w:tblLook w:val="04A0"/>
      </w:tblPr>
      <w:tblGrid>
        <w:gridCol w:w="18"/>
        <w:gridCol w:w="1440"/>
        <w:gridCol w:w="4590"/>
        <w:gridCol w:w="540"/>
        <w:gridCol w:w="3690"/>
      </w:tblGrid>
      <w:tr w14:paraId="6A18B473" w14:textId="77777777" w:rsidTr="003839D5">
        <w:tblPrEx>
          <w:tblW w:w="10278" w:type="dxa"/>
          <w:tblLayout w:type="fixed"/>
          <w:tblLook w:val="04A0"/>
        </w:tblPrEx>
        <w:tc>
          <w:tcPr>
            <w:tcW w:w="1458" w:type="dxa"/>
            <w:gridSpan w:val="2"/>
            <w:vAlign w:val="bottom"/>
          </w:tcPr>
          <w:p w:rsidR="003839D5" w:rsidRPr="00636EB5" w:rsidP="0053058A" w14:paraId="75973B9B" w14:textId="77777777">
            <w:pPr>
              <w:contextualSpacing/>
              <w:rPr>
                <w:rFonts w:eastAsia="Times New Roman" w:cstheme="minorHAnsi"/>
                <w:b/>
                <w:bCs/>
                <w:color w:val="000000"/>
                <w:sz w:val="18"/>
                <w:szCs w:val="18"/>
              </w:rPr>
            </w:pPr>
            <w:r>
              <w:rPr>
                <w:b/>
                <w:color w:val="000000"/>
                <w:sz w:val="18"/>
              </w:rPr>
              <w:t>ES7_BOS.</w:t>
            </w:r>
          </w:p>
        </w:tc>
        <w:tc>
          <w:tcPr>
            <w:tcW w:w="8820" w:type="dxa"/>
            <w:gridSpan w:val="3"/>
            <w:vAlign w:val="bottom"/>
          </w:tcPr>
          <w:p w:rsidR="003839D5" w:rsidRPr="00CC0D8A" w:rsidP="003839D5" w14:paraId="45D696DB" w14:textId="77777777">
            <w:pPr>
              <w:contextualSpacing/>
              <w:rPr>
                <w:rFonts w:eastAsia="Times New Roman" w:cstheme="minorHAnsi"/>
                <w:b/>
                <w:bCs/>
                <w:color w:val="000000"/>
                <w:sz w:val="18"/>
                <w:szCs w:val="18"/>
                <w:lang w:val="es-ES"/>
              </w:rPr>
            </w:pPr>
            <w:r w:rsidRPr="00CC0D8A">
              <w:rPr>
                <w:b/>
                <w:color w:val="000000"/>
                <w:sz w:val="18"/>
                <w:lang w:val="es-ES"/>
              </w:rPr>
              <w:t>¿En qué condado/ciudad/pueblo vive actualmente?</w:t>
            </w:r>
          </w:p>
          <w:p w:rsidR="003839D5" w:rsidRPr="00CC0D8A" w:rsidP="003839D5" w14:paraId="5466189D" w14:textId="77777777">
            <w:pPr>
              <w:contextualSpacing/>
              <w:rPr>
                <w:rFonts w:eastAsia="Times New Roman" w:cstheme="minorHAnsi"/>
                <w:b/>
                <w:bCs/>
                <w:color w:val="000000"/>
                <w:sz w:val="18"/>
                <w:szCs w:val="18"/>
                <w:lang w:val="es-ES"/>
              </w:rPr>
            </w:pPr>
          </w:p>
          <w:p w:rsidR="003839D5" w:rsidRPr="00636EB5" w:rsidP="003839D5" w14:paraId="6BCB1CB1" w14:textId="77777777">
            <w:pPr>
              <w:contextualSpacing/>
              <w:rPr>
                <w:rFonts w:eastAsia="Times New Roman" w:cstheme="minorHAnsi"/>
                <w:bCs/>
                <w:color w:val="000000"/>
                <w:sz w:val="18"/>
                <w:szCs w:val="18"/>
              </w:rPr>
            </w:pPr>
            <w:r>
              <w:rPr>
                <w:sz w:val="18"/>
              </w:rPr>
              <w:t xml:space="preserve">[NO lea las </w:t>
            </w:r>
            <w:r>
              <w:rPr>
                <w:sz w:val="18"/>
              </w:rPr>
              <w:t>opciones</w:t>
            </w:r>
            <w:r>
              <w:rPr>
                <w:sz w:val="18"/>
              </w:rPr>
              <w:t>.]</w:t>
            </w:r>
          </w:p>
        </w:tc>
      </w:tr>
      <w:tr w14:paraId="069220D1" w14:textId="77777777" w:rsidTr="003839D5">
        <w:tblPrEx>
          <w:tblW w:w="10278" w:type="dxa"/>
          <w:tblLayout w:type="fixed"/>
          <w:tblLook w:val="04A0"/>
        </w:tblPrEx>
        <w:tc>
          <w:tcPr>
            <w:tcW w:w="1458" w:type="dxa"/>
            <w:gridSpan w:val="2"/>
            <w:vAlign w:val="bottom"/>
          </w:tcPr>
          <w:p w:rsidR="003839D5" w:rsidRPr="00C34B0C" w:rsidP="003839D5" w14:paraId="50CF8D3F" w14:textId="77777777">
            <w:pPr>
              <w:contextualSpacing/>
              <w:rPr>
                <w:rFonts w:eastAsia="Times New Roman" w:cstheme="minorHAnsi"/>
                <w:bCs/>
                <w:color w:val="000000"/>
                <w:sz w:val="18"/>
                <w:szCs w:val="18"/>
              </w:rPr>
            </w:pPr>
            <w:r>
              <w:rPr>
                <w:color w:val="000000"/>
                <w:sz w:val="18"/>
              </w:rPr>
              <w:t>BOSCTYR5</w:t>
            </w:r>
          </w:p>
        </w:tc>
        <w:tc>
          <w:tcPr>
            <w:tcW w:w="5130" w:type="dxa"/>
            <w:gridSpan w:val="2"/>
            <w:vAlign w:val="bottom"/>
          </w:tcPr>
          <w:p w:rsidR="003839D5" w:rsidRPr="00A05AC3" w:rsidP="003839D5" w14:paraId="456A9230" w14:textId="77777777">
            <w:pPr>
              <w:contextualSpacing/>
              <w:rPr>
                <w:rFonts w:eastAsia="Times New Roman" w:cstheme="minorHAnsi"/>
                <w:color w:val="000000"/>
                <w:sz w:val="18"/>
                <w:szCs w:val="18"/>
              </w:rPr>
            </w:pPr>
            <w:r w:rsidRPr="00A05AC3">
              <w:rPr>
                <w:color w:val="000000"/>
                <w:sz w:val="18"/>
              </w:rPr>
              <w:t>Eligibility, Boston city or town of residence</w:t>
            </w:r>
          </w:p>
        </w:tc>
        <w:tc>
          <w:tcPr>
            <w:tcW w:w="3690" w:type="dxa"/>
            <w:vAlign w:val="bottom"/>
          </w:tcPr>
          <w:p w:rsidR="003839D5" w:rsidRPr="00A05AC3" w:rsidP="003839D5" w14:paraId="24770F49" w14:textId="77777777">
            <w:pPr>
              <w:contextualSpacing/>
              <w:rPr>
                <w:rFonts w:eastAsia="Times New Roman" w:cstheme="minorHAnsi"/>
                <w:color w:val="000000"/>
                <w:sz w:val="18"/>
                <w:szCs w:val="18"/>
              </w:rPr>
            </w:pPr>
          </w:p>
        </w:tc>
      </w:tr>
      <w:tr w14:paraId="28279FB2" w14:textId="77777777" w:rsidTr="00F3259D">
        <w:tblPrEx>
          <w:tblW w:w="10278" w:type="dxa"/>
          <w:tblLayout w:type="fixed"/>
          <w:tblLook w:val="04A0"/>
        </w:tblPrEx>
        <w:trPr>
          <w:gridBefore w:val="1"/>
          <w:wBefore w:w="18" w:type="dxa"/>
          <w:trHeight w:val="253"/>
        </w:trPr>
        <w:tc>
          <w:tcPr>
            <w:tcW w:w="1440" w:type="dxa"/>
            <w:vAlign w:val="bottom"/>
          </w:tcPr>
          <w:p w:rsidR="003839D5" w:rsidRPr="00A05AC3" w:rsidP="003839D5" w14:paraId="2F01955E" w14:textId="77777777">
            <w:pPr>
              <w:contextualSpacing/>
              <w:rPr>
                <w:rFonts w:eastAsia="Times New Roman" w:cstheme="minorHAnsi"/>
                <w:color w:val="000000"/>
                <w:sz w:val="18"/>
                <w:szCs w:val="18"/>
              </w:rPr>
            </w:pPr>
          </w:p>
        </w:tc>
        <w:tc>
          <w:tcPr>
            <w:tcW w:w="4590" w:type="dxa"/>
            <w:vAlign w:val="bottom"/>
          </w:tcPr>
          <w:p w:rsidR="003839D5" w:rsidRPr="00636EB5" w:rsidP="003839D5" w14:paraId="6ACC0DC3" w14:textId="77777777">
            <w:pPr>
              <w:tabs>
                <w:tab w:val="right" w:leader="dot" w:pos="5760"/>
              </w:tabs>
              <w:spacing w:after="0" w:line="240" w:lineRule="auto"/>
              <w:contextualSpacing/>
              <w:rPr>
                <w:rFonts w:eastAsia="Times New Roman" w:cstheme="minorHAnsi"/>
                <w:color w:val="000000"/>
                <w:sz w:val="18"/>
                <w:szCs w:val="18"/>
              </w:rPr>
            </w:pPr>
            <w:r>
              <w:rPr>
                <w:color w:val="000000"/>
                <w:sz w:val="18"/>
              </w:rPr>
              <w:t>Allston</w:t>
            </w:r>
            <w:r>
              <w:rPr>
                <w:color w:val="000000"/>
                <w:sz w:val="18"/>
              </w:rPr>
              <w:tab/>
            </w:r>
          </w:p>
        </w:tc>
        <w:tc>
          <w:tcPr>
            <w:tcW w:w="540" w:type="dxa"/>
            <w:vAlign w:val="bottom"/>
          </w:tcPr>
          <w:p w:rsidR="003839D5" w:rsidRPr="00636EB5" w:rsidP="003839D5" w14:paraId="3138F125"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003839D5" w:rsidRPr="00636EB5" w:rsidP="003839D5" w14:paraId="7087E34B" w14:textId="77777777">
            <w:pPr>
              <w:contextualSpacing/>
              <w:rPr>
                <w:rFonts w:eastAsia="Times New Roman" w:cstheme="minorHAnsi"/>
                <w:color w:val="000000"/>
                <w:sz w:val="18"/>
                <w:szCs w:val="18"/>
              </w:rPr>
            </w:pPr>
          </w:p>
        </w:tc>
      </w:tr>
      <w:tr w14:paraId="4267C120" w14:textId="77777777" w:rsidTr="00F3259D">
        <w:tblPrEx>
          <w:tblW w:w="10278" w:type="dxa"/>
          <w:tblLayout w:type="fixed"/>
          <w:tblLook w:val="04A0"/>
        </w:tblPrEx>
        <w:trPr>
          <w:gridBefore w:val="1"/>
          <w:wBefore w:w="18" w:type="dxa"/>
          <w:trHeight w:val="253"/>
        </w:trPr>
        <w:tc>
          <w:tcPr>
            <w:tcW w:w="1440" w:type="dxa"/>
            <w:vAlign w:val="bottom"/>
          </w:tcPr>
          <w:p w:rsidR="003839D5" w:rsidRPr="00C34B0C" w:rsidP="003839D5" w14:paraId="1326356D" w14:textId="77777777">
            <w:pPr>
              <w:spacing w:after="0" w:line="240" w:lineRule="auto"/>
              <w:contextualSpacing/>
              <w:rPr>
                <w:rFonts w:eastAsia="Times New Roman" w:cstheme="minorHAnsi"/>
                <w:color w:val="000000"/>
                <w:sz w:val="18"/>
                <w:szCs w:val="18"/>
              </w:rPr>
            </w:pPr>
          </w:p>
        </w:tc>
        <w:tc>
          <w:tcPr>
            <w:tcW w:w="4590" w:type="dxa"/>
            <w:vAlign w:val="bottom"/>
          </w:tcPr>
          <w:p w:rsidR="003839D5" w:rsidRPr="00636EB5" w:rsidP="003839D5" w14:paraId="3BDC4E32" w14:textId="77777777">
            <w:pPr>
              <w:tabs>
                <w:tab w:val="right" w:leader="dot" w:pos="5760"/>
              </w:tabs>
              <w:spacing w:after="0" w:line="240" w:lineRule="auto"/>
              <w:contextualSpacing/>
              <w:rPr>
                <w:rFonts w:eastAsia="Times New Roman" w:cstheme="minorHAnsi"/>
                <w:color w:val="000000"/>
                <w:sz w:val="18"/>
                <w:szCs w:val="18"/>
              </w:rPr>
            </w:pPr>
            <w:r>
              <w:rPr>
                <w:color w:val="000000"/>
                <w:sz w:val="18"/>
              </w:rPr>
              <w:t>Back Bay</w:t>
            </w:r>
            <w:r>
              <w:rPr>
                <w:color w:val="000000"/>
                <w:sz w:val="18"/>
              </w:rPr>
              <w:tab/>
            </w:r>
          </w:p>
        </w:tc>
        <w:tc>
          <w:tcPr>
            <w:tcW w:w="540" w:type="dxa"/>
            <w:vAlign w:val="bottom"/>
          </w:tcPr>
          <w:p w:rsidR="003839D5" w:rsidRPr="00636EB5" w:rsidP="003839D5" w14:paraId="0DB0A577" w14:textId="77777777">
            <w:pPr>
              <w:spacing w:after="0" w:line="240" w:lineRule="auto"/>
              <w:contextualSpacing/>
              <w:jc w:val="right"/>
              <w:rPr>
                <w:rFonts w:eastAsia="Times New Roman" w:cstheme="minorHAnsi"/>
                <w:bCs/>
                <w:color w:val="000000"/>
                <w:sz w:val="18"/>
                <w:szCs w:val="18"/>
              </w:rPr>
            </w:pPr>
            <w:r>
              <w:rPr>
                <w:color w:val="000000"/>
                <w:sz w:val="18"/>
              </w:rPr>
              <w:t>2</w:t>
            </w:r>
          </w:p>
        </w:tc>
        <w:tc>
          <w:tcPr>
            <w:tcW w:w="3690" w:type="dxa"/>
            <w:vAlign w:val="bottom"/>
          </w:tcPr>
          <w:p w:rsidR="003839D5" w:rsidRPr="00636EB5" w:rsidP="003839D5" w14:paraId="4CC87CC7" w14:textId="77777777">
            <w:pPr>
              <w:spacing w:after="0" w:line="240" w:lineRule="auto"/>
              <w:contextualSpacing/>
              <w:rPr>
                <w:rFonts w:eastAsia="Times New Roman" w:cstheme="minorHAnsi"/>
                <w:color w:val="000000"/>
                <w:sz w:val="18"/>
                <w:szCs w:val="18"/>
              </w:rPr>
            </w:pPr>
          </w:p>
        </w:tc>
      </w:tr>
      <w:tr w14:paraId="3BA5C141" w14:textId="77777777" w:rsidTr="00F3259D">
        <w:tblPrEx>
          <w:tblW w:w="10278" w:type="dxa"/>
          <w:tblLayout w:type="fixed"/>
          <w:tblLook w:val="04A0"/>
        </w:tblPrEx>
        <w:trPr>
          <w:gridBefore w:val="1"/>
          <w:wBefore w:w="18" w:type="dxa"/>
          <w:trHeight w:val="253"/>
        </w:trPr>
        <w:tc>
          <w:tcPr>
            <w:tcW w:w="1440" w:type="dxa"/>
            <w:vAlign w:val="bottom"/>
          </w:tcPr>
          <w:p w:rsidR="003839D5" w:rsidRPr="00C34B0C" w:rsidP="003839D5" w14:paraId="2168B282" w14:textId="77777777">
            <w:pPr>
              <w:contextualSpacing/>
              <w:rPr>
                <w:rFonts w:eastAsia="Times New Roman" w:cstheme="minorHAnsi"/>
                <w:color w:val="000000"/>
                <w:sz w:val="18"/>
                <w:szCs w:val="18"/>
              </w:rPr>
            </w:pPr>
          </w:p>
        </w:tc>
        <w:tc>
          <w:tcPr>
            <w:tcW w:w="4590" w:type="dxa"/>
            <w:vAlign w:val="bottom"/>
          </w:tcPr>
          <w:p w:rsidR="003839D5" w:rsidRPr="00636EB5" w:rsidP="003839D5" w14:paraId="4894DC73" w14:textId="77777777">
            <w:pPr>
              <w:tabs>
                <w:tab w:val="right" w:leader="dot" w:pos="5760"/>
              </w:tabs>
              <w:contextualSpacing/>
              <w:rPr>
                <w:rFonts w:eastAsia="Times New Roman" w:cstheme="minorHAnsi"/>
                <w:color w:val="000000"/>
                <w:sz w:val="18"/>
                <w:szCs w:val="18"/>
              </w:rPr>
            </w:pPr>
            <w:r>
              <w:rPr>
                <w:color w:val="000000"/>
                <w:sz w:val="18"/>
              </w:rPr>
              <w:t>Brookline</w:t>
            </w:r>
            <w:r>
              <w:rPr>
                <w:color w:val="000000"/>
                <w:sz w:val="18"/>
              </w:rPr>
              <w:tab/>
            </w:r>
          </w:p>
        </w:tc>
        <w:tc>
          <w:tcPr>
            <w:tcW w:w="540" w:type="dxa"/>
            <w:vAlign w:val="bottom"/>
          </w:tcPr>
          <w:p w:rsidR="003839D5" w:rsidRPr="00636EB5" w:rsidP="003839D5" w14:paraId="11D9FC99" w14:textId="77777777">
            <w:pPr>
              <w:contextualSpacing/>
              <w:jc w:val="right"/>
              <w:rPr>
                <w:rFonts w:eastAsia="Times New Roman" w:cstheme="minorHAnsi"/>
                <w:bCs/>
                <w:color w:val="000000"/>
                <w:sz w:val="18"/>
                <w:szCs w:val="18"/>
              </w:rPr>
            </w:pPr>
            <w:r>
              <w:rPr>
                <w:color w:val="000000"/>
                <w:sz w:val="18"/>
              </w:rPr>
              <w:t>7</w:t>
            </w:r>
          </w:p>
        </w:tc>
        <w:tc>
          <w:tcPr>
            <w:tcW w:w="3690" w:type="dxa"/>
            <w:vAlign w:val="bottom"/>
          </w:tcPr>
          <w:p w:rsidR="003839D5" w:rsidRPr="00636EB5" w:rsidP="003839D5" w14:paraId="72BC44BB" w14:textId="77777777">
            <w:pPr>
              <w:contextualSpacing/>
              <w:rPr>
                <w:rFonts w:eastAsia="Times New Roman" w:cstheme="minorHAnsi"/>
                <w:color w:val="000000"/>
                <w:sz w:val="18"/>
                <w:szCs w:val="18"/>
              </w:rPr>
            </w:pPr>
          </w:p>
        </w:tc>
      </w:tr>
      <w:tr w14:paraId="1C7989C3" w14:textId="77777777" w:rsidTr="00F3259D">
        <w:tblPrEx>
          <w:tblW w:w="10278" w:type="dxa"/>
          <w:tblLayout w:type="fixed"/>
          <w:tblLook w:val="04A0"/>
        </w:tblPrEx>
        <w:trPr>
          <w:gridBefore w:val="1"/>
          <w:wBefore w:w="18" w:type="dxa"/>
          <w:trHeight w:val="253"/>
        </w:trPr>
        <w:tc>
          <w:tcPr>
            <w:tcW w:w="1440" w:type="dxa"/>
            <w:vAlign w:val="bottom"/>
          </w:tcPr>
          <w:p w:rsidR="003839D5" w:rsidRPr="00C34B0C" w:rsidP="003839D5" w14:paraId="60F3B640" w14:textId="77777777">
            <w:pPr>
              <w:contextualSpacing/>
              <w:rPr>
                <w:rFonts w:eastAsia="Times New Roman" w:cstheme="minorHAnsi"/>
                <w:color w:val="000000"/>
                <w:sz w:val="18"/>
                <w:szCs w:val="18"/>
              </w:rPr>
            </w:pPr>
          </w:p>
        </w:tc>
        <w:tc>
          <w:tcPr>
            <w:tcW w:w="4590" w:type="dxa"/>
            <w:vAlign w:val="bottom"/>
          </w:tcPr>
          <w:p w:rsidR="003839D5" w:rsidRPr="00636EB5" w:rsidP="003839D5" w14:paraId="00A394B6" w14:textId="77777777">
            <w:pPr>
              <w:tabs>
                <w:tab w:val="right" w:leader="dot" w:pos="5760"/>
              </w:tabs>
              <w:contextualSpacing/>
              <w:rPr>
                <w:rFonts w:eastAsia="Times New Roman" w:cstheme="minorHAnsi"/>
                <w:color w:val="000000"/>
                <w:sz w:val="18"/>
                <w:szCs w:val="18"/>
              </w:rPr>
            </w:pPr>
            <w:r>
              <w:rPr>
                <w:color w:val="000000"/>
                <w:sz w:val="18"/>
              </w:rPr>
              <w:t>Cambridge</w:t>
            </w:r>
            <w:r>
              <w:rPr>
                <w:color w:val="000000"/>
                <w:sz w:val="18"/>
              </w:rPr>
              <w:tab/>
            </w:r>
          </w:p>
        </w:tc>
        <w:tc>
          <w:tcPr>
            <w:tcW w:w="540" w:type="dxa"/>
            <w:vAlign w:val="bottom"/>
          </w:tcPr>
          <w:p w:rsidR="003839D5" w:rsidRPr="00636EB5" w:rsidP="003839D5" w14:paraId="1E8CCD55" w14:textId="77777777">
            <w:pPr>
              <w:contextualSpacing/>
              <w:jc w:val="right"/>
              <w:rPr>
                <w:rFonts w:eastAsia="Times New Roman" w:cstheme="minorHAnsi"/>
                <w:bCs/>
                <w:color w:val="000000"/>
                <w:sz w:val="18"/>
                <w:szCs w:val="18"/>
              </w:rPr>
            </w:pPr>
            <w:r>
              <w:rPr>
                <w:color w:val="000000"/>
                <w:sz w:val="18"/>
              </w:rPr>
              <w:t>8</w:t>
            </w:r>
          </w:p>
        </w:tc>
        <w:tc>
          <w:tcPr>
            <w:tcW w:w="3690" w:type="dxa"/>
            <w:vAlign w:val="bottom"/>
          </w:tcPr>
          <w:p w:rsidR="003839D5" w:rsidRPr="00636EB5" w:rsidP="003839D5" w14:paraId="1AADE6BC" w14:textId="77777777">
            <w:pPr>
              <w:contextualSpacing/>
              <w:rPr>
                <w:rFonts w:eastAsia="Times New Roman" w:cstheme="minorHAnsi"/>
                <w:color w:val="000000"/>
                <w:sz w:val="18"/>
                <w:szCs w:val="18"/>
              </w:rPr>
            </w:pPr>
          </w:p>
        </w:tc>
      </w:tr>
      <w:tr w14:paraId="0F971993"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7DA6B64B" w14:textId="77777777">
            <w:pPr>
              <w:contextualSpacing/>
              <w:rPr>
                <w:rFonts w:eastAsia="Times New Roman" w:cstheme="minorHAnsi"/>
                <w:color w:val="000000"/>
                <w:sz w:val="18"/>
                <w:szCs w:val="18"/>
              </w:rPr>
            </w:pPr>
          </w:p>
        </w:tc>
        <w:tc>
          <w:tcPr>
            <w:tcW w:w="4590" w:type="dxa"/>
            <w:vAlign w:val="bottom"/>
          </w:tcPr>
          <w:p w:rsidR="003839D5" w:rsidRPr="00636EB5" w:rsidP="003839D5" w14:paraId="7FAC697E" w14:textId="77777777">
            <w:pPr>
              <w:tabs>
                <w:tab w:val="right" w:leader="dot" w:pos="5760"/>
              </w:tabs>
              <w:contextualSpacing/>
              <w:rPr>
                <w:rFonts w:eastAsia="Times New Roman" w:cstheme="minorHAnsi"/>
                <w:color w:val="000000"/>
                <w:sz w:val="18"/>
                <w:szCs w:val="18"/>
              </w:rPr>
            </w:pPr>
            <w:r>
              <w:rPr>
                <w:color w:val="000000"/>
                <w:sz w:val="18"/>
              </w:rPr>
              <w:t>Chelsea</w:t>
            </w:r>
            <w:r>
              <w:rPr>
                <w:color w:val="000000"/>
                <w:sz w:val="18"/>
              </w:rPr>
              <w:tab/>
            </w:r>
          </w:p>
        </w:tc>
        <w:tc>
          <w:tcPr>
            <w:tcW w:w="540" w:type="dxa"/>
            <w:vAlign w:val="bottom"/>
          </w:tcPr>
          <w:p w:rsidR="003839D5" w:rsidRPr="00636EB5" w:rsidP="003839D5" w14:paraId="14581451" w14:textId="77777777">
            <w:pPr>
              <w:contextualSpacing/>
              <w:jc w:val="right"/>
              <w:rPr>
                <w:rFonts w:eastAsia="Times New Roman" w:cstheme="minorHAnsi"/>
                <w:bCs/>
                <w:color w:val="000000"/>
                <w:sz w:val="18"/>
                <w:szCs w:val="18"/>
              </w:rPr>
            </w:pPr>
            <w:r>
              <w:rPr>
                <w:color w:val="000000"/>
                <w:sz w:val="18"/>
              </w:rPr>
              <w:t>10</w:t>
            </w:r>
          </w:p>
        </w:tc>
        <w:tc>
          <w:tcPr>
            <w:tcW w:w="3690" w:type="dxa"/>
            <w:vAlign w:val="bottom"/>
          </w:tcPr>
          <w:p w:rsidR="003839D5" w:rsidRPr="00636EB5" w:rsidP="003839D5" w14:paraId="12101F8D" w14:textId="77777777">
            <w:pPr>
              <w:contextualSpacing/>
              <w:rPr>
                <w:rFonts w:eastAsia="Times New Roman" w:cstheme="minorHAnsi"/>
                <w:color w:val="000000"/>
                <w:sz w:val="18"/>
                <w:szCs w:val="18"/>
              </w:rPr>
            </w:pPr>
          </w:p>
        </w:tc>
      </w:tr>
      <w:tr w14:paraId="624AE261"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32BCDC78" w14:textId="77777777">
            <w:pPr>
              <w:contextualSpacing/>
              <w:rPr>
                <w:rFonts w:eastAsia="Times New Roman" w:cstheme="minorHAnsi"/>
                <w:color w:val="000000"/>
                <w:sz w:val="18"/>
                <w:szCs w:val="18"/>
              </w:rPr>
            </w:pPr>
          </w:p>
        </w:tc>
        <w:tc>
          <w:tcPr>
            <w:tcW w:w="4590" w:type="dxa"/>
            <w:vAlign w:val="bottom"/>
          </w:tcPr>
          <w:p w:rsidR="003839D5" w:rsidRPr="00636EB5" w:rsidP="003839D5" w14:paraId="1262A6B0" w14:textId="77777777">
            <w:pPr>
              <w:tabs>
                <w:tab w:val="right" w:leader="dot" w:pos="5760"/>
              </w:tabs>
              <w:contextualSpacing/>
              <w:rPr>
                <w:rFonts w:eastAsia="Times New Roman" w:cstheme="minorHAnsi"/>
                <w:color w:val="000000"/>
                <w:sz w:val="18"/>
                <w:szCs w:val="18"/>
              </w:rPr>
            </w:pPr>
            <w:r>
              <w:rPr>
                <w:color w:val="000000"/>
                <w:sz w:val="18"/>
              </w:rPr>
              <w:t>Dorchester</w:t>
            </w:r>
            <w:r>
              <w:rPr>
                <w:color w:val="000000"/>
                <w:sz w:val="18"/>
              </w:rPr>
              <w:tab/>
            </w:r>
          </w:p>
        </w:tc>
        <w:tc>
          <w:tcPr>
            <w:tcW w:w="540" w:type="dxa"/>
            <w:vAlign w:val="bottom"/>
          </w:tcPr>
          <w:p w:rsidR="003839D5" w:rsidRPr="00636EB5" w:rsidP="003839D5" w14:paraId="6DA15F2A" w14:textId="77777777">
            <w:pPr>
              <w:contextualSpacing/>
              <w:jc w:val="right"/>
              <w:rPr>
                <w:rFonts w:eastAsia="Times New Roman" w:cstheme="minorHAnsi"/>
                <w:bCs/>
                <w:color w:val="000000"/>
                <w:sz w:val="18"/>
                <w:szCs w:val="18"/>
              </w:rPr>
            </w:pPr>
            <w:r>
              <w:rPr>
                <w:color w:val="000000"/>
                <w:sz w:val="18"/>
              </w:rPr>
              <w:t>12</w:t>
            </w:r>
          </w:p>
        </w:tc>
        <w:tc>
          <w:tcPr>
            <w:tcW w:w="3690" w:type="dxa"/>
            <w:vAlign w:val="bottom"/>
          </w:tcPr>
          <w:p w:rsidR="003839D5" w:rsidRPr="00636EB5" w:rsidP="003839D5" w14:paraId="62CCB50F" w14:textId="77777777">
            <w:pPr>
              <w:contextualSpacing/>
              <w:rPr>
                <w:rFonts w:eastAsia="Times New Roman" w:cstheme="minorHAnsi"/>
                <w:color w:val="000000"/>
                <w:sz w:val="18"/>
                <w:szCs w:val="18"/>
              </w:rPr>
            </w:pPr>
          </w:p>
        </w:tc>
      </w:tr>
      <w:tr w14:paraId="76AD074C"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6DDB8C96" w14:textId="77777777">
            <w:pPr>
              <w:contextualSpacing/>
              <w:rPr>
                <w:rFonts w:eastAsia="Times New Roman" w:cstheme="minorHAnsi"/>
                <w:color w:val="000000"/>
                <w:sz w:val="18"/>
                <w:szCs w:val="18"/>
              </w:rPr>
            </w:pPr>
          </w:p>
        </w:tc>
        <w:tc>
          <w:tcPr>
            <w:tcW w:w="4590" w:type="dxa"/>
            <w:vAlign w:val="bottom"/>
          </w:tcPr>
          <w:p w:rsidR="003839D5" w:rsidRPr="00636EB5" w:rsidP="003839D5" w14:paraId="1AAD3F2B" w14:textId="77777777">
            <w:pPr>
              <w:tabs>
                <w:tab w:val="right" w:leader="dot" w:pos="5760"/>
              </w:tabs>
              <w:contextualSpacing/>
              <w:rPr>
                <w:rFonts w:eastAsia="Times New Roman" w:cstheme="minorHAnsi"/>
                <w:color w:val="000000"/>
                <w:sz w:val="18"/>
                <w:szCs w:val="18"/>
              </w:rPr>
            </w:pPr>
            <w:r>
              <w:rPr>
                <w:color w:val="000000"/>
                <w:sz w:val="18"/>
              </w:rPr>
              <w:t>East Boston</w:t>
            </w:r>
            <w:r>
              <w:rPr>
                <w:color w:val="000000"/>
                <w:sz w:val="18"/>
              </w:rPr>
              <w:tab/>
            </w:r>
          </w:p>
        </w:tc>
        <w:tc>
          <w:tcPr>
            <w:tcW w:w="540" w:type="dxa"/>
            <w:vAlign w:val="bottom"/>
          </w:tcPr>
          <w:p w:rsidR="003839D5" w:rsidRPr="00636EB5" w:rsidP="003839D5" w14:paraId="035D2506" w14:textId="77777777">
            <w:pPr>
              <w:contextualSpacing/>
              <w:jc w:val="right"/>
              <w:rPr>
                <w:rFonts w:eastAsia="Times New Roman" w:cstheme="minorHAnsi"/>
                <w:bCs/>
                <w:color w:val="000000"/>
                <w:sz w:val="18"/>
                <w:szCs w:val="18"/>
              </w:rPr>
            </w:pPr>
            <w:r>
              <w:rPr>
                <w:color w:val="000000"/>
                <w:sz w:val="18"/>
              </w:rPr>
              <w:t>14</w:t>
            </w:r>
          </w:p>
        </w:tc>
        <w:tc>
          <w:tcPr>
            <w:tcW w:w="3690" w:type="dxa"/>
            <w:vAlign w:val="bottom"/>
          </w:tcPr>
          <w:p w:rsidR="003839D5" w:rsidRPr="00636EB5" w:rsidP="003839D5" w14:paraId="276206D6" w14:textId="77777777">
            <w:pPr>
              <w:contextualSpacing/>
              <w:rPr>
                <w:rFonts w:eastAsia="Times New Roman" w:cstheme="minorHAnsi"/>
                <w:color w:val="000000"/>
                <w:sz w:val="18"/>
                <w:szCs w:val="18"/>
              </w:rPr>
            </w:pPr>
          </w:p>
        </w:tc>
      </w:tr>
      <w:tr w14:paraId="17CCEB2F"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66FDDA5B" w14:textId="77777777">
            <w:pPr>
              <w:contextualSpacing/>
              <w:rPr>
                <w:rFonts w:eastAsia="Times New Roman" w:cstheme="minorHAnsi"/>
                <w:color w:val="000000"/>
                <w:sz w:val="18"/>
                <w:szCs w:val="18"/>
              </w:rPr>
            </w:pPr>
          </w:p>
        </w:tc>
        <w:tc>
          <w:tcPr>
            <w:tcW w:w="4590" w:type="dxa"/>
            <w:vAlign w:val="bottom"/>
          </w:tcPr>
          <w:p w:rsidR="003839D5" w:rsidRPr="00636EB5" w:rsidP="003839D5" w14:paraId="33AEB6B1" w14:textId="77777777">
            <w:pPr>
              <w:tabs>
                <w:tab w:val="right" w:leader="dot" w:pos="5760"/>
              </w:tabs>
              <w:contextualSpacing/>
              <w:rPr>
                <w:rFonts w:eastAsia="Times New Roman" w:cstheme="minorHAnsi"/>
                <w:color w:val="000000"/>
                <w:sz w:val="18"/>
                <w:szCs w:val="18"/>
              </w:rPr>
            </w:pPr>
            <w:r>
              <w:rPr>
                <w:color w:val="000000"/>
                <w:sz w:val="18"/>
              </w:rPr>
              <w:t>Fenway / Kenmore</w:t>
            </w:r>
            <w:r>
              <w:rPr>
                <w:color w:val="000000"/>
                <w:sz w:val="18"/>
              </w:rPr>
              <w:tab/>
            </w:r>
          </w:p>
        </w:tc>
        <w:tc>
          <w:tcPr>
            <w:tcW w:w="540" w:type="dxa"/>
            <w:vAlign w:val="bottom"/>
          </w:tcPr>
          <w:p w:rsidR="003839D5" w:rsidRPr="00636EB5" w:rsidP="003839D5" w14:paraId="50A371C7" w14:textId="77777777">
            <w:pPr>
              <w:contextualSpacing/>
              <w:jc w:val="right"/>
              <w:rPr>
                <w:rFonts w:eastAsia="Times New Roman" w:cstheme="minorHAnsi"/>
                <w:bCs/>
                <w:color w:val="000000"/>
                <w:sz w:val="18"/>
                <w:szCs w:val="18"/>
              </w:rPr>
            </w:pPr>
            <w:r>
              <w:rPr>
                <w:color w:val="000000"/>
                <w:sz w:val="18"/>
              </w:rPr>
              <w:t>15</w:t>
            </w:r>
          </w:p>
        </w:tc>
        <w:tc>
          <w:tcPr>
            <w:tcW w:w="3690" w:type="dxa"/>
            <w:vAlign w:val="bottom"/>
          </w:tcPr>
          <w:p w:rsidR="003839D5" w:rsidRPr="00636EB5" w:rsidP="003839D5" w14:paraId="2950B217" w14:textId="77777777">
            <w:pPr>
              <w:contextualSpacing/>
              <w:rPr>
                <w:rFonts w:eastAsia="Times New Roman" w:cstheme="minorHAnsi"/>
                <w:color w:val="000000"/>
                <w:sz w:val="18"/>
                <w:szCs w:val="18"/>
              </w:rPr>
            </w:pPr>
          </w:p>
        </w:tc>
      </w:tr>
      <w:tr w14:paraId="602C2E0C"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2B6720D9" w14:textId="77777777">
            <w:pPr>
              <w:contextualSpacing/>
              <w:rPr>
                <w:rFonts w:eastAsia="Times New Roman" w:cstheme="minorHAnsi"/>
                <w:color w:val="000000"/>
                <w:sz w:val="18"/>
                <w:szCs w:val="18"/>
              </w:rPr>
            </w:pPr>
          </w:p>
        </w:tc>
        <w:tc>
          <w:tcPr>
            <w:tcW w:w="4590" w:type="dxa"/>
            <w:vAlign w:val="bottom"/>
          </w:tcPr>
          <w:p w:rsidR="003839D5" w:rsidRPr="00636EB5" w:rsidP="003839D5" w14:paraId="2E63F635" w14:textId="77777777">
            <w:pPr>
              <w:tabs>
                <w:tab w:val="right" w:leader="dot" w:pos="5760"/>
              </w:tabs>
              <w:contextualSpacing/>
              <w:rPr>
                <w:rFonts w:eastAsia="Times New Roman" w:cstheme="minorHAnsi"/>
                <w:color w:val="000000"/>
                <w:sz w:val="18"/>
                <w:szCs w:val="18"/>
              </w:rPr>
            </w:pPr>
            <w:r>
              <w:rPr>
                <w:color w:val="000000"/>
                <w:sz w:val="18"/>
              </w:rPr>
              <w:t>Jamaica Plain</w:t>
            </w:r>
            <w:r>
              <w:rPr>
                <w:color w:val="000000"/>
                <w:sz w:val="18"/>
              </w:rPr>
              <w:tab/>
            </w:r>
          </w:p>
        </w:tc>
        <w:tc>
          <w:tcPr>
            <w:tcW w:w="540" w:type="dxa"/>
            <w:vAlign w:val="bottom"/>
          </w:tcPr>
          <w:p w:rsidR="003839D5" w:rsidRPr="00636EB5" w:rsidP="003839D5" w14:paraId="4BE90CC5" w14:textId="77777777">
            <w:pPr>
              <w:contextualSpacing/>
              <w:jc w:val="right"/>
              <w:rPr>
                <w:rFonts w:eastAsia="Times New Roman" w:cstheme="minorHAnsi"/>
                <w:bCs/>
                <w:color w:val="000000"/>
                <w:sz w:val="18"/>
                <w:szCs w:val="18"/>
              </w:rPr>
            </w:pPr>
            <w:r>
              <w:rPr>
                <w:color w:val="000000"/>
                <w:sz w:val="18"/>
              </w:rPr>
              <w:t>17</w:t>
            </w:r>
          </w:p>
        </w:tc>
        <w:tc>
          <w:tcPr>
            <w:tcW w:w="3690" w:type="dxa"/>
            <w:vAlign w:val="bottom"/>
          </w:tcPr>
          <w:p w:rsidR="003839D5" w:rsidRPr="00636EB5" w:rsidP="003839D5" w14:paraId="469BC047" w14:textId="77777777">
            <w:pPr>
              <w:contextualSpacing/>
              <w:rPr>
                <w:rFonts w:eastAsia="Times New Roman" w:cstheme="minorHAnsi"/>
                <w:color w:val="000000"/>
                <w:sz w:val="18"/>
                <w:szCs w:val="18"/>
              </w:rPr>
            </w:pPr>
          </w:p>
        </w:tc>
      </w:tr>
      <w:tr w14:paraId="16999F85"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19EF5C6D" w14:textId="77777777">
            <w:pPr>
              <w:contextualSpacing/>
              <w:rPr>
                <w:rFonts w:eastAsia="Times New Roman" w:cstheme="minorHAnsi"/>
                <w:color w:val="000000"/>
                <w:sz w:val="18"/>
                <w:szCs w:val="18"/>
              </w:rPr>
            </w:pPr>
          </w:p>
        </w:tc>
        <w:tc>
          <w:tcPr>
            <w:tcW w:w="4590" w:type="dxa"/>
            <w:vAlign w:val="bottom"/>
          </w:tcPr>
          <w:p w:rsidR="003839D5" w:rsidRPr="00636EB5" w:rsidP="003839D5" w14:paraId="0EB981D1" w14:textId="77777777">
            <w:pPr>
              <w:tabs>
                <w:tab w:val="right" w:leader="dot" w:pos="5760"/>
              </w:tabs>
              <w:contextualSpacing/>
              <w:rPr>
                <w:rFonts w:eastAsia="Times New Roman" w:cstheme="minorHAnsi"/>
                <w:color w:val="000000"/>
                <w:sz w:val="18"/>
                <w:szCs w:val="18"/>
              </w:rPr>
            </w:pPr>
            <w:r>
              <w:rPr>
                <w:color w:val="000000"/>
                <w:sz w:val="18"/>
              </w:rPr>
              <w:t>Lynn</w:t>
            </w:r>
            <w:r>
              <w:rPr>
                <w:color w:val="000000"/>
                <w:sz w:val="18"/>
              </w:rPr>
              <w:tab/>
            </w:r>
          </w:p>
        </w:tc>
        <w:tc>
          <w:tcPr>
            <w:tcW w:w="540" w:type="dxa"/>
            <w:vAlign w:val="bottom"/>
          </w:tcPr>
          <w:p w:rsidR="003839D5" w:rsidRPr="00636EB5" w:rsidP="003839D5" w14:paraId="7DB5D596" w14:textId="77777777">
            <w:pPr>
              <w:contextualSpacing/>
              <w:jc w:val="right"/>
              <w:rPr>
                <w:rFonts w:eastAsia="Times New Roman" w:cstheme="minorHAnsi"/>
                <w:bCs/>
                <w:color w:val="000000"/>
                <w:sz w:val="18"/>
                <w:szCs w:val="18"/>
              </w:rPr>
            </w:pPr>
            <w:r>
              <w:rPr>
                <w:color w:val="000000"/>
                <w:sz w:val="18"/>
              </w:rPr>
              <w:t>18</w:t>
            </w:r>
          </w:p>
        </w:tc>
        <w:tc>
          <w:tcPr>
            <w:tcW w:w="3690" w:type="dxa"/>
            <w:vAlign w:val="bottom"/>
          </w:tcPr>
          <w:p w:rsidR="003839D5" w:rsidRPr="00636EB5" w:rsidP="003839D5" w14:paraId="43CFD134" w14:textId="77777777">
            <w:pPr>
              <w:contextualSpacing/>
              <w:rPr>
                <w:rFonts w:eastAsia="Times New Roman" w:cstheme="minorHAnsi"/>
                <w:color w:val="000000"/>
                <w:sz w:val="18"/>
                <w:szCs w:val="18"/>
              </w:rPr>
            </w:pPr>
          </w:p>
        </w:tc>
      </w:tr>
      <w:tr w14:paraId="222749EA"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1E896CD0" w14:textId="77777777">
            <w:pPr>
              <w:contextualSpacing/>
              <w:rPr>
                <w:rFonts w:eastAsia="Times New Roman" w:cstheme="minorHAnsi"/>
                <w:color w:val="000000"/>
                <w:sz w:val="18"/>
                <w:szCs w:val="18"/>
              </w:rPr>
            </w:pPr>
          </w:p>
        </w:tc>
        <w:tc>
          <w:tcPr>
            <w:tcW w:w="4590" w:type="dxa"/>
            <w:vAlign w:val="bottom"/>
          </w:tcPr>
          <w:p w:rsidR="003839D5" w:rsidRPr="00636EB5" w:rsidP="003839D5" w14:paraId="19202395" w14:textId="77777777">
            <w:pPr>
              <w:tabs>
                <w:tab w:val="right" w:leader="dot" w:pos="5760"/>
              </w:tabs>
              <w:contextualSpacing/>
              <w:rPr>
                <w:rFonts w:eastAsia="Times New Roman" w:cstheme="minorHAnsi"/>
                <w:color w:val="000000"/>
                <w:sz w:val="18"/>
                <w:szCs w:val="18"/>
              </w:rPr>
            </w:pPr>
            <w:r>
              <w:rPr>
                <w:color w:val="000000"/>
                <w:sz w:val="18"/>
              </w:rPr>
              <w:t>Malden</w:t>
            </w:r>
            <w:r>
              <w:rPr>
                <w:color w:val="000000"/>
                <w:sz w:val="18"/>
              </w:rPr>
              <w:tab/>
            </w:r>
          </w:p>
        </w:tc>
        <w:tc>
          <w:tcPr>
            <w:tcW w:w="540" w:type="dxa"/>
            <w:vAlign w:val="bottom"/>
          </w:tcPr>
          <w:p w:rsidR="003839D5" w:rsidRPr="00636EB5" w:rsidP="003839D5" w14:paraId="0101D191" w14:textId="77777777">
            <w:pPr>
              <w:contextualSpacing/>
              <w:jc w:val="right"/>
              <w:rPr>
                <w:rFonts w:eastAsia="Times New Roman" w:cstheme="minorHAnsi"/>
                <w:bCs/>
                <w:color w:val="000000"/>
                <w:sz w:val="18"/>
                <w:szCs w:val="18"/>
              </w:rPr>
            </w:pPr>
            <w:r>
              <w:rPr>
                <w:color w:val="000000"/>
                <w:sz w:val="18"/>
              </w:rPr>
              <w:t>20</w:t>
            </w:r>
          </w:p>
        </w:tc>
        <w:tc>
          <w:tcPr>
            <w:tcW w:w="3690" w:type="dxa"/>
            <w:vAlign w:val="bottom"/>
          </w:tcPr>
          <w:p w:rsidR="003839D5" w:rsidRPr="00636EB5" w:rsidP="003839D5" w14:paraId="3DD15143" w14:textId="77777777">
            <w:pPr>
              <w:contextualSpacing/>
              <w:rPr>
                <w:rFonts w:eastAsia="Times New Roman" w:cstheme="minorHAnsi"/>
                <w:color w:val="000000"/>
                <w:sz w:val="18"/>
                <w:szCs w:val="18"/>
              </w:rPr>
            </w:pPr>
          </w:p>
        </w:tc>
      </w:tr>
      <w:tr w14:paraId="3E054233"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584B5B64" w14:textId="77777777">
            <w:pPr>
              <w:contextualSpacing/>
              <w:rPr>
                <w:rFonts w:eastAsia="Times New Roman" w:cstheme="minorHAnsi"/>
                <w:color w:val="000000"/>
                <w:sz w:val="18"/>
                <w:szCs w:val="18"/>
              </w:rPr>
            </w:pPr>
          </w:p>
        </w:tc>
        <w:tc>
          <w:tcPr>
            <w:tcW w:w="4590" w:type="dxa"/>
            <w:vAlign w:val="bottom"/>
          </w:tcPr>
          <w:p w:rsidR="003839D5" w:rsidRPr="00636EB5" w:rsidP="003839D5" w14:paraId="5DFDECCF" w14:textId="77777777">
            <w:pPr>
              <w:tabs>
                <w:tab w:val="right" w:leader="dot" w:pos="5760"/>
              </w:tabs>
              <w:contextualSpacing/>
              <w:rPr>
                <w:rFonts w:eastAsia="Times New Roman" w:cstheme="minorHAnsi"/>
                <w:color w:val="000000"/>
                <w:sz w:val="18"/>
                <w:szCs w:val="18"/>
              </w:rPr>
            </w:pPr>
            <w:r>
              <w:rPr>
                <w:color w:val="000000"/>
                <w:sz w:val="18"/>
              </w:rPr>
              <w:t>Medford</w:t>
            </w:r>
            <w:r>
              <w:rPr>
                <w:color w:val="000000"/>
                <w:sz w:val="18"/>
              </w:rPr>
              <w:tab/>
            </w:r>
          </w:p>
        </w:tc>
        <w:tc>
          <w:tcPr>
            <w:tcW w:w="540" w:type="dxa"/>
            <w:vAlign w:val="bottom"/>
          </w:tcPr>
          <w:p w:rsidR="003839D5" w:rsidRPr="00636EB5" w:rsidP="003839D5" w14:paraId="7172A719" w14:textId="77777777">
            <w:pPr>
              <w:contextualSpacing/>
              <w:jc w:val="right"/>
              <w:rPr>
                <w:rFonts w:eastAsia="Times New Roman" w:cstheme="minorHAnsi"/>
                <w:bCs/>
                <w:color w:val="000000"/>
                <w:sz w:val="18"/>
                <w:szCs w:val="18"/>
              </w:rPr>
            </w:pPr>
            <w:r>
              <w:rPr>
                <w:color w:val="000000"/>
                <w:sz w:val="18"/>
              </w:rPr>
              <w:t>21</w:t>
            </w:r>
          </w:p>
        </w:tc>
        <w:tc>
          <w:tcPr>
            <w:tcW w:w="3690" w:type="dxa"/>
            <w:vAlign w:val="bottom"/>
          </w:tcPr>
          <w:p w:rsidR="003839D5" w:rsidRPr="00636EB5" w:rsidP="003839D5" w14:paraId="56816B7B" w14:textId="77777777">
            <w:pPr>
              <w:contextualSpacing/>
              <w:rPr>
                <w:rFonts w:eastAsia="Times New Roman" w:cstheme="minorHAnsi"/>
                <w:color w:val="000000"/>
                <w:sz w:val="18"/>
                <w:szCs w:val="18"/>
              </w:rPr>
            </w:pPr>
          </w:p>
        </w:tc>
      </w:tr>
      <w:tr w14:paraId="10B768A5"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6AC9634F" w14:textId="77777777">
            <w:pPr>
              <w:contextualSpacing/>
              <w:rPr>
                <w:rFonts w:eastAsia="Times New Roman" w:cstheme="minorHAnsi"/>
                <w:color w:val="000000"/>
                <w:sz w:val="18"/>
                <w:szCs w:val="18"/>
              </w:rPr>
            </w:pPr>
          </w:p>
        </w:tc>
        <w:tc>
          <w:tcPr>
            <w:tcW w:w="4590" w:type="dxa"/>
            <w:vAlign w:val="bottom"/>
          </w:tcPr>
          <w:p w:rsidR="003839D5" w:rsidRPr="00636EB5" w:rsidP="003839D5" w14:paraId="4AF3C429" w14:textId="77777777">
            <w:pPr>
              <w:tabs>
                <w:tab w:val="right" w:leader="dot" w:pos="5760"/>
              </w:tabs>
              <w:contextualSpacing/>
              <w:rPr>
                <w:rFonts w:eastAsia="Times New Roman" w:cstheme="minorHAnsi"/>
                <w:color w:val="000000"/>
                <w:sz w:val="18"/>
                <w:szCs w:val="18"/>
              </w:rPr>
            </w:pPr>
            <w:r>
              <w:rPr>
                <w:color w:val="000000"/>
                <w:sz w:val="18"/>
              </w:rPr>
              <w:t>Revere</w:t>
            </w:r>
            <w:r>
              <w:rPr>
                <w:color w:val="000000"/>
                <w:sz w:val="18"/>
              </w:rPr>
              <w:tab/>
            </w:r>
          </w:p>
        </w:tc>
        <w:tc>
          <w:tcPr>
            <w:tcW w:w="540" w:type="dxa"/>
            <w:vAlign w:val="bottom"/>
          </w:tcPr>
          <w:p w:rsidR="003839D5" w:rsidRPr="00636EB5" w:rsidP="003839D5" w14:paraId="04B9397B" w14:textId="77777777">
            <w:pPr>
              <w:contextualSpacing/>
              <w:jc w:val="right"/>
              <w:rPr>
                <w:rFonts w:eastAsia="Times New Roman" w:cstheme="minorHAnsi"/>
                <w:bCs/>
                <w:color w:val="000000"/>
                <w:sz w:val="18"/>
                <w:szCs w:val="18"/>
              </w:rPr>
            </w:pPr>
            <w:r>
              <w:rPr>
                <w:color w:val="000000"/>
                <w:sz w:val="18"/>
              </w:rPr>
              <w:t>26</w:t>
            </w:r>
          </w:p>
        </w:tc>
        <w:tc>
          <w:tcPr>
            <w:tcW w:w="3690" w:type="dxa"/>
            <w:vAlign w:val="bottom"/>
          </w:tcPr>
          <w:p w:rsidR="003839D5" w:rsidRPr="00636EB5" w:rsidP="003839D5" w14:paraId="50DEDC54" w14:textId="77777777">
            <w:pPr>
              <w:contextualSpacing/>
              <w:rPr>
                <w:rFonts w:eastAsia="Times New Roman" w:cstheme="minorHAnsi"/>
                <w:color w:val="000000"/>
                <w:sz w:val="18"/>
                <w:szCs w:val="18"/>
              </w:rPr>
            </w:pPr>
          </w:p>
        </w:tc>
      </w:tr>
      <w:tr w14:paraId="414C25E8"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67364B85" w14:textId="77777777">
            <w:pPr>
              <w:contextualSpacing/>
              <w:rPr>
                <w:rFonts w:eastAsia="Times New Roman" w:cstheme="minorHAnsi"/>
                <w:color w:val="000000"/>
                <w:sz w:val="18"/>
                <w:szCs w:val="18"/>
              </w:rPr>
            </w:pPr>
          </w:p>
        </w:tc>
        <w:tc>
          <w:tcPr>
            <w:tcW w:w="4590" w:type="dxa"/>
            <w:vAlign w:val="bottom"/>
          </w:tcPr>
          <w:p w:rsidR="003839D5" w:rsidRPr="00636EB5" w:rsidP="003839D5" w14:paraId="28FC1565" w14:textId="77777777">
            <w:pPr>
              <w:tabs>
                <w:tab w:val="right" w:leader="dot" w:pos="5760"/>
              </w:tabs>
              <w:contextualSpacing/>
              <w:rPr>
                <w:rFonts w:eastAsia="Times New Roman" w:cstheme="minorHAnsi"/>
                <w:color w:val="000000"/>
                <w:sz w:val="18"/>
                <w:szCs w:val="18"/>
              </w:rPr>
            </w:pPr>
            <w:r>
              <w:rPr>
                <w:color w:val="000000"/>
                <w:sz w:val="18"/>
              </w:rPr>
              <w:t>Roxbury</w:t>
            </w:r>
            <w:r>
              <w:rPr>
                <w:color w:val="000000"/>
                <w:sz w:val="18"/>
              </w:rPr>
              <w:tab/>
            </w:r>
          </w:p>
        </w:tc>
        <w:tc>
          <w:tcPr>
            <w:tcW w:w="540" w:type="dxa"/>
            <w:vAlign w:val="bottom"/>
          </w:tcPr>
          <w:p w:rsidR="003839D5" w:rsidRPr="00636EB5" w:rsidP="003839D5" w14:paraId="69CD82A1" w14:textId="77777777">
            <w:pPr>
              <w:contextualSpacing/>
              <w:jc w:val="right"/>
              <w:rPr>
                <w:rFonts w:eastAsia="Times New Roman" w:cstheme="minorHAnsi"/>
                <w:bCs/>
                <w:color w:val="000000"/>
                <w:sz w:val="18"/>
                <w:szCs w:val="18"/>
              </w:rPr>
            </w:pPr>
            <w:r>
              <w:rPr>
                <w:color w:val="000000"/>
                <w:sz w:val="18"/>
              </w:rPr>
              <w:t>28</w:t>
            </w:r>
          </w:p>
        </w:tc>
        <w:tc>
          <w:tcPr>
            <w:tcW w:w="3690" w:type="dxa"/>
            <w:vAlign w:val="bottom"/>
          </w:tcPr>
          <w:p w:rsidR="003839D5" w:rsidRPr="00636EB5" w:rsidP="003839D5" w14:paraId="0C194A82" w14:textId="77777777">
            <w:pPr>
              <w:contextualSpacing/>
              <w:rPr>
                <w:rFonts w:eastAsia="Times New Roman" w:cstheme="minorHAnsi"/>
                <w:color w:val="000000"/>
                <w:sz w:val="18"/>
                <w:szCs w:val="18"/>
              </w:rPr>
            </w:pPr>
          </w:p>
        </w:tc>
      </w:tr>
      <w:tr w14:paraId="446F922B"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21571677" w14:textId="77777777">
            <w:pPr>
              <w:contextualSpacing/>
              <w:rPr>
                <w:rFonts w:eastAsia="Times New Roman" w:cstheme="minorHAnsi"/>
                <w:color w:val="000000"/>
                <w:sz w:val="18"/>
                <w:szCs w:val="18"/>
              </w:rPr>
            </w:pPr>
          </w:p>
        </w:tc>
        <w:tc>
          <w:tcPr>
            <w:tcW w:w="4590" w:type="dxa"/>
            <w:vAlign w:val="bottom"/>
          </w:tcPr>
          <w:p w:rsidR="003839D5" w:rsidRPr="00636EB5" w:rsidP="003839D5" w14:paraId="25059D43" w14:textId="77777777">
            <w:pPr>
              <w:tabs>
                <w:tab w:val="right" w:leader="dot" w:pos="5760"/>
              </w:tabs>
              <w:contextualSpacing/>
              <w:rPr>
                <w:rFonts w:eastAsia="Times New Roman" w:cstheme="minorHAnsi"/>
                <w:color w:val="000000"/>
                <w:sz w:val="18"/>
                <w:szCs w:val="18"/>
              </w:rPr>
            </w:pPr>
            <w:r>
              <w:rPr>
                <w:color w:val="000000"/>
                <w:sz w:val="18"/>
              </w:rPr>
              <w:t>Somerville</w:t>
            </w:r>
            <w:r>
              <w:rPr>
                <w:color w:val="000000"/>
                <w:sz w:val="18"/>
              </w:rPr>
              <w:tab/>
            </w:r>
          </w:p>
        </w:tc>
        <w:tc>
          <w:tcPr>
            <w:tcW w:w="540" w:type="dxa"/>
            <w:vAlign w:val="bottom"/>
          </w:tcPr>
          <w:p w:rsidR="003839D5" w:rsidRPr="00636EB5" w:rsidP="003839D5" w14:paraId="636ED87F" w14:textId="77777777">
            <w:pPr>
              <w:contextualSpacing/>
              <w:jc w:val="right"/>
              <w:rPr>
                <w:rFonts w:eastAsia="Times New Roman" w:cstheme="minorHAnsi"/>
                <w:bCs/>
                <w:color w:val="000000"/>
                <w:sz w:val="18"/>
                <w:szCs w:val="18"/>
              </w:rPr>
            </w:pPr>
            <w:r>
              <w:rPr>
                <w:color w:val="000000"/>
                <w:sz w:val="18"/>
              </w:rPr>
              <w:t>29</w:t>
            </w:r>
          </w:p>
        </w:tc>
        <w:tc>
          <w:tcPr>
            <w:tcW w:w="3690" w:type="dxa"/>
            <w:vAlign w:val="bottom"/>
          </w:tcPr>
          <w:p w:rsidR="003839D5" w:rsidRPr="00636EB5" w:rsidP="003839D5" w14:paraId="2E747314" w14:textId="77777777">
            <w:pPr>
              <w:contextualSpacing/>
              <w:rPr>
                <w:rFonts w:eastAsia="Times New Roman" w:cstheme="minorHAnsi"/>
                <w:color w:val="000000"/>
                <w:sz w:val="18"/>
                <w:szCs w:val="18"/>
              </w:rPr>
            </w:pPr>
          </w:p>
        </w:tc>
      </w:tr>
      <w:tr w14:paraId="45546567"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0747558A" w14:textId="77777777">
            <w:pPr>
              <w:contextualSpacing/>
              <w:rPr>
                <w:rFonts w:eastAsia="Times New Roman" w:cstheme="minorHAnsi"/>
                <w:color w:val="000000"/>
                <w:sz w:val="18"/>
                <w:szCs w:val="18"/>
              </w:rPr>
            </w:pPr>
          </w:p>
        </w:tc>
        <w:tc>
          <w:tcPr>
            <w:tcW w:w="4590" w:type="dxa"/>
            <w:vAlign w:val="bottom"/>
          </w:tcPr>
          <w:p w:rsidR="003839D5" w:rsidRPr="00636EB5" w:rsidP="003839D5" w14:paraId="56A94169" w14:textId="77777777">
            <w:pPr>
              <w:tabs>
                <w:tab w:val="right" w:leader="dot" w:pos="5760"/>
              </w:tabs>
              <w:contextualSpacing/>
              <w:rPr>
                <w:rFonts w:eastAsia="Times New Roman" w:cstheme="minorHAnsi"/>
                <w:color w:val="000000"/>
                <w:sz w:val="18"/>
                <w:szCs w:val="18"/>
              </w:rPr>
            </w:pPr>
            <w:r>
              <w:rPr>
                <w:color w:val="000000"/>
                <w:sz w:val="18"/>
              </w:rPr>
              <w:t>South Boston</w:t>
            </w:r>
            <w:r>
              <w:rPr>
                <w:color w:val="000000"/>
                <w:sz w:val="18"/>
              </w:rPr>
              <w:tab/>
            </w:r>
          </w:p>
        </w:tc>
        <w:tc>
          <w:tcPr>
            <w:tcW w:w="540" w:type="dxa"/>
            <w:vAlign w:val="bottom"/>
          </w:tcPr>
          <w:p w:rsidR="003839D5" w:rsidRPr="00636EB5" w:rsidP="003839D5" w14:paraId="363F2E6A" w14:textId="77777777">
            <w:pPr>
              <w:contextualSpacing/>
              <w:jc w:val="right"/>
              <w:rPr>
                <w:rFonts w:eastAsia="Times New Roman" w:cstheme="minorHAnsi"/>
                <w:bCs/>
                <w:color w:val="000000"/>
                <w:sz w:val="18"/>
                <w:szCs w:val="18"/>
              </w:rPr>
            </w:pPr>
            <w:r>
              <w:rPr>
                <w:color w:val="000000"/>
                <w:sz w:val="18"/>
              </w:rPr>
              <w:t>30</w:t>
            </w:r>
          </w:p>
        </w:tc>
        <w:tc>
          <w:tcPr>
            <w:tcW w:w="3690" w:type="dxa"/>
            <w:vAlign w:val="bottom"/>
          </w:tcPr>
          <w:p w:rsidR="003839D5" w:rsidRPr="00636EB5" w:rsidP="003839D5" w14:paraId="30E4671C" w14:textId="77777777">
            <w:pPr>
              <w:contextualSpacing/>
              <w:rPr>
                <w:rFonts w:eastAsia="Times New Roman" w:cstheme="minorHAnsi"/>
                <w:color w:val="000000"/>
                <w:sz w:val="18"/>
                <w:szCs w:val="18"/>
              </w:rPr>
            </w:pPr>
          </w:p>
        </w:tc>
      </w:tr>
      <w:tr w14:paraId="451EEBC5"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51C2FE27" w14:textId="77777777">
            <w:pPr>
              <w:contextualSpacing/>
              <w:rPr>
                <w:rFonts w:eastAsia="Times New Roman" w:cstheme="minorHAnsi"/>
                <w:color w:val="000000"/>
                <w:sz w:val="18"/>
                <w:szCs w:val="18"/>
              </w:rPr>
            </w:pPr>
          </w:p>
        </w:tc>
        <w:tc>
          <w:tcPr>
            <w:tcW w:w="4590" w:type="dxa"/>
            <w:vAlign w:val="bottom"/>
          </w:tcPr>
          <w:p w:rsidR="003839D5" w:rsidRPr="00636EB5" w:rsidP="003839D5" w14:paraId="409D00EC" w14:textId="77777777">
            <w:pPr>
              <w:tabs>
                <w:tab w:val="right" w:leader="dot" w:pos="5760"/>
              </w:tabs>
              <w:contextualSpacing/>
              <w:rPr>
                <w:rFonts w:eastAsia="Times New Roman" w:cstheme="minorHAnsi"/>
                <w:color w:val="000000"/>
                <w:sz w:val="18"/>
                <w:szCs w:val="18"/>
              </w:rPr>
            </w:pPr>
            <w:r>
              <w:rPr>
                <w:color w:val="000000"/>
                <w:sz w:val="18"/>
              </w:rPr>
              <w:t>South End</w:t>
            </w:r>
            <w:r>
              <w:rPr>
                <w:color w:val="000000"/>
                <w:sz w:val="18"/>
              </w:rPr>
              <w:tab/>
            </w:r>
          </w:p>
        </w:tc>
        <w:tc>
          <w:tcPr>
            <w:tcW w:w="540" w:type="dxa"/>
            <w:vAlign w:val="bottom"/>
          </w:tcPr>
          <w:p w:rsidR="003839D5" w:rsidRPr="00636EB5" w:rsidP="003839D5" w14:paraId="62394702" w14:textId="77777777">
            <w:pPr>
              <w:contextualSpacing/>
              <w:jc w:val="right"/>
              <w:rPr>
                <w:rFonts w:eastAsia="Times New Roman" w:cstheme="minorHAnsi"/>
                <w:bCs/>
                <w:color w:val="000000"/>
                <w:sz w:val="18"/>
                <w:szCs w:val="18"/>
              </w:rPr>
            </w:pPr>
            <w:r>
              <w:rPr>
                <w:color w:val="000000"/>
                <w:sz w:val="18"/>
              </w:rPr>
              <w:t>31</w:t>
            </w:r>
          </w:p>
        </w:tc>
        <w:tc>
          <w:tcPr>
            <w:tcW w:w="3690" w:type="dxa"/>
            <w:vAlign w:val="bottom"/>
          </w:tcPr>
          <w:p w:rsidR="003839D5" w:rsidRPr="00636EB5" w:rsidP="003839D5" w14:paraId="4A65F96F" w14:textId="77777777">
            <w:pPr>
              <w:contextualSpacing/>
              <w:rPr>
                <w:rFonts w:eastAsia="Times New Roman" w:cstheme="minorHAnsi"/>
                <w:color w:val="000000"/>
                <w:sz w:val="18"/>
                <w:szCs w:val="18"/>
              </w:rPr>
            </w:pPr>
          </w:p>
        </w:tc>
      </w:tr>
      <w:tr w14:paraId="4BE53FA0"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4E47B33E" w14:textId="77777777">
            <w:pPr>
              <w:contextualSpacing/>
              <w:rPr>
                <w:rFonts w:eastAsia="Times New Roman" w:cstheme="minorHAnsi"/>
                <w:color w:val="000000"/>
                <w:sz w:val="18"/>
                <w:szCs w:val="18"/>
              </w:rPr>
            </w:pPr>
          </w:p>
        </w:tc>
        <w:tc>
          <w:tcPr>
            <w:tcW w:w="4590" w:type="dxa"/>
            <w:vAlign w:val="bottom"/>
          </w:tcPr>
          <w:p w:rsidR="003839D5" w:rsidRPr="00636EB5" w:rsidP="003839D5" w14:paraId="2FB420B9" w14:textId="77777777">
            <w:pPr>
              <w:tabs>
                <w:tab w:val="right" w:leader="dot" w:pos="5760"/>
              </w:tabs>
              <w:contextualSpacing/>
              <w:rPr>
                <w:rFonts w:eastAsia="Times New Roman" w:cstheme="minorHAnsi"/>
                <w:color w:val="000000"/>
                <w:sz w:val="18"/>
                <w:szCs w:val="18"/>
              </w:rPr>
            </w:pPr>
            <w:r>
              <w:rPr>
                <w:color w:val="000000"/>
                <w:sz w:val="18"/>
              </w:rPr>
              <w:t>Boston (other)</w:t>
            </w:r>
            <w:r>
              <w:rPr>
                <w:color w:val="000000"/>
                <w:sz w:val="18"/>
              </w:rPr>
              <w:tab/>
            </w:r>
          </w:p>
        </w:tc>
        <w:tc>
          <w:tcPr>
            <w:tcW w:w="540" w:type="dxa"/>
            <w:vAlign w:val="bottom"/>
          </w:tcPr>
          <w:p w:rsidR="003839D5" w:rsidRPr="00636EB5" w:rsidP="003839D5" w14:paraId="2C5832D3" w14:textId="77777777">
            <w:pPr>
              <w:contextualSpacing/>
              <w:jc w:val="right"/>
              <w:rPr>
                <w:rFonts w:eastAsia="Times New Roman" w:cstheme="minorHAnsi"/>
                <w:bCs/>
                <w:color w:val="000000"/>
                <w:sz w:val="18"/>
                <w:szCs w:val="18"/>
              </w:rPr>
            </w:pPr>
            <w:r>
              <w:rPr>
                <w:color w:val="000000"/>
                <w:sz w:val="18"/>
              </w:rPr>
              <w:t>37</w:t>
            </w:r>
          </w:p>
        </w:tc>
        <w:tc>
          <w:tcPr>
            <w:tcW w:w="3690" w:type="dxa"/>
            <w:vAlign w:val="bottom"/>
          </w:tcPr>
          <w:p w:rsidR="003839D5" w:rsidRPr="00636EB5" w:rsidP="003839D5" w14:paraId="4EA2856B" w14:textId="77777777">
            <w:pPr>
              <w:contextualSpacing/>
              <w:rPr>
                <w:rFonts w:eastAsia="Times New Roman" w:cstheme="minorHAnsi"/>
                <w:color w:val="000000"/>
                <w:sz w:val="18"/>
                <w:szCs w:val="18"/>
              </w:rPr>
            </w:pPr>
          </w:p>
        </w:tc>
      </w:tr>
      <w:tr w14:paraId="45BE0A9F"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34C6AA3A" w14:textId="77777777">
            <w:pPr>
              <w:contextualSpacing/>
              <w:rPr>
                <w:rFonts w:eastAsia="Times New Roman" w:cstheme="minorHAnsi"/>
                <w:color w:val="000000"/>
                <w:sz w:val="18"/>
                <w:szCs w:val="18"/>
              </w:rPr>
            </w:pPr>
          </w:p>
        </w:tc>
        <w:tc>
          <w:tcPr>
            <w:tcW w:w="4590" w:type="dxa"/>
            <w:vAlign w:val="bottom"/>
          </w:tcPr>
          <w:p w:rsidR="003839D5" w:rsidRPr="00636EB5" w:rsidP="003839D5" w14:paraId="447D4963" w14:textId="77777777">
            <w:pPr>
              <w:tabs>
                <w:tab w:val="right" w:leader="dot" w:pos="5760"/>
              </w:tabs>
              <w:contextualSpacing/>
              <w:rPr>
                <w:rFonts w:eastAsia="Times New Roman" w:cstheme="minorHAnsi"/>
                <w:color w:val="000000"/>
                <w:sz w:val="18"/>
                <w:szCs w:val="18"/>
              </w:rPr>
            </w:pPr>
            <w:r>
              <w:rPr>
                <w:color w:val="000000"/>
                <w:sz w:val="18"/>
              </w:rPr>
              <w:t>Essex County (other)</w:t>
            </w:r>
            <w:r>
              <w:rPr>
                <w:color w:val="000000"/>
                <w:sz w:val="18"/>
              </w:rPr>
              <w:tab/>
            </w:r>
          </w:p>
        </w:tc>
        <w:tc>
          <w:tcPr>
            <w:tcW w:w="540" w:type="dxa"/>
            <w:vAlign w:val="bottom"/>
          </w:tcPr>
          <w:p w:rsidR="003839D5" w:rsidRPr="00636EB5" w:rsidP="003839D5" w14:paraId="15753E66" w14:textId="77777777">
            <w:pPr>
              <w:contextualSpacing/>
              <w:jc w:val="right"/>
              <w:rPr>
                <w:rFonts w:eastAsia="Times New Roman" w:cstheme="minorHAnsi"/>
                <w:bCs/>
                <w:color w:val="000000"/>
                <w:sz w:val="18"/>
                <w:szCs w:val="18"/>
              </w:rPr>
            </w:pPr>
            <w:r>
              <w:rPr>
                <w:color w:val="000000"/>
                <w:sz w:val="18"/>
              </w:rPr>
              <w:t>38</w:t>
            </w:r>
          </w:p>
        </w:tc>
        <w:tc>
          <w:tcPr>
            <w:tcW w:w="3690" w:type="dxa"/>
            <w:vAlign w:val="bottom"/>
          </w:tcPr>
          <w:p w:rsidR="003839D5" w:rsidRPr="00636EB5" w:rsidP="003839D5" w14:paraId="4DE783F4" w14:textId="77777777">
            <w:pPr>
              <w:contextualSpacing/>
              <w:rPr>
                <w:rFonts w:eastAsia="Times New Roman" w:cstheme="minorHAnsi"/>
                <w:color w:val="000000"/>
                <w:sz w:val="18"/>
                <w:szCs w:val="18"/>
              </w:rPr>
            </w:pPr>
          </w:p>
        </w:tc>
      </w:tr>
      <w:tr w14:paraId="34B54A34"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26AA4D94" w14:textId="77777777">
            <w:pPr>
              <w:contextualSpacing/>
              <w:rPr>
                <w:rFonts w:eastAsia="Times New Roman" w:cstheme="minorHAnsi"/>
                <w:color w:val="000000"/>
                <w:sz w:val="18"/>
                <w:szCs w:val="18"/>
              </w:rPr>
            </w:pPr>
          </w:p>
        </w:tc>
        <w:tc>
          <w:tcPr>
            <w:tcW w:w="4590" w:type="dxa"/>
            <w:vAlign w:val="bottom"/>
          </w:tcPr>
          <w:p w:rsidR="003839D5" w:rsidRPr="00636EB5" w:rsidP="003839D5" w14:paraId="6E6EFC1B" w14:textId="77777777">
            <w:pPr>
              <w:tabs>
                <w:tab w:val="right" w:leader="dot" w:pos="5760"/>
              </w:tabs>
              <w:contextualSpacing/>
              <w:rPr>
                <w:rFonts w:eastAsia="Times New Roman" w:cstheme="minorHAnsi"/>
                <w:color w:val="000000"/>
                <w:sz w:val="18"/>
                <w:szCs w:val="18"/>
              </w:rPr>
            </w:pPr>
            <w:r>
              <w:rPr>
                <w:color w:val="000000"/>
                <w:sz w:val="18"/>
              </w:rPr>
              <w:t>Middlesex County (other)</w:t>
            </w:r>
            <w:r>
              <w:rPr>
                <w:color w:val="000000"/>
                <w:sz w:val="18"/>
              </w:rPr>
              <w:tab/>
            </w:r>
          </w:p>
        </w:tc>
        <w:tc>
          <w:tcPr>
            <w:tcW w:w="540" w:type="dxa"/>
            <w:vAlign w:val="bottom"/>
          </w:tcPr>
          <w:p w:rsidR="003839D5" w:rsidRPr="00636EB5" w:rsidP="003839D5" w14:paraId="32CA93BE" w14:textId="77777777">
            <w:pPr>
              <w:contextualSpacing/>
              <w:jc w:val="right"/>
              <w:rPr>
                <w:rFonts w:eastAsia="Times New Roman" w:cstheme="minorHAnsi"/>
                <w:bCs/>
                <w:color w:val="000000"/>
                <w:sz w:val="18"/>
                <w:szCs w:val="18"/>
              </w:rPr>
            </w:pPr>
            <w:r>
              <w:rPr>
                <w:color w:val="000000"/>
                <w:sz w:val="18"/>
              </w:rPr>
              <w:t>39</w:t>
            </w:r>
          </w:p>
        </w:tc>
        <w:tc>
          <w:tcPr>
            <w:tcW w:w="3690" w:type="dxa"/>
            <w:vAlign w:val="bottom"/>
          </w:tcPr>
          <w:p w:rsidR="003839D5" w:rsidRPr="00636EB5" w:rsidP="003839D5" w14:paraId="2092A449" w14:textId="77777777">
            <w:pPr>
              <w:contextualSpacing/>
              <w:rPr>
                <w:rFonts w:eastAsia="Times New Roman" w:cstheme="minorHAnsi"/>
                <w:color w:val="000000"/>
                <w:sz w:val="18"/>
                <w:szCs w:val="18"/>
              </w:rPr>
            </w:pPr>
          </w:p>
        </w:tc>
      </w:tr>
      <w:tr w14:paraId="45A67237"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29EC83E2" w14:textId="77777777">
            <w:pPr>
              <w:contextualSpacing/>
              <w:rPr>
                <w:rFonts w:eastAsia="Times New Roman" w:cstheme="minorHAnsi"/>
                <w:color w:val="000000"/>
                <w:sz w:val="18"/>
                <w:szCs w:val="18"/>
              </w:rPr>
            </w:pPr>
          </w:p>
        </w:tc>
        <w:tc>
          <w:tcPr>
            <w:tcW w:w="4590" w:type="dxa"/>
            <w:vAlign w:val="bottom"/>
          </w:tcPr>
          <w:p w:rsidR="003839D5" w:rsidRPr="00636EB5" w:rsidP="003839D5" w14:paraId="718C4A84" w14:textId="77777777">
            <w:pPr>
              <w:tabs>
                <w:tab w:val="right" w:leader="dot" w:pos="5760"/>
              </w:tabs>
              <w:contextualSpacing/>
              <w:rPr>
                <w:rFonts w:eastAsia="Times New Roman" w:cstheme="minorHAnsi"/>
                <w:color w:val="000000"/>
                <w:sz w:val="18"/>
                <w:szCs w:val="18"/>
              </w:rPr>
            </w:pPr>
            <w:r>
              <w:rPr>
                <w:color w:val="000000"/>
                <w:sz w:val="18"/>
              </w:rPr>
              <w:t>Norfolk County (other)</w:t>
            </w:r>
            <w:r>
              <w:rPr>
                <w:color w:val="000000"/>
                <w:sz w:val="18"/>
              </w:rPr>
              <w:tab/>
            </w:r>
          </w:p>
        </w:tc>
        <w:tc>
          <w:tcPr>
            <w:tcW w:w="540" w:type="dxa"/>
            <w:vAlign w:val="bottom"/>
          </w:tcPr>
          <w:p w:rsidR="003839D5" w:rsidRPr="00636EB5" w:rsidP="003839D5" w14:paraId="2E13ACDB" w14:textId="77777777">
            <w:pPr>
              <w:contextualSpacing/>
              <w:jc w:val="right"/>
              <w:rPr>
                <w:rFonts w:eastAsia="Times New Roman" w:cstheme="minorHAnsi"/>
                <w:bCs/>
                <w:color w:val="000000"/>
                <w:sz w:val="18"/>
                <w:szCs w:val="18"/>
              </w:rPr>
            </w:pPr>
            <w:r>
              <w:rPr>
                <w:color w:val="000000"/>
                <w:sz w:val="18"/>
              </w:rPr>
              <w:t>40</w:t>
            </w:r>
          </w:p>
        </w:tc>
        <w:tc>
          <w:tcPr>
            <w:tcW w:w="3690" w:type="dxa"/>
            <w:vAlign w:val="bottom"/>
          </w:tcPr>
          <w:p w:rsidR="003839D5" w:rsidRPr="00636EB5" w:rsidP="003839D5" w14:paraId="43DB0D9F" w14:textId="77777777">
            <w:pPr>
              <w:contextualSpacing/>
              <w:rPr>
                <w:rFonts w:eastAsia="Times New Roman" w:cstheme="minorHAnsi"/>
                <w:color w:val="000000"/>
                <w:sz w:val="18"/>
                <w:szCs w:val="18"/>
              </w:rPr>
            </w:pPr>
          </w:p>
        </w:tc>
      </w:tr>
      <w:tr w14:paraId="38588C39"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1D787F93" w14:textId="77777777">
            <w:pPr>
              <w:contextualSpacing/>
              <w:rPr>
                <w:rFonts w:eastAsia="Times New Roman" w:cstheme="minorHAnsi"/>
                <w:color w:val="000000"/>
                <w:sz w:val="18"/>
                <w:szCs w:val="18"/>
              </w:rPr>
            </w:pPr>
          </w:p>
        </w:tc>
        <w:tc>
          <w:tcPr>
            <w:tcW w:w="4590" w:type="dxa"/>
            <w:vAlign w:val="bottom"/>
          </w:tcPr>
          <w:p w:rsidR="003839D5" w:rsidRPr="00636EB5" w:rsidP="003839D5" w14:paraId="32C2EAD8" w14:textId="77777777">
            <w:pPr>
              <w:tabs>
                <w:tab w:val="right" w:leader="dot" w:pos="5760"/>
              </w:tabs>
              <w:contextualSpacing/>
              <w:rPr>
                <w:rFonts w:eastAsia="Times New Roman" w:cstheme="minorHAnsi"/>
                <w:color w:val="000000"/>
                <w:sz w:val="18"/>
                <w:szCs w:val="18"/>
              </w:rPr>
            </w:pPr>
            <w:r>
              <w:rPr>
                <w:color w:val="000000"/>
                <w:sz w:val="18"/>
              </w:rPr>
              <w:t>Plymouth County (other)</w:t>
            </w:r>
            <w:r>
              <w:rPr>
                <w:color w:val="000000"/>
                <w:sz w:val="18"/>
              </w:rPr>
              <w:tab/>
            </w:r>
          </w:p>
        </w:tc>
        <w:tc>
          <w:tcPr>
            <w:tcW w:w="540" w:type="dxa"/>
            <w:vAlign w:val="bottom"/>
          </w:tcPr>
          <w:p w:rsidR="003839D5" w:rsidRPr="00636EB5" w:rsidP="003839D5" w14:paraId="7AB81C09" w14:textId="77777777">
            <w:pPr>
              <w:contextualSpacing/>
              <w:jc w:val="right"/>
              <w:rPr>
                <w:rFonts w:eastAsia="Times New Roman" w:cstheme="minorHAnsi"/>
                <w:bCs/>
                <w:color w:val="000000"/>
                <w:sz w:val="18"/>
                <w:szCs w:val="18"/>
              </w:rPr>
            </w:pPr>
            <w:r>
              <w:rPr>
                <w:color w:val="000000"/>
                <w:sz w:val="18"/>
              </w:rPr>
              <w:t>41</w:t>
            </w:r>
          </w:p>
        </w:tc>
        <w:tc>
          <w:tcPr>
            <w:tcW w:w="3690" w:type="dxa"/>
            <w:vAlign w:val="bottom"/>
          </w:tcPr>
          <w:p w:rsidR="003839D5" w:rsidRPr="00636EB5" w:rsidP="003839D5" w14:paraId="04186E9F" w14:textId="77777777">
            <w:pPr>
              <w:contextualSpacing/>
              <w:rPr>
                <w:rFonts w:eastAsia="Times New Roman" w:cstheme="minorHAnsi"/>
                <w:color w:val="000000"/>
                <w:sz w:val="18"/>
                <w:szCs w:val="18"/>
              </w:rPr>
            </w:pPr>
          </w:p>
        </w:tc>
      </w:tr>
      <w:tr w14:paraId="2F9AF7C4"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380844F8" w14:textId="77777777">
            <w:pPr>
              <w:contextualSpacing/>
              <w:rPr>
                <w:rFonts w:eastAsia="Times New Roman" w:cstheme="minorHAnsi"/>
                <w:color w:val="000000"/>
                <w:sz w:val="18"/>
                <w:szCs w:val="18"/>
              </w:rPr>
            </w:pPr>
          </w:p>
        </w:tc>
        <w:tc>
          <w:tcPr>
            <w:tcW w:w="4590" w:type="dxa"/>
            <w:vAlign w:val="bottom"/>
          </w:tcPr>
          <w:p w:rsidR="003839D5" w:rsidRPr="00636EB5" w:rsidP="003839D5" w14:paraId="304AA4E7" w14:textId="77777777">
            <w:pPr>
              <w:tabs>
                <w:tab w:val="right" w:leader="dot" w:pos="5760"/>
              </w:tabs>
              <w:contextualSpacing/>
              <w:rPr>
                <w:rFonts w:eastAsia="Times New Roman" w:cstheme="minorHAnsi"/>
                <w:color w:val="000000"/>
                <w:sz w:val="18"/>
                <w:szCs w:val="18"/>
              </w:rPr>
            </w:pPr>
            <w:r>
              <w:rPr>
                <w:color w:val="000000"/>
                <w:sz w:val="18"/>
              </w:rPr>
              <w:t>Suffolk County (other)</w:t>
            </w:r>
            <w:r>
              <w:rPr>
                <w:color w:val="000000"/>
                <w:sz w:val="18"/>
              </w:rPr>
              <w:tab/>
            </w:r>
          </w:p>
        </w:tc>
        <w:tc>
          <w:tcPr>
            <w:tcW w:w="540" w:type="dxa"/>
            <w:vAlign w:val="bottom"/>
          </w:tcPr>
          <w:p w:rsidR="003839D5" w:rsidRPr="00636EB5" w:rsidP="003839D5" w14:paraId="3AA4FE58" w14:textId="77777777">
            <w:pPr>
              <w:contextualSpacing/>
              <w:jc w:val="right"/>
              <w:rPr>
                <w:rFonts w:eastAsia="Times New Roman" w:cstheme="minorHAnsi"/>
                <w:bCs/>
                <w:color w:val="000000"/>
                <w:sz w:val="18"/>
                <w:szCs w:val="18"/>
              </w:rPr>
            </w:pPr>
            <w:r>
              <w:rPr>
                <w:color w:val="000000"/>
                <w:sz w:val="18"/>
              </w:rPr>
              <w:t>42</w:t>
            </w:r>
          </w:p>
        </w:tc>
        <w:tc>
          <w:tcPr>
            <w:tcW w:w="3690" w:type="dxa"/>
            <w:vAlign w:val="bottom"/>
          </w:tcPr>
          <w:p w:rsidR="003839D5" w:rsidRPr="00636EB5" w:rsidP="003839D5" w14:paraId="66BE5A4C" w14:textId="77777777">
            <w:pPr>
              <w:contextualSpacing/>
              <w:rPr>
                <w:rFonts w:eastAsia="Times New Roman" w:cstheme="minorHAnsi"/>
                <w:color w:val="000000"/>
                <w:sz w:val="18"/>
                <w:szCs w:val="18"/>
              </w:rPr>
            </w:pPr>
          </w:p>
        </w:tc>
      </w:tr>
      <w:tr w14:paraId="0F25193D"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671FF218" w14:textId="77777777">
            <w:pPr>
              <w:contextualSpacing/>
              <w:rPr>
                <w:rFonts w:eastAsia="Times New Roman" w:cstheme="minorHAnsi"/>
                <w:color w:val="000000"/>
                <w:sz w:val="18"/>
                <w:szCs w:val="18"/>
              </w:rPr>
            </w:pPr>
          </w:p>
        </w:tc>
        <w:tc>
          <w:tcPr>
            <w:tcW w:w="4590" w:type="dxa"/>
            <w:vAlign w:val="bottom"/>
          </w:tcPr>
          <w:p w:rsidR="003839D5" w:rsidRPr="00636EB5" w:rsidP="003839D5" w14:paraId="4F975F08" w14:textId="77777777">
            <w:pPr>
              <w:tabs>
                <w:tab w:val="right" w:leader="dot" w:pos="5760"/>
              </w:tabs>
              <w:contextualSpacing/>
              <w:rPr>
                <w:rFonts w:eastAsia="Times New Roman" w:cstheme="minorHAnsi"/>
                <w:color w:val="000000"/>
                <w:sz w:val="18"/>
                <w:szCs w:val="18"/>
              </w:rPr>
            </w:pPr>
            <w:r>
              <w:rPr>
                <w:color w:val="000000"/>
                <w:sz w:val="18"/>
              </w:rPr>
              <w:t>Otra</w:t>
            </w:r>
            <w:r>
              <w:rPr>
                <w:color w:val="000000"/>
                <w:sz w:val="18"/>
              </w:rPr>
              <w:t xml:space="preserve"> </w:t>
            </w:r>
            <w:r>
              <w:rPr>
                <w:color w:val="000000"/>
                <w:sz w:val="18"/>
              </w:rPr>
              <w:t>opción</w:t>
            </w:r>
            <w:r>
              <w:rPr>
                <w:color w:val="000000"/>
                <w:sz w:val="18"/>
              </w:rPr>
              <w:tab/>
            </w:r>
          </w:p>
        </w:tc>
        <w:tc>
          <w:tcPr>
            <w:tcW w:w="540" w:type="dxa"/>
            <w:vAlign w:val="bottom"/>
          </w:tcPr>
          <w:p w:rsidR="003839D5" w:rsidRPr="00636EB5" w:rsidP="003839D5" w14:paraId="7D25875A"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003839D5" w:rsidRPr="00636EB5" w:rsidP="003839D5" w14:paraId="23C6728C" w14:textId="77777777">
            <w:pPr>
              <w:contextualSpacing/>
              <w:rPr>
                <w:rFonts w:eastAsia="Times New Roman" w:cstheme="minorHAnsi"/>
                <w:color w:val="000000"/>
                <w:sz w:val="18"/>
                <w:szCs w:val="18"/>
              </w:rPr>
            </w:pPr>
          </w:p>
        </w:tc>
      </w:tr>
      <w:tr w14:paraId="65D1C77F"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1D45EB5D" w14:textId="77777777">
            <w:pPr>
              <w:contextualSpacing/>
              <w:rPr>
                <w:rFonts w:eastAsia="Times New Roman" w:cstheme="minorHAnsi"/>
                <w:color w:val="000000"/>
                <w:sz w:val="18"/>
                <w:szCs w:val="18"/>
              </w:rPr>
            </w:pPr>
          </w:p>
        </w:tc>
        <w:tc>
          <w:tcPr>
            <w:tcW w:w="4590" w:type="dxa"/>
            <w:vAlign w:val="bottom"/>
          </w:tcPr>
          <w:p w:rsidR="003839D5" w:rsidRPr="00636EB5" w:rsidP="003839D5" w14:paraId="1E631D16"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003839D5" w:rsidRPr="00636EB5" w:rsidP="003839D5" w14:paraId="5B5FA7B6"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003839D5" w:rsidRPr="00636EB5" w:rsidP="003839D5" w14:paraId="7FB1DF55" w14:textId="77777777">
            <w:pPr>
              <w:contextualSpacing/>
              <w:rPr>
                <w:rFonts w:eastAsia="Times New Roman" w:cstheme="minorHAnsi"/>
                <w:color w:val="000000"/>
                <w:sz w:val="18"/>
                <w:szCs w:val="18"/>
              </w:rPr>
            </w:pPr>
          </w:p>
        </w:tc>
      </w:tr>
      <w:tr w14:paraId="19ADD150"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3BDF4AA6" w14:textId="77777777">
            <w:pPr>
              <w:contextualSpacing/>
              <w:rPr>
                <w:rFonts w:eastAsia="Times New Roman" w:cstheme="minorHAnsi"/>
                <w:color w:val="000000"/>
                <w:sz w:val="18"/>
                <w:szCs w:val="18"/>
              </w:rPr>
            </w:pPr>
          </w:p>
        </w:tc>
        <w:tc>
          <w:tcPr>
            <w:tcW w:w="4590" w:type="dxa"/>
            <w:vAlign w:val="bottom"/>
          </w:tcPr>
          <w:p w:rsidR="003839D5" w:rsidRPr="00636EB5" w:rsidP="003839D5" w14:paraId="003F9149"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540" w:type="dxa"/>
            <w:vAlign w:val="bottom"/>
          </w:tcPr>
          <w:p w:rsidR="003839D5" w:rsidRPr="00636EB5" w:rsidP="003839D5" w14:paraId="21B53BDE"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003839D5" w:rsidRPr="00636EB5" w:rsidP="003839D5" w14:paraId="40C67CC8" w14:textId="77777777">
            <w:pPr>
              <w:contextualSpacing/>
              <w:rPr>
                <w:rFonts w:eastAsia="Times New Roman" w:cstheme="minorHAnsi"/>
                <w:color w:val="000000"/>
                <w:sz w:val="18"/>
                <w:szCs w:val="18"/>
              </w:rPr>
            </w:pPr>
          </w:p>
        </w:tc>
      </w:tr>
    </w:tbl>
    <w:p w:rsidR="003839D5" w:rsidRPr="00C34B0C" w:rsidP="003839D5" w14:paraId="3C43969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5BC350D"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D40BB5" w:rsidP="00F3259D" w14:paraId="07F434D6" w14:textId="77777777">
            <w:pPr>
              <w:keepNext/>
              <w:contextualSpacing/>
              <w:rPr>
                <w:rFonts w:eastAsia="Times New Roman" w:cstheme="minorHAnsi"/>
                <w:b/>
                <w:bCs/>
                <w:color w:val="000000"/>
                <w:sz w:val="18"/>
                <w:szCs w:val="18"/>
              </w:rPr>
            </w:pPr>
            <w:r>
              <w:rPr>
                <w:b/>
                <w:color w:val="000000"/>
                <w:sz w:val="18"/>
              </w:rPr>
              <w:t>CALC_BSTELR5.</w:t>
            </w:r>
          </w:p>
        </w:tc>
        <w:tc>
          <w:tcPr>
            <w:tcW w:w="2520" w:type="dxa"/>
            <w:vAlign w:val="bottom"/>
          </w:tcPr>
          <w:p w:rsidR="00D40BB5" w:rsidP="00F3259D" w14:paraId="3E9BA865" w14:textId="77777777">
            <w:pPr>
              <w:keepNext/>
              <w:contextualSpacing/>
              <w:rPr>
                <w:rFonts w:eastAsia="Times New Roman" w:cstheme="minorHAnsi"/>
                <w:b/>
                <w:bCs/>
                <w:color w:val="000000"/>
                <w:sz w:val="18"/>
                <w:szCs w:val="18"/>
              </w:rPr>
            </w:pPr>
          </w:p>
        </w:tc>
        <w:tc>
          <w:tcPr>
            <w:tcW w:w="6210" w:type="dxa"/>
            <w:vAlign w:val="bottom"/>
          </w:tcPr>
          <w:p w:rsidR="00D40BB5" w:rsidP="00F3259D" w14:paraId="7497FC6F" w14:textId="77777777">
            <w:pPr>
              <w:keepNext/>
              <w:contextualSpacing/>
              <w:rPr>
                <w:rFonts w:eastAsia="Times New Roman" w:cstheme="minorHAnsi"/>
                <w:b/>
                <w:bCs/>
                <w:color w:val="000000"/>
                <w:sz w:val="18"/>
                <w:szCs w:val="18"/>
              </w:rPr>
            </w:pPr>
          </w:p>
        </w:tc>
      </w:tr>
      <w:tr w14:paraId="09506D6D" w14:textId="77777777" w:rsidTr="00F3259D">
        <w:tblPrEx>
          <w:tblW w:w="10278" w:type="dxa"/>
          <w:tblLayout w:type="fixed"/>
          <w:tblLook w:val="04A0"/>
        </w:tblPrEx>
        <w:trPr>
          <w:cantSplit/>
        </w:trPr>
        <w:tc>
          <w:tcPr>
            <w:tcW w:w="1548" w:type="dxa"/>
            <w:vAlign w:val="bottom"/>
          </w:tcPr>
          <w:p w:rsidR="003839D5" w:rsidRPr="00C34B0C" w:rsidP="003839D5" w14:paraId="204BD79E" w14:textId="77777777">
            <w:pPr>
              <w:contextualSpacing/>
              <w:rPr>
                <w:rFonts w:eastAsia="Times New Roman" w:cstheme="minorHAnsi"/>
                <w:bCs/>
                <w:color w:val="000000"/>
                <w:sz w:val="18"/>
                <w:szCs w:val="18"/>
              </w:rPr>
            </w:pPr>
            <w:r>
              <w:rPr>
                <w:color w:val="000000"/>
                <w:sz w:val="18"/>
              </w:rPr>
              <w:t>BSTELR5</w:t>
            </w:r>
          </w:p>
        </w:tc>
        <w:tc>
          <w:tcPr>
            <w:tcW w:w="2520" w:type="dxa"/>
            <w:vAlign w:val="bottom"/>
          </w:tcPr>
          <w:p w:rsidR="003839D5" w:rsidRPr="00636EB5" w:rsidP="003839D5" w14:paraId="189B7C1A" w14:textId="77777777">
            <w:pPr>
              <w:contextualSpacing/>
              <w:rPr>
                <w:rFonts w:eastAsia="Times New Roman" w:cstheme="minorHAnsi"/>
                <w:color w:val="000000"/>
                <w:sz w:val="18"/>
                <w:szCs w:val="18"/>
              </w:rPr>
            </w:pPr>
            <w:r>
              <w:rPr>
                <w:color w:val="000000"/>
                <w:sz w:val="18"/>
              </w:rPr>
              <w:t>Eligible county resident: BOS</w:t>
            </w:r>
          </w:p>
        </w:tc>
        <w:tc>
          <w:tcPr>
            <w:tcW w:w="6210" w:type="dxa"/>
            <w:vAlign w:val="bottom"/>
          </w:tcPr>
          <w:p w:rsidR="003839D5" w:rsidRPr="00A05AC3" w:rsidP="003839D5" w14:paraId="1FF4B1A9" w14:textId="77777777">
            <w:pPr>
              <w:contextualSpacing/>
              <w:rPr>
                <w:rFonts w:eastAsia="Times New Roman" w:cstheme="minorHAnsi"/>
                <w:color w:val="000000"/>
                <w:sz w:val="18"/>
                <w:szCs w:val="18"/>
              </w:rPr>
            </w:pPr>
            <w:r w:rsidRPr="00A05AC3">
              <w:rPr>
                <w:color w:val="000000"/>
                <w:sz w:val="18"/>
              </w:rPr>
              <w:t>BSTELR5 = if ((BOSCTYR5=1 OR BOSCTYR5=2 OR BOSCTYR5=7 OR BOSCTYR5=8 OR BOSCTYR5=10 OR BOSCTYR5=12 OR BOSCTYR5=14 OR BOSCTYR5=15 OR BOSCTYR5=17 OR BOSCTYR5=18 OR BOSCTYR5=20 OR BOSCTYR5=21 OR BOSCTYR5=26 OR BOSCTYR5=28 OR BOSCTYR5=29 OR BOSCTYR5=30 OR BOSCTYR5=31 OR BOSCTYR5=37 OR BOSCTYR5=38 OR BOSCTYR5=39 OR BOSCTYR5=40 OR BOSCTYR5=41 OR BOSCTYR5=42), 1,0)</w:t>
            </w:r>
          </w:p>
        </w:tc>
      </w:tr>
    </w:tbl>
    <w:p w:rsidR="003839D5" w:rsidRPr="00A05AC3" w:rsidP="003839D5" w14:paraId="6D82979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344C2154"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45FE16AE" w14:textId="77777777">
            <w:pPr>
              <w:contextualSpacing/>
              <w:rPr>
                <w:rFonts w:eastAsia="Times New Roman" w:cstheme="minorHAnsi"/>
                <w:b/>
                <w:bCs/>
                <w:color w:val="000000"/>
                <w:sz w:val="18"/>
                <w:szCs w:val="18"/>
              </w:rPr>
            </w:pPr>
            <w:r>
              <w:rPr>
                <w:b/>
                <w:color w:val="000000"/>
                <w:sz w:val="18"/>
              </w:rPr>
              <w:t>Check_ES7_CHI.</w:t>
            </w:r>
          </w:p>
        </w:tc>
        <w:tc>
          <w:tcPr>
            <w:tcW w:w="7830" w:type="dxa"/>
          </w:tcPr>
          <w:p w:rsidR="003839D5" w:rsidRPr="00A05AC3" w:rsidP="003839D5" w14:paraId="3FB8EC40" w14:textId="77777777">
            <w:pPr>
              <w:contextualSpacing/>
              <w:rPr>
                <w:rFonts w:eastAsia="Times New Roman" w:cstheme="minorHAnsi"/>
                <w:color w:val="000000"/>
                <w:sz w:val="18"/>
                <w:szCs w:val="18"/>
              </w:rPr>
            </w:pPr>
            <w:r w:rsidRPr="00A05AC3">
              <w:rPr>
                <w:color w:val="000000"/>
                <w:sz w:val="18"/>
              </w:rPr>
              <w:t>Go to CALC_E_CITY.</w:t>
            </w:r>
          </w:p>
        </w:tc>
      </w:tr>
    </w:tbl>
    <w:p w:rsidR="003839D5" w:rsidRPr="00A05AC3" w:rsidP="003839D5" w14:paraId="67A75154" w14:textId="77777777">
      <w:pPr>
        <w:contextualSpacing/>
        <w:rPr>
          <w:rFonts w:cstheme="minorHAnsi"/>
          <w:sz w:val="18"/>
          <w:szCs w:val="18"/>
        </w:rPr>
      </w:pPr>
    </w:p>
    <w:tbl>
      <w:tblPr>
        <w:tblW w:w="0" w:type="auto"/>
        <w:tblInd w:w="18" w:type="dxa"/>
        <w:tblLayout w:type="fixed"/>
        <w:tblLook w:val="04A0"/>
      </w:tblPr>
      <w:tblGrid>
        <w:gridCol w:w="1440"/>
        <w:gridCol w:w="4590"/>
        <w:gridCol w:w="540"/>
        <w:gridCol w:w="3690"/>
      </w:tblGrid>
      <w:tr w14:paraId="711F473D" w14:textId="77777777" w:rsidTr="003839D5">
        <w:tblPrEx>
          <w:tblW w:w="0" w:type="auto"/>
          <w:tblInd w:w="18" w:type="dxa"/>
          <w:tblLayout w:type="fixed"/>
          <w:tblLook w:val="04A0"/>
        </w:tblPrEx>
        <w:tc>
          <w:tcPr>
            <w:tcW w:w="1440" w:type="dxa"/>
            <w:vAlign w:val="bottom"/>
          </w:tcPr>
          <w:p w:rsidR="003839D5" w:rsidRPr="00636EB5" w:rsidP="003839D5" w14:paraId="18E7FE1A" w14:textId="77777777">
            <w:pPr>
              <w:contextualSpacing/>
              <w:rPr>
                <w:rFonts w:eastAsia="Times New Roman" w:cstheme="minorHAnsi"/>
                <w:b/>
                <w:bCs/>
                <w:color w:val="000000"/>
                <w:sz w:val="18"/>
                <w:szCs w:val="18"/>
              </w:rPr>
            </w:pPr>
            <w:r>
              <w:rPr>
                <w:b/>
                <w:color w:val="000000"/>
                <w:sz w:val="18"/>
              </w:rPr>
              <w:t>ES7_CHI.</w:t>
            </w:r>
          </w:p>
        </w:tc>
        <w:tc>
          <w:tcPr>
            <w:tcW w:w="8820" w:type="dxa"/>
            <w:gridSpan w:val="3"/>
            <w:vAlign w:val="bottom"/>
          </w:tcPr>
          <w:p w:rsidR="003839D5" w:rsidRPr="00CC0D8A" w:rsidP="003839D5" w14:paraId="170BE538" w14:textId="77777777">
            <w:pPr>
              <w:contextualSpacing/>
              <w:rPr>
                <w:rFonts w:eastAsia="Times New Roman" w:cstheme="minorHAnsi"/>
                <w:b/>
                <w:bCs/>
                <w:color w:val="000000"/>
                <w:sz w:val="18"/>
                <w:szCs w:val="18"/>
                <w:lang w:val="es-ES"/>
              </w:rPr>
            </w:pPr>
            <w:r w:rsidRPr="00CC0D8A">
              <w:rPr>
                <w:b/>
                <w:color w:val="000000"/>
                <w:sz w:val="18"/>
                <w:lang w:val="es-ES"/>
              </w:rPr>
              <w:t>¿En qué condado vive actualmente?</w:t>
            </w:r>
          </w:p>
          <w:p w:rsidR="003839D5" w:rsidRPr="00CC0D8A" w:rsidP="003839D5" w14:paraId="3E654A8B" w14:textId="77777777">
            <w:pPr>
              <w:contextualSpacing/>
              <w:rPr>
                <w:rFonts w:eastAsia="Times New Roman" w:cstheme="minorHAnsi"/>
                <w:b/>
                <w:bCs/>
                <w:color w:val="000000"/>
                <w:sz w:val="18"/>
                <w:szCs w:val="18"/>
                <w:lang w:val="es-ES"/>
              </w:rPr>
            </w:pPr>
          </w:p>
          <w:p w:rsidR="003839D5" w:rsidRPr="00636EB5" w:rsidP="003839D5" w14:paraId="4EE98EFC" w14:textId="77777777">
            <w:pPr>
              <w:contextualSpacing/>
              <w:rPr>
                <w:rFonts w:eastAsia="Times New Roman" w:cstheme="minorHAnsi"/>
                <w:bCs/>
                <w:color w:val="000000"/>
                <w:sz w:val="18"/>
                <w:szCs w:val="18"/>
              </w:rPr>
            </w:pPr>
            <w:r>
              <w:rPr>
                <w:sz w:val="18"/>
              </w:rPr>
              <w:t xml:space="preserve">[NO lea las </w:t>
            </w:r>
            <w:r>
              <w:rPr>
                <w:sz w:val="18"/>
              </w:rPr>
              <w:t>opciones</w:t>
            </w:r>
            <w:r>
              <w:rPr>
                <w:sz w:val="18"/>
              </w:rPr>
              <w:t>.]</w:t>
            </w:r>
          </w:p>
        </w:tc>
      </w:tr>
      <w:tr w14:paraId="391F7233" w14:textId="77777777" w:rsidTr="003839D5">
        <w:tblPrEx>
          <w:tblW w:w="0" w:type="auto"/>
          <w:tblInd w:w="18" w:type="dxa"/>
          <w:tblLayout w:type="fixed"/>
          <w:tblLook w:val="04A0"/>
        </w:tblPrEx>
        <w:tc>
          <w:tcPr>
            <w:tcW w:w="1440" w:type="dxa"/>
            <w:vAlign w:val="bottom"/>
          </w:tcPr>
          <w:p w:rsidR="003839D5" w:rsidRPr="00C34B0C" w:rsidP="003839D5" w14:paraId="57FCEC5D" w14:textId="77777777">
            <w:pPr>
              <w:contextualSpacing/>
              <w:rPr>
                <w:rFonts w:eastAsia="Times New Roman" w:cstheme="minorHAnsi"/>
                <w:bCs/>
                <w:color w:val="000000"/>
                <w:sz w:val="18"/>
                <w:szCs w:val="18"/>
              </w:rPr>
            </w:pPr>
            <w:r>
              <w:rPr>
                <w:color w:val="000000"/>
                <w:sz w:val="18"/>
              </w:rPr>
              <w:t>CHICTYR5</w:t>
            </w:r>
          </w:p>
        </w:tc>
        <w:tc>
          <w:tcPr>
            <w:tcW w:w="5130" w:type="dxa"/>
            <w:gridSpan w:val="2"/>
            <w:vAlign w:val="bottom"/>
          </w:tcPr>
          <w:p w:rsidR="003839D5" w:rsidRPr="00A05AC3" w:rsidP="003839D5" w14:paraId="1D0499B5" w14:textId="77777777">
            <w:pPr>
              <w:contextualSpacing/>
              <w:rPr>
                <w:rFonts w:eastAsia="Times New Roman" w:cstheme="minorHAnsi"/>
                <w:color w:val="000000"/>
                <w:sz w:val="18"/>
                <w:szCs w:val="18"/>
              </w:rPr>
            </w:pPr>
            <w:r w:rsidRPr="00A05AC3">
              <w:rPr>
                <w:color w:val="000000"/>
                <w:sz w:val="18"/>
              </w:rPr>
              <w:t xml:space="preserve">Eligibility, </w:t>
            </w:r>
            <w:r w:rsidRPr="00A05AC3">
              <w:rPr>
                <w:color w:val="000000"/>
                <w:sz w:val="18"/>
              </w:rPr>
              <w:t>Chicago county</w:t>
            </w:r>
            <w:r w:rsidRPr="00A05AC3">
              <w:rPr>
                <w:color w:val="000000"/>
                <w:sz w:val="18"/>
              </w:rPr>
              <w:t xml:space="preserve"> of residence</w:t>
            </w:r>
          </w:p>
        </w:tc>
        <w:tc>
          <w:tcPr>
            <w:tcW w:w="3690" w:type="dxa"/>
            <w:vAlign w:val="bottom"/>
          </w:tcPr>
          <w:p w:rsidR="003839D5" w:rsidRPr="00A05AC3" w:rsidP="003839D5" w14:paraId="54897A23" w14:textId="77777777">
            <w:pPr>
              <w:contextualSpacing/>
              <w:rPr>
                <w:rFonts w:eastAsia="Times New Roman" w:cstheme="minorHAnsi"/>
                <w:color w:val="000000"/>
                <w:sz w:val="18"/>
                <w:szCs w:val="18"/>
              </w:rPr>
            </w:pPr>
          </w:p>
        </w:tc>
      </w:tr>
      <w:tr w14:paraId="24F48AED" w14:textId="77777777" w:rsidTr="003839D5">
        <w:tblPrEx>
          <w:tblW w:w="0" w:type="auto"/>
          <w:tblInd w:w="18" w:type="dxa"/>
          <w:tblLayout w:type="fixed"/>
          <w:tblLook w:val="04A0"/>
        </w:tblPrEx>
        <w:tc>
          <w:tcPr>
            <w:tcW w:w="1440" w:type="dxa"/>
            <w:vAlign w:val="bottom"/>
          </w:tcPr>
          <w:p w:rsidR="003839D5" w:rsidRPr="00A05AC3" w:rsidP="003839D5" w14:paraId="066CCE12" w14:textId="77777777">
            <w:pPr>
              <w:contextualSpacing/>
              <w:rPr>
                <w:rFonts w:eastAsia="Times New Roman" w:cstheme="minorHAnsi"/>
                <w:color w:val="000000"/>
                <w:sz w:val="18"/>
                <w:szCs w:val="18"/>
              </w:rPr>
            </w:pPr>
          </w:p>
        </w:tc>
        <w:tc>
          <w:tcPr>
            <w:tcW w:w="4590" w:type="dxa"/>
            <w:vAlign w:val="bottom"/>
          </w:tcPr>
          <w:p w:rsidR="003839D5" w:rsidRPr="00636EB5" w:rsidP="003839D5" w14:paraId="172A3D37" w14:textId="77777777">
            <w:pPr>
              <w:tabs>
                <w:tab w:val="right" w:leader="dot" w:pos="5760"/>
              </w:tabs>
              <w:contextualSpacing/>
              <w:rPr>
                <w:rFonts w:eastAsia="Times New Roman" w:cstheme="minorHAnsi"/>
                <w:color w:val="000000"/>
                <w:sz w:val="18"/>
                <w:szCs w:val="18"/>
              </w:rPr>
            </w:pPr>
            <w:r>
              <w:rPr>
                <w:color w:val="000000"/>
                <w:sz w:val="18"/>
              </w:rPr>
              <w:t>Cook County</w:t>
            </w:r>
            <w:r>
              <w:rPr>
                <w:color w:val="000000"/>
                <w:sz w:val="18"/>
              </w:rPr>
              <w:tab/>
            </w:r>
          </w:p>
        </w:tc>
        <w:tc>
          <w:tcPr>
            <w:tcW w:w="540" w:type="dxa"/>
            <w:vAlign w:val="bottom"/>
          </w:tcPr>
          <w:p w:rsidR="003839D5" w:rsidRPr="00636EB5" w:rsidP="003839D5" w14:paraId="4A7B350E"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003839D5" w:rsidRPr="00636EB5" w:rsidP="003839D5" w14:paraId="73AF3E43" w14:textId="77777777">
            <w:pPr>
              <w:contextualSpacing/>
              <w:rPr>
                <w:rFonts w:eastAsia="Times New Roman" w:cstheme="minorHAnsi"/>
                <w:color w:val="000000"/>
                <w:sz w:val="18"/>
                <w:szCs w:val="18"/>
              </w:rPr>
            </w:pPr>
          </w:p>
        </w:tc>
      </w:tr>
      <w:tr w14:paraId="01703FB6" w14:textId="77777777" w:rsidTr="003839D5">
        <w:tblPrEx>
          <w:tblW w:w="0" w:type="auto"/>
          <w:tblInd w:w="18" w:type="dxa"/>
          <w:tblLayout w:type="fixed"/>
          <w:tblLook w:val="04A0"/>
        </w:tblPrEx>
        <w:tc>
          <w:tcPr>
            <w:tcW w:w="1440" w:type="dxa"/>
            <w:vAlign w:val="bottom"/>
          </w:tcPr>
          <w:p w:rsidR="003839D5" w:rsidRPr="00C34B0C" w:rsidP="003839D5" w14:paraId="54825FDE" w14:textId="77777777">
            <w:pPr>
              <w:contextualSpacing/>
              <w:rPr>
                <w:rFonts w:eastAsia="Times New Roman" w:cstheme="minorHAnsi"/>
                <w:color w:val="000000"/>
                <w:sz w:val="18"/>
                <w:szCs w:val="18"/>
              </w:rPr>
            </w:pPr>
          </w:p>
        </w:tc>
        <w:tc>
          <w:tcPr>
            <w:tcW w:w="4590" w:type="dxa"/>
            <w:vAlign w:val="bottom"/>
          </w:tcPr>
          <w:p w:rsidR="003839D5" w:rsidRPr="00636EB5" w:rsidP="003839D5" w14:paraId="28A4A336" w14:textId="77777777">
            <w:pPr>
              <w:tabs>
                <w:tab w:val="right" w:leader="dot" w:pos="5760"/>
              </w:tabs>
              <w:contextualSpacing/>
              <w:rPr>
                <w:rFonts w:eastAsia="Times New Roman" w:cstheme="minorHAnsi"/>
                <w:color w:val="000000"/>
                <w:sz w:val="18"/>
                <w:szCs w:val="18"/>
              </w:rPr>
            </w:pPr>
            <w:r>
              <w:rPr>
                <w:color w:val="000000"/>
                <w:sz w:val="18"/>
              </w:rPr>
              <w:t>DuPage County</w:t>
            </w:r>
            <w:r>
              <w:rPr>
                <w:color w:val="000000"/>
                <w:sz w:val="18"/>
              </w:rPr>
              <w:tab/>
            </w:r>
          </w:p>
        </w:tc>
        <w:tc>
          <w:tcPr>
            <w:tcW w:w="540" w:type="dxa"/>
            <w:vAlign w:val="bottom"/>
          </w:tcPr>
          <w:p w:rsidR="003839D5" w:rsidRPr="00636EB5" w:rsidP="003839D5" w14:paraId="4F16271B" w14:textId="77777777">
            <w:pPr>
              <w:contextualSpacing/>
              <w:jc w:val="right"/>
              <w:rPr>
                <w:rFonts w:eastAsia="Times New Roman" w:cstheme="minorHAnsi"/>
                <w:bCs/>
                <w:color w:val="000000"/>
                <w:sz w:val="18"/>
                <w:szCs w:val="18"/>
              </w:rPr>
            </w:pPr>
            <w:r>
              <w:rPr>
                <w:color w:val="000000"/>
                <w:sz w:val="18"/>
              </w:rPr>
              <w:t>3</w:t>
            </w:r>
          </w:p>
        </w:tc>
        <w:tc>
          <w:tcPr>
            <w:tcW w:w="3690" w:type="dxa"/>
          </w:tcPr>
          <w:p w:rsidR="003839D5" w:rsidRPr="00636EB5" w:rsidP="003839D5" w14:paraId="1FE72482" w14:textId="77777777">
            <w:pPr>
              <w:contextualSpacing/>
              <w:rPr>
                <w:rFonts w:cstheme="minorHAnsi"/>
                <w:sz w:val="18"/>
                <w:szCs w:val="18"/>
              </w:rPr>
            </w:pPr>
          </w:p>
        </w:tc>
      </w:tr>
      <w:tr w14:paraId="45B8BAA9" w14:textId="77777777" w:rsidTr="003839D5">
        <w:tblPrEx>
          <w:tblW w:w="0" w:type="auto"/>
          <w:tblInd w:w="18" w:type="dxa"/>
          <w:tblLayout w:type="fixed"/>
          <w:tblLook w:val="04A0"/>
        </w:tblPrEx>
        <w:tc>
          <w:tcPr>
            <w:tcW w:w="1440" w:type="dxa"/>
            <w:vAlign w:val="bottom"/>
          </w:tcPr>
          <w:p w:rsidR="003839D5" w:rsidRPr="00C34B0C" w:rsidP="003839D5" w14:paraId="4A48CA3C" w14:textId="77777777">
            <w:pPr>
              <w:contextualSpacing/>
              <w:rPr>
                <w:rFonts w:eastAsia="Times New Roman" w:cstheme="minorHAnsi"/>
                <w:color w:val="000000"/>
                <w:sz w:val="18"/>
                <w:szCs w:val="18"/>
              </w:rPr>
            </w:pPr>
          </w:p>
        </w:tc>
        <w:tc>
          <w:tcPr>
            <w:tcW w:w="4590" w:type="dxa"/>
            <w:vAlign w:val="bottom"/>
          </w:tcPr>
          <w:p w:rsidR="003839D5" w:rsidRPr="00636EB5" w:rsidP="003839D5" w14:paraId="65834493" w14:textId="77777777">
            <w:pPr>
              <w:tabs>
                <w:tab w:val="right" w:leader="dot" w:pos="5760"/>
              </w:tabs>
              <w:contextualSpacing/>
              <w:rPr>
                <w:rFonts w:eastAsia="Times New Roman" w:cstheme="minorHAnsi"/>
                <w:color w:val="000000"/>
                <w:sz w:val="18"/>
                <w:szCs w:val="18"/>
              </w:rPr>
            </w:pPr>
            <w:r>
              <w:rPr>
                <w:color w:val="000000"/>
                <w:sz w:val="18"/>
              </w:rPr>
              <w:t>Grundy County</w:t>
            </w:r>
            <w:r>
              <w:rPr>
                <w:color w:val="000000"/>
                <w:sz w:val="18"/>
              </w:rPr>
              <w:tab/>
            </w:r>
          </w:p>
        </w:tc>
        <w:tc>
          <w:tcPr>
            <w:tcW w:w="540" w:type="dxa"/>
            <w:vAlign w:val="bottom"/>
          </w:tcPr>
          <w:p w:rsidR="003839D5" w:rsidRPr="00636EB5" w:rsidP="003839D5" w14:paraId="77EAAC77" w14:textId="77777777">
            <w:pPr>
              <w:contextualSpacing/>
              <w:jc w:val="right"/>
              <w:rPr>
                <w:rFonts w:eastAsia="Times New Roman" w:cstheme="minorHAnsi"/>
                <w:bCs/>
                <w:color w:val="000000"/>
                <w:sz w:val="18"/>
                <w:szCs w:val="18"/>
              </w:rPr>
            </w:pPr>
            <w:r>
              <w:rPr>
                <w:color w:val="000000"/>
                <w:sz w:val="18"/>
              </w:rPr>
              <w:t>4</w:t>
            </w:r>
          </w:p>
        </w:tc>
        <w:tc>
          <w:tcPr>
            <w:tcW w:w="3690" w:type="dxa"/>
          </w:tcPr>
          <w:p w:rsidR="003839D5" w:rsidRPr="00636EB5" w:rsidP="003839D5" w14:paraId="00E7551C" w14:textId="77777777">
            <w:pPr>
              <w:contextualSpacing/>
              <w:rPr>
                <w:rFonts w:cstheme="minorHAnsi"/>
                <w:sz w:val="18"/>
                <w:szCs w:val="18"/>
              </w:rPr>
            </w:pPr>
          </w:p>
        </w:tc>
      </w:tr>
      <w:tr w14:paraId="7ED3E2AD" w14:textId="77777777" w:rsidTr="003839D5">
        <w:tblPrEx>
          <w:tblW w:w="0" w:type="auto"/>
          <w:tblInd w:w="18" w:type="dxa"/>
          <w:tblLayout w:type="fixed"/>
          <w:tblLook w:val="04A0"/>
        </w:tblPrEx>
        <w:tc>
          <w:tcPr>
            <w:tcW w:w="1440" w:type="dxa"/>
          </w:tcPr>
          <w:p w:rsidR="003839D5" w:rsidRPr="00C34B0C" w:rsidP="003839D5" w14:paraId="5ADDB4AB" w14:textId="77777777">
            <w:pPr>
              <w:contextualSpacing/>
              <w:rPr>
                <w:rFonts w:eastAsia="Times New Roman" w:cstheme="minorHAnsi"/>
                <w:color w:val="000000"/>
                <w:sz w:val="18"/>
                <w:szCs w:val="18"/>
              </w:rPr>
            </w:pPr>
          </w:p>
        </w:tc>
        <w:tc>
          <w:tcPr>
            <w:tcW w:w="4590" w:type="dxa"/>
            <w:vAlign w:val="bottom"/>
          </w:tcPr>
          <w:p w:rsidR="003839D5" w:rsidRPr="00636EB5" w:rsidP="003839D5" w14:paraId="0668F02C" w14:textId="77777777">
            <w:pPr>
              <w:tabs>
                <w:tab w:val="right" w:leader="dot" w:pos="5760"/>
              </w:tabs>
              <w:contextualSpacing/>
              <w:rPr>
                <w:rFonts w:eastAsia="Times New Roman" w:cstheme="minorHAnsi"/>
                <w:color w:val="000000"/>
                <w:sz w:val="18"/>
                <w:szCs w:val="18"/>
              </w:rPr>
            </w:pPr>
            <w:r>
              <w:rPr>
                <w:color w:val="000000"/>
                <w:sz w:val="18"/>
              </w:rPr>
              <w:t>Kendall County</w:t>
            </w:r>
            <w:r>
              <w:rPr>
                <w:color w:val="000000"/>
                <w:sz w:val="18"/>
              </w:rPr>
              <w:tab/>
            </w:r>
          </w:p>
        </w:tc>
        <w:tc>
          <w:tcPr>
            <w:tcW w:w="540" w:type="dxa"/>
            <w:vAlign w:val="bottom"/>
          </w:tcPr>
          <w:p w:rsidR="003839D5" w:rsidRPr="00636EB5" w:rsidP="003839D5" w14:paraId="02D2789E" w14:textId="77777777">
            <w:pPr>
              <w:contextualSpacing/>
              <w:jc w:val="right"/>
              <w:rPr>
                <w:rFonts w:eastAsia="Times New Roman" w:cstheme="minorHAnsi"/>
                <w:bCs/>
                <w:color w:val="000000"/>
                <w:sz w:val="18"/>
                <w:szCs w:val="18"/>
              </w:rPr>
            </w:pPr>
            <w:r>
              <w:rPr>
                <w:color w:val="000000"/>
                <w:sz w:val="18"/>
              </w:rPr>
              <w:t>6</w:t>
            </w:r>
          </w:p>
        </w:tc>
        <w:tc>
          <w:tcPr>
            <w:tcW w:w="3690" w:type="dxa"/>
          </w:tcPr>
          <w:p w:rsidR="003839D5" w:rsidRPr="00636EB5" w:rsidP="003839D5" w14:paraId="5F69F474" w14:textId="77777777">
            <w:pPr>
              <w:contextualSpacing/>
              <w:rPr>
                <w:rFonts w:cstheme="minorHAnsi"/>
                <w:sz w:val="18"/>
                <w:szCs w:val="18"/>
              </w:rPr>
            </w:pPr>
          </w:p>
        </w:tc>
      </w:tr>
      <w:tr w14:paraId="7C28A390" w14:textId="77777777" w:rsidTr="003839D5">
        <w:tblPrEx>
          <w:tblW w:w="0" w:type="auto"/>
          <w:tblInd w:w="18" w:type="dxa"/>
          <w:tblLayout w:type="fixed"/>
          <w:tblLook w:val="04A0"/>
        </w:tblPrEx>
        <w:tc>
          <w:tcPr>
            <w:tcW w:w="1440" w:type="dxa"/>
          </w:tcPr>
          <w:p w:rsidR="003839D5" w:rsidRPr="00C34B0C" w:rsidP="003839D5" w14:paraId="21AC0434" w14:textId="77777777">
            <w:pPr>
              <w:contextualSpacing/>
              <w:rPr>
                <w:rFonts w:eastAsia="Times New Roman" w:cstheme="minorHAnsi"/>
                <w:color w:val="000000"/>
                <w:sz w:val="18"/>
                <w:szCs w:val="18"/>
              </w:rPr>
            </w:pPr>
          </w:p>
        </w:tc>
        <w:tc>
          <w:tcPr>
            <w:tcW w:w="4590" w:type="dxa"/>
            <w:vAlign w:val="bottom"/>
          </w:tcPr>
          <w:p w:rsidR="003839D5" w:rsidRPr="00636EB5" w:rsidP="003839D5" w14:paraId="5F2A1462" w14:textId="77777777">
            <w:pPr>
              <w:tabs>
                <w:tab w:val="right" w:leader="dot" w:pos="5760"/>
              </w:tabs>
              <w:contextualSpacing/>
              <w:rPr>
                <w:rFonts w:eastAsia="Times New Roman" w:cstheme="minorHAnsi"/>
                <w:color w:val="000000"/>
                <w:sz w:val="18"/>
                <w:szCs w:val="18"/>
              </w:rPr>
            </w:pPr>
            <w:r>
              <w:rPr>
                <w:color w:val="000000"/>
                <w:sz w:val="18"/>
              </w:rPr>
              <w:t>McHenry County</w:t>
            </w:r>
            <w:r>
              <w:rPr>
                <w:color w:val="000000"/>
                <w:sz w:val="18"/>
              </w:rPr>
              <w:tab/>
            </w:r>
          </w:p>
        </w:tc>
        <w:tc>
          <w:tcPr>
            <w:tcW w:w="540" w:type="dxa"/>
            <w:vAlign w:val="bottom"/>
          </w:tcPr>
          <w:p w:rsidR="003839D5" w:rsidRPr="00636EB5" w:rsidP="003839D5" w14:paraId="6C5CD71B" w14:textId="77777777">
            <w:pPr>
              <w:contextualSpacing/>
              <w:jc w:val="right"/>
              <w:rPr>
                <w:rFonts w:eastAsia="Times New Roman" w:cstheme="minorHAnsi"/>
                <w:bCs/>
                <w:color w:val="000000"/>
                <w:sz w:val="18"/>
                <w:szCs w:val="18"/>
              </w:rPr>
            </w:pPr>
            <w:r>
              <w:rPr>
                <w:color w:val="000000"/>
                <w:sz w:val="18"/>
              </w:rPr>
              <w:t>7</w:t>
            </w:r>
          </w:p>
        </w:tc>
        <w:tc>
          <w:tcPr>
            <w:tcW w:w="3690" w:type="dxa"/>
          </w:tcPr>
          <w:p w:rsidR="003839D5" w:rsidRPr="00636EB5" w:rsidP="003839D5" w14:paraId="40B5090A" w14:textId="77777777">
            <w:pPr>
              <w:contextualSpacing/>
              <w:rPr>
                <w:rFonts w:cstheme="minorHAnsi"/>
                <w:sz w:val="18"/>
                <w:szCs w:val="18"/>
              </w:rPr>
            </w:pPr>
          </w:p>
        </w:tc>
      </w:tr>
      <w:tr w14:paraId="5457ED11" w14:textId="77777777" w:rsidTr="003839D5">
        <w:tblPrEx>
          <w:tblW w:w="0" w:type="auto"/>
          <w:tblInd w:w="18" w:type="dxa"/>
          <w:tblLayout w:type="fixed"/>
          <w:tblLook w:val="04A0"/>
        </w:tblPrEx>
        <w:tc>
          <w:tcPr>
            <w:tcW w:w="1440" w:type="dxa"/>
          </w:tcPr>
          <w:p w:rsidR="003839D5" w:rsidRPr="00C34B0C" w:rsidP="003839D5" w14:paraId="3E17D0D6" w14:textId="77777777">
            <w:pPr>
              <w:contextualSpacing/>
              <w:rPr>
                <w:rFonts w:eastAsia="Times New Roman" w:cstheme="minorHAnsi"/>
                <w:color w:val="000000"/>
                <w:sz w:val="18"/>
                <w:szCs w:val="18"/>
              </w:rPr>
            </w:pPr>
          </w:p>
        </w:tc>
        <w:tc>
          <w:tcPr>
            <w:tcW w:w="4590" w:type="dxa"/>
            <w:vAlign w:val="bottom"/>
          </w:tcPr>
          <w:p w:rsidR="003839D5" w:rsidRPr="00636EB5" w:rsidP="003839D5" w14:paraId="32B36F98" w14:textId="77777777">
            <w:pPr>
              <w:tabs>
                <w:tab w:val="right" w:leader="dot" w:pos="5760"/>
              </w:tabs>
              <w:contextualSpacing/>
              <w:rPr>
                <w:rFonts w:eastAsia="Times New Roman" w:cstheme="minorHAnsi"/>
                <w:color w:val="000000"/>
                <w:sz w:val="18"/>
                <w:szCs w:val="18"/>
              </w:rPr>
            </w:pPr>
            <w:r>
              <w:rPr>
                <w:color w:val="000000"/>
                <w:sz w:val="18"/>
              </w:rPr>
              <w:t>Will County</w:t>
            </w:r>
            <w:r>
              <w:rPr>
                <w:color w:val="000000"/>
                <w:sz w:val="18"/>
              </w:rPr>
              <w:tab/>
            </w:r>
          </w:p>
        </w:tc>
        <w:tc>
          <w:tcPr>
            <w:tcW w:w="540" w:type="dxa"/>
            <w:vAlign w:val="bottom"/>
          </w:tcPr>
          <w:p w:rsidR="003839D5" w:rsidRPr="00636EB5" w:rsidP="003839D5" w14:paraId="28CCE97F" w14:textId="77777777">
            <w:pPr>
              <w:contextualSpacing/>
              <w:jc w:val="right"/>
              <w:rPr>
                <w:rFonts w:eastAsia="Times New Roman" w:cstheme="minorHAnsi"/>
                <w:bCs/>
                <w:color w:val="000000"/>
                <w:sz w:val="18"/>
                <w:szCs w:val="18"/>
              </w:rPr>
            </w:pPr>
            <w:r>
              <w:rPr>
                <w:color w:val="000000"/>
                <w:sz w:val="18"/>
              </w:rPr>
              <w:t>8</w:t>
            </w:r>
          </w:p>
        </w:tc>
        <w:tc>
          <w:tcPr>
            <w:tcW w:w="3690" w:type="dxa"/>
          </w:tcPr>
          <w:p w:rsidR="003839D5" w:rsidRPr="00636EB5" w:rsidP="003839D5" w14:paraId="5826675B" w14:textId="77777777">
            <w:pPr>
              <w:contextualSpacing/>
              <w:rPr>
                <w:rFonts w:cstheme="minorHAnsi"/>
                <w:sz w:val="18"/>
                <w:szCs w:val="18"/>
              </w:rPr>
            </w:pPr>
          </w:p>
        </w:tc>
      </w:tr>
      <w:tr w14:paraId="08EE957B" w14:textId="77777777" w:rsidTr="003839D5">
        <w:tblPrEx>
          <w:tblW w:w="0" w:type="auto"/>
          <w:tblInd w:w="18" w:type="dxa"/>
          <w:tblLayout w:type="fixed"/>
          <w:tblLook w:val="04A0"/>
        </w:tblPrEx>
        <w:tc>
          <w:tcPr>
            <w:tcW w:w="1440" w:type="dxa"/>
          </w:tcPr>
          <w:p w:rsidR="003839D5" w:rsidRPr="00C34B0C" w:rsidP="003839D5" w14:paraId="4C2E8B4D" w14:textId="77777777">
            <w:pPr>
              <w:contextualSpacing/>
              <w:rPr>
                <w:rFonts w:eastAsia="Times New Roman" w:cstheme="minorHAnsi"/>
                <w:color w:val="000000"/>
                <w:sz w:val="18"/>
                <w:szCs w:val="18"/>
              </w:rPr>
            </w:pPr>
          </w:p>
        </w:tc>
        <w:tc>
          <w:tcPr>
            <w:tcW w:w="4590" w:type="dxa"/>
            <w:vAlign w:val="bottom"/>
          </w:tcPr>
          <w:p w:rsidR="003839D5" w:rsidRPr="00636EB5" w:rsidP="003839D5" w14:paraId="30A2F8EB" w14:textId="77777777">
            <w:pPr>
              <w:tabs>
                <w:tab w:val="right" w:leader="dot" w:pos="5760"/>
              </w:tabs>
              <w:contextualSpacing/>
              <w:rPr>
                <w:rFonts w:eastAsia="Times New Roman" w:cstheme="minorHAnsi"/>
                <w:color w:val="000000"/>
                <w:sz w:val="18"/>
                <w:szCs w:val="18"/>
              </w:rPr>
            </w:pPr>
            <w:r>
              <w:rPr>
                <w:color w:val="000000"/>
                <w:sz w:val="18"/>
              </w:rPr>
              <w:t>Otra</w:t>
            </w:r>
            <w:r>
              <w:rPr>
                <w:color w:val="000000"/>
                <w:sz w:val="18"/>
              </w:rPr>
              <w:t xml:space="preserve"> </w:t>
            </w:r>
            <w:r>
              <w:rPr>
                <w:color w:val="000000"/>
                <w:sz w:val="18"/>
              </w:rPr>
              <w:t>opción</w:t>
            </w:r>
            <w:r>
              <w:rPr>
                <w:color w:val="000000"/>
                <w:sz w:val="18"/>
              </w:rPr>
              <w:tab/>
            </w:r>
          </w:p>
        </w:tc>
        <w:tc>
          <w:tcPr>
            <w:tcW w:w="540" w:type="dxa"/>
            <w:vAlign w:val="bottom"/>
          </w:tcPr>
          <w:p w:rsidR="003839D5" w:rsidRPr="00636EB5" w:rsidP="003839D5" w14:paraId="77341115" w14:textId="77777777">
            <w:pPr>
              <w:contextualSpacing/>
              <w:jc w:val="right"/>
              <w:rPr>
                <w:rFonts w:eastAsia="Times New Roman" w:cstheme="minorHAnsi"/>
                <w:bCs/>
                <w:color w:val="000000"/>
                <w:sz w:val="18"/>
                <w:szCs w:val="18"/>
              </w:rPr>
            </w:pPr>
            <w:r>
              <w:rPr>
                <w:color w:val="000000"/>
                <w:sz w:val="18"/>
              </w:rPr>
              <w:t>88</w:t>
            </w:r>
          </w:p>
        </w:tc>
        <w:tc>
          <w:tcPr>
            <w:tcW w:w="3690" w:type="dxa"/>
          </w:tcPr>
          <w:p w:rsidR="003839D5" w:rsidRPr="00636EB5" w:rsidP="003839D5" w14:paraId="238037EF" w14:textId="77777777">
            <w:pPr>
              <w:contextualSpacing/>
              <w:rPr>
                <w:rFonts w:cstheme="minorHAnsi"/>
                <w:sz w:val="18"/>
                <w:szCs w:val="18"/>
              </w:rPr>
            </w:pPr>
          </w:p>
        </w:tc>
      </w:tr>
      <w:tr w14:paraId="1137B799" w14:textId="77777777" w:rsidTr="003839D5">
        <w:tblPrEx>
          <w:tblW w:w="0" w:type="auto"/>
          <w:tblInd w:w="18" w:type="dxa"/>
          <w:tblLayout w:type="fixed"/>
          <w:tblLook w:val="04A0"/>
        </w:tblPrEx>
        <w:tc>
          <w:tcPr>
            <w:tcW w:w="1440" w:type="dxa"/>
          </w:tcPr>
          <w:p w:rsidR="003839D5" w:rsidRPr="00C34B0C" w:rsidP="003839D5" w14:paraId="43E9585D" w14:textId="77777777">
            <w:pPr>
              <w:contextualSpacing/>
              <w:rPr>
                <w:rFonts w:eastAsia="Times New Roman" w:cstheme="minorHAnsi"/>
                <w:color w:val="000000"/>
                <w:sz w:val="18"/>
                <w:szCs w:val="18"/>
              </w:rPr>
            </w:pPr>
          </w:p>
        </w:tc>
        <w:tc>
          <w:tcPr>
            <w:tcW w:w="4590" w:type="dxa"/>
            <w:vAlign w:val="bottom"/>
          </w:tcPr>
          <w:p w:rsidR="003839D5" w:rsidRPr="00636EB5" w:rsidP="003839D5" w14:paraId="69EFC8F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003839D5" w:rsidRPr="00636EB5" w:rsidP="003839D5" w14:paraId="2EFD9C20"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tcPr>
          <w:p w:rsidR="003839D5" w:rsidRPr="00636EB5" w:rsidP="003839D5" w14:paraId="525B3CC8" w14:textId="77777777">
            <w:pPr>
              <w:contextualSpacing/>
              <w:rPr>
                <w:rFonts w:cstheme="minorHAnsi"/>
                <w:sz w:val="18"/>
                <w:szCs w:val="18"/>
              </w:rPr>
            </w:pPr>
          </w:p>
        </w:tc>
      </w:tr>
      <w:tr w14:paraId="5D65621B" w14:textId="77777777" w:rsidTr="003839D5">
        <w:tblPrEx>
          <w:tblW w:w="0" w:type="auto"/>
          <w:tblInd w:w="18" w:type="dxa"/>
          <w:tblLayout w:type="fixed"/>
          <w:tblLook w:val="04A0"/>
        </w:tblPrEx>
        <w:tc>
          <w:tcPr>
            <w:tcW w:w="1440" w:type="dxa"/>
          </w:tcPr>
          <w:p w:rsidR="003839D5" w:rsidRPr="00505507" w:rsidP="003839D5" w14:paraId="218B347D" w14:textId="77777777">
            <w:pPr>
              <w:contextualSpacing/>
              <w:rPr>
                <w:rFonts w:eastAsia="Times New Roman" w:cstheme="minorHAnsi"/>
                <w:color w:val="000000"/>
                <w:sz w:val="18"/>
                <w:szCs w:val="18"/>
              </w:rPr>
            </w:pPr>
          </w:p>
        </w:tc>
        <w:tc>
          <w:tcPr>
            <w:tcW w:w="4590" w:type="dxa"/>
            <w:vAlign w:val="bottom"/>
          </w:tcPr>
          <w:p w:rsidR="003839D5" w:rsidRPr="00505507" w:rsidP="003839D5" w14:paraId="746952F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540" w:type="dxa"/>
            <w:vAlign w:val="bottom"/>
          </w:tcPr>
          <w:p w:rsidR="003839D5" w:rsidRPr="00505507" w:rsidP="003839D5" w14:paraId="07A08003"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tcPr>
          <w:p w:rsidR="003839D5" w:rsidRPr="00505507" w:rsidP="003839D5" w14:paraId="335BA212" w14:textId="77777777">
            <w:pPr>
              <w:contextualSpacing/>
              <w:rPr>
                <w:rFonts w:cstheme="minorHAnsi"/>
                <w:sz w:val="18"/>
                <w:szCs w:val="18"/>
              </w:rPr>
            </w:pPr>
          </w:p>
        </w:tc>
      </w:tr>
    </w:tbl>
    <w:p w:rsidR="003839D5" w:rsidRPr="00636EB5" w:rsidP="003839D5" w14:paraId="15719049"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3941323"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40B8F844" w14:textId="77777777">
            <w:pPr>
              <w:contextualSpacing/>
              <w:rPr>
                <w:rFonts w:eastAsia="Times New Roman" w:cstheme="minorHAnsi"/>
                <w:b/>
                <w:bCs/>
                <w:color w:val="000000"/>
                <w:sz w:val="18"/>
                <w:szCs w:val="18"/>
              </w:rPr>
            </w:pPr>
            <w:r>
              <w:rPr>
                <w:b/>
                <w:color w:val="000000"/>
                <w:sz w:val="18"/>
              </w:rPr>
              <w:t>CALC_CHIELR5.</w:t>
            </w:r>
          </w:p>
        </w:tc>
        <w:tc>
          <w:tcPr>
            <w:tcW w:w="2520" w:type="dxa"/>
            <w:vAlign w:val="bottom"/>
          </w:tcPr>
          <w:p w:rsidR="003839D5" w:rsidRPr="00636EB5" w:rsidP="003839D5" w14:paraId="131927F1"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471DF6DB" w14:textId="77777777">
            <w:pPr>
              <w:contextualSpacing/>
              <w:rPr>
                <w:rFonts w:eastAsia="Times New Roman" w:cstheme="minorHAnsi"/>
                <w:b/>
                <w:bCs/>
                <w:color w:val="000000"/>
                <w:sz w:val="18"/>
                <w:szCs w:val="18"/>
              </w:rPr>
            </w:pPr>
          </w:p>
        </w:tc>
      </w:tr>
      <w:tr w14:paraId="496562F1" w14:textId="77777777" w:rsidTr="003839D5">
        <w:tblPrEx>
          <w:tblW w:w="10278" w:type="dxa"/>
          <w:tblLayout w:type="fixed"/>
          <w:tblLook w:val="04A0"/>
        </w:tblPrEx>
        <w:tc>
          <w:tcPr>
            <w:tcW w:w="1548" w:type="dxa"/>
            <w:vAlign w:val="bottom"/>
          </w:tcPr>
          <w:p w:rsidR="003839D5" w:rsidRPr="00636EB5" w:rsidP="003839D5" w14:paraId="42AF0EEA" w14:textId="77777777">
            <w:pPr>
              <w:contextualSpacing/>
              <w:rPr>
                <w:rFonts w:eastAsia="Times New Roman" w:cstheme="minorHAnsi"/>
                <w:bCs/>
                <w:color w:val="000000"/>
                <w:sz w:val="18"/>
                <w:szCs w:val="18"/>
              </w:rPr>
            </w:pPr>
            <w:r>
              <w:rPr>
                <w:color w:val="000000"/>
                <w:sz w:val="18"/>
              </w:rPr>
              <w:t>CHIELR5</w:t>
            </w:r>
          </w:p>
        </w:tc>
        <w:tc>
          <w:tcPr>
            <w:tcW w:w="2520" w:type="dxa"/>
            <w:vAlign w:val="bottom"/>
          </w:tcPr>
          <w:p w:rsidR="003839D5" w:rsidRPr="00636EB5" w:rsidP="003839D5" w14:paraId="50DC01BF" w14:textId="77777777">
            <w:pPr>
              <w:contextualSpacing/>
              <w:rPr>
                <w:rFonts w:eastAsia="Times New Roman" w:cstheme="minorHAnsi"/>
                <w:color w:val="000000"/>
                <w:sz w:val="18"/>
                <w:szCs w:val="18"/>
              </w:rPr>
            </w:pPr>
            <w:r>
              <w:rPr>
                <w:color w:val="000000"/>
                <w:sz w:val="18"/>
              </w:rPr>
              <w:t>Eligible county resident: CHI</w:t>
            </w:r>
          </w:p>
        </w:tc>
        <w:tc>
          <w:tcPr>
            <w:tcW w:w="6210" w:type="dxa"/>
            <w:vAlign w:val="bottom"/>
          </w:tcPr>
          <w:p w:rsidR="003839D5" w:rsidRPr="00A05AC3" w:rsidP="003839D5" w14:paraId="233BD4F4" w14:textId="77777777">
            <w:pPr>
              <w:contextualSpacing/>
              <w:rPr>
                <w:rFonts w:eastAsia="Times New Roman" w:cstheme="minorHAnsi"/>
                <w:color w:val="000000"/>
                <w:sz w:val="18"/>
                <w:szCs w:val="18"/>
              </w:rPr>
            </w:pPr>
            <w:r w:rsidRPr="00A05AC3">
              <w:rPr>
                <w:color w:val="000000"/>
                <w:sz w:val="18"/>
              </w:rPr>
              <w:t>CHIELR5 = if ((CHICTYR5=1 OR CHICTYR5=3 OR CHICTYR5=4 OR CHICTYR5=6 OR CHICTYR5=7 OR CHICTYR5=8), 1,0)</w:t>
            </w:r>
          </w:p>
        </w:tc>
      </w:tr>
    </w:tbl>
    <w:p w:rsidR="003839D5" w:rsidRPr="00A05AC3" w:rsidP="003839D5" w14:paraId="51918A4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73B56F4A"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53058A" w14:paraId="57726749" w14:textId="77777777">
            <w:pPr>
              <w:contextualSpacing/>
              <w:rPr>
                <w:rFonts w:eastAsia="Times New Roman" w:cstheme="minorHAnsi"/>
                <w:b/>
                <w:bCs/>
                <w:color w:val="000000"/>
                <w:sz w:val="18"/>
                <w:szCs w:val="18"/>
              </w:rPr>
            </w:pPr>
            <w:r>
              <w:rPr>
                <w:b/>
                <w:color w:val="000000"/>
                <w:sz w:val="18"/>
              </w:rPr>
              <w:t>Check_ES7_DAL.</w:t>
            </w:r>
          </w:p>
        </w:tc>
        <w:tc>
          <w:tcPr>
            <w:tcW w:w="7830" w:type="dxa"/>
          </w:tcPr>
          <w:p w:rsidR="003839D5" w:rsidRPr="00A05AC3" w:rsidP="003839D5" w14:paraId="5AF13CC6" w14:textId="77777777">
            <w:pPr>
              <w:contextualSpacing/>
              <w:rPr>
                <w:rFonts w:eastAsia="Times New Roman" w:cstheme="minorHAnsi"/>
                <w:color w:val="000000"/>
                <w:sz w:val="18"/>
                <w:szCs w:val="18"/>
              </w:rPr>
            </w:pPr>
            <w:r w:rsidRPr="00A05AC3">
              <w:rPr>
                <w:color w:val="000000"/>
                <w:sz w:val="18"/>
              </w:rPr>
              <w:t>Go to CALC_E_CITY.</w:t>
            </w:r>
          </w:p>
        </w:tc>
      </w:tr>
    </w:tbl>
    <w:p w:rsidR="003839D5" w:rsidRPr="00A05AC3" w:rsidP="003839D5" w14:paraId="127B5149" w14:textId="77777777">
      <w:pPr>
        <w:contextualSpacing/>
        <w:rPr>
          <w:rFonts w:cstheme="minorHAnsi"/>
          <w:sz w:val="18"/>
          <w:szCs w:val="18"/>
        </w:rPr>
      </w:pPr>
    </w:p>
    <w:tbl>
      <w:tblPr>
        <w:tblW w:w="0" w:type="auto"/>
        <w:tblInd w:w="18" w:type="dxa"/>
        <w:tblLayout w:type="fixed"/>
        <w:tblLook w:val="04A0"/>
      </w:tblPr>
      <w:tblGrid>
        <w:gridCol w:w="1440"/>
        <w:gridCol w:w="4590"/>
        <w:gridCol w:w="540"/>
        <w:gridCol w:w="3690"/>
      </w:tblGrid>
      <w:tr w14:paraId="3043B136" w14:textId="77777777" w:rsidTr="003839D5">
        <w:tblPrEx>
          <w:tblW w:w="0" w:type="auto"/>
          <w:tblInd w:w="18" w:type="dxa"/>
          <w:tblLayout w:type="fixed"/>
          <w:tblLook w:val="04A0"/>
        </w:tblPrEx>
        <w:tc>
          <w:tcPr>
            <w:tcW w:w="1440" w:type="dxa"/>
            <w:vAlign w:val="bottom"/>
          </w:tcPr>
          <w:p w:rsidR="003839D5" w:rsidRPr="00636EB5" w:rsidP="0053058A" w14:paraId="1FEA2A79" w14:textId="77777777">
            <w:pPr>
              <w:contextualSpacing/>
              <w:rPr>
                <w:rFonts w:eastAsia="Times New Roman" w:cstheme="minorHAnsi"/>
                <w:b/>
                <w:bCs/>
                <w:color w:val="000000"/>
                <w:sz w:val="18"/>
                <w:szCs w:val="18"/>
              </w:rPr>
            </w:pPr>
            <w:r>
              <w:rPr>
                <w:b/>
                <w:color w:val="000000"/>
                <w:sz w:val="18"/>
              </w:rPr>
              <w:t>ES7_DAL.</w:t>
            </w:r>
          </w:p>
        </w:tc>
        <w:tc>
          <w:tcPr>
            <w:tcW w:w="8820" w:type="dxa"/>
            <w:gridSpan w:val="3"/>
            <w:vAlign w:val="bottom"/>
          </w:tcPr>
          <w:p w:rsidR="003839D5" w:rsidRPr="00CC0D8A" w:rsidP="003839D5" w14:paraId="756C2C56" w14:textId="77777777">
            <w:pPr>
              <w:contextualSpacing/>
              <w:rPr>
                <w:rFonts w:eastAsia="Times New Roman" w:cstheme="minorHAnsi"/>
                <w:b/>
                <w:bCs/>
                <w:color w:val="000000"/>
                <w:sz w:val="18"/>
                <w:szCs w:val="18"/>
                <w:lang w:val="es-ES"/>
              </w:rPr>
            </w:pPr>
            <w:r w:rsidRPr="00CC0D8A">
              <w:rPr>
                <w:b/>
                <w:color w:val="000000"/>
                <w:sz w:val="18"/>
                <w:lang w:val="es-ES"/>
              </w:rPr>
              <w:t>¿En qué condado vive actualmente?</w:t>
            </w:r>
          </w:p>
          <w:p w:rsidR="003839D5" w:rsidRPr="00CC0D8A" w:rsidP="003839D5" w14:paraId="51EDCAEA" w14:textId="77777777">
            <w:pPr>
              <w:contextualSpacing/>
              <w:rPr>
                <w:rFonts w:eastAsia="Times New Roman" w:cstheme="minorHAnsi"/>
                <w:b/>
                <w:bCs/>
                <w:color w:val="000000"/>
                <w:sz w:val="18"/>
                <w:szCs w:val="18"/>
                <w:lang w:val="es-ES"/>
              </w:rPr>
            </w:pPr>
          </w:p>
          <w:p w:rsidR="003839D5" w:rsidRPr="00636EB5" w:rsidP="003839D5" w14:paraId="2A8E4D99" w14:textId="77777777">
            <w:pPr>
              <w:contextualSpacing/>
              <w:rPr>
                <w:rFonts w:eastAsia="Times New Roman" w:cstheme="minorHAnsi"/>
                <w:bCs/>
                <w:color w:val="000000"/>
                <w:sz w:val="18"/>
                <w:szCs w:val="18"/>
              </w:rPr>
            </w:pPr>
            <w:r>
              <w:rPr>
                <w:sz w:val="18"/>
              </w:rPr>
              <w:t xml:space="preserve">[NO lea las </w:t>
            </w:r>
            <w:r>
              <w:rPr>
                <w:sz w:val="18"/>
              </w:rPr>
              <w:t>opciones</w:t>
            </w:r>
            <w:r>
              <w:rPr>
                <w:sz w:val="18"/>
              </w:rPr>
              <w:t>.]</w:t>
            </w:r>
          </w:p>
        </w:tc>
      </w:tr>
      <w:tr w14:paraId="6C051309" w14:textId="77777777" w:rsidTr="003839D5">
        <w:tblPrEx>
          <w:tblW w:w="0" w:type="auto"/>
          <w:tblInd w:w="18" w:type="dxa"/>
          <w:tblLayout w:type="fixed"/>
          <w:tblLook w:val="04A0"/>
        </w:tblPrEx>
        <w:tc>
          <w:tcPr>
            <w:tcW w:w="1440" w:type="dxa"/>
            <w:vAlign w:val="bottom"/>
          </w:tcPr>
          <w:p w:rsidR="003839D5" w:rsidRPr="00636EB5" w:rsidP="003839D5" w14:paraId="2FF23B29" w14:textId="77777777">
            <w:pPr>
              <w:contextualSpacing/>
              <w:rPr>
                <w:rFonts w:eastAsia="Times New Roman" w:cstheme="minorHAnsi"/>
                <w:bCs/>
                <w:color w:val="000000"/>
                <w:sz w:val="18"/>
                <w:szCs w:val="18"/>
              </w:rPr>
            </w:pPr>
            <w:r>
              <w:rPr>
                <w:color w:val="000000"/>
                <w:sz w:val="18"/>
              </w:rPr>
              <w:t>DALCTYR5</w:t>
            </w:r>
          </w:p>
        </w:tc>
        <w:tc>
          <w:tcPr>
            <w:tcW w:w="5130" w:type="dxa"/>
            <w:gridSpan w:val="2"/>
            <w:vAlign w:val="bottom"/>
          </w:tcPr>
          <w:p w:rsidR="003839D5" w:rsidRPr="00A05AC3" w:rsidP="003839D5" w14:paraId="7AD465DD" w14:textId="77777777">
            <w:pPr>
              <w:contextualSpacing/>
              <w:rPr>
                <w:rFonts w:eastAsia="Times New Roman" w:cstheme="minorHAnsi"/>
                <w:color w:val="000000"/>
                <w:sz w:val="18"/>
                <w:szCs w:val="18"/>
              </w:rPr>
            </w:pPr>
            <w:r w:rsidRPr="00A05AC3">
              <w:rPr>
                <w:color w:val="000000"/>
                <w:sz w:val="18"/>
              </w:rPr>
              <w:t xml:space="preserve">Eligibility, </w:t>
            </w:r>
            <w:r w:rsidRPr="00A05AC3">
              <w:rPr>
                <w:color w:val="000000"/>
                <w:sz w:val="18"/>
              </w:rPr>
              <w:t>Dallas county</w:t>
            </w:r>
            <w:r w:rsidRPr="00A05AC3">
              <w:rPr>
                <w:color w:val="000000"/>
                <w:sz w:val="18"/>
              </w:rPr>
              <w:t xml:space="preserve"> of residence</w:t>
            </w:r>
          </w:p>
        </w:tc>
        <w:tc>
          <w:tcPr>
            <w:tcW w:w="3690" w:type="dxa"/>
            <w:vAlign w:val="bottom"/>
          </w:tcPr>
          <w:p w:rsidR="003839D5" w:rsidRPr="00A05AC3" w:rsidP="003839D5" w14:paraId="4154C48C" w14:textId="77777777">
            <w:pPr>
              <w:contextualSpacing/>
              <w:rPr>
                <w:rFonts w:eastAsia="Times New Roman" w:cstheme="minorHAnsi"/>
                <w:color w:val="000000"/>
                <w:sz w:val="18"/>
                <w:szCs w:val="18"/>
              </w:rPr>
            </w:pPr>
          </w:p>
        </w:tc>
      </w:tr>
      <w:tr w14:paraId="743287CE" w14:textId="77777777" w:rsidTr="003839D5">
        <w:tblPrEx>
          <w:tblW w:w="0" w:type="auto"/>
          <w:tblInd w:w="18" w:type="dxa"/>
          <w:tblLayout w:type="fixed"/>
          <w:tblLook w:val="04A0"/>
        </w:tblPrEx>
        <w:tc>
          <w:tcPr>
            <w:tcW w:w="1440" w:type="dxa"/>
            <w:vAlign w:val="bottom"/>
          </w:tcPr>
          <w:p w:rsidR="003839D5" w:rsidRPr="00A05AC3" w:rsidP="003839D5" w14:paraId="19B83ADB" w14:textId="77777777">
            <w:pPr>
              <w:contextualSpacing/>
              <w:rPr>
                <w:rFonts w:eastAsia="Times New Roman" w:cstheme="minorHAnsi"/>
                <w:color w:val="000000"/>
                <w:sz w:val="18"/>
                <w:szCs w:val="18"/>
              </w:rPr>
            </w:pPr>
          </w:p>
        </w:tc>
        <w:tc>
          <w:tcPr>
            <w:tcW w:w="4590" w:type="dxa"/>
            <w:vAlign w:val="bottom"/>
          </w:tcPr>
          <w:p w:rsidR="003839D5" w:rsidRPr="00636EB5" w:rsidP="003839D5" w14:paraId="4BB69D54" w14:textId="77777777">
            <w:pPr>
              <w:tabs>
                <w:tab w:val="right" w:leader="dot" w:pos="5760"/>
              </w:tabs>
              <w:contextualSpacing/>
              <w:rPr>
                <w:rFonts w:eastAsia="Times New Roman" w:cstheme="minorHAnsi"/>
                <w:color w:val="000000"/>
                <w:sz w:val="18"/>
                <w:szCs w:val="18"/>
              </w:rPr>
            </w:pPr>
            <w:r>
              <w:rPr>
                <w:color w:val="000000"/>
                <w:sz w:val="18"/>
              </w:rPr>
              <w:t>Collin County</w:t>
            </w:r>
            <w:r>
              <w:rPr>
                <w:color w:val="000000"/>
                <w:sz w:val="18"/>
              </w:rPr>
              <w:tab/>
            </w:r>
          </w:p>
        </w:tc>
        <w:tc>
          <w:tcPr>
            <w:tcW w:w="540" w:type="dxa"/>
            <w:vAlign w:val="bottom"/>
          </w:tcPr>
          <w:p w:rsidR="003839D5" w:rsidRPr="00636EB5" w:rsidP="003839D5" w14:paraId="37BE7B14"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003839D5" w:rsidRPr="00636EB5" w:rsidP="003839D5" w14:paraId="218486C2" w14:textId="77777777">
            <w:pPr>
              <w:contextualSpacing/>
              <w:rPr>
                <w:rFonts w:eastAsia="Times New Roman" w:cstheme="minorHAnsi"/>
                <w:color w:val="000000"/>
                <w:sz w:val="18"/>
                <w:szCs w:val="18"/>
              </w:rPr>
            </w:pPr>
          </w:p>
        </w:tc>
      </w:tr>
      <w:tr w14:paraId="36381061" w14:textId="77777777" w:rsidTr="003839D5">
        <w:tblPrEx>
          <w:tblW w:w="0" w:type="auto"/>
          <w:tblInd w:w="18" w:type="dxa"/>
          <w:tblLayout w:type="fixed"/>
          <w:tblLook w:val="04A0"/>
        </w:tblPrEx>
        <w:tc>
          <w:tcPr>
            <w:tcW w:w="1440" w:type="dxa"/>
            <w:vAlign w:val="bottom"/>
          </w:tcPr>
          <w:p w:rsidR="003839D5" w:rsidRPr="00636EB5" w:rsidP="003839D5" w14:paraId="5190E70A" w14:textId="77777777">
            <w:pPr>
              <w:contextualSpacing/>
              <w:rPr>
                <w:rFonts w:eastAsia="Times New Roman" w:cstheme="minorHAnsi"/>
                <w:color w:val="000000"/>
                <w:sz w:val="18"/>
                <w:szCs w:val="18"/>
              </w:rPr>
            </w:pPr>
          </w:p>
        </w:tc>
        <w:tc>
          <w:tcPr>
            <w:tcW w:w="4590" w:type="dxa"/>
            <w:vAlign w:val="bottom"/>
          </w:tcPr>
          <w:p w:rsidR="003839D5" w:rsidRPr="00636EB5" w:rsidP="003839D5" w14:paraId="3EFC588E" w14:textId="77777777">
            <w:pPr>
              <w:tabs>
                <w:tab w:val="right" w:leader="dot" w:pos="5760"/>
              </w:tabs>
              <w:contextualSpacing/>
              <w:rPr>
                <w:rFonts w:eastAsia="Times New Roman" w:cstheme="minorHAnsi"/>
                <w:color w:val="000000"/>
                <w:sz w:val="18"/>
                <w:szCs w:val="18"/>
              </w:rPr>
            </w:pPr>
            <w:r>
              <w:rPr>
                <w:color w:val="000000"/>
                <w:sz w:val="18"/>
              </w:rPr>
              <w:t>Dallas County</w:t>
            </w:r>
            <w:r>
              <w:rPr>
                <w:color w:val="000000"/>
                <w:sz w:val="18"/>
              </w:rPr>
              <w:tab/>
            </w:r>
          </w:p>
        </w:tc>
        <w:tc>
          <w:tcPr>
            <w:tcW w:w="540" w:type="dxa"/>
            <w:vAlign w:val="bottom"/>
          </w:tcPr>
          <w:p w:rsidR="003839D5" w:rsidRPr="00636EB5" w:rsidP="003839D5" w14:paraId="71DE04F8" w14:textId="77777777">
            <w:pPr>
              <w:contextualSpacing/>
              <w:jc w:val="right"/>
              <w:rPr>
                <w:rFonts w:eastAsia="Times New Roman" w:cstheme="minorHAnsi"/>
                <w:bCs/>
                <w:color w:val="000000"/>
                <w:sz w:val="18"/>
                <w:szCs w:val="18"/>
              </w:rPr>
            </w:pPr>
            <w:r>
              <w:rPr>
                <w:color w:val="000000"/>
                <w:sz w:val="18"/>
              </w:rPr>
              <w:t>2</w:t>
            </w:r>
          </w:p>
        </w:tc>
        <w:tc>
          <w:tcPr>
            <w:tcW w:w="3690" w:type="dxa"/>
          </w:tcPr>
          <w:p w:rsidR="003839D5" w:rsidRPr="00636EB5" w:rsidP="003839D5" w14:paraId="6D717F93" w14:textId="77777777">
            <w:pPr>
              <w:contextualSpacing/>
              <w:rPr>
                <w:rFonts w:cstheme="minorHAnsi"/>
                <w:sz w:val="18"/>
                <w:szCs w:val="18"/>
              </w:rPr>
            </w:pPr>
          </w:p>
        </w:tc>
      </w:tr>
      <w:tr w14:paraId="29D3787D" w14:textId="77777777" w:rsidTr="003839D5">
        <w:tblPrEx>
          <w:tblW w:w="0" w:type="auto"/>
          <w:tblInd w:w="18" w:type="dxa"/>
          <w:tblLayout w:type="fixed"/>
          <w:tblLook w:val="04A0"/>
        </w:tblPrEx>
        <w:tc>
          <w:tcPr>
            <w:tcW w:w="1440" w:type="dxa"/>
            <w:vAlign w:val="bottom"/>
          </w:tcPr>
          <w:p w:rsidR="003839D5" w:rsidRPr="00636EB5" w:rsidP="003839D5" w14:paraId="1FD93B52" w14:textId="77777777">
            <w:pPr>
              <w:contextualSpacing/>
              <w:rPr>
                <w:rFonts w:eastAsia="Times New Roman" w:cstheme="minorHAnsi"/>
                <w:color w:val="000000"/>
                <w:sz w:val="18"/>
                <w:szCs w:val="18"/>
              </w:rPr>
            </w:pPr>
          </w:p>
        </w:tc>
        <w:tc>
          <w:tcPr>
            <w:tcW w:w="4590" w:type="dxa"/>
            <w:vAlign w:val="bottom"/>
          </w:tcPr>
          <w:p w:rsidR="003839D5" w:rsidRPr="00636EB5" w:rsidP="003839D5" w14:paraId="6BC589B6" w14:textId="77777777">
            <w:pPr>
              <w:tabs>
                <w:tab w:val="right" w:leader="dot" w:pos="5760"/>
              </w:tabs>
              <w:contextualSpacing/>
              <w:rPr>
                <w:rFonts w:eastAsia="Times New Roman" w:cstheme="minorHAnsi"/>
                <w:color w:val="000000"/>
                <w:sz w:val="18"/>
                <w:szCs w:val="18"/>
              </w:rPr>
            </w:pPr>
            <w:r>
              <w:rPr>
                <w:color w:val="000000"/>
                <w:sz w:val="18"/>
              </w:rPr>
              <w:t>Denton County</w:t>
            </w:r>
            <w:r>
              <w:rPr>
                <w:color w:val="000000"/>
                <w:sz w:val="18"/>
              </w:rPr>
              <w:tab/>
            </w:r>
          </w:p>
        </w:tc>
        <w:tc>
          <w:tcPr>
            <w:tcW w:w="540" w:type="dxa"/>
            <w:vAlign w:val="bottom"/>
          </w:tcPr>
          <w:p w:rsidR="003839D5" w:rsidRPr="00636EB5" w:rsidP="003839D5" w14:paraId="1440EB8E" w14:textId="77777777">
            <w:pPr>
              <w:contextualSpacing/>
              <w:jc w:val="right"/>
              <w:rPr>
                <w:rFonts w:eastAsia="Times New Roman" w:cstheme="minorHAnsi"/>
                <w:bCs/>
                <w:color w:val="000000"/>
                <w:sz w:val="18"/>
                <w:szCs w:val="18"/>
              </w:rPr>
            </w:pPr>
            <w:r>
              <w:rPr>
                <w:color w:val="000000"/>
                <w:sz w:val="18"/>
              </w:rPr>
              <w:t>4</w:t>
            </w:r>
          </w:p>
        </w:tc>
        <w:tc>
          <w:tcPr>
            <w:tcW w:w="3690" w:type="dxa"/>
          </w:tcPr>
          <w:p w:rsidR="003839D5" w:rsidRPr="00636EB5" w:rsidP="003839D5" w14:paraId="1999515F" w14:textId="77777777">
            <w:pPr>
              <w:contextualSpacing/>
              <w:rPr>
                <w:rFonts w:cstheme="minorHAnsi"/>
                <w:sz w:val="18"/>
                <w:szCs w:val="18"/>
              </w:rPr>
            </w:pPr>
          </w:p>
        </w:tc>
      </w:tr>
      <w:tr w14:paraId="09E2C1E6" w14:textId="77777777" w:rsidTr="003839D5">
        <w:tblPrEx>
          <w:tblW w:w="0" w:type="auto"/>
          <w:tblInd w:w="18" w:type="dxa"/>
          <w:tblLayout w:type="fixed"/>
          <w:tblLook w:val="04A0"/>
        </w:tblPrEx>
        <w:tc>
          <w:tcPr>
            <w:tcW w:w="1440" w:type="dxa"/>
            <w:vAlign w:val="bottom"/>
          </w:tcPr>
          <w:p w:rsidR="003839D5" w:rsidRPr="00636EB5" w:rsidP="003839D5" w14:paraId="30C2181F" w14:textId="77777777">
            <w:pPr>
              <w:contextualSpacing/>
              <w:rPr>
                <w:rFonts w:eastAsia="Times New Roman" w:cstheme="minorHAnsi"/>
                <w:color w:val="000000"/>
                <w:sz w:val="18"/>
                <w:szCs w:val="18"/>
              </w:rPr>
            </w:pPr>
          </w:p>
        </w:tc>
        <w:tc>
          <w:tcPr>
            <w:tcW w:w="4590" w:type="dxa"/>
            <w:vAlign w:val="bottom"/>
          </w:tcPr>
          <w:p w:rsidR="003839D5" w:rsidRPr="00636EB5" w:rsidP="003839D5" w14:paraId="21242665" w14:textId="77777777">
            <w:pPr>
              <w:tabs>
                <w:tab w:val="right" w:leader="dot" w:pos="5760"/>
              </w:tabs>
              <w:contextualSpacing/>
              <w:rPr>
                <w:rFonts w:eastAsia="Times New Roman" w:cstheme="minorHAnsi"/>
                <w:color w:val="000000"/>
                <w:sz w:val="18"/>
                <w:szCs w:val="18"/>
              </w:rPr>
            </w:pPr>
            <w:r>
              <w:rPr>
                <w:color w:val="000000"/>
                <w:sz w:val="18"/>
              </w:rPr>
              <w:t>Ellis County</w:t>
            </w:r>
            <w:r>
              <w:rPr>
                <w:color w:val="000000"/>
                <w:sz w:val="18"/>
              </w:rPr>
              <w:tab/>
            </w:r>
          </w:p>
        </w:tc>
        <w:tc>
          <w:tcPr>
            <w:tcW w:w="540" w:type="dxa"/>
            <w:vAlign w:val="bottom"/>
          </w:tcPr>
          <w:p w:rsidR="003839D5" w:rsidRPr="00636EB5" w:rsidP="003839D5" w14:paraId="02E1AEF6" w14:textId="77777777">
            <w:pPr>
              <w:contextualSpacing/>
              <w:jc w:val="right"/>
              <w:rPr>
                <w:rFonts w:eastAsia="Times New Roman" w:cstheme="minorHAnsi"/>
                <w:bCs/>
                <w:color w:val="000000"/>
                <w:sz w:val="18"/>
                <w:szCs w:val="18"/>
              </w:rPr>
            </w:pPr>
            <w:r>
              <w:rPr>
                <w:color w:val="000000"/>
                <w:sz w:val="18"/>
              </w:rPr>
              <w:t>5</w:t>
            </w:r>
          </w:p>
        </w:tc>
        <w:tc>
          <w:tcPr>
            <w:tcW w:w="3690" w:type="dxa"/>
          </w:tcPr>
          <w:p w:rsidR="003839D5" w:rsidRPr="00636EB5" w:rsidP="003839D5" w14:paraId="2701C4AC" w14:textId="77777777">
            <w:pPr>
              <w:contextualSpacing/>
              <w:rPr>
                <w:rFonts w:cstheme="minorHAnsi"/>
                <w:sz w:val="18"/>
                <w:szCs w:val="18"/>
              </w:rPr>
            </w:pPr>
          </w:p>
        </w:tc>
      </w:tr>
      <w:tr w14:paraId="5C4F7524" w14:textId="77777777" w:rsidTr="003839D5">
        <w:tblPrEx>
          <w:tblW w:w="0" w:type="auto"/>
          <w:tblInd w:w="18" w:type="dxa"/>
          <w:tblLayout w:type="fixed"/>
          <w:tblLook w:val="04A0"/>
        </w:tblPrEx>
        <w:tc>
          <w:tcPr>
            <w:tcW w:w="1440" w:type="dxa"/>
          </w:tcPr>
          <w:p w:rsidR="003839D5" w:rsidRPr="00636EB5" w:rsidP="003839D5" w14:paraId="5B353CA4" w14:textId="77777777">
            <w:pPr>
              <w:contextualSpacing/>
              <w:rPr>
                <w:rFonts w:eastAsia="Times New Roman" w:cstheme="minorHAnsi"/>
                <w:color w:val="000000"/>
                <w:sz w:val="18"/>
                <w:szCs w:val="18"/>
              </w:rPr>
            </w:pPr>
          </w:p>
        </w:tc>
        <w:tc>
          <w:tcPr>
            <w:tcW w:w="4590" w:type="dxa"/>
            <w:vAlign w:val="bottom"/>
          </w:tcPr>
          <w:p w:rsidR="003839D5" w:rsidRPr="00636EB5" w:rsidP="003839D5" w14:paraId="2464403D" w14:textId="77777777">
            <w:pPr>
              <w:tabs>
                <w:tab w:val="right" w:leader="dot" w:pos="5760"/>
              </w:tabs>
              <w:contextualSpacing/>
              <w:rPr>
                <w:rFonts w:eastAsia="Times New Roman" w:cstheme="minorHAnsi"/>
                <w:color w:val="000000"/>
                <w:sz w:val="18"/>
                <w:szCs w:val="18"/>
              </w:rPr>
            </w:pPr>
            <w:r>
              <w:rPr>
                <w:color w:val="000000"/>
                <w:sz w:val="18"/>
              </w:rPr>
              <w:t>Hunt County</w:t>
            </w:r>
            <w:r>
              <w:rPr>
                <w:color w:val="000000"/>
                <w:sz w:val="18"/>
              </w:rPr>
              <w:tab/>
            </w:r>
          </w:p>
        </w:tc>
        <w:tc>
          <w:tcPr>
            <w:tcW w:w="540" w:type="dxa"/>
            <w:vAlign w:val="bottom"/>
          </w:tcPr>
          <w:p w:rsidR="003839D5" w:rsidRPr="00636EB5" w:rsidP="003839D5" w14:paraId="350123C6" w14:textId="77777777">
            <w:pPr>
              <w:contextualSpacing/>
              <w:jc w:val="right"/>
              <w:rPr>
                <w:rFonts w:eastAsia="Times New Roman" w:cstheme="minorHAnsi"/>
                <w:bCs/>
                <w:color w:val="000000"/>
                <w:sz w:val="18"/>
                <w:szCs w:val="18"/>
              </w:rPr>
            </w:pPr>
            <w:r>
              <w:rPr>
                <w:color w:val="000000"/>
                <w:sz w:val="18"/>
              </w:rPr>
              <w:t>6</w:t>
            </w:r>
          </w:p>
        </w:tc>
        <w:tc>
          <w:tcPr>
            <w:tcW w:w="3690" w:type="dxa"/>
          </w:tcPr>
          <w:p w:rsidR="003839D5" w:rsidRPr="00636EB5" w:rsidP="003839D5" w14:paraId="07C644F1" w14:textId="77777777">
            <w:pPr>
              <w:contextualSpacing/>
              <w:rPr>
                <w:rFonts w:cstheme="minorHAnsi"/>
                <w:sz w:val="18"/>
                <w:szCs w:val="18"/>
              </w:rPr>
            </w:pPr>
          </w:p>
        </w:tc>
      </w:tr>
      <w:tr w14:paraId="64044236" w14:textId="77777777" w:rsidTr="003839D5">
        <w:tblPrEx>
          <w:tblW w:w="0" w:type="auto"/>
          <w:tblInd w:w="18" w:type="dxa"/>
          <w:tblLayout w:type="fixed"/>
          <w:tblLook w:val="04A0"/>
        </w:tblPrEx>
        <w:tc>
          <w:tcPr>
            <w:tcW w:w="1440" w:type="dxa"/>
          </w:tcPr>
          <w:p w:rsidR="003839D5" w:rsidRPr="00636EB5" w:rsidP="003839D5" w14:paraId="6F4DCAA1" w14:textId="77777777">
            <w:pPr>
              <w:contextualSpacing/>
              <w:rPr>
                <w:rFonts w:eastAsia="Times New Roman" w:cstheme="minorHAnsi"/>
                <w:color w:val="000000"/>
                <w:sz w:val="18"/>
                <w:szCs w:val="18"/>
              </w:rPr>
            </w:pPr>
          </w:p>
        </w:tc>
        <w:tc>
          <w:tcPr>
            <w:tcW w:w="4590" w:type="dxa"/>
            <w:vAlign w:val="bottom"/>
          </w:tcPr>
          <w:p w:rsidR="003839D5" w:rsidRPr="00636EB5" w:rsidP="003839D5" w14:paraId="1663798D" w14:textId="77777777">
            <w:pPr>
              <w:tabs>
                <w:tab w:val="right" w:leader="dot" w:pos="5760"/>
              </w:tabs>
              <w:contextualSpacing/>
              <w:rPr>
                <w:rFonts w:eastAsia="Times New Roman" w:cstheme="minorHAnsi"/>
                <w:color w:val="000000"/>
                <w:sz w:val="18"/>
                <w:szCs w:val="18"/>
              </w:rPr>
            </w:pPr>
            <w:r>
              <w:rPr>
                <w:color w:val="000000"/>
                <w:sz w:val="18"/>
              </w:rPr>
              <w:t>Kaufman County</w:t>
            </w:r>
            <w:r>
              <w:rPr>
                <w:color w:val="000000"/>
                <w:sz w:val="18"/>
              </w:rPr>
              <w:tab/>
            </w:r>
          </w:p>
        </w:tc>
        <w:tc>
          <w:tcPr>
            <w:tcW w:w="540" w:type="dxa"/>
            <w:vAlign w:val="bottom"/>
          </w:tcPr>
          <w:p w:rsidR="003839D5" w:rsidRPr="00636EB5" w:rsidP="003839D5" w14:paraId="013AE1D4" w14:textId="77777777">
            <w:pPr>
              <w:contextualSpacing/>
              <w:jc w:val="right"/>
              <w:rPr>
                <w:rFonts w:eastAsia="Times New Roman" w:cstheme="minorHAnsi"/>
                <w:bCs/>
                <w:color w:val="000000"/>
                <w:sz w:val="18"/>
                <w:szCs w:val="18"/>
              </w:rPr>
            </w:pPr>
            <w:r>
              <w:rPr>
                <w:color w:val="000000"/>
                <w:sz w:val="18"/>
              </w:rPr>
              <w:t>7</w:t>
            </w:r>
          </w:p>
        </w:tc>
        <w:tc>
          <w:tcPr>
            <w:tcW w:w="3690" w:type="dxa"/>
          </w:tcPr>
          <w:p w:rsidR="003839D5" w:rsidRPr="00636EB5" w:rsidP="003839D5" w14:paraId="4AF6400E" w14:textId="77777777">
            <w:pPr>
              <w:contextualSpacing/>
              <w:rPr>
                <w:rFonts w:cstheme="minorHAnsi"/>
                <w:sz w:val="18"/>
                <w:szCs w:val="18"/>
              </w:rPr>
            </w:pPr>
          </w:p>
        </w:tc>
      </w:tr>
      <w:tr w14:paraId="7C5C0EA7" w14:textId="77777777" w:rsidTr="003839D5">
        <w:tblPrEx>
          <w:tblW w:w="0" w:type="auto"/>
          <w:tblInd w:w="18" w:type="dxa"/>
          <w:tblLayout w:type="fixed"/>
          <w:tblLook w:val="04A0"/>
        </w:tblPrEx>
        <w:tc>
          <w:tcPr>
            <w:tcW w:w="1440" w:type="dxa"/>
          </w:tcPr>
          <w:p w:rsidR="003839D5" w:rsidRPr="00636EB5" w:rsidP="003839D5" w14:paraId="126CF0DB" w14:textId="77777777">
            <w:pPr>
              <w:contextualSpacing/>
              <w:rPr>
                <w:rFonts w:eastAsia="Times New Roman" w:cstheme="minorHAnsi"/>
                <w:color w:val="000000"/>
                <w:sz w:val="18"/>
                <w:szCs w:val="18"/>
              </w:rPr>
            </w:pPr>
          </w:p>
        </w:tc>
        <w:tc>
          <w:tcPr>
            <w:tcW w:w="4590" w:type="dxa"/>
            <w:vAlign w:val="bottom"/>
          </w:tcPr>
          <w:p w:rsidR="003839D5" w:rsidRPr="00636EB5" w:rsidP="003839D5" w14:paraId="7860AFDC" w14:textId="77777777">
            <w:pPr>
              <w:tabs>
                <w:tab w:val="right" w:leader="dot" w:pos="5760"/>
              </w:tabs>
              <w:contextualSpacing/>
              <w:rPr>
                <w:rFonts w:eastAsia="Times New Roman" w:cstheme="minorHAnsi"/>
                <w:color w:val="000000"/>
                <w:sz w:val="18"/>
                <w:szCs w:val="18"/>
              </w:rPr>
            </w:pPr>
            <w:r>
              <w:rPr>
                <w:color w:val="000000"/>
                <w:sz w:val="18"/>
              </w:rPr>
              <w:t>Rockwall County</w:t>
            </w:r>
            <w:r>
              <w:rPr>
                <w:color w:val="000000"/>
                <w:sz w:val="18"/>
              </w:rPr>
              <w:tab/>
            </w:r>
          </w:p>
        </w:tc>
        <w:tc>
          <w:tcPr>
            <w:tcW w:w="540" w:type="dxa"/>
            <w:vAlign w:val="bottom"/>
          </w:tcPr>
          <w:p w:rsidR="003839D5" w:rsidRPr="00636EB5" w:rsidP="003839D5" w14:paraId="304794DE" w14:textId="77777777">
            <w:pPr>
              <w:contextualSpacing/>
              <w:jc w:val="right"/>
              <w:rPr>
                <w:rFonts w:eastAsia="Times New Roman" w:cstheme="minorHAnsi"/>
                <w:bCs/>
                <w:color w:val="000000"/>
                <w:sz w:val="18"/>
                <w:szCs w:val="18"/>
              </w:rPr>
            </w:pPr>
            <w:r>
              <w:rPr>
                <w:color w:val="000000"/>
                <w:sz w:val="18"/>
              </w:rPr>
              <w:t>8</w:t>
            </w:r>
          </w:p>
        </w:tc>
        <w:tc>
          <w:tcPr>
            <w:tcW w:w="3690" w:type="dxa"/>
          </w:tcPr>
          <w:p w:rsidR="003839D5" w:rsidRPr="00636EB5" w:rsidP="003839D5" w14:paraId="4526CB8F" w14:textId="77777777">
            <w:pPr>
              <w:contextualSpacing/>
              <w:rPr>
                <w:rFonts w:cstheme="minorHAnsi"/>
                <w:sz w:val="18"/>
                <w:szCs w:val="18"/>
              </w:rPr>
            </w:pPr>
          </w:p>
        </w:tc>
      </w:tr>
      <w:tr w14:paraId="1E5AC149" w14:textId="77777777" w:rsidTr="003839D5">
        <w:tblPrEx>
          <w:tblW w:w="0" w:type="auto"/>
          <w:tblInd w:w="18" w:type="dxa"/>
          <w:tblLayout w:type="fixed"/>
          <w:tblLook w:val="04A0"/>
        </w:tblPrEx>
        <w:tc>
          <w:tcPr>
            <w:tcW w:w="1440" w:type="dxa"/>
          </w:tcPr>
          <w:p w:rsidR="003839D5" w:rsidRPr="00636EB5" w:rsidP="003839D5" w14:paraId="72AB1779" w14:textId="77777777">
            <w:pPr>
              <w:contextualSpacing/>
              <w:rPr>
                <w:rFonts w:eastAsia="Times New Roman" w:cstheme="minorHAnsi"/>
                <w:color w:val="000000"/>
                <w:sz w:val="18"/>
                <w:szCs w:val="18"/>
              </w:rPr>
            </w:pPr>
          </w:p>
        </w:tc>
        <w:tc>
          <w:tcPr>
            <w:tcW w:w="4590" w:type="dxa"/>
            <w:vAlign w:val="bottom"/>
          </w:tcPr>
          <w:p w:rsidR="003839D5" w:rsidRPr="00636EB5" w:rsidP="003839D5" w14:paraId="28B07212" w14:textId="77777777">
            <w:pPr>
              <w:tabs>
                <w:tab w:val="right" w:leader="dot" w:pos="5760"/>
              </w:tabs>
              <w:contextualSpacing/>
              <w:rPr>
                <w:rFonts w:eastAsia="Times New Roman" w:cstheme="minorHAnsi"/>
                <w:color w:val="000000"/>
                <w:sz w:val="18"/>
                <w:szCs w:val="18"/>
              </w:rPr>
            </w:pPr>
            <w:r>
              <w:rPr>
                <w:color w:val="000000"/>
                <w:sz w:val="18"/>
              </w:rPr>
              <w:t>Otra</w:t>
            </w:r>
            <w:r>
              <w:rPr>
                <w:color w:val="000000"/>
                <w:sz w:val="18"/>
              </w:rPr>
              <w:t xml:space="preserve"> </w:t>
            </w:r>
            <w:r>
              <w:rPr>
                <w:color w:val="000000"/>
                <w:sz w:val="18"/>
              </w:rPr>
              <w:t>opción</w:t>
            </w:r>
            <w:r>
              <w:rPr>
                <w:color w:val="000000"/>
                <w:sz w:val="18"/>
              </w:rPr>
              <w:tab/>
            </w:r>
          </w:p>
        </w:tc>
        <w:tc>
          <w:tcPr>
            <w:tcW w:w="540" w:type="dxa"/>
            <w:vAlign w:val="bottom"/>
          </w:tcPr>
          <w:p w:rsidR="003839D5" w:rsidRPr="00636EB5" w:rsidP="003839D5" w14:paraId="1414F2C9" w14:textId="77777777">
            <w:pPr>
              <w:contextualSpacing/>
              <w:jc w:val="right"/>
              <w:rPr>
                <w:rFonts w:eastAsia="Times New Roman" w:cstheme="minorHAnsi"/>
                <w:bCs/>
                <w:color w:val="000000"/>
                <w:sz w:val="18"/>
                <w:szCs w:val="18"/>
              </w:rPr>
            </w:pPr>
            <w:r>
              <w:rPr>
                <w:color w:val="000000"/>
                <w:sz w:val="18"/>
              </w:rPr>
              <w:t>88</w:t>
            </w:r>
          </w:p>
        </w:tc>
        <w:tc>
          <w:tcPr>
            <w:tcW w:w="3690" w:type="dxa"/>
          </w:tcPr>
          <w:p w:rsidR="003839D5" w:rsidRPr="00636EB5" w:rsidP="003839D5" w14:paraId="02B2BF1F" w14:textId="77777777">
            <w:pPr>
              <w:contextualSpacing/>
              <w:rPr>
                <w:rFonts w:cstheme="minorHAnsi"/>
                <w:sz w:val="18"/>
                <w:szCs w:val="18"/>
              </w:rPr>
            </w:pPr>
          </w:p>
        </w:tc>
      </w:tr>
      <w:tr w14:paraId="12C4144E" w14:textId="77777777" w:rsidTr="003839D5">
        <w:tblPrEx>
          <w:tblW w:w="0" w:type="auto"/>
          <w:tblInd w:w="18" w:type="dxa"/>
          <w:tblLayout w:type="fixed"/>
          <w:tblLook w:val="04A0"/>
        </w:tblPrEx>
        <w:tc>
          <w:tcPr>
            <w:tcW w:w="1440" w:type="dxa"/>
          </w:tcPr>
          <w:p w:rsidR="003839D5" w:rsidRPr="00636EB5" w:rsidP="003839D5" w14:paraId="1AB5C9C4" w14:textId="77777777">
            <w:pPr>
              <w:contextualSpacing/>
              <w:rPr>
                <w:rFonts w:eastAsia="Times New Roman" w:cstheme="minorHAnsi"/>
                <w:color w:val="000000"/>
                <w:sz w:val="18"/>
                <w:szCs w:val="18"/>
              </w:rPr>
            </w:pPr>
          </w:p>
        </w:tc>
        <w:tc>
          <w:tcPr>
            <w:tcW w:w="4590" w:type="dxa"/>
            <w:vAlign w:val="bottom"/>
          </w:tcPr>
          <w:p w:rsidR="003839D5" w:rsidRPr="00636EB5" w:rsidP="003839D5" w14:paraId="4B0A302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003839D5" w:rsidRPr="00636EB5" w:rsidP="003839D5" w14:paraId="60E73597"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tcPr>
          <w:p w:rsidR="003839D5" w:rsidRPr="00636EB5" w:rsidP="003839D5" w14:paraId="20FFDCBD" w14:textId="77777777">
            <w:pPr>
              <w:contextualSpacing/>
              <w:rPr>
                <w:rFonts w:cstheme="minorHAnsi"/>
                <w:sz w:val="18"/>
                <w:szCs w:val="18"/>
              </w:rPr>
            </w:pPr>
          </w:p>
        </w:tc>
      </w:tr>
      <w:tr w14:paraId="0F8600BF" w14:textId="77777777" w:rsidTr="003839D5">
        <w:tblPrEx>
          <w:tblW w:w="0" w:type="auto"/>
          <w:tblInd w:w="18" w:type="dxa"/>
          <w:tblLayout w:type="fixed"/>
          <w:tblLook w:val="04A0"/>
        </w:tblPrEx>
        <w:tc>
          <w:tcPr>
            <w:tcW w:w="1440" w:type="dxa"/>
          </w:tcPr>
          <w:p w:rsidR="003839D5" w:rsidRPr="00636EB5" w:rsidP="003839D5" w14:paraId="074BBF6B" w14:textId="77777777">
            <w:pPr>
              <w:contextualSpacing/>
              <w:rPr>
                <w:rFonts w:eastAsia="Times New Roman" w:cstheme="minorHAnsi"/>
                <w:color w:val="000000"/>
                <w:sz w:val="18"/>
                <w:szCs w:val="18"/>
              </w:rPr>
            </w:pPr>
          </w:p>
        </w:tc>
        <w:tc>
          <w:tcPr>
            <w:tcW w:w="4590" w:type="dxa"/>
            <w:vAlign w:val="bottom"/>
          </w:tcPr>
          <w:p w:rsidR="003839D5" w:rsidRPr="00636EB5" w:rsidP="003839D5" w14:paraId="7FFB1F7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540" w:type="dxa"/>
            <w:vAlign w:val="bottom"/>
          </w:tcPr>
          <w:p w:rsidR="003839D5" w:rsidRPr="00636EB5" w:rsidP="003839D5" w14:paraId="5FF42ABE"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tcPr>
          <w:p w:rsidR="003839D5" w:rsidRPr="00636EB5" w:rsidP="003839D5" w14:paraId="3518B289" w14:textId="77777777">
            <w:pPr>
              <w:contextualSpacing/>
              <w:rPr>
                <w:rFonts w:cstheme="minorHAnsi"/>
                <w:sz w:val="18"/>
                <w:szCs w:val="18"/>
              </w:rPr>
            </w:pPr>
          </w:p>
        </w:tc>
      </w:tr>
    </w:tbl>
    <w:p w:rsidR="003839D5" w:rsidRPr="00636EB5" w:rsidP="003839D5" w14:paraId="22D76419"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B175EFF"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3C27DC36" w14:textId="77777777">
            <w:pPr>
              <w:contextualSpacing/>
              <w:rPr>
                <w:rFonts w:eastAsia="Times New Roman" w:cstheme="minorHAnsi"/>
                <w:b/>
                <w:bCs/>
                <w:color w:val="000000"/>
                <w:sz w:val="18"/>
                <w:szCs w:val="18"/>
              </w:rPr>
            </w:pPr>
            <w:r>
              <w:rPr>
                <w:b/>
                <w:color w:val="000000"/>
                <w:sz w:val="18"/>
              </w:rPr>
              <w:t>CALC_DALELR5.</w:t>
            </w:r>
          </w:p>
        </w:tc>
        <w:tc>
          <w:tcPr>
            <w:tcW w:w="2520" w:type="dxa"/>
            <w:vAlign w:val="bottom"/>
          </w:tcPr>
          <w:p w:rsidR="003839D5" w:rsidRPr="00636EB5" w:rsidP="003839D5" w14:paraId="6037E83F"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5BD5908D" w14:textId="77777777">
            <w:pPr>
              <w:contextualSpacing/>
              <w:rPr>
                <w:rFonts w:eastAsia="Times New Roman" w:cstheme="minorHAnsi"/>
                <w:b/>
                <w:bCs/>
                <w:color w:val="000000"/>
                <w:sz w:val="18"/>
                <w:szCs w:val="18"/>
              </w:rPr>
            </w:pPr>
          </w:p>
        </w:tc>
      </w:tr>
      <w:tr w14:paraId="7AABCEE9" w14:textId="77777777" w:rsidTr="003839D5">
        <w:tblPrEx>
          <w:tblW w:w="10278" w:type="dxa"/>
          <w:tblLayout w:type="fixed"/>
          <w:tblLook w:val="04A0"/>
        </w:tblPrEx>
        <w:tc>
          <w:tcPr>
            <w:tcW w:w="1548" w:type="dxa"/>
            <w:vAlign w:val="bottom"/>
          </w:tcPr>
          <w:p w:rsidR="003839D5" w:rsidRPr="00636EB5" w:rsidP="003839D5" w14:paraId="3AA41416" w14:textId="77777777">
            <w:pPr>
              <w:contextualSpacing/>
              <w:rPr>
                <w:rFonts w:eastAsia="Times New Roman" w:cstheme="minorHAnsi"/>
                <w:bCs/>
                <w:color w:val="000000"/>
                <w:sz w:val="18"/>
                <w:szCs w:val="18"/>
              </w:rPr>
            </w:pPr>
            <w:r>
              <w:rPr>
                <w:color w:val="000000"/>
                <w:sz w:val="18"/>
              </w:rPr>
              <w:t>DALELR5</w:t>
            </w:r>
          </w:p>
        </w:tc>
        <w:tc>
          <w:tcPr>
            <w:tcW w:w="2520" w:type="dxa"/>
            <w:vAlign w:val="bottom"/>
          </w:tcPr>
          <w:p w:rsidR="003839D5" w:rsidRPr="00636EB5" w:rsidP="003839D5" w14:paraId="43A3535A" w14:textId="77777777">
            <w:pPr>
              <w:contextualSpacing/>
              <w:rPr>
                <w:rFonts w:eastAsia="Times New Roman" w:cstheme="minorHAnsi"/>
                <w:color w:val="000000"/>
                <w:sz w:val="18"/>
                <w:szCs w:val="18"/>
              </w:rPr>
            </w:pPr>
            <w:r>
              <w:rPr>
                <w:color w:val="000000"/>
                <w:sz w:val="18"/>
              </w:rPr>
              <w:t>Eligible county resident: DAL</w:t>
            </w:r>
          </w:p>
        </w:tc>
        <w:tc>
          <w:tcPr>
            <w:tcW w:w="6210" w:type="dxa"/>
            <w:vAlign w:val="bottom"/>
          </w:tcPr>
          <w:p w:rsidR="003839D5" w:rsidRPr="00A05AC3" w:rsidP="003839D5" w14:paraId="6BC188D9" w14:textId="77777777">
            <w:pPr>
              <w:contextualSpacing/>
              <w:rPr>
                <w:rFonts w:eastAsia="Times New Roman" w:cstheme="minorHAnsi"/>
                <w:color w:val="000000"/>
                <w:sz w:val="18"/>
                <w:szCs w:val="18"/>
              </w:rPr>
            </w:pPr>
            <w:r w:rsidRPr="00A05AC3">
              <w:rPr>
                <w:color w:val="000000"/>
                <w:sz w:val="18"/>
              </w:rPr>
              <w:t>DALELR5 = if ((DALCTYR5=1 OR DALCTYR5=2 OR DALCTYR5=4 OR DALCTYR5=5 OR DALCTYR5=6 OR DALCTYR5=7 OR DALCTYR5=8), 1,0)</w:t>
            </w:r>
          </w:p>
        </w:tc>
      </w:tr>
    </w:tbl>
    <w:p w:rsidR="003839D5" w:rsidRPr="00A05AC3" w:rsidP="003839D5" w14:paraId="2C2DB80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79AFF9CD"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70F8E5D6" w14:textId="77777777">
            <w:pPr>
              <w:contextualSpacing/>
              <w:rPr>
                <w:rFonts w:eastAsia="Times New Roman" w:cstheme="minorHAnsi"/>
                <w:b/>
                <w:bCs/>
                <w:color w:val="000000"/>
                <w:sz w:val="18"/>
                <w:szCs w:val="18"/>
              </w:rPr>
            </w:pPr>
            <w:r>
              <w:rPr>
                <w:b/>
                <w:color w:val="000000"/>
                <w:sz w:val="18"/>
              </w:rPr>
              <w:t>Check_ES7_DEN.</w:t>
            </w:r>
          </w:p>
        </w:tc>
        <w:tc>
          <w:tcPr>
            <w:tcW w:w="7830" w:type="dxa"/>
          </w:tcPr>
          <w:p w:rsidR="003839D5" w:rsidRPr="00A05AC3" w:rsidP="003839D5" w14:paraId="17963D07" w14:textId="77777777">
            <w:pPr>
              <w:contextualSpacing/>
              <w:rPr>
                <w:rFonts w:eastAsia="Times New Roman" w:cstheme="minorHAnsi"/>
                <w:color w:val="000000"/>
                <w:sz w:val="18"/>
                <w:szCs w:val="18"/>
              </w:rPr>
            </w:pPr>
            <w:r w:rsidRPr="00A05AC3">
              <w:rPr>
                <w:color w:val="000000"/>
                <w:sz w:val="18"/>
              </w:rPr>
              <w:t>Go to CALC_E_CITY.</w:t>
            </w:r>
          </w:p>
        </w:tc>
      </w:tr>
    </w:tbl>
    <w:p w:rsidR="003839D5" w:rsidRPr="00A05AC3" w:rsidP="003839D5" w14:paraId="6F0F1984" w14:textId="77777777">
      <w:pPr>
        <w:contextualSpacing/>
        <w:rPr>
          <w:rFonts w:cstheme="minorHAnsi"/>
          <w:sz w:val="18"/>
          <w:szCs w:val="18"/>
        </w:rPr>
      </w:pPr>
    </w:p>
    <w:tbl>
      <w:tblPr>
        <w:tblW w:w="0" w:type="auto"/>
        <w:tblInd w:w="18" w:type="dxa"/>
        <w:tblLayout w:type="fixed"/>
        <w:tblLook w:val="04A0"/>
      </w:tblPr>
      <w:tblGrid>
        <w:gridCol w:w="1440"/>
        <w:gridCol w:w="4590"/>
        <w:gridCol w:w="540"/>
        <w:gridCol w:w="3690"/>
      </w:tblGrid>
      <w:tr w14:paraId="49A3FB46" w14:textId="77777777" w:rsidTr="003839D5">
        <w:tblPrEx>
          <w:tblW w:w="0" w:type="auto"/>
          <w:tblInd w:w="18" w:type="dxa"/>
          <w:tblLayout w:type="fixed"/>
          <w:tblLook w:val="04A0"/>
        </w:tblPrEx>
        <w:tc>
          <w:tcPr>
            <w:tcW w:w="1440" w:type="dxa"/>
            <w:vAlign w:val="bottom"/>
          </w:tcPr>
          <w:p w:rsidR="003839D5" w:rsidRPr="00636EB5" w:rsidP="003839D5" w14:paraId="3152DA76" w14:textId="77777777">
            <w:pPr>
              <w:contextualSpacing/>
              <w:rPr>
                <w:rFonts w:eastAsia="Times New Roman" w:cstheme="minorHAnsi"/>
                <w:b/>
                <w:bCs/>
                <w:color w:val="000000"/>
                <w:sz w:val="18"/>
                <w:szCs w:val="18"/>
              </w:rPr>
            </w:pPr>
            <w:r>
              <w:rPr>
                <w:b/>
                <w:color w:val="000000"/>
                <w:sz w:val="18"/>
              </w:rPr>
              <w:t>ES7_DEN.</w:t>
            </w:r>
          </w:p>
        </w:tc>
        <w:tc>
          <w:tcPr>
            <w:tcW w:w="8820" w:type="dxa"/>
            <w:gridSpan w:val="3"/>
            <w:vAlign w:val="bottom"/>
          </w:tcPr>
          <w:p w:rsidR="003839D5" w:rsidRPr="00CC0D8A" w:rsidP="003839D5" w14:paraId="52939DEF" w14:textId="77777777">
            <w:pPr>
              <w:contextualSpacing/>
              <w:rPr>
                <w:rFonts w:eastAsia="Times New Roman" w:cstheme="minorHAnsi"/>
                <w:b/>
                <w:bCs/>
                <w:color w:val="000000"/>
                <w:sz w:val="18"/>
                <w:szCs w:val="18"/>
                <w:lang w:val="es-ES"/>
              </w:rPr>
            </w:pPr>
            <w:r w:rsidRPr="00CC0D8A">
              <w:rPr>
                <w:b/>
                <w:color w:val="000000"/>
                <w:sz w:val="18"/>
                <w:lang w:val="es-ES"/>
              </w:rPr>
              <w:t>¿En qué condado vive actualmente?</w:t>
            </w:r>
          </w:p>
          <w:p w:rsidR="003839D5" w:rsidRPr="00CC0D8A" w:rsidP="003839D5" w14:paraId="041EB517" w14:textId="77777777">
            <w:pPr>
              <w:contextualSpacing/>
              <w:rPr>
                <w:rFonts w:eastAsia="Times New Roman" w:cstheme="minorHAnsi"/>
                <w:b/>
                <w:bCs/>
                <w:color w:val="000000"/>
                <w:sz w:val="18"/>
                <w:szCs w:val="18"/>
                <w:lang w:val="es-ES"/>
              </w:rPr>
            </w:pPr>
          </w:p>
          <w:p w:rsidR="003839D5" w:rsidRPr="00636EB5" w:rsidP="003839D5" w14:paraId="2915EFF9" w14:textId="77777777">
            <w:pPr>
              <w:contextualSpacing/>
              <w:rPr>
                <w:rFonts w:eastAsia="Times New Roman" w:cstheme="minorHAnsi"/>
                <w:bCs/>
                <w:color w:val="000000"/>
                <w:sz w:val="18"/>
                <w:szCs w:val="18"/>
              </w:rPr>
            </w:pPr>
            <w:r>
              <w:rPr>
                <w:sz w:val="18"/>
              </w:rPr>
              <w:t xml:space="preserve">[NO lea las </w:t>
            </w:r>
            <w:r>
              <w:rPr>
                <w:sz w:val="18"/>
              </w:rPr>
              <w:t>opciones</w:t>
            </w:r>
            <w:r>
              <w:rPr>
                <w:sz w:val="18"/>
              </w:rPr>
              <w:t>.]</w:t>
            </w:r>
          </w:p>
        </w:tc>
      </w:tr>
      <w:tr w14:paraId="76A8F6C7" w14:textId="77777777" w:rsidTr="003839D5">
        <w:tblPrEx>
          <w:tblW w:w="0" w:type="auto"/>
          <w:tblInd w:w="18" w:type="dxa"/>
          <w:tblLayout w:type="fixed"/>
          <w:tblLook w:val="04A0"/>
        </w:tblPrEx>
        <w:tc>
          <w:tcPr>
            <w:tcW w:w="1440" w:type="dxa"/>
            <w:vAlign w:val="bottom"/>
          </w:tcPr>
          <w:p w:rsidR="003839D5" w:rsidRPr="00636EB5" w:rsidP="003839D5" w14:paraId="32EB81C6" w14:textId="77777777">
            <w:pPr>
              <w:contextualSpacing/>
              <w:rPr>
                <w:rFonts w:eastAsia="Times New Roman" w:cstheme="minorHAnsi"/>
                <w:bCs/>
                <w:color w:val="000000"/>
                <w:sz w:val="18"/>
                <w:szCs w:val="18"/>
              </w:rPr>
            </w:pPr>
            <w:r>
              <w:rPr>
                <w:color w:val="000000"/>
                <w:sz w:val="18"/>
              </w:rPr>
              <w:t>DENCTYR5</w:t>
            </w:r>
          </w:p>
        </w:tc>
        <w:tc>
          <w:tcPr>
            <w:tcW w:w="5130" w:type="dxa"/>
            <w:gridSpan w:val="2"/>
            <w:vAlign w:val="bottom"/>
          </w:tcPr>
          <w:p w:rsidR="003839D5" w:rsidRPr="00A05AC3" w:rsidP="003839D5" w14:paraId="0FDE5E80" w14:textId="77777777">
            <w:pPr>
              <w:contextualSpacing/>
              <w:rPr>
                <w:rFonts w:eastAsia="Times New Roman" w:cstheme="minorHAnsi"/>
                <w:color w:val="000000"/>
                <w:sz w:val="18"/>
                <w:szCs w:val="18"/>
              </w:rPr>
            </w:pPr>
            <w:r w:rsidRPr="00A05AC3">
              <w:rPr>
                <w:color w:val="000000"/>
                <w:sz w:val="18"/>
              </w:rPr>
              <w:t xml:space="preserve">Eligibility, </w:t>
            </w:r>
            <w:r w:rsidRPr="00A05AC3">
              <w:rPr>
                <w:color w:val="000000"/>
                <w:sz w:val="18"/>
              </w:rPr>
              <w:t>Denver county</w:t>
            </w:r>
            <w:r w:rsidRPr="00A05AC3">
              <w:rPr>
                <w:color w:val="000000"/>
                <w:sz w:val="18"/>
              </w:rPr>
              <w:t xml:space="preserve"> of residence</w:t>
            </w:r>
          </w:p>
        </w:tc>
        <w:tc>
          <w:tcPr>
            <w:tcW w:w="3690" w:type="dxa"/>
            <w:vAlign w:val="bottom"/>
          </w:tcPr>
          <w:p w:rsidR="003839D5" w:rsidRPr="00A05AC3" w:rsidP="003839D5" w14:paraId="60DC189C" w14:textId="77777777">
            <w:pPr>
              <w:contextualSpacing/>
              <w:rPr>
                <w:rFonts w:eastAsia="Times New Roman" w:cstheme="minorHAnsi"/>
                <w:color w:val="000000"/>
                <w:sz w:val="18"/>
                <w:szCs w:val="18"/>
              </w:rPr>
            </w:pPr>
          </w:p>
        </w:tc>
      </w:tr>
      <w:tr w14:paraId="03F7E228" w14:textId="77777777" w:rsidTr="003839D5">
        <w:tblPrEx>
          <w:tblW w:w="0" w:type="auto"/>
          <w:tblInd w:w="18" w:type="dxa"/>
          <w:tblLayout w:type="fixed"/>
          <w:tblLook w:val="04A0"/>
        </w:tblPrEx>
        <w:tc>
          <w:tcPr>
            <w:tcW w:w="1440" w:type="dxa"/>
            <w:vAlign w:val="bottom"/>
          </w:tcPr>
          <w:p w:rsidR="003839D5" w:rsidRPr="00A05AC3" w:rsidP="003839D5" w14:paraId="4B1035E4" w14:textId="77777777">
            <w:pPr>
              <w:contextualSpacing/>
              <w:rPr>
                <w:rFonts w:eastAsia="Times New Roman" w:cstheme="minorHAnsi"/>
                <w:color w:val="000000"/>
                <w:sz w:val="18"/>
                <w:szCs w:val="18"/>
              </w:rPr>
            </w:pPr>
          </w:p>
        </w:tc>
        <w:tc>
          <w:tcPr>
            <w:tcW w:w="4590" w:type="dxa"/>
            <w:vAlign w:val="bottom"/>
          </w:tcPr>
          <w:p w:rsidR="003839D5" w:rsidRPr="00636EB5" w:rsidP="003839D5" w14:paraId="47F04092" w14:textId="77777777">
            <w:pPr>
              <w:tabs>
                <w:tab w:val="right" w:leader="dot" w:pos="5760"/>
              </w:tabs>
              <w:contextualSpacing/>
              <w:rPr>
                <w:rFonts w:eastAsia="Times New Roman" w:cstheme="minorHAnsi"/>
                <w:color w:val="000000"/>
                <w:sz w:val="18"/>
                <w:szCs w:val="18"/>
              </w:rPr>
            </w:pPr>
            <w:r>
              <w:rPr>
                <w:color w:val="000000"/>
                <w:sz w:val="18"/>
              </w:rPr>
              <w:t>Adams County</w:t>
            </w:r>
            <w:r>
              <w:rPr>
                <w:color w:val="000000"/>
                <w:sz w:val="18"/>
              </w:rPr>
              <w:tab/>
            </w:r>
          </w:p>
        </w:tc>
        <w:tc>
          <w:tcPr>
            <w:tcW w:w="540" w:type="dxa"/>
            <w:vAlign w:val="bottom"/>
          </w:tcPr>
          <w:p w:rsidR="003839D5" w:rsidRPr="00636EB5" w:rsidP="003839D5" w14:paraId="66EA0B96"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003839D5" w:rsidRPr="00636EB5" w:rsidP="003839D5" w14:paraId="3BCB5E92" w14:textId="77777777">
            <w:pPr>
              <w:contextualSpacing/>
              <w:rPr>
                <w:rFonts w:eastAsia="Times New Roman" w:cstheme="minorHAnsi"/>
                <w:color w:val="000000"/>
                <w:sz w:val="18"/>
                <w:szCs w:val="18"/>
              </w:rPr>
            </w:pPr>
          </w:p>
        </w:tc>
      </w:tr>
      <w:tr w14:paraId="5BB7B296" w14:textId="77777777" w:rsidTr="003839D5">
        <w:tblPrEx>
          <w:tblW w:w="0" w:type="auto"/>
          <w:tblInd w:w="18" w:type="dxa"/>
          <w:tblLayout w:type="fixed"/>
          <w:tblLook w:val="04A0"/>
        </w:tblPrEx>
        <w:tc>
          <w:tcPr>
            <w:tcW w:w="1440" w:type="dxa"/>
            <w:vAlign w:val="bottom"/>
          </w:tcPr>
          <w:p w:rsidR="003839D5" w:rsidRPr="00636EB5" w:rsidP="003839D5" w14:paraId="57ABC736" w14:textId="77777777">
            <w:pPr>
              <w:contextualSpacing/>
              <w:rPr>
                <w:rFonts w:eastAsia="Times New Roman" w:cstheme="minorHAnsi"/>
                <w:color w:val="000000"/>
                <w:sz w:val="18"/>
                <w:szCs w:val="18"/>
              </w:rPr>
            </w:pPr>
          </w:p>
        </w:tc>
        <w:tc>
          <w:tcPr>
            <w:tcW w:w="4590" w:type="dxa"/>
            <w:vAlign w:val="bottom"/>
          </w:tcPr>
          <w:p w:rsidR="003839D5" w:rsidRPr="00636EB5" w:rsidP="003839D5" w14:paraId="740642AC" w14:textId="77777777">
            <w:pPr>
              <w:tabs>
                <w:tab w:val="right" w:leader="dot" w:pos="5760"/>
              </w:tabs>
              <w:contextualSpacing/>
              <w:rPr>
                <w:rFonts w:eastAsia="Times New Roman" w:cstheme="minorHAnsi"/>
                <w:color w:val="000000"/>
                <w:sz w:val="18"/>
                <w:szCs w:val="18"/>
              </w:rPr>
            </w:pPr>
            <w:r>
              <w:rPr>
                <w:color w:val="000000"/>
                <w:sz w:val="18"/>
              </w:rPr>
              <w:t>Arapahoe County</w:t>
            </w:r>
            <w:r>
              <w:rPr>
                <w:color w:val="000000"/>
                <w:sz w:val="18"/>
              </w:rPr>
              <w:tab/>
            </w:r>
          </w:p>
        </w:tc>
        <w:tc>
          <w:tcPr>
            <w:tcW w:w="540" w:type="dxa"/>
            <w:vAlign w:val="bottom"/>
          </w:tcPr>
          <w:p w:rsidR="003839D5" w:rsidRPr="00636EB5" w:rsidP="003839D5" w14:paraId="2F38BB71" w14:textId="77777777">
            <w:pPr>
              <w:contextualSpacing/>
              <w:jc w:val="right"/>
              <w:rPr>
                <w:rFonts w:eastAsia="Times New Roman" w:cstheme="minorHAnsi"/>
                <w:bCs/>
                <w:color w:val="000000"/>
                <w:sz w:val="18"/>
                <w:szCs w:val="18"/>
              </w:rPr>
            </w:pPr>
            <w:r>
              <w:rPr>
                <w:color w:val="000000"/>
                <w:sz w:val="18"/>
              </w:rPr>
              <w:t>2</w:t>
            </w:r>
          </w:p>
        </w:tc>
        <w:tc>
          <w:tcPr>
            <w:tcW w:w="3690" w:type="dxa"/>
          </w:tcPr>
          <w:p w:rsidR="003839D5" w:rsidRPr="00636EB5" w:rsidP="003839D5" w14:paraId="2E7BBABD" w14:textId="77777777">
            <w:pPr>
              <w:contextualSpacing/>
              <w:rPr>
                <w:rFonts w:cstheme="minorHAnsi"/>
                <w:sz w:val="18"/>
                <w:szCs w:val="18"/>
              </w:rPr>
            </w:pPr>
          </w:p>
        </w:tc>
      </w:tr>
      <w:tr w14:paraId="39D9C362" w14:textId="77777777" w:rsidTr="003839D5">
        <w:tblPrEx>
          <w:tblW w:w="0" w:type="auto"/>
          <w:tblInd w:w="18" w:type="dxa"/>
          <w:tblLayout w:type="fixed"/>
          <w:tblLook w:val="04A0"/>
        </w:tblPrEx>
        <w:tc>
          <w:tcPr>
            <w:tcW w:w="1440" w:type="dxa"/>
            <w:vAlign w:val="bottom"/>
          </w:tcPr>
          <w:p w:rsidR="003839D5" w:rsidRPr="00636EB5" w:rsidP="003839D5" w14:paraId="314AFABC" w14:textId="77777777">
            <w:pPr>
              <w:contextualSpacing/>
              <w:rPr>
                <w:rFonts w:eastAsia="Times New Roman" w:cstheme="minorHAnsi"/>
                <w:color w:val="000000"/>
                <w:sz w:val="18"/>
                <w:szCs w:val="18"/>
              </w:rPr>
            </w:pPr>
          </w:p>
        </w:tc>
        <w:tc>
          <w:tcPr>
            <w:tcW w:w="4590" w:type="dxa"/>
            <w:vAlign w:val="bottom"/>
          </w:tcPr>
          <w:p w:rsidR="003839D5" w:rsidRPr="00636EB5" w:rsidP="003839D5" w14:paraId="2481DAC3" w14:textId="77777777">
            <w:pPr>
              <w:tabs>
                <w:tab w:val="right" w:leader="dot" w:pos="5760"/>
              </w:tabs>
              <w:contextualSpacing/>
              <w:rPr>
                <w:rFonts w:eastAsia="Times New Roman" w:cstheme="minorHAnsi"/>
                <w:color w:val="000000"/>
                <w:sz w:val="18"/>
                <w:szCs w:val="18"/>
              </w:rPr>
            </w:pPr>
            <w:r>
              <w:rPr>
                <w:color w:val="000000"/>
                <w:sz w:val="18"/>
              </w:rPr>
              <w:t>Broomfield County</w:t>
            </w:r>
            <w:r>
              <w:rPr>
                <w:color w:val="000000"/>
                <w:sz w:val="18"/>
              </w:rPr>
              <w:tab/>
            </w:r>
          </w:p>
        </w:tc>
        <w:tc>
          <w:tcPr>
            <w:tcW w:w="540" w:type="dxa"/>
            <w:vAlign w:val="bottom"/>
          </w:tcPr>
          <w:p w:rsidR="003839D5" w:rsidRPr="00636EB5" w:rsidP="003839D5" w14:paraId="24B223DD" w14:textId="77777777">
            <w:pPr>
              <w:contextualSpacing/>
              <w:jc w:val="right"/>
              <w:rPr>
                <w:rFonts w:eastAsia="Times New Roman" w:cstheme="minorHAnsi"/>
                <w:bCs/>
                <w:color w:val="000000"/>
                <w:sz w:val="18"/>
                <w:szCs w:val="18"/>
              </w:rPr>
            </w:pPr>
            <w:r>
              <w:rPr>
                <w:color w:val="000000"/>
                <w:sz w:val="18"/>
              </w:rPr>
              <w:t>3</w:t>
            </w:r>
          </w:p>
        </w:tc>
        <w:tc>
          <w:tcPr>
            <w:tcW w:w="3690" w:type="dxa"/>
          </w:tcPr>
          <w:p w:rsidR="003839D5" w:rsidRPr="00636EB5" w:rsidP="003839D5" w14:paraId="61169187" w14:textId="77777777">
            <w:pPr>
              <w:contextualSpacing/>
              <w:rPr>
                <w:rFonts w:cstheme="minorHAnsi"/>
                <w:sz w:val="18"/>
                <w:szCs w:val="18"/>
              </w:rPr>
            </w:pPr>
          </w:p>
        </w:tc>
      </w:tr>
      <w:tr w14:paraId="16360F41" w14:textId="77777777" w:rsidTr="003839D5">
        <w:tblPrEx>
          <w:tblW w:w="0" w:type="auto"/>
          <w:tblInd w:w="18" w:type="dxa"/>
          <w:tblLayout w:type="fixed"/>
          <w:tblLook w:val="04A0"/>
        </w:tblPrEx>
        <w:tc>
          <w:tcPr>
            <w:tcW w:w="1440" w:type="dxa"/>
            <w:vAlign w:val="bottom"/>
          </w:tcPr>
          <w:p w:rsidR="003839D5" w:rsidRPr="00636EB5" w:rsidP="003839D5" w14:paraId="72294A2F" w14:textId="77777777">
            <w:pPr>
              <w:contextualSpacing/>
              <w:rPr>
                <w:rFonts w:eastAsia="Times New Roman" w:cstheme="minorHAnsi"/>
                <w:color w:val="000000"/>
                <w:sz w:val="18"/>
                <w:szCs w:val="18"/>
              </w:rPr>
            </w:pPr>
          </w:p>
        </w:tc>
        <w:tc>
          <w:tcPr>
            <w:tcW w:w="4590" w:type="dxa"/>
            <w:vAlign w:val="bottom"/>
          </w:tcPr>
          <w:p w:rsidR="003839D5" w:rsidRPr="00636EB5" w:rsidP="003839D5" w14:paraId="350FE722" w14:textId="77777777">
            <w:pPr>
              <w:tabs>
                <w:tab w:val="right" w:leader="dot" w:pos="5760"/>
              </w:tabs>
              <w:contextualSpacing/>
              <w:rPr>
                <w:rFonts w:eastAsia="Times New Roman" w:cstheme="minorHAnsi"/>
                <w:color w:val="000000"/>
                <w:sz w:val="18"/>
                <w:szCs w:val="18"/>
              </w:rPr>
            </w:pPr>
            <w:r>
              <w:rPr>
                <w:color w:val="000000"/>
                <w:sz w:val="18"/>
              </w:rPr>
              <w:t>Clear Creek County</w:t>
            </w:r>
            <w:r>
              <w:rPr>
                <w:color w:val="000000"/>
                <w:sz w:val="18"/>
              </w:rPr>
              <w:tab/>
            </w:r>
          </w:p>
        </w:tc>
        <w:tc>
          <w:tcPr>
            <w:tcW w:w="540" w:type="dxa"/>
            <w:vAlign w:val="bottom"/>
          </w:tcPr>
          <w:p w:rsidR="003839D5" w:rsidRPr="00636EB5" w:rsidP="003839D5" w14:paraId="3E22D925" w14:textId="77777777">
            <w:pPr>
              <w:contextualSpacing/>
              <w:jc w:val="right"/>
              <w:rPr>
                <w:rFonts w:eastAsia="Times New Roman" w:cstheme="minorHAnsi"/>
                <w:bCs/>
                <w:color w:val="000000"/>
                <w:sz w:val="18"/>
                <w:szCs w:val="18"/>
              </w:rPr>
            </w:pPr>
            <w:r>
              <w:rPr>
                <w:color w:val="000000"/>
                <w:sz w:val="18"/>
              </w:rPr>
              <w:t>4</w:t>
            </w:r>
          </w:p>
        </w:tc>
        <w:tc>
          <w:tcPr>
            <w:tcW w:w="3690" w:type="dxa"/>
          </w:tcPr>
          <w:p w:rsidR="003839D5" w:rsidRPr="00636EB5" w:rsidP="003839D5" w14:paraId="59F13974" w14:textId="77777777">
            <w:pPr>
              <w:contextualSpacing/>
              <w:rPr>
                <w:rFonts w:cstheme="minorHAnsi"/>
                <w:sz w:val="18"/>
                <w:szCs w:val="18"/>
              </w:rPr>
            </w:pPr>
          </w:p>
        </w:tc>
      </w:tr>
      <w:tr w14:paraId="513FF794" w14:textId="77777777" w:rsidTr="003839D5">
        <w:tblPrEx>
          <w:tblW w:w="0" w:type="auto"/>
          <w:tblInd w:w="18" w:type="dxa"/>
          <w:tblLayout w:type="fixed"/>
          <w:tblLook w:val="04A0"/>
        </w:tblPrEx>
        <w:tc>
          <w:tcPr>
            <w:tcW w:w="1440" w:type="dxa"/>
            <w:vAlign w:val="bottom"/>
          </w:tcPr>
          <w:p w:rsidR="003839D5" w:rsidRPr="00636EB5" w:rsidP="003839D5" w14:paraId="32F3EA9C" w14:textId="77777777">
            <w:pPr>
              <w:contextualSpacing/>
              <w:rPr>
                <w:rFonts w:eastAsia="Times New Roman" w:cstheme="minorHAnsi"/>
                <w:color w:val="000000"/>
                <w:sz w:val="18"/>
                <w:szCs w:val="18"/>
              </w:rPr>
            </w:pPr>
          </w:p>
        </w:tc>
        <w:tc>
          <w:tcPr>
            <w:tcW w:w="4590" w:type="dxa"/>
            <w:vAlign w:val="bottom"/>
          </w:tcPr>
          <w:p w:rsidR="003839D5" w:rsidRPr="00636EB5" w:rsidP="003839D5" w14:paraId="527C2CC6" w14:textId="77777777">
            <w:pPr>
              <w:tabs>
                <w:tab w:val="right" w:leader="dot" w:pos="5760"/>
              </w:tabs>
              <w:contextualSpacing/>
              <w:rPr>
                <w:rFonts w:eastAsia="Times New Roman" w:cstheme="minorHAnsi"/>
                <w:color w:val="000000"/>
                <w:sz w:val="18"/>
                <w:szCs w:val="18"/>
              </w:rPr>
            </w:pPr>
            <w:r>
              <w:rPr>
                <w:color w:val="000000"/>
                <w:sz w:val="18"/>
              </w:rPr>
              <w:t>Denver County</w:t>
            </w:r>
            <w:r>
              <w:rPr>
                <w:color w:val="000000"/>
                <w:sz w:val="18"/>
              </w:rPr>
              <w:tab/>
            </w:r>
          </w:p>
        </w:tc>
        <w:tc>
          <w:tcPr>
            <w:tcW w:w="540" w:type="dxa"/>
            <w:vAlign w:val="bottom"/>
          </w:tcPr>
          <w:p w:rsidR="003839D5" w:rsidRPr="00636EB5" w:rsidP="003839D5" w14:paraId="00CE9A6D" w14:textId="77777777">
            <w:pPr>
              <w:contextualSpacing/>
              <w:jc w:val="right"/>
              <w:rPr>
                <w:rFonts w:eastAsia="Times New Roman" w:cstheme="minorHAnsi"/>
                <w:bCs/>
                <w:color w:val="000000"/>
                <w:sz w:val="18"/>
                <w:szCs w:val="18"/>
              </w:rPr>
            </w:pPr>
            <w:r>
              <w:rPr>
                <w:color w:val="000000"/>
                <w:sz w:val="18"/>
              </w:rPr>
              <w:t>5</w:t>
            </w:r>
          </w:p>
        </w:tc>
        <w:tc>
          <w:tcPr>
            <w:tcW w:w="3690" w:type="dxa"/>
          </w:tcPr>
          <w:p w:rsidR="003839D5" w:rsidRPr="00636EB5" w:rsidP="003839D5" w14:paraId="1106E9B1" w14:textId="77777777">
            <w:pPr>
              <w:contextualSpacing/>
              <w:rPr>
                <w:rFonts w:cstheme="minorHAnsi"/>
                <w:sz w:val="18"/>
                <w:szCs w:val="18"/>
              </w:rPr>
            </w:pPr>
          </w:p>
        </w:tc>
      </w:tr>
      <w:tr w14:paraId="46AC0461" w14:textId="77777777" w:rsidTr="003839D5">
        <w:tblPrEx>
          <w:tblW w:w="0" w:type="auto"/>
          <w:tblInd w:w="18" w:type="dxa"/>
          <w:tblLayout w:type="fixed"/>
          <w:tblLook w:val="04A0"/>
        </w:tblPrEx>
        <w:tc>
          <w:tcPr>
            <w:tcW w:w="1440" w:type="dxa"/>
          </w:tcPr>
          <w:p w:rsidR="003839D5" w:rsidRPr="00636EB5" w:rsidP="003839D5" w14:paraId="1E09CAA9" w14:textId="77777777">
            <w:pPr>
              <w:contextualSpacing/>
              <w:rPr>
                <w:rFonts w:eastAsia="Times New Roman" w:cstheme="minorHAnsi"/>
                <w:color w:val="000000"/>
                <w:sz w:val="18"/>
                <w:szCs w:val="18"/>
              </w:rPr>
            </w:pPr>
          </w:p>
        </w:tc>
        <w:tc>
          <w:tcPr>
            <w:tcW w:w="4590" w:type="dxa"/>
            <w:vAlign w:val="bottom"/>
          </w:tcPr>
          <w:p w:rsidR="003839D5" w:rsidRPr="00636EB5" w:rsidP="003839D5" w14:paraId="78B0881D" w14:textId="77777777">
            <w:pPr>
              <w:tabs>
                <w:tab w:val="right" w:leader="dot" w:pos="5760"/>
              </w:tabs>
              <w:contextualSpacing/>
              <w:rPr>
                <w:rFonts w:eastAsia="Times New Roman" w:cstheme="minorHAnsi"/>
                <w:color w:val="000000"/>
                <w:sz w:val="18"/>
                <w:szCs w:val="18"/>
              </w:rPr>
            </w:pPr>
            <w:r>
              <w:rPr>
                <w:color w:val="000000"/>
                <w:sz w:val="18"/>
              </w:rPr>
              <w:t>Douglas County</w:t>
            </w:r>
            <w:r>
              <w:rPr>
                <w:color w:val="000000"/>
                <w:sz w:val="18"/>
              </w:rPr>
              <w:tab/>
            </w:r>
          </w:p>
        </w:tc>
        <w:tc>
          <w:tcPr>
            <w:tcW w:w="540" w:type="dxa"/>
            <w:vAlign w:val="bottom"/>
          </w:tcPr>
          <w:p w:rsidR="003839D5" w:rsidRPr="00636EB5" w:rsidP="003839D5" w14:paraId="2762AEC2" w14:textId="77777777">
            <w:pPr>
              <w:contextualSpacing/>
              <w:jc w:val="right"/>
              <w:rPr>
                <w:rFonts w:eastAsia="Times New Roman" w:cstheme="minorHAnsi"/>
                <w:bCs/>
                <w:color w:val="000000"/>
                <w:sz w:val="18"/>
                <w:szCs w:val="18"/>
              </w:rPr>
            </w:pPr>
            <w:r>
              <w:rPr>
                <w:color w:val="000000"/>
                <w:sz w:val="18"/>
              </w:rPr>
              <w:t>6</w:t>
            </w:r>
          </w:p>
        </w:tc>
        <w:tc>
          <w:tcPr>
            <w:tcW w:w="3690" w:type="dxa"/>
          </w:tcPr>
          <w:p w:rsidR="003839D5" w:rsidRPr="00636EB5" w:rsidP="003839D5" w14:paraId="0FD70373" w14:textId="77777777">
            <w:pPr>
              <w:contextualSpacing/>
              <w:rPr>
                <w:rFonts w:cstheme="minorHAnsi"/>
                <w:sz w:val="18"/>
                <w:szCs w:val="18"/>
              </w:rPr>
            </w:pPr>
          </w:p>
        </w:tc>
      </w:tr>
      <w:tr w14:paraId="4E69D277" w14:textId="77777777" w:rsidTr="003839D5">
        <w:tblPrEx>
          <w:tblW w:w="0" w:type="auto"/>
          <w:tblInd w:w="18" w:type="dxa"/>
          <w:tblLayout w:type="fixed"/>
          <w:tblLook w:val="04A0"/>
        </w:tblPrEx>
        <w:tc>
          <w:tcPr>
            <w:tcW w:w="1440" w:type="dxa"/>
          </w:tcPr>
          <w:p w:rsidR="003839D5" w:rsidRPr="00636EB5" w:rsidP="003839D5" w14:paraId="5030E085" w14:textId="77777777">
            <w:pPr>
              <w:contextualSpacing/>
              <w:rPr>
                <w:rFonts w:eastAsia="Times New Roman" w:cstheme="minorHAnsi"/>
                <w:color w:val="000000"/>
                <w:sz w:val="18"/>
                <w:szCs w:val="18"/>
              </w:rPr>
            </w:pPr>
          </w:p>
        </w:tc>
        <w:tc>
          <w:tcPr>
            <w:tcW w:w="4590" w:type="dxa"/>
            <w:vAlign w:val="bottom"/>
          </w:tcPr>
          <w:p w:rsidR="003839D5" w:rsidRPr="00636EB5" w:rsidP="003839D5" w14:paraId="7E221BA4" w14:textId="77777777">
            <w:pPr>
              <w:tabs>
                <w:tab w:val="right" w:leader="dot" w:pos="5760"/>
              </w:tabs>
              <w:contextualSpacing/>
              <w:rPr>
                <w:rFonts w:eastAsia="Times New Roman" w:cstheme="minorHAnsi"/>
                <w:color w:val="000000"/>
                <w:sz w:val="18"/>
                <w:szCs w:val="18"/>
              </w:rPr>
            </w:pPr>
            <w:r>
              <w:rPr>
                <w:color w:val="000000"/>
                <w:sz w:val="18"/>
              </w:rPr>
              <w:t>Elbert County</w:t>
            </w:r>
            <w:r>
              <w:rPr>
                <w:color w:val="000000"/>
                <w:sz w:val="18"/>
              </w:rPr>
              <w:tab/>
            </w:r>
          </w:p>
        </w:tc>
        <w:tc>
          <w:tcPr>
            <w:tcW w:w="540" w:type="dxa"/>
            <w:vAlign w:val="bottom"/>
          </w:tcPr>
          <w:p w:rsidR="003839D5" w:rsidRPr="00636EB5" w:rsidP="003839D5" w14:paraId="7D8B4DCC" w14:textId="77777777">
            <w:pPr>
              <w:contextualSpacing/>
              <w:jc w:val="right"/>
              <w:rPr>
                <w:rFonts w:eastAsia="Times New Roman" w:cstheme="minorHAnsi"/>
                <w:bCs/>
                <w:color w:val="000000"/>
                <w:sz w:val="18"/>
                <w:szCs w:val="18"/>
              </w:rPr>
            </w:pPr>
            <w:r>
              <w:rPr>
                <w:color w:val="000000"/>
                <w:sz w:val="18"/>
              </w:rPr>
              <w:t>7</w:t>
            </w:r>
          </w:p>
        </w:tc>
        <w:tc>
          <w:tcPr>
            <w:tcW w:w="3690" w:type="dxa"/>
          </w:tcPr>
          <w:p w:rsidR="003839D5" w:rsidRPr="00636EB5" w:rsidP="003839D5" w14:paraId="6434889D" w14:textId="77777777">
            <w:pPr>
              <w:contextualSpacing/>
              <w:rPr>
                <w:rFonts w:cstheme="minorHAnsi"/>
                <w:sz w:val="18"/>
                <w:szCs w:val="18"/>
              </w:rPr>
            </w:pPr>
          </w:p>
        </w:tc>
      </w:tr>
      <w:tr w14:paraId="4030E068" w14:textId="77777777" w:rsidTr="003839D5">
        <w:tblPrEx>
          <w:tblW w:w="0" w:type="auto"/>
          <w:tblInd w:w="18" w:type="dxa"/>
          <w:tblLayout w:type="fixed"/>
          <w:tblLook w:val="04A0"/>
        </w:tblPrEx>
        <w:tc>
          <w:tcPr>
            <w:tcW w:w="1440" w:type="dxa"/>
          </w:tcPr>
          <w:p w:rsidR="003839D5" w:rsidRPr="00636EB5" w:rsidP="003839D5" w14:paraId="4CBBFA7E" w14:textId="77777777">
            <w:pPr>
              <w:contextualSpacing/>
              <w:rPr>
                <w:rFonts w:eastAsia="Times New Roman" w:cstheme="minorHAnsi"/>
                <w:color w:val="000000"/>
                <w:sz w:val="18"/>
                <w:szCs w:val="18"/>
              </w:rPr>
            </w:pPr>
          </w:p>
        </w:tc>
        <w:tc>
          <w:tcPr>
            <w:tcW w:w="4590" w:type="dxa"/>
            <w:vAlign w:val="bottom"/>
          </w:tcPr>
          <w:p w:rsidR="003839D5" w:rsidRPr="00636EB5" w:rsidP="003839D5" w14:paraId="628596C0" w14:textId="77777777">
            <w:pPr>
              <w:tabs>
                <w:tab w:val="right" w:leader="dot" w:pos="5760"/>
              </w:tabs>
              <w:contextualSpacing/>
              <w:rPr>
                <w:rFonts w:eastAsia="Times New Roman" w:cstheme="minorHAnsi"/>
                <w:color w:val="000000"/>
                <w:sz w:val="18"/>
                <w:szCs w:val="18"/>
              </w:rPr>
            </w:pPr>
            <w:r>
              <w:rPr>
                <w:color w:val="000000"/>
                <w:sz w:val="18"/>
              </w:rPr>
              <w:t>Gilpin County</w:t>
            </w:r>
            <w:r>
              <w:rPr>
                <w:color w:val="000000"/>
                <w:sz w:val="18"/>
              </w:rPr>
              <w:tab/>
            </w:r>
          </w:p>
        </w:tc>
        <w:tc>
          <w:tcPr>
            <w:tcW w:w="540" w:type="dxa"/>
            <w:vAlign w:val="bottom"/>
          </w:tcPr>
          <w:p w:rsidR="003839D5" w:rsidRPr="00636EB5" w:rsidP="003839D5" w14:paraId="39F541EE" w14:textId="77777777">
            <w:pPr>
              <w:contextualSpacing/>
              <w:jc w:val="right"/>
              <w:rPr>
                <w:rFonts w:eastAsia="Times New Roman" w:cstheme="minorHAnsi"/>
                <w:bCs/>
                <w:color w:val="000000"/>
                <w:sz w:val="18"/>
                <w:szCs w:val="18"/>
              </w:rPr>
            </w:pPr>
            <w:r>
              <w:rPr>
                <w:color w:val="000000"/>
                <w:sz w:val="18"/>
              </w:rPr>
              <w:t>8</w:t>
            </w:r>
          </w:p>
        </w:tc>
        <w:tc>
          <w:tcPr>
            <w:tcW w:w="3690" w:type="dxa"/>
          </w:tcPr>
          <w:p w:rsidR="003839D5" w:rsidRPr="00636EB5" w:rsidP="003839D5" w14:paraId="10EF1CCF" w14:textId="77777777">
            <w:pPr>
              <w:contextualSpacing/>
              <w:rPr>
                <w:rFonts w:cstheme="minorHAnsi"/>
                <w:sz w:val="18"/>
                <w:szCs w:val="18"/>
              </w:rPr>
            </w:pPr>
          </w:p>
        </w:tc>
      </w:tr>
      <w:tr w14:paraId="6E5FCF7F" w14:textId="77777777" w:rsidTr="003839D5">
        <w:tblPrEx>
          <w:tblW w:w="0" w:type="auto"/>
          <w:tblInd w:w="18" w:type="dxa"/>
          <w:tblLayout w:type="fixed"/>
          <w:tblLook w:val="04A0"/>
        </w:tblPrEx>
        <w:tc>
          <w:tcPr>
            <w:tcW w:w="1440" w:type="dxa"/>
          </w:tcPr>
          <w:p w:rsidR="003839D5" w:rsidRPr="00636EB5" w:rsidP="003839D5" w14:paraId="2E1DB9E4" w14:textId="77777777">
            <w:pPr>
              <w:contextualSpacing/>
              <w:rPr>
                <w:rFonts w:eastAsia="Times New Roman" w:cstheme="minorHAnsi"/>
                <w:color w:val="000000"/>
                <w:sz w:val="18"/>
                <w:szCs w:val="18"/>
              </w:rPr>
            </w:pPr>
          </w:p>
        </w:tc>
        <w:tc>
          <w:tcPr>
            <w:tcW w:w="4590" w:type="dxa"/>
            <w:vAlign w:val="bottom"/>
          </w:tcPr>
          <w:p w:rsidR="003839D5" w:rsidRPr="00636EB5" w:rsidP="003839D5" w14:paraId="45713DF0" w14:textId="77777777">
            <w:pPr>
              <w:tabs>
                <w:tab w:val="right" w:leader="dot" w:pos="5760"/>
              </w:tabs>
              <w:contextualSpacing/>
              <w:rPr>
                <w:rFonts w:eastAsia="Times New Roman" w:cstheme="minorHAnsi"/>
                <w:color w:val="000000"/>
                <w:sz w:val="18"/>
                <w:szCs w:val="18"/>
              </w:rPr>
            </w:pPr>
            <w:r>
              <w:rPr>
                <w:color w:val="000000"/>
                <w:sz w:val="18"/>
              </w:rPr>
              <w:t>Jefferson County</w:t>
            </w:r>
            <w:r>
              <w:rPr>
                <w:color w:val="000000"/>
                <w:sz w:val="18"/>
              </w:rPr>
              <w:tab/>
            </w:r>
          </w:p>
        </w:tc>
        <w:tc>
          <w:tcPr>
            <w:tcW w:w="540" w:type="dxa"/>
            <w:vAlign w:val="bottom"/>
          </w:tcPr>
          <w:p w:rsidR="003839D5" w:rsidRPr="00636EB5" w:rsidP="003839D5" w14:paraId="2461FF6C" w14:textId="77777777">
            <w:pPr>
              <w:contextualSpacing/>
              <w:jc w:val="right"/>
              <w:rPr>
                <w:rFonts w:eastAsia="Times New Roman" w:cstheme="minorHAnsi"/>
                <w:bCs/>
                <w:color w:val="000000"/>
                <w:sz w:val="18"/>
                <w:szCs w:val="18"/>
              </w:rPr>
            </w:pPr>
            <w:r>
              <w:rPr>
                <w:color w:val="000000"/>
                <w:sz w:val="18"/>
              </w:rPr>
              <w:t>9</w:t>
            </w:r>
          </w:p>
        </w:tc>
        <w:tc>
          <w:tcPr>
            <w:tcW w:w="3690" w:type="dxa"/>
          </w:tcPr>
          <w:p w:rsidR="003839D5" w:rsidRPr="00636EB5" w:rsidP="003839D5" w14:paraId="5E90A6E7" w14:textId="77777777">
            <w:pPr>
              <w:contextualSpacing/>
              <w:rPr>
                <w:rFonts w:cstheme="minorHAnsi"/>
                <w:sz w:val="18"/>
                <w:szCs w:val="18"/>
              </w:rPr>
            </w:pPr>
          </w:p>
        </w:tc>
      </w:tr>
      <w:tr w14:paraId="3F50E556" w14:textId="77777777" w:rsidTr="003839D5">
        <w:tblPrEx>
          <w:tblW w:w="0" w:type="auto"/>
          <w:tblInd w:w="18" w:type="dxa"/>
          <w:tblLayout w:type="fixed"/>
          <w:tblLook w:val="04A0"/>
        </w:tblPrEx>
        <w:tc>
          <w:tcPr>
            <w:tcW w:w="1440" w:type="dxa"/>
          </w:tcPr>
          <w:p w:rsidR="003839D5" w:rsidRPr="00636EB5" w:rsidP="003839D5" w14:paraId="6CA82455" w14:textId="77777777">
            <w:pPr>
              <w:contextualSpacing/>
              <w:rPr>
                <w:rFonts w:eastAsia="Times New Roman" w:cstheme="minorHAnsi"/>
                <w:color w:val="000000"/>
                <w:sz w:val="18"/>
                <w:szCs w:val="18"/>
              </w:rPr>
            </w:pPr>
          </w:p>
        </w:tc>
        <w:tc>
          <w:tcPr>
            <w:tcW w:w="4590" w:type="dxa"/>
            <w:vAlign w:val="bottom"/>
          </w:tcPr>
          <w:p w:rsidR="003839D5" w:rsidRPr="00636EB5" w:rsidP="003839D5" w14:paraId="0986D1FC" w14:textId="77777777">
            <w:pPr>
              <w:tabs>
                <w:tab w:val="right" w:leader="dot" w:pos="5760"/>
              </w:tabs>
              <w:contextualSpacing/>
              <w:rPr>
                <w:rFonts w:eastAsia="Times New Roman" w:cstheme="minorHAnsi"/>
                <w:color w:val="000000"/>
                <w:sz w:val="18"/>
                <w:szCs w:val="18"/>
              </w:rPr>
            </w:pPr>
            <w:r>
              <w:rPr>
                <w:color w:val="000000"/>
                <w:sz w:val="18"/>
              </w:rPr>
              <w:t>Park County</w:t>
            </w:r>
            <w:r>
              <w:rPr>
                <w:color w:val="000000"/>
                <w:sz w:val="18"/>
              </w:rPr>
              <w:tab/>
            </w:r>
          </w:p>
        </w:tc>
        <w:tc>
          <w:tcPr>
            <w:tcW w:w="540" w:type="dxa"/>
            <w:vAlign w:val="bottom"/>
          </w:tcPr>
          <w:p w:rsidR="003839D5" w:rsidRPr="00636EB5" w:rsidP="003839D5" w14:paraId="143262D4" w14:textId="77777777">
            <w:pPr>
              <w:contextualSpacing/>
              <w:jc w:val="right"/>
              <w:rPr>
                <w:rFonts w:eastAsia="Times New Roman" w:cstheme="minorHAnsi"/>
                <w:bCs/>
                <w:color w:val="000000"/>
                <w:sz w:val="18"/>
                <w:szCs w:val="18"/>
              </w:rPr>
            </w:pPr>
            <w:r>
              <w:rPr>
                <w:color w:val="000000"/>
                <w:sz w:val="18"/>
              </w:rPr>
              <w:t>10</w:t>
            </w:r>
          </w:p>
        </w:tc>
        <w:tc>
          <w:tcPr>
            <w:tcW w:w="3690" w:type="dxa"/>
          </w:tcPr>
          <w:p w:rsidR="003839D5" w:rsidRPr="00636EB5" w:rsidP="003839D5" w14:paraId="6C060DEB" w14:textId="77777777">
            <w:pPr>
              <w:contextualSpacing/>
              <w:rPr>
                <w:rFonts w:cstheme="minorHAnsi"/>
                <w:sz w:val="18"/>
                <w:szCs w:val="18"/>
              </w:rPr>
            </w:pPr>
          </w:p>
        </w:tc>
      </w:tr>
      <w:tr w14:paraId="5D9644A5" w14:textId="77777777" w:rsidTr="003839D5">
        <w:tblPrEx>
          <w:tblW w:w="0" w:type="auto"/>
          <w:tblInd w:w="18" w:type="dxa"/>
          <w:tblLayout w:type="fixed"/>
          <w:tblLook w:val="04A0"/>
        </w:tblPrEx>
        <w:tc>
          <w:tcPr>
            <w:tcW w:w="1440" w:type="dxa"/>
          </w:tcPr>
          <w:p w:rsidR="003839D5" w:rsidRPr="00636EB5" w:rsidP="003839D5" w14:paraId="1D7ADC8D" w14:textId="77777777">
            <w:pPr>
              <w:contextualSpacing/>
              <w:rPr>
                <w:rFonts w:eastAsia="Times New Roman" w:cstheme="minorHAnsi"/>
                <w:color w:val="000000"/>
                <w:sz w:val="18"/>
                <w:szCs w:val="18"/>
              </w:rPr>
            </w:pPr>
          </w:p>
        </w:tc>
        <w:tc>
          <w:tcPr>
            <w:tcW w:w="4590" w:type="dxa"/>
            <w:vAlign w:val="bottom"/>
          </w:tcPr>
          <w:p w:rsidR="003839D5" w:rsidRPr="00636EB5" w:rsidP="003839D5" w14:paraId="0D6BCB91" w14:textId="77777777">
            <w:pPr>
              <w:tabs>
                <w:tab w:val="right" w:leader="dot" w:pos="5760"/>
              </w:tabs>
              <w:contextualSpacing/>
              <w:rPr>
                <w:rFonts w:eastAsia="Times New Roman" w:cstheme="minorHAnsi"/>
                <w:color w:val="000000"/>
                <w:sz w:val="18"/>
                <w:szCs w:val="18"/>
              </w:rPr>
            </w:pPr>
            <w:r>
              <w:rPr>
                <w:color w:val="000000"/>
                <w:sz w:val="18"/>
              </w:rPr>
              <w:t>Otra</w:t>
            </w:r>
            <w:r>
              <w:rPr>
                <w:color w:val="000000"/>
                <w:sz w:val="18"/>
              </w:rPr>
              <w:t xml:space="preserve"> </w:t>
            </w:r>
            <w:r>
              <w:rPr>
                <w:color w:val="000000"/>
                <w:sz w:val="18"/>
              </w:rPr>
              <w:t>opción</w:t>
            </w:r>
            <w:r>
              <w:rPr>
                <w:color w:val="000000"/>
                <w:sz w:val="18"/>
              </w:rPr>
              <w:tab/>
            </w:r>
          </w:p>
        </w:tc>
        <w:tc>
          <w:tcPr>
            <w:tcW w:w="540" w:type="dxa"/>
            <w:vAlign w:val="bottom"/>
          </w:tcPr>
          <w:p w:rsidR="003839D5" w:rsidRPr="00636EB5" w:rsidP="003839D5" w14:paraId="7B6D31F2" w14:textId="77777777">
            <w:pPr>
              <w:contextualSpacing/>
              <w:jc w:val="right"/>
              <w:rPr>
                <w:rFonts w:eastAsia="Times New Roman" w:cstheme="minorHAnsi"/>
                <w:bCs/>
                <w:color w:val="000000"/>
                <w:sz w:val="18"/>
                <w:szCs w:val="18"/>
              </w:rPr>
            </w:pPr>
            <w:r>
              <w:rPr>
                <w:color w:val="000000"/>
                <w:sz w:val="18"/>
              </w:rPr>
              <w:t>88</w:t>
            </w:r>
          </w:p>
        </w:tc>
        <w:tc>
          <w:tcPr>
            <w:tcW w:w="3690" w:type="dxa"/>
          </w:tcPr>
          <w:p w:rsidR="003839D5" w:rsidRPr="00636EB5" w:rsidP="003839D5" w14:paraId="2721FA91" w14:textId="77777777">
            <w:pPr>
              <w:contextualSpacing/>
              <w:rPr>
                <w:rFonts w:cstheme="minorHAnsi"/>
                <w:sz w:val="18"/>
                <w:szCs w:val="18"/>
              </w:rPr>
            </w:pPr>
          </w:p>
        </w:tc>
      </w:tr>
      <w:tr w14:paraId="520BAB7F" w14:textId="77777777" w:rsidTr="003839D5">
        <w:tblPrEx>
          <w:tblW w:w="0" w:type="auto"/>
          <w:tblInd w:w="18" w:type="dxa"/>
          <w:tblLayout w:type="fixed"/>
          <w:tblLook w:val="04A0"/>
        </w:tblPrEx>
        <w:tc>
          <w:tcPr>
            <w:tcW w:w="1440" w:type="dxa"/>
          </w:tcPr>
          <w:p w:rsidR="003839D5" w:rsidRPr="00636EB5" w:rsidP="003839D5" w14:paraId="68D46214" w14:textId="77777777">
            <w:pPr>
              <w:contextualSpacing/>
              <w:rPr>
                <w:rFonts w:eastAsia="Times New Roman" w:cstheme="minorHAnsi"/>
                <w:color w:val="000000"/>
                <w:sz w:val="18"/>
                <w:szCs w:val="18"/>
              </w:rPr>
            </w:pPr>
          </w:p>
        </w:tc>
        <w:tc>
          <w:tcPr>
            <w:tcW w:w="4590" w:type="dxa"/>
            <w:vAlign w:val="bottom"/>
          </w:tcPr>
          <w:p w:rsidR="003839D5" w:rsidRPr="00636EB5" w:rsidP="003839D5" w14:paraId="36C387F0"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003839D5" w:rsidRPr="00636EB5" w:rsidP="003839D5" w14:paraId="0642C088"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tcPr>
          <w:p w:rsidR="003839D5" w:rsidRPr="00636EB5" w:rsidP="003839D5" w14:paraId="49E0D9AD" w14:textId="77777777">
            <w:pPr>
              <w:contextualSpacing/>
              <w:rPr>
                <w:rFonts w:cstheme="minorHAnsi"/>
                <w:sz w:val="18"/>
                <w:szCs w:val="18"/>
              </w:rPr>
            </w:pPr>
          </w:p>
        </w:tc>
      </w:tr>
      <w:tr w14:paraId="06597C34" w14:textId="77777777" w:rsidTr="003839D5">
        <w:tblPrEx>
          <w:tblW w:w="0" w:type="auto"/>
          <w:tblInd w:w="18" w:type="dxa"/>
          <w:tblLayout w:type="fixed"/>
          <w:tblLook w:val="04A0"/>
        </w:tblPrEx>
        <w:tc>
          <w:tcPr>
            <w:tcW w:w="1440" w:type="dxa"/>
          </w:tcPr>
          <w:p w:rsidR="003839D5" w:rsidRPr="00636EB5" w:rsidP="003839D5" w14:paraId="24BF0553" w14:textId="77777777">
            <w:pPr>
              <w:contextualSpacing/>
              <w:rPr>
                <w:rFonts w:eastAsia="Times New Roman" w:cstheme="minorHAnsi"/>
                <w:color w:val="000000"/>
                <w:sz w:val="18"/>
                <w:szCs w:val="18"/>
              </w:rPr>
            </w:pPr>
          </w:p>
        </w:tc>
        <w:tc>
          <w:tcPr>
            <w:tcW w:w="4590" w:type="dxa"/>
            <w:vAlign w:val="bottom"/>
          </w:tcPr>
          <w:p w:rsidR="003839D5" w:rsidRPr="00636EB5" w:rsidP="003839D5" w14:paraId="4F3C00F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540" w:type="dxa"/>
            <w:vAlign w:val="bottom"/>
          </w:tcPr>
          <w:p w:rsidR="003839D5" w:rsidRPr="00636EB5" w:rsidP="003839D5" w14:paraId="4BFEE0D2"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tcPr>
          <w:p w:rsidR="003839D5" w:rsidRPr="00636EB5" w:rsidP="003839D5" w14:paraId="0C03BC3F" w14:textId="77777777">
            <w:pPr>
              <w:contextualSpacing/>
              <w:rPr>
                <w:rFonts w:cstheme="minorHAnsi"/>
                <w:sz w:val="18"/>
                <w:szCs w:val="18"/>
              </w:rPr>
            </w:pPr>
          </w:p>
        </w:tc>
      </w:tr>
    </w:tbl>
    <w:p w:rsidR="003839D5" w:rsidRPr="00636EB5" w:rsidP="003839D5" w14:paraId="31FE9D06"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8009253"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0FDAC99F" w14:textId="77777777">
            <w:pPr>
              <w:contextualSpacing/>
              <w:rPr>
                <w:rFonts w:eastAsia="Times New Roman" w:cstheme="minorHAnsi"/>
                <w:b/>
                <w:bCs/>
                <w:color w:val="000000"/>
                <w:sz w:val="18"/>
                <w:szCs w:val="18"/>
              </w:rPr>
            </w:pPr>
            <w:r>
              <w:rPr>
                <w:b/>
                <w:color w:val="000000"/>
                <w:sz w:val="18"/>
              </w:rPr>
              <w:t>CALC_DENELR5.</w:t>
            </w:r>
          </w:p>
        </w:tc>
        <w:tc>
          <w:tcPr>
            <w:tcW w:w="2520" w:type="dxa"/>
            <w:vAlign w:val="bottom"/>
          </w:tcPr>
          <w:p w:rsidR="003839D5" w:rsidRPr="00636EB5" w:rsidP="003839D5" w14:paraId="57759574"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54F361ED" w14:textId="77777777">
            <w:pPr>
              <w:contextualSpacing/>
              <w:rPr>
                <w:rFonts w:eastAsia="Times New Roman" w:cstheme="minorHAnsi"/>
                <w:b/>
                <w:bCs/>
                <w:color w:val="000000"/>
                <w:sz w:val="18"/>
                <w:szCs w:val="18"/>
              </w:rPr>
            </w:pPr>
          </w:p>
        </w:tc>
      </w:tr>
      <w:tr w14:paraId="52E89D33" w14:textId="77777777" w:rsidTr="003839D5">
        <w:tblPrEx>
          <w:tblW w:w="10278" w:type="dxa"/>
          <w:tblLayout w:type="fixed"/>
          <w:tblLook w:val="04A0"/>
        </w:tblPrEx>
        <w:tc>
          <w:tcPr>
            <w:tcW w:w="1548" w:type="dxa"/>
            <w:vAlign w:val="bottom"/>
          </w:tcPr>
          <w:p w:rsidR="003839D5" w:rsidRPr="00636EB5" w:rsidP="003839D5" w14:paraId="68FA29BB" w14:textId="77777777">
            <w:pPr>
              <w:contextualSpacing/>
              <w:rPr>
                <w:rFonts w:eastAsia="Times New Roman" w:cstheme="minorHAnsi"/>
                <w:bCs/>
                <w:color w:val="000000"/>
                <w:sz w:val="18"/>
                <w:szCs w:val="18"/>
              </w:rPr>
            </w:pPr>
            <w:r>
              <w:rPr>
                <w:color w:val="000000"/>
                <w:sz w:val="18"/>
              </w:rPr>
              <w:t>DENELR5</w:t>
            </w:r>
          </w:p>
        </w:tc>
        <w:tc>
          <w:tcPr>
            <w:tcW w:w="2520" w:type="dxa"/>
            <w:vAlign w:val="bottom"/>
          </w:tcPr>
          <w:p w:rsidR="003839D5" w:rsidRPr="00636EB5" w:rsidP="003839D5" w14:paraId="601FD1E2" w14:textId="77777777">
            <w:pPr>
              <w:contextualSpacing/>
              <w:rPr>
                <w:rFonts w:eastAsia="Times New Roman" w:cstheme="minorHAnsi"/>
                <w:color w:val="000000"/>
                <w:sz w:val="18"/>
                <w:szCs w:val="18"/>
              </w:rPr>
            </w:pPr>
            <w:r>
              <w:rPr>
                <w:color w:val="000000"/>
                <w:sz w:val="18"/>
              </w:rPr>
              <w:t>Eligible county resident: DEN</w:t>
            </w:r>
          </w:p>
        </w:tc>
        <w:tc>
          <w:tcPr>
            <w:tcW w:w="6210" w:type="dxa"/>
            <w:vAlign w:val="bottom"/>
          </w:tcPr>
          <w:p w:rsidR="003839D5" w:rsidRPr="00A05AC3" w:rsidP="003839D5" w14:paraId="3FC3BAF8" w14:textId="77777777">
            <w:pPr>
              <w:contextualSpacing/>
              <w:rPr>
                <w:rFonts w:eastAsia="Times New Roman" w:cstheme="minorHAnsi"/>
                <w:color w:val="000000"/>
                <w:sz w:val="18"/>
                <w:szCs w:val="18"/>
              </w:rPr>
            </w:pPr>
            <w:r w:rsidRPr="00A05AC3">
              <w:rPr>
                <w:color w:val="000000"/>
                <w:sz w:val="18"/>
              </w:rPr>
              <w:t>DENELR5 = if ((DENCTYR5=1 OR DENCTYR5=2 OR DENCTYR5=3 OR DENCTYR5=4 OR DENCTYR5=5 OR DENCTYR5=6 OR DENCTYR5 =7 OR DENCTYR5=8 OR DENCTYR5=9 OR DENCTYR5=10), 1,0)</w:t>
            </w:r>
          </w:p>
        </w:tc>
      </w:tr>
    </w:tbl>
    <w:p w:rsidR="003839D5" w:rsidRPr="00A05AC3" w:rsidP="003839D5" w14:paraId="40E396F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04DB7AB1"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7622D7EB" w14:textId="77777777">
            <w:pPr>
              <w:contextualSpacing/>
              <w:rPr>
                <w:rFonts w:eastAsia="Times New Roman" w:cstheme="minorHAnsi"/>
                <w:b/>
                <w:bCs/>
                <w:color w:val="000000"/>
                <w:sz w:val="18"/>
                <w:szCs w:val="18"/>
              </w:rPr>
            </w:pPr>
            <w:r>
              <w:rPr>
                <w:b/>
                <w:color w:val="000000"/>
                <w:sz w:val="18"/>
              </w:rPr>
              <w:t>Check_ES7_DET.</w:t>
            </w:r>
          </w:p>
        </w:tc>
        <w:tc>
          <w:tcPr>
            <w:tcW w:w="7830" w:type="dxa"/>
          </w:tcPr>
          <w:p w:rsidR="003839D5" w:rsidRPr="00A05AC3" w:rsidP="003839D5" w14:paraId="31C244F0" w14:textId="77777777">
            <w:pPr>
              <w:contextualSpacing/>
              <w:rPr>
                <w:rFonts w:eastAsia="Times New Roman" w:cstheme="minorHAnsi"/>
                <w:color w:val="000000"/>
                <w:sz w:val="18"/>
                <w:szCs w:val="18"/>
              </w:rPr>
            </w:pPr>
            <w:r w:rsidRPr="00A05AC3">
              <w:rPr>
                <w:color w:val="000000"/>
                <w:sz w:val="18"/>
              </w:rPr>
              <w:t>Go to CALC_E_CITY.</w:t>
            </w:r>
          </w:p>
        </w:tc>
      </w:tr>
    </w:tbl>
    <w:p w:rsidR="003839D5" w:rsidRPr="00A05AC3" w:rsidP="003839D5" w14:paraId="72FE810F" w14:textId="77777777">
      <w:pPr>
        <w:contextualSpacing/>
        <w:rPr>
          <w:rFonts w:cstheme="minorHAnsi"/>
          <w:sz w:val="18"/>
          <w:szCs w:val="18"/>
        </w:rPr>
      </w:pPr>
    </w:p>
    <w:tbl>
      <w:tblPr>
        <w:tblW w:w="10260" w:type="dxa"/>
        <w:tblInd w:w="18" w:type="dxa"/>
        <w:tblLayout w:type="fixed"/>
        <w:tblLook w:val="04A0"/>
      </w:tblPr>
      <w:tblGrid>
        <w:gridCol w:w="1440"/>
        <w:gridCol w:w="4590"/>
        <w:gridCol w:w="540"/>
        <w:gridCol w:w="3690"/>
      </w:tblGrid>
      <w:tr w14:paraId="5C1870D1" w14:textId="77777777" w:rsidTr="003839D5">
        <w:tblPrEx>
          <w:tblW w:w="10260" w:type="dxa"/>
          <w:tblInd w:w="18" w:type="dxa"/>
          <w:tblLayout w:type="fixed"/>
          <w:tblLook w:val="04A0"/>
        </w:tblPrEx>
        <w:tc>
          <w:tcPr>
            <w:tcW w:w="1440" w:type="dxa"/>
            <w:vAlign w:val="bottom"/>
          </w:tcPr>
          <w:p w:rsidR="003839D5" w:rsidRPr="00636EB5" w:rsidP="003839D5" w14:paraId="28AA1576" w14:textId="77777777">
            <w:pPr>
              <w:contextualSpacing/>
              <w:rPr>
                <w:rFonts w:eastAsia="Times New Roman" w:cstheme="minorHAnsi"/>
                <w:b/>
                <w:bCs/>
                <w:color w:val="000000"/>
                <w:sz w:val="18"/>
                <w:szCs w:val="18"/>
              </w:rPr>
            </w:pPr>
            <w:r>
              <w:rPr>
                <w:b/>
                <w:color w:val="000000"/>
                <w:sz w:val="18"/>
              </w:rPr>
              <w:t>ES7_DET.</w:t>
            </w:r>
          </w:p>
        </w:tc>
        <w:tc>
          <w:tcPr>
            <w:tcW w:w="8820" w:type="dxa"/>
            <w:gridSpan w:val="3"/>
            <w:vAlign w:val="bottom"/>
          </w:tcPr>
          <w:p w:rsidR="003839D5" w:rsidRPr="00CC0D8A" w:rsidP="003839D5" w14:paraId="200610D5" w14:textId="77777777">
            <w:pPr>
              <w:contextualSpacing/>
              <w:rPr>
                <w:rFonts w:eastAsia="Times New Roman" w:cstheme="minorHAnsi"/>
                <w:b/>
                <w:bCs/>
                <w:color w:val="000000"/>
                <w:sz w:val="18"/>
                <w:szCs w:val="18"/>
                <w:lang w:val="es-ES"/>
              </w:rPr>
            </w:pPr>
            <w:r w:rsidRPr="00CC0D8A">
              <w:rPr>
                <w:b/>
                <w:color w:val="000000"/>
                <w:sz w:val="18"/>
                <w:lang w:val="es-ES"/>
              </w:rPr>
              <w:t>¿En qué condado vive actualmente?</w:t>
            </w:r>
          </w:p>
          <w:p w:rsidR="003839D5" w:rsidRPr="00CC0D8A" w:rsidP="003839D5" w14:paraId="23C0815D" w14:textId="77777777">
            <w:pPr>
              <w:contextualSpacing/>
              <w:rPr>
                <w:rFonts w:eastAsia="Times New Roman" w:cstheme="minorHAnsi"/>
                <w:b/>
                <w:bCs/>
                <w:color w:val="000000"/>
                <w:sz w:val="18"/>
                <w:szCs w:val="18"/>
                <w:lang w:val="es-ES"/>
              </w:rPr>
            </w:pPr>
          </w:p>
          <w:p w:rsidR="003839D5" w:rsidRPr="00636EB5" w:rsidP="003839D5" w14:paraId="2B2F994A" w14:textId="77777777">
            <w:pPr>
              <w:contextualSpacing/>
              <w:rPr>
                <w:rFonts w:eastAsia="Times New Roman" w:cstheme="minorHAnsi"/>
                <w:bCs/>
                <w:color w:val="000000"/>
                <w:sz w:val="18"/>
                <w:szCs w:val="18"/>
              </w:rPr>
            </w:pPr>
            <w:r>
              <w:rPr>
                <w:sz w:val="18"/>
              </w:rPr>
              <w:t xml:space="preserve">[NO lea las </w:t>
            </w:r>
            <w:r>
              <w:rPr>
                <w:sz w:val="18"/>
              </w:rPr>
              <w:t>opciones</w:t>
            </w:r>
            <w:r>
              <w:rPr>
                <w:sz w:val="18"/>
              </w:rPr>
              <w:t>.]</w:t>
            </w:r>
          </w:p>
        </w:tc>
      </w:tr>
      <w:tr w14:paraId="607C31DB" w14:textId="77777777" w:rsidTr="003839D5">
        <w:tblPrEx>
          <w:tblW w:w="10260" w:type="dxa"/>
          <w:tblInd w:w="18" w:type="dxa"/>
          <w:tblLayout w:type="fixed"/>
          <w:tblLook w:val="04A0"/>
        </w:tblPrEx>
        <w:tc>
          <w:tcPr>
            <w:tcW w:w="1440" w:type="dxa"/>
            <w:vAlign w:val="bottom"/>
          </w:tcPr>
          <w:p w:rsidR="003839D5" w:rsidRPr="00636EB5" w:rsidP="003839D5" w14:paraId="30ACDFF6" w14:textId="77777777">
            <w:pPr>
              <w:contextualSpacing/>
              <w:rPr>
                <w:rFonts w:eastAsia="Times New Roman" w:cstheme="minorHAnsi"/>
                <w:bCs/>
                <w:color w:val="000000"/>
                <w:sz w:val="18"/>
                <w:szCs w:val="18"/>
              </w:rPr>
            </w:pPr>
            <w:r>
              <w:rPr>
                <w:color w:val="000000"/>
                <w:sz w:val="18"/>
              </w:rPr>
              <w:t>DETCTYR5</w:t>
            </w:r>
          </w:p>
        </w:tc>
        <w:tc>
          <w:tcPr>
            <w:tcW w:w="5130" w:type="dxa"/>
            <w:gridSpan w:val="2"/>
            <w:vAlign w:val="bottom"/>
          </w:tcPr>
          <w:p w:rsidR="003839D5" w:rsidRPr="00A05AC3" w:rsidP="003839D5" w14:paraId="7318B8A1" w14:textId="77777777">
            <w:pPr>
              <w:contextualSpacing/>
              <w:rPr>
                <w:rFonts w:eastAsia="Times New Roman" w:cstheme="minorHAnsi"/>
                <w:color w:val="000000"/>
                <w:sz w:val="18"/>
                <w:szCs w:val="18"/>
              </w:rPr>
            </w:pPr>
            <w:r w:rsidRPr="00A05AC3">
              <w:rPr>
                <w:color w:val="000000"/>
                <w:sz w:val="18"/>
              </w:rPr>
              <w:t xml:space="preserve">Eligibility, </w:t>
            </w:r>
            <w:r w:rsidRPr="00A05AC3">
              <w:rPr>
                <w:color w:val="000000"/>
                <w:sz w:val="18"/>
              </w:rPr>
              <w:t>Detroit county</w:t>
            </w:r>
            <w:r w:rsidRPr="00A05AC3">
              <w:rPr>
                <w:color w:val="000000"/>
                <w:sz w:val="18"/>
              </w:rPr>
              <w:t xml:space="preserve"> of residence</w:t>
            </w:r>
          </w:p>
        </w:tc>
        <w:tc>
          <w:tcPr>
            <w:tcW w:w="3690" w:type="dxa"/>
            <w:vAlign w:val="bottom"/>
          </w:tcPr>
          <w:p w:rsidR="003839D5" w:rsidRPr="00A05AC3" w:rsidP="003839D5" w14:paraId="166FF7A5" w14:textId="77777777">
            <w:pPr>
              <w:contextualSpacing/>
              <w:rPr>
                <w:rFonts w:eastAsia="Times New Roman" w:cstheme="minorHAnsi"/>
                <w:color w:val="000000"/>
                <w:sz w:val="18"/>
                <w:szCs w:val="18"/>
              </w:rPr>
            </w:pPr>
          </w:p>
        </w:tc>
      </w:tr>
      <w:tr w14:paraId="240AE247" w14:textId="77777777" w:rsidTr="003839D5">
        <w:tblPrEx>
          <w:tblW w:w="10260" w:type="dxa"/>
          <w:tblInd w:w="18" w:type="dxa"/>
          <w:tblLayout w:type="fixed"/>
          <w:tblLook w:val="04A0"/>
        </w:tblPrEx>
        <w:tc>
          <w:tcPr>
            <w:tcW w:w="1440" w:type="dxa"/>
            <w:vAlign w:val="bottom"/>
          </w:tcPr>
          <w:p w:rsidR="003839D5" w:rsidRPr="00A05AC3" w:rsidP="003839D5" w14:paraId="17919240" w14:textId="77777777">
            <w:pPr>
              <w:contextualSpacing/>
              <w:rPr>
                <w:rFonts w:eastAsia="Times New Roman" w:cstheme="minorHAnsi"/>
                <w:color w:val="000000"/>
                <w:sz w:val="18"/>
                <w:szCs w:val="18"/>
              </w:rPr>
            </w:pPr>
          </w:p>
        </w:tc>
        <w:tc>
          <w:tcPr>
            <w:tcW w:w="4590" w:type="dxa"/>
            <w:vAlign w:val="bottom"/>
          </w:tcPr>
          <w:p w:rsidR="003839D5" w:rsidRPr="00636EB5" w:rsidP="003839D5" w14:paraId="46A4661C" w14:textId="77777777">
            <w:pPr>
              <w:tabs>
                <w:tab w:val="right" w:leader="dot" w:pos="5760"/>
              </w:tabs>
              <w:contextualSpacing/>
              <w:rPr>
                <w:rFonts w:eastAsia="Times New Roman" w:cstheme="minorHAnsi"/>
                <w:color w:val="000000"/>
                <w:sz w:val="18"/>
                <w:szCs w:val="18"/>
              </w:rPr>
            </w:pPr>
            <w:r>
              <w:rPr>
                <w:color w:val="000000"/>
                <w:sz w:val="18"/>
              </w:rPr>
              <w:t>Macomb County</w:t>
            </w:r>
            <w:r>
              <w:rPr>
                <w:color w:val="000000"/>
                <w:sz w:val="18"/>
              </w:rPr>
              <w:tab/>
            </w:r>
          </w:p>
        </w:tc>
        <w:tc>
          <w:tcPr>
            <w:tcW w:w="540" w:type="dxa"/>
            <w:vAlign w:val="bottom"/>
          </w:tcPr>
          <w:p w:rsidR="003839D5" w:rsidRPr="00636EB5" w:rsidP="003839D5" w14:paraId="2BEE173D" w14:textId="77777777">
            <w:pPr>
              <w:contextualSpacing/>
              <w:jc w:val="right"/>
              <w:rPr>
                <w:rFonts w:eastAsia="Times New Roman" w:cstheme="minorHAnsi"/>
                <w:bCs/>
                <w:color w:val="000000"/>
                <w:sz w:val="18"/>
                <w:szCs w:val="18"/>
              </w:rPr>
            </w:pPr>
            <w:r>
              <w:rPr>
                <w:color w:val="000000"/>
                <w:sz w:val="18"/>
              </w:rPr>
              <w:t>0</w:t>
            </w:r>
          </w:p>
        </w:tc>
        <w:tc>
          <w:tcPr>
            <w:tcW w:w="3690" w:type="dxa"/>
            <w:vAlign w:val="bottom"/>
          </w:tcPr>
          <w:p w:rsidR="003839D5" w:rsidRPr="00636EB5" w:rsidP="003839D5" w14:paraId="67FE5B8B" w14:textId="77777777">
            <w:pPr>
              <w:contextualSpacing/>
              <w:rPr>
                <w:rFonts w:eastAsia="Times New Roman" w:cstheme="minorHAnsi"/>
                <w:color w:val="000000"/>
                <w:sz w:val="18"/>
                <w:szCs w:val="18"/>
              </w:rPr>
            </w:pPr>
          </w:p>
        </w:tc>
      </w:tr>
      <w:tr w14:paraId="11BB3E80" w14:textId="77777777" w:rsidTr="003839D5">
        <w:tblPrEx>
          <w:tblW w:w="10260" w:type="dxa"/>
          <w:tblInd w:w="18" w:type="dxa"/>
          <w:tblLayout w:type="fixed"/>
          <w:tblLook w:val="04A0"/>
        </w:tblPrEx>
        <w:tc>
          <w:tcPr>
            <w:tcW w:w="1440" w:type="dxa"/>
            <w:vAlign w:val="bottom"/>
          </w:tcPr>
          <w:p w:rsidR="003839D5" w:rsidRPr="00636EB5" w:rsidP="003839D5" w14:paraId="50977E28" w14:textId="77777777">
            <w:pPr>
              <w:contextualSpacing/>
              <w:rPr>
                <w:rFonts w:eastAsia="Times New Roman" w:cstheme="minorHAnsi"/>
                <w:color w:val="000000"/>
                <w:sz w:val="18"/>
                <w:szCs w:val="18"/>
              </w:rPr>
            </w:pPr>
          </w:p>
        </w:tc>
        <w:tc>
          <w:tcPr>
            <w:tcW w:w="4590" w:type="dxa"/>
            <w:vAlign w:val="bottom"/>
          </w:tcPr>
          <w:p w:rsidR="003839D5" w:rsidRPr="00636EB5" w:rsidP="003839D5" w14:paraId="5ECF9F7E" w14:textId="77777777">
            <w:pPr>
              <w:tabs>
                <w:tab w:val="right" w:leader="dot" w:pos="5760"/>
              </w:tabs>
              <w:contextualSpacing/>
              <w:rPr>
                <w:rFonts w:eastAsia="Times New Roman" w:cstheme="minorHAnsi"/>
                <w:color w:val="000000"/>
                <w:sz w:val="18"/>
                <w:szCs w:val="18"/>
              </w:rPr>
            </w:pPr>
            <w:r>
              <w:rPr>
                <w:color w:val="000000"/>
                <w:sz w:val="18"/>
              </w:rPr>
              <w:t>Oakland County</w:t>
            </w:r>
            <w:r>
              <w:rPr>
                <w:color w:val="000000"/>
                <w:sz w:val="18"/>
              </w:rPr>
              <w:tab/>
            </w:r>
          </w:p>
        </w:tc>
        <w:tc>
          <w:tcPr>
            <w:tcW w:w="540" w:type="dxa"/>
            <w:vAlign w:val="bottom"/>
          </w:tcPr>
          <w:p w:rsidR="003839D5" w:rsidRPr="00636EB5" w:rsidP="003839D5" w14:paraId="5E26923E"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003839D5" w:rsidRPr="00636EB5" w:rsidP="003839D5" w14:paraId="08C53CD4" w14:textId="77777777">
            <w:pPr>
              <w:contextualSpacing/>
              <w:rPr>
                <w:rFonts w:eastAsia="Times New Roman" w:cstheme="minorHAnsi"/>
                <w:color w:val="000000"/>
                <w:sz w:val="18"/>
                <w:szCs w:val="18"/>
              </w:rPr>
            </w:pPr>
          </w:p>
        </w:tc>
      </w:tr>
      <w:tr w14:paraId="39B5FD23" w14:textId="77777777" w:rsidTr="003839D5">
        <w:tblPrEx>
          <w:tblW w:w="10260" w:type="dxa"/>
          <w:tblInd w:w="18" w:type="dxa"/>
          <w:tblLayout w:type="fixed"/>
          <w:tblLook w:val="04A0"/>
        </w:tblPrEx>
        <w:tc>
          <w:tcPr>
            <w:tcW w:w="1440" w:type="dxa"/>
            <w:vAlign w:val="bottom"/>
          </w:tcPr>
          <w:p w:rsidR="003839D5" w:rsidRPr="00636EB5" w:rsidP="003839D5" w14:paraId="575971CA" w14:textId="77777777">
            <w:pPr>
              <w:contextualSpacing/>
              <w:rPr>
                <w:rFonts w:eastAsia="Times New Roman" w:cstheme="minorHAnsi"/>
                <w:color w:val="000000"/>
                <w:sz w:val="18"/>
                <w:szCs w:val="18"/>
              </w:rPr>
            </w:pPr>
          </w:p>
        </w:tc>
        <w:tc>
          <w:tcPr>
            <w:tcW w:w="4590" w:type="dxa"/>
            <w:vAlign w:val="bottom"/>
          </w:tcPr>
          <w:p w:rsidR="003839D5" w:rsidRPr="00636EB5" w:rsidP="003839D5" w14:paraId="1D6F428E" w14:textId="77777777">
            <w:pPr>
              <w:tabs>
                <w:tab w:val="right" w:leader="dot" w:pos="5760"/>
              </w:tabs>
              <w:contextualSpacing/>
              <w:rPr>
                <w:rFonts w:eastAsia="Times New Roman" w:cstheme="minorHAnsi"/>
                <w:color w:val="000000"/>
                <w:sz w:val="18"/>
                <w:szCs w:val="18"/>
              </w:rPr>
            </w:pPr>
            <w:r>
              <w:rPr>
                <w:color w:val="000000"/>
                <w:sz w:val="18"/>
              </w:rPr>
              <w:t>Wayne County</w:t>
            </w:r>
            <w:r>
              <w:rPr>
                <w:color w:val="000000"/>
                <w:sz w:val="18"/>
              </w:rPr>
              <w:tab/>
            </w:r>
          </w:p>
        </w:tc>
        <w:tc>
          <w:tcPr>
            <w:tcW w:w="540" w:type="dxa"/>
            <w:vAlign w:val="bottom"/>
          </w:tcPr>
          <w:p w:rsidR="003839D5" w:rsidRPr="00636EB5" w:rsidP="003839D5" w14:paraId="5058F1D7" w14:textId="77777777">
            <w:pPr>
              <w:contextualSpacing/>
              <w:jc w:val="right"/>
              <w:rPr>
                <w:rFonts w:eastAsia="Times New Roman" w:cstheme="minorHAnsi"/>
                <w:bCs/>
                <w:color w:val="000000"/>
                <w:sz w:val="18"/>
                <w:szCs w:val="18"/>
              </w:rPr>
            </w:pPr>
            <w:r>
              <w:rPr>
                <w:color w:val="000000"/>
                <w:sz w:val="18"/>
              </w:rPr>
              <w:t>2</w:t>
            </w:r>
          </w:p>
        </w:tc>
        <w:tc>
          <w:tcPr>
            <w:tcW w:w="3690" w:type="dxa"/>
            <w:vAlign w:val="bottom"/>
          </w:tcPr>
          <w:p w:rsidR="003839D5" w:rsidRPr="00636EB5" w:rsidP="003839D5" w14:paraId="7F429E0B" w14:textId="77777777">
            <w:pPr>
              <w:contextualSpacing/>
              <w:rPr>
                <w:rFonts w:eastAsia="Times New Roman" w:cstheme="minorHAnsi"/>
                <w:color w:val="000000"/>
                <w:sz w:val="18"/>
                <w:szCs w:val="18"/>
              </w:rPr>
            </w:pPr>
          </w:p>
        </w:tc>
      </w:tr>
      <w:tr w14:paraId="6E7BDAC3" w14:textId="77777777" w:rsidTr="003839D5">
        <w:tblPrEx>
          <w:tblW w:w="10260" w:type="dxa"/>
          <w:tblInd w:w="18" w:type="dxa"/>
          <w:tblLayout w:type="fixed"/>
          <w:tblLook w:val="04A0"/>
        </w:tblPrEx>
        <w:tc>
          <w:tcPr>
            <w:tcW w:w="1440" w:type="dxa"/>
            <w:vAlign w:val="bottom"/>
          </w:tcPr>
          <w:p w:rsidR="003839D5" w:rsidRPr="00636EB5" w:rsidP="003839D5" w14:paraId="15BD0C59" w14:textId="77777777">
            <w:pPr>
              <w:contextualSpacing/>
              <w:rPr>
                <w:rFonts w:eastAsia="Times New Roman" w:cstheme="minorHAnsi"/>
                <w:color w:val="000000"/>
                <w:sz w:val="18"/>
                <w:szCs w:val="18"/>
              </w:rPr>
            </w:pPr>
          </w:p>
        </w:tc>
        <w:tc>
          <w:tcPr>
            <w:tcW w:w="4590" w:type="dxa"/>
            <w:vAlign w:val="bottom"/>
          </w:tcPr>
          <w:p w:rsidR="003839D5" w:rsidRPr="00636EB5" w:rsidP="003839D5" w14:paraId="108F63A3" w14:textId="77777777">
            <w:pPr>
              <w:tabs>
                <w:tab w:val="right" w:leader="dot" w:pos="5760"/>
              </w:tabs>
              <w:contextualSpacing/>
              <w:rPr>
                <w:rFonts w:eastAsia="Times New Roman" w:cstheme="minorHAnsi"/>
                <w:color w:val="000000"/>
                <w:sz w:val="18"/>
                <w:szCs w:val="18"/>
              </w:rPr>
            </w:pPr>
            <w:r>
              <w:rPr>
                <w:color w:val="000000"/>
                <w:sz w:val="18"/>
              </w:rPr>
              <w:t>Otra</w:t>
            </w:r>
            <w:r>
              <w:rPr>
                <w:color w:val="000000"/>
                <w:sz w:val="18"/>
              </w:rPr>
              <w:t xml:space="preserve"> </w:t>
            </w:r>
            <w:r>
              <w:rPr>
                <w:color w:val="000000"/>
                <w:sz w:val="18"/>
              </w:rPr>
              <w:t>opción</w:t>
            </w:r>
            <w:r>
              <w:rPr>
                <w:color w:val="000000"/>
                <w:sz w:val="18"/>
              </w:rPr>
              <w:tab/>
            </w:r>
          </w:p>
        </w:tc>
        <w:tc>
          <w:tcPr>
            <w:tcW w:w="540" w:type="dxa"/>
            <w:vAlign w:val="bottom"/>
          </w:tcPr>
          <w:p w:rsidR="003839D5" w:rsidRPr="00636EB5" w:rsidP="003839D5" w14:paraId="67EE2B9F" w14:textId="77777777">
            <w:pPr>
              <w:contextualSpacing/>
              <w:jc w:val="right"/>
              <w:rPr>
                <w:rFonts w:eastAsia="Times New Roman" w:cstheme="minorHAnsi"/>
                <w:bCs/>
                <w:color w:val="000000"/>
                <w:sz w:val="18"/>
                <w:szCs w:val="18"/>
              </w:rPr>
            </w:pPr>
            <w:r>
              <w:rPr>
                <w:color w:val="000000"/>
                <w:sz w:val="18"/>
              </w:rPr>
              <w:t>88</w:t>
            </w:r>
          </w:p>
        </w:tc>
        <w:tc>
          <w:tcPr>
            <w:tcW w:w="3690" w:type="dxa"/>
          </w:tcPr>
          <w:p w:rsidR="003839D5" w:rsidRPr="00636EB5" w:rsidP="003839D5" w14:paraId="370C5093" w14:textId="77777777">
            <w:pPr>
              <w:contextualSpacing/>
              <w:rPr>
                <w:rFonts w:cstheme="minorHAnsi"/>
                <w:sz w:val="18"/>
                <w:szCs w:val="18"/>
              </w:rPr>
            </w:pPr>
          </w:p>
        </w:tc>
      </w:tr>
      <w:tr w14:paraId="102A0BE1" w14:textId="77777777" w:rsidTr="003839D5">
        <w:tblPrEx>
          <w:tblW w:w="10260" w:type="dxa"/>
          <w:tblInd w:w="18" w:type="dxa"/>
          <w:tblLayout w:type="fixed"/>
          <w:tblLook w:val="04A0"/>
        </w:tblPrEx>
        <w:tc>
          <w:tcPr>
            <w:tcW w:w="1440" w:type="dxa"/>
            <w:vAlign w:val="bottom"/>
          </w:tcPr>
          <w:p w:rsidR="003839D5" w:rsidRPr="00636EB5" w:rsidP="003839D5" w14:paraId="20844FFF" w14:textId="77777777">
            <w:pPr>
              <w:contextualSpacing/>
              <w:rPr>
                <w:rFonts w:eastAsia="Times New Roman" w:cstheme="minorHAnsi"/>
                <w:color w:val="000000"/>
                <w:sz w:val="18"/>
                <w:szCs w:val="18"/>
              </w:rPr>
            </w:pPr>
          </w:p>
        </w:tc>
        <w:tc>
          <w:tcPr>
            <w:tcW w:w="4590" w:type="dxa"/>
            <w:vAlign w:val="bottom"/>
          </w:tcPr>
          <w:p w:rsidR="003839D5" w:rsidRPr="00636EB5" w:rsidP="003839D5" w14:paraId="0EFDA582"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003839D5" w:rsidRPr="00636EB5" w:rsidP="003839D5" w14:paraId="33C324B9"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tcPr>
          <w:p w:rsidR="003839D5" w:rsidRPr="00636EB5" w:rsidP="003839D5" w14:paraId="6064A565" w14:textId="77777777">
            <w:pPr>
              <w:contextualSpacing/>
              <w:rPr>
                <w:rFonts w:cstheme="minorHAnsi"/>
                <w:sz w:val="18"/>
                <w:szCs w:val="18"/>
              </w:rPr>
            </w:pPr>
          </w:p>
        </w:tc>
      </w:tr>
      <w:tr w14:paraId="22D49506" w14:textId="77777777" w:rsidTr="003839D5">
        <w:tblPrEx>
          <w:tblW w:w="10260" w:type="dxa"/>
          <w:tblInd w:w="18" w:type="dxa"/>
          <w:tblLayout w:type="fixed"/>
          <w:tblLook w:val="04A0"/>
        </w:tblPrEx>
        <w:tc>
          <w:tcPr>
            <w:tcW w:w="1440" w:type="dxa"/>
            <w:vAlign w:val="bottom"/>
          </w:tcPr>
          <w:p w:rsidR="003839D5" w:rsidRPr="00636EB5" w:rsidP="003839D5" w14:paraId="381677B4" w14:textId="77777777">
            <w:pPr>
              <w:contextualSpacing/>
              <w:rPr>
                <w:rFonts w:eastAsia="Times New Roman" w:cstheme="minorHAnsi"/>
                <w:color w:val="000000"/>
                <w:sz w:val="18"/>
                <w:szCs w:val="18"/>
              </w:rPr>
            </w:pPr>
          </w:p>
        </w:tc>
        <w:tc>
          <w:tcPr>
            <w:tcW w:w="4590" w:type="dxa"/>
            <w:vAlign w:val="bottom"/>
          </w:tcPr>
          <w:p w:rsidR="003839D5" w:rsidRPr="00636EB5" w:rsidP="003839D5" w14:paraId="50FAFA5F"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540" w:type="dxa"/>
            <w:vAlign w:val="bottom"/>
          </w:tcPr>
          <w:p w:rsidR="003839D5" w:rsidRPr="00636EB5" w:rsidP="003839D5" w14:paraId="47640160"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tcPr>
          <w:p w:rsidR="003839D5" w:rsidRPr="00636EB5" w:rsidP="003839D5" w14:paraId="6295AB2C" w14:textId="77777777">
            <w:pPr>
              <w:contextualSpacing/>
              <w:rPr>
                <w:rFonts w:cstheme="minorHAnsi"/>
                <w:sz w:val="18"/>
                <w:szCs w:val="18"/>
              </w:rPr>
            </w:pPr>
          </w:p>
        </w:tc>
      </w:tr>
    </w:tbl>
    <w:p w:rsidR="003839D5" w:rsidRPr="00636EB5" w:rsidP="003839D5" w14:paraId="5065B915"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F499F1C"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697A336B" w14:textId="77777777">
            <w:pPr>
              <w:contextualSpacing/>
              <w:rPr>
                <w:rFonts w:eastAsia="Times New Roman" w:cstheme="minorHAnsi"/>
                <w:b/>
                <w:bCs/>
                <w:color w:val="000000"/>
                <w:sz w:val="18"/>
                <w:szCs w:val="18"/>
              </w:rPr>
            </w:pPr>
            <w:r>
              <w:rPr>
                <w:b/>
                <w:color w:val="000000"/>
                <w:sz w:val="18"/>
              </w:rPr>
              <w:t>CALC_DETELR5.</w:t>
            </w:r>
          </w:p>
        </w:tc>
        <w:tc>
          <w:tcPr>
            <w:tcW w:w="2520" w:type="dxa"/>
            <w:vAlign w:val="bottom"/>
          </w:tcPr>
          <w:p w:rsidR="003839D5" w:rsidRPr="00636EB5" w:rsidP="003839D5" w14:paraId="10137314"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55328C9F" w14:textId="77777777">
            <w:pPr>
              <w:contextualSpacing/>
              <w:rPr>
                <w:rFonts w:eastAsia="Times New Roman" w:cstheme="minorHAnsi"/>
                <w:b/>
                <w:bCs/>
                <w:color w:val="000000"/>
                <w:sz w:val="18"/>
                <w:szCs w:val="18"/>
              </w:rPr>
            </w:pPr>
          </w:p>
        </w:tc>
      </w:tr>
      <w:tr w14:paraId="104C0E68" w14:textId="77777777" w:rsidTr="003839D5">
        <w:tblPrEx>
          <w:tblW w:w="10278" w:type="dxa"/>
          <w:tblLayout w:type="fixed"/>
          <w:tblLook w:val="04A0"/>
        </w:tblPrEx>
        <w:tc>
          <w:tcPr>
            <w:tcW w:w="1548" w:type="dxa"/>
            <w:vAlign w:val="bottom"/>
          </w:tcPr>
          <w:p w:rsidR="003839D5" w:rsidRPr="00636EB5" w:rsidP="003839D5" w14:paraId="1669A581" w14:textId="77777777">
            <w:pPr>
              <w:contextualSpacing/>
              <w:rPr>
                <w:rFonts w:eastAsia="Times New Roman" w:cstheme="minorHAnsi"/>
                <w:bCs/>
                <w:color w:val="000000"/>
                <w:sz w:val="18"/>
                <w:szCs w:val="18"/>
              </w:rPr>
            </w:pPr>
            <w:r>
              <w:rPr>
                <w:color w:val="000000"/>
                <w:sz w:val="18"/>
              </w:rPr>
              <w:t>DETELR5</w:t>
            </w:r>
          </w:p>
        </w:tc>
        <w:tc>
          <w:tcPr>
            <w:tcW w:w="2520" w:type="dxa"/>
            <w:vAlign w:val="bottom"/>
          </w:tcPr>
          <w:p w:rsidR="003839D5" w:rsidRPr="00636EB5" w:rsidP="003839D5" w14:paraId="6DFEFF68" w14:textId="77777777">
            <w:pPr>
              <w:contextualSpacing/>
              <w:rPr>
                <w:rFonts w:eastAsia="Times New Roman" w:cstheme="minorHAnsi"/>
                <w:color w:val="000000"/>
                <w:sz w:val="18"/>
                <w:szCs w:val="18"/>
              </w:rPr>
            </w:pPr>
            <w:r>
              <w:rPr>
                <w:color w:val="000000"/>
                <w:sz w:val="18"/>
              </w:rPr>
              <w:t>Eligible county resident: DET</w:t>
            </w:r>
          </w:p>
        </w:tc>
        <w:tc>
          <w:tcPr>
            <w:tcW w:w="6210" w:type="dxa"/>
            <w:vAlign w:val="bottom"/>
          </w:tcPr>
          <w:p w:rsidR="003839D5" w:rsidRPr="00A05AC3" w:rsidP="003839D5" w14:paraId="6A9925CD" w14:textId="77777777">
            <w:pPr>
              <w:contextualSpacing/>
              <w:rPr>
                <w:rFonts w:eastAsia="Times New Roman" w:cstheme="minorHAnsi"/>
                <w:color w:val="000000"/>
                <w:sz w:val="18"/>
                <w:szCs w:val="18"/>
              </w:rPr>
            </w:pPr>
            <w:r w:rsidRPr="00A05AC3">
              <w:rPr>
                <w:color w:val="000000"/>
                <w:sz w:val="18"/>
              </w:rPr>
              <w:t>DETELR5 = if ((DETCTYR5=0 OR DETCTYR5=1 OR DETCTYR5=2), 1,0)</w:t>
            </w:r>
          </w:p>
        </w:tc>
      </w:tr>
    </w:tbl>
    <w:p w:rsidR="003839D5" w:rsidRPr="00A05AC3" w:rsidP="003839D5" w14:paraId="50D1529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6AB4B59F"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095A6E82" w14:textId="77777777">
            <w:pPr>
              <w:contextualSpacing/>
              <w:rPr>
                <w:rFonts w:eastAsia="Times New Roman" w:cstheme="minorHAnsi"/>
                <w:b/>
                <w:bCs/>
                <w:color w:val="000000"/>
                <w:sz w:val="18"/>
                <w:szCs w:val="18"/>
              </w:rPr>
            </w:pPr>
            <w:r>
              <w:rPr>
                <w:b/>
                <w:color w:val="000000"/>
                <w:sz w:val="18"/>
              </w:rPr>
              <w:t>Check_ES7_HOU.</w:t>
            </w:r>
          </w:p>
        </w:tc>
        <w:tc>
          <w:tcPr>
            <w:tcW w:w="7830" w:type="dxa"/>
          </w:tcPr>
          <w:p w:rsidR="003839D5" w:rsidRPr="00A05AC3" w:rsidP="003839D5" w14:paraId="6D4E2A2B" w14:textId="77777777">
            <w:pPr>
              <w:contextualSpacing/>
              <w:rPr>
                <w:rFonts w:eastAsia="Times New Roman" w:cstheme="minorHAnsi"/>
                <w:color w:val="000000"/>
                <w:sz w:val="18"/>
                <w:szCs w:val="18"/>
              </w:rPr>
            </w:pPr>
            <w:r w:rsidRPr="00A05AC3">
              <w:rPr>
                <w:color w:val="000000"/>
                <w:sz w:val="18"/>
              </w:rPr>
              <w:t>Go to CALC_E_CITY.</w:t>
            </w:r>
          </w:p>
        </w:tc>
      </w:tr>
    </w:tbl>
    <w:p w:rsidR="003839D5" w:rsidRPr="00A05AC3" w:rsidP="003839D5" w14:paraId="31A8744C" w14:textId="77777777">
      <w:pPr>
        <w:contextualSpacing/>
        <w:rPr>
          <w:rFonts w:cstheme="minorHAnsi"/>
          <w:sz w:val="18"/>
          <w:szCs w:val="18"/>
        </w:rPr>
      </w:pPr>
    </w:p>
    <w:tbl>
      <w:tblPr>
        <w:tblW w:w="0" w:type="auto"/>
        <w:tblInd w:w="18" w:type="dxa"/>
        <w:tblLayout w:type="fixed"/>
        <w:tblLook w:val="04A0"/>
      </w:tblPr>
      <w:tblGrid>
        <w:gridCol w:w="1440"/>
        <w:gridCol w:w="4590"/>
        <w:gridCol w:w="540"/>
        <w:gridCol w:w="3690"/>
      </w:tblGrid>
      <w:tr w14:paraId="4C8B4E77" w14:textId="77777777" w:rsidTr="003839D5">
        <w:tblPrEx>
          <w:tblW w:w="0" w:type="auto"/>
          <w:tblInd w:w="18" w:type="dxa"/>
          <w:tblLayout w:type="fixed"/>
          <w:tblLook w:val="04A0"/>
        </w:tblPrEx>
        <w:tc>
          <w:tcPr>
            <w:tcW w:w="1440" w:type="dxa"/>
            <w:vAlign w:val="bottom"/>
          </w:tcPr>
          <w:p w:rsidR="003839D5" w:rsidRPr="00636EB5" w:rsidP="003839D5" w14:paraId="268251CA" w14:textId="77777777">
            <w:pPr>
              <w:contextualSpacing/>
              <w:rPr>
                <w:rFonts w:eastAsia="Times New Roman" w:cstheme="minorHAnsi"/>
                <w:b/>
                <w:bCs/>
                <w:color w:val="000000"/>
                <w:sz w:val="18"/>
                <w:szCs w:val="18"/>
              </w:rPr>
            </w:pPr>
            <w:r>
              <w:rPr>
                <w:b/>
                <w:color w:val="000000"/>
                <w:sz w:val="18"/>
              </w:rPr>
              <w:t>ES7_HOU.</w:t>
            </w:r>
          </w:p>
        </w:tc>
        <w:tc>
          <w:tcPr>
            <w:tcW w:w="8820" w:type="dxa"/>
            <w:gridSpan w:val="3"/>
            <w:vAlign w:val="bottom"/>
          </w:tcPr>
          <w:p w:rsidR="003839D5" w:rsidRPr="00CC0D8A" w:rsidP="003839D5" w14:paraId="7088857A" w14:textId="77777777">
            <w:pPr>
              <w:contextualSpacing/>
              <w:rPr>
                <w:rFonts w:eastAsia="Times New Roman" w:cstheme="minorHAnsi"/>
                <w:b/>
                <w:bCs/>
                <w:color w:val="000000"/>
                <w:sz w:val="18"/>
                <w:szCs w:val="18"/>
                <w:lang w:val="es-ES"/>
              </w:rPr>
            </w:pPr>
            <w:r w:rsidRPr="00CC0D8A">
              <w:rPr>
                <w:b/>
                <w:color w:val="000000"/>
                <w:sz w:val="18"/>
                <w:lang w:val="es-ES"/>
              </w:rPr>
              <w:t>¿En qué condado vive actualmente?</w:t>
            </w:r>
          </w:p>
          <w:p w:rsidR="003839D5" w:rsidRPr="00CC0D8A" w:rsidP="003839D5" w14:paraId="40758405" w14:textId="77777777">
            <w:pPr>
              <w:contextualSpacing/>
              <w:rPr>
                <w:rFonts w:eastAsia="Times New Roman" w:cstheme="minorHAnsi"/>
                <w:b/>
                <w:bCs/>
                <w:color w:val="000000"/>
                <w:sz w:val="18"/>
                <w:szCs w:val="18"/>
                <w:lang w:val="es-ES"/>
              </w:rPr>
            </w:pPr>
          </w:p>
          <w:p w:rsidR="003839D5" w:rsidRPr="00636EB5" w:rsidP="003839D5" w14:paraId="77568077" w14:textId="77777777">
            <w:pPr>
              <w:contextualSpacing/>
              <w:rPr>
                <w:rFonts w:eastAsia="Times New Roman" w:cstheme="minorHAnsi"/>
                <w:bCs/>
                <w:color w:val="000000"/>
                <w:sz w:val="18"/>
                <w:szCs w:val="18"/>
              </w:rPr>
            </w:pPr>
            <w:r>
              <w:rPr>
                <w:sz w:val="18"/>
              </w:rPr>
              <w:t xml:space="preserve">[NO lea las </w:t>
            </w:r>
            <w:r>
              <w:rPr>
                <w:sz w:val="18"/>
              </w:rPr>
              <w:t>opciones</w:t>
            </w:r>
            <w:r>
              <w:rPr>
                <w:sz w:val="18"/>
              </w:rPr>
              <w:t>.]</w:t>
            </w:r>
          </w:p>
        </w:tc>
      </w:tr>
      <w:tr w14:paraId="18FF1A69" w14:textId="77777777" w:rsidTr="00F3259D">
        <w:tblPrEx>
          <w:tblW w:w="0" w:type="auto"/>
          <w:tblInd w:w="18" w:type="dxa"/>
          <w:tblLayout w:type="fixed"/>
          <w:tblLook w:val="04A0"/>
        </w:tblPrEx>
        <w:trPr>
          <w:trHeight w:val="253"/>
        </w:trPr>
        <w:tc>
          <w:tcPr>
            <w:tcW w:w="1440" w:type="dxa"/>
            <w:vAlign w:val="bottom"/>
          </w:tcPr>
          <w:p w:rsidR="003839D5" w:rsidRPr="00636EB5" w:rsidP="003839D5" w14:paraId="174E012D" w14:textId="77777777">
            <w:pPr>
              <w:contextualSpacing/>
              <w:rPr>
                <w:rFonts w:eastAsia="Times New Roman" w:cstheme="minorHAnsi"/>
                <w:bCs/>
                <w:color w:val="000000"/>
                <w:sz w:val="18"/>
                <w:szCs w:val="18"/>
              </w:rPr>
            </w:pPr>
            <w:r>
              <w:rPr>
                <w:color w:val="000000"/>
                <w:sz w:val="18"/>
              </w:rPr>
              <w:t>HOUCTYR5</w:t>
            </w:r>
          </w:p>
        </w:tc>
        <w:tc>
          <w:tcPr>
            <w:tcW w:w="5130" w:type="dxa"/>
            <w:gridSpan w:val="2"/>
            <w:vAlign w:val="bottom"/>
          </w:tcPr>
          <w:p w:rsidR="003839D5" w:rsidRPr="00A05AC3" w:rsidP="003839D5" w14:paraId="268FDBF0" w14:textId="77777777">
            <w:pPr>
              <w:contextualSpacing/>
              <w:rPr>
                <w:rFonts w:eastAsia="Times New Roman" w:cstheme="minorHAnsi"/>
                <w:color w:val="000000"/>
                <w:sz w:val="18"/>
                <w:szCs w:val="18"/>
              </w:rPr>
            </w:pPr>
            <w:r w:rsidRPr="00A05AC3">
              <w:rPr>
                <w:color w:val="000000"/>
                <w:sz w:val="18"/>
              </w:rPr>
              <w:t xml:space="preserve">Eligibility, </w:t>
            </w:r>
            <w:r w:rsidRPr="00A05AC3">
              <w:rPr>
                <w:color w:val="000000"/>
                <w:sz w:val="18"/>
              </w:rPr>
              <w:t>Houston county</w:t>
            </w:r>
            <w:r w:rsidRPr="00A05AC3">
              <w:rPr>
                <w:color w:val="000000"/>
                <w:sz w:val="18"/>
              </w:rPr>
              <w:t xml:space="preserve"> of residence</w:t>
            </w:r>
          </w:p>
        </w:tc>
        <w:tc>
          <w:tcPr>
            <w:tcW w:w="3690" w:type="dxa"/>
            <w:vAlign w:val="bottom"/>
          </w:tcPr>
          <w:p w:rsidR="003839D5" w:rsidRPr="00A05AC3" w:rsidP="003839D5" w14:paraId="77F54FB0" w14:textId="77777777">
            <w:pPr>
              <w:contextualSpacing/>
              <w:rPr>
                <w:rFonts w:eastAsia="Times New Roman" w:cstheme="minorHAnsi"/>
                <w:color w:val="000000"/>
                <w:sz w:val="18"/>
                <w:szCs w:val="18"/>
              </w:rPr>
            </w:pPr>
          </w:p>
        </w:tc>
      </w:tr>
      <w:tr w14:paraId="68C67741" w14:textId="77777777" w:rsidTr="00F3259D">
        <w:tblPrEx>
          <w:tblW w:w="0" w:type="auto"/>
          <w:tblInd w:w="18" w:type="dxa"/>
          <w:tblLayout w:type="fixed"/>
          <w:tblLook w:val="04A0"/>
        </w:tblPrEx>
        <w:trPr>
          <w:trHeight w:val="253"/>
        </w:trPr>
        <w:tc>
          <w:tcPr>
            <w:tcW w:w="1440" w:type="dxa"/>
            <w:vAlign w:val="bottom"/>
          </w:tcPr>
          <w:p w:rsidR="003839D5" w:rsidRPr="00A05AC3" w:rsidP="003839D5" w14:paraId="0DA4F135" w14:textId="77777777">
            <w:pPr>
              <w:contextualSpacing/>
              <w:rPr>
                <w:rFonts w:eastAsia="Times New Roman" w:cstheme="minorHAnsi"/>
                <w:color w:val="000000"/>
                <w:sz w:val="18"/>
                <w:szCs w:val="18"/>
              </w:rPr>
            </w:pPr>
          </w:p>
        </w:tc>
        <w:tc>
          <w:tcPr>
            <w:tcW w:w="4590" w:type="dxa"/>
            <w:vAlign w:val="bottom"/>
          </w:tcPr>
          <w:p w:rsidR="003839D5" w:rsidRPr="00636EB5" w:rsidP="003839D5" w14:paraId="0BC6478A" w14:textId="77777777">
            <w:pPr>
              <w:tabs>
                <w:tab w:val="right" w:leader="dot" w:pos="5760"/>
              </w:tabs>
              <w:contextualSpacing/>
              <w:rPr>
                <w:rFonts w:eastAsia="Times New Roman" w:cstheme="minorHAnsi"/>
                <w:color w:val="000000"/>
                <w:sz w:val="18"/>
                <w:szCs w:val="18"/>
              </w:rPr>
            </w:pPr>
            <w:r>
              <w:rPr>
                <w:color w:val="000000"/>
                <w:sz w:val="18"/>
              </w:rPr>
              <w:t>Austin County</w:t>
            </w:r>
            <w:r>
              <w:rPr>
                <w:color w:val="000000"/>
                <w:sz w:val="18"/>
              </w:rPr>
              <w:tab/>
            </w:r>
          </w:p>
        </w:tc>
        <w:tc>
          <w:tcPr>
            <w:tcW w:w="540" w:type="dxa"/>
            <w:vAlign w:val="bottom"/>
          </w:tcPr>
          <w:p w:rsidR="003839D5" w:rsidRPr="00636EB5" w:rsidP="003839D5" w14:paraId="50B31EF9"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003839D5" w:rsidRPr="00636EB5" w:rsidP="003839D5" w14:paraId="02B805E3" w14:textId="77777777">
            <w:pPr>
              <w:contextualSpacing/>
              <w:rPr>
                <w:rFonts w:eastAsia="Times New Roman" w:cstheme="minorHAnsi"/>
                <w:color w:val="000000"/>
                <w:sz w:val="18"/>
                <w:szCs w:val="18"/>
              </w:rPr>
            </w:pPr>
          </w:p>
        </w:tc>
      </w:tr>
      <w:tr w14:paraId="24C63873" w14:textId="77777777" w:rsidTr="00F3259D">
        <w:tblPrEx>
          <w:tblW w:w="0" w:type="auto"/>
          <w:tblInd w:w="18" w:type="dxa"/>
          <w:tblLayout w:type="fixed"/>
          <w:tblLook w:val="04A0"/>
        </w:tblPrEx>
        <w:trPr>
          <w:trHeight w:val="253"/>
        </w:trPr>
        <w:tc>
          <w:tcPr>
            <w:tcW w:w="1440" w:type="dxa"/>
            <w:vAlign w:val="bottom"/>
          </w:tcPr>
          <w:p w:rsidR="003839D5" w:rsidRPr="00636EB5" w:rsidP="003839D5" w14:paraId="20D9F5C0" w14:textId="77777777">
            <w:pPr>
              <w:contextualSpacing/>
              <w:rPr>
                <w:rFonts w:eastAsia="Times New Roman" w:cstheme="minorHAnsi"/>
                <w:color w:val="000000"/>
                <w:sz w:val="18"/>
                <w:szCs w:val="18"/>
              </w:rPr>
            </w:pPr>
          </w:p>
        </w:tc>
        <w:tc>
          <w:tcPr>
            <w:tcW w:w="4590" w:type="dxa"/>
            <w:vAlign w:val="bottom"/>
          </w:tcPr>
          <w:p w:rsidR="003839D5" w:rsidRPr="00636EB5" w:rsidP="003839D5" w14:paraId="64B577E7" w14:textId="77777777">
            <w:pPr>
              <w:tabs>
                <w:tab w:val="right" w:leader="dot" w:pos="5760"/>
              </w:tabs>
              <w:contextualSpacing/>
              <w:rPr>
                <w:rFonts w:eastAsia="Times New Roman" w:cstheme="minorHAnsi"/>
                <w:color w:val="000000"/>
                <w:sz w:val="18"/>
                <w:szCs w:val="18"/>
              </w:rPr>
            </w:pPr>
            <w:r>
              <w:rPr>
                <w:color w:val="000000"/>
                <w:sz w:val="18"/>
              </w:rPr>
              <w:t>Brazoria County</w:t>
            </w:r>
            <w:r>
              <w:rPr>
                <w:color w:val="000000"/>
                <w:sz w:val="18"/>
              </w:rPr>
              <w:tab/>
            </w:r>
          </w:p>
        </w:tc>
        <w:tc>
          <w:tcPr>
            <w:tcW w:w="540" w:type="dxa"/>
            <w:vAlign w:val="bottom"/>
          </w:tcPr>
          <w:p w:rsidR="003839D5" w:rsidRPr="00636EB5" w:rsidP="003839D5" w14:paraId="20C5B8C1" w14:textId="77777777">
            <w:pPr>
              <w:contextualSpacing/>
              <w:jc w:val="right"/>
              <w:rPr>
                <w:rFonts w:eastAsia="Times New Roman" w:cstheme="minorHAnsi"/>
                <w:bCs/>
                <w:color w:val="000000"/>
                <w:sz w:val="18"/>
                <w:szCs w:val="18"/>
              </w:rPr>
            </w:pPr>
            <w:r>
              <w:rPr>
                <w:color w:val="000000"/>
                <w:sz w:val="18"/>
              </w:rPr>
              <w:t>2</w:t>
            </w:r>
          </w:p>
        </w:tc>
        <w:tc>
          <w:tcPr>
            <w:tcW w:w="3690" w:type="dxa"/>
            <w:vAlign w:val="bottom"/>
          </w:tcPr>
          <w:p w:rsidR="003839D5" w:rsidRPr="00636EB5" w:rsidP="003839D5" w14:paraId="5C4D83CD" w14:textId="77777777">
            <w:pPr>
              <w:contextualSpacing/>
              <w:rPr>
                <w:rFonts w:eastAsia="Times New Roman" w:cstheme="minorHAnsi"/>
                <w:color w:val="000000"/>
                <w:sz w:val="18"/>
                <w:szCs w:val="18"/>
              </w:rPr>
            </w:pPr>
          </w:p>
        </w:tc>
      </w:tr>
      <w:tr w14:paraId="7437BF2A" w14:textId="77777777" w:rsidTr="00F3259D">
        <w:tblPrEx>
          <w:tblW w:w="0" w:type="auto"/>
          <w:tblInd w:w="18" w:type="dxa"/>
          <w:tblLayout w:type="fixed"/>
          <w:tblLook w:val="04A0"/>
        </w:tblPrEx>
        <w:trPr>
          <w:trHeight w:val="253"/>
        </w:trPr>
        <w:tc>
          <w:tcPr>
            <w:tcW w:w="1440" w:type="dxa"/>
            <w:vAlign w:val="bottom"/>
          </w:tcPr>
          <w:p w:rsidR="003839D5" w:rsidRPr="00636EB5" w:rsidP="003839D5" w14:paraId="6370599C" w14:textId="77777777">
            <w:pPr>
              <w:contextualSpacing/>
              <w:rPr>
                <w:rFonts w:eastAsia="Times New Roman" w:cstheme="minorHAnsi"/>
                <w:color w:val="000000"/>
                <w:sz w:val="18"/>
                <w:szCs w:val="18"/>
              </w:rPr>
            </w:pPr>
          </w:p>
        </w:tc>
        <w:tc>
          <w:tcPr>
            <w:tcW w:w="4590" w:type="dxa"/>
            <w:vAlign w:val="bottom"/>
          </w:tcPr>
          <w:p w:rsidR="003839D5" w:rsidRPr="00636EB5" w:rsidP="003839D5" w14:paraId="682A9A99" w14:textId="77777777">
            <w:pPr>
              <w:tabs>
                <w:tab w:val="right" w:leader="dot" w:pos="5760"/>
              </w:tabs>
              <w:contextualSpacing/>
              <w:rPr>
                <w:rFonts w:eastAsia="Times New Roman" w:cstheme="minorHAnsi"/>
                <w:color w:val="000000"/>
                <w:sz w:val="18"/>
                <w:szCs w:val="18"/>
              </w:rPr>
            </w:pPr>
            <w:r>
              <w:rPr>
                <w:color w:val="000000"/>
                <w:sz w:val="18"/>
              </w:rPr>
              <w:t>Chambers County</w:t>
            </w:r>
            <w:r>
              <w:rPr>
                <w:color w:val="000000"/>
                <w:sz w:val="18"/>
              </w:rPr>
              <w:tab/>
            </w:r>
          </w:p>
        </w:tc>
        <w:tc>
          <w:tcPr>
            <w:tcW w:w="540" w:type="dxa"/>
            <w:vAlign w:val="bottom"/>
          </w:tcPr>
          <w:p w:rsidR="003839D5" w:rsidRPr="00636EB5" w:rsidP="003839D5" w14:paraId="4579D31F" w14:textId="77777777">
            <w:pPr>
              <w:contextualSpacing/>
              <w:jc w:val="right"/>
              <w:rPr>
                <w:rFonts w:eastAsia="Times New Roman" w:cstheme="minorHAnsi"/>
                <w:bCs/>
                <w:color w:val="000000"/>
                <w:sz w:val="18"/>
                <w:szCs w:val="18"/>
              </w:rPr>
            </w:pPr>
            <w:r>
              <w:rPr>
                <w:color w:val="000000"/>
                <w:sz w:val="18"/>
              </w:rPr>
              <w:t>3</w:t>
            </w:r>
          </w:p>
        </w:tc>
        <w:tc>
          <w:tcPr>
            <w:tcW w:w="3690" w:type="dxa"/>
            <w:vAlign w:val="bottom"/>
          </w:tcPr>
          <w:p w:rsidR="003839D5" w:rsidRPr="00636EB5" w:rsidP="003839D5" w14:paraId="6DA5298C" w14:textId="77777777">
            <w:pPr>
              <w:contextualSpacing/>
              <w:rPr>
                <w:rFonts w:eastAsia="Times New Roman" w:cstheme="minorHAnsi"/>
                <w:color w:val="000000"/>
                <w:sz w:val="18"/>
                <w:szCs w:val="18"/>
              </w:rPr>
            </w:pPr>
          </w:p>
        </w:tc>
      </w:tr>
      <w:tr w14:paraId="3471B818" w14:textId="77777777" w:rsidTr="00F3259D">
        <w:tblPrEx>
          <w:tblW w:w="0" w:type="auto"/>
          <w:tblInd w:w="18" w:type="dxa"/>
          <w:tblLayout w:type="fixed"/>
          <w:tblLook w:val="04A0"/>
        </w:tblPrEx>
        <w:trPr>
          <w:trHeight w:val="253"/>
        </w:trPr>
        <w:tc>
          <w:tcPr>
            <w:tcW w:w="1440" w:type="dxa"/>
            <w:vAlign w:val="bottom"/>
          </w:tcPr>
          <w:p w:rsidR="003839D5" w:rsidRPr="00636EB5" w:rsidP="003839D5" w14:paraId="19ADB043" w14:textId="77777777">
            <w:pPr>
              <w:contextualSpacing/>
              <w:rPr>
                <w:rFonts w:eastAsia="Times New Roman" w:cstheme="minorHAnsi"/>
                <w:color w:val="000000"/>
                <w:sz w:val="18"/>
                <w:szCs w:val="18"/>
              </w:rPr>
            </w:pPr>
          </w:p>
        </w:tc>
        <w:tc>
          <w:tcPr>
            <w:tcW w:w="4590" w:type="dxa"/>
            <w:vAlign w:val="bottom"/>
          </w:tcPr>
          <w:p w:rsidR="003839D5" w:rsidRPr="00636EB5" w:rsidP="003839D5" w14:paraId="374FB383" w14:textId="77777777">
            <w:pPr>
              <w:tabs>
                <w:tab w:val="right" w:leader="dot" w:pos="5760"/>
              </w:tabs>
              <w:contextualSpacing/>
              <w:rPr>
                <w:rFonts w:eastAsia="Times New Roman" w:cstheme="minorHAnsi"/>
                <w:color w:val="000000"/>
                <w:sz w:val="18"/>
                <w:szCs w:val="18"/>
              </w:rPr>
            </w:pPr>
            <w:r>
              <w:rPr>
                <w:color w:val="000000"/>
                <w:sz w:val="18"/>
              </w:rPr>
              <w:t>Fort Bend County</w:t>
            </w:r>
            <w:r>
              <w:rPr>
                <w:color w:val="000000"/>
                <w:sz w:val="18"/>
              </w:rPr>
              <w:tab/>
            </w:r>
          </w:p>
        </w:tc>
        <w:tc>
          <w:tcPr>
            <w:tcW w:w="540" w:type="dxa"/>
            <w:vAlign w:val="bottom"/>
          </w:tcPr>
          <w:p w:rsidR="003839D5" w:rsidRPr="00636EB5" w:rsidP="003839D5" w14:paraId="07A672C6" w14:textId="77777777">
            <w:pPr>
              <w:contextualSpacing/>
              <w:jc w:val="right"/>
              <w:rPr>
                <w:rFonts w:eastAsia="Times New Roman" w:cstheme="minorHAnsi"/>
                <w:bCs/>
                <w:color w:val="000000"/>
                <w:sz w:val="18"/>
                <w:szCs w:val="18"/>
              </w:rPr>
            </w:pPr>
            <w:r>
              <w:rPr>
                <w:color w:val="000000"/>
                <w:sz w:val="18"/>
              </w:rPr>
              <w:t>4</w:t>
            </w:r>
          </w:p>
        </w:tc>
        <w:tc>
          <w:tcPr>
            <w:tcW w:w="3690" w:type="dxa"/>
            <w:vAlign w:val="bottom"/>
          </w:tcPr>
          <w:p w:rsidR="003839D5" w:rsidRPr="00636EB5" w:rsidP="003839D5" w14:paraId="178DC2AA" w14:textId="77777777">
            <w:pPr>
              <w:contextualSpacing/>
              <w:rPr>
                <w:rFonts w:eastAsia="Times New Roman" w:cstheme="minorHAnsi"/>
                <w:color w:val="000000"/>
                <w:sz w:val="18"/>
                <w:szCs w:val="18"/>
              </w:rPr>
            </w:pPr>
          </w:p>
        </w:tc>
      </w:tr>
      <w:tr w14:paraId="6A0CA580" w14:textId="77777777" w:rsidTr="00F3259D">
        <w:tblPrEx>
          <w:tblW w:w="0" w:type="auto"/>
          <w:tblInd w:w="18" w:type="dxa"/>
          <w:tblLayout w:type="fixed"/>
          <w:tblLook w:val="04A0"/>
        </w:tblPrEx>
        <w:trPr>
          <w:trHeight w:val="253"/>
        </w:trPr>
        <w:tc>
          <w:tcPr>
            <w:tcW w:w="1440" w:type="dxa"/>
            <w:vAlign w:val="bottom"/>
          </w:tcPr>
          <w:p w:rsidR="003839D5" w:rsidRPr="00636EB5" w:rsidP="003839D5" w14:paraId="09B03D60" w14:textId="77777777">
            <w:pPr>
              <w:contextualSpacing/>
              <w:rPr>
                <w:rFonts w:eastAsia="Times New Roman" w:cstheme="minorHAnsi"/>
                <w:color w:val="000000"/>
                <w:sz w:val="18"/>
                <w:szCs w:val="18"/>
              </w:rPr>
            </w:pPr>
          </w:p>
        </w:tc>
        <w:tc>
          <w:tcPr>
            <w:tcW w:w="4590" w:type="dxa"/>
            <w:vAlign w:val="bottom"/>
          </w:tcPr>
          <w:p w:rsidR="003839D5" w:rsidRPr="00636EB5" w:rsidP="003839D5" w14:paraId="492F3862" w14:textId="77777777">
            <w:pPr>
              <w:tabs>
                <w:tab w:val="right" w:leader="dot" w:pos="5760"/>
              </w:tabs>
              <w:contextualSpacing/>
              <w:rPr>
                <w:rFonts w:eastAsia="Times New Roman" w:cstheme="minorHAnsi"/>
                <w:color w:val="000000"/>
                <w:sz w:val="18"/>
                <w:szCs w:val="18"/>
              </w:rPr>
            </w:pPr>
            <w:r>
              <w:rPr>
                <w:color w:val="000000"/>
                <w:sz w:val="18"/>
              </w:rPr>
              <w:t>Galveston County</w:t>
            </w:r>
            <w:r>
              <w:rPr>
                <w:color w:val="000000"/>
                <w:sz w:val="18"/>
              </w:rPr>
              <w:tab/>
            </w:r>
          </w:p>
        </w:tc>
        <w:tc>
          <w:tcPr>
            <w:tcW w:w="540" w:type="dxa"/>
            <w:vAlign w:val="bottom"/>
          </w:tcPr>
          <w:p w:rsidR="003839D5" w:rsidRPr="00636EB5" w:rsidP="003839D5" w14:paraId="3392DD65" w14:textId="77777777">
            <w:pPr>
              <w:contextualSpacing/>
              <w:jc w:val="right"/>
              <w:rPr>
                <w:rFonts w:eastAsia="Times New Roman" w:cstheme="minorHAnsi"/>
                <w:bCs/>
                <w:color w:val="000000"/>
                <w:sz w:val="18"/>
                <w:szCs w:val="18"/>
              </w:rPr>
            </w:pPr>
            <w:r>
              <w:rPr>
                <w:color w:val="000000"/>
                <w:sz w:val="18"/>
              </w:rPr>
              <w:t>5</w:t>
            </w:r>
          </w:p>
        </w:tc>
        <w:tc>
          <w:tcPr>
            <w:tcW w:w="3690" w:type="dxa"/>
            <w:vAlign w:val="bottom"/>
          </w:tcPr>
          <w:p w:rsidR="003839D5" w:rsidRPr="00636EB5" w:rsidP="003839D5" w14:paraId="244444B5" w14:textId="77777777">
            <w:pPr>
              <w:contextualSpacing/>
              <w:rPr>
                <w:rFonts w:eastAsia="Times New Roman" w:cstheme="minorHAnsi"/>
                <w:color w:val="000000"/>
                <w:sz w:val="18"/>
                <w:szCs w:val="18"/>
              </w:rPr>
            </w:pPr>
          </w:p>
        </w:tc>
      </w:tr>
      <w:tr w14:paraId="683568FE" w14:textId="77777777" w:rsidTr="00F3259D">
        <w:tblPrEx>
          <w:tblW w:w="0" w:type="auto"/>
          <w:tblInd w:w="18" w:type="dxa"/>
          <w:tblLayout w:type="fixed"/>
          <w:tblLook w:val="04A0"/>
        </w:tblPrEx>
        <w:trPr>
          <w:trHeight w:val="253"/>
        </w:trPr>
        <w:tc>
          <w:tcPr>
            <w:tcW w:w="1440" w:type="dxa"/>
          </w:tcPr>
          <w:p w:rsidR="003839D5" w:rsidRPr="00636EB5" w:rsidP="003839D5" w14:paraId="0235FFDD" w14:textId="77777777">
            <w:pPr>
              <w:contextualSpacing/>
              <w:rPr>
                <w:rFonts w:eastAsia="Times New Roman" w:cstheme="minorHAnsi"/>
                <w:color w:val="000000"/>
                <w:sz w:val="18"/>
                <w:szCs w:val="18"/>
              </w:rPr>
            </w:pPr>
          </w:p>
        </w:tc>
        <w:tc>
          <w:tcPr>
            <w:tcW w:w="4590" w:type="dxa"/>
            <w:vAlign w:val="bottom"/>
          </w:tcPr>
          <w:p w:rsidR="003839D5" w:rsidRPr="00636EB5" w:rsidP="003839D5" w14:paraId="6CA56506" w14:textId="77777777">
            <w:pPr>
              <w:tabs>
                <w:tab w:val="right" w:leader="dot" w:pos="5760"/>
              </w:tabs>
              <w:contextualSpacing/>
              <w:rPr>
                <w:rFonts w:eastAsia="Times New Roman" w:cstheme="minorHAnsi"/>
                <w:color w:val="000000"/>
                <w:sz w:val="18"/>
                <w:szCs w:val="18"/>
              </w:rPr>
            </w:pPr>
            <w:r>
              <w:rPr>
                <w:color w:val="000000"/>
                <w:sz w:val="18"/>
              </w:rPr>
              <w:t>Harris County</w:t>
            </w:r>
            <w:r>
              <w:rPr>
                <w:color w:val="000000"/>
                <w:sz w:val="18"/>
              </w:rPr>
              <w:tab/>
            </w:r>
          </w:p>
        </w:tc>
        <w:tc>
          <w:tcPr>
            <w:tcW w:w="540" w:type="dxa"/>
            <w:vAlign w:val="bottom"/>
          </w:tcPr>
          <w:p w:rsidR="003839D5" w:rsidRPr="00636EB5" w:rsidP="003839D5" w14:paraId="202189AD" w14:textId="77777777">
            <w:pPr>
              <w:contextualSpacing/>
              <w:jc w:val="right"/>
              <w:rPr>
                <w:rFonts w:eastAsia="Times New Roman" w:cstheme="minorHAnsi"/>
                <w:bCs/>
                <w:color w:val="000000"/>
                <w:sz w:val="18"/>
                <w:szCs w:val="18"/>
              </w:rPr>
            </w:pPr>
            <w:r>
              <w:rPr>
                <w:color w:val="000000"/>
                <w:sz w:val="18"/>
              </w:rPr>
              <w:t>6</w:t>
            </w:r>
          </w:p>
        </w:tc>
        <w:tc>
          <w:tcPr>
            <w:tcW w:w="3690" w:type="dxa"/>
            <w:vAlign w:val="bottom"/>
          </w:tcPr>
          <w:p w:rsidR="003839D5" w:rsidRPr="00636EB5" w:rsidP="003839D5" w14:paraId="41AB6B05" w14:textId="77777777">
            <w:pPr>
              <w:contextualSpacing/>
              <w:rPr>
                <w:rFonts w:eastAsia="Times New Roman" w:cstheme="minorHAnsi"/>
                <w:color w:val="000000"/>
                <w:sz w:val="18"/>
                <w:szCs w:val="18"/>
              </w:rPr>
            </w:pPr>
          </w:p>
        </w:tc>
      </w:tr>
      <w:tr w14:paraId="2A2B6917" w14:textId="77777777" w:rsidTr="00F3259D">
        <w:tblPrEx>
          <w:tblW w:w="0" w:type="auto"/>
          <w:tblInd w:w="18" w:type="dxa"/>
          <w:tblLayout w:type="fixed"/>
          <w:tblLook w:val="04A0"/>
        </w:tblPrEx>
        <w:trPr>
          <w:trHeight w:val="253"/>
        </w:trPr>
        <w:tc>
          <w:tcPr>
            <w:tcW w:w="1440" w:type="dxa"/>
          </w:tcPr>
          <w:p w:rsidR="003839D5" w:rsidRPr="00636EB5" w:rsidP="003839D5" w14:paraId="6409D1BB" w14:textId="77777777">
            <w:pPr>
              <w:contextualSpacing/>
              <w:rPr>
                <w:rFonts w:eastAsia="Times New Roman" w:cstheme="minorHAnsi"/>
                <w:color w:val="000000"/>
                <w:sz w:val="18"/>
                <w:szCs w:val="18"/>
              </w:rPr>
            </w:pPr>
          </w:p>
        </w:tc>
        <w:tc>
          <w:tcPr>
            <w:tcW w:w="4590" w:type="dxa"/>
            <w:vAlign w:val="bottom"/>
          </w:tcPr>
          <w:p w:rsidR="003839D5" w:rsidRPr="00636EB5" w:rsidP="003839D5" w14:paraId="67BFDDA1" w14:textId="77777777">
            <w:pPr>
              <w:tabs>
                <w:tab w:val="right" w:leader="dot" w:pos="5760"/>
              </w:tabs>
              <w:contextualSpacing/>
              <w:rPr>
                <w:rFonts w:eastAsia="Times New Roman" w:cstheme="minorHAnsi"/>
                <w:color w:val="000000"/>
                <w:sz w:val="18"/>
                <w:szCs w:val="18"/>
              </w:rPr>
            </w:pPr>
            <w:r>
              <w:rPr>
                <w:color w:val="000000"/>
                <w:sz w:val="18"/>
              </w:rPr>
              <w:t>Liberty County</w:t>
            </w:r>
            <w:r>
              <w:rPr>
                <w:color w:val="000000"/>
                <w:sz w:val="18"/>
              </w:rPr>
              <w:tab/>
            </w:r>
          </w:p>
        </w:tc>
        <w:tc>
          <w:tcPr>
            <w:tcW w:w="540" w:type="dxa"/>
            <w:vAlign w:val="bottom"/>
          </w:tcPr>
          <w:p w:rsidR="003839D5" w:rsidRPr="00636EB5" w:rsidP="003839D5" w14:paraId="46A65C81" w14:textId="77777777">
            <w:pPr>
              <w:contextualSpacing/>
              <w:jc w:val="right"/>
              <w:rPr>
                <w:rFonts w:eastAsia="Times New Roman" w:cstheme="minorHAnsi"/>
                <w:bCs/>
                <w:color w:val="000000"/>
                <w:sz w:val="18"/>
                <w:szCs w:val="18"/>
              </w:rPr>
            </w:pPr>
            <w:r>
              <w:rPr>
                <w:color w:val="000000"/>
                <w:sz w:val="18"/>
              </w:rPr>
              <w:t>7</w:t>
            </w:r>
          </w:p>
        </w:tc>
        <w:tc>
          <w:tcPr>
            <w:tcW w:w="3690" w:type="dxa"/>
            <w:vAlign w:val="bottom"/>
          </w:tcPr>
          <w:p w:rsidR="003839D5" w:rsidRPr="00636EB5" w:rsidP="003839D5" w14:paraId="773793BB" w14:textId="77777777">
            <w:pPr>
              <w:contextualSpacing/>
              <w:rPr>
                <w:rFonts w:eastAsia="Times New Roman" w:cstheme="minorHAnsi"/>
                <w:color w:val="000000"/>
                <w:sz w:val="18"/>
                <w:szCs w:val="18"/>
              </w:rPr>
            </w:pPr>
          </w:p>
        </w:tc>
      </w:tr>
      <w:tr w14:paraId="1D8E6CD5" w14:textId="77777777" w:rsidTr="00F3259D">
        <w:tblPrEx>
          <w:tblW w:w="0" w:type="auto"/>
          <w:tblInd w:w="18" w:type="dxa"/>
          <w:tblLayout w:type="fixed"/>
          <w:tblLook w:val="04A0"/>
        </w:tblPrEx>
        <w:trPr>
          <w:trHeight w:val="253"/>
        </w:trPr>
        <w:tc>
          <w:tcPr>
            <w:tcW w:w="1440" w:type="dxa"/>
          </w:tcPr>
          <w:p w:rsidR="003839D5" w:rsidRPr="00636EB5" w:rsidP="003839D5" w14:paraId="5E6B7072" w14:textId="77777777">
            <w:pPr>
              <w:contextualSpacing/>
              <w:rPr>
                <w:rFonts w:eastAsia="Times New Roman" w:cstheme="minorHAnsi"/>
                <w:color w:val="000000"/>
                <w:sz w:val="18"/>
                <w:szCs w:val="18"/>
              </w:rPr>
            </w:pPr>
          </w:p>
        </w:tc>
        <w:tc>
          <w:tcPr>
            <w:tcW w:w="4590" w:type="dxa"/>
            <w:vAlign w:val="bottom"/>
          </w:tcPr>
          <w:p w:rsidR="003839D5" w:rsidRPr="00636EB5" w:rsidP="003839D5" w14:paraId="5AC59E21" w14:textId="77777777">
            <w:pPr>
              <w:tabs>
                <w:tab w:val="right" w:leader="dot" w:pos="5760"/>
              </w:tabs>
              <w:contextualSpacing/>
              <w:rPr>
                <w:rFonts w:eastAsia="Times New Roman" w:cstheme="minorHAnsi"/>
                <w:color w:val="000000"/>
                <w:sz w:val="18"/>
                <w:szCs w:val="18"/>
              </w:rPr>
            </w:pPr>
            <w:r>
              <w:rPr>
                <w:color w:val="000000"/>
                <w:sz w:val="18"/>
              </w:rPr>
              <w:t>Montgomery County</w:t>
            </w:r>
            <w:r>
              <w:rPr>
                <w:color w:val="000000"/>
                <w:sz w:val="18"/>
              </w:rPr>
              <w:tab/>
            </w:r>
          </w:p>
        </w:tc>
        <w:tc>
          <w:tcPr>
            <w:tcW w:w="540" w:type="dxa"/>
            <w:vAlign w:val="bottom"/>
          </w:tcPr>
          <w:p w:rsidR="003839D5" w:rsidRPr="00636EB5" w:rsidP="003839D5" w14:paraId="6A503439" w14:textId="77777777">
            <w:pPr>
              <w:contextualSpacing/>
              <w:jc w:val="right"/>
              <w:rPr>
                <w:rFonts w:eastAsia="Times New Roman" w:cstheme="minorHAnsi"/>
                <w:bCs/>
                <w:color w:val="000000"/>
                <w:sz w:val="18"/>
                <w:szCs w:val="18"/>
              </w:rPr>
            </w:pPr>
            <w:r>
              <w:rPr>
                <w:color w:val="000000"/>
                <w:sz w:val="18"/>
              </w:rPr>
              <w:t>8</w:t>
            </w:r>
          </w:p>
        </w:tc>
        <w:tc>
          <w:tcPr>
            <w:tcW w:w="3690" w:type="dxa"/>
            <w:vAlign w:val="bottom"/>
          </w:tcPr>
          <w:p w:rsidR="003839D5" w:rsidRPr="00636EB5" w:rsidP="003839D5" w14:paraId="21F05F8D" w14:textId="77777777">
            <w:pPr>
              <w:contextualSpacing/>
              <w:rPr>
                <w:rFonts w:eastAsia="Times New Roman" w:cstheme="minorHAnsi"/>
                <w:color w:val="000000"/>
                <w:sz w:val="18"/>
                <w:szCs w:val="18"/>
              </w:rPr>
            </w:pPr>
          </w:p>
        </w:tc>
      </w:tr>
      <w:tr w14:paraId="0020B761" w14:textId="77777777" w:rsidTr="00F3259D">
        <w:tblPrEx>
          <w:tblW w:w="0" w:type="auto"/>
          <w:tblInd w:w="18" w:type="dxa"/>
          <w:tblLayout w:type="fixed"/>
          <w:tblLook w:val="04A0"/>
        </w:tblPrEx>
        <w:trPr>
          <w:trHeight w:val="253"/>
        </w:trPr>
        <w:tc>
          <w:tcPr>
            <w:tcW w:w="1440" w:type="dxa"/>
          </w:tcPr>
          <w:p w:rsidR="003839D5" w:rsidRPr="00636EB5" w:rsidP="003839D5" w14:paraId="7BF1DB3A" w14:textId="77777777">
            <w:pPr>
              <w:contextualSpacing/>
              <w:rPr>
                <w:rFonts w:eastAsia="Times New Roman" w:cstheme="minorHAnsi"/>
                <w:color w:val="000000"/>
                <w:sz w:val="18"/>
                <w:szCs w:val="18"/>
              </w:rPr>
            </w:pPr>
          </w:p>
        </w:tc>
        <w:tc>
          <w:tcPr>
            <w:tcW w:w="4590" w:type="dxa"/>
            <w:vAlign w:val="bottom"/>
          </w:tcPr>
          <w:p w:rsidR="003839D5" w:rsidRPr="00636EB5" w:rsidP="003839D5" w14:paraId="08743496" w14:textId="77777777">
            <w:pPr>
              <w:tabs>
                <w:tab w:val="right" w:leader="dot" w:pos="5760"/>
              </w:tabs>
              <w:contextualSpacing/>
              <w:rPr>
                <w:rFonts w:eastAsia="Times New Roman" w:cstheme="minorHAnsi"/>
                <w:color w:val="000000"/>
                <w:sz w:val="18"/>
                <w:szCs w:val="18"/>
              </w:rPr>
            </w:pPr>
            <w:r>
              <w:rPr>
                <w:color w:val="000000"/>
                <w:sz w:val="18"/>
              </w:rPr>
              <w:t>Waller County</w:t>
            </w:r>
            <w:r>
              <w:rPr>
                <w:color w:val="000000"/>
                <w:sz w:val="18"/>
              </w:rPr>
              <w:tab/>
            </w:r>
          </w:p>
        </w:tc>
        <w:tc>
          <w:tcPr>
            <w:tcW w:w="540" w:type="dxa"/>
            <w:vAlign w:val="bottom"/>
          </w:tcPr>
          <w:p w:rsidR="003839D5" w:rsidRPr="00636EB5" w:rsidP="003839D5" w14:paraId="6D122359" w14:textId="77777777">
            <w:pPr>
              <w:contextualSpacing/>
              <w:jc w:val="right"/>
              <w:rPr>
                <w:rFonts w:eastAsia="Times New Roman" w:cstheme="minorHAnsi"/>
                <w:bCs/>
                <w:color w:val="000000"/>
                <w:sz w:val="18"/>
                <w:szCs w:val="18"/>
              </w:rPr>
            </w:pPr>
            <w:r>
              <w:rPr>
                <w:color w:val="000000"/>
                <w:sz w:val="18"/>
              </w:rPr>
              <w:t>10</w:t>
            </w:r>
          </w:p>
        </w:tc>
        <w:tc>
          <w:tcPr>
            <w:tcW w:w="3690" w:type="dxa"/>
            <w:vAlign w:val="bottom"/>
          </w:tcPr>
          <w:p w:rsidR="003839D5" w:rsidRPr="00636EB5" w:rsidP="003839D5" w14:paraId="6BE30AC2" w14:textId="77777777">
            <w:pPr>
              <w:contextualSpacing/>
              <w:rPr>
                <w:rFonts w:eastAsia="Times New Roman" w:cstheme="minorHAnsi"/>
                <w:color w:val="000000"/>
                <w:sz w:val="18"/>
                <w:szCs w:val="18"/>
              </w:rPr>
            </w:pPr>
          </w:p>
        </w:tc>
      </w:tr>
      <w:tr w14:paraId="552C539D" w14:textId="77777777" w:rsidTr="00F3259D">
        <w:tblPrEx>
          <w:tblW w:w="0" w:type="auto"/>
          <w:tblInd w:w="18" w:type="dxa"/>
          <w:tblLayout w:type="fixed"/>
          <w:tblLook w:val="04A0"/>
        </w:tblPrEx>
        <w:trPr>
          <w:trHeight w:val="253"/>
        </w:trPr>
        <w:tc>
          <w:tcPr>
            <w:tcW w:w="1440" w:type="dxa"/>
          </w:tcPr>
          <w:p w:rsidR="003839D5" w:rsidRPr="00636EB5" w:rsidP="003839D5" w14:paraId="0227C44E" w14:textId="77777777">
            <w:pPr>
              <w:contextualSpacing/>
              <w:rPr>
                <w:rFonts w:eastAsia="Times New Roman" w:cstheme="minorHAnsi"/>
                <w:color w:val="000000"/>
                <w:sz w:val="18"/>
                <w:szCs w:val="18"/>
              </w:rPr>
            </w:pPr>
          </w:p>
        </w:tc>
        <w:tc>
          <w:tcPr>
            <w:tcW w:w="4590" w:type="dxa"/>
            <w:vAlign w:val="bottom"/>
          </w:tcPr>
          <w:p w:rsidR="003839D5" w:rsidRPr="00636EB5" w:rsidP="003839D5" w14:paraId="4AA2A36D" w14:textId="77777777">
            <w:pPr>
              <w:tabs>
                <w:tab w:val="right" w:leader="dot" w:pos="5760"/>
              </w:tabs>
              <w:contextualSpacing/>
              <w:rPr>
                <w:rFonts w:eastAsia="Times New Roman" w:cstheme="minorHAnsi"/>
                <w:color w:val="000000"/>
                <w:sz w:val="18"/>
                <w:szCs w:val="18"/>
              </w:rPr>
            </w:pPr>
            <w:r>
              <w:rPr>
                <w:color w:val="000000"/>
                <w:sz w:val="18"/>
              </w:rPr>
              <w:t>Otra</w:t>
            </w:r>
            <w:r>
              <w:rPr>
                <w:color w:val="000000"/>
                <w:sz w:val="18"/>
              </w:rPr>
              <w:t xml:space="preserve"> </w:t>
            </w:r>
            <w:r>
              <w:rPr>
                <w:color w:val="000000"/>
                <w:sz w:val="18"/>
              </w:rPr>
              <w:t>opción</w:t>
            </w:r>
            <w:r>
              <w:rPr>
                <w:color w:val="000000"/>
                <w:sz w:val="18"/>
              </w:rPr>
              <w:tab/>
            </w:r>
          </w:p>
        </w:tc>
        <w:tc>
          <w:tcPr>
            <w:tcW w:w="540" w:type="dxa"/>
            <w:vAlign w:val="bottom"/>
          </w:tcPr>
          <w:p w:rsidR="003839D5" w:rsidRPr="00636EB5" w:rsidP="003839D5" w14:paraId="5C647290"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003839D5" w:rsidRPr="00636EB5" w:rsidP="003839D5" w14:paraId="148BE066" w14:textId="77777777">
            <w:pPr>
              <w:contextualSpacing/>
              <w:rPr>
                <w:rFonts w:eastAsia="Times New Roman" w:cstheme="minorHAnsi"/>
                <w:color w:val="000000"/>
                <w:sz w:val="18"/>
                <w:szCs w:val="18"/>
              </w:rPr>
            </w:pPr>
          </w:p>
        </w:tc>
      </w:tr>
      <w:tr w14:paraId="1048650C" w14:textId="77777777" w:rsidTr="00F3259D">
        <w:tblPrEx>
          <w:tblW w:w="0" w:type="auto"/>
          <w:tblInd w:w="18" w:type="dxa"/>
          <w:tblLayout w:type="fixed"/>
          <w:tblLook w:val="04A0"/>
        </w:tblPrEx>
        <w:trPr>
          <w:trHeight w:val="253"/>
        </w:trPr>
        <w:tc>
          <w:tcPr>
            <w:tcW w:w="1440" w:type="dxa"/>
          </w:tcPr>
          <w:p w:rsidR="003839D5" w:rsidRPr="00636EB5" w:rsidP="003839D5" w14:paraId="20908E78" w14:textId="77777777">
            <w:pPr>
              <w:contextualSpacing/>
              <w:rPr>
                <w:rFonts w:eastAsia="Times New Roman" w:cstheme="minorHAnsi"/>
                <w:color w:val="000000"/>
                <w:sz w:val="18"/>
                <w:szCs w:val="18"/>
              </w:rPr>
            </w:pPr>
          </w:p>
        </w:tc>
        <w:tc>
          <w:tcPr>
            <w:tcW w:w="4590" w:type="dxa"/>
            <w:vAlign w:val="bottom"/>
          </w:tcPr>
          <w:p w:rsidR="003839D5" w:rsidRPr="00636EB5" w:rsidP="003839D5" w14:paraId="64B662AA"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003839D5" w:rsidRPr="00636EB5" w:rsidP="003839D5" w14:paraId="43F40221"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003839D5" w:rsidRPr="00636EB5" w:rsidP="003839D5" w14:paraId="030274D3" w14:textId="77777777">
            <w:pPr>
              <w:contextualSpacing/>
              <w:rPr>
                <w:rFonts w:eastAsia="Times New Roman" w:cstheme="minorHAnsi"/>
                <w:color w:val="000000"/>
                <w:sz w:val="18"/>
                <w:szCs w:val="18"/>
              </w:rPr>
            </w:pPr>
          </w:p>
        </w:tc>
      </w:tr>
      <w:tr w14:paraId="4C102523" w14:textId="77777777" w:rsidTr="00F3259D">
        <w:tblPrEx>
          <w:tblW w:w="0" w:type="auto"/>
          <w:tblInd w:w="18" w:type="dxa"/>
          <w:tblLayout w:type="fixed"/>
          <w:tblLook w:val="04A0"/>
        </w:tblPrEx>
        <w:trPr>
          <w:trHeight w:val="253"/>
        </w:trPr>
        <w:tc>
          <w:tcPr>
            <w:tcW w:w="1440" w:type="dxa"/>
          </w:tcPr>
          <w:p w:rsidR="003839D5" w:rsidRPr="00636EB5" w:rsidP="003839D5" w14:paraId="44593F26" w14:textId="77777777">
            <w:pPr>
              <w:contextualSpacing/>
              <w:rPr>
                <w:rFonts w:eastAsia="Times New Roman" w:cstheme="minorHAnsi"/>
                <w:color w:val="000000"/>
                <w:sz w:val="18"/>
                <w:szCs w:val="18"/>
              </w:rPr>
            </w:pPr>
          </w:p>
        </w:tc>
        <w:tc>
          <w:tcPr>
            <w:tcW w:w="4590" w:type="dxa"/>
            <w:vAlign w:val="bottom"/>
          </w:tcPr>
          <w:p w:rsidR="003839D5" w:rsidRPr="00636EB5" w:rsidP="003839D5" w14:paraId="2ED871B8"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540" w:type="dxa"/>
            <w:vAlign w:val="bottom"/>
          </w:tcPr>
          <w:p w:rsidR="003839D5" w:rsidRPr="00636EB5" w:rsidP="003839D5" w14:paraId="408F5C50"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003839D5" w:rsidRPr="00636EB5" w:rsidP="003839D5" w14:paraId="56D532F1" w14:textId="77777777">
            <w:pPr>
              <w:contextualSpacing/>
              <w:rPr>
                <w:rFonts w:eastAsia="Times New Roman" w:cstheme="minorHAnsi"/>
                <w:color w:val="000000"/>
                <w:sz w:val="18"/>
                <w:szCs w:val="18"/>
              </w:rPr>
            </w:pPr>
          </w:p>
        </w:tc>
      </w:tr>
    </w:tbl>
    <w:p w:rsidR="003839D5" w:rsidP="003839D5" w14:paraId="226D8489" w14:textId="77777777">
      <w:pPr>
        <w:ind w:left="720" w:firstLine="720"/>
        <w:contextualSpacing/>
        <w:rPr>
          <w:rFonts w:eastAsia="Times New Roman" w:cstheme="minorHAnsi"/>
          <w:color w:val="000000"/>
          <w:sz w:val="18"/>
          <w:szCs w:val="18"/>
        </w:rPr>
      </w:pPr>
    </w:p>
    <w:p w:rsidR="003839D5" w:rsidRPr="00636EB5" w:rsidP="003839D5" w14:paraId="5E8246EC"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78912BC"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46E7ACB1" w14:textId="77777777">
            <w:pPr>
              <w:contextualSpacing/>
              <w:rPr>
                <w:rFonts w:eastAsia="Times New Roman" w:cstheme="minorHAnsi"/>
                <w:b/>
                <w:bCs/>
                <w:color w:val="000000"/>
                <w:sz w:val="18"/>
                <w:szCs w:val="18"/>
              </w:rPr>
            </w:pPr>
            <w:r>
              <w:rPr>
                <w:b/>
                <w:color w:val="000000"/>
                <w:sz w:val="18"/>
              </w:rPr>
              <w:t>CALC_HOUELR5.</w:t>
            </w:r>
          </w:p>
        </w:tc>
        <w:tc>
          <w:tcPr>
            <w:tcW w:w="2520" w:type="dxa"/>
            <w:vAlign w:val="bottom"/>
          </w:tcPr>
          <w:p w:rsidR="003839D5" w:rsidRPr="00636EB5" w:rsidP="003839D5" w14:paraId="40D8DDCA"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5AC15FE7" w14:textId="77777777">
            <w:pPr>
              <w:contextualSpacing/>
              <w:rPr>
                <w:rFonts w:eastAsia="Times New Roman" w:cstheme="minorHAnsi"/>
                <w:b/>
                <w:bCs/>
                <w:color w:val="000000"/>
                <w:sz w:val="18"/>
                <w:szCs w:val="18"/>
              </w:rPr>
            </w:pPr>
          </w:p>
        </w:tc>
      </w:tr>
      <w:tr w14:paraId="565D2B07" w14:textId="77777777" w:rsidTr="003839D5">
        <w:tblPrEx>
          <w:tblW w:w="10278" w:type="dxa"/>
          <w:tblLayout w:type="fixed"/>
          <w:tblLook w:val="04A0"/>
        </w:tblPrEx>
        <w:tc>
          <w:tcPr>
            <w:tcW w:w="1548" w:type="dxa"/>
            <w:vAlign w:val="bottom"/>
          </w:tcPr>
          <w:p w:rsidR="003839D5" w:rsidRPr="00636EB5" w:rsidP="003839D5" w14:paraId="70A08CC3" w14:textId="77777777">
            <w:pPr>
              <w:contextualSpacing/>
              <w:rPr>
                <w:rFonts w:eastAsia="Times New Roman" w:cstheme="minorHAnsi"/>
                <w:bCs/>
                <w:color w:val="000000"/>
                <w:sz w:val="18"/>
                <w:szCs w:val="18"/>
              </w:rPr>
            </w:pPr>
            <w:r>
              <w:rPr>
                <w:color w:val="000000"/>
                <w:sz w:val="18"/>
              </w:rPr>
              <w:t>HOUELR5</w:t>
            </w:r>
          </w:p>
        </w:tc>
        <w:tc>
          <w:tcPr>
            <w:tcW w:w="2520" w:type="dxa"/>
            <w:vAlign w:val="bottom"/>
          </w:tcPr>
          <w:p w:rsidR="003839D5" w:rsidRPr="00636EB5" w:rsidP="003839D5" w14:paraId="5A450634" w14:textId="77777777">
            <w:pPr>
              <w:contextualSpacing/>
              <w:rPr>
                <w:rFonts w:eastAsia="Times New Roman" w:cstheme="minorHAnsi"/>
                <w:color w:val="000000"/>
                <w:sz w:val="18"/>
                <w:szCs w:val="18"/>
              </w:rPr>
            </w:pPr>
            <w:r>
              <w:rPr>
                <w:color w:val="000000"/>
                <w:sz w:val="18"/>
              </w:rPr>
              <w:t>Eligible county resident: HOU</w:t>
            </w:r>
          </w:p>
        </w:tc>
        <w:tc>
          <w:tcPr>
            <w:tcW w:w="6210" w:type="dxa"/>
            <w:vAlign w:val="bottom"/>
          </w:tcPr>
          <w:p w:rsidR="003839D5" w:rsidRPr="00A05AC3" w:rsidP="003839D5" w14:paraId="250BF25A" w14:textId="77777777">
            <w:pPr>
              <w:contextualSpacing/>
              <w:rPr>
                <w:rFonts w:eastAsia="Times New Roman" w:cstheme="minorHAnsi"/>
                <w:color w:val="000000"/>
                <w:sz w:val="18"/>
                <w:szCs w:val="18"/>
              </w:rPr>
            </w:pPr>
            <w:r w:rsidRPr="00A05AC3">
              <w:rPr>
                <w:color w:val="000000"/>
                <w:sz w:val="18"/>
              </w:rPr>
              <w:t>HOUELR5= if ((HOUCTYR5=1 OR HOUCTYR5=2 OR HOUCTYR5=3 OR HOUCTYR5=4 OR HOUCTYR5=5 OR HOUCTYR5=6 OR HOUCTYR5=7 OR HOUCTYR5=8 OR HOUCTYR5=10), 1,0)</w:t>
            </w:r>
          </w:p>
        </w:tc>
      </w:tr>
    </w:tbl>
    <w:p w:rsidR="003839D5" w:rsidRPr="00A05AC3" w:rsidP="003839D5" w14:paraId="4F489E8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66BBAAA4"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2FF7A6D2" w14:textId="77777777">
            <w:pPr>
              <w:contextualSpacing/>
              <w:rPr>
                <w:rFonts w:eastAsia="Times New Roman" w:cstheme="minorHAnsi"/>
                <w:b/>
                <w:bCs/>
                <w:color w:val="000000"/>
                <w:sz w:val="18"/>
                <w:szCs w:val="18"/>
              </w:rPr>
            </w:pPr>
            <w:r>
              <w:rPr>
                <w:b/>
                <w:color w:val="000000"/>
                <w:sz w:val="18"/>
              </w:rPr>
              <w:t>Check_ES7_LAX.</w:t>
            </w:r>
          </w:p>
        </w:tc>
        <w:tc>
          <w:tcPr>
            <w:tcW w:w="7830" w:type="dxa"/>
          </w:tcPr>
          <w:p w:rsidR="003839D5" w:rsidRPr="00A05AC3" w:rsidP="003839D5" w14:paraId="4AC79C15" w14:textId="77777777">
            <w:pPr>
              <w:contextualSpacing/>
              <w:rPr>
                <w:rFonts w:eastAsia="Times New Roman" w:cstheme="minorHAnsi"/>
                <w:color w:val="000000"/>
                <w:sz w:val="18"/>
                <w:szCs w:val="18"/>
              </w:rPr>
            </w:pPr>
            <w:r w:rsidRPr="00A05AC3">
              <w:rPr>
                <w:color w:val="000000"/>
                <w:sz w:val="18"/>
              </w:rPr>
              <w:t>Go to CALC_E_CITY.</w:t>
            </w:r>
          </w:p>
        </w:tc>
      </w:tr>
    </w:tbl>
    <w:p w:rsidR="003839D5" w:rsidRPr="00A05AC3" w:rsidP="003839D5" w14:paraId="488E4DB0" w14:textId="77777777">
      <w:pPr>
        <w:contextualSpacing/>
        <w:rPr>
          <w:rFonts w:cstheme="minorHAnsi"/>
          <w:sz w:val="18"/>
          <w:szCs w:val="18"/>
        </w:rPr>
      </w:pPr>
    </w:p>
    <w:p w:rsidR="003839D5" w:rsidRPr="00A05AC3" w:rsidP="003839D5" w14:paraId="1647394C" w14:textId="77777777">
      <w:pPr>
        <w:contextualSpacing/>
        <w:rPr>
          <w:rFonts w:cstheme="minorHAnsi"/>
          <w:sz w:val="18"/>
          <w:szCs w:val="18"/>
        </w:rPr>
      </w:pPr>
    </w:p>
    <w:tbl>
      <w:tblPr>
        <w:tblW w:w="0" w:type="auto"/>
        <w:tblLayout w:type="fixed"/>
        <w:tblLook w:val="04A0"/>
      </w:tblPr>
      <w:tblGrid>
        <w:gridCol w:w="18"/>
        <w:gridCol w:w="1440"/>
        <w:gridCol w:w="4590"/>
        <w:gridCol w:w="540"/>
        <w:gridCol w:w="3690"/>
      </w:tblGrid>
      <w:tr w14:paraId="6B92D818" w14:textId="77777777" w:rsidTr="003839D5">
        <w:tblPrEx>
          <w:tblW w:w="0" w:type="auto"/>
          <w:tblLayout w:type="fixed"/>
          <w:tblLook w:val="04A0"/>
        </w:tblPrEx>
        <w:tc>
          <w:tcPr>
            <w:tcW w:w="1458" w:type="dxa"/>
            <w:gridSpan w:val="2"/>
            <w:vAlign w:val="bottom"/>
          </w:tcPr>
          <w:p w:rsidR="003839D5" w:rsidRPr="00636EB5" w:rsidP="0053058A" w14:paraId="456DE2B7" w14:textId="77777777">
            <w:pPr>
              <w:contextualSpacing/>
              <w:rPr>
                <w:rFonts w:eastAsia="Times New Roman" w:cstheme="minorHAnsi"/>
                <w:b/>
                <w:bCs/>
                <w:color w:val="000000"/>
                <w:sz w:val="18"/>
                <w:szCs w:val="18"/>
              </w:rPr>
            </w:pPr>
            <w:r>
              <w:rPr>
                <w:b/>
                <w:color w:val="000000"/>
                <w:sz w:val="18"/>
              </w:rPr>
              <w:t>ES7_LAX.</w:t>
            </w:r>
          </w:p>
        </w:tc>
        <w:tc>
          <w:tcPr>
            <w:tcW w:w="8820" w:type="dxa"/>
            <w:gridSpan w:val="3"/>
            <w:vAlign w:val="bottom"/>
          </w:tcPr>
          <w:p w:rsidR="003839D5" w:rsidRPr="00CC0D8A" w:rsidP="003839D5" w14:paraId="239F529C" w14:textId="77777777">
            <w:pPr>
              <w:contextualSpacing/>
              <w:rPr>
                <w:rFonts w:eastAsia="Times New Roman" w:cstheme="minorHAnsi"/>
                <w:b/>
                <w:bCs/>
                <w:color w:val="000000"/>
                <w:sz w:val="18"/>
                <w:szCs w:val="18"/>
                <w:lang w:val="es-ES"/>
              </w:rPr>
            </w:pPr>
            <w:r w:rsidRPr="00CC0D8A">
              <w:rPr>
                <w:b/>
                <w:color w:val="000000"/>
                <w:sz w:val="18"/>
                <w:lang w:val="es-ES"/>
              </w:rPr>
              <w:t>¿En qué condado vive actualmente?</w:t>
            </w:r>
          </w:p>
          <w:p w:rsidR="003839D5" w:rsidRPr="00CC0D8A" w:rsidP="003839D5" w14:paraId="3230F321" w14:textId="77777777">
            <w:pPr>
              <w:contextualSpacing/>
              <w:rPr>
                <w:rFonts w:eastAsia="Times New Roman" w:cstheme="minorHAnsi"/>
                <w:b/>
                <w:bCs/>
                <w:color w:val="000000"/>
                <w:sz w:val="18"/>
                <w:szCs w:val="18"/>
                <w:lang w:val="es-ES"/>
              </w:rPr>
            </w:pPr>
          </w:p>
          <w:p w:rsidR="003839D5" w:rsidRPr="00636EB5" w:rsidP="003839D5" w14:paraId="1AEC0545" w14:textId="77777777">
            <w:pPr>
              <w:contextualSpacing/>
              <w:rPr>
                <w:rFonts w:eastAsia="Times New Roman" w:cstheme="minorHAnsi"/>
                <w:bCs/>
                <w:color w:val="000000"/>
                <w:sz w:val="18"/>
                <w:szCs w:val="18"/>
              </w:rPr>
            </w:pPr>
            <w:r>
              <w:rPr>
                <w:sz w:val="18"/>
              </w:rPr>
              <w:t xml:space="preserve">[NO lea las </w:t>
            </w:r>
            <w:r>
              <w:rPr>
                <w:sz w:val="18"/>
              </w:rPr>
              <w:t>opciones</w:t>
            </w:r>
            <w:r>
              <w:rPr>
                <w:sz w:val="18"/>
              </w:rPr>
              <w:t>.]</w:t>
            </w:r>
          </w:p>
        </w:tc>
      </w:tr>
      <w:tr w14:paraId="178AA527" w14:textId="77777777" w:rsidTr="003839D5">
        <w:tblPrEx>
          <w:tblW w:w="0" w:type="auto"/>
          <w:tblLayout w:type="fixed"/>
          <w:tblLook w:val="04A0"/>
        </w:tblPrEx>
        <w:tc>
          <w:tcPr>
            <w:tcW w:w="1458" w:type="dxa"/>
            <w:gridSpan w:val="2"/>
            <w:vAlign w:val="bottom"/>
          </w:tcPr>
          <w:p w:rsidR="003839D5" w:rsidRPr="00636EB5" w:rsidP="003839D5" w14:paraId="7B78FB1D" w14:textId="77777777">
            <w:pPr>
              <w:contextualSpacing/>
              <w:rPr>
                <w:rFonts w:eastAsia="Times New Roman" w:cstheme="minorHAnsi"/>
                <w:bCs/>
                <w:color w:val="000000"/>
                <w:sz w:val="18"/>
                <w:szCs w:val="18"/>
              </w:rPr>
            </w:pPr>
            <w:r>
              <w:rPr>
                <w:color w:val="000000"/>
                <w:sz w:val="18"/>
              </w:rPr>
              <w:t>LAXCTYR5</w:t>
            </w:r>
          </w:p>
        </w:tc>
        <w:tc>
          <w:tcPr>
            <w:tcW w:w="5130" w:type="dxa"/>
            <w:gridSpan w:val="2"/>
            <w:vAlign w:val="bottom"/>
          </w:tcPr>
          <w:p w:rsidR="003839D5" w:rsidRPr="00A05AC3" w:rsidP="003839D5" w14:paraId="6B46850A" w14:textId="77777777">
            <w:pPr>
              <w:contextualSpacing/>
              <w:rPr>
                <w:rFonts w:eastAsia="Times New Roman" w:cstheme="minorHAnsi"/>
                <w:color w:val="000000"/>
                <w:sz w:val="18"/>
                <w:szCs w:val="18"/>
              </w:rPr>
            </w:pPr>
            <w:r w:rsidRPr="00A05AC3">
              <w:rPr>
                <w:color w:val="000000"/>
                <w:sz w:val="18"/>
              </w:rPr>
              <w:t xml:space="preserve">Eligibility, </w:t>
            </w:r>
            <w:r w:rsidRPr="00A05AC3">
              <w:rPr>
                <w:color w:val="000000"/>
                <w:sz w:val="18"/>
              </w:rPr>
              <w:t>Los Angeles county</w:t>
            </w:r>
            <w:r w:rsidRPr="00A05AC3">
              <w:rPr>
                <w:color w:val="000000"/>
                <w:sz w:val="18"/>
              </w:rPr>
              <w:t xml:space="preserve"> of residence</w:t>
            </w:r>
          </w:p>
        </w:tc>
        <w:tc>
          <w:tcPr>
            <w:tcW w:w="3690" w:type="dxa"/>
            <w:vAlign w:val="bottom"/>
          </w:tcPr>
          <w:p w:rsidR="003839D5" w:rsidRPr="00A05AC3" w:rsidP="003839D5" w14:paraId="0B6AB411" w14:textId="77777777">
            <w:pPr>
              <w:contextualSpacing/>
              <w:rPr>
                <w:rFonts w:eastAsia="Times New Roman" w:cstheme="minorHAnsi"/>
                <w:color w:val="000000"/>
                <w:sz w:val="18"/>
                <w:szCs w:val="18"/>
              </w:rPr>
            </w:pPr>
          </w:p>
        </w:tc>
      </w:tr>
      <w:tr w14:paraId="436354BD" w14:textId="77777777" w:rsidTr="003839D5">
        <w:tblPrEx>
          <w:tblW w:w="0" w:type="auto"/>
          <w:tblLayout w:type="fixed"/>
          <w:tblLook w:val="04A0"/>
        </w:tblPrEx>
        <w:trPr>
          <w:gridBefore w:val="1"/>
          <w:wBefore w:w="18" w:type="dxa"/>
        </w:trPr>
        <w:tc>
          <w:tcPr>
            <w:tcW w:w="1440" w:type="dxa"/>
            <w:vAlign w:val="bottom"/>
          </w:tcPr>
          <w:p w:rsidR="003839D5" w:rsidRPr="00A05AC3" w:rsidP="003839D5" w14:paraId="3CEE8CC1" w14:textId="77777777">
            <w:pPr>
              <w:contextualSpacing/>
              <w:rPr>
                <w:rFonts w:eastAsia="Times New Roman" w:cstheme="minorHAnsi"/>
                <w:color w:val="000000"/>
                <w:sz w:val="18"/>
                <w:szCs w:val="18"/>
              </w:rPr>
            </w:pPr>
          </w:p>
        </w:tc>
        <w:tc>
          <w:tcPr>
            <w:tcW w:w="4590" w:type="dxa"/>
            <w:vAlign w:val="bottom"/>
          </w:tcPr>
          <w:p w:rsidR="003839D5" w:rsidRPr="00636EB5" w:rsidP="003839D5" w14:paraId="269A9BCF" w14:textId="77777777">
            <w:pPr>
              <w:tabs>
                <w:tab w:val="right" w:leader="dot" w:pos="5760"/>
              </w:tabs>
              <w:contextualSpacing/>
              <w:rPr>
                <w:rFonts w:eastAsia="Times New Roman" w:cstheme="minorHAnsi"/>
                <w:color w:val="000000"/>
                <w:sz w:val="18"/>
                <w:szCs w:val="18"/>
              </w:rPr>
            </w:pPr>
            <w:r>
              <w:rPr>
                <w:color w:val="000000"/>
                <w:sz w:val="18"/>
              </w:rPr>
              <w:t>Los Angeles County</w:t>
            </w:r>
            <w:r>
              <w:rPr>
                <w:color w:val="000000"/>
                <w:sz w:val="18"/>
              </w:rPr>
              <w:tab/>
            </w:r>
          </w:p>
        </w:tc>
        <w:tc>
          <w:tcPr>
            <w:tcW w:w="540" w:type="dxa"/>
            <w:vAlign w:val="bottom"/>
          </w:tcPr>
          <w:p w:rsidR="003839D5" w:rsidRPr="00636EB5" w:rsidP="003839D5" w14:paraId="145829EC"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003839D5" w:rsidRPr="00636EB5" w:rsidP="003839D5" w14:paraId="154CEE6C" w14:textId="77777777">
            <w:pPr>
              <w:contextualSpacing/>
              <w:rPr>
                <w:rFonts w:eastAsia="Times New Roman" w:cstheme="minorHAnsi"/>
                <w:color w:val="000000"/>
                <w:sz w:val="18"/>
                <w:szCs w:val="18"/>
              </w:rPr>
            </w:pPr>
          </w:p>
        </w:tc>
      </w:tr>
      <w:tr w14:paraId="3A02EEEC"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54B6B6A4" w14:textId="77777777">
            <w:pPr>
              <w:contextualSpacing/>
              <w:rPr>
                <w:rFonts w:eastAsia="Times New Roman" w:cstheme="minorHAnsi"/>
                <w:color w:val="000000"/>
                <w:sz w:val="18"/>
                <w:szCs w:val="18"/>
              </w:rPr>
            </w:pPr>
          </w:p>
        </w:tc>
        <w:tc>
          <w:tcPr>
            <w:tcW w:w="4590" w:type="dxa"/>
            <w:vAlign w:val="bottom"/>
          </w:tcPr>
          <w:p w:rsidR="003839D5" w:rsidRPr="00636EB5" w:rsidP="003839D5" w14:paraId="0089A592" w14:textId="77777777">
            <w:pPr>
              <w:tabs>
                <w:tab w:val="right" w:leader="dot" w:pos="5760"/>
              </w:tabs>
              <w:contextualSpacing/>
              <w:rPr>
                <w:rFonts w:eastAsia="Times New Roman" w:cstheme="minorHAnsi"/>
                <w:color w:val="000000"/>
                <w:sz w:val="18"/>
                <w:szCs w:val="18"/>
              </w:rPr>
            </w:pPr>
            <w:r>
              <w:rPr>
                <w:color w:val="000000"/>
                <w:sz w:val="18"/>
              </w:rPr>
              <w:t>Otra</w:t>
            </w:r>
            <w:r>
              <w:rPr>
                <w:color w:val="000000"/>
                <w:sz w:val="18"/>
              </w:rPr>
              <w:t xml:space="preserve"> </w:t>
            </w:r>
            <w:r>
              <w:rPr>
                <w:color w:val="000000"/>
                <w:sz w:val="18"/>
              </w:rPr>
              <w:t>opción</w:t>
            </w:r>
            <w:r>
              <w:rPr>
                <w:color w:val="000000"/>
                <w:sz w:val="18"/>
              </w:rPr>
              <w:tab/>
            </w:r>
          </w:p>
        </w:tc>
        <w:tc>
          <w:tcPr>
            <w:tcW w:w="540" w:type="dxa"/>
            <w:vAlign w:val="bottom"/>
          </w:tcPr>
          <w:p w:rsidR="003839D5" w:rsidRPr="00636EB5" w:rsidP="003839D5" w14:paraId="3BA18C69"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003839D5" w:rsidRPr="00636EB5" w:rsidP="003839D5" w14:paraId="3F945EBA" w14:textId="77777777">
            <w:pPr>
              <w:contextualSpacing/>
              <w:rPr>
                <w:rFonts w:eastAsia="Times New Roman" w:cstheme="minorHAnsi"/>
                <w:color w:val="000000"/>
                <w:sz w:val="18"/>
                <w:szCs w:val="18"/>
              </w:rPr>
            </w:pPr>
          </w:p>
        </w:tc>
      </w:tr>
      <w:tr w14:paraId="3B23FEFF"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1D94960C" w14:textId="77777777">
            <w:pPr>
              <w:contextualSpacing/>
              <w:rPr>
                <w:rFonts w:eastAsia="Times New Roman" w:cstheme="minorHAnsi"/>
                <w:color w:val="000000"/>
                <w:sz w:val="18"/>
                <w:szCs w:val="18"/>
              </w:rPr>
            </w:pPr>
          </w:p>
        </w:tc>
        <w:tc>
          <w:tcPr>
            <w:tcW w:w="4590" w:type="dxa"/>
            <w:vAlign w:val="bottom"/>
          </w:tcPr>
          <w:p w:rsidR="003839D5" w:rsidRPr="00636EB5" w:rsidP="003839D5" w14:paraId="684D1AA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003839D5" w:rsidRPr="00636EB5" w:rsidP="003839D5" w14:paraId="71057A9F"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003839D5" w:rsidRPr="00636EB5" w:rsidP="003839D5" w14:paraId="7A3E17CD" w14:textId="77777777">
            <w:pPr>
              <w:contextualSpacing/>
              <w:rPr>
                <w:rFonts w:eastAsia="Times New Roman" w:cstheme="minorHAnsi"/>
                <w:color w:val="000000"/>
                <w:sz w:val="18"/>
                <w:szCs w:val="18"/>
              </w:rPr>
            </w:pPr>
          </w:p>
        </w:tc>
      </w:tr>
      <w:tr w14:paraId="3DB8C123"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6EFA4949" w14:textId="77777777">
            <w:pPr>
              <w:contextualSpacing/>
              <w:rPr>
                <w:rFonts w:eastAsia="Times New Roman" w:cstheme="minorHAnsi"/>
                <w:color w:val="000000"/>
                <w:sz w:val="18"/>
                <w:szCs w:val="18"/>
              </w:rPr>
            </w:pPr>
          </w:p>
        </w:tc>
        <w:tc>
          <w:tcPr>
            <w:tcW w:w="4590" w:type="dxa"/>
            <w:vAlign w:val="bottom"/>
          </w:tcPr>
          <w:p w:rsidR="003839D5" w:rsidRPr="00636EB5" w:rsidP="003839D5" w14:paraId="12DA6EC2"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540" w:type="dxa"/>
            <w:vAlign w:val="bottom"/>
          </w:tcPr>
          <w:p w:rsidR="003839D5" w:rsidRPr="00636EB5" w:rsidP="003839D5" w14:paraId="60D7B80E"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003839D5" w:rsidRPr="00636EB5" w:rsidP="003839D5" w14:paraId="4EBCD809" w14:textId="77777777">
            <w:pPr>
              <w:contextualSpacing/>
              <w:rPr>
                <w:rFonts w:eastAsia="Times New Roman" w:cstheme="minorHAnsi"/>
                <w:color w:val="000000"/>
                <w:sz w:val="18"/>
                <w:szCs w:val="18"/>
              </w:rPr>
            </w:pPr>
          </w:p>
        </w:tc>
      </w:tr>
    </w:tbl>
    <w:p w:rsidR="003839D5" w:rsidRPr="00636EB5" w:rsidP="003839D5" w14:paraId="73D63CD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BBD0E42"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7CE82DB6" w14:textId="77777777">
            <w:pPr>
              <w:contextualSpacing/>
              <w:rPr>
                <w:rFonts w:eastAsia="Times New Roman" w:cstheme="minorHAnsi"/>
                <w:b/>
                <w:bCs/>
                <w:color w:val="000000"/>
                <w:sz w:val="18"/>
                <w:szCs w:val="18"/>
              </w:rPr>
            </w:pPr>
            <w:r>
              <w:rPr>
                <w:b/>
                <w:color w:val="000000"/>
                <w:sz w:val="18"/>
              </w:rPr>
              <w:t>CALC_LAXELR5.</w:t>
            </w:r>
          </w:p>
        </w:tc>
        <w:tc>
          <w:tcPr>
            <w:tcW w:w="2520" w:type="dxa"/>
            <w:vAlign w:val="bottom"/>
          </w:tcPr>
          <w:p w:rsidR="003839D5" w:rsidRPr="00636EB5" w:rsidP="003839D5" w14:paraId="722E8ED5"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7F2A7AFC" w14:textId="77777777">
            <w:pPr>
              <w:contextualSpacing/>
              <w:rPr>
                <w:rFonts w:eastAsia="Times New Roman" w:cstheme="minorHAnsi"/>
                <w:b/>
                <w:bCs/>
                <w:color w:val="000000"/>
                <w:sz w:val="18"/>
                <w:szCs w:val="18"/>
              </w:rPr>
            </w:pPr>
          </w:p>
        </w:tc>
      </w:tr>
      <w:tr w14:paraId="5DEB7FC0" w14:textId="77777777" w:rsidTr="003839D5">
        <w:tblPrEx>
          <w:tblW w:w="10278" w:type="dxa"/>
          <w:tblLayout w:type="fixed"/>
          <w:tblLook w:val="04A0"/>
        </w:tblPrEx>
        <w:tc>
          <w:tcPr>
            <w:tcW w:w="1548" w:type="dxa"/>
            <w:vAlign w:val="bottom"/>
          </w:tcPr>
          <w:p w:rsidR="003839D5" w:rsidRPr="00636EB5" w:rsidP="003839D5" w14:paraId="3ED8C56E" w14:textId="77777777">
            <w:pPr>
              <w:contextualSpacing/>
              <w:rPr>
                <w:rFonts w:eastAsia="Times New Roman" w:cstheme="minorHAnsi"/>
                <w:bCs/>
                <w:color w:val="000000"/>
                <w:sz w:val="18"/>
                <w:szCs w:val="18"/>
              </w:rPr>
            </w:pPr>
            <w:r>
              <w:rPr>
                <w:color w:val="000000"/>
                <w:sz w:val="18"/>
              </w:rPr>
              <w:t>LAXELR5</w:t>
            </w:r>
          </w:p>
        </w:tc>
        <w:tc>
          <w:tcPr>
            <w:tcW w:w="2520" w:type="dxa"/>
            <w:vAlign w:val="bottom"/>
          </w:tcPr>
          <w:p w:rsidR="003839D5" w:rsidRPr="00636EB5" w:rsidP="003839D5" w14:paraId="1D1AE36E" w14:textId="77777777">
            <w:pPr>
              <w:contextualSpacing/>
              <w:rPr>
                <w:rFonts w:eastAsia="Times New Roman" w:cstheme="minorHAnsi"/>
                <w:color w:val="000000"/>
                <w:sz w:val="18"/>
                <w:szCs w:val="18"/>
              </w:rPr>
            </w:pPr>
            <w:r>
              <w:rPr>
                <w:color w:val="000000"/>
                <w:sz w:val="18"/>
              </w:rPr>
              <w:t>Eligible county resident: LAX</w:t>
            </w:r>
          </w:p>
        </w:tc>
        <w:tc>
          <w:tcPr>
            <w:tcW w:w="6210" w:type="dxa"/>
            <w:vAlign w:val="bottom"/>
          </w:tcPr>
          <w:p w:rsidR="003839D5" w:rsidRPr="00636EB5" w:rsidP="003839D5" w14:paraId="2B93BDF7" w14:textId="77777777">
            <w:pPr>
              <w:contextualSpacing/>
              <w:rPr>
                <w:rFonts w:eastAsia="Times New Roman" w:cstheme="minorHAnsi"/>
                <w:color w:val="000000"/>
                <w:sz w:val="18"/>
                <w:szCs w:val="18"/>
              </w:rPr>
            </w:pPr>
            <w:r>
              <w:rPr>
                <w:color w:val="000000"/>
                <w:sz w:val="18"/>
              </w:rPr>
              <w:t>LAXELR5 = if ((LAXCTYR5=1), 1,0)</w:t>
            </w:r>
          </w:p>
        </w:tc>
      </w:tr>
    </w:tbl>
    <w:p w:rsidR="003839D5" w:rsidRPr="00636EB5" w:rsidP="003839D5" w14:paraId="2E90CC7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00D55B52"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53058A" w14:paraId="04015B76" w14:textId="77777777">
            <w:pPr>
              <w:contextualSpacing/>
              <w:rPr>
                <w:rFonts w:eastAsia="Times New Roman" w:cstheme="minorHAnsi"/>
                <w:b/>
                <w:bCs/>
                <w:color w:val="000000"/>
                <w:sz w:val="18"/>
                <w:szCs w:val="18"/>
              </w:rPr>
            </w:pPr>
            <w:r>
              <w:rPr>
                <w:b/>
                <w:color w:val="000000"/>
                <w:sz w:val="18"/>
              </w:rPr>
              <w:t>Check_ES7_MIA.</w:t>
            </w:r>
          </w:p>
        </w:tc>
        <w:tc>
          <w:tcPr>
            <w:tcW w:w="7830" w:type="dxa"/>
          </w:tcPr>
          <w:p w:rsidR="003839D5" w:rsidRPr="00A05AC3" w:rsidP="003839D5" w14:paraId="431E6A00" w14:textId="77777777">
            <w:pPr>
              <w:contextualSpacing/>
              <w:rPr>
                <w:rFonts w:eastAsia="Times New Roman" w:cstheme="minorHAnsi"/>
                <w:color w:val="000000"/>
                <w:sz w:val="18"/>
                <w:szCs w:val="18"/>
              </w:rPr>
            </w:pPr>
            <w:r w:rsidRPr="00A05AC3">
              <w:rPr>
                <w:color w:val="000000"/>
                <w:sz w:val="18"/>
              </w:rPr>
              <w:t>Go to CALC_E_CITY.</w:t>
            </w:r>
          </w:p>
        </w:tc>
      </w:tr>
    </w:tbl>
    <w:p w:rsidR="003839D5" w:rsidRPr="00A05AC3" w:rsidP="003839D5" w14:paraId="141CF9B0" w14:textId="77777777">
      <w:pPr>
        <w:contextualSpacing/>
        <w:rPr>
          <w:rFonts w:cstheme="minorHAnsi"/>
          <w:sz w:val="18"/>
          <w:szCs w:val="18"/>
        </w:rPr>
      </w:pPr>
    </w:p>
    <w:tbl>
      <w:tblPr>
        <w:tblW w:w="0" w:type="auto"/>
        <w:tblLayout w:type="fixed"/>
        <w:tblLook w:val="04A0"/>
      </w:tblPr>
      <w:tblGrid>
        <w:gridCol w:w="18"/>
        <w:gridCol w:w="1440"/>
        <w:gridCol w:w="4590"/>
        <w:gridCol w:w="540"/>
        <w:gridCol w:w="3690"/>
      </w:tblGrid>
      <w:tr w14:paraId="39CEBB3B" w14:textId="77777777" w:rsidTr="003839D5">
        <w:tblPrEx>
          <w:tblW w:w="0" w:type="auto"/>
          <w:tblLayout w:type="fixed"/>
          <w:tblLook w:val="04A0"/>
        </w:tblPrEx>
        <w:tc>
          <w:tcPr>
            <w:tcW w:w="1458" w:type="dxa"/>
            <w:gridSpan w:val="2"/>
            <w:vAlign w:val="bottom"/>
          </w:tcPr>
          <w:p w:rsidR="003839D5" w:rsidRPr="00636EB5" w:rsidP="003839D5" w14:paraId="36A37E73" w14:textId="77777777">
            <w:pPr>
              <w:contextualSpacing/>
              <w:rPr>
                <w:rFonts w:eastAsia="Times New Roman" w:cstheme="minorHAnsi"/>
                <w:b/>
                <w:bCs/>
                <w:color w:val="000000"/>
                <w:sz w:val="18"/>
                <w:szCs w:val="18"/>
              </w:rPr>
            </w:pPr>
            <w:r>
              <w:rPr>
                <w:b/>
                <w:color w:val="000000"/>
                <w:sz w:val="18"/>
              </w:rPr>
              <w:t>ES7_MIA.</w:t>
            </w:r>
          </w:p>
        </w:tc>
        <w:tc>
          <w:tcPr>
            <w:tcW w:w="8820" w:type="dxa"/>
            <w:gridSpan w:val="3"/>
            <w:vAlign w:val="bottom"/>
          </w:tcPr>
          <w:p w:rsidR="003839D5" w:rsidRPr="00CC0D8A" w:rsidP="003839D5" w14:paraId="3936D8E2" w14:textId="77777777">
            <w:pPr>
              <w:contextualSpacing/>
              <w:rPr>
                <w:rFonts w:eastAsia="Times New Roman" w:cstheme="minorHAnsi"/>
                <w:b/>
                <w:bCs/>
                <w:color w:val="000000"/>
                <w:sz w:val="18"/>
                <w:szCs w:val="18"/>
                <w:lang w:val="es-ES"/>
              </w:rPr>
            </w:pPr>
            <w:r w:rsidRPr="00CC0D8A">
              <w:rPr>
                <w:b/>
                <w:color w:val="000000"/>
                <w:sz w:val="18"/>
                <w:lang w:val="es-ES"/>
              </w:rPr>
              <w:t>¿En qué condado vive actualmente?</w:t>
            </w:r>
          </w:p>
          <w:p w:rsidR="003839D5" w:rsidRPr="00CC0D8A" w:rsidP="003839D5" w14:paraId="082B22D5" w14:textId="77777777">
            <w:pPr>
              <w:contextualSpacing/>
              <w:rPr>
                <w:rFonts w:eastAsia="Times New Roman" w:cstheme="minorHAnsi"/>
                <w:b/>
                <w:bCs/>
                <w:color w:val="000000"/>
                <w:sz w:val="18"/>
                <w:szCs w:val="18"/>
                <w:lang w:val="es-ES"/>
              </w:rPr>
            </w:pPr>
          </w:p>
          <w:p w:rsidR="003839D5" w:rsidRPr="00636EB5" w:rsidP="003839D5" w14:paraId="79E3F8DA" w14:textId="77777777">
            <w:pPr>
              <w:contextualSpacing/>
              <w:rPr>
                <w:rFonts w:eastAsia="Times New Roman" w:cstheme="minorHAnsi"/>
                <w:bCs/>
                <w:color w:val="000000"/>
                <w:sz w:val="18"/>
                <w:szCs w:val="18"/>
              </w:rPr>
            </w:pPr>
            <w:r>
              <w:rPr>
                <w:sz w:val="18"/>
              </w:rPr>
              <w:t xml:space="preserve">[NO lea las </w:t>
            </w:r>
            <w:r>
              <w:rPr>
                <w:sz w:val="18"/>
              </w:rPr>
              <w:t>opciones</w:t>
            </w:r>
            <w:r>
              <w:rPr>
                <w:sz w:val="18"/>
              </w:rPr>
              <w:t>.]</w:t>
            </w:r>
          </w:p>
        </w:tc>
      </w:tr>
      <w:tr w14:paraId="669CCC27" w14:textId="77777777" w:rsidTr="003839D5">
        <w:tblPrEx>
          <w:tblW w:w="0" w:type="auto"/>
          <w:tblLayout w:type="fixed"/>
          <w:tblLook w:val="04A0"/>
        </w:tblPrEx>
        <w:tc>
          <w:tcPr>
            <w:tcW w:w="1458" w:type="dxa"/>
            <w:gridSpan w:val="2"/>
            <w:vAlign w:val="bottom"/>
          </w:tcPr>
          <w:p w:rsidR="003839D5" w:rsidRPr="00636EB5" w:rsidP="003839D5" w14:paraId="4AF19FF9" w14:textId="77777777">
            <w:pPr>
              <w:contextualSpacing/>
              <w:rPr>
                <w:rFonts w:eastAsia="Times New Roman" w:cstheme="minorHAnsi"/>
                <w:bCs/>
                <w:color w:val="000000"/>
                <w:sz w:val="18"/>
                <w:szCs w:val="18"/>
              </w:rPr>
            </w:pPr>
            <w:r>
              <w:rPr>
                <w:color w:val="000000"/>
                <w:sz w:val="18"/>
              </w:rPr>
              <w:t>MIACTYR5</w:t>
            </w:r>
          </w:p>
        </w:tc>
        <w:tc>
          <w:tcPr>
            <w:tcW w:w="5130" w:type="dxa"/>
            <w:gridSpan w:val="2"/>
            <w:vAlign w:val="bottom"/>
          </w:tcPr>
          <w:p w:rsidR="003839D5" w:rsidRPr="00A05AC3" w:rsidP="003839D5" w14:paraId="3292EF9F" w14:textId="77777777">
            <w:pPr>
              <w:contextualSpacing/>
              <w:rPr>
                <w:rFonts w:eastAsia="Times New Roman" w:cstheme="minorHAnsi"/>
                <w:color w:val="000000"/>
                <w:sz w:val="18"/>
                <w:szCs w:val="18"/>
              </w:rPr>
            </w:pPr>
            <w:r w:rsidRPr="00A05AC3">
              <w:rPr>
                <w:color w:val="000000"/>
                <w:sz w:val="18"/>
              </w:rPr>
              <w:t>Eligibility, Miami county of residence</w:t>
            </w:r>
          </w:p>
        </w:tc>
        <w:tc>
          <w:tcPr>
            <w:tcW w:w="3690" w:type="dxa"/>
            <w:vAlign w:val="bottom"/>
          </w:tcPr>
          <w:p w:rsidR="003839D5" w:rsidRPr="00A05AC3" w:rsidP="003839D5" w14:paraId="49FF6A46" w14:textId="77777777">
            <w:pPr>
              <w:contextualSpacing/>
              <w:rPr>
                <w:rFonts w:eastAsia="Times New Roman" w:cstheme="minorHAnsi"/>
                <w:color w:val="000000"/>
                <w:sz w:val="18"/>
                <w:szCs w:val="18"/>
              </w:rPr>
            </w:pPr>
          </w:p>
        </w:tc>
      </w:tr>
      <w:tr w14:paraId="401E0942" w14:textId="77777777" w:rsidTr="003839D5">
        <w:tblPrEx>
          <w:tblW w:w="0" w:type="auto"/>
          <w:tblLayout w:type="fixed"/>
          <w:tblLook w:val="04A0"/>
        </w:tblPrEx>
        <w:trPr>
          <w:gridBefore w:val="1"/>
          <w:wBefore w:w="18" w:type="dxa"/>
        </w:trPr>
        <w:tc>
          <w:tcPr>
            <w:tcW w:w="1440" w:type="dxa"/>
            <w:vAlign w:val="bottom"/>
          </w:tcPr>
          <w:p w:rsidR="003839D5" w:rsidRPr="00A05AC3" w:rsidP="003839D5" w14:paraId="2850F45F" w14:textId="77777777">
            <w:pPr>
              <w:contextualSpacing/>
              <w:rPr>
                <w:rFonts w:eastAsia="Times New Roman" w:cstheme="minorHAnsi"/>
                <w:color w:val="000000"/>
                <w:sz w:val="18"/>
                <w:szCs w:val="18"/>
              </w:rPr>
            </w:pPr>
          </w:p>
        </w:tc>
        <w:tc>
          <w:tcPr>
            <w:tcW w:w="4590" w:type="dxa"/>
            <w:vAlign w:val="bottom"/>
          </w:tcPr>
          <w:p w:rsidR="003839D5" w:rsidRPr="00636EB5" w:rsidP="003839D5" w14:paraId="44BBB22F" w14:textId="77777777">
            <w:pPr>
              <w:tabs>
                <w:tab w:val="right" w:leader="dot" w:pos="5760"/>
              </w:tabs>
              <w:contextualSpacing/>
              <w:rPr>
                <w:rFonts w:eastAsia="Times New Roman" w:cstheme="minorHAnsi"/>
                <w:color w:val="000000"/>
                <w:sz w:val="18"/>
                <w:szCs w:val="18"/>
              </w:rPr>
            </w:pPr>
            <w:r>
              <w:rPr>
                <w:color w:val="000000"/>
                <w:sz w:val="18"/>
              </w:rPr>
              <w:t>Miami-Dade County</w:t>
            </w:r>
            <w:r>
              <w:rPr>
                <w:color w:val="000000"/>
                <w:sz w:val="18"/>
              </w:rPr>
              <w:tab/>
            </w:r>
          </w:p>
        </w:tc>
        <w:tc>
          <w:tcPr>
            <w:tcW w:w="540" w:type="dxa"/>
            <w:vAlign w:val="bottom"/>
          </w:tcPr>
          <w:p w:rsidR="003839D5" w:rsidRPr="00636EB5" w:rsidP="003839D5" w14:paraId="6FAF8E76"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003839D5" w:rsidRPr="00636EB5" w:rsidP="003839D5" w14:paraId="3CF93975" w14:textId="77777777">
            <w:pPr>
              <w:contextualSpacing/>
              <w:rPr>
                <w:rFonts w:eastAsia="Times New Roman" w:cstheme="minorHAnsi"/>
                <w:color w:val="000000"/>
                <w:sz w:val="18"/>
                <w:szCs w:val="18"/>
              </w:rPr>
            </w:pPr>
          </w:p>
        </w:tc>
      </w:tr>
      <w:tr w14:paraId="5D130F10"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5B55F4F4" w14:textId="77777777">
            <w:pPr>
              <w:contextualSpacing/>
              <w:rPr>
                <w:rFonts w:eastAsia="Times New Roman" w:cstheme="minorHAnsi"/>
                <w:color w:val="000000"/>
                <w:sz w:val="18"/>
                <w:szCs w:val="18"/>
              </w:rPr>
            </w:pPr>
          </w:p>
        </w:tc>
        <w:tc>
          <w:tcPr>
            <w:tcW w:w="4590" w:type="dxa"/>
            <w:vAlign w:val="bottom"/>
          </w:tcPr>
          <w:p w:rsidR="003839D5" w:rsidRPr="00636EB5" w:rsidP="003839D5" w14:paraId="0BA31587" w14:textId="77777777">
            <w:pPr>
              <w:tabs>
                <w:tab w:val="right" w:leader="dot" w:pos="5760"/>
              </w:tabs>
              <w:contextualSpacing/>
              <w:rPr>
                <w:rFonts w:eastAsia="Times New Roman" w:cstheme="minorHAnsi"/>
                <w:color w:val="000000"/>
                <w:sz w:val="18"/>
                <w:szCs w:val="18"/>
              </w:rPr>
            </w:pPr>
            <w:r>
              <w:rPr>
                <w:color w:val="000000"/>
                <w:sz w:val="18"/>
              </w:rPr>
              <w:t>Otra</w:t>
            </w:r>
            <w:r>
              <w:rPr>
                <w:color w:val="000000"/>
                <w:sz w:val="18"/>
              </w:rPr>
              <w:t xml:space="preserve"> </w:t>
            </w:r>
            <w:r>
              <w:rPr>
                <w:color w:val="000000"/>
                <w:sz w:val="18"/>
              </w:rPr>
              <w:t>opción</w:t>
            </w:r>
            <w:r>
              <w:rPr>
                <w:color w:val="000000"/>
                <w:sz w:val="18"/>
              </w:rPr>
              <w:tab/>
            </w:r>
          </w:p>
        </w:tc>
        <w:tc>
          <w:tcPr>
            <w:tcW w:w="540" w:type="dxa"/>
            <w:vAlign w:val="bottom"/>
          </w:tcPr>
          <w:p w:rsidR="003839D5" w:rsidRPr="00636EB5" w:rsidP="003839D5" w14:paraId="0A7D8A34"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003839D5" w:rsidRPr="00636EB5" w:rsidP="003839D5" w14:paraId="0D2B9C2C" w14:textId="77777777">
            <w:pPr>
              <w:contextualSpacing/>
              <w:rPr>
                <w:rFonts w:eastAsia="Times New Roman" w:cstheme="minorHAnsi"/>
                <w:color w:val="000000"/>
                <w:sz w:val="18"/>
                <w:szCs w:val="18"/>
              </w:rPr>
            </w:pPr>
          </w:p>
        </w:tc>
      </w:tr>
      <w:tr w14:paraId="33AE08C7"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3F35B2CD" w14:textId="77777777">
            <w:pPr>
              <w:contextualSpacing/>
              <w:rPr>
                <w:rFonts w:eastAsia="Times New Roman" w:cstheme="minorHAnsi"/>
                <w:color w:val="000000"/>
                <w:sz w:val="18"/>
                <w:szCs w:val="18"/>
              </w:rPr>
            </w:pPr>
          </w:p>
        </w:tc>
        <w:tc>
          <w:tcPr>
            <w:tcW w:w="4590" w:type="dxa"/>
            <w:vAlign w:val="bottom"/>
          </w:tcPr>
          <w:p w:rsidR="003839D5" w:rsidRPr="00636EB5" w:rsidP="003839D5" w14:paraId="0A194216"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003839D5" w:rsidRPr="00636EB5" w:rsidP="003839D5" w14:paraId="0608F0C8"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003839D5" w:rsidRPr="00636EB5" w:rsidP="003839D5" w14:paraId="2009D145" w14:textId="77777777">
            <w:pPr>
              <w:contextualSpacing/>
              <w:rPr>
                <w:rFonts w:eastAsia="Times New Roman" w:cstheme="minorHAnsi"/>
                <w:color w:val="000000"/>
                <w:sz w:val="18"/>
                <w:szCs w:val="18"/>
              </w:rPr>
            </w:pPr>
          </w:p>
        </w:tc>
      </w:tr>
      <w:tr w14:paraId="0E8E512C"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3693836D" w14:textId="77777777">
            <w:pPr>
              <w:contextualSpacing/>
              <w:rPr>
                <w:rFonts w:eastAsia="Times New Roman" w:cstheme="minorHAnsi"/>
                <w:color w:val="000000"/>
                <w:sz w:val="18"/>
                <w:szCs w:val="18"/>
              </w:rPr>
            </w:pPr>
          </w:p>
        </w:tc>
        <w:tc>
          <w:tcPr>
            <w:tcW w:w="4590" w:type="dxa"/>
            <w:vAlign w:val="bottom"/>
          </w:tcPr>
          <w:p w:rsidR="003839D5" w:rsidRPr="00636EB5" w:rsidP="003839D5" w14:paraId="5425AAD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540" w:type="dxa"/>
            <w:vAlign w:val="bottom"/>
          </w:tcPr>
          <w:p w:rsidR="003839D5" w:rsidRPr="00636EB5" w:rsidP="003839D5" w14:paraId="4418B7F4"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003839D5" w:rsidRPr="00636EB5" w:rsidP="003839D5" w14:paraId="0355D30D" w14:textId="77777777">
            <w:pPr>
              <w:contextualSpacing/>
              <w:rPr>
                <w:rFonts w:eastAsia="Times New Roman" w:cstheme="minorHAnsi"/>
                <w:color w:val="000000"/>
                <w:sz w:val="18"/>
                <w:szCs w:val="18"/>
              </w:rPr>
            </w:pPr>
          </w:p>
        </w:tc>
      </w:tr>
    </w:tbl>
    <w:p w:rsidR="003839D5" w:rsidRPr="00636EB5" w:rsidP="003839D5" w14:paraId="04CCC859"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0A0BB43"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3F2EBD1F" w14:textId="77777777">
            <w:pPr>
              <w:contextualSpacing/>
              <w:rPr>
                <w:rFonts w:eastAsia="Times New Roman" w:cstheme="minorHAnsi"/>
                <w:b/>
                <w:bCs/>
                <w:color w:val="000000"/>
                <w:sz w:val="18"/>
                <w:szCs w:val="18"/>
              </w:rPr>
            </w:pPr>
            <w:r>
              <w:rPr>
                <w:b/>
                <w:color w:val="000000"/>
                <w:sz w:val="18"/>
              </w:rPr>
              <w:t>CALC_MIAELR5.</w:t>
            </w:r>
          </w:p>
        </w:tc>
        <w:tc>
          <w:tcPr>
            <w:tcW w:w="2520" w:type="dxa"/>
            <w:vAlign w:val="bottom"/>
          </w:tcPr>
          <w:p w:rsidR="003839D5" w:rsidRPr="00636EB5" w:rsidP="003839D5" w14:paraId="7F1A3057"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2ABD70E5" w14:textId="77777777">
            <w:pPr>
              <w:contextualSpacing/>
              <w:rPr>
                <w:rFonts w:eastAsia="Times New Roman" w:cstheme="minorHAnsi"/>
                <w:b/>
                <w:bCs/>
                <w:color w:val="000000"/>
                <w:sz w:val="18"/>
                <w:szCs w:val="18"/>
              </w:rPr>
            </w:pPr>
          </w:p>
        </w:tc>
      </w:tr>
      <w:tr w14:paraId="466583A5" w14:textId="77777777" w:rsidTr="003839D5">
        <w:tblPrEx>
          <w:tblW w:w="10278" w:type="dxa"/>
          <w:tblLayout w:type="fixed"/>
          <w:tblLook w:val="04A0"/>
        </w:tblPrEx>
        <w:tc>
          <w:tcPr>
            <w:tcW w:w="1548" w:type="dxa"/>
            <w:vAlign w:val="bottom"/>
          </w:tcPr>
          <w:p w:rsidR="003839D5" w:rsidRPr="00636EB5" w:rsidP="003839D5" w14:paraId="713CCA69" w14:textId="77777777">
            <w:pPr>
              <w:contextualSpacing/>
              <w:rPr>
                <w:rFonts w:eastAsia="Times New Roman" w:cstheme="minorHAnsi"/>
                <w:bCs/>
                <w:color w:val="000000"/>
                <w:sz w:val="18"/>
                <w:szCs w:val="18"/>
              </w:rPr>
            </w:pPr>
            <w:r>
              <w:rPr>
                <w:color w:val="000000"/>
                <w:sz w:val="18"/>
              </w:rPr>
              <w:t>MIAELR5</w:t>
            </w:r>
          </w:p>
        </w:tc>
        <w:tc>
          <w:tcPr>
            <w:tcW w:w="2520" w:type="dxa"/>
            <w:vAlign w:val="bottom"/>
          </w:tcPr>
          <w:p w:rsidR="003839D5" w:rsidRPr="00636EB5" w:rsidP="003839D5" w14:paraId="442E0C84" w14:textId="77777777">
            <w:pPr>
              <w:contextualSpacing/>
              <w:rPr>
                <w:rFonts w:eastAsia="Times New Roman" w:cstheme="minorHAnsi"/>
                <w:color w:val="000000"/>
                <w:sz w:val="18"/>
                <w:szCs w:val="18"/>
              </w:rPr>
            </w:pPr>
            <w:r>
              <w:rPr>
                <w:color w:val="000000"/>
                <w:sz w:val="18"/>
              </w:rPr>
              <w:t>Eligible county resident: MIA</w:t>
            </w:r>
          </w:p>
        </w:tc>
        <w:tc>
          <w:tcPr>
            <w:tcW w:w="6210" w:type="dxa"/>
            <w:vAlign w:val="bottom"/>
          </w:tcPr>
          <w:p w:rsidR="003839D5" w:rsidRPr="00636EB5" w:rsidP="003839D5" w14:paraId="35A2ECDC" w14:textId="77777777">
            <w:pPr>
              <w:contextualSpacing/>
              <w:rPr>
                <w:rFonts w:eastAsia="Times New Roman" w:cstheme="minorHAnsi"/>
                <w:color w:val="000000"/>
                <w:sz w:val="18"/>
                <w:szCs w:val="18"/>
              </w:rPr>
            </w:pPr>
            <w:r>
              <w:rPr>
                <w:color w:val="000000"/>
                <w:sz w:val="18"/>
              </w:rPr>
              <w:t>MIAELR5 = if ((MIACTYR5=1), 1,0)</w:t>
            </w:r>
          </w:p>
        </w:tc>
      </w:tr>
    </w:tbl>
    <w:p w:rsidR="003839D5" w:rsidP="003839D5" w14:paraId="3F7834F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5854ED15"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0194FABE" w14:textId="77777777">
            <w:pPr>
              <w:contextualSpacing/>
              <w:rPr>
                <w:rFonts w:eastAsia="Times New Roman" w:cstheme="minorHAnsi"/>
                <w:b/>
                <w:bCs/>
                <w:color w:val="000000"/>
                <w:sz w:val="18"/>
                <w:szCs w:val="18"/>
              </w:rPr>
            </w:pPr>
            <w:r>
              <w:rPr>
                <w:b/>
                <w:color w:val="000000"/>
                <w:sz w:val="18"/>
              </w:rPr>
              <w:t>Check_ES7_MEM.</w:t>
            </w:r>
          </w:p>
        </w:tc>
        <w:tc>
          <w:tcPr>
            <w:tcW w:w="7830" w:type="dxa"/>
          </w:tcPr>
          <w:p w:rsidR="003839D5" w:rsidRPr="00A05AC3" w:rsidP="003839D5" w14:paraId="4B640D09" w14:textId="77777777">
            <w:pPr>
              <w:contextualSpacing/>
              <w:rPr>
                <w:rFonts w:eastAsia="Times New Roman" w:cstheme="minorHAnsi"/>
                <w:color w:val="000000"/>
                <w:sz w:val="18"/>
                <w:szCs w:val="18"/>
              </w:rPr>
            </w:pPr>
            <w:r w:rsidRPr="00A05AC3">
              <w:rPr>
                <w:color w:val="000000"/>
                <w:sz w:val="18"/>
              </w:rPr>
              <w:t>Go to CALC_E_CITY.</w:t>
            </w:r>
          </w:p>
        </w:tc>
      </w:tr>
    </w:tbl>
    <w:p w:rsidR="003839D5" w:rsidRPr="00A05AC3" w:rsidP="003839D5" w14:paraId="4D1829A0" w14:textId="77777777">
      <w:pPr>
        <w:contextualSpacing/>
        <w:rPr>
          <w:rFonts w:cstheme="minorHAnsi"/>
          <w:sz w:val="18"/>
          <w:szCs w:val="18"/>
        </w:rPr>
      </w:pPr>
    </w:p>
    <w:tbl>
      <w:tblPr>
        <w:tblW w:w="10278" w:type="dxa"/>
        <w:tblLayout w:type="fixed"/>
        <w:tblLook w:val="04A0"/>
      </w:tblPr>
      <w:tblGrid>
        <w:gridCol w:w="18"/>
        <w:gridCol w:w="1440"/>
        <w:gridCol w:w="4590"/>
        <w:gridCol w:w="540"/>
        <w:gridCol w:w="3690"/>
      </w:tblGrid>
      <w:tr w14:paraId="4BAC95AC" w14:textId="77777777" w:rsidTr="003839D5">
        <w:tblPrEx>
          <w:tblW w:w="10278" w:type="dxa"/>
          <w:tblLayout w:type="fixed"/>
          <w:tblLook w:val="04A0"/>
        </w:tblPrEx>
        <w:tc>
          <w:tcPr>
            <w:tcW w:w="1458" w:type="dxa"/>
            <w:gridSpan w:val="2"/>
            <w:vAlign w:val="bottom"/>
          </w:tcPr>
          <w:p w:rsidR="003839D5" w:rsidRPr="00636EB5" w:rsidP="003839D5" w14:paraId="3301C7A7" w14:textId="77777777">
            <w:pPr>
              <w:contextualSpacing/>
              <w:rPr>
                <w:rFonts w:eastAsia="Times New Roman" w:cstheme="minorHAnsi"/>
                <w:b/>
                <w:bCs/>
                <w:color w:val="000000"/>
                <w:sz w:val="18"/>
                <w:szCs w:val="18"/>
              </w:rPr>
            </w:pPr>
            <w:r>
              <w:rPr>
                <w:b/>
                <w:color w:val="000000"/>
                <w:sz w:val="18"/>
              </w:rPr>
              <w:t>ES7_MEM.</w:t>
            </w:r>
          </w:p>
        </w:tc>
        <w:tc>
          <w:tcPr>
            <w:tcW w:w="8820" w:type="dxa"/>
            <w:gridSpan w:val="3"/>
            <w:vAlign w:val="bottom"/>
          </w:tcPr>
          <w:p w:rsidR="003839D5" w:rsidRPr="00CC0D8A" w:rsidP="003839D5" w14:paraId="6655140D" w14:textId="77777777">
            <w:pPr>
              <w:contextualSpacing/>
              <w:rPr>
                <w:rFonts w:eastAsia="Times New Roman" w:cstheme="minorHAnsi"/>
                <w:b/>
                <w:bCs/>
                <w:color w:val="000000"/>
                <w:sz w:val="18"/>
                <w:szCs w:val="18"/>
                <w:lang w:val="es-ES"/>
              </w:rPr>
            </w:pPr>
            <w:r w:rsidRPr="00CC0D8A">
              <w:rPr>
                <w:b/>
                <w:color w:val="000000"/>
                <w:sz w:val="18"/>
                <w:lang w:val="es-ES"/>
              </w:rPr>
              <w:t>¿En qué condado vive actualmente?</w:t>
            </w:r>
          </w:p>
          <w:p w:rsidR="003839D5" w:rsidRPr="00CC0D8A" w:rsidP="003839D5" w14:paraId="68EF3460" w14:textId="77777777">
            <w:pPr>
              <w:contextualSpacing/>
              <w:rPr>
                <w:rFonts w:eastAsia="Times New Roman" w:cstheme="minorHAnsi"/>
                <w:b/>
                <w:bCs/>
                <w:color w:val="000000"/>
                <w:sz w:val="18"/>
                <w:szCs w:val="18"/>
                <w:lang w:val="es-ES"/>
              </w:rPr>
            </w:pPr>
          </w:p>
          <w:p w:rsidR="003839D5" w:rsidRPr="00636EB5" w:rsidP="003839D5" w14:paraId="3BB9382B" w14:textId="77777777">
            <w:pPr>
              <w:contextualSpacing/>
              <w:rPr>
                <w:rFonts w:eastAsia="Times New Roman" w:cstheme="minorHAnsi"/>
                <w:bCs/>
                <w:color w:val="000000"/>
                <w:sz w:val="18"/>
                <w:szCs w:val="18"/>
              </w:rPr>
            </w:pPr>
            <w:r>
              <w:rPr>
                <w:sz w:val="18"/>
              </w:rPr>
              <w:t xml:space="preserve">[NO lea las </w:t>
            </w:r>
            <w:r>
              <w:rPr>
                <w:sz w:val="18"/>
              </w:rPr>
              <w:t>opciones</w:t>
            </w:r>
            <w:r>
              <w:rPr>
                <w:sz w:val="18"/>
              </w:rPr>
              <w:t>.]</w:t>
            </w:r>
          </w:p>
        </w:tc>
      </w:tr>
      <w:tr w14:paraId="542F7023" w14:textId="77777777" w:rsidTr="003839D5">
        <w:tblPrEx>
          <w:tblW w:w="10278" w:type="dxa"/>
          <w:tblLayout w:type="fixed"/>
          <w:tblLook w:val="04A0"/>
        </w:tblPrEx>
        <w:tc>
          <w:tcPr>
            <w:tcW w:w="1458" w:type="dxa"/>
            <w:gridSpan w:val="2"/>
            <w:vAlign w:val="bottom"/>
          </w:tcPr>
          <w:p w:rsidR="003839D5" w:rsidRPr="00636EB5" w:rsidP="003839D5" w14:paraId="36F6CF56" w14:textId="77777777">
            <w:pPr>
              <w:contextualSpacing/>
              <w:rPr>
                <w:rFonts w:eastAsia="Times New Roman" w:cstheme="minorHAnsi"/>
                <w:bCs/>
                <w:color w:val="000000"/>
                <w:sz w:val="18"/>
                <w:szCs w:val="18"/>
              </w:rPr>
            </w:pPr>
            <w:r>
              <w:rPr>
                <w:color w:val="000000"/>
                <w:sz w:val="18"/>
              </w:rPr>
              <w:t>MEMCTYR5</w:t>
            </w:r>
          </w:p>
        </w:tc>
        <w:tc>
          <w:tcPr>
            <w:tcW w:w="5130" w:type="dxa"/>
            <w:gridSpan w:val="2"/>
            <w:vAlign w:val="bottom"/>
          </w:tcPr>
          <w:p w:rsidR="003839D5" w:rsidRPr="00A05AC3" w:rsidP="003839D5" w14:paraId="357CE6A4" w14:textId="77777777">
            <w:pPr>
              <w:contextualSpacing/>
              <w:rPr>
                <w:rFonts w:eastAsia="Times New Roman" w:cstheme="minorHAnsi"/>
                <w:color w:val="000000"/>
                <w:sz w:val="18"/>
                <w:szCs w:val="18"/>
              </w:rPr>
            </w:pPr>
            <w:r w:rsidRPr="00A05AC3">
              <w:rPr>
                <w:color w:val="000000"/>
                <w:sz w:val="18"/>
              </w:rPr>
              <w:t xml:space="preserve">Eligibility, </w:t>
            </w:r>
            <w:r w:rsidRPr="00A05AC3">
              <w:rPr>
                <w:color w:val="000000"/>
                <w:sz w:val="18"/>
              </w:rPr>
              <w:t>Memphis county</w:t>
            </w:r>
            <w:r w:rsidRPr="00A05AC3">
              <w:rPr>
                <w:color w:val="000000"/>
                <w:sz w:val="18"/>
              </w:rPr>
              <w:t xml:space="preserve"> of residence</w:t>
            </w:r>
          </w:p>
        </w:tc>
        <w:tc>
          <w:tcPr>
            <w:tcW w:w="3690" w:type="dxa"/>
            <w:vAlign w:val="bottom"/>
          </w:tcPr>
          <w:p w:rsidR="003839D5" w:rsidRPr="00A05AC3" w:rsidP="003839D5" w14:paraId="13A8F799" w14:textId="77777777">
            <w:pPr>
              <w:contextualSpacing/>
              <w:rPr>
                <w:rFonts w:eastAsia="Times New Roman" w:cstheme="minorHAnsi"/>
                <w:color w:val="000000"/>
                <w:sz w:val="18"/>
                <w:szCs w:val="18"/>
              </w:rPr>
            </w:pPr>
          </w:p>
        </w:tc>
      </w:tr>
      <w:tr w14:paraId="410F3DD2" w14:textId="77777777" w:rsidTr="003839D5">
        <w:tblPrEx>
          <w:tblW w:w="10278" w:type="dxa"/>
          <w:tblLayout w:type="fixed"/>
          <w:tblLook w:val="04A0"/>
        </w:tblPrEx>
        <w:trPr>
          <w:gridBefore w:val="1"/>
          <w:wBefore w:w="18" w:type="dxa"/>
        </w:trPr>
        <w:tc>
          <w:tcPr>
            <w:tcW w:w="1440" w:type="dxa"/>
            <w:vAlign w:val="bottom"/>
          </w:tcPr>
          <w:p w:rsidR="003839D5" w:rsidRPr="00A05AC3" w:rsidP="003839D5" w14:paraId="3AEDDA76" w14:textId="77777777">
            <w:pPr>
              <w:contextualSpacing/>
              <w:rPr>
                <w:rFonts w:eastAsia="Times New Roman" w:cstheme="minorHAnsi"/>
                <w:color w:val="000000"/>
                <w:sz w:val="18"/>
                <w:szCs w:val="18"/>
              </w:rPr>
            </w:pPr>
          </w:p>
        </w:tc>
        <w:tc>
          <w:tcPr>
            <w:tcW w:w="4590" w:type="dxa"/>
            <w:vAlign w:val="bottom"/>
          </w:tcPr>
          <w:p w:rsidR="003839D5" w:rsidP="003839D5" w14:paraId="51E2C259" w14:textId="77777777">
            <w:pPr>
              <w:tabs>
                <w:tab w:val="right" w:leader="dot" w:pos="5760"/>
              </w:tabs>
              <w:contextualSpacing/>
              <w:rPr>
                <w:rFonts w:eastAsia="Times New Roman" w:cstheme="minorHAnsi"/>
                <w:color w:val="000000"/>
                <w:sz w:val="18"/>
                <w:szCs w:val="18"/>
              </w:rPr>
            </w:pPr>
            <w:r>
              <w:rPr>
                <w:color w:val="000000"/>
                <w:sz w:val="18"/>
              </w:rPr>
              <w:t>Fayette County, TN</w:t>
            </w:r>
            <w:r>
              <w:rPr>
                <w:color w:val="000000"/>
                <w:sz w:val="18"/>
              </w:rPr>
              <w:tab/>
            </w:r>
          </w:p>
        </w:tc>
        <w:tc>
          <w:tcPr>
            <w:tcW w:w="540" w:type="dxa"/>
            <w:vAlign w:val="bottom"/>
          </w:tcPr>
          <w:p w:rsidR="003839D5" w:rsidRPr="00636EB5" w:rsidP="003839D5" w14:paraId="0346B63D"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003839D5" w:rsidRPr="00636EB5" w:rsidP="003839D5" w14:paraId="4AC9F6D6" w14:textId="77777777">
            <w:pPr>
              <w:contextualSpacing/>
              <w:rPr>
                <w:rFonts w:eastAsia="Times New Roman" w:cstheme="minorHAnsi"/>
                <w:color w:val="000000"/>
                <w:sz w:val="18"/>
                <w:szCs w:val="18"/>
              </w:rPr>
            </w:pPr>
          </w:p>
        </w:tc>
      </w:tr>
      <w:tr w14:paraId="38B58A21" w14:textId="77777777" w:rsidTr="003839D5">
        <w:tblPrEx>
          <w:tblW w:w="10278" w:type="dxa"/>
          <w:tblLayout w:type="fixed"/>
          <w:tblLook w:val="04A0"/>
        </w:tblPrEx>
        <w:trPr>
          <w:gridBefore w:val="1"/>
          <w:wBefore w:w="18" w:type="dxa"/>
        </w:trPr>
        <w:tc>
          <w:tcPr>
            <w:tcW w:w="1440" w:type="dxa"/>
            <w:vAlign w:val="bottom"/>
          </w:tcPr>
          <w:p w:rsidR="003839D5" w:rsidRPr="00636EB5" w:rsidP="003839D5" w14:paraId="00C3761D" w14:textId="77777777">
            <w:pPr>
              <w:contextualSpacing/>
              <w:rPr>
                <w:rFonts w:eastAsia="Times New Roman" w:cstheme="minorHAnsi"/>
                <w:color w:val="000000"/>
                <w:sz w:val="18"/>
                <w:szCs w:val="18"/>
              </w:rPr>
            </w:pPr>
          </w:p>
        </w:tc>
        <w:tc>
          <w:tcPr>
            <w:tcW w:w="4590" w:type="dxa"/>
            <w:vAlign w:val="bottom"/>
          </w:tcPr>
          <w:p w:rsidR="003839D5" w:rsidP="003839D5" w14:paraId="6596DB53" w14:textId="77777777">
            <w:pPr>
              <w:tabs>
                <w:tab w:val="right" w:leader="dot" w:pos="5760"/>
              </w:tabs>
              <w:contextualSpacing/>
              <w:rPr>
                <w:rFonts w:eastAsia="Times New Roman" w:cstheme="minorHAnsi"/>
                <w:color w:val="000000"/>
                <w:sz w:val="18"/>
                <w:szCs w:val="18"/>
              </w:rPr>
            </w:pPr>
            <w:r>
              <w:rPr>
                <w:color w:val="000000"/>
                <w:sz w:val="18"/>
              </w:rPr>
              <w:t>Shelby County, TN</w:t>
            </w:r>
            <w:r>
              <w:rPr>
                <w:color w:val="000000"/>
                <w:sz w:val="18"/>
              </w:rPr>
              <w:tab/>
            </w:r>
          </w:p>
        </w:tc>
        <w:tc>
          <w:tcPr>
            <w:tcW w:w="540" w:type="dxa"/>
            <w:vAlign w:val="bottom"/>
          </w:tcPr>
          <w:p w:rsidR="003839D5" w:rsidRPr="00636EB5" w:rsidP="003839D5" w14:paraId="6768E01C" w14:textId="77777777">
            <w:pPr>
              <w:contextualSpacing/>
              <w:jc w:val="right"/>
              <w:rPr>
                <w:rFonts w:eastAsia="Times New Roman" w:cstheme="minorHAnsi"/>
                <w:bCs/>
                <w:color w:val="000000"/>
                <w:sz w:val="18"/>
                <w:szCs w:val="18"/>
              </w:rPr>
            </w:pPr>
            <w:r>
              <w:rPr>
                <w:color w:val="000000"/>
                <w:sz w:val="18"/>
              </w:rPr>
              <w:t>2</w:t>
            </w:r>
          </w:p>
        </w:tc>
        <w:tc>
          <w:tcPr>
            <w:tcW w:w="3690" w:type="dxa"/>
            <w:vAlign w:val="bottom"/>
          </w:tcPr>
          <w:p w:rsidR="003839D5" w:rsidRPr="00636EB5" w:rsidP="003839D5" w14:paraId="3D6A7920" w14:textId="77777777">
            <w:pPr>
              <w:contextualSpacing/>
              <w:rPr>
                <w:rFonts w:eastAsia="Times New Roman" w:cstheme="minorHAnsi"/>
                <w:color w:val="000000"/>
                <w:sz w:val="18"/>
                <w:szCs w:val="18"/>
              </w:rPr>
            </w:pPr>
          </w:p>
        </w:tc>
      </w:tr>
      <w:tr w14:paraId="47B85F92" w14:textId="77777777" w:rsidTr="003839D5">
        <w:tblPrEx>
          <w:tblW w:w="10278" w:type="dxa"/>
          <w:tblLayout w:type="fixed"/>
          <w:tblLook w:val="04A0"/>
        </w:tblPrEx>
        <w:trPr>
          <w:gridBefore w:val="1"/>
          <w:wBefore w:w="18" w:type="dxa"/>
        </w:trPr>
        <w:tc>
          <w:tcPr>
            <w:tcW w:w="1440" w:type="dxa"/>
          </w:tcPr>
          <w:p w:rsidR="003839D5" w:rsidRPr="00636EB5" w:rsidP="003839D5" w14:paraId="2780F519" w14:textId="77777777">
            <w:pPr>
              <w:contextualSpacing/>
              <w:rPr>
                <w:rFonts w:eastAsia="Times New Roman" w:cstheme="minorHAnsi"/>
                <w:color w:val="000000"/>
                <w:sz w:val="18"/>
                <w:szCs w:val="18"/>
              </w:rPr>
            </w:pPr>
          </w:p>
        </w:tc>
        <w:tc>
          <w:tcPr>
            <w:tcW w:w="4590" w:type="dxa"/>
            <w:vAlign w:val="bottom"/>
          </w:tcPr>
          <w:p w:rsidR="003839D5" w:rsidP="003839D5" w14:paraId="19478325" w14:textId="77777777">
            <w:pPr>
              <w:tabs>
                <w:tab w:val="right" w:leader="dot" w:pos="5760"/>
              </w:tabs>
              <w:contextualSpacing/>
              <w:rPr>
                <w:rFonts w:eastAsia="Times New Roman" w:cstheme="minorHAnsi"/>
                <w:color w:val="000000"/>
                <w:sz w:val="18"/>
                <w:szCs w:val="18"/>
              </w:rPr>
            </w:pPr>
            <w:r>
              <w:rPr>
                <w:color w:val="000000"/>
                <w:sz w:val="18"/>
              </w:rPr>
              <w:t>Tipton County, TN</w:t>
            </w:r>
            <w:r>
              <w:rPr>
                <w:color w:val="000000"/>
                <w:sz w:val="18"/>
              </w:rPr>
              <w:tab/>
            </w:r>
          </w:p>
        </w:tc>
        <w:tc>
          <w:tcPr>
            <w:tcW w:w="540" w:type="dxa"/>
            <w:vAlign w:val="bottom"/>
          </w:tcPr>
          <w:p w:rsidR="003839D5" w:rsidRPr="00636EB5" w:rsidP="003839D5" w14:paraId="677EEBB8" w14:textId="77777777">
            <w:pPr>
              <w:contextualSpacing/>
              <w:jc w:val="right"/>
              <w:rPr>
                <w:rFonts w:eastAsia="Times New Roman" w:cstheme="minorHAnsi"/>
                <w:bCs/>
                <w:color w:val="000000"/>
                <w:sz w:val="18"/>
                <w:szCs w:val="18"/>
              </w:rPr>
            </w:pPr>
            <w:r>
              <w:rPr>
                <w:color w:val="000000"/>
                <w:sz w:val="18"/>
              </w:rPr>
              <w:t>3</w:t>
            </w:r>
          </w:p>
        </w:tc>
        <w:tc>
          <w:tcPr>
            <w:tcW w:w="3690" w:type="dxa"/>
            <w:vAlign w:val="bottom"/>
          </w:tcPr>
          <w:p w:rsidR="003839D5" w:rsidRPr="00636EB5" w:rsidP="003839D5" w14:paraId="0B25E46A" w14:textId="77777777">
            <w:pPr>
              <w:contextualSpacing/>
              <w:rPr>
                <w:rFonts w:eastAsia="Times New Roman" w:cstheme="minorHAnsi"/>
                <w:color w:val="000000"/>
                <w:sz w:val="18"/>
                <w:szCs w:val="18"/>
              </w:rPr>
            </w:pPr>
          </w:p>
        </w:tc>
      </w:tr>
      <w:tr w14:paraId="66ACCF4E" w14:textId="77777777" w:rsidTr="003839D5">
        <w:tblPrEx>
          <w:tblW w:w="10278" w:type="dxa"/>
          <w:tblLayout w:type="fixed"/>
          <w:tblLook w:val="04A0"/>
        </w:tblPrEx>
        <w:trPr>
          <w:gridBefore w:val="1"/>
          <w:wBefore w:w="18" w:type="dxa"/>
        </w:trPr>
        <w:tc>
          <w:tcPr>
            <w:tcW w:w="1440" w:type="dxa"/>
            <w:vAlign w:val="bottom"/>
          </w:tcPr>
          <w:p w:rsidR="003839D5" w:rsidRPr="00636EB5" w:rsidP="003839D5" w14:paraId="07372C33" w14:textId="77777777">
            <w:pPr>
              <w:contextualSpacing/>
              <w:rPr>
                <w:rFonts w:eastAsia="Times New Roman" w:cstheme="minorHAnsi"/>
                <w:color w:val="000000"/>
                <w:sz w:val="18"/>
                <w:szCs w:val="18"/>
              </w:rPr>
            </w:pPr>
          </w:p>
        </w:tc>
        <w:tc>
          <w:tcPr>
            <w:tcW w:w="4590" w:type="dxa"/>
            <w:vAlign w:val="bottom"/>
          </w:tcPr>
          <w:p w:rsidR="003839D5" w:rsidP="003839D5" w14:paraId="6AA750EE" w14:textId="77777777">
            <w:pPr>
              <w:tabs>
                <w:tab w:val="right" w:leader="dot" w:pos="5760"/>
              </w:tabs>
              <w:contextualSpacing/>
              <w:rPr>
                <w:rFonts w:eastAsia="Times New Roman" w:cstheme="minorHAnsi"/>
                <w:color w:val="000000"/>
                <w:sz w:val="18"/>
                <w:szCs w:val="18"/>
              </w:rPr>
            </w:pPr>
            <w:r>
              <w:rPr>
                <w:color w:val="000000"/>
                <w:sz w:val="18"/>
              </w:rPr>
              <w:t>Benton County, MS</w:t>
            </w:r>
            <w:r>
              <w:rPr>
                <w:color w:val="000000"/>
                <w:sz w:val="18"/>
              </w:rPr>
              <w:tab/>
            </w:r>
          </w:p>
        </w:tc>
        <w:tc>
          <w:tcPr>
            <w:tcW w:w="540" w:type="dxa"/>
            <w:vAlign w:val="bottom"/>
          </w:tcPr>
          <w:p w:rsidR="003839D5" w:rsidP="003839D5" w14:paraId="2FD8A157" w14:textId="77777777">
            <w:pPr>
              <w:contextualSpacing/>
              <w:jc w:val="right"/>
              <w:rPr>
                <w:rFonts w:eastAsia="Times New Roman" w:cstheme="minorHAnsi"/>
                <w:bCs/>
                <w:color w:val="000000"/>
                <w:sz w:val="18"/>
                <w:szCs w:val="18"/>
              </w:rPr>
            </w:pPr>
            <w:r>
              <w:rPr>
                <w:color w:val="000000"/>
                <w:sz w:val="18"/>
              </w:rPr>
              <w:t>4</w:t>
            </w:r>
          </w:p>
        </w:tc>
        <w:tc>
          <w:tcPr>
            <w:tcW w:w="3690" w:type="dxa"/>
            <w:vAlign w:val="bottom"/>
          </w:tcPr>
          <w:p w:rsidR="003839D5" w:rsidRPr="00636EB5" w:rsidP="003839D5" w14:paraId="24B24925" w14:textId="77777777">
            <w:pPr>
              <w:contextualSpacing/>
              <w:rPr>
                <w:rFonts w:eastAsia="Times New Roman" w:cstheme="minorHAnsi"/>
                <w:color w:val="000000"/>
                <w:sz w:val="18"/>
                <w:szCs w:val="18"/>
              </w:rPr>
            </w:pPr>
          </w:p>
        </w:tc>
      </w:tr>
      <w:tr w14:paraId="1C9FA358" w14:textId="77777777" w:rsidTr="003839D5">
        <w:tblPrEx>
          <w:tblW w:w="10278" w:type="dxa"/>
          <w:tblLayout w:type="fixed"/>
          <w:tblLook w:val="04A0"/>
        </w:tblPrEx>
        <w:trPr>
          <w:gridBefore w:val="1"/>
          <w:wBefore w:w="18" w:type="dxa"/>
        </w:trPr>
        <w:tc>
          <w:tcPr>
            <w:tcW w:w="1440" w:type="dxa"/>
            <w:vAlign w:val="bottom"/>
          </w:tcPr>
          <w:p w:rsidR="003839D5" w:rsidRPr="00636EB5" w:rsidP="003839D5" w14:paraId="0E99CC64" w14:textId="77777777">
            <w:pPr>
              <w:contextualSpacing/>
              <w:rPr>
                <w:rFonts w:eastAsia="Times New Roman" w:cstheme="minorHAnsi"/>
                <w:color w:val="000000"/>
                <w:sz w:val="18"/>
                <w:szCs w:val="18"/>
              </w:rPr>
            </w:pPr>
          </w:p>
        </w:tc>
        <w:tc>
          <w:tcPr>
            <w:tcW w:w="4590" w:type="dxa"/>
            <w:vAlign w:val="bottom"/>
          </w:tcPr>
          <w:p w:rsidR="003839D5" w:rsidRPr="00636EB5" w:rsidP="003839D5" w14:paraId="3D42BEC4" w14:textId="77777777">
            <w:pPr>
              <w:tabs>
                <w:tab w:val="right" w:leader="dot" w:pos="5760"/>
              </w:tabs>
              <w:contextualSpacing/>
              <w:rPr>
                <w:rFonts w:eastAsia="Times New Roman" w:cstheme="minorHAnsi"/>
                <w:color w:val="000000"/>
                <w:sz w:val="18"/>
                <w:szCs w:val="18"/>
              </w:rPr>
            </w:pPr>
            <w:r>
              <w:rPr>
                <w:color w:val="000000"/>
                <w:sz w:val="18"/>
              </w:rPr>
              <w:t>DeSoto County, MS</w:t>
            </w:r>
            <w:r>
              <w:rPr>
                <w:color w:val="000000"/>
                <w:sz w:val="18"/>
              </w:rPr>
              <w:tab/>
            </w:r>
          </w:p>
        </w:tc>
        <w:tc>
          <w:tcPr>
            <w:tcW w:w="540" w:type="dxa"/>
            <w:vAlign w:val="bottom"/>
          </w:tcPr>
          <w:p w:rsidR="003839D5" w:rsidRPr="00636EB5" w:rsidP="003839D5" w14:paraId="449D4603" w14:textId="77777777">
            <w:pPr>
              <w:contextualSpacing/>
              <w:jc w:val="right"/>
              <w:rPr>
                <w:rFonts w:eastAsia="Times New Roman" w:cstheme="minorHAnsi"/>
                <w:bCs/>
                <w:color w:val="000000"/>
                <w:sz w:val="18"/>
                <w:szCs w:val="18"/>
              </w:rPr>
            </w:pPr>
            <w:r>
              <w:rPr>
                <w:color w:val="000000"/>
                <w:sz w:val="18"/>
              </w:rPr>
              <w:t>5</w:t>
            </w:r>
          </w:p>
        </w:tc>
        <w:tc>
          <w:tcPr>
            <w:tcW w:w="3690" w:type="dxa"/>
            <w:vAlign w:val="bottom"/>
          </w:tcPr>
          <w:p w:rsidR="003839D5" w:rsidRPr="00636EB5" w:rsidP="003839D5" w14:paraId="6093AEA4" w14:textId="77777777">
            <w:pPr>
              <w:contextualSpacing/>
              <w:rPr>
                <w:rFonts w:eastAsia="Times New Roman" w:cstheme="minorHAnsi"/>
                <w:color w:val="000000"/>
                <w:sz w:val="18"/>
                <w:szCs w:val="18"/>
              </w:rPr>
            </w:pPr>
          </w:p>
        </w:tc>
      </w:tr>
      <w:tr w14:paraId="0E7C9029" w14:textId="77777777" w:rsidTr="003839D5">
        <w:tblPrEx>
          <w:tblW w:w="10278" w:type="dxa"/>
          <w:tblLayout w:type="fixed"/>
          <w:tblLook w:val="04A0"/>
        </w:tblPrEx>
        <w:trPr>
          <w:gridBefore w:val="1"/>
          <w:wBefore w:w="18" w:type="dxa"/>
        </w:trPr>
        <w:tc>
          <w:tcPr>
            <w:tcW w:w="1440" w:type="dxa"/>
            <w:vAlign w:val="bottom"/>
          </w:tcPr>
          <w:p w:rsidR="003839D5" w:rsidRPr="00636EB5" w:rsidP="003839D5" w14:paraId="334A31AC" w14:textId="77777777">
            <w:pPr>
              <w:contextualSpacing/>
              <w:rPr>
                <w:rFonts w:eastAsia="Times New Roman" w:cstheme="minorHAnsi"/>
                <w:color w:val="000000"/>
                <w:sz w:val="18"/>
                <w:szCs w:val="18"/>
              </w:rPr>
            </w:pPr>
          </w:p>
        </w:tc>
        <w:tc>
          <w:tcPr>
            <w:tcW w:w="4590" w:type="dxa"/>
            <w:vAlign w:val="bottom"/>
          </w:tcPr>
          <w:p w:rsidR="003839D5" w:rsidRPr="00636EB5" w:rsidP="003839D5" w14:paraId="406070FF" w14:textId="77777777">
            <w:pPr>
              <w:tabs>
                <w:tab w:val="right" w:leader="dot" w:pos="5760"/>
              </w:tabs>
              <w:contextualSpacing/>
              <w:rPr>
                <w:rFonts w:eastAsia="Times New Roman" w:cstheme="minorHAnsi"/>
                <w:color w:val="000000"/>
                <w:sz w:val="18"/>
                <w:szCs w:val="18"/>
              </w:rPr>
            </w:pPr>
            <w:r>
              <w:rPr>
                <w:color w:val="000000"/>
                <w:sz w:val="18"/>
              </w:rPr>
              <w:t>Marshall County, MS</w:t>
            </w:r>
            <w:r>
              <w:rPr>
                <w:color w:val="000000"/>
                <w:sz w:val="18"/>
              </w:rPr>
              <w:tab/>
            </w:r>
          </w:p>
        </w:tc>
        <w:tc>
          <w:tcPr>
            <w:tcW w:w="540" w:type="dxa"/>
            <w:vAlign w:val="bottom"/>
          </w:tcPr>
          <w:p w:rsidR="003839D5" w:rsidRPr="00636EB5" w:rsidP="003839D5" w14:paraId="4EDBB47D" w14:textId="77777777">
            <w:pPr>
              <w:contextualSpacing/>
              <w:jc w:val="right"/>
              <w:rPr>
                <w:rFonts w:eastAsia="Times New Roman" w:cstheme="minorHAnsi"/>
                <w:bCs/>
                <w:color w:val="000000"/>
                <w:sz w:val="18"/>
                <w:szCs w:val="18"/>
              </w:rPr>
            </w:pPr>
            <w:r>
              <w:rPr>
                <w:color w:val="000000"/>
                <w:sz w:val="18"/>
              </w:rPr>
              <w:t>6</w:t>
            </w:r>
          </w:p>
        </w:tc>
        <w:tc>
          <w:tcPr>
            <w:tcW w:w="3690" w:type="dxa"/>
            <w:vAlign w:val="bottom"/>
          </w:tcPr>
          <w:p w:rsidR="003839D5" w:rsidRPr="00636EB5" w:rsidP="003839D5" w14:paraId="5DA7EEAF" w14:textId="77777777">
            <w:pPr>
              <w:contextualSpacing/>
              <w:rPr>
                <w:rFonts w:eastAsia="Times New Roman" w:cstheme="minorHAnsi"/>
                <w:color w:val="000000"/>
                <w:sz w:val="18"/>
                <w:szCs w:val="18"/>
              </w:rPr>
            </w:pPr>
          </w:p>
        </w:tc>
      </w:tr>
      <w:tr w14:paraId="7F9089B7" w14:textId="77777777" w:rsidTr="003839D5">
        <w:tblPrEx>
          <w:tblW w:w="10278" w:type="dxa"/>
          <w:tblLayout w:type="fixed"/>
          <w:tblLook w:val="04A0"/>
        </w:tblPrEx>
        <w:trPr>
          <w:gridBefore w:val="1"/>
          <w:wBefore w:w="18" w:type="dxa"/>
        </w:trPr>
        <w:tc>
          <w:tcPr>
            <w:tcW w:w="1440" w:type="dxa"/>
            <w:vAlign w:val="bottom"/>
          </w:tcPr>
          <w:p w:rsidR="003839D5" w:rsidRPr="00636EB5" w:rsidP="003839D5" w14:paraId="5BB32D8A" w14:textId="77777777">
            <w:pPr>
              <w:contextualSpacing/>
              <w:rPr>
                <w:rFonts w:eastAsia="Times New Roman" w:cstheme="minorHAnsi"/>
                <w:color w:val="000000"/>
                <w:sz w:val="18"/>
                <w:szCs w:val="18"/>
              </w:rPr>
            </w:pPr>
          </w:p>
        </w:tc>
        <w:tc>
          <w:tcPr>
            <w:tcW w:w="4590" w:type="dxa"/>
            <w:vAlign w:val="bottom"/>
          </w:tcPr>
          <w:p w:rsidR="003839D5" w:rsidRPr="00636EB5" w:rsidP="003839D5" w14:paraId="03E6ED44" w14:textId="77777777">
            <w:pPr>
              <w:tabs>
                <w:tab w:val="right" w:leader="dot" w:pos="5760"/>
              </w:tabs>
              <w:contextualSpacing/>
              <w:rPr>
                <w:rFonts w:eastAsia="Times New Roman" w:cstheme="minorHAnsi"/>
                <w:color w:val="000000"/>
                <w:sz w:val="18"/>
                <w:szCs w:val="18"/>
              </w:rPr>
            </w:pPr>
            <w:r>
              <w:rPr>
                <w:color w:val="000000"/>
                <w:sz w:val="18"/>
              </w:rPr>
              <w:t>Tate County, MS</w:t>
            </w:r>
            <w:r>
              <w:rPr>
                <w:color w:val="000000"/>
                <w:sz w:val="18"/>
              </w:rPr>
              <w:tab/>
            </w:r>
          </w:p>
        </w:tc>
        <w:tc>
          <w:tcPr>
            <w:tcW w:w="540" w:type="dxa"/>
            <w:vAlign w:val="bottom"/>
          </w:tcPr>
          <w:p w:rsidR="003839D5" w:rsidRPr="00636EB5" w:rsidP="003839D5" w14:paraId="4D28ECEB" w14:textId="77777777">
            <w:pPr>
              <w:contextualSpacing/>
              <w:jc w:val="right"/>
              <w:rPr>
                <w:rFonts w:eastAsia="Times New Roman" w:cstheme="minorHAnsi"/>
                <w:bCs/>
                <w:color w:val="000000"/>
                <w:sz w:val="18"/>
                <w:szCs w:val="18"/>
              </w:rPr>
            </w:pPr>
            <w:r>
              <w:rPr>
                <w:color w:val="000000"/>
                <w:sz w:val="18"/>
              </w:rPr>
              <w:t>7</w:t>
            </w:r>
          </w:p>
        </w:tc>
        <w:tc>
          <w:tcPr>
            <w:tcW w:w="3690" w:type="dxa"/>
            <w:vAlign w:val="bottom"/>
          </w:tcPr>
          <w:p w:rsidR="003839D5" w:rsidRPr="00636EB5" w:rsidP="003839D5" w14:paraId="3615DB73" w14:textId="77777777">
            <w:pPr>
              <w:contextualSpacing/>
              <w:rPr>
                <w:rFonts w:eastAsia="Times New Roman" w:cstheme="minorHAnsi"/>
                <w:color w:val="000000"/>
                <w:sz w:val="18"/>
                <w:szCs w:val="18"/>
              </w:rPr>
            </w:pPr>
          </w:p>
        </w:tc>
      </w:tr>
      <w:tr w14:paraId="2C70E012" w14:textId="77777777" w:rsidTr="003839D5">
        <w:tblPrEx>
          <w:tblW w:w="10278" w:type="dxa"/>
          <w:tblLayout w:type="fixed"/>
          <w:tblLook w:val="04A0"/>
        </w:tblPrEx>
        <w:trPr>
          <w:gridBefore w:val="1"/>
          <w:wBefore w:w="18" w:type="dxa"/>
        </w:trPr>
        <w:tc>
          <w:tcPr>
            <w:tcW w:w="1440" w:type="dxa"/>
          </w:tcPr>
          <w:p w:rsidR="003839D5" w:rsidRPr="00636EB5" w:rsidP="003839D5" w14:paraId="6700217F" w14:textId="77777777">
            <w:pPr>
              <w:contextualSpacing/>
              <w:rPr>
                <w:rFonts w:eastAsia="Times New Roman" w:cstheme="minorHAnsi"/>
                <w:color w:val="000000"/>
                <w:sz w:val="18"/>
                <w:szCs w:val="18"/>
              </w:rPr>
            </w:pPr>
          </w:p>
        </w:tc>
        <w:tc>
          <w:tcPr>
            <w:tcW w:w="4590" w:type="dxa"/>
            <w:vAlign w:val="bottom"/>
          </w:tcPr>
          <w:p w:rsidR="003839D5" w:rsidP="003839D5" w14:paraId="0B11F442" w14:textId="77777777">
            <w:pPr>
              <w:tabs>
                <w:tab w:val="right" w:leader="dot" w:pos="5760"/>
              </w:tabs>
              <w:contextualSpacing/>
              <w:rPr>
                <w:rFonts w:eastAsia="Times New Roman" w:cstheme="minorHAnsi"/>
                <w:color w:val="000000"/>
                <w:sz w:val="18"/>
                <w:szCs w:val="18"/>
              </w:rPr>
            </w:pPr>
            <w:r>
              <w:rPr>
                <w:color w:val="000000"/>
                <w:sz w:val="18"/>
              </w:rPr>
              <w:t>Tunica County, MS</w:t>
            </w:r>
            <w:r>
              <w:rPr>
                <w:color w:val="000000"/>
                <w:sz w:val="18"/>
              </w:rPr>
              <w:tab/>
            </w:r>
          </w:p>
        </w:tc>
        <w:tc>
          <w:tcPr>
            <w:tcW w:w="540" w:type="dxa"/>
            <w:vAlign w:val="bottom"/>
          </w:tcPr>
          <w:p w:rsidR="003839D5" w:rsidRPr="00636EB5" w:rsidP="003839D5" w14:paraId="4AD449C3" w14:textId="77777777">
            <w:pPr>
              <w:contextualSpacing/>
              <w:jc w:val="right"/>
              <w:rPr>
                <w:rFonts w:eastAsia="Times New Roman" w:cstheme="minorHAnsi"/>
                <w:bCs/>
                <w:color w:val="000000"/>
                <w:sz w:val="18"/>
                <w:szCs w:val="18"/>
              </w:rPr>
            </w:pPr>
            <w:r>
              <w:rPr>
                <w:color w:val="000000"/>
                <w:sz w:val="18"/>
              </w:rPr>
              <w:t>8</w:t>
            </w:r>
          </w:p>
        </w:tc>
        <w:tc>
          <w:tcPr>
            <w:tcW w:w="3690" w:type="dxa"/>
            <w:vAlign w:val="bottom"/>
          </w:tcPr>
          <w:p w:rsidR="003839D5" w:rsidRPr="00636EB5" w:rsidP="003839D5" w14:paraId="4D1EAA1C" w14:textId="77777777">
            <w:pPr>
              <w:contextualSpacing/>
              <w:rPr>
                <w:rFonts w:eastAsia="Times New Roman" w:cstheme="minorHAnsi"/>
                <w:color w:val="000000"/>
                <w:sz w:val="18"/>
                <w:szCs w:val="18"/>
              </w:rPr>
            </w:pPr>
          </w:p>
        </w:tc>
      </w:tr>
      <w:tr w14:paraId="4C1D1A58" w14:textId="77777777" w:rsidTr="003839D5">
        <w:tblPrEx>
          <w:tblW w:w="10278" w:type="dxa"/>
          <w:tblLayout w:type="fixed"/>
          <w:tblLook w:val="04A0"/>
        </w:tblPrEx>
        <w:trPr>
          <w:gridBefore w:val="1"/>
          <w:wBefore w:w="18" w:type="dxa"/>
        </w:trPr>
        <w:tc>
          <w:tcPr>
            <w:tcW w:w="1440" w:type="dxa"/>
            <w:vAlign w:val="bottom"/>
          </w:tcPr>
          <w:p w:rsidR="003839D5" w:rsidRPr="00636EB5" w:rsidP="003839D5" w14:paraId="0150DB99" w14:textId="77777777">
            <w:pPr>
              <w:contextualSpacing/>
              <w:rPr>
                <w:rFonts w:eastAsia="Times New Roman" w:cstheme="minorHAnsi"/>
                <w:color w:val="000000"/>
                <w:sz w:val="18"/>
                <w:szCs w:val="18"/>
              </w:rPr>
            </w:pPr>
          </w:p>
        </w:tc>
        <w:tc>
          <w:tcPr>
            <w:tcW w:w="4590" w:type="dxa"/>
            <w:vAlign w:val="bottom"/>
          </w:tcPr>
          <w:p w:rsidR="003839D5" w:rsidRPr="00636EB5" w:rsidP="003839D5" w14:paraId="160533E2" w14:textId="77777777">
            <w:pPr>
              <w:tabs>
                <w:tab w:val="right" w:leader="dot" w:pos="5760"/>
              </w:tabs>
              <w:contextualSpacing/>
              <w:rPr>
                <w:rFonts w:eastAsia="Times New Roman" w:cstheme="minorHAnsi"/>
                <w:color w:val="000000"/>
                <w:sz w:val="18"/>
                <w:szCs w:val="18"/>
              </w:rPr>
            </w:pPr>
            <w:r>
              <w:rPr>
                <w:color w:val="000000"/>
                <w:sz w:val="18"/>
              </w:rPr>
              <w:t>Crittendon</w:t>
            </w:r>
            <w:r>
              <w:rPr>
                <w:color w:val="000000"/>
                <w:sz w:val="18"/>
              </w:rPr>
              <w:t xml:space="preserve"> County, AR</w:t>
            </w:r>
            <w:r>
              <w:rPr>
                <w:color w:val="000000"/>
                <w:sz w:val="18"/>
              </w:rPr>
              <w:tab/>
            </w:r>
          </w:p>
        </w:tc>
        <w:tc>
          <w:tcPr>
            <w:tcW w:w="540" w:type="dxa"/>
            <w:vAlign w:val="bottom"/>
          </w:tcPr>
          <w:p w:rsidR="003839D5" w:rsidRPr="00636EB5" w:rsidP="003839D5" w14:paraId="60A41A86" w14:textId="77777777">
            <w:pPr>
              <w:contextualSpacing/>
              <w:jc w:val="right"/>
              <w:rPr>
                <w:rFonts w:eastAsia="Times New Roman" w:cstheme="minorHAnsi"/>
                <w:bCs/>
                <w:color w:val="000000"/>
                <w:sz w:val="18"/>
                <w:szCs w:val="18"/>
              </w:rPr>
            </w:pPr>
            <w:r>
              <w:rPr>
                <w:color w:val="000000"/>
                <w:sz w:val="18"/>
              </w:rPr>
              <w:t>9</w:t>
            </w:r>
          </w:p>
        </w:tc>
        <w:tc>
          <w:tcPr>
            <w:tcW w:w="3690" w:type="dxa"/>
            <w:vAlign w:val="bottom"/>
          </w:tcPr>
          <w:p w:rsidR="003839D5" w:rsidRPr="00636EB5" w:rsidP="003839D5" w14:paraId="129A7F94" w14:textId="77777777">
            <w:pPr>
              <w:contextualSpacing/>
              <w:rPr>
                <w:rFonts w:eastAsia="Times New Roman" w:cstheme="minorHAnsi"/>
                <w:color w:val="000000"/>
                <w:sz w:val="18"/>
                <w:szCs w:val="18"/>
              </w:rPr>
            </w:pPr>
          </w:p>
        </w:tc>
      </w:tr>
      <w:tr w14:paraId="315463AD" w14:textId="77777777" w:rsidTr="003839D5">
        <w:tblPrEx>
          <w:tblW w:w="10278" w:type="dxa"/>
          <w:tblLayout w:type="fixed"/>
          <w:tblLook w:val="04A0"/>
        </w:tblPrEx>
        <w:trPr>
          <w:gridBefore w:val="1"/>
          <w:wBefore w:w="18" w:type="dxa"/>
        </w:trPr>
        <w:tc>
          <w:tcPr>
            <w:tcW w:w="1440" w:type="dxa"/>
          </w:tcPr>
          <w:p w:rsidR="003839D5" w:rsidRPr="00636EB5" w:rsidP="003839D5" w14:paraId="13888A0C" w14:textId="77777777">
            <w:pPr>
              <w:contextualSpacing/>
              <w:rPr>
                <w:rFonts w:eastAsia="Times New Roman" w:cstheme="minorHAnsi"/>
                <w:color w:val="000000"/>
                <w:sz w:val="18"/>
                <w:szCs w:val="18"/>
              </w:rPr>
            </w:pPr>
          </w:p>
        </w:tc>
        <w:tc>
          <w:tcPr>
            <w:tcW w:w="4590" w:type="dxa"/>
            <w:vAlign w:val="bottom"/>
          </w:tcPr>
          <w:p w:rsidR="003839D5" w:rsidRPr="00636EB5" w:rsidP="003839D5" w14:paraId="7824AD4C" w14:textId="77777777">
            <w:pPr>
              <w:tabs>
                <w:tab w:val="right" w:leader="dot" w:pos="5760"/>
              </w:tabs>
              <w:contextualSpacing/>
              <w:rPr>
                <w:rFonts w:eastAsia="Times New Roman" w:cstheme="minorHAnsi"/>
                <w:color w:val="000000"/>
                <w:sz w:val="18"/>
                <w:szCs w:val="18"/>
              </w:rPr>
            </w:pPr>
            <w:r>
              <w:rPr>
                <w:color w:val="000000"/>
                <w:sz w:val="18"/>
              </w:rPr>
              <w:t>Otra</w:t>
            </w:r>
            <w:r>
              <w:rPr>
                <w:color w:val="000000"/>
                <w:sz w:val="18"/>
              </w:rPr>
              <w:t xml:space="preserve"> </w:t>
            </w:r>
            <w:r>
              <w:rPr>
                <w:color w:val="000000"/>
                <w:sz w:val="18"/>
              </w:rPr>
              <w:t>opción</w:t>
            </w:r>
            <w:r>
              <w:rPr>
                <w:color w:val="000000"/>
                <w:sz w:val="18"/>
              </w:rPr>
              <w:tab/>
            </w:r>
          </w:p>
        </w:tc>
        <w:tc>
          <w:tcPr>
            <w:tcW w:w="540" w:type="dxa"/>
            <w:vAlign w:val="bottom"/>
          </w:tcPr>
          <w:p w:rsidR="003839D5" w:rsidRPr="00636EB5" w:rsidP="003839D5" w14:paraId="32192CA1"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003839D5" w:rsidRPr="00636EB5" w:rsidP="003839D5" w14:paraId="0AD1E53F" w14:textId="77777777">
            <w:pPr>
              <w:contextualSpacing/>
              <w:rPr>
                <w:rFonts w:eastAsia="Times New Roman" w:cstheme="minorHAnsi"/>
                <w:color w:val="000000"/>
                <w:sz w:val="18"/>
                <w:szCs w:val="18"/>
              </w:rPr>
            </w:pPr>
          </w:p>
        </w:tc>
      </w:tr>
      <w:tr w14:paraId="1DA1333C" w14:textId="77777777" w:rsidTr="003839D5">
        <w:tblPrEx>
          <w:tblW w:w="10278" w:type="dxa"/>
          <w:tblLayout w:type="fixed"/>
          <w:tblLook w:val="04A0"/>
        </w:tblPrEx>
        <w:trPr>
          <w:gridBefore w:val="1"/>
          <w:wBefore w:w="18" w:type="dxa"/>
        </w:trPr>
        <w:tc>
          <w:tcPr>
            <w:tcW w:w="1440" w:type="dxa"/>
          </w:tcPr>
          <w:p w:rsidR="003839D5" w:rsidRPr="00636EB5" w:rsidP="003839D5" w14:paraId="0D80A9C2" w14:textId="77777777">
            <w:pPr>
              <w:contextualSpacing/>
              <w:rPr>
                <w:rFonts w:eastAsia="Times New Roman" w:cstheme="minorHAnsi"/>
                <w:color w:val="000000"/>
                <w:sz w:val="18"/>
                <w:szCs w:val="18"/>
              </w:rPr>
            </w:pPr>
          </w:p>
        </w:tc>
        <w:tc>
          <w:tcPr>
            <w:tcW w:w="4590" w:type="dxa"/>
            <w:vAlign w:val="bottom"/>
          </w:tcPr>
          <w:p w:rsidR="003839D5" w:rsidRPr="00636EB5" w:rsidP="003839D5" w14:paraId="1BFD3D03"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003839D5" w:rsidRPr="00636EB5" w:rsidP="003839D5" w14:paraId="5D1A6525"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003839D5" w:rsidRPr="00636EB5" w:rsidP="003839D5" w14:paraId="58A71A1A" w14:textId="77777777">
            <w:pPr>
              <w:contextualSpacing/>
              <w:rPr>
                <w:rFonts w:eastAsia="Times New Roman" w:cstheme="minorHAnsi"/>
                <w:color w:val="000000"/>
                <w:sz w:val="18"/>
                <w:szCs w:val="18"/>
              </w:rPr>
            </w:pPr>
          </w:p>
        </w:tc>
      </w:tr>
      <w:tr w14:paraId="0EC90B8B" w14:textId="77777777" w:rsidTr="003839D5">
        <w:tblPrEx>
          <w:tblW w:w="10278" w:type="dxa"/>
          <w:tblLayout w:type="fixed"/>
          <w:tblLook w:val="04A0"/>
        </w:tblPrEx>
        <w:trPr>
          <w:gridBefore w:val="1"/>
          <w:wBefore w:w="18" w:type="dxa"/>
        </w:trPr>
        <w:tc>
          <w:tcPr>
            <w:tcW w:w="1440" w:type="dxa"/>
          </w:tcPr>
          <w:p w:rsidR="003839D5" w:rsidRPr="00636EB5" w:rsidP="003839D5" w14:paraId="4C374BD4" w14:textId="77777777">
            <w:pPr>
              <w:contextualSpacing/>
              <w:rPr>
                <w:rFonts w:eastAsia="Times New Roman" w:cstheme="minorHAnsi"/>
                <w:color w:val="000000"/>
                <w:sz w:val="18"/>
                <w:szCs w:val="18"/>
              </w:rPr>
            </w:pPr>
          </w:p>
        </w:tc>
        <w:tc>
          <w:tcPr>
            <w:tcW w:w="4590" w:type="dxa"/>
            <w:vAlign w:val="bottom"/>
          </w:tcPr>
          <w:p w:rsidR="003839D5" w:rsidRPr="00636EB5" w:rsidP="003839D5" w14:paraId="0064E55A"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540" w:type="dxa"/>
            <w:vAlign w:val="bottom"/>
          </w:tcPr>
          <w:p w:rsidR="003839D5" w:rsidRPr="00636EB5" w:rsidP="003839D5" w14:paraId="39BF5F4C"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003839D5" w:rsidRPr="00636EB5" w:rsidP="003839D5" w14:paraId="7DB7C9E3" w14:textId="77777777">
            <w:pPr>
              <w:contextualSpacing/>
              <w:rPr>
                <w:rFonts w:eastAsia="Times New Roman" w:cstheme="minorHAnsi"/>
                <w:color w:val="000000"/>
                <w:sz w:val="18"/>
                <w:szCs w:val="18"/>
              </w:rPr>
            </w:pPr>
          </w:p>
        </w:tc>
      </w:tr>
    </w:tbl>
    <w:p w:rsidR="003839D5" w:rsidP="003839D5" w14:paraId="51CC938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FCA04F9"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3045BA67" w14:textId="77777777">
            <w:pPr>
              <w:contextualSpacing/>
              <w:rPr>
                <w:rFonts w:eastAsia="Times New Roman" w:cstheme="minorHAnsi"/>
                <w:b/>
                <w:bCs/>
                <w:color w:val="000000"/>
                <w:sz w:val="18"/>
                <w:szCs w:val="18"/>
              </w:rPr>
            </w:pPr>
            <w:r>
              <w:rPr>
                <w:b/>
                <w:color w:val="000000"/>
                <w:sz w:val="18"/>
              </w:rPr>
              <w:t>CALC_MEMELR5.</w:t>
            </w:r>
          </w:p>
        </w:tc>
        <w:tc>
          <w:tcPr>
            <w:tcW w:w="2520" w:type="dxa"/>
            <w:vAlign w:val="bottom"/>
          </w:tcPr>
          <w:p w:rsidR="003839D5" w:rsidRPr="00636EB5" w:rsidP="003839D5" w14:paraId="7E0CD901"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4DEE0887" w14:textId="77777777">
            <w:pPr>
              <w:contextualSpacing/>
              <w:rPr>
                <w:rFonts w:eastAsia="Times New Roman" w:cstheme="minorHAnsi"/>
                <w:b/>
                <w:bCs/>
                <w:color w:val="000000"/>
                <w:sz w:val="18"/>
                <w:szCs w:val="18"/>
              </w:rPr>
            </w:pPr>
          </w:p>
        </w:tc>
      </w:tr>
      <w:tr w14:paraId="02158D10" w14:textId="77777777" w:rsidTr="003839D5">
        <w:tblPrEx>
          <w:tblW w:w="10278" w:type="dxa"/>
          <w:tblLayout w:type="fixed"/>
          <w:tblLook w:val="04A0"/>
        </w:tblPrEx>
        <w:tc>
          <w:tcPr>
            <w:tcW w:w="1548" w:type="dxa"/>
            <w:vAlign w:val="bottom"/>
          </w:tcPr>
          <w:p w:rsidR="003839D5" w:rsidRPr="00636EB5" w:rsidP="003839D5" w14:paraId="442DADCE" w14:textId="77777777">
            <w:pPr>
              <w:contextualSpacing/>
              <w:rPr>
                <w:rFonts w:eastAsia="Times New Roman" w:cstheme="minorHAnsi"/>
                <w:bCs/>
                <w:color w:val="000000"/>
                <w:sz w:val="18"/>
                <w:szCs w:val="18"/>
              </w:rPr>
            </w:pPr>
            <w:r>
              <w:rPr>
                <w:color w:val="000000"/>
                <w:sz w:val="18"/>
              </w:rPr>
              <w:t>MEMELR5</w:t>
            </w:r>
          </w:p>
        </w:tc>
        <w:tc>
          <w:tcPr>
            <w:tcW w:w="2520" w:type="dxa"/>
            <w:vAlign w:val="bottom"/>
          </w:tcPr>
          <w:p w:rsidR="003839D5" w:rsidRPr="00636EB5" w:rsidP="003839D5" w14:paraId="2771A083" w14:textId="77777777">
            <w:pPr>
              <w:contextualSpacing/>
              <w:rPr>
                <w:rFonts w:eastAsia="Times New Roman" w:cstheme="minorHAnsi"/>
                <w:color w:val="000000"/>
                <w:sz w:val="18"/>
                <w:szCs w:val="18"/>
              </w:rPr>
            </w:pPr>
            <w:r>
              <w:rPr>
                <w:color w:val="000000"/>
                <w:sz w:val="18"/>
              </w:rPr>
              <w:t>Eligible county resident: MEM</w:t>
            </w:r>
          </w:p>
        </w:tc>
        <w:tc>
          <w:tcPr>
            <w:tcW w:w="6210" w:type="dxa"/>
            <w:vAlign w:val="bottom"/>
          </w:tcPr>
          <w:p w:rsidR="003839D5" w:rsidRPr="00A05AC3" w:rsidP="003839D5" w14:paraId="4D2791EA" w14:textId="77777777">
            <w:pPr>
              <w:contextualSpacing/>
              <w:rPr>
                <w:rFonts w:eastAsia="Times New Roman" w:cstheme="minorHAnsi"/>
                <w:color w:val="000000"/>
                <w:sz w:val="18"/>
                <w:szCs w:val="18"/>
              </w:rPr>
            </w:pPr>
            <w:r w:rsidRPr="00A05AC3">
              <w:rPr>
                <w:color w:val="000000"/>
                <w:sz w:val="18"/>
              </w:rPr>
              <w:t>MEMELR5 = if ((MEMCTYR5=1 OR MEMCTYR5=2 OR MEMCTYR5=3 OR MEMCTYR5=4 OR MEMCTYR5=5 OR MEMCTYR5=6 OR MEMCTYR5=7 OR MEMCTYR5=8 OR MEMCTYR5=</w:t>
            </w:r>
            <w:r w:rsidRPr="00A05AC3">
              <w:rPr>
                <w:color w:val="000000"/>
                <w:sz w:val="18"/>
              </w:rPr>
              <w:t>9 )</w:t>
            </w:r>
            <w:r w:rsidRPr="00A05AC3">
              <w:rPr>
                <w:color w:val="000000"/>
                <w:sz w:val="18"/>
              </w:rPr>
              <w:t>, 1,0)</w:t>
            </w:r>
          </w:p>
        </w:tc>
      </w:tr>
    </w:tbl>
    <w:p w:rsidR="003839D5" w:rsidRPr="00A05AC3" w:rsidP="003839D5" w14:paraId="0FD14421" w14:textId="77777777">
      <w:pPr>
        <w:contextualSpacing/>
        <w:rPr>
          <w:rFonts w:cstheme="minorHAnsi"/>
          <w:sz w:val="18"/>
          <w:szCs w:val="18"/>
        </w:rPr>
      </w:pPr>
    </w:p>
    <w:p w:rsidR="003839D5" w:rsidRPr="00A05AC3" w:rsidP="003839D5" w14:paraId="6A2F6AF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7A463ECD"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3839D5" w:rsidRPr="00636EB5" w:rsidP="003839D5" w14:paraId="3828B4A5" w14:textId="77777777">
            <w:pPr>
              <w:contextualSpacing/>
              <w:rPr>
                <w:rFonts w:eastAsia="Times New Roman" w:cstheme="minorHAnsi"/>
                <w:b/>
                <w:bCs/>
                <w:color w:val="000000"/>
                <w:sz w:val="18"/>
                <w:szCs w:val="18"/>
              </w:rPr>
            </w:pPr>
            <w:r>
              <w:rPr>
                <w:b/>
                <w:color w:val="000000"/>
                <w:sz w:val="18"/>
              </w:rPr>
              <w:t>Check_ES7_NAU.</w:t>
            </w:r>
          </w:p>
        </w:tc>
        <w:tc>
          <w:tcPr>
            <w:tcW w:w="8730" w:type="dxa"/>
          </w:tcPr>
          <w:p w:rsidR="003839D5" w:rsidRPr="00A05AC3" w:rsidP="003839D5" w14:paraId="0CA6E906" w14:textId="77777777">
            <w:pPr>
              <w:contextualSpacing/>
              <w:rPr>
                <w:rFonts w:eastAsia="Times New Roman" w:cstheme="minorHAnsi"/>
                <w:color w:val="000000"/>
                <w:sz w:val="18"/>
                <w:szCs w:val="18"/>
              </w:rPr>
            </w:pPr>
            <w:r w:rsidRPr="00A05AC3">
              <w:rPr>
                <w:color w:val="000000"/>
                <w:sz w:val="18"/>
              </w:rPr>
              <w:t>Go to CALC_E_CITY.</w:t>
            </w:r>
          </w:p>
        </w:tc>
      </w:tr>
    </w:tbl>
    <w:p w:rsidR="003839D5" w:rsidRPr="00A05AC3" w:rsidP="003839D5" w14:paraId="73E44471" w14:textId="77777777">
      <w:pPr>
        <w:contextualSpacing/>
        <w:rPr>
          <w:rFonts w:cstheme="minorHAnsi"/>
          <w:sz w:val="18"/>
          <w:szCs w:val="18"/>
        </w:rPr>
      </w:pPr>
    </w:p>
    <w:tbl>
      <w:tblPr>
        <w:tblW w:w="0" w:type="auto"/>
        <w:tblInd w:w="18" w:type="dxa"/>
        <w:tblLayout w:type="fixed"/>
        <w:tblLook w:val="04A0"/>
      </w:tblPr>
      <w:tblGrid>
        <w:gridCol w:w="1440"/>
        <w:gridCol w:w="4590"/>
        <w:gridCol w:w="540"/>
        <w:gridCol w:w="3690"/>
      </w:tblGrid>
      <w:tr w14:paraId="1655772B" w14:textId="77777777" w:rsidTr="003839D5">
        <w:tblPrEx>
          <w:tblW w:w="0" w:type="auto"/>
          <w:tblInd w:w="18" w:type="dxa"/>
          <w:tblLayout w:type="fixed"/>
          <w:tblLook w:val="04A0"/>
        </w:tblPrEx>
        <w:tc>
          <w:tcPr>
            <w:tcW w:w="1440" w:type="dxa"/>
            <w:vAlign w:val="bottom"/>
          </w:tcPr>
          <w:p w:rsidR="003839D5" w:rsidRPr="00636EB5" w:rsidP="003839D5" w14:paraId="17229A90" w14:textId="77777777">
            <w:pPr>
              <w:contextualSpacing/>
              <w:rPr>
                <w:rFonts w:eastAsia="Times New Roman" w:cstheme="minorHAnsi"/>
                <w:b/>
                <w:bCs/>
                <w:color w:val="000000"/>
                <w:sz w:val="18"/>
                <w:szCs w:val="18"/>
              </w:rPr>
            </w:pPr>
            <w:r>
              <w:rPr>
                <w:b/>
                <w:color w:val="000000"/>
                <w:sz w:val="18"/>
              </w:rPr>
              <w:t>ES7_NAU.</w:t>
            </w:r>
          </w:p>
        </w:tc>
        <w:tc>
          <w:tcPr>
            <w:tcW w:w="8820" w:type="dxa"/>
            <w:gridSpan w:val="3"/>
            <w:vAlign w:val="bottom"/>
          </w:tcPr>
          <w:p w:rsidR="003839D5" w:rsidRPr="00CC0D8A" w:rsidP="003839D5" w14:paraId="2590555D" w14:textId="77777777">
            <w:pPr>
              <w:contextualSpacing/>
              <w:rPr>
                <w:rFonts w:eastAsia="Times New Roman" w:cstheme="minorHAnsi"/>
                <w:b/>
                <w:bCs/>
                <w:color w:val="000000"/>
                <w:sz w:val="18"/>
                <w:szCs w:val="18"/>
                <w:lang w:val="es-ES"/>
              </w:rPr>
            </w:pPr>
            <w:r w:rsidRPr="00CC0D8A">
              <w:rPr>
                <w:b/>
                <w:color w:val="000000"/>
                <w:sz w:val="18"/>
                <w:lang w:val="es-ES"/>
              </w:rPr>
              <w:t>¿En qué condado vive actualmente?</w:t>
            </w:r>
          </w:p>
          <w:p w:rsidR="003839D5" w:rsidRPr="00CC0D8A" w:rsidP="003839D5" w14:paraId="2D279C77" w14:textId="77777777">
            <w:pPr>
              <w:contextualSpacing/>
              <w:rPr>
                <w:rFonts w:eastAsia="Times New Roman" w:cstheme="minorHAnsi"/>
                <w:b/>
                <w:bCs/>
                <w:color w:val="000000"/>
                <w:sz w:val="18"/>
                <w:szCs w:val="18"/>
                <w:lang w:val="es-ES"/>
              </w:rPr>
            </w:pPr>
          </w:p>
          <w:p w:rsidR="003839D5" w:rsidRPr="00636EB5" w:rsidP="003839D5" w14:paraId="63AA463D" w14:textId="77777777">
            <w:pPr>
              <w:contextualSpacing/>
              <w:rPr>
                <w:rFonts w:eastAsia="Times New Roman" w:cstheme="minorHAnsi"/>
                <w:bCs/>
                <w:color w:val="000000"/>
                <w:sz w:val="18"/>
                <w:szCs w:val="18"/>
              </w:rPr>
            </w:pPr>
            <w:r>
              <w:rPr>
                <w:sz w:val="18"/>
              </w:rPr>
              <w:t xml:space="preserve">[NO lea las </w:t>
            </w:r>
            <w:r>
              <w:rPr>
                <w:sz w:val="18"/>
              </w:rPr>
              <w:t>opciones</w:t>
            </w:r>
            <w:r>
              <w:rPr>
                <w:sz w:val="18"/>
              </w:rPr>
              <w:t>.]</w:t>
            </w:r>
          </w:p>
        </w:tc>
      </w:tr>
      <w:tr w14:paraId="1622D4AE" w14:textId="77777777" w:rsidTr="003839D5">
        <w:tblPrEx>
          <w:tblW w:w="0" w:type="auto"/>
          <w:tblInd w:w="18" w:type="dxa"/>
          <w:tblLayout w:type="fixed"/>
          <w:tblLook w:val="04A0"/>
        </w:tblPrEx>
        <w:tc>
          <w:tcPr>
            <w:tcW w:w="1440" w:type="dxa"/>
            <w:vAlign w:val="bottom"/>
          </w:tcPr>
          <w:p w:rsidR="003839D5" w:rsidRPr="00636EB5" w:rsidP="003839D5" w14:paraId="67C95A66" w14:textId="77777777">
            <w:pPr>
              <w:contextualSpacing/>
              <w:rPr>
                <w:rFonts w:eastAsia="Times New Roman" w:cstheme="minorHAnsi"/>
                <w:bCs/>
                <w:color w:val="000000"/>
                <w:sz w:val="18"/>
                <w:szCs w:val="18"/>
              </w:rPr>
            </w:pPr>
            <w:r>
              <w:rPr>
                <w:color w:val="000000"/>
                <w:sz w:val="18"/>
              </w:rPr>
              <w:t>NAUCTYR5</w:t>
            </w:r>
          </w:p>
        </w:tc>
        <w:tc>
          <w:tcPr>
            <w:tcW w:w="5130" w:type="dxa"/>
            <w:gridSpan w:val="2"/>
            <w:vAlign w:val="bottom"/>
          </w:tcPr>
          <w:p w:rsidR="003839D5" w:rsidRPr="00A05AC3" w:rsidP="003839D5" w14:paraId="329DFA95" w14:textId="77777777">
            <w:pPr>
              <w:contextualSpacing/>
              <w:rPr>
                <w:rFonts w:eastAsia="Times New Roman" w:cstheme="minorHAnsi"/>
                <w:color w:val="000000"/>
                <w:sz w:val="18"/>
                <w:szCs w:val="18"/>
              </w:rPr>
            </w:pPr>
            <w:r w:rsidRPr="00A05AC3">
              <w:rPr>
                <w:color w:val="000000"/>
                <w:sz w:val="18"/>
              </w:rPr>
              <w:t xml:space="preserve">Eligibility, </w:t>
            </w:r>
            <w:r w:rsidRPr="00A05AC3">
              <w:rPr>
                <w:color w:val="000000"/>
                <w:sz w:val="18"/>
              </w:rPr>
              <w:t>Nassau county</w:t>
            </w:r>
            <w:r w:rsidRPr="00A05AC3">
              <w:rPr>
                <w:color w:val="000000"/>
                <w:sz w:val="18"/>
              </w:rPr>
              <w:t xml:space="preserve"> of residence</w:t>
            </w:r>
          </w:p>
        </w:tc>
        <w:tc>
          <w:tcPr>
            <w:tcW w:w="3690" w:type="dxa"/>
            <w:vAlign w:val="bottom"/>
          </w:tcPr>
          <w:p w:rsidR="003839D5" w:rsidRPr="00A05AC3" w:rsidP="003839D5" w14:paraId="71A305CF" w14:textId="77777777">
            <w:pPr>
              <w:contextualSpacing/>
              <w:rPr>
                <w:rFonts w:eastAsia="Times New Roman" w:cstheme="minorHAnsi"/>
                <w:color w:val="000000"/>
                <w:sz w:val="18"/>
                <w:szCs w:val="18"/>
              </w:rPr>
            </w:pPr>
          </w:p>
        </w:tc>
      </w:tr>
      <w:tr w14:paraId="50E21EFA" w14:textId="77777777" w:rsidTr="003839D5">
        <w:tblPrEx>
          <w:tblW w:w="0" w:type="auto"/>
          <w:tblInd w:w="18" w:type="dxa"/>
          <w:tblLayout w:type="fixed"/>
          <w:tblLook w:val="04A0"/>
        </w:tblPrEx>
        <w:tc>
          <w:tcPr>
            <w:tcW w:w="1440" w:type="dxa"/>
            <w:vAlign w:val="bottom"/>
          </w:tcPr>
          <w:p w:rsidR="003839D5" w:rsidRPr="00A05AC3" w:rsidP="003839D5" w14:paraId="5145E210" w14:textId="77777777">
            <w:pPr>
              <w:contextualSpacing/>
              <w:rPr>
                <w:rFonts w:eastAsia="Times New Roman" w:cstheme="minorHAnsi"/>
                <w:color w:val="000000"/>
                <w:sz w:val="18"/>
                <w:szCs w:val="18"/>
              </w:rPr>
            </w:pPr>
          </w:p>
        </w:tc>
        <w:tc>
          <w:tcPr>
            <w:tcW w:w="4590" w:type="dxa"/>
            <w:vAlign w:val="bottom"/>
          </w:tcPr>
          <w:p w:rsidR="003839D5" w:rsidRPr="00636EB5" w:rsidP="003839D5" w14:paraId="00FE6B44" w14:textId="77777777">
            <w:pPr>
              <w:tabs>
                <w:tab w:val="right" w:leader="dot" w:pos="5760"/>
              </w:tabs>
              <w:contextualSpacing/>
              <w:rPr>
                <w:rFonts w:eastAsia="Times New Roman" w:cstheme="minorHAnsi"/>
                <w:color w:val="000000"/>
                <w:sz w:val="18"/>
                <w:szCs w:val="18"/>
              </w:rPr>
            </w:pPr>
            <w:r>
              <w:rPr>
                <w:color w:val="000000"/>
                <w:sz w:val="18"/>
              </w:rPr>
              <w:t>Nassau County</w:t>
            </w:r>
            <w:r>
              <w:rPr>
                <w:color w:val="000000"/>
                <w:sz w:val="18"/>
              </w:rPr>
              <w:tab/>
            </w:r>
          </w:p>
        </w:tc>
        <w:tc>
          <w:tcPr>
            <w:tcW w:w="540" w:type="dxa"/>
            <w:vAlign w:val="bottom"/>
          </w:tcPr>
          <w:p w:rsidR="003839D5" w:rsidRPr="00636EB5" w:rsidP="003839D5" w14:paraId="3B65AEF3"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003839D5" w:rsidRPr="00636EB5" w:rsidP="003839D5" w14:paraId="46F5704D" w14:textId="77777777">
            <w:pPr>
              <w:contextualSpacing/>
              <w:rPr>
                <w:rFonts w:eastAsia="Times New Roman" w:cstheme="minorHAnsi"/>
                <w:color w:val="000000"/>
                <w:sz w:val="18"/>
                <w:szCs w:val="18"/>
              </w:rPr>
            </w:pPr>
          </w:p>
        </w:tc>
      </w:tr>
      <w:tr w14:paraId="3019FDA1" w14:textId="77777777" w:rsidTr="003839D5">
        <w:tblPrEx>
          <w:tblW w:w="0" w:type="auto"/>
          <w:tblInd w:w="18" w:type="dxa"/>
          <w:tblLayout w:type="fixed"/>
          <w:tblLook w:val="04A0"/>
        </w:tblPrEx>
        <w:tc>
          <w:tcPr>
            <w:tcW w:w="1440" w:type="dxa"/>
            <w:vAlign w:val="bottom"/>
          </w:tcPr>
          <w:p w:rsidR="003839D5" w:rsidRPr="00636EB5" w:rsidP="003839D5" w14:paraId="0DCB30F8" w14:textId="77777777">
            <w:pPr>
              <w:contextualSpacing/>
              <w:rPr>
                <w:rFonts w:eastAsia="Times New Roman" w:cstheme="minorHAnsi"/>
                <w:color w:val="000000"/>
                <w:sz w:val="18"/>
                <w:szCs w:val="18"/>
              </w:rPr>
            </w:pPr>
          </w:p>
        </w:tc>
        <w:tc>
          <w:tcPr>
            <w:tcW w:w="4590" w:type="dxa"/>
            <w:vAlign w:val="bottom"/>
          </w:tcPr>
          <w:p w:rsidR="003839D5" w:rsidRPr="00636EB5" w:rsidP="003839D5" w14:paraId="47224CE5" w14:textId="77777777">
            <w:pPr>
              <w:tabs>
                <w:tab w:val="right" w:leader="dot" w:pos="5760"/>
              </w:tabs>
              <w:contextualSpacing/>
              <w:rPr>
                <w:rFonts w:eastAsia="Times New Roman" w:cstheme="minorHAnsi"/>
                <w:color w:val="000000"/>
                <w:sz w:val="18"/>
                <w:szCs w:val="18"/>
              </w:rPr>
            </w:pPr>
            <w:r>
              <w:rPr>
                <w:color w:val="000000"/>
                <w:sz w:val="18"/>
              </w:rPr>
              <w:t>Suffolk County</w:t>
            </w:r>
            <w:r>
              <w:rPr>
                <w:color w:val="000000"/>
                <w:sz w:val="18"/>
              </w:rPr>
              <w:tab/>
            </w:r>
          </w:p>
        </w:tc>
        <w:tc>
          <w:tcPr>
            <w:tcW w:w="540" w:type="dxa"/>
            <w:vAlign w:val="bottom"/>
          </w:tcPr>
          <w:p w:rsidR="003839D5" w:rsidRPr="00636EB5" w:rsidP="003839D5" w14:paraId="09ECCCE1" w14:textId="77777777">
            <w:pPr>
              <w:contextualSpacing/>
              <w:jc w:val="right"/>
              <w:rPr>
                <w:rFonts w:eastAsia="Times New Roman" w:cstheme="minorHAnsi"/>
                <w:bCs/>
                <w:color w:val="000000"/>
                <w:sz w:val="18"/>
                <w:szCs w:val="18"/>
              </w:rPr>
            </w:pPr>
            <w:r>
              <w:rPr>
                <w:color w:val="000000"/>
                <w:sz w:val="18"/>
              </w:rPr>
              <w:t>2</w:t>
            </w:r>
          </w:p>
        </w:tc>
        <w:tc>
          <w:tcPr>
            <w:tcW w:w="3690" w:type="dxa"/>
            <w:vAlign w:val="bottom"/>
          </w:tcPr>
          <w:p w:rsidR="003839D5" w:rsidRPr="00636EB5" w:rsidP="003839D5" w14:paraId="5C7C857D" w14:textId="77777777">
            <w:pPr>
              <w:contextualSpacing/>
              <w:rPr>
                <w:rFonts w:eastAsia="Times New Roman" w:cstheme="minorHAnsi"/>
                <w:color w:val="000000"/>
                <w:sz w:val="18"/>
                <w:szCs w:val="18"/>
              </w:rPr>
            </w:pPr>
          </w:p>
        </w:tc>
      </w:tr>
      <w:tr w14:paraId="54D512F4" w14:textId="77777777" w:rsidTr="003839D5">
        <w:tblPrEx>
          <w:tblW w:w="0" w:type="auto"/>
          <w:tblInd w:w="18" w:type="dxa"/>
          <w:tblLayout w:type="fixed"/>
          <w:tblLook w:val="04A0"/>
        </w:tblPrEx>
        <w:tc>
          <w:tcPr>
            <w:tcW w:w="1440" w:type="dxa"/>
            <w:vAlign w:val="bottom"/>
          </w:tcPr>
          <w:p w:rsidR="003839D5" w:rsidRPr="00636EB5" w:rsidP="003839D5" w14:paraId="7023CE92" w14:textId="77777777">
            <w:pPr>
              <w:contextualSpacing/>
              <w:rPr>
                <w:rFonts w:eastAsia="Times New Roman" w:cstheme="minorHAnsi"/>
                <w:color w:val="000000"/>
                <w:sz w:val="18"/>
                <w:szCs w:val="18"/>
              </w:rPr>
            </w:pPr>
          </w:p>
        </w:tc>
        <w:tc>
          <w:tcPr>
            <w:tcW w:w="4590" w:type="dxa"/>
            <w:vAlign w:val="bottom"/>
          </w:tcPr>
          <w:p w:rsidR="003839D5" w:rsidRPr="00636EB5" w:rsidP="003839D5" w14:paraId="28B8A303" w14:textId="77777777">
            <w:pPr>
              <w:tabs>
                <w:tab w:val="right" w:leader="dot" w:pos="5760"/>
              </w:tabs>
              <w:contextualSpacing/>
              <w:rPr>
                <w:rFonts w:eastAsia="Times New Roman" w:cstheme="minorHAnsi"/>
                <w:color w:val="000000"/>
                <w:sz w:val="18"/>
                <w:szCs w:val="18"/>
              </w:rPr>
            </w:pPr>
            <w:r>
              <w:rPr>
                <w:color w:val="000000"/>
                <w:sz w:val="18"/>
              </w:rPr>
              <w:t>Otra</w:t>
            </w:r>
            <w:r>
              <w:rPr>
                <w:color w:val="000000"/>
                <w:sz w:val="18"/>
              </w:rPr>
              <w:t xml:space="preserve"> </w:t>
            </w:r>
            <w:r>
              <w:rPr>
                <w:color w:val="000000"/>
                <w:sz w:val="18"/>
              </w:rPr>
              <w:t>opción</w:t>
            </w:r>
            <w:r>
              <w:rPr>
                <w:color w:val="000000"/>
                <w:sz w:val="18"/>
              </w:rPr>
              <w:tab/>
            </w:r>
          </w:p>
        </w:tc>
        <w:tc>
          <w:tcPr>
            <w:tcW w:w="540" w:type="dxa"/>
            <w:vAlign w:val="bottom"/>
          </w:tcPr>
          <w:p w:rsidR="003839D5" w:rsidRPr="00636EB5" w:rsidP="003839D5" w14:paraId="4E527A30"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003839D5" w:rsidRPr="00636EB5" w:rsidP="003839D5" w14:paraId="4D2663F2" w14:textId="77777777">
            <w:pPr>
              <w:contextualSpacing/>
              <w:rPr>
                <w:rFonts w:eastAsia="Times New Roman" w:cstheme="minorHAnsi"/>
                <w:color w:val="000000"/>
                <w:sz w:val="18"/>
                <w:szCs w:val="18"/>
              </w:rPr>
            </w:pPr>
          </w:p>
        </w:tc>
      </w:tr>
      <w:tr w14:paraId="3475A1ED" w14:textId="77777777" w:rsidTr="003839D5">
        <w:tblPrEx>
          <w:tblW w:w="0" w:type="auto"/>
          <w:tblInd w:w="18" w:type="dxa"/>
          <w:tblLayout w:type="fixed"/>
          <w:tblLook w:val="04A0"/>
        </w:tblPrEx>
        <w:tc>
          <w:tcPr>
            <w:tcW w:w="1440" w:type="dxa"/>
            <w:vAlign w:val="bottom"/>
          </w:tcPr>
          <w:p w:rsidR="003839D5" w:rsidRPr="00636EB5" w:rsidP="003839D5" w14:paraId="0D4504E4" w14:textId="77777777">
            <w:pPr>
              <w:contextualSpacing/>
              <w:rPr>
                <w:rFonts w:eastAsia="Times New Roman" w:cstheme="minorHAnsi"/>
                <w:color w:val="000000"/>
                <w:sz w:val="18"/>
                <w:szCs w:val="18"/>
              </w:rPr>
            </w:pPr>
          </w:p>
        </w:tc>
        <w:tc>
          <w:tcPr>
            <w:tcW w:w="4590" w:type="dxa"/>
            <w:vAlign w:val="bottom"/>
          </w:tcPr>
          <w:p w:rsidR="003839D5" w:rsidRPr="00636EB5" w:rsidP="003839D5" w14:paraId="2BD96809"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003839D5" w:rsidRPr="00636EB5" w:rsidP="003839D5" w14:paraId="4E78E681"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003839D5" w:rsidRPr="00636EB5" w:rsidP="003839D5" w14:paraId="0F2FB669" w14:textId="77777777">
            <w:pPr>
              <w:contextualSpacing/>
              <w:rPr>
                <w:rFonts w:eastAsia="Times New Roman" w:cstheme="minorHAnsi"/>
                <w:color w:val="000000"/>
                <w:sz w:val="18"/>
                <w:szCs w:val="18"/>
              </w:rPr>
            </w:pPr>
          </w:p>
        </w:tc>
      </w:tr>
      <w:tr w14:paraId="0783A8DA" w14:textId="77777777" w:rsidTr="003839D5">
        <w:tblPrEx>
          <w:tblW w:w="0" w:type="auto"/>
          <w:tblInd w:w="18" w:type="dxa"/>
          <w:tblLayout w:type="fixed"/>
          <w:tblLook w:val="04A0"/>
        </w:tblPrEx>
        <w:tc>
          <w:tcPr>
            <w:tcW w:w="1440" w:type="dxa"/>
            <w:vAlign w:val="bottom"/>
          </w:tcPr>
          <w:p w:rsidR="003839D5" w:rsidRPr="00636EB5" w:rsidP="003839D5" w14:paraId="1FD1DB63" w14:textId="77777777">
            <w:pPr>
              <w:contextualSpacing/>
              <w:rPr>
                <w:rFonts w:eastAsia="Times New Roman" w:cstheme="minorHAnsi"/>
                <w:color w:val="000000"/>
                <w:sz w:val="18"/>
                <w:szCs w:val="18"/>
              </w:rPr>
            </w:pPr>
          </w:p>
        </w:tc>
        <w:tc>
          <w:tcPr>
            <w:tcW w:w="4590" w:type="dxa"/>
            <w:vAlign w:val="bottom"/>
          </w:tcPr>
          <w:p w:rsidR="003839D5" w:rsidRPr="00636EB5" w:rsidP="003839D5" w14:paraId="50DA3A1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540" w:type="dxa"/>
            <w:vAlign w:val="bottom"/>
          </w:tcPr>
          <w:p w:rsidR="003839D5" w:rsidRPr="00636EB5" w:rsidP="003839D5" w14:paraId="5EF31EA7"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003839D5" w:rsidRPr="00636EB5" w:rsidP="003839D5" w14:paraId="2FEBE381" w14:textId="77777777">
            <w:pPr>
              <w:contextualSpacing/>
              <w:rPr>
                <w:rFonts w:eastAsia="Times New Roman" w:cstheme="minorHAnsi"/>
                <w:color w:val="000000"/>
                <w:sz w:val="18"/>
                <w:szCs w:val="18"/>
              </w:rPr>
            </w:pPr>
          </w:p>
        </w:tc>
      </w:tr>
    </w:tbl>
    <w:p w:rsidR="003839D5" w:rsidRPr="00636EB5" w:rsidP="003839D5" w14:paraId="60F176A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50B86B7"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2A60EA9D" w14:textId="77777777">
            <w:pPr>
              <w:contextualSpacing/>
              <w:rPr>
                <w:rFonts w:eastAsia="Times New Roman" w:cstheme="minorHAnsi"/>
                <w:b/>
                <w:bCs/>
                <w:color w:val="000000"/>
                <w:sz w:val="18"/>
                <w:szCs w:val="18"/>
              </w:rPr>
            </w:pPr>
            <w:r>
              <w:rPr>
                <w:b/>
                <w:color w:val="000000"/>
                <w:sz w:val="18"/>
              </w:rPr>
              <w:t>CALC_NAUELR5.</w:t>
            </w:r>
          </w:p>
        </w:tc>
        <w:tc>
          <w:tcPr>
            <w:tcW w:w="2520" w:type="dxa"/>
            <w:vAlign w:val="bottom"/>
          </w:tcPr>
          <w:p w:rsidR="003839D5" w:rsidRPr="00636EB5" w:rsidP="003839D5" w14:paraId="631540A1"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415D5826" w14:textId="77777777">
            <w:pPr>
              <w:contextualSpacing/>
              <w:rPr>
                <w:rFonts w:eastAsia="Times New Roman" w:cstheme="minorHAnsi"/>
                <w:b/>
                <w:bCs/>
                <w:color w:val="000000"/>
                <w:sz w:val="18"/>
                <w:szCs w:val="18"/>
              </w:rPr>
            </w:pPr>
          </w:p>
        </w:tc>
      </w:tr>
      <w:tr w14:paraId="5F94A988" w14:textId="77777777" w:rsidTr="003839D5">
        <w:tblPrEx>
          <w:tblW w:w="10278" w:type="dxa"/>
          <w:tblLayout w:type="fixed"/>
          <w:tblLook w:val="04A0"/>
        </w:tblPrEx>
        <w:tc>
          <w:tcPr>
            <w:tcW w:w="1548" w:type="dxa"/>
            <w:vAlign w:val="bottom"/>
          </w:tcPr>
          <w:p w:rsidR="003839D5" w:rsidRPr="00636EB5" w:rsidP="003839D5" w14:paraId="163BFD50" w14:textId="77777777">
            <w:pPr>
              <w:contextualSpacing/>
              <w:rPr>
                <w:rFonts w:eastAsia="Times New Roman" w:cstheme="minorHAnsi"/>
                <w:bCs/>
                <w:color w:val="000000"/>
                <w:sz w:val="18"/>
                <w:szCs w:val="18"/>
              </w:rPr>
            </w:pPr>
            <w:r>
              <w:rPr>
                <w:color w:val="000000"/>
                <w:sz w:val="18"/>
              </w:rPr>
              <w:t>NAUELR5</w:t>
            </w:r>
          </w:p>
        </w:tc>
        <w:tc>
          <w:tcPr>
            <w:tcW w:w="2520" w:type="dxa"/>
            <w:vAlign w:val="bottom"/>
          </w:tcPr>
          <w:p w:rsidR="003839D5" w:rsidRPr="00636EB5" w:rsidP="003839D5" w14:paraId="1671AFF2" w14:textId="77777777">
            <w:pPr>
              <w:contextualSpacing/>
              <w:rPr>
                <w:rFonts w:eastAsia="Times New Roman" w:cstheme="minorHAnsi"/>
                <w:color w:val="000000"/>
                <w:sz w:val="18"/>
                <w:szCs w:val="18"/>
              </w:rPr>
            </w:pPr>
            <w:r>
              <w:rPr>
                <w:color w:val="000000"/>
                <w:sz w:val="18"/>
              </w:rPr>
              <w:t>Eligible county resident: NAU</w:t>
            </w:r>
          </w:p>
        </w:tc>
        <w:tc>
          <w:tcPr>
            <w:tcW w:w="6210" w:type="dxa"/>
            <w:vAlign w:val="bottom"/>
          </w:tcPr>
          <w:p w:rsidR="003839D5" w:rsidRPr="00A05AC3" w:rsidP="003839D5" w14:paraId="22778E23" w14:textId="77777777">
            <w:pPr>
              <w:contextualSpacing/>
              <w:rPr>
                <w:rFonts w:eastAsia="Times New Roman" w:cstheme="minorHAnsi"/>
                <w:color w:val="000000"/>
                <w:sz w:val="18"/>
                <w:szCs w:val="18"/>
              </w:rPr>
            </w:pPr>
            <w:r w:rsidRPr="00A05AC3">
              <w:rPr>
                <w:color w:val="000000"/>
                <w:sz w:val="18"/>
              </w:rPr>
              <w:t>NAUELR5 = if ((NAUCTYR5=1 OR NAUCTYR5=2), 1,0)</w:t>
            </w:r>
          </w:p>
        </w:tc>
      </w:tr>
    </w:tbl>
    <w:p w:rsidR="003839D5" w:rsidRPr="00A05AC3" w:rsidP="003839D5" w14:paraId="6538B7E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279994E8"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4BF4B9B1" w14:textId="77777777">
            <w:pPr>
              <w:contextualSpacing/>
              <w:rPr>
                <w:rFonts w:eastAsia="Times New Roman" w:cstheme="minorHAnsi"/>
                <w:b/>
                <w:bCs/>
                <w:color w:val="000000"/>
                <w:sz w:val="18"/>
                <w:szCs w:val="18"/>
              </w:rPr>
            </w:pPr>
            <w:r>
              <w:rPr>
                <w:b/>
                <w:color w:val="000000"/>
                <w:sz w:val="18"/>
              </w:rPr>
              <w:t>Check_ES7_NEW.</w:t>
            </w:r>
          </w:p>
        </w:tc>
        <w:tc>
          <w:tcPr>
            <w:tcW w:w="7830" w:type="dxa"/>
          </w:tcPr>
          <w:p w:rsidR="003839D5" w:rsidRPr="00A05AC3" w:rsidP="003839D5" w14:paraId="068496CB" w14:textId="77777777">
            <w:pPr>
              <w:contextualSpacing/>
              <w:rPr>
                <w:rFonts w:eastAsia="Times New Roman" w:cstheme="minorHAnsi"/>
                <w:color w:val="000000"/>
                <w:sz w:val="18"/>
                <w:szCs w:val="18"/>
              </w:rPr>
            </w:pPr>
            <w:r w:rsidRPr="00A05AC3">
              <w:rPr>
                <w:color w:val="000000"/>
                <w:sz w:val="18"/>
              </w:rPr>
              <w:t>Go to CALC_E_CITY.</w:t>
            </w:r>
          </w:p>
        </w:tc>
      </w:tr>
    </w:tbl>
    <w:p w:rsidR="003839D5" w:rsidRPr="00A05AC3" w:rsidP="003839D5" w14:paraId="49F253BC" w14:textId="77777777">
      <w:pPr>
        <w:contextualSpacing/>
        <w:rPr>
          <w:rFonts w:cstheme="minorHAnsi"/>
          <w:sz w:val="18"/>
          <w:szCs w:val="18"/>
        </w:rPr>
      </w:pPr>
    </w:p>
    <w:tbl>
      <w:tblPr>
        <w:tblW w:w="0" w:type="auto"/>
        <w:tblLayout w:type="fixed"/>
        <w:tblLook w:val="04A0"/>
      </w:tblPr>
      <w:tblGrid>
        <w:gridCol w:w="18"/>
        <w:gridCol w:w="1440"/>
        <w:gridCol w:w="4590"/>
        <w:gridCol w:w="540"/>
        <w:gridCol w:w="3690"/>
      </w:tblGrid>
      <w:tr w14:paraId="0478AB82" w14:textId="77777777" w:rsidTr="003839D5">
        <w:tblPrEx>
          <w:tblW w:w="0" w:type="auto"/>
          <w:tblLayout w:type="fixed"/>
          <w:tblLook w:val="04A0"/>
        </w:tblPrEx>
        <w:tc>
          <w:tcPr>
            <w:tcW w:w="1458" w:type="dxa"/>
            <w:gridSpan w:val="2"/>
            <w:vAlign w:val="bottom"/>
          </w:tcPr>
          <w:p w:rsidR="003839D5" w:rsidRPr="00636EB5" w:rsidP="003839D5" w14:paraId="708329C3" w14:textId="77777777">
            <w:pPr>
              <w:contextualSpacing/>
              <w:rPr>
                <w:rFonts w:eastAsia="Times New Roman" w:cstheme="minorHAnsi"/>
                <w:b/>
                <w:bCs/>
                <w:color w:val="000000"/>
                <w:sz w:val="18"/>
                <w:szCs w:val="18"/>
              </w:rPr>
            </w:pPr>
            <w:r>
              <w:rPr>
                <w:b/>
                <w:color w:val="000000"/>
                <w:sz w:val="18"/>
              </w:rPr>
              <w:t>ES7_NEW.</w:t>
            </w:r>
          </w:p>
        </w:tc>
        <w:tc>
          <w:tcPr>
            <w:tcW w:w="8820" w:type="dxa"/>
            <w:gridSpan w:val="3"/>
            <w:vAlign w:val="bottom"/>
          </w:tcPr>
          <w:p w:rsidR="003839D5" w:rsidRPr="00CC0D8A" w:rsidP="003839D5" w14:paraId="72E60F34" w14:textId="77777777">
            <w:pPr>
              <w:contextualSpacing/>
              <w:rPr>
                <w:rFonts w:eastAsia="Times New Roman" w:cstheme="minorHAnsi"/>
                <w:b/>
                <w:bCs/>
                <w:color w:val="000000"/>
                <w:sz w:val="18"/>
                <w:szCs w:val="18"/>
                <w:lang w:val="es-ES"/>
              </w:rPr>
            </w:pPr>
            <w:r w:rsidRPr="00CC0D8A">
              <w:rPr>
                <w:b/>
                <w:color w:val="000000"/>
                <w:sz w:val="18"/>
                <w:lang w:val="es-ES"/>
              </w:rPr>
              <w:t>¿En qué condado vive actualmente?</w:t>
            </w:r>
          </w:p>
          <w:p w:rsidR="003839D5" w:rsidRPr="00CC0D8A" w:rsidP="003839D5" w14:paraId="7EE23759" w14:textId="77777777">
            <w:pPr>
              <w:contextualSpacing/>
              <w:rPr>
                <w:rFonts w:eastAsia="Times New Roman" w:cstheme="minorHAnsi"/>
                <w:b/>
                <w:bCs/>
                <w:color w:val="000000"/>
                <w:sz w:val="18"/>
                <w:szCs w:val="18"/>
                <w:lang w:val="es-ES"/>
              </w:rPr>
            </w:pPr>
          </w:p>
          <w:p w:rsidR="003839D5" w:rsidRPr="00636EB5" w:rsidP="003839D5" w14:paraId="47723C1B" w14:textId="77777777">
            <w:pPr>
              <w:contextualSpacing/>
              <w:rPr>
                <w:rFonts w:eastAsia="Times New Roman" w:cstheme="minorHAnsi"/>
                <w:bCs/>
                <w:color w:val="000000"/>
                <w:sz w:val="18"/>
                <w:szCs w:val="18"/>
              </w:rPr>
            </w:pPr>
            <w:r>
              <w:rPr>
                <w:sz w:val="18"/>
              </w:rPr>
              <w:t xml:space="preserve">[NO lea las </w:t>
            </w:r>
            <w:r>
              <w:rPr>
                <w:sz w:val="18"/>
              </w:rPr>
              <w:t>opciones</w:t>
            </w:r>
            <w:r>
              <w:rPr>
                <w:sz w:val="18"/>
              </w:rPr>
              <w:t>.]</w:t>
            </w:r>
          </w:p>
        </w:tc>
      </w:tr>
      <w:tr w14:paraId="4E9224F7" w14:textId="77777777" w:rsidTr="003839D5">
        <w:tblPrEx>
          <w:tblW w:w="0" w:type="auto"/>
          <w:tblLayout w:type="fixed"/>
          <w:tblLook w:val="04A0"/>
        </w:tblPrEx>
        <w:tc>
          <w:tcPr>
            <w:tcW w:w="1458" w:type="dxa"/>
            <w:gridSpan w:val="2"/>
            <w:vAlign w:val="bottom"/>
          </w:tcPr>
          <w:p w:rsidR="003839D5" w:rsidRPr="00636EB5" w:rsidP="003839D5" w14:paraId="24584995" w14:textId="77777777">
            <w:pPr>
              <w:contextualSpacing/>
              <w:rPr>
                <w:rFonts w:eastAsia="Times New Roman" w:cstheme="minorHAnsi"/>
                <w:bCs/>
                <w:color w:val="000000"/>
                <w:sz w:val="18"/>
                <w:szCs w:val="18"/>
              </w:rPr>
            </w:pPr>
            <w:r>
              <w:rPr>
                <w:color w:val="000000"/>
                <w:sz w:val="18"/>
              </w:rPr>
              <w:t>NEWCTYR5</w:t>
            </w:r>
          </w:p>
        </w:tc>
        <w:tc>
          <w:tcPr>
            <w:tcW w:w="5130" w:type="dxa"/>
            <w:gridSpan w:val="2"/>
            <w:vAlign w:val="bottom"/>
          </w:tcPr>
          <w:p w:rsidR="003839D5" w:rsidRPr="00A05AC3" w:rsidP="003839D5" w14:paraId="6A0BAB2C" w14:textId="77777777">
            <w:pPr>
              <w:contextualSpacing/>
              <w:rPr>
                <w:rFonts w:eastAsia="Times New Roman" w:cstheme="minorHAnsi"/>
                <w:color w:val="000000"/>
                <w:sz w:val="18"/>
                <w:szCs w:val="18"/>
              </w:rPr>
            </w:pPr>
            <w:r w:rsidRPr="00A05AC3">
              <w:rPr>
                <w:color w:val="000000"/>
                <w:sz w:val="18"/>
              </w:rPr>
              <w:t xml:space="preserve">Eligibility, </w:t>
            </w:r>
            <w:r w:rsidRPr="00A05AC3">
              <w:rPr>
                <w:color w:val="000000"/>
                <w:sz w:val="18"/>
              </w:rPr>
              <w:t>Newark county</w:t>
            </w:r>
            <w:r w:rsidRPr="00A05AC3">
              <w:rPr>
                <w:color w:val="000000"/>
                <w:sz w:val="18"/>
              </w:rPr>
              <w:t xml:space="preserve"> of residence</w:t>
            </w:r>
          </w:p>
        </w:tc>
        <w:tc>
          <w:tcPr>
            <w:tcW w:w="3690" w:type="dxa"/>
            <w:vAlign w:val="bottom"/>
          </w:tcPr>
          <w:p w:rsidR="003839D5" w:rsidRPr="00A05AC3" w:rsidP="003839D5" w14:paraId="5CB2B337" w14:textId="77777777">
            <w:pPr>
              <w:contextualSpacing/>
              <w:rPr>
                <w:rFonts w:eastAsia="Times New Roman" w:cstheme="minorHAnsi"/>
                <w:color w:val="000000"/>
                <w:sz w:val="18"/>
                <w:szCs w:val="18"/>
              </w:rPr>
            </w:pPr>
          </w:p>
        </w:tc>
      </w:tr>
      <w:tr w14:paraId="5EC223BF" w14:textId="77777777" w:rsidTr="003839D5">
        <w:tblPrEx>
          <w:tblW w:w="0" w:type="auto"/>
          <w:tblLayout w:type="fixed"/>
          <w:tblLook w:val="04A0"/>
        </w:tblPrEx>
        <w:trPr>
          <w:gridBefore w:val="1"/>
          <w:wBefore w:w="18" w:type="dxa"/>
        </w:trPr>
        <w:tc>
          <w:tcPr>
            <w:tcW w:w="1440" w:type="dxa"/>
            <w:vAlign w:val="bottom"/>
          </w:tcPr>
          <w:p w:rsidR="003839D5" w:rsidRPr="00A05AC3" w:rsidP="003839D5" w14:paraId="57A0E55B" w14:textId="77777777">
            <w:pPr>
              <w:contextualSpacing/>
              <w:rPr>
                <w:rFonts w:eastAsia="Times New Roman" w:cstheme="minorHAnsi"/>
                <w:color w:val="000000"/>
                <w:sz w:val="18"/>
                <w:szCs w:val="18"/>
              </w:rPr>
            </w:pPr>
          </w:p>
        </w:tc>
        <w:tc>
          <w:tcPr>
            <w:tcW w:w="4590" w:type="dxa"/>
            <w:vAlign w:val="bottom"/>
          </w:tcPr>
          <w:p w:rsidR="003839D5" w:rsidRPr="00636EB5" w:rsidP="003839D5" w14:paraId="528BB4CA" w14:textId="77777777">
            <w:pPr>
              <w:tabs>
                <w:tab w:val="right" w:leader="dot" w:pos="5760"/>
              </w:tabs>
              <w:contextualSpacing/>
              <w:rPr>
                <w:rFonts w:eastAsia="Times New Roman" w:cstheme="minorHAnsi"/>
                <w:color w:val="000000"/>
                <w:sz w:val="18"/>
                <w:szCs w:val="18"/>
              </w:rPr>
            </w:pPr>
            <w:r>
              <w:rPr>
                <w:color w:val="000000"/>
                <w:sz w:val="18"/>
              </w:rPr>
              <w:t>Essex County, NJ</w:t>
            </w:r>
            <w:r>
              <w:rPr>
                <w:color w:val="000000"/>
                <w:sz w:val="18"/>
              </w:rPr>
              <w:tab/>
            </w:r>
          </w:p>
        </w:tc>
        <w:tc>
          <w:tcPr>
            <w:tcW w:w="540" w:type="dxa"/>
            <w:vAlign w:val="bottom"/>
          </w:tcPr>
          <w:p w:rsidR="003839D5" w:rsidRPr="00636EB5" w:rsidP="003839D5" w14:paraId="54A39654"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003839D5" w:rsidRPr="00636EB5" w:rsidP="003839D5" w14:paraId="22CAF267" w14:textId="77777777">
            <w:pPr>
              <w:contextualSpacing/>
              <w:rPr>
                <w:rFonts w:eastAsia="Times New Roman" w:cstheme="minorHAnsi"/>
                <w:color w:val="000000"/>
                <w:sz w:val="18"/>
                <w:szCs w:val="18"/>
              </w:rPr>
            </w:pPr>
          </w:p>
        </w:tc>
      </w:tr>
      <w:tr w14:paraId="42F8A758"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58E2376B" w14:textId="77777777">
            <w:pPr>
              <w:contextualSpacing/>
              <w:rPr>
                <w:rFonts w:eastAsia="Times New Roman" w:cstheme="minorHAnsi"/>
                <w:color w:val="000000"/>
                <w:sz w:val="18"/>
                <w:szCs w:val="18"/>
              </w:rPr>
            </w:pPr>
          </w:p>
        </w:tc>
        <w:tc>
          <w:tcPr>
            <w:tcW w:w="4590" w:type="dxa"/>
            <w:vAlign w:val="bottom"/>
          </w:tcPr>
          <w:p w:rsidR="003839D5" w:rsidRPr="00636EB5" w:rsidP="003839D5" w14:paraId="7974E653" w14:textId="77777777">
            <w:pPr>
              <w:tabs>
                <w:tab w:val="right" w:leader="dot" w:pos="5760"/>
              </w:tabs>
              <w:contextualSpacing/>
              <w:rPr>
                <w:rFonts w:eastAsia="Times New Roman" w:cstheme="minorHAnsi"/>
                <w:color w:val="000000"/>
                <w:sz w:val="18"/>
                <w:szCs w:val="18"/>
              </w:rPr>
            </w:pPr>
            <w:r>
              <w:rPr>
                <w:color w:val="000000"/>
                <w:sz w:val="18"/>
              </w:rPr>
              <w:t>Hunterdon County, NJ</w:t>
            </w:r>
            <w:r>
              <w:rPr>
                <w:color w:val="000000"/>
                <w:sz w:val="18"/>
              </w:rPr>
              <w:tab/>
            </w:r>
          </w:p>
        </w:tc>
        <w:tc>
          <w:tcPr>
            <w:tcW w:w="540" w:type="dxa"/>
            <w:vAlign w:val="bottom"/>
          </w:tcPr>
          <w:p w:rsidR="003839D5" w:rsidRPr="00636EB5" w:rsidP="003839D5" w14:paraId="14B4F1EB" w14:textId="77777777">
            <w:pPr>
              <w:contextualSpacing/>
              <w:jc w:val="right"/>
              <w:rPr>
                <w:rFonts w:eastAsia="Times New Roman" w:cstheme="minorHAnsi"/>
                <w:bCs/>
                <w:color w:val="000000"/>
                <w:sz w:val="18"/>
                <w:szCs w:val="18"/>
              </w:rPr>
            </w:pPr>
            <w:r>
              <w:rPr>
                <w:color w:val="000000"/>
                <w:sz w:val="18"/>
              </w:rPr>
              <w:t>2</w:t>
            </w:r>
          </w:p>
        </w:tc>
        <w:tc>
          <w:tcPr>
            <w:tcW w:w="3690" w:type="dxa"/>
            <w:vAlign w:val="bottom"/>
          </w:tcPr>
          <w:p w:rsidR="003839D5" w:rsidRPr="00636EB5" w:rsidP="003839D5" w14:paraId="7CB19045" w14:textId="77777777">
            <w:pPr>
              <w:contextualSpacing/>
              <w:rPr>
                <w:rFonts w:eastAsia="Times New Roman" w:cstheme="minorHAnsi"/>
                <w:color w:val="000000"/>
                <w:sz w:val="18"/>
                <w:szCs w:val="18"/>
              </w:rPr>
            </w:pPr>
          </w:p>
        </w:tc>
      </w:tr>
      <w:tr w14:paraId="76B1BEC9"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5838B39C" w14:textId="77777777">
            <w:pPr>
              <w:contextualSpacing/>
              <w:rPr>
                <w:rFonts w:eastAsia="Times New Roman" w:cstheme="minorHAnsi"/>
                <w:color w:val="000000"/>
                <w:sz w:val="18"/>
                <w:szCs w:val="18"/>
              </w:rPr>
            </w:pPr>
          </w:p>
        </w:tc>
        <w:tc>
          <w:tcPr>
            <w:tcW w:w="4590" w:type="dxa"/>
            <w:vAlign w:val="bottom"/>
          </w:tcPr>
          <w:p w:rsidR="003839D5" w:rsidRPr="00636EB5" w:rsidP="003839D5" w14:paraId="124F3CF2" w14:textId="77777777">
            <w:pPr>
              <w:tabs>
                <w:tab w:val="right" w:leader="dot" w:pos="5760"/>
              </w:tabs>
              <w:contextualSpacing/>
              <w:rPr>
                <w:rFonts w:eastAsia="Times New Roman" w:cstheme="minorHAnsi"/>
                <w:color w:val="000000"/>
                <w:sz w:val="18"/>
                <w:szCs w:val="18"/>
              </w:rPr>
            </w:pPr>
            <w:r>
              <w:rPr>
                <w:color w:val="000000"/>
                <w:sz w:val="18"/>
              </w:rPr>
              <w:t>Hudson County, NJ</w:t>
            </w:r>
            <w:r>
              <w:rPr>
                <w:color w:val="000000"/>
                <w:sz w:val="18"/>
              </w:rPr>
              <w:tab/>
            </w:r>
          </w:p>
        </w:tc>
        <w:tc>
          <w:tcPr>
            <w:tcW w:w="540" w:type="dxa"/>
            <w:vAlign w:val="bottom"/>
          </w:tcPr>
          <w:p w:rsidR="003839D5" w:rsidRPr="00636EB5" w:rsidP="003839D5" w14:paraId="04E1B828" w14:textId="77777777">
            <w:pPr>
              <w:contextualSpacing/>
              <w:jc w:val="right"/>
              <w:rPr>
                <w:rFonts w:eastAsia="Times New Roman" w:cstheme="minorHAnsi"/>
                <w:bCs/>
                <w:color w:val="000000"/>
                <w:sz w:val="18"/>
                <w:szCs w:val="18"/>
              </w:rPr>
            </w:pPr>
            <w:r>
              <w:rPr>
                <w:color w:val="000000"/>
                <w:sz w:val="18"/>
              </w:rPr>
              <w:t>3</w:t>
            </w:r>
          </w:p>
        </w:tc>
        <w:tc>
          <w:tcPr>
            <w:tcW w:w="3690" w:type="dxa"/>
            <w:vAlign w:val="bottom"/>
          </w:tcPr>
          <w:p w:rsidR="003839D5" w:rsidRPr="00636EB5" w:rsidP="003839D5" w14:paraId="62627866" w14:textId="77777777">
            <w:pPr>
              <w:contextualSpacing/>
              <w:rPr>
                <w:rFonts w:eastAsia="Times New Roman" w:cstheme="minorHAnsi"/>
                <w:color w:val="000000"/>
                <w:sz w:val="18"/>
                <w:szCs w:val="18"/>
              </w:rPr>
            </w:pPr>
          </w:p>
        </w:tc>
      </w:tr>
      <w:tr w14:paraId="2D2A5EA0"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1BF12E24" w14:textId="77777777">
            <w:pPr>
              <w:contextualSpacing/>
              <w:rPr>
                <w:rFonts w:eastAsia="Times New Roman" w:cstheme="minorHAnsi"/>
                <w:color w:val="000000"/>
                <w:sz w:val="18"/>
                <w:szCs w:val="18"/>
              </w:rPr>
            </w:pPr>
          </w:p>
        </w:tc>
        <w:tc>
          <w:tcPr>
            <w:tcW w:w="4590" w:type="dxa"/>
            <w:vAlign w:val="bottom"/>
          </w:tcPr>
          <w:p w:rsidR="003839D5" w:rsidRPr="00636EB5" w:rsidP="003839D5" w14:paraId="0E83DE24" w14:textId="77777777">
            <w:pPr>
              <w:tabs>
                <w:tab w:val="right" w:leader="dot" w:pos="5760"/>
              </w:tabs>
              <w:contextualSpacing/>
              <w:rPr>
                <w:rFonts w:eastAsia="Times New Roman" w:cstheme="minorHAnsi"/>
                <w:color w:val="000000"/>
                <w:sz w:val="18"/>
                <w:szCs w:val="18"/>
              </w:rPr>
            </w:pPr>
            <w:r>
              <w:rPr>
                <w:color w:val="000000"/>
                <w:sz w:val="18"/>
              </w:rPr>
              <w:t>Morris County, NJ</w:t>
            </w:r>
            <w:r>
              <w:rPr>
                <w:color w:val="000000"/>
                <w:sz w:val="18"/>
              </w:rPr>
              <w:tab/>
            </w:r>
          </w:p>
        </w:tc>
        <w:tc>
          <w:tcPr>
            <w:tcW w:w="540" w:type="dxa"/>
            <w:vAlign w:val="bottom"/>
          </w:tcPr>
          <w:p w:rsidR="003839D5" w:rsidRPr="00636EB5" w:rsidP="003839D5" w14:paraId="73EDD45B" w14:textId="77777777">
            <w:pPr>
              <w:contextualSpacing/>
              <w:jc w:val="right"/>
              <w:rPr>
                <w:rFonts w:eastAsia="Times New Roman" w:cstheme="minorHAnsi"/>
                <w:bCs/>
                <w:color w:val="000000"/>
                <w:sz w:val="18"/>
                <w:szCs w:val="18"/>
              </w:rPr>
            </w:pPr>
            <w:r>
              <w:rPr>
                <w:color w:val="000000"/>
                <w:sz w:val="18"/>
              </w:rPr>
              <w:t>4</w:t>
            </w:r>
          </w:p>
        </w:tc>
        <w:tc>
          <w:tcPr>
            <w:tcW w:w="3690" w:type="dxa"/>
            <w:vAlign w:val="bottom"/>
          </w:tcPr>
          <w:p w:rsidR="003839D5" w:rsidRPr="00636EB5" w:rsidP="003839D5" w14:paraId="05F899A1" w14:textId="77777777">
            <w:pPr>
              <w:contextualSpacing/>
              <w:rPr>
                <w:rFonts w:eastAsia="Times New Roman" w:cstheme="minorHAnsi"/>
                <w:color w:val="000000"/>
                <w:sz w:val="18"/>
                <w:szCs w:val="18"/>
              </w:rPr>
            </w:pPr>
          </w:p>
        </w:tc>
      </w:tr>
      <w:tr w14:paraId="5A767495"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4D7CEF40" w14:textId="77777777">
            <w:pPr>
              <w:contextualSpacing/>
              <w:rPr>
                <w:rFonts w:eastAsia="Times New Roman" w:cstheme="minorHAnsi"/>
                <w:color w:val="000000"/>
                <w:sz w:val="18"/>
                <w:szCs w:val="18"/>
              </w:rPr>
            </w:pPr>
          </w:p>
        </w:tc>
        <w:tc>
          <w:tcPr>
            <w:tcW w:w="4590" w:type="dxa"/>
            <w:vAlign w:val="bottom"/>
          </w:tcPr>
          <w:p w:rsidR="003839D5" w:rsidRPr="00636EB5" w:rsidP="003839D5" w14:paraId="4CF33CE5" w14:textId="77777777">
            <w:pPr>
              <w:tabs>
                <w:tab w:val="right" w:leader="dot" w:pos="5760"/>
              </w:tabs>
              <w:contextualSpacing/>
              <w:rPr>
                <w:rFonts w:eastAsia="Times New Roman" w:cstheme="minorHAnsi"/>
                <w:color w:val="000000"/>
                <w:sz w:val="18"/>
                <w:szCs w:val="18"/>
              </w:rPr>
            </w:pPr>
            <w:r>
              <w:rPr>
                <w:color w:val="000000"/>
                <w:sz w:val="18"/>
              </w:rPr>
              <w:t>Somerset County, NJ</w:t>
            </w:r>
            <w:r>
              <w:rPr>
                <w:color w:val="000000"/>
                <w:sz w:val="18"/>
              </w:rPr>
              <w:tab/>
            </w:r>
          </w:p>
        </w:tc>
        <w:tc>
          <w:tcPr>
            <w:tcW w:w="540" w:type="dxa"/>
            <w:vAlign w:val="bottom"/>
          </w:tcPr>
          <w:p w:rsidR="003839D5" w:rsidRPr="00636EB5" w:rsidP="003839D5" w14:paraId="2A740472" w14:textId="77777777">
            <w:pPr>
              <w:contextualSpacing/>
              <w:jc w:val="right"/>
              <w:rPr>
                <w:rFonts w:eastAsia="Times New Roman" w:cstheme="minorHAnsi"/>
                <w:bCs/>
                <w:color w:val="000000"/>
                <w:sz w:val="18"/>
                <w:szCs w:val="18"/>
              </w:rPr>
            </w:pPr>
            <w:r>
              <w:rPr>
                <w:color w:val="000000"/>
                <w:sz w:val="18"/>
              </w:rPr>
              <w:t>5</w:t>
            </w:r>
          </w:p>
        </w:tc>
        <w:tc>
          <w:tcPr>
            <w:tcW w:w="3690" w:type="dxa"/>
            <w:vAlign w:val="bottom"/>
          </w:tcPr>
          <w:p w:rsidR="003839D5" w:rsidRPr="00636EB5" w:rsidP="003839D5" w14:paraId="3FDB486E" w14:textId="77777777">
            <w:pPr>
              <w:contextualSpacing/>
              <w:rPr>
                <w:rFonts w:eastAsia="Times New Roman" w:cstheme="minorHAnsi"/>
                <w:color w:val="000000"/>
                <w:sz w:val="18"/>
                <w:szCs w:val="18"/>
              </w:rPr>
            </w:pPr>
          </w:p>
        </w:tc>
      </w:tr>
      <w:tr w14:paraId="66A4D24C"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0D63630E" w14:textId="77777777">
            <w:pPr>
              <w:contextualSpacing/>
              <w:rPr>
                <w:rFonts w:eastAsia="Times New Roman" w:cstheme="minorHAnsi"/>
                <w:color w:val="000000"/>
                <w:sz w:val="18"/>
                <w:szCs w:val="18"/>
              </w:rPr>
            </w:pPr>
          </w:p>
        </w:tc>
        <w:tc>
          <w:tcPr>
            <w:tcW w:w="4590" w:type="dxa"/>
            <w:vAlign w:val="bottom"/>
          </w:tcPr>
          <w:p w:rsidR="003839D5" w:rsidRPr="00636EB5" w:rsidP="003839D5" w14:paraId="38DBCB48" w14:textId="77777777">
            <w:pPr>
              <w:tabs>
                <w:tab w:val="right" w:leader="dot" w:pos="5760"/>
              </w:tabs>
              <w:contextualSpacing/>
              <w:rPr>
                <w:rFonts w:eastAsia="Times New Roman" w:cstheme="minorHAnsi"/>
                <w:color w:val="000000"/>
                <w:sz w:val="18"/>
                <w:szCs w:val="18"/>
              </w:rPr>
            </w:pPr>
            <w:r>
              <w:rPr>
                <w:color w:val="000000"/>
                <w:sz w:val="18"/>
              </w:rPr>
              <w:t>Sussex County, NJ</w:t>
            </w:r>
            <w:r>
              <w:rPr>
                <w:color w:val="000000"/>
                <w:sz w:val="18"/>
              </w:rPr>
              <w:tab/>
            </w:r>
          </w:p>
        </w:tc>
        <w:tc>
          <w:tcPr>
            <w:tcW w:w="540" w:type="dxa"/>
            <w:vAlign w:val="bottom"/>
          </w:tcPr>
          <w:p w:rsidR="003839D5" w:rsidRPr="00636EB5" w:rsidP="003839D5" w14:paraId="63124FA9" w14:textId="77777777">
            <w:pPr>
              <w:contextualSpacing/>
              <w:jc w:val="right"/>
              <w:rPr>
                <w:rFonts w:eastAsia="Times New Roman" w:cstheme="minorHAnsi"/>
                <w:bCs/>
                <w:color w:val="000000"/>
                <w:sz w:val="18"/>
                <w:szCs w:val="18"/>
              </w:rPr>
            </w:pPr>
            <w:r>
              <w:rPr>
                <w:color w:val="000000"/>
                <w:sz w:val="18"/>
              </w:rPr>
              <w:t>6</w:t>
            </w:r>
          </w:p>
        </w:tc>
        <w:tc>
          <w:tcPr>
            <w:tcW w:w="3690" w:type="dxa"/>
            <w:vAlign w:val="bottom"/>
          </w:tcPr>
          <w:p w:rsidR="003839D5" w:rsidRPr="00636EB5" w:rsidP="003839D5" w14:paraId="508703AD" w14:textId="77777777">
            <w:pPr>
              <w:contextualSpacing/>
              <w:rPr>
                <w:rFonts w:eastAsia="Times New Roman" w:cstheme="minorHAnsi"/>
                <w:color w:val="000000"/>
                <w:sz w:val="18"/>
                <w:szCs w:val="18"/>
              </w:rPr>
            </w:pPr>
          </w:p>
        </w:tc>
      </w:tr>
      <w:tr w14:paraId="57B2C2AA"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5C248E44" w14:textId="77777777">
            <w:pPr>
              <w:contextualSpacing/>
              <w:rPr>
                <w:rFonts w:eastAsia="Times New Roman" w:cstheme="minorHAnsi"/>
                <w:color w:val="000000"/>
                <w:sz w:val="18"/>
                <w:szCs w:val="18"/>
              </w:rPr>
            </w:pPr>
          </w:p>
        </w:tc>
        <w:tc>
          <w:tcPr>
            <w:tcW w:w="4590" w:type="dxa"/>
            <w:vAlign w:val="bottom"/>
          </w:tcPr>
          <w:p w:rsidR="003839D5" w:rsidRPr="00636EB5" w:rsidP="003839D5" w14:paraId="0172ACAF" w14:textId="77777777">
            <w:pPr>
              <w:tabs>
                <w:tab w:val="right" w:leader="dot" w:pos="5760"/>
              </w:tabs>
              <w:contextualSpacing/>
              <w:rPr>
                <w:rFonts w:eastAsia="Times New Roman" w:cstheme="minorHAnsi"/>
                <w:color w:val="000000"/>
                <w:sz w:val="18"/>
                <w:szCs w:val="18"/>
              </w:rPr>
            </w:pPr>
            <w:r>
              <w:rPr>
                <w:color w:val="000000"/>
                <w:sz w:val="18"/>
              </w:rPr>
              <w:t>Union County, NJ</w:t>
            </w:r>
            <w:r>
              <w:rPr>
                <w:color w:val="000000"/>
                <w:sz w:val="18"/>
              </w:rPr>
              <w:tab/>
            </w:r>
          </w:p>
        </w:tc>
        <w:tc>
          <w:tcPr>
            <w:tcW w:w="540" w:type="dxa"/>
            <w:vAlign w:val="bottom"/>
          </w:tcPr>
          <w:p w:rsidR="003839D5" w:rsidRPr="00636EB5" w:rsidP="003839D5" w14:paraId="27577138" w14:textId="77777777">
            <w:pPr>
              <w:contextualSpacing/>
              <w:jc w:val="right"/>
              <w:rPr>
                <w:rFonts w:eastAsia="Times New Roman" w:cstheme="minorHAnsi"/>
                <w:bCs/>
                <w:color w:val="000000"/>
                <w:sz w:val="18"/>
                <w:szCs w:val="18"/>
              </w:rPr>
            </w:pPr>
            <w:r>
              <w:rPr>
                <w:color w:val="000000"/>
                <w:sz w:val="18"/>
              </w:rPr>
              <w:t>7</w:t>
            </w:r>
          </w:p>
        </w:tc>
        <w:tc>
          <w:tcPr>
            <w:tcW w:w="3690" w:type="dxa"/>
            <w:vAlign w:val="bottom"/>
          </w:tcPr>
          <w:p w:rsidR="003839D5" w:rsidRPr="00636EB5" w:rsidP="003839D5" w14:paraId="609F3B4C" w14:textId="77777777">
            <w:pPr>
              <w:contextualSpacing/>
              <w:rPr>
                <w:rFonts w:eastAsia="Times New Roman" w:cstheme="minorHAnsi"/>
                <w:color w:val="000000"/>
                <w:sz w:val="18"/>
                <w:szCs w:val="18"/>
              </w:rPr>
            </w:pPr>
          </w:p>
        </w:tc>
      </w:tr>
      <w:tr w14:paraId="72FA8B6F" w14:textId="77777777" w:rsidTr="003839D5">
        <w:tblPrEx>
          <w:tblW w:w="0" w:type="auto"/>
          <w:tblLayout w:type="fixed"/>
          <w:tblLook w:val="04A0"/>
        </w:tblPrEx>
        <w:trPr>
          <w:gridBefore w:val="1"/>
          <w:wBefore w:w="18" w:type="dxa"/>
        </w:trPr>
        <w:tc>
          <w:tcPr>
            <w:tcW w:w="1440" w:type="dxa"/>
          </w:tcPr>
          <w:p w:rsidR="003839D5" w:rsidRPr="00636EB5" w:rsidP="003839D5" w14:paraId="7FE2D310" w14:textId="77777777">
            <w:pPr>
              <w:contextualSpacing/>
              <w:rPr>
                <w:rFonts w:eastAsia="Times New Roman" w:cstheme="minorHAnsi"/>
                <w:color w:val="000000"/>
                <w:sz w:val="18"/>
                <w:szCs w:val="18"/>
              </w:rPr>
            </w:pPr>
          </w:p>
        </w:tc>
        <w:tc>
          <w:tcPr>
            <w:tcW w:w="4590" w:type="dxa"/>
            <w:vAlign w:val="bottom"/>
          </w:tcPr>
          <w:p w:rsidR="003839D5" w:rsidRPr="00636EB5" w:rsidP="003839D5" w14:paraId="3BC80ED0" w14:textId="77777777">
            <w:pPr>
              <w:tabs>
                <w:tab w:val="right" w:leader="dot" w:pos="5760"/>
              </w:tabs>
              <w:contextualSpacing/>
              <w:rPr>
                <w:rFonts w:eastAsia="Times New Roman" w:cstheme="minorHAnsi"/>
                <w:color w:val="000000"/>
                <w:sz w:val="18"/>
                <w:szCs w:val="18"/>
              </w:rPr>
            </w:pPr>
            <w:r>
              <w:rPr>
                <w:color w:val="000000"/>
                <w:sz w:val="18"/>
              </w:rPr>
              <w:t>Pike County, PA</w:t>
            </w:r>
            <w:r>
              <w:rPr>
                <w:color w:val="000000"/>
                <w:sz w:val="18"/>
              </w:rPr>
              <w:tab/>
            </w:r>
          </w:p>
        </w:tc>
        <w:tc>
          <w:tcPr>
            <w:tcW w:w="540" w:type="dxa"/>
            <w:vAlign w:val="bottom"/>
          </w:tcPr>
          <w:p w:rsidR="003839D5" w:rsidRPr="00636EB5" w:rsidP="003839D5" w14:paraId="04ED211A" w14:textId="77777777">
            <w:pPr>
              <w:contextualSpacing/>
              <w:jc w:val="right"/>
              <w:rPr>
                <w:rFonts w:eastAsia="Times New Roman" w:cstheme="minorHAnsi"/>
                <w:bCs/>
                <w:color w:val="000000"/>
                <w:sz w:val="18"/>
                <w:szCs w:val="18"/>
              </w:rPr>
            </w:pPr>
            <w:r>
              <w:rPr>
                <w:color w:val="000000"/>
                <w:sz w:val="18"/>
              </w:rPr>
              <w:t>8</w:t>
            </w:r>
          </w:p>
        </w:tc>
        <w:tc>
          <w:tcPr>
            <w:tcW w:w="3690" w:type="dxa"/>
            <w:vAlign w:val="bottom"/>
          </w:tcPr>
          <w:p w:rsidR="003839D5" w:rsidRPr="00636EB5" w:rsidP="003839D5" w14:paraId="181B8644" w14:textId="77777777">
            <w:pPr>
              <w:contextualSpacing/>
              <w:rPr>
                <w:rFonts w:eastAsia="Times New Roman" w:cstheme="minorHAnsi"/>
                <w:color w:val="000000"/>
                <w:sz w:val="18"/>
                <w:szCs w:val="18"/>
              </w:rPr>
            </w:pPr>
          </w:p>
        </w:tc>
      </w:tr>
      <w:tr w14:paraId="67FF8C02" w14:textId="77777777" w:rsidTr="003839D5">
        <w:tblPrEx>
          <w:tblW w:w="0" w:type="auto"/>
          <w:tblLayout w:type="fixed"/>
          <w:tblLook w:val="04A0"/>
        </w:tblPrEx>
        <w:trPr>
          <w:gridBefore w:val="1"/>
          <w:wBefore w:w="18" w:type="dxa"/>
        </w:trPr>
        <w:tc>
          <w:tcPr>
            <w:tcW w:w="1440" w:type="dxa"/>
          </w:tcPr>
          <w:p w:rsidR="003839D5" w:rsidRPr="00636EB5" w:rsidP="003839D5" w14:paraId="10C40C06" w14:textId="77777777">
            <w:pPr>
              <w:contextualSpacing/>
              <w:rPr>
                <w:rFonts w:eastAsia="Times New Roman" w:cstheme="minorHAnsi"/>
                <w:color w:val="000000"/>
                <w:sz w:val="18"/>
                <w:szCs w:val="18"/>
              </w:rPr>
            </w:pPr>
          </w:p>
        </w:tc>
        <w:tc>
          <w:tcPr>
            <w:tcW w:w="4590" w:type="dxa"/>
            <w:vAlign w:val="bottom"/>
          </w:tcPr>
          <w:p w:rsidR="003839D5" w:rsidRPr="00636EB5" w:rsidP="003839D5" w14:paraId="4C0E0ED5" w14:textId="77777777">
            <w:pPr>
              <w:tabs>
                <w:tab w:val="right" w:leader="dot" w:pos="5760"/>
              </w:tabs>
              <w:contextualSpacing/>
              <w:rPr>
                <w:rFonts w:eastAsia="Times New Roman" w:cstheme="minorHAnsi"/>
                <w:color w:val="000000"/>
                <w:sz w:val="18"/>
                <w:szCs w:val="18"/>
              </w:rPr>
            </w:pPr>
            <w:r>
              <w:rPr>
                <w:color w:val="000000"/>
                <w:sz w:val="18"/>
              </w:rPr>
              <w:t>Otra</w:t>
            </w:r>
            <w:r>
              <w:rPr>
                <w:color w:val="000000"/>
                <w:sz w:val="18"/>
              </w:rPr>
              <w:t xml:space="preserve"> </w:t>
            </w:r>
            <w:r>
              <w:rPr>
                <w:color w:val="000000"/>
                <w:sz w:val="18"/>
              </w:rPr>
              <w:t>opción</w:t>
            </w:r>
            <w:r>
              <w:rPr>
                <w:color w:val="000000"/>
                <w:sz w:val="18"/>
              </w:rPr>
              <w:tab/>
            </w:r>
          </w:p>
        </w:tc>
        <w:tc>
          <w:tcPr>
            <w:tcW w:w="540" w:type="dxa"/>
            <w:vAlign w:val="bottom"/>
          </w:tcPr>
          <w:p w:rsidR="003839D5" w:rsidRPr="00636EB5" w:rsidP="003839D5" w14:paraId="525BD440"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003839D5" w:rsidRPr="00636EB5" w:rsidP="003839D5" w14:paraId="27EA710B" w14:textId="77777777">
            <w:pPr>
              <w:contextualSpacing/>
              <w:rPr>
                <w:rFonts w:eastAsia="Times New Roman" w:cstheme="minorHAnsi"/>
                <w:color w:val="000000"/>
                <w:sz w:val="18"/>
                <w:szCs w:val="18"/>
              </w:rPr>
            </w:pPr>
          </w:p>
        </w:tc>
      </w:tr>
      <w:tr w14:paraId="436D9F27" w14:textId="77777777" w:rsidTr="003839D5">
        <w:tblPrEx>
          <w:tblW w:w="0" w:type="auto"/>
          <w:tblLayout w:type="fixed"/>
          <w:tblLook w:val="04A0"/>
        </w:tblPrEx>
        <w:trPr>
          <w:gridBefore w:val="1"/>
          <w:wBefore w:w="18" w:type="dxa"/>
        </w:trPr>
        <w:tc>
          <w:tcPr>
            <w:tcW w:w="1440" w:type="dxa"/>
          </w:tcPr>
          <w:p w:rsidR="003839D5" w:rsidRPr="00636EB5" w:rsidP="003839D5" w14:paraId="51AB20D6" w14:textId="77777777">
            <w:pPr>
              <w:contextualSpacing/>
              <w:rPr>
                <w:rFonts w:eastAsia="Times New Roman" w:cstheme="minorHAnsi"/>
                <w:color w:val="000000"/>
                <w:sz w:val="18"/>
                <w:szCs w:val="18"/>
              </w:rPr>
            </w:pPr>
          </w:p>
        </w:tc>
        <w:tc>
          <w:tcPr>
            <w:tcW w:w="4590" w:type="dxa"/>
            <w:vAlign w:val="bottom"/>
          </w:tcPr>
          <w:p w:rsidR="003839D5" w:rsidRPr="00636EB5" w:rsidP="003839D5" w14:paraId="2D17921A"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003839D5" w:rsidRPr="00636EB5" w:rsidP="003839D5" w14:paraId="7C4CB98C"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003839D5" w:rsidRPr="00636EB5" w:rsidP="003839D5" w14:paraId="2677225A" w14:textId="77777777">
            <w:pPr>
              <w:contextualSpacing/>
              <w:rPr>
                <w:rFonts w:eastAsia="Times New Roman" w:cstheme="minorHAnsi"/>
                <w:color w:val="000000"/>
                <w:sz w:val="18"/>
                <w:szCs w:val="18"/>
              </w:rPr>
            </w:pPr>
          </w:p>
        </w:tc>
      </w:tr>
      <w:tr w14:paraId="00FE5D8C" w14:textId="77777777" w:rsidTr="003839D5">
        <w:tblPrEx>
          <w:tblW w:w="0" w:type="auto"/>
          <w:tblLayout w:type="fixed"/>
          <w:tblLook w:val="04A0"/>
        </w:tblPrEx>
        <w:trPr>
          <w:gridBefore w:val="1"/>
          <w:wBefore w:w="18" w:type="dxa"/>
        </w:trPr>
        <w:tc>
          <w:tcPr>
            <w:tcW w:w="1440" w:type="dxa"/>
          </w:tcPr>
          <w:p w:rsidR="003839D5" w:rsidRPr="00636EB5" w:rsidP="003839D5" w14:paraId="5F7F6772" w14:textId="77777777">
            <w:pPr>
              <w:contextualSpacing/>
              <w:rPr>
                <w:rFonts w:eastAsia="Times New Roman" w:cstheme="minorHAnsi"/>
                <w:color w:val="000000"/>
                <w:sz w:val="18"/>
                <w:szCs w:val="18"/>
              </w:rPr>
            </w:pPr>
          </w:p>
        </w:tc>
        <w:tc>
          <w:tcPr>
            <w:tcW w:w="4590" w:type="dxa"/>
            <w:vAlign w:val="bottom"/>
          </w:tcPr>
          <w:p w:rsidR="003839D5" w:rsidRPr="00636EB5" w:rsidP="003839D5" w14:paraId="35B056CF"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540" w:type="dxa"/>
            <w:vAlign w:val="bottom"/>
          </w:tcPr>
          <w:p w:rsidR="003839D5" w:rsidRPr="00636EB5" w:rsidP="003839D5" w14:paraId="48FF073C"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003839D5" w:rsidRPr="00636EB5" w:rsidP="003839D5" w14:paraId="7AC55FEF" w14:textId="77777777">
            <w:pPr>
              <w:contextualSpacing/>
              <w:rPr>
                <w:rFonts w:eastAsia="Times New Roman" w:cstheme="minorHAnsi"/>
                <w:color w:val="000000"/>
                <w:sz w:val="18"/>
                <w:szCs w:val="18"/>
              </w:rPr>
            </w:pPr>
          </w:p>
        </w:tc>
      </w:tr>
    </w:tbl>
    <w:p w:rsidR="003839D5" w:rsidRPr="00636EB5" w:rsidP="003839D5" w14:paraId="395771F1" w14:textId="77777777">
      <w:pPr>
        <w:contextualSpacing/>
        <w:rPr>
          <w:rFonts w:cstheme="minorHAnsi"/>
          <w:sz w:val="18"/>
          <w:szCs w:val="18"/>
        </w:rPr>
      </w:pPr>
    </w:p>
    <w:p w:rsidR="003839D5" w:rsidRPr="00636EB5" w:rsidP="003839D5" w14:paraId="6ABAF939"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D45B562" w14:textId="77777777" w:rsidTr="00F3259D">
        <w:tblPrEx>
          <w:tblW w:w="10278" w:type="dxa"/>
          <w:tblBorders>
            <w:top w:val="single" w:sz="4" w:space="0" w:color="auto"/>
            <w:left w:val="single" w:sz="4" w:space="0" w:color="auto"/>
            <w:bottom w:val="single" w:sz="4" w:space="0" w:color="auto"/>
            <w:right w:val="single" w:sz="4" w:space="0" w:color="auto"/>
          </w:tblBorders>
          <w:tblLayout w:type="fixed"/>
          <w:tblLook w:val="04A0"/>
        </w:tblPrEx>
        <w:trPr>
          <w:cantSplit/>
        </w:trPr>
        <w:tc>
          <w:tcPr>
            <w:tcW w:w="1548" w:type="dxa"/>
            <w:vAlign w:val="bottom"/>
          </w:tcPr>
          <w:p w:rsidR="00D40BB5" w:rsidP="00F3259D" w14:paraId="21F800BC" w14:textId="77777777">
            <w:pPr>
              <w:keepNext/>
              <w:contextualSpacing/>
              <w:rPr>
                <w:rFonts w:eastAsia="Times New Roman" w:cstheme="minorHAnsi"/>
                <w:b/>
                <w:bCs/>
                <w:color w:val="000000"/>
                <w:sz w:val="18"/>
                <w:szCs w:val="18"/>
              </w:rPr>
            </w:pPr>
            <w:r>
              <w:rPr>
                <w:b/>
                <w:color w:val="000000"/>
                <w:sz w:val="18"/>
              </w:rPr>
              <w:t>CALC_NEWELR5.</w:t>
            </w:r>
          </w:p>
        </w:tc>
        <w:tc>
          <w:tcPr>
            <w:tcW w:w="2520" w:type="dxa"/>
            <w:vAlign w:val="bottom"/>
          </w:tcPr>
          <w:p w:rsidR="00D40BB5" w:rsidP="00F3259D" w14:paraId="4240FDE5" w14:textId="77777777">
            <w:pPr>
              <w:keepNext/>
              <w:contextualSpacing/>
              <w:rPr>
                <w:rFonts w:eastAsia="Times New Roman" w:cstheme="minorHAnsi"/>
                <w:b/>
                <w:bCs/>
                <w:color w:val="000000"/>
                <w:sz w:val="18"/>
                <w:szCs w:val="18"/>
              </w:rPr>
            </w:pPr>
          </w:p>
        </w:tc>
        <w:tc>
          <w:tcPr>
            <w:tcW w:w="6210" w:type="dxa"/>
            <w:vAlign w:val="bottom"/>
          </w:tcPr>
          <w:p w:rsidR="00D40BB5" w:rsidP="00F3259D" w14:paraId="52590C9D" w14:textId="77777777">
            <w:pPr>
              <w:keepNext/>
              <w:contextualSpacing/>
              <w:rPr>
                <w:rFonts w:eastAsia="Times New Roman" w:cstheme="minorHAnsi"/>
                <w:b/>
                <w:bCs/>
                <w:color w:val="000000"/>
                <w:sz w:val="18"/>
                <w:szCs w:val="18"/>
              </w:rPr>
            </w:pPr>
          </w:p>
        </w:tc>
      </w:tr>
      <w:tr w14:paraId="2A6D80AD" w14:textId="77777777" w:rsidTr="00F3259D">
        <w:tblPrEx>
          <w:tblW w:w="10278" w:type="dxa"/>
          <w:tblLayout w:type="fixed"/>
          <w:tblLook w:val="04A0"/>
        </w:tblPrEx>
        <w:trPr>
          <w:cantSplit/>
        </w:trPr>
        <w:tc>
          <w:tcPr>
            <w:tcW w:w="1548" w:type="dxa"/>
            <w:vAlign w:val="bottom"/>
          </w:tcPr>
          <w:p w:rsidR="003839D5" w:rsidRPr="00636EB5" w:rsidP="003839D5" w14:paraId="364C3BFB" w14:textId="77777777">
            <w:pPr>
              <w:contextualSpacing/>
              <w:rPr>
                <w:rFonts w:eastAsia="Times New Roman" w:cstheme="minorHAnsi"/>
                <w:bCs/>
                <w:color w:val="000000"/>
                <w:sz w:val="18"/>
                <w:szCs w:val="18"/>
              </w:rPr>
            </w:pPr>
            <w:r>
              <w:rPr>
                <w:color w:val="000000"/>
                <w:sz w:val="18"/>
              </w:rPr>
              <w:t>NEWELR5</w:t>
            </w:r>
          </w:p>
        </w:tc>
        <w:tc>
          <w:tcPr>
            <w:tcW w:w="2520" w:type="dxa"/>
            <w:vAlign w:val="bottom"/>
          </w:tcPr>
          <w:p w:rsidR="003839D5" w:rsidRPr="00636EB5" w:rsidP="003839D5" w14:paraId="25A5DBAF" w14:textId="77777777">
            <w:pPr>
              <w:contextualSpacing/>
              <w:rPr>
                <w:rFonts w:eastAsia="Times New Roman" w:cstheme="minorHAnsi"/>
                <w:color w:val="000000"/>
                <w:sz w:val="18"/>
                <w:szCs w:val="18"/>
              </w:rPr>
            </w:pPr>
            <w:r>
              <w:rPr>
                <w:color w:val="000000"/>
                <w:sz w:val="18"/>
              </w:rPr>
              <w:t>Eligible county resident: NEW</w:t>
            </w:r>
          </w:p>
        </w:tc>
        <w:tc>
          <w:tcPr>
            <w:tcW w:w="6210" w:type="dxa"/>
            <w:vAlign w:val="bottom"/>
          </w:tcPr>
          <w:p w:rsidR="003839D5" w:rsidRPr="00A05AC3" w:rsidP="003839D5" w14:paraId="66E997B2" w14:textId="77777777">
            <w:pPr>
              <w:contextualSpacing/>
              <w:rPr>
                <w:rFonts w:eastAsia="Times New Roman" w:cstheme="minorHAnsi"/>
                <w:color w:val="000000"/>
                <w:sz w:val="18"/>
                <w:szCs w:val="18"/>
              </w:rPr>
            </w:pPr>
            <w:r w:rsidRPr="00A05AC3">
              <w:rPr>
                <w:color w:val="000000"/>
                <w:sz w:val="18"/>
              </w:rPr>
              <w:t>NEWELR5 = if ((NEWCTYR5=1 OR NEWCTYR5=</w:t>
            </w:r>
            <w:r w:rsidRPr="00A05AC3">
              <w:rPr>
                <w:color w:val="000000"/>
                <w:sz w:val="18"/>
              </w:rPr>
              <w:t>2  OR</w:t>
            </w:r>
            <w:r w:rsidRPr="00A05AC3">
              <w:rPr>
                <w:color w:val="000000"/>
                <w:sz w:val="18"/>
              </w:rPr>
              <w:t xml:space="preserve"> NEWCTYR5=3 OR NEWCTYR5=4 OR NEWCTYR5=5 OR NEWCTYR5=6 OR NEWCTYR5=7 OR NEWCTYR5=8), 1,0)</w:t>
            </w:r>
          </w:p>
        </w:tc>
      </w:tr>
    </w:tbl>
    <w:p w:rsidR="003839D5" w:rsidRPr="00A05AC3" w:rsidP="003839D5" w14:paraId="45EE2DB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13D9C985"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5D5D6AAC" w14:textId="77777777">
            <w:pPr>
              <w:contextualSpacing/>
              <w:rPr>
                <w:rFonts w:eastAsia="Times New Roman" w:cstheme="minorHAnsi"/>
                <w:b/>
                <w:bCs/>
                <w:color w:val="000000"/>
                <w:sz w:val="18"/>
                <w:szCs w:val="18"/>
              </w:rPr>
            </w:pPr>
            <w:r>
              <w:rPr>
                <w:b/>
                <w:color w:val="000000"/>
                <w:sz w:val="18"/>
              </w:rPr>
              <w:t>Check_ES7_NOL.</w:t>
            </w:r>
          </w:p>
        </w:tc>
        <w:tc>
          <w:tcPr>
            <w:tcW w:w="7830" w:type="dxa"/>
          </w:tcPr>
          <w:p w:rsidR="003839D5" w:rsidRPr="00A05AC3" w:rsidP="003839D5" w14:paraId="63D23F78" w14:textId="77777777">
            <w:pPr>
              <w:contextualSpacing/>
              <w:rPr>
                <w:rFonts w:eastAsia="Times New Roman" w:cstheme="minorHAnsi"/>
                <w:color w:val="000000"/>
                <w:sz w:val="18"/>
                <w:szCs w:val="18"/>
              </w:rPr>
            </w:pPr>
            <w:r w:rsidRPr="00A05AC3">
              <w:rPr>
                <w:color w:val="000000"/>
                <w:sz w:val="18"/>
              </w:rPr>
              <w:t>Go to CALC_E_CITY.</w:t>
            </w:r>
          </w:p>
        </w:tc>
      </w:tr>
    </w:tbl>
    <w:p w:rsidR="003839D5" w:rsidRPr="00A05AC3" w:rsidP="003839D5" w14:paraId="2514AE83" w14:textId="77777777">
      <w:pPr>
        <w:contextualSpacing/>
        <w:rPr>
          <w:rFonts w:cstheme="minorHAnsi"/>
          <w:sz w:val="18"/>
          <w:szCs w:val="18"/>
        </w:rPr>
      </w:pPr>
    </w:p>
    <w:tbl>
      <w:tblPr>
        <w:tblW w:w="10260" w:type="dxa"/>
        <w:tblInd w:w="18" w:type="dxa"/>
        <w:tblLayout w:type="fixed"/>
        <w:tblLook w:val="04A0"/>
      </w:tblPr>
      <w:tblGrid>
        <w:gridCol w:w="1440"/>
        <w:gridCol w:w="4590"/>
        <w:gridCol w:w="540"/>
        <w:gridCol w:w="3690"/>
      </w:tblGrid>
      <w:tr w14:paraId="66193E2C" w14:textId="77777777" w:rsidTr="003839D5">
        <w:tblPrEx>
          <w:tblW w:w="10260" w:type="dxa"/>
          <w:tblInd w:w="18" w:type="dxa"/>
          <w:tblLayout w:type="fixed"/>
          <w:tblLook w:val="04A0"/>
        </w:tblPrEx>
        <w:tc>
          <w:tcPr>
            <w:tcW w:w="1440" w:type="dxa"/>
            <w:vAlign w:val="bottom"/>
          </w:tcPr>
          <w:p w:rsidR="003839D5" w:rsidRPr="00636EB5" w:rsidP="0053058A" w14:paraId="25779E19" w14:textId="77777777">
            <w:pPr>
              <w:contextualSpacing/>
              <w:rPr>
                <w:rFonts w:eastAsia="Times New Roman" w:cstheme="minorHAnsi"/>
                <w:b/>
                <w:bCs/>
                <w:color w:val="000000"/>
                <w:sz w:val="18"/>
                <w:szCs w:val="18"/>
              </w:rPr>
            </w:pPr>
            <w:r>
              <w:rPr>
                <w:b/>
                <w:color w:val="000000"/>
                <w:sz w:val="18"/>
              </w:rPr>
              <w:t>ES7_NOL.</w:t>
            </w:r>
          </w:p>
        </w:tc>
        <w:tc>
          <w:tcPr>
            <w:tcW w:w="8820" w:type="dxa"/>
            <w:gridSpan w:val="3"/>
            <w:vAlign w:val="bottom"/>
          </w:tcPr>
          <w:p w:rsidR="003839D5" w:rsidRPr="00CC0D8A" w:rsidP="003839D5" w14:paraId="78F8FBFF" w14:textId="77777777">
            <w:pPr>
              <w:contextualSpacing/>
              <w:rPr>
                <w:rFonts w:eastAsia="Times New Roman" w:cstheme="minorHAnsi"/>
                <w:b/>
                <w:bCs/>
                <w:color w:val="000000"/>
                <w:sz w:val="18"/>
                <w:szCs w:val="18"/>
                <w:lang w:val="es-ES"/>
              </w:rPr>
            </w:pPr>
            <w:r w:rsidRPr="00CC0D8A">
              <w:rPr>
                <w:b/>
                <w:color w:val="000000"/>
                <w:sz w:val="18"/>
                <w:lang w:val="es-ES"/>
              </w:rPr>
              <w:t>¿En qué "</w:t>
            </w:r>
            <w:r w:rsidRPr="00CC0D8A">
              <w:rPr>
                <w:b/>
                <w:color w:val="000000"/>
                <w:sz w:val="18"/>
                <w:lang w:val="es-ES"/>
              </w:rPr>
              <w:t>parish</w:t>
            </w:r>
            <w:r w:rsidRPr="00CC0D8A">
              <w:rPr>
                <w:b/>
                <w:color w:val="000000"/>
                <w:sz w:val="18"/>
                <w:lang w:val="es-ES"/>
              </w:rPr>
              <w:t>" vive actualmente?</w:t>
            </w:r>
          </w:p>
          <w:p w:rsidR="003839D5" w:rsidRPr="00CC0D8A" w:rsidP="003839D5" w14:paraId="02E85A74" w14:textId="77777777">
            <w:pPr>
              <w:contextualSpacing/>
              <w:rPr>
                <w:rFonts w:eastAsia="Times New Roman" w:cstheme="minorHAnsi"/>
                <w:b/>
                <w:bCs/>
                <w:color w:val="000000"/>
                <w:sz w:val="18"/>
                <w:szCs w:val="18"/>
                <w:lang w:val="es-ES"/>
              </w:rPr>
            </w:pPr>
          </w:p>
          <w:p w:rsidR="003839D5" w:rsidRPr="00636EB5" w:rsidP="003839D5" w14:paraId="26E2CE83" w14:textId="77777777">
            <w:pPr>
              <w:contextualSpacing/>
              <w:rPr>
                <w:rFonts w:eastAsia="Times New Roman" w:cstheme="minorHAnsi"/>
                <w:bCs/>
                <w:color w:val="000000"/>
                <w:sz w:val="18"/>
                <w:szCs w:val="18"/>
              </w:rPr>
            </w:pPr>
            <w:r>
              <w:rPr>
                <w:sz w:val="18"/>
              </w:rPr>
              <w:t xml:space="preserve">[NO lea las </w:t>
            </w:r>
            <w:r>
              <w:rPr>
                <w:sz w:val="18"/>
              </w:rPr>
              <w:t>opciones</w:t>
            </w:r>
            <w:r>
              <w:rPr>
                <w:sz w:val="18"/>
              </w:rPr>
              <w:t>.]</w:t>
            </w:r>
          </w:p>
        </w:tc>
      </w:tr>
      <w:tr w14:paraId="50C83B25" w14:textId="77777777" w:rsidTr="003839D5">
        <w:tblPrEx>
          <w:tblW w:w="10260" w:type="dxa"/>
          <w:tblInd w:w="18" w:type="dxa"/>
          <w:tblLayout w:type="fixed"/>
          <w:tblLook w:val="04A0"/>
        </w:tblPrEx>
        <w:tc>
          <w:tcPr>
            <w:tcW w:w="1440" w:type="dxa"/>
            <w:vAlign w:val="bottom"/>
          </w:tcPr>
          <w:p w:rsidR="003839D5" w:rsidRPr="00636EB5" w:rsidP="003839D5" w14:paraId="717312DF" w14:textId="77777777">
            <w:pPr>
              <w:contextualSpacing/>
              <w:rPr>
                <w:rFonts w:eastAsia="Times New Roman" w:cstheme="minorHAnsi"/>
                <w:bCs/>
                <w:color w:val="000000"/>
                <w:sz w:val="18"/>
                <w:szCs w:val="18"/>
              </w:rPr>
            </w:pPr>
            <w:r>
              <w:rPr>
                <w:color w:val="000000"/>
                <w:sz w:val="18"/>
              </w:rPr>
              <w:t>NOLCTYR5</w:t>
            </w:r>
          </w:p>
        </w:tc>
        <w:tc>
          <w:tcPr>
            <w:tcW w:w="8820" w:type="dxa"/>
            <w:gridSpan w:val="3"/>
            <w:vAlign w:val="bottom"/>
          </w:tcPr>
          <w:p w:rsidR="003839D5" w:rsidRPr="00A05AC3" w:rsidP="003839D5" w14:paraId="66A7DCA3" w14:textId="77777777">
            <w:pPr>
              <w:contextualSpacing/>
              <w:rPr>
                <w:rFonts w:eastAsia="Times New Roman" w:cstheme="minorHAnsi"/>
                <w:color w:val="000000"/>
                <w:sz w:val="18"/>
                <w:szCs w:val="18"/>
              </w:rPr>
            </w:pPr>
            <w:r w:rsidRPr="00A05AC3">
              <w:rPr>
                <w:color w:val="000000"/>
                <w:sz w:val="18"/>
              </w:rPr>
              <w:t>Eligibility, New Orleans parish of residence</w:t>
            </w:r>
          </w:p>
        </w:tc>
      </w:tr>
      <w:tr w14:paraId="78D9BAEF" w14:textId="77777777" w:rsidTr="003839D5">
        <w:tblPrEx>
          <w:tblW w:w="10260" w:type="dxa"/>
          <w:tblInd w:w="18" w:type="dxa"/>
          <w:tblLayout w:type="fixed"/>
          <w:tblLook w:val="04A0"/>
        </w:tblPrEx>
        <w:tc>
          <w:tcPr>
            <w:tcW w:w="1440" w:type="dxa"/>
            <w:vAlign w:val="bottom"/>
          </w:tcPr>
          <w:p w:rsidR="003839D5" w:rsidRPr="00A05AC3" w:rsidP="003839D5" w14:paraId="2C91E3CB" w14:textId="77777777">
            <w:pPr>
              <w:contextualSpacing/>
              <w:rPr>
                <w:rFonts w:eastAsia="Times New Roman" w:cstheme="minorHAnsi"/>
                <w:color w:val="000000"/>
                <w:sz w:val="18"/>
                <w:szCs w:val="18"/>
              </w:rPr>
            </w:pPr>
          </w:p>
        </w:tc>
        <w:tc>
          <w:tcPr>
            <w:tcW w:w="4590" w:type="dxa"/>
            <w:vAlign w:val="bottom"/>
          </w:tcPr>
          <w:p w:rsidR="003839D5" w:rsidRPr="00636EB5" w:rsidP="003839D5" w14:paraId="73DCA50E" w14:textId="77777777">
            <w:pPr>
              <w:tabs>
                <w:tab w:val="right" w:leader="dot" w:pos="5760"/>
              </w:tabs>
              <w:contextualSpacing/>
              <w:rPr>
                <w:rFonts w:eastAsia="Times New Roman" w:cstheme="minorHAnsi"/>
                <w:color w:val="000000"/>
                <w:sz w:val="18"/>
                <w:szCs w:val="18"/>
              </w:rPr>
            </w:pPr>
            <w:r>
              <w:rPr>
                <w:color w:val="000000"/>
                <w:sz w:val="18"/>
              </w:rPr>
              <w:t>Jefferson Parish</w:t>
            </w:r>
            <w:r>
              <w:rPr>
                <w:color w:val="000000"/>
                <w:sz w:val="18"/>
              </w:rPr>
              <w:tab/>
            </w:r>
          </w:p>
        </w:tc>
        <w:tc>
          <w:tcPr>
            <w:tcW w:w="540" w:type="dxa"/>
            <w:vAlign w:val="bottom"/>
          </w:tcPr>
          <w:p w:rsidR="003839D5" w:rsidRPr="00636EB5" w:rsidP="003839D5" w14:paraId="72B500C5"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003839D5" w:rsidRPr="00636EB5" w:rsidP="003839D5" w14:paraId="24EB7AFB" w14:textId="77777777">
            <w:pPr>
              <w:contextualSpacing/>
              <w:rPr>
                <w:rFonts w:eastAsia="Times New Roman" w:cstheme="minorHAnsi"/>
                <w:color w:val="000000"/>
                <w:sz w:val="18"/>
                <w:szCs w:val="18"/>
              </w:rPr>
            </w:pPr>
          </w:p>
        </w:tc>
      </w:tr>
      <w:tr w14:paraId="322EF58E" w14:textId="77777777" w:rsidTr="003839D5">
        <w:tblPrEx>
          <w:tblW w:w="10260" w:type="dxa"/>
          <w:tblInd w:w="18" w:type="dxa"/>
          <w:tblLayout w:type="fixed"/>
          <w:tblLook w:val="04A0"/>
        </w:tblPrEx>
        <w:tc>
          <w:tcPr>
            <w:tcW w:w="1440" w:type="dxa"/>
            <w:vAlign w:val="bottom"/>
          </w:tcPr>
          <w:p w:rsidR="003839D5" w:rsidRPr="00636EB5" w:rsidP="003839D5" w14:paraId="53E5552A" w14:textId="77777777">
            <w:pPr>
              <w:contextualSpacing/>
              <w:rPr>
                <w:rFonts w:eastAsia="Times New Roman" w:cstheme="minorHAnsi"/>
                <w:color w:val="000000"/>
                <w:sz w:val="18"/>
                <w:szCs w:val="18"/>
              </w:rPr>
            </w:pPr>
          </w:p>
        </w:tc>
        <w:tc>
          <w:tcPr>
            <w:tcW w:w="4590" w:type="dxa"/>
            <w:vAlign w:val="bottom"/>
          </w:tcPr>
          <w:p w:rsidR="003839D5" w:rsidRPr="00636EB5" w:rsidP="003839D5" w14:paraId="20010D4B" w14:textId="77777777">
            <w:pPr>
              <w:tabs>
                <w:tab w:val="right" w:leader="dot" w:pos="5760"/>
              </w:tabs>
              <w:contextualSpacing/>
              <w:rPr>
                <w:rFonts w:eastAsia="Times New Roman" w:cstheme="minorHAnsi"/>
                <w:color w:val="000000"/>
                <w:sz w:val="18"/>
                <w:szCs w:val="18"/>
              </w:rPr>
            </w:pPr>
            <w:r>
              <w:rPr>
                <w:color w:val="000000"/>
                <w:sz w:val="18"/>
              </w:rPr>
              <w:t>Orleans Parish</w:t>
            </w:r>
            <w:r>
              <w:rPr>
                <w:color w:val="000000"/>
                <w:sz w:val="18"/>
              </w:rPr>
              <w:tab/>
            </w:r>
          </w:p>
        </w:tc>
        <w:tc>
          <w:tcPr>
            <w:tcW w:w="540" w:type="dxa"/>
            <w:vAlign w:val="bottom"/>
          </w:tcPr>
          <w:p w:rsidR="003839D5" w:rsidRPr="00636EB5" w:rsidP="003839D5" w14:paraId="6367B256" w14:textId="77777777">
            <w:pPr>
              <w:contextualSpacing/>
              <w:jc w:val="right"/>
              <w:rPr>
                <w:rFonts w:eastAsia="Times New Roman" w:cstheme="minorHAnsi"/>
                <w:bCs/>
                <w:color w:val="000000"/>
                <w:sz w:val="18"/>
                <w:szCs w:val="18"/>
              </w:rPr>
            </w:pPr>
            <w:r>
              <w:rPr>
                <w:color w:val="000000"/>
                <w:sz w:val="18"/>
              </w:rPr>
              <w:t>2</w:t>
            </w:r>
          </w:p>
        </w:tc>
        <w:tc>
          <w:tcPr>
            <w:tcW w:w="3690" w:type="dxa"/>
            <w:vAlign w:val="bottom"/>
          </w:tcPr>
          <w:p w:rsidR="003839D5" w:rsidRPr="00636EB5" w:rsidP="003839D5" w14:paraId="1C318102" w14:textId="77777777">
            <w:pPr>
              <w:contextualSpacing/>
              <w:rPr>
                <w:rFonts w:eastAsia="Times New Roman" w:cstheme="minorHAnsi"/>
                <w:color w:val="000000"/>
                <w:sz w:val="18"/>
                <w:szCs w:val="18"/>
              </w:rPr>
            </w:pPr>
          </w:p>
        </w:tc>
      </w:tr>
      <w:tr w14:paraId="345BDEBD" w14:textId="77777777" w:rsidTr="003839D5">
        <w:tblPrEx>
          <w:tblW w:w="10260" w:type="dxa"/>
          <w:tblInd w:w="18" w:type="dxa"/>
          <w:tblLayout w:type="fixed"/>
          <w:tblLook w:val="04A0"/>
        </w:tblPrEx>
        <w:tc>
          <w:tcPr>
            <w:tcW w:w="1440" w:type="dxa"/>
            <w:vAlign w:val="bottom"/>
          </w:tcPr>
          <w:p w:rsidR="003839D5" w:rsidRPr="00636EB5" w:rsidP="003839D5" w14:paraId="4E8F1B88" w14:textId="77777777">
            <w:pPr>
              <w:contextualSpacing/>
              <w:rPr>
                <w:rFonts w:eastAsia="Times New Roman" w:cstheme="minorHAnsi"/>
                <w:color w:val="000000"/>
                <w:sz w:val="18"/>
                <w:szCs w:val="18"/>
              </w:rPr>
            </w:pPr>
          </w:p>
        </w:tc>
        <w:tc>
          <w:tcPr>
            <w:tcW w:w="4590" w:type="dxa"/>
            <w:vAlign w:val="bottom"/>
          </w:tcPr>
          <w:p w:rsidR="003839D5" w:rsidRPr="00636EB5" w:rsidP="003839D5" w14:paraId="63200D2A" w14:textId="77777777">
            <w:pPr>
              <w:tabs>
                <w:tab w:val="right" w:leader="dot" w:pos="5760"/>
              </w:tabs>
              <w:contextualSpacing/>
              <w:rPr>
                <w:rFonts w:eastAsia="Times New Roman" w:cstheme="minorHAnsi"/>
                <w:color w:val="000000"/>
                <w:sz w:val="18"/>
                <w:szCs w:val="18"/>
              </w:rPr>
            </w:pPr>
            <w:r>
              <w:rPr>
                <w:color w:val="000000"/>
                <w:sz w:val="18"/>
              </w:rPr>
              <w:t>Plaquemines Parish</w:t>
            </w:r>
            <w:r>
              <w:rPr>
                <w:color w:val="000000"/>
                <w:sz w:val="18"/>
              </w:rPr>
              <w:tab/>
            </w:r>
          </w:p>
        </w:tc>
        <w:tc>
          <w:tcPr>
            <w:tcW w:w="540" w:type="dxa"/>
            <w:vAlign w:val="bottom"/>
          </w:tcPr>
          <w:p w:rsidR="003839D5" w:rsidRPr="00636EB5" w:rsidP="003839D5" w14:paraId="5FA5FF83" w14:textId="77777777">
            <w:pPr>
              <w:contextualSpacing/>
              <w:jc w:val="right"/>
              <w:rPr>
                <w:rFonts w:eastAsia="Times New Roman" w:cstheme="minorHAnsi"/>
                <w:bCs/>
                <w:color w:val="000000"/>
                <w:sz w:val="18"/>
                <w:szCs w:val="18"/>
              </w:rPr>
            </w:pPr>
            <w:r>
              <w:rPr>
                <w:color w:val="000000"/>
                <w:sz w:val="18"/>
              </w:rPr>
              <w:t>3</w:t>
            </w:r>
          </w:p>
        </w:tc>
        <w:tc>
          <w:tcPr>
            <w:tcW w:w="3690" w:type="dxa"/>
            <w:vAlign w:val="bottom"/>
          </w:tcPr>
          <w:p w:rsidR="003839D5" w:rsidRPr="00636EB5" w:rsidP="003839D5" w14:paraId="7E483D12" w14:textId="77777777">
            <w:pPr>
              <w:contextualSpacing/>
              <w:rPr>
                <w:rFonts w:eastAsia="Times New Roman" w:cstheme="minorHAnsi"/>
                <w:color w:val="000000"/>
                <w:sz w:val="18"/>
                <w:szCs w:val="18"/>
              </w:rPr>
            </w:pPr>
          </w:p>
        </w:tc>
      </w:tr>
      <w:tr w14:paraId="3B853788" w14:textId="77777777" w:rsidTr="003839D5">
        <w:tblPrEx>
          <w:tblW w:w="10260" w:type="dxa"/>
          <w:tblInd w:w="18" w:type="dxa"/>
          <w:tblLayout w:type="fixed"/>
          <w:tblLook w:val="04A0"/>
        </w:tblPrEx>
        <w:tc>
          <w:tcPr>
            <w:tcW w:w="1440" w:type="dxa"/>
            <w:vAlign w:val="bottom"/>
          </w:tcPr>
          <w:p w:rsidR="003839D5" w:rsidRPr="00636EB5" w:rsidP="003839D5" w14:paraId="437CD499" w14:textId="77777777">
            <w:pPr>
              <w:contextualSpacing/>
              <w:rPr>
                <w:rFonts w:eastAsia="Times New Roman" w:cstheme="minorHAnsi"/>
                <w:color w:val="000000"/>
                <w:sz w:val="18"/>
                <w:szCs w:val="18"/>
              </w:rPr>
            </w:pPr>
          </w:p>
        </w:tc>
        <w:tc>
          <w:tcPr>
            <w:tcW w:w="4590" w:type="dxa"/>
            <w:vAlign w:val="bottom"/>
          </w:tcPr>
          <w:p w:rsidR="003839D5" w:rsidRPr="00636EB5" w:rsidP="003839D5" w14:paraId="26F4C68D" w14:textId="77777777">
            <w:pPr>
              <w:tabs>
                <w:tab w:val="right" w:leader="dot" w:pos="5760"/>
              </w:tabs>
              <w:contextualSpacing/>
              <w:rPr>
                <w:rFonts w:eastAsia="Times New Roman" w:cstheme="minorHAnsi"/>
                <w:color w:val="000000"/>
                <w:sz w:val="18"/>
                <w:szCs w:val="18"/>
              </w:rPr>
            </w:pPr>
            <w:r>
              <w:rPr>
                <w:color w:val="000000"/>
                <w:sz w:val="18"/>
              </w:rPr>
              <w:t>St. Bernard Parish</w:t>
            </w:r>
            <w:r>
              <w:rPr>
                <w:color w:val="000000"/>
                <w:sz w:val="18"/>
              </w:rPr>
              <w:tab/>
            </w:r>
          </w:p>
        </w:tc>
        <w:tc>
          <w:tcPr>
            <w:tcW w:w="540" w:type="dxa"/>
            <w:vAlign w:val="bottom"/>
          </w:tcPr>
          <w:p w:rsidR="003839D5" w:rsidRPr="00636EB5" w:rsidP="003839D5" w14:paraId="1771E851" w14:textId="77777777">
            <w:pPr>
              <w:contextualSpacing/>
              <w:jc w:val="right"/>
              <w:rPr>
                <w:rFonts w:eastAsia="Times New Roman" w:cstheme="minorHAnsi"/>
                <w:bCs/>
                <w:color w:val="000000"/>
                <w:sz w:val="18"/>
                <w:szCs w:val="18"/>
              </w:rPr>
            </w:pPr>
            <w:r>
              <w:rPr>
                <w:color w:val="000000"/>
                <w:sz w:val="18"/>
              </w:rPr>
              <w:t>4</w:t>
            </w:r>
          </w:p>
        </w:tc>
        <w:tc>
          <w:tcPr>
            <w:tcW w:w="3690" w:type="dxa"/>
            <w:vAlign w:val="bottom"/>
          </w:tcPr>
          <w:p w:rsidR="003839D5" w:rsidRPr="00636EB5" w:rsidP="003839D5" w14:paraId="07EA1DC8" w14:textId="77777777">
            <w:pPr>
              <w:contextualSpacing/>
              <w:rPr>
                <w:rFonts w:eastAsia="Times New Roman" w:cstheme="minorHAnsi"/>
                <w:color w:val="000000"/>
                <w:sz w:val="18"/>
                <w:szCs w:val="18"/>
              </w:rPr>
            </w:pPr>
          </w:p>
        </w:tc>
      </w:tr>
      <w:tr w14:paraId="18509FAC" w14:textId="77777777" w:rsidTr="003839D5">
        <w:tblPrEx>
          <w:tblW w:w="10260" w:type="dxa"/>
          <w:tblInd w:w="18" w:type="dxa"/>
          <w:tblLayout w:type="fixed"/>
          <w:tblLook w:val="04A0"/>
        </w:tblPrEx>
        <w:tc>
          <w:tcPr>
            <w:tcW w:w="1440" w:type="dxa"/>
            <w:vAlign w:val="bottom"/>
          </w:tcPr>
          <w:p w:rsidR="003839D5" w:rsidRPr="00636EB5" w:rsidP="003839D5" w14:paraId="00B026E4" w14:textId="77777777">
            <w:pPr>
              <w:contextualSpacing/>
              <w:rPr>
                <w:rFonts w:eastAsia="Times New Roman" w:cstheme="minorHAnsi"/>
                <w:color w:val="000000"/>
                <w:sz w:val="18"/>
                <w:szCs w:val="18"/>
              </w:rPr>
            </w:pPr>
          </w:p>
        </w:tc>
        <w:tc>
          <w:tcPr>
            <w:tcW w:w="4590" w:type="dxa"/>
            <w:vAlign w:val="bottom"/>
          </w:tcPr>
          <w:p w:rsidR="003839D5" w:rsidRPr="00636EB5" w:rsidP="003839D5" w14:paraId="00D09B13" w14:textId="77777777">
            <w:pPr>
              <w:tabs>
                <w:tab w:val="right" w:leader="dot" w:pos="5760"/>
              </w:tabs>
              <w:contextualSpacing/>
              <w:rPr>
                <w:rFonts w:eastAsia="Times New Roman" w:cstheme="minorHAnsi"/>
                <w:color w:val="000000"/>
                <w:sz w:val="18"/>
                <w:szCs w:val="18"/>
              </w:rPr>
            </w:pPr>
            <w:r>
              <w:rPr>
                <w:color w:val="000000"/>
                <w:sz w:val="18"/>
              </w:rPr>
              <w:t>St. Charles Parish</w:t>
            </w:r>
            <w:r>
              <w:rPr>
                <w:color w:val="000000"/>
                <w:sz w:val="18"/>
              </w:rPr>
              <w:tab/>
            </w:r>
          </w:p>
        </w:tc>
        <w:tc>
          <w:tcPr>
            <w:tcW w:w="540" w:type="dxa"/>
            <w:vAlign w:val="bottom"/>
          </w:tcPr>
          <w:p w:rsidR="003839D5" w:rsidRPr="00636EB5" w:rsidP="003839D5" w14:paraId="5DD9DBC1" w14:textId="77777777">
            <w:pPr>
              <w:contextualSpacing/>
              <w:jc w:val="right"/>
              <w:rPr>
                <w:rFonts w:eastAsia="Times New Roman" w:cstheme="minorHAnsi"/>
                <w:bCs/>
                <w:color w:val="000000"/>
                <w:sz w:val="18"/>
                <w:szCs w:val="18"/>
              </w:rPr>
            </w:pPr>
            <w:r>
              <w:rPr>
                <w:color w:val="000000"/>
                <w:sz w:val="18"/>
              </w:rPr>
              <w:t>5</w:t>
            </w:r>
          </w:p>
        </w:tc>
        <w:tc>
          <w:tcPr>
            <w:tcW w:w="3690" w:type="dxa"/>
            <w:vAlign w:val="bottom"/>
          </w:tcPr>
          <w:p w:rsidR="003839D5" w:rsidRPr="00636EB5" w:rsidP="003839D5" w14:paraId="09D054C4" w14:textId="77777777">
            <w:pPr>
              <w:contextualSpacing/>
              <w:rPr>
                <w:rFonts w:eastAsia="Times New Roman" w:cstheme="minorHAnsi"/>
                <w:color w:val="000000"/>
                <w:sz w:val="18"/>
                <w:szCs w:val="18"/>
              </w:rPr>
            </w:pPr>
          </w:p>
        </w:tc>
      </w:tr>
      <w:tr w14:paraId="16D298DE" w14:textId="77777777" w:rsidTr="003839D5">
        <w:tblPrEx>
          <w:tblW w:w="10260" w:type="dxa"/>
          <w:tblInd w:w="18" w:type="dxa"/>
          <w:tblLayout w:type="fixed"/>
          <w:tblLook w:val="04A0"/>
        </w:tblPrEx>
        <w:tc>
          <w:tcPr>
            <w:tcW w:w="1440" w:type="dxa"/>
          </w:tcPr>
          <w:p w:rsidR="003839D5" w:rsidRPr="00636EB5" w:rsidP="003839D5" w14:paraId="680A535D" w14:textId="77777777">
            <w:pPr>
              <w:contextualSpacing/>
              <w:rPr>
                <w:rFonts w:eastAsia="Times New Roman" w:cstheme="minorHAnsi"/>
                <w:color w:val="000000"/>
                <w:sz w:val="18"/>
                <w:szCs w:val="18"/>
              </w:rPr>
            </w:pPr>
          </w:p>
        </w:tc>
        <w:tc>
          <w:tcPr>
            <w:tcW w:w="4590" w:type="dxa"/>
            <w:vAlign w:val="bottom"/>
          </w:tcPr>
          <w:p w:rsidR="003839D5" w:rsidRPr="00636EB5" w:rsidP="003839D5" w14:paraId="6F2CF45E" w14:textId="77777777">
            <w:pPr>
              <w:tabs>
                <w:tab w:val="right" w:leader="dot" w:pos="5760"/>
              </w:tabs>
              <w:contextualSpacing/>
              <w:rPr>
                <w:rFonts w:eastAsia="Times New Roman" w:cstheme="minorHAnsi"/>
                <w:color w:val="000000"/>
                <w:sz w:val="18"/>
                <w:szCs w:val="18"/>
              </w:rPr>
            </w:pPr>
            <w:r>
              <w:rPr>
                <w:color w:val="000000"/>
                <w:sz w:val="18"/>
              </w:rPr>
              <w:t>St. James Parish</w:t>
            </w:r>
            <w:r>
              <w:rPr>
                <w:color w:val="000000"/>
                <w:sz w:val="18"/>
              </w:rPr>
              <w:tab/>
            </w:r>
          </w:p>
        </w:tc>
        <w:tc>
          <w:tcPr>
            <w:tcW w:w="540" w:type="dxa"/>
            <w:vAlign w:val="bottom"/>
          </w:tcPr>
          <w:p w:rsidR="003839D5" w:rsidRPr="00636EB5" w:rsidP="003839D5" w14:paraId="2AA7B555" w14:textId="77777777">
            <w:pPr>
              <w:contextualSpacing/>
              <w:jc w:val="right"/>
              <w:rPr>
                <w:rFonts w:eastAsia="Times New Roman" w:cstheme="minorHAnsi"/>
                <w:bCs/>
                <w:color w:val="000000"/>
                <w:sz w:val="18"/>
                <w:szCs w:val="18"/>
              </w:rPr>
            </w:pPr>
            <w:r>
              <w:rPr>
                <w:color w:val="000000"/>
                <w:sz w:val="18"/>
              </w:rPr>
              <w:t>6</w:t>
            </w:r>
          </w:p>
        </w:tc>
        <w:tc>
          <w:tcPr>
            <w:tcW w:w="3690" w:type="dxa"/>
            <w:vAlign w:val="bottom"/>
          </w:tcPr>
          <w:p w:rsidR="003839D5" w:rsidRPr="00636EB5" w:rsidP="003839D5" w14:paraId="7EE44907" w14:textId="77777777">
            <w:pPr>
              <w:contextualSpacing/>
              <w:rPr>
                <w:rFonts w:eastAsia="Times New Roman" w:cstheme="minorHAnsi"/>
                <w:color w:val="000000"/>
                <w:sz w:val="18"/>
                <w:szCs w:val="18"/>
              </w:rPr>
            </w:pPr>
          </w:p>
        </w:tc>
      </w:tr>
      <w:tr w14:paraId="1B5BA9AE" w14:textId="77777777" w:rsidTr="003839D5">
        <w:tblPrEx>
          <w:tblW w:w="10260" w:type="dxa"/>
          <w:tblInd w:w="18" w:type="dxa"/>
          <w:tblLayout w:type="fixed"/>
          <w:tblLook w:val="04A0"/>
        </w:tblPrEx>
        <w:tc>
          <w:tcPr>
            <w:tcW w:w="1440" w:type="dxa"/>
          </w:tcPr>
          <w:p w:rsidR="003839D5" w:rsidRPr="00636EB5" w:rsidP="003839D5" w14:paraId="283F31ED" w14:textId="77777777">
            <w:pPr>
              <w:contextualSpacing/>
              <w:rPr>
                <w:rFonts w:eastAsia="Times New Roman" w:cstheme="minorHAnsi"/>
                <w:color w:val="000000"/>
                <w:sz w:val="18"/>
                <w:szCs w:val="18"/>
              </w:rPr>
            </w:pPr>
          </w:p>
        </w:tc>
        <w:tc>
          <w:tcPr>
            <w:tcW w:w="4590" w:type="dxa"/>
            <w:vAlign w:val="bottom"/>
          </w:tcPr>
          <w:p w:rsidR="003839D5" w:rsidRPr="00A05AC3" w:rsidP="003839D5" w14:paraId="1B6B0A32" w14:textId="77777777">
            <w:pPr>
              <w:tabs>
                <w:tab w:val="right" w:leader="dot" w:pos="5760"/>
              </w:tabs>
              <w:contextualSpacing/>
              <w:rPr>
                <w:rFonts w:eastAsia="Times New Roman" w:cstheme="minorHAnsi"/>
                <w:color w:val="000000"/>
                <w:sz w:val="18"/>
                <w:szCs w:val="18"/>
              </w:rPr>
            </w:pPr>
            <w:r w:rsidRPr="00A05AC3">
              <w:rPr>
                <w:color w:val="000000"/>
                <w:sz w:val="18"/>
              </w:rPr>
              <w:t>St. John the Baptist Parish</w:t>
            </w:r>
            <w:r w:rsidRPr="00A05AC3">
              <w:rPr>
                <w:color w:val="000000"/>
                <w:sz w:val="18"/>
              </w:rPr>
              <w:tab/>
            </w:r>
          </w:p>
        </w:tc>
        <w:tc>
          <w:tcPr>
            <w:tcW w:w="540" w:type="dxa"/>
            <w:vAlign w:val="bottom"/>
          </w:tcPr>
          <w:p w:rsidR="003839D5" w:rsidRPr="00636EB5" w:rsidP="003839D5" w14:paraId="7472E35F" w14:textId="77777777">
            <w:pPr>
              <w:contextualSpacing/>
              <w:jc w:val="right"/>
              <w:rPr>
                <w:rFonts w:eastAsia="Times New Roman" w:cstheme="minorHAnsi"/>
                <w:bCs/>
                <w:color w:val="000000"/>
                <w:sz w:val="18"/>
                <w:szCs w:val="18"/>
              </w:rPr>
            </w:pPr>
            <w:r>
              <w:rPr>
                <w:color w:val="000000"/>
                <w:sz w:val="18"/>
              </w:rPr>
              <w:t>7</w:t>
            </w:r>
          </w:p>
        </w:tc>
        <w:tc>
          <w:tcPr>
            <w:tcW w:w="3690" w:type="dxa"/>
            <w:vAlign w:val="bottom"/>
          </w:tcPr>
          <w:p w:rsidR="003839D5" w:rsidRPr="00636EB5" w:rsidP="003839D5" w14:paraId="7689B117" w14:textId="77777777">
            <w:pPr>
              <w:contextualSpacing/>
              <w:rPr>
                <w:rFonts w:eastAsia="Times New Roman" w:cstheme="minorHAnsi"/>
                <w:color w:val="000000"/>
                <w:sz w:val="18"/>
                <w:szCs w:val="18"/>
              </w:rPr>
            </w:pPr>
          </w:p>
        </w:tc>
      </w:tr>
      <w:tr w14:paraId="062AB6F4" w14:textId="77777777" w:rsidTr="003839D5">
        <w:tblPrEx>
          <w:tblW w:w="10260" w:type="dxa"/>
          <w:tblInd w:w="18" w:type="dxa"/>
          <w:tblLayout w:type="fixed"/>
          <w:tblLook w:val="04A0"/>
        </w:tblPrEx>
        <w:tc>
          <w:tcPr>
            <w:tcW w:w="1440" w:type="dxa"/>
          </w:tcPr>
          <w:p w:rsidR="003839D5" w:rsidRPr="00636EB5" w:rsidP="003839D5" w14:paraId="26894876" w14:textId="77777777">
            <w:pPr>
              <w:contextualSpacing/>
              <w:rPr>
                <w:rFonts w:eastAsia="Times New Roman" w:cstheme="minorHAnsi"/>
                <w:color w:val="000000"/>
                <w:sz w:val="18"/>
                <w:szCs w:val="18"/>
              </w:rPr>
            </w:pPr>
          </w:p>
        </w:tc>
        <w:tc>
          <w:tcPr>
            <w:tcW w:w="4590" w:type="dxa"/>
            <w:vAlign w:val="bottom"/>
          </w:tcPr>
          <w:p w:rsidR="003839D5" w:rsidRPr="00636EB5" w:rsidP="003839D5" w14:paraId="7BAD9EF2" w14:textId="77777777">
            <w:pPr>
              <w:tabs>
                <w:tab w:val="right" w:leader="dot" w:pos="5760"/>
              </w:tabs>
              <w:contextualSpacing/>
              <w:rPr>
                <w:rFonts w:eastAsia="Times New Roman" w:cstheme="minorHAnsi"/>
                <w:color w:val="000000"/>
                <w:sz w:val="18"/>
                <w:szCs w:val="18"/>
              </w:rPr>
            </w:pPr>
            <w:r>
              <w:rPr>
                <w:color w:val="000000"/>
                <w:sz w:val="18"/>
              </w:rPr>
              <w:t>St. Tammany Parish</w:t>
            </w:r>
            <w:r>
              <w:rPr>
                <w:color w:val="000000"/>
                <w:sz w:val="18"/>
              </w:rPr>
              <w:tab/>
            </w:r>
          </w:p>
        </w:tc>
        <w:tc>
          <w:tcPr>
            <w:tcW w:w="540" w:type="dxa"/>
            <w:vAlign w:val="bottom"/>
          </w:tcPr>
          <w:p w:rsidR="003839D5" w:rsidRPr="00636EB5" w:rsidP="003839D5" w14:paraId="4EB7A013" w14:textId="77777777">
            <w:pPr>
              <w:contextualSpacing/>
              <w:jc w:val="right"/>
              <w:rPr>
                <w:rFonts w:eastAsia="Times New Roman" w:cstheme="minorHAnsi"/>
                <w:bCs/>
                <w:color w:val="000000"/>
                <w:sz w:val="18"/>
                <w:szCs w:val="18"/>
              </w:rPr>
            </w:pPr>
            <w:r>
              <w:rPr>
                <w:color w:val="000000"/>
                <w:sz w:val="18"/>
              </w:rPr>
              <w:t>8</w:t>
            </w:r>
          </w:p>
        </w:tc>
        <w:tc>
          <w:tcPr>
            <w:tcW w:w="3690" w:type="dxa"/>
            <w:vAlign w:val="bottom"/>
          </w:tcPr>
          <w:p w:rsidR="003839D5" w:rsidRPr="00636EB5" w:rsidP="003839D5" w14:paraId="7584E3F9" w14:textId="77777777">
            <w:pPr>
              <w:contextualSpacing/>
              <w:rPr>
                <w:rFonts w:eastAsia="Times New Roman" w:cstheme="minorHAnsi"/>
                <w:color w:val="000000"/>
                <w:sz w:val="18"/>
                <w:szCs w:val="18"/>
              </w:rPr>
            </w:pPr>
          </w:p>
        </w:tc>
      </w:tr>
      <w:tr w14:paraId="0A638046" w14:textId="77777777" w:rsidTr="003839D5">
        <w:tblPrEx>
          <w:tblW w:w="10260" w:type="dxa"/>
          <w:tblInd w:w="18" w:type="dxa"/>
          <w:tblLayout w:type="fixed"/>
          <w:tblLook w:val="04A0"/>
        </w:tblPrEx>
        <w:tc>
          <w:tcPr>
            <w:tcW w:w="1440" w:type="dxa"/>
          </w:tcPr>
          <w:p w:rsidR="003839D5" w:rsidRPr="00636EB5" w:rsidP="003839D5" w14:paraId="2FB96CE8" w14:textId="77777777">
            <w:pPr>
              <w:contextualSpacing/>
              <w:rPr>
                <w:rFonts w:eastAsia="Times New Roman" w:cstheme="minorHAnsi"/>
                <w:color w:val="000000"/>
                <w:sz w:val="18"/>
                <w:szCs w:val="18"/>
              </w:rPr>
            </w:pPr>
          </w:p>
        </w:tc>
        <w:tc>
          <w:tcPr>
            <w:tcW w:w="4590" w:type="dxa"/>
            <w:vAlign w:val="bottom"/>
          </w:tcPr>
          <w:p w:rsidR="003839D5" w:rsidRPr="00636EB5" w:rsidP="003839D5" w14:paraId="7793D7F2" w14:textId="77777777">
            <w:pPr>
              <w:tabs>
                <w:tab w:val="right" w:leader="dot" w:pos="5760"/>
              </w:tabs>
              <w:contextualSpacing/>
              <w:rPr>
                <w:rFonts w:eastAsia="Times New Roman" w:cstheme="minorHAnsi"/>
                <w:color w:val="000000"/>
                <w:sz w:val="18"/>
                <w:szCs w:val="18"/>
              </w:rPr>
            </w:pPr>
            <w:r>
              <w:rPr>
                <w:color w:val="000000"/>
                <w:sz w:val="18"/>
              </w:rPr>
              <w:t>Otra</w:t>
            </w:r>
            <w:r>
              <w:rPr>
                <w:color w:val="000000"/>
                <w:sz w:val="18"/>
              </w:rPr>
              <w:t xml:space="preserve"> </w:t>
            </w:r>
            <w:r>
              <w:rPr>
                <w:color w:val="000000"/>
                <w:sz w:val="18"/>
              </w:rPr>
              <w:t>opción</w:t>
            </w:r>
            <w:r>
              <w:rPr>
                <w:color w:val="000000"/>
                <w:sz w:val="18"/>
              </w:rPr>
              <w:tab/>
            </w:r>
          </w:p>
        </w:tc>
        <w:tc>
          <w:tcPr>
            <w:tcW w:w="540" w:type="dxa"/>
            <w:vAlign w:val="bottom"/>
          </w:tcPr>
          <w:p w:rsidR="003839D5" w:rsidRPr="00636EB5" w:rsidP="003839D5" w14:paraId="7DD04CAE"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003839D5" w:rsidRPr="00636EB5" w:rsidP="003839D5" w14:paraId="3B1AB376" w14:textId="77777777">
            <w:pPr>
              <w:contextualSpacing/>
              <w:rPr>
                <w:rFonts w:eastAsia="Times New Roman" w:cstheme="minorHAnsi"/>
                <w:color w:val="000000"/>
                <w:sz w:val="18"/>
                <w:szCs w:val="18"/>
              </w:rPr>
            </w:pPr>
          </w:p>
        </w:tc>
      </w:tr>
      <w:tr w14:paraId="78CD14D7" w14:textId="77777777" w:rsidTr="003839D5">
        <w:tblPrEx>
          <w:tblW w:w="10260" w:type="dxa"/>
          <w:tblInd w:w="18" w:type="dxa"/>
          <w:tblLayout w:type="fixed"/>
          <w:tblLook w:val="04A0"/>
        </w:tblPrEx>
        <w:tc>
          <w:tcPr>
            <w:tcW w:w="1440" w:type="dxa"/>
          </w:tcPr>
          <w:p w:rsidR="003839D5" w:rsidRPr="00636EB5" w:rsidP="003839D5" w14:paraId="263CBF12" w14:textId="77777777">
            <w:pPr>
              <w:contextualSpacing/>
              <w:rPr>
                <w:rFonts w:eastAsia="Times New Roman" w:cstheme="minorHAnsi"/>
                <w:color w:val="000000"/>
                <w:sz w:val="18"/>
                <w:szCs w:val="18"/>
              </w:rPr>
            </w:pPr>
          </w:p>
        </w:tc>
        <w:tc>
          <w:tcPr>
            <w:tcW w:w="4590" w:type="dxa"/>
            <w:vAlign w:val="bottom"/>
          </w:tcPr>
          <w:p w:rsidR="003839D5" w:rsidRPr="00636EB5" w:rsidP="003839D5" w14:paraId="037ACD84"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003839D5" w:rsidRPr="00636EB5" w:rsidP="003839D5" w14:paraId="192AE85E"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003839D5" w:rsidRPr="00636EB5" w:rsidP="003839D5" w14:paraId="1E212675" w14:textId="77777777">
            <w:pPr>
              <w:contextualSpacing/>
              <w:rPr>
                <w:rFonts w:eastAsia="Times New Roman" w:cstheme="minorHAnsi"/>
                <w:color w:val="000000"/>
                <w:sz w:val="18"/>
                <w:szCs w:val="18"/>
              </w:rPr>
            </w:pPr>
          </w:p>
        </w:tc>
      </w:tr>
      <w:tr w14:paraId="3D9B25E7" w14:textId="77777777" w:rsidTr="003839D5">
        <w:tblPrEx>
          <w:tblW w:w="10260" w:type="dxa"/>
          <w:tblInd w:w="18" w:type="dxa"/>
          <w:tblLayout w:type="fixed"/>
          <w:tblLook w:val="04A0"/>
        </w:tblPrEx>
        <w:tc>
          <w:tcPr>
            <w:tcW w:w="1440" w:type="dxa"/>
          </w:tcPr>
          <w:p w:rsidR="003839D5" w:rsidRPr="00636EB5" w:rsidP="003839D5" w14:paraId="6EA5811A" w14:textId="77777777">
            <w:pPr>
              <w:contextualSpacing/>
              <w:rPr>
                <w:rFonts w:eastAsia="Times New Roman" w:cstheme="minorHAnsi"/>
                <w:color w:val="000000"/>
                <w:sz w:val="18"/>
                <w:szCs w:val="18"/>
              </w:rPr>
            </w:pPr>
          </w:p>
        </w:tc>
        <w:tc>
          <w:tcPr>
            <w:tcW w:w="4590" w:type="dxa"/>
            <w:vAlign w:val="bottom"/>
          </w:tcPr>
          <w:p w:rsidR="003839D5" w:rsidRPr="00636EB5" w:rsidP="003839D5" w14:paraId="5E56AC2B"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540" w:type="dxa"/>
            <w:vAlign w:val="bottom"/>
          </w:tcPr>
          <w:p w:rsidR="003839D5" w:rsidRPr="00636EB5" w:rsidP="003839D5" w14:paraId="3E17D2DA"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003839D5" w:rsidRPr="00636EB5" w:rsidP="003839D5" w14:paraId="3300B7E2" w14:textId="77777777">
            <w:pPr>
              <w:contextualSpacing/>
              <w:rPr>
                <w:rFonts w:eastAsia="Times New Roman" w:cstheme="minorHAnsi"/>
                <w:color w:val="000000"/>
                <w:sz w:val="18"/>
                <w:szCs w:val="18"/>
              </w:rPr>
            </w:pPr>
          </w:p>
        </w:tc>
      </w:tr>
    </w:tbl>
    <w:p w:rsidR="003839D5" w:rsidRPr="00636EB5" w:rsidP="003839D5" w14:paraId="0409EFBB"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ABFA065"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0C3E8020" w14:textId="3E08317B">
            <w:pPr>
              <w:contextualSpacing/>
              <w:rPr>
                <w:rFonts w:eastAsia="Times New Roman" w:cstheme="minorHAnsi"/>
                <w:b/>
                <w:bCs/>
                <w:color w:val="000000"/>
                <w:sz w:val="18"/>
                <w:szCs w:val="18"/>
              </w:rPr>
            </w:pPr>
            <w:r>
              <w:rPr>
                <w:b/>
                <w:color w:val="000000"/>
                <w:sz w:val="18"/>
              </w:rPr>
              <w:t>CALC_NOLEL</w:t>
            </w:r>
            <w:r w:rsidR="004A6148">
              <w:rPr>
                <w:b/>
                <w:color w:val="000000"/>
                <w:sz w:val="18"/>
              </w:rPr>
              <w:t>R5</w:t>
            </w:r>
            <w:r>
              <w:rPr>
                <w:b/>
                <w:color w:val="000000"/>
                <w:sz w:val="18"/>
              </w:rPr>
              <w:t>.</w:t>
            </w:r>
          </w:p>
        </w:tc>
        <w:tc>
          <w:tcPr>
            <w:tcW w:w="2520" w:type="dxa"/>
            <w:vAlign w:val="bottom"/>
          </w:tcPr>
          <w:p w:rsidR="003839D5" w:rsidRPr="00636EB5" w:rsidP="003839D5" w14:paraId="54C5FF06"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4AD57A3F" w14:textId="77777777">
            <w:pPr>
              <w:contextualSpacing/>
              <w:rPr>
                <w:rFonts w:eastAsia="Times New Roman" w:cstheme="minorHAnsi"/>
                <w:b/>
                <w:bCs/>
                <w:color w:val="000000"/>
                <w:sz w:val="18"/>
                <w:szCs w:val="18"/>
              </w:rPr>
            </w:pPr>
          </w:p>
        </w:tc>
      </w:tr>
      <w:tr w14:paraId="0621BB86" w14:textId="77777777" w:rsidTr="003839D5">
        <w:tblPrEx>
          <w:tblW w:w="10278" w:type="dxa"/>
          <w:tblLayout w:type="fixed"/>
          <w:tblLook w:val="04A0"/>
        </w:tblPrEx>
        <w:tc>
          <w:tcPr>
            <w:tcW w:w="1548" w:type="dxa"/>
            <w:vAlign w:val="bottom"/>
          </w:tcPr>
          <w:p w:rsidR="003839D5" w:rsidRPr="00636EB5" w:rsidP="003839D5" w14:paraId="247936E8" w14:textId="185D28E4">
            <w:pPr>
              <w:contextualSpacing/>
              <w:rPr>
                <w:rFonts w:eastAsia="Times New Roman" w:cstheme="minorHAnsi"/>
                <w:bCs/>
                <w:color w:val="000000"/>
                <w:sz w:val="18"/>
                <w:szCs w:val="18"/>
              </w:rPr>
            </w:pPr>
            <w:r>
              <w:rPr>
                <w:color w:val="000000"/>
                <w:sz w:val="18"/>
              </w:rPr>
              <w:t>NOLELR5</w:t>
            </w:r>
          </w:p>
        </w:tc>
        <w:tc>
          <w:tcPr>
            <w:tcW w:w="2520" w:type="dxa"/>
            <w:vAlign w:val="bottom"/>
          </w:tcPr>
          <w:p w:rsidR="003839D5" w:rsidRPr="00636EB5" w:rsidP="003839D5" w14:paraId="593C31A1" w14:textId="77777777">
            <w:pPr>
              <w:contextualSpacing/>
              <w:rPr>
                <w:rFonts w:eastAsia="Times New Roman" w:cstheme="minorHAnsi"/>
                <w:color w:val="000000"/>
                <w:sz w:val="18"/>
                <w:szCs w:val="18"/>
              </w:rPr>
            </w:pPr>
            <w:r>
              <w:rPr>
                <w:color w:val="000000"/>
                <w:sz w:val="18"/>
              </w:rPr>
              <w:t>Eligible parish resident: NOL</w:t>
            </w:r>
          </w:p>
        </w:tc>
        <w:tc>
          <w:tcPr>
            <w:tcW w:w="6210" w:type="dxa"/>
            <w:vAlign w:val="bottom"/>
          </w:tcPr>
          <w:p w:rsidR="003839D5" w:rsidRPr="00A05AC3" w:rsidP="003839D5" w14:paraId="7548D509" w14:textId="77777777">
            <w:pPr>
              <w:contextualSpacing/>
              <w:rPr>
                <w:rFonts w:eastAsia="Times New Roman" w:cstheme="minorHAnsi"/>
                <w:color w:val="000000"/>
                <w:sz w:val="18"/>
                <w:szCs w:val="18"/>
              </w:rPr>
            </w:pPr>
            <w:r w:rsidRPr="00A05AC3">
              <w:rPr>
                <w:color w:val="000000"/>
                <w:sz w:val="18"/>
              </w:rPr>
              <w:t>NOLELR5 = if ((NOLCTYR5=1 OR NOLCTYR5=2 OR NOLCTYR5=3 OR NOLCTYR5=4 OR NOLCTYR5=5 OR NOLCTYR5=6 OR NOLCTYR5=7 OR NOLCTYR5=8), 1,0)</w:t>
            </w:r>
          </w:p>
        </w:tc>
      </w:tr>
    </w:tbl>
    <w:p w:rsidR="003839D5" w:rsidRPr="00A05AC3" w:rsidP="003839D5" w14:paraId="5723C3E4" w14:textId="77777777">
      <w:pPr>
        <w:contextualSpacing/>
        <w:rPr>
          <w:rFonts w:cstheme="minorHAnsi"/>
          <w:sz w:val="18"/>
          <w:szCs w:val="18"/>
        </w:rPr>
      </w:pPr>
    </w:p>
    <w:p w:rsidR="003839D5" w:rsidRPr="00A05AC3" w:rsidP="003839D5" w14:paraId="121EF53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42FCF315"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48B234B1" w14:textId="77777777">
            <w:pPr>
              <w:contextualSpacing/>
              <w:rPr>
                <w:rFonts w:eastAsia="Times New Roman" w:cstheme="minorHAnsi"/>
                <w:b/>
                <w:bCs/>
                <w:color w:val="000000"/>
                <w:sz w:val="18"/>
                <w:szCs w:val="18"/>
              </w:rPr>
            </w:pPr>
            <w:r>
              <w:rPr>
                <w:b/>
                <w:color w:val="000000"/>
                <w:sz w:val="18"/>
              </w:rPr>
              <w:t>Check_ES7_NYC.</w:t>
            </w:r>
          </w:p>
        </w:tc>
        <w:tc>
          <w:tcPr>
            <w:tcW w:w="7830" w:type="dxa"/>
          </w:tcPr>
          <w:p w:rsidR="003839D5" w:rsidRPr="00A05AC3" w:rsidP="003839D5" w14:paraId="779C51D9" w14:textId="77777777">
            <w:pPr>
              <w:contextualSpacing/>
              <w:rPr>
                <w:rFonts w:eastAsia="Times New Roman" w:cstheme="minorHAnsi"/>
                <w:color w:val="000000"/>
                <w:sz w:val="18"/>
                <w:szCs w:val="18"/>
              </w:rPr>
            </w:pPr>
            <w:r w:rsidRPr="00A05AC3">
              <w:rPr>
                <w:color w:val="000000"/>
                <w:sz w:val="18"/>
              </w:rPr>
              <w:t>Go to CALC_E_CITY.</w:t>
            </w:r>
          </w:p>
        </w:tc>
      </w:tr>
    </w:tbl>
    <w:p w:rsidR="003839D5" w:rsidRPr="00A05AC3" w:rsidP="003839D5" w14:paraId="7D065334" w14:textId="77777777">
      <w:pPr>
        <w:contextualSpacing/>
        <w:rPr>
          <w:rFonts w:cstheme="minorHAnsi"/>
          <w:sz w:val="18"/>
          <w:szCs w:val="18"/>
        </w:rPr>
      </w:pPr>
    </w:p>
    <w:p w:rsidR="003839D5" w:rsidRPr="00A05AC3" w:rsidP="003839D5" w14:paraId="76B2E547" w14:textId="77777777">
      <w:pPr>
        <w:contextualSpacing/>
        <w:rPr>
          <w:rFonts w:cstheme="minorHAnsi"/>
          <w:sz w:val="18"/>
          <w:szCs w:val="18"/>
        </w:rPr>
      </w:pPr>
    </w:p>
    <w:tbl>
      <w:tblPr>
        <w:tblW w:w="10260" w:type="dxa"/>
        <w:tblInd w:w="18" w:type="dxa"/>
        <w:tblLayout w:type="fixed"/>
        <w:tblLook w:val="04A0"/>
      </w:tblPr>
      <w:tblGrid>
        <w:gridCol w:w="1440"/>
        <w:gridCol w:w="4590"/>
        <w:gridCol w:w="540"/>
        <w:gridCol w:w="3690"/>
      </w:tblGrid>
      <w:tr w14:paraId="761D546C" w14:textId="77777777" w:rsidTr="003839D5">
        <w:tblPrEx>
          <w:tblW w:w="10260" w:type="dxa"/>
          <w:tblInd w:w="18" w:type="dxa"/>
          <w:tblLayout w:type="fixed"/>
          <w:tblLook w:val="04A0"/>
        </w:tblPrEx>
        <w:tc>
          <w:tcPr>
            <w:tcW w:w="1440" w:type="dxa"/>
            <w:vAlign w:val="bottom"/>
          </w:tcPr>
          <w:p w:rsidR="003839D5" w:rsidRPr="00636EB5" w:rsidP="003839D5" w14:paraId="4812CA81" w14:textId="77777777">
            <w:pPr>
              <w:contextualSpacing/>
              <w:rPr>
                <w:rFonts w:eastAsia="Times New Roman" w:cstheme="minorHAnsi"/>
                <w:b/>
                <w:bCs/>
                <w:color w:val="000000"/>
                <w:sz w:val="18"/>
                <w:szCs w:val="18"/>
              </w:rPr>
            </w:pPr>
            <w:r>
              <w:rPr>
                <w:b/>
                <w:color w:val="000000"/>
                <w:sz w:val="18"/>
              </w:rPr>
              <w:t>ES7_NYC.</w:t>
            </w:r>
          </w:p>
        </w:tc>
        <w:tc>
          <w:tcPr>
            <w:tcW w:w="8820" w:type="dxa"/>
            <w:gridSpan w:val="3"/>
            <w:vAlign w:val="bottom"/>
          </w:tcPr>
          <w:p w:rsidR="003839D5" w:rsidRPr="00CC0D8A" w:rsidP="003839D5" w14:paraId="13EF9E7E" w14:textId="77777777">
            <w:pPr>
              <w:contextualSpacing/>
              <w:rPr>
                <w:rFonts w:eastAsia="Times New Roman" w:cstheme="minorHAnsi"/>
                <w:b/>
                <w:bCs/>
                <w:color w:val="000000"/>
                <w:sz w:val="18"/>
                <w:szCs w:val="18"/>
                <w:lang w:val="es-ES"/>
              </w:rPr>
            </w:pPr>
            <w:r w:rsidRPr="00CC0D8A">
              <w:rPr>
                <w:b/>
                <w:color w:val="000000"/>
                <w:sz w:val="18"/>
                <w:lang w:val="es-ES"/>
              </w:rPr>
              <w:t>¿En qué condado vive actualmente?</w:t>
            </w:r>
          </w:p>
          <w:p w:rsidR="003839D5" w:rsidRPr="00CC0D8A" w:rsidP="003839D5" w14:paraId="6AA00344" w14:textId="77777777">
            <w:pPr>
              <w:contextualSpacing/>
              <w:rPr>
                <w:rFonts w:eastAsia="Times New Roman" w:cstheme="minorHAnsi"/>
                <w:b/>
                <w:bCs/>
                <w:color w:val="000000"/>
                <w:sz w:val="18"/>
                <w:szCs w:val="18"/>
                <w:lang w:val="es-ES"/>
              </w:rPr>
            </w:pPr>
          </w:p>
          <w:p w:rsidR="003839D5" w:rsidRPr="00636EB5" w:rsidP="003839D5" w14:paraId="17AA2A16" w14:textId="77777777">
            <w:pPr>
              <w:contextualSpacing/>
              <w:rPr>
                <w:rFonts w:eastAsia="Times New Roman" w:cstheme="minorHAnsi"/>
                <w:bCs/>
                <w:color w:val="000000"/>
                <w:sz w:val="18"/>
                <w:szCs w:val="18"/>
              </w:rPr>
            </w:pPr>
            <w:r>
              <w:rPr>
                <w:sz w:val="18"/>
              </w:rPr>
              <w:t xml:space="preserve">[NO lea las </w:t>
            </w:r>
            <w:r>
              <w:rPr>
                <w:sz w:val="18"/>
              </w:rPr>
              <w:t>opciones</w:t>
            </w:r>
            <w:r>
              <w:rPr>
                <w:sz w:val="18"/>
              </w:rPr>
              <w:t>.]</w:t>
            </w:r>
          </w:p>
        </w:tc>
      </w:tr>
      <w:tr w14:paraId="583B661D" w14:textId="77777777" w:rsidTr="003839D5">
        <w:tblPrEx>
          <w:tblW w:w="10260" w:type="dxa"/>
          <w:tblInd w:w="18" w:type="dxa"/>
          <w:tblLayout w:type="fixed"/>
          <w:tblLook w:val="04A0"/>
        </w:tblPrEx>
        <w:tc>
          <w:tcPr>
            <w:tcW w:w="1440" w:type="dxa"/>
            <w:vAlign w:val="bottom"/>
          </w:tcPr>
          <w:p w:rsidR="003839D5" w:rsidRPr="00636EB5" w:rsidP="003839D5" w14:paraId="5E3CA98B" w14:textId="77777777">
            <w:pPr>
              <w:contextualSpacing/>
              <w:rPr>
                <w:rFonts w:eastAsia="Times New Roman" w:cstheme="minorHAnsi"/>
                <w:bCs/>
                <w:color w:val="000000"/>
                <w:sz w:val="18"/>
                <w:szCs w:val="18"/>
              </w:rPr>
            </w:pPr>
            <w:r>
              <w:rPr>
                <w:color w:val="000000"/>
                <w:sz w:val="18"/>
              </w:rPr>
              <w:t>NYCCTYR5</w:t>
            </w:r>
          </w:p>
        </w:tc>
        <w:tc>
          <w:tcPr>
            <w:tcW w:w="8820" w:type="dxa"/>
            <w:gridSpan w:val="3"/>
            <w:vAlign w:val="bottom"/>
          </w:tcPr>
          <w:p w:rsidR="003839D5" w:rsidRPr="00A05AC3" w:rsidP="003839D5" w14:paraId="58413281" w14:textId="77777777">
            <w:pPr>
              <w:contextualSpacing/>
              <w:rPr>
                <w:rFonts w:eastAsia="Times New Roman" w:cstheme="minorHAnsi"/>
                <w:color w:val="000000"/>
                <w:sz w:val="18"/>
                <w:szCs w:val="18"/>
              </w:rPr>
            </w:pPr>
            <w:r w:rsidRPr="00A05AC3">
              <w:rPr>
                <w:color w:val="000000"/>
                <w:sz w:val="18"/>
              </w:rPr>
              <w:t xml:space="preserve">Eligibility, </w:t>
            </w:r>
            <w:r w:rsidRPr="00A05AC3">
              <w:rPr>
                <w:color w:val="000000"/>
                <w:sz w:val="18"/>
              </w:rPr>
              <w:t>New York City county</w:t>
            </w:r>
            <w:r w:rsidRPr="00A05AC3">
              <w:rPr>
                <w:color w:val="000000"/>
                <w:sz w:val="18"/>
              </w:rPr>
              <w:t xml:space="preserve"> of residence</w:t>
            </w:r>
          </w:p>
        </w:tc>
      </w:tr>
      <w:tr w14:paraId="3F4A0BE6" w14:textId="77777777" w:rsidTr="003839D5">
        <w:tblPrEx>
          <w:tblW w:w="10260" w:type="dxa"/>
          <w:tblInd w:w="18" w:type="dxa"/>
          <w:tblLayout w:type="fixed"/>
          <w:tblLook w:val="04A0"/>
        </w:tblPrEx>
        <w:tc>
          <w:tcPr>
            <w:tcW w:w="1440" w:type="dxa"/>
            <w:vAlign w:val="bottom"/>
          </w:tcPr>
          <w:p w:rsidR="003839D5" w:rsidRPr="00A05AC3" w:rsidP="003839D5" w14:paraId="79C94BE9" w14:textId="77777777">
            <w:pPr>
              <w:contextualSpacing/>
              <w:rPr>
                <w:rFonts w:eastAsia="Times New Roman" w:cstheme="minorHAnsi"/>
                <w:color w:val="000000"/>
                <w:sz w:val="18"/>
                <w:szCs w:val="18"/>
              </w:rPr>
            </w:pPr>
          </w:p>
        </w:tc>
        <w:tc>
          <w:tcPr>
            <w:tcW w:w="4590" w:type="dxa"/>
            <w:vAlign w:val="bottom"/>
          </w:tcPr>
          <w:p w:rsidR="003839D5" w:rsidRPr="00636EB5" w:rsidP="003839D5" w14:paraId="3A7220A2" w14:textId="77777777">
            <w:pPr>
              <w:tabs>
                <w:tab w:val="right" w:leader="dot" w:pos="5760"/>
              </w:tabs>
              <w:contextualSpacing/>
              <w:rPr>
                <w:rFonts w:eastAsia="Times New Roman" w:cstheme="minorHAnsi"/>
                <w:color w:val="000000"/>
                <w:sz w:val="18"/>
                <w:szCs w:val="18"/>
              </w:rPr>
            </w:pPr>
            <w:r>
              <w:rPr>
                <w:color w:val="000000"/>
                <w:sz w:val="18"/>
              </w:rPr>
              <w:t>Bronx County, NY</w:t>
            </w:r>
            <w:r>
              <w:rPr>
                <w:color w:val="000000"/>
                <w:sz w:val="18"/>
              </w:rPr>
              <w:tab/>
            </w:r>
          </w:p>
        </w:tc>
        <w:tc>
          <w:tcPr>
            <w:tcW w:w="540" w:type="dxa"/>
            <w:vAlign w:val="bottom"/>
          </w:tcPr>
          <w:p w:rsidR="003839D5" w:rsidRPr="00636EB5" w:rsidP="003839D5" w14:paraId="475AAB69"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003839D5" w:rsidRPr="00636EB5" w:rsidP="003839D5" w14:paraId="7C6EBCB3" w14:textId="77777777">
            <w:pPr>
              <w:contextualSpacing/>
              <w:rPr>
                <w:rFonts w:eastAsia="Times New Roman" w:cstheme="minorHAnsi"/>
                <w:color w:val="000000"/>
                <w:sz w:val="18"/>
                <w:szCs w:val="18"/>
              </w:rPr>
            </w:pPr>
          </w:p>
        </w:tc>
      </w:tr>
      <w:tr w14:paraId="28959C23" w14:textId="77777777" w:rsidTr="003839D5">
        <w:tblPrEx>
          <w:tblW w:w="10260" w:type="dxa"/>
          <w:tblInd w:w="18" w:type="dxa"/>
          <w:tblLayout w:type="fixed"/>
          <w:tblLook w:val="04A0"/>
        </w:tblPrEx>
        <w:tc>
          <w:tcPr>
            <w:tcW w:w="1440" w:type="dxa"/>
            <w:vAlign w:val="bottom"/>
          </w:tcPr>
          <w:p w:rsidR="003839D5" w:rsidRPr="00636EB5" w:rsidP="003839D5" w14:paraId="16B74D8D" w14:textId="77777777">
            <w:pPr>
              <w:contextualSpacing/>
              <w:rPr>
                <w:rFonts w:eastAsia="Times New Roman" w:cstheme="minorHAnsi"/>
                <w:color w:val="000000"/>
                <w:sz w:val="18"/>
                <w:szCs w:val="18"/>
              </w:rPr>
            </w:pPr>
          </w:p>
        </w:tc>
        <w:tc>
          <w:tcPr>
            <w:tcW w:w="4590" w:type="dxa"/>
            <w:vAlign w:val="bottom"/>
          </w:tcPr>
          <w:p w:rsidR="003839D5" w:rsidRPr="00636EB5" w:rsidP="003839D5" w14:paraId="1126C948" w14:textId="77777777">
            <w:pPr>
              <w:tabs>
                <w:tab w:val="right" w:leader="dot" w:pos="5760"/>
              </w:tabs>
              <w:contextualSpacing/>
              <w:rPr>
                <w:rFonts w:eastAsia="Times New Roman" w:cstheme="minorHAnsi"/>
                <w:color w:val="000000"/>
                <w:sz w:val="18"/>
                <w:szCs w:val="18"/>
              </w:rPr>
            </w:pPr>
            <w:r>
              <w:rPr>
                <w:color w:val="000000"/>
                <w:sz w:val="18"/>
              </w:rPr>
              <w:t>Kings County, NY</w:t>
            </w:r>
            <w:r>
              <w:rPr>
                <w:color w:val="000000"/>
                <w:sz w:val="18"/>
              </w:rPr>
              <w:tab/>
            </w:r>
          </w:p>
        </w:tc>
        <w:tc>
          <w:tcPr>
            <w:tcW w:w="540" w:type="dxa"/>
            <w:vAlign w:val="bottom"/>
          </w:tcPr>
          <w:p w:rsidR="003839D5" w:rsidRPr="00636EB5" w:rsidP="003839D5" w14:paraId="18048555" w14:textId="77777777">
            <w:pPr>
              <w:contextualSpacing/>
              <w:jc w:val="right"/>
              <w:rPr>
                <w:rFonts w:eastAsia="Times New Roman" w:cstheme="minorHAnsi"/>
                <w:bCs/>
                <w:color w:val="000000"/>
                <w:sz w:val="18"/>
                <w:szCs w:val="18"/>
              </w:rPr>
            </w:pPr>
            <w:r>
              <w:rPr>
                <w:color w:val="000000"/>
                <w:sz w:val="18"/>
              </w:rPr>
              <w:t>2</w:t>
            </w:r>
          </w:p>
        </w:tc>
        <w:tc>
          <w:tcPr>
            <w:tcW w:w="3690" w:type="dxa"/>
            <w:vAlign w:val="bottom"/>
          </w:tcPr>
          <w:p w:rsidR="003839D5" w:rsidRPr="00636EB5" w:rsidP="003839D5" w14:paraId="007BCDDF" w14:textId="77777777">
            <w:pPr>
              <w:contextualSpacing/>
              <w:rPr>
                <w:rFonts w:eastAsia="Times New Roman" w:cstheme="minorHAnsi"/>
                <w:color w:val="000000"/>
                <w:sz w:val="18"/>
                <w:szCs w:val="18"/>
              </w:rPr>
            </w:pPr>
          </w:p>
        </w:tc>
      </w:tr>
      <w:tr w14:paraId="4213DB1E" w14:textId="77777777" w:rsidTr="003839D5">
        <w:tblPrEx>
          <w:tblW w:w="10260" w:type="dxa"/>
          <w:tblInd w:w="18" w:type="dxa"/>
          <w:tblLayout w:type="fixed"/>
          <w:tblLook w:val="04A0"/>
        </w:tblPrEx>
        <w:tc>
          <w:tcPr>
            <w:tcW w:w="1440" w:type="dxa"/>
            <w:vAlign w:val="bottom"/>
          </w:tcPr>
          <w:p w:rsidR="003839D5" w:rsidRPr="00636EB5" w:rsidP="003839D5" w14:paraId="0E93A011" w14:textId="77777777">
            <w:pPr>
              <w:contextualSpacing/>
              <w:rPr>
                <w:rFonts w:eastAsia="Times New Roman" w:cstheme="minorHAnsi"/>
                <w:color w:val="000000"/>
                <w:sz w:val="18"/>
                <w:szCs w:val="18"/>
              </w:rPr>
            </w:pPr>
          </w:p>
        </w:tc>
        <w:tc>
          <w:tcPr>
            <w:tcW w:w="4590" w:type="dxa"/>
            <w:vAlign w:val="bottom"/>
          </w:tcPr>
          <w:p w:rsidR="003839D5" w:rsidRPr="00636EB5" w:rsidP="003839D5" w14:paraId="507077BE" w14:textId="77777777">
            <w:pPr>
              <w:tabs>
                <w:tab w:val="right" w:leader="dot" w:pos="5760"/>
              </w:tabs>
              <w:contextualSpacing/>
              <w:rPr>
                <w:rFonts w:eastAsia="Times New Roman" w:cstheme="minorHAnsi"/>
                <w:color w:val="000000"/>
                <w:sz w:val="18"/>
                <w:szCs w:val="18"/>
              </w:rPr>
            </w:pPr>
            <w:r>
              <w:rPr>
                <w:color w:val="000000"/>
                <w:sz w:val="18"/>
              </w:rPr>
              <w:t>New York County, NY</w:t>
            </w:r>
            <w:r>
              <w:rPr>
                <w:color w:val="000000"/>
                <w:sz w:val="18"/>
              </w:rPr>
              <w:tab/>
            </w:r>
          </w:p>
        </w:tc>
        <w:tc>
          <w:tcPr>
            <w:tcW w:w="540" w:type="dxa"/>
            <w:vAlign w:val="bottom"/>
          </w:tcPr>
          <w:p w:rsidR="003839D5" w:rsidRPr="00636EB5" w:rsidP="003839D5" w14:paraId="05AE81C4" w14:textId="77777777">
            <w:pPr>
              <w:contextualSpacing/>
              <w:jc w:val="right"/>
              <w:rPr>
                <w:rFonts w:eastAsia="Times New Roman" w:cstheme="minorHAnsi"/>
                <w:bCs/>
                <w:color w:val="000000"/>
                <w:sz w:val="18"/>
                <w:szCs w:val="18"/>
              </w:rPr>
            </w:pPr>
            <w:r>
              <w:rPr>
                <w:color w:val="000000"/>
                <w:sz w:val="18"/>
              </w:rPr>
              <w:t>3</w:t>
            </w:r>
          </w:p>
        </w:tc>
        <w:tc>
          <w:tcPr>
            <w:tcW w:w="3690" w:type="dxa"/>
            <w:vAlign w:val="bottom"/>
          </w:tcPr>
          <w:p w:rsidR="003839D5" w:rsidRPr="00636EB5" w:rsidP="003839D5" w14:paraId="12B4EDCF" w14:textId="77777777">
            <w:pPr>
              <w:contextualSpacing/>
              <w:rPr>
                <w:rFonts w:eastAsia="Times New Roman" w:cstheme="minorHAnsi"/>
                <w:color w:val="000000"/>
                <w:sz w:val="18"/>
                <w:szCs w:val="18"/>
              </w:rPr>
            </w:pPr>
          </w:p>
        </w:tc>
      </w:tr>
      <w:tr w14:paraId="2AA0CC1F" w14:textId="77777777" w:rsidTr="003839D5">
        <w:tblPrEx>
          <w:tblW w:w="10260" w:type="dxa"/>
          <w:tblInd w:w="18" w:type="dxa"/>
          <w:tblLayout w:type="fixed"/>
          <w:tblLook w:val="04A0"/>
        </w:tblPrEx>
        <w:tc>
          <w:tcPr>
            <w:tcW w:w="1440" w:type="dxa"/>
            <w:vAlign w:val="bottom"/>
          </w:tcPr>
          <w:p w:rsidR="003839D5" w:rsidRPr="00636EB5" w:rsidP="003839D5" w14:paraId="0EC9DB3A" w14:textId="77777777">
            <w:pPr>
              <w:contextualSpacing/>
              <w:rPr>
                <w:rFonts w:eastAsia="Times New Roman" w:cstheme="minorHAnsi"/>
                <w:color w:val="000000"/>
                <w:sz w:val="18"/>
                <w:szCs w:val="18"/>
              </w:rPr>
            </w:pPr>
          </w:p>
        </w:tc>
        <w:tc>
          <w:tcPr>
            <w:tcW w:w="4590" w:type="dxa"/>
            <w:vAlign w:val="bottom"/>
          </w:tcPr>
          <w:p w:rsidR="003839D5" w:rsidRPr="00636EB5" w:rsidP="003839D5" w14:paraId="70EC04ED" w14:textId="77777777">
            <w:pPr>
              <w:tabs>
                <w:tab w:val="right" w:leader="dot" w:pos="5760"/>
              </w:tabs>
              <w:contextualSpacing/>
              <w:rPr>
                <w:rFonts w:eastAsia="Times New Roman" w:cstheme="minorHAnsi"/>
                <w:color w:val="000000"/>
                <w:sz w:val="18"/>
                <w:szCs w:val="18"/>
              </w:rPr>
            </w:pPr>
            <w:r>
              <w:rPr>
                <w:color w:val="000000"/>
                <w:sz w:val="18"/>
              </w:rPr>
              <w:t>Orange County, NY</w:t>
            </w:r>
            <w:r>
              <w:rPr>
                <w:color w:val="000000"/>
                <w:sz w:val="18"/>
              </w:rPr>
              <w:tab/>
            </w:r>
          </w:p>
        </w:tc>
        <w:tc>
          <w:tcPr>
            <w:tcW w:w="540" w:type="dxa"/>
            <w:vAlign w:val="bottom"/>
          </w:tcPr>
          <w:p w:rsidR="003839D5" w:rsidRPr="00636EB5" w:rsidP="003839D5" w14:paraId="2985F588" w14:textId="77777777">
            <w:pPr>
              <w:contextualSpacing/>
              <w:jc w:val="right"/>
              <w:rPr>
                <w:rFonts w:eastAsia="Times New Roman" w:cstheme="minorHAnsi"/>
                <w:bCs/>
                <w:color w:val="000000"/>
                <w:sz w:val="18"/>
                <w:szCs w:val="18"/>
              </w:rPr>
            </w:pPr>
            <w:r>
              <w:rPr>
                <w:color w:val="000000"/>
                <w:sz w:val="18"/>
              </w:rPr>
              <w:t>4</w:t>
            </w:r>
          </w:p>
        </w:tc>
        <w:tc>
          <w:tcPr>
            <w:tcW w:w="3690" w:type="dxa"/>
            <w:vAlign w:val="bottom"/>
          </w:tcPr>
          <w:p w:rsidR="003839D5" w:rsidRPr="00636EB5" w:rsidP="003839D5" w14:paraId="13291895" w14:textId="77777777">
            <w:pPr>
              <w:contextualSpacing/>
              <w:rPr>
                <w:rFonts w:eastAsia="Times New Roman" w:cstheme="minorHAnsi"/>
                <w:color w:val="000000"/>
                <w:sz w:val="18"/>
                <w:szCs w:val="18"/>
              </w:rPr>
            </w:pPr>
          </w:p>
        </w:tc>
      </w:tr>
      <w:tr w14:paraId="31F2D0E1" w14:textId="77777777" w:rsidTr="003839D5">
        <w:tblPrEx>
          <w:tblW w:w="10260" w:type="dxa"/>
          <w:tblInd w:w="18" w:type="dxa"/>
          <w:tblLayout w:type="fixed"/>
          <w:tblLook w:val="04A0"/>
        </w:tblPrEx>
        <w:tc>
          <w:tcPr>
            <w:tcW w:w="1440" w:type="dxa"/>
            <w:vAlign w:val="bottom"/>
          </w:tcPr>
          <w:p w:rsidR="003839D5" w:rsidRPr="00636EB5" w:rsidP="003839D5" w14:paraId="75C37961" w14:textId="77777777">
            <w:pPr>
              <w:contextualSpacing/>
              <w:rPr>
                <w:rFonts w:eastAsia="Times New Roman" w:cstheme="minorHAnsi"/>
                <w:color w:val="000000"/>
                <w:sz w:val="18"/>
                <w:szCs w:val="18"/>
              </w:rPr>
            </w:pPr>
          </w:p>
        </w:tc>
        <w:tc>
          <w:tcPr>
            <w:tcW w:w="4590" w:type="dxa"/>
            <w:vAlign w:val="bottom"/>
          </w:tcPr>
          <w:p w:rsidR="003839D5" w:rsidRPr="00636EB5" w:rsidP="003839D5" w14:paraId="67148050" w14:textId="77777777">
            <w:pPr>
              <w:tabs>
                <w:tab w:val="right" w:leader="dot" w:pos="5760"/>
              </w:tabs>
              <w:contextualSpacing/>
              <w:rPr>
                <w:rFonts w:eastAsia="Times New Roman" w:cstheme="minorHAnsi"/>
                <w:color w:val="000000"/>
                <w:sz w:val="18"/>
                <w:szCs w:val="18"/>
              </w:rPr>
            </w:pPr>
            <w:r>
              <w:rPr>
                <w:color w:val="000000"/>
                <w:sz w:val="18"/>
              </w:rPr>
              <w:t>Queens County, NY</w:t>
            </w:r>
            <w:r>
              <w:rPr>
                <w:color w:val="000000"/>
                <w:sz w:val="18"/>
              </w:rPr>
              <w:tab/>
            </w:r>
          </w:p>
        </w:tc>
        <w:tc>
          <w:tcPr>
            <w:tcW w:w="540" w:type="dxa"/>
            <w:vAlign w:val="bottom"/>
          </w:tcPr>
          <w:p w:rsidR="003839D5" w:rsidRPr="00636EB5" w:rsidP="003839D5" w14:paraId="188B637E" w14:textId="77777777">
            <w:pPr>
              <w:contextualSpacing/>
              <w:jc w:val="right"/>
              <w:rPr>
                <w:rFonts w:eastAsia="Times New Roman" w:cstheme="minorHAnsi"/>
                <w:bCs/>
                <w:color w:val="000000"/>
                <w:sz w:val="18"/>
                <w:szCs w:val="18"/>
              </w:rPr>
            </w:pPr>
            <w:r>
              <w:rPr>
                <w:color w:val="000000"/>
                <w:sz w:val="18"/>
              </w:rPr>
              <w:t>5</w:t>
            </w:r>
          </w:p>
        </w:tc>
        <w:tc>
          <w:tcPr>
            <w:tcW w:w="3690" w:type="dxa"/>
            <w:vAlign w:val="bottom"/>
          </w:tcPr>
          <w:p w:rsidR="003839D5" w:rsidRPr="00636EB5" w:rsidP="003839D5" w14:paraId="367497DD" w14:textId="77777777">
            <w:pPr>
              <w:contextualSpacing/>
              <w:rPr>
                <w:rFonts w:eastAsia="Times New Roman" w:cstheme="minorHAnsi"/>
                <w:color w:val="000000"/>
                <w:sz w:val="18"/>
                <w:szCs w:val="18"/>
              </w:rPr>
            </w:pPr>
          </w:p>
        </w:tc>
      </w:tr>
      <w:tr w14:paraId="11F91271" w14:textId="77777777" w:rsidTr="003839D5">
        <w:tblPrEx>
          <w:tblW w:w="10260" w:type="dxa"/>
          <w:tblInd w:w="18" w:type="dxa"/>
          <w:tblLayout w:type="fixed"/>
          <w:tblLook w:val="04A0"/>
        </w:tblPrEx>
        <w:tc>
          <w:tcPr>
            <w:tcW w:w="1440" w:type="dxa"/>
          </w:tcPr>
          <w:p w:rsidR="003839D5" w:rsidRPr="00636EB5" w:rsidP="003839D5" w14:paraId="4B44082D" w14:textId="77777777">
            <w:pPr>
              <w:contextualSpacing/>
              <w:rPr>
                <w:rFonts w:eastAsia="Times New Roman" w:cstheme="minorHAnsi"/>
                <w:color w:val="000000"/>
                <w:sz w:val="18"/>
                <w:szCs w:val="18"/>
              </w:rPr>
            </w:pPr>
          </w:p>
        </w:tc>
        <w:tc>
          <w:tcPr>
            <w:tcW w:w="4590" w:type="dxa"/>
            <w:vAlign w:val="bottom"/>
          </w:tcPr>
          <w:p w:rsidR="003839D5" w:rsidRPr="00636EB5" w:rsidP="003839D5" w14:paraId="0BFA8848" w14:textId="77777777">
            <w:pPr>
              <w:tabs>
                <w:tab w:val="right" w:leader="dot" w:pos="5760"/>
              </w:tabs>
              <w:contextualSpacing/>
              <w:rPr>
                <w:rFonts w:eastAsia="Times New Roman" w:cstheme="minorHAnsi"/>
                <w:color w:val="000000"/>
                <w:sz w:val="18"/>
                <w:szCs w:val="18"/>
              </w:rPr>
            </w:pPr>
            <w:r>
              <w:rPr>
                <w:color w:val="000000"/>
                <w:sz w:val="18"/>
              </w:rPr>
              <w:t>Richmond County, NY</w:t>
            </w:r>
            <w:r>
              <w:rPr>
                <w:color w:val="000000"/>
                <w:sz w:val="18"/>
              </w:rPr>
              <w:tab/>
            </w:r>
          </w:p>
        </w:tc>
        <w:tc>
          <w:tcPr>
            <w:tcW w:w="540" w:type="dxa"/>
            <w:vAlign w:val="bottom"/>
          </w:tcPr>
          <w:p w:rsidR="003839D5" w:rsidRPr="00636EB5" w:rsidP="003839D5" w14:paraId="254AF525" w14:textId="77777777">
            <w:pPr>
              <w:contextualSpacing/>
              <w:jc w:val="right"/>
              <w:rPr>
                <w:rFonts w:eastAsia="Times New Roman" w:cstheme="minorHAnsi"/>
                <w:bCs/>
                <w:color w:val="000000"/>
                <w:sz w:val="18"/>
                <w:szCs w:val="18"/>
              </w:rPr>
            </w:pPr>
            <w:r>
              <w:rPr>
                <w:color w:val="000000"/>
                <w:sz w:val="18"/>
              </w:rPr>
              <w:t>6</w:t>
            </w:r>
          </w:p>
        </w:tc>
        <w:tc>
          <w:tcPr>
            <w:tcW w:w="3690" w:type="dxa"/>
            <w:vAlign w:val="bottom"/>
          </w:tcPr>
          <w:p w:rsidR="003839D5" w:rsidRPr="00636EB5" w:rsidP="003839D5" w14:paraId="47AB4EC1" w14:textId="77777777">
            <w:pPr>
              <w:contextualSpacing/>
              <w:rPr>
                <w:rFonts w:eastAsia="Times New Roman" w:cstheme="minorHAnsi"/>
                <w:color w:val="000000"/>
                <w:sz w:val="18"/>
                <w:szCs w:val="18"/>
              </w:rPr>
            </w:pPr>
          </w:p>
        </w:tc>
      </w:tr>
      <w:tr w14:paraId="7A9ED4C6" w14:textId="77777777" w:rsidTr="003839D5">
        <w:tblPrEx>
          <w:tblW w:w="10260" w:type="dxa"/>
          <w:tblInd w:w="18" w:type="dxa"/>
          <w:tblLayout w:type="fixed"/>
          <w:tblLook w:val="04A0"/>
        </w:tblPrEx>
        <w:tc>
          <w:tcPr>
            <w:tcW w:w="1440" w:type="dxa"/>
          </w:tcPr>
          <w:p w:rsidR="003839D5" w:rsidRPr="00636EB5" w:rsidP="003839D5" w14:paraId="1B4521BD" w14:textId="77777777">
            <w:pPr>
              <w:contextualSpacing/>
              <w:rPr>
                <w:rFonts w:eastAsia="Times New Roman" w:cstheme="minorHAnsi"/>
                <w:color w:val="000000"/>
                <w:sz w:val="18"/>
                <w:szCs w:val="18"/>
              </w:rPr>
            </w:pPr>
          </w:p>
        </w:tc>
        <w:tc>
          <w:tcPr>
            <w:tcW w:w="4590" w:type="dxa"/>
            <w:vAlign w:val="bottom"/>
          </w:tcPr>
          <w:p w:rsidR="003839D5" w:rsidRPr="00636EB5" w:rsidP="003839D5" w14:paraId="462C1B56" w14:textId="77777777">
            <w:pPr>
              <w:tabs>
                <w:tab w:val="right" w:leader="dot" w:pos="5760"/>
              </w:tabs>
              <w:contextualSpacing/>
              <w:rPr>
                <w:rFonts w:eastAsia="Times New Roman" w:cstheme="minorHAnsi"/>
                <w:color w:val="000000"/>
                <w:sz w:val="18"/>
                <w:szCs w:val="18"/>
              </w:rPr>
            </w:pPr>
            <w:r>
              <w:rPr>
                <w:color w:val="000000"/>
                <w:sz w:val="18"/>
              </w:rPr>
              <w:t>Rockland County, NY</w:t>
            </w:r>
            <w:r>
              <w:rPr>
                <w:color w:val="000000"/>
                <w:sz w:val="18"/>
              </w:rPr>
              <w:tab/>
            </w:r>
          </w:p>
        </w:tc>
        <w:tc>
          <w:tcPr>
            <w:tcW w:w="540" w:type="dxa"/>
            <w:vAlign w:val="bottom"/>
          </w:tcPr>
          <w:p w:rsidR="003839D5" w:rsidRPr="00636EB5" w:rsidP="003839D5" w14:paraId="25219D9E" w14:textId="77777777">
            <w:pPr>
              <w:contextualSpacing/>
              <w:jc w:val="right"/>
              <w:rPr>
                <w:rFonts w:eastAsia="Times New Roman" w:cstheme="minorHAnsi"/>
                <w:bCs/>
                <w:color w:val="000000"/>
                <w:sz w:val="18"/>
                <w:szCs w:val="18"/>
              </w:rPr>
            </w:pPr>
            <w:r>
              <w:rPr>
                <w:color w:val="000000"/>
                <w:sz w:val="18"/>
              </w:rPr>
              <w:t>7</w:t>
            </w:r>
          </w:p>
        </w:tc>
        <w:tc>
          <w:tcPr>
            <w:tcW w:w="3690" w:type="dxa"/>
            <w:vAlign w:val="bottom"/>
          </w:tcPr>
          <w:p w:rsidR="003839D5" w:rsidRPr="00636EB5" w:rsidP="003839D5" w14:paraId="15A8750B" w14:textId="77777777">
            <w:pPr>
              <w:contextualSpacing/>
              <w:rPr>
                <w:rFonts w:eastAsia="Times New Roman" w:cstheme="minorHAnsi"/>
                <w:color w:val="000000"/>
                <w:sz w:val="18"/>
                <w:szCs w:val="18"/>
              </w:rPr>
            </w:pPr>
          </w:p>
        </w:tc>
      </w:tr>
      <w:tr w14:paraId="4A57D68A" w14:textId="77777777" w:rsidTr="003839D5">
        <w:tblPrEx>
          <w:tblW w:w="10260" w:type="dxa"/>
          <w:tblInd w:w="18" w:type="dxa"/>
          <w:tblLayout w:type="fixed"/>
          <w:tblLook w:val="04A0"/>
        </w:tblPrEx>
        <w:tc>
          <w:tcPr>
            <w:tcW w:w="1440" w:type="dxa"/>
          </w:tcPr>
          <w:p w:rsidR="003839D5" w:rsidRPr="00636EB5" w:rsidP="003839D5" w14:paraId="3A55AF75" w14:textId="77777777">
            <w:pPr>
              <w:contextualSpacing/>
              <w:rPr>
                <w:rFonts w:eastAsia="Times New Roman" w:cstheme="minorHAnsi"/>
                <w:color w:val="000000"/>
                <w:sz w:val="18"/>
                <w:szCs w:val="18"/>
              </w:rPr>
            </w:pPr>
          </w:p>
        </w:tc>
        <w:tc>
          <w:tcPr>
            <w:tcW w:w="4590" w:type="dxa"/>
            <w:vAlign w:val="bottom"/>
          </w:tcPr>
          <w:p w:rsidR="003839D5" w:rsidRPr="00636EB5" w:rsidP="003839D5" w14:paraId="0438FB57" w14:textId="77777777">
            <w:pPr>
              <w:tabs>
                <w:tab w:val="right" w:leader="dot" w:pos="5760"/>
              </w:tabs>
              <w:contextualSpacing/>
              <w:rPr>
                <w:rFonts w:eastAsia="Times New Roman" w:cstheme="minorHAnsi"/>
                <w:color w:val="000000"/>
                <w:sz w:val="18"/>
                <w:szCs w:val="18"/>
              </w:rPr>
            </w:pPr>
            <w:r>
              <w:rPr>
                <w:color w:val="000000"/>
                <w:sz w:val="18"/>
              </w:rPr>
              <w:t>Westchester County, NY</w:t>
            </w:r>
            <w:r>
              <w:rPr>
                <w:color w:val="000000"/>
                <w:sz w:val="18"/>
              </w:rPr>
              <w:tab/>
            </w:r>
          </w:p>
        </w:tc>
        <w:tc>
          <w:tcPr>
            <w:tcW w:w="540" w:type="dxa"/>
            <w:vAlign w:val="bottom"/>
          </w:tcPr>
          <w:p w:rsidR="003839D5" w:rsidRPr="00636EB5" w:rsidP="003839D5" w14:paraId="190EF84C" w14:textId="77777777">
            <w:pPr>
              <w:contextualSpacing/>
              <w:jc w:val="right"/>
              <w:rPr>
                <w:rFonts w:eastAsia="Times New Roman" w:cstheme="minorHAnsi"/>
                <w:bCs/>
                <w:color w:val="000000"/>
                <w:sz w:val="18"/>
                <w:szCs w:val="18"/>
              </w:rPr>
            </w:pPr>
            <w:r>
              <w:rPr>
                <w:color w:val="000000"/>
                <w:sz w:val="18"/>
              </w:rPr>
              <w:t>8</w:t>
            </w:r>
          </w:p>
        </w:tc>
        <w:tc>
          <w:tcPr>
            <w:tcW w:w="3690" w:type="dxa"/>
            <w:vAlign w:val="bottom"/>
          </w:tcPr>
          <w:p w:rsidR="003839D5" w:rsidRPr="00636EB5" w:rsidP="003839D5" w14:paraId="6E583E38" w14:textId="77777777">
            <w:pPr>
              <w:contextualSpacing/>
              <w:rPr>
                <w:rFonts w:eastAsia="Times New Roman" w:cstheme="minorHAnsi"/>
                <w:color w:val="000000"/>
                <w:sz w:val="18"/>
                <w:szCs w:val="18"/>
              </w:rPr>
            </w:pPr>
          </w:p>
        </w:tc>
      </w:tr>
      <w:tr w14:paraId="357F2098" w14:textId="77777777" w:rsidTr="003839D5">
        <w:tblPrEx>
          <w:tblW w:w="10260" w:type="dxa"/>
          <w:tblInd w:w="18" w:type="dxa"/>
          <w:tblLayout w:type="fixed"/>
          <w:tblLook w:val="04A0"/>
        </w:tblPrEx>
        <w:tc>
          <w:tcPr>
            <w:tcW w:w="1440" w:type="dxa"/>
          </w:tcPr>
          <w:p w:rsidR="003839D5" w:rsidRPr="00636EB5" w:rsidP="003839D5" w14:paraId="26CE5110" w14:textId="77777777">
            <w:pPr>
              <w:contextualSpacing/>
              <w:rPr>
                <w:rFonts w:eastAsia="Times New Roman" w:cstheme="minorHAnsi"/>
                <w:color w:val="000000"/>
                <w:sz w:val="18"/>
                <w:szCs w:val="18"/>
              </w:rPr>
            </w:pPr>
          </w:p>
        </w:tc>
        <w:tc>
          <w:tcPr>
            <w:tcW w:w="4590" w:type="dxa"/>
            <w:vAlign w:val="bottom"/>
          </w:tcPr>
          <w:p w:rsidR="003839D5" w:rsidRPr="00636EB5" w:rsidP="003839D5" w14:paraId="54089FFD" w14:textId="77777777">
            <w:pPr>
              <w:tabs>
                <w:tab w:val="right" w:leader="dot" w:pos="5760"/>
              </w:tabs>
              <w:contextualSpacing/>
              <w:rPr>
                <w:rFonts w:eastAsia="Times New Roman" w:cstheme="minorHAnsi"/>
                <w:color w:val="000000"/>
                <w:sz w:val="18"/>
                <w:szCs w:val="18"/>
              </w:rPr>
            </w:pPr>
            <w:r>
              <w:rPr>
                <w:color w:val="000000"/>
                <w:sz w:val="18"/>
              </w:rPr>
              <w:t>Bergen County, NJ</w:t>
            </w:r>
            <w:r>
              <w:rPr>
                <w:color w:val="000000"/>
                <w:sz w:val="18"/>
              </w:rPr>
              <w:tab/>
            </w:r>
          </w:p>
        </w:tc>
        <w:tc>
          <w:tcPr>
            <w:tcW w:w="540" w:type="dxa"/>
            <w:vAlign w:val="bottom"/>
          </w:tcPr>
          <w:p w:rsidR="003839D5" w:rsidRPr="00636EB5" w:rsidP="003839D5" w14:paraId="69EE8A32" w14:textId="77777777">
            <w:pPr>
              <w:contextualSpacing/>
              <w:jc w:val="right"/>
              <w:rPr>
                <w:rFonts w:eastAsia="Times New Roman" w:cstheme="minorHAnsi"/>
                <w:bCs/>
                <w:color w:val="000000"/>
                <w:sz w:val="18"/>
                <w:szCs w:val="18"/>
              </w:rPr>
            </w:pPr>
            <w:r>
              <w:rPr>
                <w:color w:val="000000"/>
                <w:sz w:val="18"/>
              </w:rPr>
              <w:t>9</w:t>
            </w:r>
          </w:p>
        </w:tc>
        <w:tc>
          <w:tcPr>
            <w:tcW w:w="3690" w:type="dxa"/>
            <w:vAlign w:val="bottom"/>
          </w:tcPr>
          <w:p w:rsidR="003839D5" w:rsidRPr="00636EB5" w:rsidP="003839D5" w14:paraId="7F387F78" w14:textId="77777777">
            <w:pPr>
              <w:contextualSpacing/>
              <w:rPr>
                <w:rFonts w:eastAsia="Times New Roman" w:cstheme="minorHAnsi"/>
                <w:color w:val="000000"/>
                <w:sz w:val="18"/>
                <w:szCs w:val="18"/>
              </w:rPr>
            </w:pPr>
          </w:p>
        </w:tc>
      </w:tr>
      <w:tr w14:paraId="498B44DC" w14:textId="77777777" w:rsidTr="003839D5">
        <w:tblPrEx>
          <w:tblW w:w="10260" w:type="dxa"/>
          <w:tblInd w:w="18" w:type="dxa"/>
          <w:tblLayout w:type="fixed"/>
          <w:tblLook w:val="04A0"/>
        </w:tblPrEx>
        <w:tc>
          <w:tcPr>
            <w:tcW w:w="1440" w:type="dxa"/>
          </w:tcPr>
          <w:p w:rsidR="003839D5" w:rsidRPr="00636EB5" w:rsidP="003839D5" w14:paraId="691246C0" w14:textId="77777777">
            <w:pPr>
              <w:contextualSpacing/>
              <w:rPr>
                <w:rFonts w:eastAsia="Times New Roman" w:cstheme="minorHAnsi"/>
                <w:color w:val="000000"/>
                <w:sz w:val="18"/>
                <w:szCs w:val="18"/>
              </w:rPr>
            </w:pPr>
          </w:p>
        </w:tc>
        <w:tc>
          <w:tcPr>
            <w:tcW w:w="4590" w:type="dxa"/>
            <w:vAlign w:val="bottom"/>
          </w:tcPr>
          <w:p w:rsidR="003839D5" w:rsidRPr="00636EB5" w:rsidP="003839D5" w14:paraId="7D31244A" w14:textId="77777777">
            <w:pPr>
              <w:tabs>
                <w:tab w:val="right" w:leader="dot" w:pos="5760"/>
              </w:tabs>
              <w:contextualSpacing/>
              <w:rPr>
                <w:rFonts w:eastAsia="Times New Roman" w:cstheme="minorHAnsi"/>
                <w:color w:val="000000"/>
                <w:sz w:val="18"/>
                <w:szCs w:val="18"/>
              </w:rPr>
            </w:pPr>
            <w:r>
              <w:rPr>
                <w:color w:val="000000"/>
                <w:sz w:val="18"/>
              </w:rPr>
              <w:t>Middlesex County, NJ</w:t>
            </w:r>
            <w:r>
              <w:rPr>
                <w:color w:val="000000"/>
                <w:sz w:val="18"/>
              </w:rPr>
              <w:tab/>
            </w:r>
          </w:p>
        </w:tc>
        <w:tc>
          <w:tcPr>
            <w:tcW w:w="540" w:type="dxa"/>
            <w:vAlign w:val="bottom"/>
          </w:tcPr>
          <w:p w:rsidR="003839D5" w:rsidRPr="00636EB5" w:rsidP="003839D5" w14:paraId="614A2457" w14:textId="77777777">
            <w:pPr>
              <w:contextualSpacing/>
              <w:jc w:val="right"/>
              <w:rPr>
                <w:rFonts w:eastAsia="Times New Roman" w:cstheme="minorHAnsi"/>
                <w:bCs/>
                <w:color w:val="000000"/>
                <w:sz w:val="18"/>
                <w:szCs w:val="18"/>
              </w:rPr>
            </w:pPr>
            <w:r>
              <w:rPr>
                <w:color w:val="000000"/>
                <w:sz w:val="18"/>
              </w:rPr>
              <w:t>11</w:t>
            </w:r>
          </w:p>
        </w:tc>
        <w:tc>
          <w:tcPr>
            <w:tcW w:w="3690" w:type="dxa"/>
            <w:vAlign w:val="bottom"/>
          </w:tcPr>
          <w:p w:rsidR="003839D5" w:rsidRPr="00636EB5" w:rsidP="003839D5" w14:paraId="74610860" w14:textId="77777777">
            <w:pPr>
              <w:contextualSpacing/>
              <w:rPr>
                <w:rFonts w:eastAsia="Times New Roman" w:cstheme="minorHAnsi"/>
                <w:color w:val="000000"/>
                <w:sz w:val="18"/>
                <w:szCs w:val="18"/>
              </w:rPr>
            </w:pPr>
          </w:p>
        </w:tc>
      </w:tr>
      <w:tr w14:paraId="3D704911" w14:textId="77777777" w:rsidTr="003839D5">
        <w:tblPrEx>
          <w:tblW w:w="10260" w:type="dxa"/>
          <w:tblInd w:w="18" w:type="dxa"/>
          <w:tblLayout w:type="fixed"/>
          <w:tblLook w:val="04A0"/>
        </w:tblPrEx>
        <w:tc>
          <w:tcPr>
            <w:tcW w:w="1440" w:type="dxa"/>
          </w:tcPr>
          <w:p w:rsidR="003839D5" w:rsidRPr="00636EB5" w:rsidP="003839D5" w14:paraId="7EDD7AAB" w14:textId="77777777">
            <w:pPr>
              <w:contextualSpacing/>
              <w:rPr>
                <w:rFonts w:eastAsia="Times New Roman" w:cstheme="minorHAnsi"/>
                <w:color w:val="000000"/>
                <w:sz w:val="18"/>
                <w:szCs w:val="18"/>
              </w:rPr>
            </w:pPr>
          </w:p>
        </w:tc>
        <w:tc>
          <w:tcPr>
            <w:tcW w:w="4590" w:type="dxa"/>
            <w:vAlign w:val="bottom"/>
          </w:tcPr>
          <w:p w:rsidR="003839D5" w:rsidRPr="00636EB5" w:rsidP="003839D5" w14:paraId="11B7EEA8" w14:textId="77777777">
            <w:pPr>
              <w:tabs>
                <w:tab w:val="right" w:leader="dot" w:pos="5760"/>
              </w:tabs>
              <w:contextualSpacing/>
              <w:rPr>
                <w:rFonts w:eastAsia="Times New Roman" w:cstheme="minorHAnsi"/>
                <w:color w:val="000000"/>
                <w:sz w:val="18"/>
                <w:szCs w:val="18"/>
              </w:rPr>
            </w:pPr>
            <w:r>
              <w:rPr>
                <w:color w:val="000000"/>
                <w:sz w:val="18"/>
              </w:rPr>
              <w:t>Monmouth County, NJ</w:t>
            </w:r>
            <w:r>
              <w:rPr>
                <w:color w:val="000000"/>
                <w:sz w:val="18"/>
              </w:rPr>
              <w:tab/>
            </w:r>
          </w:p>
        </w:tc>
        <w:tc>
          <w:tcPr>
            <w:tcW w:w="540" w:type="dxa"/>
            <w:vAlign w:val="bottom"/>
          </w:tcPr>
          <w:p w:rsidR="003839D5" w:rsidRPr="00636EB5" w:rsidP="003839D5" w14:paraId="584B524F" w14:textId="77777777">
            <w:pPr>
              <w:contextualSpacing/>
              <w:jc w:val="right"/>
              <w:rPr>
                <w:rFonts w:eastAsia="Times New Roman" w:cstheme="minorHAnsi"/>
                <w:bCs/>
                <w:color w:val="000000"/>
                <w:sz w:val="18"/>
                <w:szCs w:val="18"/>
              </w:rPr>
            </w:pPr>
            <w:r>
              <w:rPr>
                <w:color w:val="000000"/>
                <w:sz w:val="18"/>
              </w:rPr>
              <w:t>12</w:t>
            </w:r>
          </w:p>
        </w:tc>
        <w:tc>
          <w:tcPr>
            <w:tcW w:w="3690" w:type="dxa"/>
            <w:vAlign w:val="bottom"/>
          </w:tcPr>
          <w:p w:rsidR="003839D5" w:rsidRPr="00636EB5" w:rsidP="003839D5" w14:paraId="5CA19224" w14:textId="77777777">
            <w:pPr>
              <w:contextualSpacing/>
              <w:rPr>
                <w:rFonts w:eastAsia="Times New Roman" w:cstheme="minorHAnsi"/>
                <w:color w:val="000000"/>
                <w:sz w:val="18"/>
                <w:szCs w:val="18"/>
              </w:rPr>
            </w:pPr>
          </w:p>
        </w:tc>
      </w:tr>
      <w:tr w14:paraId="7F62905F" w14:textId="77777777" w:rsidTr="003839D5">
        <w:tblPrEx>
          <w:tblW w:w="10260" w:type="dxa"/>
          <w:tblInd w:w="18" w:type="dxa"/>
          <w:tblLayout w:type="fixed"/>
          <w:tblLook w:val="04A0"/>
        </w:tblPrEx>
        <w:tc>
          <w:tcPr>
            <w:tcW w:w="1440" w:type="dxa"/>
          </w:tcPr>
          <w:p w:rsidR="003839D5" w:rsidRPr="00636EB5" w:rsidP="003839D5" w14:paraId="17AFF0C9" w14:textId="77777777">
            <w:pPr>
              <w:contextualSpacing/>
              <w:rPr>
                <w:rFonts w:eastAsia="Times New Roman" w:cstheme="minorHAnsi"/>
                <w:color w:val="000000"/>
                <w:sz w:val="18"/>
                <w:szCs w:val="18"/>
              </w:rPr>
            </w:pPr>
          </w:p>
        </w:tc>
        <w:tc>
          <w:tcPr>
            <w:tcW w:w="4590" w:type="dxa"/>
            <w:vAlign w:val="bottom"/>
          </w:tcPr>
          <w:p w:rsidR="003839D5" w:rsidRPr="00636EB5" w:rsidP="003839D5" w14:paraId="53B5202A" w14:textId="77777777">
            <w:pPr>
              <w:tabs>
                <w:tab w:val="right" w:leader="dot" w:pos="5760"/>
              </w:tabs>
              <w:contextualSpacing/>
              <w:rPr>
                <w:rFonts w:eastAsia="Times New Roman" w:cstheme="minorHAnsi"/>
                <w:color w:val="000000"/>
                <w:sz w:val="18"/>
                <w:szCs w:val="18"/>
              </w:rPr>
            </w:pPr>
            <w:r>
              <w:rPr>
                <w:color w:val="000000"/>
                <w:sz w:val="18"/>
              </w:rPr>
              <w:t>Ocean County, NJ</w:t>
            </w:r>
            <w:r>
              <w:rPr>
                <w:color w:val="000000"/>
                <w:sz w:val="18"/>
              </w:rPr>
              <w:tab/>
            </w:r>
          </w:p>
        </w:tc>
        <w:tc>
          <w:tcPr>
            <w:tcW w:w="540" w:type="dxa"/>
            <w:vAlign w:val="bottom"/>
          </w:tcPr>
          <w:p w:rsidR="003839D5" w:rsidRPr="00636EB5" w:rsidP="003839D5" w14:paraId="669FE098" w14:textId="77777777">
            <w:pPr>
              <w:contextualSpacing/>
              <w:jc w:val="right"/>
              <w:rPr>
                <w:rFonts w:eastAsia="Times New Roman" w:cstheme="minorHAnsi"/>
                <w:bCs/>
                <w:color w:val="000000"/>
                <w:sz w:val="18"/>
                <w:szCs w:val="18"/>
              </w:rPr>
            </w:pPr>
            <w:r>
              <w:rPr>
                <w:color w:val="000000"/>
                <w:sz w:val="18"/>
              </w:rPr>
              <w:t>13</w:t>
            </w:r>
          </w:p>
        </w:tc>
        <w:tc>
          <w:tcPr>
            <w:tcW w:w="3690" w:type="dxa"/>
            <w:vAlign w:val="bottom"/>
          </w:tcPr>
          <w:p w:rsidR="003839D5" w:rsidRPr="00636EB5" w:rsidP="003839D5" w14:paraId="1E78124B" w14:textId="77777777">
            <w:pPr>
              <w:contextualSpacing/>
              <w:rPr>
                <w:rFonts w:eastAsia="Times New Roman" w:cstheme="minorHAnsi"/>
                <w:color w:val="000000"/>
                <w:sz w:val="18"/>
                <w:szCs w:val="18"/>
              </w:rPr>
            </w:pPr>
          </w:p>
        </w:tc>
      </w:tr>
      <w:tr w14:paraId="4295BEBC" w14:textId="77777777" w:rsidTr="003839D5">
        <w:tblPrEx>
          <w:tblW w:w="10260" w:type="dxa"/>
          <w:tblInd w:w="18" w:type="dxa"/>
          <w:tblLayout w:type="fixed"/>
          <w:tblLook w:val="04A0"/>
        </w:tblPrEx>
        <w:tc>
          <w:tcPr>
            <w:tcW w:w="1440" w:type="dxa"/>
          </w:tcPr>
          <w:p w:rsidR="003839D5" w:rsidRPr="00636EB5" w:rsidP="003839D5" w14:paraId="03499782" w14:textId="77777777">
            <w:pPr>
              <w:contextualSpacing/>
              <w:rPr>
                <w:rFonts w:eastAsia="Times New Roman" w:cstheme="minorHAnsi"/>
                <w:color w:val="000000"/>
                <w:sz w:val="18"/>
                <w:szCs w:val="18"/>
              </w:rPr>
            </w:pPr>
          </w:p>
        </w:tc>
        <w:tc>
          <w:tcPr>
            <w:tcW w:w="4590" w:type="dxa"/>
            <w:vAlign w:val="bottom"/>
          </w:tcPr>
          <w:p w:rsidR="003839D5" w:rsidRPr="00636EB5" w:rsidP="003839D5" w14:paraId="3946079B" w14:textId="77777777">
            <w:pPr>
              <w:tabs>
                <w:tab w:val="right" w:leader="dot" w:pos="5760"/>
              </w:tabs>
              <w:contextualSpacing/>
              <w:rPr>
                <w:rFonts w:eastAsia="Times New Roman" w:cstheme="minorHAnsi"/>
                <w:color w:val="000000"/>
                <w:sz w:val="18"/>
                <w:szCs w:val="18"/>
              </w:rPr>
            </w:pPr>
            <w:r>
              <w:rPr>
                <w:color w:val="000000"/>
                <w:sz w:val="18"/>
              </w:rPr>
              <w:t>Passaic County, NJ</w:t>
            </w:r>
            <w:r>
              <w:rPr>
                <w:color w:val="000000"/>
                <w:sz w:val="18"/>
              </w:rPr>
              <w:tab/>
            </w:r>
          </w:p>
        </w:tc>
        <w:tc>
          <w:tcPr>
            <w:tcW w:w="540" w:type="dxa"/>
            <w:vAlign w:val="bottom"/>
          </w:tcPr>
          <w:p w:rsidR="003839D5" w:rsidRPr="00636EB5" w:rsidP="003839D5" w14:paraId="4E9E93AF" w14:textId="77777777">
            <w:pPr>
              <w:contextualSpacing/>
              <w:jc w:val="right"/>
              <w:rPr>
                <w:rFonts w:eastAsia="Times New Roman" w:cstheme="minorHAnsi"/>
                <w:bCs/>
                <w:color w:val="000000"/>
                <w:sz w:val="18"/>
                <w:szCs w:val="18"/>
              </w:rPr>
            </w:pPr>
            <w:r>
              <w:rPr>
                <w:color w:val="000000"/>
                <w:sz w:val="18"/>
              </w:rPr>
              <w:t>14</w:t>
            </w:r>
          </w:p>
        </w:tc>
        <w:tc>
          <w:tcPr>
            <w:tcW w:w="3690" w:type="dxa"/>
            <w:vAlign w:val="bottom"/>
          </w:tcPr>
          <w:p w:rsidR="003839D5" w:rsidRPr="00636EB5" w:rsidP="003839D5" w14:paraId="34949144" w14:textId="77777777">
            <w:pPr>
              <w:contextualSpacing/>
              <w:rPr>
                <w:rFonts w:eastAsia="Times New Roman" w:cstheme="minorHAnsi"/>
                <w:color w:val="000000"/>
                <w:sz w:val="18"/>
                <w:szCs w:val="18"/>
              </w:rPr>
            </w:pPr>
          </w:p>
        </w:tc>
      </w:tr>
      <w:tr w14:paraId="26940BB5" w14:textId="77777777" w:rsidTr="003839D5">
        <w:tblPrEx>
          <w:tblW w:w="10260" w:type="dxa"/>
          <w:tblInd w:w="18" w:type="dxa"/>
          <w:tblLayout w:type="fixed"/>
          <w:tblLook w:val="04A0"/>
        </w:tblPrEx>
        <w:tc>
          <w:tcPr>
            <w:tcW w:w="1440" w:type="dxa"/>
          </w:tcPr>
          <w:p w:rsidR="003839D5" w:rsidRPr="00636EB5" w:rsidP="003839D5" w14:paraId="05C314C2" w14:textId="77777777">
            <w:pPr>
              <w:contextualSpacing/>
              <w:rPr>
                <w:rFonts w:eastAsia="Times New Roman" w:cstheme="minorHAnsi"/>
                <w:color w:val="000000"/>
                <w:sz w:val="18"/>
                <w:szCs w:val="18"/>
              </w:rPr>
            </w:pPr>
          </w:p>
        </w:tc>
        <w:tc>
          <w:tcPr>
            <w:tcW w:w="4590" w:type="dxa"/>
            <w:vAlign w:val="bottom"/>
          </w:tcPr>
          <w:p w:rsidR="003839D5" w:rsidRPr="00636EB5" w:rsidP="003839D5" w14:paraId="27FFFD84" w14:textId="77777777">
            <w:pPr>
              <w:tabs>
                <w:tab w:val="right" w:leader="dot" w:pos="5760"/>
              </w:tabs>
              <w:contextualSpacing/>
              <w:rPr>
                <w:rFonts w:eastAsia="Times New Roman" w:cstheme="minorHAnsi"/>
                <w:color w:val="000000"/>
                <w:sz w:val="18"/>
                <w:szCs w:val="18"/>
              </w:rPr>
            </w:pPr>
            <w:r>
              <w:rPr>
                <w:color w:val="000000"/>
                <w:sz w:val="18"/>
              </w:rPr>
              <w:t>Otra</w:t>
            </w:r>
            <w:r>
              <w:rPr>
                <w:color w:val="000000"/>
                <w:sz w:val="18"/>
              </w:rPr>
              <w:t xml:space="preserve"> </w:t>
            </w:r>
            <w:r>
              <w:rPr>
                <w:color w:val="000000"/>
                <w:sz w:val="18"/>
              </w:rPr>
              <w:t>opción</w:t>
            </w:r>
            <w:r>
              <w:rPr>
                <w:color w:val="000000"/>
                <w:sz w:val="18"/>
              </w:rPr>
              <w:tab/>
            </w:r>
          </w:p>
        </w:tc>
        <w:tc>
          <w:tcPr>
            <w:tcW w:w="540" w:type="dxa"/>
            <w:vAlign w:val="bottom"/>
          </w:tcPr>
          <w:p w:rsidR="003839D5" w:rsidRPr="00636EB5" w:rsidP="003839D5" w14:paraId="22AD7CC8"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003839D5" w:rsidRPr="00636EB5" w:rsidP="003839D5" w14:paraId="7498D799" w14:textId="77777777">
            <w:pPr>
              <w:contextualSpacing/>
              <w:rPr>
                <w:rFonts w:eastAsia="Times New Roman" w:cstheme="minorHAnsi"/>
                <w:color w:val="000000"/>
                <w:sz w:val="18"/>
                <w:szCs w:val="18"/>
              </w:rPr>
            </w:pPr>
          </w:p>
        </w:tc>
      </w:tr>
      <w:tr w14:paraId="614F932D" w14:textId="77777777" w:rsidTr="003839D5">
        <w:tblPrEx>
          <w:tblW w:w="10260" w:type="dxa"/>
          <w:tblInd w:w="18" w:type="dxa"/>
          <w:tblLayout w:type="fixed"/>
          <w:tblLook w:val="04A0"/>
        </w:tblPrEx>
        <w:tc>
          <w:tcPr>
            <w:tcW w:w="1440" w:type="dxa"/>
          </w:tcPr>
          <w:p w:rsidR="003839D5" w:rsidRPr="00636EB5" w:rsidP="003839D5" w14:paraId="1891F3CD" w14:textId="77777777">
            <w:pPr>
              <w:contextualSpacing/>
              <w:rPr>
                <w:rFonts w:eastAsia="Times New Roman" w:cstheme="minorHAnsi"/>
                <w:color w:val="000000"/>
                <w:sz w:val="18"/>
                <w:szCs w:val="18"/>
              </w:rPr>
            </w:pPr>
          </w:p>
        </w:tc>
        <w:tc>
          <w:tcPr>
            <w:tcW w:w="4590" w:type="dxa"/>
            <w:vAlign w:val="bottom"/>
          </w:tcPr>
          <w:p w:rsidR="003839D5" w:rsidRPr="00636EB5" w:rsidP="003839D5" w14:paraId="3242B92B"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003839D5" w:rsidRPr="00636EB5" w:rsidP="003839D5" w14:paraId="44C67B37"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003839D5" w:rsidRPr="00636EB5" w:rsidP="003839D5" w14:paraId="0D71C998" w14:textId="77777777">
            <w:pPr>
              <w:contextualSpacing/>
              <w:rPr>
                <w:rFonts w:eastAsia="Times New Roman" w:cstheme="minorHAnsi"/>
                <w:color w:val="000000"/>
                <w:sz w:val="18"/>
                <w:szCs w:val="18"/>
              </w:rPr>
            </w:pPr>
          </w:p>
        </w:tc>
      </w:tr>
      <w:tr w14:paraId="5A93D878" w14:textId="77777777" w:rsidTr="003839D5">
        <w:tblPrEx>
          <w:tblW w:w="10260" w:type="dxa"/>
          <w:tblInd w:w="18" w:type="dxa"/>
          <w:tblLayout w:type="fixed"/>
          <w:tblLook w:val="04A0"/>
        </w:tblPrEx>
        <w:tc>
          <w:tcPr>
            <w:tcW w:w="1440" w:type="dxa"/>
          </w:tcPr>
          <w:p w:rsidR="003839D5" w:rsidRPr="00636EB5" w:rsidP="003839D5" w14:paraId="44CDFFB6" w14:textId="77777777">
            <w:pPr>
              <w:contextualSpacing/>
              <w:rPr>
                <w:rFonts w:eastAsia="Times New Roman" w:cstheme="minorHAnsi"/>
                <w:color w:val="000000"/>
                <w:sz w:val="18"/>
                <w:szCs w:val="18"/>
              </w:rPr>
            </w:pPr>
          </w:p>
        </w:tc>
        <w:tc>
          <w:tcPr>
            <w:tcW w:w="4590" w:type="dxa"/>
            <w:vAlign w:val="bottom"/>
          </w:tcPr>
          <w:p w:rsidR="003839D5" w:rsidRPr="00636EB5" w:rsidP="003839D5" w14:paraId="2DD7C53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540" w:type="dxa"/>
            <w:vAlign w:val="bottom"/>
          </w:tcPr>
          <w:p w:rsidR="003839D5" w:rsidRPr="00636EB5" w:rsidP="003839D5" w14:paraId="49B53ECC"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003839D5" w:rsidRPr="00636EB5" w:rsidP="003839D5" w14:paraId="4936E8F5" w14:textId="77777777">
            <w:pPr>
              <w:contextualSpacing/>
              <w:rPr>
                <w:rFonts w:eastAsia="Times New Roman" w:cstheme="minorHAnsi"/>
                <w:color w:val="000000"/>
                <w:sz w:val="18"/>
                <w:szCs w:val="18"/>
              </w:rPr>
            </w:pPr>
          </w:p>
        </w:tc>
      </w:tr>
    </w:tbl>
    <w:p w:rsidR="003839D5" w:rsidRPr="00636EB5" w:rsidP="003839D5" w14:paraId="74E448C9"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C4DE650"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74C93503" w14:textId="77777777">
            <w:pPr>
              <w:contextualSpacing/>
              <w:rPr>
                <w:rFonts w:eastAsia="Times New Roman" w:cstheme="minorHAnsi"/>
                <w:b/>
                <w:bCs/>
                <w:color w:val="000000"/>
                <w:sz w:val="18"/>
                <w:szCs w:val="18"/>
              </w:rPr>
            </w:pPr>
            <w:r>
              <w:rPr>
                <w:b/>
                <w:color w:val="000000"/>
                <w:sz w:val="18"/>
              </w:rPr>
              <w:t>CALC_NYCELR5.</w:t>
            </w:r>
          </w:p>
        </w:tc>
        <w:tc>
          <w:tcPr>
            <w:tcW w:w="2520" w:type="dxa"/>
            <w:vAlign w:val="bottom"/>
          </w:tcPr>
          <w:p w:rsidR="003839D5" w:rsidRPr="00636EB5" w:rsidP="003839D5" w14:paraId="6603A6CE"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35230A46" w14:textId="77777777">
            <w:pPr>
              <w:contextualSpacing/>
              <w:rPr>
                <w:rFonts w:eastAsia="Times New Roman" w:cstheme="minorHAnsi"/>
                <w:b/>
                <w:bCs/>
                <w:color w:val="000000"/>
                <w:sz w:val="18"/>
                <w:szCs w:val="18"/>
              </w:rPr>
            </w:pPr>
          </w:p>
        </w:tc>
      </w:tr>
      <w:tr w14:paraId="5172BAC0" w14:textId="77777777" w:rsidTr="003839D5">
        <w:tblPrEx>
          <w:tblW w:w="10278" w:type="dxa"/>
          <w:tblLayout w:type="fixed"/>
          <w:tblLook w:val="04A0"/>
        </w:tblPrEx>
        <w:tc>
          <w:tcPr>
            <w:tcW w:w="1548" w:type="dxa"/>
            <w:vAlign w:val="bottom"/>
          </w:tcPr>
          <w:p w:rsidR="003839D5" w:rsidRPr="00636EB5" w:rsidP="003839D5" w14:paraId="73895E74" w14:textId="77777777">
            <w:pPr>
              <w:contextualSpacing/>
              <w:rPr>
                <w:rFonts w:eastAsia="Times New Roman" w:cstheme="minorHAnsi"/>
                <w:bCs/>
                <w:color w:val="000000"/>
                <w:sz w:val="18"/>
                <w:szCs w:val="18"/>
              </w:rPr>
            </w:pPr>
            <w:r>
              <w:rPr>
                <w:color w:val="000000"/>
                <w:sz w:val="18"/>
              </w:rPr>
              <w:t>NYCELR5</w:t>
            </w:r>
          </w:p>
        </w:tc>
        <w:tc>
          <w:tcPr>
            <w:tcW w:w="2520" w:type="dxa"/>
            <w:vAlign w:val="bottom"/>
          </w:tcPr>
          <w:p w:rsidR="003839D5" w:rsidRPr="00636EB5" w:rsidP="003839D5" w14:paraId="77F98EB5" w14:textId="77777777">
            <w:pPr>
              <w:contextualSpacing/>
              <w:rPr>
                <w:rFonts w:eastAsia="Times New Roman" w:cstheme="minorHAnsi"/>
                <w:color w:val="000000"/>
                <w:sz w:val="18"/>
                <w:szCs w:val="18"/>
              </w:rPr>
            </w:pPr>
            <w:r>
              <w:rPr>
                <w:color w:val="000000"/>
                <w:sz w:val="18"/>
              </w:rPr>
              <w:t>Eligible county resident: NYC</w:t>
            </w:r>
          </w:p>
        </w:tc>
        <w:tc>
          <w:tcPr>
            <w:tcW w:w="6210" w:type="dxa"/>
            <w:vAlign w:val="bottom"/>
          </w:tcPr>
          <w:p w:rsidR="003839D5" w:rsidRPr="00A05AC3" w:rsidP="003839D5" w14:paraId="3BE4BEA6" w14:textId="77777777">
            <w:pPr>
              <w:contextualSpacing/>
              <w:rPr>
                <w:rFonts w:eastAsia="Times New Roman" w:cstheme="minorHAnsi"/>
                <w:color w:val="000000"/>
                <w:sz w:val="18"/>
                <w:szCs w:val="18"/>
              </w:rPr>
            </w:pPr>
            <w:r w:rsidRPr="00A05AC3">
              <w:rPr>
                <w:color w:val="000000"/>
                <w:sz w:val="18"/>
              </w:rPr>
              <w:t>NYCELR5 = if ((NYCCTYR5=1 OR NYCCTYR5=2 OR NYCCTYR5=3 OR NYCCTYR5=4 OR NYCCTYR5=5 OR NYCCTYR5=6 OR NYCCTYR5=7 OR NYCCTYR5=8 OR NYCCTYR5=9 OR NYCCTYR5=11 OR NYCCTYR5=12 OR NYCCTYR5=13 OR NYCCTYR5=14), 1,0)</w:t>
            </w:r>
          </w:p>
        </w:tc>
      </w:tr>
    </w:tbl>
    <w:p w:rsidR="003839D5" w:rsidRPr="00A05AC3" w:rsidP="003839D5" w14:paraId="3973266D" w14:textId="77777777">
      <w:pPr>
        <w:contextualSpacing/>
        <w:rPr>
          <w:rFonts w:cstheme="minorHAnsi"/>
          <w:sz w:val="18"/>
          <w:szCs w:val="18"/>
        </w:rPr>
      </w:pPr>
    </w:p>
    <w:p w:rsidR="003839D5" w:rsidRPr="00A05AC3" w:rsidP="003839D5" w14:paraId="1195F2C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2B1631FF"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409055B9" w14:textId="77777777">
            <w:pPr>
              <w:contextualSpacing/>
              <w:rPr>
                <w:rFonts w:eastAsia="Times New Roman" w:cstheme="minorHAnsi"/>
                <w:b/>
                <w:bCs/>
                <w:color w:val="000000"/>
                <w:sz w:val="18"/>
                <w:szCs w:val="18"/>
              </w:rPr>
            </w:pPr>
            <w:r>
              <w:rPr>
                <w:b/>
                <w:color w:val="000000"/>
                <w:sz w:val="18"/>
              </w:rPr>
              <w:t>Check_ES7_NOR.</w:t>
            </w:r>
          </w:p>
        </w:tc>
        <w:tc>
          <w:tcPr>
            <w:tcW w:w="7830" w:type="dxa"/>
          </w:tcPr>
          <w:p w:rsidR="003839D5" w:rsidRPr="00A05AC3" w:rsidP="003839D5" w14:paraId="7C357D55" w14:textId="77777777">
            <w:pPr>
              <w:contextualSpacing/>
              <w:rPr>
                <w:rFonts w:eastAsia="Times New Roman" w:cstheme="minorHAnsi"/>
                <w:color w:val="000000"/>
                <w:sz w:val="18"/>
                <w:szCs w:val="18"/>
              </w:rPr>
            </w:pPr>
            <w:r w:rsidRPr="00A05AC3">
              <w:rPr>
                <w:color w:val="000000"/>
                <w:sz w:val="18"/>
              </w:rPr>
              <w:t>Go to CALC_E_CITY.</w:t>
            </w:r>
          </w:p>
        </w:tc>
      </w:tr>
    </w:tbl>
    <w:p w:rsidR="003839D5" w:rsidRPr="00A05AC3" w:rsidP="003839D5" w14:paraId="0D88D0E4" w14:textId="77777777">
      <w:pPr>
        <w:contextualSpacing/>
        <w:rPr>
          <w:rFonts w:cstheme="minorHAnsi"/>
          <w:sz w:val="18"/>
          <w:szCs w:val="18"/>
        </w:rPr>
      </w:pPr>
    </w:p>
    <w:p w:rsidR="003839D5" w:rsidRPr="00A05AC3" w:rsidP="003839D5" w14:paraId="54C278B8" w14:textId="77777777">
      <w:pPr>
        <w:contextualSpacing/>
        <w:rPr>
          <w:rFonts w:cstheme="minorHAnsi"/>
          <w:sz w:val="18"/>
          <w:szCs w:val="18"/>
        </w:rPr>
      </w:pPr>
    </w:p>
    <w:tbl>
      <w:tblPr>
        <w:tblW w:w="0" w:type="auto"/>
        <w:tblInd w:w="18" w:type="dxa"/>
        <w:tblLayout w:type="fixed"/>
        <w:tblLook w:val="04A0"/>
      </w:tblPr>
      <w:tblGrid>
        <w:gridCol w:w="1440"/>
        <w:gridCol w:w="4590"/>
        <w:gridCol w:w="540"/>
        <w:gridCol w:w="3690"/>
      </w:tblGrid>
      <w:tr w14:paraId="34E7AF36" w14:textId="77777777" w:rsidTr="003839D5">
        <w:tblPrEx>
          <w:tblW w:w="0" w:type="auto"/>
          <w:tblInd w:w="18" w:type="dxa"/>
          <w:tblLayout w:type="fixed"/>
          <w:tblLook w:val="04A0"/>
        </w:tblPrEx>
        <w:tc>
          <w:tcPr>
            <w:tcW w:w="1440" w:type="dxa"/>
            <w:vAlign w:val="bottom"/>
          </w:tcPr>
          <w:p w:rsidR="003839D5" w:rsidRPr="00636EB5" w:rsidP="003839D5" w14:paraId="439E0608" w14:textId="77777777">
            <w:pPr>
              <w:contextualSpacing/>
              <w:rPr>
                <w:rFonts w:eastAsia="Times New Roman" w:cstheme="minorHAnsi"/>
                <w:b/>
                <w:bCs/>
                <w:color w:val="000000"/>
                <w:sz w:val="18"/>
                <w:szCs w:val="18"/>
              </w:rPr>
            </w:pPr>
            <w:r>
              <w:rPr>
                <w:b/>
                <w:color w:val="000000"/>
                <w:sz w:val="18"/>
              </w:rPr>
              <w:t>ES7_NOR.</w:t>
            </w:r>
          </w:p>
        </w:tc>
        <w:tc>
          <w:tcPr>
            <w:tcW w:w="8820" w:type="dxa"/>
            <w:gridSpan w:val="3"/>
            <w:vAlign w:val="bottom"/>
          </w:tcPr>
          <w:p w:rsidR="003839D5" w:rsidRPr="00CC0D8A" w:rsidP="003839D5" w14:paraId="205A3CEC" w14:textId="77777777">
            <w:pPr>
              <w:contextualSpacing/>
              <w:rPr>
                <w:rFonts w:eastAsia="Times New Roman" w:cstheme="minorHAnsi"/>
                <w:b/>
                <w:bCs/>
                <w:color w:val="000000"/>
                <w:sz w:val="18"/>
                <w:szCs w:val="18"/>
                <w:lang w:val="es-ES"/>
              </w:rPr>
            </w:pPr>
            <w:r w:rsidRPr="00CC0D8A">
              <w:rPr>
                <w:b/>
                <w:color w:val="000000"/>
                <w:sz w:val="18"/>
                <w:lang w:val="es-ES"/>
              </w:rPr>
              <w:t>¿En qué condado vive actualmente?</w:t>
            </w:r>
          </w:p>
          <w:p w:rsidR="003839D5" w:rsidRPr="00CC0D8A" w:rsidP="003839D5" w14:paraId="40DFDF4F" w14:textId="77777777">
            <w:pPr>
              <w:contextualSpacing/>
              <w:rPr>
                <w:rFonts w:eastAsia="Times New Roman" w:cstheme="minorHAnsi"/>
                <w:b/>
                <w:bCs/>
                <w:color w:val="000000"/>
                <w:sz w:val="18"/>
                <w:szCs w:val="18"/>
                <w:lang w:val="es-ES"/>
              </w:rPr>
            </w:pPr>
          </w:p>
          <w:p w:rsidR="003839D5" w:rsidRPr="00636EB5" w:rsidP="003839D5" w14:paraId="6786AEAA" w14:textId="77777777">
            <w:pPr>
              <w:contextualSpacing/>
              <w:rPr>
                <w:rFonts w:eastAsia="Times New Roman" w:cstheme="minorHAnsi"/>
                <w:bCs/>
                <w:color w:val="000000"/>
                <w:sz w:val="18"/>
                <w:szCs w:val="18"/>
              </w:rPr>
            </w:pPr>
            <w:r>
              <w:rPr>
                <w:sz w:val="18"/>
              </w:rPr>
              <w:t xml:space="preserve">[NO lea las </w:t>
            </w:r>
            <w:r>
              <w:rPr>
                <w:sz w:val="18"/>
              </w:rPr>
              <w:t>opciones</w:t>
            </w:r>
            <w:r>
              <w:rPr>
                <w:sz w:val="18"/>
              </w:rPr>
              <w:t>.]</w:t>
            </w:r>
          </w:p>
        </w:tc>
      </w:tr>
      <w:tr w14:paraId="50BE86D8" w14:textId="77777777" w:rsidTr="003839D5">
        <w:tblPrEx>
          <w:tblW w:w="0" w:type="auto"/>
          <w:tblInd w:w="18" w:type="dxa"/>
          <w:tblLayout w:type="fixed"/>
          <w:tblLook w:val="04A0"/>
        </w:tblPrEx>
        <w:tc>
          <w:tcPr>
            <w:tcW w:w="1440" w:type="dxa"/>
            <w:vAlign w:val="bottom"/>
          </w:tcPr>
          <w:p w:rsidR="003839D5" w:rsidRPr="00636EB5" w:rsidP="003839D5" w14:paraId="37398355" w14:textId="77777777">
            <w:pPr>
              <w:contextualSpacing/>
              <w:rPr>
                <w:rFonts w:eastAsia="Times New Roman" w:cstheme="minorHAnsi"/>
                <w:bCs/>
                <w:color w:val="000000"/>
                <w:sz w:val="18"/>
                <w:szCs w:val="18"/>
              </w:rPr>
            </w:pPr>
            <w:r>
              <w:rPr>
                <w:color w:val="000000"/>
                <w:sz w:val="18"/>
              </w:rPr>
              <w:t>NORCTYR5</w:t>
            </w:r>
          </w:p>
        </w:tc>
        <w:tc>
          <w:tcPr>
            <w:tcW w:w="5130" w:type="dxa"/>
            <w:gridSpan w:val="2"/>
            <w:vAlign w:val="bottom"/>
          </w:tcPr>
          <w:p w:rsidR="003839D5" w:rsidRPr="00A05AC3" w:rsidP="003839D5" w14:paraId="3470301E" w14:textId="77777777">
            <w:pPr>
              <w:contextualSpacing/>
              <w:rPr>
                <w:rFonts w:eastAsia="Times New Roman" w:cstheme="minorHAnsi"/>
                <w:color w:val="000000"/>
                <w:sz w:val="18"/>
                <w:szCs w:val="18"/>
              </w:rPr>
            </w:pPr>
            <w:r w:rsidRPr="00A05AC3">
              <w:rPr>
                <w:color w:val="000000"/>
                <w:sz w:val="18"/>
              </w:rPr>
              <w:t xml:space="preserve">Eligibility, </w:t>
            </w:r>
            <w:r w:rsidRPr="00A05AC3">
              <w:rPr>
                <w:color w:val="000000"/>
                <w:sz w:val="18"/>
              </w:rPr>
              <w:t>Norfolk county</w:t>
            </w:r>
            <w:r w:rsidRPr="00A05AC3">
              <w:rPr>
                <w:color w:val="000000"/>
                <w:sz w:val="18"/>
              </w:rPr>
              <w:t xml:space="preserve"> of residence</w:t>
            </w:r>
          </w:p>
        </w:tc>
        <w:tc>
          <w:tcPr>
            <w:tcW w:w="3690" w:type="dxa"/>
            <w:vAlign w:val="bottom"/>
          </w:tcPr>
          <w:p w:rsidR="003839D5" w:rsidRPr="00A05AC3" w:rsidP="003839D5" w14:paraId="4EF2B960" w14:textId="77777777">
            <w:pPr>
              <w:contextualSpacing/>
              <w:rPr>
                <w:rFonts w:eastAsia="Times New Roman" w:cstheme="minorHAnsi"/>
                <w:color w:val="000000"/>
                <w:sz w:val="18"/>
                <w:szCs w:val="18"/>
              </w:rPr>
            </w:pPr>
          </w:p>
        </w:tc>
      </w:tr>
      <w:tr w14:paraId="7B355309" w14:textId="77777777" w:rsidTr="003839D5">
        <w:tblPrEx>
          <w:tblW w:w="0" w:type="auto"/>
          <w:tblInd w:w="18" w:type="dxa"/>
          <w:tblLayout w:type="fixed"/>
          <w:tblLook w:val="04A0"/>
        </w:tblPrEx>
        <w:tc>
          <w:tcPr>
            <w:tcW w:w="1440" w:type="dxa"/>
            <w:vAlign w:val="bottom"/>
          </w:tcPr>
          <w:p w:rsidR="003839D5" w:rsidRPr="00A05AC3" w:rsidP="003839D5" w14:paraId="3847E6AF" w14:textId="77777777">
            <w:pPr>
              <w:contextualSpacing/>
              <w:rPr>
                <w:rFonts w:eastAsia="Times New Roman" w:cstheme="minorHAnsi"/>
                <w:color w:val="000000"/>
                <w:sz w:val="18"/>
                <w:szCs w:val="18"/>
              </w:rPr>
            </w:pPr>
          </w:p>
        </w:tc>
        <w:tc>
          <w:tcPr>
            <w:tcW w:w="4590" w:type="dxa"/>
            <w:vAlign w:val="bottom"/>
          </w:tcPr>
          <w:p w:rsidR="003839D5" w:rsidRPr="00636EB5" w:rsidP="003839D5" w14:paraId="396995BA" w14:textId="77777777">
            <w:pPr>
              <w:tabs>
                <w:tab w:val="right" w:leader="dot" w:pos="5760"/>
              </w:tabs>
              <w:contextualSpacing/>
              <w:rPr>
                <w:rFonts w:eastAsia="Times New Roman" w:cstheme="minorHAnsi"/>
                <w:color w:val="000000"/>
                <w:sz w:val="18"/>
                <w:szCs w:val="18"/>
              </w:rPr>
            </w:pPr>
            <w:r>
              <w:rPr>
                <w:color w:val="000000"/>
                <w:sz w:val="18"/>
              </w:rPr>
              <w:t>Chesapeake City, VA</w:t>
            </w:r>
            <w:r>
              <w:rPr>
                <w:color w:val="000000"/>
                <w:sz w:val="18"/>
              </w:rPr>
              <w:tab/>
            </w:r>
          </w:p>
        </w:tc>
        <w:tc>
          <w:tcPr>
            <w:tcW w:w="540" w:type="dxa"/>
            <w:vAlign w:val="bottom"/>
          </w:tcPr>
          <w:p w:rsidR="003839D5" w:rsidRPr="00636EB5" w:rsidP="003839D5" w14:paraId="22A1C55B"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003839D5" w:rsidRPr="00636EB5" w:rsidP="003839D5" w14:paraId="331D0428" w14:textId="77777777">
            <w:pPr>
              <w:contextualSpacing/>
              <w:rPr>
                <w:rFonts w:eastAsia="Times New Roman" w:cstheme="minorHAnsi"/>
                <w:color w:val="000000"/>
                <w:sz w:val="18"/>
                <w:szCs w:val="18"/>
              </w:rPr>
            </w:pPr>
          </w:p>
        </w:tc>
      </w:tr>
      <w:tr w14:paraId="4834FFE8" w14:textId="77777777" w:rsidTr="003839D5">
        <w:tblPrEx>
          <w:tblW w:w="0" w:type="auto"/>
          <w:tblInd w:w="18" w:type="dxa"/>
          <w:tblLayout w:type="fixed"/>
          <w:tblLook w:val="04A0"/>
        </w:tblPrEx>
        <w:tc>
          <w:tcPr>
            <w:tcW w:w="1440" w:type="dxa"/>
            <w:vAlign w:val="bottom"/>
          </w:tcPr>
          <w:p w:rsidR="003839D5" w:rsidRPr="00636EB5" w:rsidP="003839D5" w14:paraId="47BF7EAC" w14:textId="77777777">
            <w:pPr>
              <w:contextualSpacing/>
              <w:rPr>
                <w:rFonts w:eastAsia="Times New Roman" w:cstheme="minorHAnsi"/>
                <w:color w:val="000000"/>
                <w:sz w:val="18"/>
                <w:szCs w:val="18"/>
              </w:rPr>
            </w:pPr>
          </w:p>
        </w:tc>
        <w:tc>
          <w:tcPr>
            <w:tcW w:w="4590" w:type="dxa"/>
            <w:vAlign w:val="bottom"/>
          </w:tcPr>
          <w:p w:rsidR="003839D5" w:rsidP="003839D5" w14:paraId="186B76CF" w14:textId="77777777">
            <w:pPr>
              <w:tabs>
                <w:tab w:val="right" w:leader="dot" w:pos="5760"/>
              </w:tabs>
              <w:contextualSpacing/>
              <w:rPr>
                <w:rFonts w:eastAsia="Times New Roman" w:cstheme="minorHAnsi"/>
                <w:color w:val="000000"/>
                <w:sz w:val="18"/>
                <w:szCs w:val="18"/>
              </w:rPr>
            </w:pPr>
            <w:r>
              <w:rPr>
                <w:color w:val="000000"/>
                <w:sz w:val="18"/>
              </w:rPr>
              <w:t>Gloucester County, VA</w:t>
            </w:r>
            <w:r>
              <w:rPr>
                <w:color w:val="000000"/>
                <w:sz w:val="18"/>
              </w:rPr>
              <w:tab/>
            </w:r>
          </w:p>
        </w:tc>
        <w:tc>
          <w:tcPr>
            <w:tcW w:w="540" w:type="dxa"/>
            <w:vAlign w:val="bottom"/>
          </w:tcPr>
          <w:p w:rsidR="003839D5" w:rsidRPr="00636EB5" w:rsidP="003839D5" w14:paraId="6DB9B35F" w14:textId="77777777">
            <w:pPr>
              <w:contextualSpacing/>
              <w:jc w:val="right"/>
              <w:rPr>
                <w:rFonts w:eastAsia="Times New Roman" w:cstheme="minorHAnsi"/>
                <w:bCs/>
                <w:color w:val="000000"/>
                <w:sz w:val="18"/>
                <w:szCs w:val="18"/>
              </w:rPr>
            </w:pPr>
            <w:r>
              <w:rPr>
                <w:color w:val="000000"/>
                <w:sz w:val="18"/>
              </w:rPr>
              <w:t>2</w:t>
            </w:r>
          </w:p>
        </w:tc>
        <w:tc>
          <w:tcPr>
            <w:tcW w:w="3690" w:type="dxa"/>
            <w:vAlign w:val="bottom"/>
          </w:tcPr>
          <w:p w:rsidR="003839D5" w:rsidRPr="00636EB5" w:rsidP="003839D5" w14:paraId="08232AFE" w14:textId="77777777">
            <w:pPr>
              <w:contextualSpacing/>
              <w:rPr>
                <w:rFonts w:eastAsia="Times New Roman" w:cstheme="minorHAnsi"/>
                <w:color w:val="000000"/>
                <w:sz w:val="18"/>
                <w:szCs w:val="18"/>
              </w:rPr>
            </w:pPr>
          </w:p>
        </w:tc>
      </w:tr>
      <w:tr w14:paraId="4002E50D" w14:textId="77777777" w:rsidTr="003839D5">
        <w:tblPrEx>
          <w:tblW w:w="0" w:type="auto"/>
          <w:tblInd w:w="18" w:type="dxa"/>
          <w:tblLayout w:type="fixed"/>
          <w:tblLook w:val="04A0"/>
        </w:tblPrEx>
        <w:tc>
          <w:tcPr>
            <w:tcW w:w="1440" w:type="dxa"/>
            <w:vAlign w:val="bottom"/>
          </w:tcPr>
          <w:p w:rsidR="003839D5" w:rsidRPr="00636EB5" w:rsidP="003839D5" w14:paraId="344A3283" w14:textId="77777777">
            <w:pPr>
              <w:contextualSpacing/>
              <w:rPr>
                <w:rFonts w:eastAsia="Times New Roman" w:cstheme="minorHAnsi"/>
                <w:color w:val="000000"/>
                <w:sz w:val="18"/>
                <w:szCs w:val="18"/>
              </w:rPr>
            </w:pPr>
          </w:p>
        </w:tc>
        <w:tc>
          <w:tcPr>
            <w:tcW w:w="4590" w:type="dxa"/>
            <w:vAlign w:val="bottom"/>
          </w:tcPr>
          <w:p w:rsidR="003839D5" w:rsidRPr="00636EB5" w:rsidP="003839D5" w14:paraId="1D808D28" w14:textId="77777777">
            <w:pPr>
              <w:tabs>
                <w:tab w:val="right" w:leader="dot" w:pos="5760"/>
              </w:tabs>
              <w:contextualSpacing/>
              <w:rPr>
                <w:rFonts w:eastAsia="Times New Roman" w:cstheme="minorHAnsi"/>
                <w:color w:val="000000"/>
                <w:sz w:val="18"/>
                <w:szCs w:val="18"/>
              </w:rPr>
            </w:pPr>
            <w:r>
              <w:rPr>
                <w:color w:val="000000"/>
                <w:sz w:val="18"/>
              </w:rPr>
              <w:t>Hampton City, VA</w:t>
            </w:r>
            <w:r>
              <w:rPr>
                <w:color w:val="000000"/>
                <w:sz w:val="18"/>
              </w:rPr>
              <w:tab/>
            </w:r>
          </w:p>
        </w:tc>
        <w:tc>
          <w:tcPr>
            <w:tcW w:w="540" w:type="dxa"/>
            <w:vAlign w:val="bottom"/>
          </w:tcPr>
          <w:p w:rsidR="003839D5" w:rsidRPr="00636EB5" w:rsidP="003839D5" w14:paraId="67B3E888" w14:textId="77777777">
            <w:pPr>
              <w:contextualSpacing/>
              <w:jc w:val="right"/>
              <w:rPr>
                <w:rFonts w:eastAsia="Times New Roman" w:cstheme="minorHAnsi"/>
                <w:bCs/>
                <w:color w:val="000000"/>
                <w:sz w:val="18"/>
                <w:szCs w:val="18"/>
              </w:rPr>
            </w:pPr>
            <w:r>
              <w:rPr>
                <w:color w:val="000000"/>
                <w:sz w:val="18"/>
              </w:rPr>
              <w:t>3</w:t>
            </w:r>
          </w:p>
        </w:tc>
        <w:tc>
          <w:tcPr>
            <w:tcW w:w="3690" w:type="dxa"/>
            <w:vAlign w:val="bottom"/>
          </w:tcPr>
          <w:p w:rsidR="003839D5" w:rsidRPr="00636EB5" w:rsidP="003839D5" w14:paraId="7BECA1AA" w14:textId="77777777">
            <w:pPr>
              <w:contextualSpacing/>
              <w:rPr>
                <w:rFonts w:eastAsia="Times New Roman" w:cstheme="minorHAnsi"/>
                <w:color w:val="000000"/>
                <w:sz w:val="18"/>
                <w:szCs w:val="18"/>
              </w:rPr>
            </w:pPr>
          </w:p>
        </w:tc>
      </w:tr>
      <w:tr w14:paraId="0732C81C" w14:textId="77777777" w:rsidTr="003839D5">
        <w:tblPrEx>
          <w:tblW w:w="0" w:type="auto"/>
          <w:tblInd w:w="18" w:type="dxa"/>
          <w:tblLayout w:type="fixed"/>
          <w:tblLook w:val="04A0"/>
        </w:tblPrEx>
        <w:tc>
          <w:tcPr>
            <w:tcW w:w="1440" w:type="dxa"/>
            <w:vAlign w:val="bottom"/>
          </w:tcPr>
          <w:p w:rsidR="003839D5" w:rsidRPr="00636EB5" w:rsidP="003839D5" w14:paraId="4A1A0BF3" w14:textId="77777777">
            <w:pPr>
              <w:contextualSpacing/>
              <w:rPr>
                <w:rFonts w:eastAsia="Times New Roman" w:cstheme="minorHAnsi"/>
                <w:color w:val="000000"/>
                <w:sz w:val="18"/>
                <w:szCs w:val="18"/>
              </w:rPr>
            </w:pPr>
          </w:p>
        </w:tc>
        <w:tc>
          <w:tcPr>
            <w:tcW w:w="4590" w:type="dxa"/>
            <w:vAlign w:val="bottom"/>
          </w:tcPr>
          <w:p w:rsidR="003839D5" w:rsidRPr="00A05AC3" w:rsidP="003839D5" w14:paraId="64493627" w14:textId="77777777">
            <w:pPr>
              <w:tabs>
                <w:tab w:val="right" w:leader="dot" w:pos="5760"/>
              </w:tabs>
              <w:contextualSpacing/>
              <w:rPr>
                <w:rFonts w:eastAsia="Times New Roman" w:cstheme="minorHAnsi"/>
                <w:color w:val="000000"/>
                <w:sz w:val="18"/>
                <w:szCs w:val="18"/>
              </w:rPr>
            </w:pPr>
            <w:r w:rsidRPr="00A05AC3">
              <w:rPr>
                <w:color w:val="000000"/>
                <w:sz w:val="18"/>
              </w:rPr>
              <w:t>Isle of Wight County, VA</w:t>
            </w:r>
            <w:r w:rsidRPr="00A05AC3">
              <w:rPr>
                <w:color w:val="000000"/>
                <w:sz w:val="18"/>
              </w:rPr>
              <w:tab/>
            </w:r>
          </w:p>
        </w:tc>
        <w:tc>
          <w:tcPr>
            <w:tcW w:w="540" w:type="dxa"/>
            <w:vAlign w:val="bottom"/>
          </w:tcPr>
          <w:p w:rsidR="003839D5" w:rsidRPr="00636EB5" w:rsidP="003839D5" w14:paraId="67AF5DF1" w14:textId="77777777">
            <w:pPr>
              <w:contextualSpacing/>
              <w:jc w:val="right"/>
              <w:rPr>
                <w:rFonts w:eastAsia="Times New Roman" w:cstheme="minorHAnsi"/>
                <w:bCs/>
                <w:color w:val="000000"/>
                <w:sz w:val="18"/>
                <w:szCs w:val="18"/>
              </w:rPr>
            </w:pPr>
            <w:r>
              <w:rPr>
                <w:color w:val="000000"/>
                <w:sz w:val="18"/>
              </w:rPr>
              <w:t>4</w:t>
            </w:r>
          </w:p>
        </w:tc>
        <w:tc>
          <w:tcPr>
            <w:tcW w:w="3690" w:type="dxa"/>
            <w:vAlign w:val="bottom"/>
          </w:tcPr>
          <w:p w:rsidR="003839D5" w:rsidRPr="00636EB5" w:rsidP="003839D5" w14:paraId="4DB3D658" w14:textId="77777777">
            <w:pPr>
              <w:contextualSpacing/>
              <w:rPr>
                <w:rFonts w:eastAsia="Times New Roman" w:cstheme="minorHAnsi"/>
                <w:color w:val="000000"/>
                <w:sz w:val="18"/>
                <w:szCs w:val="18"/>
              </w:rPr>
            </w:pPr>
          </w:p>
        </w:tc>
      </w:tr>
      <w:tr w14:paraId="5165FF44" w14:textId="77777777" w:rsidTr="003839D5">
        <w:tblPrEx>
          <w:tblW w:w="0" w:type="auto"/>
          <w:tblInd w:w="18" w:type="dxa"/>
          <w:tblLayout w:type="fixed"/>
          <w:tblLook w:val="04A0"/>
        </w:tblPrEx>
        <w:trPr>
          <w:trHeight w:val="297"/>
        </w:trPr>
        <w:tc>
          <w:tcPr>
            <w:tcW w:w="1440" w:type="dxa"/>
            <w:vAlign w:val="bottom"/>
          </w:tcPr>
          <w:p w:rsidR="003839D5" w:rsidRPr="00636EB5" w:rsidP="003839D5" w14:paraId="4233A15B" w14:textId="77777777">
            <w:pPr>
              <w:contextualSpacing/>
              <w:rPr>
                <w:rFonts w:eastAsia="Times New Roman" w:cstheme="minorHAnsi"/>
                <w:color w:val="000000"/>
                <w:sz w:val="18"/>
                <w:szCs w:val="18"/>
              </w:rPr>
            </w:pPr>
          </w:p>
        </w:tc>
        <w:tc>
          <w:tcPr>
            <w:tcW w:w="4590" w:type="dxa"/>
            <w:vAlign w:val="bottom"/>
          </w:tcPr>
          <w:p w:rsidR="003839D5" w:rsidRPr="00636EB5" w:rsidP="003839D5" w14:paraId="51C1E8F7" w14:textId="77777777">
            <w:pPr>
              <w:tabs>
                <w:tab w:val="right" w:leader="dot" w:pos="5760"/>
              </w:tabs>
              <w:contextualSpacing/>
              <w:rPr>
                <w:rFonts w:eastAsia="Times New Roman" w:cstheme="minorHAnsi"/>
                <w:color w:val="000000"/>
                <w:sz w:val="18"/>
                <w:szCs w:val="18"/>
              </w:rPr>
            </w:pPr>
            <w:r>
              <w:rPr>
                <w:color w:val="000000"/>
                <w:sz w:val="18"/>
              </w:rPr>
              <w:t>James City County, VA</w:t>
            </w:r>
            <w:r>
              <w:rPr>
                <w:color w:val="000000"/>
                <w:sz w:val="18"/>
              </w:rPr>
              <w:tab/>
            </w:r>
          </w:p>
        </w:tc>
        <w:tc>
          <w:tcPr>
            <w:tcW w:w="540" w:type="dxa"/>
            <w:vAlign w:val="bottom"/>
          </w:tcPr>
          <w:p w:rsidR="003839D5" w:rsidRPr="00636EB5" w:rsidP="003839D5" w14:paraId="17131B75" w14:textId="77777777">
            <w:pPr>
              <w:contextualSpacing/>
              <w:jc w:val="right"/>
              <w:rPr>
                <w:rFonts w:eastAsia="Times New Roman" w:cstheme="minorHAnsi"/>
                <w:bCs/>
                <w:color w:val="000000"/>
                <w:sz w:val="18"/>
                <w:szCs w:val="18"/>
              </w:rPr>
            </w:pPr>
            <w:r>
              <w:rPr>
                <w:color w:val="000000"/>
                <w:sz w:val="18"/>
              </w:rPr>
              <w:t>5</w:t>
            </w:r>
          </w:p>
        </w:tc>
        <w:tc>
          <w:tcPr>
            <w:tcW w:w="3690" w:type="dxa"/>
            <w:vAlign w:val="bottom"/>
          </w:tcPr>
          <w:p w:rsidR="003839D5" w:rsidRPr="00636EB5" w:rsidP="003839D5" w14:paraId="5311152B" w14:textId="77777777">
            <w:pPr>
              <w:contextualSpacing/>
              <w:rPr>
                <w:rFonts w:eastAsia="Times New Roman" w:cstheme="minorHAnsi"/>
                <w:color w:val="000000"/>
                <w:sz w:val="18"/>
                <w:szCs w:val="18"/>
              </w:rPr>
            </w:pPr>
          </w:p>
        </w:tc>
      </w:tr>
      <w:tr w14:paraId="3CD61FC4" w14:textId="77777777" w:rsidTr="003839D5">
        <w:tblPrEx>
          <w:tblW w:w="0" w:type="auto"/>
          <w:tblInd w:w="18" w:type="dxa"/>
          <w:tblLayout w:type="fixed"/>
          <w:tblLook w:val="04A0"/>
        </w:tblPrEx>
        <w:tc>
          <w:tcPr>
            <w:tcW w:w="1440" w:type="dxa"/>
            <w:vAlign w:val="bottom"/>
          </w:tcPr>
          <w:p w:rsidR="003839D5" w:rsidRPr="00636EB5" w:rsidP="003839D5" w14:paraId="50FEBC14" w14:textId="77777777">
            <w:pPr>
              <w:contextualSpacing/>
              <w:rPr>
                <w:rFonts w:eastAsia="Times New Roman" w:cstheme="minorHAnsi"/>
                <w:color w:val="000000"/>
                <w:sz w:val="18"/>
                <w:szCs w:val="18"/>
              </w:rPr>
            </w:pPr>
          </w:p>
        </w:tc>
        <w:tc>
          <w:tcPr>
            <w:tcW w:w="4590" w:type="dxa"/>
            <w:vAlign w:val="bottom"/>
          </w:tcPr>
          <w:p w:rsidR="003839D5" w:rsidP="003839D5" w14:paraId="57822614" w14:textId="77777777">
            <w:pPr>
              <w:tabs>
                <w:tab w:val="right" w:leader="dot" w:pos="5760"/>
              </w:tabs>
              <w:contextualSpacing/>
              <w:rPr>
                <w:rFonts w:eastAsia="Times New Roman" w:cstheme="minorHAnsi"/>
                <w:color w:val="000000"/>
                <w:sz w:val="18"/>
                <w:szCs w:val="18"/>
              </w:rPr>
            </w:pPr>
            <w:r>
              <w:rPr>
                <w:color w:val="000000"/>
                <w:sz w:val="18"/>
              </w:rPr>
              <w:t>Mathews County, VA</w:t>
            </w:r>
            <w:r>
              <w:rPr>
                <w:color w:val="000000"/>
                <w:sz w:val="18"/>
              </w:rPr>
              <w:tab/>
            </w:r>
          </w:p>
        </w:tc>
        <w:tc>
          <w:tcPr>
            <w:tcW w:w="540" w:type="dxa"/>
            <w:vAlign w:val="bottom"/>
          </w:tcPr>
          <w:p w:rsidR="003839D5" w:rsidP="003839D5" w14:paraId="36FBACCD" w14:textId="77777777">
            <w:pPr>
              <w:contextualSpacing/>
              <w:jc w:val="right"/>
              <w:rPr>
                <w:rFonts w:eastAsia="Times New Roman" w:cstheme="minorHAnsi"/>
                <w:bCs/>
                <w:color w:val="000000"/>
                <w:sz w:val="18"/>
                <w:szCs w:val="18"/>
              </w:rPr>
            </w:pPr>
            <w:r>
              <w:rPr>
                <w:color w:val="000000"/>
                <w:sz w:val="18"/>
              </w:rPr>
              <w:t>6</w:t>
            </w:r>
          </w:p>
        </w:tc>
        <w:tc>
          <w:tcPr>
            <w:tcW w:w="3690" w:type="dxa"/>
            <w:vAlign w:val="bottom"/>
          </w:tcPr>
          <w:p w:rsidR="003839D5" w:rsidRPr="00636EB5" w:rsidP="003839D5" w14:paraId="7020FEA6" w14:textId="77777777">
            <w:pPr>
              <w:contextualSpacing/>
              <w:rPr>
                <w:rFonts w:eastAsia="Times New Roman" w:cstheme="minorHAnsi"/>
                <w:color w:val="000000"/>
                <w:sz w:val="18"/>
                <w:szCs w:val="18"/>
              </w:rPr>
            </w:pPr>
          </w:p>
        </w:tc>
      </w:tr>
      <w:tr w14:paraId="34EE654C" w14:textId="77777777" w:rsidTr="003839D5">
        <w:tblPrEx>
          <w:tblW w:w="0" w:type="auto"/>
          <w:tblInd w:w="18" w:type="dxa"/>
          <w:tblLayout w:type="fixed"/>
          <w:tblLook w:val="04A0"/>
        </w:tblPrEx>
        <w:tc>
          <w:tcPr>
            <w:tcW w:w="1440" w:type="dxa"/>
            <w:vAlign w:val="bottom"/>
          </w:tcPr>
          <w:p w:rsidR="003839D5" w:rsidRPr="00636EB5" w:rsidP="003839D5" w14:paraId="7D8D669C" w14:textId="77777777">
            <w:pPr>
              <w:contextualSpacing/>
              <w:rPr>
                <w:rFonts w:eastAsia="Times New Roman" w:cstheme="minorHAnsi"/>
                <w:color w:val="000000"/>
                <w:sz w:val="18"/>
                <w:szCs w:val="18"/>
              </w:rPr>
            </w:pPr>
          </w:p>
        </w:tc>
        <w:tc>
          <w:tcPr>
            <w:tcW w:w="4590" w:type="dxa"/>
            <w:vAlign w:val="bottom"/>
          </w:tcPr>
          <w:p w:rsidR="003839D5" w:rsidP="003839D5" w14:paraId="34A668A8" w14:textId="77777777">
            <w:pPr>
              <w:tabs>
                <w:tab w:val="right" w:leader="dot" w:pos="5760"/>
              </w:tabs>
              <w:contextualSpacing/>
              <w:rPr>
                <w:rFonts w:eastAsia="Times New Roman" w:cstheme="minorHAnsi"/>
                <w:color w:val="000000"/>
                <w:sz w:val="18"/>
                <w:szCs w:val="18"/>
              </w:rPr>
            </w:pPr>
            <w:r>
              <w:rPr>
                <w:color w:val="000000"/>
                <w:sz w:val="18"/>
              </w:rPr>
              <w:t>Newport News City, VA</w:t>
            </w:r>
            <w:r>
              <w:rPr>
                <w:color w:val="000000"/>
                <w:sz w:val="18"/>
              </w:rPr>
              <w:tab/>
            </w:r>
          </w:p>
        </w:tc>
        <w:tc>
          <w:tcPr>
            <w:tcW w:w="540" w:type="dxa"/>
            <w:vAlign w:val="bottom"/>
          </w:tcPr>
          <w:p w:rsidR="003839D5" w:rsidP="003839D5" w14:paraId="6F09C3C7" w14:textId="77777777">
            <w:pPr>
              <w:contextualSpacing/>
              <w:jc w:val="right"/>
              <w:rPr>
                <w:rFonts w:eastAsia="Times New Roman" w:cstheme="minorHAnsi"/>
                <w:bCs/>
                <w:color w:val="000000"/>
                <w:sz w:val="18"/>
                <w:szCs w:val="18"/>
              </w:rPr>
            </w:pPr>
            <w:r>
              <w:rPr>
                <w:color w:val="000000"/>
                <w:sz w:val="18"/>
              </w:rPr>
              <w:t>7</w:t>
            </w:r>
          </w:p>
        </w:tc>
        <w:tc>
          <w:tcPr>
            <w:tcW w:w="3690" w:type="dxa"/>
            <w:vAlign w:val="bottom"/>
          </w:tcPr>
          <w:p w:rsidR="003839D5" w:rsidRPr="00636EB5" w:rsidP="003839D5" w14:paraId="64A8A5D2" w14:textId="77777777">
            <w:pPr>
              <w:contextualSpacing/>
              <w:rPr>
                <w:rFonts w:eastAsia="Times New Roman" w:cstheme="minorHAnsi"/>
                <w:color w:val="000000"/>
                <w:sz w:val="18"/>
                <w:szCs w:val="18"/>
              </w:rPr>
            </w:pPr>
          </w:p>
        </w:tc>
      </w:tr>
      <w:tr w14:paraId="4ED183E4" w14:textId="77777777" w:rsidTr="003839D5">
        <w:tblPrEx>
          <w:tblW w:w="0" w:type="auto"/>
          <w:tblInd w:w="18" w:type="dxa"/>
          <w:tblLayout w:type="fixed"/>
          <w:tblLook w:val="04A0"/>
        </w:tblPrEx>
        <w:tc>
          <w:tcPr>
            <w:tcW w:w="1440" w:type="dxa"/>
            <w:vAlign w:val="bottom"/>
          </w:tcPr>
          <w:p w:rsidR="003839D5" w:rsidRPr="00636EB5" w:rsidP="003839D5" w14:paraId="38B0DFB0" w14:textId="77777777">
            <w:pPr>
              <w:contextualSpacing/>
              <w:rPr>
                <w:rFonts w:eastAsia="Times New Roman" w:cstheme="minorHAnsi"/>
                <w:color w:val="000000"/>
                <w:sz w:val="18"/>
                <w:szCs w:val="18"/>
              </w:rPr>
            </w:pPr>
          </w:p>
        </w:tc>
        <w:tc>
          <w:tcPr>
            <w:tcW w:w="4590" w:type="dxa"/>
            <w:vAlign w:val="bottom"/>
          </w:tcPr>
          <w:p w:rsidR="003839D5" w:rsidP="003839D5" w14:paraId="74823CEC" w14:textId="77777777">
            <w:pPr>
              <w:tabs>
                <w:tab w:val="right" w:leader="dot" w:pos="5760"/>
              </w:tabs>
              <w:contextualSpacing/>
              <w:rPr>
                <w:rFonts w:eastAsia="Times New Roman" w:cstheme="minorHAnsi"/>
                <w:color w:val="000000"/>
                <w:sz w:val="18"/>
                <w:szCs w:val="18"/>
              </w:rPr>
            </w:pPr>
            <w:r>
              <w:rPr>
                <w:color w:val="000000"/>
                <w:sz w:val="18"/>
              </w:rPr>
              <w:t>Norfolk City, VA</w:t>
            </w:r>
            <w:r>
              <w:rPr>
                <w:color w:val="000000"/>
                <w:sz w:val="18"/>
              </w:rPr>
              <w:tab/>
            </w:r>
          </w:p>
        </w:tc>
        <w:tc>
          <w:tcPr>
            <w:tcW w:w="540" w:type="dxa"/>
            <w:vAlign w:val="bottom"/>
          </w:tcPr>
          <w:p w:rsidR="003839D5" w:rsidP="003839D5" w14:paraId="43682FB5" w14:textId="77777777">
            <w:pPr>
              <w:contextualSpacing/>
              <w:jc w:val="right"/>
              <w:rPr>
                <w:rFonts w:eastAsia="Times New Roman" w:cstheme="minorHAnsi"/>
                <w:bCs/>
                <w:color w:val="000000"/>
                <w:sz w:val="18"/>
                <w:szCs w:val="18"/>
              </w:rPr>
            </w:pPr>
            <w:r>
              <w:rPr>
                <w:color w:val="000000"/>
                <w:sz w:val="18"/>
              </w:rPr>
              <w:t>8</w:t>
            </w:r>
          </w:p>
        </w:tc>
        <w:tc>
          <w:tcPr>
            <w:tcW w:w="3690" w:type="dxa"/>
            <w:vAlign w:val="bottom"/>
          </w:tcPr>
          <w:p w:rsidR="003839D5" w:rsidRPr="00636EB5" w:rsidP="003839D5" w14:paraId="0EFB03E8" w14:textId="77777777">
            <w:pPr>
              <w:contextualSpacing/>
              <w:rPr>
                <w:rFonts w:eastAsia="Times New Roman" w:cstheme="minorHAnsi"/>
                <w:color w:val="000000"/>
                <w:sz w:val="18"/>
                <w:szCs w:val="18"/>
              </w:rPr>
            </w:pPr>
          </w:p>
        </w:tc>
      </w:tr>
      <w:tr w14:paraId="0223B154" w14:textId="77777777" w:rsidTr="003839D5">
        <w:tblPrEx>
          <w:tblW w:w="0" w:type="auto"/>
          <w:tblInd w:w="18" w:type="dxa"/>
          <w:tblLayout w:type="fixed"/>
          <w:tblLook w:val="04A0"/>
        </w:tblPrEx>
        <w:tc>
          <w:tcPr>
            <w:tcW w:w="1440" w:type="dxa"/>
            <w:vAlign w:val="bottom"/>
          </w:tcPr>
          <w:p w:rsidR="003839D5" w:rsidRPr="00636EB5" w:rsidP="003839D5" w14:paraId="56BDACE6" w14:textId="77777777">
            <w:pPr>
              <w:contextualSpacing/>
              <w:rPr>
                <w:rFonts w:eastAsia="Times New Roman" w:cstheme="minorHAnsi"/>
                <w:color w:val="000000"/>
                <w:sz w:val="18"/>
                <w:szCs w:val="18"/>
              </w:rPr>
            </w:pPr>
          </w:p>
        </w:tc>
        <w:tc>
          <w:tcPr>
            <w:tcW w:w="4590" w:type="dxa"/>
            <w:vAlign w:val="bottom"/>
          </w:tcPr>
          <w:p w:rsidR="003839D5" w:rsidP="003839D5" w14:paraId="459EE30C" w14:textId="77777777">
            <w:pPr>
              <w:tabs>
                <w:tab w:val="right" w:leader="dot" w:pos="5760"/>
              </w:tabs>
              <w:contextualSpacing/>
              <w:rPr>
                <w:rFonts w:eastAsia="Times New Roman" w:cstheme="minorHAnsi"/>
                <w:color w:val="000000"/>
                <w:sz w:val="18"/>
                <w:szCs w:val="18"/>
              </w:rPr>
            </w:pPr>
            <w:r>
              <w:rPr>
                <w:color w:val="000000"/>
                <w:sz w:val="18"/>
              </w:rPr>
              <w:t>Poquoson City, VA</w:t>
            </w:r>
            <w:r>
              <w:rPr>
                <w:color w:val="000000"/>
                <w:sz w:val="18"/>
              </w:rPr>
              <w:tab/>
            </w:r>
          </w:p>
        </w:tc>
        <w:tc>
          <w:tcPr>
            <w:tcW w:w="540" w:type="dxa"/>
            <w:vAlign w:val="bottom"/>
          </w:tcPr>
          <w:p w:rsidR="003839D5" w:rsidP="003839D5" w14:paraId="7B7927FC" w14:textId="77777777">
            <w:pPr>
              <w:contextualSpacing/>
              <w:jc w:val="right"/>
              <w:rPr>
                <w:rFonts w:eastAsia="Times New Roman" w:cstheme="minorHAnsi"/>
                <w:bCs/>
                <w:color w:val="000000"/>
                <w:sz w:val="18"/>
                <w:szCs w:val="18"/>
              </w:rPr>
            </w:pPr>
            <w:r>
              <w:rPr>
                <w:color w:val="000000"/>
                <w:sz w:val="18"/>
              </w:rPr>
              <w:t>9</w:t>
            </w:r>
          </w:p>
        </w:tc>
        <w:tc>
          <w:tcPr>
            <w:tcW w:w="3690" w:type="dxa"/>
            <w:vAlign w:val="bottom"/>
          </w:tcPr>
          <w:p w:rsidR="003839D5" w:rsidRPr="00636EB5" w:rsidP="003839D5" w14:paraId="71FFEC93" w14:textId="77777777">
            <w:pPr>
              <w:contextualSpacing/>
              <w:rPr>
                <w:rFonts w:eastAsia="Times New Roman" w:cstheme="minorHAnsi"/>
                <w:color w:val="000000"/>
                <w:sz w:val="18"/>
                <w:szCs w:val="18"/>
              </w:rPr>
            </w:pPr>
          </w:p>
        </w:tc>
      </w:tr>
      <w:tr w14:paraId="2E11EE22" w14:textId="77777777" w:rsidTr="003839D5">
        <w:tblPrEx>
          <w:tblW w:w="0" w:type="auto"/>
          <w:tblInd w:w="18" w:type="dxa"/>
          <w:tblLayout w:type="fixed"/>
          <w:tblLook w:val="04A0"/>
        </w:tblPrEx>
        <w:tc>
          <w:tcPr>
            <w:tcW w:w="1440" w:type="dxa"/>
            <w:vAlign w:val="bottom"/>
          </w:tcPr>
          <w:p w:rsidR="003839D5" w:rsidRPr="00636EB5" w:rsidP="003839D5" w14:paraId="2E56829D" w14:textId="77777777">
            <w:pPr>
              <w:contextualSpacing/>
              <w:rPr>
                <w:rFonts w:eastAsia="Times New Roman" w:cstheme="minorHAnsi"/>
                <w:color w:val="000000"/>
                <w:sz w:val="18"/>
                <w:szCs w:val="18"/>
              </w:rPr>
            </w:pPr>
          </w:p>
        </w:tc>
        <w:tc>
          <w:tcPr>
            <w:tcW w:w="4590" w:type="dxa"/>
            <w:vAlign w:val="bottom"/>
          </w:tcPr>
          <w:p w:rsidR="003839D5" w:rsidP="003839D5" w14:paraId="47DD8320" w14:textId="77777777">
            <w:pPr>
              <w:tabs>
                <w:tab w:val="right" w:leader="dot" w:pos="5760"/>
              </w:tabs>
              <w:contextualSpacing/>
              <w:rPr>
                <w:rFonts w:eastAsia="Times New Roman" w:cstheme="minorHAnsi"/>
                <w:color w:val="000000"/>
                <w:sz w:val="18"/>
                <w:szCs w:val="18"/>
              </w:rPr>
            </w:pPr>
            <w:r>
              <w:rPr>
                <w:color w:val="000000"/>
                <w:sz w:val="18"/>
              </w:rPr>
              <w:t>Portsmouth City, VA</w:t>
            </w:r>
            <w:r>
              <w:rPr>
                <w:color w:val="000000"/>
                <w:sz w:val="18"/>
              </w:rPr>
              <w:tab/>
            </w:r>
          </w:p>
        </w:tc>
        <w:tc>
          <w:tcPr>
            <w:tcW w:w="540" w:type="dxa"/>
            <w:vAlign w:val="bottom"/>
          </w:tcPr>
          <w:p w:rsidR="003839D5" w:rsidP="003839D5" w14:paraId="17FC350D" w14:textId="77777777">
            <w:pPr>
              <w:contextualSpacing/>
              <w:jc w:val="right"/>
              <w:rPr>
                <w:rFonts w:eastAsia="Times New Roman" w:cstheme="minorHAnsi"/>
                <w:bCs/>
                <w:color w:val="000000"/>
                <w:sz w:val="18"/>
                <w:szCs w:val="18"/>
              </w:rPr>
            </w:pPr>
            <w:r>
              <w:rPr>
                <w:color w:val="000000"/>
                <w:sz w:val="18"/>
              </w:rPr>
              <w:t>10</w:t>
            </w:r>
          </w:p>
        </w:tc>
        <w:tc>
          <w:tcPr>
            <w:tcW w:w="3690" w:type="dxa"/>
            <w:vAlign w:val="bottom"/>
          </w:tcPr>
          <w:p w:rsidR="003839D5" w:rsidRPr="00636EB5" w:rsidP="003839D5" w14:paraId="418BDFB5" w14:textId="77777777">
            <w:pPr>
              <w:contextualSpacing/>
              <w:rPr>
                <w:rFonts w:eastAsia="Times New Roman" w:cstheme="minorHAnsi"/>
                <w:color w:val="000000"/>
                <w:sz w:val="18"/>
                <w:szCs w:val="18"/>
              </w:rPr>
            </w:pPr>
          </w:p>
        </w:tc>
      </w:tr>
      <w:tr w14:paraId="6D7338ED" w14:textId="77777777" w:rsidTr="003839D5">
        <w:tblPrEx>
          <w:tblW w:w="0" w:type="auto"/>
          <w:tblInd w:w="18" w:type="dxa"/>
          <w:tblLayout w:type="fixed"/>
          <w:tblLook w:val="04A0"/>
        </w:tblPrEx>
        <w:tc>
          <w:tcPr>
            <w:tcW w:w="1440" w:type="dxa"/>
            <w:vAlign w:val="bottom"/>
          </w:tcPr>
          <w:p w:rsidR="003839D5" w:rsidRPr="00636EB5" w:rsidP="003839D5" w14:paraId="00E95DDB" w14:textId="77777777">
            <w:pPr>
              <w:contextualSpacing/>
              <w:rPr>
                <w:rFonts w:eastAsia="Times New Roman" w:cstheme="minorHAnsi"/>
                <w:color w:val="000000"/>
                <w:sz w:val="18"/>
                <w:szCs w:val="18"/>
              </w:rPr>
            </w:pPr>
          </w:p>
        </w:tc>
        <w:tc>
          <w:tcPr>
            <w:tcW w:w="4590" w:type="dxa"/>
            <w:vAlign w:val="bottom"/>
          </w:tcPr>
          <w:p w:rsidR="003839D5" w:rsidP="003839D5" w14:paraId="13C24353" w14:textId="77777777">
            <w:pPr>
              <w:tabs>
                <w:tab w:val="right" w:leader="dot" w:pos="5760"/>
              </w:tabs>
              <w:contextualSpacing/>
              <w:rPr>
                <w:rFonts w:eastAsia="Times New Roman" w:cstheme="minorHAnsi"/>
                <w:color w:val="000000"/>
                <w:sz w:val="18"/>
                <w:szCs w:val="18"/>
              </w:rPr>
            </w:pPr>
            <w:r>
              <w:rPr>
                <w:color w:val="000000"/>
                <w:sz w:val="18"/>
              </w:rPr>
              <w:t>Suffolk City, VA</w:t>
            </w:r>
            <w:r>
              <w:rPr>
                <w:color w:val="000000"/>
                <w:sz w:val="18"/>
              </w:rPr>
              <w:tab/>
            </w:r>
          </w:p>
        </w:tc>
        <w:tc>
          <w:tcPr>
            <w:tcW w:w="540" w:type="dxa"/>
            <w:vAlign w:val="bottom"/>
          </w:tcPr>
          <w:p w:rsidR="003839D5" w:rsidP="003839D5" w14:paraId="1E9D7370" w14:textId="77777777">
            <w:pPr>
              <w:contextualSpacing/>
              <w:jc w:val="right"/>
              <w:rPr>
                <w:rFonts w:eastAsia="Times New Roman" w:cstheme="minorHAnsi"/>
                <w:bCs/>
                <w:color w:val="000000"/>
                <w:sz w:val="18"/>
                <w:szCs w:val="18"/>
              </w:rPr>
            </w:pPr>
            <w:r>
              <w:rPr>
                <w:color w:val="000000"/>
                <w:sz w:val="18"/>
              </w:rPr>
              <w:t>11</w:t>
            </w:r>
          </w:p>
        </w:tc>
        <w:tc>
          <w:tcPr>
            <w:tcW w:w="3690" w:type="dxa"/>
            <w:vAlign w:val="bottom"/>
          </w:tcPr>
          <w:p w:rsidR="003839D5" w:rsidRPr="00636EB5" w:rsidP="003839D5" w14:paraId="19625C14" w14:textId="77777777">
            <w:pPr>
              <w:contextualSpacing/>
              <w:rPr>
                <w:rFonts w:eastAsia="Times New Roman" w:cstheme="minorHAnsi"/>
                <w:color w:val="000000"/>
                <w:sz w:val="18"/>
                <w:szCs w:val="18"/>
              </w:rPr>
            </w:pPr>
          </w:p>
        </w:tc>
      </w:tr>
      <w:tr w14:paraId="6632BC91" w14:textId="77777777" w:rsidTr="003839D5">
        <w:tblPrEx>
          <w:tblW w:w="0" w:type="auto"/>
          <w:tblInd w:w="18" w:type="dxa"/>
          <w:tblLayout w:type="fixed"/>
          <w:tblLook w:val="04A0"/>
        </w:tblPrEx>
        <w:tc>
          <w:tcPr>
            <w:tcW w:w="1440" w:type="dxa"/>
            <w:vAlign w:val="bottom"/>
          </w:tcPr>
          <w:p w:rsidR="003839D5" w:rsidRPr="00636EB5" w:rsidP="003839D5" w14:paraId="785BD37E" w14:textId="77777777">
            <w:pPr>
              <w:contextualSpacing/>
              <w:rPr>
                <w:rFonts w:eastAsia="Times New Roman" w:cstheme="minorHAnsi"/>
                <w:color w:val="000000"/>
                <w:sz w:val="18"/>
                <w:szCs w:val="18"/>
              </w:rPr>
            </w:pPr>
          </w:p>
        </w:tc>
        <w:tc>
          <w:tcPr>
            <w:tcW w:w="4590" w:type="dxa"/>
            <w:vAlign w:val="bottom"/>
          </w:tcPr>
          <w:p w:rsidR="003839D5" w:rsidP="003839D5" w14:paraId="75CD86E0" w14:textId="77777777">
            <w:pPr>
              <w:tabs>
                <w:tab w:val="right" w:leader="dot" w:pos="5760"/>
              </w:tabs>
              <w:contextualSpacing/>
              <w:rPr>
                <w:rFonts w:eastAsia="Times New Roman" w:cstheme="minorHAnsi"/>
                <w:color w:val="000000"/>
                <w:sz w:val="18"/>
                <w:szCs w:val="18"/>
              </w:rPr>
            </w:pPr>
            <w:r>
              <w:rPr>
                <w:color w:val="000000"/>
                <w:sz w:val="18"/>
              </w:rPr>
              <w:t>Virginia Beach City, VA</w:t>
            </w:r>
            <w:r>
              <w:rPr>
                <w:color w:val="000000"/>
                <w:sz w:val="18"/>
              </w:rPr>
              <w:tab/>
            </w:r>
          </w:p>
        </w:tc>
        <w:tc>
          <w:tcPr>
            <w:tcW w:w="540" w:type="dxa"/>
            <w:vAlign w:val="bottom"/>
          </w:tcPr>
          <w:p w:rsidR="003839D5" w:rsidP="003839D5" w14:paraId="68BC3430" w14:textId="77777777">
            <w:pPr>
              <w:contextualSpacing/>
              <w:jc w:val="right"/>
              <w:rPr>
                <w:rFonts w:eastAsia="Times New Roman" w:cstheme="minorHAnsi"/>
                <w:bCs/>
                <w:color w:val="000000"/>
                <w:sz w:val="18"/>
                <w:szCs w:val="18"/>
              </w:rPr>
            </w:pPr>
            <w:r>
              <w:rPr>
                <w:color w:val="000000"/>
                <w:sz w:val="18"/>
              </w:rPr>
              <w:t>13</w:t>
            </w:r>
          </w:p>
        </w:tc>
        <w:tc>
          <w:tcPr>
            <w:tcW w:w="3690" w:type="dxa"/>
            <w:vAlign w:val="bottom"/>
          </w:tcPr>
          <w:p w:rsidR="003839D5" w:rsidRPr="00636EB5" w:rsidP="003839D5" w14:paraId="172AF62C" w14:textId="77777777">
            <w:pPr>
              <w:contextualSpacing/>
              <w:rPr>
                <w:rFonts w:eastAsia="Times New Roman" w:cstheme="minorHAnsi"/>
                <w:color w:val="000000"/>
                <w:sz w:val="18"/>
                <w:szCs w:val="18"/>
              </w:rPr>
            </w:pPr>
          </w:p>
        </w:tc>
      </w:tr>
      <w:tr w14:paraId="70C62463" w14:textId="77777777" w:rsidTr="003839D5">
        <w:tblPrEx>
          <w:tblW w:w="0" w:type="auto"/>
          <w:tblInd w:w="18" w:type="dxa"/>
          <w:tblLayout w:type="fixed"/>
          <w:tblLook w:val="04A0"/>
        </w:tblPrEx>
        <w:tc>
          <w:tcPr>
            <w:tcW w:w="1440" w:type="dxa"/>
            <w:vAlign w:val="bottom"/>
          </w:tcPr>
          <w:p w:rsidR="003839D5" w:rsidRPr="00636EB5" w:rsidP="003839D5" w14:paraId="4378E490" w14:textId="77777777">
            <w:pPr>
              <w:contextualSpacing/>
              <w:rPr>
                <w:rFonts w:eastAsia="Times New Roman" w:cstheme="minorHAnsi"/>
                <w:color w:val="000000"/>
                <w:sz w:val="18"/>
                <w:szCs w:val="18"/>
              </w:rPr>
            </w:pPr>
          </w:p>
        </w:tc>
        <w:tc>
          <w:tcPr>
            <w:tcW w:w="4590" w:type="dxa"/>
            <w:vAlign w:val="bottom"/>
          </w:tcPr>
          <w:p w:rsidR="003839D5" w:rsidP="003839D5" w14:paraId="0FE532A5" w14:textId="77777777">
            <w:pPr>
              <w:tabs>
                <w:tab w:val="right" w:leader="dot" w:pos="5760"/>
              </w:tabs>
              <w:contextualSpacing/>
              <w:rPr>
                <w:rFonts w:eastAsia="Times New Roman" w:cstheme="minorHAnsi"/>
                <w:color w:val="000000"/>
                <w:sz w:val="18"/>
                <w:szCs w:val="18"/>
              </w:rPr>
            </w:pPr>
            <w:r>
              <w:rPr>
                <w:color w:val="000000"/>
                <w:sz w:val="18"/>
              </w:rPr>
              <w:t>Williamsburg City, VA</w:t>
            </w:r>
            <w:r>
              <w:rPr>
                <w:color w:val="000000"/>
                <w:sz w:val="18"/>
              </w:rPr>
              <w:tab/>
            </w:r>
          </w:p>
        </w:tc>
        <w:tc>
          <w:tcPr>
            <w:tcW w:w="540" w:type="dxa"/>
            <w:vAlign w:val="bottom"/>
          </w:tcPr>
          <w:p w:rsidR="003839D5" w:rsidP="003839D5" w14:paraId="66D49E9C" w14:textId="77777777">
            <w:pPr>
              <w:contextualSpacing/>
              <w:jc w:val="right"/>
              <w:rPr>
                <w:rFonts w:eastAsia="Times New Roman" w:cstheme="minorHAnsi"/>
                <w:bCs/>
                <w:color w:val="000000"/>
                <w:sz w:val="18"/>
                <w:szCs w:val="18"/>
              </w:rPr>
            </w:pPr>
            <w:r>
              <w:rPr>
                <w:color w:val="000000"/>
                <w:sz w:val="18"/>
              </w:rPr>
              <w:t>14</w:t>
            </w:r>
          </w:p>
        </w:tc>
        <w:tc>
          <w:tcPr>
            <w:tcW w:w="3690" w:type="dxa"/>
            <w:vAlign w:val="bottom"/>
          </w:tcPr>
          <w:p w:rsidR="003839D5" w:rsidRPr="00636EB5" w:rsidP="003839D5" w14:paraId="05D5A922" w14:textId="77777777">
            <w:pPr>
              <w:contextualSpacing/>
              <w:rPr>
                <w:rFonts w:eastAsia="Times New Roman" w:cstheme="minorHAnsi"/>
                <w:color w:val="000000"/>
                <w:sz w:val="18"/>
                <w:szCs w:val="18"/>
              </w:rPr>
            </w:pPr>
          </w:p>
        </w:tc>
      </w:tr>
      <w:tr w14:paraId="50C1E0D7" w14:textId="77777777" w:rsidTr="003839D5">
        <w:tblPrEx>
          <w:tblW w:w="0" w:type="auto"/>
          <w:tblInd w:w="18" w:type="dxa"/>
          <w:tblLayout w:type="fixed"/>
          <w:tblLook w:val="04A0"/>
        </w:tblPrEx>
        <w:tc>
          <w:tcPr>
            <w:tcW w:w="1440" w:type="dxa"/>
            <w:vAlign w:val="bottom"/>
          </w:tcPr>
          <w:p w:rsidR="003839D5" w:rsidRPr="00636EB5" w:rsidP="003839D5" w14:paraId="7C6EDC27" w14:textId="77777777">
            <w:pPr>
              <w:contextualSpacing/>
              <w:rPr>
                <w:rFonts w:eastAsia="Times New Roman" w:cstheme="minorHAnsi"/>
                <w:color w:val="000000"/>
                <w:sz w:val="18"/>
                <w:szCs w:val="18"/>
              </w:rPr>
            </w:pPr>
          </w:p>
        </w:tc>
        <w:tc>
          <w:tcPr>
            <w:tcW w:w="4590" w:type="dxa"/>
            <w:vAlign w:val="bottom"/>
          </w:tcPr>
          <w:p w:rsidR="003839D5" w:rsidP="003839D5" w14:paraId="4400BD7A" w14:textId="77777777">
            <w:pPr>
              <w:tabs>
                <w:tab w:val="right" w:leader="dot" w:pos="5760"/>
              </w:tabs>
              <w:contextualSpacing/>
              <w:rPr>
                <w:rFonts w:eastAsia="Times New Roman" w:cstheme="minorHAnsi"/>
                <w:color w:val="000000"/>
                <w:sz w:val="18"/>
                <w:szCs w:val="18"/>
              </w:rPr>
            </w:pPr>
            <w:r>
              <w:rPr>
                <w:color w:val="000000"/>
                <w:sz w:val="18"/>
              </w:rPr>
              <w:t>York County, VA</w:t>
            </w:r>
            <w:r>
              <w:rPr>
                <w:color w:val="000000"/>
                <w:sz w:val="18"/>
              </w:rPr>
              <w:tab/>
            </w:r>
          </w:p>
        </w:tc>
        <w:tc>
          <w:tcPr>
            <w:tcW w:w="540" w:type="dxa"/>
            <w:vAlign w:val="bottom"/>
          </w:tcPr>
          <w:p w:rsidR="003839D5" w:rsidP="003839D5" w14:paraId="6B71CE27" w14:textId="77777777">
            <w:pPr>
              <w:contextualSpacing/>
              <w:jc w:val="right"/>
              <w:rPr>
                <w:rFonts w:eastAsia="Times New Roman" w:cstheme="minorHAnsi"/>
                <w:bCs/>
                <w:color w:val="000000"/>
                <w:sz w:val="18"/>
                <w:szCs w:val="18"/>
              </w:rPr>
            </w:pPr>
            <w:r>
              <w:rPr>
                <w:color w:val="000000"/>
                <w:sz w:val="18"/>
              </w:rPr>
              <w:t>15</w:t>
            </w:r>
          </w:p>
        </w:tc>
        <w:tc>
          <w:tcPr>
            <w:tcW w:w="3690" w:type="dxa"/>
            <w:vAlign w:val="bottom"/>
          </w:tcPr>
          <w:p w:rsidR="003839D5" w:rsidRPr="00636EB5" w:rsidP="003839D5" w14:paraId="07FEB066" w14:textId="77777777">
            <w:pPr>
              <w:contextualSpacing/>
              <w:rPr>
                <w:rFonts w:eastAsia="Times New Roman" w:cstheme="minorHAnsi"/>
                <w:color w:val="000000"/>
                <w:sz w:val="18"/>
                <w:szCs w:val="18"/>
              </w:rPr>
            </w:pPr>
          </w:p>
        </w:tc>
      </w:tr>
      <w:tr w14:paraId="38B70982" w14:textId="77777777" w:rsidTr="003839D5">
        <w:tblPrEx>
          <w:tblW w:w="0" w:type="auto"/>
          <w:tblInd w:w="18" w:type="dxa"/>
          <w:tblLayout w:type="fixed"/>
          <w:tblLook w:val="04A0"/>
        </w:tblPrEx>
        <w:tc>
          <w:tcPr>
            <w:tcW w:w="1440" w:type="dxa"/>
            <w:vAlign w:val="bottom"/>
          </w:tcPr>
          <w:p w:rsidR="003839D5" w:rsidRPr="00636EB5" w:rsidP="003839D5" w14:paraId="38DB8341" w14:textId="77777777">
            <w:pPr>
              <w:contextualSpacing/>
              <w:rPr>
                <w:rFonts w:eastAsia="Times New Roman" w:cstheme="minorHAnsi"/>
                <w:color w:val="000000"/>
                <w:sz w:val="18"/>
                <w:szCs w:val="18"/>
              </w:rPr>
            </w:pPr>
          </w:p>
        </w:tc>
        <w:tc>
          <w:tcPr>
            <w:tcW w:w="4590" w:type="dxa"/>
            <w:vAlign w:val="bottom"/>
          </w:tcPr>
          <w:p w:rsidR="003839D5" w:rsidP="003839D5" w14:paraId="584724B6" w14:textId="77777777">
            <w:pPr>
              <w:tabs>
                <w:tab w:val="right" w:leader="dot" w:pos="5760"/>
              </w:tabs>
              <w:contextualSpacing/>
              <w:rPr>
                <w:rFonts w:eastAsia="Times New Roman" w:cstheme="minorHAnsi"/>
                <w:color w:val="000000"/>
                <w:sz w:val="18"/>
                <w:szCs w:val="18"/>
              </w:rPr>
            </w:pPr>
            <w:r>
              <w:rPr>
                <w:color w:val="000000"/>
                <w:sz w:val="18"/>
              </w:rPr>
              <w:t>Currituck County, NC</w:t>
            </w:r>
            <w:r>
              <w:rPr>
                <w:color w:val="000000"/>
                <w:sz w:val="18"/>
              </w:rPr>
              <w:tab/>
            </w:r>
          </w:p>
        </w:tc>
        <w:tc>
          <w:tcPr>
            <w:tcW w:w="540" w:type="dxa"/>
            <w:vAlign w:val="bottom"/>
          </w:tcPr>
          <w:p w:rsidR="003839D5" w:rsidP="003839D5" w14:paraId="3C583AA0" w14:textId="77777777">
            <w:pPr>
              <w:contextualSpacing/>
              <w:jc w:val="right"/>
              <w:rPr>
                <w:rFonts w:eastAsia="Times New Roman" w:cstheme="minorHAnsi"/>
                <w:bCs/>
                <w:color w:val="000000"/>
                <w:sz w:val="18"/>
                <w:szCs w:val="18"/>
              </w:rPr>
            </w:pPr>
            <w:r>
              <w:rPr>
                <w:color w:val="000000"/>
                <w:sz w:val="18"/>
              </w:rPr>
              <w:t>16</w:t>
            </w:r>
          </w:p>
        </w:tc>
        <w:tc>
          <w:tcPr>
            <w:tcW w:w="3690" w:type="dxa"/>
            <w:vAlign w:val="bottom"/>
          </w:tcPr>
          <w:p w:rsidR="003839D5" w:rsidRPr="00636EB5" w:rsidP="003839D5" w14:paraId="1FCDE42B" w14:textId="77777777">
            <w:pPr>
              <w:contextualSpacing/>
              <w:rPr>
                <w:rFonts w:eastAsia="Times New Roman" w:cstheme="minorHAnsi"/>
                <w:color w:val="000000"/>
                <w:sz w:val="18"/>
                <w:szCs w:val="18"/>
              </w:rPr>
            </w:pPr>
          </w:p>
        </w:tc>
      </w:tr>
      <w:tr w14:paraId="552829A9" w14:textId="77777777" w:rsidTr="003839D5">
        <w:tblPrEx>
          <w:tblW w:w="0" w:type="auto"/>
          <w:tblInd w:w="18" w:type="dxa"/>
          <w:tblLayout w:type="fixed"/>
          <w:tblLook w:val="04A0"/>
        </w:tblPrEx>
        <w:tc>
          <w:tcPr>
            <w:tcW w:w="1440" w:type="dxa"/>
          </w:tcPr>
          <w:p w:rsidR="003839D5" w:rsidRPr="00636EB5" w:rsidP="003839D5" w14:paraId="60F4896E" w14:textId="77777777">
            <w:pPr>
              <w:contextualSpacing/>
              <w:rPr>
                <w:rFonts w:eastAsia="Times New Roman" w:cstheme="minorHAnsi"/>
                <w:color w:val="000000"/>
                <w:sz w:val="18"/>
                <w:szCs w:val="18"/>
              </w:rPr>
            </w:pPr>
          </w:p>
        </w:tc>
        <w:tc>
          <w:tcPr>
            <w:tcW w:w="4590" w:type="dxa"/>
            <w:vAlign w:val="bottom"/>
          </w:tcPr>
          <w:p w:rsidR="003839D5" w:rsidRPr="00636EB5" w:rsidP="003839D5" w14:paraId="20492C8F" w14:textId="77777777">
            <w:pPr>
              <w:tabs>
                <w:tab w:val="right" w:leader="dot" w:pos="5760"/>
              </w:tabs>
              <w:contextualSpacing/>
              <w:rPr>
                <w:rFonts w:eastAsia="Times New Roman" w:cstheme="minorHAnsi"/>
                <w:color w:val="000000"/>
                <w:sz w:val="18"/>
                <w:szCs w:val="18"/>
              </w:rPr>
            </w:pPr>
            <w:r>
              <w:rPr>
                <w:color w:val="000000"/>
                <w:sz w:val="18"/>
              </w:rPr>
              <w:t>Gates County, NC</w:t>
            </w:r>
            <w:r>
              <w:rPr>
                <w:color w:val="000000"/>
                <w:sz w:val="18"/>
              </w:rPr>
              <w:tab/>
            </w:r>
          </w:p>
        </w:tc>
        <w:tc>
          <w:tcPr>
            <w:tcW w:w="540" w:type="dxa"/>
            <w:vAlign w:val="bottom"/>
          </w:tcPr>
          <w:p w:rsidR="003839D5" w:rsidRPr="00636EB5" w:rsidP="003839D5" w14:paraId="323F3D7F" w14:textId="77777777">
            <w:pPr>
              <w:contextualSpacing/>
              <w:jc w:val="right"/>
              <w:rPr>
                <w:rFonts w:eastAsia="Times New Roman" w:cstheme="minorHAnsi"/>
                <w:bCs/>
                <w:color w:val="000000"/>
                <w:sz w:val="18"/>
                <w:szCs w:val="18"/>
              </w:rPr>
            </w:pPr>
            <w:r>
              <w:rPr>
                <w:color w:val="000000"/>
                <w:sz w:val="18"/>
              </w:rPr>
              <w:t>20</w:t>
            </w:r>
          </w:p>
        </w:tc>
        <w:tc>
          <w:tcPr>
            <w:tcW w:w="3690" w:type="dxa"/>
            <w:vAlign w:val="bottom"/>
          </w:tcPr>
          <w:p w:rsidR="003839D5" w:rsidRPr="00636EB5" w:rsidP="003839D5" w14:paraId="3F26F8EB" w14:textId="77777777">
            <w:pPr>
              <w:contextualSpacing/>
              <w:rPr>
                <w:rFonts w:eastAsia="Times New Roman" w:cstheme="minorHAnsi"/>
                <w:color w:val="000000"/>
                <w:sz w:val="18"/>
                <w:szCs w:val="18"/>
              </w:rPr>
            </w:pPr>
          </w:p>
        </w:tc>
      </w:tr>
      <w:tr w14:paraId="1E9F21CD" w14:textId="77777777" w:rsidTr="003839D5">
        <w:tblPrEx>
          <w:tblW w:w="0" w:type="auto"/>
          <w:tblInd w:w="18" w:type="dxa"/>
          <w:tblLayout w:type="fixed"/>
          <w:tblLook w:val="04A0"/>
        </w:tblPrEx>
        <w:tc>
          <w:tcPr>
            <w:tcW w:w="1440" w:type="dxa"/>
          </w:tcPr>
          <w:p w:rsidR="003839D5" w:rsidRPr="00636EB5" w:rsidP="003839D5" w14:paraId="00D30D84" w14:textId="77777777">
            <w:pPr>
              <w:contextualSpacing/>
              <w:rPr>
                <w:rFonts w:eastAsia="Times New Roman" w:cstheme="minorHAnsi"/>
                <w:color w:val="000000"/>
                <w:sz w:val="18"/>
                <w:szCs w:val="18"/>
              </w:rPr>
            </w:pPr>
          </w:p>
        </w:tc>
        <w:tc>
          <w:tcPr>
            <w:tcW w:w="4590" w:type="dxa"/>
            <w:vAlign w:val="bottom"/>
          </w:tcPr>
          <w:p w:rsidR="003839D5" w:rsidRPr="00636EB5" w:rsidP="003839D5" w14:paraId="3BBA419E" w14:textId="77777777">
            <w:pPr>
              <w:tabs>
                <w:tab w:val="right" w:leader="dot" w:pos="5760"/>
              </w:tabs>
              <w:contextualSpacing/>
              <w:rPr>
                <w:rFonts w:eastAsia="Times New Roman" w:cstheme="minorHAnsi"/>
                <w:color w:val="000000"/>
                <w:sz w:val="18"/>
                <w:szCs w:val="18"/>
              </w:rPr>
            </w:pPr>
            <w:r>
              <w:rPr>
                <w:color w:val="000000"/>
                <w:sz w:val="18"/>
              </w:rPr>
              <w:t>Otra</w:t>
            </w:r>
            <w:r>
              <w:rPr>
                <w:color w:val="000000"/>
                <w:sz w:val="18"/>
              </w:rPr>
              <w:t xml:space="preserve"> </w:t>
            </w:r>
            <w:r>
              <w:rPr>
                <w:color w:val="000000"/>
                <w:sz w:val="18"/>
              </w:rPr>
              <w:t>opción</w:t>
            </w:r>
            <w:r>
              <w:rPr>
                <w:color w:val="000000"/>
                <w:sz w:val="18"/>
              </w:rPr>
              <w:tab/>
            </w:r>
          </w:p>
        </w:tc>
        <w:tc>
          <w:tcPr>
            <w:tcW w:w="540" w:type="dxa"/>
            <w:vAlign w:val="bottom"/>
          </w:tcPr>
          <w:p w:rsidR="003839D5" w:rsidRPr="00636EB5" w:rsidP="003839D5" w14:paraId="73741ADF"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003839D5" w:rsidRPr="00636EB5" w:rsidP="003839D5" w14:paraId="4837C576" w14:textId="77777777">
            <w:pPr>
              <w:contextualSpacing/>
              <w:rPr>
                <w:rFonts w:eastAsia="Times New Roman" w:cstheme="minorHAnsi"/>
                <w:color w:val="000000"/>
                <w:sz w:val="18"/>
                <w:szCs w:val="18"/>
              </w:rPr>
            </w:pPr>
          </w:p>
        </w:tc>
      </w:tr>
      <w:tr w14:paraId="06B1E778" w14:textId="77777777" w:rsidTr="003839D5">
        <w:tblPrEx>
          <w:tblW w:w="0" w:type="auto"/>
          <w:tblInd w:w="18" w:type="dxa"/>
          <w:tblLayout w:type="fixed"/>
          <w:tblLook w:val="04A0"/>
        </w:tblPrEx>
        <w:tc>
          <w:tcPr>
            <w:tcW w:w="1440" w:type="dxa"/>
          </w:tcPr>
          <w:p w:rsidR="003839D5" w:rsidRPr="00636EB5" w:rsidP="003839D5" w14:paraId="59E07875" w14:textId="77777777">
            <w:pPr>
              <w:contextualSpacing/>
              <w:rPr>
                <w:rFonts w:eastAsia="Times New Roman" w:cstheme="minorHAnsi"/>
                <w:color w:val="000000"/>
                <w:sz w:val="18"/>
                <w:szCs w:val="18"/>
              </w:rPr>
            </w:pPr>
          </w:p>
        </w:tc>
        <w:tc>
          <w:tcPr>
            <w:tcW w:w="4590" w:type="dxa"/>
            <w:vAlign w:val="bottom"/>
          </w:tcPr>
          <w:p w:rsidR="003839D5" w:rsidRPr="00636EB5" w:rsidP="003839D5" w14:paraId="137A092F"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003839D5" w:rsidRPr="00636EB5" w:rsidP="003839D5" w14:paraId="4BBEFA09"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003839D5" w:rsidRPr="00636EB5" w:rsidP="003839D5" w14:paraId="788AFA51" w14:textId="77777777">
            <w:pPr>
              <w:contextualSpacing/>
              <w:rPr>
                <w:rFonts w:eastAsia="Times New Roman" w:cstheme="minorHAnsi"/>
                <w:color w:val="000000"/>
                <w:sz w:val="18"/>
                <w:szCs w:val="18"/>
              </w:rPr>
            </w:pPr>
          </w:p>
        </w:tc>
      </w:tr>
      <w:tr w14:paraId="0B3E9435" w14:textId="77777777" w:rsidTr="003839D5">
        <w:tblPrEx>
          <w:tblW w:w="0" w:type="auto"/>
          <w:tblInd w:w="18" w:type="dxa"/>
          <w:tblLayout w:type="fixed"/>
          <w:tblLook w:val="04A0"/>
        </w:tblPrEx>
        <w:tc>
          <w:tcPr>
            <w:tcW w:w="1440" w:type="dxa"/>
          </w:tcPr>
          <w:p w:rsidR="003839D5" w:rsidRPr="00636EB5" w:rsidP="003839D5" w14:paraId="7209ABC0" w14:textId="77777777">
            <w:pPr>
              <w:contextualSpacing/>
              <w:rPr>
                <w:rFonts w:eastAsia="Times New Roman" w:cstheme="minorHAnsi"/>
                <w:color w:val="000000"/>
                <w:sz w:val="18"/>
                <w:szCs w:val="18"/>
              </w:rPr>
            </w:pPr>
          </w:p>
        </w:tc>
        <w:tc>
          <w:tcPr>
            <w:tcW w:w="4590" w:type="dxa"/>
            <w:vAlign w:val="bottom"/>
          </w:tcPr>
          <w:p w:rsidR="003839D5" w:rsidRPr="00636EB5" w:rsidP="003839D5" w14:paraId="780ED7B0"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540" w:type="dxa"/>
            <w:vAlign w:val="bottom"/>
          </w:tcPr>
          <w:p w:rsidR="003839D5" w:rsidRPr="00636EB5" w:rsidP="003839D5" w14:paraId="6C756D5A"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003839D5" w:rsidRPr="00636EB5" w:rsidP="003839D5" w14:paraId="6FF0FD9E" w14:textId="77777777">
            <w:pPr>
              <w:contextualSpacing/>
              <w:rPr>
                <w:rFonts w:eastAsia="Times New Roman" w:cstheme="minorHAnsi"/>
                <w:color w:val="000000"/>
                <w:sz w:val="18"/>
                <w:szCs w:val="18"/>
              </w:rPr>
            </w:pPr>
          </w:p>
        </w:tc>
      </w:tr>
    </w:tbl>
    <w:p w:rsidR="003839D5" w:rsidP="003839D5" w14:paraId="7AC867D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9FAA798"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75442128" w14:textId="77777777">
            <w:pPr>
              <w:contextualSpacing/>
              <w:rPr>
                <w:rFonts w:eastAsia="Times New Roman" w:cstheme="minorHAnsi"/>
                <w:b/>
                <w:bCs/>
                <w:color w:val="000000"/>
                <w:sz w:val="18"/>
                <w:szCs w:val="18"/>
              </w:rPr>
            </w:pPr>
            <w:r>
              <w:rPr>
                <w:b/>
                <w:color w:val="000000"/>
                <w:sz w:val="18"/>
              </w:rPr>
              <w:t>CALC_NORELR5.</w:t>
            </w:r>
          </w:p>
        </w:tc>
        <w:tc>
          <w:tcPr>
            <w:tcW w:w="2520" w:type="dxa"/>
            <w:vAlign w:val="bottom"/>
          </w:tcPr>
          <w:p w:rsidR="003839D5" w:rsidRPr="00636EB5" w:rsidP="003839D5" w14:paraId="51B8E029"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3C7C5CA3" w14:textId="77777777">
            <w:pPr>
              <w:contextualSpacing/>
              <w:rPr>
                <w:rFonts w:eastAsia="Times New Roman" w:cstheme="minorHAnsi"/>
                <w:b/>
                <w:bCs/>
                <w:color w:val="000000"/>
                <w:sz w:val="18"/>
                <w:szCs w:val="18"/>
              </w:rPr>
            </w:pPr>
          </w:p>
        </w:tc>
      </w:tr>
      <w:tr w14:paraId="66AA67AB" w14:textId="77777777" w:rsidTr="003839D5">
        <w:tblPrEx>
          <w:tblW w:w="10278" w:type="dxa"/>
          <w:tblLayout w:type="fixed"/>
          <w:tblLook w:val="04A0"/>
        </w:tblPrEx>
        <w:tc>
          <w:tcPr>
            <w:tcW w:w="1548" w:type="dxa"/>
            <w:vAlign w:val="bottom"/>
          </w:tcPr>
          <w:p w:rsidR="003839D5" w:rsidRPr="00636EB5" w:rsidP="003839D5" w14:paraId="6FFC258B" w14:textId="77777777">
            <w:pPr>
              <w:contextualSpacing/>
              <w:rPr>
                <w:rFonts w:eastAsia="Times New Roman" w:cstheme="minorHAnsi"/>
                <w:bCs/>
                <w:color w:val="000000"/>
                <w:sz w:val="18"/>
                <w:szCs w:val="18"/>
              </w:rPr>
            </w:pPr>
            <w:r>
              <w:rPr>
                <w:color w:val="000000"/>
                <w:sz w:val="18"/>
              </w:rPr>
              <w:t>NORELR5</w:t>
            </w:r>
          </w:p>
        </w:tc>
        <w:tc>
          <w:tcPr>
            <w:tcW w:w="2520" w:type="dxa"/>
            <w:vAlign w:val="bottom"/>
          </w:tcPr>
          <w:p w:rsidR="003839D5" w:rsidRPr="00636EB5" w:rsidP="003839D5" w14:paraId="37392F98" w14:textId="77777777">
            <w:pPr>
              <w:contextualSpacing/>
              <w:rPr>
                <w:rFonts w:eastAsia="Times New Roman" w:cstheme="minorHAnsi"/>
                <w:color w:val="000000"/>
                <w:sz w:val="18"/>
                <w:szCs w:val="18"/>
              </w:rPr>
            </w:pPr>
            <w:r>
              <w:rPr>
                <w:color w:val="000000"/>
                <w:sz w:val="18"/>
              </w:rPr>
              <w:t>Eligible county resident: NOR</w:t>
            </w:r>
          </w:p>
        </w:tc>
        <w:tc>
          <w:tcPr>
            <w:tcW w:w="6210" w:type="dxa"/>
            <w:vAlign w:val="bottom"/>
          </w:tcPr>
          <w:p w:rsidR="003839D5" w:rsidRPr="00A05AC3" w:rsidP="003839D5" w14:paraId="27E3BBDA" w14:textId="77777777">
            <w:pPr>
              <w:contextualSpacing/>
              <w:rPr>
                <w:rFonts w:eastAsia="Times New Roman" w:cstheme="minorHAnsi"/>
                <w:color w:val="000000"/>
                <w:sz w:val="18"/>
                <w:szCs w:val="18"/>
              </w:rPr>
            </w:pPr>
            <w:r w:rsidRPr="00A05AC3">
              <w:rPr>
                <w:color w:val="000000"/>
                <w:sz w:val="18"/>
              </w:rPr>
              <w:t>NORELR5 = if ((NORCTYR5=1 OR NORCTYR5=2 OR NORCTYR5=3 OR NORCTYR5=4 OR NORCTYR5=5 OR NORCTYR5=6 OR NORCTYR5=7 OR NORCTYR5=8 OR NORCTYR5=9 OR NORCTYR5=10 OR NORCTYR5=11 OR NORCTYR5=13 OR NORCTYR5=14 OR NORCTYR5=15 OR NORCTYR5=16 OR NORCTYR5=20), 1,0)</w:t>
            </w:r>
          </w:p>
        </w:tc>
      </w:tr>
    </w:tbl>
    <w:p w:rsidR="003839D5" w:rsidRPr="00A05AC3" w:rsidP="003839D5" w14:paraId="32580448" w14:textId="77777777">
      <w:pPr>
        <w:contextualSpacing/>
        <w:rPr>
          <w:rFonts w:cstheme="minorHAnsi"/>
          <w:sz w:val="18"/>
          <w:szCs w:val="18"/>
        </w:rPr>
      </w:pPr>
    </w:p>
    <w:p w:rsidR="003839D5" w:rsidRPr="00A05AC3" w:rsidP="003839D5" w14:paraId="75A90CF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397BDB9"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3839D5" w:rsidRPr="00636EB5" w:rsidP="003839D5" w14:paraId="7163D651" w14:textId="77777777">
            <w:pPr>
              <w:contextualSpacing/>
              <w:rPr>
                <w:rFonts w:eastAsia="Times New Roman" w:cstheme="minorHAnsi"/>
                <w:b/>
                <w:bCs/>
                <w:color w:val="000000"/>
                <w:sz w:val="18"/>
                <w:szCs w:val="18"/>
              </w:rPr>
            </w:pPr>
            <w:r>
              <w:rPr>
                <w:b/>
                <w:color w:val="000000"/>
                <w:sz w:val="18"/>
              </w:rPr>
              <w:t>Check_ES7_PHL.</w:t>
            </w:r>
          </w:p>
        </w:tc>
        <w:tc>
          <w:tcPr>
            <w:tcW w:w="8820" w:type="dxa"/>
          </w:tcPr>
          <w:p w:rsidR="003839D5" w:rsidRPr="00A05AC3" w:rsidP="003839D5" w14:paraId="1E21D93D" w14:textId="77777777">
            <w:pPr>
              <w:contextualSpacing/>
              <w:rPr>
                <w:rFonts w:eastAsia="Times New Roman" w:cstheme="minorHAnsi"/>
                <w:color w:val="000000"/>
                <w:sz w:val="18"/>
                <w:szCs w:val="18"/>
              </w:rPr>
            </w:pPr>
            <w:r w:rsidRPr="00A05AC3">
              <w:rPr>
                <w:color w:val="000000"/>
                <w:sz w:val="18"/>
              </w:rPr>
              <w:t>Go to CALC_E_CITY.</w:t>
            </w:r>
          </w:p>
        </w:tc>
      </w:tr>
    </w:tbl>
    <w:p w:rsidR="003839D5" w:rsidRPr="00A05AC3" w:rsidP="003839D5" w14:paraId="3F561D67" w14:textId="77777777">
      <w:pPr>
        <w:contextualSpacing/>
        <w:rPr>
          <w:rFonts w:cstheme="minorHAnsi"/>
          <w:sz w:val="18"/>
          <w:szCs w:val="18"/>
        </w:rPr>
      </w:pPr>
    </w:p>
    <w:tbl>
      <w:tblPr>
        <w:tblW w:w="0" w:type="auto"/>
        <w:tblInd w:w="18" w:type="dxa"/>
        <w:tblLayout w:type="fixed"/>
        <w:tblLook w:val="04A0"/>
      </w:tblPr>
      <w:tblGrid>
        <w:gridCol w:w="1440"/>
        <w:gridCol w:w="4590"/>
        <w:gridCol w:w="540"/>
        <w:gridCol w:w="3690"/>
      </w:tblGrid>
      <w:tr w14:paraId="05117762" w14:textId="77777777" w:rsidTr="003839D5">
        <w:tblPrEx>
          <w:tblW w:w="0" w:type="auto"/>
          <w:tblInd w:w="18" w:type="dxa"/>
          <w:tblLayout w:type="fixed"/>
          <w:tblLook w:val="04A0"/>
        </w:tblPrEx>
        <w:tc>
          <w:tcPr>
            <w:tcW w:w="1440" w:type="dxa"/>
            <w:vAlign w:val="bottom"/>
          </w:tcPr>
          <w:p w:rsidR="003839D5" w:rsidRPr="00636EB5" w:rsidP="003839D5" w14:paraId="65B2BEEC" w14:textId="77777777">
            <w:pPr>
              <w:contextualSpacing/>
              <w:rPr>
                <w:rFonts w:eastAsia="Times New Roman" w:cstheme="minorHAnsi"/>
                <w:b/>
                <w:bCs/>
                <w:color w:val="000000"/>
                <w:sz w:val="18"/>
                <w:szCs w:val="18"/>
              </w:rPr>
            </w:pPr>
            <w:r>
              <w:rPr>
                <w:b/>
                <w:color w:val="000000"/>
                <w:sz w:val="18"/>
              </w:rPr>
              <w:t>ES7_PHL.</w:t>
            </w:r>
          </w:p>
        </w:tc>
        <w:tc>
          <w:tcPr>
            <w:tcW w:w="8820" w:type="dxa"/>
            <w:gridSpan w:val="3"/>
            <w:vAlign w:val="bottom"/>
          </w:tcPr>
          <w:p w:rsidR="003839D5" w:rsidRPr="00CC0D8A" w:rsidP="003839D5" w14:paraId="15536104" w14:textId="77777777">
            <w:pPr>
              <w:contextualSpacing/>
              <w:rPr>
                <w:rFonts w:eastAsia="Times New Roman" w:cstheme="minorHAnsi"/>
                <w:b/>
                <w:bCs/>
                <w:color w:val="000000"/>
                <w:sz w:val="18"/>
                <w:szCs w:val="18"/>
                <w:lang w:val="es-ES"/>
              </w:rPr>
            </w:pPr>
            <w:r w:rsidRPr="00CC0D8A">
              <w:rPr>
                <w:b/>
                <w:color w:val="000000"/>
                <w:sz w:val="18"/>
                <w:lang w:val="es-ES"/>
              </w:rPr>
              <w:t>¿En qué condado vive actualmente?</w:t>
            </w:r>
          </w:p>
          <w:p w:rsidR="003839D5" w:rsidRPr="00CC0D8A" w:rsidP="003839D5" w14:paraId="3ABDA4E7" w14:textId="77777777">
            <w:pPr>
              <w:contextualSpacing/>
              <w:rPr>
                <w:rFonts w:eastAsia="Times New Roman" w:cstheme="minorHAnsi"/>
                <w:b/>
                <w:bCs/>
                <w:color w:val="000000"/>
                <w:sz w:val="18"/>
                <w:szCs w:val="18"/>
                <w:lang w:val="es-ES"/>
              </w:rPr>
            </w:pPr>
          </w:p>
          <w:p w:rsidR="003839D5" w:rsidRPr="00636EB5" w:rsidP="003839D5" w14:paraId="186C1294" w14:textId="77777777">
            <w:pPr>
              <w:contextualSpacing/>
              <w:rPr>
                <w:rFonts w:eastAsia="Times New Roman" w:cstheme="minorHAnsi"/>
                <w:bCs/>
                <w:color w:val="000000"/>
                <w:sz w:val="18"/>
                <w:szCs w:val="18"/>
              </w:rPr>
            </w:pPr>
            <w:r>
              <w:rPr>
                <w:sz w:val="18"/>
              </w:rPr>
              <w:t xml:space="preserve">[NO lea las </w:t>
            </w:r>
            <w:r>
              <w:rPr>
                <w:sz w:val="18"/>
              </w:rPr>
              <w:t>opciones</w:t>
            </w:r>
            <w:r>
              <w:rPr>
                <w:sz w:val="18"/>
              </w:rPr>
              <w:t>.]</w:t>
            </w:r>
          </w:p>
        </w:tc>
      </w:tr>
      <w:tr w14:paraId="6DB184A8" w14:textId="77777777" w:rsidTr="003839D5">
        <w:tblPrEx>
          <w:tblW w:w="0" w:type="auto"/>
          <w:tblInd w:w="18" w:type="dxa"/>
          <w:tblLayout w:type="fixed"/>
          <w:tblLook w:val="04A0"/>
        </w:tblPrEx>
        <w:tc>
          <w:tcPr>
            <w:tcW w:w="1440" w:type="dxa"/>
            <w:vAlign w:val="bottom"/>
          </w:tcPr>
          <w:p w:rsidR="003839D5" w:rsidRPr="00636EB5" w:rsidP="003839D5" w14:paraId="0A1DA640" w14:textId="77777777">
            <w:pPr>
              <w:contextualSpacing/>
              <w:rPr>
                <w:rFonts w:eastAsia="Times New Roman" w:cstheme="minorHAnsi"/>
                <w:bCs/>
                <w:color w:val="000000"/>
                <w:sz w:val="18"/>
                <w:szCs w:val="18"/>
              </w:rPr>
            </w:pPr>
            <w:r>
              <w:rPr>
                <w:color w:val="000000"/>
                <w:sz w:val="18"/>
              </w:rPr>
              <w:t>PHLCTYR5</w:t>
            </w:r>
          </w:p>
        </w:tc>
        <w:tc>
          <w:tcPr>
            <w:tcW w:w="8820" w:type="dxa"/>
            <w:gridSpan w:val="3"/>
            <w:vAlign w:val="bottom"/>
          </w:tcPr>
          <w:p w:rsidR="003839D5" w:rsidRPr="00A05AC3" w:rsidP="003839D5" w14:paraId="2E7F88D8" w14:textId="77777777">
            <w:pPr>
              <w:contextualSpacing/>
              <w:rPr>
                <w:rFonts w:eastAsia="Times New Roman" w:cstheme="minorHAnsi"/>
                <w:color w:val="000000"/>
                <w:sz w:val="18"/>
                <w:szCs w:val="18"/>
              </w:rPr>
            </w:pPr>
            <w:r w:rsidRPr="00A05AC3">
              <w:rPr>
                <w:color w:val="000000"/>
                <w:sz w:val="18"/>
              </w:rPr>
              <w:t xml:space="preserve">Eligibility, </w:t>
            </w:r>
            <w:r w:rsidRPr="00A05AC3">
              <w:rPr>
                <w:color w:val="000000"/>
                <w:sz w:val="18"/>
              </w:rPr>
              <w:t>Philadelphia county</w:t>
            </w:r>
            <w:r w:rsidRPr="00A05AC3">
              <w:rPr>
                <w:color w:val="000000"/>
                <w:sz w:val="18"/>
              </w:rPr>
              <w:t xml:space="preserve"> of residence</w:t>
            </w:r>
          </w:p>
        </w:tc>
      </w:tr>
      <w:tr w14:paraId="091F41DF" w14:textId="77777777" w:rsidTr="003839D5">
        <w:tblPrEx>
          <w:tblW w:w="0" w:type="auto"/>
          <w:tblInd w:w="18" w:type="dxa"/>
          <w:tblLayout w:type="fixed"/>
          <w:tblLook w:val="04A0"/>
        </w:tblPrEx>
        <w:tc>
          <w:tcPr>
            <w:tcW w:w="1440" w:type="dxa"/>
            <w:vAlign w:val="bottom"/>
          </w:tcPr>
          <w:p w:rsidR="003839D5" w:rsidRPr="00A05AC3" w:rsidP="003839D5" w14:paraId="4E3B1817" w14:textId="77777777">
            <w:pPr>
              <w:contextualSpacing/>
              <w:rPr>
                <w:rFonts w:eastAsia="Times New Roman" w:cstheme="minorHAnsi"/>
                <w:color w:val="000000"/>
                <w:sz w:val="18"/>
                <w:szCs w:val="18"/>
              </w:rPr>
            </w:pPr>
          </w:p>
        </w:tc>
        <w:tc>
          <w:tcPr>
            <w:tcW w:w="4590" w:type="dxa"/>
            <w:vAlign w:val="bottom"/>
          </w:tcPr>
          <w:p w:rsidR="003839D5" w:rsidRPr="00636EB5" w:rsidP="003839D5" w14:paraId="4C181C52" w14:textId="77777777">
            <w:pPr>
              <w:tabs>
                <w:tab w:val="right" w:leader="dot" w:pos="5760"/>
              </w:tabs>
              <w:contextualSpacing/>
              <w:rPr>
                <w:rFonts w:eastAsia="Times New Roman" w:cstheme="minorHAnsi"/>
                <w:color w:val="000000"/>
                <w:sz w:val="18"/>
                <w:szCs w:val="18"/>
              </w:rPr>
            </w:pPr>
            <w:r>
              <w:rPr>
                <w:color w:val="000000"/>
                <w:sz w:val="18"/>
              </w:rPr>
              <w:t>Delaware County</w:t>
            </w:r>
            <w:r>
              <w:rPr>
                <w:color w:val="000000"/>
                <w:sz w:val="18"/>
              </w:rPr>
              <w:tab/>
            </w:r>
          </w:p>
        </w:tc>
        <w:tc>
          <w:tcPr>
            <w:tcW w:w="540" w:type="dxa"/>
            <w:vAlign w:val="bottom"/>
          </w:tcPr>
          <w:p w:rsidR="003839D5" w:rsidRPr="00636EB5" w:rsidP="003839D5" w14:paraId="54035A31" w14:textId="77777777">
            <w:pPr>
              <w:contextualSpacing/>
              <w:jc w:val="right"/>
              <w:rPr>
                <w:rFonts w:eastAsia="Times New Roman" w:cstheme="minorHAnsi"/>
                <w:bCs/>
                <w:color w:val="000000"/>
                <w:sz w:val="18"/>
                <w:szCs w:val="18"/>
              </w:rPr>
            </w:pPr>
            <w:r>
              <w:rPr>
                <w:color w:val="000000"/>
                <w:sz w:val="18"/>
              </w:rPr>
              <w:t>3</w:t>
            </w:r>
          </w:p>
        </w:tc>
        <w:tc>
          <w:tcPr>
            <w:tcW w:w="3690" w:type="dxa"/>
            <w:vAlign w:val="bottom"/>
          </w:tcPr>
          <w:p w:rsidR="003839D5" w:rsidRPr="00636EB5" w:rsidP="003839D5" w14:paraId="1FA7F2ED" w14:textId="77777777">
            <w:pPr>
              <w:contextualSpacing/>
              <w:rPr>
                <w:rFonts w:eastAsia="Times New Roman" w:cstheme="minorHAnsi"/>
                <w:color w:val="000000"/>
                <w:sz w:val="18"/>
                <w:szCs w:val="18"/>
              </w:rPr>
            </w:pPr>
          </w:p>
        </w:tc>
      </w:tr>
      <w:tr w14:paraId="34EAA2EC" w14:textId="77777777" w:rsidTr="003839D5">
        <w:tblPrEx>
          <w:tblW w:w="0" w:type="auto"/>
          <w:tblInd w:w="18" w:type="dxa"/>
          <w:tblLayout w:type="fixed"/>
          <w:tblLook w:val="04A0"/>
        </w:tblPrEx>
        <w:tc>
          <w:tcPr>
            <w:tcW w:w="1440" w:type="dxa"/>
            <w:vAlign w:val="bottom"/>
          </w:tcPr>
          <w:p w:rsidR="003839D5" w:rsidRPr="00636EB5" w:rsidP="003839D5" w14:paraId="0F2EBE57" w14:textId="77777777">
            <w:pPr>
              <w:contextualSpacing/>
              <w:rPr>
                <w:rFonts w:eastAsia="Times New Roman" w:cstheme="minorHAnsi"/>
                <w:color w:val="000000"/>
                <w:sz w:val="18"/>
                <w:szCs w:val="18"/>
              </w:rPr>
            </w:pPr>
          </w:p>
        </w:tc>
        <w:tc>
          <w:tcPr>
            <w:tcW w:w="4590" w:type="dxa"/>
            <w:vAlign w:val="bottom"/>
          </w:tcPr>
          <w:p w:rsidR="003839D5" w:rsidRPr="00636EB5" w:rsidP="003839D5" w14:paraId="0F48B72C" w14:textId="77777777">
            <w:pPr>
              <w:tabs>
                <w:tab w:val="right" w:leader="dot" w:pos="5760"/>
              </w:tabs>
              <w:contextualSpacing/>
              <w:rPr>
                <w:rFonts w:eastAsia="Times New Roman" w:cstheme="minorHAnsi"/>
                <w:color w:val="000000"/>
                <w:sz w:val="18"/>
                <w:szCs w:val="18"/>
              </w:rPr>
            </w:pPr>
            <w:r>
              <w:rPr>
                <w:color w:val="000000"/>
                <w:sz w:val="18"/>
              </w:rPr>
              <w:t>Philadelphia County</w:t>
            </w:r>
            <w:r>
              <w:rPr>
                <w:color w:val="000000"/>
                <w:sz w:val="18"/>
              </w:rPr>
              <w:tab/>
            </w:r>
          </w:p>
        </w:tc>
        <w:tc>
          <w:tcPr>
            <w:tcW w:w="540" w:type="dxa"/>
            <w:vAlign w:val="bottom"/>
          </w:tcPr>
          <w:p w:rsidR="003839D5" w:rsidRPr="00636EB5" w:rsidP="003839D5" w14:paraId="73A7C2DC" w14:textId="77777777">
            <w:pPr>
              <w:contextualSpacing/>
              <w:jc w:val="right"/>
              <w:rPr>
                <w:rFonts w:eastAsia="Times New Roman" w:cstheme="minorHAnsi"/>
                <w:bCs/>
                <w:color w:val="000000"/>
                <w:sz w:val="18"/>
                <w:szCs w:val="18"/>
              </w:rPr>
            </w:pPr>
            <w:r>
              <w:rPr>
                <w:color w:val="000000"/>
                <w:sz w:val="18"/>
              </w:rPr>
              <w:t>5</w:t>
            </w:r>
          </w:p>
        </w:tc>
        <w:tc>
          <w:tcPr>
            <w:tcW w:w="3690" w:type="dxa"/>
            <w:vAlign w:val="bottom"/>
          </w:tcPr>
          <w:p w:rsidR="003839D5" w:rsidRPr="00636EB5" w:rsidP="003839D5" w14:paraId="05EB74C0" w14:textId="77777777">
            <w:pPr>
              <w:contextualSpacing/>
              <w:rPr>
                <w:rFonts w:eastAsia="Times New Roman" w:cstheme="minorHAnsi"/>
                <w:color w:val="000000"/>
                <w:sz w:val="18"/>
                <w:szCs w:val="18"/>
              </w:rPr>
            </w:pPr>
          </w:p>
        </w:tc>
      </w:tr>
      <w:tr w14:paraId="3BCDF8AA" w14:textId="77777777" w:rsidTr="003839D5">
        <w:tblPrEx>
          <w:tblW w:w="0" w:type="auto"/>
          <w:tblInd w:w="18" w:type="dxa"/>
          <w:tblLayout w:type="fixed"/>
          <w:tblLook w:val="04A0"/>
        </w:tblPrEx>
        <w:tc>
          <w:tcPr>
            <w:tcW w:w="1440" w:type="dxa"/>
          </w:tcPr>
          <w:p w:rsidR="003839D5" w:rsidRPr="00636EB5" w:rsidP="003839D5" w14:paraId="287901EA" w14:textId="77777777">
            <w:pPr>
              <w:contextualSpacing/>
              <w:rPr>
                <w:rFonts w:eastAsia="Times New Roman" w:cstheme="minorHAnsi"/>
                <w:color w:val="000000"/>
                <w:sz w:val="18"/>
                <w:szCs w:val="18"/>
              </w:rPr>
            </w:pPr>
          </w:p>
        </w:tc>
        <w:tc>
          <w:tcPr>
            <w:tcW w:w="4590" w:type="dxa"/>
            <w:vAlign w:val="bottom"/>
          </w:tcPr>
          <w:p w:rsidR="003839D5" w:rsidRPr="00636EB5" w:rsidP="003839D5" w14:paraId="454B411A" w14:textId="77777777">
            <w:pPr>
              <w:tabs>
                <w:tab w:val="right" w:leader="dot" w:pos="5760"/>
              </w:tabs>
              <w:contextualSpacing/>
              <w:rPr>
                <w:rFonts w:eastAsia="Times New Roman" w:cstheme="minorHAnsi"/>
                <w:color w:val="000000"/>
                <w:sz w:val="18"/>
                <w:szCs w:val="18"/>
              </w:rPr>
            </w:pPr>
            <w:r>
              <w:rPr>
                <w:color w:val="000000"/>
                <w:sz w:val="18"/>
              </w:rPr>
              <w:t>Otra</w:t>
            </w:r>
            <w:r>
              <w:rPr>
                <w:color w:val="000000"/>
                <w:sz w:val="18"/>
              </w:rPr>
              <w:t xml:space="preserve"> </w:t>
            </w:r>
            <w:r>
              <w:rPr>
                <w:color w:val="000000"/>
                <w:sz w:val="18"/>
              </w:rPr>
              <w:t>opción</w:t>
            </w:r>
            <w:r>
              <w:rPr>
                <w:color w:val="000000"/>
                <w:sz w:val="18"/>
              </w:rPr>
              <w:tab/>
            </w:r>
          </w:p>
        </w:tc>
        <w:tc>
          <w:tcPr>
            <w:tcW w:w="540" w:type="dxa"/>
            <w:vAlign w:val="bottom"/>
          </w:tcPr>
          <w:p w:rsidR="003839D5" w:rsidRPr="00636EB5" w:rsidP="003839D5" w14:paraId="730D6D24"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003839D5" w:rsidRPr="00636EB5" w:rsidP="003839D5" w14:paraId="6520F117" w14:textId="77777777">
            <w:pPr>
              <w:contextualSpacing/>
              <w:rPr>
                <w:rFonts w:eastAsia="Times New Roman" w:cstheme="minorHAnsi"/>
                <w:color w:val="000000"/>
                <w:sz w:val="18"/>
                <w:szCs w:val="18"/>
              </w:rPr>
            </w:pPr>
          </w:p>
        </w:tc>
      </w:tr>
      <w:tr w14:paraId="00308501" w14:textId="77777777" w:rsidTr="003839D5">
        <w:tblPrEx>
          <w:tblW w:w="0" w:type="auto"/>
          <w:tblInd w:w="18" w:type="dxa"/>
          <w:tblLayout w:type="fixed"/>
          <w:tblLook w:val="04A0"/>
        </w:tblPrEx>
        <w:tc>
          <w:tcPr>
            <w:tcW w:w="1440" w:type="dxa"/>
          </w:tcPr>
          <w:p w:rsidR="003839D5" w:rsidRPr="00636EB5" w:rsidP="003839D5" w14:paraId="67C96E84" w14:textId="77777777">
            <w:pPr>
              <w:contextualSpacing/>
              <w:rPr>
                <w:rFonts w:eastAsia="Times New Roman" w:cstheme="minorHAnsi"/>
                <w:color w:val="000000"/>
                <w:sz w:val="18"/>
                <w:szCs w:val="18"/>
              </w:rPr>
            </w:pPr>
          </w:p>
        </w:tc>
        <w:tc>
          <w:tcPr>
            <w:tcW w:w="4590" w:type="dxa"/>
            <w:vAlign w:val="bottom"/>
          </w:tcPr>
          <w:p w:rsidR="003839D5" w:rsidRPr="00636EB5" w:rsidP="003839D5" w14:paraId="35A1B936"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003839D5" w:rsidRPr="00636EB5" w:rsidP="003839D5" w14:paraId="184B1EBE"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003839D5" w:rsidRPr="00636EB5" w:rsidP="003839D5" w14:paraId="14E71580" w14:textId="77777777">
            <w:pPr>
              <w:contextualSpacing/>
              <w:rPr>
                <w:rFonts w:eastAsia="Times New Roman" w:cstheme="minorHAnsi"/>
                <w:color w:val="000000"/>
                <w:sz w:val="18"/>
                <w:szCs w:val="18"/>
              </w:rPr>
            </w:pPr>
          </w:p>
        </w:tc>
      </w:tr>
      <w:tr w14:paraId="01F947EF" w14:textId="77777777" w:rsidTr="003839D5">
        <w:tblPrEx>
          <w:tblW w:w="0" w:type="auto"/>
          <w:tblInd w:w="18" w:type="dxa"/>
          <w:tblLayout w:type="fixed"/>
          <w:tblLook w:val="04A0"/>
        </w:tblPrEx>
        <w:tc>
          <w:tcPr>
            <w:tcW w:w="1440" w:type="dxa"/>
          </w:tcPr>
          <w:p w:rsidR="003839D5" w:rsidRPr="00636EB5" w:rsidP="003839D5" w14:paraId="606B1F00" w14:textId="77777777">
            <w:pPr>
              <w:contextualSpacing/>
              <w:rPr>
                <w:rFonts w:eastAsia="Times New Roman" w:cstheme="minorHAnsi"/>
                <w:color w:val="000000"/>
                <w:sz w:val="18"/>
                <w:szCs w:val="18"/>
              </w:rPr>
            </w:pPr>
          </w:p>
        </w:tc>
        <w:tc>
          <w:tcPr>
            <w:tcW w:w="4590" w:type="dxa"/>
            <w:vAlign w:val="bottom"/>
          </w:tcPr>
          <w:p w:rsidR="003839D5" w:rsidRPr="00636EB5" w:rsidP="003839D5" w14:paraId="0891203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540" w:type="dxa"/>
            <w:vAlign w:val="bottom"/>
          </w:tcPr>
          <w:p w:rsidR="003839D5" w:rsidRPr="00636EB5" w:rsidP="003839D5" w14:paraId="428D9E58"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003839D5" w:rsidRPr="00636EB5" w:rsidP="003839D5" w14:paraId="4E0070EE" w14:textId="77777777">
            <w:pPr>
              <w:contextualSpacing/>
              <w:rPr>
                <w:rFonts w:eastAsia="Times New Roman" w:cstheme="minorHAnsi"/>
                <w:color w:val="000000"/>
                <w:sz w:val="18"/>
                <w:szCs w:val="18"/>
              </w:rPr>
            </w:pPr>
          </w:p>
        </w:tc>
      </w:tr>
    </w:tbl>
    <w:p w:rsidR="003839D5" w:rsidRPr="00636EB5" w:rsidP="003839D5" w14:paraId="53495DC3"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3E96236"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409ED5B0" w14:textId="77777777">
            <w:pPr>
              <w:contextualSpacing/>
              <w:rPr>
                <w:rFonts w:eastAsia="Times New Roman" w:cstheme="minorHAnsi"/>
                <w:b/>
                <w:bCs/>
                <w:color w:val="000000"/>
                <w:sz w:val="18"/>
                <w:szCs w:val="18"/>
              </w:rPr>
            </w:pPr>
            <w:r>
              <w:rPr>
                <w:b/>
                <w:color w:val="000000"/>
                <w:sz w:val="18"/>
              </w:rPr>
              <w:t>CALC_PHLELR5.</w:t>
            </w:r>
          </w:p>
        </w:tc>
        <w:tc>
          <w:tcPr>
            <w:tcW w:w="2520" w:type="dxa"/>
            <w:vAlign w:val="bottom"/>
          </w:tcPr>
          <w:p w:rsidR="003839D5" w:rsidRPr="00636EB5" w:rsidP="003839D5" w14:paraId="2878953C"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3501DF89" w14:textId="77777777">
            <w:pPr>
              <w:contextualSpacing/>
              <w:rPr>
                <w:rFonts w:eastAsia="Times New Roman" w:cstheme="minorHAnsi"/>
                <w:b/>
                <w:bCs/>
                <w:color w:val="000000"/>
                <w:sz w:val="18"/>
                <w:szCs w:val="18"/>
              </w:rPr>
            </w:pPr>
          </w:p>
        </w:tc>
      </w:tr>
      <w:tr w14:paraId="06BF4A41" w14:textId="77777777" w:rsidTr="003839D5">
        <w:tblPrEx>
          <w:tblW w:w="10278" w:type="dxa"/>
          <w:tblLayout w:type="fixed"/>
          <w:tblLook w:val="04A0"/>
        </w:tblPrEx>
        <w:tc>
          <w:tcPr>
            <w:tcW w:w="1548" w:type="dxa"/>
            <w:vAlign w:val="bottom"/>
          </w:tcPr>
          <w:p w:rsidR="003839D5" w:rsidRPr="00636EB5" w:rsidP="003839D5" w14:paraId="4B698A7B" w14:textId="77777777">
            <w:pPr>
              <w:contextualSpacing/>
              <w:rPr>
                <w:rFonts w:eastAsia="Times New Roman" w:cstheme="minorHAnsi"/>
                <w:b/>
                <w:bCs/>
                <w:color w:val="000000"/>
                <w:sz w:val="18"/>
                <w:szCs w:val="18"/>
              </w:rPr>
            </w:pPr>
            <w:r>
              <w:rPr>
                <w:b/>
                <w:color w:val="000000"/>
                <w:sz w:val="18"/>
              </w:rPr>
              <w:t>PHLELR5</w:t>
            </w:r>
          </w:p>
        </w:tc>
        <w:tc>
          <w:tcPr>
            <w:tcW w:w="2520" w:type="dxa"/>
            <w:vAlign w:val="bottom"/>
          </w:tcPr>
          <w:p w:rsidR="003839D5" w:rsidRPr="00636EB5" w:rsidP="003839D5" w14:paraId="2AF27ADC" w14:textId="77777777">
            <w:pPr>
              <w:contextualSpacing/>
              <w:rPr>
                <w:rFonts w:eastAsia="Times New Roman" w:cstheme="minorHAnsi"/>
                <w:color w:val="000000"/>
                <w:sz w:val="18"/>
                <w:szCs w:val="18"/>
              </w:rPr>
            </w:pPr>
            <w:r>
              <w:rPr>
                <w:color w:val="000000"/>
                <w:sz w:val="18"/>
              </w:rPr>
              <w:t>Eligible county resident: PHL</w:t>
            </w:r>
          </w:p>
        </w:tc>
        <w:tc>
          <w:tcPr>
            <w:tcW w:w="6210" w:type="dxa"/>
            <w:vAlign w:val="bottom"/>
          </w:tcPr>
          <w:p w:rsidR="003839D5" w:rsidRPr="00A05AC3" w:rsidP="003839D5" w14:paraId="33600C29" w14:textId="77777777">
            <w:pPr>
              <w:contextualSpacing/>
              <w:rPr>
                <w:rFonts w:eastAsia="Times New Roman" w:cstheme="minorHAnsi"/>
                <w:color w:val="000000"/>
                <w:sz w:val="18"/>
                <w:szCs w:val="18"/>
              </w:rPr>
            </w:pPr>
            <w:r w:rsidRPr="00A05AC3">
              <w:rPr>
                <w:color w:val="000000"/>
                <w:sz w:val="18"/>
              </w:rPr>
              <w:t>PHLELR5 = if ((PHLCTYR5=3 OR PHLCTYR5=5), 1,0)</w:t>
            </w:r>
          </w:p>
        </w:tc>
      </w:tr>
    </w:tbl>
    <w:p w:rsidR="003839D5" w:rsidRPr="00A05AC3" w:rsidP="003839D5" w14:paraId="73904C6B" w14:textId="77777777">
      <w:pPr>
        <w:contextualSpacing/>
        <w:rPr>
          <w:rFonts w:cstheme="minorHAnsi"/>
          <w:sz w:val="18"/>
          <w:szCs w:val="18"/>
        </w:rPr>
      </w:pPr>
    </w:p>
    <w:p w:rsidR="003839D5" w:rsidRPr="00A05AC3" w:rsidP="003839D5" w14:paraId="01D0968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41520687"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3A2BF4BD" w14:textId="77777777">
            <w:pPr>
              <w:contextualSpacing/>
              <w:rPr>
                <w:rFonts w:eastAsia="Times New Roman" w:cstheme="minorHAnsi"/>
                <w:b/>
                <w:bCs/>
                <w:color w:val="000000"/>
                <w:sz w:val="18"/>
                <w:szCs w:val="18"/>
              </w:rPr>
            </w:pPr>
            <w:r>
              <w:rPr>
                <w:b/>
                <w:color w:val="000000"/>
                <w:sz w:val="18"/>
              </w:rPr>
              <w:t>Check_ES7_PTL.</w:t>
            </w:r>
          </w:p>
        </w:tc>
        <w:tc>
          <w:tcPr>
            <w:tcW w:w="7830" w:type="dxa"/>
          </w:tcPr>
          <w:p w:rsidR="003839D5" w:rsidRPr="00A05AC3" w:rsidP="003839D5" w14:paraId="4358D0E0" w14:textId="77777777">
            <w:pPr>
              <w:contextualSpacing/>
              <w:rPr>
                <w:rFonts w:eastAsia="Times New Roman" w:cstheme="minorHAnsi"/>
                <w:color w:val="000000"/>
                <w:sz w:val="18"/>
                <w:szCs w:val="18"/>
              </w:rPr>
            </w:pPr>
            <w:r w:rsidRPr="00A05AC3">
              <w:rPr>
                <w:color w:val="000000"/>
                <w:sz w:val="18"/>
              </w:rPr>
              <w:t>Go to CALC_E_CITY.</w:t>
            </w:r>
          </w:p>
        </w:tc>
      </w:tr>
    </w:tbl>
    <w:p w:rsidR="003839D5" w:rsidRPr="00A05AC3" w:rsidP="003839D5" w14:paraId="02D14B21" w14:textId="77777777">
      <w:pPr>
        <w:contextualSpacing/>
        <w:rPr>
          <w:rFonts w:cstheme="minorHAnsi"/>
          <w:sz w:val="18"/>
          <w:szCs w:val="18"/>
        </w:rPr>
      </w:pPr>
    </w:p>
    <w:p w:rsidR="003839D5" w:rsidRPr="00A05AC3" w:rsidP="003839D5" w14:paraId="323BDB8C" w14:textId="77777777">
      <w:pPr>
        <w:contextualSpacing/>
        <w:rPr>
          <w:rFonts w:cstheme="minorHAnsi"/>
          <w:sz w:val="18"/>
          <w:szCs w:val="18"/>
        </w:rPr>
      </w:pPr>
    </w:p>
    <w:tbl>
      <w:tblPr>
        <w:tblW w:w="0" w:type="auto"/>
        <w:tblInd w:w="-72" w:type="dxa"/>
        <w:tblLayout w:type="fixed"/>
        <w:tblLook w:val="04A0"/>
      </w:tblPr>
      <w:tblGrid>
        <w:gridCol w:w="1530"/>
        <w:gridCol w:w="4590"/>
        <w:gridCol w:w="540"/>
        <w:gridCol w:w="3690"/>
      </w:tblGrid>
      <w:tr w14:paraId="2772EFA2" w14:textId="77777777" w:rsidTr="003839D5">
        <w:tblPrEx>
          <w:tblW w:w="0" w:type="auto"/>
          <w:tblInd w:w="-72" w:type="dxa"/>
          <w:tblLayout w:type="fixed"/>
          <w:tblLook w:val="04A0"/>
        </w:tblPrEx>
        <w:tc>
          <w:tcPr>
            <w:tcW w:w="1530" w:type="dxa"/>
            <w:vAlign w:val="bottom"/>
          </w:tcPr>
          <w:p w:rsidR="003839D5" w:rsidRPr="00636EB5" w:rsidP="003839D5" w14:paraId="3D626A4B" w14:textId="77777777">
            <w:pPr>
              <w:contextualSpacing/>
              <w:rPr>
                <w:rFonts w:eastAsia="Times New Roman" w:cstheme="minorHAnsi"/>
                <w:b/>
                <w:bCs/>
                <w:color w:val="000000"/>
                <w:sz w:val="18"/>
                <w:szCs w:val="18"/>
              </w:rPr>
            </w:pPr>
            <w:r>
              <w:rPr>
                <w:b/>
                <w:color w:val="000000"/>
                <w:sz w:val="18"/>
              </w:rPr>
              <w:t>ES7_PTL.</w:t>
            </w:r>
          </w:p>
        </w:tc>
        <w:tc>
          <w:tcPr>
            <w:tcW w:w="8820" w:type="dxa"/>
            <w:gridSpan w:val="3"/>
            <w:vAlign w:val="bottom"/>
          </w:tcPr>
          <w:p w:rsidR="003839D5" w:rsidRPr="00CC0D8A" w:rsidP="003839D5" w14:paraId="0394A753" w14:textId="77777777">
            <w:pPr>
              <w:contextualSpacing/>
              <w:rPr>
                <w:rFonts w:eastAsia="Times New Roman" w:cstheme="minorHAnsi"/>
                <w:b/>
                <w:bCs/>
                <w:color w:val="000000"/>
                <w:sz w:val="18"/>
                <w:szCs w:val="18"/>
                <w:lang w:val="es-ES"/>
              </w:rPr>
            </w:pPr>
            <w:r w:rsidRPr="00CC0D8A">
              <w:rPr>
                <w:b/>
                <w:color w:val="000000"/>
                <w:sz w:val="18"/>
                <w:lang w:val="es-ES"/>
              </w:rPr>
              <w:t>¿En qué condado vive actualmente?</w:t>
            </w:r>
          </w:p>
          <w:p w:rsidR="003839D5" w:rsidRPr="00CC0D8A" w:rsidP="003839D5" w14:paraId="78E3DA17" w14:textId="77777777">
            <w:pPr>
              <w:contextualSpacing/>
              <w:rPr>
                <w:rFonts w:eastAsia="Times New Roman" w:cstheme="minorHAnsi"/>
                <w:b/>
                <w:bCs/>
                <w:color w:val="000000"/>
                <w:sz w:val="18"/>
                <w:szCs w:val="18"/>
                <w:lang w:val="es-ES"/>
              </w:rPr>
            </w:pPr>
          </w:p>
          <w:p w:rsidR="003839D5" w:rsidRPr="00636EB5" w:rsidP="003839D5" w14:paraId="5832945F" w14:textId="77777777">
            <w:pPr>
              <w:contextualSpacing/>
              <w:rPr>
                <w:rFonts w:eastAsia="Times New Roman" w:cstheme="minorHAnsi"/>
                <w:bCs/>
                <w:color w:val="000000"/>
                <w:sz w:val="18"/>
                <w:szCs w:val="18"/>
              </w:rPr>
            </w:pPr>
            <w:r>
              <w:rPr>
                <w:sz w:val="18"/>
              </w:rPr>
              <w:t xml:space="preserve">[NO lea las </w:t>
            </w:r>
            <w:r>
              <w:rPr>
                <w:sz w:val="18"/>
              </w:rPr>
              <w:t>opciones</w:t>
            </w:r>
            <w:r>
              <w:rPr>
                <w:sz w:val="18"/>
              </w:rPr>
              <w:t>.]</w:t>
            </w:r>
          </w:p>
        </w:tc>
      </w:tr>
      <w:tr w14:paraId="4DA494D7" w14:textId="77777777" w:rsidTr="003839D5">
        <w:tblPrEx>
          <w:tblW w:w="0" w:type="auto"/>
          <w:tblInd w:w="-72" w:type="dxa"/>
          <w:tblLayout w:type="fixed"/>
          <w:tblLook w:val="04A0"/>
        </w:tblPrEx>
        <w:tc>
          <w:tcPr>
            <w:tcW w:w="1530" w:type="dxa"/>
            <w:vAlign w:val="bottom"/>
          </w:tcPr>
          <w:p w:rsidR="003839D5" w:rsidRPr="00636EB5" w:rsidP="003839D5" w14:paraId="7F5FDBA3" w14:textId="77777777">
            <w:pPr>
              <w:contextualSpacing/>
              <w:rPr>
                <w:rFonts w:eastAsia="Times New Roman" w:cstheme="minorHAnsi"/>
                <w:bCs/>
                <w:color w:val="000000"/>
                <w:sz w:val="18"/>
                <w:szCs w:val="18"/>
              </w:rPr>
            </w:pPr>
            <w:r>
              <w:rPr>
                <w:color w:val="000000"/>
                <w:sz w:val="18"/>
              </w:rPr>
              <w:t>PTLCTYR5</w:t>
            </w:r>
          </w:p>
        </w:tc>
        <w:tc>
          <w:tcPr>
            <w:tcW w:w="5130" w:type="dxa"/>
            <w:gridSpan w:val="2"/>
            <w:vAlign w:val="bottom"/>
          </w:tcPr>
          <w:p w:rsidR="003839D5" w:rsidRPr="00A05AC3" w:rsidP="003839D5" w14:paraId="1B79E87D" w14:textId="77777777">
            <w:pPr>
              <w:contextualSpacing/>
              <w:rPr>
                <w:rFonts w:eastAsia="Times New Roman" w:cstheme="minorHAnsi"/>
                <w:color w:val="000000"/>
                <w:sz w:val="18"/>
                <w:szCs w:val="18"/>
              </w:rPr>
            </w:pPr>
            <w:r w:rsidRPr="00A05AC3">
              <w:rPr>
                <w:color w:val="000000"/>
                <w:sz w:val="18"/>
              </w:rPr>
              <w:t xml:space="preserve">Eligibility, </w:t>
            </w:r>
            <w:r w:rsidRPr="00A05AC3">
              <w:rPr>
                <w:color w:val="000000"/>
                <w:sz w:val="18"/>
              </w:rPr>
              <w:t>Portland county</w:t>
            </w:r>
            <w:r w:rsidRPr="00A05AC3">
              <w:rPr>
                <w:color w:val="000000"/>
                <w:sz w:val="18"/>
              </w:rPr>
              <w:t xml:space="preserve"> of residence</w:t>
            </w:r>
          </w:p>
        </w:tc>
        <w:tc>
          <w:tcPr>
            <w:tcW w:w="3690" w:type="dxa"/>
            <w:vAlign w:val="bottom"/>
          </w:tcPr>
          <w:p w:rsidR="003839D5" w:rsidRPr="00A05AC3" w:rsidP="003839D5" w14:paraId="2ED8C905" w14:textId="77777777">
            <w:pPr>
              <w:contextualSpacing/>
              <w:rPr>
                <w:rFonts w:eastAsia="Times New Roman" w:cstheme="minorHAnsi"/>
                <w:color w:val="000000"/>
                <w:sz w:val="18"/>
                <w:szCs w:val="18"/>
              </w:rPr>
            </w:pPr>
          </w:p>
        </w:tc>
      </w:tr>
      <w:tr w14:paraId="1521F9CC" w14:textId="77777777" w:rsidTr="003839D5">
        <w:tblPrEx>
          <w:tblW w:w="0" w:type="auto"/>
          <w:tblInd w:w="-72" w:type="dxa"/>
          <w:tblLayout w:type="fixed"/>
          <w:tblLook w:val="04A0"/>
        </w:tblPrEx>
        <w:tc>
          <w:tcPr>
            <w:tcW w:w="1530" w:type="dxa"/>
            <w:vAlign w:val="bottom"/>
          </w:tcPr>
          <w:p w:rsidR="003839D5" w:rsidRPr="00A05AC3" w:rsidP="003839D5" w14:paraId="3DEED5A5" w14:textId="77777777">
            <w:pPr>
              <w:contextualSpacing/>
              <w:rPr>
                <w:rFonts w:eastAsia="Times New Roman" w:cstheme="minorHAnsi"/>
                <w:color w:val="000000"/>
                <w:sz w:val="18"/>
                <w:szCs w:val="18"/>
              </w:rPr>
            </w:pPr>
          </w:p>
        </w:tc>
        <w:tc>
          <w:tcPr>
            <w:tcW w:w="4590" w:type="dxa"/>
            <w:vAlign w:val="bottom"/>
          </w:tcPr>
          <w:p w:rsidR="003839D5" w:rsidRPr="00636EB5" w:rsidP="003839D5" w14:paraId="0E86F71B" w14:textId="77777777">
            <w:pPr>
              <w:tabs>
                <w:tab w:val="right" w:leader="dot" w:pos="5760"/>
              </w:tabs>
              <w:contextualSpacing/>
              <w:rPr>
                <w:rFonts w:eastAsia="Times New Roman" w:cstheme="minorHAnsi"/>
                <w:color w:val="000000"/>
                <w:sz w:val="18"/>
                <w:szCs w:val="18"/>
              </w:rPr>
            </w:pPr>
            <w:r>
              <w:rPr>
                <w:color w:val="000000"/>
                <w:sz w:val="18"/>
              </w:rPr>
              <w:t>Clackamas County, OR</w:t>
            </w:r>
            <w:r>
              <w:rPr>
                <w:color w:val="000000"/>
                <w:sz w:val="18"/>
              </w:rPr>
              <w:tab/>
            </w:r>
          </w:p>
        </w:tc>
        <w:tc>
          <w:tcPr>
            <w:tcW w:w="540" w:type="dxa"/>
            <w:vAlign w:val="bottom"/>
          </w:tcPr>
          <w:p w:rsidR="003839D5" w:rsidRPr="00636EB5" w:rsidP="003839D5" w14:paraId="6AC28A51"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003839D5" w:rsidRPr="00636EB5" w:rsidP="003839D5" w14:paraId="44413884" w14:textId="77777777">
            <w:pPr>
              <w:contextualSpacing/>
              <w:rPr>
                <w:rFonts w:eastAsia="Times New Roman" w:cstheme="minorHAnsi"/>
                <w:color w:val="000000"/>
                <w:sz w:val="18"/>
                <w:szCs w:val="18"/>
              </w:rPr>
            </w:pPr>
          </w:p>
        </w:tc>
      </w:tr>
      <w:tr w14:paraId="343B49F0" w14:textId="77777777" w:rsidTr="003839D5">
        <w:tblPrEx>
          <w:tblW w:w="0" w:type="auto"/>
          <w:tblInd w:w="-72" w:type="dxa"/>
          <w:tblLayout w:type="fixed"/>
          <w:tblLook w:val="04A0"/>
        </w:tblPrEx>
        <w:tc>
          <w:tcPr>
            <w:tcW w:w="1530" w:type="dxa"/>
            <w:vAlign w:val="bottom"/>
          </w:tcPr>
          <w:p w:rsidR="003839D5" w:rsidRPr="00636EB5" w:rsidP="003839D5" w14:paraId="5378B26B" w14:textId="77777777">
            <w:pPr>
              <w:contextualSpacing/>
              <w:rPr>
                <w:rFonts w:eastAsia="Times New Roman" w:cstheme="minorHAnsi"/>
                <w:color w:val="000000"/>
                <w:sz w:val="18"/>
                <w:szCs w:val="18"/>
              </w:rPr>
            </w:pPr>
          </w:p>
        </w:tc>
        <w:tc>
          <w:tcPr>
            <w:tcW w:w="4590" w:type="dxa"/>
            <w:vAlign w:val="bottom"/>
          </w:tcPr>
          <w:p w:rsidR="003839D5" w:rsidRPr="00636EB5" w:rsidP="003839D5" w14:paraId="58618C42" w14:textId="77777777">
            <w:pPr>
              <w:tabs>
                <w:tab w:val="right" w:leader="dot" w:pos="5760"/>
              </w:tabs>
              <w:contextualSpacing/>
              <w:rPr>
                <w:rFonts w:eastAsia="Times New Roman" w:cstheme="minorHAnsi"/>
                <w:color w:val="000000"/>
                <w:sz w:val="18"/>
                <w:szCs w:val="18"/>
              </w:rPr>
            </w:pPr>
            <w:r>
              <w:rPr>
                <w:color w:val="000000"/>
                <w:sz w:val="18"/>
              </w:rPr>
              <w:t>Columbia County, OR</w:t>
            </w:r>
            <w:r>
              <w:rPr>
                <w:color w:val="000000"/>
                <w:sz w:val="18"/>
              </w:rPr>
              <w:tab/>
            </w:r>
          </w:p>
        </w:tc>
        <w:tc>
          <w:tcPr>
            <w:tcW w:w="540" w:type="dxa"/>
            <w:vAlign w:val="bottom"/>
          </w:tcPr>
          <w:p w:rsidR="003839D5" w:rsidRPr="00636EB5" w:rsidP="003839D5" w14:paraId="314EB491" w14:textId="77777777">
            <w:pPr>
              <w:contextualSpacing/>
              <w:jc w:val="right"/>
              <w:rPr>
                <w:rFonts w:eastAsia="Times New Roman" w:cstheme="minorHAnsi"/>
                <w:bCs/>
                <w:color w:val="000000"/>
                <w:sz w:val="18"/>
                <w:szCs w:val="18"/>
              </w:rPr>
            </w:pPr>
            <w:r>
              <w:rPr>
                <w:color w:val="000000"/>
                <w:sz w:val="18"/>
              </w:rPr>
              <w:t>2</w:t>
            </w:r>
          </w:p>
        </w:tc>
        <w:tc>
          <w:tcPr>
            <w:tcW w:w="3690" w:type="dxa"/>
            <w:vAlign w:val="bottom"/>
          </w:tcPr>
          <w:p w:rsidR="003839D5" w:rsidRPr="00636EB5" w:rsidP="003839D5" w14:paraId="3371EA6E" w14:textId="77777777">
            <w:pPr>
              <w:contextualSpacing/>
              <w:rPr>
                <w:rFonts w:eastAsia="Times New Roman" w:cstheme="minorHAnsi"/>
                <w:color w:val="000000"/>
                <w:sz w:val="18"/>
                <w:szCs w:val="18"/>
              </w:rPr>
            </w:pPr>
          </w:p>
        </w:tc>
      </w:tr>
      <w:tr w14:paraId="35394FF8" w14:textId="77777777" w:rsidTr="003839D5">
        <w:tblPrEx>
          <w:tblW w:w="0" w:type="auto"/>
          <w:tblInd w:w="-72" w:type="dxa"/>
          <w:tblLayout w:type="fixed"/>
          <w:tblLook w:val="04A0"/>
        </w:tblPrEx>
        <w:tc>
          <w:tcPr>
            <w:tcW w:w="1530" w:type="dxa"/>
            <w:vAlign w:val="bottom"/>
          </w:tcPr>
          <w:p w:rsidR="003839D5" w:rsidRPr="00636EB5" w:rsidP="003839D5" w14:paraId="61905D11" w14:textId="77777777">
            <w:pPr>
              <w:contextualSpacing/>
              <w:rPr>
                <w:rFonts w:eastAsia="Times New Roman" w:cstheme="minorHAnsi"/>
                <w:color w:val="000000"/>
                <w:sz w:val="18"/>
                <w:szCs w:val="18"/>
              </w:rPr>
            </w:pPr>
          </w:p>
        </w:tc>
        <w:tc>
          <w:tcPr>
            <w:tcW w:w="4590" w:type="dxa"/>
            <w:vAlign w:val="bottom"/>
          </w:tcPr>
          <w:p w:rsidR="003839D5" w:rsidRPr="00636EB5" w:rsidP="003839D5" w14:paraId="7A4F500E" w14:textId="77777777">
            <w:pPr>
              <w:tabs>
                <w:tab w:val="right" w:leader="dot" w:pos="5760"/>
              </w:tabs>
              <w:contextualSpacing/>
              <w:rPr>
                <w:rFonts w:eastAsia="Times New Roman" w:cstheme="minorHAnsi"/>
                <w:color w:val="000000"/>
                <w:sz w:val="18"/>
                <w:szCs w:val="18"/>
              </w:rPr>
            </w:pPr>
            <w:r>
              <w:rPr>
                <w:color w:val="000000"/>
                <w:sz w:val="18"/>
              </w:rPr>
              <w:t>Multnomah County, OR</w:t>
            </w:r>
            <w:r>
              <w:rPr>
                <w:color w:val="000000"/>
                <w:sz w:val="18"/>
              </w:rPr>
              <w:tab/>
            </w:r>
          </w:p>
        </w:tc>
        <w:tc>
          <w:tcPr>
            <w:tcW w:w="540" w:type="dxa"/>
            <w:vAlign w:val="bottom"/>
          </w:tcPr>
          <w:p w:rsidR="003839D5" w:rsidRPr="00636EB5" w:rsidP="003839D5" w14:paraId="4FBF2517" w14:textId="77777777">
            <w:pPr>
              <w:contextualSpacing/>
              <w:jc w:val="right"/>
              <w:rPr>
                <w:rFonts w:eastAsia="Times New Roman" w:cstheme="minorHAnsi"/>
                <w:bCs/>
                <w:color w:val="000000"/>
                <w:sz w:val="18"/>
                <w:szCs w:val="18"/>
              </w:rPr>
            </w:pPr>
            <w:r>
              <w:rPr>
                <w:color w:val="000000"/>
                <w:sz w:val="18"/>
              </w:rPr>
              <w:t>3</w:t>
            </w:r>
          </w:p>
        </w:tc>
        <w:tc>
          <w:tcPr>
            <w:tcW w:w="3690" w:type="dxa"/>
            <w:vAlign w:val="bottom"/>
          </w:tcPr>
          <w:p w:rsidR="003839D5" w:rsidRPr="00636EB5" w:rsidP="003839D5" w14:paraId="72FED4DE" w14:textId="77777777">
            <w:pPr>
              <w:contextualSpacing/>
              <w:rPr>
                <w:rFonts w:eastAsia="Times New Roman" w:cstheme="minorHAnsi"/>
                <w:color w:val="000000"/>
                <w:sz w:val="18"/>
                <w:szCs w:val="18"/>
              </w:rPr>
            </w:pPr>
          </w:p>
        </w:tc>
      </w:tr>
      <w:tr w14:paraId="5AD4B567" w14:textId="77777777" w:rsidTr="003839D5">
        <w:tblPrEx>
          <w:tblW w:w="0" w:type="auto"/>
          <w:tblInd w:w="-72" w:type="dxa"/>
          <w:tblLayout w:type="fixed"/>
          <w:tblLook w:val="04A0"/>
        </w:tblPrEx>
        <w:tc>
          <w:tcPr>
            <w:tcW w:w="1530" w:type="dxa"/>
            <w:vAlign w:val="bottom"/>
          </w:tcPr>
          <w:p w:rsidR="003839D5" w:rsidRPr="00636EB5" w:rsidP="003839D5" w14:paraId="72BDB8BA" w14:textId="77777777">
            <w:pPr>
              <w:contextualSpacing/>
              <w:rPr>
                <w:rFonts w:eastAsia="Times New Roman" w:cstheme="minorHAnsi"/>
                <w:color w:val="000000"/>
                <w:sz w:val="18"/>
                <w:szCs w:val="18"/>
              </w:rPr>
            </w:pPr>
          </w:p>
        </w:tc>
        <w:tc>
          <w:tcPr>
            <w:tcW w:w="4590" w:type="dxa"/>
            <w:vAlign w:val="bottom"/>
          </w:tcPr>
          <w:p w:rsidR="003839D5" w:rsidP="003839D5" w14:paraId="7364BD64" w14:textId="77777777">
            <w:pPr>
              <w:tabs>
                <w:tab w:val="right" w:leader="dot" w:pos="5760"/>
              </w:tabs>
              <w:contextualSpacing/>
              <w:rPr>
                <w:rFonts w:eastAsia="Times New Roman" w:cstheme="minorHAnsi"/>
                <w:color w:val="000000"/>
                <w:sz w:val="18"/>
                <w:szCs w:val="18"/>
              </w:rPr>
            </w:pPr>
            <w:r>
              <w:rPr>
                <w:color w:val="000000"/>
                <w:sz w:val="18"/>
              </w:rPr>
              <w:t>Washington County, OR</w:t>
            </w:r>
            <w:r>
              <w:rPr>
                <w:color w:val="000000"/>
                <w:sz w:val="18"/>
              </w:rPr>
              <w:tab/>
            </w:r>
          </w:p>
        </w:tc>
        <w:tc>
          <w:tcPr>
            <w:tcW w:w="540" w:type="dxa"/>
            <w:vAlign w:val="bottom"/>
          </w:tcPr>
          <w:p w:rsidR="003839D5" w:rsidP="003839D5" w14:paraId="7AC28F0C" w14:textId="77777777">
            <w:pPr>
              <w:contextualSpacing/>
              <w:jc w:val="right"/>
              <w:rPr>
                <w:rFonts w:eastAsia="Times New Roman" w:cstheme="minorHAnsi"/>
                <w:bCs/>
                <w:color w:val="000000"/>
                <w:sz w:val="18"/>
                <w:szCs w:val="18"/>
              </w:rPr>
            </w:pPr>
            <w:r>
              <w:rPr>
                <w:color w:val="000000"/>
                <w:sz w:val="18"/>
              </w:rPr>
              <w:t>4</w:t>
            </w:r>
          </w:p>
        </w:tc>
        <w:tc>
          <w:tcPr>
            <w:tcW w:w="3690" w:type="dxa"/>
            <w:vAlign w:val="bottom"/>
          </w:tcPr>
          <w:p w:rsidR="003839D5" w:rsidRPr="00636EB5" w:rsidP="003839D5" w14:paraId="14F6CAF4" w14:textId="77777777">
            <w:pPr>
              <w:contextualSpacing/>
              <w:rPr>
                <w:rFonts w:eastAsia="Times New Roman" w:cstheme="minorHAnsi"/>
                <w:color w:val="000000"/>
                <w:sz w:val="18"/>
                <w:szCs w:val="18"/>
              </w:rPr>
            </w:pPr>
          </w:p>
        </w:tc>
      </w:tr>
      <w:tr w14:paraId="561917B1" w14:textId="77777777" w:rsidTr="003839D5">
        <w:tblPrEx>
          <w:tblW w:w="0" w:type="auto"/>
          <w:tblInd w:w="-72" w:type="dxa"/>
          <w:tblLayout w:type="fixed"/>
          <w:tblLook w:val="04A0"/>
        </w:tblPrEx>
        <w:tc>
          <w:tcPr>
            <w:tcW w:w="1530" w:type="dxa"/>
            <w:vAlign w:val="bottom"/>
          </w:tcPr>
          <w:p w:rsidR="003839D5" w:rsidRPr="00636EB5" w:rsidP="003839D5" w14:paraId="2D400430" w14:textId="77777777">
            <w:pPr>
              <w:contextualSpacing/>
              <w:rPr>
                <w:rFonts w:eastAsia="Times New Roman" w:cstheme="minorHAnsi"/>
                <w:color w:val="000000"/>
                <w:sz w:val="18"/>
                <w:szCs w:val="18"/>
              </w:rPr>
            </w:pPr>
          </w:p>
        </w:tc>
        <w:tc>
          <w:tcPr>
            <w:tcW w:w="4590" w:type="dxa"/>
            <w:vAlign w:val="bottom"/>
          </w:tcPr>
          <w:p w:rsidR="003839D5" w:rsidP="003839D5" w14:paraId="0BED8221" w14:textId="77777777">
            <w:pPr>
              <w:tabs>
                <w:tab w:val="right" w:leader="dot" w:pos="5760"/>
              </w:tabs>
              <w:contextualSpacing/>
              <w:rPr>
                <w:rFonts w:eastAsia="Times New Roman" w:cstheme="minorHAnsi"/>
                <w:color w:val="000000"/>
                <w:sz w:val="18"/>
                <w:szCs w:val="18"/>
              </w:rPr>
            </w:pPr>
            <w:r>
              <w:rPr>
                <w:color w:val="000000"/>
                <w:sz w:val="18"/>
              </w:rPr>
              <w:t>Yamhill County, OR</w:t>
            </w:r>
            <w:r>
              <w:rPr>
                <w:color w:val="000000"/>
                <w:sz w:val="18"/>
              </w:rPr>
              <w:tab/>
            </w:r>
          </w:p>
        </w:tc>
        <w:tc>
          <w:tcPr>
            <w:tcW w:w="540" w:type="dxa"/>
            <w:vAlign w:val="bottom"/>
          </w:tcPr>
          <w:p w:rsidR="003839D5" w:rsidP="003839D5" w14:paraId="31A5D38D" w14:textId="77777777">
            <w:pPr>
              <w:contextualSpacing/>
              <w:jc w:val="right"/>
              <w:rPr>
                <w:rFonts w:eastAsia="Times New Roman" w:cstheme="minorHAnsi"/>
                <w:bCs/>
                <w:color w:val="000000"/>
                <w:sz w:val="18"/>
                <w:szCs w:val="18"/>
              </w:rPr>
            </w:pPr>
            <w:r>
              <w:rPr>
                <w:color w:val="000000"/>
                <w:sz w:val="18"/>
              </w:rPr>
              <w:t>5</w:t>
            </w:r>
          </w:p>
        </w:tc>
        <w:tc>
          <w:tcPr>
            <w:tcW w:w="3690" w:type="dxa"/>
            <w:vAlign w:val="bottom"/>
          </w:tcPr>
          <w:p w:rsidR="003839D5" w:rsidRPr="00636EB5" w:rsidP="003839D5" w14:paraId="41B19E77" w14:textId="77777777">
            <w:pPr>
              <w:contextualSpacing/>
              <w:rPr>
                <w:rFonts w:eastAsia="Times New Roman" w:cstheme="minorHAnsi"/>
                <w:color w:val="000000"/>
                <w:sz w:val="18"/>
                <w:szCs w:val="18"/>
              </w:rPr>
            </w:pPr>
          </w:p>
        </w:tc>
      </w:tr>
      <w:tr w14:paraId="4844D465" w14:textId="77777777" w:rsidTr="003839D5">
        <w:tblPrEx>
          <w:tblW w:w="0" w:type="auto"/>
          <w:tblInd w:w="-72" w:type="dxa"/>
          <w:tblLayout w:type="fixed"/>
          <w:tblLook w:val="04A0"/>
        </w:tblPrEx>
        <w:tc>
          <w:tcPr>
            <w:tcW w:w="1530" w:type="dxa"/>
            <w:vAlign w:val="bottom"/>
          </w:tcPr>
          <w:p w:rsidR="003839D5" w:rsidRPr="00636EB5" w:rsidP="003839D5" w14:paraId="1BAEC0B0" w14:textId="77777777">
            <w:pPr>
              <w:contextualSpacing/>
              <w:rPr>
                <w:rFonts w:eastAsia="Times New Roman" w:cstheme="minorHAnsi"/>
                <w:color w:val="000000"/>
                <w:sz w:val="18"/>
                <w:szCs w:val="18"/>
              </w:rPr>
            </w:pPr>
          </w:p>
        </w:tc>
        <w:tc>
          <w:tcPr>
            <w:tcW w:w="4590" w:type="dxa"/>
            <w:vAlign w:val="bottom"/>
          </w:tcPr>
          <w:p w:rsidR="003839D5" w:rsidP="003839D5" w14:paraId="1A22DC2F" w14:textId="77777777">
            <w:pPr>
              <w:tabs>
                <w:tab w:val="right" w:leader="dot" w:pos="5760"/>
              </w:tabs>
              <w:contextualSpacing/>
              <w:rPr>
                <w:rFonts w:eastAsia="Times New Roman" w:cstheme="minorHAnsi"/>
                <w:color w:val="000000"/>
                <w:sz w:val="18"/>
                <w:szCs w:val="18"/>
              </w:rPr>
            </w:pPr>
            <w:r>
              <w:rPr>
                <w:color w:val="000000"/>
                <w:sz w:val="18"/>
              </w:rPr>
              <w:t>Clark County, WA</w:t>
            </w:r>
            <w:r>
              <w:rPr>
                <w:color w:val="000000"/>
                <w:sz w:val="18"/>
              </w:rPr>
              <w:tab/>
            </w:r>
          </w:p>
        </w:tc>
        <w:tc>
          <w:tcPr>
            <w:tcW w:w="540" w:type="dxa"/>
            <w:vAlign w:val="bottom"/>
          </w:tcPr>
          <w:p w:rsidR="003839D5" w:rsidP="003839D5" w14:paraId="4665AC0C" w14:textId="77777777">
            <w:pPr>
              <w:contextualSpacing/>
              <w:jc w:val="right"/>
              <w:rPr>
                <w:rFonts w:eastAsia="Times New Roman" w:cstheme="minorHAnsi"/>
                <w:bCs/>
                <w:color w:val="000000"/>
                <w:sz w:val="18"/>
                <w:szCs w:val="18"/>
              </w:rPr>
            </w:pPr>
            <w:r>
              <w:rPr>
                <w:color w:val="000000"/>
                <w:sz w:val="18"/>
              </w:rPr>
              <w:t>6</w:t>
            </w:r>
          </w:p>
        </w:tc>
        <w:tc>
          <w:tcPr>
            <w:tcW w:w="3690" w:type="dxa"/>
            <w:vAlign w:val="bottom"/>
          </w:tcPr>
          <w:p w:rsidR="003839D5" w:rsidRPr="00636EB5" w:rsidP="003839D5" w14:paraId="4586324F" w14:textId="77777777">
            <w:pPr>
              <w:contextualSpacing/>
              <w:rPr>
                <w:rFonts w:eastAsia="Times New Roman" w:cstheme="minorHAnsi"/>
                <w:color w:val="000000"/>
                <w:sz w:val="18"/>
                <w:szCs w:val="18"/>
              </w:rPr>
            </w:pPr>
          </w:p>
        </w:tc>
      </w:tr>
      <w:tr w14:paraId="38A2306F" w14:textId="77777777" w:rsidTr="003839D5">
        <w:tblPrEx>
          <w:tblW w:w="0" w:type="auto"/>
          <w:tblInd w:w="-72" w:type="dxa"/>
          <w:tblLayout w:type="fixed"/>
          <w:tblLook w:val="04A0"/>
        </w:tblPrEx>
        <w:tc>
          <w:tcPr>
            <w:tcW w:w="1530" w:type="dxa"/>
            <w:vAlign w:val="bottom"/>
          </w:tcPr>
          <w:p w:rsidR="003839D5" w:rsidRPr="00636EB5" w:rsidP="003839D5" w14:paraId="1394FC6A" w14:textId="77777777">
            <w:pPr>
              <w:contextualSpacing/>
              <w:rPr>
                <w:rFonts w:eastAsia="Times New Roman" w:cstheme="minorHAnsi"/>
                <w:color w:val="000000"/>
                <w:sz w:val="18"/>
                <w:szCs w:val="18"/>
              </w:rPr>
            </w:pPr>
          </w:p>
        </w:tc>
        <w:tc>
          <w:tcPr>
            <w:tcW w:w="4590" w:type="dxa"/>
            <w:vAlign w:val="bottom"/>
          </w:tcPr>
          <w:p w:rsidR="003839D5" w:rsidP="003839D5" w14:paraId="55A41A31" w14:textId="77777777">
            <w:pPr>
              <w:tabs>
                <w:tab w:val="right" w:leader="dot" w:pos="5760"/>
              </w:tabs>
              <w:contextualSpacing/>
              <w:rPr>
                <w:rFonts w:eastAsia="Times New Roman" w:cstheme="minorHAnsi"/>
                <w:color w:val="000000"/>
                <w:sz w:val="18"/>
                <w:szCs w:val="18"/>
              </w:rPr>
            </w:pPr>
            <w:r>
              <w:rPr>
                <w:color w:val="000000"/>
                <w:sz w:val="18"/>
              </w:rPr>
              <w:t>Skamania County, WA</w:t>
            </w:r>
            <w:r>
              <w:rPr>
                <w:color w:val="000000"/>
                <w:sz w:val="18"/>
              </w:rPr>
              <w:tab/>
            </w:r>
          </w:p>
        </w:tc>
        <w:tc>
          <w:tcPr>
            <w:tcW w:w="540" w:type="dxa"/>
            <w:vAlign w:val="bottom"/>
          </w:tcPr>
          <w:p w:rsidR="003839D5" w:rsidP="003839D5" w14:paraId="138D9FAC" w14:textId="77777777">
            <w:pPr>
              <w:contextualSpacing/>
              <w:jc w:val="right"/>
              <w:rPr>
                <w:rFonts w:eastAsia="Times New Roman" w:cstheme="minorHAnsi"/>
                <w:bCs/>
                <w:color w:val="000000"/>
                <w:sz w:val="18"/>
                <w:szCs w:val="18"/>
              </w:rPr>
            </w:pPr>
            <w:r>
              <w:rPr>
                <w:color w:val="000000"/>
                <w:sz w:val="18"/>
              </w:rPr>
              <w:t>7</w:t>
            </w:r>
          </w:p>
        </w:tc>
        <w:tc>
          <w:tcPr>
            <w:tcW w:w="3690" w:type="dxa"/>
            <w:vAlign w:val="bottom"/>
          </w:tcPr>
          <w:p w:rsidR="003839D5" w:rsidRPr="00636EB5" w:rsidP="003839D5" w14:paraId="3B33431B" w14:textId="77777777">
            <w:pPr>
              <w:contextualSpacing/>
              <w:rPr>
                <w:rFonts w:eastAsia="Times New Roman" w:cstheme="minorHAnsi"/>
                <w:color w:val="000000"/>
                <w:sz w:val="18"/>
                <w:szCs w:val="18"/>
              </w:rPr>
            </w:pPr>
          </w:p>
        </w:tc>
      </w:tr>
      <w:tr w14:paraId="35CF68EF" w14:textId="77777777" w:rsidTr="003839D5">
        <w:tblPrEx>
          <w:tblW w:w="0" w:type="auto"/>
          <w:tblInd w:w="-72" w:type="dxa"/>
          <w:tblLayout w:type="fixed"/>
          <w:tblLook w:val="04A0"/>
        </w:tblPrEx>
        <w:tc>
          <w:tcPr>
            <w:tcW w:w="1530" w:type="dxa"/>
          </w:tcPr>
          <w:p w:rsidR="003839D5" w:rsidRPr="00636EB5" w:rsidP="003839D5" w14:paraId="4128F30F" w14:textId="77777777">
            <w:pPr>
              <w:contextualSpacing/>
              <w:rPr>
                <w:rFonts w:eastAsia="Times New Roman" w:cstheme="minorHAnsi"/>
                <w:color w:val="000000"/>
                <w:sz w:val="18"/>
                <w:szCs w:val="18"/>
              </w:rPr>
            </w:pPr>
          </w:p>
        </w:tc>
        <w:tc>
          <w:tcPr>
            <w:tcW w:w="4590" w:type="dxa"/>
            <w:vAlign w:val="bottom"/>
          </w:tcPr>
          <w:p w:rsidR="003839D5" w:rsidRPr="00636EB5" w:rsidP="003839D5" w14:paraId="5B014D08" w14:textId="77777777">
            <w:pPr>
              <w:tabs>
                <w:tab w:val="right" w:leader="dot" w:pos="5760"/>
              </w:tabs>
              <w:contextualSpacing/>
              <w:rPr>
                <w:rFonts w:eastAsia="Times New Roman" w:cstheme="minorHAnsi"/>
                <w:color w:val="000000"/>
                <w:sz w:val="18"/>
                <w:szCs w:val="18"/>
              </w:rPr>
            </w:pPr>
            <w:r>
              <w:rPr>
                <w:color w:val="000000"/>
                <w:sz w:val="18"/>
              </w:rPr>
              <w:t>Otra</w:t>
            </w:r>
            <w:r>
              <w:rPr>
                <w:color w:val="000000"/>
                <w:sz w:val="18"/>
              </w:rPr>
              <w:t xml:space="preserve"> </w:t>
            </w:r>
            <w:r>
              <w:rPr>
                <w:color w:val="000000"/>
                <w:sz w:val="18"/>
              </w:rPr>
              <w:t>opción</w:t>
            </w:r>
            <w:r>
              <w:rPr>
                <w:color w:val="000000"/>
                <w:sz w:val="18"/>
              </w:rPr>
              <w:tab/>
            </w:r>
          </w:p>
        </w:tc>
        <w:tc>
          <w:tcPr>
            <w:tcW w:w="540" w:type="dxa"/>
            <w:vAlign w:val="bottom"/>
          </w:tcPr>
          <w:p w:rsidR="003839D5" w:rsidRPr="00636EB5" w:rsidP="003839D5" w14:paraId="5BF509CA"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003839D5" w:rsidRPr="00636EB5" w:rsidP="003839D5" w14:paraId="62857B13" w14:textId="77777777">
            <w:pPr>
              <w:contextualSpacing/>
              <w:rPr>
                <w:rFonts w:eastAsia="Times New Roman" w:cstheme="minorHAnsi"/>
                <w:color w:val="000000"/>
                <w:sz w:val="18"/>
                <w:szCs w:val="18"/>
              </w:rPr>
            </w:pPr>
          </w:p>
        </w:tc>
      </w:tr>
      <w:tr w14:paraId="3BE47AD0" w14:textId="77777777" w:rsidTr="003839D5">
        <w:tblPrEx>
          <w:tblW w:w="0" w:type="auto"/>
          <w:tblInd w:w="-72" w:type="dxa"/>
          <w:tblLayout w:type="fixed"/>
          <w:tblLook w:val="04A0"/>
        </w:tblPrEx>
        <w:tc>
          <w:tcPr>
            <w:tcW w:w="1530" w:type="dxa"/>
          </w:tcPr>
          <w:p w:rsidR="003839D5" w:rsidRPr="00636EB5" w:rsidP="003839D5" w14:paraId="70F97B47" w14:textId="77777777">
            <w:pPr>
              <w:contextualSpacing/>
              <w:rPr>
                <w:rFonts w:eastAsia="Times New Roman" w:cstheme="minorHAnsi"/>
                <w:color w:val="000000"/>
                <w:sz w:val="18"/>
                <w:szCs w:val="18"/>
              </w:rPr>
            </w:pPr>
          </w:p>
        </w:tc>
        <w:tc>
          <w:tcPr>
            <w:tcW w:w="4590" w:type="dxa"/>
            <w:vAlign w:val="bottom"/>
          </w:tcPr>
          <w:p w:rsidR="003839D5" w:rsidRPr="00636EB5" w:rsidP="003839D5" w14:paraId="2DFB468F"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003839D5" w:rsidRPr="00636EB5" w:rsidP="003839D5" w14:paraId="1BCEA7DB"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003839D5" w:rsidRPr="00636EB5" w:rsidP="003839D5" w14:paraId="620A301C" w14:textId="77777777">
            <w:pPr>
              <w:contextualSpacing/>
              <w:rPr>
                <w:rFonts w:eastAsia="Times New Roman" w:cstheme="minorHAnsi"/>
                <w:color w:val="000000"/>
                <w:sz w:val="18"/>
                <w:szCs w:val="18"/>
              </w:rPr>
            </w:pPr>
          </w:p>
        </w:tc>
      </w:tr>
      <w:tr w14:paraId="219AC948" w14:textId="77777777" w:rsidTr="003839D5">
        <w:tblPrEx>
          <w:tblW w:w="0" w:type="auto"/>
          <w:tblInd w:w="-72" w:type="dxa"/>
          <w:tblLayout w:type="fixed"/>
          <w:tblLook w:val="04A0"/>
        </w:tblPrEx>
        <w:tc>
          <w:tcPr>
            <w:tcW w:w="1530" w:type="dxa"/>
          </w:tcPr>
          <w:p w:rsidR="003839D5" w:rsidRPr="00636EB5" w:rsidP="003839D5" w14:paraId="474852D5" w14:textId="77777777">
            <w:pPr>
              <w:contextualSpacing/>
              <w:rPr>
                <w:rFonts w:eastAsia="Times New Roman" w:cstheme="minorHAnsi"/>
                <w:color w:val="000000"/>
                <w:sz w:val="18"/>
                <w:szCs w:val="18"/>
              </w:rPr>
            </w:pPr>
          </w:p>
        </w:tc>
        <w:tc>
          <w:tcPr>
            <w:tcW w:w="4590" w:type="dxa"/>
            <w:vAlign w:val="bottom"/>
          </w:tcPr>
          <w:p w:rsidR="003839D5" w:rsidRPr="00636EB5" w:rsidP="003839D5" w14:paraId="3C9E83FB"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540" w:type="dxa"/>
            <w:vAlign w:val="bottom"/>
          </w:tcPr>
          <w:p w:rsidR="003839D5" w:rsidRPr="00636EB5" w:rsidP="003839D5" w14:paraId="2839FC6B"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003839D5" w:rsidRPr="00636EB5" w:rsidP="003839D5" w14:paraId="53954C3E" w14:textId="77777777">
            <w:pPr>
              <w:contextualSpacing/>
              <w:rPr>
                <w:rFonts w:eastAsia="Times New Roman" w:cstheme="minorHAnsi"/>
                <w:color w:val="000000"/>
                <w:sz w:val="18"/>
                <w:szCs w:val="18"/>
              </w:rPr>
            </w:pPr>
          </w:p>
        </w:tc>
      </w:tr>
    </w:tbl>
    <w:p w:rsidR="003839D5" w:rsidP="003839D5" w14:paraId="4A28921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2A370F9"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117877E3" w14:textId="77777777">
            <w:pPr>
              <w:contextualSpacing/>
              <w:rPr>
                <w:rFonts w:eastAsia="Times New Roman" w:cstheme="minorHAnsi"/>
                <w:b/>
                <w:bCs/>
                <w:color w:val="000000"/>
                <w:sz w:val="18"/>
                <w:szCs w:val="18"/>
              </w:rPr>
            </w:pPr>
            <w:r>
              <w:rPr>
                <w:b/>
                <w:color w:val="000000"/>
                <w:sz w:val="18"/>
              </w:rPr>
              <w:t>CALC_PTLELR5.</w:t>
            </w:r>
          </w:p>
        </w:tc>
        <w:tc>
          <w:tcPr>
            <w:tcW w:w="2520" w:type="dxa"/>
            <w:vAlign w:val="bottom"/>
          </w:tcPr>
          <w:p w:rsidR="003839D5" w:rsidRPr="00636EB5" w:rsidP="003839D5" w14:paraId="559BED8B"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59F4E288" w14:textId="77777777">
            <w:pPr>
              <w:contextualSpacing/>
              <w:rPr>
                <w:rFonts w:eastAsia="Times New Roman" w:cstheme="minorHAnsi"/>
                <w:b/>
                <w:bCs/>
                <w:color w:val="000000"/>
                <w:sz w:val="18"/>
                <w:szCs w:val="18"/>
              </w:rPr>
            </w:pPr>
          </w:p>
        </w:tc>
      </w:tr>
      <w:tr w14:paraId="62D36687" w14:textId="77777777" w:rsidTr="003839D5">
        <w:tblPrEx>
          <w:tblW w:w="10278" w:type="dxa"/>
          <w:tblLayout w:type="fixed"/>
          <w:tblLook w:val="04A0"/>
        </w:tblPrEx>
        <w:tc>
          <w:tcPr>
            <w:tcW w:w="1548" w:type="dxa"/>
            <w:vAlign w:val="bottom"/>
          </w:tcPr>
          <w:p w:rsidR="003839D5" w:rsidRPr="00636EB5" w:rsidP="003839D5" w14:paraId="7331B3B5" w14:textId="77777777">
            <w:pPr>
              <w:contextualSpacing/>
              <w:rPr>
                <w:rFonts w:eastAsia="Times New Roman" w:cstheme="minorHAnsi"/>
                <w:bCs/>
                <w:color w:val="000000"/>
                <w:sz w:val="18"/>
                <w:szCs w:val="18"/>
              </w:rPr>
            </w:pPr>
            <w:r>
              <w:rPr>
                <w:color w:val="000000"/>
                <w:sz w:val="18"/>
              </w:rPr>
              <w:t>PTLELR5</w:t>
            </w:r>
          </w:p>
        </w:tc>
        <w:tc>
          <w:tcPr>
            <w:tcW w:w="2520" w:type="dxa"/>
            <w:vAlign w:val="bottom"/>
          </w:tcPr>
          <w:p w:rsidR="003839D5" w:rsidRPr="00636EB5" w:rsidP="003839D5" w14:paraId="54C809E2" w14:textId="77777777">
            <w:pPr>
              <w:contextualSpacing/>
              <w:rPr>
                <w:rFonts w:eastAsia="Times New Roman" w:cstheme="minorHAnsi"/>
                <w:color w:val="000000"/>
                <w:sz w:val="18"/>
                <w:szCs w:val="18"/>
              </w:rPr>
            </w:pPr>
            <w:r>
              <w:rPr>
                <w:color w:val="000000"/>
                <w:sz w:val="18"/>
              </w:rPr>
              <w:t>Eligible county resident: PTL</w:t>
            </w:r>
          </w:p>
        </w:tc>
        <w:tc>
          <w:tcPr>
            <w:tcW w:w="6210" w:type="dxa"/>
            <w:vAlign w:val="bottom"/>
          </w:tcPr>
          <w:p w:rsidR="003839D5" w:rsidRPr="00A05AC3" w:rsidP="003839D5" w14:paraId="193008EF" w14:textId="77777777">
            <w:pPr>
              <w:contextualSpacing/>
              <w:rPr>
                <w:rFonts w:eastAsia="Times New Roman" w:cstheme="minorHAnsi"/>
                <w:color w:val="000000"/>
                <w:sz w:val="18"/>
                <w:szCs w:val="18"/>
              </w:rPr>
            </w:pPr>
            <w:r w:rsidRPr="00A05AC3">
              <w:rPr>
                <w:color w:val="000000"/>
                <w:sz w:val="18"/>
              </w:rPr>
              <w:t>PTLELR5 = if ((PTLCTYR5=1 OR PTLCTYR5=2 OR PTLCTYR5=3 OR PTLCTYR5=4 OR PTLCTYR5=5 OR PTLCTYR5=6 OR PTLCTYR5=7), 1,0)</w:t>
            </w:r>
          </w:p>
        </w:tc>
      </w:tr>
    </w:tbl>
    <w:p w:rsidR="003839D5" w:rsidRPr="00A05AC3" w:rsidP="003839D5" w14:paraId="6311419A" w14:textId="77777777">
      <w:pPr>
        <w:contextualSpacing/>
        <w:rPr>
          <w:rFonts w:cstheme="minorHAnsi"/>
          <w:sz w:val="18"/>
          <w:szCs w:val="18"/>
        </w:rPr>
      </w:pPr>
    </w:p>
    <w:p w:rsidR="003839D5" w:rsidRPr="00A05AC3" w:rsidP="003839D5" w14:paraId="280E94C0" w14:textId="77777777">
      <w:pPr>
        <w:contextualSpacing/>
        <w:rPr>
          <w:rFonts w:cstheme="minorHAnsi"/>
          <w:sz w:val="18"/>
          <w:szCs w:val="18"/>
        </w:rPr>
      </w:pPr>
    </w:p>
    <w:tbl>
      <w:tblPr>
        <w:tblW w:w="10350" w:type="dxa"/>
        <w:tblInd w:w="-72" w:type="dxa"/>
        <w:tblBorders>
          <w:top w:val="single" w:sz="4" w:space="0" w:color="auto"/>
          <w:left w:val="single" w:sz="4" w:space="0" w:color="auto"/>
          <w:bottom w:val="single" w:sz="4" w:space="0" w:color="auto"/>
          <w:right w:val="single" w:sz="4" w:space="0" w:color="auto"/>
        </w:tblBorders>
        <w:tblLook w:val="04A0"/>
      </w:tblPr>
      <w:tblGrid>
        <w:gridCol w:w="1530"/>
        <w:gridCol w:w="8820"/>
      </w:tblGrid>
      <w:tr w14:paraId="0133A47F" w14:textId="77777777" w:rsidTr="003839D5">
        <w:tblPrEx>
          <w:tblW w:w="10350" w:type="dxa"/>
          <w:tblInd w:w="-72"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3839D5" w:rsidRPr="00636EB5" w:rsidP="003839D5" w14:paraId="526D617D" w14:textId="77777777">
            <w:pPr>
              <w:contextualSpacing/>
              <w:rPr>
                <w:rFonts w:eastAsia="Times New Roman" w:cstheme="minorHAnsi"/>
                <w:b/>
                <w:bCs/>
                <w:color w:val="000000"/>
                <w:sz w:val="18"/>
                <w:szCs w:val="18"/>
              </w:rPr>
            </w:pPr>
            <w:r>
              <w:rPr>
                <w:b/>
                <w:color w:val="000000"/>
                <w:sz w:val="18"/>
              </w:rPr>
              <w:t>Check_ES7_SDG.</w:t>
            </w:r>
          </w:p>
        </w:tc>
        <w:tc>
          <w:tcPr>
            <w:tcW w:w="8820" w:type="dxa"/>
          </w:tcPr>
          <w:p w:rsidR="003839D5" w:rsidRPr="00A05AC3" w:rsidP="003839D5" w14:paraId="4941ED26" w14:textId="77777777">
            <w:pPr>
              <w:contextualSpacing/>
              <w:rPr>
                <w:rFonts w:eastAsia="Times New Roman" w:cstheme="minorHAnsi"/>
                <w:color w:val="000000"/>
                <w:sz w:val="18"/>
                <w:szCs w:val="18"/>
              </w:rPr>
            </w:pPr>
            <w:r w:rsidRPr="00A05AC3">
              <w:rPr>
                <w:color w:val="000000"/>
                <w:sz w:val="18"/>
              </w:rPr>
              <w:t>Go to CALC_E_CITY.</w:t>
            </w:r>
          </w:p>
        </w:tc>
      </w:tr>
    </w:tbl>
    <w:p w:rsidR="003839D5" w:rsidRPr="00A05AC3" w:rsidP="003839D5" w14:paraId="353A5FDF" w14:textId="77777777">
      <w:pPr>
        <w:contextualSpacing/>
        <w:rPr>
          <w:rFonts w:cstheme="minorHAnsi"/>
          <w:sz w:val="18"/>
          <w:szCs w:val="18"/>
        </w:rPr>
      </w:pPr>
    </w:p>
    <w:tbl>
      <w:tblPr>
        <w:tblW w:w="0" w:type="auto"/>
        <w:tblInd w:w="-72" w:type="dxa"/>
        <w:tblLayout w:type="fixed"/>
        <w:tblLook w:val="04A0"/>
      </w:tblPr>
      <w:tblGrid>
        <w:gridCol w:w="1530"/>
        <w:gridCol w:w="4590"/>
        <w:gridCol w:w="540"/>
        <w:gridCol w:w="3690"/>
      </w:tblGrid>
      <w:tr w14:paraId="0975C324" w14:textId="77777777" w:rsidTr="003839D5">
        <w:tblPrEx>
          <w:tblW w:w="0" w:type="auto"/>
          <w:tblInd w:w="-72" w:type="dxa"/>
          <w:tblLayout w:type="fixed"/>
          <w:tblLook w:val="04A0"/>
        </w:tblPrEx>
        <w:tc>
          <w:tcPr>
            <w:tcW w:w="1530" w:type="dxa"/>
            <w:vAlign w:val="bottom"/>
          </w:tcPr>
          <w:p w:rsidR="003839D5" w:rsidRPr="00636EB5" w:rsidP="003839D5" w14:paraId="1B7CCFA6" w14:textId="77777777">
            <w:pPr>
              <w:contextualSpacing/>
              <w:rPr>
                <w:rFonts w:eastAsia="Times New Roman" w:cstheme="minorHAnsi"/>
                <w:b/>
                <w:bCs/>
                <w:color w:val="000000"/>
                <w:sz w:val="18"/>
                <w:szCs w:val="18"/>
              </w:rPr>
            </w:pPr>
            <w:r>
              <w:rPr>
                <w:b/>
                <w:color w:val="000000"/>
                <w:sz w:val="18"/>
              </w:rPr>
              <w:t>ES7_SDG.</w:t>
            </w:r>
          </w:p>
        </w:tc>
        <w:tc>
          <w:tcPr>
            <w:tcW w:w="8820" w:type="dxa"/>
            <w:gridSpan w:val="3"/>
            <w:vAlign w:val="bottom"/>
          </w:tcPr>
          <w:p w:rsidR="003839D5" w:rsidRPr="00CC0D8A" w:rsidP="003839D5" w14:paraId="1E36C5EC" w14:textId="77777777">
            <w:pPr>
              <w:contextualSpacing/>
              <w:rPr>
                <w:rFonts w:eastAsia="Times New Roman" w:cstheme="minorHAnsi"/>
                <w:b/>
                <w:bCs/>
                <w:color w:val="000000"/>
                <w:sz w:val="18"/>
                <w:szCs w:val="18"/>
                <w:lang w:val="es-ES"/>
              </w:rPr>
            </w:pPr>
            <w:r w:rsidRPr="00CC0D8A">
              <w:rPr>
                <w:b/>
                <w:color w:val="000000"/>
                <w:sz w:val="18"/>
                <w:lang w:val="es-ES"/>
              </w:rPr>
              <w:t>¿En qué condado vive actualmente?</w:t>
            </w:r>
          </w:p>
          <w:p w:rsidR="003839D5" w:rsidRPr="00CC0D8A" w:rsidP="003839D5" w14:paraId="3653A9D1" w14:textId="77777777">
            <w:pPr>
              <w:contextualSpacing/>
              <w:rPr>
                <w:rFonts w:eastAsia="Times New Roman" w:cstheme="minorHAnsi"/>
                <w:b/>
                <w:bCs/>
                <w:color w:val="000000"/>
                <w:sz w:val="18"/>
                <w:szCs w:val="18"/>
                <w:lang w:val="es-ES"/>
              </w:rPr>
            </w:pPr>
          </w:p>
          <w:p w:rsidR="003839D5" w:rsidRPr="00636EB5" w:rsidP="003839D5" w14:paraId="42A6862A" w14:textId="77777777">
            <w:pPr>
              <w:contextualSpacing/>
              <w:rPr>
                <w:rFonts w:eastAsia="Times New Roman" w:cstheme="minorHAnsi"/>
                <w:bCs/>
                <w:color w:val="000000"/>
                <w:sz w:val="18"/>
                <w:szCs w:val="18"/>
              </w:rPr>
            </w:pPr>
            <w:r>
              <w:rPr>
                <w:sz w:val="18"/>
              </w:rPr>
              <w:t xml:space="preserve">[NO lea las </w:t>
            </w:r>
            <w:r>
              <w:rPr>
                <w:sz w:val="18"/>
              </w:rPr>
              <w:t>opciones</w:t>
            </w:r>
            <w:r>
              <w:rPr>
                <w:sz w:val="18"/>
              </w:rPr>
              <w:t>.]</w:t>
            </w:r>
          </w:p>
        </w:tc>
      </w:tr>
      <w:tr w14:paraId="05418397" w14:textId="77777777" w:rsidTr="003839D5">
        <w:tblPrEx>
          <w:tblW w:w="0" w:type="auto"/>
          <w:tblInd w:w="-72" w:type="dxa"/>
          <w:tblLayout w:type="fixed"/>
          <w:tblLook w:val="04A0"/>
        </w:tblPrEx>
        <w:tc>
          <w:tcPr>
            <w:tcW w:w="1530" w:type="dxa"/>
            <w:vAlign w:val="bottom"/>
          </w:tcPr>
          <w:p w:rsidR="003839D5" w:rsidRPr="00636EB5" w:rsidP="003839D5" w14:paraId="05CBF34E" w14:textId="77777777">
            <w:pPr>
              <w:contextualSpacing/>
              <w:rPr>
                <w:rFonts w:eastAsia="Times New Roman" w:cstheme="minorHAnsi"/>
                <w:bCs/>
                <w:color w:val="000000"/>
                <w:sz w:val="18"/>
                <w:szCs w:val="18"/>
              </w:rPr>
            </w:pPr>
            <w:r>
              <w:rPr>
                <w:color w:val="000000"/>
                <w:sz w:val="18"/>
              </w:rPr>
              <w:t>SDGCTYR5</w:t>
            </w:r>
          </w:p>
        </w:tc>
        <w:tc>
          <w:tcPr>
            <w:tcW w:w="5130" w:type="dxa"/>
            <w:gridSpan w:val="2"/>
            <w:vAlign w:val="bottom"/>
          </w:tcPr>
          <w:p w:rsidR="003839D5" w:rsidRPr="00A05AC3" w:rsidP="003839D5" w14:paraId="7C41A5CA" w14:textId="77777777">
            <w:pPr>
              <w:contextualSpacing/>
              <w:rPr>
                <w:rFonts w:eastAsia="Times New Roman" w:cstheme="minorHAnsi"/>
                <w:color w:val="000000"/>
                <w:sz w:val="18"/>
                <w:szCs w:val="18"/>
              </w:rPr>
            </w:pPr>
            <w:r w:rsidRPr="00A05AC3">
              <w:rPr>
                <w:color w:val="000000"/>
                <w:sz w:val="18"/>
              </w:rPr>
              <w:t xml:space="preserve">Eligibility, </w:t>
            </w:r>
            <w:r w:rsidRPr="00A05AC3">
              <w:rPr>
                <w:color w:val="000000"/>
                <w:sz w:val="18"/>
              </w:rPr>
              <w:t>San Diego county</w:t>
            </w:r>
            <w:r w:rsidRPr="00A05AC3">
              <w:rPr>
                <w:color w:val="000000"/>
                <w:sz w:val="18"/>
              </w:rPr>
              <w:t xml:space="preserve"> of residence</w:t>
            </w:r>
          </w:p>
        </w:tc>
        <w:tc>
          <w:tcPr>
            <w:tcW w:w="3690" w:type="dxa"/>
            <w:vAlign w:val="bottom"/>
          </w:tcPr>
          <w:p w:rsidR="003839D5" w:rsidRPr="00A05AC3" w:rsidP="003839D5" w14:paraId="7D8227E5" w14:textId="77777777">
            <w:pPr>
              <w:contextualSpacing/>
              <w:rPr>
                <w:rFonts w:eastAsia="Times New Roman" w:cstheme="minorHAnsi"/>
                <w:color w:val="000000"/>
                <w:sz w:val="18"/>
                <w:szCs w:val="18"/>
              </w:rPr>
            </w:pPr>
          </w:p>
        </w:tc>
      </w:tr>
      <w:tr w14:paraId="30F918C5" w14:textId="77777777" w:rsidTr="003839D5">
        <w:tblPrEx>
          <w:tblW w:w="0" w:type="auto"/>
          <w:tblInd w:w="-72" w:type="dxa"/>
          <w:tblLayout w:type="fixed"/>
          <w:tblLook w:val="04A0"/>
        </w:tblPrEx>
        <w:tc>
          <w:tcPr>
            <w:tcW w:w="1530" w:type="dxa"/>
            <w:vAlign w:val="bottom"/>
          </w:tcPr>
          <w:p w:rsidR="003839D5" w:rsidRPr="00A05AC3" w:rsidP="003839D5" w14:paraId="3D61F406" w14:textId="77777777">
            <w:pPr>
              <w:contextualSpacing/>
              <w:rPr>
                <w:rFonts w:eastAsia="Times New Roman" w:cstheme="minorHAnsi"/>
                <w:color w:val="000000"/>
                <w:sz w:val="18"/>
                <w:szCs w:val="18"/>
              </w:rPr>
            </w:pPr>
          </w:p>
        </w:tc>
        <w:tc>
          <w:tcPr>
            <w:tcW w:w="4590" w:type="dxa"/>
            <w:vAlign w:val="bottom"/>
          </w:tcPr>
          <w:p w:rsidR="003839D5" w:rsidRPr="00636EB5" w:rsidP="003839D5" w14:paraId="71DB5E8C" w14:textId="77777777">
            <w:pPr>
              <w:tabs>
                <w:tab w:val="right" w:leader="dot" w:pos="5760"/>
              </w:tabs>
              <w:contextualSpacing/>
              <w:rPr>
                <w:rFonts w:eastAsia="Times New Roman" w:cstheme="minorHAnsi"/>
                <w:color w:val="000000"/>
                <w:sz w:val="18"/>
                <w:szCs w:val="18"/>
              </w:rPr>
            </w:pPr>
            <w:r>
              <w:rPr>
                <w:color w:val="000000"/>
                <w:sz w:val="18"/>
              </w:rPr>
              <w:t>San Diego County</w:t>
            </w:r>
            <w:r>
              <w:rPr>
                <w:color w:val="000000"/>
                <w:sz w:val="18"/>
              </w:rPr>
              <w:tab/>
            </w:r>
          </w:p>
        </w:tc>
        <w:tc>
          <w:tcPr>
            <w:tcW w:w="540" w:type="dxa"/>
            <w:vAlign w:val="bottom"/>
          </w:tcPr>
          <w:p w:rsidR="003839D5" w:rsidRPr="00636EB5" w:rsidP="003839D5" w14:paraId="07C70EEF"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003839D5" w:rsidRPr="00636EB5" w:rsidP="003839D5" w14:paraId="7A9493DA" w14:textId="77777777">
            <w:pPr>
              <w:contextualSpacing/>
              <w:rPr>
                <w:rFonts w:eastAsia="Times New Roman" w:cstheme="minorHAnsi"/>
                <w:color w:val="000000"/>
                <w:sz w:val="18"/>
                <w:szCs w:val="18"/>
              </w:rPr>
            </w:pPr>
          </w:p>
        </w:tc>
      </w:tr>
      <w:tr w14:paraId="0EBD2806" w14:textId="77777777" w:rsidTr="003839D5">
        <w:tblPrEx>
          <w:tblW w:w="0" w:type="auto"/>
          <w:tblInd w:w="-72" w:type="dxa"/>
          <w:tblLayout w:type="fixed"/>
          <w:tblLook w:val="04A0"/>
        </w:tblPrEx>
        <w:tc>
          <w:tcPr>
            <w:tcW w:w="1530" w:type="dxa"/>
            <w:vAlign w:val="bottom"/>
          </w:tcPr>
          <w:p w:rsidR="003839D5" w:rsidRPr="00636EB5" w:rsidP="003839D5" w14:paraId="5F37F9BB" w14:textId="77777777">
            <w:pPr>
              <w:contextualSpacing/>
              <w:rPr>
                <w:rFonts w:eastAsia="Times New Roman" w:cstheme="minorHAnsi"/>
                <w:color w:val="000000"/>
                <w:sz w:val="18"/>
                <w:szCs w:val="18"/>
              </w:rPr>
            </w:pPr>
          </w:p>
        </w:tc>
        <w:tc>
          <w:tcPr>
            <w:tcW w:w="4590" w:type="dxa"/>
            <w:vAlign w:val="bottom"/>
          </w:tcPr>
          <w:p w:rsidR="003839D5" w:rsidRPr="00636EB5" w:rsidP="003839D5" w14:paraId="017475AC" w14:textId="77777777">
            <w:pPr>
              <w:tabs>
                <w:tab w:val="right" w:leader="dot" w:pos="5760"/>
              </w:tabs>
              <w:contextualSpacing/>
              <w:rPr>
                <w:rFonts w:eastAsia="Times New Roman" w:cstheme="minorHAnsi"/>
                <w:color w:val="000000"/>
                <w:sz w:val="18"/>
                <w:szCs w:val="18"/>
              </w:rPr>
            </w:pPr>
            <w:r>
              <w:rPr>
                <w:color w:val="000000"/>
                <w:sz w:val="18"/>
              </w:rPr>
              <w:t>Otra</w:t>
            </w:r>
            <w:r>
              <w:rPr>
                <w:color w:val="000000"/>
                <w:sz w:val="18"/>
              </w:rPr>
              <w:t xml:space="preserve"> </w:t>
            </w:r>
            <w:r>
              <w:rPr>
                <w:color w:val="000000"/>
                <w:sz w:val="18"/>
              </w:rPr>
              <w:t>opción</w:t>
            </w:r>
            <w:r>
              <w:rPr>
                <w:color w:val="000000"/>
                <w:sz w:val="18"/>
              </w:rPr>
              <w:tab/>
            </w:r>
          </w:p>
        </w:tc>
        <w:tc>
          <w:tcPr>
            <w:tcW w:w="540" w:type="dxa"/>
            <w:vAlign w:val="bottom"/>
          </w:tcPr>
          <w:p w:rsidR="003839D5" w:rsidRPr="00636EB5" w:rsidP="003839D5" w14:paraId="6BD2E8D3"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003839D5" w:rsidRPr="00636EB5" w:rsidP="003839D5" w14:paraId="153AE057" w14:textId="77777777">
            <w:pPr>
              <w:contextualSpacing/>
              <w:rPr>
                <w:rFonts w:eastAsia="Times New Roman" w:cstheme="minorHAnsi"/>
                <w:color w:val="000000"/>
                <w:sz w:val="18"/>
                <w:szCs w:val="18"/>
              </w:rPr>
            </w:pPr>
          </w:p>
        </w:tc>
      </w:tr>
      <w:tr w14:paraId="476375C9" w14:textId="77777777" w:rsidTr="003839D5">
        <w:tblPrEx>
          <w:tblW w:w="0" w:type="auto"/>
          <w:tblInd w:w="-72" w:type="dxa"/>
          <w:tblLayout w:type="fixed"/>
          <w:tblLook w:val="04A0"/>
        </w:tblPrEx>
        <w:tc>
          <w:tcPr>
            <w:tcW w:w="1530" w:type="dxa"/>
            <w:vAlign w:val="bottom"/>
          </w:tcPr>
          <w:p w:rsidR="003839D5" w:rsidRPr="00636EB5" w:rsidP="003839D5" w14:paraId="09B52D6C" w14:textId="77777777">
            <w:pPr>
              <w:contextualSpacing/>
              <w:rPr>
                <w:rFonts w:eastAsia="Times New Roman" w:cstheme="minorHAnsi"/>
                <w:color w:val="000000"/>
                <w:sz w:val="18"/>
                <w:szCs w:val="18"/>
              </w:rPr>
            </w:pPr>
          </w:p>
        </w:tc>
        <w:tc>
          <w:tcPr>
            <w:tcW w:w="4590" w:type="dxa"/>
            <w:vAlign w:val="bottom"/>
          </w:tcPr>
          <w:p w:rsidR="003839D5" w:rsidRPr="00636EB5" w:rsidP="003839D5" w14:paraId="069C476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003839D5" w:rsidRPr="00636EB5" w:rsidP="003839D5" w14:paraId="346BF29D"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003839D5" w:rsidRPr="00636EB5" w:rsidP="003839D5" w14:paraId="2C4753B8" w14:textId="77777777">
            <w:pPr>
              <w:contextualSpacing/>
              <w:rPr>
                <w:rFonts w:eastAsia="Times New Roman" w:cstheme="minorHAnsi"/>
                <w:color w:val="000000"/>
                <w:sz w:val="18"/>
                <w:szCs w:val="18"/>
              </w:rPr>
            </w:pPr>
          </w:p>
        </w:tc>
      </w:tr>
      <w:tr w14:paraId="0D8FEA5A" w14:textId="77777777" w:rsidTr="003839D5">
        <w:tblPrEx>
          <w:tblW w:w="0" w:type="auto"/>
          <w:tblInd w:w="-72" w:type="dxa"/>
          <w:tblLayout w:type="fixed"/>
          <w:tblLook w:val="04A0"/>
        </w:tblPrEx>
        <w:tc>
          <w:tcPr>
            <w:tcW w:w="1530" w:type="dxa"/>
            <w:vAlign w:val="bottom"/>
          </w:tcPr>
          <w:p w:rsidR="003839D5" w:rsidRPr="00636EB5" w:rsidP="003839D5" w14:paraId="4DAA85D9" w14:textId="77777777">
            <w:pPr>
              <w:contextualSpacing/>
              <w:rPr>
                <w:rFonts w:eastAsia="Times New Roman" w:cstheme="minorHAnsi"/>
                <w:color w:val="000000"/>
                <w:sz w:val="18"/>
                <w:szCs w:val="18"/>
              </w:rPr>
            </w:pPr>
          </w:p>
        </w:tc>
        <w:tc>
          <w:tcPr>
            <w:tcW w:w="4590" w:type="dxa"/>
            <w:vAlign w:val="bottom"/>
          </w:tcPr>
          <w:p w:rsidR="003839D5" w:rsidRPr="00636EB5" w:rsidP="003839D5" w14:paraId="21DDA9E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540" w:type="dxa"/>
            <w:vAlign w:val="bottom"/>
          </w:tcPr>
          <w:p w:rsidR="003839D5" w:rsidRPr="00636EB5" w:rsidP="003839D5" w14:paraId="4FCBD51D"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003839D5" w:rsidRPr="00636EB5" w:rsidP="003839D5" w14:paraId="59BB9D57" w14:textId="77777777">
            <w:pPr>
              <w:contextualSpacing/>
              <w:rPr>
                <w:rFonts w:eastAsia="Times New Roman" w:cstheme="minorHAnsi"/>
                <w:color w:val="000000"/>
                <w:sz w:val="18"/>
                <w:szCs w:val="18"/>
              </w:rPr>
            </w:pPr>
          </w:p>
        </w:tc>
      </w:tr>
    </w:tbl>
    <w:p w:rsidR="003839D5" w:rsidRPr="00636EB5" w:rsidP="003839D5" w14:paraId="651E26B5" w14:textId="77777777">
      <w:pPr>
        <w:contextualSpacing/>
        <w:rPr>
          <w:rFonts w:cstheme="minorHAnsi"/>
          <w:sz w:val="18"/>
          <w:szCs w:val="18"/>
        </w:rPr>
      </w:pPr>
    </w:p>
    <w:p w:rsidR="003839D5" w:rsidRPr="00636EB5" w:rsidP="003839D5" w14:paraId="50BFC77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7F2BB0E"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68532426" w14:textId="77777777">
            <w:pPr>
              <w:contextualSpacing/>
              <w:rPr>
                <w:rFonts w:eastAsia="Times New Roman" w:cstheme="minorHAnsi"/>
                <w:b/>
                <w:bCs/>
                <w:color w:val="000000"/>
                <w:sz w:val="18"/>
                <w:szCs w:val="18"/>
              </w:rPr>
            </w:pPr>
            <w:r>
              <w:rPr>
                <w:b/>
                <w:color w:val="000000"/>
                <w:sz w:val="18"/>
              </w:rPr>
              <w:t>CALC_SDGELR5.</w:t>
            </w:r>
          </w:p>
        </w:tc>
        <w:tc>
          <w:tcPr>
            <w:tcW w:w="2520" w:type="dxa"/>
            <w:vAlign w:val="bottom"/>
          </w:tcPr>
          <w:p w:rsidR="003839D5" w:rsidRPr="00636EB5" w:rsidP="003839D5" w14:paraId="589EA76F"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598A412A" w14:textId="77777777">
            <w:pPr>
              <w:contextualSpacing/>
              <w:rPr>
                <w:rFonts w:eastAsia="Times New Roman" w:cstheme="minorHAnsi"/>
                <w:b/>
                <w:bCs/>
                <w:color w:val="000000"/>
                <w:sz w:val="18"/>
                <w:szCs w:val="18"/>
              </w:rPr>
            </w:pPr>
          </w:p>
        </w:tc>
      </w:tr>
      <w:tr w14:paraId="222DBF6D" w14:textId="77777777" w:rsidTr="003839D5">
        <w:tblPrEx>
          <w:tblW w:w="10278" w:type="dxa"/>
          <w:tblLayout w:type="fixed"/>
          <w:tblLook w:val="04A0"/>
        </w:tblPrEx>
        <w:tc>
          <w:tcPr>
            <w:tcW w:w="1548" w:type="dxa"/>
            <w:vAlign w:val="bottom"/>
          </w:tcPr>
          <w:p w:rsidR="003839D5" w:rsidRPr="00636EB5" w:rsidP="003839D5" w14:paraId="25FED6EA" w14:textId="77777777">
            <w:pPr>
              <w:contextualSpacing/>
              <w:rPr>
                <w:rFonts w:eastAsia="Times New Roman" w:cstheme="minorHAnsi"/>
                <w:bCs/>
                <w:color w:val="000000"/>
                <w:sz w:val="18"/>
                <w:szCs w:val="18"/>
              </w:rPr>
            </w:pPr>
            <w:r>
              <w:rPr>
                <w:color w:val="000000"/>
                <w:sz w:val="18"/>
              </w:rPr>
              <w:t>SDGEL</w:t>
            </w:r>
          </w:p>
        </w:tc>
        <w:tc>
          <w:tcPr>
            <w:tcW w:w="2520" w:type="dxa"/>
            <w:vAlign w:val="bottom"/>
          </w:tcPr>
          <w:p w:rsidR="003839D5" w:rsidRPr="00636EB5" w:rsidP="003839D5" w14:paraId="3C8785C8" w14:textId="77777777">
            <w:pPr>
              <w:contextualSpacing/>
              <w:rPr>
                <w:rFonts w:eastAsia="Times New Roman" w:cstheme="minorHAnsi"/>
                <w:color w:val="000000"/>
                <w:sz w:val="18"/>
                <w:szCs w:val="18"/>
              </w:rPr>
            </w:pPr>
            <w:r>
              <w:rPr>
                <w:color w:val="000000"/>
                <w:sz w:val="18"/>
              </w:rPr>
              <w:t>Eligible county resident: SDG</w:t>
            </w:r>
          </w:p>
        </w:tc>
        <w:tc>
          <w:tcPr>
            <w:tcW w:w="6210" w:type="dxa"/>
            <w:vAlign w:val="bottom"/>
          </w:tcPr>
          <w:p w:rsidR="003839D5" w:rsidRPr="00636EB5" w:rsidP="003839D5" w14:paraId="36241B08" w14:textId="77777777">
            <w:pPr>
              <w:contextualSpacing/>
              <w:rPr>
                <w:rFonts w:eastAsia="Times New Roman" w:cstheme="minorHAnsi"/>
                <w:color w:val="000000"/>
                <w:sz w:val="18"/>
                <w:szCs w:val="18"/>
              </w:rPr>
            </w:pPr>
            <w:r>
              <w:rPr>
                <w:color w:val="000000"/>
                <w:sz w:val="18"/>
              </w:rPr>
              <w:t>SDGELR5 = if ((SDGCTYR5=1), 1,0)</w:t>
            </w:r>
          </w:p>
        </w:tc>
      </w:tr>
    </w:tbl>
    <w:p w:rsidR="003839D5" w:rsidRPr="00636EB5" w:rsidP="003839D5" w14:paraId="501570F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2"/>
        <w:gridCol w:w="8818"/>
      </w:tblGrid>
      <w:tr w14:paraId="71108D26"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3839D5" w:rsidRPr="00636EB5" w:rsidP="003839D5" w14:paraId="619ABE2B" w14:textId="77777777">
            <w:pPr>
              <w:contextualSpacing/>
              <w:rPr>
                <w:rFonts w:eastAsia="Times New Roman" w:cstheme="minorHAnsi"/>
                <w:b/>
                <w:bCs/>
                <w:color w:val="000000"/>
                <w:sz w:val="18"/>
                <w:szCs w:val="18"/>
              </w:rPr>
            </w:pPr>
            <w:r>
              <w:rPr>
                <w:b/>
                <w:color w:val="000000"/>
                <w:sz w:val="18"/>
              </w:rPr>
              <w:t>Check_ES7_SFO.</w:t>
            </w:r>
          </w:p>
        </w:tc>
        <w:tc>
          <w:tcPr>
            <w:tcW w:w="8820" w:type="dxa"/>
          </w:tcPr>
          <w:p w:rsidR="003839D5" w:rsidRPr="00A05AC3" w:rsidP="003839D5" w14:paraId="087E51B0" w14:textId="77777777">
            <w:pPr>
              <w:contextualSpacing/>
              <w:rPr>
                <w:rFonts w:eastAsia="Times New Roman" w:cstheme="minorHAnsi"/>
                <w:color w:val="000000"/>
                <w:sz w:val="18"/>
                <w:szCs w:val="18"/>
              </w:rPr>
            </w:pPr>
            <w:r w:rsidRPr="00A05AC3">
              <w:rPr>
                <w:color w:val="000000"/>
                <w:sz w:val="18"/>
              </w:rPr>
              <w:t>Go to CALC_E_CITY.</w:t>
            </w:r>
          </w:p>
        </w:tc>
      </w:tr>
    </w:tbl>
    <w:p w:rsidR="003839D5" w:rsidRPr="00A05AC3" w:rsidP="003839D5" w14:paraId="2303DE32" w14:textId="77777777">
      <w:pPr>
        <w:contextualSpacing/>
        <w:rPr>
          <w:rFonts w:cstheme="minorHAnsi"/>
          <w:sz w:val="18"/>
          <w:szCs w:val="18"/>
        </w:rPr>
      </w:pPr>
    </w:p>
    <w:tbl>
      <w:tblPr>
        <w:tblW w:w="0" w:type="auto"/>
        <w:tblInd w:w="18" w:type="dxa"/>
        <w:tblLayout w:type="fixed"/>
        <w:tblLook w:val="04A0"/>
      </w:tblPr>
      <w:tblGrid>
        <w:gridCol w:w="1440"/>
        <w:gridCol w:w="4590"/>
        <w:gridCol w:w="540"/>
        <w:gridCol w:w="3690"/>
      </w:tblGrid>
      <w:tr w14:paraId="09A22CBB" w14:textId="77777777" w:rsidTr="003839D5">
        <w:tblPrEx>
          <w:tblW w:w="0" w:type="auto"/>
          <w:tblInd w:w="18" w:type="dxa"/>
          <w:tblLayout w:type="fixed"/>
          <w:tblLook w:val="04A0"/>
        </w:tblPrEx>
        <w:tc>
          <w:tcPr>
            <w:tcW w:w="1440" w:type="dxa"/>
            <w:vAlign w:val="bottom"/>
          </w:tcPr>
          <w:p w:rsidR="003839D5" w:rsidRPr="00636EB5" w:rsidP="003839D5" w14:paraId="666FF383" w14:textId="77777777">
            <w:pPr>
              <w:contextualSpacing/>
              <w:rPr>
                <w:rFonts w:eastAsia="Times New Roman" w:cstheme="minorHAnsi"/>
                <w:b/>
                <w:bCs/>
                <w:color w:val="000000"/>
                <w:sz w:val="18"/>
                <w:szCs w:val="18"/>
              </w:rPr>
            </w:pPr>
            <w:r>
              <w:rPr>
                <w:b/>
                <w:color w:val="000000"/>
                <w:sz w:val="18"/>
              </w:rPr>
              <w:t>ES7_SFO.</w:t>
            </w:r>
          </w:p>
        </w:tc>
        <w:tc>
          <w:tcPr>
            <w:tcW w:w="8820" w:type="dxa"/>
            <w:gridSpan w:val="3"/>
            <w:vAlign w:val="bottom"/>
          </w:tcPr>
          <w:p w:rsidR="003839D5" w:rsidRPr="00CC0D8A" w:rsidP="003839D5" w14:paraId="6FDDD023" w14:textId="77777777">
            <w:pPr>
              <w:contextualSpacing/>
              <w:rPr>
                <w:rFonts w:eastAsia="Times New Roman" w:cstheme="minorHAnsi"/>
                <w:b/>
                <w:bCs/>
                <w:color w:val="000000"/>
                <w:sz w:val="18"/>
                <w:szCs w:val="18"/>
                <w:lang w:val="es-ES"/>
              </w:rPr>
            </w:pPr>
            <w:r w:rsidRPr="00CC0D8A">
              <w:rPr>
                <w:b/>
                <w:color w:val="000000"/>
                <w:sz w:val="18"/>
                <w:lang w:val="es-ES"/>
              </w:rPr>
              <w:t>¿En qué condado vive actualmente?</w:t>
            </w:r>
          </w:p>
          <w:p w:rsidR="003839D5" w:rsidRPr="00CC0D8A" w:rsidP="003839D5" w14:paraId="2B86CFF8" w14:textId="77777777">
            <w:pPr>
              <w:contextualSpacing/>
              <w:rPr>
                <w:rFonts w:eastAsia="Times New Roman" w:cstheme="minorHAnsi"/>
                <w:b/>
                <w:bCs/>
                <w:color w:val="000000"/>
                <w:sz w:val="18"/>
                <w:szCs w:val="18"/>
                <w:lang w:val="es-ES"/>
              </w:rPr>
            </w:pPr>
          </w:p>
          <w:p w:rsidR="003839D5" w:rsidRPr="00636EB5" w:rsidP="003839D5" w14:paraId="6DE51D4E" w14:textId="77777777">
            <w:pPr>
              <w:contextualSpacing/>
              <w:rPr>
                <w:rFonts w:eastAsia="Times New Roman" w:cstheme="minorHAnsi"/>
                <w:bCs/>
                <w:color w:val="000000"/>
                <w:sz w:val="18"/>
                <w:szCs w:val="18"/>
              </w:rPr>
            </w:pPr>
            <w:r>
              <w:rPr>
                <w:sz w:val="18"/>
              </w:rPr>
              <w:t xml:space="preserve">[NO lea las </w:t>
            </w:r>
            <w:r>
              <w:rPr>
                <w:sz w:val="18"/>
              </w:rPr>
              <w:t>opciones</w:t>
            </w:r>
            <w:r>
              <w:rPr>
                <w:sz w:val="18"/>
              </w:rPr>
              <w:t>.]</w:t>
            </w:r>
          </w:p>
        </w:tc>
      </w:tr>
      <w:tr w14:paraId="7410989F" w14:textId="77777777" w:rsidTr="003839D5">
        <w:tblPrEx>
          <w:tblW w:w="0" w:type="auto"/>
          <w:tblInd w:w="18" w:type="dxa"/>
          <w:tblLayout w:type="fixed"/>
          <w:tblLook w:val="04A0"/>
        </w:tblPrEx>
        <w:tc>
          <w:tcPr>
            <w:tcW w:w="1440" w:type="dxa"/>
            <w:vAlign w:val="bottom"/>
          </w:tcPr>
          <w:p w:rsidR="003839D5" w:rsidRPr="00636EB5" w:rsidP="003839D5" w14:paraId="2D9AAAEC" w14:textId="77777777">
            <w:pPr>
              <w:contextualSpacing/>
              <w:rPr>
                <w:rFonts w:eastAsia="Times New Roman" w:cstheme="minorHAnsi"/>
                <w:bCs/>
                <w:color w:val="000000"/>
                <w:sz w:val="18"/>
                <w:szCs w:val="18"/>
              </w:rPr>
            </w:pPr>
            <w:r>
              <w:rPr>
                <w:color w:val="000000"/>
                <w:sz w:val="18"/>
              </w:rPr>
              <w:t>SFOCTYR5</w:t>
            </w:r>
          </w:p>
        </w:tc>
        <w:tc>
          <w:tcPr>
            <w:tcW w:w="8820" w:type="dxa"/>
            <w:gridSpan w:val="3"/>
            <w:vAlign w:val="bottom"/>
          </w:tcPr>
          <w:p w:rsidR="003839D5" w:rsidRPr="00A05AC3" w:rsidP="003839D5" w14:paraId="219BE0ED" w14:textId="77777777">
            <w:pPr>
              <w:contextualSpacing/>
              <w:rPr>
                <w:rFonts w:eastAsia="Times New Roman" w:cstheme="minorHAnsi"/>
                <w:color w:val="000000"/>
                <w:sz w:val="18"/>
                <w:szCs w:val="18"/>
              </w:rPr>
            </w:pPr>
            <w:r w:rsidRPr="00A05AC3">
              <w:rPr>
                <w:color w:val="000000"/>
                <w:sz w:val="18"/>
              </w:rPr>
              <w:t xml:space="preserve">Eligibility, </w:t>
            </w:r>
            <w:r w:rsidRPr="00A05AC3">
              <w:rPr>
                <w:color w:val="000000"/>
                <w:sz w:val="18"/>
              </w:rPr>
              <w:t>San Francisco county</w:t>
            </w:r>
            <w:r w:rsidRPr="00A05AC3">
              <w:rPr>
                <w:color w:val="000000"/>
                <w:sz w:val="18"/>
              </w:rPr>
              <w:t xml:space="preserve"> of residence</w:t>
            </w:r>
          </w:p>
        </w:tc>
      </w:tr>
      <w:tr w14:paraId="4E89E4C9" w14:textId="77777777" w:rsidTr="003839D5">
        <w:tblPrEx>
          <w:tblW w:w="0" w:type="auto"/>
          <w:tblInd w:w="18" w:type="dxa"/>
          <w:tblLayout w:type="fixed"/>
          <w:tblLook w:val="04A0"/>
        </w:tblPrEx>
        <w:tc>
          <w:tcPr>
            <w:tcW w:w="1440" w:type="dxa"/>
            <w:vAlign w:val="bottom"/>
          </w:tcPr>
          <w:p w:rsidR="003839D5" w:rsidRPr="00A05AC3" w:rsidP="003839D5" w14:paraId="3BBBF244" w14:textId="77777777">
            <w:pPr>
              <w:contextualSpacing/>
              <w:rPr>
                <w:rFonts w:eastAsia="Times New Roman" w:cstheme="minorHAnsi"/>
                <w:color w:val="000000"/>
                <w:sz w:val="18"/>
                <w:szCs w:val="18"/>
              </w:rPr>
            </w:pPr>
          </w:p>
        </w:tc>
        <w:tc>
          <w:tcPr>
            <w:tcW w:w="4590" w:type="dxa"/>
            <w:vAlign w:val="bottom"/>
          </w:tcPr>
          <w:p w:rsidR="003839D5" w:rsidRPr="00636EB5" w:rsidP="003839D5" w14:paraId="3449E0C3" w14:textId="77777777">
            <w:pPr>
              <w:tabs>
                <w:tab w:val="right" w:leader="dot" w:pos="5760"/>
              </w:tabs>
              <w:contextualSpacing/>
              <w:rPr>
                <w:rFonts w:eastAsia="Times New Roman" w:cstheme="minorHAnsi"/>
                <w:color w:val="000000"/>
                <w:sz w:val="18"/>
                <w:szCs w:val="18"/>
              </w:rPr>
            </w:pPr>
            <w:r>
              <w:rPr>
                <w:color w:val="000000"/>
                <w:sz w:val="18"/>
              </w:rPr>
              <w:t>San Francisco County</w:t>
            </w:r>
            <w:r>
              <w:rPr>
                <w:color w:val="000000"/>
                <w:sz w:val="18"/>
              </w:rPr>
              <w:tab/>
            </w:r>
          </w:p>
        </w:tc>
        <w:tc>
          <w:tcPr>
            <w:tcW w:w="540" w:type="dxa"/>
            <w:vAlign w:val="bottom"/>
          </w:tcPr>
          <w:p w:rsidR="003839D5" w:rsidRPr="00636EB5" w:rsidP="003839D5" w14:paraId="11406C50" w14:textId="77777777">
            <w:pPr>
              <w:contextualSpacing/>
              <w:jc w:val="right"/>
              <w:rPr>
                <w:rFonts w:eastAsia="Times New Roman" w:cstheme="minorHAnsi"/>
                <w:bCs/>
                <w:color w:val="000000"/>
                <w:sz w:val="18"/>
                <w:szCs w:val="18"/>
              </w:rPr>
            </w:pPr>
            <w:r>
              <w:rPr>
                <w:color w:val="000000"/>
                <w:sz w:val="18"/>
              </w:rPr>
              <w:t>2</w:t>
            </w:r>
          </w:p>
        </w:tc>
        <w:tc>
          <w:tcPr>
            <w:tcW w:w="3690" w:type="dxa"/>
            <w:vAlign w:val="bottom"/>
          </w:tcPr>
          <w:p w:rsidR="003839D5" w:rsidRPr="00636EB5" w:rsidP="003839D5" w14:paraId="6F87F9DF" w14:textId="77777777">
            <w:pPr>
              <w:contextualSpacing/>
              <w:rPr>
                <w:rFonts w:eastAsia="Times New Roman" w:cstheme="minorHAnsi"/>
                <w:color w:val="000000"/>
                <w:sz w:val="18"/>
                <w:szCs w:val="18"/>
              </w:rPr>
            </w:pPr>
          </w:p>
        </w:tc>
      </w:tr>
      <w:tr w14:paraId="706BBD15" w14:textId="77777777" w:rsidTr="003839D5">
        <w:tblPrEx>
          <w:tblW w:w="0" w:type="auto"/>
          <w:tblInd w:w="18" w:type="dxa"/>
          <w:tblLayout w:type="fixed"/>
          <w:tblLook w:val="04A0"/>
        </w:tblPrEx>
        <w:tc>
          <w:tcPr>
            <w:tcW w:w="1440" w:type="dxa"/>
            <w:vAlign w:val="bottom"/>
          </w:tcPr>
          <w:p w:rsidR="003839D5" w:rsidRPr="00636EB5" w:rsidP="003839D5" w14:paraId="1B1AC7C4" w14:textId="77777777">
            <w:pPr>
              <w:contextualSpacing/>
              <w:rPr>
                <w:rFonts w:eastAsia="Times New Roman" w:cstheme="minorHAnsi"/>
                <w:color w:val="000000"/>
                <w:sz w:val="18"/>
                <w:szCs w:val="18"/>
              </w:rPr>
            </w:pPr>
          </w:p>
        </w:tc>
        <w:tc>
          <w:tcPr>
            <w:tcW w:w="4590" w:type="dxa"/>
            <w:vAlign w:val="bottom"/>
          </w:tcPr>
          <w:p w:rsidR="003839D5" w:rsidRPr="00636EB5" w:rsidP="003839D5" w14:paraId="6D6E6E63" w14:textId="77777777">
            <w:pPr>
              <w:tabs>
                <w:tab w:val="right" w:leader="dot" w:pos="5760"/>
              </w:tabs>
              <w:contextualSpacing/>
              <w:rPr>
                <w:rFonts w:eastAsia="Times New Roman" w:cstheme="minorHAnsi"/>
                <w:color w:val="000000"/>
                <w:sz w:val="18"/>
                <w:szCs w:val="18"/>
              </w:rPr>
            </w:pPr>
            <w:r>
              <w:rPr>
                <w:color w:val="000000"/>
                <w:sz w:val="18"/>
              </w:rPr>
              <w:t>San Mateo County</w:t>
            </w:r>
            <w:r>
              <w:rPr>
                <w:color w:val="000000"/>
                <w:sz w:val="18"/>
              </w:rPr>
              <w:tab/>
            </w:r>
          </w:p>
        </w:tc>
        <w:tc>
          <w:tcPr>
            <w:tcW w:w="540" w:type="dxa"/>
            <w:vAlign w:val="bottom"/>
          </w:tcPr>
          <w:p w:rsidR="003839D5" w:rsidRPr="00636EB5" w:rsidP="003839D5" w14:paraId="408DB10B" w14:textId="77777777">
            <w:pPr>
              <w:contextualSpacing/>
              <w:jc w:val="right"/>
              <w:rPr>
                <w:rFonts w:eastAsia="Times New Roman" w:cstheme="minorHAnsi"/>
                <w:bCs/>
                <w:color w:val="000000"/>
                <w:sz w:val="18"/>
                <w:szCs w:val="18"/>
              </w:rPr>
            </w:pPr>
            <w:r>
              <w:rPr>
                <w:color w:val="000000"/>
                <w:sz w:val="18"/>
              </w:rPr>
              <w:t>3</w:t>
            </w:r>
          </w:p>
        </w:tc>
        <w:tc>
          <w:tcPr>
            <w:tcW w:w="3690" w:type="dxa"/>
            <w:vAlign w:val="bottom"/>
          </w:tcPr>
          <w:p w:rsidR="003839D5" w:rsidRPr="00636EB5" w:rsidP="003839D5" w14:paraId="16CDCE30" w14:textId="77777777">
            <w:pPr>
              <w:contextualSpacing/>
              <w:rPr>
                <w:rFonts w:eastAsia="Times New Roman" w:cstheme="minorHAnsi"/>
                <w:color w:val="000000"/>
                <w:sz w:val="18"/>
                <w:szCs w:val="18"/>
              </w:rPr>
            </w:pPr>
          </w:p>
        </w:tc>
      </w:tr>
      <w:tr w14:paraId="28902605" w14:textId="77777777" w:rsidTr="003839D5">
        <w:tblPrEx>
          <w:tblW w:w="0" w:type="auto"/>
          <w:tblInd w:w="18" w:type="dxa"/>
          <w:tblLayout w:type="fixed"/>
          <w:tblLook w:val="04A0"/>
        </w:tblPrEx>
        <w:tc>
          <w:tcPr>
            <w:tcW w:w="1440" w:type="dxa"/>
            <w:vAlign w:val="bottom"/>
          </w:tcPr>
          <w:p w:rsidR="003839D5" w:rsidRPr="00636EB5" w:rsidP="003839D5" w14:paraId="7041D0ED" w14:textId="77777777">
            <w:pPr>
              <w:contextualSpacing/>
              <w:rPr>
                <w:rFonts w:eastAsia="Times New Roman" w:cstheme="minorHAnsi"/>
                <w:color w:val="000000"/>
                <w:sz w:val="18"/>
                <w:szCs w:val="18"/>
              </w:rPr>
            </w:pPr>
          </w:p>
        </w:tc>
        <w:tc>
          <w:tcPr>
            <w:tcW w:w="4590" w:type="dxa"/>
            <w:vAlign w:val="bottom"/>
          </w:tcPr>
          <w:p w:rsidR="003839D5" w:rsidRPr="00636EB5" w:rsidP="003839D5" w14:paraId="27F90F82" w14:textId="77777777">
            <w:pPr>
              <w:tabs>
                <w:tab w:val="right" w:leader="dot" w:pos="5760"/>
              </w:tabs>
              <w:contextualSpacing/>
              <w:rPr>
                <w:rFonts w:eastAsia="Times New Roman" w:cstheme="minorHAnsi"/>
                <w:color w:val="000000"/>
                <w:sz w:val="18"/>
                <w:szCs w:val="18"/>
              </w:rPr>
            </w:pPr>
            <w:r>
              <w:rPr>
                <w:color w:val="000000"/>
                <w:sz w:val="18"/>
              </w:rPr>
              <w:t>Otra</w:t>
            </w:r>
            <w:r>
              <w:rPr>
                <w:color w:val="000000"/>
                <w:sz w:val="18"/>
              </w:rPr>
              <w:t xml:space="preserve"> </w:t>
            </w:r>
            <w:r>
              <w:rPr>
                <w:color w:val="000000"/>
                <w:sz w:val="18"/>
              </w:rPr>
              <w:t>opción</w:t>
            </w:r>
            <w:r>
              <w:rPr>
                <w:color w:val="000000"/>
                <w:sz w:val="18"/>
              </w:rPr>
              <w:tab/>
            </w:r>
          </w:p>
        </w:tc>
        <w:tc>
          <w:tcPr>
            <w:tcW w:w="540" w:type="dxa"/>
            <w:vAlign w:val="bottom"/>
          </w:tcPr>
          <w:p w:rsidR="003839D5" w:rsidRPr="00636EB5" w:rsidP="003839D5" w14:paraId="18D4A800"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003839D5" w:rsidRPr="00636EB5" w:rsidP="003839D5" w14:paraId="313DBD33" w14:textId="77777777">
            <w:pPr>
              <w:contextualSpacing/>
              <w:rPr>
                <w:rFonts w:eastAsia="Times New Roman" w:cstheme="minorHAnsi"/>
                <w:color w:val="000000"/>
                <w:sz w:val="18"/>
                <w:szCs w:val="18"/>
              </w:rPr>
            </w:pPr>
          </w:p>
        </w:tc>
      </w:tr>
      <w:tr w14:paraId="506CBAB6" w14:textId="77777777" w:rsidTr="003839D5">
        <w:tblPrEx>
          <w:tblW w:w="0" w:type="auto"/>
          <w:tblInd w:w="18" w:type="dxa"/>
          <w:tblLayout w:type="fixed"/>
          <w:tblLook w:val="04A0"/>
        </w:tblPrEx>
        <w:tc>
          <w:tcPr>
            <w:tcW w:w="1440" w:type="dxa"/>
            <w:vAlign w:val="bottom"/>
          </w:tcPr>
          <w:p w:rsidR="003839D5" w:rsidRPr="00636EB5" w:rsidP="003839D5" w14:paraId="3D0F5526" w14:textId="77777777">
            <w:pPr>
              <w:contextualSpacing/>
              <w:rPr>
                <w:rFonts w:eastAsia="Times New Roman" w:cstheme="minorHAnsi"/>
                <w:color w:val="000000"/>
                <w:sz w:val="18"/>
                <w:szCs w:val="18"/>
              </w:rPr>
            </w:pPr>
          </w:p>
        </w:tc>
        <w:tc>
          <w:tcPr>
            <w:tcW w:w="4590" w:type="dxa"/>
            <w:vAlign w:val="bottom"/>
          </w:tcPr>
          <w:p w:rsidR="003839D5" w:rsidRPr="00636EB5" w:rsidP="003839D5" w14:paraId="104269A6"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003839D5" w:rsidRPr="00636EB5" w:rsidP="003839D5" w14:paraId="5EDBCCC9"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003839D5" w:rsidRPr="00636EB5" w:rsidP="003839D5" w14:paraId="314C1FCD" w14:textId="77777777">
            <w:pPr>
              <w:contextualSpacing/>
              <w:rPr>
                <w:rFonts w:eastAsia="Times New Roman" w:cstheme="minorHAnsi"/>
                <w:color w:val="000000"/>
                <w:sz w:val="18"/>
                <w:szCs w:val="18"/>
              </w:rPr>
            </w:pPr>
          </w:p>
        </w:tc>
      </w:tr>
      <w:tr w14:paraId="01E23C37" w14:textId="77777777" w:rsidTr="003839D5">
        <w:tblPrEx>
          <w:tblW w:w="0" w:type="auto"/>
          <w:tblInd w:w="18" w:type="dxa"/>
          <w:tblLayout w:type="fixed"/>
          <w:tblLook w:val="04A0"/>
        </w:tblPrEx>
        <w:tc>
          <w:tcPr>
            <w:tcW w:w="1440" w:type="dxa"/>
          </w:tcPr>
          <w:p w:rsidR="003839D5" w:rsidRPr="00636EB5" w:rsidP="003839D5" w14:paraId="7643BDA4" w14:textId="77777777">
            <w:pPr>
              <w:contextualSpacing/>
              <w:rPr>
                <w:rFonts w:eastAsia="Times New Roman" w:cstheme="minorHAnsi"/>
                <w:color w:val="000000"/>
                <w:sz w:val="18"/>
                <w:szCs w:val="18"/>
              </w:rPr>
            </w:pPr>
          </w:p>
        </w:tc>
        <w:tc>
          <w:tcPr>
            <w:tcW w:w="4590" w:type="dxa"/>
            <w:vAlign w:val="bottom"/>
          </w:tcPr>
          <w:p w:rsidR="003839D5" w:rsidRPr="00636EB5" w:rsidP="003839D5" w14:paraId="1FCF4181"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540" w:type="dxa"/>
            <w:vAlign w:val="bottom"/>
          </w:tcPr>
          <w:p w:rsidR="003839D5" w:rsidRPr="00636EB5" w:rsidP="003839D5" w14:paraId="6D10AE54"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003839D5" w:rsidRPr="00636EB5" w:rsidP="003839D5" w14:paraId="33FCBCC2" w14:textId="77777777">
            <w:pPr>
              <w:contextualSpacing/>
              <w:rPr>
                <w:rFonts w:eastAsia="Times New Roman" w:cstheme="minorHAnsi"/>
                <w:color w:val="000000"/>
                <w:sz w:val="18"/>
                <w:szCs w:val="18"/>
              </w:rPr>
            </w:pPr>
          </w:p>
        </w:tc>
      </w:tr>
    </w:tbl>
    <w:p w:rsidR="003839D5" w:rsidRPr="00636EB5" w:rsidP="003839D5" w14:paraId="5F2CC65F"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86A27B7"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53C313CA" w14:textId="77777777">
            <w:pPr>
              <w:contextualSpacing/>
              <w:rPr>
                <w:rFonts w:eastAsia="Times New Roman" w:cstheme="minorHAnsi"/>
                <w:b/>
                <w:bCs/>
                <w:color w:val="000000"/>
                <w:sz w:val="18"/>
                <w:szCs w:val="18"/>
              </w:rPr>
            </w:pPr>
            <w:r>
              <w:rPr>
                <w:b/>
                <w:color w:val="000000"/>
                <w:sz w:val="18"/>
              </w:rPr>
              <w:t>CALC_SFOELR5.</w:t>
            </w:r>
          </w:p>
        </w:tc>
        <w:tc>
          <w:tcPr>
            <w:tcW w:w="2520" w:type="dxa"/>
            <w:vAlign w:val="bottom"/>
          </w:tcPr>
          <w:p w:rsidR="003839D5" w:rsidRPr="00636EB5" w:rsidP="003839D5" w14:paraId="7DDAFEBA"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556B174F" w14:textId="77777777">
            <w:pPr>
              <w:contextualSpacing/>
              <w:rPr>
                <w:rFonts w:eastAsia="Times New Roman" w:cstheme="minorHAnsi"/>
                <w:b/>
                <w:bCs/>
                <w:color w:val="000000"/>
                <w:sz w:val="18"/>
                <w:szCs w:val="18"/>
              </w:rPr>
            </w:pPr>
          </w:p>
        </w:tc>
      </w:tr>
      <w:tr w14:paraId="0C0B72FB" w14:textId="77777777" w:rsidTr="003839D5">
        <w:tblPrEx>
          <w:tblW w:w="10278" w:type="dxa"/>
          <w:tblLayout w:type="fixed"/>
          <w:tblLook w:val="04A0"/>
        </w:tblPrEx>
        <w:tc>
          <w:tcPr>
            <w:tcW w:w="1548" w:type="dxa"/>
            <w:vAlign w:val="bottom"/>
          </w:tcPr>
          <w:p w:rsidR="003839D5" w:rsidRPr="00636EB5" w:rsidP="003839D5" w14:paraId="6B824E2D" w14:textId="77777777">
            <w:pPr>
              <w:contextualSpacing/>
              <w:rPr>
                <w:rFonts w:eastAsia="Times New Roman" w:cstheme="minorHAnsi"/>
                <w:bCs/>
                <w:color w:val="000000"/>
                <w:sz w:val="18"/>
                <w:szCs w:val="18"/>
              </w:rPr>
            </w:pPr>
            <w:r>
              <w:rPr>
                <w:color w:val="000000"/>
                <w:sz w:val="18"/>
              </w:rPr>
              <w:t>SFOELR5</w:t>
            </w:r>
          </w:p>
        </w:tc>
        <w:tc>
          <w:tcPr>
            <w:tcW w:w="2520" w:type="dxa"/>
            <w:vAlign w:val="bottom"/>
          </w:tcPr>
          <w:p w:rsidR="003839D5" w:rsidRPr="00636EB5" w:rsidP="003839D5" w14:paraId="00FE051E" w14:textId="77777777">
            <w:pPr>
              <w:contextualSpacing/>
              <w:rPr>
                <w:rFonts w:eastAsia="Times New Roman" w:cstheme="minorHAnsi"/>
                <w:color w:val="000000"/>
                <w:sz w:val="18"/>
                <w:szCs w:val="18"/>
              </w:rPr>
            </w:pPr>
            <w:r>
              <w:rPr>
                <w:color w:val="000000"/>
                <w:sz w:val="18"/>
              </w:rPr>
              <w:t>Eligible county resident: SFO</w:t>
            </w:r>
          </w:p>
        </w:tc>
        <w:tc>
          <w:tcPr>
            <w:tcW w:w="6210" w:type="dxa"/>
            <w:vAlign w:val="bottom"/>
          </w:tcPr>
          <w:p w:rsidR="003839D5" w:rsidRPr="00A05AC3" w:rsidP="003839D5" w14:paraId="2C17119D" w14:textId="77777777">
            <w:pPr>
              <w:contextualSpacing/>
              <w:rPr>
                <w:rFonts w:eastAsia="Times New Roman" w:cstheme="minorHAnsi"/>
                <w:color w:val="000000"/>
                <w:sz w:val="18"/>
                <w:szCs w:val="18"/>
              </w:rPr>
            </w:pPr>
            <w:r w:rsidRPr="00A05AC3">
              <w:rPr>
                <w:color w:val="000000"/>
                <w:sz w:val="18"/>
              </w:rPr>
              <w:t>SFOELR5 = if ((SFOCTYR5=2 OR SFOCTYR5=3), 1,0)</w:t>
            </w:r>
          </w:p>
        </w:tc>
      </w:tr>
    </w:tbl>
    <w:p w:rsidR="003839D5" w:rsidRPr="00A05AC3" w:rsidP="003839D5" w14:paraId="2E46B5F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368C5444"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69C00F26" w14:textId="77777777">
            <w:pPr>
              <w:contextualSpacing/>
              <w:rPr>
                <w:rFonts w:eastAsia="Times New Roman" w:cstheme="minorHAnsi"/>
                <w:b/>
                <w:bCs/>
                <w:color w:val="000000"/>
                <w:sz w:val="18"/>
                <w:szCs w:val="18"/>
              </w:rPr>
            </w:pPr>
            <w:r>
              <w:rPr>
                <w:b/>
                <w:color w:val="000000"/>
                <w:sz w:val="18"/>
              </w:rPr>
              <w:t>Check_ES7_SJN.</w:t>
            </w:r>
          </w:p>
        </w:tc>
        <w:tc>
          <w:tcPr>
            <w:tcW w:w="7830" w:type="dxa"/>
          </w:tcPr>
          <w:p w:rsidR="003839D5" w:rsidRPr="00A05AC3" w:rsidP="003839D5" w14:paraId="08120667" w14:textId="77777777">
            <w:pPr>
              <w:contextualSpacing/>
              <w:rPr>
                <w:rFonts w:eastAsia="Times New Roman" w:cstheme="minorHAnsi"/>
                <w:color w:val="000000"/>
                <w:sz w:val="18"/>
                <w:szCs w:val="18"/>
              </w:rPr>
            </w:pPr>
            <w:r w:rsidRPr="00A05AC3">
              <w:rPr>
                <w:color w:val="000000"/>
                <w:sz w:val="18"/>
              </w:rPr>
              <w:t>Go to CALC_E_CITY.</w:t>
            </w:r>
          </w:p>
        </w:tc>
      </w:tr>
    </w:tbl>
    <w:p w:rsidR="006457F6" w:rsidRPr="00A05AC3" w:rsidP="006457F6" w14:paraId="40898D0B" w14:textId="77777777">
      <w:pPr>
        <w:rPr>
          <w:rFonts w:cstheme="minorHAnsi"/>
          <w:sz w:val="18"/>
          <w:szCs w:val="18"/>
        </w:rPr>
      </w:pPr>
    </w:p>
    <w:tbl>
      <w:tblPr>
        <w:tblW w:w="10260" w:type="dxa"/>
        <w:tblInd w:w="18" w:type="dxa"/>
        <w:tblLayout w:type="fixed"/>
        <w:tblLook w:val="04A0"/>
      </w:tblPr>
      <w:tblGrid>
        <w:gridCol w:w="1440"/>
        <w:gridCol w:w="4590"/>
        <w:gridCol w:w="540"/>
        <w:gridCol w:w="3690"/>
      </w:tblGrid>
      <w:tr w14:paraId="15264675" w14:textId="77777777" w:rsidTr="006457F6">
        <w:tblPrEx>
          <w:tblW w:w="10260" w:type="dxa"/>
          <w:tblInd w:w="18" w:type="dxa"/>
          <w:tblLayout w:type="fixed"/>
          <w:tblLook w:val="04A0"/>
        </w:tblPrEx>
        <w:tc>
          <w:tcPr>
            <w:tcW w:w="1440" w:type="dxa"/>
            <w:vAlign w:val="bottom"/>
            <w:hideMark/>
          </w:tcPr>
          <w:p w:rsidR="006457F6" w14:paraId="77F4BEC0" w14:textId="77777777">
            <w:pPr>
              <w:contextualSpacing/>
              <w:rPr>
                <w:rFonts w:eastAsia="Times New Roman" w:cstheme="minorHAnsi"/>
                <w:b/>
                <w:bCs/>
                <w:color w:val="000000"/>
                <w:sz w:val="18"/>
                <w:szCs w:val="18"/>
              </w:rPr>
            </w:pPr>
            <w:r>
              <w:rPr>
                <w:b/>
                <w:color w:val="000000"/>
                <w:sz w:val="18"/>
              </w:rPr>
              <w:t>ES7_SJN.</w:t>
            </w:r>
          </w:p>
        </w:tc>
        <w:tc>
          <w:tcPr>
            <w:tcW w:w="8820" w:type="dxa"/>
            <w:gridSpan w:val="3"/>
            <w:vAlign w:val="bottom"/>
          </w:tcPr>
          <w:p w:rsidR="006457F6" w:rsidRPr="00CC0D8A" w14:paraId="0346D134" w14:textId="77777777">
            <w:pPr>
              <w:contextualSpacing/>
              <w:rPr>
                <w:rFonts w:eastAsia="Times New Roman" w:cstheme="minorHAnsi"/>
                <w:b/>
                <w:bCs/>
                <w:color w:val="000000"/>
                <w:sz w:val="18"/>
                <w:szCs w:val="18"/>
                <w:lang w:val="es-ES"/>
              </w:rPr>
            </w:pPr>
            <w:r w:rsidRPr="00CC0D8A">
              <w:rPr>
                <w:b/>
                <w:color w:val="000000"/>
                <w:sz w:val="18"/>
                <w:lang w:val="es-ES"/>
              </w:rPr>
              <w:t>¿En qué municipio (condado) vive actualmente?</w:t>
            </w:r>
          </w:p>
          <w:p w:rsidR="006457F6" w:rsidRPr="00CC0D8A" w14:paraId="4ED45856" w14:textId="77777777">
            <w:pPr>
              <w:contextualSpacing/>
              <w:rPr>
                <w:rFonts w:eastAsia="Times New Roman" w:cstheme="minorHAnsi"/>
                <w:b/>
                <w:bCs/>
                <w:color w:val="000000"/>
                <w:sz w:val="18"/>
                <w:szCs w:val="18"/>
                <w:lang w:val="es-ES"/>
              </w:rPr>
            </w:pPr>
          </w:p>
          <w:p w:rsidR="006457F6" w14:paraId="434DA7AC" w14:textId="77777777">
            <w:pPr>
              <w:contextualSpacing/>
              <w:rPr>
                <w:rFonts w:eastAsia="Times New Roman" w:cstheme="minorHAnsi"/>
                <w:bCs/>
                <w:color w:val="000000"/>
                <w:sz w:val="18"/>
                <w:szCs w:val="18"/>
              </w:rPr>
            </w:pPr>
            <w:r>
              <w:rPr>
                <w:sz w:val="18"/>
              </w:rPr>
              <w:t xml:space="preserve">[NO lea las </w:t>
            </w:r>
            <w:r>
              <w:rPr>
                <w:sz w:val="18"/>
              </w:rPr>
              <w:t>opciones</w:t>
            </w:r>
            <w:r>
              <w:rPr>
                <w:sz w:val="18"/>
              </w:rPr>
              <w:t>.]</w:t>
            </w:r>
          </w:p>
        </w:tc>
      </w:tr>
      <w:tr w14:paraId="4DCE2F0A" w14:textId="77777777" w:rsidTr="006457F6">
        <w:tblPrEx>
          <w:tblW w:w="10260" w:type="dxa"/>
          <w:tblInd w:w="18" w:type="dxa"/>
          <w:tblLayout w:type="fixed"/>
          <w:tblLook w:val="04A0"/>
        </w:tblPrEx>
        <w:tc>
          <w:tcPr>
            <w:tcW w:w="1440" w:type="dxa"/>
            <w:vAlign w:val="bottom"/>
            <w:hideMark/>
          </w:tcPr>
          <w:p w:rsidR="006457F6" w14:paraId="7869A93A" w14:textId="77777777">
            <w:pPr>
              <w:contextualSpacing/>
              <w:rPr>
                <w:rFonts w:eastAsia="Times New Roman" w:cstheme="minorHAnsi"/>
                <w:bCs/>
                <w:color w:val="000000"/>
                <w:sz w:val="18"/>
                <w:szCs w:val="18"/>
              </w:rPr>
            </w:pPr>
            <w:r>
              <w:rPr>
                <w:color w:val="000000"/>
                <w:sz w:val="18"/>
              </w:rPr>
              <w:t>SJNCTYR6</w:t>
            </w:r>
          </w:p>
        </w:tc>
        <w:tc>
          <w:tcPr>
            <w:tcW w:w="8820" w:type="dxa"/>
            <w:gridSpan w:val="3"/>
            <w:vAlign w:val="bottom"/>
            <w:hideMark/>
          </w:tcPr>
          <w:p w:rsidR="006457F6" w:rsidRPr="00A05AC3" w14:paraId="088E1527" w14:textId="77777777">
            <w:pPr>
              <w:contextualSpacing/>
              <w:rPr>
                <w:rFonts w:eastAsia="Times New Roman" w:cstheme="minorHAnsi"/>
                <w:color w:val="000000"/>
                <w:sz w:val="18"/>
                <w:szCs w:val="18"/>
              </w:rPr>
            </w:pPr>
            <w:r w:rsidRPr="00A05AC3">
              <w:rPr>
                <w:color w:val="000000"/>
                <w:sz w:val="18"/>
              </w:rPr>
              <w:t xml:space="preserve">Eligibility, </w:t>
            </w:r>
            <w:r w:rsidRPr="00A05AC3">
              <w:rPr>
                <w:color w:val="000000"/>
                <w:sz w:val="18"/>
              </w:rPr>
              <w:t>San Juan county</w:t>
            </w:r>
            <w:r w:rsidRPr="00A05AC3">
              <w:rPr>
                <w:color w:val="000000"/>
                <w:sz w:val="18"/>
              </w:rPr>
              <w:t xml:space="preserve"> (</w:t>
            </w:r>
            <w:r w:rsidRPr="00A05AC3">
              <w:rPr>
                <w:color w:val="000000"/>
                <w:sz w:val="18"/>
              </w:rPr>
              <w:t>municipio</w:t>
            </w:r>
            <w:r w:rsidRPr="00A05AC3">
              <w:rPr>
                <w:color w:val="000000"/>
                <w:sz w:val="18"/>
              </w:rPr>
              <w:t>) of residence</w:t>
            </w:r>
          </w:p>
        </w:tc>
      </w:tr>
      <w:tr w14:paraId="063C1C88" w14:textId="77777777" w:rsidTr="006457F6">
        <w:tblPrEx>
          <w:tblW w:w="10260" w:type="dxa"/>
          <w:tblInd w:w="18" w:type="dxa"/>
          <w:tblLayout w:type="fixed"/>
          <w:tblLook w:val="04A0"/>
        </w:tblPrEx>
        <w:tc>
          <w:tcPr>
            <w:tcW w:w="1440" w:type="dxa"/>
            <w:vAlign w:val="bottom"/>
          </w:tcPr>
          <w:p w:rsidR="006457F6" w:rsidRPr="00A05AC3" w14:paraId="79EF8379" w14:textId="77777777">
            <w:pPr>
              <w:contextualSpacing/>
              <w:rPr>
                <w:rFonts w:eastAsia="Times New Roman" w:cstheme="minorHAnsi"/>
                <w:color w:val="000000"/>
                <w:sz w:val="18"/>
                <w:szCs w:val="18"/>
              </w:rPr>
            </w:pPr>
          </w:p>
        </w:tc>
        <w:tc>
          <w:tcPr>
            <w:tcW w:w="4590" w:type="dxa"/>
            <w:vAlign w:val="bottom"/>
            <w:hideMark/>
          </w:tcPr>
          <w:p w:rsidR="006457F6" w14:paraId="7493A7EC" w14:textId="77777777">
            <w:pPr>
              <w:tabs>
                <w:tab w:val="right" w:leader="dot" w:pos="5760"/>
              </w:tabs>
              <w:contextualSpacing/>
              <w:rPr>
                <w:rFonts w:eastAsia="Times New Roman" w:cstheme="minorHAnsi"/>
                <w:color w:val="000000"/>
                <w:sz w:val="18"/>
                <w:szCs w:val="18"/>
              </w:rPr>
            </w:pPr>
            <w:r>
              <w:rPr>
                <w:color w:val="000000"/>
                <w:sz w:val="18"/>
              </w:rPr>
              <w:t>Aguas</w:t>
            </w:r>
            <w:r>
              <w:rPr>
                <w:color w:val="000000"/>
                <w:sz w:val="18"/>
              </w:rPr>
              <w:t xml:space="preserve"> </w:t>
            </w:r>
            <w:r>
              <w:rPr>
                <w:color w:val="000000"/>
                <w:sz w:val="18"/>
              </w:rPr>
              <w:t>Buenas</w:t>
            </w:r>
            <w:r>
              <w:rPr>
                <w:color w:val="000000"/>
                <w:sz w:val="18"/>
              </w:rPr>
              <w:tab/>
            </w:r>
          </w:p>
        </w:tc>
        <w:tc>
          <w:tcPr>
            <w:tcW w:w="540" w:type="dxa"/>
            <w:vAlign w:val="bottom"/>
            <w:hideMark/>
          </w:tcPr>
          <w:p w:rsidR="006457F6" w14:paraId="5F9E0962"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006457F6" w14:paraId="4CDAF028" w14:textId="77777777">
            <w:pPr>
              <w:contextualSpacing/>
              <w:rPr>
                <w:rFonts w:eastAsia="Times New Roman" w:cstheme="minorHAnsi"/>
                <w:color w:val="000000"/>
                <w:sz w:val="18"/>
                <w:szCs w:val="18"/>
              </w:rPr>
            </w:pPr>
          </w:p>
        </w:tc>
      </w:tr>
      <w:tr w14:paraId="1C1BC6CA" w14:textId="77777777" w:rsidTr="006457F6">
        <w:tblPrEx>
          <w:tblW w:w="10260" w:type="dxa"/>
          <w:tblInd w:w="18" w:type="dxa"/>
          <w:tblLayout w:type="fixed"/>
          <w:tblLook w:val="04A0"/>
        </w:tblPrEx>
        <w:tc>
          <w:tcPr>
            <w:tcW w:w="1440" w:type="dxa"/>
            <w:vAlign w:val="bottom"/>
          </w:tcPr>
          <w:p w:rsidR="006457F6" w14:paraId="4B1F3365" w14:textId="77777777">
            <w:pPr>
              <w:contextualSpacing/>
              <w:rPr>
                <w:rFonts w:eastAsia="Times New Roman" w:cstheme="minorHAnsi"/>
                <w:color w:val="000000"/>
                <w:sz w:val="18"/>
                <w:szCs w:val="18"/>
              </w:rPr>
            </w:pPr>
          </w:p>
        </w:tc>
        <w:tc>
          <w:tcPr>
            <w:tcW w:w="4590" w:type="dxa"/>
            <w:vAlign w:val="bottom"/>
            <w:hideMark/>
          </w:tcPr>
          <w:p w:rsidR="006457F6" w14:paraId="0703870E" w14:textId="77777777">
            <w:pPr>
              <w:tabs>
                <w:tab w:val="right" w:leader="dot" w:pos="5760"/>
              </w:tabs>
              <w:contextualSpacing/>
              <w:rPr>
                <w:rFonts w:eastAsia="Times New Roman" w:cstheme="minorHAnsi"/>
                <w:color w:val="000000"/>
                <w:sz w:val="18"/>
                <w:szCs w:val="18"/>
              </w:rPr>
            </w:pPr>
            <w:r>
              <w:rPr>
                <w:color w:val="000000"/>
                <w:sz w:val="18"/>
              </w:rPr>
              <w:t>Aibonito</w:t>
            </w:r>
            <w:r>
              <w:rPr>
                <w:color w:val="000000"/>
                <w:sz w:val="18"/>
              </w:rPr>
              <w:tab/>
            </w:r>
          </w:p>
        </w:tc>
        <w:tc>
          <w:tcPr>
            <w:tcW w:w="540" w:type="dxa"/>
            <w:vAlign w:val="bottom"/>
            <w:hideMark/>
          </w:tcPr>
          <w:p w:rsidR="006457F6" w14:paraId="2D60E400" w14:textId="77777777">
            <w:pPr>
              <w:contextualSpacing/>
              <w:jc w:val="right"/>
              <w:rPr>
                <w:rFonts w:eastAsia="Times New Roman" w:cstheme="minorHAnsi"/>
                <w:bCs/>
                <w:color w:val="000000"/>
                <w:sz w:val="18"/>
                <w:szCs w:val="18"/>
              </w:rPr>
            </w:pPr>
            <w:r>
              <w:rPr>
                <w:color w:val="000000"/>
                <w:sz w:val="18"/>
              </w:rPr>
              <w:t>2</w:t>
            </w:r>
          </w:p>
        </w:tc>
        <w:tc>
          <w:tcPr>
            <w:tcW w:w="3690" w:type="dxa"/>
          </w:tcPr>
          <w:p w:rsidR="006457F6" w14:paraId="7917AB83" w14:textId="77777777">
            <w:pPr>
              <w:contextualSpacing/>
              <w:rPr>
                <w:rFonts w:cstheme="minorHAnsi"/>
                <w:sz w:val="18"/>
                <w:szCs w:val="18"/>
              </w:rPr>
            </w:pPr>
          </w:p>
        </w:tc>
      </w:tr>
      <w:tr w14:paraId="5CBF18C1" w14:textId="77777777" w:rsidTr="006457F6">
        <w:tblPrEx>
          <w:tblW w:w="10260" w:type="dxa"/>
          <w:tblInd w:w="18" w:type="dxa"/>
          <w:tblLayout w:type="fixed"/>
          <w:tblLook w:val="04A0"/>
        </w:tblPrEx>
        <w:tc>
          <w:tcPr>
            <w:tcW w:w="1440" w:type="dxa"/>
            <w:vAlign w:val="bottom"/>
          </w:tcPr>
          <w:p w:rsidR="006457F6" w14:paraId="70A5F325" w14:textId="77777777">
            <w:pPr>
              <w:contextualSpacing/>
              <w:rPr>
                <w:rFonts w:eastAsia="Times New Roman" w:cstheme="minorHAnsi"/>
                <w:color w:val="000000"/>
                <w:sz w:val="18"/>
                <w:szCs w:val="18"/>
              </w:rPr>
            </w:pPr>
          </w:p>
        </w:tc>
        <w:tc>
          <w:tcPr>
            <w:tcW w:w="4590" w:type="dxa"/>
            <w:vAlign w:val="bottom"/>
            <w:hideMark/>
          </w:tcPr>
          <w:p w:rsidR="006457F6" w14:paraId="296DC263" w14:textId="77777777">
            <w:pPr>
              <w:tabs>
                <w:tab w:val="right" w:leader="dot" w:pos="5760"/>
              </w:tabs>
              <w:contextualSpacing/>
              <w:rPr>
                <w:rFonts w:eastAsia="Times New Roman" w:cstheme="minorHAnsi"/>
                <w:color w:val="000000"/>
                <w:sz w:val="18"/>
                <w:szCs w:val="18"/>
              </w:rPr>
            </w:pPr>
            <w:r>
              <w:rPr>
                <w:color w:val="000000"/>
                <w:sz w:val="18"/>
              </w:rPr>
              <w:t>Barceloneta</w:t>
            </w:r>
            <w:r>
              <w:rPr>
                <w:color w:val="000000"/>
                <w:sz w:val="18"/>
              </w:rPr>
              <w:tab/>
            </w:r>
          </w:p>
        </w:tc>
        <w:tc>
          <w:tcPr>
            <w:tcW w:w="540" w:type="dxa"/>
            <w:vAlign w:val="bottom"/>
            <w:hideMark/>
          </w:tcPr>
          <w:p w:rsidR="006457F6" w14:paraId="72C711D3" w14:textId="77777777">
            <w:pPr>
              <w:contextualSpacing/>
              <w:jc w:val="right"/>
              <w:rPr>
                <w:rFonts w:eastAsia="Times New Roman" w:cstheme="minorHAnsi"/>
                <w:bCs/>
                <w:color w:val="000000"/>
                <w:sz w:val="18"/>
                <w:szCs w:val="18"/>
              </w:rPr>
            </w:pPr>
            <w:r>
              <w:rPr>
                <w:color w:val="000000"/>
                <w:sz w:val="18"/>
              </w:rPr>
              <w:t>3</w:t>
            </w:r>
          </w:p>
        </w:tc>
        <w:tc>
          <w:tcPr>
            <w:tcW w:w="3690" w:type="dxa"/>
          </w:tcPr>
          <w:p w:rsidR="006457F6" w14:paraId="5A03BEE4" w14:textId="77777777">
            <w:pPr>
              <w:contextualSpacing/>
              <w:rPr>
                <w:rFonts w:cstheme="minorHAnsi"/>
                <w:sz w:val="18"/>
                <w:szCs w:val="18"/>
              </w:rPr>
            </w:pPr>
          </w:p>
        </w:tc>
      </w:tr>
      <w:tr w14:paraId="5C618BB9" w14:textId="77777777" w:rsidTr="006457F6">
        <w:tblPrEx>
          <w:tblW w:w="10260" w:type="dxa"/>
          <w:tblInd w:w="18" w:type="dxa"/>
          <w:tblLayout w:type="fixed"/>
          <w:tblLook w:val="04A0"/>
        </w:tblPrEx>
        <w:tc>
          <w:tcPr>
            <w:tcW w:w="1440" w:type="dxa"/>
            <w:vAlign w:val="bottom"/>
          </w:tcPr>
          <w:p w:rsidR="006457F6" w14:paraId="2A257B7B" w14:textId="77777777">
            <w:pPr>
              <w:contextualSpacing/>
              <w:rPr>
                <w:rFonts w:eastAsia="Times New Roman" w:cstheme="minorHAnsi"/>
                <w:color w:val="000000"/>
                <w:sz w:val="18"/>
                <w:szCs w:val="18"/>
              </w:rPr>
            </w:pPr>
          </w:p>
        </w:tc>
        <w:tc>
          <w:tcPr>
            <w:tcW w:w="4590" w:type="dxa"/>
            <w:vAlign w:val="bottom"/>
            <w:hideMark/>
          </w:tcPr>
          <w:p w:rsidR="006457F6" w14:paraId="7AFEEF94" w14:textId="77777777">
            <w:pPr>
              <w:tabs>
                <w:tab w:val="right" w:leader="dot" w:pos="5760"/>
              </w:tabs>
              <w:contextualSpacing/>
              <w:rPr>
                <w:rFonts w:eastAsia="Times New Roman" w:cstheme="minorHAnsi"/>
                <w:color w:val="000000"/>
                <w:sz w:val="18"/>
                <w:szCs w:val="18"/>
              </w:rPr>
            </w:pPr>
            <w:r>
              <w:rPr>
                <w:color w:val="000000"/>
                <w:sz w:val="18"/>
              </w:rPr>
              <w:t>Barranquitas</w:t>
            </w:r>
            <w:r>
              <w:rPr>
                <w:color w:val="000000"/>
                <w:sz w:val="18"/>
              </w:rPr>
              <w:tab/>
            </w:r>
          </w:p>
        </w:tc>
        <w:tc>
          <w:tcPr>
            <w:tcW w:w="540" w:type="dxa"/>
            <w:vAlign w:val="bottom"/>
            <w:hideMark/>
          </w:tcPr>
          <w:p w:rsidR="006457F6" w14:paraId="2139EF10" w14:textId="77777777">
            <w:pPr>
              <w:contextualSpacing/>
              <w:jc w:val="right"/>
              <w:rPr>
                <w:rFonts w:eastAsia="Times New Roman" w:cstheme="minorHAnsi"/>
                <w:bCs/>
                <w:color w:val="000000"/>
                <w:sz w:val="18"/>
                <w:szCs w:val="18"/>
              </w:rPr>
            </w:pPr>
            <w:r>
              <w:rPr>
                <w:color w:val="000000"/>
                <w:sz w:val="18"/>
              </w:rPr>
              <w:t>4</w:t>
            </w:r>
          </w:p>
        </w:tc>
        <w:tc>
          <w:tcPr>
            <w:tcW w:w="3690" w:type="dxa"/>
          </w:tcPr>
          <w:p w:rsidR="006457F6" w14:paraId="4694FAAD" w14:textId="77777777">
            <w:pPr>
              <w:contextualSpacing/>
              <w:rPr>
                <w:rFonts w:cstheme="minorHAnsi"/>
                <w:sz w:val="18"/>
                <w:szCs w:val="18"/>
              </w:rPr>
            </w:pPr>
          </w:p>
        </w:tc>
      </w:tr>
      <w:tr w14:paraId="1A5C5921" w14:textId="77777777" w:rsidTr="006457F6">
        <w:tblPrEx>
          <w:tblW w:w="10260" w:type="dxa"/>
          <w:tblInd w:w="18" w:type="dxa"/>
          <w:tblLayout w:type="fixed"/>
          <w:tblLook w:val="04A0"/>
        </w:tblPrEx>
        <w:tc>
          <w:tcPr>
            <w:tcW w:w="1440" w:type="dxa"/>
            <w:vAlign w:val="bottom"/>
          </w:tcPr>
          <w:p w:rsidR="006457F6" w14:paraId="253A1FFC" w14:textId="77777777">
            <w:pPr>
              <w:contextualSpacing/>
              <w:rPr>
                <w:rFonts w:eastAsia="Times New Roman" w:cstheme="minorHAnsi"/>
                <w:color w:val="000000"/>
                <w:sz w:val="18"/>
                <w:szCs w:val="18"/>
              </w:rPr>
            </w:pPr>
          </w:p>
        </w:tc>
        <w:tc>
          <w:tcPr>
            <w:tcW w:w="4590" w:type="dxa"/>
            <w:vAlign w:val="bottom"/>
            <w:hideMark/>
          </w:tcPr>
          <w:p w:rsidR="006457F6" w14:paraId="41E9CFFA" w14:textId="77777777">
            <w:pPr>
              <w:tabs>
                <w:tab w:val="right" w:leader="dot" w:pos="5760"/>
              </w:tabs>
              <w:contextualSpacing/>
              <w:rPr>
                <w:rFonts w:eastAsia="Times New Roman" w:cstheme="minorHAnsi"/>
                <w:color w:val="000000"/>
                <w:sz w:val="18"/>
                <w:szCs w:val="18"/>
              </w:rPr>
            </w:pPr>
            <w:r>
              <w:rPr>
                <w:color w:val="000000"/>
                <w:sz w:val="18"/>
              </w:rPr>
              <w:t>Bayamón</w:t>
            </w:r>
            <w:r>
              <w:rPr>
                <w:color w:val="000000"/>
                <w:sz w:val="18"/>
              </w:rPr>
              <w:tab/>
            </w:r>
          </w:p>
        </w:tc>
        <w:tc>
          <w:tcPr>
            <w:tcW w:w="540" w:type="dxa"/>
            <w:vAlign w:val="bottom"/>
            <w:hideMark/>
          </w:tcPr>
          <w:p w:rsidR="006457F6" w14:paraId="41DC83F6" w14:textId="77777777">
            <w:pPr>
              <w:contextualSpacing/>
              <w:jc w:val="right"/>
              <w:rPr>
                <w:rFonts w:eastAsia="Times New Roman" w:cstheme="minorHAnsi"/>
                <w:bCs/>
                <w:color w:val="000000"/>
                <w:sz w:val="18"/>
                <w:szCs w:val="18"/>
              </w:rPr>
            </w:pPr>
            <w:r>
              <w:rPr>
                <w:color w:val="000000"/>
                <w:sz w:val="18"/>
              </w:rPr>
              <w:t>5</w:t>
            </w:r>
          </w:p>
        </w:tc>
        <w:tc>
          <w:tcPr>
            <w:tcW w:w="3690" w:type="dxa"/>
          </w:tcPr>
          <w:p w:rsidR="006457F6" w14:paraId="43BF3B8D" w14:textId="77777777">
            <w:pPr>
              <w:contextualSpacing/>
              <w:rPr>
                <w:rFonts w:cstheme="minorHAnsi"/>
                <w:sz w:val="18"/>
                <w:szCs w:val="18"/>
              </w:rPr>
            </w:pPr>
          </w:p>
        </w:tc>
      </w:tr>
      <w:tr w14:paraId="5F66D4F6" w14:textId="77777777" w:rsidTr="006457F6">
        <w:tblPrEx>
          <w:tblW w:w="10260" w:type="dxa"/>
          <w:tblInd w:w="18" w:type="dxa"/>
          <w:tblLayout w:type="fixed"/>
          <w:tblLook w:val="04A0"/>
        </w:tblPrEx>
        <w:tc>
          <w:tcPr>
            <w:tcW w:w="1440" w:type="dxa"/>
            <w:vAlign w:val="bottom"/>
          </w:tcPr>
          <w:p w:rsidR="006457F6" w14:paraId="63D416B6" w14:textId="77777777">
            <w:pPr>
              <w:contextualSpacing/>
              <w:rPr>
                <w:rFonts w:eastAsia="Times New Roman" w:cstheme="minorHAnsi"/>
                <w:color w:val="000000"/>
                <w:sz w:val="18"/>
                <w:szCs w:val="18"/>
              </w:rPr>
            </w:pPr>
          </w:p>
        </w:tc>
        <w:tc>
          <w:tcPr>
            <w:tcW w:w="4590" w:type="dxa"/>
            <w:vAlign w:val="bottom"/>
            <w:hideMark/>
          </w:tcPr>
          <w:p w:rsidR="006457F6" w14:paraId="5A782825" w14:textId="77777777">
            <w:pPr>
              <w:tabs>
                <w:tab w:val="right" w:leader="dot" w:pos="5760"/>
              </w:tabs>
              <w:contextualSpacing/>
              <w:rPr>
                <w:rFonts w:eastAsia="Times New Roman" w:cstheme="minorHAnsi"/>
                <w:color w:val="000000"/>
                <w:sz w:val="18"/>
                <w:szCs w:val="18"/>
              </w:rPr>
            </w:pPr>
            <w:r>
              <w:rPr>
                <w:color w:val="000000"/>
                <w:sz w:val="18"/>
              </w:rPr>
              <w:t>Caguas</w:t>
            </w:r>
            <w:r>
              <w:rPr>
                <w:color w:val="000000"/>
                <w:sz w:val="18"/>
              </w:rPr>
              <w:tab/>
            </w:r>
          </w:p>
        </w:tc>
        <w:tc>
          <w:tcPr>
            <w:tcW w:w="540" w:type="dxa"/>
            <w:vAlign w:val="bottom"/>
            <w:hideMark/>
          </w:tcPr>
          <w:p w:rsidR="006457F6" w14:paraId="4EA90016" w14:textId="77777777">
            <w:pPr>
              <w:contextualSpacing/>
              <w:jc w:val="right"/>
              <w:rPr>
                <w:rFonts w:eastAsia="Times New Roman" w:cstheme="minorHAnsi"/>
                <w:bCs/>
                <w:color w:val="000000"/>
                <w:sz w:val="18"/>
                <w:szCs w:val="18"/>
              </w:rPr>
            </w:pPr>
            <w:r>
              <w:rPr>
                <w:color w:val="000000"/>
                <w:sz w:val="18"/>
              </w:rPr>
              <w:t>6</w:t>
            </w:r>
          </w:p>
        </w:tc>
        <w:tc>
          <w:tcPr>
            <w:tcW w:w="3690" w:type="dxa"/>
          </w:tcPr>
          <w:p w:rsidR="006457F6" w14:paraId="4475345E" w14:textId="77777777">
            <w:pPr>
              <w:contextualSpacing/>
              <w:rPr>
                <w:rFonts w:cstheme="minorHAnsi"/>
                <w:sz w:val="18"/>
                <w:szCs w:val="18"/>
              </w:rPr>
            </w:pPr>
          </w:p>
        </w:tc>
      </w:tr>
      <w:tr w14:paraId="33636803" w14:textId="77777777" w:rsidTr="006457F6">
        <w:tblPrEx>
          <w:tblW w:w="10260" w:type="dxa"/>
          <w:tblInd w:w="18" w:type="dxa"/>
          <w:tblLayout w:type="fixed"/>
          <w:tblLook w:val="04A0"/>
        </w:tblPrEx>
        <w:tc>
          <w:tcPr>
            <w:tcW w:w="1440" w:type="dxa"/>
            <w:vAlign w:val="bottom"/>
          </w:tcPr>
          <w:p w:rsidR="006457F6" w14:paraId="0704C0E8" w14:textId="77777777">
            <w:pPr>
              <w:contextualSpacing/>
              <w:rPr>
                <w:rFonts w:eastAsia="Times New Roman" w:cstheme="minorHAnsi"/>
                <w:color w:val="000000"/>
                <w:sz w:val="18"/>
                <w:szCs w:val="18"/>
              </w:rPr>
            </w:pPr>
          </w:p>
        </w:tc>
        <w:tc>
          <w:tcPr>
            <w:tcW w:w="4590" w:type="dxa"/>
            <w:vAlign w:val="bottom"/>
            <w:hideMark/>
          </w:tcPr>
          <w:p w:rsidR="006457F6" w14:paraId="5C692818" w14:textId="77777777">
            <w:pPr>
              <w:tabs>
                <w:tab w:val="right" w:leader="dot" w:pos="5760"/>
              </w:tabs>
              <w:contextualSpacing/>
              <w:rPr>
                <w:rFonts w:eastAsia="Times New Roman" w:cstheme="minorHAnsi"/>
                <w:color w:val="000000"/>
                <w:sz w:val="18"/>
                <w:szCs w:val="18"/>
              </w:rPr>
            </w:pPr>
            <w:r>
              <w:rPr>
                <w:color w:val="000000"/>
                <w:sz w:val="18"/>
              </w:rPr>
              <w:t>Canóvanas</w:t>
            </w:r>
            <w:r>
              <w:rPr>
                <w:color w:val="000000"/>
                <w:sz w:val="18"/>
              </w:rPr>
              <w:tab/>
            </w:r>
          </w:p>
        </w:tc>
        <w:tc>
          <w:tcPr>
            <w:tcW w:w="540" w:type="dxa"/>
            <w:vAlign w:val="bottom"/>
            <w:hideMark/>
          </w:tcPr>
          <w:p w:rsidR="006457F6" w14:paraId="49341A2D" w14:textId="77777777">
            <w:pPr>
              <w:contextualSpacing/>
              <w:jc w:val="right"/>
              <w:rPr>
                <w:rFonts w:eastAsia="Times New Roman" w:cstheme="minorHAnsi"/>
                <w:bCs/>
                <w:color w:val="000000"/>
                <w:sz w:val="18"/>
                <w:szCs w:val="18"/>
              </w:rPr>
            </w:pPr>
            <w:r>
              <w:rPr>
                <w:color w:val="000000"/>
                <w:sz w:val="18"/>
              </w:rPr>
              <w:t>7</w:t>
            </w:r>
          </w:p>
        </w:tc>
        <w:tc>
          <w:tcPr>
            <w:tcW w:w="3690" w:type="dxa"/>
          </w:tcPr>
          <w:p w:rsidR="006457F6" w14:paraId="6EDD1B0B" w14:textId="77777777">
            <w:pPr>
              <w:contextualSpacing/>
              <w:rPr>
                <w:rFonts w:cstheme="minorHAnsi"/>
                <w:sz w:val="18"/>
                <w:szCs w:val="18"/>
              </w:rPr>
            </w:pPr>
          </w:p>
        </w:tc>
      </w:tr>
      <w:tr w14:paraId="567DC10E" w14:textId="77777777" w:rsidTr="006457F6">
        <w:tblPrEx>
          <w:tblW w:w="10260" w:type="dxa"/>
          <w:tblInd w:w="18" w:type="dxa"/>
          <w:tblLayout w:type="fixed"/>
          <w:tblLook w:val="04A0"/>
        </w:tblPrEx>
        <w:tc>
          <w:tcPr>
            <w:tcW w:w="1440" w:type="dxa"/>
            <w:vAlign w:val="bottom"/>
          </w:tcPr>
          <w:p w:rsidR="006457F6" w14:paraId="079A0E0A" w14:textId="77777777">
            <w:pPr>
              <w:contextualSpacing/>
              <w:rPr>
                <w:rFonts w:eastAsia="Times New Roman" w:cstheme="minorHAnsi"/>
                <w:color w:val="000000"/>
                <w:sz w:val="18"/>
                <w:szCs w:val="18"/>
              </w:rPr>
            </w:pPr>
          </w:p>
        </w:tc>
        <w:tc>
          <w:tcPr>
            <w:tcW w:w="4590" w:type="dxa"/>
            <w:vAlign w:val="bottom"/>
            <w:hideMark/>
          </w:tcPr>
          <w:p w:rsidR="006457F6" w14:paraId="3C194C08" w14:textId="77777777">
            <w:pPr>
              <w:tabs>
                <w:tab w:val="right" w:leader="dot" w:pos="5760"/>
              </w:tabs>
              <w:contextualSpacing/>
              <w:rPr>
                <w:rFonts w:eastAsia="Times New Roman" w:cstheme="minorHAnsi"/>
                <w:color w:val="000000"/>
                <w:sz w:val="18"/>
                <w:szCs w:val="18"/>
              </w:rPr>
            </w:pPr>
            <w:r>
              <w:rPr>
                <w:color w:val="000000"/>
                <w:sz w:val="18"/>
              </w:rPr>
              <w:t>Carolina</w:t>
            </w:r>
            <w:r>
              <w:rPr>
                <w:color w:val="000000"/>
                <w:sz w:val="18"/>
              </w:rPr>
              <w:tab/>
            </w:r>
          </w:p>
        </w:tc>
        <w:tc>
          <w:tcPr>
            <w:tcW w:w="540" w:type="dxa"/>
            <w:vAlign w:val="bottom"/>
            <w:hideMark/>
          </w:tcPr>
          <w:p w:rsidR="006457F6" w14:paraId="3186A3CD" w14:textId="77777777">
            <w:pPr>
              <w:contextualSpacing/>
              <w:jc w:val="right"/>
              <w:rPr>
                <w:rFonts w:eastAsia="Times New Roman" w:cstheme="minorHAnsi"/>
                <w:bCs/>
                <w:color w:val="000000"/>
                <w:sz w:val="18"/>
                <w:szCs w:val="18"/>
              </w:rPr>
            </w:pPr>
            <w:r>
              <w:rPr>
                <w:color w:val="000000"/>
                <w:sz w:val="18"/>
              </w:rPr>
              <w:t>8</w:t>
            </w:r>
          </w:p>
        </w:tc>
        <w:tc>
          <w:tcPr>
            <w:tcW w:w="3690" w:type="dxa"/>
          </w:tcPr>
          <w:p w:rsidR="006457F6" w14:paraId="1546C199" w14:textId="77777777">
            <w:pPr>
              <w:contextualSpacing/>
              <w:rPr>
                <w:rFonts w:cstheme="minorHAnsi"/>
                <w:sz w:val="18"/>
                <w:szCs w:val="18"/>
              </w:rPr>
            </w:pPr>
          </w:p>
        </w:tc>
      </w:tr>
      <w:tr w14:paraId="14846127" w14:textId="77777777" w:rsidTr="006457F6">
        <w:tblPrEx>
          <w:tblW w:w="10260" w:type="dxa"/>
          <w:tblInd w:w="18" w:type="dxa"/>
          <w:tblLayout w:type="fixed"/>
          <w:tblLook w:val="04A0"/>
        </w:tblPrEx>
        <w:tc>
          <w:tcPr>
            <w:tcW w:w="1440" w:type="dxa"/>
          </w:tcPr>
          <w:p w:rsidR="006457F6" w14:paraId="316411F3" w14:textId="77777777">
            <w:pPr>
              <w:contextualSpacing/>
              <w:rPr>
                <w:rFonts w:eastAsia="Times New Roman" w:cstheme="minorHAnsi"/>
                <w:color w:val="000000"/>
                <w:sz w:val="18"/>
                <w:szCs w:val="18"/>
              </w:rPr>
            </w:pPr>
          </w:p>
        </w:tc>
        <w:tc>
          <w:tcPr>
            <w:tcW w:w="4590" w:type="dxa"/>
            <w:vAlign w:val="bottom"/>
            <w:hideMark/>
          </w:tcPr>
          <w:p w:rsidR="006457F6" w14:paraId="67116547" w14:textId="77777777">
            <w:pPr>
              <w:tabs>
                <w:tab w:val="right" w:leader="dot" w:pos="5760"/>
              </w:tabs>
              <w:contextualSpacing/>
              <w:rPr>
                <w:rFonts w:eastAsia="Times New Roman" w:cstheme="minorHAnsi"/>
                <w:color w:val="000000"/>
                <w:sz w:val="18"/>
                <w:szCs w:val="18"/>
              </w:rPr>
            </w:pPr>
            <w:r>
              <w:rPr>
                <w:color w:val="000000"/>
                <w:sz w:val="18"/>
              </w:rPr>
              <w:t>Cataño</w:t>
            </w:r>
            <w:r>
              <w:rPr>
                <w:color w:val="000000"/>
                <w:sz w:val="18"/>
              </w:rPr>
              <w:tab/>
            </w:r>
          </w:p>
        </w:tc>
        <w:tc>
          <w:tcPr>
            <w:tcW w:w="540" w:type="dxa"/>
            <w:vAlign w:val="bottom"/>
            <w:hideMark/>
          </w:tcPr>
          <w:p w:rsidR="006457F6" w14:paraId="21673202" w14:textId="77777777">
            <w:pPr>
              <w:contextualSpacing/>
              <w:jc w:val="right"/>
              <w:rPr>
                <w:rFonts w:eastAsia="Times New Roman" w:cstheme="minorHAnsi"/>
                <w:bCs/>
                <w:color w:val="000000"/>
                <w:sz w:val="18"/>
                <w:szCs w:val="18"/>
              </w:rPr>
            </w:pPr>
            <w:r>
              <w:rPr>
                <w:color w:val="000000"/>
                <w:sz w:val="18"/>
              </w:rPr>
              <w:t>9</w:t>
            </w:r>
          </w:p>
        </w:tc>
        <w:tc>
          <w:tcPr>
            <w:tcW w:w="3690" w:type="dxa"/>
          </w:tcPr>
          <w:p w:rsidR="006457F6" w14:paraId="0EF628B5" w14:textId="77777777">
            <w:pPr>
              <w:contextualSpacing/>
              <w:rPr>
                <w:rFonts w:cstheme="minorHAnsi"/>
                <w:sz w:val="18"/>
                <w:szCs w:val="18"/>
              </w:rPr>
            </w:pPr>
          </w:p>
        </w:tc>
      </w:tr>
      <w:tr w14:paraId="638C643C" w14:textId="77777777" w:rsidTr="006457F6">
        <w:tblPrEx>
          <w:tblW w:w="10260" w:type="dxa"/>
          <w:tblInd w:w="18" w:type="dxa"/>
          <w:tblLayout w:type="fixed"/>
          <w:tblLook w:val="04A0"/>
        </w:tblPrEx>
        <w:tc>
          <w:tcPr>
            <w:tcW w:w="1440" w:type="dxa"/>
          </w:tcPr>
          <w:p w:rsidR="006457F6" w14:paraId="358FCDE4" w14:textId="77777777">
            <w:pPr>
              <w:contextualSpacing/>
              <w:rPr>
                <w:rFonts w:eastAsia="Times New Roman" w:cstheme="minorHAnsi"/>
                <w:color w:val="000000"/>
                <w:sz w:val="18"/>
                <w:szCs w:val="18"/>
              </w:rPr>
            </w:pPr>
          </w:p>
        </w:tc>
        <w:tc>
          <w:tcPr>
            <w:tcW w:w="4590" w:type="dxa"/>
            <w:vAlign w:val="bottom"/>
            <w:hideMark/>
          </w:tcPr>
          <w:p w:rsidR="006457F6" w14:paraId="68DA6A8F" w14:textId="77777777">
            <w:pPr>
              <w:tabs>
                <w:tab w:val="right" w:leader="dot" w:pos="5760"/>
              </w:tabs>
              <w:contextualSpacing/>
              <w:rPr>
                <w:rFonts w:eastAsia="Times New Roman" w:cstheme="minorHAnsi"/>
                <w:color w:val="000000"/>
                <w:sz w:val="18"/>
                <w:szCs w:val="18"/>
              </w:rPr>
            </w:pPr>
            <w:r>
              <w:rPr>
                <w:color w:val="000000"/>
                <w:sz w:val="18"/>
              </w:rPr>
              <w:t>Cayey</w:t>
            </w:r>
            <w:r>
              <w:rPr>
                <w:color w:val="000000"/>
                <w:sz w:val="18"/>
              </w:rPr>
              <w:tab/>
            </w:r>
          </w:p>
        </w:tc>
        <w:tc>
          <w:tcPr>
            <w:tcW w:w="540" w:type="dxa"/>
            <w:vAlign w:val="bottom"/>
            <w:hideMark/>
          </w:tcPr>
          <w:p w:rsidR="006457F6" w14:paraId="1E36DBC6" w14:textId="77777777">
            <w:pPr>
              <w:contextualSpacing/>
              <w:jc w:val="right"/>
              <w:rPr>
                <w:rFonts w:eastAsia="Times New Roman" w:cstheme="minorHAnsi"/>
                <w:bCs/>
                <w:color w:val="000000"/>
                <w:sz w:val="18"/>
                <w:szCs w:val="18"/>
              </w:rPr>
            </w:pPr>
            <w:r>
              <w:rPr>
                <w:color w:val="000000"/>
                <w:sz w:val="18"/>
              </w:rPr>
              <w:t>10</w:t>
            </w:r>
          </w:p>
        </w:tc>
        <w:tc>
          <w:tcPr>
            <w:tcW w:w="3690" w:type="dxa"/>
          </w:tcPr>
          <w:p w:rsidR="006457F6" w14:paraId="3999FD04" w14:textId="77777777">
            <w:pPr>
              <w:contextualSpacing/>
              <w:rPr>
                <w:rFonts w:cstheme="minorHAnsi"/>
                <w:sz w:val="18"/>
                <w:szCs w:val="18"/>
              </w:rPr>
            </w:pPr>
          </w:p>
        </w:tc>
      </w:tr>
      <w:tr w14:paraId="5A662E85" w14:textId="77777777" w:rsidTr="006457F6">
        <w:tblPrEx>
          <w:tblW w:w="10260" w:type="dxa"/>
          <w:tblInd w:w="18" w:type="dxa"/>
          <w:tblLayout w:type="fixed"/>
          <w:tblLook w:val="04A0"/>
        </w:tblPrEx>
        <w:tc>
          <w:tcPr>
            <w:tcW w:w="1440" w:type="dxa"/>
          </w:tcPr>
          <w:p w:rsidR="006457F6" w14:paraId="1BEE2D36" w14:textId="77777777">
            <w:pPr>
              <w:contextualSpacing/>
              <w:rPr>
                <w:rFonts w:eastAsia="Times New Roman" w:cstheme="minorHAnsi"/>
                <w:color w:val="000000"/>
                <w:sz w:val="18"/>
                <w:szCs w:val="18"/>
              </w:rPr>
            </w:pPr>
          </w:p>
        </w:tc>
        <w:tc>
          <w:tcPr>
            <w:tcW w:w="4590" w:type="dxa"/>
            <w:vAlign w:val="bottom"/>
            <w:hideMark/>
          </w:tcPr>
          <w:p w:rsidR="006457F6" w14:paraId="1B493B2C" w14:textId="77777777">
            <w:pPr>
              <w:tabs>
                <w:tab w:val="right" w:leader="dot" w:pos="5760"/>
              </w:tabs>
              <w:contextualSpacing/>
              <w:rPr>
                <w:rFonts w:eastAsia="Times New Roman" w:cstheme="minorHAnsi"/>
                <w:color w:val="000000"/>
                <w:sz w:val="18"/>
                <w:szCs w:val="18"/>
              </w:rPr>
            </w:pPr>
            <w:r>
              <w:rPr>
                <w:color w:val="000000"/>
                <w:sz w:val="18"/>
              </w:rPr>
              <w:t>Ceiba</w:t>
            </w:r>
            <w:r>
              <w:rPr>
                <w:color w:val="000000"/>
                <w:sz w:val="18"/>
              </w:rPr>
              <w:tab/>
            </w:r>
          </w:p>
        </w:tc>
        <w:tc>
          <w:tcPr>
            <w:tcW w:w="540" w:type="dxa"/>
            <w:vAlign w:val="bottom"/>
            <w:hideMark/>
          </w:tcPr>
          <w:p w:rsidR="006457F6" w14:paraId="636FD68E" w14:textId="77777777">
            <w:pPr>
              <w:contextualSpacing/>
              <w:jc w:val="right"/>
              <w:rPr>
                <w:rFonts w:eastAsia="Times New Roman" w:cstheme="minorHAnsi"/>
                <w:bCs/>
                <w:color w:val="000000"/>
                <w:sz w:val="18"/>
                <w:szCs w:val="18"/>
              </w:rPr>
            </w:pPr>
            <w:r>
              <w:rPr>
                <w:color w:val="000000"/>
                <w:sz w:val="18"/>
              </w:rPr>
              <w:t>11</w:t>
            </w:r>
          </w:p>
        </w:tc>
        <w:tc>
          <w:tcPr>
            <w:tcW w:w="3690" w:type="dxa"/>
          </w:tcPr>
          <w:p w:rsidR="006457F6" w14:paraId="5487020A" w14:textId="77777777">
            <w:pPr>
              <w:contextualSpacing/>
              <w:rPr>
                <w:rFonts w:cstheme="minorHAnsi"/>
                <w:sz w:val="18"/>
                <w:szCs w:val="18"/>
              </w:rPr>
            </w:pPr>
          </w:p>
        </w:tc>
      </w:tr>
      <w:tr w14:paraId="119B3141" w14:textId="77777777" w:rsidTr="006457F6">
        <w:tblPrEx>
          <w:tblW w:w="10260" w:type="dxa"/>
          <w:tblInd w:w="18" w:type="dxa"/>
          <w:tblLayout w:type="fixed"/>
          <w:tblLook w:val="04A0"/>
        </w:tblPrEx>
        <w:tc>
          <w:tcPr>
            <w:tcW w:w="1440" w:type="dxa"/>
          </w:tcPr>
          <w:p w:rsidR="006457F6" w14:paraId="1D138BF2" w14:textId="77777777">
            <w:pPr>
              <w:contextualSpacing/>
              <w:rPr>
                <w:rFonts w:eastAsia="Times New Roman" w:cstheme="minorHAnsi"/>
                <w:color w:val="000000"/>
                <w:sz w:val="18"/>
                <w:szCs w:val="18"/>
              </w:rPr>
            </w:pPr>
          </w:p>
        </w:tc>
        <w:tc>
          <w:tcPr>
            <w:tcW w:w="4590" w:type="dxa"/>
            <w:vAlign w:val="bottom"/>
            <w:hideMark/>
          </w:tcPr>
          <w:p w:rsidR="006457F6" w14:paraId="11EC7E69" w14:textId="77777777">
            <w:pPr>
              <w:tabs>
                <w:tab w:val="right" w:leader="dot" w:pos="5760"/>
              </w:tabs>
              <w:contextualSpacing/>
              <w:rPr>
                <w:rFonts w:eastAsia="Times New Roman" w:cstheme="minorHAnsi"/>
                <w:color w:val="000000"/>
                <w:sz w:val="18"/>
                <w:szCs w:val="18"/>
              </w:rPr>
            </w:pPr>
            <w:r>
              <w:rPr>
                <w:color w:val="000000"/>
                <w:sz w:val="18"/>
              </w:rPr>
              <w:t>Ciales</w:t>
            </w:r>
            <w:r>
              <w:rPr>
                <w:color w:val="000000"/>
                <w:sz w:val="18"/>
              </w:rPr>
              <w:tab/>
            </w:r>
          </w:p>
        </w:tc>
        <w:tc>
          <w:tcPr>
            <w:tcW w:w="540" w:type="dxa"/>
            <w:vAlign w:val="bottom"/>
            <w:hideMark/>
          </w:tcPr>
          <w:p w:rsidR="006457F6" w14:paraId="38BA3E2A" w14:textId="77777777">
            <w:pPr>
              <w:contextualSpacing/>
              <w:jc w:val="right"/>
              <w:rPr>
                <w:rFonts w:eastAsia="Times New Roman" w:cstheme="minorHAnsi"/>
                <w:bCs/>
                <w:color w:val="000000"/>
                <w:sz w:val="18"/>
                <w:szCs w:val="18"/>
              </w:rPr>
            </w:pPr>
            <w:r>
              <w:rPr>
                <w:color w:val="000000"/>
                <w:sz w:val="18"/>
              </w:rPr>
              <w:t>12</w:t>
            </w:r>
          </w:p>
        </w:tc>
        <w:tc>
          <w:tcPr>
            <w:tcW w:w="3690" w:type="dxa"/>
          </w:tcPr>
          <w:p w:rsidR="006457F6" w14:paraId="5BEF97B0" w14:textId="77777777">
            <w:pPr>
              <w:contextualSpacing/>
              <w:rPr>
                <w:rFonts w:cstheme="minorHAnsi"/>
                <w:sz w:val="18"/>
                <w:szCs w:val="18"/>
              </w:rPr>
            </w:pPr>
          </w:p>
        </w:tc>
      </w:tr>
      <w:tr w14:paraId="2B3DA5AF" w14:textId="77777777" w:rsidTr="006457F6">
        <w:tblPrEx>
          <w:tblW w:w="10260" w:type="dxa"/>
          <w:tblInd w:w="18" w:type="dxa"/>
          <w:tblLayout w:type="fixed"/>
          <w:tblLook w:val="04A0"/>
        </w:tblPrEx>
        <w:tc>
          <w:tcPr>
            <w:tcW w:w="1440" w:type="dxa"/>
          </w:tcPr>
          <w:p w:rsidR="006457F6" w14:paraId="09BD36D3" w14:textId="77777777">
            <w:pPr>
              <w:contextualSpacing/>
              <w:rPr>
                <w:rFonts w:eastAsia="Times New Roman" w:cstheme="minorHAnsi"/>
                <w:color w:val="000000"/>
                <w:sz w:val="18"/>
                <w:szCs w:val="18"/>
              </w:rPr>
            </w:pPr>
          </w:p>
        </w:tc>
        <w:tc>
          <w:tcPr>
            <w:tcW w:w="4590" w:type="dxa"/>
            <w:vAlign w:val="bottom"/>
            <w:hideMark/>
          </w:tcPr>
          <w:p w:rsidR="006457F6" w14:paraId="3AECF693" w14:textId="77777777">
            <w:pPr>
              <w:tabs>
                <w:tab w:val="right" w:leader="dot" w:pos="5760"/>
              </w:tabs>
              <w:contextualSpacing/>
              <w:rPr>
                <w:rFonts w:eastAsia="Times New Roman" w:cstheme="minorHAnsi"/>
                <w:color w:val="000000"/>
                <w:sz w:val="18"/>
                <w:szCs w:val="18"/>
              </w:rPr>
            </w:pPr>
            <w:r>
              <w:rPr>
                <w:color w:val="000000"/>
                <w:sz w:val="18"/>
              </w:rPr>
              <w:t>Cidra</w:t>
            </w:r>
            <w:r>
              <w:rPr>
                <w:color w:val="000000"/>
                <w:sz w:val="18"/>
              </w:rPr>
              <w:tab/>
            </w:r>
          </w:p>
        </w:tc>
        <w:tc>
          <w:tcPr>
            <w:tcW w:w="540" w:type="dxa"/>
            <w:vAlign w:val="bottom"/>
            <w:hideMark/>
          </w:tcPr>
          <w:p w:rsidR="006457F6" w14:paraId="2FBC288A" w14:textId="77777777">
            <w:pPr>
              <w:contextualSpacing/>
              <w:jc w:val="right"/>
              <w:rPr>
                <w:rFonts w:eastAsia="Times New Roman" w:cstheme="minorHAnsi"/>
                <w:bCs/>
                <w:color w:val="000000"/>
                <w:sz w:val="18"/>
                <w:szCs w:val="18"/>
              </w:rPr>
            </w:pPr>
            <w:r>
              <w:rPr>
                <w:color w:val="000000"/>
                <w:sz w:val="18"/>
              </w:rPr>
              <w:t>13</w:t>
            </w:r>
          </w:p>
        </w:tc>
        <w:tc>
          <w:tcPr>
            <w:tcW w:w="3690" w:type="dxa"/>
          </w:tcPr>
          <w:p w:rsidR="006457F6" w14:paraId="606C0661" w14:textId="77777777">
            <w:pPr>
              <w:contextualSpacing/>
              <w:rPr>
                <w:rFonts w:cstheme="minorHAnsi"/>
                <w:sz w:val="18"/>
                <w:szCs w:val="18"/>
              </w:rPr>
            </w:pPr>
          </w:p>
        </w:tc>
      </w:tr>
      <w:tr w14:paraId="1157D3CB" w14:textId="77777777" w:rsidTr="006457F6">
        <w:tblPrEx>
          <w:tblW w:w="10260" w:type="dxa"/>
          <w:tblInd w:w="18" w:type="dxa"/>
          <w:tblLayout w:type="fixed"/>
          <w:tblLook w:val="04A0"/>
        </w:tblPrEx>
        <w:tc>
          <w:tcPr>
            <w:tcW w:w="1440" w:type="dxa"/>
          </w:tcPr>
          <w:p w:rsidR="006457F6" w14:paraId="7709FA5F" w14:textId="77777777">
            <w:pPr>
              <w:contextualSpacing/>
              <w:rPr>
                <w:rFonts w:eastAsia="Times New Roman" w:cstheme="minorHAnsi"/>
                <w:color w:val="000000"/>
                <w:sz w:val="18"/>
                <w:szCs w:val="18"/>
              </w:rPr>
            </w:pPr>
          </w:p>
        </w:tc>
        <w:tc>
          <w:tcPr>
            <w:tcW w:w="4590" w:type="dxa"/>
            <w:vAlign w:val="bottom"/>
            <w:hideMark/>
          </w:tcPr>
          <w:p w:rsidR="006457F6" w14:paraId="54D6F982" w14:textId="77777777">
            <w:pPr>
              <w:tabs>
                <w:tab w:val="right" w:leader="dot" w:pos="5760"/>
              </w:tabs>
              <w:contextualSpacing/>
              <w:rPr>
                <w:rFonts w:eastAsia="Times New Roman" w:cstheme="minorHAnsi"/>
                <w:color w:val="000000"/>
                <w:sz w:val="18"/>
                <w:szCs w:val="18"/>
              </w:rPr>
            </w:pPr>
            <w:r>
              <w:rPr>
                <w:color w:val="000000"/>
                <w:sz w:val="18"/>
              </w:rPr>
              <w:t>Comerío</w:t>
            </w:r>
            <w:r>
              <w:rPr>
                <w:color w:val="000000"/>
                <w:sz w:val="18"/>
              </w:rPr>
              <w:tab/>
            </w:r>
          </w:p>
        </w:tc>
        <w:tc>
          <w:tcPr>
            <w:tcW w:w="540" w:type="dxa"/>
            <w:vAlign w:val="bottom"/>
            <w:hideMark/>
          </w:tcPr>
          <w:p w:rsidR="006457F6" w14:paraId="562ED8C0" w14:textId="77777777">
            <w:pPr>
              <w:contextualSpacing/>
              <w:jc w:val="right"/>
              <w:rPr>
                <w:rFonts w:eastAsia="Times New Roman" w:cstheme="minorHAnsi"/>
                <w:bCs/>
                <w:color w:val="000000"/>
                <w:sz w:val="18"/>
                <w:szCs w:val="18"/>
              </w:rPr>
            </w:pPr>
            <w:r>
              <w:rPr>
                <w:color w:val="000000"/>
                <w:sz w:val="18"/>
              </w:rPr>
              <w:t>14</w:t>
            </w:r>
          </w:p>
        </w:tc>
        <w:tc>
          <w:tcPr>
            <w:tcW w:w="3690" w:type="dxa"/>
          </w:tcPr>
          <w:p w:rsidR="006457F6" w14:paraId="5E3E2680" w14:textId="77777777">
            <w:pPr>
              <w:contextualSpacing/>
              <w:rPr>
                <w:rFonts w:cstheme="minorHAnsi"/>
                <w:sz w:val="18"/>
                <w:szCs w:val="18"/>
              </w:rPr>
            </w:pPr>
          </w:p>
        </w:tc>
      </w:tr>
      <w:tr w14:paraId="03E8CEA0" w14:textId="77777777" w:rsidTr="006457F6">
        <w:tblPrEx>
          <w:tblW w:w="10260" w:type="dxa"/>
          <w:tblInd w:w="18" w:type="dxa"/>
          <w:tblLayout w:type="fixed"/>
          <w:tblLook w:val="04A0"/>
        </w:tblPrEx>
        <w:tc>
          <w:tcPr>
            <w:tcW w:w="1440" w:type="dxa"/>
          </w:tcPr>
          <w:p w:rsidR="006457F6" w14:paraId="7164DDAC" w14:textId="77777777">
            <w:pPr>
              <w:contextualSpacing/>
              <w:rPr>
                <w:rFonts w:eastAsia="Times New Roman" w:cstheme="minorHAnsi"/>
                <w:color w:val="000000"/>
                <w:sz w:val="18"/>
                <w:szCs w:val="18"/>
              </w:rPr>
            </w:pPr>
          </w:p>
        </w:tc>
        <w:tc>
          <w:tcPr>
            <w:tcW w:w="4590" w:type="dxa"/>
            <w:vAlign w:val="bottom"/>
            <w:hideMark/>
          </w:tcPr>
          <w:p w:rsidR="006457F6" w14:paraId="459901E6" w14:textId="77777777">
            <w:pPr>
              <w:tabs>
                <w:tab w:val="right" w:leader="dot" w:pos="5760"/>
              </w:tabs>
              <w:contextualSpacing/>
              <w:rPr>
                <w:rFonts w:eastAsia="Times New Roman" w:cstheme="minorHAnsi"/>
                <w:color w:val="000000"/>
                <w:sz w:val="18"/>
                <w:szCs w:val="18"/>
              </w:rPr>
            </w:pPr>
            <w:r>
              <w:rPr>
                <w:color w:val="000000"/>
                <w:sz w:val="18"/>
              </w:rPr>
              <w:t>Corozal</w:t>
            </w:r>
            <w:r>
              <w:rPr>
                <w:color w:val="000000"/>
                <w:sz w:val="18"/>
              </w:rPr>
              <w:tab/>
            </w:r>
          </w:p>
        </w:tc>
        <w:tc>
          <w:tcPr>
            <w:tcW w:w="540" w:type="dxa"/>
            <w:vAlign w:val="bottom"/>
            <w:hideMark/>
          </w:tcPr>
          <w:p w:rsidR="006457F6" w14:paraId="19EABC7C" w14:textId="77777777">
            <w:pPr>
              <w:contextualSpacing/>
              <w:jc w:val="right"/>
              <w:rPr>
                <w:rFonts w:eastAsia="Times New Roman" w:cstheme="minorHAnsi"/>
                <w:bCs/>
                <w:color w:val="000000"/>
                <w:sz w:val="18"/>
                <w:szCs w:val="18"/>
              </w:rPr>
            </w:pPr>
            <w:r>
              <w:rPr>
                <w:color w:val="000000"/>
                <w:sz w:val="18"/>
              </w:rPr>
              <w:t>15</w:t>
            </w:r>
          </w:p>
        </w:tc>
        <w:tc>
          <w:tcPr>
            <w:tcW w:w="3690" w:type="dxa"/>
          </w:tcPr>
          <w:p w:rsidR="006457F6" w14:paraId="5D4D920C" w14:textId="77777777">
            <w:pPr>
              <w:contextualSpacing/>
              <w:rPr>
                <w:rFonts w:cstheme="minorHAnsi"/>
                <w:sz w:val="18"/>
                <w:szCs w:val="18"/>
              </w:rPr>
            </w:pPr>
          </w:p>
        </w:tc>
      </w:tr>
      <w:tr w14:paraId="6504A43C" w14:textId="77777777" w:rsidTr="006457F6">
        <w:tblPrEx>
          <w:tblW w:w="10260" w:type="dxa"/>
          <w:tblInd w:w="18" w:type="dxa"/>
          <w:tblLayout w:type="fixed"/>
          <w:tblLook w:val="04A0"/>
        </w:tblPrEx>
        <w:tc>
          <w:tcPr>
            <w:tcW w:w="1440" w:type="dxa"/>
          </w:tcPr>
          <w:p w:rsidR="006457F6" w14:paraId="154B71B2" w14:textId="77777777">
            <w:pPr>
              <w:contextualSpacing/>
              <w:rPr>
                <w:rFonts w:eastAsia="Times New Roman" w:cstheme="minorHAnsi"/>
                <w:color w:val="000000"/>
                <w:sz w:val="18"/>
                <w:szCs w:val="18"/>
              </w:rPr>
            </w:pPr>
          </w:p>
        </w:tc>
        <w:tc>
          <w:tcPr>
            <w:tcW w:w="4590" w:type="dxa"/>
            <w:vAlign w:val="bottom"/>
            <w:hideMark/>
          </w:tcPr>
          <w:p w:rsidR="006457F6" w14:paraId="0A557B88" w14:textId="77777777">
            <w:pPr>
              <w:tabs>
                <w:tab w:val="right" w:leader="dot" w:pos="5760"/>
              </w:tabs>
              <w:contextualSpacing/>
              <w:rPr>
                <w:rFonts w:eastAsia="Times New Roman" w:cstheme="minorHAnsi"/>
                <w:color w:val="000000"/>
                <w:sz w:val="18"/>
                <w:szCs w:val="18"/>
              </w:rPr>
            </w:pPr>
            <w:r>
              <w:rPr>
                <w:color w:val="000000"/>
                <w:sz w:val="18"/>
              </w:rPr>
              <w:t>Dorado</w:t>
            </w:r>
            <w:r>
              <w:rPr>
                <w:color w:val="000000"/>
                <w:sz w:val="18"/>
              </w:rPr>
              <w:tab/>
            </w:r>
          </w:p>
        </w:tc>
        <w:tc>
          <w:tcPr>
            <w:tcW w:w="540" w:type="dxa"/>
            <w:vAlign w:val="bottom"/>
            <w:hideMark/>
          </w:tcPr>
          <w:p w:rsidR="006457F6" w14:paraId="0C70B6EC" w14:textId="77777777">
            <w:pPr>
              <w:contextualSpacing/>
              <w:jc w:val="right"/>
              <w:rPr>
                <w:rFonts w:eastAsia="Times New Roman" w:cstheme="minorHAnsi"/>
                <w:bCs/>
                <w:color w:val="000000"/>
                <w:sz w:val="18"/>
                <w:szCs w:val="18"/>
              </w:rPr>
            </w:pPr>
            <w:r>
              <w:rPr>
                <w:color w:val="000000"/>
                <w:sz w:val="18"/>
              </w:rPr>
              <w:t>16</w:t>
            </w:r>
          </w:p>
        </w:tc>
        <w:tc>
          <w:tcPr>
            <w:tcW w:w="3690" w:type="dxa"/>
          </w:tcPr>
          <w:p w:rsidR="006457F6" w14:paraId="5B263D25" w14:textId="77777777">
            <w:pPr>
              <w:contextualSpacing/>
              <w:rPr>
                <w:rFonts w:cstheme="minorHAnsi"/>
                <w:sz w:val="18"/>
                <w:szCs w:val="18"/>
              </w:rPr>
            </w:pPr>
          </w:p>
        </w:tc>
      </w:tr>
      <w:tr w14:paraId="7197F507" w14:textId="77777777" w:rsidTr="006457F6">
        <w:tblPrEx>
          <w:tblW w:w="10260" w:type="dxa"/>
          <w:tblInd w:w="18" w:type="dxa"/>
          <w:tblLayout w:type="fixed"/>
          <w:tblLook w:val="04A0"/>
        </w:tblPrEx>
        <w:tc>
          <w:tcPr>
            <w:tcW w:w="1440" w:type="dxa"/>
          </w:tcPr>
          <w:p w:rsidR="006457F6" w14:paraId="7E1D6BEF" w14:textId="77777777">
            <w:pPr>
              <w:contextualSpacing/>
              <w:rPr>
                <w:rFonts w:eastAsia="Times New Roman" w:cstheme="minorHAnsi"/>
                <w:color w:val="000000"/>
                <w:sz w:val="18"/>
                <w:szCs w:val="18"/>
              </w:rPr>
            </w:pPr>
          </w:p>
        </w:tc>
        <w:tc>
          <w:tcPr>
            <w:tcW w:w="4590" w:type="dxa"/>
            <w:vAlign w:val="bottom"/>
            <w:hideMark/>
          </w:tcPr>
          <w:p w:rsidR="006457F6" w14:paraId="49C29D5E" w14:textId="77777777">
            <w:pPr>
              <w:tabs>
                <w:tab w:val="right" w:leader="dot" w:pos="5760"/>
              </w:tabs>
              <w:contextualSpacing/>
              <w:rPr>
                <w:rFonts w:eastAsia="Times New Roman" w:cstheme="minorHAnsi"/>
                <w:color w:val="000000"/>
                <w:sz w:val="18"/>
                <w:szCs w:val="18"/>
              </w:rPr>
            </w:pPr>
            <w:r>
              <w:rPr>
                <w:color w:val="000000"/>
                <w:sz w:val="18"/>
              </w:rPr>
              <w:t>Fajardo</w:t>
            </w:r>
            <w:r>
              <w:rPr>
                <w:color w:val="000000"/>
                <w:sz w:val="18"/>
              </w:rPr>
              <w:tab/>
            </w:r>
          </w:p>
        </w:tc>
        <w:tc>
          <w:tcPr>
            <w:tcW w:w="540" w:type="dxa"/>
            <w:vAlign w:val="bottom"/>
            <w:hideMark/>
          </w:tcPr>
          <w:p w:rsidR="006457F6" w14:paraId="4A1C0E91" w14:textId="77777777">
            <w:pPr>
              <w:contextualSpacing/>
              <w:jc w:val="right"/>
              <w:rPr>
                <w:rFonts w:eastAsia="Times New Roman" w:cstheme="minorHAnsi"/>
                <w:bCs/>
                <w:color w:val="000000"/>
                <w:sz w:val="18"/>
                <w:szCs w:val="18"/>
              </w:rPr>
            </w:pPr>
            <w:r>
              <w:rPr>
                <w:color w:val="000000"/>
                <w:sz w:val="18"/>
              </w:rPr>
              <w:t>17</w:t>
            </w:r>
          </w:p>
        </w:tc>
        <w:tc>
          <w:tcPr>
            <w:tcW w:w="3690" w:type="dxa"/>
          </w:tcPr>
          <w:p w:rsidR="006457F6" w14:paraId="3167AE56" w14:textId="77777777">
            <w:pPr>
              <w:contextualSpacing/>
              <w:rPr>
                <w:rFonts w:cstheme="minorHAnsi"/>
                <w:sz w:val="18"/>
                <w:szCs w:val="18"/>
              </w:rPr>
            </w:pPr>
          </w:p>
        </w:tc>
      </w:tr>
      <w:tr w14:paraId="737AA10D" w14:textId="77777777" w:rsidTr="006457F6">
        <w:tblPrEx>
          <w:tblW w:w="10260" w:type="dxa"/>
          <w:tblInd w:w="18" w:type="dxa"/>
          <w:tblLayout w:type="fixed"/>
          <w:tblLook w:val="04A0"/>
        </w:tblPrEx>
        <w:tc>
          <w:tcPr>
            <w:tcW w:w="1440" w:type="dxa"/>
          </w:tcPr>
          <w:p w:rsidR="006457F6" w14:paraId="6D9FFAF0" w14:textId="77777777">
            <w:pPr>
              <w:contextualSpacing/>
              <w:rPr>
                <w:rFonts w:eastAsia="Times New Roman" w:cstheme="minorHAnsi"/>
                <w:color w:val="000000"/>
                <w:sz w:val="18"/>
                <w:szCs w:val="18"/>
              </w:rPr>
            </w:pPr>
          </w:p>
        </w:tc>
        <w:tc>
          <w:tcPr>
            <w:tcW w:w="4590" w:type="dxa"/>
            <w:vAlign w:val="bottom"/>
            <w:hideMark/>
          </w:tcPr>
          <w:p w:rsidR="006457F6" w14:paraId="2D6AAA85" w14:textId="77777777">
            <w:pPr>
              <w:tabs>
                <w:tab w:val="right" w:leader="dot" w:pos="5760"/>
              </w:tabs>
              <w:contextualSpacing/>
              <w:rPr>
                <w:rFonts w:eastAsia="Times New Roman" w:cstheme="minorHAnsi"/>
                <w:color w:val="000000"/>
                <w:sz w:val="18"/>
                <w:szCs w:val="18"/>
              </w:rPr>
            </w:pPr>
            <w:r>
              <w:rPr>
                <w:color w:val="000000"/>
                <w:sz w:val="18"/>
              </w:rPr>
              <w:t>Florida</w:t>
            </w:r>
            <w:r>
              <w:rPr>
                <w:color w:val="000000"/>
                <w:sz w:val="18"/>
              </w:rPr>
              <w:tab/>
            </w:r>
          </w:p>
        </w:tc>
        <w:tc>
          <w:tcPr>
            <w:tcW w:w="540" w:type="dxa"/>
            <w:vAlign w:val="bottom"/>
            <w:hideMark/>
          </w:tcPr>
          <w:p w:rsidR="006457F6" w14:paraId="701C885B" w14:textId="77777777">
            <w:pPr>
              <w:contextualSpacing/>
              <w:jc w:val="right"/>
              <w:rPr>
                <w:rFonts w:eastAsia="Times New Roman" w:cstheme="minorHAnsi"/>
                <w:bCs/>
                <w:color w:val="000000"/>
                <w:sz w:val="18"/>
                <w:szCs w:val="18"/>
              </w:rPr>
            </w:pPr>
            <w:r>
              <w:rPr>
                <w:color w:val="000000"/>
                <w:sz w:val="18"/>
              </w:rPr>
              <w:t>18</w:t>
            </w:r>
          </w:p>
        </w:tc>
        <w:tc>
          <w:tcPr>
            <w:tcW w:w="3690" w:type="dxa"/>
            <w:vAlign w:val="bottom"/>
          </w:tcPr>
          <w:p w:rsidR="006457F6" w14:paraId="11A7F54F" w14:textId="77777777">
            <w:pPr>
              <w:contextualSpacing/>
              <w:rPr>
                <w:rFonts w:eastAsia="Times New Roman" w:cstheme="minorHAnsi"/>
                <w:color w:val="000000"/>
                <w:sz w:val="18"/>
                <w:szCs w:val="18"/>
              </w:rPr>
            </w:pPr>
          </w:p>
        </w:tc>
      </w:tr>
      <w:tr w14:paraId="64DC8A7E" w14:textId="77777777" w:rsidTr="006457F6">
        <w:tblPrEx>
          <w:tblW w:w="10260" w:type="dxa"/>
          <w:tblInd w:w="18" w:type="dxa"/>
          <w:tblLayout w:type="fixed"/>
          <w:tblLook w:val="04A0"/>
        </w:tblPrEx>
        <w:tc>
          <w:tcPr>
            <w:tcW w:w="1440" w:type="dxa"/>
          </w:tcPr>
          <w:p w:rsidR="006457F6" w14:paraId="42816942" w14:textId="77777777">
            <w:pPr>
              <w:contextualSpacing/>
              <w:rPr>
                <w:rFonts w:eastAsia="Times New Roman" w:cstheme="minorHAnsi"/>
                <w:color w:val="000000"/>
                <w:sz w:val="18"/>
                <w:szCs w:val="18"/>
              </w:rPr>
            </w:pPr>
          </w:p>
        </w:tc>
        <w:tc>
          <w:tcPr>
            <w:tcW w:w="4590" w:type="dxa"/>
            <w:vAlign w:val="bottom"/>
            <w:hideMark/>
          </w:tcPr>
          <w:p w:rsidR="006457F6" w14:paraId="79AFD46D" w14:textId="77777777">
            <w:pPr>
              <w:tabs>
                <w:tab w:val="right" w:leader="dot" w:pos="5760"/>
              </w:tabs>
              <w:contextualSpacing/>
              <w:rPr>
                <w:rFonts w:eastAsia="Times New Roman" w:cstheme="minorHAnsi"/>
                <w:color w:val="000000"/>
                <w:sz w:val="18"/>
                <w:szCs w:val="18"/>
              </w:rPr>
            </w:pPr>
            <w:r>
              <w:rPr>
                <w:color w:val="000000"/>
                <w:sz w:val="18"/>
              </w:rPr>
              <w:t>Guaynabo</w:t>
            </w:r>
            <w:r>
              <w:rPr>
                <w:color w:val="000000"/>
                <w:sz w:val="18"/>
              </w:rPr>
              <w:tab/>
            </w:r>
          </w:p>
        </w:tc>
        <w:tc>
          <w:tcPr>
            <w:tcW w:w="540" w:type="dxa"/>
            <w:vAlign w:val="bottom"/>
            <w:hideMark/>
          </w:tcPr>
          <w:p w:rsidR="006457F6" w14:paraId="6975566D" w14:textId="77777777">
            <w:pPr>
              <w:contextualSpacing/>
              <w:jc w:val="right"/>
              <w:rPr>
                <w:rFonts w:eastAsia="Times New Roman" w:cstheme="minorHAnsi"/>
                <w:bCs/>
                <w:color w:val="000000"/>
                <w:sz w:val="18"/>
                <w:szCs w:val="18"/>
              </w:rPr>
            </w:pPr>
            <w:r>
              <w:rPr>
                <w:color w:val="000000"/>
                <w:sz w:val="18"/>
              </w:rPr>
              <w:t>19</w:t>
            </w:r>
          </w:p>
        </w:tc>
        <w:tc>
          <w:tcPr>
            <w:tcW w:w="3690" w:type="dxa"/>
          </w:tcPr>
          <w:p w:rsidR="006457F6" w14:paraId="5581851D" w14:textId="77777777">
            <w:pPr>
              <w:contextualSpacing/>
              <w:rPr>
                <w:rFonts w:cstheme="minorHAnsi"/>
                <w:sz w:val="18"/>
                <w:szCs w:val="18"/>
              </w:rPr>
            </w:pPr>
          </w:p>
        </w:tc>
      </w:tr>
      <w:tr w14:paraId="372EE8FE" w14:textId="77777777" w:rsidTr="006457F6">
        <w:tblPrEx>
          <w:tblW w:w="10260" w:type="dxa"/>
          <w:tblInd w:w="18" w:type="dxa"/>
          <w:tblLayout w:type="fixed"/>
          <w:tblLook w:val="04A0"/>
        </w:tblPrEx>
        <w:tc>
          <w:tcPr>
            <w:tcW w:w="1440" w:type="dxa"/>
          </w:tcPr>
          <w:p w:rsidR="006457F6" w14:paraId="7BB9DF42" w14:textId="77777777">
            <w:pPr>
              <w:contextualSpacing/>
              <w:rPr>
                <w:rFonts w:eastAsia="Times New Roman" w:cstheme="minorHAnsi"/>
                <w:color w:val="000000"/>
                <w:sz w:val="18"/>
                <w:szCs w:val="18"/>
              </w:rPr>
            </w:pPr>
          </w:p>
        </w:tc>
        <w:tc>
          <w:tcPr>
            <w:tcW w:w="4590" w:type="dxa"/>
            <w:vAlign w:val="bottom"/>
            <w:hideMark/>
          </w:tcPr>
          <w:p w:rsidR="006457F6" w14:paraId="24B6DEDD" w14:textId="77777777">
            <w:pPr>
              <w:tabs>
                <w:tab w:val="right" w:leader="dot" w:pos="5760"/>
              </w:tabs>
              <w:contextualSpacing/>
              <w:rPr>
                <w:rFonts w:eastAsia="Times New Roman" w:cstheme="minorHAnsi"/>
                <w:color w:val="000000"/>
                <w:sz w:val="18"/>
                <w:szCs w:val="18"/>
              </w:rPr>
            </w:pPr>
            <w:r>
              <w:rPr>
                <w:color w:val="000000"/>
                <w:sz w:val="18"/>
              </w:rPr>
              <w:t>Gurabo</w:t>
            </w:r>
            <w:r>
              <w:rPr>
                <w:color w:val="000000"/>
                <w:sz w:val="18"/>
              </w:rPr>
              <w:tab/>
            </w:r>
          </w:p>
        </w:tc>
        <w:tc>
          <w:tcPr>
            <w:tcW w:w="540" w:type="dxa"/>
            <w:vAlign w:val="bottom"/>
            <w:hideMark/>
          </w:tcPr>
          <w:p w:rsidR="006457F6" w14:paraId="16908FBE" w14:textId="77777777">
            <w:pPr>
              <w:contextualSpacing/>
              <w:jc w:val="right"/>
              <w:rPr>
                <w:rFonts w:eastAsia="Times New Roman" w:cstheme="minorHAnsi"/>
                <w:bCs/>
                <w:color w:val="000000"/>
                <w:sz w:val="18"/>
                <w:szCs w:val="18"/>
              </w:rPr>
            </w:pPr>
            <w:r>
              <w:rPr>
                <w:color w:val="000000"/>
                <w:sz w:val="18"/>
              </w:rPr>
              <w:t>20</w:t>
            </w:r>
          </w:p>
        </w:tc>
        <w:tc>
          <w:tcPr>
            <w:tcW w:w="3690" w:type="dxa"/>
          </w:tcPr>
          <w:p w:rsidR="006457F6" w14:paraId="42E71C21" w14:textId="77777777">
            <w:pPr>
              <w:contextualSpacing/>
              <w:rPr>
                <w:rFonts w:cstheme="minorHAnsi"/>
                <w:sz w:val="18"/>
                <w:szCs w:val="18"/>
              </w:rPr>
            </w:pPr>
          </w:p>
        </w:tc>
      </w:tr>
      <w:tr w14:paraId="38D754CC" w14:textId="77777777" w:rsidTr="006457F6">
        <w:tblPrEx>
          <w:tblW w:w="10260" w:type="dxa"/>
          <w:tblInd w:w="18" w:type="dxa"/>
          <w:tblLayout w:type="fixed"/>
          <w:tblLook w:val="04A0"/>
        </w:tblPrEx>
        <w:tc>
          <w:tcPr>
            <w:tcW w:w="1440" w:type="dxa"/>
          </w:tcPr>
          <w:p w:rsidR="006457F6" w14:paraId="1DAD2B4C" w14:textId="77777777">
            <w:pPr>
              <w:contextualSpacing/>
              <w:rPr>
                <w:rFonts w:eastAsia="Times New Roman" w:cstheme="minorHAnsi"/>
                <w:color w:val="000000"/>
                <w:sz w:val="18"/>
                <w:szCs w:val="18"/>
              </w:rPr>
            </w:pPr>
          </w:p>
        </w:tc>
        <w:tc>
          <w:tcPr>
            <w:tcW w:w="4590" w:type="dxa"/>
            <w:vAlign w:val="bottom"/>
            <w:hideMark/>
          </w:tcPr>
          <w:p w:rsidR="006457F6" w14:paraId="1762BFFA" w14:textId="77777777">
            <w:pPr>
              <w:tabs>
                <w:tab w:val="right" w:leader="dot" w:pos="5760"/>
              </w:tabs>
              <w:contextualSpacing/>
              <w:rPr>
                <w:rFonts w:eastAsia="Times New Roman" w:cstheme="minorHAnsi"/>
                <w:color w:val="000000"/>
                <w:sz w:val="18"/>
                <w:szCs w:val="18"/>
              </w:rPr>
            </w:pPr>
            <w:r>
              <w:rPr>
                <w:color w:val="000000"/>
                <w:sz w:val="18"/>
              </w:rPr>
              <w:t>Humacao</w:t>
            </w:r>
            <w:r>
              <w:rPr>
                <w:color w:val="000000"/>
                <w:sz w:val="18"/>
              </w:rPr>
              <w:tab/>
            </w:r>
          </w:p>
        </w:tc>
        <w:tc>
          <w:tcPr>
            <w:tcW w:w="540" w:type="dxa"/>
            <w:vAlign w:val="bottom"/>
            <w:hideMark/>
          </w:tcPr>
          <w:p w:rsidR="006457F6" w14:paraId="426BAA98" w14:textId="77777777">
            <w:pPr>
              <w:contextualSpacing/>
              <w:jc w:val="right"/>
              <w:rPr>
                <w:rFonts w:eastAsia="Times New Roman" w:cstheme="minorHAnsi"/>
                <w:bCs/>
                <w:color w:val="000000"/>
                <w:sz w:val="18"/>
                <w:szCs w:val="18"/>
              </w:rPr>
            </w:pPr>
            <w:r>
              <w:rPr>
                <w:color w:val="000000"/>
                <w:sz w:val="18"/>
              </w:rPr>
              <w:t>21</w:t>
            </w:r>
          </w:p>
        </w:tc>
        <w:tc>
          <w:tcPr>
            <w:tcW w:w="3690" w:type="dxa"/>
          </w:tcPr>
          <w:p w:rsidR="006457F6" w14:paraId="377C5BB7" w14:textId="77777777">
            <w:pPr>
              <w:contextualSpacing/>
              <w:rPr>
                <w:rFonts w:cstheme="minorHAnsi"/>
                <w:sz w:val="18"/>
                <w:szCs w:val="18"/>
              </w:rPr>
            </w:pPr>
          </w:p>
        </w:tc>
      </w:tr>
      <w:tr w14:paraId="744E5592" w14:textId="77777777" w:rsidTr="006457F6">
        <w:tblPrEx>
          <w:tblW w:w="10260" w:type="dxa"/>
          <w:tblInd w:w="18" w:type="dxa"/>
          <w:tblLayout w:type="fixed"/>
          <w:tblLook w:val="04A0"/>
        </w:tblPrEx>
        <w:tc>
          <w:tcPr>
            <w:tcW w:w="1440" w:type="dxa"/>
          </w:tcPr>
          <w:p w:rsidR="006457F6" w14:paraId="37DCDD5E" w14:textId="77777777">
            <w:pPr>
              <w:contextualSpacing/>
              <w:rPr>
                <w:rFonts w:eastAsia="Times New Roman" w:cstheme="minorHAnsi"/>
                <w:color w:val="000000"/>
                <w:sz w:val="18"/>
                <w:szCs w:val="18"/>
              </w:rPr>
            </w:pPr>
          </w:p>
        </w:tc>
        <w:tc>
          <w:tcPr>
            <w:tcW w:w="4590" w:type="dxa"/>
            <w:vAlign w:val="bottom"/>
            <w:hideMark/>
          </w:tcPr>
          <w:p w:rsidR="006457F6" w14:paraId="2F252F06" w14:textId="77777777">
            <w:pPr>
              <w:tabs>
                <w:tab w:val="right" w:leader="dot" w:pos="5760"/>
              </w:tabs>
              <w:contextualSpacing/>
              <w:rPr>
                <w:rFonts w:eastAsia="Times New Roman" w:cstheme="minorHAnsi"/>
                <w:color w:val="000000"/>
                <w:sz w:val="18"/>
                <w:szCs w:val="18"/>
              </w:rPr>
            </w:pPr>
            <w:r>
              <w:rPr>
                <w:color w:val="000000"/>
                <w:sz w:val="18"/>
              </w:rPr>
              <w:t>Juncoa</w:t>
            </w:r>
            <w:r>
              <w:rPr>
                <w:color w:val="000000"/>
                <w:sz w:val="18"/>
              </w:rPr>
              <w:tab/>
            </w:r>
          </w:p>
        </w:tc>
        <w:tc>
          <w:tcPr>
            <w:tcW w:w="540" w:type="dxa"/>
            <w:vAlign w:val="bottom"/>
            <w:hideMark/>
          </w:tcPr>
          <w:p w:rsidR="006457F6" w14:paraId="4089C4C8" w14:textId="77777777">
            <w:pPr>
              <w:contextualSpacing/>
              <w:jc w:val="right"/>
              <w:rPr>
                <w:rFonts w:eastAsia="Times New Roman" w:cstheme="minorHAnsi"/>
                <w:bCs/>
                <w:color w:val="000000"/>
                <w:sz w:val="18"/>
                <w:szCs w:val="18"/>
              </w:rPr>
            </w:pPr>
            <w:r>
              <w:rPr>
                <w:color w:val="000000"/>
                <w:sz w:val="18"/>
              </w:rPr>
              <w:t>22</w:t>
            </w:r>
          </w:p>
        </w:tc>
        <w:tc>
          <w:tcPr>
            <w:tcW w:w="3690" w:type="dxa"/>
          </w:tcPr>
          <w:p w:rsidR="006457F6" w14:paraId="004F1110" w14:textId="77777777">
            <w:pPr>
              <w:contextualSpacing/>
              <w:rPr>
                <w:rFonts w:cstheme="minorHAnsi"/>
                <w:sz w:val="18"/>
                <w:szCs w:val="18"/>
              </w:rPr>
            </w:pPr>
          </w:p>
        </w:tc>
      </w:tr>
      <w:tr w14:paraId="2EBD4140" w14:textId="77777777" w:rsidTr="006457F6">
        <w:tblPrEx>
          <w:tblW w:w="10260" w:type="dxa"/>
          <w:tblInd w:w="18" w:type="dxa"/>
          <w:tblLayout w:type="fixed"/>
          <w:tblLook w:val="04A0"/>
        </w:tblPrEx>
        <w:tc>
          <w:tcPr>
            <w:tcW w:w="1440" w:type="dxa"/>
          </w:tcPr>
          <w:p w:rsidR="006457F6" w14:paraId="7C35BC2C" w14:textId="77777777">
            <w:pPr>
              <w:contextualSpacing/>
              <w:rPr>
                <w:rFonts w:eastAsia="Times New Roman" w:cstheme="minorHAnsi"/>
                <w:color w:val="000000"/>
                <w:sz w:val="18"/>
                <w:szCs w:val="18"/>
              </w:rPr>
            </w:pPr>
          </w:p>
        </w:tc>
        <w:tc>
          <w:tcPr>
            <w:tcW w:w="4590" w:type="dxa"/>
            <w:vAlign w:val="bottom"/>
            <w:hideMark/>
          </w:tcPr>
          <w:p w:rsidR="006457F6" w14:paraId="3480CF0F" w14:textId="77777777">
            <w:pPr>
              <w:tabs>
                <w:tab w:val="right" w:leader="dot" w:pos="5760"/>
              </w:tabs>
              <w:contextualSpacing/>
              <w:rPr>
                <w:rFonts w:eastAsia="Times New Roman" w:cstheme="minorHAnsi"/>
                <w:color w:val="000000"/>
                <w:sz w:val="18"/>
                <w:szCs w:val="18"/>
              </w:rPr>
            </w:pPr>
            <w:r>
              <w:rPr>
                <w:color w:val="000000"/>
                <w:sz w:val="18"/>
              </w:rPr>
              <w:t>Las Piedras</w:t>
            </w:r>
            <w:r>
              <w:rPr>
                <w:color w:val="000000"/>
                <w:sz w:val="18"/>
              </w:rPr>
              <w:tab/>
            </w:r>
          </w:p>
        </w:tc>
        <w:tc>
          <w:tcPr>
            <w:tcW w:w="540" w:type="dxa"/>
            <w:vAlign w:val="bottom"/>
            <w:hideMark/>
          </w:tcPr>
          <w:p w:rsidR="006457F6" w14:paraId="4C943BA7" w14:textId="77777777">
            <w:pPr>
              <w:contextualSpacing/>
              <w:jc w:val="right"/>
              <w:rPr>
                <w:rFonts w:eastAsia="Times New Roman" w:cstheme="minorHAnsi"/>
                <w:bCs/>
                <w:color w:val="000000"/>
                <w:sz w:val="18"/>
                <w:szCs w:val="18"/>
              </w:rPr>
            </w:pPr>
            <w:r>
              <w:rPr>
                <w:color w:val="000000"/>
                <w:sz w:val="18"/>
              </w:rPr>
              <w:t>23</w:t>
            </w:r>
          </w:p>
        </w:tc>
        <w:tc>
          <w:tcPr>
            <w:tcW w:w="3690" w:type="dxa"/>
            <w:vAlign w:val="bottom"/>
          </w:tcPr>
          <w:p w:rsidR="006457F6" w14:paraId="6DC16143" w14:textId="77777777">
            <w:pPr>
              <w:contextualSpacing/>
              <w:rPr>
                <w:rFonts w:eastAsia="Times New Roman" w:cstheme="minorHAnsi"/>
                <w:color w:val="000000"/>
                <w:sz w:val="18"/>
                <w:szCs w:val="18"/>
              </w:rPr>
            </w:pPr>
          </w:p>
        </w:tc>
      </w:tr>
      <w:tr w14:paraId="53AE27EA" w14:textId="77777777" w:rsidTr="006457F6">
        <w:tblPrEx>
          <w:tblW w:w="10260" w:type="dxa"/>
          <w:tblInd w:w="18" w:type="dxa"/>
          <w:tblLayout w:type="fixed"/>
          <w:tblLook w:val="04A0"/>
        </w:tblPrEx>
        <w:tc>
          <w:tcPr>
            <w:tcW w:w="1440" w:type="dxa"/>
          </w:tcPr>
          <w:p w:rsidR="006457F6" w14:paraId="2D7CFC1C" w14:textId="77777777">
            <w:pPr>
              <w:contextualSpacing/>
              <w:rPr>
                <w:rFonts w:eastAsia="Times New Roman" w:cstheme="minorHAnsi"/>
                <w:color w:val="000000"/>
                <w:sz w:val="18"/>
                <w:szCs w:val="18"/>
              </w:rPr>
            </w:pPr>
          </w:p>
        </w:tc>
        <w:tc>
          <w:tcPr>
            <w:tcW w:w="4590" w:type="dxa"/>
            <w:vAlign w:val="bottom"/>
            <w:hideMark/>
          </w:tcPr>
          <w:p w:rsidR="006457F6" w14:paraId="2EE07911" w14:textId="77777777">
            <w:pPr>
              <w:tabs>
                <w:tab w:val="right" w:leader="dot" w:pos="5760"/>
              </w:tabs>
              <w:contextualSpacing/>
              <w:rPr>
                <w:rFonts w:eastAsia="Times New Roman" w:cstheme="minorHAnsi"/>
                <w:color w:val="000000"/>
                <w:sz w:val="18"/>
                <w:szCs w:val="18"/>
              </w:rPr>
            </w:pPr>
            <w:r>
              <w:rPr>
                <w:color w:val="000000"/>
                <w:sz w:val="18"/>
              </w:rPr>
              <w:t>Loíza</w:t>
            </w:r>
            <w:r>
              <w:rPr>
                <w:color w:val="000000"/>
                <w:sz w:val="18"/>
              </w:rPr>
              <w:tab/>
            </w:r>
          </w:p>
        </w:tc>
        <w:tc>
          <w:tcPr>
            <w:tcW w:w="540" w:type="dxa"/>
            <w:vAlign w:val="bottom"/>
            <w:hideMark/>
          </w:tcPr>
          <w:p w:rsidR="006457F6" w14:paraId="7491522C" w14:textId="77777777">
            <w:pPr>
              <w:contextualSpacing/>
              <w:jc w:val="right"/>
              <w:rPr>
                <w:rFonts w:eastAsia="Times New Roman" w:cstheme="minorHAnsi"/>
                <w:bCs/>
                <w:color w:val="000000"/>
                <w:sz w:val="18"/>
                <w:szCs w:val="18"/>
              </w:rPr>
            </w:pPr>
            <w:r>
              <w:rPr>
                <w:color w:val="000000"/>
                <w:sz w:val="18"/>
              </w:rPr>
              <w:t>24</w:t>
            </w:r>
          </w:p>
        </w:tc>
        <w:tc>
          <w:tcPr>
            <w:tcW w:w="3690" w:type="dxa"/>
            <w:vAlign w:val="bottom"/>
          </w:tcPr>
          <w:p w:rsidR="006457F6" w14:paraId="060A4964" w14:textId="77777777">
            <w:pPr>
              <w:contextualSpacing/>
              <w:rPr>
                <w:rFonts w:eastAsia="Times New Roman" w:cstheme="minorHAnsi"/>
                <w:color w:val="000000"/>
                <w:sz w:val="18"/>
                <w:szCs w:val="18"/>
              </w:rPr>
            </w:pPr>
          </w:p>
        </w:tc>
      </w:tr>
      <w:tr w14:paraId="51B92BCF" w14:textId="77777777" w:rsidTr="006457F6">
        <w:tblPrEx>
          <w:tblW w:w="10260" w:type="dxa"/>
          <w:tblInd w:w="18" w:type="dxa"/>
          <w:tblLayout w:type="fixed"/>
          <w:tblLook w:val="04A0"/>
        </w:tblPrEx>
        <w:tc>
          <w:tcPr>
            <w:tcW w:w="1440" w:type="dxa"/>
          </w:tcPr>
          <w:p w:rsidR="006457F6" w14:paraId="5B3E2AC0" w14:textId="77777777">
            <w:pPr>
              <w:contextualSpacing/>
              <w:rPr>
                <w:rFonts w:eastAsia="Times New Roman" w:cstheme="minorHAnsi"/>
                <w:color w:val="000000"/>
                <w:sz w:val="18"/>
                <w:szCs w:val="18"/>
              </w:rPr>
            </w:pPr>
          </w:p>
        </w:tc>
        <w:tc>
          <w:tcPr>
            <w:tcW w:w="4590" w:type="dxa"/>
            <w:vAlign w:val="bottom"/>
            <w:hideMark/>
          </w:tcPr>
          <w:p w:rsidR="006457F6" w14:paraId="7AFAF36B" w14:textId="77777777">
            <w:pPr>
              <w:tabs>
                <w:tab w:val="right" w:leader="dot" w:pos="5760"/>
              </w:tabs>
              <w:contextualSpacing/>
              <w:rPr>
                <w:rFonts w:eastAsia="Times New Roman" w:cstheme="minorHAnsi"/>
                <w:color w:val="000000"/>
                <w:sz w:val="18"/>
                <w:szCs w:val="18"/>
              </w:rPr>
            </w:pPr>
            <w:r>
              <w:rPr>
                <w:color w:val="000000"/>
                <w:sz w:val="18"/>
              </w:rPr>
              <w:t>Luquillo</w:t>
            </w:r>
            <w:r>
              <w:rPr>
                <w:color w:val="000000"/>
                <w:sz w:val="18"/>
              </w:rPr>
              <w:tab/>
            </w:r>
          </w:p>
        </w:tc>
        <w:tc>
          <w:tcPr>
            <w:tcW w:w="540" w:type="dxa"/>
            <w:vAlign w:val="bottom"/>
            <w:hideMark/>
          </w:tcPr>
          <w:p w:rsidR="006457F6" w14:paraId="085950C0" w14:textId="77777777">
            <w:pPr>
              <w:contextualSpacing/>
              <w:jc w:val="right"/>
              <w:rPr>
                <w:rFonts w:eastAsia="Times New Roman" w:cstheme="minorHAnsi"/>
                <w:bCs/>
                <w:color w:val="000000"/>
                <w:sz w:val="18"/>
                <w:szCs w:val="18"/>
              </w:rPr>
            </w:pPr>
            <w:r>
              <w:rPr>
                <w:color w:val="000000"/>
                <w:sz w:val="18"/>
              </w:rPr>
              <w:t>25</w:t>
            </w:r>
          </w:p>
        </w:tc>
        <w:tc>
          <w:tcPr>
            <w:tcW w:w="3690" w:type="dxa"/>
            <w:vAlign w:val="bottom"/>
          </w:tcPr>
          <w:p w:rsidR="006457F6" w14:paraId="657B9969" w14:textId="77777777">
            <w:pPr>
              <w:contextualSpacing/>
              <w:rPr>
                <w:rFonts w:eastAsia="Times New Roman" w:cstheme="minorHAnsi"/>
                <w:color w:val="000000"/>
                <w:sz w:val="18"/>
                <w:szCs w:val="18"/>
              </w:rPr>
            </w:pPr>
          </w:p>
        </w:tc>
      </w:tr>
      <w:tr w14:paraId="51099038" w14:textId="77777777" w:rsidTr="006457F6">
        <w:tblPrEx>
          <w:tblW w:w="10260" w:type="dxa"/>
          <w:tblInd w:w="18" w:type="dxa"/>
          <w:tblLayout w:type="fixed"/>
          <w:tblLook w:val="04A0"/>
        </w:tblPrEx>
        <w:tc>
          <w:tcPr>
            <w:tcW w:w="1440" w:type="dxa"/>
          </w:tcPr>
          <w:p w:rsidR="006457F6" w14:paraId="47D275CC" w14:textId="77777777">
            <w:pPr>
              <w:contextualSpacing/>
              <w:rPr>
                <w:rFonts w:eastAsia="Times New Roman" w:cstheme="minorHAnsi"/>
                <w:color w:val="000000"/>
                <w:sz w:val="18"/>
                <w:szCs w:val="18"/>
              </w:rPr>
            </w:pPr>
          </w:p>
        </w:tc>
        <w:tc>
          <w:tcPr>
            <w:tcW w:w="4590" w:type="dxa"/>
            <w:vAlign w:val="bottom"/>
            <w:hideMark/>
          </w:tcPr>
          <w:p w:rsidR="006457F6" w14:paraId="6FFDE587" w14:textId="77777777">
            <w:pPr>
              <w:tabs>
                <w:tab w:val="right" w:leader="dot" w:pos="5760"/>
              </w:tabs>
              <w:contextualSpacing/>
              <w:rPr>
                <w:rFonts w:eastAsia="Times New Roman" w:cstheme="minorHAnsi"/>
                <w:color w:val="000000"/>
                <w:sz w:val="18"/>
                <w:szCs w:val="18"/>
              </w:rPr>
            </w:pPr>
            <w:r>
              <w:rPr>
                <w:color w:val="000000"/>
                <w:sz w:val="18"/>
              </w:rPr>
              <w:t>Manatí</w:t>
            </w:r>
            <w:r>
              <w:rPr>
                <w:color w:val="000000"/>
                <w:sz w:val="18"/>
              </w:rPr>
              <w:tab/>
            </w:r>
          </w:p>
        </w:tc>
        <w:tc>
          <w:tcPr>
            <w:tcW w:w="540" w:type="dxa"/>
            <w:vAlign w:val="bottom"/>
            <w:hideMark/>
          </w:tcPr>
          <w:p w:rsidR="006457F6" w14:paraId="7A5B64C0" w14:textId="77777777">
            <w:pPr>
              <w:contextualSpacing/>
              <w:jc w:val="right"/>
              <w:rPr>
                <w:rFonts w:eastAsia="Times New Roman" w:cstheme="minorHAnsi"/>
                <w:bCs/>
                <w:color w:val="000000"/>
                <w:sz w:val="18"/>
                <w:szCs w:val="18"/>
              </w:rPr>
            </w:pPr>
            <w:r>
              <w:rPr>
                <w:color w:val="000000"/>
                <w:sz w:val="18"/>
              </w:rPr>
              <w:t>26</w:t>
            </w:r>
          </w:p>
        </w:tc>
        <w:tc>
          <w:tcPr>
            <w:tcW w:w="3690" w:type="dxa"/>
            <w:vAlign w:val="bottom"/>
          </w:tcPr>
          <w:p w:rsidR="006457F6" w14:paraId="1F350B92" w14:textId="77777777">
            <w:pPr>
              <w:contextualSpacing/>
              <w:rPr>
                <w:rFonts w:eastAsia="Times New Roman" w:cstheme="minorHAnsi"/>
                <w:color w:val="000000"/>
                <w:sz w:val="18"/>
                <w:szCs w:val="18"/>
              </w:rPr>
            </w:pPr>
          </w:p>
        </w:tc>
      </w:tr>
      <w:tr w14:paraId="2FF96037" w14:textId="77777777" w:rsidTr="006457F6">
        <w:tblPrEx>
          <w:tblW w:w="10260" w:type="dxa"/>
          <w:tblInd w:w="18" w:type="dxa"/>
          <w:tblLayout w:type="fixed"/>
          <w:tblLook w:val="04A0"/>
        </w:tblPrEx>
        <w:tc>
          <w:tcPr>
            <w:tcW w:w="1440" w:type="dxa"/>
          </w:tcPr>
          <w:p w:rsidR="006457F6" w14:paraId="76EE8650" w14:textId="77777777">
            <w:pPr>
              <w:contextualSpacing/>
              <w:rPr>
                <w:rFonts w:eastAsia="Times New Roman" w:cstheme="minorHAnsi"/>
                <w:color w:val="000000"/>
                <w:sz w:val="18"/>
                <w:szCs w:val="18"/>
              </w:rPr>
            </w:pPr>
          </w:p>
        </w:tc>
        <w:tc>
          <w:tcPr>
            <w:tcW w:w="4590" w:type="dxa"/>
            <w:vAlign w:val="bottom"/>
            <w:hideMark/>
          </w:tcPr>
          <w:p w:rsidR="006457F6" w14:paraId="37A3A053" w14:textId="77777777">
            <w:pPr>
              <w:tabs>
                <w:tab w:val="right" w:leader="dot" w:pos="5760"/>
              </w:tabs>
              <w:contextualSpacing/>
              <w:rPr>
                <w:rFonts w:eastAsia="Times New Roman" w:cstheme="minorHAnsi"/>
                <w:color w:val="000000"/>
                <w:sz w:val="18"/>
                <w:szCs w:val="18"/>
              </w:rPr>
            </w:pPr>
            <w:r>
              <w:rPr>
                <w:color w:val="000000"/>
                <w:sz w:val="18"/>
              </w:rPr>
              <w:t>Manuabo</w:t>
            </w:r>
            <w:r>
              <w:rPr>
                <w:color w:val="000000"/>
                <w:sz w:val="18"/>
              </w:rPr>
              <w:tab/>
            </w:r>
          </w:p>
        </w:tc>
        <w:tc>
          <w:tcPr>
            <w:tcW w:w="540" w:type="dxa"/>
            <w:vAlign w:val="bottom"/>
            <w:hideMark/>
          </w:tcPr>
          <w:p w:rsidR="006457F6" w14:paraId="1B4A7456" w14:textId="77777777">
            <w:pPr>
              <w:contextualSpacing/>
              <w:jc w:val="right"/>
              <w:rPr>
                <w:rFonts w:eastAsia="Times New Roman" w:cstheme="minorHAnsi"/>
                <w:bCs/>
                <w:color w:val="000000"/>
                <w:sz w:val="18"/>
                <w:szCs w:val="18"/>
              </w:rPr>
            </w:pPr>
            <w:r>
              <w:rPr>
                <w:color w:val="000000"/>
                <w:sz w:val="18"/>
              </w:rPr>
              <w:t>27</w:t>
            </w:r>
          </w:p>
        </w:tc>
        <w:tc>
          <w:tcPr>
            <w:tcW w:w="3690" w:type="dxa"/>
            <w:vAlign w:val="bottom"/>
          </w:tcPr>
          <w:p w:rsidR="006457F6" w14:paraId="125DB51A" w14:textId="77777777">
            <w:pPr>
              <w:contextualSpacing/>
              <w:rPr>
                <w:rFonts w:eastAsia="Times New Roman" w:cstheme="minorHAnsi"/>
                <w:color w:val="000000"/>
                <w:sz w:val="18"/>
                <w:szCs w:val="18"/>
              </w:rPr>
            </w:pPr>
          </w:p>
        </w:tc>
      </w:tr>
      <w:tr w14:paraId="313378A2" w14:textId="77777777" w:rsidTr="006457F6">
        <w:tblPrEx>
          <w:tblW w:w="10260" w:type="dxa"/>
          <w:tblInd w:w="18" w:type="dxa"/>
          <w:tblLayout w:type="fixed"/>
          <w:tblLook w:val="04A0"/>
        </w:tblPrEx>
        <w:tc>
          <w:tcPr>
            <w:tcW w:w="1440" w:type="dxa"/>
          </w:tcPr>
          <w:p w:rsidR="006457F6" w14:paraId="0CECF98C" w14:textId="77777777">
            <w:pPr>
              <w:contextualSpacing/>
              <w:rPr>
                <w:rFonts w:eastAsia="Times New Roman" w:cstheme="minorHAnsi"/>
                <w:color w:val="000000"/>
                <w:sz w:val="18"/>
                <w:szCs w:val="18"/>
              </w:rPr>
            </w:pPr>
          </w:p>
        </w:tc>
        <w:tc>
          <w:tcPr>
            <w:tcW w:w="4590" w:type="dxa"/>
            <w:vAlign w:val="bottom"/>
            <w:hideMark/>
          </w:tcPr>
          <w:p w:rsidR="006457F6" w14:paraId="7A2E21FC" w14:textId="77777777">
            <w:pPr>
              <w:tabs>
                <w:tab w:val="right" w:leader="dot" w:pos="5760"/>
              </w:tabs>
              <w:contextualSpacing/>
              <w:rPr>
                <w:rFonts w:eastAsia="Times New Roman" w:cstheme="minorHAnsi"/>
                <w:color w:val="000000"/>
                <w:sz w:val="18"/>
                <w:szCs w:val="18"/>
              </w:rPr>
            </w:pPr>
            <w:r>
              <w:rPr>
                <w:color w:val="000000"/>
                <w:sz w:val="18"/>
              </w:rPr>
              <w:t>Morovis</w:t>
            </w:r>
            <w:r>
              <w:rPr>
                <w:color w:val="000000"/>
                <w:sz w:val="18"/>
              </w:rPr>
              <w:tab/>
            </w:r>
          </w:p>
        </w:tc>
        <w:tc>
          <w:tcPr>
            <w:tcW w:w="540" w:type="dxa"/>
            <w:vAlign w:val="bottom"/>
            <w:hideMark/>
          </w:tcPr>
          <w:p w:rsidR="006457F6" w14:paraId="56DAAE3E" w14:textId="77777777">
            <w:pPr>
              <w:contextualSpacing/>
              <w:jc w:val="right"/>
              <w:rPr>
                <w:rFonts w:eastAsia="Times New Roman" w:cstheme="minorHAnsi"/>
                <w:bCs/>
                <w:color w:val="000000"/>
                <w:sz w:val="18"/>
                <w:szCs w:val="18"/>
              </w:rPr>
            </w:pPr>
            <w:r>
              <w:rPr>
                <w:color w:val="000000"/>
                <w:sz w:val="18"/>
              </w:rPr>
              <w:t>28</w:t>
            </w:r>
          </w:p>
        </w:tc>
        <w:tc>
          <w:tcPr>
            <w:tcW w:w="3690" w:type="dxa"/>
            <w:vAlign w:val="bottom"/>
          </w:tcPr>
          <w:p w:rsidR="006457F6" w14:paraId="1E5B575E" w14:textId="77777777">
            <w:pPr>
              <w:contextualSpacing/>
              <w:rPr>
                <w:rFonts w:eastAsia="Times New Roman" w:cstheme="minorHAnsi"/>
                <w:color w:val="000000"/>
                <w:sz w:val="18"/>
                <w:szCs w:val="18"/>
              </w:rPr>
            </w:pPr>
          </w:p>
        </w:tc>
      </w:tr>
      <w:tr w14:paraId="2F3D6527" w14:textId="77777777" w:rsidTr="006457F6">
        <w:tblPrEx>
          <w:tblW w:w="10260" w:type="dxa"/>
          <w:tblInd w:w="18" w:type="dxa"/>
          <w:tblLayout w:type="fixed"/>
          <w:tblLook w:val="04A0"/>
        </w:tblPrEx>
        <w:tc>
          <w:tcPr>
            <w:tcW w:w="1440" w:type="dxa"/>
          </w:tcPr>
          <w:p w:rsidR="006457F6" w14:paraId="1EA79D45" w14:textId="77777777">
            <w:pPr>
              <w:contextualSpacing/>
              <w:rPr>
                <w:rFonts w:eastAsia="Times New Roman" w:cstheme="minorHAnsi"/>
                <w:color w:val="000000"/>
                <w:sz w:val="18"/>
                <w:szCs w:val="18"/>
              </w:rPr>
            </w:pPr>
          </w:p>
        </w:tc>
        <w:tc>
          <w:tcPr>
            <w:tcW w:w="4590" w:type="dxa"/>
            <w:vAlign w:val="bottom"/>
            <w:hideMark/>
          </w:tcPr>
          <w:p w:rsidR="006457F6" w14:paraId="1F491F4F" w14:textId="77777777">
            <w:pPr>
              <w:tabs>
                <w:tab w:val="right" w:leader="dot" w:pos="5760"/>
              </w:tabs>
              <w:contextualSpacing/>
              <w:rPr>
                <w:rFonts w:eastAsia="Times New Roman" w:cstheme="minorHAnsi"/>
                <w:color w:val="000000"/>
                <w:sz w:val="18"/>
                <w:szCs w:val="18"/>
              </w:rPr>
            </w:pPr>
            <w:r>
              <w:rPr>
                <w:color w:val="000000"/>
                <w:sz w:val="18"/>
              </w:rPr>
              <w:t>Naguabo</w:t>
            </w:r>
            <w:r>
              <w:rPr>
                <w:color w:val="000000"/>
                <w:sz w:val="18"/>
              </w:rPr>
              <w:tab/>
            </w:r>
          </w:p>
        </w:tc>
        <w:tc>
          <w:tcPr>
            <w:tcW w:w="540" w:type="dxa"/>
            <w:vAlign w:val="bottom"/>
            <w:hideMark/>
          </w:tcPr>
          <w:p w:rsidR="006457F6" w14:paraId="5342D8DD" w14:textId="77777777">
            <w:pPr>
              <w:contextualSpacing/>
              <w:jc w:val="right"/>
              <w:rPr>
                <w:rFonts w:eastAsia="Times New Roman" w:cstheme="minorHAnsi"/>
                <w:bCs/>
                <w:color w:val="000000"/>
                <w:sz w:val="18"/>
                <w:szCs w:val="18"/>
              </w:rPr>
            </w:pPr>
            <w:r>
              <w:rPr>
                <w:color w:val="000000"/>
                <w:sz w:val="18"/>
              </w:rPr>
              <w:t>29</w:t>
            </w:r>
          </w:p>
        </w:tc>
        <w:tc>
          <w:tcPr>
            <w:tcW w:w="3690" w:type="dxa"/>
            <w:vAlign w:val="bottom"/>
          </w:tcPr>
          <w:p w:rsidR="006457F6" w14:paraId="468674D8" w14:textId="77777777">
            <w:pPr>
              <w:contextualSpacing/>
              <w:rPr>
                <w:rFonts w:eastAsia="Times New Roman" w:cstheme="minorHAnsi"/>
                <w:color w:val="000000"/>
                <w:sz w:val="18"/>
                <w:szCs w:val="18"/>
              </w:rPr>
            </w:pPr>
          </w:p>
        </w:tc>
      </w:tr>
      <w:tr w14:paraId="54CF04D8" w14:textId="77777777" w:rsidTr="006457F6">
        <w:tblPrEx>
          <w:tblW w:w="10260" w:type="dxa"/>
          <w:tblInd w:w="18" w:type="dxa"/>
          <w:tblLayout w:type="fixed"/>
          <w:tblLook w:val="04A0"/>
        </w:tblPrEx>
        <w:tc>
          <w:tcPr>
            <w:tcW w:w="1440" w:type="dxa"/>
          </w:tcPr>
          <w:p w:rsidR="006457F6" w14:paraId="615E451C" w14:textId="77777777">
            <w:pPr>
              <w:contextualSpacing/>
              <w:rPr>
                <w:rFonts w:eastAsia="Times New Roman" w:cstheme="minorHAnsi"/>
                <w:color w:val="000000"/>
                <w:sz w:val="18"/>
                <w:szCs w:val="18"/>
              </w:rPr>
            </w:pPr>
          </w:p>
        </w:tc>
        <w:tc>
          <w:tcPr>
            <w:tcW w:w="4590" w:type="dxa"/>
            <w:vAlign w:val="bottom"/>
            <w:hideMark/>
          </w:tcPr>
          <w:p w:rsidR="006457F6" w14:paraId="788E28FF" w14:textId="77777777">
            <w:pPr>
              <w:tabs>
                <w:tab w:val="right" w:leader="dot" w:pos="5760"/>
              </w:tabs>
              <w:contextualSpacing/>
              <w:rPr>
                <w:rFonts w:eastAsia="Times New Roman" w:cstheme="minorHAnsi"/>
                <w:color w:val="000000"/>
                <w:sz w:val="18"/>
                <w:szCs w:val="18"/>
              </w:rPr>
            </w:pPr>
            <w:r>
              <w:rPr>
                <w:color w:val="000000"/>
                <w:sz w:val="18"/>
              </w:rPr>
              <w:t>Naranjito</w:t>
            </w:r>
            <w:r>
              <w:rPr>
                <w:color w:val="000000"/>
                <w:sz w:val="18"/>
              </w:rPr>
              <w:tab/>
            </w:r>
          </w:p>
        </w:tc>
        <w:tc>
          <w:tcPr>
            <w:tcW w:w="540" w:type="dxa"/>
            <w:vAlign w:val="bottom"/>
            <w:hideMark/>
          </w:tcPr>
          <w:p w:rsidR="006457F6" w14:paraId="00C7B913" w14:textId="77777777">
            <w:pPr>
              <w:contextualSpacing/>
              <w:jc w:val="right"/>
              <w:rPr>
                <w:rFonts w:eastAsia="Times New Roman" w:cstheme="minorHAnsi"/>
                <w:bCs/>
                <w:color w:val="000000"/>
                <w:sz w:val="18"/>
                <w:szCs w:val="18"/>
              </w:rPr>
            </w:pPr>
            <w:r>
              <w:rPr>
                <w:color w:val="000000"/>
                <w:sz w:val="18"/>
              </w:rPr>
              <w:t xml:space="preserve"> 30</w:t>
            </w:r>
          </w:p>
        </w:tc>
        <w:tc>
          <w:tcPr>
            <w:tcW w:w="3690" w:type="dxa"/>
            <w:vAlign w:val="bottom"/>
          </w:tcPr>
          <w:p w:rsidR="006457F6" w14:paraId="0913B9E4" w14:textId="77777777">
            <w:pPr>
              <w:contextualSpacing/>
              <w:rPr>
                <w:rFonts w:eastAsia="Times New Roman" w:cstheme="minorHAnsi"/>
                <w:color w:val="000000"/>
                <w:sz w:val="18"/>
                <w:szCs w:val="18"/>
              </w:rPr>
            </w:pPr>
          </w:p>
        </w:tc>
      </w:tr>
      <w:tr w14:paraId="0640F6AB" w14:textId="77777777" w:rsidTr="006457F6">
        <w:tblPrEx>
          <w:tblW w:w="10260" w:type="dxa"/>
          <w:tblInd w:w="18" w:type="dxa"/>
          <w:tblLayout w:type="fixed"/>
          <w:tblLook w:val="04A0"/>
        </w:tblPrEx>
        <w:tc>
          <w:tcPr>
            <w:tcW w:w="1440" w:type="dxa"/>
          </w:tcPr>
          <w:p w:rsidR="006457F6" w14:paraId="24F9AD79" w14:textId="77777777">
            <w:pPr>
              <w:contextualSpacing/>
              <w:rPr>
                <w:rFonts w:eastAsia="Times New Roman" w:cstheme="minorHAnsi"/>
                <w:color w:val="000000"/>
                <w:sz w:val="18"/>
                <w:szCs w:val="18"/>
              </w:rPr>
            </w:pPr>
          </w:p>
        </w:tc>
        <w:tc>
          <w:tcPr>
            <w:tcW w:w="4590" w:type="dxa"/>
            <w:vAlign w:val="bottom"/>
            <w:hideMark/>
          </w:tcPr>
          <w:p w:rsidR="006457F6" w14:paraId="1980B268" w14:textId="77777777">
            <w:pPr>
              <w:tabs>
                <w:tab w:val="right" w:leader="dot" w:pos="5760"/>
              </w:tabs>
              <w:contextualSpacing/>
              <w:rPr>
                <w:rFonts w:eastAsia="Times New Roman" w:cstheme="minorHAnsi"/>
                <w:color w:val="000000"/>
                <w:sz w:val="18"/>
                <w:szCs w:val="18"/>
              </w:rPr>
            </w:pPr>
            <w:r>
              <w:rPr>
                <w:color w:val="000000"/>
                <w:sz w:val="18"/>
              </w:rPr>
              <w:t>Orocovis</w:t>
            </w:r>
            <w:r>
              <w:rPr>
                <w:color w:val="000000"/>
                <w:sz w:val="18"/>
              </w:rPr>
              <w:tab/>
            </w:r>
          </w:p>
        </w:tc>
        <w:tc>
          <w:tcPr>
            <w:tcW w:w="540" w:type="dxa"/>
            <w:vAlign w:val="bottom"/>
            <w:hideMark/>
          </w:tcPr>
          <w:p w:rsidR="006457F6" w14:paraId="79490323" w14:textId="77777777">
            <w:pPr>
              <w:contextualSpacing/>
              <w:jc w:val="right"/>
              <w:rPr>
                <w:rFonts w:eastAsia="Times New Roman" w:cstheme="minorHAnsi"/>
                <w:bCs/>
                <w:color w:val="000000"/>
                <w:sz w:val="18"/>
                <w:szCs w:val="18"/>
              </w:rPr>
            </w:pPr>
            <w:r>
              <w:rPr>
                <w:color w:val="000000"/>
                <w:sz w:val="18"/>
              </w:rPr>
              <w:t>31</w:t>
            </w:r>
          </w:p>
        </w:tc>
        <w:tc>
          <w:tcPr>
            <w:tcW w:w="3690" w:type="dxa"/>
            <w:vAlign w:val="bottom"/>
          </w:tcPr>
          <w:p w:rsidR="006457F6" w14:paraId="010A613C" w14:textId="77777777">
            <w:pPr>
              <w:contextualSpacing/>
              <w:rPr>
                <w:rFonts w:eastAsia="Times New Roman" w:cstheme="minorHAnsi"/>
                <w:color w:val="000000"/>
                <w:sz w:val="18"/>
                <w:szCs w:val="18"/>
              </w:rPr>
            </w:pPr>
          </w:p>
        </w:tc>
      </w:tr>
      <w:tr w14:paraId="0ED2B970" w14:textId="77777777" w:rsidTr="006457F6">
        <w:tblPrEx>
          <w:tblW w:w="10260" w:type="dxa"/>
          <w:tblInd w:w="18" w:type="dxa"/>
          <w:tblLayout w:type="fixed"/>
          <w:tblLook w:val="04A0"/>
        </w:tblPrEx>
        <w:tc>
          <w:tcPr>
            <w:tcW w:w="1440" w:type="dxa"/>
          </w:tcPr>
          <w:p w:rsidR="006457F6" w14:paraId="0543B69F" w14:textId="77777777">
            <w:pPr>
              <w:contextualSpacing/>
              <w:rPr>
                <w:rFonts w:eastAsia="Times New Roman" w:cstheme="minorHAnsi"/>
                <w:color w:val="000000"/>
                <w:sz w:val="18"/>
                <w:szCs w:val="18"/>
              </w:rPr>
            </w:pPr>
          </w:p>
        </w:tc>
        <w:tc>
          <w:tcPr>
            <w:tcW w:w="4590" w:type="dxa"/>
            <w:vAlign w:val="bottom"/>
            <w:hideMark/>
          </w:tcPr>
          <w:p w:rsidR="006457F6" w14:paraId="11C1AF17" w14:textId="77777777">
            <w:pPr>
              <w:tabs>
                <w:tab w:val="right" w:leader="dot" w:pos="5760"/>
              </w:tabs>
              <w:contextualSpacing/>
              <w:rPr>
                <w:rFonts w:eastAsia="Times New Roman" w:cstheme="minorHAnsi"/>
                <w:color w:val="000000"/>
                <w:sz w:val="18"/>
                <w:szCs w:val="18"/>
              </w:rPr>
            </w:pPr>
            <w:r>
              <w:rPr>
                <w:color w:val="000000"/>
                <w:sz w:val="18"/>
              </w:rPr>
              <w:t>Río Grande</w:t>
            </w:r>
            <w:r>
              <w:rPr>
                <w:color w:val="000000"/>
                <w:sz w:val="18"/>
              </w:rPr>
              <w:tab/>
            </w:r>
          </w:p>
        </w:tc>
        <w:tc>
          <w:tcPr>
            <w:tcW w:w="540" w:type="dxa"/>
            <w:vAlign w:val="bottom"/>
            <w:hideMark/>
          </w:tcPr>
          <w:p w:rsidR="006457F6" w14:paraId="4E66B7D5" w14:textId="77777777">
            <w:pPr>
              <w:contextualSpacing/>
              <w:jc w:val="right"/>
              <w:rPr>
                <w:rFonts w:eastAsia="Times New Roman" w:cstheme="minorHAnsi"/>
                <w:bCs/>
                <w:color w:val="000000"/>
                <w:sz w:val="18"/>
                <w:szCs w:val="18"/>
              </w:rPr>
            </w:pPr>
            <w:r>
              <w:rPr>
                <w:color w:val="000000"/>
                <w:sz w:val="18"/>
              </w:rPr>
              <w:t>32</w:t>
            </w:r>
          </w:p>
        </w:tc>
        <w:tc>
          <w:tcPr>
            <w:tcW w:w="3690" w:type="dxa"/>
            <w:vAlign w:val="bottom"/>
          </w:tcPr>
          <w:p w:rsidR="006457F6" w14:paraId="55A750C7" w14:textId="77777777">
            <w:pPr>
              <w:contextualSpacing/>
              <w:rPr>
                <w:rFonts w:eastAsia="Times New Roman" w:cstheme="minorHAnsi"/>
                <w:color w:val="000000"/>
                <w:sz w:val="18"/>
                <w:szCs w:val="18"/>
              </w:rPr>
            </w:pPr>
          </w:p>
        </w:tc>
      </w:tr>
      <w:tr w14:paraId="2B57AFED" w14:textId="77777777" w:rsidTr="006457F6">
        <w:tblPrEx>
          <w:tblW w:w="10260" w:type="dxa"/>
          <w:tblInd w:w="18" w:type="dxa"/>
          <w:tblLayout w:type="fixed"/>
          <w:tblLook w:val="04A0"/>
        </w:tblPrEx>
        <w:tc>
          <w:tcPr>
            <w:tcW w:w="1440" w:type="dxa"/>
          </w:tcPr>
          <w:p w:rsidR="006457F6" w14:paraId="4520BAAE" w14:textId="77777777">
            <w:pPr>
              <w:contextualSpacing/>
              <w:rPr>
                <w:rFonts w:eastAsia="Times New Roman" w:cstheme="minorHAnsi"/>
                <w:color w:val="000000"/>
                <w:sz w:val="18"/>
                <w:szCs w:val="18"/>
              </w:rPr>
            </w:pPr>
          </w:p>
        </w:tc>
        <w:tc>
          <w:tcPr>
            <w:tcW w:w="4590" w:type="dxa"/>
            <w:vAlign w:val="bottom"/>
            <w:hideMark/>
          </w:tcPr>
          <w:p w:rsidR="006457F6" w14:paraId="13A67982" w14:textId="77777777">
            <w:pPr>
              <w:tabs>
                <w:tab w:val="right" w:leader="dot" w:pos="5760"/>
              </w:tabs>
              <w:contextualSpacing/>
              <w:rPr>
                <w:rFonts w:eastAsia="Times New Roman" w:cstheme="minorHAnsi"/>
                <w:color w:val="000000"/>
                <w:sz w:val="18"/>
                <w:szCs w:val="18"/>
              </w:rPr>
            </w:pPr>
            <w:r>
              <w:rPr>
                <w:color w:val="000000"/>
                <w:sz w:val="18"/>
              </w:rPr>
              <w:t>San Juan</w:t>
            </w:r>
            <w:r>
              <w:rPr>
                <w:color w:val="000000"/>
                <w:sz w:val="18"/>
              </w:rPr>
              <w:tab/>
            </w:r>
          </w:p>
        </w:tc>
        <w:tc>
          <w:tcPr>
            <w:tcW w:w="540" w:type="dxa"/>
            <w:vAlign w:val="bottom"/>
            <w:hideMark/>
          </w:tcPr>
          <w:p w:rsidR="006457F6" w14:paraId="749030F6" w14:textId="77777777">
            <w:pPr>
              <w:contextualSpacing/>
              <w:jc w:val="right"/>
              <w:rPr>
                <w:rFonts w:eastAsia="Times New Roman" w:cstheme="minorHAnsi"/>
                <w:bCs/>
                <w:color w:val="000000"/>
                <w:sz w:val="18"/>
                <w:szCs w:val="18"/>
              </w:rPr>
            </w:pPr>
            <w:r>
              <w:rPr>
                <w:color w:val="000000"/>
                <w:sz w:val="18"/>
              </w:rPr>
              <w:t>33</w:t>
            </w:r>
          </w:p>
        </w:tc>
        <w:tc>
          <w:tcPr>
            <w:tcW w:w="3690" w:type="dxa"/>
            <w:vAlign w:val="bottom"/>
          </w:tcPr>
          <w:p w:rsidR="006457F6" w14:paraId="5AB34B2C" w14:textId="77777777">
            <w:pPr>
              <w:contextualSpacing/>
              <w:rPr>
                <w:rFonts w:eastAsia="Times New Roman" w:cstheme="minorHAnsi"/>
                <w:color w:val="000000"/>
                <w:sz w:val="18"/>
                <w:szCs w:val="18"/>
              </w:rPr>
            </w:pPr>
          </w:p>
        </w:tc>
      </w:tr>
      <w:tr w14:paraId="41047978" w14:textId="77777777" w:rsidTr="006457F6">
        <w:tblPrEx>
          <w:tblW w:w="10260" w:type="dxa"/>
          <w:tblInd w:w="18" w:type="dxa"/>
          <w:tblLayout w:type="fixed"/>
          <w:tblLook w:val="04A0"/>
        </w:tblPrEx>
        <w:tc>
          <w:tcPr>
            <w:tcW w:w="1440" w:type="dxa"/>
          </w:tcPr>
          <w:p w:rsidR="006457F6" w14:paraId="5E04E1E0" w14:textId="77777777">
            <w:pPr>
              <w:contextualSpacing/>
              <w:rPr>
                <w:rFonts w:eastAsia="Times New Roman" w:cstheme="minorHAnsi"/>
                <w:color w:val="000000"/>
                <w:sz w:val="18"/>
                <w:szCs w:val="18"/>
              </w:rPr>
            </w:pPr>
          </w:p>
        </w:tc>
        <w:tc>
          <w:tcPr>
            <w:tcW w:w="4590" w:type="dxa"/>
            <w:vAlign w:val="bottom"/>
            <w:hideMark/>
          </w:tcPr>
          <w:p w:rsidR="006457F6" w14:paraId="7C5A32DA" w14:textId="77777777">
            <w:pPr>
              <w:tabs>
                <w:tab w:val="right" w:leader="dot" w:pos="5760"/>
              </w:tabs>
              <w:contextualSpacing/>
              <w:rPr>
                <w:rFonts w:eastAsia="Times New Roman" w:cstheme="minorHAnsi"/>
                <w:color w:val="000000"/>
                <w:sz w:val="18"/>
                <w:szCs w:val="18"/>
              </w:rPr>
            </w:pPr>
            <w:r>
              <w:rPr>
                <w:color w:val="000000"/>
                <w:sz w:val="18"/>
              </w:rPr>
              <w:t>San Lorenzo</w:t>
            </w:r>
            <w:r>
              <w:rPr>
                <w:color w:val="000000"/>
                <w:sz w:val="18"/>
              </w:rPr>
              <w:tab/>
            </w:r>
          </w:p>
        </w:tc>
        <w:tc>
          <w:tcPr>
            <w:tcW w:w="540" w:type="dxa"/>
            <w:vAlign w:val="bottom"/>
            <w:hideMark/>
          </w:tcPr>
          <w:p w:rsidR="006457F6" w14:paraId="2B5DC54A" w14:textId="77777777">
            <w:pPr>
              <w:contextualSpacing/>
              <w:jc w:val="right"/>
              <w:rPr>
                <w:rFonts w:eastAsia="Times New Roman" w:cstheme="minorHAnsi"/>
                <w:bCs/>
                <w:color w:val="000000"/>
                <w:sz w:val="18"/>
                <w:szCs w:val="18"/>
              </w:rPr>
            </w:pPr>
            <w:r>
              <w:rPr>
                <w:color w:val="000000"/>
                <w:sz w:val="18"/>
              </w:rPr>
              <w:t>34</w:t>
            </w:r>
          </w:p>
        </w:tc>
        <w:tc>
          <w:tcPr>
            <w:tcW w:w="3690" w:type="dxa"/>
            <w:vAlign w:val="bottom"/>
          </w:tcPr>
          <w:p w:rsidR="006457F6" w14:paraId="47667788" w14:textId="77777777">
            <w:pPr>
              <w:contextualSpacing/>
              <w:rPr>
                <w:rFonts w:eastAsia="Times New Roman" w:cstheme="minorHAnsi"/>
                <w:color w:val="000000"/>
                <w:sz w:val="18"/>
                <w:szCs w:val="18"/>
              </w:rPr>
            </w:pPr>
          </w:p>
        </w:tc>
      </w:tr>
      <w:tr w14:paraId="5C52EE4E" w14:textId="77777777" w:rsidTr="006457F6">
        <w:tblPrEx>
          <w:tblW w:w="10260" w:type="dxa"/>
          <w:tblInd w:w="18" w:type="dxa"/>
          <w:tblLayout w:type="fixed"/>
          <w:tblLook w:val="04A0"/>
        </w:tblPrEx>
        <w:tc>
          <w:tcPr>
            <w:tcW w:w="1440" w:type="dxa"/>
          </w:tcPr>
          <w:p w:rsidR="006457F6" w14:paraId="63B4BAFF" w14:textId="77777777">
            <w:pPr>
              <w:contextualSpacing/>
              <w:rPr>
                <w:rFonts w:eastAsia="Times New Roman" w:cstheme="minorHAnsi"/>
                <w:color w:val="000000"/>
                <w:sz w:val="18"/>
                <w:szCs w:val="18"/>
              </w:rPr>
            </w:pPr>
          </w:p>
        </w:tc>
        <w:tc>
          <w:tcPr>
            <w:tcW w:w="4590" w:type="dxa"/>
            <w:vAlign w:val="bottom"/>
            <w:hideMark/>
          </w:tcPr>
          <w:p w:rsidR="006457F6" w14:paraId="2776B0A4" w14:textId="77777777">
            <w:pPr>
              <w:tabs>
                <w:tab w:val="right" w:leader="dot" w:pos="5760"/>
              </w:tabs>
              <w:contextualSpacing/>
              <w:rPr>
                <w:rFonts w:eastAsia="Times New Roman" w:cstheme="minorHAnsi"/>
                <w:color w:val="000000"/>
                <w:sz w:val="18"/>
                <w:szCs w:val="18"/>
              </w:rPr>
            </w:pPr>
            <w:r>
              <w:rPr>
                <w:color w:val="000000"/>
                <w:sz w:val="18"/>
              </w:rPr>
              <w:t>Toa Alta</w:t>
            </w:r>
            <w:r>
              <w:rPr>
                <w:color w:val="000000"/>
                <w:sz w:val="18"/>
              </w:rPr>
              <w:tab/>
            </w:r>
          </w:p>
        </w:tc>
        <w:tc>
          <w:tcPr>
            <w:tcW w:w="540" w:type="dxa"/>
            <w:vAlign w:val="bottom"/>
            <w:hideMark/>
          </w:tcPr>
          <w:p w:rsidR="006457F6" w14:paraId="0F633B8E" w14:textId="77777777">
            <w:pPr>
              <w:contextualSpacing/>
              <w:jc w:val="right"/>
              <w:rPr>
                <w:rFonts w:eastAsia="Times New Roman" w:cstheme="minorHAnsi"/>
                <w:bCs/>
                <w:color w:val="000000"/>
                <w:sz w:val="18"/>
                <w:szCs w:val="18"/>
              </w:rPr>
            </w:pPr>
            <w:r>
              <w:rPr>
                <w:color w:val="000000"/>
                <w:sz w:val="18"/>
              </w:rPr>
              <w:t>35</w:t>
            </w:r>
          </w:p>
        </w:tc>
        <w:tc>
          <w:tcPr>
            <w:tcW w:w="3690" w:type="dxa"/>
            <w:vAlign w:val="bottom"/>
          </w:tcPr>
          <w:p w:rsidR="006457F6" w14:paraId="6CF05DFF" w14:textId="77777777">
            <w:pPr>
              <w:contextualSpacing/>
              <w:rPr>
                <w:rFonts w:eastAsia="Times New Roman" w:cstheme="minorHAnsi"/>
                <w:color w:val="000000"/>
                <w:sz w:val="18"/>
                <w:szCs w:val="18"/>
              </w:rPr>
            </w:pPr>
          </w:p>
        </w:tc>
      </w:tr>
      <w:tr w14:paraId="1E5E6250" w14:textId="77777777" w:rsidTr="006457F6">
        <w:tblPrEx>
          <w:tblW w:w="10260" w:type="dxa"/>
          <w:tblInd w:w="18" w:type="dxa"/>
          <w:tblLayout w:type="fixed"/>
          <w:tblLook w:val="04A0"/>
        </w:tblPrEx>
        <w:tc>
          <w:tcPr>
            <w:tcW w:w="1440" w:type="dxa"/>
          </w:tcPr>
          <w:p w:rsidR="006457F6" w14:paraId="748D0B1D" w14:textId="77777777">
            <w:pPr>
              <w:contextualSpacing/>
              <w:rPr>
                <w:rFonts w:eastAsia="Times New Roman" w:cstheme="minorHAnsi"/>
                <w:color w:val="000000"/>
                <w:sz w:val="18"/>
                <w:szCs w:val="18"/>
              </w:rPr>
            </w:pPr>
          </w:p>
        </w:tc>
        <w:tc>
          <w:tcPr>
            <w:tcW w:w="4590" w:type="dxa"/>
            <w:vAlign w:val="bottom"/>
            <w:hideMark/>
          </w:tcPr>
          <w:p w:rsidR="006457F6" w14:paraId="61F03D23" w14:textId="77777777">
            <w:pPr>
              <w:tabs>
                <w:tab w:val="right" w:leader="dot" w:pos="5760"/>
              </w:tabs>
              <w:contextualSpacing/>
              <w:rPr>
                <w:rFonts w:eastAsia="Times New Roman" w:cstheme="minorHAnsi"/>
                <w:color w:val="000000"/>
                <w:sz w:val="18"/>
                <w:szCs w:val="18"/>
              </w:rPr>
            </w:pPr>
            <w:r>
              <w:rPr>
                <w:color w:val="000000"/>
                <w:sz w:val="18"/>
              </w:rPr>
              <w:t>Toa Baja</w:t>
            </w:r>
            <w:r>
              <w:rPr>
                <w:color w:val="000000"/>
                <w:sz w:val="18"/>
              </w:rPr>
              <w:tab/>
            </w:r>
          </w:p>
        </w:tc>
        <w:tc>
          <w:tcPr>
            <w:tcW w:w="540" w:type="dxa"/>
            <w:vAlign w:val="bottom"/>
            <w:hideMark/>
          </w:tcPr>
          <w:p w:rsidR="006457F6" w14:paraId="58664D3E" w14:textId="77777777">
            <w:pPr>
              <w:contextualSpacing/>
              <w:jc w:val="right"/>
              <w:rPr>
                <w:rFonts w:eastAsia="Times New Roman" w:cstheme="minorHAnsi"/>
                <w:bCs/>
                <w:color w:val="000000"/>
                <w:sz w:val="18"/>
                <w:szCs w:val="18"/>
              </w:rPr>
            </w:pPr>
            <w:r>
              <w:rPr>
                <w:color w:val="000000"/>
                <w:sz w:val="18"/>
              </w:rPr>
              <w:t>36</w:t>
            </w:r>
          </w:p>
        </w:tc>
        <w:tc>
          <w:tcPr>
            <w:tcW w:w="3690" w:type="dxa"/>
            <w:vAlign w:val="bottom"/>
          </w:tcPr>
          <w:p w:rsidR="006457F6" w14:paraId="67AE2215" w14:textId="77777777">
            <w:pPr>
              <w:contextualSpacing/>
              <w:rPr>
                <w:rFonts w:eastAsia="Times New Roman" w:cstheme="minorHAnsi"/>
                <w:color w:val="000000"/>
                <w:sz w:val="18"/>
                <w:szCs w:val="18"/>
              </w:rPr>
            </w:pPr>
          </w:p>
        </w:tc>
      </w:tr>
      <w:tr w14:paraId="6B1BC00E" w14:textId="77777777" w:rsidTr="006457F6">
        <w:tblPrEx>
          <w:tblW w:w="10260" w:type="dxa"/>
          <w:tblInd w:w="18" w:type="dxa"/>
          <w:tblLayout w:type="fixed"/>
          <w:tblLook w:val="04A0"/>
        </w:tblPrEx>
        <w:tc>
          <w:tcPr>
            <w:tcW w:w="1440" w:type="dxa"/>
          </w:tcPr>
          <w:p w:rsidR="006457F6" w14:paraId="25EE5302" w14:textId="77777777">
            <w:pPr>
              <w:contextualSpacing/>
              <w:rPr>
                <w:rFonts w:eastAsia="Times New Roman" w:cstheme="minorHAnsi"/>
                <w:color w:val="000000"/>
                <w:sz w:val="18"/>
                <w:szCs w:val="18"/>
              </w:rPr>
            </w:pPr>
          </w:p>
        </w:tc>
        <w:tc>
          <w:tcPr>
            <w:tcW w:w="4590" w:type="dxa"/>
            <w:hideMark/>
          </w:tcPr>
          <w:p w:rsidR="006457F6" w14:paraId="42F33331" w14:textId="77777777">
            <w:pPr>
              <w:tabs>
                <w:tab w:val="right" w:leader="dot" w:pos="5760"/>
              </w:tabs>
              <w:contextualSpacing/>
              <w:rPr>
                <w:rFonts w:eastAsia="Times New Roman" w:cstheme="minorHAnsi"/>
                <w:color w:val="000000"/>
                <w:sz w:val="18"/>
                <w:szCs w:val="18"/>
              </w:rPr>
            </w:pPr>
            <w:r>
              <w:rPr>
                <w:color w:val="000000"/>
                <w:sz w:val="18"/>
              </w:rPr>
              <w:t>Trujillo Alto</w:t>
            </w:r>
            <w:r>
              <w:rPr>
                <w:color w:val="000000"/>
                <w:sz w:val="18"/>
              </w:rPr>
              <w:tab/>
            </w:r>
          </w:p>
        </w:tc>
        <w:tc>
          <w:tcPr>
            <w:tcW w:w="540" w:type="dxa"/>
            <w:hideMark/>
          </w:tcPr>
          <w:p w:rsidR="006457F6" w14:paraId="06FFB2E0" w14:textId="77777777">
            <w:pPr>
              <w:contextualSpacing/>
              <w:jc w:val="right"/>
              <w:rPr>
                <w:rFonts w:eastAsia="Times New Roman" w:cstheme="minorHAnsi"/>
                <w:bCs/>
                <w:color w:val="000000"/>
                <w:sz w:val="18"/>
                <w:szCs w:val="18"/>
              </w:rPr>
            </w:pPr>
            <w:r>
              <w:rPr>
                <w:color w:val="000000"/>
                <w:sz w:val="18"/>
              </w:rPr>
              <w:t>37</w:t>
            </w:r>
          </w:p>
        </w:tc>
        <w:tc>
          <w:tcPr>
            <w:tcW w:w="3690" w:type="dxa"/>
            <w:vAlign w:val="bottom"/>
          </w:tcPr>
          <w:p w:rsidR="006457F6" w14:paraId="1A7DE736" w14:textId="77777777">
            <w:pPr>
              <w:contextualSpacing/>
              <w:rPr>
                <w:rFonts w:eastAsia="Times New Roman" w:cstheme="minorHAnsi"/>
                <w:color w:val="000000"/>
                <w:sz w:val="18"/>
                <w:szCs w:val="18"/>
              </w:rPr>
            </w:pPr>
          </w:p>
        </w:tc>
      </w:tr>
      <w:tr w14:paraId="5C7A52FA" w14:textId="77777777" w:rsidTr="006457F6">
        <w:tblPrEx>
          <w:tblW w:w="10260" w:type="dxa"/>
          <w:tblInd w:w="18" w:type="dxa"/>
          <w:tblLayout w:type="fixed"/>
          <w:tblLook w:val="04A0"/>
        </w:tblPrEx>
        <w:tc>
          <w:tcPr>
            <w:tcW w:w="1440" w:type="dxa"/>
          </w:tcPr>
          <w:p w:rsidR="006457F6" w14:paraId="22A3D731" w14:textId="77777777">
            <w:pPr>
              <w:contextualSpacing/>
              <w:rPr>
                <w:rFonts w:eastAsia="Times New Roman" w:cstheme="minorHAnsi"/>
                <w:color w:val="000000"/>
                <w:sz w:val="18"/>
                <w:szCs w:val="18"/>
              </w:rPr>
            </w:pPr>
          </w:p>
        </w:tc>
        <w:tc>
          <w:tcPr>
            <w:tcW w:w="4590" w:type="dxa"/>
            <w:vAlign w:val="bottom"/>
            <w:hideMark/>
          </w:tcPr>
          <w:p w:rsidR="006457F6" w14:paraId="02834141" w14:textId="77777777">
            <w:pPr>
              <w:tabs>
                <w:tab w:val="right" w:leader="dot" w:pos="5760"/>
              </w:tabs>
              <w:contextualSpacing/>
              <w:rPr>
                <w:rFonts w:eastAsia="Times New Roman" w:cstheme="minorHAnsi"/>
                <w:color w:val="000000"/>
                <w:sz w:val="18"/>
                <w:szCs w:val="18"/>
              </w:rPr>
            </w:pPr>
            <w:r>
              <w:rPr>
                <w:color w:val="000000"/>
                <w:sz w:val="18"/>
              </w:rPr>
              <w:t>Vega Alta</w:t>
            </w:r>
            <w:r>
              <w:rPr>
                <w:color w:val="000000"/>
                <w:sz w:val="18"/>
              </w:rPr>
              <w:tab/>
            </w:r>
          </w:p>
        </w:tc>
        <w:tc>
          <w:tcPr>
            <w:tcW w:w="540" w:type="dxa"/>
            <w:vAlign w:val="bottom"/>
            <w:hideMark/>
          </w:tcPr>
          <w:p w:rsidR="006457F6" w14:paraId="006B14E9" w14:textId="77777777">
            <w:pPr>
              <w:contextualSpacing/>
              <w:jc w:val="right"/>
              <w:rPr>
                <w:rFonts w:eastAsia="Times New Roman" w:cstheme="minorHAnsi"/>
                <w:bCs/>
                <w:color w:val="000000"/>
                <w:sz w:val="18"/>
                <w:szCs w:val="18"/>
              </w:rPr>
            </w:pPr>
            <w:r>
              <w:rPr>
                <w:color w:val="000000"/>
                <w:sz w:val="18"/>
              </w:rPr>
              <w:t>38</w:t>
            </w:r>
          </w:p>
        </w:tc>
        <w:tc>
          <w:tcPr>
            <w:tcW w:w="3690" w:type="dxa"/>
            <w:vAlign w:val="bottom"/>
          </w:tcPr>
          <w:p w:rsidR="006457F6" w14:paraId="270DEE43" w14:textId="77777777">
            <w:pPr>
              <w:contextualSpacing/>
              <w:rPr>
                <w:rFonts w:eastAsia="Times New Roman" w:cstheme="minorHAnsi"/>
                <w:color w:val="000000"/>
                <w:sz w:val="18"/>
                <w:szCs w:val="18"/>
              </w:rPr>
            </w:pPr>
          </w:p>
        </w:tc>
      </w:tr>
      <w:tr w14:paraId="0A369AF9" w14:textId="77777777" w:rsidTr="006457F6">
        <w:tblPrEx>
          <w:tblW w:w="10260" w:type="dxa"/>
          <w:tblInd w:w="18" w:type="dxa"/>
          <w:tblLayout w:type="fixed"/>
          <w:tblLook w:val="04A0"/>
        </w:tblPrEx>
        <w:tc>
          <w:tcPr>
            <w:tcW w:w="1440" w:type="dxa"/>
          </w:tcPr>
          <w:p w:rsidR="006457F6" w14:paraId="5BCE3B4A" w14:textId="77777777">
            <w:pPr>
              <w:contextualSpacing/>
              <w:rPr>
                <w:rFonts w:eastAsia="Times New Roman" w:cstheme="minorHAnsi"/>
                <w:color w:val="000000"/>
                <w:sz w:val="18"/>
                <w:szCs w:val="18"/>
              </w:rPr>
            </w:pPr>
          </w:p>
        </w:tc>
        <w:tc>
          <w:tcPr>
            <w:tcW w:w="4590" w:type="dxa"/>
            <w:vAlign w:val="bottom"/>
            <w:hideMark/>
          </w:tcPr>
          <w:p w:rsidR="006457F6" w14:paraId="11C56EC9" w14:textId="77777777">
            <w:pPr>
              <w:tabs>
                <w:tab w:val="right" w:leader="dot" w:pos="5760"/>
              </w:tabs>
              <w:contextualSpacing/>
              <w:rPr>
                <w:rFonts w:eastAsia="Times New Roman" w:cstheme="minorHAnsi"/>
                <w:color w:val="000000"/>
                <w:sz w:val="18"/>
                <w:szCs w:val="18"/>
              </w:rPr>
            </w:pPr>
            <w:r>
              <w:rPr>
                <w:color w:val="000000"/>
                <w:sz w:val="18"/>
              </w:rPr>
              <w:t>Vega Baja</w:t>
            </w:r>
            <w:r>
              <w:rPr>
                <w:color w:val="000000"/>
                <w:sz w:val="18"/>
              </w:rPr>
              <w:tab/>
            </w:r>
          </w:p>
        </w:tc>
        <w:tc>
          <w:tcPr>
            <w:tcW w:w="540" w:type="dxa"/>
            <w:vAlign w:val="bottom"/>
            <w:hideMark/>
          </w:tcPr>
          <w:p w:rsidR="006457F6" w14:paraId="5E37D3E2" w14:textId="77777777">
            <w:pPr>
              <w:contextualSpacing/>
              <w:jc w:val="right"/>
              <w:rPr>
                <w:rFonts w:eastAsia="Times New Roman" w:cstheme="minorHAnsi"/>
                <w:bCs/>
                <w:color w:val="000000"/>
                <w:sz w:val="18"/>
                <w:szCs w:val="18"/>
              </w:rPr>
            </w:pPr>
            <w:r>
              <w:rPr>
                <w:color w:val="000000"/>
                <w:sz w:val="18"/>
              </w:rPr>
              <w:t>39</w:t>
            </w:r>
          </w:p>
        </w:tc>
        <w:tc>
          <w:tcPr>
            <w:tcW w:w="3690" w:type="dxa"/>
            <w:vAlign w:val="bottom"/>
          </w:tcPr>
          <w:p w:rsidR="006457F6" w14:paraId="1EC86E27" w14:textId="77777777">
            <w:pPr>
              <w:contextualSpacing/>
              <w:rPr>
                <w:rFonts w:eastAsia="Times New Roman" w:cstheme="minorHAnsi"/>
                <w:color w:val="000000"/>
                <w:sz w:val="18"/>
                <w:szCs w:val="18"/>
              </w:rPr>
            </w:pPr>
          </w:p>
        </w:tc>
      </w:tr>
      <w:tr w14:paraId="6177E706" w14:textId="77777777" w:rsidTr="006457F6">
        <w:tblPrEx>
          <w:tblW w:w="10260" w:type="dxa"/>
          <w:tblInd w:w="18" w:type="dxa"/>
          <w:tblLayout w:type="fixed"/>
          <w:tblLook w:val="04A0"/>
        </w:tblPrEx>
        <w:tc>
          <w:tcPr>
            <w:tcW w:w="1440" w:type="dxa"/>
          </w:tcPr>
          <w:p w:rsidR="006457F6" w14:paraId="6BE3FCE6" w14:textId="77777777">
            <w:pPr>
              <w:contextualSpacing/>
              <w:rPr>
                <w:rFonts w:eastAsia="Times New Roman" w:cstheme="minorHAnsi"/>
                <w:color w:val="000000"/>
                <w:sz w:val="18"/>
                <w:szCs w:val="18"/>
              </w:rPr>
            </w:pPr>
          </w:p>
        </w:tc>
        <w:tc>
          <w:tcPr>
            <w:tcW w:w="4590" w:type="dxa"/>
            <w:vAlign w:val="bottom"/>
            <w:hideMark/>
          </w:tcPr>
          <w:p w:rsidR="006457F6" w14:paraId="2469F779" w14:textId="77777777">
            <w:pPr>
              <w:tabs>
                <w:tab w:val="right" w:leader="dot" w:pos="5760"/>
              </w:tabs>
              <w:contextualSpacing/>
              <w:rPr>
                <w:rFonts w:eastAsia="Times New Roman" w:cstheme="minorHAnsi"/>
                <w:color w:val="000000"/>
                <w:sz w:val="18"/>
                <w:szCs w:val="18"/>
              </w:rPr>
            </w:pPr>
            <w:r>
              <w:rPr>
                <w:color w:val="000000"/>
                <w:sz w:val="18"/>
              </w:rPr>
              <w:t>Yabucoa</w:t>
            </w:r>
            <w:r>
              <w:rPr>
                <w:color w:val="000000"/>
                <w:sz w:val="18"/>
              </w:rPr>
              <w:tab/>
            </w:r>
          </w:p>
        </w:tc>
        <w:tc>
          <w:tcPr>
            <w:tcW w:w="540" w:type="dxa"/>
            <w:vAlign w:val="bottom"/>
            <w:hideMark/>
          </w:tcPr>
          <w:p w:rsidR="006457F6" w14:paraId="10479070" w14:textId="77777777">
            <w:pPr>
              <w:contextualSpacing/>
              <w:jc w:val="right"/>
              <w:rPr>
                <w:rFonts w:eastAsia="Times New Roman" w:cstheme="minorHAnsi"/>
                <w:bCs/>
                <w:color w:val="000000"/>
                <w:sz w:val="18"/>
                <w:szCs w:val="18"/>
              </w:rPr>
            </w:pPr>
            <w:r>
              <w:rPr>
                <w:color w:val="000000"/>
                <w:sz w:val="18"/>
              </w:rPr>
              <w:t>40</w:t>
            </w:r>
          </w:p>
        </w:tc>
        <w:tc>
          <w:tcPr>
            <w:tcW w:w="3690" w:type="dxa"/>
          </w:tcPr>
          <w:p w:rsidR="006457F6" w14:paraId="247CC400" w14:textId="77777777">
            <w:pPr>
              <w:contextualSpacing/>
              <w:rPr>
                <w:rFonts w:cstheme="minorHAnsi"/>
                <w:sz w:val="18"/>
                <w:szCs w:val="18"/>
              </w:rPr>
            </w:pPr>
          </w:p>
        </w:tc>
      </w:tr>
      <w:tr w14:paraId="43E14783" w14:textId="77777777" w:rsidTr="006457F6">
        <w:tblPrEx>
          <w:tblW w:w="10260" w:type="dxa"/>
          <w:tblInd w:w="18" w:type="dxa"/>
          <w:tblLayout w:type="fixed"/>
          <w:tblLook w:val="04A0"/>
        </w:tblPrEx>
        <w:tc>
          <w:tcPr>
            <w:tcW w:w="1440" w:type="dxa"/>
          </w:tcPr>
          <w:p w:rsidR="006457F6" w14:paraId="4FE6C5C4" w14:textId="77777777">
            <w:pPr>
              <w:contextualSpacing/>
              <w:rPr>
                <w:rFonts w:eastAsia="Times New Roman" w:cstheme="minorHAnsi"/>
                <w:color w:val="000000"/>
                <w:sz w:val="18"/>
                <w:szCs w:val="18"/>
              </w:rPr>
            </w:pPr>
          </w:p>
        </w:tc>
        <w:tc>
          <w:tcPr>
            <w:tcW w:w="4590" w:type="dxa"/>
            <w:vAlign w:val="bottom"/>
            <w:hideMark/>
          </w:tcPr>
          <w:p w:rsidR="006457F6" w14:paraId="633DE251" w14:textId="77777777">
            <w:pPr>
              <w:tabs>
                <w:tab w:val="right" w:leader="dot" w:pos="5760"/>
              </w:tabs>
              <w:contextualSpacing/>
              <w:rPr>
                <w:rFonts w:eastAsia="Times New Roman" w:cstheme="minorHAnsi"/>
                <w:color w:val="000000"/>
                <w:sz w:val="18"/>
                <w:szCs w:val="18"/>
              </w:rPr>
            </w:pPr>
            <w:r>
              <w:rPr>
                <w:color w:val="000000"/>
                <w:sz w:val="18"/>
              </w:rPr>
              <w:t>Otra</w:t>
            </w:r>
            <w:r>
              <w:rPr>
                <w:color w:val="000000"/>
                <w:sz w:val="18"/>
              </w:rPr>
              <w:t xml:space="preserve"> </w:t>
            </w:r>
            <w:r>
              <w:rPr>
                <w:color w:val="000000"/>
                <w:sz w:val="18"/>
              </w:rPr>
              <w:t>opción</w:t>
            </w:r>
            <w:r>
              <w:rPr>
                <w:color w:val="000000"/>
                <w:sz w:val="18"/>
              </w:rPr>
              <w:tab/>
            </w:r>
          </w:p>
        </w:tc>
        <w:tc>
          <w:tcPr>
            <w:tcW w:w="540" w:type="dxa"/>
            <w:vAlign w:val="bottom"/>
            <w:hideMark/>
          </w:tcPr>
          <w:p w:rsidR="006457F6" w14:paraId="58202FC4" w14:textId="77777777">
            <w:pPr>
              <w:contextualSpacing/>
              <w:jc w:val="right"/>
              <w:rPr>
                <w:rFonts w:eastAsia="Times New Roman" w:cstheme="minorHAnsi"/>
                <w:bCs/>
                <w:color w:val="000000"/>
                <w:sz w:val="18"/>
                <w:szCs w:val="18"/>
              </w:rPr>
            </w:pPr>
            <w:r>
              <w:rPr>
                <w:color w:val="000000"/>
                <w:sz w:val="18"/>
              </w:rPr>
              <w:t>88</w:t>
            </w:r>
          </w:p>
        </w:tc>
        <w:tc>
          <w:tcPr>
            <w:tcW w:w="3690" w:type="dxa"/>
          </w:tcPr>
          <w:p w:rsidR="006457F6" w14:paraId="65D55315" w14:textId="77777777">
            <w:pPr>
              <w:contextualSpacing/>
              <w:rPr>
                <w:rFonts w:cstheme="minorHAnsi"/>
                <w:sz w:val="18"/>
                <w:szCs w:val="18"/>
              </w:rPr>
            </w:pPr>
          </w:p>
        </w:tc>
      </w:tr>
      <w:tr w14:paraId="62C5F3D6" w14:textId="77777777" w:rsidTr="006457F6">
        <w:tblPrEx>
          <w:tblW w:w="10260" w:type="dxa"/>
          <w:tblInd w:w="18" w:type="dxa"/>
          <w:tblLayout w:type="fixed"/>
          <w:tblLook w:val="04A0"/>
        </w:tblPrEx>
        <w:tc>
          <w:tcPr>
            <w:tcW w:w="1440" w:type="dxa"/>
          </w:tcPr>
          <w:p w:rsidR="006457F6" w14:paraId="3481423C" w14:textId="77777777">
            <w:pPr>
              <w:contextualSpacing/>
              <w:rPr>
                <w:rFonts w:eastAsia="Times New Roman" w:cstheme="minorHAnsi"/>
                <w:color w:val="000000"/>
                <w:sz w:val="18"/>
                <w:szCs w:val="18"/>
              </w:rPr>
            </w:pPr>
          </w:p>
        </w:tc>
        <w:tc>
          <w:tcPr>
            <w:tcW w:w="4590" w:type="dxa"/>
            <w:vAlign w:val="bottom"/>
            <w:hideMark/>
          </w:tcPr>
          <w:p w:rsidR="006457F6" w14:paraId="5DD6C2E0"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hideMark/>
          </w:tcPr>
          <w:p w:rsidR="006457F6" w14:paraId="12FEE55E"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tcPr>
          <w:p w:rsidR="006457F6" w14:paraId="57B20064" w14:textId="77777777">
            <w:pPr>
              <w:contextualSpacing/>
              <w:rPr>
                <w:rFonts w:cstheme="minorHAnsi"/>
                <w:sz w:val="18"/>
                <w:szCs w:val="18"/>
              </w:rPr>
            </w:pPr>
          </w:p>
        </w:tc>
      </w:tr>
      <w:tr w14:paraId="12344DD8" w14:textId="77777777" w:rsidTr="006457F6">
        <w:tblPrEx>
          <w:tblW w:w="10260" w:type="dxa"/>
          <w:tblInd w:w="18" w:type="dxa"/>
          <w:tblLayout w:type="fixed"/>
          <w:tblLook w:val="04A0"/>
        </w:tblPrEx>
        <w:tc>
          <w:tcPr>
            <w:tcW w:w="1440" w:type="dxa"/>
          </w:tcPr>
          <w:p w:rsidR="006457F6" w14:paraId="5F284E14" w14:textId="77777777">
            <w:pPr>
              <w:contextualSpacing/>
              <w:rPr>
                <w:rFonts w:eastAsia="Times New Roman" w:cstheme="minorHAnsi"/>
                <w:color w:val="000000"/>
                <w:sz w:val="18"/>
                <w:szCs w:val="18"/>
              </w:rPr>
            </w:pPr>
          </w:p>
        </w:tc>
        <w:tc>
          <w:tcPr>
            <w:tcW w:w="4590" w:type="dxa"/>
            <w:vAlign w:val="bottom"/>
            <w:hideMark/>
          </w:tcPr>
          <w:p w:rsidR="006457F6" w14:paraId="2848405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540" w:type="dxa"/>
            <w:vAlign w:val="bottom"/>
            <w:hideMark/>
          </w:tcPr>
          <w:p w:rsidR="006457F6" w14:paraId="76D912BC"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tcPr>
          <w:p w:rsidR="006457F6" w14:paraId="00B09AEE" w14:textId="77777777">
            <w:pPr>
              <w:contextualSpacing/>
              <w:rPr>
                <w:rFonts w:cstheme="minorHAnsi"/>
                <w:sz w:val="18"/>
                <w:szCs w:val="18"/>
              </w:rPr>
            </w:pPr>
          </w:p>
        </w:tc>
      </w:tr>
    </w:tbl>
    <w:p w:rsidR="006457F6" w:rsidP="006457F6" w14:paraId="7B9AFF7A" w14:textId="77777777">
      <w:pPr>
        <w:contextualSpacing/>
        <w:rPr>
          <w:rFonts w:cstheme="minorHAnsi"/>
          <w:sz w:val="18"/>
          <w:szCs w:val="18"/>
        </w:rPr>
      </w:pPr>
    </w:p>
    <w:p w:rsidR="006457F6" w:rsidP="006457F6" w14:paraId="0447F6E1" w14:textId="77777777">
      <w:pPr>
        <w:contextualSpacing/>
        <w:rPr>
          <w:rFonts w:cstheme="minorHAnsi"/>
          <w:sz w:val="18"/>
          <w:szCs w:val="18"/>
        </w:rPr>
      </w:pPr>
    </w:p>
    <w:tbl>
      <w:tblPr>
        <w:tblW w:w="1027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19"/>
        <w:gridCol w:w="6208"/>
      </w:tblGrid>
      <w:tr w14:paraId="03B06DCF" w14:textId="77777777" w:rsidTr="006457F6">
        <w:tblPrEx>
          <w:tblW w:w="1027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6457F6" w14:paraId="57D6C1DF" w14:textId="77777777">
            <w:pPr>
              <w:contextualSpacing/>
              <w:rPr>
                <w:rFonts w:eastAsia="Times New Roman" w:cstheme="minorHAnsi"/>
                <w:b/>
                <w:bCs/>
                <w:color w:val="000000"/>
                <w:sz w:val="18"/>
                <w:szCs w:val="18"/>
              </w:rPr>
            </w:pPr>
            <w:r>
              <w:rPr>
                <w:b/>
                <w:color w:val="000000"/>
                <w:sz w:val="18"/>
              </w:rPr>
              <w:t>CALC_SJNELR6.</w:t>
            </w:r>
          </w:p>
        </w:tc>
        <w:tc>
          <w:tcPr>
            <w:tcW w:w="2520" w:type="dxa"/>
            <w:tcBorders>
              <w:top w:val="single" w:sz="4" w:space="0" w:color="auto"/>
              <w:left w:val="nil"/>
              <w:bottom w:val="nil"/>
              <w:right w:val="nil"/>
            </w:tcBorders>
            <w:vAlign w:val="bottom"/>
          </w:tcPr>
          <w:p w:rsidR="006457F6" w14:paraId="64D86153" w14:textId="77777777">
            <w:pPr>
              <w:contextualSpacing/>
              <w:rPr>
                <w:rFonts w:eastAsia="Times New Roman" w:cstheme="minorHAnsi"/>
                <w:b/>
                <w:bCs/>
                <w:color w:val="000000"/>
                <w:sz w:val="18"/>
                <w:szCs w:val="18"/>
              </w:rPr>
            </w:pPr>
          </w:p>
        </w:tc>
        <w:tc>
          <w:tcPr>
            <w:tcW w:w="6210" w:type="dxa"/>
            <w:tcBorders>
              <w:top w:val="single" w:sz="4" w:space="0" w:color="auto"/>
              <w:left w:val="nil"/>
              <w:bottom w:val="nil"/>
              <w:right w:val="single" w:sz="4" w:space="0" w:color="auto"/>
            </w:tcBorders>
            <w:vAlign w:val="bottom"/>
          </w:tcPr>
          <w:p w:rsidR="006457F6" w14:paraId="5C1A9AC5" w14:textId="77777777">
            <w:pPr>
              <w:contextualSpacing/>
              <w:rPr>
                <w:rFonts w:eastAsia="Times New Roman" w:cstheme="minorHAnsi"/>
                <w:b/>
                <w:bCs/>
                <w:color w:val="000000"/>
                <w:sz w:val="18"/>
                <w:szCs w:val="18"/>
              </w:rPr>
            </w:pPr>
          </w:p>
        </w:tc>
      </w:tr>
      <w:tr w14:paraId="05267588" w14:textId="77777777" w:rsidTr="006457F6">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6457F6" w14:paraId="22714371" w14:textId="77777777">
            <w:pPr>
              <w:contextualSpacing/>
              <w:rPr>
                <w:rFonts w:eastAsia="Times New Roman" w:cstheme="minorHAnsi"/>
                <w:bCs/>
                <w:color w:val="000000"/>
                <w:sz w:val="18"/>
                <w:szCs w:val="18"/>
              </w:rPr>
            </w:pPr>
            <w:r>
              <w:rPr>
                <w:color w:val="000000"/>
                <w:sz w:val="18"/>
              </w:rPr>
              <w:t>SJNELR6</w:t>
            </w:r>
          </w:p>
        </w:tc>
        <w:tc>
          <w:tcPr>
            <w:tcW w:w="2520" w:type="dxa"/>
            <w:tcBorders>
              <w:top w:val="nil"/>
              <w:left w:val="nil"/>
              <w:bottom w:val="single" w:sz="4" w:space="0" w:color="auto"/>
              <w:right w:val="nil"/>
            </w:tcBorders>
            <w:vAlign w:val="bottom"/>
            <w:hideMark/>
          </w:tcPr>
          <w:p w:rsidR="006457F6" w14:paraId="6E350417" w14:textId="77777777">
            <w:pPr>
              <w:contextualSpacing/>
              <w:rPr>
                <w:rFonts w:eastAsia="Times New Roman" w:cstheme="minorHAnsi"/>
                <w:color w:val="000000"/>
                <w:sz w:val="18"/>
                <w:szCs w:val="18"/>
              </w:rPr>
            </w:pPr>
            <w:r>
              <w:rPr>
                <w:color w:val="000000"/>
                <w:sz w:val="18"/>
              </w:rPr>
              <w:t>Eligible municipality resident: SJN</w:t>
            </w:r>
          </w:p>
        </w:tc>
        <w:tc>
          <w:tcPr>
            <w:tcW w:w="6210" w:type="dxa"/>
            <w:tcBorders>
              <w:top w:val="nil"/>
              <w:left w:val="nil"/>
              <w:bottom w:val="single" w:sz="4" w:space="0" w:color="auto"/>
              <w:right w:val="single" w:sz="4" w:space="0" w:color="auto"/>
            </w:tcBorders>
            <w:vAlign w:val="bottom"/>
            <w:hideMark/>
          </w:tcPr>
          <w:p w:rsidR="006457F6" w14:paraId="02EACF7C" w14:textId="77777777">
            <w:pPr>
              <w:contextualSpacing/>
              <w:rPr>
                <w:rFonts w:eastAsia="Times New Roman" w:cstheme="minorHAnsi"/>
                <w:color w:val="000000"/>
                <w:sz w:val="18"/>
                <w:szCs w:val="18"/>
              </w:rPr>
            </w:pPr>
            <w:r>
              <w:rPr>
                <w:color w:val="000000"/>
                <w:sz w:val="18"/>
              </w:rPr>
              <w:t>SJNELR6 = if ((SJNCTYR6=1 OR SJNCTYR6=2 OR SJNCTYR6=3 OR SJNCTYR6=4 OR SJNCTYR6=5 OR SJNCTYR6=6 OR SJNCTYR6=7 OR SJNCTYR6=8 OR SJNCTYR6=9 OR SJNCTYR6=10 OR SJNCTYR6=11 OR SJNCTYR6=12 OR SJNCTYR6=13 OR SJNCTYR6=14 OR  SJNCTYR6=15 OR SJNCTYR6=16 OR SJNCTYR6=17 OR SJNCTYR6=18 OR SJNCTYR6=19 OR SJNCTYR6=20 OR SJNCTYR6=21 OR SJNCTYR6=22 OR SJNCTYR6=23 OR SJNCTYR6=24 OR SJNCTYR6=25 OR SJNCTYR6=26 OR SJNCTYR6=27 OR SJNCTYR6=28 OR SJNCTYR6=29 OR SJNCTYR6=30 OR SJNCTYR6=31 OR SJNCTYR6=32 OR SJNCTYR6=33 OR SJNCTYR6=34 OR SJNCTYR6=35 OR SJNCTYR6=36 OR SJNCTYR6=37 OR SJNCTYR6=38 OR SJNCTYR6=39 OR SJNCTYR6=40), 1,0)</w:t>
            </w:r>
          </w:p>
        </w:tc>
      </w:tr>
    </w:tbl>
    <w:p w:rsidR="003839D5" w:rsidRPr="00636EB5" w:rsidP="003839D5" w14:paraId="2F779FB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32974EC2"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3839D5" w:rsidRPr="00636EB5" w:rsidP="0053058A" w14:paraId="1B3676D4" w14:textId="77777777">
            <w:pPr>
              <w:contextualSpacing/>
              <w:rPr>
                <w:rFonts w:eastAsia="Times New Roman" w:cstheme="minorHAnsi"/>
                <w:b/>
                <w:bCs/>
                <w:color w:val="000000"/>
                <w:sz w:val="18"/>
                <w:szCs w:val="18"/>
              </w:rPr>
            </w:pPr>
            <w:r>
              <w:rPr>
                <w:b/>
                <w:color w:val="000000"/>
                <w:sz w:val="18"/>
              </w:rPr>
              <w:t>Check_ES7_SEA.</w:t>
            </w:r>
          </w:p>
        </w:tc>
        <w:tc>
          <w:tcPr>
            <w:tcW w:w="8730" w:type="dxa"/>
          </w:tcPr>
          <w:p w:rsidR="003839D5" w:rsidRPr="00A05AC3" w:rsidP="003839D5" w14:paraId="13796152" w14:textId="77777777">
            <w:pPr>
              <w:contextualSpacing/>
              <w:rPr>
                <w:rFonts w:eastAsia="Times New Roman" w:cstheme="minorHAnsi"/>
                <w:color w:val="000000"/>
                <w:sz w:val="18"/>
                <w:szCs w:val="18"/>
              </w:rPr>
            </w:pPr>
            <w:r w:rsidRPr="00A05AC3">
              <w:rPr>
                <w:color w:val="000000"/>
                <w:sz w:val="18"/>
              </w:rPr>
              <w:t>Go to CALC_E_CITY.</w:t>
            </w:r>
          </w:p>
        </w:tc>
      </w:tr>
    </w:tbl>
    <w:p w:rsidR="003839D5" w:rsidRPr="00A05AC3" w:rsidP="003839D5" w14:paraId="71B54100" w14:textId="77777777">
      <w:pPr>
        <w:contextualSpacing/>
        <w:rPr>
          <w:rFonts w:cstheme="minorHAnsi"/>
          <w:sz w:val="18"/>
          <w:szCs w:val="18"/>
        </w:rPr>
      </w:pPr>
    </w:p>
    <w:tbl>
      <w:tblPr>
        <w:tblW w:w="0" w:type="auto"/>
        <w:tblLayout w:type="fixed"/>
        <w:tblLook w:val="04A0"/>
      </w:tblPr>
      <w:tblGrid>
        <w:gridCol w:w="18"/>
        <w:gridCol w:w="1440"/>
        <w:gridCol w:w="4410"/>
        <w:gridCol w:w="630"/>
        <w:gridCol w:w="3780"/>
      </w:tblGrid>
      <w:tr w14:paraId="34E0BB6F" w14:textId="77777777" w:rsidTr="003839D5">
        <w:tblPrEx>
          <w:tblW w:w="0" w:type="auto"/>
          <w:tblLayout w:type="fixed"/>
          <w:tblLook w:val="04A0"/>
        </w:tblPrEx>
        <w:tc>
          <w:tcPr>
            <w:tcW w:w="1458" w:type="dxa"/>
            <w:gridSpan w:val="2"/>
            <w:vAlign w:val="bottom"/>
          </w:tcPr>
          <w:p w:rsidR="003839D5" w:rsidRPr="00636EB5" w:rsidP="003839D5" w14:paraId="518BA15C" w14:textId="77777777">
            <w:pPr>
              <w:contextualSpacing/>
              <w:rPr>
                <w:rFonts w:eastAsia="Times New Roman" w:cstheme="minorHAnsi"/>
                <w:b/>
                <w:bCs/>
                <w:color w:val="000000"/>
                <w:sz w:val="18"/>
                <w:szCs w:val="18"/>
              </w:rPr>
            </w:pPr>
            <w:r>
              <w:rPr>
                <w:b/>
                <w:color w:val="000000"/>
                <w:sz w:val="18"/>
              </w:rPr>
              <w:t>ES7_SEA.</w:t>
            </w:r>
          </w:p>
        </w:tc>
        <w:tc>
          <w:tcPr>
            <w:tcW w:w="8820" w:type="dxa"/>
            <w:gridSpan w:val="3"/>
            <w:vAlign w:val="bottom"/>
          </w:tcPr>
          <w:p w:rsidR="003839D5" w:rsidRPr="00CC0D8A" w:rsidP="003839D5" w14:paraId="74BA2E7F" w14:textId="77777777">
            <w:pPr>
              <w:contextualSpacing/>
              <w:rPr>
                <w:rFonts w:eastAsia="Times New Roman" w:cstheme="minorHAnsi"/>
                <w:b/>
                <w:bCs/>
                <w:color w:val="000000"/>
                <w:sz w:val="18"/>
                <w:szCs w:val="18"/>
                <w:lang w:val="es-ES"/>
              </w:rPr>
            </w:pPr>
            <w:r w:rsidRPr="00CC0D8A">
              <w:rPr>
                <w:b/>
                <w:color w:val="000000"/>
                <w:sz w:val="18"/>
                <w:lang w:val="es-ES"/>
              </w:rPr>
              <w:t>¿En qué condado vive actualmente?</w:t>
            </w:r>
          </w:p>
          <w:p w:rsidR="003839D5" w:rsidRPr="00CC0D8A" w:rsidP="003839D5" w14:paraId="2596A371" w14:textId="77777777">
            <w:pPr>
              <w:contextualSpacing/>
              <w:rPr>
                <w:rFonts w:eastAsia="Times New Roman" w:cstheme="minorHAnsi"/>
                <w:b/>
                <w:bCs/>
                <w:color w:val="000000"/>
                <w:sz w:val="18"/>
                <w:szCs w:val="18"/>
                <w:lang w:val="es-ES"/>
              </w:rPr>
            </w:pPr>
          </w:p>
          <w:p w:rsidR="003839D5" w:rsidRPr="00636EB5" w:rsidP="003839D5" w14:paraId="1F08EFB5" w14:textId="77777777">
            <w:pPr>
              <w:contextualSpacing/>
              <w:rPr>
                <w:rFonts w:eastAsia="Times New Roman" w:cstheme="minorHAnsi"/>
                <w:bCs/>
                <w:color w:val="000000"/>
                <w:sz w:val="18"/>
                <w:szCs w:val="18"/>
              </w:rPr>
            </w:pPr>
            <w:r>
              <w:rPr>
                <w:sz w:val="18"/>
              </w:rPr>
              <w:t xml:space="preserve">[NO lea las </w:t>
            </w:r>
            <w:r>
              <w:rPr>
                <w:sz w:val="18"/>
              </w:rPr>
              <w:t>opciones</w:t>
            </w:r>
            <w:r>
              <w:rPr>
                <w:sz w:val="18"/>
              </w:rPr>
              <w:t>.]</w:t>
            </w:r>
          </w:p>
        </w:tc>
      </w:tr>
      <w:tr w14:paraId="4C6C3C23" w14:textId="77777777" w:rsidTr="003839D5">
        <w:tblPrEx>
          <w:tblW w:w="0" w:type="auto"/>
          <w:tblLayout w:type="fixed"/>
          <w:tblLook w:val="04A0"/>
        </w:tblPrEx>
        <w:tc>
          <w:tcPr>
            <w:tcW w:w="1458" w:type="dxa"/>
            <w:gridSpan w:val="2"/>
            <w:vAlign w:val="bottom"/>
          </w:tcPr>
          <w:p w:rsidR="003839D5" w:rsidRPr="00636EB5" w:rsidP="003839D5" w14:paraId="2C837282" w14:textId="77777777">
            <w:pPr>
              <w:contextualSpacing/>
              <w:rPr>
                <w:rFonts w:eastAsia="Times New Roman" w:cstheme="minorHAnsi"/>
                <w:bCs/>
                <w:color w:val="000000"/>
                <w:sz w:val="18"/>
                <w:szCs w:val="18"/>
              </w:rPr>
            </w:pPr>
            <w:r>
              <w:rPr>
                <w:color w:val="000000"/>
                <w:sz w:val="18"/>
              </w:rPr>
              <w:t>SEACTYR5</w:t>
            </w:r>
          </w:p>
        </w:tc>
        <w:tc>
          <w:tcPr>
            <w:tcW w:w="8820" w:type="dxa"/>
            <w:gridSpan w:val="3"/>
            <w:vAlign w:val="bottom"/>
          </w:tcPr>
          <w:p w:rsidR="003839D5" w:rsidRPr="00A05AC3" w:rsidP="003839D5" w14:paraId="49CCAF41" w14:textId="77777777">
            <w:pPr>
              <w:contextualSpacing/>
              <w:rPr>
                <w:rFonts w:eastAsia="Times New Roman" w:cstheme="minorHAnsi"/>
                <w:color w:val="000000"/>
                <w:sz w:val="18"/>
                <w:szCs w:val="18"/>
              </w:rPr>
            </w:pPr>
            <w:r w:rsidRPr="00A05AC3">
              <w:rPr>
                <w:color w:val="000000"/>
                <w:sz w:val="18"/>
              </w:rPr>
              <w:t xml:space="preserve">Eligibility, </w:t>
            </w:r>
            <w:r w:rsidRPr="00A05AC3">
              <w:rPr>
                <w:color w:val="000000"/>
                <w:sz w:val="18"/>
              </w:rPr>
              <w:t>Seattle county</w:t>
            </w:r>
            <w:r w:rsidRPr="00A05AC3">
              <w:rPr>
                <w:color w:val="000000"/>
                <w:sz w:val="18"/>
              </w:rPr>
              <w:t xml:space="preserve"> of residence</w:t>
            </w:r>
          </w:p>
        </w:tc>
      </w:tr>
      <w:tr w14:paraId="08108A36" w14:textId="77777777" w:rsidTr="003839D5">
        <w:tblPrEx>
          <w:tblW w:w="0" w:type="auto"/>
          <w:tblLayout w:type="fixed"/>
          <w:tblLook w:val="04A0"/>
        </w:tblPrEx>
        <w:trPr>
          <w:gridBefore w:val="1"/>
          <w:wBefore w:w="18" w:type="dxa"/>
        </w:trPr>
        <w:tc>
          <w:tcPr>
            <w:tcW w:w="1440" w:type="dxa"/>
            <w:vAlign w:val="bottom"/>
          </w:tcPr>
          <w:p w:rsidR="003839D5" w:rsidRPr="00A05AC3" w:rsidP="003839D5" w14:paraId="6F4BD74A" w14:textId="77777777">
            <w:pPr>
              <w:contextualSpacing/>
              <w:rPr>
                <w:rFonts w:eastAsia="Times New Roman" w:cstheme="minorHAnsi"/>
                <w:color w:val="000000"/>
                <w:sz w:val="18"/>
                <w:szCs w:val="18"/>
              </w:rPr>
            </w:pPr>
          </w:p>
        </w:tc>
        <w:tc>
          <w:tcPr>
            <w:tcW w:w="4410" w:type="dxa"/>
            <w:vAlign w:val="bottom"/>
          </w:tcPr>
          <w:p w:rsidR="003839D5" w:rsidRPr="00636EB5" w:rsidP="003839D5" w14:paraId="4B8F2426" w14:textId="77777777">
            <w:pPr>
              <w:tabs>
                <w:tab w:val="right" w:leader="dot" w:pos="5760"/>
              </w:tabs>
              <w:contextualSpacing/>
              <w:rPr>
                <w:rFonts w:eastAsia="Times New Roman" w:cstheme="minorHAnsi"/>
                <w:color w:val="000000"/>
                <w:sz w:val="18"/>
                <w:szCs w:val="18"/>
              </w:rPr>
            </w:pPr>
            <w:r>
              <w:rPr>
                <w:color w:val="000000"/>
                <w:sz w:val="18"/>
              </w:rPr>
              <w:t>King County</w:t>
            </w:r>
            <w:r>
              <w:rPr>
                <w:color w:val="000000"/>
                <w:sz w:val="18"/>
              </w:rPr>
              <w:tab/>
            </w:r>
          </w:p>
        </w:tc>
        <w:tc>
          <w:tcPr>
            <w:tcW w:w="630" w:type="dxa"/>
            <w:vAlign w:val="bottom"/>
          </w:tcPr>
          <w:p w:rsidR="003839D5" w:rsidRPr="00636EB5" w:rsidP="003839D5" w14:paraId="4D6A9FCB" w14:textId="77777777">
            <w:pPr>
              <w:contextualSpacing/>
              <w:jc w:val="right"/>
              <w:rPr>
                <w:rFonts w:eastAsia="Times New Roman" w:cstheme="minorHAnsi"/>
                <w:bCs/>
                <w:color w:val="000000"/>
                <w:sz w:val="18"/>
                <w:szCs w:val="18"/>
              </w:rPr>
            </w:pPr>
            <w:r>
              <w:rPr>
                <w:color w:val="000000"/>
                <w:sz w:val="18"/>
              </w:rPr>
              <w:t>1</w:t>
            </w:r>
          </w:p>
        </w:tc>
        <w:tc>
          <w:tcPr>
            <w:tcW w:w="3780" w:type="dxa"/>
            <w:vAlign w:val="bottom"/>
          </w:tcPr>
          <w:p w:rsidR="003839D5" w:rsidRPr="00636EB5" w:rsidP="003839D5" w14:paraId="0E810E5C" w14:textId="77777777">
            <w:pPr>
              <w:contextualSpacing/>
              <w:rPr>
                <w:rFonts w:eastAsia="Times New Roman" w:cstheme="minorHAnsi"/>
                <w:color w:val="000000"/>
                <w:sz w:val="18"/>
                <w:szCs w:val="18"/>
              </w:rPr>
            </w:pPr>
          </w:p>
        </w:tc>
      </w:tr>
      <w:tr w14:paraId="5ED8F4AD"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7D92E23A" w14:textId="77777777">
            <w:pPr>
              <w:contextualSpacing/>
              <w:rPr>
                <w:rFonts w:eastAsia="Times New Roman" w:cstheme="minorHAnsi"/>
                <w:color w:val="000000"/>
                <w:sz w:val="18"/>
                <w:szCs w:val="18"/>
              </w:rPr>
            </w:pPr>
          </w:p>
        </w:tc>
        <w:tc>
          <w:tcPr>
            <w:tcW w:w="4410" w:type="dxa"/>
            <w:vAlign w:val="bottom"/>
          </w:tcPr>
          <w:p w:rsidR="003839D5" w:rsidRPr="00636EB5" w:rsidP="003839D5" w14:paraId="06FDB626" w14:textId="77777777">
            <w:pPr>
              <w:tabs>
                <w:tab w:val="right" w:leader="dot" w:pos="5760"/>
              </w:tabs>
              <w:contextualSpacing/>
              <w:rPr>
                <w:rFonts w:eastAsia="Times New Roman" w:cstheme="minorHAnsi"/>
                <w:color w:val="000000"/>
                <w:sz w:val="18"/>
                <w:szCs w:val="18"/>
              </w:rPr>
            </w:pPr>
            <w:r>
              <w:rPr>
                <w:color w:val="000000"/>
                <w:sz w:val="18"/>
              </w:rPr>
              <w:t>Snohomish County</w:t>
            </w:r>
            <w:r>
              <w:rPr>
                <w:color w:val="000000"/>
                <w:sz w:val="18"/>
              </w:rPr>
              <w:tab/>
            </w:r>
          </w:p>
        </w:tc>
        <w:tc>
          <w:tcPr>
            <w:tcW w:w="630" w:type="dxa"/>
            <w:vAlign w:val="bottom"/>
          </w:tcPr>
          <w:p w:rsidR="003839D5" w:rsidRPr="00636EB5" w:rsidP="003839D5" w14:paraId="4E4172A5" w14:textId="77777777">
            <w:pPr>
              <w:contextualSpacing/>
              <w:jc w:val="right"/>
              <w:rPr>
                <w:rFonts w:eastAsia="Times New Roman" w:cstheme="minorHAnsi"/>
                <w:bCs/>
                <w:color w:val="000000"/>
                <w:sz w:val="18"/>
                <w:szCs w:val="18"/>
              </w:rPr>
            </w:pPr>
            <w:r>
              <w:rPr>
                <w:color w:val="000000"/>
                <w:sz w:val="18"/>
              </w:rPr>
              <w:t>2</w:t>
            </w:r>
          </w:p>
        </w:tc>
        <w:tc>
          <w:tcPr>
            <w:tcW w:w="3780" w:type="dxa"/>
            <w:vAlign w:val="bottom"/>
          </w:tcPr>
          <w:p w:rsidR="003839D5" w:rsidRPr="00636EB5" w:rsidP="003839D5" w14:paraId="3FD80F8A" w14:textId="77777777">
            <w:pPr>
              <w:contextualSpacing/>
              <w:rPr>
                <w:rFonts w:eastAsia="Times New Roman" w:cstheme="minorHAnsi"/>
                <w:color w:val="000000"/>
                <w:sz w:val="18"/>
                <w:szCs w:val="18"/>
              </w:rPr>
            </w:pPr>
          </w:p>
        </w:tc>
      </w:tr>
      <w:tr w14:paraId="113B3563"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442F7EFE" w14:textId="77777777">
            <w:pPr>
              <w:contextualSpacing/>
              <w:rPr>
                <w:rFonts w:eastAsia="Times New Roman" w:cstheme="minorHAnsi"/>
                <w:color w:val="000000"/>
                <w:sz w:val="18"/>
                <w:szCs w:val="18"/>
              </w:rPr>
            </w:pPr>
          </w:p>
        </w:tc>
        <w:tc>
          <w:tcPr>
            <w:tcW w:w="4410" w:type="dxa"/>
            <w:vAlign w:val="bottom"/>
          </w:tcPr>
          <w:p w:rsidR="003839D5" w:rsidRPr="00636EB5" w:rsidP="003839D5" w14:paraId="6D27B08F" w14:textId="77777777">
            <w:pPr>
              <w:tabs>
                <w:tab w:val="right" w:leader="dot" w:pos="5760"/>
              </w:tabs>
              <w:contextualSpacing/>
              <w:rPr>
                <w:rFonts w:eastAsia="Times New Roman" w:cstheme="minorHAnsi"/>
                <w:color w:val="000000"/>
                <w:sz w:val="18"/>
                <w:szCs w:val="18"/>
              </w:rPr>
            </w:pPr>
            <w:r>
              <w:rPr>
                <w:color w:val="000000"/>
                <w:sz w:val="18"/>
              </w:rPr>
              <w:t>Otra</w:t>
            </w:r>
            <w:r>
              <w:rPr>
                <w:color w:val="000000"/>
                <w:sz w:val="18"/>
              </w:rPr>
              <w:t xml:space="preserve"> </w:t>
            </w:r>
            <w:r>
              <w:rPr>
                <w:color w:val="000000"/>
                <w:sz w:val="18"/>
              </w:rPr>
              <w:t>opción</w:t>
            </w:r>
            <w:r>
              <w:rPr>
                <w:color w:val="000000"/>
                <w:sz w:val="18"/>
              </w:rPr>
              <w:tab/>
            </w:r>
          </w:p>
        </w:tc>
        <w:tc>
          <w:tcPr>
            <w:tcW w:w="630" w:type="dxa"/>
            <w:vAlign w:val="bottom"/>
          </w:tcPr>
          <w:p w:rsidR="003839D5" w:rsidRPr="00636EB5" w:rsidP="003839D5" w14:paraId="26AD596F" w14:textId="77777777">
            <w:pPr>
              <w:contextualSpacing/>
              <w:jc w:val="right"/>
              <w:rPr>
                <w:rFonts w:eastAsia="Times New Roman" w:cstheme="minorHAnsi"/>
                <w:bCs/>
                <w:color w:val="000000"/>
                <w:sz w:val="18"/>
                <w:szCs w:val="18"/>
              </w:rPr>
            </w:pPr>
            <w:r>
              <w:rPr>
                <w:color w:val="000000"/>
                <w:sz w:val="18"/>
              </w:rPr>
              <w:t>88</w:t>
            </w:r>
          </w:p>
        </w:tc>
        <w:tc>
          <w:tcPr>
            <w:tcW w:w="3780" w:type="dxa"/>
            <w:vAlign w:val="bottom"/>
          </w:tcPr>
          <w:p w:rsidR="003839D5" w:rsidRPr="00636EB5" w:rsidP="003839D5" w14:paraId="634CB7FC" w14:textId="77777777">
            <w:pPr>
              <w:contextualSpacing/>
              <w:rPr>
                <w:rFonts w:eastAsia="Times New Roman" w:cstheme="minorHAnsi"/>
                <w:color w:val="000000"/>
                <w:sz w:val="18"/>
                <w:szCs w:val="18"/>
              </w:rPr>
            </w:pPr>
          </w:p>
        </w:tc>
      </w:tr>
      <w:tr w14:paraId="5FDB6173"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277BCD97" w14:textId="77777777">
            <w:pPr>
              <w:contextualSpacing/>
              <w:rPr>
                <w:rFonts w:eastAsia="Times New Roman" w:cstheme="minorHAnsi"/>
                <w:color w:val="000000"/>
                <w:sz w:val="18"/>
                <w:szCs w:val="18"/>
              </w:rPr>
            </w:pPr>
          </w:p>
        </w:tc>
        <w:tc>
          <w:tcPr>
            <w:tcW w:w="4410" w:type="dxa"/>
            <w:vAlign w:val="bottom"/>
          </w:tcPr>
          <w:p w:rsidR="003839D5" w:rsidRPr="00636EB5" w:rsidP="003839D5" w14:paraId="538ADD4A"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630" w:type="dxa"/>
            <w:vAlign w:val="bottom"/>
          </w:tcPr>
          <w:p w:rsidR="003839D5" w:rsidRPr="00636EB5" w:rsidP="003839D5" w14:paraId="11584C02"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780" w:type="dxa"/>
            <w:vAlign w:val="bottom"/>
          </w:tcPr>
          <w:p w:rsidR="003839D5" w:rsidRPr="00636EB5" w:rsidP="003839D5" w14:paraId="0368A054" w14:textId="77777777">
            <w:pPr>
              <w:contextualSpacing/>
              <w:rPr>
                <w:rFonts w:eastAsia="Times New Roman" w:cstheme="minorHAnsi"/>
                <w:color w:val="000000"/>
                <w:sz w:val="18"/>
                <w:szCs w:val="18"/>
              </w:rPr>
            </w:pPr>
          </w:p>
        </w:tc>
      </w:tr>
      <w:tr w14:paraId="76B43BDB"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7E3655AF" w14:textId="77777777">
            <w:pPr>
              <w:contextualSpacing/>
              <w:rPr>
                <w:rFonts w:eastAsia="Times New Roman" w:cstheme="minorHAnsi"/>
                <w:color w:val="000000"/>
                <w:sz w:val="18"/>
                <w:szCs w:val="18"/>
              </w:rPr>
            </w:pPr>
          </w:p>
        </w:tc>
        <w:tc>
          <w:tcPr>
            <w:tcW w:w="4410" w:type="dxa"/>
            <w:vAlign w:val="bottom"/>
          </w:tcPr>
          <w:p w:rsidR="003839D5" w:rsidRPr="00636EB5" w:rsidP="003839D5" w14:paraId="058223C6"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630" w:type="dxa"/>
            <w:vAlign w:val="bottom"/>
          </w:tcPr>
          <w:p w:rsidR="003839D5" w:rsidRPr="00636EB5" w:rsidP="003839D5" w14:paraId="6CA30685"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780" w:type="dxa"/>
            <w:vAlign w:val="bottom"/>
          </w:tcPr>
          <w:p w:rsidR="003839D5" w:rsidRPr="00636EB5" w:rsidP="003839D5" w14:paraId="453E00DF" w14:textId="77777777">
            <w:pPr>
              <w:contextualSpacing/>
              <w:rPr>
                <w:rFonts w:eastAsia="Times New Roman" w:cstheme="minorHAnsi"/>
                <w:color w:val="000000"/>
                <w:sz w:val="18"/>
                <w:szCs w:val="18"/>
              </w:rPr>
            </w:pPr>
          </w:p>
        </w:tc>
      </w:tr>
    </w:tbl>
    <w:p w:rsidR="003839D5" w:rsidRPr="00636EB5" w:rsidP="003839D5" w14:paraId="7B694062" w14:textId="77777777">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FEB7859"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0FD7EB50" w14:textId="77777777">
            <w:pPr>
              <w:contextualSpacing/>
              <w:rPr>
                <w:rFonts w:eastAsia="Times New Roman" w:cstheme="minorHAnsi"/>
                <w:b/>
                <w:bCs/>
                <w:color w:val="000000"/>
                <w:sz w:val="18"/>
                <w:szCs w:val="18"/>
              </w:rPr>
            </w:pPr>
            <w:r>
              <w:rPr>
                <w:b/>
                <w:color w:val="000000"/>
                <w:sz w:val="18"/>
              </w:rPr>
              <w:t>CALC_SEAELR5.</w:t>
            </w:r>
          </w:p>
        </w:tc>
        <w:tc>
          <w:tcPr>
            <w:tcW w:w="2520" w:type="dxa"/>
            <w:vAlign w:val="bottom"/>
          </w:tcPr>
          <w:p w:rsidR="003839D5" w:rsidRPr="00636EB5" w:rsidP="003839D5" w14:paraId="696B0B57"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4A9EFA0C" w14:textId="77777777">
            <w:pPr>
              <w:contextualSpacing/>
              <w:rPr>
                <w:rFonts w:eastAsia="Times New Roman" w:cstheme="minorHAnsi"/>
                <w:b/>
                <w:bCs/>
                <w:color w:val="000000"/>
                <w:sz w:val="18"/>
                <w:szCs w:val="18"/>
              </w:rPr>
            </w:pPr>
          </w:p>
        </w:tc>
      </w:tr>
      <w:tr w14:paraId="120FA43A" w14:textId="77777777" w:rsidTr="003839D5">
        <w:tblPrEx>
          <w:tblW w:w="10278" w:type="dxa"/>
          <w:tblLayout w:type="fixed"/>
          <w:tblLook w:val="04A0"/>
        </w:tblPrEx>
        <w:tc>
          <w:tcPr>
            <w:tcW w:w="1548" w:type="dxa"/>
            <w:vAlign w:val="bottom"/>
          </w:tcPr>
          <w:p w:rsidR="003839D5" w:rsidRPr="00636EB5" w:rsidP="003839D5" w14:paraId="1774CDF1" w14:textId="77777777">
            <w:pPr>
              <w:contextualSpacing/>
              <w:rPr>
                <w:rFonts w:eastAsia="Times New Roman" w:cstheme="minorHAnsi"/>
                <w:bCs/>
                <w:color w:val="000000"/>
                <w:sz w:val="18"/>
                <w:szCs w:val="18"/>
              </w:rPr>
            </w:pPr>
            <w:r>
              <w:rPr>
                <w:color w:val="000000"/>
                <w:sz w:val="18"/>
              </w:rPr>
              <w:t>SEAELR5</w:t>
            </w:r>
          </w:p>
        </w:tc>
        <w:tc>
          <w:tcPr>
            <w:tcW w:w="2520" w:type="dxa"/>
            <w:vAlign w:val="bottom"/>
          </w:tcPr>
          <w:p w:rsidR="003839D5" w:rsidRPr="00636EB5" w:rsidP="003839D5" w14:paraId="770D67B2" w14:textId="77777777">
            <w:pPr>
              <w:contextualSpacing/>
              <w:rPr>
                <w:rFonts w:eastAsia="Times New Roman" w:cstheme="minorHAnsi"/>
                <w:color w:val="000000"/>
                <w:sz w:val="18"/>
                <w:szCs w:val="18"/>
              </w:rPr>
            </w:pPr>
            <w:r>
              <w:rPr>
                <w:color w:val="000000"/>
                <w:sz w:val="18"/>
              </w:rPr>
              <w:t>Eligible county resident: SEA</w:t>
            </w:r>
          </w:p>
        </w:tc>
        <w:tc>
          <w:tcPr>
            <w:tcW w:w="6210" w:type="dxa"/>
            <w:vAlign w:val="bottom"/>
          </w:tcPr>
          <w:p w:rsidR="003839D5" w:rsidRPr="00A05AC3" w:rsidP="003839D5" w14:paraId="58500D00" w14:textId="77777777">
            <w:pPr>
              <w:contextualSpacing/>
              <w:rPr>
                <w:rFonts w:eastAsia="Times New Roman" w:cstheme="minorHAnsi"/>
                <w:color w:val="000000"/>
                <w:sz w:val="18"/>
                <w:szCs w:val="18"/>
              </w:rPr>
            </w:pPr>
            <w:r w:rsidRPr="00A05AC3">
              <w:rPr>
                <w:color w:val="000000"/>
                <w:sz w:val="18"/>
              </w:rPr>
              <w:t>SEAELR5 = if ((SEACTYR5=1 OR SEACTYR5=2), 1, 0)</w:t>
            </w:r>
          </w:p>
        </w:tc>
      </w:tr>
    </w:tbl>
    <w:p w:rsidR="003839D5" w:rsidRPr="00A05AC3" w:rsidP="003839D5" w14:paraId="7D1BF5C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1345BEB5"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53058A" w14:paraId="34B08951" w14:textId="77777777">
            <w:pPr>
              <w:contextualSpacing/>
              <w:rPr>
                <w:rFonts w:eastAsia="Times New Roman" w:cstheme="minorHAnsi"/>
                <w:b/>
                <w:bCs/>
                <w:color w:val="000000"/>
                <w:sz w:val="18"/>
                <w:szCs w:val="18"/>
              </w:rPr>
            </w:pPr>
            <w:r>
              <w:rPr>
                <w:b/>
                <w:color w:val="000000"/>
                <w:sz w:val="18"/>
              </w:rPr>
              <w:t>Check_ES7_WDC.</w:t>
            </w:r>
          </w:p>
        </w:tc>
        <w:tc>
          <w:tcPr>
            <w:tcW w:w="7830" w:type="dxa"/>
          </w:tcPr>
          <w:p w:rsidR="003839D5" w:rsidRPr="00A05AC3" w:rsidP="003839D5" w14:paraId="7390C0EA" w14:textId="77777777">
            <w:pPr>
              <w:contextualSpacing/>
              <w:rPr>
                <w:rFonts w:eastAsia="Times New Roman" w:cstheme="minorHAnsi"/>
                <w:color w:val="000000"/>
                <w:sz w:val="18"/>
                <w:szCs w:val="18"/>
              </w:rPr>
            </w:pPr>
            <w:r w:rsidRPr="00A05AC3">
              <w:rPr>
                <w:color w:val="000000"/>
                <w:sz w:val="18"/>
              </w:rPr>
              <w:t>Go to CALC_E_CITY.</w:t>
            </w:r>
          </w:p>
        </w:tc>
      </w:tr>
    </w:tbl>
    <w:p w:rsidR="003839D5" w:rsidRPr="00A05AC3" w:rsidP="003839D5" w14:paraId="75B1D63B" w14:textId="77777777">
      <w:pPr>
        <w:contextualSpacing/>
        <w:rPr>
          <w:rFonts w:cstheme="minorHAnsi"/>
          <w:sz w:val="18"/>
          <w:szCs w:val="18"/>
        </w:rPr>
      </w:pPr>
    </w:p>
    <w:tbl>
      <w:tblPr>
        <w:tblW w:w="10278" w:type="dxa"/>
        <w:tblLayout w:type="fixed"/>
        <w:tblLook w:val="04A0"/>
      </w:tblPr>
      <w:tblGrid>
        <w:gridCol w:w="18"/>
        <w:gridCol w:w="1440"/>
        <w:gridCol w:w="4410"/>
        <w:gridCol w:w="630"/>
        <w:gridCol w:w="3780"/>
      </w:tblGrid>
      <w:tr w14:paraId="464190C6" w14:textId="77777777" w:rsidTr="003839D5">
        <w:tblPrEx>
          <w:tblW w:w="10278" w:type="dxa"/>
          <w:tblLayout w:type="fixed"/>
          <w:tblLook w:val="04A0"/>
        </w:tblPrEx>
        <w:tc>
          <w:tcPr>
            <w:tcW w:w="1458" w:type="dxa"/>
            <w:gridSpan w:val="2"/>
            <w:vAlign w:val="bottom"/>
          </w:tcPr>
          <w:p w:rsidR="003839D5" w:rsidRPr="00636EB5" w:rsidP="003839D5" w14:paraId="42748347" w14:textId="77777777">
            <w:pPr>
              <w:contextualSpacing/>
              <w:rPr>
                <w:rFonts w:eastAsia="Times New Roman" w:cstheme="minorHAnsi"/>
                <w:b/>
                <w:bCs/>
                <w:color w:val="000000"/>
                <w:sz w:val="18"/>
                <w:szCs w:val="18"/>
              </w:rPr>
            </w:pPr>
            <w:r>
              <w:rPr>
                <w:b/>
                <w:color w:val="000000"/>
                <w:sz w:val="18"/>
              </w:rPr>
              <w:t>ES7_WDC.</w:t>
            </w:r>
          </w:p>
        </w:tc>
        <w:tc>
          <w:tcPr>
            <w:tcW w:w="8820" w:type="dxa"/>
            <w:gridSpan w:val="3"/>
            <w:vAlign w:val="bottom"/>
          </w:tcPr>
          <w:p w:rsidR="003839D5" w:rsidRPr="00CC0D8A" w:rsidP="003839D5" w14:paraId="0ADD1FBA" w14:textId="77777777">
            <w:pPr>
              <w:contextualSpacing/>
              <w:rPr>
                <w:rFonts w:eastAsia="Times New Roman" w:cstheme="minorHAnsi"/>
                <w:b/>
                <w:bCs/>
                <w:color w:val="000000"/>
                <w:sz w:val="18"/>
                <w:szCs w:val="18"/>
                <w:lang w:val="es-ES"/>
              </w:rPr>
            </w:pPr>
            <w:r w:rsidRPr="00CC0D8A">
              <w:rPr>
                <w:b/>
                <w:color w:val="000000"/>
                <w:sz w:val="18"/>
                <w:lang w:val="es-ES"/>
              </w:rPr>
              <w:t>¿En qué condado vive actualmente?</w:t>
            </w:r>
          </w:p>
          <w:p w:rsidR="003839D5" w:rsidRPr="00CC0D8A" w:rsidP="003839D5" w14:paraId="6016C962" w14:textId="77777777">
            <w:pPr>
              <w:contextualSpacing/>
              <w:rPr>
                <w:rFonts w:eastAsia="Times New Roman" w:cstheme="minorHAnsi"/>
                <w:b/>
                <w:bCs/>
                <w:color w:val="000000"/>
                <w:sz w:val="18"/>
                <w:szCs w:val="18"/>
                <w:lang w:val="es-ES"/>
              </w:rPr>
            </w:pPr>
          </w:p>
          <w:p w:rsidR="003839D5" w:rsidRPr="00636EB5" w:rsidP="003839D5" w14:paraId="653891E3" w14:textId="77777777">
            <w:pPr>
              <w:contextualSpacing/>
              <w:rPr>
                <w:rFonts w:eastAsia="Times New Roman" w:cstheme="minorHAnsi"/>
                <w:bCs/>
                <w:color w:val="000000"/>
                <w:sz w:val="18"/>
                <w:szCs w:val="18"/>
              </w:rPr>
            </w:pPr>
            <w:r>
              <w:rPr>
                <w:sz w:val="18"/>
              </w:rPr>
              <w:t xml:space="preserve">[NO lea las </w:t>
            </w:r>
            <w:r>
              <w:rPr>
                <w:sz w:val="18"/>
              </w:rPr>
              <w:t>opciones</w:t>
            </w:r>
            <w:r>
              <w:rPr>
                <w:sz w:val="18"/>
              </w:rPr>
              <w:t>.]</w:t>
            </w:r>
          </w:p>
        </w:tc>
      </w:tr>
      <w:tr w14:paraId="1F80D551" w14:textId="77777777" w:rsidTr="003839D5">
        <w:tblPrEx>
          <w:tblW w:w="10278" w:type="dxa"/>
          <w:tblLayout w:type="fixed"/>
          <w:tblLook w:val="04A0"/>
        </w:tblPrEx>
        <w:tc>
          <w:tcPr>
            <w:tcW w:w="1458" w:type="dxa"/>
            <w:gridSpan w:val="2"/>
            <w:vAlign w:val="bottom"/>
          </w:tcPr>
          <w:p w:rsidR="003839D5" w:rsidRPr="00636EB5" w:rsidP="003839D5" w14:paraId="5C5BD791" w14:textId="77777777">
            <w:pPr>
              <w:contextualSpacing/>
              <w:rPr>
                <w:rFonts w:eastAsia="Times New Roman" w:cstheme="minorHAnsi"/>
                <w:bCs/>
                <w:color w:val="000000"/>
                <w:sz w:val="18"/>
                <w:szCs w:val="18"/>
              </w:rPr>
            </w:pPr>
            <w:r>
              <w:rPr>
                <w:color w:val="000000"/>
                <w:sz w:val="18"/>
              </w:rPr>
              <w:t>WDCCTYR5</w:t>
            </w:r>
          </w:p>
        </w:tc>
        <w:tc>
          <w:tcPr>
            <w:tcW w:w="5040" w:type="dxa"/>
            <w:gridSpan w:val="2"/>
            <w:vAlign w:val="bottom"/>
          </w:tcPr>
          <w:p w:rsidR="003839D5" w:rsidRPr="00A05AC3" w:rsidP="003839D5" w14:paraId="4A69B522" w14:textId="77777777">
            <w:pPr>
              <w:contextualSpacing/>
              <w:rPr>
                <w:rFonts w:eastAsia="Times New Roman" w:cstheme="minorHAnsi"/>
                <w:color w:val="000000"/>
                <w:sz w:val="18"/>
                <w:szCs w:val="18"/>
              </w:rPr>
            </w:pPr>
            <w:r w:rsidRPr="00A05AC3">
              <w:rPr>
                <w:color w:val="000000"/>
                <w:sz w:val="18"/>
              </w:rPr>
              <w:t>Eligibility, Washington DC county of residence</w:t>
            </w:r>
          </w:p>
        </w:tc>
        <w:tc>
          <w:tcPr>
            <w:tcW w:w="3780" w:type="dxa"/>
            <w:vAlign w:val="bottom"/>
          </w:tcPr>
          <w:p w:rsidR="003839D5" w:rsidRPr="00A05AC3" w:rsidP="003839D5" w14:paraId="5456C2ED" w14:textId="77777777">
            <w:pPr>
              <w:contextualSpacing/>
              <w:rPr>
                <w:rFonts w:eastAsia="Times New Roman" w:cstheme="minorHAnsi"/>
                <w:color w:val="000000"/>
                <w:sz w:val="18"/>
                <w:szCs w:val="18"/>
              </w:rPr>
            </w:pPr>
          </w:p>
        </w:tc>
      </w:tr>
      <w:tr w14:paraId="755CF877" w14:textId="77777777" w:rsidTr="003839D5">
        <w:tblPrEx>
          <w:tblW w:w="10278" w:type="dxa"/>
          <w:tblLayout w:type="fixed"/>
          <w:tblLook w:val="04A0"/>
        </w:tblPrEx>
        <w:trPr>
          <w:gridBefore w:val="1"/>
          <w:wBefore w:w="18" w:type="dxa"/>
        </w:trPr>
        <w:tc>
          <w:tcPr>
            <w:tcW w:w="1440" w:type="dxa"/>
            <w:vAlign w:val="bottom"/>
          </w:tcPr>
          <w:p w:rsidR="003839D5" w:rsidRPr="00A05AC3" w:rsidP="003839D5" w14:paraId="2C844863" w14:textId="77777777">
            <w:pPr>
              <w:contextualSpacing/>
              <w:rPr>
                <w:rFonts w:eastAsia="Times New Roman" w:cstheme="minorHAnsi"/>
                <w:color w:val="000000"/>
                <w:sz w:val="18"/>
                <w:szCs w:val="18"/>
              </w:rPr>
            </w:pPr>
          </w:p>
        </w:tc>
        <w:tc>
          <w:tcPr>
            <w:tcW w:w="4410" w:type="dxa"/>
            <w:vAlign w:val="bottom"/>
          </w:tcPr>
          <w:p w:rsidR="003839D5" w:rsidRPr="00636EB5" w:rsidP="003839D5" w14:paraId="69D9CE23" w14:textId="77777777">
            <w:pPr>
              <w:tabs>
                <w:tab w:val="right" w:leader="dot" w:pos="5760"/>
              </w:tabs>
              <w:contextualSpacing/>
              <w:rPr>
                <w:rFonts w:eastAsia="Times New Roman" w:cstheme="minorHAnsi"/>
                <w:color w:val="000000"/>
                <w:sz w:val="18"/>
                <w:szCs w:val="18"/>
              </w:rPr>
            </w:pPr>
            <w:r>
              <w:rPr>
                <w:color w:val="000000"/>
                <w:sz w:val="18"/>
              </w:rPr>
              <w:t>District of Columbia</w:t>
            </w:r>
            <w:r>
              <w:rPr>
                <w:color w:val="000000"/>
                <w:sz w:val="18"/>
              </w:rPr>
              <w:tab/>
            </w:r>
          </w:p>
        </w:tc>
        <w:tc>
          <w:tcPr>
            <w:tcW w:w="630" w:type="dxa"/>
            <w:vAlign w:val="bottom"/>
          </w:tcPr>
          <w:p w:rsidR="003839D5" w:rsidRPr="00636EB5" w:rsidP="003839D5" w14:paraId="63C5FC30" w14:textId="77777777">
            <w:pPr>
              <w:contextualSpacing/>
              <w:jc w:val="right"/>
              <w:rPr>
                <w:rFonts w:eastAsia="Times New Roman" w:cstheme="minorHAnsi"/>
                <w:bCs/>
                <w:color w:val="000000"/>
                <w:sz w:val="18"/>
                <w:szCs w:val="18"/>
              </w:rPr>
            </w:pPr>
            <w:r>
              <w:rPr>
                <w:color w:val="000000"/>
                <w:sz w:val="18"/>
              </w:rPr>
              <w:t>1</w:t>
            </w:r>
          </w:p>
        </w:tc>
        <w:tc>
          <w:tcPr>
            <w:tcW w:w="3780" w:type="dxa"/>
            <w:vAlign w:val="bottom"/>
          </w:tcPr>
          <w:p w:rsidR="003839D5" w:rsidRPr="00636EB5" w:rsidP="003839D5" w14:paraId="3D68B7B9" w14:textId="77777777">
            <w:pPr>
              <w:contextualSpacing/>
              <w:rPr>
                <w:rFonts w:eastAsia="Times New Roman" w:cstheme="minorHAnsi"/>
                <w:color w:val="000000"/>
                <w:sz w:val="18"/>
                <w:szCs w:val="18"/>
              </w:rPr>
            </w:pPr>
          </w:p>
        </w:tc>
      </w:tr>
      <w:tr w14:paraId="06882178" w14:textId="77777777" w:rsidTr="003839D5">
        <w:tblPrEx>
          <w:tblW w:w="10278" w:type="dxa"/>
          <w:tblLayout w:type="fixed"/>
          <w:tblLook w:val="04A0"/>
        </w:tblPrEx>
        <w:trPr>
          <w:gridBefore w:val="1"/>
          <w:wBefore w:w="18" w:type="dxa"/>
        </w:trPr>
        <w:tc>
          <w:tcPr>
            <w:tcW w:w="1440" w:type="dxa"/>
            <w:vAlign w:val="bottom"/>
          </w:tcPr>
          <w:p w:rsidR="003839D5" w:rsidRPr="00636EB5" w:rsidP="003839D5" w14:paraId="0AB4D948" w14:textId="77777777">
            <w:pPr>
              <w:contextualSpacing/>
              <w:rPr>
                <w:rFonts w:eastAsia="Times New Roman" w:cstheme="minorHAnsi"/>
                <w:color w:val="000000"/>
                <w:sz w:val="18"/>
                <w:szCs w:val="18"/>
              </w:rPr>
            </w:pPr>
          </w:p>
        </w:tc>
        <w:tc>
          <w:tcPr>
            <w:tcW w:w="4410" w:type="dxa"/>
            <w:vAlign w:val="bottom"/>
          </w:tcPr>
          <w:p w:rsidR="003839D5" w:rsidRPr="00636EB5" w:rsidP="003839D5" w14:paraId="57004FEF" w14:textId="77777777">
            <w:pPr>
              <w:tabs>
                <w:tab w:val="right" w:leader="dot" w:pos="5760"/>
              </w:tabs>
              <w:contextualSpacing/>
              <w:rPr>
                <w:rFonts w:eastAsia="Times New Roman" w:cstheme="minorHAnsi"/>
                <w:color w:val="000000"/>
                <w:sz w:val="18"/>
                <w:szCs w:val="18"/>
              </w:rPr>
            </w:pPr>
            <w:r>
              <w:rPr>
                <w:color w:val="000000"/>
                <w:sz w:val="18"/>
              </w:rPr>
              <w:t>Calvert County, MD</w:t>
            </w:r>
            <w:r>
              <w:rPr>
                <w:color w:val="000000"/>
                <w:sz w:val="18"/>
              </w:rPr>
              <w:tab/>
            </w:r>
          </w:p>
        </w:tc>
        <w:tc>
          <w:tcPr>
            <w:tcW w:w="630" w:type="dxa"/>
            <w:vAlign w:val="bottom"/>
          </w:tcPr>
          <w:p w:rsidR="003839D5" w:rsidRPr="00636EB5" w:rsidP="003839D5" w14:paraId="4207672E" w14:textId="77777777">
            <w:pPr>
              <w:contextualSpacing/>
              <w:jc w:val="right"/>
              <w:rPr>
                <w:rFonts w:eastAsia="Times New Roman" w:cstheme="minorHAnsi"/>
                <w:bCs/>
                <w:color w:val="000000"/>
                <w:sz w:val="18"/>
                <w:szCs w:val="18"/>
              </w:rPr>
            </w:pPr>
            <w:r>
              <w:rPr>
                <w:color w:val="000000"/>
                <w:sz w:val="18"/>
              </w:rPr>
              <w:t>2</w:t>
            </w:r>
          </w:p>
        </w:tc>
        <w:tc>
          <w:tcPr>
            <w:tcW w:w="3780" w:type="dxa"/>
            <w:vAlign w:val="bottom"/>
          </w:tcPr>
          <w:p w:rsidR="003839D5" w:rsidRPr="00636EB5" w:rsidP="003839D5" w14:paraId="310E2402" w14:textId="77777777">
            <w:pPr>
              <w:contextualSpacing/>
              <w:rPr>
                <w:rFonts w:eastAsia="Times New Roman" w:cstheme="minorHAnsi"/>
                <w:color w:val="000000"/>
                <w:sz w:val="18"/>
                <w:szCs w:val="18"/>
              </w:rPr>
            </w:pPr>
          </w:p>
        </w:tc>
      </w:tr>
      <w:tr w14:paraId="56391B96" w14:textId="77777777" w:rsidTr="003839D5">
        <w:tblPrEx>
          <w:tblW w:w="10278" w:type="dxa"/>
          <w:tblLayout w:type="fixed"/>
          <w:tblLook w:val="04A0"/>
        </w:tblPrEx>
        <w:trPr>
          <w:gridBefore w:val="1"/>
          <w:wBefore w:w="18" w:type="dxa"/>
        </w:trPr>
        <w:tc>
          <w:tcPr>
            <w:tcW w:w="1440" w:type="dxa"/>
            <w:vAlign w:val="bottom"/>
          </w:tcPr>
          <w:p w:rsidR="003839D5" w:rsidRPr="00636EB5" w:rsidP="003839D5" w14:paraId="2F78A9AC" w14:textId="77777777">
            <w:pPr>
              <w:contextualSpacing/>
              <w:rPr>
                <w:rFonts w:eastAsia="Times New Roman" w:cstheme="minorHAnsi"/>
                <w:color w:val="000000"/>
                <w:sz w:val="18"/>
                <w:szCs w:val="18"/>
              </w:rPr>
            </w:pPr>
          </w:p>
        </w:tc>
        <w:tc>
          <w:tcPr>
            <w:tcW w:w="4410" w:type="dxa"/>
            <w:vAlign w:val="bottom"/>
          </w:tcPr>
          <w:p w:rsidR="003839D5" w:rsidRPr="00636EB5" w:rsidP="003839D5" w14:paraId="43120459" w14:textId="77777777">
            <w:pPr>
              <w:tabs>
                <w:tab w:val="right" w:leader="dot" w:pos="5760"/>
              </w:tabs>
              <w:contextualSpacing/>
              <w:rPr>
                <w:rFonts w:eastAsia="Times New Roman" w:cstheme="minorHAnsi"/>
                <w:color w:val="000000"/>
                <w:sz w:val="18"/>
                <w:szCs w:val="18"/>
              </w:rPr>
            </w:pPr>
            <w:r>
              <w:rPr>
                <w:color w:val="000000"/>
                <w:sz w:val="18"/>
              </w:rPr>
              <w:t>Charles County, MD</w:t>
            </w:r>
            <w:r>
              <w:rPr>
                <w:color w:val="000000"/>
                <w:sz w:val="18"/>
              </w:rPr>
              <w:tab/>
            </w:r>
          </w:p>
        </w:tc>
        <w:tc>
          <w:tcPr>
            <w:tcW w:w="630" w:type="dxa"/>
            <w:vAlign w:val="bottom"/>
          </w:tcPr>
          <w:p w:rsidR="003839D5" w:rsidRPr="00636EB5" w:rsidP="003839D5" w14:paraId="253DB482" w14:textId="77777777">
            <w:pPr>
              <w:contextualSpacing/>
              <w:jc w:val="right"/>
              <w:rPr>
                <w:rFonts w:eastAsia="Times New Roman" w:cstheme="minorHAnsi"/>
                <w:bCs/>
                <w:color w:val="000000"/>
                <w:sz w:val="18"/>
                <w:szCs w:val="18"/>
              </w:rPr>
            </w:pPr>
            <w:r>
              <w:rPr>
                <w:color w:val="000000"/>
                <w:sz w:val="18"/>
              </w:rPr>
              <w:t>3</w:t>
            </w:r>
          </w:p>
        </w:tc>
        <w:tc>
          <w:tcPr>
            <w:tcW w:w="3780" w:type="dxa"/>
            <w:vAlign w:val="bottom"/>
          </w:tcPr>
          <w:p w:rsidR="003839D5" w:rsidRPr="00636EB5" w:rsidP="003839D5" w14:paraId="4B42A176" w14:textId="77777777">
            <w:pPr>
              <w:contextualSpacing/>
              <w:rPr>
                <w:rFonts w:eastAsia="Times New Roman" w:cstheme="minorHAnsi"/>
                <w:color w:val="000000"/>
                <w:sz w:val="18"/>
                <w:szCs w:val="18"/>
              </w:rPr>
            </w:pPr>
          </w:p>
        </w:tc>
      </w:tr>
      <w:tr w14:paraId="7B017A40" w14:textId="77777777" w:rsidTr="003839D5">
        <w:tblPrEx>
          <w:tblW w:w="10278" w:type="dxa"/>
          <w:tblLayout w:type="fixed"/>
          <w:tblLook w:val="04A0"/>
        </w:tblPrEx>
        <w:trPr>
          <w:gridBefore w:val="1"/>
          <w:wBefore w:w="18" w:type="dxa"/>
        </w:trPr>
        <w:tc>
          <w:tcPr>
            <w:tcW w:w="1440" w:type="dxa"/>
            <w:vAlign w:val="bottom"/>
          </w:tcPr>
          <w:p w:rsidR="003839D5" w:rsidRPr="00636EB5" w:rsidP="003839D5" w14:paraId="67E41CA9" w14:textId="77777777">
            <w:pPr>
              <w:contextualSpacing/>
              <w:rPr>
                <w:rFonts w:eastAsia="Times New Roman" w:cstheme="minorHAnsi"/>
                <w:color w:val="000000"/>
                <w:sz w:val="18"/>
                <w:szCs w:val="18"/>
              </w:rPr>
            </w:pPr>
          </w:p>
        </w:tc>
        <w:tc>
          <w:tcPr>
            <w:tcW w:w="4410" w:type="dxa"/>
            <w:vAlign w:val="bottom"/>
          </w:tcPr>
          <w:p w:rsidR="003839D5" w:rsidRPr="00636EB5" w:rsidP="003839D5" w14:paraId="352C7110" w14:textId="77777777">
            <w:pPr>
              <w:tabs>
                <w:tab w:val="right" w:leader="dot" w:pos="5760"/>
              </w:tabs>
              <w:contextualSpacing/>
              <w:rPr>
                <w:rFonts w:eastAsia="Times New Roman" w:cstheme="minorHAnsi"/>
                <w:color w:val="000000"/>
                <w:sz w:val="18"/>
                <w:szCs w:val="18"/>
              </w:rPr>
            </w:pPr>
            <w:r>
              <w:rPr>
                <w:color w:val="000000"/>
                <w:sz w:val="18"/>
              </w:rPr>
              <w:t>Prince George's County, MD</w:t>
            </w:r>
            <w:r>
              <w:rPr>
                <w:color w:val="000000"/>
                <w:sz w:val="18"/>
              </w:rPr>
              <w:tab/>
            </w:r>
          </w:p>
        </w:tc>
        <w:tc>
          <w:tcPr>
            <w:tcW w:w="630" w:type="dxa"/>
            <w:vAlign w:val="bottom"/>
          </w:tcPr>
          <w:p w:rsidR="003839D5" w:rsidRPr="00636EB5" w:rsidP="003839D5" w14:paraId="04FA3B59" w14:textId="77777777">
            <w:pPr>
              <w:contextualSpacing/>
              <w:jc w:val="right"/>
              <w:rPr>
                <w:rFonts w:eastAsia="Times New Roman" w:cstheme="minorHAnsi"/>
                <w:bCs/>
                <w:color w:val="000000"/>
                <w:sz w:val="18"/>
                <w:szCs w:val="18"/>
              </w:rPr>
            </w:pPr>
            <w:r>
              <w:rPr>
                <w:color w:val="000000"/>
                <w:sz w:val="18"/>
              </w:rPr>
              <w:t>4</w:t>
            </w:r>
          </w:p>
        </w:tc>
        <w:tc>
          <w:tcPr>
            <w:tcW w:w="3780" w:type="dxa"/>
            <w:vAlign w:val="bottom"/>
          </w:tcPr>
          <w:p w:rsidR="003839D5" w:rsidRPr="00636EB5" w:rsidP="003839D5" w14:paraId="0EC37238" w14:textId="77777777">
            <w:pPr>
              <w:contextualSpacing/>
              <w:rPr>
                <w:rFonts w:eastAsia="Times New Roman" w:cstheme="minorHAnsi"/>
                <w:color w:val="000000"/>
                <w:sz w:val="18"/>
                <w:szCs w:val="18"/>
              </w:rPr>
            </w:pPr>
          </w:p>
        </w:tc>
      </w:tr>
      <w:tr w14:paraId="5E3C9F50" w14:textId="77777777" w:rsidTr="003839D5">
        <w:tblPrEx>
          <w:tblW w:w="10278" w:type="dxa"/>
          <w:tblLayout w:type="fixed"/>
          <w:tblLook w:val="04A0"/>
        </w:tblPrEx>
        <w:trPr>
          <w:gridBefore w:val="1"/>
          <w:wBefore w:w="18" w:type="dxa"/>
        </w:trPr>
        <w:tc>
          <w:tcPr>
            <w:tcW w:w="1440" w:type="dxa"/>
            <w:vAlign w:val="bottom"/>
          </w:tcPr>
          <w:p w:rsidR="003839D5" w:rsidRPr="00636EB5" w:rsidP="003839D5" w14:paraId="02BBD407" w14:textId="77777777">
            <w:pPr>
              <w:contextualSpacing/>
              <w:rPr>
                <w:rFonts w:eastAsia="Times New Roman" w:cstheme="minorHAnsi"/>
                <w:color w:val="000000"/>
                <w:sz w:val="18"/>
                <w:szCs w:val="18"/>
              </w:rPr>
            </w:pPr>
          </w:p>
        </w:tc>
        <w:tc>
          <w:tcPr>
            <w:tcW w:w="4410" w:type="dxa"/>
            <w:vAlign w:val="bottom"/>
          </w:tcPr>
          <w:p w:rsidR="003839D5" w:rsidRPr="00636EB5" w:rsidP="003839D5" w14:paraId="7AC1BDDF" w14:textId="77777777">
            <w:pPr>
              <w:tabs>
                <w:tab w:val="right" w:leader="dot" w:pos="5760"/>
              </w:tabs>
              <w:contextualSpacing/>
              <w:rPr>
                <w:rFonts w:eastAsia="Times New Roman" w:cstheme="minorHAnsi"/>
                <w:color w:val="000000"/>
                <w:sz w:val="18"/>
                <w:szCs w:val="18"/>
              </w:rPr>
            </w:pPr>
            <w:r>
              <w:rPr>
                <w:color w:val="000000"/>
                <w:sz w:val="18"/>
              </w:rPr>
              <w:t>Alexandria City, VA</w:t>
            </w:r>
            <w:r>
              <w:rPr>
                <w:color w:val="000000"/>
                <w:sz w:val="18"/>
              </w:rPr>
              <w:tab/>
            </w:r>
          </w:p>
        </w:tc>
        <w:tc>
          <w:tcPr>
            <w:tcW w:w="630" w:type="dxa"/>
            <w:vAlign w:val="bottom"/>
          </w:tcPr>
          <w:p w:rsidR="003839D5" w:rsidRPr="00636EB5" w:rsidP="003839D5" w14:paraId="759E1018" w14:textId="77777777">
            <w:pPr>
              <w:contextualSpacing/>
              <w:jc w:val="right"/>
              <w:rPr>
                <w:rFonts w:eastAsia="Times New Roman" w:cstheme="minorHAnsi"/>
                <w:bCs/>
                <w:color w:val="000000"/>
                <w:sz w:val="18"/>
                <w:szCs w:val="18"/>
              </w:rPr>
            </w:pPr>
            <w:r>
              <w:rPr>
                <w:color w:val="000000"/>
                <w:sz w:val="18"/>
              </w:rPr>
              <w:t>5</w:t>
            </w:r>
          </w:p>
        </w:tc>
        <w:tc>
          <w:tcPr>
            <w:tcW w:w="3780" w:type="dxa"/>
            <w:vAlign w:val="bottom"/>
          </w:tcPr>
          <w:p w:rsidR="003839D5" w:rsidRPr="00636EB5" w:rsidP="003839D5" w14:paraId="4BDC51D8" w14:textId="77777777">
            <w:pPr>
              <w:contextualSpacing/>
              <w:rPr>
                <w:rFonts w:eastAsia="Times New Roman" w:cstheme="minorHAnsi"/>
                <w:color w:val="000000"/>
                <w:sz w:val="18"/>
                <w:szCs w:val="18"/>
              </w:rPr>
            </w:pPr>
          </w:p>
        </w:tc>
      </w:tr>
      <w:tr w14:paraId="6FA41AB3" w14:textId="77777777" w:rsidTr="003839D5">
        <w:tblPrEx>
          <w:tblW w:w="10278" w:type="dxa"/>
          <w:tblLayout w:type="fixed"/>
          <w:tblLook w:val="04A0"/>
        </w:tblPrEx>
        <w:trPr>
          <w:gridBefore w:val="1"/>
          <w:wBefore w:w="18" w:type="dxa"/>
        </w:trPr>
        <w:tc>
          <w:tcPr>
            <w:tcW w:w="1440" w:type="dxa"/>
          </w:tcPr>
          <w:p w:rsidR="003839D5" w:rsidRPr="00636EB5" w:rsidP="003839D5" w14:paraId="56B8A3B7" w14:textId="77777777">
            <w:pPr>
              <w:contextualSpacing/>
              <w:rPr>
                <w:rFonts w:eastAsia="Times New Roman" w:cstheme="minorHAnsi"/>
                <w:color w:val="000000"/>
                <w:sz w:val="18"/>
                <w:szCs w:val="18"/>
              </w:rPr>
            </w:pPr>
          </w:p>
        </w:tc>
        <w:tc>
          <w:tcPr>
            <w:tcW w:w="4410" w:type="dxa"/>
            <w:vAlign w:val="bottom"/>
          </w:tcPr>
          <w:p w:rsidR="003839D5" w:rsidRPr="00636EB5" w:rsidP="003839D5" w14:paraId="046D93A7" w14:textId="77777777">
            <w:pPr>
              <w:tabs>
                <w:tab w:val="right" w:leader="dot" w:pos="5760"/>
              </w:tabs>
              <w:contextualSpacing/>
              <w:rPr>
                <w:rFonts w:eastAsia="Times New Roman" w:cstheme="minorHAnsi"/>
                <w:color w:val="000000"/>
                <w:sz w:val="18"/>
                <w:szCs w:val="18"/>
              </w:rPr>
            </w:pPr>
            <w:r>
              <w:rPr>
                <w:color w:val="000000"/>
                <w:sz w:val="18"/>
              </w:rPr>
              <w:t>Fairfax City, VA</w:t>
            </w:r>
            <w:r>
              <w:rPr>
                <w:color w:val="000000"/>
                <w:sz w:val="18"/>
              </w:rPr>
              <w:tab/>
            </w:r>
          </w:p>
        </w:tc>
        <w:tc>
          <w:tcPr>
            <w:tcW w:w="630" w:type="dxa"/>
            <w:vAlign w:val="bottom"/>
          </w:tcPr>
          <w:p w:rsidR="003839D5" w:rsidRPr="00636EB5" w:rsidP="003839D5" w14:paraId="7AC61DEB" w14:textId="77777777">
            <w:pPr>
              <w:contextualSpacing/>
              <w:jc w:val="right"/>
              <w:rPr>
                <w:rFonts w:eastAsia="Times New Roman" w:cstheme="minorHAnsi"/>
                <w:bCs/>
                <w:color w:val="000000"/>
                <w:sz w:val="18"/>
                <w:szCs w:val="18"/>
              </w:rPr>
            </w:pPr>
            <w:r>
              <w:rPr>
                <w:color w:val="000000"/>
                <w:sz w:val="18"/>
              </w:rPr>
              <w:t>6</w:t>
            </w:r>
          </w:p>
        </w:tc>
        <w:tc>
          <w:tcPr>
            <w:tcW w:w="3780" w:type="dxa"/>
            <w:vAlign w:val="bottom"/>
          </w:tcPr>
          <w:p w:rsidR="003839D5" w:rsidRPr="00636EB5" w:rsidP="003839D5" w14:paraId="1D76BFAD" w14:textId="77777777">
            <w:pPr>
              <w:contextualSpacing/>
              <w:rPr>
                <w:rFonts w:eastAsia="Times New Roman" w:cstheme="minorHAnsi"/>
                <w:color w:val="000000"/>
                <w:sz w:val="18"/>
                <w:szCs w:val="18"/>
              </w:rPr>
            </w:pPr>
          </w:p>
        </w:tc>
      </w:tr>
      <w:tr w14:paraId="4348280F" w14:textId="77777777" w:rsidTr="003839D5">
        <w:tblPrEx>
          <w:tblW w:w="10278" w:type="dxa"/>
          <w:tblLayout w:type="fixed"/>
          <w:tblLook w:val="04A0"/>
        </w:tblPrEx>
        <w:trPr>
          <w:gridBefore w:val="1"/>
          <w:wBefore w:w="18" w:type="dxa"/>
        </w:trPr>
        <w:tc>
          <w:tcPr>
            <w:tcW w:w="1440" w:type="dxa"/>
          </w:tcPr>
          <w:p w:rsidR="003839D5" w:rsidRPr="00636EB5" w:rsidP="003839D5" w14:paraId="05A1307A" w14:textId="77777777">
            <w:pPr>
              <w:contextualSpacing/>
              <w:rPr>
                <w:rFonts w:eastAsia="Times New Roman" w:cstheme="minorHAnsi"/>
                <w:color w:val="000000"/>
                <w:sz w:val="18"/>
                <w:szCs w:val="18"/>
              </w:rPr>
            </w:pPr>
          </w:p>
        </w:tc>
        <w:tc>
          <w:tcPr>
            <w:tcW w:w="4410" w:type="dxa"/>
            <w:vAlign w:val="bottom"/>
          </w:tcPr>
          <w:p w:rsidR="003839D5" w:rsidRPr="00636EB5" w:rsidP="003839D5" w14:paraId="13CD7E15" w14:textId="77777777">
            <w:pPr>
              <w:tabs>
                <w:tab w:val="right" w:leader="dot" w:pos="5760"/>
              </w:tabs>
              <w:contextualSpacing/>
              <w:rPr>
                <w:rFonts w:eastAsia="Times New Roman" w:cstheme="minorHAnsi"/>
                <w:color w:val="000000"/>
                <w:sz w:val="18"/>
                <w:szCs w:val="18"/>
              </w:rPr>
            </w:pPr>
            <w:r>
              <w:rPr>
                <w:color w:val="000000"/>
                <w:sz w:val="18"/>
              </w:rPr>
              <w:t>Falls Church City, VA</w:t>
            </w:r>
            <w:r>
              <w:rPr>
                <w:color w:val="000000"/>
                <w:sz w:val="18"/>
              </w:rPr>
              <w:tab/>
            </w:r>
          </w:p>
        </w:tc>
        <w:tc>
          <w:tcPr>
            <w:tcW w:w="630" w:type="dxa"/>
            <w:vAlign w:val="bottom"/>
          </w:tcPr>
          <w:p w:rsidR="003839D5" w:rsidRPr="00636EB5" w:rsidP="003839D5" w14:paraId="4D6AA33A" w14:textId="77777777">
            <w:pPr>
              <w:contextualSpacing/>
              <w:jc w:val="right"/>
              <w:rPr>
                <w:rFonts w:eastAsia="Times New Roman" w:cstheme="minorHAnsi"/>
                <w:bCs/>
                <w:color w:val="000000"/>
                <w:sz w:val="18"/>
                <w:szCs w:val="18"/>
              </w:rPr>
            </w:pPr>
            <w:r>
              <w:rPr>
                <w:color w:val="000000"/>
                <w:sz w:val="18"/>
              </w:rPr>
              <w:t>7</w:t>
            </w:r>
          </w:p>
        </w:tc>
        <w:tc>
          <w:tcPr>
            <w:tcW w:w="3780" w:type="dxa"/>
            <w:vAlign w:val="bottom"/>
          </w:tcPr>
          <w:p w:rsidR="003839D5" w:rsidRPr="00636EB5" w:rsidP="003839D5" w14:paraId="0F04B95F" w14:textId="77777777">
            <w:pPr>
              <w:contextualSpacing/>
              <w:rPr>
                <w:rFonts w:eastAsia="Times New Roman" w:cstheme="minorHAnsi"/>
                <w:color w:val="000000"/>
                <w:sz w:val="18"/>
                <w:szCs w:val="18"/>
              </w:rPr>
            </w:pPr>
          </w:p>
        </w:tc>
      </w:tr>
      <w:tr w14:paraId="1BA6B665" w14:textId="77777777" w:rsidTr="003839D5">
        <w:tblPrEx>
          <w:tblW w:w="10278" w:type="dxa"/>
          <w:tblLayout w:type="fixed"/>
          <w:tblLook w:val="04A0"/>
        </w:tblPrEx>
        <w:trPr>
          <w:gridBefore w:val="1"/>
          <w:wBefore w:w="18" w:type="dxa"/>
        </w:trPr>
        <w:tc>
          <w:tcPr>
            <w:tcW w:w="1440" w:type="dxa"/>
          </w:tcPr>
          <w:p w:rsidR="003839D5" w:rsidRPr="00636EB5" w:rsidP="003839D5" w14:paraId="4235AA48" w14:textId="77777777">
            <w:pPr>
              <w:contextualSpacing/>
              <w:rPr>
                <w:rFonts w:eastAsia="Times New Roman" w:cstheme="minorHAnsi"/>
                <w:color w:val="000000"/>
                <w:sz w:val="18"/>
                <w:szCs w:val="18"/>
              </w:rPr>
            </w:pPr>
          </w:p>
        </w:tc>
        <w:tc>
          <w:tcPr>
            <w:tcW w:w="4410" w:type="dxa"/>
            <w:vAlign w:val="bottom"/>
          </w:tcPr>
          <w:p w:rsidR="003839D5" w:rsidRPr="00636EB5" w:rsidP="003839D5" w14:paraId="1FD2560A" w14:textId="77777777">
            <w:pPr>
              <w:tabs>
                <w:tab w:val="right" w:leader="dot" w:pos="5760"/>
              </w:tabs>
              <w:contextualSpacing/>
              <w:rPr>
                <w:rFonts w:eastAsia="Times New Roman" w:cstheme="minorHAnsi"/>
                <w:color w:val="000000"/>
                <w:sz w:val="18"/>
                <w:szCs w:val="18"/>
              </w:rPr>
            </w:pPr>
            <w:r>
              <w:rPr>
                <w:color w:val="000000"/>
                <w:sz w:val="18"/>
              </w:rPr>
              <w:t>Fredericksburg City, VA</w:t>
            </w:r>
            <w:r>
              <w:rPr>
                <w:color w:val="000000"/>
                <w:sz w:val="18"/>
              </w:rPr>
              <w:tab/>
            </w:r>
          </w:p>
        </w:tc>
        <w:tc>
          <w:tcPr>
            <w:tcW w:w="630" w:type="dxa"/>
            <w:vAlign w:val="bottom"/>
          </w:tcPr>
          <w:p w:rsidR="003839D5" w:rsidRPr="00636EB5" w:rsidP="003839D5" w14:paraId="633B74DA" w14:textId="77777777">
            <w:pPr>
              <w:contextualSpacing/>
              <w:jc w:val="right"/>
              <w:rPr>
                <w:rFonts w:eastAsia="Times New Roman" w:cstheme="minorHAnsi"/>
                <w:bCs/>
                <w:color w:val="000000"/>
                <w:sz w:val="18"/>
                <w:szCs w:val="18"/>
              </w:rPr>
            </w:pPr>
            <w:r>
              <w:rPr>
                <w:color w:val="000000"/>
                <w:sz w:val="18"/>
              </w:rPr>
              <w:t>8</w:t>
            </w:r>
          </w:p>
        </w:tc>
        <w:tc>
          <w:tcPr>
            <w:tcW w:w="3780" w:type="dxa"/>
            <w:vAlign w:val="bottom"/>
          </w:tcPr>
          <w:p w:rsidR="003839D5" w:rsidRPr="00636EB5" w:rsidP="003839D5" w14:paraId="7AFECA60" w14:textId="77777777">
            <w:pPr>
              <w:contextualSpacing/>
              <w:rPr>
                <w:rFonts w:eastAsia="Times New Roman" w:cstheme="minorHAnsi"/>
                <w:color w:val="000000"/>
                <w:sz w:val="18"/>
                <w:szCs w:val="18"/>
              </w:rPr>
            </w:pPr>
          </w:p>
        </w:tc>
      </w:tr>
      <w:tr w14:paraId="0F68B63B" w14:textId="77777777" w:rsidTr="003839D5">
        <w:tblPrEx>
          <w:tblW w:w="10278" w:type="dxa"/>
          <w:tblLayout w:type="fixed"/>
          <w:tblLook w:val="04A0"/>
        </w:tblPrEx>
        <w:trPr>
          <w:gridBefore w:val="1"/>
          <w:wBefore w:w="18" w:type="dxa"/>
        </w:trPr>
        <w:tc>
          <w:tcPr>
            <w:tcW w:w="1440" w:type="dxa"/>
          </w:tcPr>
          <w:p w:rsidR="003839D5" w:rsidRPr="00636EB5" w:rsidP="003839D5" w14:paraId="65AFFB5C" w14:textId="77777777">
            <w:pPr>
              <w:contextualSpacing/>
              <w:rPr>
                <w:rFonts w:eastAsia="Times New Roman" w:cstheme="minorHAnsi"/>
                <w:color w:val="000000"/>
                <w:sz w:val="18"/>
                <w:szCs w:val="18"/>
              </w:rPr>
            </w:pPr>
          </w:p>
        </w:tc>
        <w:tc>
          <w:tcPr>
            <w:tcW w:w="4410" w:type="dxa"/>
            <w:vAlign w:val="bottom"/>
          </w:tcPr>
          <w:p w:rsidR="003839D5" w:rsidRPr="00636EB5" w:rsidP="003839D5" w14:paraId="2B4ADAE1" w14:textId="77777777">
            <w:pPr>
              <w:tabs>
                <w:tab w:val="right" w:leader="dot" w:pos="5760"/>
              </w:tabs>
              <w:contextualSpacing/>
              <w:rPr>
                <w:rFonts w:eastAsia="Times New Roman" w:cstheme="minorHAnsi"/>
                <w:color w:val="000000"/>
                <w:sz w:val="18"/>
                <w:szCs w:val="18"/>
              </w:rPr>
            </w:pPr>
            <w:r>
              <w:rPr>
                <w:color w:val="000000"/>
                <w:sz w:val="18"/>
              </w:rPr>
              <w:t>Manassas City, VA</w:t>
            </w:r>
            <w:r>
              <w:rPr>
                <w:color w:val="000000"/>
                <w:sz w:val="18"/>
              </w:rPr>
              <w:tab/>
            </w:r>
          </w:p>
        </w:tc>
        <w:tc>
          <w:tcPr>
            <w:tcW w:w="630" w:type="dxa"/>
            <w:vAlign w:val="bottom"/>
          </w:tcPr>
          <w:p w:rsidR="003839D5" w:rsidRPr="00636EB5" w:rsidP="003839D5" w14:paraId="71BBB723" w14:textId="77777777">
            <w:pPr>
              <w:contextualSpacing/>
              <w:jc w:val="right"/>
              <w:rPr>
                <w:rFonts w:eastAsia="Times New Roman" w:cstheme="minorHAnsi"/>
                <w:bCs/>
                <w:color w:val="000000"/>
                <w:sz w:val="18"/>
                <w:szCs w:val="18"/>
              </w:rPr>
            </w:pPr>
            <w:r>
              <w:rPr>
                <w:color w:val="000000"/>
                <w:sz w:val="18"/>
              </w:rPr>
              <w:t>9</w:t>
            </w:r>
          </w:p>
        </w:tc>
        <w:tc>
          <w:tcPr>
            <w:tcW w:w="3780" w:type="dxa"/>
            <w:vAlign w:val="bottom"/>
          </w:tcPr>
          <w:p w:rsidR="003839D5" w:rsidRPr="00636EB5" w:rsidP="003839D5" w14:paraId="496DABE8" w14:textId="77777777">
            <w:pPr>
              <w:contextualSpacing/>
              <w:rPr>
                <w:rFonts w:eastAsia="Times New Roman" w:cstheme="minorHAnsi"/>
                <w:color w:val="000000"/>
                <w:sz w:val="18"/>
                <w:szCs w:val="18"/>
              </w:rPr>
            </w:pPr>
          </w:p>
        </w:tc>
      </w:tr>
      <w:tr w14:paraId="7187C34F" w14:textId="77777777" w:rsidTr="003839D5">
        <w:tblPrEx>
          <w:tblW w:w="10278" w:type="dxa"/>
          <w:tblLayout w:type="fixed"/>
          <w:tblLook w:val="04A0"/>
        </w:tblPrEx>
        <w:trPr>
          <w:gridBefore w:val="1"/>
          <w:wBefore w:w="18" w:type="dxa"/>
        </w:trPr>
        <w:tc>
          <w:tcPr>
            <w:tcW w:w="1440" w:type="dxa"/>
          </w:tcPr>
          <w:p w:rsidR="003839D5" w:rsidRPr="00636EB5" w:rsidP="003839D5" w14:paraId="3F23ABD5" w14:textId="77777777">
            <w:pPr>
              <w:contextualSpacing/>
              <w:rPr>
                <w:rFonts w:eastAsia="Times New Roman" w:cstheme="minorHAnsi"/>
                <w:color w:val="000000"/>
                <w:sz w:val="18"/>
                <w:szCs w:val="18"/>
              </w:rPr>
            </w:pPr>
          </w:p>
        </w:tc>
        <w:tc>
          <w:tcPr>
            <w:tcW w:w="4410" w:type="dxa"/>
            <w:vAlign w:val="bottom"/>
          </w:tcPr>
          <w:p w:rsidR="003839D5" w:rsidRPr="00636EB5" w:rsidP="003839D5" w14:paraId="5683DF46" w14:textId="77777777">
            <w:pPr>
              <w:tabs>
                <w:tab w:val="right" w:leader="dot" w:pos="5760"/>
              </w:tabs>
              <w:contextualSpacing/>
              <w:rPr>
                <w:rFonts w:eastAsia="Times New Roman" w:cstheme="minorHAnsi"/>
                <w:color w:val="000000"/>
                <w:sz w:val="18"/>
                <w:szCs w:val="18"/>
              </w:rPr>
            </w:pPr>
            <w:r>
              <w:rPr>
                <w:color w:val="000000"/>
                <w:sz w:val="18"/>
              </w:rPr>
              <w:t>Manassas Park City, VA</w:t>
            </w:r>
            <w:r>
              <w:rPr>
                <w:color w:val="000000"/>
                <w:sz w:val="18"/>
              </w:rPr>
              <w:tab/>
            </w:r>
          </w:p>
        </w:tc>
        <w:tc>
          <w:tcPr>
            <w:tcW w:w="630" w:type="dxa"/>
            <w:vAlign w:val="bottom"/>
          </w:tcPr>
          <w:p w:rsidR="003839D5" w:rsidRPr="00636EB5" w:rsidP="003839D5" w14:paraId="1C19528E" w14:textId="77777777">
            <w:pPr>
              <w:contextualSpacing/>
              <w:jc w:val="right"/>
              <w:rPr>
                <w:rFonts w:eastAsia="Times New Roman" w:cstheme="minorHAnsi"/>
                <w:bCs/>
                <w:color w:val="000000"/>
                <w:sz w:val="18"/>
                <w:szCs w:val="18"/>
              </w:rPr>
            </w:pPr>
            <w:r>
              <w:rPr>
                <w:color w:val="000000"/>
                <w:sz w:val="18"/>
              </w:rPr>
              <w:t>10</w:t>
            </w:r>
          </w:p>
        </w:tc>
        <w:tc>
          <w:tcPr>
            <w:tcW w:w="3780" w:type="dxa"/>
            <w:vAlign w:val="bottom"/>
          </w:tcPr>
          <w:p w:rsidR="003839D5" w:rsidRPr="00636EB5" w:rsidP="003839D5" w14:paraId="1280C810" w14:textId="77777777">
            <w:pPr>
              <w:contextualSpacing/>
              <w:rPr>
                <w:rFonts w:eastAsia="Times New Roman" w:cstheme="minorHAnsi"/>
                <w:color w:val="000000"/>
                <w:sz w:val="18"/>
                <w:szCs w:val="18"/>
              </w:rPr>
            </w:pPr>
          </w:p>
        </w:tc>
      </w:tr>
      <w:tr w14:paraId="7C85845B" w14:textId="77777777" w:rsidTr="003839D5">
        <w:tblPrEx>
          <w:tblW w:w="10278" w:type="dxa"/>
          <w:tblLayout w:type="fixed"/>
          <w:tblLook w:val="04A0"/>
        </w:tblPrEx>
        <w:trPr>
          <w:gridBefore w:val="1"/>
          <w:wBefore w:w="18" w:type="dxa"/>
        </w:trPr>
        <w:tc>
          <w:tcPr>
            <w:tcW w:w="1440" w:type="dxa"/>
          </w:tcPr>
          <w:p w:rsidR="003839D5" w:rsidRPr="00636EB5" w:rsidP="003839D5" w14:paraId="005CA211" w14:textId="77777777">
            <w:pPr>
              <w:contextualSpacing/>
              <w:rPr>
                <w:rFonts w:eastAsia="Times New Roman" w:cstheme="minorHAnsi"/>
                <w:color w:val="000000"/>
                <w:sz w:val="18"/>
                <w:szCs w:val="18"/>
              </w:rPr>
            </w:pPr>
          </w:p>
        </w:tc>
        <w:tc>
          <w:tcPr>
            <w:tcW w:w="4410" w:type="dxa"/>
            <w:vAlign w:val="bottom"/>
          </w:tcPr>
          <w:p w:rsidR="003839D5" w:rsidRPr="00636EB5" w:rsidP="003839D5" w14:paraId="7CC21D18" w14:textId="77777777">
            <w:pPr>
              <w:tabs>
                <w:tab w:val="right" w:leader="dot" w:pos="5760"/>
              </w:tabs>
              <w:contextualSpacing/>
              <w:rPr>
                <w:rFonts w:eastAsia="Times New Roman" w:cstheme="minorHAnsi"/>
                <w:color w:val="000000"/>
                <w:sz w:val="18"/>
                <w:szCs w:val="18"/>
              </w:rPr>
            </w:pPr>
            <w:r>
              <w:rPr>
                <w:color w:val="000000"/>
                <w:sz w:val="18"/>
              </w:rPr>
              <w:t>Arlington County, VA</w:t>
            </w:r>
            <w:r>
              <w:rPr>
                <w:color w:val="000000"/>
                <w:sz w:val="18"/>
              </w:rPr>
              <w:tab/>
            </w:r>
          </w:p>
        </w:tc>
        <w:tc>
          <w:tcPr>
            <w:tcW w:w="630" w:type="dxa"/>
            <w:vAlign w:val="bottom"/>
          </w:tcPr>
          <w:p w:rsidR="003839D5" w:rsidRPr="00636EB5" w:rsidP="003839D5" w14:paraId="3DE32765" w14:textId="77777777">
            <w:pPr>
              <w:contextualSpacing/>
              <w:jc w:val="right"/>
              <w:rPr>
                <w:rFonts w:eastAsia="Times New Roman" w:cstheme="minorHAnsi"/>
                <w:bCs/>
                <w:color w:val="000000"/>
                <w:sz w:val="18"/>
                <w:szCs w:val="18"/>
              </w:rPr>
            </w:pPr>
            <w:r>
              <w:rPr>
                <w:color w:val="000000"/>
                <w:sz w:val="18"/>
              </w:rPr>
              <w:t>11</w:t>
            </w:r>
          </w:p>
        </w:tc>
        <w:tc>
          <w:tcPr>
            <w:tcW w:w="3780" w:type="dxa"/>
            <w:vAlign w:val="bottom"/>
          </w:tcPr>
          <w:p w:rsidR="003839D5" w:rsidRPr="00636EB5" w:rsidP="003839D5" w14:paraId="4E6B115A" w14:textId="77777777">
            <w:pPr>
              <w:contextualSpacing/>
              <w:rPr>
                <w:rFonts w:eastAsia="Times New Roman" w:cstheme="minorHAnsi"/>
                <w:color w:val="000000"/>
                <w:sz w:val="18"/>
                <w:szCs w:val="18"/>
              </w:rPr>
            </w:pPr>
          </w:p>
        </w:tc>
      </w:tr>
      <w:tr w14:paraId="015E8704" w14:textId="77777777" w:rsidTr="003839D5">
        <w:tblPrEx>
          <w:tblW w:w="10278" w:type="dxa"/>
          <w:tblLayout w:type="fixed"/>
          <w:tblLook w:val="04A0"/>
        </w:tblPrEx>
        <w:trPr>
          <w:gridBefore w:val="1"/>
          <w:wBefore w:w="18" w:type="dxa"/>
        </w:trPr>
        <w:tc>
          <w:tcPr>
            <w:tcW w:w="1440" w:type="dxa"/>
          </w:tcPr>
          <w:p w:rsidR="003839D5" w:rsidRPr="00636EB5" w:rsidP="003839D5" w14:paraId="29338F05" w14:textId="77777777">
            <w:pPr>
              <w:contextualSpacing/>
              <w:rPr>
                <w:rFonts w:eastAsia="Times New Roman" w:cstheme="minorHAnsi"/>
                <w:color w:val="000000"/>
                <w:sz w:val="18"/>
                <w:szCs w:val="18"/>
              </w:rPr>
            </w:pPr>
          </w:p>
        </w:tc>
        <w:tc>
          <w:tcPr>
            <w:tcW w:w="4410" w:type="dxa"/>
            <w:vAlign w:val="bottom"/>
          </w:tcPr>
          <w:p w:rsidR="003839D5" w:rsidRPr="00636EB5" w:rsidP="003839D5" w14:paraId="3A028550" w14:textId="77777777">
            <w:pPr>
              <w:tabs>
                <w:tab w:val="right" w:leader="dot" w:pos="5760"/>
              </w:tabs>
              <w:contextualSpacing/>
              <w:rPr>
                <w:rFonts w:eastAsia="Times New Roman" w:cstheme="minorHAnsi"/>
                <w:color w:val="000000"/>
                <w:sz w:val="18"/>
                <w:szCs w:val="18"/>
              </w:rPr>
            </w:pPr>
            <w:r>
              <w:rPr>
                <w:color w:val="000000"/>
                <w:sz w:val="18"/>
              </w:rPr>
              <w:t>Clarke County, VA</w:t>
            </w:r>
            <w:r>
              <w:rPr>
                <w:color w:val="000000"/>
                <w:sz w:val="18"/>
              </w:rPr>
              <w:tab/>
            </w:r>
          </w:p>
        </w:tc>
        <w:tc>
          <w:tcPr>
            <w:tcW w:w="630" w:type="dxa"/>
            <w:vAlign w:val="bottom"/>
          </w:tcPr>
          <w:p w:rsidR="003839D5" w:rsidRPr="00636EB5" w:rsidP="003839D5" w14:paraId="0DC12761" w14:textId="77777777">
            <w:pPr>
              <w:contextualSpacing/>
              <w:jc w:val="right"/>
              <w:rPr>
                <w:rFonts w:eastAsia="Times New Roman" w:cstheme="minorHAnsi"/>
                <w:bCs/>
                <w:color w:val="000000"/>
                <w:sz w:val="18"/>
                <w:szCs w:val="18"/>
              </w:rPr>
            </w:pPr>
            <w:r>
              <w:rPr>
                <w:color w:val="000000"/>
                <w:sz w:val="18"/>
              </w:rPr>
              <w:t>12</w:t>
            </w:r>
          </w:p>
        </w:tc>
        <w:tc>
          <w:tcPr>
            <w:tcW w:w="3780" w:type="dxa"/>
            <w:vAlign w:val="bottom"/>
          </w:tcPr>
          <w:p w:rsidR="003839D5" w:rsidRPr="00636EB5" w:rsidP="003839D5" w14:paraId="46107B7F" w14:textId="77777777">
            <w:pPr>
              <w:contextualSpacing/>
              <w:rPr>
                <w:rFonts w:eastAsia="Times New Roman" w:cstheme="minorHAnsi"/>
                <w:color w:val="000000"/>
                <w:sz w:val="18"/>
                <w:szCs w:val="18"/>
              </w:rPr>
            </w:pPr>
          </w:p>
        </w:tc>
      </w:tr>
      <w:tr w14:paraId="1A67CFEB" w14:textId="77777777" w:rsidTr="003839D5">
        <w:tblPrEx>
          <w:tblW w:w="10278" w:type="dxa"/>
          <w:tblLayout w:type="fixed"/>
          <w:tblLook w:val="04A0"/>
        </w:tblPrEx>
        <w:trPr>
          <w:gridBefore w:val="1"/>
          <w:wBefore w:w="18" w:type="dxa"/>
        </w:trPr>
        <w:tc>
          <w:tcPr>
            <w:tcW w:w="1440" w:type="dxa"/>
          </w:tcPr>
          <w:p w:rsidR="003839D5" w:rsidRPr="00636EB5" w:rsidP="003839D5" w14:paraId="226E49B2" w14:textId="77777777">
            <w:pPr>
              <w:contextualSpacing/>
              <w:rPr>
                <w:rFonts w:eastAsia="Times New Roman" w:cstheme="minorHAnsi"/>
                <w:color w:val="000000"/>
                <w:sz w:val="18"/>
                <w:szCs w:val="18"/>
              </w:rPr>
            </w:pPr>
          </w:p>
        </w:tc>
        <w:tc>
          <w:tcPr>
            <w:tcW w:w="4410" w:type="dxa"/>
            <w:vAlign w:val="bottom"/>
          </w:tcPr>
          <w:p w:rsidR="003839D5" w:rsidRPr="00636EB5" w:rsidP="003839D5" w14:paraId="7C0DEFB4" w14:textId="77777777">
            <w:pPr>
              <w:tabs>
                <w:tab w:val="right" w:leader="dot" w:pos="5760"/>
              </w:tabs>
              <w:contextualSpacing/>
              <w:rPr>
                <w:rFonts w:eastAsia="Times New Roman" w:cstheme="minorHAnsi"/>
                <w:color w:val="000000"/>
                <w:sz w:val="18"/>
                <w:szCs w:val="18"/>
              </w:rPr>
            </w:pPr>
            <w:r>
              <w:rPr>
                <w:color w:val="000000"/>
                <w:sz w:val="18"/>
              </w:rPr>
              <w:t>Culpeper County, VA</w:t>
            </w:r>
            <w:r>
              <w:rPr>
                <w:color w:val="000000"/>
                <w:sz w:val="18"/>
              </w:rPr>
              <w:tab/>
            </w:r>
          </w:p>
        </w:tc>
        <w:tc>
          <w:tcPr>
            <w:tcW w:w="630" w:type="dxa"/>
            <w:vAlign w:val="bottom"/>
          </w:tcPr>
          <w:p w:rsidR="003839D5" w:rsidRPr="00636EB5" w:rsidP="003839D5" w14:paraId="3DB1C104" w14:textId="77777777">
            <w:pPr>
              <w:contextualSpacing/>
              <w:jc w:val="right"/>
              <w:rPr>
                <w:rFonts w:eastAsia="Times New Roman" w:cstheme="minorHAnsi"/>
                <w:bCs/>
                <w:color w:val="000000"/>
                <w:sz w:val="18"/>
                <w:szCs w:val="18"/>
              </w:rPr>
            </w:pPr>
            <w:r>
              <w:rPr>
                <w:color w:val="000000"/>
                <w:sz w:val="18"/>
              </w:rPr>
              <w:t>13</w:t>
            </w:r>
          </w:p>
        </w:tc>
        <w:tc>
          <w:tcPr>
            <w:tcW w:w="3780" w:type="dxa"/>
            <w:vAlign w:val="bottom"/>
          </w:tcPr>
          <w:p w:rsidR="003839D5" w:rsidRPr="00636EB5" w:rsidP="003839D5" w14:paraId="674698FB" w14:textId="77777777">
            <w:pPr>
              <w:contextualSpacing/>
              <w:rPr>
                <w:rFonts w:eastAsia="Times New Roman" w:cstheme="minorHAnsi"/>
                <w:color w:val="000000"/>
                <w:sz w:val="18"/>
                <w:szCs w:val="18"/>
              </w:rPr>
            </w:pPr>
          </w:p>
        </w:tc>
      </w:tr>
      <w:tr w14:paraId="1755015C" w14:textId="77777777" w:rsidTr="003839D5">
        <w:tblPrEx>
          <w:tblW w:w="10278" w:type="dxa"/>
          <w:tblLayout w:type="fixed"/>
          <w:tblLook w:val="04A0"/>
        </w:tblPrEx>
        <w:trPr>
          <w:gridBefore w:val="1"/>
          <w:wBefore w:w="18" w:type="dxa"/>
        </w:trPr>
        <w:tc>
          <w:tcPr>
            <w:tcW w:w="1440" w:type="dxa"/>
          </w:tcPr>
          <w:p w:rsidR="003839D5" w:rsidRPr="00636EB5" w:rsidP="003839D5" w14:paraId="1BA03214" w14:textId="77777777">
            <w:pPr>
              <w:contextualSpacing/>
              <w:rPr>
                <w:rFonts w:eastAsia="Times New Roman" w:cstheme="minorHAnsi"/>
                <w:color w:val="000000"/>
                <w:sz w:val="18"/>
                <w:szCs w:val="18"/>
              </w:rPr>
            </w:pPr>
          </w:p>
        </w:tc>
        <w:tc>
          <w:tcPr>
            <w:tcW w:w="4410" w:type="dxa"/>
            <w:vAlign w:val="bottom"/>
          </w:tcPr>
          <w:p w:rsidR="003839D5" w:rsidRPr="00636EB5" w:rsidP="003839D5" w14:paraId="6BADFC95" w14:textId="77777777">
            <w:pPr>
              <w:tabs>
                <w:tab w:val="right" w:leader="dot" w:pos="5760"/>
              </w:tabs>
              <w:contextualSpacing/>
              <w:rPr>
                <w:rFonts w:eastAsia="Times New Roman" w:cstheme="minorHAnsi"/>
                <w:color w:val="000000"/>
                <w:sz w:val="18"/>
                <w:szCs w:val="18"/>
              </w:rPr>
            </w:pPr>
            <w:r>
              <w:rPr>
                <w:color w:val="000000"/>
                <w:sz w:val="18"/>
              </w:rPr>
              <w:t>Fairfax County, VA</w:t>
            </w:r>
            <w:r>
              <w:rPr>
                <w:color w:val="000000"/>
                <w:sz w:val="18"/>
              </w:rPr>
              <w:tab/>
            </w:r>
          </w:p>
        </w:tc>
        <w:tc>
          <w:tcPr>
            <w:tcW w:w="630" w:type="dxa"/>
            <w:vAlign w:val="bottom"/>
          </w:tcPr>
          <w:p w:rsidR="003839D5" w:rsidRPr="00636EB5" w:rsidP="003839D5" w14:paraId="0CBFDFBC" w14:textId="77777777">
            <w:pPr>
              <w:contextualSpacing/>
              <w:jc w:val="right"/>
              <w:rPr>
                <w:rFonts w:eastAsia="Times New Roman" w:cstheme="minorHAnsi"/>
                <w:bCs/>
                <w:color w:val="000000"/>
                <w:sz w:val="18"/>
                <w:szCs w:val="18"/>
              </w:rPr>
            </w:pPr>
            <w:r>
              <w:rPr>
                <w:color w:val="000000"/>
                <w:sz w:val="18"/>
              </w:rPr>
              <w:t>14</w:t>
            </w:r>
          </w:p>
        </w:tc>
        <w:tc>
          <w:tcPr>
            <w:tcW w:w="3780" w:type="dxa"/>
            <w:vAlign w:val="bottom"/>
          </w:tcPr>
          <w:p w:rsidR="003839D5" w:rsidRPr="00636EB5" w:rsidP="003839D5" w14:paraId="37F6EFA9" w14:textId="77777777">
            <w:pPr>
              <w:contextualSpacing/>
              <w:rPr>
                <w:rFonts w:eastAsia="Times New Roman" w:cstheme="minorHAnsi"/>
                <w:color w:val="000000"/>
                <w:sz w:val="18"/>
                <w:szCs w:val="18"/>
              </w:rPr>
            </w:pPr>
          </w:p>
        </w:tc>
      </w:tr>
      <w:tr w14:paraId="05FF2827" w14:textId="77777777" w:rsidTr="003839D5">
        <w:tblPrEx>
          <w:tblW w:w="10278" w:type="dxa"/>
          <w:tblLayout w:type="fixed"/>
          <w:tblLook w:val="04A0"/>
        </w:tblPrEx>
        <w:trPr>
          <w:gridBefore w:val="1"/>
          <w:wBefore w:w="18" w:type="dxa"/>
        </w:trPr>
        <w:tc>
          <w:tcPr>
            <w:tcW w:w="1440" w:type="dxa"/>
          </w:tcPr>
          <w:p w:rsidR="003839D5" w:rsidRPr="00636EB5" w:rsidP="003839D5" w14:paraId="3321ED88" w14:textId="77777777">
            <w:pPr>
              <w:contextualSpacing/>
              <w:rPr>
                <w:rFonts w:eastAsia="Times New Roman" w:cstheme="minorHAnsi"/>
                <w:color w:val="000000"/>
                <w:sz w:val="18"/>
                <w:szCs w:val="18"/>
              </w:rPr>
            </w:pPr>
          </w:p>
        </w:tc>
        <w:tc>
          <w:tcPr>
            <w:tcW w:w="4410" w:type="dxa"/>
            <w:vAlign w:val="bottom"/>
          </w:tcPr>
          <w:p w:rsidR="003839D5" w:rsidRPr="00636EB5" w:rsidP="003839D5" w14:paraId="37A23C58" w14:textId="77777777">
            <w:pPr>
              <w:tabs>
                <w:tab w:val="right" w:leader="dot" w:pos="5760"/>
              </w:tabs>
              <w:contextualSpacing/>
              <w:rPr>
                <w:rFonts w:eastAsia="Times New Roman" w:cstheme="minorHAnsi"/>
                <w:color w:val="000000"/>
                <w:sz w:val="18"/>
                <w:szCs w:val="18"/>
              </w:rPr>
            </w:pPr>
            <w:r>
              <w:rPr>
                <w:color w:val="000000"/>
                <w:sz w:val="18"/>
              </w:rPr>
              <w:t>Fauquier County, VA</w:t>
            </w:r>
            <w:r>
              <w:rPr>
                <w:color w:val="000000"/>
                <w:sz w:val="18"/>
              </w:rPr>
              <w:tab/>
            </w:r>
          </w:p>
        </w:tc>
        <w:tc>
          <w:tcPr>
            <w:tcW w:w="630" w:type="dxa"/>
            <w:vAlign w:val="bottom"/>
          </w:tcPr>
          <w:p w:rsidR="003839D5" w:rsidRPr="00636EB5" w:rsidP="003839D5" w14:paraId="65F1CFD0" w14:textId="77777777">
            <w:pPr>
              <w:contextualSpacing/>
              <w:jc w:val="right"/>
              <w:rPr>
                <w:rFonts w:eastAsia="Times New Roman" w:cstheme="minorHAnsi"/>
                <w:bCs/>
                <w:color w:val="000000"/>
                <w:sz w:val="18"/>
                <w:szCs w:val="18"/>
              </w:rPr>
            </w:pPr>
            <w:r>
              <w:rPr>
                <w:color w:val="000000"/>
                <w:sz w:val="18"/>
              </w:rPr>
              <w:t>15</w:t>
            </w:r>
          </w:p>
        </w:tc>
        <w:tc>
          <w:tcPr>
            <w:tcW w:w="3780" w:type="dxa"/>
            <w:vAlign w:val="bottom"/>
          </w:tcPr>
          <w:p w:rsidR="003839D5" w:rsidRPr="00636EB5" w:rsidP="003839D5" w14:paraId="08BE4239" w14:textId="77777777">
            <w:pPr>
              <w:contextualSpacing/>
              <w:rPr>
                <w:rFonts w:eastAsia="Times New Roman" w:cstheme="minorHAnsi"/>
                <w:color w:val="000000"/>
                <w:sz w:val="18"/>
                <w:szCs w:val="18"/>
              </w:rPr>
            </w:pPr>
          </w:p>
        </w:tc>
      </w:tr>
      <w:tr w14:paraId="715B8E89" w14:textId="77777777" w:rsidTr="003839D5">
        <w:tblPrEx>
          <w:tblW w:w="10278" w:type="dxa"/>
          <w:tblLayout w:type="fixed"/>
          <w:tblLook w:val="04A0"/>
        </w:tblPrEx>
        <w:trPr>
          <w:gridBefore w:val="1"/>
          <w:wBefore w:w="18" w:type="dxa"/>
        </w:trPr>
        <w:tc>
          <w:tcPr>
            <w:tcW w:w="1440" w:type="dxa"/>
          </w:tcPr>
          <w:p w:rsidR="003839D5" w:rsidRPr="00636EB5" w:rsidP="003839D5" w14:paraId="28B4106C" w14:textId="77777777">
            <w:pPr>
              <w:contextualSpacing/>
              <w:rPr>
                <w:rFonts w:eastAsia="Times New Roman" w:cstheme="minorHAnsi"/>
                <w:color w:val="000000"/>
                <w:sz w:val="18"/>
                <w:szCs w:val="18"/>
              </w:rPr>
            </w:pPr>
          </w:p>
        </w:tc>
        <w:tc>
          <w:tcPr>
            <w:tcW w:w="4410" w:type="dxa"/>
            <w:vAlign w:val="bottom"/>
          </w:tcPr>
          <w:p w:rsidR="003839D5" w:rsidRPr="00636EB5" w:rsidP="003839D5" w14:paraId="1EE6D82D" w14:textId="77777777">
            <w:pPr>
              <w:tabs>
                <w:tab w:val="right" w:leader="dot" w:pos="5760"/>
              </w:tabs>
              <w:contextualSpacing/>
              <w:rPr>
                <w:rFonts w:eastAsia="Times New Roman" w:cstheme="minorHAnsi"/>
                <w:color w:val="000000"/>
                <w:sz w:val="18"/>
                <w:szCs w:val="18"/>
              </w:rPr>
            </w:pPr>
            <w:r>
              <w:rPr>
                <w:color w:val="000000"/>
                <w:sz w:val="18"/>
              </w:rPr>
              <w:t>Loudoun County, VA</w:t>
            </w:r>
            <w:r>
              <w:rPr>
                <w:color w:val="000000"/>
                <w:sz w:val="18"/>
              </w:rPr>
              <w:tab/>
            </w:r>
          </w:p>
        </w:tc>
        <w:tc>
          <w:tcPr>
            <w:tcW w:w="630" w:type="dxa"/>
            <w:vAlign w:val="bottom"/>
          </w:tcPr>
          <w:p w:rsidR="003839D5" w:rsidRPr="00636EB5" w:rsidP="003839D5" w14:paraId="19000121" w14:textId="77777777">
            <w:pPr>
              <w:contextualSpacing/>
              <w:jc w:val="right"/>
              <w:rPr>
                <w:rFonts w:eastAsia="Times New Roman" w:cstheme="minorHAnsi"/>
                <w:bCs/>
                <w:color w:val="000000"/>
                <w:sz w:val="18"/>
                <w:szCs w:val="18"/>
              </w:rPr>
            </w:pPr>
            <w:r>
              <w:rPr>
                <w:color w:val="000000"/>
                <w:sz w:val="18"/>
              </w:rPr>
              <w:t>16</w:t>
            </w:r>
          </w:p>
        </w:tc>
        <w:tc>
          <w:tcPr>
            <w:tcW w:w="3780" w:type="dxa"/>
            <w:vAlign w:val="bottom"/>
          </w:tcPr>
          <w:p w:rsidR="003839D5" w:rsidRPr="00636EB5" w:rsidP="003839D5" w14:paraId="30380D1B" w14:textId="77777777">
            <w:pPr>
              <w:contextualSpacing/>
              <w:rPr>
                <w:rFonts w:eastAsia="Times New Roman" w:cstheme="minorHAnsi"/>
                <w:color w:val="000000"/>
                <w:sz w:val="18"/>
                <w:szCs w:val="18"/>
              </w:rPr>
            </w:pPr>
          </w:p>
        </w:tc>
      </w:tr>
      <w:tr w14:paraId="47F39BBE" w14:textId="77777777" w:rsidTr="003839D5">
        <w:tblPrEx>
          <w:tblW w:w="10278" w:type="dxa"/>
          <w:tblLayout w:type="fixed"/>
          <w:tblLook w:val="04A0"/>
        </w:tblPrEx>
        <w:trPr>
          <w:gridBefore w:val="1"/>
          <w:wBefore w:w="18" w:type="dxa"/>
        </w:trPr>
        <w:tc>
          <w:tcPr>
            <w:tcW w:w="1440" w:type="dxa"/>
          </w:tcPr>
          <w:p w:rsidR="003839D5" w:rsidRPr="00636EB5" w:rsidP="003839D5" w14:paraId="607813C8" w14:textId="77777777">
            <w:pPr>
              <w:contextualSpacing/>
              <w:rPr>
                <w:rFonts w:eastAsia="Times New Roman" w:cstheme="minorHAnsi"/>
                <w:color w:val="000000"/>
                <w:sz w:val="18"/>
                <w:szCs w:val="18"/>
              </w:rPr>
            </w:pPr>
          </w:p>
        </w:tc>
        <w:tc>
          <w:tcPr>
            <w:tcW w:w="4410" w:type="dxa"/>
            <w:vAlign w:val="bottom"/>
          </w:tcPr>
          <w:p w:rsidR="003839D5" w:rsidRPr="00636EB5" w:rsidP="003839D5" w14:paraId="799BBCCA" w14:textId="77777777">
            <w:pPr>
              <w:tabs>
                <w:tab w:val="right" w:leader="dot" w:pos="5760"/>
              </w:tabs>
              <w:contextualSpacing/>
              <w:rPr>
                <w:rFonts w:eastAsia="Times New Roman" w:cstheme="minorHAnsi"/>
                <w:color w:val="000000"/>
                <w:sz w:val="18"/>
                <w:szCs w:val="18"/>
              </w:rPr>
            </w:pPr>
            <w:r>
              <w:rPr>
                <w:color w:val="000000"/>
                <w:sz w:val="18"/>
              </w:rPr>
              <w:t>Prince William County, VA</w:t>
            </w:r>
            <w:r>
              <w:rPr>
                <w:color w:val="000000"/>
                <w:sz w:val="18"/>
              </w:rPr>
              <w:tab/>
            </w:r>
          </w:p>
        </w:tc>
        <w:tc>
          <w:tcPr>
            <w:tcW w:w="630" w:type="dxa"/>
            <w:vAlign w:val="bottom"/>
          </w:tcPr>
          <w:p w:rsidR="003839D5" w:rsidRPr="00636EB5" w:rsidP="003839D5" w14:paraId="66A6891E" w14:textId="77777777">
            <w:pPr>
              <w:contextualSpacing/>
              <w:jc w:val="right"/>
              <w:rPr>
                <w:rFonts w:eastAsia="Times New Roman" w:cstheme="minorHAnsi"/>
                <w:bCs/>
                <w:color w:val="000000"/>
                <w:sz w:val="18"/>
                <w:szCs w:val="18"/>
              </w:rPr>
            </w:pPr>
            <w:r>
              <w:rPr>
                <w:color w:val="000000"/>
                <w:sz w:val="18"/>
              </w:rPr>
              <w:t>17</w:t>
            </w:r>
          </w:p>
        </w:tc>
        <w:tc>
          <w:tcPr>
            <w:tcW w:w="3780" w:type="dxa"/>
            <w:vAlign w:val="bottom"/>
          </w:tcPr>
          <w:p w:rsidR="003839D5" w:rsidRPr="00636EB5" w:rsidP="003839D5" w14:paraId="1DE727EE" w14:textId="77777777">
            <w:pPr>
              <w:contextualSpacing/>
              <w:rPr>
                <w:rFonts w:eastAsia="Times New Roman" w:cstheme="minorHAnsi"/>
                <w:color w:val="000000"/>
                <w:sz w:val="18"/>
                <w:szCs w:val="18"/>
              </w:rPr>
            </w:pPr>
          </w:p>
        </w:tc>
      </w:tr>
      <w:tr w14:paraId="51C594B5" w14:textId="77777777" w:rsidTr="003839D5">
        <w:tblPrEx>
          <w:tblW w:w="10278" w:type="dxa"/>
          <w:tblLayout w:type="fixed"/>
          <w:tblLook w:val="04A0"/>
        </w:tblPrEx>
        <w:trPr>
          <w:gridBefore w:val="1"/>
          <w:wBefore w:w="18" w:type="dxa"/>
        </w:trPr>
        <w:tc>
          <w:tcPr>
            <w:tcW w:w="1440" w:type="dxa"/>
          </w:tcPr>
          <w:p w:rsidR="003839D5" w:rsidRPr="00636EB5" w:rsidP="003839D5" w14:paraId="67AAB065" w14:textId="77777777">
            <w:pPr>
              <w:contextualSpacing/>
              <w:rPr>
                <w:rFonts w:eastAsia="Times New Roman" w:cstheme="minorHAnsi"/>
                <w:color w:val="000000"/>
                <w:sz w:val="18"/>
                <w:szCs w:val="18"/>
              </w:rPr>
            </w:pPr>
          </w:p>
        </w:tc>
        <w:tc>
          <w:tcPr>
            <w:tcW w:w="4410" w:type="dxa"/>
            <w:vAlign w:val="bottom"/>
          </w:tcPr>
          <w:p w:rsidR="003839D5" w:rsidRPr="00636EB5" w:rsidP="003839D5" w14:paraId="1A3E13DF" w14:textId="77777777">
            <w:pPr>
              <w:tabs>
                <w:tab w:val="right" w:leader="dot" w:pos="5760"/>
              </w:tabs>
              <w:contextualSpacing/>
              <w:rPr>
                <w:rFonts w:eastAsia="Times New Roman" w:cstheme="minorHAnsi"/>
                <w:color w:val="000000"/>
                <w:sz w:val="18"/>
                <w:szCs w:val="18"/>
              </w:rPr>
            </w:pPr>
            <w:r>
              <w:rPr>
                <w:color w:val="000000"/>
                <w:sz w:val="18"/>
              </w:rPr>
              <w:t>Rappahannock County, VA</w:t>
            </w:r>
            <w:r>
              <w:rPr>
                <w:color w:val="000000"/>
                <w:sz w:val="18"/>
              </w:rPr>
              <w:tab/>
            </w:r>
          </w:p>
        </w:tc>
        <w:tc>
          <w:tcPr>
            <w:tcW w:w="630" w:type="dxa"/>
            <w:vAlign w:val="bottom"/>
          </w:tcPr>
          <w:p w:rsidR="003839D5" w:rsidRPr="00636EB5" w:rsidP="003839D5" w14:paraId="5A8D0B2E" w14:textId="77777777">
            <w:pPr>
              <w:contextualSpacing/>
              <w:jc w:val="right"/>
              <w:rPr>
                <w:rFonts w:eastAsia="Times New Roman" w:cstheme="minorHAnsi"/>
                <w:bCs/>
                <w:color w:val="000000"/>
                <w:sz w:val="18"/>
                <w:szCs w:val="18"/>
              </w:rPr>
            </w:pPr>
            <w:r>
              <w:rPr>
                <w:color w:val="000000"/>
                <w:sz w:val="18"/>
              </w:rPr>
              <w:t>18</w:t>
            </w:r>
          </w:p>
        </w:tc>
        <w:tc>
          <w:tcPr>
            <w:tcW w:w="3780" w:type="dxa"/>
            <w:vAlign w:val="bottom"/>
          </w:tcPr>
          <w:p w:rsidR="003839D5" w:rsidRPr="00636EB5" w:rsidP="003839D5" w14:paraId="6FF2D440" w14:textId="77777777">
            <w:pPr>
              <w:contextualSpacing/>
              <w:rPr>
                <w:rFonts w:eastAsia="Times New Roman" w:cstheme="minorHAnsi"/>
                <w:color w:val="000000"/>
                <w:sz w:val="18"/>
                <w:szCs w:val="18"/>
              </w:rPr>
            </w:pPr>
          </w:p>
        </w:tc>
      </w:tr>
      <w:tr w14:paraId="5EFB612F" w14:textId="77777777" w:rsidTr="003839D5">
        <w:tblPrEx>
          <w:tblW w:w="10278" w:type="dxa"/>
          <w:tblLayout w:type="fixed"/>
          <w:tblLook w:val="04A0"/>
        </w:tblPrEx>
        <w:trPr>
          <w:gridBefore w:val="1"/>
          <w:wBefore w:w="18" w:type="dxa"/>
        </w:trPr>
        <w:tc>
          <w:tcPr>
            <w:tcW w:w="1440" w:type="dxa"/>
          </w:tcPr>
          <w:p w:rsidR="003839D5" w:rsidRPr="00636EB5" w:rsidP="003839D5" w14:paraId="23E6CE87" w14:textId="77777777">
            <w:pPr>
              <w:contextualSpacing/>
              <w:rPr>
                <w:rFonts w:eastAsia="Times New Roman" w:cstheme="minorHAnsi"/>
                <w:color w:val="000000"/>
                <w:sz w:val="18"/>
                <w:szCs w:val="18"/>
              </w:rPr>
            </w:pPr>
          </w:p>
        </w:tc>
        <w:tc>
          <w:tcPr>
            <w:tcW w:w="4410" w:type="dxa"/>
            <w:vAlign w:val="bottom"/>
          </w:tcPr>
          <w:p w:rsidR="003839D5" w:rsidRPr="00636EB5" w:rsidP="003839D5" w14:paraId="688DE4A9" w14:textId="77777777">
            <w:pPr>
              <w:tabs>
                <w:tab w:val="right" w:leader="dot" w:pos="5760"/>
              </w:tabs>
              <w:contextualSpacing/>
              <w:rPr>
                <w:rFonts w:eastAsia="Times New Roman" w:cstheme="minorHAnsi"/>
                <w:color w:val="000000"/>
                <w:sz w:val="18"/>
                <w:szCs w:val="18"/>
              </w:rPr>
            </w:pPr>
            <w:r>
              <w:rPr>
                <w:color w:val="000000"/>
                <w:sz w:val="18"/>
              </w:rPr>
              <w:t>Spotsylvania County, VA</w:t>
            </w:r>
            <w:r>
              <w:rPr>
                <w:color w:val="000000"/>
                <w:sz w:val="18"/>
              </w:rPr>
              <w:tab/>
            </w:r>
          </w:p>
        </w:tc>
        <w:tc>
          <w:tcPr>
            <w:tcW w:w="630" w:type="dxa"/>
            <w:vAlign w:val="bottom"/>
          </w:tcPr>
          <w:p w:rsidR="003839D5" w:rsidRPr="00636EB5" w:rsidP="003839D5" w14:paraId="268A1C82" w14:textId="77777777">
            <w:pPr>
              <w:contextualSpacing/>
              <w:jc w:val="right"/>
              <w:rPr>
                <w:rFonts w:eastAsia="Times New Roman" w:cstheme="minorHAnsi"/>
                <w:bCs/>
                <w:color w:val="000000"/>
                <w:sz w:val="18"/>
                <w:szCs w:val="18"/>
              </w:rPr>
            </w:pPr>
            <w:r>
              <w:rPr>
                <w:color w:val="000000"/>
                <w:sz w:val="18"/>
              </w:rPr>
              <w:t>19</w:t>
            </w:r>
          </w:p>
        </w:tc>
        <w:tc>
          <w:tcPr>
            <w:tcW w:w="3780" w:type="dxa"/>
            <w:vAlign w:val="bottom"/>
          </w:tcPr>
          <w:p w:rsidR="003839D5" w:rsidRPr="00636EB5" w:rsidP="003839D5" w14:paraId="1B747D66" w14:textId="77777777">
            <w:pPr>
              <w:contextualSpacing/>
              <w:rPr>
                <w:rFonts w:eastAsia="Times New Roman" w:cstheme="minorHAnsi"/>
                <w:color w:val="000000"/>
                <w:sz w:val="18"/>
                <w:szCs w:val="18"/>
              </w:rPr>
            </w:pPr>
          </w:p>
        </w:tc>
      </w:tr>
      <w:tr w14:paraId="7C36F518" w14:textId="77777777" w:rsidTr="003839D5">
        <w:tblPrEx>
          <w:tblW w:w="10278" w:type="dxa"/>
          <w:tblLayout w:type="fixed"/>
          <w:tblLook w:val="04A0"/>
        </w:tblPrEx>
        <w:trPr>
          <w:gridBefore w:val="1"/>
          <w:wBefore w:w="18" w:type="dxa"/>
        </w:trPr>
        <w:tc>
          <w:tcPr>
            <w:tcW w:w="1440" w:type="dxa"/>
          </w:tcPr>
          <w:p w:rsidR="003839D5" w:rsidRPr="00636EB5" w:rsidP="003839D5" w14:paraId="6CCC2B94" w14:textId="77777777">
            <w:pPr>
              <w:contextualSpacing/>
              <w:rPr>
                <w:rFonts w:eastAsia="Times New Roman" w:cstheme="minorHAnsi"/>
                <w:color w:val="000000"/>
                <w:sz w:val="18"/>
                <w:szCs w:val="18"/>
              </w:rPr>
            </w:pPr>
          </w:p>
        </w:tc>
        <w:tc>
          <w:tcPr>
            <w:tcW w:w="4410" w:type="dxa"/>
            <w:vAlign w:val="bottom"/>
          </w:tcPr>
          <w:p w:rsidR="003839D5" w:rsidRPr="00636EB5" w:rsidP="003839D5" w14:paraId="6FB0AEFE" w14:textId="77777777">
            <w:pPr>
              <w:tabs>
                <w:tab w:val="right" w:leader="dot" w:pos="5760"/>
              </w:tabs>
              <w:contextualSpacing/>
              <w:rPr>
                <w:rFonts w:eastAsia="Times New Roman" w:cstheme="minorHAnsi"/>
                <w:color w:val="000000"/>
                <w:sz w:val="18"/>
                <w:szCs w:val="18"/>
              </w:rPr>
            </w:pPr>
            <w:r>
              <w:rPr>
                <w:color w:val="000000"/>
                <w:sz w:val="18"/>
              </w:rPr>
              <w:t>Stafford County, VA</w:t>
            </w:r>
            <w:r>
              <w:rPr>
                <w:color w:val="000000"/>
                <w:sz w:val="18"/>
              </w:rPr>
              <w:tab/>
            </w:r>
          </w:p>
        </w:tc>
        <w:tc>
          <w:tcPr>
            <w:tcW w:w="630" w:type="dxa"/>
            <w:vAlign w:val="bottom"/>
          </w:tcPr>
          <w:p w:rsidR="003839D5" w:rsidRPr="00636EB5" w:rsidP="003839D5" w14:paraId="68364B92" w14:textId="77777777">
            <w:pPr>
              <w:contextualSpacing/>
              <w:jc w:val="right"/>
              <w:rPr>
                <w:rFonts w:eastAsia="Times New Roman" w:cstheme="minorHAnsi"/>
                <w:bCs/>
                <w:color w:val="000000"/>
                <w:sz w:val="18"/>
                <w:szCs w:val="18"/>
              </w:rPr>
            </w:pPr>
            <w:r>
              <w:rPr>
                <w:color w:val="000000"/>
                <w:sz w:val="18"/>
              </w:rPr>
              <w:t>20</w:t>
            </w:r>
          </w:p>
        </w:tc>
        <w:tc>
          <w:tcPr>
            <w:tcW w:w="3780" w:type="dxa"/>
            <w:vAlign w:val="bottom"/>
          </w:tcPr>
          <w:p w:rsidR="003839D5" w:rsidRPr="00636EB5" w:rsidP="003839D5" w14:paraId="05FDFF47" w14:textId="77777777">
            <w:pPr>
              <w:contextualSpacing/>
              <w:rPr>
                <w:rFonts w:eastAsia="Times New Roman" w:cstheme="minorHAnsi"/>
                <w:color w:val="000000"/>
                <w:sz w:val="18"/>
                <w:szCs w:val="18"/>
              </w:rPr>
            </w:pPr>
          </w:p>
        </w:tc>
      </w:tr>
      <w:tr w14:paraId="5BAE9A8A" w14:textId="77777777" w:rsidTr="003839D5">
        <w:tblPrEx>
          <w:tblW w:w="10278" w:type="dxa"/>
          <w:tblLayout w:type="fixed"/>
          <w:tblLook w:val="04A0"/>
        </w:tblPrEx>
        <w:trPr>
          <w:gridBefore w:val="1"/>
          <w:wBefore w:w="18" w:type="dxa"/>
        </w:trPr>
        <w:tc>
          <w:tcPr>
            <w:tcW w:w="1440" w:type="dxa"/>
          </w:tcPr>
          <w:p w:rsidR="003839D5" w:rsidRPr="00636EB5" w:rsidP="003839D5" w14:paraId="6365A3A9" w14:textId="77777777">
            <w:pPr>
              <w:contextualSpacing/>
              <w:rPr>
                <w:rFonts w:eastAsia="Times New Roman" w:cstheme="minorHAnsi"/>
                <w:color w:val="000000"/>
                <w:sz w:val="18"/>
                <w:szCs w:val="18"/>
              </w:rPr>
            </w:pPr>
          </w:p>
        </w:tc>
        <w:tc>
          <w:tcPr>
            <w:tcW w:w="4410" w:type="dxa"/>
            <w:vAlign w:val="bottom"/>
          </w:tcPr>
          <w:p w:rsidR="003839D5" w:rsidRPr="00636EB5" w:rsidP="003839D5" w14:paraId="4D4473AB" w14:textId="77777777">
            <w:pPr>
              <w:tabs>
                <w:tab w:val="right" w:leader="dot" w:pos="5760"/>
              </w:tabs>
              <w:contextualSpacing/>
              <w:rPr>
                <w:rFonts w:eastAsia="Times New Roman" w:cstheme="minorHAnsi"/>
                <w:color w:val="000000"/>
                <w:sz w:val="18"/>
                <w:szCs w:val="18"/>
              </w:rPr>
            </w:pPr>
            <w:r>
              <w:rPr>
                <w:color w:val="000000"/>
                <w:sz w:val="18"/>
              </w:rPr>
              <w:t>Warren County, VA</w:t>
            </w:r>
            <w:r>
              <w:rPr>
                <w:color w:val="000000"/>
                <w:sz w:val="18"/>
              </w:rPr>
              <w:tab/>
            </w:r>
          </w:p>
        </w:tc>
        <w:tc>
          <w:tcPr>
            <w:tcW w:w="630" w:type="dxa"/>
            <w:vAlign w:val="bottom"/>
          </w:tcPr>
          <w:p w:rsidR="003839D5" w:rsidRPr="00636EB5" w:rsidP="003839D5" w14:paraId="561648D4" w14:textId="77777777">
            <w:pPr>
              <w:contextualSpacing/>
              <w:jc w:val="right"/>
              <w:rPr>
                <w:rFonts w:eastAsia="Times New Roman" w:cstheme="minorHAnsi"/>
                <w:bCs/>
                <w:color w:val="000000"/>
                <w:sz w:val="18"/>
                <w:szCs w:val="18"/>
              </w:rPr>
            </w:pPr>
            <w:r>
              <w:rPr>
                <w:color w:val="000000"/>
                <w:sz w:val="18"/>
              </w:rPr>
              <w:t>21</w:t>
            </w:r>
          </w:p>
        </w:tc>
        <w:tc>
          <w:tcPr>
            <w:tcW w:w="3780" w:type="dxa"/>
            <w:vAlign w:val="bottom"/>
          </w:tcPr>
          <w:p w:rsidR="003839D5" w:rsidRPr="00636EB5" w:rsidP="003839D5" w14:paraId="2FF4C176" w14:textId="77777777">
            <w:pPr>
              <w:contextualSpacing/>
              <w:rPr>
                <w:rFonts w:eastAsia="Times New Roman" w:cstheme="minorHAnsi"/>
                <w:color w:val="000000"/>
                <w:sz w:val="18"/>
                <w:szCs w:val="18"/>
              </w:rPr>
            </w:pPr>
          </w:p>
        </w:tc>
      </w:tr>
      <w:tr w14:paraId="723D5882" w14:textId="77777777" w:rsidTr="003839D5">
        <w:tblPrEx>
          <w:tblW w:w="10278" w:type="dxa"/>
          <w:tblLayout w:type="fixed"/>
          <w:tblLook w:val="04A0"/>
        </w:tblPrEx>
        <w:trPr>
          <w:gridBefore w:val="1"/>
          <w:wBefore w:w="18" w:type="dxa"/>
        </w:trPr>
        <w:tc>
          <w:tcPr>
            <w:tcW w:w="1440" w:type="dxa"/>
          </w:tcPr>
          <w:p w:rsidR="003839D5" w:rsidRPr="00636EB5" w:rsidP="003839D5" w14:paraId="546B95B2" w14:textId="77777777">
            <w:pPr>
              <w:spacing w:after="0" w:line="240" w:lineRule="auto"/>
              <w:contextualSpacing/>
              <w:rPr>
                <w:rFonts w:eastAsia="Times New Roman" w:cstheme="minorHAnsi"/>
                <w:color w:val="000000"/>
                <w:sz w:val="18"/>
                <w:szCs w:val="18"/>
              </w:rPr>
            </w:pPr>
          </w:p>
        </w:tc>
        <w:tc>
          <w:tcPr>
            <w:tcW w:w="4410" w:type="dxa"/>
            <w:vAlign w:val="bottom"/>
          </w:tcPr>
          <w:p w:rsidR="003839D5" w:rsidRPr="00636EB5" w:rsidP="003839D5" w14:paraId="3E5AA747" w14:textId="77777777">
            <w:pPr>
              <w:tabs>
                <w:tab w:val="right" w:leader="dot" w:pos="5760"/>
              </w:tabs>
              <w:spacing w:after="0" w:line="240" w:lineRule="auto"/>
              <w:contextualSpacing/>
              <w:rPr>
                <w:rFonts w:eastAsia="Times New Roman" w:cstheme="minorHAnsi"/>
                <w:color w:val="000000"/>
                <w:sz w:val="18"/>
                <w:szCs w:val="18"/>
              </w:rPr>
            </w:pPr>
            <w:r>
              <w:rPr>
                <w:color w:val="000000"/>
                <w:sz w:val="18"/>
              </w:rPr>
              <w:t>Jefferson County, WV</w:t>
            </w:r>
            <w:r>
              <w:rPr>
                <w:color w:val="000000"/>
                <w:sz w:val="18"/>
              </w:rPr>
              <w:tab/>
            </w:r>
          </w:p>
        </w:tc>
        <w:tc>
          <w:tcPr>
            <w:tcW w:w="630" w:type="dxa"/>
            <w:vAlign w:val="bottom"/>
          </w:tcPr>
          <w:p w:rsidR="003839D5" w:rsidRPr="00636EB5" w:rsidP="003839D5" w14:paraId="36D031ED" w14:textId="77777777">
            <w:pPr>
              <w:spacing w:after="0" w:line="240" w:lineRule="auto"/>
              <w:contextualSpacing/>
              <w:jc w:val="right"/>
              <w:rPr>
                <w:rFonts w:eastAsia="Times New Roman" w:cstheme="minorHAnsi"/>
                <w:bCs/>
                <w:color w:val="000000"/>
                <w:sz w:val="18"/>
                <w:szCs w:val="18"/>
              </w:rPr>
            </w:pPr>
            <w:r>
              <w:rPr>
                <w:color w:val="000000"/>
                <w:sz w:val="18"/>
              </w:rPr>
              <w:t>22</w:t>
            </w:r>
          </w:p>
        </w:tc>
        <w:tc>
          <w:tcPr>
            <w:tcW w:w="3780" w:type="dxa"/>
            <w:vAlign w:val="bottom"/>
          </w:tcPr>
          <w:p w:rsidR="003839D5" w:rsidRPr="00636EB5" w:rsidP="003839D5" w14:paraId="6C18107C" w14:textId="77777777">
            <w:pPr>
              <w:spacing w:after="0" w:line="240" w:lineRule="auto"/>
              <w:contextualSpacing/>
              <w:rPr>
                <w:rFonts w:eastAsia="Times New Roman" w:cstheme="minorHAnsi"/>
                <w:color w:val="000000"/>
                <w:sz w:val="18"/>
                <w:szCs w:val="18"/>
              </w:rPr>
            </w:pPr>
          </w:p>
        </w:tc>
      </w:tr>
      <w:tr w14:paraId="3E126ABB" w14:textId="77777777" w:rsidTr="003839D5">
        <w:tblPrEx>
          <w:tblW w:w="10278" w:type="dxa"/>
          <w:tblLayout w:type="fixed"/>
          <w:tblLook w:val="04A0"/>
        </w:tblPrEx>
        <w:trPr>
          <w:gridBefore w:val="1"/>
          <w:wBefore w:w="18" w:type="dxa"/>
        </w:trPr>
        <w:tc>
          <w:tcPr>
            <w:tcW w:w="1440" w:type="dxa"/>
          </w:tcPr>
          <w:p w:rsidR="003839D5" w:rsidRPr="00636EB5" w:rsidP="003839D5" w14:paraId="36796FFC" w14:textId="77777777">
            <w:pPr>
              <w:contextualSpacing/>
              <w:rPr>
                <w:rFonts w:eastAsia="Times New Roman" w:cstheme="minorHAnsi"/>
                <w:color w:val="000000"/>
                <w:sz w:val="18"/>
                <w:szCs w:val="18"/>
              </w:rPr>
            </w:pPr>
          </w:p>
        </w:tc>
        <w:tc>
          <w:tcPr>
            <w:tcW w:w="4410" w:type="dxa"/>
            <w:vAlign w:val="bottom"/>
          </w:tcPr>
          <w:p w:rsidR="003839D5" w:rsidRPr="00636EB5" w:rsidP="003839D5" w14:paraId="6BC9DAA8" w14:textId="77777777">
            <w:pPr>
              <w:tabs>
                <w:tab w:val="right" w:leader="dot" w:pos="5760"/>
              </w:tabs>
              <w:contextualSpacing/>
              <w:rPr>
                <w:rFonts w:eastAsia="Times New Roman" w:cstheme="minorHAnsi"/>
                <w:color w:val="000000"/>
                <w:sz w:val="18"/>
                <w:szCs w:val="18"/>
              </w:rPr>
            </w:pPr>
            <w:r>
              <w:rPr>
                <w:color w:val="000000"/>
                <w:sz w:val="18"/>
              </w:rPr>
              <w:t>Otra</w:t>
            </w:r>
            <w:r>
              <w:rPr>
                <w:color w:val="000000"/>
                <w:sz w:val="18"/>
              </w:rPr>
              <w:t xml:space="preserve"> </w:t>
            </w:r>
            <w:r>
              <w:rPr>
                <w:color w:val="000000"/>
                <w:sz w:val="18"/>
              </w:rPr>
              <w:t>opción</w:t>
            </w:r>
            <w:r>
              <w:rPr>
                <w:color w:val="000000"/>
                <w:sz w:val="18"/>
              </w:rPr>
              <w:tab/>
            </w:r>
          </w:p>
        </w:tc>
        <w:tc>
          <w:tcPr>
            <w:tcW w:w="630" w:type="dxa"/>
            <w:vAlign w:val="bottom"/>
          </w:tcPr>
          <w:p w:rsidR="003839D5" w:rsidRPr="00636EB5" w:rsidP="003839D5" w14:paraId="39D63D24" w14:textId="77777777">
            <w:pPr>
              <w:contextualSpacing/>
              <w:jc w:val="right"/>
              <w:rPr>
                <w:rFonts w:eastAsia="Times New Roman" w:cstheme="minorHAnsi"/>
                <w:bCs/>
                <w:color w:val="000000"/>
                <w:sz w:val="18"/>
                <w:szCs w:val="18"/>
              </w:rPr>
            </w:pPr>
            <w:r>
              <w:rPr>
                <w:color w:val="000000"/>
                <w:sz w:val="18"/>
              </w:rPr>
              <w:t>88</w:t>
            </w:r>
          </w:p>
        </w:tc>
        <w:tc>
          <w:tcPr>
            <w:tcW w:w="3780" w:type="dxa"/>
            <w:vAlign w:val="bottom"/>
          </w:tcPr>
          <w:p w:rsidR="003839D5" w:rsidRPr="00636EB5" w:rsidP="003839D5" w14:paraId="6AF46D4F" w14:textId="77777777">
            <w:pPr>
              <w:contextualSpacing/>
              <w:rPr>
                <w:rFonts w:eastAsia="Times New Roman" w:cstheme="minorHAnsi"/>
                <w:color w:val="000000"/>
                <w:sz w:val="18"/>
                <w:szCs w:val="18"/>
              </w:rPr>
            </w:pPr>
          </w:p>
        </w:tc>
      </w:tr>
      <w:tr w14:paraId="1E51B800" w14:textId="77777777" w:rsidTr="003839D5">
        <w:tblPrEx>
          <w:tblW w:w="10278" w:type="dxa"/>
          <w:tblLayout w:type="fixed"/>
          <w:tblLook w:val="04A0"/>
        </w:tblPrEx>
        <w:trPr>
          <w:gridBefore w:val="1"/>
          <w:wBefore w:w="18" w:type="dxa"/>
        </w:trPr>
        <w:tc>
          <w:tcPr>
            <w:tcW w:w="1440" w:type="dxa"/>
          </w:tcPr>
          <w:p w:rsidR="003839D5" w:rsidRPr="00636EB5" w:rsidP="003839D5" w14:paraId="63956BA9" w14:textId="77777777">
            <w:pPr>
              <w:contextualSpacing/>
              <w:rPr>
                <w:rFonts w:eastAsia="Times New Roman" w:cstheme="minorHAnsi"/>
                <w:color w:val="000000"/>
                <w:sz w:val="18"/>
                <w:szCs w:val="18"/>
              </w:rPr>
            </w:pPr>
          </w:p>
        </w:tc>
        <w:tc>
          <w:tcPr>
            <w:tcW w:w="4410" w:type="dxa"/>
            <w:vAlign w:val="bottom"/>
          </w:tcPr>
          <w:p w:rsidR="003839D5" w:rsidRPr="00636EB5" w:rsidP="003839D5" w14:paraId="7650298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630" w:type="dxa"/>
            <w:vAlign w:val="bottom"/>
          </w:tcPr>
          <w:p w:rsidR="003839D5" w:rsidRPr="00636EB5" w:rsidP="003839D5" w14:paraId="7C5618E6"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780" w:type="dxa"/>
            <w:vAlign w:val="bottom"/>
          </w:tcPr>
          <w:p w:rsidR="003839D5" w:rsidRPr="00636EB5" w:rsidP="003839D5" w14:paraId="0E062F50" w14:textId="77777777">
            <w:pPr>
              <w:contextualSpacing/>
              <w:rPr>
                <w:rFonts w:eastAsia="Times New Roman" w:cstheme="minorHAnsi"/>
                <w:color w:val="000000"/>
                <w:sz w:val="18"/>
                <w:szCs w:val="18"/>
              </w:rPr>
            </w:pPr>
          </w:p>
        </w:tc>
      </w:tr>
      <w:tr w14:paraId="5EEF143E" w14:textId="77777777" w:rsidTr="003839D5">
        <w:tblPrEx>
          <w:tblW w:w="10278" w:type="dxa"/>
          <w:tblLayout w:type="fixed"/>
          <w:tblLook w:val="04A0"/>
        </w:tblPrEx>
        <w:trPr>
          <w:gridBefore w:val="1"/>
          <w:wBefore w:w="18" w:type="dxa"/>
        </w:trPr>
        <w:tc>
          <w:tcPr>
            <w:tcW w:w="1440" w:type="dxa"/>
          </w:tcPr>
          <w:p w:rsidR="003839D5" w:rsidRPr="00636EB5" w:rsidP="003839D5" w14:paraId="400CAAB9" w14:textId="77777777">
            <w:pPr>
              <w:contextualSpacing/>
              <w:rPr>
                <w:rFonts w:eastAsia="Times New Roman" w:cstheme="minorHAnsi"/>
                <w:color w:val="000000"/>
                <w:sz w:val="18"/>
                <w:szCs w:val="18"/>
              </w:rPr>
            </w:pPr>
          </w:p>
        </w:tc>
        <w:tc>
          <w:tcPr>
            <w:tcW w:w="4410" w:type="dxa"/>
            <w:vAlign w:val="bottom"/>
          </w:tcPr>
          <w:p w:rsidR="003839D5" w:rsidRPr="00636EB5" w:rsidP="003839D5" w14:paraId="40FE4310"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630" w:type="dxa"/>
            <w:vAlign w:val="bottom"/>
          </w:tcPr>
          <w:p w:rsidR="003839D5" w:rsidRPr="00636EB5" w:rsidP="003839D5" w14:paraId="755F9E11"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780" w:type="dxa"/>
            <w:vAlign w:val="bottom"/>
          </w:tcPr>
          <w:p w:rsidR="003839D5" w:rsidRPr="00636EB5" w:rsidP="003839D5" w14:paraId="703FE989" w14:textId="77777777">
            <w:pPr>
              <w:contextualSpacing/>
              <w:rPr>
                <w:rFonts w:eastAsia="Times New Roman" w:cstheme="minorHAnsi"/>
                <w:color w:val="000000"/>
                <w:sz w:val="18"/>
                <w:szCs w:val="18"/>
              </w:rPr>
            </w:pPr>
          </w:p>
        </w:tc>
      </w:tr>
    </w:tbl>
    <w:p w:rsidR="003839D5" w:rsidRPr="00636EB5" w:rsidP="003839D5" w14:paraId="14E888E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2DC0BEA"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37D81155" w14:textId="77777777">
            <w:pPr>
              <w:contextualSpacing/>
              <w:rPr>
                <w:rFonts w:eastAsia="Times New Roman" w:cstheme="minorHAnsi"/>
                <w:b/>
                <w:bCs/>
                <w:color w:val="000000"/>
                <w:sz w:val="18"/>
                <w:szCs w:val="18"/>
              </w:rPr>
            </w:pPr>
            <w:r>
              <w:rPr>
                <w:b/>
                <w:color w:val="000000"/>
                <w:sz w:val="18"/>
              </w:rPr>
              <w:t>CALC_WDCELR5.</w:t>
            </w:r>
          </w:p>
        </w:tc>
        <w:tc>
          <w:tcPr>
            <w:tcW w:w="2520" w:type="dxa"/>
            <w:vAlign w:val="bottom"/>
          </w:tcPr>
          <w:p w:rsidR="003839D5" w:rsidRPr="00636EB5" w:rsidP="003839D5" w14:paraId="771DAB70"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4846E56B" w14:textId="77777777">
            <w:pPr>
              <w:contextualSpacing/>
              <w:rPr>
                <w:rFonts w:eastAsia="Times New Roman" w:cstheme="minorHAnsi"/>
                <w:b/>
                <w:bCs/>
                <w:color w:val="000000"/>
                <w:sz w:val="18"/>
                <w:szCs w:val="18"/>
              </w:rPr>
            </w:pPr>
          </w:p>
        </w:tc>
      </w:tr>
      <w:tr w14:paraId="125721E9" w14:textId="77777777" w:rsidTr="003839D5">
        <w:tblPrEx>
          <w:tblW w:w="10278" w:type="dxa"/>
          <w:tblLayout w:type="fixed"/>
          <w:tblLook w:val="04A0"/>
        </w:tblPrEx>
        <w:tc>
          <w:tcPr>
            <w:tcW w:w="1548" w:type="dxa"/>
            <w:vAlign w:val="bottom"/>
          </w:tcPr>
          <w:p w:rsidR="003839D5" w:rsidRPr="00636EB5" w:rsidP="003839D5" w14:paraId="2EC20C3E" w14:textId="77777777">
            <w:pPr>
              <w:contextualSpacing/>
              <w:rPr>
                <w:rFonts w:eastAsia="Times New Roman" w:cstheme="minorHAnsi"/>
                <w:bCs/>
                <w:color w:val="000000"/>
                <w:sz w:val="18"/>
                <w:szCs w:val="18"/>
              </w:rPr>
            </w:pPr>
            <w:r>
              <w:rPr>
                <w:color w:val="000000"/>
                <w:sz w:val="18"/>
              </w:rPr>
              <w:t>WDCELR5</w:t>
            </w:r>
          </w:p>
        </w:tc>
        <w:tc>
          <w:tcPr>
            <w:tcW w:w="2520" w:type="dxa"/>
            <w:vAlign w:val="bottom"/>
          </w:tcPr>
          <w:p w:rsidR="003839D5" w:rsidRPr="00636EB5" w:rsidP="003839D5" w14:paraId="655C6024" w14:textId="77777777">
            <w:pPr>
              <w:contextualSpacing/>
              <w:rPr>
                <w:rFonts w:eastAsia="Times New Roman" w:cstheme="minorHAnsi"/>
                <w:color w:val="000000"/>
                <w:sz w:val="18"/>
                <w:szCs w:val="18"/>
              </w:rPr>
            </w:pPr>
            <w:r>
              <w:rPr>
                <w:color w:val="000000"/>
                <w:sz w:val="18"/>
              </w:rPr>
              <w:t>Eligible county resident: WDC</w:t>
            </w:r>
          </w:p>
        </w:tc>
        <w:tc>
          <w:tcPr>
            <w:tcW w:w="6210" w:type="dxa"/>
            <w:vAlign w:val="bottom"/>
          </w:tcPr>
          <w:p w:rsidR="003839D5" w:rsidRPr="00A05AC3" w:rsidP="003839D5" w14:paraId="23E13912" w14:textId="77777777">
            <w:pPr>
              <w:contextualSpacing/>
              <w:rPr>
                <w:rFonts w:eastAsia="Times New Roman" w:cstheme="minorHAnsi"/>
                <w:color w:val="000000"/>
                <w:sz w:val="18"/>
                <w:szCs w:val="18"/>
              </w:rPr>
            </w:pPr>
            <w:r w:rsidRPr="00A05AC3">
              <w:rPr>
                <w:color w:val="000000"/>
                <w:sz w:val="18"/>
              </w:rPr>
              <w:t>WDCELR5 = if ((WDCCTYR5=1 OR WDCCTYR5=2 OR WDCCTYR5=3 OR WDCCTYR5=4 OR WDCCTYR5=5 OR WDCCTYR5=6 OR WDCCTYR5=7 OR WDCCTYR5=8 OR WDCCTYR5=9 OR WDCCTYR5=10 OR WDCCTYR5=11 OR WDCCTYR5=12 OR WDCCTYR5=13 OR WDCCTYR5=14 OR WDCCTYR5=15 OR WDCCTYR5=16 OR WDCCTYR5=17 OR WDCCTYR5=18 OR WDCCTYR5=19 OR WDCCTYR5=20 OR WDCCTYR5=21 OR WDCCTYR5=22), 1,0)</w:t>
            </w:r>
          </w:p>
        </w:tc>
      </w:tr>
    </w:tbl>
    <w:p w:rsidR="003839D5" w:rsidRPr="00A05AC3" w:rsidP="003839D5" w14:paraId="33BCAE3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54EF31A"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6874C4F4" w14:textId="77777777">
            <w:pPr>
              <w:contextualSpacing/>
              <w:rPr>
                <w:rFonts w:eastAsia="Times New Roman" w:cstheme="minorHAnsi"/>
                <w:b/>
                <w:bCs/>
                <w:color w:val="000000"/>
                <w:sz w:val="18"/>
                <w:szCs w:val="18"/>
              </w:rPr>
            </w:pPr>
            <w:r>
              <w:rPr>
                <w:b/>
                <w:color w:val="000000"/>
                <w:sz w:val="18"/>
              </w:rPr>
              <w:t>CALC_E_CITY.</w:t>
            </w:r>
          </w:p>
        </w:tc>
        <w:tc>
          <w:tcPr>
            <w:tcW w:w="2520" w:type="dxa"/>
            <w:vAlign w:val="bottom"/>
          </w:tcPr>
          <w:p w:rsidR="003839D5" w:rsidRPr="00636EB5" w:rsidP="003839D5" w14:paraId="62B4B555"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499D5EE9" w14:textId="77777777">
            <w:pPr>
              <w:contextualSpacing/>
              <w:rPr>
                <w:rFonts w:eastAsia="Times New Roman" w:cstheme="minorHAnsi"/>
                <w:b/>
                <w:bCs/>
                <w:color w:val="000000"/>
                <w:sz w:val="18"/>
                <w:szCs w:val="18"/>
              </w:rPr>
            </w:pPr>
          </w:p>
        </w:tc>
      </w:tr>
      <w:tr w14:paraId="0DDA615F" w14:textId="77777777" w:rsidTr="003839D5">
        <w:tblPrEx>
          <w:tblW w:w="10278" w:type="dxa"/>
          <w:tblLayout w:type="fixed"/>
          <w:tblLook w:val="04A0"/>
        </w:tblPrEx>
        <w:tc>
          <w:tcPr>
            <w:tcW w:w="1548" w:type="dxa"/>
            <w:vAlign w:val="bottom"/>
          </w:tcPr>
          <w:p w:rsidR="003839D5" w:rsidRPr="00636EB5" w:rsidP="003839D5" w14:paraId="30D0F9D9" w14:textId="77777777">
            <w:pPr>
              <w:contextualSpacing/>
              <w:rPr>
                <w:rFonts w:eastAsia="Times New Roman" w:cstheme="minorHAnsi"/>
                <w:bCs/>
                <w:color w:val="000000"/>
                <w:sz w:val="18"/>
                <w:szCs w:val="18"/>
              </w:rPr>
            </w:pPr>
            <w:r>
              <w:rPr>
                <w:color w:val="000000"/>
                <w:sz w:val="18"/>
              </w:rPr>
              <w:t>E_CITY</w:t>
            </w:r>
          </w:p>
        </w:tc>
        <w:tc>
          <w:tcPr>
            <w:tcW w:w="2520" w:type="dxa"/>
            <w:vAlign w:val="bottom"/>
          </w:tcPr>
          <w:p w:rsidR="003839D5" w:rsidRPr="00636EB5" w:rsidP="003839D5" w14:paraId="5C0DC5A8" w14:textId="77777777">
            <w:pPr>
              <w:contextualSpacing/>
              <w:rPr>
                <w:rFonts w:eastAsia="Times New Roman" w:cstheme="minorHAnsi"/>
                <w:color w:val="000000"/>
                <w:sz w:val="18"/>
                <w:szCs w:val="18"/>
              </w:rPr>
            </w:pPr>
            <w:r>
              <w:rPr>
                <w:color w:val="000000"/>
                <w:sz w:val="18"/>
              </w:rPr>
              <w:t>Eligible city resident</w:t>
            </w:r>
          </w:p>
        </w:tc>
        <w:tc>
          <w:tcPr>
            <w:tcW w:w="6210" w:type="dxa"/>
            <w:vAlign w:val="bottom"/>
          </w:tcPr>
          <w:p w:rsidR="003839D5" w:rsidRPr="00A05AC3" w:rsidP="003839D5" w14:paraId="1764B758" w14:textId="77777777">
            <w:pPr>
              <w:contextualSpacing/>
              <w:rPr>
                <w:rFonts w:eastAsia="Times New Roman" w:cstheme="minorHAnsi"/>
                <w:color w:val="000000"/>
                <w:sz w:val="18"/>
                <w:szCs w:val="18"/>
              </w:rPr>
            </w:pPr>
            <w:r w:rsidRPr="00A05AC3">
              <w:rPr>
                <w:color w:val="000000"/>
                <w:sz w:val="18"/>
              </w:rPr>
              <w:t>E_CITY = if ((ATLELR6=1 or BLTELR5=1 or BSTELR5=1 or CHIELR5=1 or DALELR5=1 or DENELR5=1 or DETELR5=1 or HOUELR5=</w:t>
            </w:r>
            <w:r w:rsidRPr="00A05AC3">
              <w:rPr>
                <w:sz w:val="18"/>
              </w:rPr>
              <w:t xml:space="preserve">1 or LAXELR5=1 or MEMELR5=1 or MIAELR5=1 or NAUELR5=1 or NEWELR5=1 or NOLELR5=1 or NORELR5=1 or </w:t>
            </w:r>
            <w:r w:rsidRPr="00A05AC3">
              <w:rPr>
                <w:sz w:val="18"/>
              </w:rPr>
              <w:t xml:space="preserve">NYCELR5=1 or PHLELR5=1 or PTLELR5=1 or </w:t>
            </w:r>
            <w:r w:rsidRPr="00A05AC3">
              <w:rPr>
                <w:color w:val="000000"/>
                <w:sz w:val="18"/>
              </w:rPr>
              <w:t>SDGELR5=1 or SFOELR5=1 or SJNELR6=1 or SEAELR5=1 or WDCELR5=1),1,0)</w:t>
            </w:r>
          </w:p>
        </w:tc>
      </w:tr>
    </w:tbl>
    <w:p w:rsidR="003839D5" w:rsidRPr="00A05AC3" w:rsidP="003839D5" w14:paraId="0DD6280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7"/>
        <w:gridCol w:w="8773"/>
      </w:tblGrid>
      <w:tr w14:paraId="38F42DC4"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87" w:type="dxa"/>
            <w:noWrap/>
            <w:hideMark/>
          </w:tcPr>
          <w:p w:rsidR="003839D5" w:rsidRPr="00636EB5" w:rsidP="003839D5" w14:paraId="6BCB001D" w14:textId="77777777">
            <w:pPr>
              <w:contextualSpacing/>
              <w:rPr>
                <w:rFonts w:eastAsia="Times New Roman" w:cstheme="minorHAnsi"/>
                <w:b/>
                <w:bCs/>
                <w:color w:val="000000"/>
                <w:sz w:val="18"/>
                <w:szCs w:val="18"/>
              </w:rPr>
            </w:pPr>
            <w:r>
              <w:rPr>
                <w:b/>
                <w:color w:val="000000"/>
                <w:sz w:val="18"/>
              </w:rPr>
              <w:t>Check_ES7spec.</w:t>
            </w:r>
          </w:p>
        </w:tc>
        <w:tc>
          <w:tcPr>
            <w:tcW w:w="8773" w:type="dxa"/>
          </w:tcPr>
          <w:p w:rsidR="003839D5" w:rsidRPr="00636EB5" w:rsidP="003839D5" w14:paraId="65D05BBC" w14:textId="77777777">
            <w:pPr>
              <w:ind w:left="360" w:hanging="360"/>
              <w:contextualSpacing/>
              <w:rPr>
                <w:rFonts w:eastAsia="Times New Roman" w:cstheme="minorHAnsi"/>
                <w:color w:val="000000"/>
                <w:sz w:val="18"/>
                <w:szCs w:val="18"/>
              </w:rPr>
            </w:pPr>
            <w:r>
              <w:rPr>
                <w:color w:val="000000"/>
                <w:sz w:val="18"/>
              </w:rPr>
              <w:t>If R is resident of 'other' county (ES5_ATL1 EQ 88 or ES5_BLT EQ 88 or ES5_BOS EQ 88 or ES5_CHI EQ 88 or ES5_DAL EQ 88 or ES5_DEN EQ 88 or ES5_DET EQ 88 or ES5_HOU EQ 88 or ES5_LAX EQ 88 or ES5_MEM EQ 88 or ES5_MIA EQ 88 or ES5_NAU EQ 88 or ES5_NEW EQ 88 or ES5_NOL EQ 88 or ES5_NOR EQ 88 or ES5_NYC EQ 88 or ES5_PHL EQ 88 or ES5_PTL EQ 88 or ES5_SDG EQ 88 or ES5_SFO EQ 88 or ES5_SJN1 EQ 88 or ES5_SEA EQ 88 or ES5_WDC EQ 88), go to ES7spec.</w:t>
            </w:r>
          </w:p>
          <w:p w:rsidR="003839D5" w:rsidRPr="00A05AC3" w:rsidP="003839D5" w14:paraId="055C173D" w14:textId="15EABD70">
            <w:pPr>
              <w:contextualSpacing/>
              <w:rPr>
                <w:rFonts w:eastAsia="Times New Roman" w:cstheme="minorHAnsi"/>
                <w:color w:val="000000"/>
                <w:sz w:val="18"/>
                <w:szCs w:val="18"/>
              </w:rPr>
            </w:pPr>
            <w:r w:rsidRPr="00A05AC3">
              <w:rPr>
                <w:color w:val="000000"/>
                <w:sz w:val="18"/>
              </w:rPr>
              <w:t>Else, go to INTRO_ES8</w:t>
            </w:r>
            <w:r w:rsidR="00460A58">
              <w:rPr>
                <w:color w:val="000000"/>
                <w:sz w:val="18"/>
              </w:rPr>
              <w:t>a</w:t>
            </w:r>
            <w:r w:rsidRPr="00A05AC3">
              <w:rPr>
                <w:color w:val="000000"/>
                <w:sz w:val="18"/>
              </w:rPr>
              <w:t>.</w:t>
            </w:r>
          </w:p>
        </w:tc>
      </w:tr>
    </w:tbl>
    <w:p w:rsidR="003839D5" w:rsidRPr="00A05AC3" w:rsidP="003839D5" w14:paraId="0A8C914C" w14:textId="77777777">
      <w:pPr>
        <w:contextualSpacing/>
        <w:rPr>
          <w:rFonts w:cstheme="minorHAnsi"/>
          <w:sz w:val="18"/>
          <w:szCs w:val="18"/>
        </w:rPr>
      </w:pPr>
    </w:p>
    <w:p w:rsidR="003839D5" w:rsidRPr="00A05AC3" w:rsidP="003839D5" w14:paraId="4DAEC2F6" w14:textId="77777777">
      <w:pPr>
        <w:contextualSpacing/>
        <w:rPr>
          <w:rFonts w:cstheme="minorHAnsi"/>
          <w:sz w:val="18"/>
          <w:szCs w:val="18"/>
        </w:rPr>
      </w:pPr>
    </w:p>
    <w:tbl>
      <w:tblPr>
        <w:tblW w:w="10278" w:type="dxa"/>
        <w:tblLayout w:type="fixed"/>
        <w:tblLook w:val="04A0"/>
      </w:tblPr>
      <w:tblGrid>
        <w:gridCol w:w="18"/>
        <w:gridCol w:w="1424"/>
        <w:gridCol w:w="16"/>
        <w:gridCol w:w="8820"/>
      </w:tblGrid>
      <w:tr w14:paraId="58718CFD" w14:textId="77777777" w:rsidTr="003839D5">
        <w:tblPrEx>
          <w:tblW w:w="10278" w:type="dxa"/>
          <w:tblLayout w:type="fixed"/>
          <w:tblLook w:val="04A0"/>
        </w:tblPrEx>
        <w:tc>
          <w:tcPr>
            <w:tcW w:w="1458" w:type="dxa"/>
            <w:gridSpan w:val="3"/>
            <w:vAlign w:val="bottom"/>
          </w:tcPr>
          <w:p w:rsidR="003839D5" w:rsidRPr="00636EB5" w:rsidP="003839D5" w14:paraId="447A339B" w14:textId="77777777">
            <w:pPr>
              <w:contextualSpacing/>
              <w:rPr>
                <w:rFonts w:eastAsia="Times New Roman" w:cstheme="minorHAnsi"/>
                <w:b/>
                <w:bCs/>
                <w:color w:val="000000"/>
                <w:sz w:val="18"/>
                <w:szCs w:val="18"/>
              </w:rPr>
            </w:pPr>
            <w:r>
              <w:rPr>
                <w:b/>
                <w:color w:val="000000"/>
                <w:sz w:val="18"/>
              </w:rPr>
              <w:t>ES7spec.</w:t>
            </w:r>
          </w:p>
        </w:tc>
        <w:tc>
          <w:tcPr>
            <w:tcW w:w="8820" w:type="dxa"/>
            <w:vAlign w:val="bottom"/>
          </w:tcPr>
          <w:p w:rsidR="003839D5" w:rsidRPr="00CC0D8A" w:rsidP="003839D5" w14:paraId="1F1A8BCA" w14:textId="77777777">
            <w:pPr>
              <w:contextualSpacing/>
              <w:rPr>
                <w:rFonts w:eastAsia="Times New Roman" w:cstheme="minorHAnsi"/>
                <w:b/>
                <w:bCs/>
                <w:color w:val="000000"/>
                <w:sz w:val="18"/>
                <w:szCs w:val="18"/>
                <w:lang w:val="es-ES"/>
              </w:rPr>
            </w:pPr>
            <w:r w:rsidRPr="00CC0D8A">
              <w:rPr>
                <w:b/>
                <w:color w:val="000000"/>
                <w:sz w:val="18"/>
                <w:lang w:val="es-ES"/>
              </w:rPr>
              <w:t>ENTREVISTANTE</w:t>
            </w:r>
            <w:r w:rsidRPr="00CC0D8A">
              <w:rPr>
                <w:b/>
                <w:color w:val="000000"/>
                <w:sz w:val="18"/>
                <w:lang w:val="es-ES"/>
              </w:rPr>
              <w:t>: Especifique otro condado (Si Boston, especifique otra ciudad o pueblo):</w:t>
            </w:r>
          </w:p>
        </w:tc>
      </w:tr>
      <w:tr w14:paraId="726CCC13" w14:textId="77777777" w:rsidTr="003839D5">
        <w:tblPrEx>
          <w:tblW w:w="10278" w:type="dxa"/>
          <w:tblLayout w:type="fixed"/>
          <w:tblLook w:val="04A0"/>
        </w:tblPrEx>
        <w:tc>
          <w:tcPr>
            <w:tcW w:w="1458" w:type="dxa"/>
            <w:gridSpan w:val="3"/>
            <w:vAlign w:val="bottom"/>
          </w:tcPr>
          <w:p w:rsidR="003839D5" w:rsidRPr="00636EB5" w:rsidP="003839D5" w14:paraId="173AA020" w14:textId="77777777">
            <w:pPr>
              <w:contextualSpacing/>
              <w:rPr>
                <w:rFonts w:eastAsia="Times New Roman" w:cstheme="minorHAnsi"/>
                <w:bCs/>
                <w:color w:val="000000"/>
                <w:sz w:val="18"/>
                <w:szCs w:val="18"/>
              </w:rPr>
            </w:pPr>
            <w:r>
              <w:rPr>
                <w:color w:val="000000"/>
                <w:sz w:val="18"/>
              </w:rPr>
              <w:t>SPECCNTY</w:t>
            </w:r>
          </w:p>
        </w:tc>
        <w:tc>
          <w:tcPr>
            <w:tcW w:w="8820" w:type="dxa"/>
            <w:vAlign w:val="bottom"/>
          </w:tcPr>
          <w:p w:rsidR="003839D5" w:rsidRPr="00636EB5" w:rsidP="003839D5" w14:paraId="3F1DB9C7" w14:textId="77777777">
            <w:pPr>
              <w:contextualSpacing/>
              <w:rPr>
                <w:rFonts w:eastAsia="Times New Roman" w:cstheme="minorHAnsi"/>
                <w:color w:val="000000"/>
                <w:sz w:val="18"/>
                <w:szCs w:val="18"/>
              </w:rPr>
            </w:pPr>
            <w:r>
              <w:rPr>
                <w:color w:val="000000"/>
                <w:sz w:val="18"/>
              </w:rPr>
              <w:t xml:space="preserve">Specify </w:t>
            </w:r>
            <w:r>
              <w:rPr>
                <w:color w:val="000000"/>
                <w:sz w:val="18"/>
              </w:rPr>
              <w:t>other</w:t>
            </w:r>
            <w:r>
              <w:rPr>
                <w:color w:val="000000"/>
                <w:sz w:val="18"/>
              </w:rPr>
              <w:t xml:space="preserve"> county</w:t>
            </w:r>
          </w:p>
        </w:tc>
      </w:tr>
      <w:tr w14:paraId="2A750829" w14:textId="77777777" w:rsidTr="003839D5">
        <w:tblPrEx>
          <w:tblW w:w="10278" w:type="dxa"/>
          <w:tblLayout w:type="fixed"/>
          <w:tblLook w:val="04A0"/>
        </w:tblPrEx>
        <w:tc>
          <w:tcPr>
            <w:tcW w:w="1442" w:type="dxa"/>
            <w:gridSpan w:val="2"/>
          </w:tcPr>
          <w:p w:rsidR="003839D5" w:rsidRPr="00636EB5" w:rsidP="003839D5" w14:paraId="52DDEB5D" w14:textId="77777777">
            <w:pPr>
              <w:contextualSpacing/>
              <w:rPr>
                <w:rFonts w:eastAsia="Times New Roman" w:cstheme="minorHAnsi"/>
                <w:color w:val="000000"/>
                <w:sz w:val="18"/>
                <w:szCs w:val="18"/>
              </w:rPr>
            </w:pPr>
          </w:p>
        </w:tc>
        <w:tc>
          <w:tcPr>
            <w:tcW w:w="8836" w:type="dxa"/>
            <w:gridSpan w:val="2"/>
          </w:tcPr>
          <w:p w:rsidR="003839D5" w:rsidRPr="00636EB5" w:rsidP="003839D5" w14:paraId="269B2F5F" w14:textId="77777777">
            <w:pPr>
              <w:contextualSpacing/>
              <w:rPr>
                <w:rFonts w:cstheme="minorHAnsi"/>
                <w:sz w:val="18"/>
                <w:szCs w:val="18"/>
              </w:rPr>
            </w:pPr>
            <w:r>
              <w:rPr>
                <w:color w:val="000000"/>
                <w:sz w:val="18"/>
              </w:rPr>
              <w:t xml:space="preserve">__ __ __ __ __ __ __ __ __ __ __ __ __ __ __ __ __ __ __ __ __ __ __ __ __ __ __ __ __ __ __ __ __ __ __ __ __ __ __ </w:t>
            </w:r>
          </w:p>
        </w:tc>
      </w:tr>
      <w:tr w14:paraId="4AE49088" w14:textId="77777777" w:rsidTr="003839D5">
        <w:tblPrEx>
          <w:tblW w:w="10278" w:type="dxa"/>
          <w:tblLayout w:type="fixed"/>
          <w:tblLook w:val="04A0"/>
        </w:tblPrEx>
        <w:trPr>
          <w:gridBefore w:val="1"/>
          <w:wBefore w:w="18" w:type="dxa"/>
        </w:trPr>
        <w:tc>
          <w:tcPr>
            <w:tcW w:w="1440" w:type="dxa"/>
            <w:gridSpan w:val="2"/>
          </w:tcPr>
          <w:p w:rsidR="003839D5" w:rsidRPr="00636EB5" w:rsidP="003839D5" w14:paraId="66C6CCA8" w14:textId="77777777">
            <w:pPr>
              <w:contextualSpacing/>
              <w:rPr>
                <w:rFonts w:eastAsia="Times New Roman" w:cstheme="minorHAnsi"/>
                <w:color w:val="000000"/>
                <w:sz w:val="18"/>
                <w:szCs w:val="18"/>
              </w:rPr>
            </w:pPr>
          </w:p>
        </w:tc>
        <w:tc>
          <w:tcPr>
            <w:tcW w:w="8820" w:type="dxa"/>
            <w:vAlign w:val="bottom"/>
          </w:tcPr>
          <w:p w:rsidR="003839D5" w:rsidRPr="00A05AC3" w:rsidP="003839D5" w14:paraId="73A638F9" w14:textId="77777777">
            <w:pPr>
              <w:contextualSpacing/>
              <w:rPr>
                <w:rFonts w:eastAsia="Times New Roman" w:cstheme="minorHAnsi"/>
                <w:color w:val="000000"/>
                <w:sz w:val="18"/>
                <w:szCs w:val="18"/>
              </w:rPr>
            </w:pPr>
            <w:r w:rsidRPr="00A05AC3">
              <w:rPr>
                <w:color w:val="000000"/>
                <w:sz w:val="18"/>
              </w:rPr>
              <w:t>{text response; max length = 100 characters}</w:t>
            </w:r>
          </w:p>
        </w:tc>
      </w:tr>
    </w:tbl>
    <w:p w:rsidR="00FB79C9" w:rsidRPr="00A05AC3" w:rsidP="0049329C" w14:paraId="3D8996C9" w14:textId="77777777">
      <w:pPr>
        <w:contextualSpacing/>
        <w:rPr>
          <w:rFonts w:cstheme="minorHAnsi"/>
          <w:sz w:val="18"/>
          <w:szCs w:val="18"/>
        </w:rPr>
      </w:pPr>
      <w:r w:rsidRPr="00A05AC3">
        <w:rPr>
          <w:sz w:val="18"/>
        </w:rPr>
        <w:t xml:space="preserve"> </w:t>
      </w:r>
    </w:p>
    <w:p w:rsidR="007E35F1" w:rsidRPr="00636EB5" w:rsidP="009C3D63" w14:paraId="626A6DA4" w14:textId="77777777">
      <w:pPr>
        <w:pStyle w:val="Heading2Q-aire"/>
      </w:pPr>
      <w:r>
        <w:t>Interviewer assessment</w:t>
      </w:r>
    </w:p>
    <w:tbl>
      <w:tblPr>
        <w:tblW w:w="10278" w:type="dxa"/>
        <w:tblLayout w:type="fixed"/>
        <w:tblLook w:val="04A0"/>
      </w:tblPr>
      <w:tblGrid>
        <w:gridCol w:w="18"/>
        <w:gridCol w:w="1440"/>
        <w:gridCol w:w="4770"/>
        <w:gridCol w:w="450"/>
        <w:gridCol w:w="3600"/>
      </w:tblGrid>
      <w:tr w14:paraId="20C6E4F5" w14:textId="77777777" w:rsidTr="000770ED">
        <w:tblPrEx>
          <w:tblW w:w="10278" w:type="dxa"/>
          <w:tblLayout w:type="fixed"/>
          <w:tblLook w:val="04A0"/>
        </w:tblPrEx>
        <w:tc>
          <w:tcPr>
            <w:tcW w:w="1458" w:type="dxa"/>
            <w:gridSpan w:val="2"/>
            <w:vAlign w:val="bottom"/>
          </w:tcPr>
          <w:p w:rsidR="007E35F1" w:rsidRPr="00636EB5" w:rsidP="000126A5" w14:paraId="27FD1781" w14:textId="77777777">
            <w:pPr>
              <w:contextualSpacing/>
              <w:rPr>
                <w:rFonts w:eastAsia="Times New Roman" w:cstheme="minorHAnsi"/>
                <w:b/>
                <w:bCs/>
                <w:color w:val="000000"/>
                <w:sz w:val="18"/>
                <w:szCs w:val="18"/>
              </w:rPr>
            </w:pPr>
            <w:r>
              <w:rPr>
                <w:b/>
                <w:color w:val="000000"/>
                <w:sz w:val="18"/>
              </w:rPr>
              <w:t>ES8a.</w:t>
            </w:r>
          </w:p>
        </w:tc>
        <w:tc>
          <w:tcPr>
            <w:tcW w:w="8820" w:type="dxa"/>
            <w:gridSpan w:val="3"/>
            <w:vAlign w:val="bottom"/>
          </w:tcPr>
          <w:p w:rsidR="007E35F1" w:rsidRPr="00CC0D8A" w:rsidP="00070CE5" w14:paraId="337B6B0F" w14:textId="77777777">
            <w:pPr>
              <w:contextualSpacing/>
              <w:rPr>
                <w:rFonts w:eastAsia="Times New Roman" w:cstheme="minorHAnsi"/>
                <w:b/>
                <w:bCs/>
                <w:color w:val="000000"/>
                <w:sz w:val="18"/>
                <w:szCs w:val="18"/>
                <w:lang w:val="es-ES"/>
              </w:rPr>
            </w:pPr>
            <w:r w:rsidRPr="00CC0D8A">
              <w:rPr>
                <w:b/>
                <w:color w:val="000000"/>
                <w:sz w:val="18"/>
                <w:lang w:val="es-ES"/>
              </w:rPr>
              <w:t>ENTREVISTANTE</w:t>
            </w:r>
            <w:r w:rsidRPr="00CC0D8A">
              <w:rPr>
                <w:b/>
                <w:color w:val="000000"/>
                <w:sz w:val="18"/>
                <w:lang w:val="es-ES"/>
              </w:rPr>
              <w:t>:  ¿</w:t>
            </w:r>
            <w:r w:rsidRPr="00CC0D8A">
              <w:rPr>
                <w:b/>
                <w:color w:val="000000"/>
                <w:sz w:val="18"/>
                <w:lang w:val="es-ES"/>
              </w:rPr>
              <w:t>Está esta persona alerta y puede completar la encuesta en inglés o español?</w:t>
            </w:r>
          </w:p>
        </w:tc>
      </w:tr>
      <w:tr w14:paraId="60D1BBE9" w14:textId="77777777" w:rsidTr="000770ED">
        <w:tblPrEx>
          <w:tblW w:w="10278" w:type="dxa"/>
          <w:tblLayout w:type="fixed"/>
          <w:tblLook w:val="04A0"/>
        </w:tblPrEx>
        <w:tc>
          <w:tcPr>
            <w:tcW w:w="1458" w:type="dxa"/>
            <w:gridSpan w:val="2"/>
            <w:vAlign w:val="bottom"/>
          </w:tcPr>
          <w:p w:rsidR="007E35F1" w:rsidRPr="00636EB5" w:rsidP="00070CE5" w14:paraId="094A61ED" w14:textId="77777777">
            <w:pPr>
              <w:contextualSpacing/>
              <w:rPr>
                <w:rFonts w:eastAsia="Times New Roman" w:cstheme="minorHAnsi"/>
                <w:bCs/>
                <w:color w:val="000000"/>
                <w:sz w:val="18"/>
                <w:szCs w:val="18"/>
              </w:rPr>
            </w:pPr>
            <w:r>
              <w:rPr>
                <w:color w:val="000000"/>
                <w:sz w:val="18"/>
              </w:rPr>
              <w:t>E_CAP</w:t>
            </w:r>
          </w:p>
        </w:tc>
        <w:tc>
          <w:tcPr>
            <w:tcW w:w="5220" w:type="dxa"/>
            <w:gridSpan w:val="2"/>
            <w:vAlign w:val="bottom"/>
          </w:tcPr>
          <w:p w:rsidR="007E35F1" w:rsidRPr="00636EB5" w:rsidP="00070CE5" w14:paraId="059B6930" w14:textId="77777777">
            <w:pPr>
              <w:contextualSpacing/>
              <w:rPr>
                <w:rFonts w:eastAsia="Times New Roman" w:cstheme="minorHAnsi"/>
                <w:color w:val="000000"/>
                <w:sz w:val="18"/>
                <w:szCs w:val="18"/>
              </w:rPr>
            </w:pPr>
            <w:r>
              <w:rPr>
                <w:color w:val="000000"/>
                <w:sz w:val="18"/>
              </w:rPr>
              <w:t>Eligibility: able to complete</w:t>
            </w:r>
          </w:p>
        </w:tc>
        <w:tc>
          <w:tcPr>
            <w:tcW w:w="3600" w:type="dxa"/>
            <w:vAlign w:val="bottom"/>
          </w:tcPr>
          <w:p w:rsidR="007E35F1" w:rsidRPr="00636EB5" w:rsidP="0049329C" w14:paraId="361F10BC" w14:textId="77777777">
            <w:pPr>
              <w:contextualSpacing/>
              <w:rPr>
                <w:rFonts w:eastAsia="Times New Roman" w:cstheme="minorHAnsi"/>
                <w:color w:val="000000"/>
                <w:sz w:val="18"/>
                <w:szCs w:val="18"/>
              </w:rPr>
            </w:pPr>
          </w:p>
        </w:tc>
      </w:tr>
      <w:tr w14:paraId="0BE12DE6" w14:textId="77777777" w:rsidTr="000770ED">
        <w:tblPrEx>
          <w:tblW w:w="10278" w:type="dxa"/>
          <w:tblLayout w:type="fixed"/>
          <w:tblLook w:val="04A0"/>
        </w:tblPrEx>
        <w:trPr>
          <w:gridBefore w:val="1"/>
          <w:wBefore w:w="18" w:type="dxa"/>
        </w:trPr>
        <w:tc>
          <w:tcPr>
            <w:tcW w:w="1440" w:type="dxa"/>
          </w:tcPr>
          <w:p w:rsidR="007E35F1" w:rsidRPr="00636EB5" w:rsidP="0049329C" w14:paraId="6922BBA6" w14:textId="77777777">
            <w:pPr>
              <w:contextualSpacing/>
              <w:rPr>
                <w:rFonts w:eastAsia="Times New Roman" w:cstheme="minorHAnsi"/>
                <w:color w:val="000000"/>
                <w:sz w:val="18"/>
                <w:szCs w:val="18"/>
              </w:rPr>
            </w:pPr>
          </w:p>
        </w:tc>
        <w:tc>
          <w:tcPr>
            <w:tcW w:w="4770" w:type="dxa"/>
            <w:vAlign w:val="bottom"/>
          </w:tcPr>
          <w:p w:rsidR="007E35F1" w:rsidRPr="00636EB5" w:rsidP="0049329C" w14:paraId="7485BF9F"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007E35F1" w:rsidRPr="00636EB5" w:rsidP="0049329C" w14:paraId="4A151B51" w14:textId="77777777">
            <w:pPr>
              <w:contextualSpacing/>
              <w:jc w:val="right"/>
              <w:rPr>
                <w:rFonts w:eastAsia="Times New Roman" w:cstheme="minorHAnsi"/>
                <w:bCs/>
                <w:color w:val="000000"/>
                <w:sz w:val="18"/>
                <w:szCs w:val="18"/>
              </w:rPr>
            </w:pPr>
            <w:r>
              <w:rPr>
                <w:color w:val="000000"/>
                <w:sz w:val="18"/>
              </w:rPr>
              <w:t>0</w:t>
            </w:r>
          </w:p>
        </w:tc>
        <w:tc>
          <w:tcPr>
            <w:tcW w:w="3600" w:type="dxa"/>
          </w:tcPr>
          <w:p w:rsidR="007E35F1" w:rsidRPr="00636EB5" w:rsidP="0049329C" w14:paraId="26C5C346" w14:textId="77777777">
            <w:pPr>
              <w:contextualSpacing/>
              <w:rPr>
                <w:rFonts w:eastAsia="Times New Roman" w:cstheme="minorHAnsi"/>
                <w:bCs/>
                <w:color w:val="000000"/>
                <w:sz w:val="18"/>
                <w:szCs w:val="18"/>
              </w:rPr>
            </w:pPr>
          </w:p>
        </w:tc>
      </w:tr>
      <w:tr w14:paraId="48B5285A" w14:textId="77777777" w:rsidTr="000770ED">
        <w:tblPrEx>
          <w:tblW w:w="10278" w:type="dxa"/>
          <w:tblLayout w:type="fixed"/>
          <w:tblLook w:val="04A0"/>
        </w:tblPrEx>
        <w:trPr>
          <w:gridBefore w:val="1"/>
          <w:wBefore w:w="18" w:type="dxa"/>
        </w:trPr>
        <w:tc>
          <w:tcPr>
            <w:tcW w:w="1440" w:type="dxa"/>
          </w:tcPr>
          <w:p w:rsidR="007E35F1" w:rsidRPr="00636EB5" w:rsidP="0049329C" w14:paraId="58AA7F62" w14:textId="77777777">
            <w:pPr>
              <w:contextualSpacing/>
              <w:rPr>
                <w:rFonts w:eastAsia="Times New Roman" w:cstheme="minorHAnsi"/>
                <w:color w:val="000000"/>
                <w:sz w:val="18"/>
                <w:szCs w:val="18"/>
              </w:rPr>
            </w:pPr>
          </w:p>
        </w:tc>
        <w:tc>
          <w:tcPr>
            <w:tcW w:w="4770" w:type="dxa"/>
            <w:vAlign w:val="bottom"/>
          </w:tcPr>
          <w:p w:rsidR="007E35F1" w:rsidRPr="00636EB5" w:rsidP="0049329C" w14:paraId="1FE5C099"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007E35F1" w:rsidRPr="00636EB5" w:rsidP="0049329C" w14:paraId="4C1A79EF" w14:textId="77777777">
            <w:pPr>
              <w:contextualSpacing/>
              <w:jc w:val="right"/>
              <w:rPr>
                <w:rFonts w:eastAsia="Times New Roman" w:cstheme="minorHAnsi"/>
                <w:bCs/>
                <w:color w:val="000000"/>
                <w:sz w:val="18"/>
                <w:szCs w:val="18"/>
              </w:rPr>
            </w:pPr>
            <w:r>
              <w:rPr>
                <w:color w:val="000000"/>
                <w:sz w:val="18"/>
              </w:rPr>
              <w:t>1</w:t>
            </w:r>
          </w:p>
        </w:tc>
        <w:tc>
          <w:tcPr>
            <w:tcW w:w="3600" w:type="dxa"/>
          </w:tcPr>
          <w:p w:rsidR="007E35F1" w:rsidRPr="00636EB5" w:rsidP="0049329C" w14:paraId="2EC4A330" w14:textId="77777777">
            <w:pPr>
              <w:contextualSpacing/>
              <w:rPr>
                <w:rFonts w:eastAsia="Times New Roman" w:cstheme="minorHAnsi"/>
                <w:bCs/>
                <w:color w:val="000000"/>
                <w:sz w:val="18"/>
                <w:szCs w:val="18"/>
              </w:rPr>
            </w:pPr>
          </w:p>
        </w:tc>
      </w:tr>
    </w:tbl>
    <w:p w:rsidR="007E35F1" w:rsidRPr="00636EB5" w:rsidP="0049329C" w14:paraId="68D9DC36" w14:textId="77777777">
      <w:pPr>
        <w:contextualSpacing/>
        <w:rPr>
          <w:rFonts w:cstheme="minorHAnsi"/>
          <w:sz w:val="18"/>
          <w:szCs w:val="18"/>
        </w:rPr>
      </w:pPr>
    </w:p>
    <w:p w:rsidR="007E35F1" w:rsidRPr="00636EB5" w:rsidP="0049329C" w14:paraId="08E1E37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4377BBD" w14:textId="77777777" w:rsidTr="005432C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70CE5" w:rsidRPr="00636EB5" w:rsidP="00F3259D" w14:paraId="5CDF98D4" w14:textId="77777777">
            <w:pPr>
              <w:contextualSpacing/>
              <w:rPr>
                <w:rFonts w:eastAsia="Times New Roman" w:cstheme="minorHAnsi"/>
                <w:b/>
                <w:bCs/>
                <w:color w:val="000000"/>
                <w:sz w:val="18"/>
                <w:szCs w:val="18"/>
              </w:rPr>
            </w:pPr>
            <w:r>
              <w:rPr>
                <w:b/>
                <w:color w:val="000000"/>
                <w:sz w:val="18"/>
              </w:rPr>
              <w:t>Check_ES8b.</w:t>
            </w:r>
          </w:p>
        </w:tc>
        <w:tc>
          <w:tcPr>
            <w:tcW w:w="8820" w:type="dxa"/>
          </w:tcPr>
          <w:p w:rsidR="00070CE5" w:rsidRPr="00A05AC3" w:rsidP="005432C4" w14:paraId="08F6E5FE" w14:textId="77777777">
            <w:pPr>
              <w:contextualSpacing/>
              <w:rPr>
                <w:rFonts w:eastAsia="Times New Roman" w:cstheme="minorHAnsi"/>
                <w:color w:val="000000"/>
                <w:sz w:val="18"/>
                <w:szCs w:val="18"/>
              </w:rPr>
            </w:pPr>
            <w:r w:rsidRPr="00A05AC3">
              <w:rPr>
                <w:color w:val="000000"/>
                <w:sz w:val="18"/>
              </w:rPr>
              <w:t>If R is not able to complete the survey (ES8a EQ 0), go to ES8b.</w:t>
            </w:r>
          </w:p>
          <w:p w:rsidR="00070CE5" w:rsidRPr="00636EB5" w:rsidP="005432C4" w14:paraId="02E2071C" w14:textId="77777777">
            <w:pPr>
              <w:contextualSpacing/>
              <w:rPr>
                <w:rFonts w:eastAsia="Times New Roman" w:cstheme="minorHAnsi"/>
                <w:color w:val="000000"/>
                <w:sz w:val="18"/>
                <w:szCs w:val="18"/>
              </w:rPr>
            </w:pPr>
            <w:r>
              <w:rPr>
                <w:color w:val="000000"/>
                <w:sz w:val="18"/>
              </w:rPr>
              <w:t>Else, go to ES8c.</w:t>
            </w:r>
          </w:p>
        </w:tc>
      </w:tr>
    </w:tbl>
    <w:p w:rsidR="007E35F1" w:rsidP="0049329C" w14:paraId="4F92CED7"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1B178F45" w14:textId="77777777" w:rsidTr="005432C4">
        <w:tblPrEx>
          <w:tblW w:w="0" w:type="auto"/>
          <w:tblLayout w:type="fixed"/>
          <w:tblLook w:val="04A0"/>
        </w:tblPrEx>
        <w:tc>
          <w:tcPr>
            <w:tcW w:w="1458" w:type="dxa"/>
            <w:gridSpan w:val="2"/>
            <w:vAlign w:val="bottom"/>
          </w:tcPr>
          <w:p w:rsidR="00070CE5" w:rsidRPr="00636EB5" w:rsidP="00070CE5" w14:paraId="4E15DC08" w14:textId="77777777">
            <w:pPr>
              <w:contextualSpacing/>
              <w:rPr>
                <w:rFonts w:eastAsia="Times New Roman" w:cstheme="minorHAnsi"/>
                <w:b/>
                <w:bCs/>
                <w:color w:val="000000"/>
                <w:sz w:val="18"/>
                <w:szCs w:val="18"/>
              </w:rPr>
            </w:pPr>
            <w:r>
              <w:rPr>
                <w:b/>
                <w:color w:val="000000"/>
                <w:sz w:val="18"/>
              </w:rPr>
              <w:t>ES8b.</w:t>
            </w:r>
          </w:p>
        </w:tc>
        <w:tc>
          <w:tcPr>
            <w:tcW w:w="8820" w:type="dxa"/>
            <w:gridSpan w:val="3"/>
            <w:vAlign w:val="bottom"/>
          </w:tcPr>
          <w:p w:rsidR="00070CE5" w:rsidRPr="00CC0D8A" w:rsidP="00070CE5" w14:paraId="37A6F526" w14:textId="77777777">
            <w:pPr>
              <w:contextualSpacing/>
              <w:rPr>
                <w:rFonts w:eastAsia="Times New Roman" w:cstheme="minorHAnsi"/>
                <w:b/>
                <w:bCs/>
                <w:color w:val="000000"/>
                <w:sz w:val="18"/>
                <w:szCs w:val="18"/>
                <w:lang w:val="es-ES"/>
              </w:rPr>
            </w:pPr>
            <w:r w:rsidRPr="00CC0D8A">
              <w:rPr>
                <w:b/>
                <w:color w:val="000000"/>
                <w:sz w:val="18"/>
                <w:lang w:val="es-ES"/>
              </w:rPr>
              <w:t>ENTREVISTANTE</w:t>
            </w:r>
            <w:r w:rsidRPr="00CC0D8A">
              <w:rPr>
                <w:b/>
                <w:color w:val="000000"/>
                <w:sz w:val="18"/>
                <w:lang w:val="es-ES"/>
              </w:rPr>
              <w:t>: Especifique la razón por la que la persona no puede completar la entrevista: [MARQUE TODAS las que correspondan.]</w:t>
            </w:r>
          </w:p>
        </w:tc>
      </w:tr>
      <w:tr w14:paraId="7F41F651" w14:textId="77777777" w:rsidTr="005432C4">
        <w:tblPrEx>
          <w:tblW w:w="0" w:type="auto"/>
          <w:tblLayout w:type="fixed"/>
          <w:tblLook w:val="04A0"/>
        </w:tblPrEx>
        <w:tc>
          <w:tcPr>
            <w:tcW w:w="1458" w:type="dxa"/>
            <w:gridSpan w:val="2"/>
            <w:vAlign w:val="bottom"/>
          </w:tcPr>
          <w:p w:rsidR="00070CE5" w:rsidRPr="00636EB5" w:rsidP="00070CE5" w14:paraId="71E00316" w14:textId="77777777">
            <w:pPr>
              <w:contextualSpacing/>
              <w:rPr>
                <w:rFonts w:eastAsia="Times New Roman" w:cstheme="minorHAnsi"/>
                <w:bCs/>
                <w:color w:val="000000"/>
                <w:sz w:val="18"/>
                <w:szCs w:val="18"/>
              </w:rPr>
            </w:pPr>
            <w:r>
              <w:rPr>
                <w:color w:val="000000"/>
                <w:sz w:val="18"/>
              </w:rPr>
              <w:t>E_CAPA</w:t>
            </w:r>
          </w:p>
        </w:tc>
        <w:tc>
          <w:tcPr>
            <w:tcW w:w="5220" w:type="dxa"/>
            <w:gridSpan w:val="2"/>
            <w:vAlign w:val="bottom"/>
          </w:tcPr>
          <w:p w:rsidR="00070CE5" w:rsidRPr="00A05AC3" w:rsidP="005432C4" w14:paraId="39E34599" w14:textId="77777777">
            <w:pPr>
              <w:contextualSpacing/>
              <w:rPr>
                <w:rFonts w:eastAsia="Times New Roman" w:cstheme="minorHAnsi"/>
                <w:color w:val="000000"/>
                <w:sz w:val="18"/>
                <w:szCs w:val="18"/>
              </w:rPr>
            </w:pPr>
            <w:r w:rsidRPr="00A05AC3">
              <w:rPr>
                <w:color w:val="000000"/>
                <w:sz w:val="18"/>
              </w:rPr>
              <w:t>Eligibility: Reason not able to complete</w:t>
            </w:r>
          </w:p>
        </w:tc>
        <w:tc>
          <w:tcPr>
            <w:tcW w:w="3600" w:type="dxa"/>
            <w:vAlign w:val="bottom"/>
          </w:tcPr>
          <w:p w:rsidR="00070CE5" w:rsidRPr="00A05AC3" w:rsidP="005432C4" w14:paraId="5EF1D9EB" w14:textId="77777777">
            <w:pPr>
              <w:contextualSpacing/>
              <w:rPr>
                <w:rFonts w:eastAsia="Times New Roman" w:cstheme="minorHAnsi"/>
                <w:color w:val="000000"/>
                <w:sz w:val="18"/>
                <w:szCs w:val="18"/>
              </w:rPr>
            </w:pPr>
          </w:p>
        </w:tc>
      </w:tr>
      <w:tr w14:paraId="12503E16" w14:textId="77777777" w:rsidTr="005432C4">
        <w:tblPrEx>
          <w:tblW w:w="0" w:type="auto"/>
          <w:tblLayout w:type="fixed"/>
          <w:tblLook w:val="04A0"/>
        </w:tblPrEx>
        <w:trPr>
          <w:gridBefore w:val="1"/>
          <w:wBefore w:w="18" w:type="dxa"/>
        </w:trPr>
        <w:tc>
          <w:tcPr>
            <w:tcW w:w="1440" w:type="dxa"/>
          </w:tcPr>
          <w:p w:rsidR="00070CE5" w:rsidRPr="00636EB5" w:rsidP="005432C4" w14:paraId="20937B7C" w14:textId="77777777">
            <w:pPr>
              <w:contextualSpacing/>
              <w:rPr>
                <w:rFonts w:eastAsia="Times New Roman" w:cstheme="minorHAnsi"/>
                <w:color w:val="000000"/>
                <w:sz w:val="18"/>
                <w:szCs w:val="18"/>
              </w:rPr>
            </w:pPr>
            <w:r>
              <w:rPr>
                <w:color w:val="000000"/>
                <w:sz w:val="18"/>
              </w:rPr>
              <w:t>E_CAPAA</w:t>
            </w:r>
          </w:p>
        </w:tc>
        <w:tc>
          <w:tcPr>
            <w:tcW w:w="4770" w:type="dxa"/>
            <w:vAlign w:val="bottom"/>
          </w:tcPr>
          <w:p w:rsidR="00070CE5" w:rsidRPr="00CC0D8A" w:rsidP="005432C4" w14:paraId="54F519D7"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No puede entender ni dar su consentimiento</w:t>
            </w:r>
          </w:p>
        </w:tc>
        <w:tc>
          <w:tcPr>
            <w:tcW w:w="450" w:type="dxa"/>
            <w:vAlign w:val="bottom"/>
          </w:tcPr>
          <w:p w:rsidR="00070CE5" w:rsidRPr="00CC0D8A" w:rsidP="005432C4" w14:paraId="59ED261E" w14:textId="77777777">
            <w:pPr>
              <w:contextualSpacing/>
              <w:jc w:val="right"/>
              <w:rPr>
                <w:rFonts w:eastAsia="Times New Roman" w:cstheme="minorHAnsi"/>
                <w:bCs/>
                <w:color w:val="000000"/>
                <w:sz w:val="18"/>
                <w:szCs w:val="18"/>
                <w:lang w:val="es-ES"/>
              </w:rPr>
            </w:pPr>
          </w:p>
        </w:tc>
        <w:tc>
          <w:tcPr>
            <w:tcW w:w="3600" w:type="dxa"/>
          </w:tcPr>
          <w:p w:rsidR="00070CE5" w:rsidRPr="00CC0D8A" w:rsidP="005432C4" w14:paraId="79DC4501" w14:textId="77777777">
            <w:pPr>
              <w:contextualSpacing/>
              <w:rPr>
                <w:rFonts w:eastAsia="Times New Roman" w:cstheme="minorHAnsi"/>
                <w:bCs/>
                <w:color w:val="000000"/>
                <w:sz w:val="18"/>
                <w:szCs w:val="18"/>
                <w:lang w:val="es-ES"/>
              </w:rPr>
            </w:pPr>
          </w:p>
        </w:tc>
      </w:tr>
      <w:tr w14:paraId="77FE4DD7" w14:textId="77777777" w:rsidTr="005432C4">
        <w:tblPrEx>
          <w:tblW w:w="0" w:type="auto"/>
          <w:tblLayout w:type="fixed"/>
          <w:tblLook w:val="04A0"/>
        </w:tblPrEx>
        <w:trPr>
          <w:gridBefore w:val="1"/>
          <w:wBefore w:w="18" w:type="dxa"/>
        </w:trPr>
        <w:tc>
          <w:tcPr>
            <w:tcW w:w="1440" w:type="dxa"/>
          </w:tcPr>
          <w:p w:rsidR="00070CE5" w:rsidRPr="00636EB5" w:rsidP="005432C4" w14:paraId="2B6A9C3F" w14:textId="77777777">
            <w:pPr>
              <w:contextualSpacing/>
              <w:rPr>
                <w:rFonts w:eastAsia="Times New Roman" w:cstheme="minorHAnsi"/>
                <w:color w:val="000000"/>
                <w:sz w:val="18"/>
                <w:szCs w:val="18"/>
              </w:rPr>
            </w:pPr>
            <w:r>
              <w:rPr>
                <w:color w:val="000000"/>
                <w:sz w:val="18"/>
              </w:rPr>
              <w:t>E_CAPAB</w:t>
            </w:r>
          </w:p>
        </w:tc>
        <w:tc>
          <w:tcPr>
            <w:tcW w:w="4770" w:type="dxa"/>
            <w:vAlign w:val="bottom"/>
          </w:tcPr>
          <w:p w:rsidR="00070CE5" w:rsidRPr="00CC0D8A" w:rsidP="005432C4" w14:paraId="33F8F6F4"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No puede hablar ni entender inglés o español</w:t>
            </w:r>
          </w:p>
        </w:tc>
        <w:tc>
          <w:tcPr>
            <w:tcW w:w="450" w:type="dxa"/>
            <w:vAlign w:val="bottom"/>
          </w:tcPr>
          <w:p w:rsidR="00070CE5" w:rsidRPr="00CC0D8A" w:rsidP="005432C4" w14:paraId="7126AEDA" w14:textId="77777777">
            <w:pPr>
              <w:contextualSpacing/>
              <w:jc w:val="right"/>
              <w:rPr>
                <w:rFonts w:eastAsia="Times New Roman" w:cstheme="minorHAnsi"/>
                <w:bCs/>
                <w:color w:val="000000"/>
                <w:sz w:val="18"/>
                <w:szCs w:val="18"/>
                <w:lang w:val="es-ES"/>
              </w:rPr>
            </w:pPr>
          </w:p>
        </w:tc>
        <w:tc>
          <w:tcPr>
            <w:tcW w:w="3600" w:type="dxa"/>
          </w:tcPr>
          <w:p w:rsidR="00070CE5" w:rsidRPr="00CC0D8A" w:rsidP="005432C4" w14:paraId="740ED495" w14:textId="77777777">
            <w:pPr>
              <w:contextualSpacing/>
              <w:rPr>
                <w:rFonts w:eastAsia="Times New Roman" w:cstheme="minorHAnsi"/>
                <w:bCs/>
                <w:color w:val="000000"/>
                <w:sz w:val="18"/>
                <w:szCs w:val="18"/>
                <w:lang w:val="es-ES"/>
              </w:rPr>
            </w:pPr>
          </w:p>
        </w:tc>
      </w:tr>
    </w:tbl>
    <w:p w:rsidR="00070CE5" w:rsidRPr="00CC0D8A" w:rsidP="0049329C" w14:paraId="71FD18BB" w14:textId="77777777">
      <w:pPr>
        <w:contextualSpacing/>
        <w:rPr>
          <w:rFonts w:cstheme="minorHAnsi"/>
          <w:sz w:val="18"/>
          <w:szCs w:val="18"/>
          <w:lang w:val="es-ES"/>
        </w:rPr>
      </w:pPr>
    </w:p>
    <w:tbl>
      <w:tblPr>
        <w:tblW w:w="0" w:type="auto"/>
        <w:tblLayout w:type="fixed"/>
        <w:tblLook w:val="04A0"/>
      </w:tblPr>
      <w:tblGrid>
        <w:gridCol w:w="18"/>
        <w:gridCol w:w="1440"/>
        <w:gridCol w:w="4770"/>
        <w:gridCol w:w="450"/>
        <w:gridCol w:w="3600"/>
      </w:tblGrid>
      <w:tr w14:paraId="6B447165" w14:textId="77777777" w:rsidTr="005432C4">
        <w:tblPrEx>
          <w:tblW w:w="0" w:type="auto"/>
          <w:tblLayout w:type="fixed"/>
          <w:tblLook w:val="04A0"/>
        </w:tblPrEx>
        <w:tc>
          <w:tcPr>
            <w:tcW w:w="1458" w:type="dxa"/>
            <w:gridSpan w:val="2"/>
            <w:vAlign w:val="bottom"/>
          </w:tcPr>
          <w:p w:rsidR="00070CE5" w:rsidRPr="00636EB5" w:rsidP="00070CE5" w14:paraId="15AA9FDE" w14:textId="77777777">
            <w:pPr>
              <w:contextualSpacing/>
              <w:rPr>
                <w:rFonts w:eastAsia="Times New Roman" w:cstheme="minorHAnsi"/>
                <w:b/>
                <w:bCs/>
                <w:color w:val="000000"/>
                <w:sz w:val="18"/>
                <w:szCs w:val="18"/>
              </w:rPr>
            </w:pPr>
            <w:r>
              <w:rPr>
                <w:b/>
                <w:color w:val="000000"/>
                <w:sz w:val="18"/>
              </w:rPr>
              <w:t>ES8c.</w:t>
            </w:r>
          </w:p>
        </w:tc>
        <w:tc>
          <w:tcPr>
            <w:tcW w:w="8820" w:type="dxa"/>
            <w:gridSpan w:val="3"/>
            <w:vAlign w:val="bottom"/>
          </w:tcPr>
          <w:p w:rsidR="00070CE5" w:rsidRPr="00CC0D8A" w:rsidP="00070CE5" w14:paraId="4DC3CAB5" w14:textId="77777777">
            <w:pPr>
              <w:contextualSpacing/>
              <w:rPr>
                <w:rFonts w:eastAsia="Times New Roman" w:cstheme="minorHAnsi"/>
                <w:b/>
                <w:bCs/>
                <w:color w:val="000000"/>
                <w:sz w:val="18"/>
                <w:szCs w:val="18"/>
                <w:lang w:val="es-ES"/>
              </w:rPr>
            </w:pPr>
            <w:r w:rsidRPr="00CC0D8A">
              <w:rPr>
                <w:b/>
                <w:color w:val="000000"/>
                <w:sz w:val="18"/>
                <w:lang w:val="es-ES"/>
              </w:rPr>
              <w:t>ENTREVISTANTE</w:t>
            </w:r>
            <w:r w:rsidRPr="00CC0D8A">
              <w:rPr>
                <w:b/>
                <w:color w:val="000000"/>
                <w:sz w:val="18"/>
                <w:lang w:val="es-ES"/>
              </w:rPr>
              <w:t>:  ¿</w:t>
            </w:r>
            <w:r w:rsidRPr="00CC0D8A">
              <w:rPr>
                <w:b/>
                <w:color w:val="000000"/>
                <w:sz w:val="18"/>
                <w:lang w:val="es-ES"/>
              </w:rPr>
              <w:t>Le dijo su supervisor de campo que esta persona no puede completar la encuesta por alguna otra razón?</w:t>
            </w:r>
          </w:p>
        </w:tc>
      </w:tr>
      <w:tr w14:paraId="2A187810" w14:textId="77777777" w:rsidTr="005432C4">
        <w:tblPrEx>
          <w:tblW w:w="0" w:type="auto"/>
          <w:tblLayout w:type="fixed"/>
          <w:tblLook w:val="04A0"/>
        </w:tblPrEx>
        <w:tc>
          <w:tcPr>
            <w:tcW w:w="1458" w:type="dxa"/>
            <w:gridSpan w:val="2"/>
            <w:vAlign w:val="bottom"/>
          </w:tcPr>
          <w:p w:rsidR="00070CE5" w:rsidRPr="00636EB5" w:rsidP="00070CE5" w14:paraId="3BBF2242" w14:textId="77777777">
            <w:pPr>
              <w:contextualSpacing/>
              <w:rPr>
                <w:rFonts w:eastAsia="Times New Roman" w:cstheme="minorHAnsi"/>
                <w:bCs/>
                <w:color w:val="000000"/>
                <w:sz w:val="18"/>
                <w:szCs w:val="18"/>
              </w:rPr>
            </w:pPr>
            <w:r>
              <w:rPr>
                <w:color w:val="000000"/>
                <w:sz w:val="18"/>
              </w:rPr>
              <w:t>E_FS</w:t>
            </w:r>
          </w:p>
        </w:tc>
        <w:tc>
          <w:tcPr>
            <w:tcW w:w="5220" w:type="dxa"/>
            <w:gridSpan w:val="2"/>
            <w:vAlign w:val="bottom"/>
          </w:tcPr>
          <w:p w:rsidR="00070CE5" w:rsidRPr="00636EB5" w:rsidP="00070CE5" w14:paraId="2E920D7A" w14:textId="77777777">
            <w:pPr>
              <w:contextualSpacing/>
              <w:rPr>
                <w:rFonts w:eastAsia="Times New Roman" w:cstheme="minorHAnsi"/>
                <w:color w:val="000000"/>
                <w:sz w:val="18"/>
                <w:szCs w:val="18"/>
              </w:rPr>
            </w:pPr>
            <w:r>
              <w:rPr>
                <w:color w:val="000000"/>
                <w:sz w:val="18"/>
              </w:rPr>
              <w:t>Eligibility: field supervisor reason</w:t>
            </w:r>
          </w:p>
        </w:tc>
        <w:tc>
          <w:tcPr>
            <w:tcW w:w="3600" w:type="dxa"/>
            <w:vAlign w:val="bottom"/>
          </w:tcPr>
          <w:p w:rsidR="00070CE5" w:rsidRPr="00636EB5" w:rsidP="005432C4" w14:paraId="341BD072" w14:textId="77777777">
            <w:pPr>
              <w:contextualSpacing/>
              <w:rPr>
                <w:rFonts w:eastAsia="Times New Roman" w:cstheme="minorHAnsi"/>
                <w:color w:val="000000"/>
                <w:sz w:val="18"/>
                <w:szCs w:val="18"/>
              </w:rPr>
            </w:pPr>
          </w:p>
        </w:tc>
      </w:tr>
      <w:tr w14:paraId="2C52693D" w14:textId="77777777" w:rsidTr="005432C4">
        <w:tblPrEx>
          <w:tblW w:w="0" w:type="auto"/>
          <w:tblLayout w:type="fixed"/>
          <w:tblLook w:val="04A0"/>
        </w:tblPrEx>
        <w:trPr>
          <w:gridBefore w:val="1"/>
          <w:wBefore w:w="18" w:type="dxa"/>
        </w:trPr>
        <w:tc>
          <w:tcPr>
            <w:tcW w:w="1440" w:type="dxa"/>
          </w:tcPr>
          <w:p w:rsidR="00070CE5" w:rsidRPr="00636EB5" w:rsidP="005432C4" w14:paraId="07C2BEB4" w14:textId="77777777">
            <w:pPr>
              <w:contextualSpacing/>
              <w:rPr>
                <w:rFonts w:eastAsia="Times New Roman" w:cstheme="minorHAnsi"/>
                <w:color w:val="000000"/>
                <w:sz w:val="18"/>
                <w:szCs w:val="18"/>
              </w:rPr>
            </w:pPr>
          </w:p>
        </w:tc>
        <w:tc>
          <w:tcPr>
            <w:tcW w:w="4770" w:type="dxa"/>
            <w:vAlign w:val="bottom"/>
          </w:tcPr>
          <w:p w:rsidR="00070CE5" w:rsidRPr="00636EB5" w:rsidP="005432C4" w14:paraId="551ABE68"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00070CE5" w:rsidRPr="00636EB5" w:rsidP="005432C4" w14:paraId="7E076C67" w14:textId="77777777">
            <w:pPr>
              <w:contextualSpacing/>
              <w:jc w:val="right"/>
              <w:rPr>
                <w:rFonts w:eastAsia="Times New Roman" w:cstheme="minorHAnsi"/>
                <w:bCs/>
                <w:color w:val="000000"/>
                <w:sz w:val="18"/>
                <w:szCs w:val="18"/>
              </w:rPr>
            </w:pPr>
            <w:r>
              <w:rPr>
                <w:color w:val="000000"/>
                <w:sz w:val="18"/>
              </w:rPr>
              <w:t>0</w:t>
            </w:r>
          </w:p>
        </w:tc>
        <w:tc>
          <w:tcPr>
            <w:tcW w:w="3600" w:type="dxa"/>
          </w:tcPr>
          <w:p w:rsidR="00070CE5" w:rsidRPr="00636EB5" w:rsidP="005432C4" w14:paraId="7DD69656" w14:textId="77777777">
            <w:pPr>
              <w:contextualSpacing/>
              <w:rPr>
                <w:rFonts w:eastAsia="Times New Roman" w:cstheme="minorHAnsi"/>
                <w:bCs/>
                <w:color w:val="000000"/>
                <w:sz w:val="18"/>
                <w:szCs w:val="18"/>
              </w:rPr>
            </w:pPr>
          </w:p>
        </w:tc>
      </w:tr>
      <w:tr w14:paraId="5F64BD1D" w14:textId="77777777" w:rsidTr="005432C4">
        <w:tblPrEx>
          <w:tblW w:w="0" w:type="auto"/>
          <w:tblLayout w:type="fixed"/>
          <w:tblLook w:val="04A0"/>
        </w:tblPrEx>
        <w:trPr>
          <w:gridBefore w:val="1"/>
          <w:wBefore w:w="18" w:type="dxa"/>
        </w:trPr>
        <w:tc>
          <w:tcPr>
            <w:tcW w:w="1440" w:type="dxa"/>
          </w:tcPr>
          <w:p w:rsidR="00070CE5" w:rsidRPr="00636EB5" w:rsidP="005432C4" w14:paraId="709C16B5" w14:textId="77777777">
            <w:pPr>
              <w:contextualSpacing/>
              <w:rPr>
                <w:rFonts w:eastAsia="Times New Roman" w:cstheme="minorHAnsi"/>
                <w:color w:val="000000"/>
                <w:sz w:val="18"/>
                <w:szCs w:val="18"/>
              </w:rPr>
            </w:pPr>
          </w:p>
        </w:tc>
        <w:tc>
          <w:tcPr>
            <w:tcW w:w="4770" w:type="dxa"/>
            <w:vAlign w:val="bottom"/>
          </w:tcPr>
          <w:p w:rsidR="00070CE5" w:rsidRPr="00636EB5" w:rsidP="005432C4" w14:paraId="2F201DE2"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00070CE5" w:rsidRPr="00636EB5" w:rsidP="005432C4" w14:paraId="7E2731F4" w14:textId="77777777">
            <w:pPr>
              <w:contextualSpacing/>
              <w:jc w:val="right"/>
              <w:rPr>
                <w:rFonts w:eastAsia="Times New Roman" w:cstheme="minorHAnsi"/>
                <w:bCs/>
                <w:color w:val="000000"/>
                <w:sz w:val="18"/>
                <w:szCs w:val="18"/>
              </w:rPr>
            </w:pPr>
            <w:r>
              <w:rPr>
                <w:color w:val="000000"/>
                <w:sz w:val="18"/>
              </w:rPr>
              <w:t>1</w:t>
            </w:r>
          </w:p>
        </w:tc>
        <w:tc>
          <w:tcPr>
            <w:tcW w:w="3600" w:type="dxa"/>
          </w:tcPr>
          <w:p w:rsidR="00070CE5" w:rsidRPr="00636EB5" w:rsidP="005432C4" w14:paraId="40B44917" w14:textId="77777777">
            <w:pPr>
              <w:contextualSpacing/>
              <w:rPr>
                <w:rFonts w:eastAsia="Times New Roman" w:cstheme="minorHAnsi"/>
                <w:bCs/>
                <w:color w:val="000000"/>
                <w:sz w:val="18"/>
                <w:szCs w:val="18"/>
              </w:rPr>
            </w:pPr>
          </w:p>
        </w:tc>
      </w:tr>
    </w:tbl>
    <w:p w:rsidR="00070CE5" w:rsidP="0049329C" w14:paraId="36B7DF7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E404D5E" w14:textId="77777777" w:rsidTr="005432C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70CE5" w:rsidRPr="00636EB5" w:rsidP="000358BD" w14:paraId="4705DC6F" w14:textId="77777777">
            <w:pPr>
              <w:contextualSpacing/>
              <w:rPr>
                <w:rFonts w:eastAsia="Times New Roman" w:cstheme="minorHAnsi"/>
                <w:b/>
                <w:bCs/>
                <w:color w:val="000000"/>
                <w:sz w:val="18"/>
                <w:szCs w:val="18"/>
              </w:rPr>
            </w:pPr>
            <w:r>
              <w:rPr>
                <w:b/>
                <w:color w:val="000000"/>
                <w:sz w:val="18"/>
              </w:rPr>
              <w:t>Check_ES8d.</w:t>
            </w:r>
          </w:p>
        </w:tc>
        <w:tc>
          <w:tcPr>
            <w:tcW w:w="8820" w:type="dxa"/>
          </w:tcPr>
          <w:p w:rsidR="00070CE5" w:rsidRPr="00A05AC3" w:rsidP="00070CE5" w14:paraId="46E66B3C" w14:textId="77777777">
            <w:pPr>
              <w:contextualSpacing/>
              <w:rPr>
                <w:rFonts w:eastAsia="Times New Roman" w:cstheme="minorHAnsi"/>
                <w:color w:val="000000"/>
                <w:sz w:val="18"/>
                <w:szCs w:val="18"/>
              </w:rPr>
            </w:pPr>
            <w:r w:rsidRPr="00A05AC3">
              <w:rPr>
                <w:color w:val="000000"/>
                <w:sz w:val="18"/>
              </w:rPr>
              <w:t>If field supervisor stated that R is not able to complete the survey for some other reason (ES8c EQ 1), go to ES8d.</w:t>
            </w:r>
          </w:p>
          <w:p w:rsidR="00070CE5" w:rsidRPr="00A05AC3" w:rsidP="00070CE5" w14:paraId="10ACBFA1" w14:textId="77777777">
            <w:pPr>
              <w:contextualSpacing/>
              <w:rPr>
                <w:rFonts w:eastAsia="Times New Roman" w:cstheme="minorHAnsi"/>
                <w:color w:val="000000"/>
                <w:sz w:val="18"/>
                <w:szCs w:val="18"/>
              </w:rPr>
            </w:pPr>
            <w:r w:rsidRPr="00A05AC3">
              <w:rPr>
                <w:color w:val="000000"/>
                <w:sz w:val="18"/>
              </w:rPr>
              <w:t>Else, go to INTRO_CALC_EL_TRANS.</w:t>
            </w:r>
          </w:p>
        </w:tc>
      </w:tr>
    </w:tbl>
    <w:p w:rsidR="00070CE5" w:rsidRPr="00A05AC3" w:rsidP="0049329C" w14:paraId="13E4ECBD"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191A1AAF" w14:textId="77777777" w:rsidTr="005432C4">
        <w:tblPrEx>
          <w:tblW w:w="0" w:type="auto"/>
          <w:tblLayout w:type="fixed"/>
          <w:tblLook w:val="04A0"/>
        </w:tblPrEx>
        <w:tc>
          <w:tcPr>
            <w:tcW w:w="1458" w:type="dxa"/>
            <w:gridSpan w:val="2"/>
            <w:vAlign w:val="bottom"/>
          </w:tcPr>
          <w:p w:rsidR="00070CE5" w:rsidRPr="00636EB5" w:rsidP="005432C4" w14:paraId="505ABD1D" w14:textId="77777777">
            <w:pPr>
              <w:contextualSpacing/>
              <w:rPr>
                <w:rFonts w:eastAsia="Times New Roman" w:cstheme="minorHAnsi"/>
                <w:b/>
                <w:bCs/>
                <w:color w:val="000000"/>
                <w:sz w:val="18"/>
                <w:szCs w:val="18"/>
              </w:rPr>
            </w:pPr>
            <w:r>
              <w:rPr>
                <w:b/>
                <w:color w:val="000000"/>
                <w:sz w:val="18"/>
              </w:rPr>
              <w:t>ES8d.</w:t>
            </w:r>
          </w:p>
        </w:tc>
        <w:tc>
          <w:tcPr>
            <w:tcW w:w="8820" w:type="dxa"/>
            <w:gridSpan w:val="3"/>
            <w:vAlign w:val="bottom"/>
          </w:tcPr>
          <w:p w:rsidR="00070CE5" w:rsidRPr="00CC0D8A" w:rsidP="005432C4" w14:paraId="4415F30D" w14:textId="77777777">
            <w:pPr>
              <w:contextualSpacing/>
              <w:rPr>
                <w:rFonts w:eastAsia="Times New Roman" w:cstheme="minorHAnsi"/>
                <w:b/>
                <w:bCs/>
                <w:color w:val="000000"/>
                <w:sz w:val="18"/>
                <w:szCs w:val="18"/>
                <w:lang w:val="es-ES"/>
              </w:rPr>
            </w:pPr>
            <w:r w:rsidRPr="00CC0D8A">
              <w:rPr>
                <w:b/>
                <w:color w:val="000000"/>
                <w:sz w:val="18"/>
                <w:lang w:val="es-ES"/>
              </w:rPr>
              <w:t>ENTREVISTANTE</w:t>
            </w:r>
            <w:r w:rsidRPr="00CC0D8A">
              <w:rPr>
                <w:b/>
                <w:color w:val="000000"/>
                <w:sz w:val="18"/>
                <w:lang w:val="es-ES"/>
              </w:rPr>
              <w:t>: Especifique otra razón por la que la persona no puede completar la entrevista: [MARQUE TODAS las que correspondan.]</w:t>
            </w:r>
          </w:p>
        </w:tc>
      </w:tr>
      <w:tr w14:paraId="4C2D2351" w14:textId="77777777" w:rsidTr="005432C4">
        <w:tblPrEx>
          <w:tblW w:w="0" w:type="auto"/>
          <w:tblLayout w:type="fixed"/>
          <w:tblLook w:val="04A0"/>
        </w:tblPrEx>
        <w:tc>
          <w:tcPr>
            <w:tcW w:w="1458" w:type="dxa"/>
            <w:gridSpan w:val="2"/>
            <w:vAlign w:val="bottom"/>
          </w:tcPr>
          <w:p w:rsidR="00070CE5" w:rsidRPr="00636EB5" w:rsidP="00070CE5" w14:paraId="197E60B3" w14:textId="77777777">
            <w:pPr>
              <w:contextualSpacing/>
              <w:rPr>
                <w:rFonts w:eastAsia="Times New Roman" w:cstheme="minorHAnsi"/>
                <w:bCs/>
                <w:color w:val="000000"/>
                <w:sz w:val="18"/>
                <w:szCs w:val="18"/>
              </w:rPr>
            </w:pPr>
            <w:r>
              <w:rPr>
                <w:color w:val="000000"/>
                <w:sz w:val="18"/>
              </w:rPr>
              <w:t>E_FSA</w:t>
            </w:r>
          </w:p>
        </w:tc>
        <w:tc>
          <w:tcPr>
            <w:tcW w:w="5220" w:type="dxa"/>
            <w:gridSpan w:val="2"/>
            <w:vAlign w:val="bottom"/>
          </w:tcPr>
          <w:p w:rsidR="00070CE5" w:rsidRPr="00636EB5" w:rsidP="00070CE5" w14:paraId="2050848D" w14:textId="77777777">
            <w:pPr>
              <w:contextualSpacing/>
              <w:rPr>
                <w:rFonts w:eastAsia="Times New Roman" w:cstheme="minorHAnsi"/>
                <w:color w:val="000000"/>
                <w:sz w:val="18"/>
                <w:szCs w:val="18"/>
              </w:rPr>
            </w:pPr>
            <w:r>
              <w:rPr>
                <w:color w:val="000000"/>
                <w:sz w:val="18"/>
              </w:rPr>
              <w:t>Eligibility: cannot complete</w:t>
            </w:r>
          </w:p>
        </w:tc>
        <w:tc>
          <w:tcPr>
            <w:tcW w:w="3600" w:type="dxa"/>
            <w:vAlign w:val="bottom"/>
          </w:tcPr>
          <w:p w:rsidR="00070CE5" w:rsidRPr="00636EB5" w:rsidP="005432C4" w14:paraId="4BF9E0AD" w14:textId="77777777">
            <w:pPr>
              <w:contextualSpacing/>
              <w:rPr>
                <w:rFonts w:eastAsia="Times New Roman" w:cstheme="minorHAnsi"/>
                <w:color w:val="000000"/>
                <w:sz w:val="18"/>
                <w:szCs w:val="18"/>
              </w:rPr>
            </w:pPr>
          </w:p>
        </w:tc>
      </w:tr>
      <w:tr w14:paraId="4D384327" w14:textId="77777777" w:rsidTr="005432C4">
        <w:tblPrEx>
          <w:tblW w:w="0" w:type="auto"/>
          <w:tblLayout w:type="fixed"/>
          <w:tblLook w:val="04A0"/>
        </w:tblPrEx>
        <w:trPr>
          <w:gridBefore w:val="1"/>
          <w:wBefore w:w="18" w:type="dxa"/>
        </w:trPr>
        <w:tc>
          <w:tcPr>
            <w:tcW w:w="1440" w:type="dxa"/>
          </w:tcPr>
          <w:p w:rsidR="00070CE5" w:rsidRPr="00636EB5" w:rsidP="00070CE5" w14:paraId="7AB0A56D" w14:textId="77777777">
            <w:pPr>
              <w:contextualSpacing/>
              <w:rPr>
                <w:rFonts w:eastAsia="Times New Roman" w:cstheme="minorHAnsi"/>
                <w:color w:val="000000"/>
                <w:sz w:val="18"/>
                <w:szCs w:val="18"/>
              </w:rPr>
            </w:pPr>
            <w:r>
              <w:rPr>
                <w:color w:val="000000"/>
                <w:sz w:val="18"/>
              </w:rPr>
              <w:t>E_FSAA</w:t>
            </w:r>
          </w:p>
        </w:tc>
        <w:tc>
          <w:tcPr>
            <w:tcW w:w="4770" w:type="dxa"/>
            <w:vAlign w:val="bottom"/>
          </w:tcPr>
          <w:p w:rsidR="00070CE5" w:rsidRPr="00CC0D8A" w:rsidP="005432C4" w14:paraId="65C73FFB"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Se sabe que es una participante anterior</w:t>
            </w:r>
          </w:p>
        </w:tc>
        <w:tc>
          <w:tcPr>
            <w:tcW w:w="450" w:type="dxa"/>
            <w:vAlign w:val="bottom"/>
          </w:tcPr>
          <w:p w:rsidR="00070CE5" w:rsidRPr="00CC0D8A" w:rsidP="005432C4" w14:paraId="27EE63EA" w14:textId="77777777">
            <w:pPr>
              <w:contextualSpacing/>
              <w:jc w:val="right"/>
              <w:rPr>
                <w:rFonts w:eastAsia="Times New Roman" w:cstheme="minorHAnsi"/>
                <w:bCs/>
                <w:color w:val="000000"/>
                <w:sz w:val="18"/>
                <w:szCs w:val="18"/>
                <w:lang w:val="es-ES"/>
              </w:rPr>
            </w:pPr>
          </w:p>
        </w:tc>
        <w:tc>
          <w:tcPr>
            <w:tcW w:w="3600" w:type="dxa"/>
          </w:tcPr>
          <w:p w:rsidR="00070CE5" w:rsidRPr="00CC0D8A" w:rsidP="005432C4" w14:paraId="7F7BD8C7" w14:textId="77777777">
            <w:pPr>
              <w:contextualSpacing/>
              <w:rPr>
                <w:rFonts w:eastAsia="Times New Roman" w:cstheme="minorHAnsi"/>
                <w:bCs/>
                <w:color w:val="000000"/>
                <w:sz w:val="18"/>
                <w:szCs w:val="18"/>
                <w:lang w:val="es-ES"/>
              </w:rPr>
            </w:pPr>
          </w:p>
        </w:tc>
      </w:tr>
      <w:tr w14:paraId="656DE369" w14:textId="77777777" w:rsidTr="005432C4">
        <w:tblPrEx>
          <w:tblW w:w="0" w:type="auto"/>
          <w:tblLayout w:type="fixed"/>
          <w:tblLook w:val="04A0"/>
        </w:tblPrEx>
        <w:trPr>
          <w:gridBefore w:val="1"/>
          <w:wBefore w:w="18" w:type="dxa"/>
        </w:trPr>
        <w:tc>
          <w:tcPr>
            <w:tcW w:w="1440" w:type="dxa"/>
          </w:tcPr>
          <w:p w:rsidR="00070CE5" w:rsidRPr="00636EB5" w:rsidP="00070CE5" w14:paraId="02750890" w14:textId="77777777">
            <w:pPr>
              <w:contextualSpacing/>
              <w:rPr>
                <w:rFonts w:eastAsia="Times New Roman" w:cstheme="minorHAnsi"/>
                <w:color w:val="000000"/>
                <w:sz w:val="18"/>
                <w:szCs w:val="18"/>
              </w:rPr>
            </w:pPr>
            <w:r>
              <w:rPr>
                <w:color w:val="000000"/>
                <w:sz w:val="18"/>
              </w:rPr>
              <w:t>E_FSAB</w:t>
            </w:r>
          </w:p>
        </w:tc>
        <w:tc>
          <w:tcPr>
            <w:tcW w:w="4770" w:type="dxa"/>
            <w:vAlign w:val="bottom"/>
          </w:tcPr>
          <w:p w:rsidR="00070CE5" w:rsidRPr="00CC0D8A" w:rsidP="005432C4" w14:paraId="5ED6242C"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 xml:space="preserve">La edad reportada no es posible </w:t>
            </w:r>
            <w:r w:rsidRPr="00CC0D8A">
              <w:rPr>
                <w:color w:val="000000"/>
                <w:sz w:val="18"/>
                <w:lang w:val="es-ES"/>
              </w:rPr>
              <w:t>( &lt;</w:t>
            </w:r>
            <w:r w:rsidRPr="00CC0D8A">
              <w:rPr>
                <w:color w:val="000000"/>
                <w:sz w:val="18"/>
                <w:lang w:val="es-ES"/>
              </w:rPr>
              <w:t>18 años )</w:t>
            </w:r>
          </w:p>
        </w:tc>
        <w:tc>
          <w:tcPr>
            <w:tcW w:w="450" w:type="dxa"/>
            <w:vAlign w:val="bottom"/>
          </w:tcPr>
          <w:p w:rsidR="00070CE5" w:rsidRPr="00CC0D8A" w:rsidP="005432C4" w14:paraId="58369E1A" w14:textId="77777777">
            <w:pPr>
              <w:contextualSpacing/>
              <w:jc w:val="right"/>
              <w:rPr>
                <w:rFonts w:eastAsia="Times New Roman" w:cstheme="minorHAnsi"/>
                <w:bCs/>
                <w:color w:val="000000"/>
                <w:sz w:val="18"/>
                <w:szCs w:val="18"/>
                <w:lang w:val="es-ES"/>
              </w:rPr>
            </w:pPr>
          </w:p>
        </w:tc>
        <w:tc>
          <w:tcPr>
            <w:tcW w:w="3600" w:type="dxa"/>
          </w:tcPr>
          <w:p w:rsidR="00070CE5" w:rsidRPr="00CC0D8A" w:rsidP="005432C4" w14:paraId="425C2E6D" w14:textId="77777777">
            <w:pPr>
              <w:contextualSpacing/>
              <w:rPr>
                <w:rFonts w:eastAsia="Times New Roman" w:cstheme="minorHAnsi"/>
                <w:bCs/>
                <w:color w:val="000000"/>
                <w:sz w:val="18"/>
                <w:szCs w:val="18"/>
                <w:lang w:val="es-ES"/>
              </w:rPr>
            </w:pPr>
          </w:p>
        </w:tc>
      </w:tr>
    </w:tbl>
    <w:p w:rsidR="00070CE5" w:rsidRPr="00CC0D8A" w:rsidP="0049329C" w14:paraId="43BA2EDA" w14:textId="77777777">
      <w:pPr>
        <w:contextualSpacing/>
        <w:rPr>
          <w:rFonts w:cstheme="minorHAnsi"/>
          <w:sz w:val="18"/>
          <w:szCs w:val="18"/>
          <w:lang w:val="es-ES"/>
        </w:rPr>
      </w:pPr>
    </w:p>
    <w:p w:rsidR="00070CE5" w:rsidRPr="00CC0D8A" w:rsidP="0049329C" w14:paraId="58A436C3" w14:textId="77777777">
      <w:pPr>
        <w:contextualSpacing/>
        <w:rPr>
          <w:rFonts w:cstheme="minorHAnsi"/>
          <w:sz w:val="18"/>
          <w:szCs w:val="18"/>
          <w:lang w:val="es-E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5"/>
        <w:gridCol w:w="8205"/>
      </w:tblGrid>
      <w:tr w14:paraId="37EE8F38" w14:textId="77777777" w:rsidTr="005432C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70CE5" w:rsidRPr="00636EB5" w:rsidP="005432C4" w14:paraId="2ED5C150" w14:textId="77777777">
            <w:pPr>
              <w:contextualSpacing/>
              <w:rPr>
                <w:rFonts w:eastAsia="Times New Roman" w:cstheme="minorHAnsi"/>
                <w:b/>
                <w:bCs/>
                <w:color w:val="000000"/>
                <w:sz w:val="18"/>
                <w:szCs w:val="18"/>
              </w:rPr>
            </w:pPr>
            <w:r>
              <w:rPr>
                <w:b/>
                <w:color w:val="000000"/>
                <w:sz w:val="18"/>
              </w:rPr>
              <w:t>INTRO_CALC_EL_TRANS.</w:t>
            </w:r>
          </w:p>
        </w:tc>
        <w:tc>
          <w:tcPr>
            <w:tcW w:w="8820" w:type="dxa"/>
          </w:tcPr>
          <w:p w:rsidR="00070CE5" w:rsidRPr="00CC0D8A" w:rsidP="005432C4" w14:paraId="5965F82C" w14:textId="77777777">
            <w:pPr>
              <w:contextualSpacing/>
              <w:rPr>
                <w:rFonts w:eastAsia="Times New Roman" w:cstheme="minorHAnsi"/>
                <w:color w:val="000000"/>
                <w:sz w:val="18"/>
                <w:szCs w:val="18"/>
                <w:lang w:val="es-ES"/>
              </w:rPr>
            </w:pPr>
            <w:r w:rsidRPr="00CC0D8A">
              <w:rPr>
                <w:color w:val="000000"/>
                <w:sz w:val="18"/>
                <w:lang w:val="es-ES"/>
              </w:rPr>
              <w:t xml:space="preserve">DISPLAY: “DIGA: Hemos terminado la primera serie de preguntas. Ahora la computadora determinará si </w:t>
            </w:r>
            <w:r w:rsidRPr="00CC0D8A" w:rsidR="00BE5CFD">
              <w:rPr>
                <w:color w:val="000000"/>
                <w:sz w:val="18"/>
                <w:lang w:val="es-ES"/>
              </w:rPr>
              <w:t>se le</w:t>
            </w:r>
            <w:r w:rsidRPr="00CC0D8A">
              <w:rPr>
                <w:color w:val="000000"/>
                <w:sz w:val="18"/>
                <w:lang w:val="es-ES"/>
              </w:rPr>
              <w:t xml:space="preserve"> seleccion</w:t>
            </w:r>
            <w:r w:rsidRPr="00CC0D8A" w:rsidR="00BE5CFD">
              <w:rPr>
                <w:color w:val="000000"/>
                <w:sz w:val="18"/>
                <w:lang w:val="es-ES"/>
              </w:rPr>
              <w:t>ó</w:t>
            </w:r>
            <w:r w:rsidRPr="00CC0D8A">
              <w:rPr>
                <w:color w:val="000000"/>
                <w:sz w:val="18"/>
                <w:lang w:val="es-ES"/>
              </w:rPr>
              <w:t xml:space="preserve"> para participar en la encuesta.”</w:t>
            </w:r>
          </w:p>
        </w:tc>
      </w:tr>
    </w:tbl>
    <w:p w:rsidR="00070CE5" w:rsidRPr="00CC0D8A" w:rsidP="0049329C" w14:paraId="55F92C03" w14:textId="77777777">
      <w:pPr>
        <w:contextualSpacing/>
        <w:rPr>
          <w:rFonts w:cstheme="minorHAnsi"/>
          <w:sz w:val="18"/>
          <w:szCs w:val="18"/>
          <w:lang w:val="es-ES"/>
        </w:rPr>
      </w:pPr>
    </w:p>
    <w:p w:rsidR="00070CE5" w:rsidRPr="00CC0D8A" w:rsidP="0049329C" w14:paraId="531A52AB" w14:textId="77777777">
      <w:pPr>
        <w:contextualSpacing/>
        <w:rPr>
          <w:rFonts w:cstheme="minorHAnsi"/>
          <w:sz w:val="18"/>
          <w:szCs w:val="18"/>
          <w:lang w:val="es-ES"/>
        </w:rPr>
      </w:pPr>
    </w:p>
    <w:p w:rsidR="007E35F1" w:rsidRPr="00636EB5" w:rsidP="009C3D63" w14:paraId="33E25352" w14:textId="77777777">
      <w:pPr>
        <w:pStyle w:val="Heading2Q-aire"/>
      </w:pPr>
      <w:r>
        <w:t xml:space="preserve">Cycle Eligibility Calculation </w:t>
      </w: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10"/>
      </w:tblGrid>
      <w:tr w14:paraId="5DF23B40" w14:textId="77777777" w:rsidTr="00A176C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210EAE" w:rsidRPr="00636EB5" w:rsidP="00210EAE" w14:paraId="0CA34B88" w14:textId="77777777">
            <w:pPr>
              <w:contextualSpacing/>
              <w:rPr>
                <w:rFonts w:eastAsia="Times New Roman" w:cstheme="minorHAnsi"/>
                <w:b/>
                <w:bCs/>
                <w:color w:val="000000"/>
                <w:sz w:val="18"/>
                <w:szCs w:val="18"/>
              </w:rPr>
            </w:pPr>
            <w:r>
              <w:rPr>
                <w:b/>
                <w:color w:val="000000"/>
                <w:sz w:val="18"/>
              </w:rPr>
              <w:t>CALC_EL_TRANS.</w:t>
            </w:r>
          </w:p>
        </w:tc>
        <w:tc>
          <w:tcPr>
            <w:tcW w:w="2340" w:type="dxa"/>
            <w:vAlign w:val="bottom"/>
          </w:tcPr>
          <w:p w:rsidR="00210EAE" w:rsidRPr="00636EB5" w:rsidP="00A176C1" w14:paraId="6F95529B" w14:textId="77777777">
            <w:pPr>
              <w:contextualSpacing/>
              <w:rPr>
                <w:rFonts w:eastAsia="Times New Roman" w:cstheme="minorHAnsi"/>
                <w:b/>
                <w:bCs/>
                <w:color w:val="000000"/>
                <w:sz w:val="18"/>
                <w:szCs w:val="18"/>
              </w:rPr>
            </w:pPr>
          </w:p>
        </w:tc>
        <w:tc>
          <w:tcPr>
            <w:tcW w:w="6210" w:type="dxa"/>
            <w:vAlign w:val="bottom"/>
          </w:tcPr>
          <w:p w:rsidR="00210EAE" w:rsidRPr="00636EB5" w:rsidP="00A176C1" w14:paraId="4E8EF8F9" w14:textId="77777777">
            <w:pPr>
              <w:contextualSpacing/>
              <w:rPr>
                <w:rFonts w:eastAsia="Times New Roman" w:cstheme="minorHAnsi"/>
                <w:b/>
                <w:bCs/>
                <w:color w:val="000000"/>
                <w:sz w:val="18"/>
                <w:szCs w:val="18"/>
              </w:rPr>
            </w:pPr>
          </w:p>
        </w:tc>
      </w:tr>
      <w:tr w14:paraId="6C39EE0F" w14:textId="77777777" w:rsidTr="00A176C1">
        <w:tblPrEx>
          <w:tblW w:w="10278" w:type="dxa"/>
          <w:tblLayout w:type="fixed"/>
          <w:tblLook w:val="04A0"/>
        </w:tblPrEx>
        <w:trPr>
          <w:trHeight w:val="585"/>
        </w:trPr>
        <w:tc>
          <w:tcPr>
            <w:tcW w:w="1728" w:type="dxa"/>
            <w:vAlign w:val="bottom"/>
          </w:tcPr>
          <w:p w:rsidR="00210EAE" w:rsidRPr="00636EB5" w:rsidP="00FE342E" w14:paraId="30D7FB70" w14:textId="77777777">
            <w:pPr>
              <w:contextualSpacing/>
              <w:rPr>
                <w:rFonts w:eastAsia="Times New Roman" w:cstheme="minorHAnsi"/>
                <w:bCs/>
                <w:color w:val="000000"/>
                <w:sz w:val="18"/>
                <w:szCs w:val="18"/>
              </w:rPr>
            </w:pPr>
            <w:r>
              <w:rPr>
                <w:color w:val="000000"/>
                <w:sz w:val="18"/>
              </w:rPr>
              <w:t>EL_TRANS</w:t>
            </w:r>
          </w:p>
        </w:tc>
        <w:tc>
          <w:tcPr>
            <w:tcW w:w="2340" w:type="dxa"/>
            <w:vAlign w:val="bottom"/>
          </w:tcPr>
          <w:p w:rsidR="00210EAE" w:rsidRPr="00636EB5" w:rsidP="00FE342E" w14:paraId="68D5D4D2" w14:textId="77777777">
            <w:pPr>
              <w:contextualSpacing/>
              <w:rPr>
                <w:rFonts w:eastAsia="Times New Roman" w:cstheme="minorHAnsi"/>
                <w:color w:val="000000"/>
                <w:sz w:val="18"/>
                <w:szCs w:val="18"/>
              </w:rPr>
            </w:pPr>
            <w:r>
              <w:rPr>
                <w:color w:val="000000"/>
                <w:sz w:val="18"/>
              </w:rPr>
              <w:t>Eligible: TRANS cycle</w:t>
            </w:r>
          </w:p>
        </w:tc>
        <w:tc>
          <w:tcPr>
            <w:tcW w:w="6210" w:type="dxa"/>
            <w:vAlign w:val="bottom"/>
          </w:tcPr>
          <w:p w:rsidR="00210EAE" w:rsidRPr="00A05AC3" w:rsidP="0079243E" w14:paraId="6E527406" w14:textId="5FCF10C4">
            <w:pPr>
              <w:contextualSpacing/>
              <w:rPr>
                <w:rFonts w:eastAsia="Times New Roman" w:cstheme="minorHAnsi"/>
                <w:color w:val="000000"/>
                <w:sz w:val="18"/>
                <w:szCs w:val="18"/>
              </w:rPr>
            </w:pPr>
            <w:r>
              <w:rPr>
                <w:rFonts w:eastAsia="Times New Roman" w:cstheme="minorHAnsi"/>
                <w:color w:val="000000"/>
                <w:sz w:val="18"/>
                <w:szCs w:val="18"/>
              </w:rPr>
              <w:t xml:space="preserve">EL_TRANS = </w:t>
            </w:r>
            <w:r>
              <w:rPr>
                <w:rFonts w:eastAsia="Times New Roman" w:cstheme="minorHAnsi"/>
                <w:color w:val="000000"/>
                <w:sz w:val="18"/>
                <w:szCs w:val="18"/>
              </w:rPr>
              <w:t>IF(</w:t>
            </w:r>
            <w:r>
              <w:rPr>
                <w:rFonts w:eastAsia="Times New Roman" w:cstheme="minorHAnsi"/>
                <w:color w:val="000000"/>
                <w:sz w:val="18"/>
                <w:szCs w:val="18"/>
              </w:rPr>
              <w:t>(DOB^=.DK AND DOB^=.REF AND AGE&gt;17 AND E_PART=0 AND E_CITY=1 AND E_CAP=1 AND E_FS=0  AND SXBRTHR2=1 AND (GENDR2A=1 OR</w:t>
            </w:r>
            <w:r>
              <w:rPr>
                <w:rFonts w:eastAsia="Times New Roman" w:cstheme="minorHAnsi"/>
                <w:color w:val="000000"/>
                <w:sz w:val="18"/>
                <w:szCs w:val="18"/>
                <w:highlight w:val="yellow"/>
              </w:rPr>
              <w:t xml:space="preserve"> </w:t>
            </w:r>
            <w:r>
              <w:rPr>
                <w:rFonts w:eastAsia="Times New Roman" w:cstheme="minorHAnsi"/>
                <w:color w:val="000000"/>
                <w:sz w:val="18"/>
                <w:szCs w:val="18"/>
              </w:rPr>
              <w:t>GENDR2B=1 OR GENDR2C=1 OR GENDR2G=1</w:t>
            </w:r>
            <w:r w:rsidR="002B5773">
              <w:rPr>
                <w:rFonts w:eastAsia="Times New Roman" w:cstheme="minorHAnsi"/>
                <w:color w:val="000000"/>
                <w:sz w:val="18"/>
                <w:szCs w:val="18"/>
              </w:rPr>
              <w:t xml:space="preserve"> OR GENDER2H=1</w:t>
            </w:r>
            <w:r>
              <w:rPr>
                <w:rFonts w:eastAsia="Times New Roman" w:cstheme="minorHAnsi"/>
                <w:color w:val="000000"/>
                <w:sz w:val="18"/>
                <w:szCs w:val="18"/>
              </w:rPr>
              <w:t>), 1, 0)</w:t>
            </w:r>
          </w:p>
        </w:tc>
      </w:tr>
    </w:tbl>
    <w:p w:rsidR="00210EAE" w:rsidRPr="00A05AC3" w:rsidP="0049329C" w14:paraId="056E943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241E6A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7E399317" w14:textId="77777777">
            <w:pPr>
              <w:contextualSpacing/>
              <w:rPr>
                <w:rFonts w:eastAsia="Times New Roman" w:cstheme="minorHAnsi"/>
                <w:b/>
                <w:bCs/>
                <w:color w:val="000000"/>
                <w:sz w:val="18"/>
                <w:szCs w:val="18"/>
              </w:rPr>
            </w:pPr>
            <w:r>
              <w:rPr>
                <w:b/>
                <w:color w:val="000000"/>
                <w:sz w:val="18"/>
              </w:rPr>
              <w:t>CALC_ENDSCR.</w:t>
            </w:r>
          </w:p>
        </w:tc>
        <w:tc>
          <w:tcPr>
            <w:tcW w:w="2520" w:type="dxa"/>
            <w:vAlign w:val="bottom"/>
          </w:tcPr>
          <w:p w:rsidR="007E35F1" w:rsidRPr="00636EB5" w:rsidP="0049329C" w14:paraId="01CCDCA2"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2B38EF52" w14:textId="77777777">
            <w:pPr>
              <w:contextualSpacing/>
              <w:rPr>
                <w:rFonts w:eastAsia="Times New Roman" w:cstheme="minorHAnsi"/>
                <w:b/>
                <w:bCs/>
                <w:color w:val="000000"/>
                <w:sz w:val="18"/>
                <w:szCs w:val="18"/>
              </w:rPr>
            </w:pPr>
          </w:p>
        </w:tc>
      </w:tr>
      <w:tr w14:paraId="6FBD4BBC" w14:textId="77777777" w:rsidTr="007E35F1">
        <w:tblPrEx>
          <w:tblW w:w="10278" w:type="dxa"/>
          <w:tblLayout w:type="fixed"/>
          <w:tblLook w:val="04A0"/>
        </w:tblPrEx>
        <w:trPr>
          <w:trHeight w:val="585"/>
        </w:trPr>
        <w:tc>
          <w:tcPr>
            <w:tcW w:w="1548" w:type="dxa"/>
            <w:vAlign w:val="bottom"/>
          </w:tcPr>
          <w:p w:rsidR="007E35F1" w:rsidRPr="00636EB5" w:rsidP="0049329C" w14:paraId="753B22B5" w14:textId="77777777">
            <w:pPr>
              <w:contextualSpacing/>
              <w:rPr>
                <w:rFonts w:eastAsia="Times New Roman" w:cstheme="minorHAnsi"/>
                <w:b/>
                <w:bCs/>
                <w:color w:val="000000"/>
                <w:sz w:val="18"/>
                <w:szCs w:val="18"/>
              </w:rPr>
            </w:pPr>
            <w:r>
              <w:rPr>
                <w:b/>
                <w:color w:val="000000"/>
                <w:sz w:val="18"/>
              </w:rPr>
              <w:t>ENDSCR</w:t>
            </w:r>
          </w:p>
        </w:tc>
        <w:tc>
          <w:tcPr>
            <w:tcW w:w="2520" w:type="dxa"/>
            <w:vAlign w:val="bottom"/>
          </w:tcPr>
          <w:p w:rsidR="007E35F1" w:rsidRPr="00636EB5" w:rsidP="0049329C" w14:paraId="78AF6BDE" w14:textId="77777777">
            <w:pPr>
              <w:contextualSpacing/>
              <w:rPr>
                <w:rFonts w:eastAsia="Times New Roman" w:cstheme="minorHAnsi"/>
                <w:color w:val="000000"/>
                <w:sz w:val="18"/>
                <w:szCs w:val="18"/>
              </w:rPr>
            </w:pPr>
            <w:r>
              <w:rPr>
                <w:color w:val="000000"/>
                <w:sz w:val="18"/>
              </w:rPr>
              <w:t>Time eligibility screener ended</w:t>
            </w:r>
          </w:p>
        </w:tc>
        <w:tc>
          <w:tcPr>
            <w:tcW w:w="6210" w:type="dxa"/>
            <w:vAlign w:val="bottom"/>
          </w:tcPr>
          <w:p w:rsidR="007E35F1" w:rsidRPr="00636EB5" w:rsidP="0049329C" w14:paraId="7CCA1610" w14:textId="77777777">
            <w:pPr>
              <w:contextualSpacing/>
              <w:rPr>
                <w:rFonts w:eastAsia="Times New Roman" w:cstheme="minorHAnsi"/>
                <w:color w:val="000000"/>
                <w:sz w:val="18"/>
                <w:szCs w:val="18"/>
              </w:rPr>
            </w:pPr>
            <w:r>
              <w:rPr>
                <w:color w:val="000000"/>
                <w:sz w:val="18"/>
              </w:rPr>
              <w:t>ENDSCR = Current time</w:t>
            </w:r>
          </w:p>
        </w:tc>
      </w:tr>
    </w:tbl>
    <w:p w:rsidR="007E35F1" w:rsidRPr="00636EB5" w:rsidP="0049329C" w14:paraId="4C0F691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4C5CF69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636EB5" w:rsidP="0049329C" w14:paraId="063FE364" w14:textId="77777777">
            <w:pPr>
              <w:contextualSpacing/>
              <w:rPr>
                <w:rFonts w:eastAsia="Times New Roman" w:cstheme="minorHAnsi"/>
                <w:b/>
                <w:bCs/>
                <w:color w:val="000000"/>
                <w:sz w:val="18"/>
                <w:szCs w:val="18"/>
              </w:rPr>
            </w:pPr>
            <w:r>
              <w:rPr>
                <w:b/>
                <w:color w:val="000000"/>
                <w:sz w:val="18"/>
              </w:rPr>
              <w:t>END_ES.</w:t>
            </w:r>
          </w:p>
        </w:tc>
        <w:tc>
          <w:tcPr>
            <w:tcW w:w="8730" w:type="dxa"/>
          </w:tcPr>
          <w:p w:rsidR="007E35F1" w:rsidRPr="00A05AC3" w:rsidP="0002020F" w14:paraId="5C0317BE" w14:textId="77777777">
            <w:pPr>
              <w:ind w:left="360" w:hanging="360"/>
              <w:contextualSpacing/>
              <w:rPr>
                <w:rFonts w:eastAsia="Times New Roman" w:cstheme="minorHAnsi"/>
                <w:color w:val="000000"/>
                <w:sz w:val="18"/>
                <w:szCs w:val="18"/>
              </w:rPr>
            </w:pPr>
            <w:r w:rsidRPr="00A05AC3">
              <w:rPr>
                <w:color w:val="000000"/>
                <w:sz w:val="18"/>
              </w:rPr>
              <w:t xml:space="preserve">If R NOT eligible for cycle (EL_TRANS EQ 0), go to END Section (END). </w:t>
            </w:r>
          </w:p>
          <w:p w:rsidR="007E35F1" w:rsidRPr="00636EB5" w:rsidP="00F16E66" w14:paraId="7DB2B880" w14:textId="77777777">
            <w:pPr>
              <w:ind w:left="360" w:hanging="360"/>
              <w:contextualSpacing/>
              <w:rPr>
                <w:rFonts w:eastAsia="Times New Roman" w:cstheme="minorHAnsi"/>
                <w:color w:val="000000"/>
                <w:sz w:val="18"/>
                <w:szCs w:val="18"/>
              </w:rPr>
            </w:pPr>
            <w:r w:rsidRPr="00CC0D8A">
              <w:rPr>
                <w:color w:val="000000"/>
                <w:sz w:val="18"/>
                <w:lang w:val="es-ES"/>
              </w:rPr>
              <w:t>If</w:t>
            </w:r>
            <w:r w:rsidRPr="00CC0D8A">
              <w:rPr>
                <w:color w:val="000000"/>
                <w:sz w:val="18"/>
                <w:lang w:val="es-ES"/>
              </w:rPr>
              <w:t xml:space="preserve"> R eligible </w:t>
            </w:r>
            <w:r w:rsidRPr="00CC0D8A">
              <w:rPr>
                <w:color w:val="000000"/>
                <w:sz w:val="18"/>
                <w:lang w:val="es-ES"/>
              </w:rPr>
              <w:t>for</w:t>
            </w:r>
            <w:r w:rsidRPr="00CC0D8A">
              <w:rPr>
                <w:color w:val="000000"/>
                <w:sz w:val="18"/>
                <w:lang w:val="es-ES"/>
              </w:rPr>
              <w:t xml:space="preserve"> </w:t>
            </w:r>
            <w:r w:rsidRPr="00CC0D8A">
              <w:rPr>
                <w:color w:val="000000"/>
                <w:sz w:val="18"/>
                <w:lang w:val="es-ES"/>
              </w:rPr>
              <w:t>cycle</w:t>
            </w:r>
            <w:r w:rsidRPr="00CC0D8A">
              <w:rPr>
                <w:color w:val="000000"/>
                <w:sz w:val="18"/>
                <w:lang w:val="es-ES"/>
              </w:rPr>
              <w:t xml:space="preserve"> (EL_TRANS EQ 1)</w:t>
            </w:r>
            <w:r w:rsidRPr="00CC0D8A">
              <w:rPr>
                <w:color w:val="000000"/>
                <w:sz w:val="18"/>
                <w:lang w:val="es-ES"/>
              </w:rPr>
              <w:br/>
              <w:t xml:space="preserve">DISPLAY: "DIGA: ¡Felicitaciones! La computadora </w:t>
            </w:r>
            <w:r w:rsidRPr="00CC0D8A" w:rsidR="00F93FB9">
              <w:rPr>
                <w:color w:val="000000"/>
                <w:sz w:val="18"/>
                <w:lang w:val="es-ES"/>
              </w:rPr>
              <w:t xml:space="preserve">le </w:t>
            </w:r>
            <w:r w:rsidRPr="00CC0D8A">
              <w:rPr>
                <w:color w:val="000000"/>
                <w:sz w:val="18"/>
                <w:lang w:val="es-ES"/>
              </w:rPr>
              <w:t>ha seleccionado para participar en la encuesta de salud. Permítame contarle más detalles.  [</w:t>
            </w:r>
            <w:r w:rsidRPr="00CC0D8A" w:rsidR="00393C24">
              <w:rPr>
                <w:b/>
                <w:bCs/>
                <w:color w:val="000000"/>
                <w:sz w:val="18"/>
                <w:lang w:val="es-ES"/>
              </w:rPr>
              <w:t>ENTREVISTANTE</w:t>
            </w:r>
            <w:r w:rsidRPr="00CC0D8A">
              <w:rPr>
                <w:color w:val="000000"/>
                <w:sz w:val="18"/>
                <w:lang w:val="es-ES"/>
              </w:rPr>
              <w:t xml:space="preserve">: Continúe con el proceso para pedir consentimiento.]"  </w:t>
            </w:r>
            <w:r>
              <w:rPr>
                <w:color w:val="000000"/>
                <w:sz w:val="18"/>
              </w:rPr>
              <w:t>Then, go to Consent Section (CN).</w:t>
            </w:r>
          </w:p>
        </w:tc>
      </w:tr>
    </w:tbl>
    <w:p w:rsidR="007E35F1" w:rsidRPr="00636EB5" w:rsidP="0049329C" w14:paraId="256CF4DF" w14:textId="77777777">
      <w:pPr>
        <w:contextualSpacing/>
        <w:rPr>
          <w:rFonts w:cstheme="minorHAnsi"/>
          <w:sz w:val="18"/>
          <w:szCs w:val="18"/>
        </w:rPr>
      </w:pPr>
    </w:p>
    <w:p w:rsidR="00E410BD" w:rsidP="0049329C" w14:paraId="5FFAC5B5" w14:textId="77777777">
      <w:pPr>
        <w:contextualSpacing/>
        <w:rPr>
          <w:rFonts w:cstheme="minorHAnsi"/>
          <w:sz w:val="18"/>
          <w:szCs w:val="18"/>
        </w:rPr>
      </w:pPr>
    </w:p>
    <w:p w:rsidR="00E410BD" w14:paraId="327FA186" w14:textId="77777777">
      <w:pPr>
        <w:rPr>
          <w:rFonts w:cstheme="minorHAnsi"/>
          <w:sz w:val="18"/>
          <w:szCs w:val="18"/>
        </w:rPr>
      </w:pPr>
      <w:r>
        <w:br w:type="page"/>
      </w:r>
    </w:p>
    <w:p w:rsidR="0049329C" w:rsidRPr="00636EB5" w:rsidP="0049329C" w14:paraId="65645351" w14:textId="77777777">
      <w:pPr>
        <w:contextualSpacing/>
        <w:rPr>
          <w:rFonts w:cstheme="minorHAnsi"/>
          <w:sz w:val="18"/>
          <w:szCs w:val="18"/>
        </w:rPr>
        <w:sectPr w:rsidSect="007E35F1">
          <w:headerReference w:type="even" r:id="rId23"/>
          <w:headerReference w:type="default" r:id="rId24"/>
          <w:headerReference w:type="first" r:id="rId25"/>
          <w:pgSz w:w="12240" w:h="15840"/>
          <w:pgMar w:top="1080" w:right="1080" w:bottom="1080" w:left="1080" w:header="720" w:footer="720" w:gutter="0"/>
          <w:cols w:space="720"/>
          <w:docGrid w:linePitch="360"/>
        </w:sectPr>
      </w:pPr>
    </w:p>
    <w:p w:rsidR="007E35F1" w:rsidRPr="00636EB5" w:rsidP="00D632D5" w14:paraId="54DD28C2" w14:textId="77777777">
      <w:pPr>
        <w:pStyle w:val="Heading1Q-aire"/>
      </w:pPr>
      <w:bookmarkStart w:id="13" w:name="_Toc391632834"/>
      <w:bookmarkStart w:id="14" w:name="_Toc94536912"/>
      <w:r>
        <w:t>CONSENT (CN)</w:t>
      </w:r>
      <w:bookmarkEnd w:id="13"/>
      <w:bookmarkEnd w:id="14"/>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76790BB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A05AC3" w:rsidP="0049329C" w14:paraId="43718E9E" w14:textId="77777777">
            <w:pPr>
              <w:spacing w:after="0" w:line="240" w:lineRule="auto"/>
              <w:contextualSpacing/>
              <w:jc w:val="center"/>
              <w:rPr>
                <w:rFonts w:eastAsia="Times New Roman" w:cstheme="minorHAnsi"/>
                <w:b/>
                <w:color w:val="000000"/>
                <w:sz w:val="18"/>
                <w:szCs w:val="18"/>
              </w:rPr>
            </w:pPr>
            <w:r w:rsidRPr="00A05AC3">
              <w:rPr>
                <w:b/>
                <w:color w:val="000000"/>
                <w:sz w:val="18"/>
              </w:rPr>
              <w:t>Variables from prior section(s) used in this section of the questionnaire</w:t>
            </w:r>
          </w:p>
        </w:tc>
      </w:tr>
      <w:tr w14:paraId="2BF76A1D" w14:textId="77777777" w:rsidTr="0049329C">
        <w:tblPrEx>
          <w:tblW w:w="10260" w:type="dxa"/>
          <w:tblInd w:w="18" w:type="dxa"/>
          <w:tblLook w:val="04A0"/>
        </w:tblPrEx>
        <w:trPr>
          <w:trHeight w:val="300"/>
        </w:trPr>
        <w:tc>
          <w:tcPr>
            <w:tcW w:w="2880" w:type="dxa"/>
            <w:tcBorders>
              <w:top w:val="single" w:sz="4" w:space="0" w:color="auto"/>
              <w:bottom w:val="single" w:sz="4" w:space="0" w:color="auto"/>
            </w:tcBorders>
            <w:shd w:val="clear" w:color="auto" w:fill="auto"/>
            <w:noWrap/>
            <w:vAlign w:val="bottom"/>
          </w:tcPr>
          <w:p w:rsidR="007E35F1" w:rsidRPr="00636EB5" w:rsidP="0049329C" w14:paraId="1CC2DD19" w14:textId="77777777">
            <w:pPr>
              <w:spacing w:after="0" w:line="240" w:lineRule="auto"/>
              <w:contextualSpacing/>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sz="4" w:space="0" w:color="auto"/>
              <w:bottom w:val="single" w:sz="4" w:space="0" w:color="auto"/>
            </w:tcBorders>
            <w:vAlign w:val="bottom"/>
          </w:tcPr>
          <w:p w:rsidR="007E35F1" w:rsidRPr="00636EB5" w:rsidP="0049329C" w14:paraId="7AA8C05A"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sz="4" w:space="0" w:color="auto"/>
              <w:bottom w:val="single" w:sz="4" w:space="0" w:color="auto"/>
            </w:tcBorders>
            <w:shd w:val="clear" w:color="auto" w:fill="auto"/>
            <w:noWrap/>
            <w:vAlign w:val="bottom"/>
          </w:tcPr>
          <w:p w:rsidR="007E35F1" w:rsidRPr="00636EB5" w:rsidP="0049329C" w14:paraId="36E82658"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name</w:t>
            </w:r>
          </w:p>
        </w:tc>
        <w:tc>
          <w:tcPr>
            <w:tcW w:w="3420" w:type="dxa"/>
            <w:tcBorders>
              <w:top w:val="single" w:sz="4" w:space="0" w:color="auto"/>
              <w:bottom w:val="single" w:sz="4" w:space="0" w:color="auto"/>
            </w:tcBorders>
            <w:shd w:val="clear" w:color="auto" w:fill="auto"/>
            <w:noWrap/>
            <w:vAlign w:val="bottom"/>
          </w:tcPr>
          <w:p w:rsidR="007E35F1" w:rsidRPr="00636EB5" w:rsidP="0049329C" w14:paraId="0313DC4F"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label</w:t>
            </w:r>
          </w:p>
        </w:tc>
      </w:tr>
      <w:tr w14:paraId="7807830D" w14:textId="77777777" w:rsidTr="00F9066F">
        <w:tblPrEx>
          <w:tblW w:w="10260" w:type="dxa"/>
          <w:tblInd w:w="18" w:type="dxa"/>
          <w:tblLook w:val="04A0"/>
        </w:tblPrEx>
        <w:trPr>
          <w:trHeight w:val="300"/>
        </w:trPr>
        <w:tc>
          <w:tcPr>
            <w:tcW w:w="2880" w:type="dxa"/>
            <w:tcBorders>
              <w:top w:val="nil"/>
              <w:bottom w:val="single" w:sz="4" w:space="0" w:color="auto"/>
            </w:tcBorders>
            <w:shd w:val="clear" w:color="auto" w:fill="auto"/>
            <w:noWrap/>
            <w:vAlign w:val="bottom"/>
          </w:tcPr>
          <w:p w:rsidR="007E35F1" w:rsidRPr="00636EB5" w:rsidP="0049329C" w14:paraId="4DAEA2D8" w14:textId="77777777">
            <w:pPr>
              <w:spacing w:after="0" w:line="240" w:lineRule="auto"/>
              <w:contextualSpacing/>
              <w:jc w:val="center"/>
              <w:rPr>
                <w:rFonts w:eastAsia="Times New Roman" w:cstheme="minorHAnsi"/>
                <w:bCs/>
                <w:color w:val="000000"/>
                <w:sz w:val="18"/>
                <w:szCs w:val="18"/>
              </w:rPr>
            </w:pPr>
            <w:r>
              <w:rPr>
                <w:color w:val="000000"/>
                <w:sz w:val="18"/>
              </w:rPr>
              <w:t>Eligibility Screener</w:t>
            </w:r>
          </w:p>
        </w:tc>
        <w:tc>
          <w:tcPr>
            <w:tcW w:w="1440" w:type="dxa"/>
            <w:tcBorders>
              <w:top w:val="nil"/>
              <w:bottom w:val="single" w:sz="4" w:space="0" w:color="auto"/>
            </w:tcBorders>
            <w:vAlign w:val="bottom"/>
          </w:tcPr>
          <w:p w:rsidR="007E35F1" w:rsidRPr="00636EB5" w:rsidP="0049329C" w14:paraId="3FAA0DD0"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w:t>
            </w:r>
          </w:p>
        </w:tc>
        <w:tc>
          <w:tcPr>
            <w:tcW w:w="2520" w:type="dxa"/>
            <w:tcBorders>
              <w:top w:val="nil"/>
              <w:bottom w:val="single" w:sz="4" w:space="0" w:color="auto"/>
            </w:tcBorders>
            <w:shd w:val="clear" w:color="auto" w:fill="auto"/>
            <w:noWrap/>
            <w:vAlign w:val="bottom"/>
          </w:tcPr>
          <w:p w:rsidR="007E35F1" w:rsidRPr="00636EB5" w:rsidP="0049329C" w14:paraId="79E0BA21" w14:textId="77777777">
            <w:pPr>
              <w:spacing w:after="0" w:line="240" w:lineRule="auto"/>
              <w:contextualSpacing/>
              <w:jc w:val="center"/>
              <w:rPr>
                <w:rFonts w:eastAsia="Times New Roman" w:cstheme="minorHAnsi"/>
                <w:color w:val="000000"/>
                <w:sz w:val="18"/>
                <w:szCs w:val="18"/>
              </w:rPr>
            </w:pPr>
            <w:r>
              <w:rPr>
                <w:color w:val="000000"/>
                <w:sz w:val="18"/>
              </w:rPr>
              <w:t>EL_TRANS</w:t>
            </w:r>
          </w:p>
        </w:tc>
        <w:tc>
          <w:tcPr>
            <w:tcW w:w="3420" w:type="dxa"/>
            <w:tcBorders>
              <w:top w:val="nil"/>
              <w:bottom w:val="single" w:sz="4" w:space="0" w:color="auto"/>
            </w:tcBorders>
            <w:shd w:val="clear" w:color="auto" w:fill="auto"/>
            <w:noWrap/>
            <w:vAlign w:val="bottom"/>
          </w:tcPr>
          <w:p w:rsidR="007E35F1" w:rsidRPr="00636EB5" w:rsidP="00F16E66" w14:paraId="3D516E76" w14:textId="77777777">
            <w:pPr>
              <w:spacing w:after="0" w:line="240" w:lineRule="auto"/>
              <w:contextualSpacing/>
              <w:jc w:val="center"/>
              <w:rPr>
                <w:rFonts w:eastAsia="Times New Roman" w:cstheme="minorHAnsi"/>
                <w:color w:val="000000"/>
                <w:sz w:val="18"/>
                <w:szCs w:val="18"/>
              </w:rPr>
            </w:pPr>
            <w:r>
              <w:rPr>
                <w:color w:val="000000"/>
                <w:sz w:val="18"/>
              </w:rPr>
              <w:t>Eligible: TRANS cycle</w:t>
            </w:r>
          </w:p>
        </w:tc>
      </w:tr>
    </w:tbl>
    <w:p w:rsidR="007E35F1" w:rsidRPr="00636EB5" w:rsidP="0049329C" w14:paraId="533B6FE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BFE5ED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2A41A7A6" w14:textId="77777777">
            <w:pPr>
              <w:contextualSpacing/>
              <w:rPr>
                <w:rFonts w:eastAsia="Times New Roman" w:cstheme="minorHAnsi"/>
                <w:b/>
                <w:bCs/>
                <w:color w:val="000000"/>
                <w:sz w:val="18"/>
                <w:szCs w:val="18"/>
              </w:rPr>
            </w:pPr>
            <w:r>
              <w:rPr>
                <w:b/>
                <w:color w:val="000000"/>
                <w:sz w:val="18"/>
              </w:rPr>
              <w:t>Universe_CN</w:t>
            </w:r>
            <w:r>
              <w:rPr>
                <w:b/>
                <w:color w:val="000000"/>
                <w:sz w:val="18"/>
              </w:rPr>
              <w:t>.</w:t>
            </w:r>
          </w:p>
        </w:tc>
        <w:tc>
          <w:tcPr>
            <w:tcW w:w="8820" w:type="dxa"/>
            <w:vAlign w:val="bottom"/>
          </w:tcPr>
          <w:p w:rsidR="007E35F1" w:rsidRPr="00A05AC3" w:rsidP="002846A8" w14:paraId="33C948E6" w14:textId="77777777">
            <w:pPr>
              <w:contextualSpacing/>
              <w:rPr>
                <w:rFonts w:eastAsia="Times New Roman" w:cstheme="minorHAnsi"/>
                <w:color w:val="000000"/>
                <w:sz w:val="18"/>
                <w:szCs w:val="18"/>
              </w:rPr>
            </w:pPr>
            <w:r w:rsidRPr="00A05AC3">
              <w:rPr>
                <w:color w:val="000000"/>
                <w:sz w:val="18"/>
              </w:rPr>
              <w:t>All Eligible Rs (EL_TRANS EQ 1).</w:t>
            </w:r>
          </w:p>
        </w:tc>
      </w:tr>
    </w:tbl>
    <w:p w:rsidR="007E35F1" w:rsidRPr="00A05AC3" w:rsidP="0049329C" w14:paraId="788A5724" w14:textId="77777777">
      <w:pPr>
        <w:contextualSpacing/>
        <w:rPr>
          <w:sz w:val="18"/>
          <w:szCs w:val="18"/>
        </w:rPr>
      </w:pPr>
    </w:p>
    <w:tbl>
      <w:tblPr>
        <w:tblW w:w="0" w:type="auto"/>
        <w:tblLayout w:type="fixed"/>
        <w:tblLook w:val="04A0"/>
      </w:tblPr>
      <w:tblGrid>
        <w:gridCol w:w="18"/>
        <w:gridCol w:w="1440"/>
        <w:gridCol w:w="4860"/>
        <w:gridCol w:w="360"/>
        <w:gridCol w:w="3600"/>
      </w:tblGrid>
      <w:tr w14:paraId="3AA61C7A" w14:textId="77777777" w:rsidTr="007E35F1">
        <w:tblPrEx>
          <w:tblW w:w="0" w:type="auto"/>
          <w:tblLayout w:type="fixed"/>
          <w:tblLook w:val="04A0"/>
        </w:tblPrEx>
        <w:tc>
          <w:tcPr>
            <w:tcW w:w="1458" w:type="dxa"/>
            <w:gridSpan w:val="2"/>
            <w:vAlign w:val="bottom"/>
          </w:tcPr>
          <w:p w:rsidR="007E35F1" w:rsidRPr="00636EB5" w:rsidP="0049329C" w14:paraId="6E3E00E1" w14:textId="77777777">
            <w:pPr>
              <w:contextualSpacing/>
              <w:rPr>
                <w:rFonts w:eastAsia="Times New Roman" w:cstheme="minorHAnsi"/>
                <w:b/>
                <w:bCs/>
                <w:color w:val="000000"/>
                <w:sz w:val="18"/>
                <w:szCs w:val="18"/>
              </w:rPr>
            </w:pPr>
            <w:r>
              <w:rPr>
                <w:b/>
                <w:color w:val="000000"/>
                <w:sz w:val="18"/>
              </w:rPr>
              <w:t>CN1.</w:t>
            </w:r>
          </w:p>
        </w:tc>
        <w:tc>
          <w:tcPr>
            <w:tcW w:w="8820" w:type="dxa"/>
            <w:gridSpan w:val="3"/>
            <w:vAlign w:val="bottom"/>
          </w:tcPr>
          <w:p w:rsidR="007E35F1" w:rsidRPr="00CC0D8A" w:rsidP="0049329C" w14:paraId="5BB49ADE" w14:textId="77777777">
            <w:pPr>
              <w:contextualSpacing/>
              <w:rPr>
                <w:rFonts w:eastAsia="Times New Roman" w:cstheme="minorHAnsi"/>
                <w:b/>
                <w:bCs/>
                <w:color w:val="000000"/>
                <w:sz w:val="18"/>
                <w:szCs w:val="18"/>
                <w:lang w:val="es-ES"/>
              </w:rPr>
            </w:pPr>
            <w:r w:rsidRPr="00CC0D8A">
              <w:rPr>
                <w:b/>
                <w:color w:val="000000"/>
                <w:sz w:val="18"/>
                <w:lang w:val="es-ES"/>
              </w:rPr>
              <w:t>¿Acepta participar en la entrevista?</w:t>
            </w:r>
          </w:p>
        </w:tc>
      </w:tr>
      <w:tr w14:paraId="7D30AAC9" w14:textId="77777777" w:rsidTr="007E35F1">
        <w:tblPrEx>
          <w:tblW w:w="0" w:type="auto"/>
          <w:tblLayout w:type="fixed"/>
          <w:tblLook w:val="04A0"/>
        </w:tblPrEx>
        <w:tc>
          <w:tcPr>
            <w:tcW w:w="1458" w:type="dxa"/>
            <w:gridSpan w:val="2"/>
            <w:vAlign w:val="bottom"/>
          </w:tcPr>
          <w:p w:rsidR="007E35F1" w:rsidRPr="00636EB5" w:rsidP="0049329C" w14:paraId="119F4865" w14:textId="77777777">
            <w:pPr>
              <w:contextualSpacing/>
              <w:rPr>
                <w:rFonts w:eastAsia="Times New Roman" w:cstheme="minorHAnsi"/>
                <w:bCs/>
                <w:color w:val="000000"/>
                <w:sz w:val="18"/>
                <w:szCs w:val="18"/>
              </w:rPr>
            </w:pPr>
            <w:r>
              <w:rPr>
                <w:color w:val="000000"/>
                <w:sz w:val="18"/>
              </w:rPr>
              <w:t>CONSENTA</w:t>
            </w:r>
          </w:p>
        </w:tc>
        <w:tc>
          <w:tcPr>
            <w:tcW w:w="5220" w:type="dxa"/>
            <w:gridSpan w:val="2"/>
            <w:vAlign w:val="bottom"/>
          </w:tcPr>
          <w:p w:rsidR="007E35F1" w:rsidRPr="00636EB5" w:rsidP="0049329C" w14:paraId="26A8F687" w14:textId="77777777">
            <w:pPr>
              <w:contextualSpacing/>
              <w:rPr>
                <w:rFonts w:eastAsia="Times New Roman" w:cstheme="minorHAnsi"/>
                <w:color w:val="000000"/>
                <w:sz w:val="18"/>
                <w:szCs w:val="18"/>
              </w:rPr>
            </w:pPr>
            <w:r>
              <w:rPr>
                <w:color w:val="000000"/>
                <w:sz w:val="18"/>
              </w:rPr>
              <w:t>Consent to survey</w:t>
            </w:r>
          </w:p>
        </w:tc>
        <w:tc>
          <w:tcPr>
            <w:tcW w:w="3600" w:type="dxa"/>
            <w:vAlign w:val="bottom"/>
          </w:tcPr>
          <w:p w:rsidR="007E35F1" w:rsidRPr="00636EB5" w:rsidP="0049329C" w14:paraId="3B06567C" w14:textId="77777777">
            <w:pPr>
              <w:contextualSpacing/>
              <w:rPr>
                <w:rFonts w:eastAsia="Times New Roman" w:cstheme="minorHAnsi"/>
                <w:color w:val="000000"/>
                <w:sz w:val="18"/>
                <w:szCs w:val="18"/>
              </w:rPr>
            </w:pPr>
          </w:p>
        </w:tc>
      </w:tr>
      <w:tr w14:paraId="431BC5EC" w14:textId="77777777" w:rsidTr="007E35F1">
        <w:tblPrEx>
          <w:tblW w:w="0" w:type="auto"/>
          <w:tblLayout w:type="fixed"/>
          <w:tblLook w:val="04A0"/>
        </w:tblPrEx>
        <w:trPr>
          <w:gridBefore w:val="1"/>
          <w:wBefore w:w="18" w:type="dxa"/>
        </w:trPr>
        <w:tc>
          <w:tcPr>
            <w:tcW w:w="1440" w:type="dxa"/>
          </w:tcPr>
          <w:p w:rsidR="007E35F1" w:rsidRPr="00636EB5" w:rsidP="0049329C" w14:paraId="4F14D5C2" w14:textId="77777777">
            <w:pPr>
              <w:contextualSpacing/>
              <w:rPr>
                <w:rFonts w:eastAsia="Times New Roman" w:cstheme="minorHAnsi"/>
                <w:color w:val="000000"/>
                <w:sz w:val="18"/>
                <w:szCs w:val="18"/>
              </w:rPr>
            </w:pPr>
          </w:p>
        </w:tc>
        <w:tc>
          <w:tcPr>
            <w:tcW w:w="4860" w:type="dxa"/>
            <w:vAlign w:val="bottom"/>
          </w:tcPr>
          <w:p w:rsidR="007E35F1" w:rsidRPr="00636EB5" w:rsidP="0049329C" w14:paraId="6D594D50"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360" w:type="dxa"/>
            <w:vAlign w:val="bottom"/>
          </w:tcPr>
          <w:p w:rsidR="007E35F1" w:rsidRPr="00636EB5" w:rsidP="0049329C" w14:paraId="15F7EE1A" w14:textId="77777777">
            <w:pPr>
              <w:contextualSpacing/>
              <w:jc w:val="right"/>
              <w:rPr>
                <w:rFonts w:eastAsia="Times New Roman" w:cstheme="minorHAnsi"/>
                <w:color w:val="000000"/>
                <w:sz w:val="18"/>
                <w:szCs w:val="18"/>
              </w:rPr>
            </w:pPr>
            <w:r>
              <w:rPr>
                <w:color w:val="000000"/>
                <w:sz w:val="18"/>
              </w:rPr>
              <w:t>0</w:t>
            </w:r>
          </w:p>
        </w:tc>
        <w:tc>
          <w:tcPr>
            <w:tcW w:w="3600" w:type="dxa"/>
          </w:tcPr>
          <w:p w:rsidR="007E35F1" w:rsidRPr="00636EB5" w:rsidP="0049329C" w14:paraId="63760E9F" w14:textId="77777777">
            <w:pPr>
              <w:contextualSpacing/>
              <w:rPr>
                <w:rFonts w:eastAsia="Times New Roman" w:cstheme="minorHAnsi"/>
                <w:bCs/>
                <w:color w:val="000000"/>
                <w:sz w:val="18"/>
                <w:szCs w:val="18"/>
              </w:rPr>
            </w:pPr>
          </w:p>
        </w:tc>
      </w:tr>
      <w:tr w14:paraId="32C33CAD" w14:textId="77777777" w:rsidTr="007E35F1">
        <w:tblPrEx>
          <w:tblW w:w="0" w:type="auto"/>
          <w:tblLayout w:type="fixed"/>
          <w:tblLook w:val="04A0"/>
        </w:tblPrEx>
        <w:trPr>
          <w:gridBefore w:val="1"/>
          <w:wBefore w:w="18" w:type="dxa"/>
        </w:trPr>
        <w:tc>
          <w:tcPr>
            <w:tcW w:w="1440" w:type="dxa"/>
          </w:tcPr>
          <w:p w:rsidR="007E35F1" w:rsidRPr="00636EB5" w:rsidP="0049329C" w14:paraId="1B84D89C" w14:textId="77777777">
            <w:pPr>
              <w:contextualSpacing/>
              <w:rPr>
                <w:rFonts w:eastAsia="Times New Roman" w:cstheme="minorHAnsi"/>
                <w:color w:val="000000"/>
                <w:sz w:val="18"/>
                <w:szCs w:val="18"/>
              </w:rPr>
            </w:pPr>
          </w:p>
        </w:tc>
        <w:tc>
          <w:tcPr>
            <w:tcW w:w="4860" w:type="dxa"/>
            <w:vAlign w:val="bottom"/>
          </w:tcPr>
          <w:p w:rsidR="007E35F1" w:rsidRPr="00636EB5" w:rsidP="0049329C" w14:paraId="5276A566"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360" w:type="dxa"/>
            <w:vAlign w:val="bottom"/>
          </w:tcPr>
          <w:p w:rsidR="007E35F1" w:rsidRPr="00636EB5" w:rsidP="0049329C" w14:paraId="2CB413E5" w14:textId="77777777">
            <w:pPr>
              <w:contextualSpacing/>
              <w:jc w:val="right"/>
              <w:rPr>
                <w:rFonts w:eastAsia="Times New Roman" w:cstheme="minorHAnsi"/>
                <w:color w:val="000000"/>
                <w:sz w:val="18"/>
                <w:szCs w:val="18"/>
              </w:rPr>
            </w:pPr>
            <w:r>
              <w:rPr>
                <w:color w:val="000000"/>
                <w:sz w:val="18"/>
              </w:rPr>
              <w:t>1</w:t>
            </w:r>
          </w:p>
        </w:tc>
        <w:tc>
          <w:tcPr>
            <w:tcW w:w="3600" w:type="dxa"/>
          </w:tcPr>
          <w:p w:rsidR="007E35F1" w:rsidRPr="00636EB5" w:rsidP="0049329C" w14:paraId="136C09DE" w14:textId="77777777">
            <w:pPr>
              <w:contextualSpacing/>
              <w:rPr>
                <w:rFonts w:eastAsia="Times New Roman" w:cstheme="minorHAnsi"/>
                <w:bCs/>
                <w:color w:val="000000"/>
                <w:sz w:val="18"/>
                <w:szCs w:val="18"/>
              </w:rPr>
            </w:pPr>
          </w:p>
        </w:tc>
      </w:tr>
    </w:tbl>
    <w:p w:rsidR="007E35F1" w:rsidRPr="00636EB5" w:rsidP="0049329C" w14:paraId="06FB871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65F39E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7A79AFA7" w14:textId="77777777">
            <w:pPr>
              <w:contextualSpacing/>
              <w:rPr>
                <w:rFonts w:eastAsia="Times New Roman" w:cstheme="minorHAnsi"/>
                <w:b/>
                <w:bCs/>
                <w:color w:val="000000"/>
                <w:sz w:val="18"/>
                <w:szCs w:val="18"/>
              </w:rPr>
            </w:pPr>
            <w:r>
              <w:rPr>
                <w:b/>
                <w:color w:val="000000"/>
                <w:sz w:val="18"/>
              </w:rPr>
              <w:t>Check_CN2.</w:t>
            </w:r>
          </w:p>
        </w:tc>
        <w:tc>
          <w:tcPr>
            <w:tcW w:w="8820" w:type="dxa"/>
          </w:tcPr>
          <w:p w:rsidR="007E35F1" w:rsidRPr="00A05AC3" w:rsidP="0049329C" w14:paraId="29548C03" w14:textId="77777777">
            <w:pPr>
              <w:ind w:left="288" w:hanging="288"/>
              <w:contextualSpacing/>
              <w:rPr>
                <w:rFonts w:eastAsia="Times New Roman" w:cstheme="minorHAnsi"/>
                <w:color w:val="000000"/>
                <w:sz w:val="18"/>
                <w:szCs w:val="18"/>
              </w:rPr>
            </w:pPr>
            <w:r w:rsidRPr="00A05AC3">
              <w:rPr>
                <w:color w:val="000000"/>
                <w:sz w:val="18"/>
              </w:rPr>
              <w:t xml:space="preserve">If R consented to interview (CN1 EQ 1), go to CN2.  </w:t>
            </w:r>
          </w:p>
          <w:p w:rsidR="007E35F1" w:rsidRPr="00A05AC3" w:rsidP="0049329C" w14:paraId="2B8C09C3" w14:textId="77777777">
            <w:pPr>
              <w:contextualSpacing/>
              <w:rPr>
                <w:rFonts w:eastAsia="Times New Roman" w:cstheme="minorHAnsi"/>
                <w:color w:val="000000"/>
                <w:sz w:val="18"/>
                <w:szCs w:val="18"/>
              </w:rPr>
            </w:pPr>
            <w:r w:rsidRPr="00A05AC3">
              <w:rPr>
                <w:color w:val="000000"/>
                <w:sz w:val="18"/>
              </w:rPr>
              <w:t>Else, go to INTRO_CN5.</w:t>
            </w:r>
          </w:p>
        </w:tc>
      </w:tr>
    </w:tbl>
    <w:p w:rsidR="007E35F1" w:rsidRPr="00A05AC3" w:rsidP="0049329C" w14:paraId="7E3E5339"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35C3E843" w14:textId="77777777" w:rsidTr="00D16ED7">
        <w:tblPrEx>
          <w:tblW w:w="0" w:type="auto"/>
          <w:tblLayout w:type="fixed"/>
          <w:tblLook w:val="04A0"/>
        </w:tblPrEx>
        <w:tc>
          <w:tcPr>
            <w:tcW w:w="1458" w:type="dxa"/>
            <w:gridSpan w:val="2"/>
            <w:vAlign w:val="bottom"/>
          </w:tcPr>
          <w:p w:rsidR="007E35F1" w:rsidRPr="00636EB5" w:rsidP="0049329C" w14:paraId="380BA3E6" w14:textId="77777777">
            <w:pPr>
              <w:contextualSpacing/>
              <w:rPr>
                <w:rFonts w:eastAsia="Times New Roman" w:cstheme="minorHAnsi"/>
                <w:b/>
                <w:bCs/>
                <w:color w:val="000000"/>
                <w:sz w:val="18"/>
                <w:szCs w:val="18"/>
              </w:rPr>
            </w:pPr>
            <w:r>
              <w:rPr>
                <w:b/>
                <w:color w:val="000000"/>
                <w:sz w:val="18"/>
              </w:rPr>
              <w:t>CN2.</w:t>
            </w:r>
          </w:p>
        </w:tc>
        <w:tc>
          <w:tcPr>
            <w:tcW w:w="8820" w:type="dxa"/>
            <w:gridSpan w:val="3"/>
            <w:vAlign w:val="bottom"/>
          </w:tcPr>
          <w:p w:rsidR="007E35F1" w:rsidRPr="00CC0D8A" w:rsidP="0049329C" w14:paraId="319B8180" w14:textId="77777777">
            <w:pPr>
              <w:contextualSpacing/>
              <w:rPr>
                <w:rFonts w:eastAsia="Times New Roman" w:cstheme="minorHAnsi"/>
                <w:b/>
                <w:bCs/>
                <w:color w:val="000000"/>
                <w:sz w:val="18"/>
                <w:szCs w:val="18"/>
                <w:lang w:val="es-ES"/>
              </w:rPr>
            </w:pPr>
            <w:r w:rsidRPr="00CC0D8A">
              <w:rPr>
                <w:b/>
                <w:color w:val="000000"/>
                <w:sz w:val="18"/>
                <w:lang w:val="es-ES"/>
              </w:rPr>
              <w:t>¿Acepta hacerse la prueba del VIH y recibir consejería?</w:t>
            </w:r>
          </w:p>
        </w:tc>
      </w:tr>
      <w:tr w14:paraId="57695B1D" w14:textId="77777777" w:rsidTr="00D16ED7">
        <w:tblPrEx>
          <w:tblW w:w="0" w:type="auto"/>
          <w:tblLayout w:type="fixed"/>
          <w:tblLook w:val="04A0"/>
        </w:tblPrEx>
        <w:tc>
          <w:tcPr>
            <w:tcW w:w="1458" w:type="dxa"/>
            <w:gridSpan w:val="2"/>
            <w:vAlign w:val="bottom"/>
          </w:tcPr>
          <w:p w:rsidR="007E35F1" w:rsidRPr="00636EB5" w:rsidP="0049329C" w14:paraId="37B2273C" w14:textId="77777777">
            <w:pPr>
              <w:contextualSpacing/>
              <w:rPr>
                <w:rFonts w:eastAsia="Times New Roman" w:cstheme="minorHAnsi"/>
                <w:bCs/>
                <w:color w:val="000000"/>
                <w:sz w:val="18"/>
                <w:szCs w:val="18"/>
              </w:rPr>
            </w:pPr>
            <w:r>
              <w:rPr>
                <w:color w:val="000000"/>
                <w:sz w:val="18"/>
              </w:rPr>
              <w:t>CONSENTB</w:t>
            </w:r>
          </w:p>
        </w:tc>
        <w:tc>
          <w:tcPr>
            <w:tcW w:w="5220" w:type="dxa"/>
            <w:gridSpan w:val="2"/>
            <w:vAlign w:val="bottom"/>
          </w:tcPr>
          <w:p w:rsidR="007E35F1" w:rsidRPr="00636EB5" w:rsidP="0049329C" w14:paraId="4897FAEB" w14:textId="77777777">
            <w:pPr>
              <w:contextualSpacing/>
              <w:rPr>
                <w:rFonts w:eastAsia="Times New Roman" w:cstheme="minorHAnsi"/>
                <w:color w:val="000000"/>
                <w:sz w:val="18"/>
                <w:szCs w:val="18"/>
              </w:rPr>
            </w:pPr>
            <w:r>
              <w:rPr>
                <w:color w:val="000000"/>
                <w:sz w:val="18"/>
              </w:rPr>
              <w:t>Consent to HIV testing</w:t>
            </w:r>
          </w:p>
        </w:tc>
        <w:tc>
          <w:tcPr>
            <w:tcW w:w="3600" w:type="dxa"/>
            <w:vAlign w:val="bottom"/>
          </w:tcPr>
          <w:p w:rsidR="007E35F1" w:rsidRPr="00636EB5" w:rsidP="0049329C" w14:paraId="0981E636" w14:textId="77777777">
            <w:pPr>
              <w:contextualSpacing/>
              <w:rPr>
                <w:rFonts w:eastAsia="Times New Roman" w:cstheme="minorHAnsi"/>
                <w:color w:val="000000"/>
                <w:sz w:val="18"/>
                <w:szCs w:val="18"/>
              </w:rPr>
            </w:pPr>
          </w:p>
        </w:tc>
      </w:tr>
      <w:tr w14:paraId="706A1EB2" w14:textId="77777777" w:rsidTr="00D16ED7">
        <w:tblPrEx>
          <w:tblW w:w="0" w:type="auto"/>
          <w:tblLayout w:type="fixed"/>
          <w:tblLook w:val="04A0"/>
        </w:tblPrEx>
        <w:trPr>
          <w:gridBefore w:val="1"/>
          <w:wBefore w:w="18" w:type="dxa"/>
        </w:trPr>
        <w:tc>
          <w:tcPr>
            <w:tcW w:w="1440" w:type="dxa"/>
          </w:tcPr>
          <w:p w:rsidR="007E35F1" w:rsidRPr="00636EB5" w:rsidP="0049329C" w14:paraId="7FD95BE5" w14:textId="77777777">
            <w:pPr>
              <w:contextualSpacing/>
              <w:rPr>
                <w:rFonts w:eastAsia="Times New Roman" w:cstheme="minorHAnsi"/>
                <w:color w:val="000000"/>
                <w:sz w:val="18"/>
                <w:szCs w:val="18"/>
              </w:rPr>
            </w:pPr>
          </w:p>
        </w:tc>
        <w:tc>
          <w:tcPr>
            <w:tcW w:w="4770" w:type="dxa"/>
            <w:vAlign w:val="bottom"/>
          </w:tcPr>
          <w:p w:rsidR="007E35F1" w:rsidRPr="00636EB5" w:rsidP="0049329C" w14:paraId="50A763C4"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007E35F1" w:rsidRPr="00636EB5" w:rsidP="0049329C" w14:paraId="40AB2E8B" w14:textId="77777777">
            <w:pPr>
              <w:contextualSpacing/>
              <w:jc w:val="right"/>
              <w:rPr>
                <w:rFonts w:eastAsia="Times New Roman" w:cstheme="minorHAnsi"/>
                <w:bCs/>
                <w:color w:val="000000"/>
                <w:sz w:val="18"/>
                <w:szCs w:val="18"/>
              </w:rPr>
            </w:pPr>
            <w:r>
              <w:rPr>
                <w:color w:val="000000"/>
                <w:sz w:val="18"/>
              </w:rPr>
              <w:t>0</w:t>
            </w:r>
          </w:p>
        </w:tc>
        <w:tc>
          <w:tcPr>
            <w:tcW w:w="3600" w:type="dxa"/>
          </w:tcPr>
          <w:p w:rsidR="007E35F1" w:rsidRPr="00636EB5" w:rsidP="0049329C" w14:paraId="02256A42" w14:textId="77777777">
            <w:pPr>
              <w:contextualSpacing/>
              <w:rPr>
                <w:rFonts w:eastAsia="Times New Roman" w:cstheme="minorHAnsi"/>
                <w:bCs/>
                <w:color w:val="000000"/>
                <w:sz w:val="18"/>
                <w:szCs w:val="18"/>
              </w:rPr>
            </w:pPr>
          </w:p>
        </w:tc>
      </w:tr>
      <w:tr w14:paraId="5EE57F4C" w14:textId="77777777" w:rsidTr="00D16ED7">
        <w:tblPrEx>
          <w:tblW w:w="0" w:type="auto"/>
          <w:tblLayout w:type="fixed"/>
          <w:tblLook w:val="04A0"/>
        </w:tblPrEx>
        <w:trPr>
          <w:gridBefore w:val="1"/>
          <w:wBefore w:w="18" w:type="dxa"/>
        </w:trPr>
        <w:tc>
          <w:tcPr>
            <w:tcW w:w="1440" w:type="dxa"/>
          </w:tcPr>
          <w:p w:rsidR="007E35F1" w:rsidRPr="00636EB5" w:rsidP="0049329C" w14:paraId="32287FC3" w14:textId="77777777">
            <w:pPr>
              <w:contextualSpacing/>
              <w:rPr>
                <w:rFonts w:eastAsia="Times New Roman" w:cstheme="minorHAnsi"/>
                <w:color w:val="000000"/>
                <w:sz w:val="18"/>
                <w:szCs w:val="18"/>
              </w:rPr>
            </w:pPr>
          </w:p>
        </w:tc>
        <w:tc>
          <w:tcPr>
            <w:tcW w:w="4770" w:type="dxa"/>
            <w:vAlign w:val="bottom"/>
          </w:tcPr>
          <w:p w:rsidR="007E35F1" w:rsidRPr="00636EB5" w:rsidP="0049329C" w14:paraId="56BA3860"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007E35F1" w:rsidRPr="00636EB5" w:rsidP="0049329C" w14:paraId="4111A13A" w14:textId="77777777">
            <w:pPr>
              <w:contextualSpacing/>
              <w:jc w:val="right"/>
              <w:rPr>
                <w:rFonts w:eastAsia="Times New Roman" w:cstheme="minorHAnsi"/>
                <w:bCs/>
                <w:color w:val="000000"/>
                <w:sz w:val="18"/>
                <w:szCs w:val="18"/>
              </w:rPr>
            </w:pPr>
            <w:r>
              <w:rPr>
                <w:color w:val="000000"/>
                <w:sz w:val="18"/>
              </w:rPr>
              <w:t>1</w:t>
            </w:r>
          </w:p>
        </w:tc>
        <w:tc>
          <w:tcPr>
            <w:tcW w:w="3600" w:type="dxa"/>
          </w:tcPr>
          <w:p w:rsidR="007E35F1" w:rsidRPr="00636EB5" w:rsidP="0049329C" w14:paraId="5C630C8E" w14:textId="77777777">
            <w:pPr>
              <w:contextualSpacing/>
              <w:rPr>
                <w:rFonts w:eastAsia="Times New Roman" w:cstheme="minorHAnsi"/>
                <w:bCs/>
                <w:color w:val="000000"/>
                <w:sz w:val="18"/>
                <w:szCs w:val="18"/>
              </w:rPr>
            </w:pPr>
          </w:p>
        </w:tc>
      </w:tr>
    </w:tbl>
    <w:p w:rsidR="007E35F1" w:rsidP="0049329C" w14:paraId="25516D0A"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0CC9BC0" w14:textId="77777777" w:rsidTr="009C343C">
        <w:tblPrEx>
          <w:tblW w:w="10278" w:type="dxa"/>
          <w:tblLayout w:type="fixed"/>
          <w:tblLook w:val="04A0"/>
        </w:tblPrEx>
        <w:tc>
          <w:tcPr>
            <w:tcW w:w="1458" w:type="dxa"/>
          </w:tcPr>
          <w:p w:rsidR="004B6A5B" w:rsidRPr="0068262F" w:rsidP="009C343C" w14:paraId="3FD0D7B9" w14:textId="77777777">
            <w:pPr>
              <w:contextualSpacing/>
              <w:rPr>
                <w:rFonts w:eastAsia="Times New Roman" w:cstheme="minorHAnsi"/>
                <w:b/>
                <w:bCs/>
                <w:color w:val="000000"/>
                <w:sz w:val="18"/>
                <w:szCs w:val="18"/>
              </w:rPr>
            </w:pPr>
            <w:r>
              <w:rPr>
                <w:b/>
                <w:color w:val="000000"/>
                <w:sz w:val="18"/>
              </w:rPr>
              <w:t>CN3a.</w:t>
            </w:r>
          </w:p>
        </w:tc>
        <w:tc>
          <w:tcPr>
            <w:tcW w:w="8820" w:type="dxa"/>
            <w:gridSpan w:val="3"/>
            <w:vAlign w:val="bottom"/>
          </w:tcPr>
          <w:p w:rsidR="004B6A5B" w:rsidRPr="00CC0D8A" w:rsidP="009C343C" w14:paraId="49F0ABCC" w14:textId="77777777">
            <w:pPr>
              <w:pStyle w:val="Default"/>
              <w:rPr>
                <w:rFonts w:asciiTheme="minorHAnsi" w:hAnsiTheme="minorHAnsi"/>
                <w:b/>
                <w:bCs/>
                <w:sz w:val="18"/>
                <w:szCs w:val="18"/>
                <w:lang w:val="es-ES"/>
              </w:rPr>
            </w:pPr>
            <w:r w:rsidRPr="00CC0D8A">
              <w:rPr>
                <w:rFonts w:asciiTheme="minorHAnsi" w:hAnsiTheme="minorHAnsi"/>
                <w:b/>
                <w:sz w:val="18"/>
                <w:lang w:val="es-ES"/>
              </w:rPr>
              <w:t>[</w:t>
            </w:r>
            <w:r w:rsidRPr="00CC0D8A" w:rsidR="00393C24">
              <w:rPr>
                <w:rFonts w:asciiTheme="minorHAnsi" w:hAnsiTheme="minorHAnsi"/>
                <w:b/>
                <w:bCs/>
                <w:sz w:val="18"/>
                <w:lang w:val="es-ES"/>
              </w:rPr>
              <w:t>ENTREVISTANTE</w:t>
            </w:r>
            <w:r w:rsidRPr="00CC0D8A">
              <w:rPr>
                <w:rFonts w:asciiTheme="minorHAnsi" w:hAnsiTheme="minorHAnsi"/>
                <w:b/>
                <w:sz w:val="18"/>
                <w:lang w:val="es-ES"/>
              </w:rPr>
              <w:t xml:space="preserve">:   </w:t>
            </w:r>
            <w:r w:rsidRPr="00CC0D8A">
              <w:rPr>
                <w:rFonts w:asciiTheme="minorHAnsi" w:hAnsiTheme="minorHAnsi"/>
                <w:sz w:val="18"/>
                <w:lang w:val="es-ES"/>
              </w:rPr>
              <w:t xml:space="preserve">Si </w:t>
            </w:r>
            <w:r w:rsidRPr="00CC0D8A">
              <w:rPr>
                <w:rFonts w:asciiTheme="minorHAnsi" w:hAnsiTheme="minorHAnsi"/>
                <w:sz w:val="18"/>
                <w:u w:val="single"/>
                <w:lang w:val="es-ES"/>
              </w:rPr>
              <w:t>no</w:t>
            </w:r>
            <w:r w:rsidRPr="00CC0D8A">
              <w:rPr>
                <w:rFonts w:asciiTheme="minorHAnsi" w:hAnsiTheme="minorHAnsi"/>
                <w:sz w:val="18"/>
                <w:lang w:val="es-ES"/>
              </w:rPr>
              <w:t xml:space="preserve"> le ofreció a la persona la prueba de detección de hepatitis, ingrese "No se ofreció."</w:t>
            </w:r>
            <w:r w:rsidRPr="00CC0D8A">
              <w:rPr>
                <w:rFonts w:asciiTheme="minorHAnsi" w:hAnsiTheme="minorHAnsi"/>
                <w:b/>
                <w:sz w:val="18"/>
                <w:lang w:val="es-ES"/>
              </w:rPr>
              <w:t>]</w:t>
            </w:r>
          </w:p>
          <w:p w:rsidR="004B6A5B" w:rsidRPr="00CC0D8A" w:rsidP="009C343C" w14:paraId="30FB97EA" w14:textId="77777777">
            <w:pPr>
              <w:pStyle w:val="Default"/>
              <w:rPr>
                <w:rFonts w:asciiTheme="minorHAnsi" w:hAnsiTheme="minorHAnsi"/>
                <w:b/>
                <w:bCs/>
                <w:sz w:val="18"/>
                <w:szCs w:val="18"/>
                <w:lang w:val="es-ES"/>
              </w:rPr>
            </w:pPr>
          </w:p>
          <w:p w:rsidR="004B6A5B" w:rsidRPr="00CC0D8A" w:rsidP="009C343C" w14:paraId="3EFFA794" w14:textId="77777777">
            <w:pPr>
              <w:contextualSpacing/>
              <w:rPr>
                <w:rFonts w:eastAsia="Times New Roman" w:cstheme="minorHAnsi"/>
                <w:b/>
                <w:bCs/>
                <w:color w:val="000000"/>
                <w:sz w:val="18"/>
                <w:szCs w:val="18"/>
                <w:lang w:val="es-ES"/>
              </w:rPr>
            </w:pPr>
            <w:r w:rsidRPr="00CC0D8A">
              <w:rPr>
                <w:b/>
                <w:sz w:val="18"/>
                <w:lang w:val="es-ES"/>
              </w:rPr>
              <w:t>¿Acepta hacerse la prueba de la hepatitis?</w:t>
            </w:r>
          </w:p>
        </w:tc>
      </w:tr>
      <w:tr w14:paraId="44D72E89" w14:textId="77777777" w:rsidTr="009C343C">
        <w:tblPrEx>
          <w:tblW w:w="10278" w:type="dxa"/>
          <w:tblLayout w:type="fixed"/>
          <w:tblLook w:val="04A0"/>
        </w:tblPrEx>
        <w:tc>
          <w:tcPr>
            <w:tcW w:w="1458" w:type="dxa"/>
            <w:vAlign w:val="bottom"/>
          </w:tcPr>
          <w:p w:rsidR="004B6A5B" w:rsidRPr="0068262F" w:rsidP="009C343C" w14:paraId="747FFD6C" w14:textId="77777777">
            <w:pPr>
              <w:contextualSpacing/>
              <w:rPr>
                <w:rFonts w:eastAsia="Times New Roman" w:cstheme="minorHAnsi"/>
                <w:bCs/>
                <w:color w:val="000000"/>
                <w:sz w:val="18"/>
                <w:szCs w:val="18"/>
              </w:rPr>
            </w:pPr>
            <w:r>
              <w:rPr>
                <w:color w:val="000000"/>
                <w:sz w:val="18"/>
              </w:rPr>
              <w:t>CNSTHEP1</w:t>
            </w:r>
          </w:p>
        </w:tc>
        <w:tc>
          <w:tcPr>
            <w:tcW w:w="5220" w:type="dxa"/>
            <w:gridSpan w:val="2"/>
            <w:vAlign w:val="bottom"/>
          </w:tcPr>
          <w:p w:rsidR="004B6A5B" w:rsidRPr="0068262F" w:rsidP="009C343C" w14:paraId="6D2A0EFE" w14:textId="77777777">
            <w:pPr>
              <w:contextualSpacing/>
              <w:rPr>
                <w:rFonts w:eastAsia="Times New Roman" w:cstheme="minorHAnsi"/>
                <w:color w:val="000000"/>
                <w:sz w:val="18"/>
                <w:szCs w:val="18"/>
              </w:rPr>
            </w:pPr>
            <w:r>
              <w:rPr>
                <w:color w:val="000000"/>
                <w:sz w:val="18"/>
              </w:rPr>
              <w:t>Consent to hepatitis testing</w:t>
            </w:r>
          </w:p>
        </w:tc>
        <w:tc>
          <w:tcPr>
            <w:tcW w:w="3600" w:type="dxa"/>
            <w:vAlign w:val="bottom"/>
          </w:tcPr>
          <w:p w:rsidR="004B6A5B" w:rsidRPr="00DF5060" w:rsidP="009C343C" w14:paraId="018E22BC" w14:textId="77777777">
            <w:pPr>
              <w:contextualSpacing/>
              <w:rPr>
                <w:rFonts w:eastAsia="Times New Roman" w:cstheme="minorHAnsi"/>
                <w:color w:val="000000"/>
                <w:sz w:val="18"/>
                <w:szCs w:val="18"/>
              </w:rPr>
            </w:pPr>
          </w:p>
        </w:tc>
      </w:tr>
      <w:tr w14:paraId="3E4E945E" w14:textId="77777777" w:rsidTr="009C343C">
        <w:tblPrEx>
          <w:tblW w:w="10278" w:type="dxa"/>
          <w:tblLayout w:type="fixed"/>
          <w:tblLook w:val="04A0"/>
        </w:tblPrEx>
        <w:tc>
          <w:tcPr>
            <w:tcW w:w="1458" w:type="dxa"/>
          </w:tcPr>
          <w:p w:rsidR="004B6A5B" w:rsidRPr="0068262F" w:rsidP="009C343C" w14:paraId="0E210601" w14:textId="77777777">
            <w:pPr>
              <w:contextualSpacing/>
              <w:rPr>
                <w:rFonts w:eastAsia="Times New Roman" w:cstheme="minorHAnsi"/>
                <w:color w:val="000000"/>
                <w:sz w:val="18"/>
                <w:szCs w:val="18"/>
              </w:rPr>
            </w:pPr>
          </w:p>
        </w:tc>
        <w:tc>
          <w:tcPr>
            <w:tcW w:w="4770" w:type="dxa"/>
            <w:vAlign w:val="bottom"/>
          </w:tcPr>
          <w:p w:rsidR="004B6A5B" w:rsidRPr="0068262F" w:rsidP="009C343C" w14:paraId="23F01734"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004B6A5B" w:rsidRPr="00AE3ECD" w:rsidP="009C343C" w14:paraId="4CB6DA44" w14:textId="77777777">
            <w:pPr>
              <w:contextualSpacing/>
              <w:jc w:val="right"/>
              <w:rPr>
                <w:rFonts w:eastAsia="Times New Roman" w:cstheme="minorHAnsi"/>
                <w:bCs/>
                <w:color w:val="000000"/>
                <w:sz w:val="18"/>
                <w:szCs w:val="18"/>
              </w:rPr>
            </w:pPr>
            <w:r>
              <w:rPr>
                <w:color w:val="000000"/>
                <w:sz w:val="18"/>
              </w:rPr>
              <w:t>0</w:t>
            </w:r>
          </w:p>
        </w:tc>
        <w:tc>
          <w:tcPr>
            <w:tcW w:w="3600" w:type="dxa"/>
          </w:tcPr>
          <w:p w:rsidR="004B6A5B" w:rsidRPr="0068262F" w:rsidP="009C343C" w14:paraId="1DE03B45" w14:textId="77777777">
            <w:pPr>
              <w:contextualSpacing/>
              <w:rPr>
                <w:rFonts w:eastAsia="Times New Roman" w:cstheme="minorHAnsi"/>
                <w:bCs/>
                <w:color w:val="000000"/>
                <w:sz w:val="18"/>
                <w:szCs w:val="18"/>
              </w:rPr>
            </w:pPr>
          </w:p>
        </w:tc>
      </w:tr>
      <w:tr w14:paraId="53C01F31" w14:textId="77777777" w:rsidTr="009C343C">
        <w:tblPrEx>
          <w:tblW w:w="10278" w:type="dxa"/>
          <w:tblLayout w:type="fixed"/>
          <w:tblLook w:val="04A0"/>
        </w:tblPrEx>
        <w:tc>
          <w:tcPr>
            <w:tcW w:w="1458" w:type="dxa"/>
          </w:tcPr>
          <w:p w:rsidR="004B6A5B" w:rsidRPr="0068262F" w:rsidP="009C343C" w14:paraId="679EACDE" w14:textId="77777777">
            <w:pPr>
              <w:contextualSpacing/>
              <w:rPr>
                <w:rFonts w:eastAsia="Times New Roman" w:cstheme="minorHAnsi"/>
                <w:color w:val="000000"/>
                <w:sz w:val="18"/>
                <w:szCs w:val="18"/>
              </w:rPr>
            </w:pPr>
          </w:p>
        </w:tc>
        <w:tc>
          <w:tcPr>
            <w:tcW w:w="4770" w:type="dxa"/>
            <w:vAlign w:val="bottom"/>
          </w:tcPr>
          <w:p w:rsidR="004B6A5B" w:rsidRPr="0068262F" w:rsidP="009C343C" w14:paraId="4D5AAEDE"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004B6A5B" w:rsidRPr="00AE3ECD" w:rsidP="009C343C" w14:paraId="2AF35BE8" w14:textId="77777777">
            <w:pPr>
              <w:contextualSpacing/>
              <w:jc w:val="right"/>
              <w:rPr>
                <w:rFonts w:eastAsia="Times New Roman" w:cstheme="minorHAnsi"/>
                <w:bCs/>
                <w:color w:val="000000"/>
                <w:sz w:val="18"/>
                <w:szCs w:val="18"/>
              </w:rPr>
            </w:pPr>
            <w:r>
              <w:rPr>
                <w:color w:val="000000"/>
                <w:sz w:val="18"/>
              </w:rPr>
              <w:t>1</w:t>
            </w:r>
          </w:p>
        </w:tc>
        <w:tc>
          <w:tcPr>
            <w:tcW w:w="3600" w:type="dxa"/>
          </w:tcPr>
          <w:p w:rsidR="004B6A5B" w:rsidRPr="0068262F" w:rsidP="009C343C" w14:paraId="5519A447" w14:textId="77777777">
            <w:pPr>
              <w:contextualSpacing/>
              <w:rPr>
                <w:rFonts w:eastAsia="Times New Roman" w:cstheme="minorHAnsi"/>
                <w:bCs/>
                <w:color w:val="000000"/>
                <w:sz w:val="18"/>
                <w:szCs w:val="18"/>
              </w:rPr>
            </w:pPr>
          </w:p>
        </w:tc>
      </w:tr>
      <w:tr w14:paraId="41888E0C" w14:textId="77777777" w:rsidTr="009C343C">
        <w:tblPrEx>
          <w:tblW w:w="10278" w:type="dxa"/>
          <w:tblLayout w:type="fixed"/>
          <w:tblLook w:val="04A0"/>
        </w:tblPrEx>
        <w:tc>
          <w:tcPr>
            <w:tcW w:w="1458" w:type="dxa"/>
          </w:tcPr>
          <w:p w:rsidR="004B6A5B" w:rsidRPr="0068262F" w:rsidP="009C343C" w14:paraId="0C798E1E" w14:textId="77777777">
            <w:pPr>
              <w:contextualSpacing/>
              <w:rPr>
                <w:rFonts w:eastAsia="Times New Roman" w:cstheme="minorHAnsi"/>
                <w:color w:val="000000"/>
                <w:sz w:val="18"/>
                <w:szCs w:val="18"/>
              </w:rPr>
            </w:pPr>
          </w:p>
        </w:tc>
        <w:tc>
          <w:tcPr>
            <w:tcW w:w="4770" w:type="dxa"/>
            <w:vAlign w:val="bottom"/>
          </w:tcPr>
          <w:p w:rsidR="004B6A5B" w:rsidRPr="0068262F" w:rsidP="009C343C" w14:paraId="2E4DDD48" w14:textId="77777777">
            <w:pPr>
              <w:tabs>
                <w:tab w:val="right" w:leader="dot" w:pos="5760"/>
              </w:tabs>
              <w:contextualSpacing/>
              <w:rPr>
                <w:rFonts w:eastAsia="Times New Roman" w:cstheme="minorHAnsi"/>
                <w:color w:val="000000"/>
                <w:sz w:val="18"/>
                <w:szCs w:val="18"/>
              </w:rPr>
            </w:pPr>
            <w:r>
              <w:rPr>
                <w:color w:val="000000"/>
                <w:sz w:val="18"/>
              </w:rPr>
              <w:t xml:space="preserve">No se </w:t>
            </w:r>
            <w:r>
              <w:rPr>
                <w:color w:val="000000"/>
                <w:sz w:val="18"/>
              </w:rPr>
              <w:t>ofreció</w:t>
            </w:r>
            <w:r>
              <w:rPr>
                <w:color w:val="000000"/>
                <w:sz w:val="18"/>
              </w:rPr>
              <w:tab/>
            </w:r>
          </w:p>
        </w:tc>
        <w:tc>
          <w:tcPr>
            <w:tcW w:w="450" w:type="dxa"/>
            <w:vAlign w:val="bottom"/>
          </w:tcPr>
          <w:p w:rsidR="004B6A5B" w:rsidRPr="00AE3ECD" w:rsidP="009C343C" w14:paraId="7C2ED876" w14:textId="77777777">
            <w:pPr>
              <w:contextualSpacing/>
              <w:jc w:val="right"/>
              <w:rPr>
                <w:rFonts w:eastAsia="Times New Roman" w:cstheme="minorHAnsi"/>
                <w:bCs/>
                <w:color w:val="000000"/>
                <w:sz w:val="18"/>
                <w:szCs w:val="18"/>
              </w:rPr>
            </w:pPr>
            <w:r>
              <w:rPr>
                <w:color w:val="000000"/>
                <w:sz w:val="18"/>
              </w:rPr>
              <w:t>2</w:t>
            </w:r>
          </w:p>
        </w:tc>
        <w:tc>
          <w:tcPr>
            <w:tcW w:w="3600" w:type="dxa"/>
          </w:tcPr>
          <w:p w:rsidR="004B6A5B" w:rsidRPr="0068262F" w:rsidP="009C343C" w14:paraId="2C3327BF" w14:textId="77777777">
            <w:pPr>
              <w:contextualSpacing/>
              <w:rPr>
                <w:rFonts w:eastAsia="Times New Roman" w:cstheme="minorHAnsi"/>
                <w:bCs/>
                <w:color w:val="000000"/>
                <w:sz w:val="18"/>
                <w:szCs w:val="18"/>
              </w:rPr>
            </w:pPr>
          </w:p>
        </w:tc>
      </w:tr>
    </w:tbl>
    <w:p w:rsidR="004B6A5B" w:rsidP="0049329C" w14:paraId="2EBE3D06"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51BE0431" w14:textId="77777777" w:rsidTr="009C343C">
        <w:tblPrEx>
          <w:tblW w:w="10278" w:type="dxa"/>
          <w:tblLayout w:type="fixed"/>
          <w:tblLook w:val="04A0"/>
        </w:tblPrEx>
        <w:tc>
          <w:tcPr>
            <w:tcW w:w="1458" w:type="dxa"/>
            <w:vAlign w:val="bottom"/>
          </w:tcPr>
          <w:p w:rsidR="004B6A5B" w:rsidRPr="0068262F" w:rsidP="009C343C" w14:paraId="5337E0C7" w14:textId="77777777">
            <w:pPr>
              <w:contextualSpacing/>
              <w:rPr>
                <w:rFonts w:eastAsia="Times New Roman" w:cstheme="minorHAnsi"/>
                <w:b/>
                <w:bCs/>
                <w:color w:val="000000"/>
                <w:sz w:val="18"/>
                <w:szCs w:val="18"/>
              </w:rPr>
            </w:pPr>
            <w:r>
              <w:rPr>
                <w:b/>
                <w:color w:val="000000"/>
                <w:sz w:val="18"/>
              </w:rPr>
              <w:t>CN3b.</w:t>
            </w:r>
          </w:p>
        </w:tc>
        <w:tc>
          <w:tcPr>
            <w:tcW w:w="8820" w:type="dxa"/>
            <w:gridSpan w:val="3"/>
            <w:vAlign w:val="bottom"/>
          </w:tcPr>
          <w:p w:rsidR="004B6A5B" w:rsidRPr="00CC0D8A" w:rsidP="009C343C" w14:paraId="21B704B7" w14:textId="77777777">
            <w:pPr>
              <w:pStyle w:val="Default"/>
              <w:rPr>
                <w:rFonts w:asciiTheme="minorHAnsi" w:hAnsiTheme="minorHAnsi"/>
                <w:b/>
                <w:bCs/>
                <w:sz w:val="18"/>
                <w:szCs w:val="18"/>
                <w:lang w:val="es-ES"/>
              </w:rPr>
            </w:pPr>
            <w:r w:rsidRPr="00CC0D8A">
              <w:rPr>
                <w:rFonts w:asciiTheme="minorHAnsi" w:hAnsiTheme="minorHAnsi"/>
                <w:b/>
                <w:sz w:val="18"/>
                <w:lang w:val="es-ES"/>
              </w:rPr>
              <w:t>[</w:t>
            </w:r>
            <w:r w:rsidRPr="00CC0D8A" w:rsidR="00393C24">
              <w:rPr>
                <w:rFonts w:asciiTheme="minorHAnsi" w:hAnsiTheme="minorHAnsi"/>
                <w:b/>
                <w:bCs/>
                <w:sz w:val="18"/>
                <w:lang w:val="es-ES"/>
              </w:rPr>
              <w:t>ENTREVISTANTE</w:t>
            </w:r>
            <w:r w:rsidRPr="00CC0D8A">
              <w:rPr>
                <w:rFonts w:asciiTheme="minorHAnsi" w:hAnsiTheme="minorHAnsi"/>
                <w:b/>
                <w:sz w:val="18"/>
                <w:lang w:val="es-ES"/>
              </w:rPr>
              <w:t xml:space="preserve">:   </w:t>
            </w:r>
            <w:r w:rsidRPr="00CC0D8A">
              <w:rPr>
                <w:rFonts w:asciiTheme="minorHAnsi" w:hAnsiTheme="minorHAnsi"/>
                <w:sz w:val="18"/>
                <w:lang w:val="es-ES"/>
              </w:rPr>
              <w:t xml:space="preserve">Si </w:t>
            </w:r>
            <w:r w:rsidRPr="00CC0D8A">
              <w:rPr>
                <w:rFonts w:asciiTheme="minorHAnsi" w:hAnsiTheme="minorHAnsi"/>
                <w:sz w:val="18"/>
                <w:u w:val="single"/>
                <w:lang w:val="es-ES"/>
              </w:rPr>
              <w:t>no</w:t>
            </w:r>
            <w:r w:rsidRPr="00CC0D8A">
              <w:rPr>
                <w:rFonts w:asciiTheme="minorHAnsi" w:hAnsiTheme="minorHAnsi"/>
                <w:sz w:val="18"/>
                <w:lang w:val="es-ES"/>
              </w:rPr>
              <w:t xml:space="preserve"> le ofreció a la persona una prueba de detección de enfermedades de transmisión sexual, ingrese "No se ofreció."</w:t>
            </w:r>
            <w:r w:rsidRPr="00CC0D8A">
              <w:rPr>
                <w:rFonts w:asciiTheme="minorHAnsi" w:hAnsiTheme="minorHAnsi"/>
                <w:b/>
                <w:sz w:val="18"/>
                <w:lang w:val="es-ES"/>
              </w:rPr>
              <w:t>]</w:t>
            </w:r>
          </w:p>
          <w:p w:rsidR="004B6A5B" w:rsidRPr="00CC0D8A" w:rsidP="009C343C" w14:paraId="053CB2D5" w14:textId="77777777">
            <w:pPr>
              <w:pStyle w:val="Default"/>
              <w:rPr>
                <w:rFonts w:asciiTheme="minorHAnsi" w:hAnsiTheme="minorHAnsi"/>
                <w:b/>
                <w:bCs/>
                <w:sz w:val="18"/>
                <w:szCs w:val="18"/>
                <w:lang w:val="es-ES"/>
              </w:rPr>
            </w:pPr>
          </w:p>
          <w:p w:rsidR="004B6A5B" w:rsidRPr="00CC0D8A" w:rsidP="009C343C" w14:paraId="04A53A66" w14:textId="77777777">
            <w:pPr>
              <w:contextualSpacing/>
              <w:rPr>
                <w:rFonts w:eastAsia="Times New Roman" w:cstheme="minorHAnsi"/>
                <w:b/>
                <w:bCs/>
                <w:color w:val="000000"/>
                <w:sz w:val="18"/>
                <w:szCs w:val="18"/>
                <w:lang w:val="es-ES"/>
              </w:rPr>
            </w:pPr>
            <w:r w:rsidRPr="00CC0D8A">
              <w:rPr>
                <w:b/>
                <w:sz w:val="18"/>
                <w:lang w:val="es-ES"/>
              </w:rPr>
              <w:t>¿Acepta hacerse una prueba de enfermedades de transmisión sexual?</w:t>
            </w:r>
          </w:p>
        </w:tc>
      </w:tr>
      <w:tr w14:paraId="16A2E1D0" w14:textId="77777777" w:rsidTr="009C343C">
        <w:tblPrEx>
          <w:tblW w:w="10278" w:type="dxa"/>
          <w:tblLayout w:type="fixed"/>
          <w:tblLook w:val="04A0"/>
        </w:tblPrEx>
        <w:tc>
          <w:tcPr>
            <w:tcW w:w="1458" w:type="dxa"/>
            <w:vAlign w:val="bottom"/>
          </w:tcPr>
          <w:p w:rsidR="004B6A5B" w:rsidRPr="00636EB5" w:rsidP="009C343C" w14:paraId="01B39AEE" w14:textId="77777777">
            <w:pPr>
              <w:contextualSpacing/>
              <w:rPr>
                <w:rFonts w:eastAsia="Times New Roman" w:cstheme="minorHAnsi"/>
                <w:bCs/>
                <w:color w:val="000000"/>
                <w:sz w:val="18"/>
                <w:szCs w:val="18"/>
              </w:rPr>
            </w:pPr>
            <w:r>
              <w:rPr>
                <w:color w:val="000000"/>
                <w:sz w:val="18"/>
              </w:rPr>
              <w:t>CNSTSTD1</w:t>
            </w:r>
          </w:p>
        </w:tc>
        <w:tc>
          <w:tcPr>
            <w:tcW w:w="5220" w:type="dxa"/>
            <w:gridSpan w:val="2"/>
            <w:vAlign w:val="bottom"/>
          </w:tcPr>
          <w:p w:rsidR="004B6A5B" w:rsidRPr="00636EB5" w:rsidP="00B1398D" w14:paraId="624B48BE" w14:textId="77777777">
            <w:pPr>
              <w:contextualSpacing/>
              <w:rPr>
                <w:rFonts w:eastAsia="Times New Roman" w:cstheme="minorHAnsi"/>
                <w:color w:val="000000"/>
                <w:sz w:val="18"/>
                <w:szCs w:val="18"/>
              </w:rPr>
            </w:pPr>
            <w:r>
              <w:rPr>
                <w:color w:val="000000"/>
                <w:sz w:val="18"/>
              </w:rPr>
              <w:t>Consent to STD testing</w:t>
            </w:r>
          </w:p>
        </w:tc>
        <w:tc>
          <w:tcPr>
            <w:tcW w:w="3600" w:type="dxa"/>
            <w:vAlign w:val="bottom"/>
          </w:tcPr>
          <w:p w:rsidR="004B6A5B" w:rsidRPr="00636EB5" w:rsidP="009C343C" w14:paraId="7D328846" w14:textId="77777777">
            <w:pPr>
              <w:contextualSpacing/>
              <w:rPr>
                <w:rFonts w:eastAsia="Times New Roman" w:cstheme="minorHAnsi"/>
                <w:color w:val="000000"/>
                <w:sz w:val="18"/>
                <w:szCs w:val="18"/>
              </w:rPr>
            </w:pPr>
          </w:p>
        </w:tc>
      </w:tr>
      <w:tr w14:paraId="3FFCA80D" w14:textId="77777777" w:rsidTr="009C343C">
        <w:tblPrEx>
          <w:tblW w:w="10278" w:type="dxa"/>
          <w:tblLayout w:type="fixed"/>
          <w:tblLook w:val="04A0"/>
        </w:tblPrEx>
        <w:tc>
          <w:tcPr>
            <w:tcW w:w="1458" w:type="dxa"/>
          </w:tcPr>
          <w:p w:rsidR="004B6A5B" w:rsidRPr="00636EB5" w:rsidP="009C343C" w14:paraId="01BDB020" w14:textId="77777777">
            <w:pPr>
              <w:contextualSpacing/>
              <w:rPr>
                <w:rFonts w:eastAsia="Times New Roman" w:cstheme="minorHAnsi"/>
                <w:color w:val="000000"/>
                <w:sz w:val="18"/>
                <w:szCs w:val="18"/>
              </w:rPr>
            </w:pPr>
          </w:p>
        </w:tc>
        <w:tc>
          <w:tcPr>
            <w:tcW w:w="4770" w:type="dxa"/>
            <w:vAlign w:val="bottom"/>
          </w:tcPr>
          <w:p w:rsidR="004B6A5B" w:rsidRPr="00636EB5" w:rsidP="009C343C" w14:paraId="651A5AA5"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004B6A5B" w:rsidRPr="00636EB5" w:rsidP="009C343C" w14:paraId="3F144D6D" w14:textId="77777777">
            <w:pPr>
              <w:contextualSpacing/>
              <w:jc w:val="right"/>
              <w:rPr>
                <w:rFonts w:eastAsia="Times New Roman" w:cstheme="minorHAnsi"/>
                <w:bCs/>
                <w:color w:val="000000"/>
                <w:sz w:val="18"/>
                <w:szCs w:val="18"/>
              </w:rPr>
            </w:pPr>
            <w:r>
              <w:rPr>
                <w:color w:val="000000"/>
                <w:sz w:val="18"/>
              </w:rPr>
              <w:t>0</w:t>
            </w:r>
          </w:p>
        </w:tc>
        <w:tc>
          <w:tcPr>
            <w:tcW w:w="3600" w:type="dxa"/>
          </w:tcPr>
          <w:p w:rsidR="004B6A5B" w:rsidRPr="00636EB5" w:rsidP="009C343C" w14:paraId="08EB2525" w14:textId="77777777">
            <w:pPr>
              <w:contextualSpacing/>
              <w:rPr>
                <w:rFonts w:eastAsia="Times New Roman" w:cstheme="minorHAnsi"/>
                <w:bCs/>
                <w:color w:val="000000"/>
                <w:sz w:val="18"/>
                <w:szCs w:val="18"/>
              </w:rPr>
            </w:pPr>
          </w:p>
        </w:tc>
      </w:tr>
      <w:tr w14:paraId="3643F463" w14:textId="77777777" w:rsidTr="009C343C">
        <w:tblPrEx>
          <w:tblW w:w="10278" w:type="dxa"/>
          <w:tblLayout w:type="fixed"/>
          <w:tblLook w:val="04A0"/>
        </w:tblPrEx>
        <w:tc>
          <w:tcPr>
            <w:tcW w:w="1458" w:type="dxa"/>
          </w:tcPr>
          <w:p w:rsidR="004B6A5B" w:rsidRPr="00636EB5" w:rsidP="009C343C" w14:paraId="5AC7C99F" w14:textId="77777777">
            <w:pPr>
              <w:contextualSpacing/>
              <w:rPr>
                <w:rFonts w:eastAsia="Times New Roman" w:cstheme="minorHAnsi"/>
                <w:color w:val="000000"/>
                <w:sz w:val="18"/>
                <w:szCs w:val="18"/>
              </w:rPr>
            </w:pPr>
          </w:p>
        </w:tc>
        <w:tc>
          <w:tcPr>
            <w:tcW w:w="4770" w:type="dxa"/>
            <w:vAlign w:val="bottom"/>
          </w:tcPr>
          <w:p w:rsidR="004B6A5B" w:rsidRPr="00636EB5" w:rsidP="009C343C" w14:paraId="3D8EBCDE"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004B6A5B" w:rsidRPr="00636EB5" w:rsidP="009C343C" w14:paraId="27F05DE7" w14:textId="77777777">
            <w:pPr>
              <w:contextualSpacing/>
              <w:jc w:val="right"/>
              <w:rPr>
                <w:rFonts w:eastAsia="Times New Roman" w:cstheme="minorHAnsi"/>
                <w:bCs/>
                <w:color w:val="000000"/>
                <w:sz w:val="18"/>
                <w:szCs w:val="18"/>
              </w:rPr>
            </w:pPr>
            <w:r>
              <w:rPr>
                <w:color w:val="000000"/>
                <w:sz w:val="18"/>
              </w:rPr>
              <w:t>1</w:t>
            </w:r>
          </w:p>
        </w:tc>
        <w:tc>
          <w:tcPr>
            <w:tcW w:w="3600" w:type="dxa"/>
          </w:tcPr>
          <w:p w:rsidR="004B6A5B" w:rsidRPr="00636EB5" w:rsidP="009C343C" w14:paraId="4B4F24CF" w14:textId="77777777">
            <w:pPr>
              <w:contextualSpacing/>
              <w:rPr>
                <w:rFonts w:eastAsia="Times New Roman" w:cstheme="minorHAnsi"/>
                <w:bCs/>
                <w:color w:val="000000"/>
                <w:sz w:val="18"/>
                <w:szCs w:val="18"/>
              </w:rPr>
            </w:pPr>
          </w:p>
        </w:tc>
      </w:tr>
      <w:tr w14:paraId="52BC01A7" w14:textId="77777777" w:rsidTr="009C343C">
        <w:tblPrEx>
          <w:tblW w:w="10278" w:type="dxa"/>
          <w:tblLayout w:type="fixed"/>
          <w:tblLook w:val="04A0"/>
        </w:tblPrEx>
        <w:tc>
          <w:tcPr>
            <w:tcW w:w="1458" w:type="dxa"/>
          </w:tcPr>
          <w:p w:rsidR="004B6A5B" w:rsidRPr="00636EB5" w:rsidP="009C343C" w14:paraId="680355FA" w14:textId="77777777">
            <w:pPr>
              <w:contextualSpacing/>
              <w:rPr>
                <w:rFonts w:eastAsia="Times New Roman" w:cstheme="minorHAnsi"/>
                <w:color w:val="000000"/>
                <w:sz w:val="18"/>
                <w:szCs w:val="18"/>
              </w:rPr>
            </w:pPr>
          </w:p>
        </w:tc>
        <w:tc>
          <w:tcPr>
            <w:tcW w:w="4770" w:type="dxa"/>
            <w:vAlign w:val="bottom"/>
          </w:tcPr>
          <w:p w:rsidR="004B6A5B" w:rsidRPr="00636EB5" w:rsidP="009C343C" w14:paraId="630633C1" w14:textId="77777777">
            <w:pPr>
              <w:tabs>
                <w:tab w:val="right" w:leader="dot" w:pos="5760"/>
              </w:tabs>
              <w:contextualSpacing/>
              <w:rPr>
                <w:rFonts w:eastAsia="Times New Roman" w:cstheme="minorHAnsi"/>
                <w:color w:val="000000"/>
                <w:sz w:val="18"/>
                <w:szCs w:val="18"/>
              </w:rPr>
            </w:pPr>
            <w:r>
              <w:rPr>
                <w:color w:val="000000"/>
                <w:sz w:val="18"/>
              </w:rPr>
              <w:t xml:space="preserve">No se </w:t>
            </w:r>
            <w:r>
              <w:rPr>
                <w:color w:val="000000"/>
                <w:sz w:val="18"/>
              </w:rPr>
              <w:t>ofreció</w:t>
            </w:r>
            <w:r>
              <w:rPr>
                <w:color w:val="000000"/>
                <w:sz w:val="18"/>
              </w:rPr>
              <w:tab/>
            </w:r>
          </w:p>
        </w:tc>
        <w:tc>
          <w:tcPr>
            <w:tcW w:w="450" w:type="dxa"/>
            <w:vAlign w:val="bottom"/>
          </w:tcPr>
          <w:p w:rsidR="004B6A5B" w:rsidRPr="00636EB5" w:rsidP="009C343C" w14:paraId="7FFC6E71" w14:textId="77777777">
            <w:pPr>
              <w:contextualSpacing/>
              <w:jc w:val="right"/>
              <w:rPr>
                <w:rFonts w:eastAsia="Times New Roman" w:cstheme="minorHAnsi"/>
                <w:bCs/>
                <w:color w:val="000000"/>
                <w:sz w:val="18"/>
                <w:szCs w:val="18"/>
              </w:rPr>
            </w:pPr>
            <w:r>
              <w:rPr>
                <w:color w:val="000000"/>
                <w:sz w:val="18"/>
              </w:rPr>
              <w:t>2</w:t>
            </w:r>
          </w:p>
        </w:tc>
        <w:tc>
          <w:tcPr>
            <w:tcW w:w="3600" w:type="dxa"/>
          </w:tcPr>
          <w:p w:rsidR="004B6A5B" w:rsidRPr="00636EB5" w:rsidP="009C343C" w14:paraId="1225E482" w14:textId="77777777">
            <w:pPr>
              <w:contextualSpacing/>
              <w:rPr>
                <w:rFonts w:eastAsia="Times New Roman" w:cstheme="minorHAnsi"/>
                <w:bCs/>
                <w:color w:val="000000"/>
                <w:sz w:val="18"/>
                <w:szCs w:val="18"/>
              </w:rPr>
            </w:pPr>
          </w:p>
        </w:tc>
      </w:tr>
    </w:tbl>
    <w:p w:rsidR="00B1398D" w:rsidP="0049329C" w14:paraId="119846E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C26FCF5" w14:textId="77777777" w:rsidTr="009C34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4B6A5B" w:rsidRPr="00636EB5" w:rsidP="009C343C" w14:paraId="19E3C5BC" w14:textId="77777777">
            <w:pPr>
              <w:contextualSpacing/>
              <w:rPr>
                <w:rFonts w:eastAsia="Times New Roman" w:cstheme="minorHAnsi"/>
                <w:b/>
                <w:bCs/>
                <w:color w:val="000000"/>
                <w:sz w:val="18"/>
                <w:szCs w:val="18"/>
              </w:rPr>
            </w:pPr>
            <w:r>
              <w:rPr>
                <w:b/>
                <w:color w:val="000000"/>
                <w:sz w:val="18"/>
              </w:rPr>
              <w:t>Check_CN4.</w:t>
            </w:r>
          </w:p>
        </w:tc>
        <w:tc>
          <w:tcPr>
            <w:tcW w:w="8820" w:type="dxa"/>
          </w:tcPr>
          <w:p w:rsidR="004B6A5B" w:rsidRPr="00A05AC3" w:rsidP="009C343C" w14:paraId="52258647" w14:textId="77777777">
            <w:pPr>
              <w:ind w:left="288" w:hanging="288"/>
              <w:contextualSpacing/>
              <w:rPr>
                <w:rFonts w:eastAsia="Times New Roman" w:cstheme="minorHAnsi"/>
                <w:color w:val="000000"/>
                <w:sz w:val="18"/>
                <w:szCs w:val="18"/>
              </w:rPr>
            </w:pPr>
            <w:r w:rsidRPr="00A05AC3">
              <w:rPr>
                <w:color w:val="000000"/>
                <w:sz w:val="18"/>
              </w:rPr>
              <w:t xml:space="preserve">If R consented to HIV, hepatitis, or STD testing (CN2 EQ 1 or CN3a EQ 1 or CN3b EQ 1), go to CN4.  </w:t>
            </w:r>
          </w:p>
          <w:p w:rsidR="004B6A5B" w:rsidRPr="00A05AC3" w:rsidP="009C343C" w14:paraId="049D287D" w14:textId="77777777">
            <w:pPr>
              <w:contextualSpacing/>
              <w:rPr>
                <w:rFonts w:eastAsia="Times New Roman" w:cstheme="minorHAnsi"/>
                <w:color w:val="000000"/>
                <w:sz w:val="18"/>
                <w:szCs w:val="18"/>
              </w:rPr>
            </w:pPr>
            <w:r w:rsidRPr="00A05AC3">
              <w:rPr>
                <w:color w:val="000000"/>
                <w:sz w:val="18"/>
              </w:rPr>
              <w:t>Else, go to INFO_Consent_2.</w:t>
            </w:r>
          </w:p>
        </w:tc>
      </w:tr>
    </w:tbl>
    <w:p w:rsidR="004B6A5B" w:rsidRPr="00A05AC3" w:rsidP="0049329C" w14:paraId="1EC309AA"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783D57E8" w14:textId="77777777" w:rsidTr="00512E94">
        <w:tblPrEx>
          <w:tblW w:w="10278" w:type="dxa"/>
          <w:tblLayout w:type="fixed"/>
          <w:tblLook w:val="04A0"/>
        </w:tblPrEx>
        <w:tc>
          <w:tcPr>
            <w:tcW w:w="1458" w:type="dxa"/>
            <w:gridSpan w:val="2"/>
            <w:vAlign w:val="bottom"/>
          </w:tcPr>
          <w:p w:rsidR="007E35F1" w:rsidRPr="00636EB5" w:rsidP="0049329C" w14:paraId="3B567D40" w14:textId="77777777">
            <w:pPr>
              <w:contextualSpacing/>
              <w:rPr>
                <w:rFonts w:eastAsia="Times New Roman" w:cstheme="minorHAnsi"/>
                <w:b/>
                <w:bCs/>
                <w:color w:val="000000"/>
                <w:sz w:val="18"/>
                <w:szCs w:val="18"/>
              </w:rPr>
            </w:pPr>
            <w:r>
              <w:rPr>
                <w:b/>
                <w:color w:val="000000"/>
                <w:sz w:val="18"/>
              </w:rPr>
              <w:t>CN4.</w:t>
            </w:r>
          </w:p>
        </w:tc>
        <w:tc>
          <w:tcPr>
            <w:tcW w:w="8820" w:type="dxa"/>
            <w:gridSpan w:val="3"/>
            <w:vAlign w:val="bottom"/>
          </w:tcPr>
          <w:p w:rsidR="007E35F1" w:rsidRPr="00CC0D8A" w:rsidP="003B7660" w14:paraId="000FC676" w14:textId="77777777">
            <w:pPr>
              <w:contextualSpacing/>
              <w:rPr>
                <w:rFonts w:eastAsia="Times New Roman" w:cstheme="minorHAnsi"/>
                <w:b/>
                <w:bCs/>
                <w:color w:val="000000"/>
                <w:sz w:val="18"/>
                <w:szCs w:val="18"/>
                <w:lang w:val="es-ES"/>
              </w:rPr>
            </w:pPr>
            <w:r w:rsidRPr="00CC0D8A">
              <w:rPr>
                <w:b/>
                <w:color w:val="000000"/>
                <w:sz w:val="18"/>
                <w:lang w:val="es-ES"/>
              </w:rPr>
              <w:t>¿Acepta dejarnos almacenar alguna(s) de su(s) muestra(s) para pruebas futuras?</w:t>
            </w:r>
          </w:p>
        </w:tc>
      </w:tr>
      <w:tr w14:paraId="5E80F8CD" w14:textId="77777777" w:rsidTr="00512E94">
        <w:tblPrEx>
          <w:tblW w:w="10278" w:type="dxa"/>
          <w:tblLayout w:type="fixed"/>
          <w:tblLook w:val="04A0"/>
        </w:tblPrEx>
        <w:tc>
          <w:tcPr>
            <w:tcW w:w="1458" w:type="dxa"/>
            <w:gridSpan w:val="2"/>
            <w:vAlign w:val="bottom"/>
          </w:tcPr>
          <w:p w:rsidR="007E35F1" w:rsidRPr="00636EB5" w:rsidP="0049329C" w14:paraId="64626494" w14:textId="77777777">
            <w:pPr>
              <w:contextualSpacing/>
              <w:rPr>
                <w:rFonts w:eastAsia="Times New Roman" w:cstheme="minorHAnsi"/>
                <w:bCs/>
                <w:color w:val="000000"/>
                <w:sz w:val="18"/>
                <w:szCs w:val="18"/>
              </w:rPr>
            </w:pPr>
            <w:r>
              <w:rPr>
                <w:color w:val="000000"/>
                <w:sz w:val="18"/>
              </w:rPr>
              <w:t>CNSTSTG1</w:t>
            </w:r>
          </w:p>
        </w:tc>
        <w:tc>
          <w:tcPr>
            <w:tcW w:w="5220" w:type="dxa"/>
            <w:gridSpan w:val="2"/>
            <w:vAlign w:val="bottom"/>
          </w:tcPr>
          <w:p w:rsidR="007E35F1" w:rsidRPr="00636EB5" w:rsidP="00C57B8E" w14:paraId="2DB96EA3" w14:textId="77777777">
            <w:pPr>
              <w:contextualSpacing/>
              <w:rPr>
                <w:rFonts w:eastAsia="Times New Roman" w:cstheme="minorHAnsi"/>
                <w:color w:val="000000"/>
                <w:sz w:val="18"/>
                <w:szCs w:val="18"/>
              </w:rPr>
            </w:pPr>
            <w:r>
              <w:rPr>
                <w:color w:val="000000"/>
                <w:sz w:val="18"/>
              </w:rPr>
              <w:t>Consent to specimen storage</w:t>
            </w:r>
          </w:p>
        </w:tc>
        <w:tc>
          <w:tcPr>
            <w:tcW w:w="3600" w:type="dxa"/>
            <w:vAlign w:val="bottom"/>
          </w:tcPr>
          <w:p w:rsidR="007E35F1" w:rsidRPr="00636EB5" w:rsidP="0049329C" w14:paraId="3DD63A22" w14:textId="77777777">
            <w:pPr>
              <w:contextualSpacing/>
              <w:rPr>
                <w:rFonts w:eastAsia="Times New Roman" w:cstheme="minorHAnsi"/>
                <w:color w:val="000000"/>
                <w:sz w:val="18"/>
                <w:szCs w:val="18"/>
              </w:rPr>
            </w:pPr>
          </w:p>
        </w:tc>
      </w:tr>
      <w:tr w14:paraId="67771896" w14:textId="77777777" w:rsidTr="00512E94">
        <w:tblPrEx>
          <w:tblW w:w="10278" w:type="dxa"/>
          <w:tblLayout w:type="fixed"/>
          <w:tblLook w:val="04A0"/>
        </w:tblPrEx>
        <w:trPr>
          <w:gridBefore w:val="1"/>
          <w:wBefore w:w="18" w:type="dxa"/>
        </w:trPr>
        <w:tc>
          <w:tcPr>
            <w:tcW w:w="1440" w:type="dxa"/>
          </w:tcPr>
          <w:p w:rsidR="007E35F1" w:rsidRPr="00636EB5" w:rsidP="0049329C" w14:paraId="14D5B122" w14:textId="77777777">
            <w:pPr>
              <w:contextualSpacing/>
              <w:rPr>
                <w:rFonts w:eastAsia="Times New Roman" w:cstheme="minorHAnsi"/>
                <w:color w:val="000000"/>
                <w:sz w:val="18"/>
                <w:szCs w:val="18"/>
              </w:rPr>
            </w:pPr>
          </w:p>
        </w:tc>
        <w:tc>
          <w:tcPr>
            <w:tcW w:w="4770" w:type="dxa"/>
            <w:vAlign w:val="bottom"/>
          </w:tcPr>
          <w:p w:rsidR="007E35F1" w:rsidRPr="00636EB5" w:rsidP="0049329C" w14:paraId="64F924F7"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007E35F1" w:rsidRPr="00636EB5" w:rsidP="0049329C" w14:paraId="450BF9BD" w14:textId="77777777">
            <w:pPr>
              <w:contextualSpacing/>
              <w:jc w:val="right"/>
              <w:rPr>
                <w:rFonts w:eastAsia="Times New Roman" w:cstheme="minorHAnsi"/>
                <w:bCs/>
                <w:color w:val="000000"/>
                <w:sz w:val="18"/>
                <w:szCs w:val="18"/>
              </w:rPr>
            </w:pPr>
            <w:r>
              <w:rPr>
                <w:color w:val="000000"/>
                <w:sz w:val="18"/>
              </w:rPr>
              <w:t>0</w:t>
            </w:r>
          </w:p>
        </w:tc>
        <w:tc>
          <w:tcPr>
            <w:tcW w:w="3600" w:type="dxa"/>
          </w:tcPr>
          <w:p w:rsidR="007E35F1" w:rsidRPr="00636EB5" w:rsidP="0049329C" w14:paraId="7778919C" w14:textId="77777777">
            <w:pPr>
              <w:contextualSpacing/>
              <w:rPr>
                <w:rFonts w:eastAsia="Times New Roman" w:cstheme="minorHAnsi"/>
                <w:bCs/>
                <w:color w:val="000000"/>
                <w:sz w:val="18"/>
                <w:szCs w:val="18"/>
              </w:rPr>
            </w:pPr>
          </w:p>
        </w:tc>
      </w:tr>
      <w:tr w14:paraId="61655BBD" w14:textId="77777777" w:rsidTr="00512E94">
        <w:tblPrEx>
          <w:tblW w:w="10278" w:type="dxa"/>
          <w:tblLayout w:type="fixed"/>
          <w:tblLook w:val="04A0"/>
        </w:tblPrEx>
        <w:trPr>
          <w:gridBefore w:val="1"/>
          <w:wBefore w:w="18" w:type="dxa"/>
        </w:trPr>
        <w:tc>
          <w:tcPr>
            <w:tcW w:w="1440" w:type="dxa"/>
          </w:tcPr>
          <w:p w:rsidR="007E35F1" w:rsidRPr="00636EB5" w:rsidP="0049329C" w14:paraId="5EF729B4" w14:textId="77777777">
            <w:pPr>
              <w:contextualSpacing/>
              <w:rPr>
                <w:rFonts w:eastAsia="Times New Roman" w:cstheme="minorHAnsi"/>
                <w:color w:val="000000"/>
                <w:sz w:val="18"/>
                <w:szCs w:val="18"/>
              </w:rPr>
            </w:pPr>
          </w:p>
        </w:tc>
        <w:tc>
          <w:tcPr>
            <w:tcW w:w="4770" w:type="dxa"/>
            <w:vAlign w:val="bottom"/>
          </w:tcPr>
          <w:p w:rsidR="007E35F1" w:rsidRPr="00636EB5" w:rsidP="0049329C" w14:paraId="4B07B7DB"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007E35F1" w:rsidRPr="00636EB5" w:rsidP="0049329C" w14:paraId="022521C2" w14:textId="77777777">
            <w:pPr>
              <w:contextualSpacing/>
              <w:jc w:val="right"/>
              <w:rPr>
                <w:rFonts w:eastAsia="Times New Roman" w:cstheme="minorHAnsi"/>
                <w:bCs/>
                <w:color w:val="000000"/>
                <w:sz w:val="18"/>
                <w:szCs w:val="18"/>
              </w:rPr>
            </w:pPr>
            <w:r>
              <w:rPr>
                <w:color w:val="000000"/>
                <w:sz w:val="18"/>
              </w:rPr>
              <w:t>1</w:t>
            </w:r>
          </w:p>
        </w:tc>
        <w:tc>
          <w:tcPr>
            <w:tcW w:w="3600" w:type="dxa"/>
          </w:tcPr>
          <w:p w:rsidR="007E35F1" w:rsidRPr="00636EB5" w:rsidP="0049329C" w14:paraId="658CB0BE" w14:textId="77777777">
            <w:pPr>
              <w:contextualSpacing/>
              <w:rPr>
                <w:rFonts w:eastAsia="Times New Roman" w:cstheme="minorHAnsi"/>
                <w:bCs/>
                <w:color w:val="000000"/>
                <w:sz w:val="18"/>
                <w:szCs w:val="18"/>
              </w:rPr>
            </w:pPr>
          </w:p>
        </w:tc>
      </w:tr>
    </w:tbl>
    <w:p w:rsidR="00D54D6F" w:rsidP="00D54D6F" w14:paraId="087D5607" w14:textId="77777777">
      <w:pPr>
        <w:contextualSpacing/>
        <w:rPr>
          <w:rFonts w:cstheme="minorHAnsi"/>
          <w:sz w:val="18"/>
          <w:szCs w:val="18"/>
        </w:rPr>
      </w:pPr>
      <w:bookmarkStart w:id="15" w:name="_Hlk3467043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16"/>
        <w:gridCol w:w="8744"/>
      </w:tblGrid>
      <w:tr w14:paraId="046E1230" w14:textId="77777777" w:rsidTr="00512E9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16" w:type="dxa"/>
            <w:tcBorders>
              <w:top w:val="single" w:sz="4" w:space="0" w:color="auto"/>
              <w:left w:val="single" w:sz="4" w:space="0" w:color="auto"/>
              <w:bottom w:val="single" w:sz="4" w:space="0" w:color="auto"/>
              <w:right w:val="nil"/>
            </w:tcBorders>
            <w:noWrap/>
          </w:tcPr>
          <w:p w:rsidR="00D54D6F" w14:paraId="4B5A0164" w14:textId="77777777">
            <w:pPr>
              <w:contextualSpacing/>
              <w:rPr>
                <w:rFonts w:eastAsia="Times New Roman" w:cstheme="minorHAnsi"/>
                <w:b/>
                <w:color w:val="000000"/>
                <w:sz w:val="18"/>
                <w:szCs w:val="18"/>
              </w:rPr>
            </w:pPr>
            <w:bookmarkStart w:id="16" w:name="_Hlk80884871"/>
          </w:p>
          <w:p w:rsidR="00D54D6F" w14:paraId="56F431AB" w14:textId="77777777">
            <w:pPr>
              <w:contextualSpacing/>
              <w:rPr>
                <w:rFonts w:eastAsia="Times New Roman" w:cstheme="minorHAnsi"/>
                <w:b/>
                <w:color w:val="000000"/>
                <w:sz w:val="18"/>
                <w:szCs w:val="18"/>
              </w:rPr>
            </w:pPr>
          </w:p>
          <w:p w:rsidR="00D54D6F" w14:paraId="71224CE0" w14:textId="77777777">
            <w:pPr>
              <w:contextualSpacing/>
              <w:rPr>
                <w:rFonts w:eastAsia="Times New Roman" w:cstheme="minorHAnsi"/>
                <w:b/>
                <w:color w:val="000000"/>
                <w:sz w:val="18"/>
                <w:szCs w:val="18"/>
              </w:rPr>
            </w:pPr>
          </w:p>
          <w:p w:rsidR="00D54D6F" w14:paraId="4BEC32D2" w14:textId="77777777">
            <w:pPr>
              <w:contextualSpacing/>
              <w:rPr>
                <w:rFonts w:eastAsia="Times New Roman" w:cstheme="minorHAnsi"/>
                <w:b/>
                <w:color w:val="000000"/>
                <w:sz w:val="18"/>
                <w:szCs w:val="18"/>
              </w:rPr>
            </w:pPr>
          </w:p>
          <w:p w:rsidR="00D54D6F" w14:paraId="3F668F76" w14:textId="77777777">
            <w:pPr>
              <w:contextualSpacing/>
              <w:rPr>
                <w:rFonts w:eastAsia="Times New Roman" w:cstheme="minorHAnsi"/>
                <w:b/>
                <w:color w:val="000000"/>
                <w:sz w:val="18"/>
                <w:szCs w:val="18"/>
              </w:rPr>
            </w:pPr>
          </w:p>
          <w:p w:rsidR="00D54D6F" w14:paraId="5C9A6E4B" w14:textId="77777777">
            <w:pPr>
              <w:contextualSpacing/>
              <w:rPr>
                <w:rFonts w:eastAsia="Times New Roman" w:cstheme="minorHAnsi"/>
                <w:b/>
                <w:color w:val="000000"/>
                <w:sz w:val="18"/>
                <w:szCs w:val="18"/>
              </w:rPr>
            </w:pPr>
          </w:p>
          <w:p w:rsidR="00D54D6F" w14:paraId="2B861794" w14:textId="77777777">
            <w:pPr>
              <w:contextualSpacing/>
              <w:rPr>
                <w:rFonts w:eastAsia="Times New Roman" w:cstheme="minorHAnsi"/>
                <w:b/>
                <w:color w:val="000000"/>
                <w:sz w:val="18"/>
                <w:szCs w:val="18"/>
              </w:rPr>
            </w:pPr>
          </w:p>
          <w:p w:rsidR="00D54D6F" w14:paraId="5243448F" w14:textId="77777777">
            <w:pPr>
              <w:contextualSpacing/>
              <w:rPr>
                <w:rFonts w:eastAsia="Times New Roman" w:cstheme="minorHAnsi"/>
                <w:b/>
                <w:color w:val="000000"/>
                <w:sz w:val="18"/>
                <w:szCs w:val="18"/>
              </w:rPr>
            </w:pPr>
          </w:p>
          <w:p w:rsidR="00D54D6F" w14:paraId="79A9F9D6" w14:textId="77777777">
            <w:pPr>
              <w:contextualSpacing/>
              <w:rPr>
                <w:rFonts w:eastAsia="Times New Roman" w:cstheme="minorHAnsi"/>
                <w:b/>
                <w:color w:val="000000"/>
                <w:sz w:val="18"/>
                <w:szCs w:val="18"/>
              </w:rPr>
            </w:pPr>
          </w:p>
          <w:p w:rsidR="00D54D6F" w14:paraId="08E2896C" w14:textId="77777777">
            <w:pPr>
              <w:contextualSpacing/>
              <w:rPr>
                <w:rFonts w:eastAsia="Times New Roman" w:cstheme="minorHAnsi"/>
                <w:b/>
                <w:color w:val="000000"/>
                <w:sz w:val="18"/>
                <w:szCs w:val="18"/>
              </w:rPr>
            </w:pPr>
          </w:p>
          <w:p w:rsidR="00D54D6F" w14:paraId="75BE9F51" w14:textId="77777777">
            <w:pPr>
              <w:contextualSpacing/>
              <w:rPr>
                <w:rFonts w:eastAsia="Times New Roman" w:cstheme="minorHAnsi"/>
                <w:b/>
                <w:color w:val="000000"/>
                <w:sz w:val="18"/>
                <w:szCs w:val="18"/>
              </w:rPr>
            </w:pPr>
          </w:p>
          <w:p w:rsidR="00D54D6F" w14:paraId="2CF2D146" w14:textId="77777777">
            <w:pPr>
              <w:contextualSpacing/>
              <w:rPr>
                <w:rFonts w:eastAsia="Times New Roman" w:cstheme="minorHAnsi"/>
                <w:b/>
                <w:color w:val="000000"/>
                <w:sz w:val="18"/>
                <w:szCs w:val="18"/>
              </w:rPr>
            </w:pPr>
          </w:p>
          <w:p w:rsidR="00D54D6F" w14:paraId="7A53452A" w14:textId="77777777">
            <w:pPr>
              <w:contextualSpacing/>
              <w:rPr>
                <w:rFonts w:eastAsia="Times New Roman" w:cstheme="minorHAnsi"/>
                <w:b/>
                <w:color w:val="000000"/>
                <w:sz w:val="18"/>
                <w:szCs w:val="18"/>
              </w:rPr>
            </w:pPr>
          </w:p>
          <w:p w:rsidR="00D54D6F" w14:paraId="67915B2F" w14:textId="77777777">
            <w:pPr>
              <w:spacing w:line="240" w:lineRule="auto"/>
              <w:contextualSpacing/>
              <w:rPr>
                <w:rFonts w:eastAsia="Times New Roman" w:cstheme="minorHAnsi"/>
                <w:b/>
                <w:color w:val="000000"/>
                <w:sz w:val="18"/>
                <w:szCs w:val="18"/>
              </w:rPr>
            </w:pPr>
            <w:r>
              <w:rPr>
                <w:b/>
                <w:color w:val="000000"/>
                <w:sz w:val="18"/>
              </w:rPr>
              <w:t>INFO_Consent_1.</w:t>
            </w:r>
          </w:p>
        </w:tc>
        <w:tc>
          <w:tcPr>
            <w:tcW w:w="8744" w:type="dxa"/>
            <w:tcBorders>
              <w:top w:val="single" w:sz="4" w:space="0" w:color="auto"/>
              <w:left w:val="nil"/>
              <w:bottom w:val="single" w:sz="4" w:space="0" w:color="auto"/>
              <w:right w:val="single" w:sz="4" w:space="0" w:color="auto"/>
            </w:tcBorders>
          </w:tcPr>
          <w:p w:rsidR="00D54D6F" w:rsidRPr="00CC0D8A" w14:paraId="4E640EE3" w14:textId="77777777">
            <w:pPr>
              <w:contextualSpacing/>
              <w:rPr>
                <w:rFonts w:eastAsia="Times New Roman" w:cstheme="minorHAnsi"/>
                <w:color w:val="000000"/>
                <w:sz w:val="18"/>
                <w:szCs w:val="18"/>
                <w:lang w:val="es-ES"/>
              </w:rPr>
            </w:pPr>
            <w:r w:rsidRPr="00CC0D8A">
              <w:rPr>
                <w:color w:val="000000"/>
                <w:sz w:val="18"/>
                <w:lang w:val="es-ES"/>
              </w:rPr>
              <w:t>DISPLAY:  "</w:t>
            </w:r>
            <w:r w:rsidRPr="00CC0D8A" w:rsidR="00393C24">
              <w:rPr>
                <w:b/>
                <w:bCs/>
                <w:color w:val="000000"/>
                <w:sz w:val="18"/>
                <w:lang w:val="es-ES"/>
              </w:rPr>
              <w:t>ENTREVISTANTE</w:t>
            </w:r>
            <w:r w:rsidRPr="00CC0D8A">
              <w:rPr>
                <w:b/>
                <w:bCs/>
                <w:color w:val="000000"/>
                <w:sz w:val="18"/>
                <w:lang w:val="es-ES"/>
              </w:rPr>
              <w:t>:</w:t>
            </w:r>
            <w:r w:rsidRPr="00CC0D8A">
              <w:rPr>
                <w:color w:val="000000"/>
                <w:sz w:val="18"/>
                <w:lang w:val="es-ES"/>
              </w:rPr>
              <w:t xml:space="preserve">  </w:t>
            </w:r>
            <w:r w:rsidRPr="00CC0D8A" w:rsidR="00D13F5A">
              <w:rPr>
                <w:color w:val="000000"/>
                <w:sz w:val="18"/>
                <w:lang w:val="es-ES"/>
              </w:rPr>
              <w:t xml:space="preserve">Su </w:t>
            </w:r>
            <w:r w:rsidRPr="00CC0D8A">
              <w:rPr>
                <w:color w:val="000000"/>
                <w:sz w:val="18"/>
                <w:lang w:val="es-ES"/>
              </w:rPr>
              <w:t>participante dio el consentimiento para la encuesta y:</w:t>
            </w:r>
          </w:p>
          <w:p w:rsidR="00D54D6F" w:rsidRPr="00CC0D8A" w14:paraId="6F9BFB1F" w14:textId="77777777">
            <w:pPr>
              <w:contextualSpacing/>
              <w:rPr>
                <w:rFonts w:eastAsia="Times New Roman" w:cstheme="minorHAnsi"/>
                <w:color w:val="000000"/>
                <w:sz w:val="18"/>
                <w:szCs w:val="18"/>
                <w:lang w:val="es-ES"/>
              </w:rPr>
            </w:pPr>
          </w:p>
          <w:p w:rsidR="00D54D6F" w:rsidRPr="0048159C" w14:paraId="4DFDBA3D" w14:textId="6E642134">
            <w:pPr>
              <w:contextualSpacing/>
              <w:rPr>
                <w:rFonts w:eastAsia="Times New Roman" w:cstheme="minorHAnsi"/>
                <w:color w:val="000000"/>
                <w:sz w:val="18"/>
                <w:szCs w:val="18"/>
              </w:rPr>
            </w:pPr>
            <w:r w:rsidRPr="0048159C">
              <w:rPr>
                <w:color w:val="000000"/>
                <w:sz w:val="18"/>
              </w:rPr>
              <w:t xml:space="preserve">- La </w:t>
            </w:r>
            <w:r w:rsidRPr="0048159C">
              <w:rPr>
                <w:color w:val="000000"/>
                <w:sz w:val="18"/>
              </w:rPr>
              <w:t>prueba</w:t>
            </w:r>
            <w:r w:rsidRPr="0048159C">
              <w:rPr>
                <w:color w:val="000000"/>
                <w:sz w:val="18"/>
              </w:rPr>
              <w:t xml:space="preserve"> del </w:t>
            </w:r>
            <w:r w:rsidRPr="0048159C">
              <w:rPr>
                <w:b/>
                <w:color w:val="000000"/>
                <w:sz w:val="18"/>
              </w:rPr>
              <w:t>VIH</w:t>
            </w:r>
            <w:r w:rsidRPr="0048159C">
              <w:rPr>
                <w:color w:val="000000"/>
                <w:sz w:val="18"/>
              </w:rPr>
              <w:t>, [If R consented to HIV testing (CN2 EQ 1), then fill with “</w:t>
            </w:r>
            <w:r w:rsidRPr="0048159C">
              <w:rPr>
                <w:color w:val="000000"/>
                <w:sz w:val="18"/>
              </w:rPr>
              <w:t>Acepta</w:t>
            </w:r>
            <w:r w:rsidRPr="0048159C">
              <w:rPr>
                <w:color w:val="000000"/>
                <w:sz w:val="18"/>
              </w:rPr>
              <w:t>”, else fill with “</w:t>
            </w:r>
            <w:r w:rsidRPr="0048159C">
              <w:rPr>
                <w:b/>
                <w:color w:val="000000"/>
                <w:sz w:val="18"/>
              </w:rPr>
              <w:t>NO</w:t>
            </w:r>
            <w:r w:rsidRPr="0048159C">
              <w:rPr>
                <w:color w:val="000000"/>
                <w:sz w:val="18"/>
              </w:rPr>
              <w:t xml:space="preserve"> </w:t>
            </w:r>
            <w:r w:rsidRPr="0048159C">
              <w:rPr>
                <w:color w:val="000000"/>
                <w:sz w:val="18"/>
              </w:rPr>
              <w:t>acepta</w:t>
            </w:r>
            <w:r w:rsidRPr="0048159C">
              <w:rPr>
                <w:color w:val="000000"/>
                <w:sz w:val="18"/>
              </w:rPr>
              <w:t>”]</w:t>
            </w:r>
          </w:p>
          <w:p w:rsidR="00D54D6F" w:rsidRPr="0048159C" w14:paraId="19DE983E" w14:textId="77777777">
            <w:pPr>
              <w:contextualSpacing/>
              <w:rPr>
                <w:rFonts w:eastAsia="Times New Roman" w:cstheme="minorHAnsi"/>
                <w:color w:val="000000"/>
                <w:sz w:val="18"/>
                <w:szCs w:val="18"/>
              </w:rPr>
            </w:pPr>
          </w:p>
          <w:p w:rsidR="00D54D6F" w:rsidRPr="0048159C" w14:paraId="0B835373" w14:textId="3C4B7A0A">
            <w:pPr>
              <w:contextualSpacing/>
              <w:rPr>
                <w:rFonts w:eastAsia="Times New Roman" w:cstheme="minorHAnsi"/>
                <w:color w:val="000000"/>
                <w:sz w:val="18"/>
                <w:szCs w:val="18"/>
              </w:rPr>
            </w:pPr>
            <w:r w:rsidRPr="0048159C">
              <w:rPr>
                <w:color w:val="000000"/>
                <w:sz w:val="18"/>
              </w:rPr>
              <w:t xml:space="preserve"> - La </w:t>
            </w:r>
            <w:r w:rsidRPr="0048159C">
              <w:rPr>
                <w:color w:val="000000"/>
                <w:sz w:val="18"/>
              </w:rPr>
              <w:t>prueba</w:t>
            </w:r>
            <w:r w:rsidRPr="0048159C">
              <w:rPr>
                <w:color w:val="000000"/>
                <w:sz w:val="18"/>
              </w:rPr>
              <w:t xml:space="preserve"> de la </w:t>
            </w:r>
            <w:r w:rsidRPr="0048159C">
              <w:rPr>
                <w:b/>
                <w:color w:val="000000"/>
                <w:sz w:val="18"/>
              </w:rPr>
              <w:t>hepatitis</w:t>
            </w:r>
            <w:r w:rsidRPr="0048159C">
              <w:rPr>
                <w:color w:val="000000"/>
                <w:sz w:val="18"/>
              </w:rPr>
              <w:t>, [If R consented to hepatitis testing (CN3a EQ 1), then fill with “</w:t>
            </w:r>
            <w:r w:rsidRPr="0048159C">
              <w:rPr>
                <w:color w:val="000000"/>
                <w:sz w:val="18"/>
              </w:rPr>
              <w:t>Acepta</w:t>
            </w:r>
            <w:r w:rsidRPr="0048159C">
              <w:rPr>
                <w:color w:val="000000"/>
                <w:sz w:val="18"/>
              </w:rPr>
              <w:t xml:space="preserve">”, if R not offered (CN3a EQ 2), hepatitis testing, fill with “No se </w:t>
            </w:r>
            <w:r w:rsidRPr="0048159C">
              <w:rPr>
                <w:color w:val="000000"/>
                <w:sz w:val="18"/>
              </w:rPr>
              <w:t>ofreció</w:t>
            </w:r>
            <w:r w:rsidRPr="0048159C">
              <w:rPr>
                <w:color w:val="000000"/>
                <w:sz w:val="18"/>
              </w:rPr>
              <w:t>”, else fill with “</w:t>
            </w:r>
            <w:r w:rsidRPr="0048159C">
              <w:rPr>
                <w:b/>
                <w:color w:val="000000"/>
                <w:sz w:val="18"/>
              </w:rPr>
              <w:t xml:space="preserve">NO </w:t>
            </w:r>
            <w:r w:rsidRPr="0048159C">
              <w:rPr>
                <w:color w:val="000000"/>
                <w:sz w:val="18"/>
              </w:rPr>
              <w:t>acepta</w:t>
            </w:r>
            <w:r w:rsidRPr="0048159C">
              <w:rPr>
                <w:color w:val="000000"/>
                <w:sz w:val="18"/>
              </w:rPr>
              <w:t>”]</w:t>
            </w:r>
          </w:p>
          <w:p w:rsidR="00D54D6F" w:rsidRPr="0048159C" w14:paraId="48251CD9" w14:textId="77777777">
            <w:pPr>
              <w:contextualSpacing/>
              <w:rPr>
                <w:rFonts w:eastAsia="Times New Roman" w:cstheme="minorHAnsi"/>
                <w:color w:val="000000"/>
                <w:sz w:val="18"/>
                <w:szCs w:val="18"/>
              </w:rPr>
            </w:pPr>
          </w:p>
          <w:p w:rsidR="00D54D6F" w:rsidRPr="0048159C" w14:paraId="52D081E7" w14:textId="08FE3396">
            <w:pPr>
              <w:contextualSpacing/>
              <w:rPr>
                <w:rFonts w:eastAsia="Times New Roman" w:cstheme="minorHAnsi"/>
                <w:color w:val="000000"/>
                <w:sz w:val="18"/>
                <w:szCs w:val="18"/>
              </w:rPr>
            </w:pPr>
            <w:r w:rsidRPr="0048159C">
              <w:rPr>
                <w:color w:val="000000"/>
                <w:sz w:val="18"/>
              </w:rPr>
              <w:t xml:space="preserve"> - La </w:t>
            </w:r>
            <w:r w:rsidRPr="0048159C">
              <w:rPr>
                <w:color w:val="000000"/>
                <w:sz w:val="18"/>
              </w:rPr>
              <w:t>prueba</w:t>
            </w:r>
            <w:r w:rsidRPr="0048159C">
              <w:rPr>
                <w:color w:val="000000"/>
                <w:sz w:val="18"/>
              </w:rPr>
              <w:t xml:space="preserve"> de </w:t>
            </w:r>
            <w:r w:rsidRPr="0048159C">
              <w:rPr>
                <w:b/>
                <w:color w:val="000000"/>
                <w:sz w:val="18"/>
              </w:rPr>
              <w:t>ETS</w:t>
            </w:r>
            <w:r w:rsidRPr="0048159C">
              <w:rPr>
                <w:color w:val="000000"/>
                <w:sz w:val="18"/>
              </w:rPr>
              <w:t>, [If R consented to STD testing (CN3b EQ 1), then fill with “</w:t>
            </w:r>
            <w:r w:rsidRPr="0048159C">
              <w:rPr>
                <w:color w:val="000000"/>
                <w:sz w:val="18"/>
              </w:rPr>
              <w:t>Acepta</w:t>
            </w:r>
            <w:r w:rsidRPr="0048159C">
              <w:rPr>
                <w:color w:val="000000"/>
                <w:sz w:val="18"/>
              </w:rPr>
              <w:t xml:space="preserve">”, if R not offered STD testing (CN3b EQ 2), fill with “No se </w:t>
            </w:r>
            <w:r w:rsidRPr="0048159C">
              <w:rPr>
                <w:color w:val="000000"/>
                <w:sz w:val="18"/>
              </w:rPr>
              <w:t>ofreció</w:t>
            </w:r>
            <w:r w:rsidRPr="0048159C">
              <w:rPr>
                <w:color w:val="000000"/>
                <w:sz w:val="18"/>
              </w:rPr>
              <w:t>”, else fill with “</w:t>
            </w:r>
            <w:r w:rsidRPr="0048159C">
              <w:rPr>
                <w:b/>
                <w:color w:val="000000"/>
                <w:sz w:val="18"/>
              </w:rPr>
              <w:t>NO</w:t>
            </w:r>
            <w:r w:rsidRPr="0048159C">
              <w:rPr>
                <w:color w:val="000000"/>
                <w:sz w:val="18"/>
              </w:rPr>
              <w:t xml:space="preserve"> </w:t>
            </w:r>
            <w:r w:rsidRPr="0048159C">
              <w:rPr>
                <w:color w:val="000000"/>
                <w:sz w:val="18"/>
              </w:rPr>
              <w:t>acepta</w:t>
            </w:r>
            <w:r w:rsidRPr="0048159C">
              <w:rPr>
                <w:color w:val="000000"/>
                <w:sz w:val="18"/>
              </w:rPr>
              <w:t>”]</w:t>
            </w:r>
          </w:p>
          <w:p w:rsidR="00D54D6F" w:rsidRPr="0048159C" w14:paraId="2414694A" w14:textId="77777777">
            <w:pPr>
              <w:contextualSpacing/>
              <w:rPr>
                <w:rFonts w:eastAsia="Times New Roman" w:cstheme="minorHAnsi"/>
                <w:color w:val="000000"/>
                <w:sz w:val="18"/>
                <w:szCs w:val="18"/>
              </w:rPr>
            </w:pPr>
          </w:p>
          <w:p w:rsidR="00D54D6F" w:rsidRPr="0048159C" w14:paraId="3E1804B7" w14:textId="4949B99F">
            <w:pPr>
              <w:contextualSpacing/>
              <w:rPr>
                <w:rFonts w:eastAsia="Times New Roman" w:cstheme="minorHAnsi"/>
                <w:color w:val="000000"/>
                <w:sz w:val="18"/>
                <w:szCs w:val="18"/>
              </w:rPr>
            </w:pPr>
            <w:r w:rsidRPr="0048159C">
              <w:rPr>
                <w:color w:val="000000"/>
                <w:sz w:val="18"/>
              </w:rPr>
              <w:t xml:space="preserve">- </w:t>
            </w:r>
            <w:r w:rsidRPr="00CC0D8A" w:rsidR="002F4B48">
              <w:rPr>
                <w:color w:val="000000"/>
                <w:sz w:val="18"/>
                <w:u w:val="single"/>
              </w:rPr>
              <w:t>A</w:t>
            </w:r>
            <w:r w:rsidRPr="002F4B48" w:rsidR="002F4B48">
              <w:rPr>
                <w:color w:val="000000"/>
                <w:sz w:val="18"/>
                <w:u w:val="single"/>
              </w:rPr>
              <w:t>lmacenamiento</w:t>
            </w:r>
            <w:r w:rsidRPr="00CC0D8A" w:rsidR="002F4B48">
              <w:rPr>
                <w:color w:val="000000"/>
                <w:sz w:val="18"/>
              </w:rPr>
              <w:t xml:space="preserve"> de la </w:t>
            </w:r>
            <w:r w:rsidRPr="00CC0D8A" w:rsidR="002F4B48">
              <w:rPr>
                <w:color w:val="000000"/>
                <w:sz w:val="18"/>
              </w:rPr>
              <w:t>muestra</w:t>
            </w:r>
            <w:r w:rsidRPr="00CC0D8A">
              <w:rPr>
                <w:color w:val="000000"/>
                <w:sz w:val="18"/>
              </w:rPr>
              <w:t>,</w:t>
            </w:r>
            <w:r w:rsidRPr="0048159C">
              <w:rPr>
                <w:color w:val="000000"/>
                <w:sz w:val="18"/>
              </w:rPr>
              <w:t xml:space="preserve"> [If R consented to specimen storage (CN4 EQ 1), then fill with “</w:t>
            </w:r>
            <w:r w:rsidRPr="0048159C">
              <w:rPr>
                <w:color w:val="000000"/>
                <w:sz w:val="18"/>
              </w:rPr>
              <w:t>Acepta</w:t>
            </w:r>
            <w:r w:rsidRPr="0048159C">
              <w:rPr>
                <w:color w:val="000000"/>
                <w:sz w:val="18"/>
              </w:rPr>
              <w:t>”, else fill with “</w:t>
            </w:r>
            <w:r w:rsidRPr="0048159C">
              <w:rPr>
                <w:b/>
                <w:color w:val="000000"/>
                <w:sz w:val="18"/>
              </w:rPr>
              <w:t>NO</w:t>
            </w:r>
            <w:r w:rsidRPr="0048159C">
              <w:rPr>
                <w:color w:val="000000"/>
                <w:sz w:val="18"/>
              </w:rPr>
              <w:t xml:space="preserve"> </w:t>
            </w:r>
            <w:r w:rsidRPr="0048159C">
              <w:rPr>
                <w:color w:val="000000"/>
                <w:sz w:val="18"/>
              </w:rPr>
              <w:t>acepta</w:t>
            </w:r>
            <w:r w:rsidRPr="0048159C">
              <w:rPr>
                <w:color w:val="000000"/>
                <w:sz w:val="18"/>
              </w:rPr>
              <w:t>”]</w:t>
            </w:r>
          </w:p>
          <w:p w:rsidR="00D54D6F" w:rsidRPr="0048159C" w14:paraId="3A79A93D" w14:textId="77777777">
            <w:pPr>
              <w:contextualSpacing/>
              <w:rPr>
                <w:rFonts w:eastAsia="Times New Roman" w:cstheme="minorHAnsi"/>
                <w:color w:val="000000"/>
                <w:sz w:val="18"/>
                <w:szCs w:val="18"/>
              </w:rPr>
            </w:pPr>
          </w:p>
          <w:p w:rsidR="00D54D6F" w:rsidRPr="00CC0D8A" w14:paraId="685E4AF2" w14:textId="77777777">
            <w:pPr>
              <w:spacing w:line="240" w:lineRule="auto"/>
              <w:contextualSpacing/>
              <w:rPr>
                <w:rFonts w:eastAsia="Times New Roman" w:cstheme="minorHAnsi"/>
                <w:color w:val="000000"/>
                <w:sz w:val="18"/>
                <w:szCs w:val="18"/>
                <w:lang w:val="es-ES"/>
              </w:rPr>
            </w:pPr>
            <w:r w:rsidRPr="00CC0D8A">
              <w:rPr>
                <w:color w:val="000000"/>
                <w:sz w:val="18"/>
                <w:lang w:val="es-ES"/>
              </w:rPr>
              <w:t>Si alguno de estos no es el correcto, REGRESE a la pantalla anterior e ingrese nuevamente la información de consentimiento correcta.”</w:t>
            </w:r>
          </w:p>
        </w:tc>
      </w:tr>
      <w:bookmarkEnd w:id="15"/>
      <w:bookmarkEnd w:id="16"/>
    </w:tbl>
    <w:p w:rsidR="00D54D6F" w:rsidRPr="00CC0D8A" w:rsidP="00D54D6F" w14:paraId="0DBC80F9" w14:textId="77777777">
      <w:pPr>
        <w:contextualSpacing/>
        <w:rPr>
          <w:rFonts w:cstheme="minorHAnsi"/>
          <w:sz w:val="18"/>
          <w:szCs w:val="18"/>
          <w:lang w:val="es-E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37"/>
        <w:gridCol w:w="8123"/>
      </w:tblGrid>
      <w:tr w14:paraId="4F37B709" w14:textId="77777777" w:rsidTr="00D54D6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37" w:type="dxa"/>
            <w:tcBorders>
              <w:top w:val="single" w:sz="4" w:space="0" w:color="auto"/>
              <w:left w:val="single" w:sz="4" w:space="0" w:color="auto"/>
              <w:bottom w:val="single" w:sz="4" w:space="0" w:color="auto"/>
              <w:right w:val="nil"/>
            </w:tcBorders>
            <w:noWrap/>
            <w:hideMark/>
          </w:tcPr>
          <w:p w:rsidR="00D54D6F" w14:paraId="13AC9984" w14:textId="77777777">
            <w:pPr>
              <w:contextualSpacing/>
              <w:rPr>
                <w:rFonts w:eastAsia="Times New Roman" w:cstheme="minorHAnsi"/>
                <w:b/>
                <w:bCs/>
                <w:color w:val="000000"/>
                <w:sz w:val="18"/>
                <w:szCs w:val="18"/>
              </w:rPr>
            </w:pPr>
            <w:bookmarkStart w:id="17" w:name="_Hlk20993477"/>
            <w:r>
              <w:rPr>
                <w:b/>
                <w:color w:val="000000"/>
                <w:sz w:val="18"/>
              </w:rPr>
              <w:t>Check_ INFO_Consent_2.</w:t>
            </w:r>
          </w:p>
        </w:tc>
        <w:tc>
          <w:tcPr>
            <w:tcW w:w="8123" w:type="dxa"/>
            <w:tcBorders>
              <w:top w:val="single" w:sz="4" w:space="0" w:color="auto"/>
              <w:left w:val="nil"/>
              <w:bottom w:val="single" w:sz="4" w:space="0" w:color="auto"/>
              <w:right w:val="single" w:sz="4" w:space="0" w:color="auto"/>
            </w:tcBorders>
            <w:hideMark/>
          </w:tcPr>
          <w:p w:rsidR="00D54D6F" w14:paraId="5F8A1440" w14:textId="77777777">
            <w:pPr>
              <w:contextualSpacing/>
              <w:rPr>
                <w:rFonts w:eastAsia="Times New Roman" w:cstheme="minorHAnsi"/>
                <w:color w:val="000000"/>
                <w:sz w:val="18"/>
                <w:szCs w:val="18"/>
              </w:rPr>
            </w:pPr>
            <w:r>
              <w:rPr>
                <w:color w:val="000000"/>
                <w:sz w:val="18"/>
              </w:rPr>
              <w:t>Go to END_CN.</w:t>
            </w:r>
          </w:p>
        </w:tc>
      </w:tr>
      <w:bookmarkEnd w:id="17"/>
    </w:tbl>
    <w:p w:rsidR="00D54D6F" w:rsidP="00D54D6F" w14:paraId="2775C1AB" w14:textId="77777777">
      <w:pPr>
        <w:contextualSpacing/>
        <w:rPr>
          <w:rFonts w:cstheme="minorHAnsi"/>
          <w:sz w:val="18"/>
          <w:szCs w:val="18"/>
        </w:rPr>
      </w:pPr>
    </w:p>
    <w:tbl>
      <w:tblPr>
        <w:tblW w:w="10275" w:type="dxa"/>
        <w:tblBorders>
          <w:top w:val="single" w:sz="4" w:space="0" w:color="auto"/>
          <w:left w:val="single" w:sz="4" w:space="0" w:color="auto"/>
          <w:bottom w:val="single" w:sz="4" w:space="0" w:color="auto"/>
          <w:right w:val="single" w:sz="4" w:space="0" w:color="auto"/>
        </w:tblBorders>
        <w:tblLayout w:type="fixed"/>
        <w:tblLook w:val="04A0"/>
      </w:tblPr>
      <w:tblGrid>
        <w:gridCol w:w="1705"/>
        <w:gridCol w:w="8570"/>
      </w:tblGrid>
      <w:tr w14:paraId="39614738" w14:textId="77777777" w:rsidTr="00D54D6F">
        <w:tblPrEx>
          <w:tblW w:w="10275" w:type="dxa"/>
          <w:tblBorders>
            <w:top w:val="single" w:sz="4" w:space="0" w:color="auto"/>
            <w:left w:val="single" w:sz="4" w:space="0" w:color="auto"/>
            <w:bottom w:val="single" w:sz="4" w:space="0" w:color="auto"/>
            <w:right w:val="single" w:sz="4" w:space="0" w:color="auto"/>
          </w:tblBorders>
          <w:tblLayout w:type="fixed"/>
          <w:tblLook w:val="04A0"/>
        </w:tblPrEx>
        <w:tc>
          <w:tcPr>
            <w:tcW w:w="1705" w:type="dxa"/>
            <w:tcBorders>
              <w:top w:val="single" w:sz="4" w:space="0" w:color="auto"/>
              <w:left w:val="single" w:sz="4" w:space="0" w:color="auto"/>
              <w:bottom w:val="single" w:sz="4" w:space="0" w:color="auto"/>
              <w:right w:val="nil"/>
            </w:tcBorders>
            <w:vAlign w:val="bottom"/>
            <w:hideMark/>
          </w:tcPr>
          <w:p w:rsidR="00D54D6F" w14:paraId="6B937816" w14:textId="77777777">
            <w:pPr>
              <w:contextualSpacing/>
              <w:rPr>
                <w:rFonts w:eastAsia="Times New Roman" w:cstheme="minorHAnsi"/>
                <w:b/>
                <w:bCs/>
                <w:color w:val="000000"/>
                <w:sz w:val="18"/>
                <w:szCs w:val="18"/>
              </w:rPr>
            </w:pPr>
            <w:bookmarkStart w:id="18" w:name="_Hlk20993491"/>
            <w:r>
              <w:rPr>
                <w:b/>
                <w:color w:val="000000"/>
                <w:sz w:val="18"/>
              </w:rPr>
              <w:t>INFO_Consent_2.</w:t>
            </w:r>
          </w:p>
        </w:tc>
        <w:tc>
          <w:tcPr>
            <w:tcW w:w="8573" w:type="dxa"/>
            <w:tcBorders>
              <w:top w:val="single" w:sz="4" w:space="0" w:color="auto"/>
              <w:left w:val="nil"/>
              <w:bottom w:val="single" w:sz="4" w:space="0" w:color="auto"/>
              <w:right w:val="single" w:sz="4" w:space="0" w:color="auto"/>
            </w:tcBorders>
            <w:vAlign w:val="bottom"/>
            <w:hideMark/>
          </w:tcPr>
          <w:p w:rsidR="00D54D6F" w:rsidRPr="00CC0D8A" w14:paraId="1372E253" w14:textId="77777777">
            <w:pPr>
              <w:contextualSpacing/>
              <w:rPr>
                <w:rFonts w:eastAsia="Times New Roman" w:cstheme="minorHAnsi"/>
                <w:b/>
                <w:bCs/>
                <w:color w:val="000000"/>
                <w:sz w:val="18"/>
                <w:szCs w:val="18"/>
                <w:lang w:val="es-ES"/>
              </w:rPr>
            </w:pPr>
            <w:r w:rsidRPr="00CC0D8A">
              <w:rPr>
                <w:sz w:val="18"/>
                <w:lang w:val="es-ES"/>
              </w:rPr>
              <w:t xml:space="preserve">DISPLAY:  </w:t>
            </w:r>
            <w:r w:rsidRPr="00CC0D8A">
              <w:rPr>
                <w:b/>
                <w:bCs/>
                <w:sz w:val="18"/>
                <w:lang w:val="es-ES"/>
              </w:rPr>
              <w:t>"</w:t>
            </w:r>
            <w:r w:rsidRPr="00CC0D8A" w:rsidR="00393C24">
              <w:rPr>
                <w:b/>
                <w:bCs/>
                <w:sz w:val="18"/>
                <w:lang w:val="es-ES"/>
              </w:rPr>
              <w:t>ENTREVISTANTE</w:t>
            </w:r>
            <w:r w:rsidRPr="00CC0D8A">
              <w:rPr>
                <w:b/>
                <w:bCs/>
                <w:sz w:val="18"/>
                <w:lang w:val="es-ES"/>
              </w:rPr>
              <w:t>:</w:t>
            </w:r>
            <w:r w:rsidRPr="00CC0D8A">
              <w:rPr>
                <w:sz w:val="18"/>
                <w:lang w:val="es-ES"/>
              </w:rPr>
              <w:t xml:space="preserve">  </w:t>
            </w:r>
            <w:r w:rsidRPr="00CC0D8A" w:rsidR="00D13F5A">
              <w:rPr>
                <w:sz w:val="18"/>
                <w:lang w:val="es-ES"/>
              </w:rPr>
              <w:t xml:space="preserve">Su </w:t>
            </w:r>
            <w:r w:rsidRPr="00CC0D8A">
              <w:rPr>
                <w:sz w:val="18"/>
                <w:lang w:val="es-ES"/>
              </w:rPr>
              <w:t>participante solo dio el consentimiento para la encuesta. Si esto no es correcto, REGRESE a la pantalla anterior e ingrese nuevamente la información de consentimiento correcta</w:t>
            </w:r>
            <w:r w:rsidRPr="00CC0D8A">
              <w:rPr>
                <w:color w:val="000000"/>
                <w:sz w:val="18"/>
                <w:lang w:val="es-ES"/>
              </w:rPr>
              <w:t>."</w:t>
            </w:r>
          </w:p>
        </w:tc>
      </w:tr>
      <w:bookmarkEnd w:id="18"/>
    </w:tbl>
    <w:p w:rsidR="00D54D6F" w:rsidRPr="00CC0D8A" w:rsidP="00D54D6F" w14:paraId="63F60A9B" w14:textId="77777777">
      <w:pPr>
        <w:contextualSpacing/>
        <w:rPr>
          <w:rFonts w:cstheme="minorHAnsi"/>
          <w:sz w:val="18"/>
          <w:szCs w:val="18"/>
          <w:lang w:val="es-E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58F1560" w14:textId="77777777" w:rsidTr="00D54D6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D54D6F" w14:paraId="7101BF49" w14:textId="77777777">
            <w:pPr>
              <w:contextualSpacing/>
              <w:rPr>
                <w:rFonts w:eastAsia="Times New Roman" w:cstheme="minorHAnsi"/>
                <w:b/>
                <w:bCs/>
                <w:color w:val="000000"/>
                <w:sz w:val="18"/>
                <w:szCs w:val="18"/>
              </w:rPr>
            </w:pPr>
            <w:r>
              <w:rPr>
                <w:b/>
                <w:color w:val="000000"/>
                <w:sz w:val="18"/>
              </w:rPr>
              <w:t>Check_CN5.</w:t>
            </w:r>
          </w:p>
        </w:tc>
        <w:tc>
          <w:tcPr>
            <w:tcW w:w="8820" w:type="dxa"/>
            <w:tcBorders>
              <w:top w:val="single" w:sz="4" w:space="0" w:color="auto"/>
              <w:left w:val="nil"/>
              <w:bottom w:val="single" w:sz="4" w:space="0" w:color="auto"/>
              <w:right w:val="single" w:sz="4" w:space="0" w:color="auto"/>
            </w:tcBorders>
            <w:hideMark/>
          </w:tcPr>
          <w:p w:rsidR="00D54D6F" w14:paraId="6B1451B2" w14:textId="77777777">
            <w:pPr>
              <w:contextualSpacing/>
              <w:rPr>
                <w:rFonts w:eastAsia="Times New Roman" w:cstheme="minorHAnsi"/>
                <w:color w:val="000000"/>
                <w:sz w:val="18"/>
                <w:szCs w:val="18"/>
              </w:rPr>
            </w:pPr>
            <w:r>
              <w:rPr>
                <w:color w:val="000000"/>
                <w:sz w:val="18"/>
              </w:rPr>
              <w:t>Go to END_CN.</w:t>
            </w:r>
          </w:p>
        </w:tc>
      </w:tr>
    </w:tbl>
    <w:p w:rsidR="007E35F1" w:rsidP="0049329C" w14:paraId="5D33B327"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2DEA9501"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636EB5" w:rsidP="0049329C" w14:paraId="236CD09D" w14:textId="77777777">
            <w:pPr>
              <w:contextualSpacing/>
              <w:rPr>
                <w:rFonts w:eastAsia="Times New Roman" w:cstheme="minorHAnsi"/>
                <w:b/>
                <w:bCs/>
                <w:color w:val="000000"/>
                <w:sz w:val="18"/>
                <w:szCs w:val="18"/>
              </w:rPr>
            </w:pPr>
            <w:r>
              <w:rPr>
                <w:b/>
                <w:color w:val="000000"/>
                <w:sz w:val="18"/>
              </w:rPr>
              <w:t>INTRO_CN5.</w:t>
            </w:r>
          </w:p>
        </w:tc>
        <w:tc>
          <w:tcPr>
            <w:tcW w:w="8820" w:type="dxa"/>
            <w:vAlign w:val="bottom"/>
          </w:tcPr>
          <w:p w:rsidR="007E35F1" w:rsidRPr="00CC0D8A" w:rsidP="0049329C" w14:paraId="208BCAAA" w14:textId="77777777">
            <w:pPr>
              <w:contextualSpacing/>
              <w:rPr>
                <w:rFonts w:eastAsia="Times New Roman" w:cstheme="minorHAnsi"/>
                <w:b/>
                <w:bCs/>
                <w:color w:val="000000"/>
                <w:sz w:val="18"/>
                <w:szCs w:val="18"/>
                <w:lang w:val="es-ES"/>
              </w:rPr>
            </w:pPr>
            <w:r w:rsidRPr="00CC0D8A">
              <w:rPr>
                <w:color w:val="000000"/>
                <w:sz w:val="18"/>
                <w:lang w:val="es-ES"/>
              </w:rPr>
              <w:t>DISPLAY:</w:t>
            </w:r>
            <w:r w:rsidRPr="00CC0D8A">
              <w:rPr>
                <w:b/>
                <w:color w:val="000000"/>
                <w:sz w:val="18"/>
                <w:lang w:val="es-ES"/>
              </w:rPr>
              <w:t xml:space="preserve"> </w:t>
            </w:r>
            <w:r w:rsidRPr="00CC0D8A">
              <w:rPr>
                <w:color w:val="000000"/>
                <w:sz w:val="18"/>
                <w:lang w:val="es-ES"/>
              </w:rPr>
              <w:t>"DIGA:</w:t>
            </w:r>
            <w:r w:rsidRPr="00CC0D8A">
              <w:rPr>
                <w:b/>
                <w:color w:val="000000"/>
                <w:sz w:val="18"/>
                <w:lang w:val="es-ES"/>
              </w:rPr>
              <w:t xml:space="preserve"> </w:t>
            </w:r>
            <w:r w:rsidRPr="00CC0D8A">
              <w:rPr>
                <w:color w:val="000000"/>
                <w:sz w:val="18"/>
                <w:lang w:val="es-ES"/>
              </w:rPr>
              <w:t>Gracias por responder estas preguntas.</w:t>
            </w:r>
            <w:r w:rsidRPr="00CC0D8A">
              <w:rPr>
                <w:b/>
                <w:color w:val="000000"/>
                <w:sz w:val="18"/>
                <w:lang w:val="es-ES"/>
              </w:rPr>
              <w:t>”</w:t>
            </w:r>
          </w:p>
        </w:tc>
      </w:tr>
    </w:tbl>
    <w:p w:rsidR="007E35F1" w:rsidRPr="00CC0D8A" w:rsidP="0049329C" w14:paraId="1B631883" w14:textId="77777777">
      <w:pPr>
        <w:contextualSpacing/>
        <w:rPr>
          <w:rFonts w:cstheme="minorHAnsi"/>
          <w:sz w:val="18"/>
          <w:szCs w:val="18"/>
          <w:lang w:val="es-ES"/>
        </w:rPr>
      </w:pPr>
    </w:p>
    <w:p w:rsidR="00044FAE" w:rsidRPr="00CC0D8A" w:rsidP="0049329C" w14:paraId="43B02890" w14:textId="77777777">
      <w:pPr>
        <w:contextualSpacing/>
        <w:rPr>
          <w:rFonts w:cstheme="minorHAnsi"/>
          <w:sz w:val="18"/>
          <w:szCs w:val="18"/>
          <w:lang w:val="es-ES"/>
        </w:rPr>
      </w:pPr>
    </w:p>
    <w:tbl>
      <w:tblPr>
        <w:tblW w:w="0" w:type="auto"/>
        <w:tblLayout w:type="fixed"/>
        <w:tblLook w:val="04A0"/>
      </w:tblPr>
      <w:tblGrid>
        <w:gridCol w:w="18"/>
        <w:gridCol w:w="1440"/>
        <w:gridCol w:w="4770"/>
        <w:gridCol w:w="450"/>
        <w:gridCol w:w="3600"/>
      </w:tblGrid>
      <w:tr w14:paraId="4E18748E" w14:textId="77777777" w:rsidTr="007E35F1">
        <w:tblPrEx>
          <w:tblW w:w="0" w:type="auto"/>
          <w:tblLayout w:type="fixed"/>
          <w:tblLook w:val="04A0"/>
        </w:tblPrEx>
        <w:tc>
          <w:tcPr>
            <w:tcW w:w="1458" w:type="dxa"/>
            <w:gridSpan w:val="2"/>
            <w:vAlign w:val="bottom"/>
          </w:tcPr>
          <w:p w:rsidR="007E35F1" w:rsidRPr="00636EB5" w:rsidP="0049329C" w14:paraId="58110762" w14:textId="77777777">
            <w:pPr>
              <w:contextualSpacing/>
              <w:rPr>
                <w:rFonts w:eastAsia="Times New Roman" w:cstheme="minorHAnsi"/>
                <w:b/>
                <w:bCs/>
                <w:color w:val="000000"/>
                <w:sz w:val="18"/>
                <w:szCs w:val="18"/>
              </w:rPr>
            </w:pPr>
            <w:r>
              <w:rPr>
                <w:b/>
                <w:color w:val="000000"/>
                <w:sz w:val="18"/>
              </w:rPr>
              <w:t>CN5.</w:t>
            </w:r>
          </w:p>
        </w:tc>
        <w:tc>
          <w:tcPr>
            <w:tcW w:w="8820" w:type="dxa"/>
            <w:gridSpan w:val="3"/>
            <w:vAlign w:val="bottom"/>
          </w:tcPr>
          <w:p w:rsidR="007E35F1" w:rsidRPr="00CC0D8A" w:rsidP="0049329C" w14:paraId="20552A19" w14:textId="77777777">
            <w:pPr>
              <w:contextualSpacing/>
              <w:rPr>
                <w:rFonts w:eastAsia="Times New Roman" w:cstheme="minorHAnsi"/>
                <w:b/>
                <w:bCs/>
                <w:color w:val="000000"/>
                <w:sz w:val="18"/>
                <w:szCs w:val="18"/>
                <w:lang w:val="es-ES"/>
              </w:rPr>
            </w:pPr>
            <w:r w:rsidRPr="00CC0D8A">
              <w:rPr>
                <w:b/>
                <w:color w:val="000000"/>
                <w:sz w:val="18"/>
                <w:lang w:val="es-ES"/>
              </w:rPr>
              <w:t>Nos interesa</w:t>
            </w:r>
            <w:r w:rsidRPr="00CC0D8A">
              <w:rPr>
                <w:b/>
                <w:color w:val="000000"/>
                <w:sz w:val="18"/>
                <w:lang w:val="es-ES"/>
              </w:rPr>
              <w:t xml:space="preserve"> saber por qué las personas no desean participar en este estudio. ¿Le importaría decirme cuál de las siguientes situaciones es la que mejor describe la razón por la que no desea participar en este estudio?  </w:t>
            </w:r>
          </w:p>
          <w:p w:rsidR="0089318C" w:rsidRPr="00CC0D8A" w:rsidP="0049329C" w14:paraId="7E3CBF58" w14:textId="77777777">
            <w:pPr>
              <w:contextualSpacing/>
              <w:rPr>
                <w:rFonts w:eastAsia="Times New Roman" w:cstheme="minorHAnsi"/>
                <w:b/>
                <w:bCs/>
                <w:color w:val="000000"/>
                <w:sz w:val="18"/>
                <w:szCs w:val="18"/>
                <w:lang w:val="es-ES"/>
              </w:rPr>
            </w:pPr>
          </w:p>
          <w:p w:rsidR="007E35F1" w:rsidRPr="00CC0D8A" w:rsidP="0049329C" w14:paraId="7B8590FF" w14:textId="77777777">
            <w:pPr>
              <w:contextualSpacing/>
              <w:rPr>
                <w:rFonts w:eastAsia="Times New Roman" w:cstheme="minorHAnsi"/>
                <w:bCs/>
                <w:color w:val="000000"/>
                <w:sz w:val="18"/>
                <w:szCs w:val="18"/>
                <w:lang w:val="es-ES"/>
              </w:rPr>
            </w:pPr>
            <w:r w:rsidRPr="00CC0D8A">
              <w:rPr>
                <w:color w:val="000000"/>
                <w:sz w:val="18"/>
                <w:lang w:val="es-ES"/>
              </w:rPr>
              <w:t>[LEA las opciones.  MARQUE TODAS las que correspondan].</w:t>
            </w:r>
          </w:p>
        </w:tc>
      </w:tr>
      <w:tr w14:paraId="60F9EF77" w14:textId="77777777" w:rsidTr="007E35F1">
        <w:tblPrEx>
          <w:tblW w:w="0" w:type="auto"/>
          <w:tblLayout w:type="fixed"/>
          <w:tblLook w:val="04A0"/>
        </w:tblPrEx>
        <w:tc>
          <w:tcPr>
            <w:tcW w:w="1458" w:type="dxa"/>
            <w:gridSpan w:val="2"/>
            <w:vAlign w:val="bottom"/>
          </w:tcPr>
          <w:p w:rsidR="007E35F1" w:rsidRPr="00636EB5" w:rsidP="0049329C" w14:paraId="1B3C5769" w14:textId="77777777">
            <w:pPr>
              <w:contextualSpacing/>
              <w:rPr>
                <w:rFonts w:eastAsia="Times New Roman" w:cstheme="minorHAnsi"/>
                <w:bCs/>
                <w:color w:val="000000"/>
                <w:sz w:val="18"/>
                <w:szCs w:val="18"/>
              </w:rPr>
            </w:pPr>
            <w:r>
              <w:rPr>
                <w:color w:val="000000"/>
                <w:sz w:val="18"/>
              </w:rPr>
              <w:t>DECLINE</w:t>
            </w:r>
          </w:p>
        </w:tc>
        <w:tc>
          <w:tcPr>
            <w:tcW w:w="5220" w:type="dxa"/>
            <w:gridSpan w:val="2"/>
            <w:vAlign w:val="bottom"/>
          </w:tcPr>
          <w:p w:rsidR="007E35F1" w:rsidRPr="00636EB5" w:rsidP="0049329C" w14:paraId="74F2193A" w14:textId="77777777">
            <w:pPr>
              <w:contextualSpacing/>
              <w:rPr>
                <w:rFonts w:eastAsia="Times New Roman" w:cstheme="minorHAnsi"/>
                <w:color w:val="000000"/>
                <w:sz w:val="18"/>
                <w:szCs w:val="18"/>
              </w:rPr>
            </w:pPr>
            <w:r>
              <w:rPr>
                <w:color w:val="000000"/>
                <w:sz w:val="18"/>
              </w:rPr>
              <w:t>Reason declined study</w:t>
            </w:r>
          </w:p>
        </w:tc>
        <w:tc>
          <w:tcPr>
            <w:tcW w:w="3600" w:type="dxa"/>
            <w:vAlign w:val="bottom"/>
          </w:tcPr>
          <w:p w:rsidR="007E35F1" w:rsidRPr="00636EB5" w:rsidP="0049329C" w14:paraId="06BECE38" w14:textId="77777777">
            <w:pPr>
              <w:contextualSpacing/>
              <w:rPr>
                <w:rFonts w:eastAsia="Times New Roman" w:cstheme="minorHAnsi"/>
                <w:color w:val="000000"/>
                <w:sz w:val="18"/>
                <w:szCs w:val="18"/>
              </w:rPr>
            </w:pPr>
          </w:p>
        </w:tc>
      </w:tr>
      <w:tr w14:paraId="4D2F9941" w14:textId="77777777" w:rsidTr="007E35F1">
        <w:tblPrEx>
          <w:tblW w:w="0" w:type="auto"/>
          <w:tblLayout w:type="fixed"/>
          <w:tblLook w:val="04A0"/>
        </w:tblPrEx>
        <w:trPr>
          <w:gridBefore w:val="1"/>
          <w:wBefore w:w="18" w:type="dxa"/>
        </w:trPr>
        <w:tc>
          <w:tcPr>
            <w:tcW w:w="1440" w:type="dxa"/>
          </w:tcPr>
          <w:p w:rsidR="007E35F1" w:rsidRPr="00636EB5" w:rsidP="0049329C" w14:paraId="6F64A01D" w14:textId="77777777">
            <w:pPr>
              <w:contextualSpacing/>
              <w:rPr>
                <w:rFonts w:eastAsia="Times New Roman" w:cstheme="minorHAnsi"/>
                <w:color w:val="000000"/>
                <w:sz w:val="18"/>
                <w:szCs w:val="18"/>
              </w:rPr>
            </w:pPr>
            <w:r>
              <w:rPr>
                <w:color w:val="000000"/>
                <w:sz w:val="18"/>
              </w:rPr>
              <w:t>DECLINEA</w:t>
            </w:r>
          </w:p>
        </w:tc>
        <w:tc>
          <w:tcPr>
            <w:tcW w:w="4770" w:type="dxa"/>
            <w:vAlign w:val="bottom"/>
          </w:tcPr>
          <w:p w:rsidR="007E35F1" w:rsidRPr="00636EB5" w:rsidP="0049329C" w14:paraId="025F6A5B" w14:textId="77777777">
            <w:pPr>
              <w:tabs>
                <w:tab w:val="right" w:leader="dot" w:pos="5760"/>
              </w:tabs>
              <w:contextualSpacing/>
              <w:rPr>
                <w:rFonts w:eastAsia="Times New Roman" w:cstheme="minorHAnsi"/>
                <w:color w:val="000000"/>
                <w:sz w:val="18"/>
                <w:szCs w:val="18"/>
              </w:rPr>
            </w:pPr>
            <w:r>
              <w:rPr>
                <w:color w:val="000000"/>
                <w:sz w:val="18"/>
              </w:rPr>
              <w:t xml:space="preserve">No </w:t>
            </w:r>
            <w:r>
              <w:rPr>
                <w:color w:val="000000"/>
                <w:sz w:val="18"/>
              </w:rPr>
              <w:t>tiene</w:t>
            </w:r>
            <w:r>
              <w:rPr>
                <w:color w:val="000000"/>
                <w:sz w:val="18"/>
              </w:rPr>
              <w:t xml:space="preserve"> </w:t>
            </w:r>
            <w:r>
              <w:rPr>
                <w:color w:val="000000"/>
                <w:sz w:val="18"/>
              </w:rPr>
              <w:t>tiempo</w:t>
            </w:r>
          </w:p>
        </w:tc>
        <w:tc>
          <w:tcPr>
            <w:tcW w:w="450" w:type="dxa"/>
            <w:vAlign w:val="bottom"/>
          </w:tcPr>
          <w:p w:rsidR="007E35F1" w:rsidRPr="00636EB5" w:rsidP="0049329C" w14:paraId="217FD53D" w14:textId="77777777">
            <w:pPr>
              <w:contextualSpacing/>
              <w:jc w:val="right"/>
              <w:rPr>
                <w:rFonts w:eastAsia="Times New Roman" w:cstheme="minorHAnsi"/>
                <w:bCs/>
                <w:color w:val="000000"/>
                <w:sz w:val="18"/>
                <w:szCs w:val="18"/>
              </w:rPr>
            </w:pPr>
          </w:p>
        </w:tc>
        <w:tc>
          <w:tcPr>
            <w:tcW w:w="3600" w:type="dxa"/>
          </w:tcPr>
          <w:p w:rsidR="007E35F1" w:rsidRPr="00636EB5" w:rsidP="0049329C" w14:paraId="40245722" w14:textId="77777777">
            <w:pPr>
              <w:contextualSpacing/>
              <w:rPr>
                <w:rFonts w:eastAsia="Times New Roman" w:cstheme="minorHAnsi"/>
                <w:bCs/>
                <w:color w:val="000000"/>
                <w:sz w:val="18"/>
                <w:szCs w:val="18"/>
              </w:rPr>
            </w:pPr>
          </w:p>
        </w:tc>
      </w:tr>
      <w:tr w14:paraId="2EAFBB4E" w14:textId="77777777" w:rsidTr="007E35F1">
        <w:tblPrEx>
          <w:tblW w:w="0" w:type="auto"/>
          <w:tblLayout w:type="fixed"/>
          <w:tblLook w:val="04A0"/>
        </w:tblPrEx>
        <w:trPr>
          <w:gridBefore w:val="1"/>
          <w:wBefore w:w="18" w:type="dxa"/>
        </w:trPr>
        <w:tc>
          <w:tcPr>
            <w:tcW w:w="1440" w:type="dxa"/>
          </w:tcPr>
          <w:p w:rsidR="007E35F1" w:rsidRPr="00636EB5" w:rsidP="0049329C" w14:paraId="36172DA7" w14:textId="77777777">
            <w:pPr>
              <w:contextualSpacing/>
              <w:rPr>
                <w:rFonts w:eastAsia="Times New Roman" w:cstheme="minorHAnsi"/>
                <w:color w:val="000000"/>
                <w:sz w:val="18"/>
                <w:szCs w:val="18"/>
              </w:rPr>
            </w:pPr>
            <w:r>
              <w:rPr>
                <w:color w:val="000000"/>
                <w:sz w:val="18"/>
              </w:rPr>
              <w:t>DECLINEB</w:t>
            </w:r>
          </w:p>
        </w:tc>
        <w:tc>
          <w:tcPr>
            <w:tcW w:w="4770" w:type="dxa"/>
            <w:vAlign w:val="bottom"/>
          </w:tcPr>
          <w:p w:rsidR="007E35F1" w:rsidRPr="00CC0D8A" w:rsidP="0049329C" w14:paraId="323F2DBF"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No quiere hablar sobre estos temas</w:t>
            </w:r>
          </w:p>
        </w:tc>
        <w:tc>
          <w:tcPr>
            <w:tcW w:w="450" w:type="dxa"/>
            <w:vAlign w:val="bottom"/>
          </w:tcPr>
          <w:p w:rsidR="007E35F1" w:rsidRPr="00CC0D8A" w:rsidP="0049329C" w14:paraId="3CCAB634" w14:textId="77777777">
            <w:pPr>
              <w:contextualSpacing/>
              <w:jc w:val="right"/>
              <w:rPr>
                <w:rFonts w:eastAsia="Times New Roman" w:cstheme="minorHAnsi"/>
                <w:bCs/>
                <w:color w:val="000000"/>
                <w:sz w:val="18"/>
                <w:szCs w:val="18"/>
                <w:lang w:val="es-ES"/>
              </w:rPr>
            </w:pPr>
          </w:p>
        </w:tc>
        <w:tc>
          <w:tcPr>
            <w:tcW w:w="3600" w:type="dxa"/>
          </w:tcPr>
          <w:p w:rsidR="007E35F1" w:rsidRPr="00CC0D8A" w:rsidP="0049329C" w14:paraId="47BCBD1C" w14:textId="77777777">
            <w:pPr>
              <w:contextualSpacing/>
              <w:rPr>
                <w:rFonts w:eastAsia="Times New Roman" w:cstheme="minorHAnsi"/>
                <w:bCs/>
                <w:color w:val="000000"/>
                <w:sz w:val="18"/>
                <w:szCs w:val="18"/>
                <w:lang w:val="es-ES"/>
              </w:rPr>
            </w:pPr>
          </w:p>
        </w:tc>
      </w:tr>
      <w:tr w14:paraId="2B8CC7ED" w14:textId="77777777" w:rsidTr="007E35F1">
        <w:tblPrEx>
          <w:tblW w:w="0" w:type="auto"/>
          <w:tblLayout w:type="fixed"/>
          <w:tblLook w:val="04A0"/>
        </w:tblPrEx>
        <w:trPr>
          <w:gridBefore w:val="1"/>
          <w:wBefore w:w="18" w:type="dxa"/>
        </w:trPr>
        <w:tc>
          <w:tcPr>
            <w:tcW w:w="1440" w:type="dxa"/>
          </w:tcPr>
          <w:p w:rsidR="007E35F1" w:rsidRPr="00636EB5" w:rsidP="0049329C" w14:paraId="26B17AE6" w14:textId="77777777">
            <w:pPr>
              <w:contextualSpacing/>
              <w:rPr>
                <w:rFonts w:eastAsia="Times New Roman" w:cstheme="minorHAnsi"/>
                <w:color w:val="000000"/>
                <w:sz w:val="18"/>
                <w:szCs w:val="18"/>
              </w:rPr>
            </w:pPr>
            <w:r>
              <w:rPr>
                <w:color w:val="000000"/>
                <w:sz w:val="18"/>
              </w:rPr>
              <w:t>DECLINEC</w:t>
            </w:r>
          </w:p>
        </w:tc>
        <w:tc>
          <w:tcPr>
            <w:tcW w:w="4770" w:type="dxa"/>
            <w:vAlign w:val="bottom"/>
          </w:tcPr>
          <w:p w:rsidR="007E35F1" w:rsidRPr="00636EB5" w:rsidP="0049329C" w14:paraId="01C4A20D" w14:textId="77777777">
            <w:pPr>
              <w:tabs>
                <w:tab w:val="right" w:leader="dot" w:pos="5760"/>
              </w:tabs>
              <w:contextualSpacing/>
              <w:rPr>
                <w:rFonts w:eastAsia="Times New Roman" w:cstheme="minorHAnsi"/>
                <w:color w:val="000000"/>
                <w:sz w:val="18"/>
                <w:szCs w:val="18"/>
              </w:rPr>
            </w:pPr>
            <w:r>
              <w:rPr>
                <w:color w:val="000000"/>
                <w:sz w:val="18"/>
              </w:rPr>
              <w:t>Otra</w:t>
            </w:r>
            <w:r>
              <w:rPr>
                <w:color w:val="000000"/>
                <w:sz w:val="18"/>
              </w:rPr>
              <w:t xml:space="preserve"> </w:t>
            </w:r>
            <w:r>
              <w:rPr>
                <w:color w:val="000000"/>
                <w:sz w:val="18"/>
              </w:rPr>
              <w:t>razón</w:t>
            </w:r>
          </w:p>
        </w:tc>
        <w:tc>
          <w:tcPr>
            <w:tcW w:w="450" w:type="dxa"/>
            <w:vAlign w:val="bottom"/>
          </w:tcPr>
          <w:p w:rsidR="007E35F1" w:rsidRPr="00636EB5" w:rsidP="0049329C" w14:paraId="6F896DB0" w14:textId="77777777">
            <w:pPr>
              <w:contextualSpacing/>
              <w:jc w:val="right"/>
              <w:rPr>
                <w:rFonts w:eastAsia="Times New Roman" w:cstheme="minorHAnsi"/>
                <w:bCs/>
                <w:color w:val="000000"/>
                <w:sz w:val="18"/>
                <w:szCs w:val="18"/>
              </w:rPr>
            </w:pPr>
          </w:p>
        </w:tc>
        <w:tc>
          <w:tcPr>
            <w:tcW w:w="3600" w:type="dxa"/>
          </w:tcPr>
          <w:p w:rsidR="007E35F1" w:rsidRPr="00636EB5" w:rsidP="0049329C" w14:paraId="0641F626" w14:textId="77777777">
            <w:pPr>
              <w:contextualSpacing/>
              <w:rPr>
                <w:rFonts w:eastAsia="Times New Roman" w:cstheme="minorHAnsi"/>
                <w:bCs/>
                <w:color w:val="000000"/>
                <w:sz w:val="18"/>
                <w:szCs w:val="18"/>
              </w:rPr>
            </w:pPr>
          </w:p>
        </w:tc>
      </w:tr>
      <w:tr w14:paraId="19C9D2DD" w14:textId="77777777" w:rsidTr="007E35F1">
        <w:tblPrEx>
          <w:tblW w:w="0" w:type="auto"/>
          <w:tblLayout w:type="fixed"/>
          <w:tblLook w:val="04A0"/>
        </w:tblPrEx>
        <w:trPr>
          <w:gridBefore w:val="1"/>
          <w:wBefore w:w="18" w:type="dxa"/>
        </w:trPr>
        <w:tc>
          <w:tcPr>
            <w:tcW w:w="1440" w:type="dxa"/>
          </w:tcPr>
          <w:p w:rsidR="007E35F1" w:rsidRPr="00636EB5" w:rsidP="0049329C" w14:paraId="52DEAACF" w14:textId="77777777">
            <w:pPr>
              <w:contextualSpacing/>
              <w:rPr>
                <w:rFonts w:eastAsia="Times New Roman" w:cstheme="minorHAnsi"/>
                <w:color w:val="000000"/>
                <w:sz w:val="18"/>
                <w:szCs w:val="18"/>
              </w:rPr>
            </w:pPr>
            <w:r>
              <w:rPr>
                <w:color w:val="000000"/>
                <w:sz w:val="18"/>
              </w:rPr>
              <w:t>DECLINED</w:t>
            </w:r>
          </w:p>
        </w:tc>
        <w:tc>
          <w:tcPr>
            <w:tcW w:w="4770" w:type="dxa"/>
            <w:vAlign w:val="bottom"/>
          </w:tcPr>
          <w:p w:rsidR="007E35F1" w:rsidRPr="00CC0D8A" w:rsidP="0049329C" w14:paraId="434BADA0"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Prefiere no decir el motivo</w:t>
            </w:r>
          </w:p>
        </w:tc>
        <w:tc>
          <w:tcPr>
            <w:tcW w:w="450" w:type="dxa"/>
            <w:vAlign w:val="bottom"/>
          </w:tcPr>
          <w:p w:rsidR="007E35F1" w:rsidRPr="00CC0D8A" w:rsidP="0049329C" w14:paraId="4950B894" w14:textId="77777777">
            <w:pPr>
              <w:contextualSpacing/>
              <w:jc w:val="right"/>
              <w:rPr>
                <w:rFonts w:eastAsia="Times New Roman" w:cstheme="minorHAnsi"/>
                <w:bCs/>
                <w:color w:val="000000"/>
                <w:sz w:val="18"/>
                <w:szCs w:val="18"/>
                <w:lang w:val="es-ES"/>
              </w:rPr>
            </w:pPr>
          </w:p>
        </w:tc>
        <w:tc>
          <w:tcPr>
            <w:tcW w:w="3600" w:type="dxa"/>
          </w:tcPr>
          <w:p w:rsidR="007E35F1" w:rsidRPr="00CC0D8A" w:rsidP="0049329C" w14:paraId="38C5DD5C" w14:textId="77777777">
            <w:pPr>
              <w:contextualSpacing/>
              <w:rPr>
                <w:rFonts w:eastAsia="Times New Roman" w:cstheme="minorHAnsi"/>
                <w:bCs/>
                <w:color w:val="000000"/>
                <w:sz w:val="18"/>
                <w:szCs w:val="18"/>
                <w:lang w:val="es-ES"/>
              </w:rPr>
            </w:pPr>
          </w:p>
        </w:tc>
      </w:tr>
    </w:tbl>
    <w:p w:rsidR="007E35F1" w:rsidRPr="00CC0D8A" w:rsidP="0049329C" w14:paraId="6EAB23DA" w14:textId="77777777">
      <w:pPr>
        <w:contextualSpacing/>
        <w:rPr>
          <w:rFonts w:cstheme="minorHAnsi"/>
          <w:sz w:val="18"/>
          <w:szCs w:val="18"/>
          <w:lang w:val="es-E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C791D8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368B4B8C" w14:textId="77777777">
            <w:pPr>
              <w:contextualSpacing/>
              <w:rPr>
                <w:rFonts w:eastAsia="Times New Roman" w:cstheme="minorHAnsi"/>
                <w:b/>
                <w:bCs/>
                <w:color w:val="000000"/>
                <w:sz w:val="18"/>
                <w:szCs w:val="18"/>
              </w:rPr>
            </w:pPr>
            <w:r>
              <w:rPr>
                <w:b/>
                <w:color w:val="000000"/>
                <w:sz w:val="18"/>
              </w:rPr>
              <w:t>END_CN.</w:t>
            </w:r>
          </w:p>
        </w:tc>
        <w:tc>
          <w:tcPr>
            <w:tcW w:w="8820" w:type="dxa"/>
          </w:tcPr>
          <w:p w:rsidR="007E35F1" w:rsidRPr="00A05AC3" w:rsidP="0049329C" w14:paraId="18DDFC53" w14:textId="77777777">
            <w:pPr>
              <w:contextualSpacing/>
              <w:rPr>
                <w:rFonts w:eastAsia="Times New Roman" w:cstheme="minorHAnsi"/>
                <w:color w:val="000000"/>
                <w:sz w:val="18"/>
                <w:szCs w:val="18"/>
              </w:rPr>
            </w:pPr>
            <w:r w:rsidRPr="00A05AC3">
              <w:rPr>
                <w:color w:val="000000"/>
                <w:sz w:val="18"/>
              </w:rPr>
              <w:t xml:space="preserve">If R consented to interview (CN1 EQ 1), go to Core Introduction (CI) Section.  </w:t>
            </w:r>
          </w:p>
          <w:p w:rsidR="007E35F1" w:rsidRPr="00636EB5" w:rsidP="0049329C" w14:paraId="1725B40D" w14:textId="77777777">
            <w:pPr>
              <w:contextualSpacing/>
              <w:rPr>
                <w:rFonts w:eastAsia="Times New Roman" w:cstheme="minorHAnsi"/>
                <w:color w:val="000000"/>
                <w:sz w:val="18"/>
                <w:szCs w:val="18"/>
              </w:rPr>
            </w:pPr>
            <w:r>
              <w:rPr>
                <w:color w:val="000000"/>
                <w:sz w:val="18"/>
              </w:rPr>
              <w:t>Else, go to END9.</w:t>
            </w:r>
          </w:p>
        </w:tc>
      </w:tr>
    </w:tbl>
    <w:p w:rsidR="007E35F1" w:rsidRPr="00636EB5" w:rsidP="0049329C" w14:paraId="6D6EB6D5" w14:textId="77777777">
      <w:pPr>
        <w:contextualSpacing/>
        <w:rPr>
          <w:rFonts w:cstheme="minorHAnsi"/>
          <w:sz w:val="18"/>
          <w:szCs w:val="18"/>
        </w:rPr>
      </w:pPr>
    </w:p>
    <w:p w:rsidR="007E35F1" w:rsidRPr="00636EB5" w:rsidP="0049329C" w14:paraId="4B68EDB5" w14:textId="77777777">
      <w:pPr>
        <w:contextualSpacing/>
        <w:rPr>
          <w:rFonts w:cstheme="minorHAnsi"/>
          <w:sz w:val="18"/>
          <w:szCs w:val="18"/>
        </w:rPr>
      </w:pPr>
    </w:p>
    <w:p w:rsidR="007E35F1" w:rsidRPr="00636EB5" w:rsidP="0049329C" w14:paraId="13741AFD" w14:textId="77777777">
      <w:pPr>
        <w:contextualSpacing/>
        <w:rPr>
          <w:sz w:val="18"/>
          <w:szCs w:val="18"/>
        </w:rPr>
        <w:sectPr w:rsidSect="007E35F1">
          <w:headerReference w:type="even" r:id="rId26"/>
          <w:headerReference w:type="default" r:id="rId27"/>
          <w:headerReference w:type="first" r:id="rId28"/>
          <w:pgSz w:w="12240" w:h="15840"/>
          <w:pgMar w:top="1080" w:right="1080" w:bottom="1080" w:left="1080" w:header="720" w:footer="720" w:gutter="0"/>
          <w:cols w:space="720"/>
          <w:docGrid w:linePitch="360"/>
        </w:sectPr>
      </w:pPr>
    </w:p>
    <w:p w:rsidR="007E35F1" w:rsidRPr="00636EB5" w:rsidP="00D632D5" w14:paraId="683C1467" w14:textId="77777777">
      <w:pPr>
        <w:pStyle w:val="Heading1Q-aire"/>
      </w:pPr>
      <w:bookmarkStart w:id="19" w:name="_Toc391632835"/>
      <w:bookmarkStart w:id="20" w:name="_Toc94536913"/>
      <w:r>
        <w:t>CORE INTRODUCTION (CI)</w:t>
      </w:r>
      <w:bookmarkEnd w:id="19"/>
      <w:bookmarkEnd w:id="20"/>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4AA36F47"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7E35F1" w:rsidRPr="00A05AC3" w:rsidP="0049329C" w14:paraId="63E7B1F8" w14:textId="77777777">
            <w:pPr>
              <w:spacing w:after="0" w:line="240" w:lineRule="auto"/>
              <w:contextualSpacing/>
              <w:jc w:val="center"/>
              <w:rPr>
                <w:rFonts w:eastAsia="Times New Roman" w:cstheme="minorHAnsi"/>
                <w:b/>
                <w:color w:val="000000"/>
                <w:sz w:val="18"/>
                <w:szCs w:val="18"/>
              </w:rPr>
            </w:pPr>
            <w:r w:rsidRPr="00A05AC3">
              <w:rPr>
                <w:b/>
                <w:color w:val="000000"/>
                <w:sz w:val="18"/>
              </w:rPr>
              <w:t>Variables from prior section(s) used in this section of the questionnaire</w:t>
            </w:r>
          </w:p>
        </w:tc>
      </w:tr>
      <w:tr w14:paraId="7DC41328" w14:textId="77777777" w:rsidTr="007E35F1">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636EB5" w:rsidP="0049329C" w14:paraId="7AF0DE1E" w14:textId="77777777">
            <w:pPr>
              <w:spacing w:after="0" w:line="240" w:lineRule="auto"/>
              <w:contextualSpacing/>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sz="4" w:space="0" w:color="auto"/>
            </w:tcBorders>
            <w:vAlign w:val="bottom"/>
          </w:tcPr>
          <w:p w:rsidR="007E35F1" w:rsidRPr="00636EB5" w:rsidP="0049329C" w14:paraId="05861140"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sz="4" w:space="0" w:color="auto"/>
            </w:tcBorders>
            <w:shd w:val="clear" w:color="auto" w:fill="auto"/>
            <w:noWrap/>
            <w:vAlign w:val="bottom"/>
          </w:tcPr>
          <w:p w:rsidR="007E35F1" w:rsidRPr="00636EB5" w:rsidP="0049329C" w14:paraId="03506A8B"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name</w:t>
            </w:r>
          </w:p>
        </w:tc>
        <w:tc>
          <w:tcPr>
            <w:tcW w:w="3600" w:type="dxa"/>
            <w:tcBorders>
              <w:top w:val="single" w:sz="4" w:space="0" w:color="auto"/>
            </w:tcBorders>
            <w:shd w:val="clear" w:color="auto" w:fill="auto"/>
            <w:noWrap/>
            <w:vAlign w:val="bottom"/>
          </w:tcPr>
          <w:p w:rsidR="007E35F1" w:rsidRPr="00636EB5" w:rsidP="0049329C" w14:paraId="3F140301"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label</w:t>
            </w:r>
          </w:p>
        </w:tc>
      </w:tr>
      <w:tr w14:paraId="76E9D96C" w14:textId="77777777" w:rsidTr="007E35F1">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661FD58C" w14:textId="77777777">
            <w:pPr>
              <w:spacing w:after="0" w:line="240" w:lineRule="auto"/>
              <w:contextualSpacing/>
              <w:jc w:val="center"/>
              <w:rPr>
                <w:rFonts w:eastAsia="Times New Roman" w:cstheme="minorHAnsi"/>
                <w:color w:val="000000"/>
                <w:sz w:val="18"/>
                <w:szCs w:val="18"/>
              </w:rPr>
            </w:pPr>
            <w:r>
              <w:rPr>
                <w:color w:val="000000"/>
                <w:sz w:val="18"/>
              </w:rPr>
              <w:t>Eligibility Screener</w:t>
            </w:r>
          </w:p>
        </w:tc>
        <w:tc>
          <w:tcPr>
            <w:tcW w:w="1440" w:type="dxa"/>
            <w:vAlign w:val="bottom"/>
          </w:tcPr>
          <w:p w:rsidR="007E35F1" w:rsidRPr="00636EB5" w:rsidP="0049329C" w14:paraId="6E504AFA"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007E35F1" w:rsidRPr="00636EB5" w:rsidP="0049329C" w14:paraId="195940F9" w14:textId="77777777">
            <w:pPr>
              <w:spacing w:after="0" w:line="240" w:lineRule="auto"/>
              <w:contextualSpacing/>
              <w:jc w:val="center"/>
              <w:rPr>
                <w:rFonts w:eastAsia="Times New Roman" w:cstheme="minorHAnsi"/>
                <w:color w:val="000000"/>
                <w:sz w:val="18"/>
                <w:szCs w:val="18"/>
              </w:rPr>
            </w:pPr>
            <w:r>
              <w:rPr>
                <w:color w:val="000000"/>
                <w:sz w:val="18"/>
              </w:rPr>
              <w:t>EL_TRANS</w:t>
            </w:r>
          </w:p>
        </w:tc>
        <w:tc>
          <w:tcPr>
            <w:tcW w:w="3600" w:type="dxa"/>
            <w:tcBorders>
              <w:right w:val="single" w:sz="4" w:space="0" w:color="auto"/>
            </w:tcBorders>
            <w:shd w:val="clear" w:color="auto" w:fill="auto"/>
            <w:noWrap/>
            <w:vAlign w:val="bottom"/>
          </w:tcPr>
          <w:p w:rsidR="007E35F1" w:rsidRPr="00636EB5" w:rsidP="002846A8" w14:paraId="101E5685" w14:textId="77777777">
            <w:pPr>
              <w:spacing w:after="0" w:line="240" w:lineRule="auto"/>
              <w:contextualSpacing/>
              <w:jc w:val="center"/>
              <w:rPr>
                <w:rFonts w:eastAsia="Times New Roman" w:cstheme="minorHAnsi"/>
                <w:color w:val="000000"/>
                <w:sz w:val="18"/>
                <w:szCs w:val="18"/>
              </w:rPr>
            </w:pPr>
            <w:r>
              <w:rPr>
                <w:color w:val="000000"/>
                <w:sz w:val="18"/>
              </w:rPr>
              <w:t>Eligible: TRANS cycle</w:t>
            </w:r>
          </w:p>
        </w:tc>
      </w:tr>
      <w:tr w14:paraId="548B5118" w14:textId="77777777" w:rsidTr="007E35F1">
        <w:tblPrEx>
          <w:tblW w:w="10440" w:type="dxa"/>
          <w:tblInd w:w="18" w:type="dxa"/>
          <w:tblLook w:val="04A0"/>
        </w:tblPrEx>
        <w:trPr>
          <w:trHeight w:val="300"/>
        </w:trPr>
        <w:tc>
          <w:tcPr>
            <w:tcW w:w="2880" w:type="dxa"/>
            <w:tcBorders>
              <w:left w:val="single" w:sz="4" w:space="0" w:color="auto"/>
              <w:bottom w:val="single" w:sz="4" w:space="0" w:color="auto"/>
            </w:tcBorders>
            <w:shd w:val="clear" w:color="auto" w:fill="auto"/>
            <w:noWrap/>
            <w:vAlign w:val="bottom"/>
          </w:tcPr>
          <w:p w:rsidR="007E35F1" w:rsidRPr="00636EB5" w:rsidP="0049329C" w14:paraId="0446EB6A" w14:textId="77777777">
            <w:pPr>
              <w:spacing w:after="0" w:line="240" w:lineRule="auto"/>
              <w:contextualSpacing/>
              <w:jc w:val="center"/>
              <w:rPr>
                <w:rFonts w:eastAsia="Times New Roman" w:cstheme="minorHAnsi"/>
                <w:color w:val="000000"/>
                <w:sz w:val="18"/>
                <w:szCs w:val="18"/>
              </w:rPr>
            </w:pPr>
            <w:r>
              <w:rPr>
                <w:color w:val="000000"/>
                <w:sz w:val="18"/>
              </w:rPr>
              <w:t xml:space="preserve">Consent </w:t>
            </w:r>
          </w:p>
        </w:tc>
        <w:tc>
          <w:tcPr>
            <w:tcW w:w="1440" w:type="dxa"/>
            <w:tcBorders>
              <w:bottom w:val="single" w:sz="4" w:space="0" w:color="auto"/>
            </w:tcBorders>
            <w:vAlign w:val="bottom"/>
          </w:tcPr>
          <w:p w:rsidR="007E35F1" w:rsidRPr="00636EB5" w:rsidP="0049329C" w14:paraId="2FC1F9A1" w14:textId="77777777">
            <w:pPr>
              <w:spacing w:after="0" w:line="240" w:lineRule="auto"/>
              <w:contextualSpacing/>
              <w:jc w:val="center"/>
              <w:rPr>
                <w:rFonts w:eastAsia="Times New Roman" w:cstheme="minorHAnsi"/>
                <w:bCs/>
                <w:color w:val="000000"/>
                <w:sz w:val="18"/>
                <w:szCs w:val="18"/>
              </w:rPr>
            </w:pPr>
            <w:r>
              <w:rPr>
                <w:color w:val="000000"/>
                <w:sz w:val="18"/>
              </w:rPr>
              <w:t>CN1</w:t>
            </w:r>
          </w:p>
        </w:tc>
        <w:tc>
          <w:tcPr>
            <w:tcW w:w="2520" w:type="dxa"/>
            <w:tcBorders>
              <w:bottom w:val="single" w:sz="4" w:space="0" w:color="auto"/>
            </w:tcBorders>
            <w:shd w:val="clear" w:color="auto" w:fill="auto"/>
            <w:noWrap/>
            <w:vAlign w:val="bottom"/>
          </w:tcPr>
          <w:p w:rsidR="007E35F1" w:rsidRPr="00636EB5" w:rsidP="0049329C" w14:paraId="3F927133" w14:textId="77777777">
            <w:pPr>
              <w:spacing w:after="0" w:line="240" w:lineRule="auto"/>
              <w:contextualSpacing/>
              <w:jc w:val="center"/>
              <w:rPr>
                <w:rFonts w:eastAsia="Times New Roman" w:cstheme="minorHAnsi"/>
                <w:color w:val="000000"/>
                <w:sz w:val="18"/>
                <w:szCs w:val="18"/>
              </w:rPr>
            </w:pPr>
            <w:r>
              <w:rPr>
                <w:color w:val="000000"/>
                <w:sz w:val="18"/>
              </w:rPr>
              <w:t>CONSENTA</w:t>
            </w:r>
          </w:p>
        </w:tc>
        <w:tc>
          <w:tcPr>
            <w:tcW w:w="3600" w:type="dxa"/>
            <w:tcBorders>
              <w:bottom w:val="single" w:sz="4" w:space="0" w:color="auto"/>
              <w:right w:val="single" w:sz="4" w:space="0" w:color="auto"/>
            </w:tcBorders>
            <w:shd w:val="clear" w:color="auto" w:fill="auto"/>
            <w:noWrap/>
            <w:vAlign w:val="bottom"/>
          </w:tcPr>
          <w:p w:rsidR="007E35F1" w:rsidRPr="00636EB5" w:rsidP="0049329C" w14:paraId="700D97F4" w14:textId="77777777">
            <w:pPr>
              <w:spacing w:after="0" w:line="240" w:lineRule="auto"/>
              <w:contextualSpacing/>
              <w:jc w:val="center"/>
              <w:rPr>
                <w:rFonts w:eastAsia="Times New Roman" w:cstheme="minorHAnsi"/>
                <w:color w:val="000000"/>
                <w:sz w:val="18"/>
                <w:szCs w:val="18"/>
              </w:rPr>
            </w:pPr>
            <w:r>
              <w:rPr>
                <w:color w:val="000000"/>
                <w:sz w:val="18"/>
              </w:rPr>
              <w:t>Consent to survey</w:t>
            </w:r>
          </w:p>
        </w:tc>
      </w:tr>
    </w:tbl>
    <w:p w:rsidR="007E35F1" w:rsidRPr="00636EB5" w:rsidP="0049329C" w14:paraId="7FB2DD7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2DDD4B7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636EB5" w:rsidP="0049329C" w14:paraId="0BE6C63F" w14:textId="77777777">
            <w:pPr>
              <w:contextualSpacing/>
              <w:rPr>
                <w:rFonts w:eastAsia="Times New Roman" w:cstheme="minorHAnsi"/>
                <w:b/>
                <w:bCs/>
                <w:color w:val="000000"/>
                <w:sz w:val="18"/>
                <w:szCs w:val="18"/>
              </w:rPr>
            </w:pPr>
            <w:r>
              <w:rPr>
                <w:b/>
                <w:color w:val="000000"/>
                <w:sz w:val="18"/>
              </w:rPr>
              <w:t>Universe_CI</w:t>
            </w:r>
            <w:r>
              <w:rPr>
                <w:color w:val="000000"/>
                <w:sz w:val="18"/>
              </w:rPr>
              <w:t>.</w:t>
            </w:r>
          </w:p>
        </w:tc>
        <w:tc>
          <w:tcPr>
            <w:tcW w:w="8190" w:type="dxa"/>
          </w:tcPr>
          <w:p w:rsidR="007E35F1" w:rsidRPr="00A05AC3" w:rsidP="002846A8" w14:paraId="2F50125D" w14:textId="77777777">
            <w:pPr>
              <w:contextualSpacing/>
              <w:rPr>
                <w:rFonts w:eastAsia="Times New Roman" w:cstheme="minorHAnsi"/>
                <w:color w:val="000000"/>
                <w:sz w:val="18"/>
                <w:szCs w:val="18"/>
              </w:rPr>
            </w:pPr>
            <w:r w:rsidRPr="00A05AC3">
              <w:rPr>
                <w:color w:val="000000"/>
                <w:sz w:val="18"/>
              </w:rPr>
              <w:t>All Eligible Rs (EL_TRANS EQ 1) who consent to interview (CN1 EQ 1).</w:t>
            </w:r>
          </w:p>
        </w:tc>
      </w:tr>
    </w:tbl>
    <w:p w:rsidR="007E35F1" w:rsidRPr="00A05AC3" w:rsidP="0049329C" w14:paraId="1DA4A0E5"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102F411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636EB5" w:rsidP="0049329C" w14:paraId="4FBD3F6A" w14:textId="77777777">
            <w:pPr>
              <w:ind w:right="-198"/>
              <w:contextualSpacing/>
              <w:rPr>
                <w:rFonts w:eastAsia="Times New Roman" w:cstheme="minorHAnsi"/>
                <w:b/>
                <w:bCs/>
                <w:color w:val="000000"/>
                <w:sz w:val="18"/>
                <w:szCs w:val="18"/>
              </w:rPr>
            </w:pPr>
            <w:r>
              <w:rPr>
                <w:b/>
                <w:color w:val="000000"/>
                <w:sz w:val="18"/>
              </w:rPr>
              <w:t>CI1_OMB.</w:t>
            </w:r>
          </w:p>
        </w:tc>
        <w:tc>
          <w:tcPr>
            <w:tcW w:w="8550" w:type="dxa"/>
            <w:vAlign w:val="center"/>
          </w:tcPr>
          <w:p w:rsidR="007E35F1" w:rsidRPr="00636EB5" w:rsidP="00F51E40" w14:paraId="2A36B7A0" w14:textId="5E799EF6">
            <w:pPr>
              <w:contextualSpacing/>
              <w:rPr>
                <w:rFonts w:eastAsia="Times New Roman" w:cstheme="minorHAnsi"/>
                <w:bCs/>
                <w:color w:val="000000"/>
                <w:sz w:val="18"/>
                <w:szCs w:val="18"/>
              </w:rPr>
            </w:pPr>
            <w:r w:rsidRPr="00CC0D8A">
              <w:rPr>
                <w:sz w:val="18"/>
                <w:lang w:val="es-ES"/>
              </w:rPr>
              <w:t xml:space="preserve">DISPLAY: Se calcula que la carga pública para reportar datos para esta recolección de información es en promedio 40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estos tengan un número de control OMB válido vigente. Envíe sus comentarios con respecto a este cálculo o sobre cualquier otro aspecto de esta </w:t>
            </w:r>
            <w:r w:rsidRPr="00CC0D8A" w:rsidR="00BC7C3F">
              <w:rPr>
                <w:sz w:val="18"/>
                <w:lang w:val="es-ES"/>
              </w:rPr>
              <w:t xml:space="preserve">recolección </w:t>
            </w:r>
            <w:r w:rsidRPr="00CC0D8A">
              <w:rPr>
                <w:sz w:val="18"/>
                <w:lang w:val="es-ES"/>
              </w:rPr>
              <w:t xml:space="preserve">de información, incluso sugerencias para reducir esta carga, a: CDC, Project </w:t>
            </w:r>
            <w:r w:rsidRPr="00CC0D8A">
              <w:rPr>
                <w:sz w:val="18"/>
                <w:lang w:val="es-ES"/>
              </w:rPr>
              <w:t>Clearance</w:t>
            </w:r>
            <w:r w:rsidRPr="00CC0D8A">
              <w:rPr>
                <w:sz w:val="18"/>
                <w:lang w:val="es-ES"/>
              </w:rPr>
              <w:t xml:space="preserve"> </w:t>
            </w:r>
            <w:r w:rsidRPr="00CC0D8A">
              <w:rPr>
                <w:sz w:val="18"/>
                <w:lang w:val="es-ES"/>
              </w:rPr>
              <w:t>Officer</w:t>
            </w:r>
            <w:r w:rsidRPr="00CC0D8A">
              <w:rPr>
                <w:sz w:val="18"/>
                <w:lang w:val="es-ES"/>
              </w:rPr>
              <w:t xml:space="preserve">, 1600 Clifton Road, MS D-74, Atlanta, GA 30329, ATTN: PRA (0920-1262). </w:t>
            </w:r>
            <w:r w:rsidRPr="00CC0D8A" w:rsidR="00DE11E2">
              <w:rPr>
                <w:lang w:val="es-ES"/>
              </w:rPr>
              <w:t xml:space="preserve"> </w:t>
            </w:r>
            <w:r w:rsidRPr="00DE11E2" w:rsidR="00DE11E2">
              <w:rPr>
                <w:sz w:val="18"/>
              </w:rPr>
              <w:t xml:space="preserve">No </w:t>
            </w:r>
            <w:r w:rsidRPr="00DE11E2" w:rsidR="00DE11E2">
              <w:rPr>
                <w:sz w:val="18"/>
              </w:rPr>
              <w:t>envíe</w:t>
            </w:r>
            <w:r w:rsidRPr="00DE11E2" w:rsidR="00DE11E2">
              <w:rPr>
                <w:sz w:val="18"/>
              </w:rPr>
              <w:t xml:space="preserve"> </w:t>
            </w:r>
            <w:r w:rsidRPr="00DE11E2" w:rsidR="00DE11E2">
              <w:rPr>
                <w:sz w:val="18"/>
              </w:rPr>
              <w:t>el</w:t>
            </w:r>
            <w:r w:rsidRPr="00DE11E2" w:rsidR="00DE11E2">
              <w:rPr>
                <w:sz w:val="18"/>
              </w:rPr>
              <w:t xml:space="preserve"> </w:t>
            </w:r>
            <w:r w:rsidRPr="00DE11E2" w:rsidR="00DE11E2">
              <w:rPr>
                <w:sz w:val="18"/>
              </w:rPr>
              <w:t>formulario</w:t>
            </w:r>
            <w:r w:rsidRPr="00DE11E2" w:rsidR="00DE11E2">
              <w:rPr>
                <w:sz w:val="18"/>
              </w:rPr>
              <w:t xml:space="preserve"> </w:t>
            </w:r>
            <w:r w:rsidRPr="00DE11E2" w:rsidR="00DE11E2">
              <w:rPr>
                <w:sz w:val="18"/>
              </w:rPr>
              <w:t>lleno</w:t>
            </w:r>
            <w:r w:rsidRPr="00DE11E2" w:rsidR="00DE11E2">
              <w:rPr>
                <w:sz w:val="18"/>
              </w:rPr>
              <w:t xml:space="preserve"> </w:t>
            </w:r>
            <w:r w:rsidRPr="00DE11E2" w:rsidR="00DE11E2">
              <w:rPr>
                <w:sz w:val="18"/>
              </w:rPr>
              <w:t>a</w:t>
            </w:r>
            <w:r w:rsidRPr="00DE11E2" w:rsidR="00DE11E2">
              <w:rPr>
                <w:sz w:val="18"/>
              </w:rPr>
              <w:t xml:space="preserve"> </w:t>
            </w:r>
            <w:r w:rsidRPr="00DE11E2" w:rsidR="00DE11E2">
              <w:rPr>
                <w:sz w:val="18"/>
              </w:rPr>
              <w:t>esta</w:t>
            </w:r>
            <w:r w:rsidRPr="00DE11E2" w:rsidR="00DE11E2">
              <w:rPr>
                <w:sz w:val="18"/>
              </w:rPr>
              <w:t xml:space="preserve"> </w:t>
            </w:r>
            <w:r w:rsidRPr="00DE11E2" w:rsidR="00DE11E2">
              <w:rPr>
                <w:sz w:val="18"/>
              </w:rPr>
              <w:t>dirección</w:t>
            </w:r>
            <w:r w:rsidRPr="00DE11E2" w:rsidR="00DE11E2">
              <w:rPr>
                <w:sz w:val="18"/>
              </w:rPr>
              <w:t>.</w:t>
            </w:r>
          </w:p>
        </w:tc>
      </w:tr>
    </w:tbl>
    <w:p w:rsidR="007E35F1" w:rsidRPr="00636EB5" w:rsidP="0049329C" w14:paraId="7FE16353" w14:textId="77777777">
      <w:pPr>
        <w:pStyle w:val="Default"/>
        <w:contextualSpacing/>
        <w:rPr>
          <w:rFonts w:asciiTheme="minorHAnsi" w:hAnsiTheme="minorHAnsi" w:cstheme="minorHAnsi"/>
          <w:sz w:val="18"/>
          <w:szCs w:val="18"/>
        </w:rPr>
      </w:pPr>
    </w:p>
    <w:p w:rsidR="007E35F1" w:rsidRPr="00636EB5" w:rsidP="0049329C" w14:paraId="04AC620A"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8EE91C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636EB5" w:rsidP="0049329C" w14:paraId="6439C8E9" w14:textId="77777777">
            <w:pPr>
              <w:contextualSpacing/>
              <w:rPr>
                <w:rFonts w:eastAsia="Times New Roman" w:cs="Calibri"/>
                <w:b/>
                <w:bCs/>
                <w:color w:val="000000"/>
                <w:sz w:val="18"/>
                <w:szCs w:val="18"/>
              </w:rPr>
            </w:pPr>
            <w:r>
              <w:rPr>
                <w:b/>
                <w:color w:val="000000"/>
                <w:sz w:val="18"/>
              </w:rPr>
              <w:t>CALC_START_C.</w:t>
            </w:r>
          </w:p>
        </w:tc>
        <w:tc>
          <w:tcPr>
            <w:tcW w:w="2250" w:type="dxa"/>
            <w:vAlign w:val="bottom"/>
          </w:tcPr>
          <w:p w:rsidR="007E35F1" w:rsidRPr="00636EB5" w:rsidP="0049329C" w14:paraId="17DD8417" w14:textId="77777777">
            <w:pPr>
              <w:contextualSpacing/>
              <w:rPr>
                <w:rFonts w:eastAsia="Times New Roman" w:cs="Calibri"/>
                <w:b/>
                <w:bCs/>
                <w:color w:val="000000"/>
                <w:sz w:val="18"/>
                <w:szCs w:val="18"/>
              </w:rPr>
            </w:pPr>
          </w:p>
        </w:tc>
        <w:tc>
          <w:tcPr>
            <w:tcW w:w="6300" w:type="dxa"/>
            <w:vAlign w:val="bottom"/>
          </w:tcPr>
          <w:p w:rsidR="007E35F1" w:rsidRPr="00636EB5" w:rsidP="0049329C" w14:paraId="282119FC" w14:textId="77777777">
            <w:pPr>
              <w:contextualSpacing/>
              <w:rPr>
                <w:rFonts w:eastAsia="Times New Roman" w:cs="Calibri"/>
                <w:b/>
                <w:bCs/>
                <w:color w:val="000000"/>
                <w:sz w:val="18"/>
                <w:szCs w:val="18"/>
              </w:rPr>
            </w:pPr>
          </w:p>
        </w:tc>
      </w:tr>
      <w:tr w14:paraId="078BD103" w14:textId="77777777" w:rsidTr="007E35F1">
        <w:tblPrEx>
          <w:tblW w:w="10278" w:type="dxa"/>
          <w:tblLayout w:type="fixed"/>
          <w:tblLook w:val="04A0"/>
        </w:tblPrEx>
        <w:tc>
          <w:tcPr>
            <w:tcW w:w="1728" w:type="dxa"/>
            <w:vAlign w:val="bottom"/>
          </w:tcPr>
          <w:p w:rsidR="007E35F1" w:rsidRPr="00636EB5" w:rsidP="0049329C" w14:paraId="135BE9E6" w14:textId="77777777">
            <w:pPr>
              <w:contextualSpacing/>
              <w:rPr>
                <w:rFonts w:eastAsia="Times New Roman" w:cs="Calibri"/>
                <w:bCs/>
                <w:color w:val="000000"/>
                <w:sz w:val="18"/>
                <w:szCs w:val="18"/>
              </w:rPr>
            </w:pPr>
            <w:r>
              <w:rPr>
                <w:color w:val="000000"/>
                <w:sz w:val="18"/>
              </w:rPr>
              <w:t>START_C</w:t>
            </w:r>
          </w:p>
        </w:tc>
        <w:tc>
          <w:tcPr>
            <w:tcW w:w="2250" w:type="dxa"/>
            <w:vAlign w:val="bottom"/>
          </w:tcPr>
          <w:p w:rsidR="007E35F1" w:rsidRPr="00636EB5" w:rsidP="0049329C" w14:paraId="4828C52A" w14:textId="77777777">
            <w:pPr>
              <w:contextualSpacing/>
              <w:rPr>
                <w:rFonts w:eastAsia="Times New Roman" w:cs="Calibri"/>
                <w:color w:val="000000"/>
                <w:sz w:val="18"/>
                <w:szCs w:val="18"/>
              </w:rPr>
            </w:pPr>
            <w:r>
              <w:rPr>
                <w:color w:val="000000"/>
                <w:sz w:val="18"/>
              </w:rPr>
              <w:t>Interview start time</w:t>
            </w:r>
          </w:p>
        </w:tc>
        <w:tc>
          <w:tcPr>
            <w:tcW w:w="6300" w:type="dxa"/>
            <w:vAlign w:val="bottom"/>
          </w:tcPr>
          <w:p w:rsidR="007E35F1" w:rsidRPr="00636EB5" w:rsidP="0049329C" w14:paraId="5F20C754" w14:textId="77777777">
            <w:pPr>
              <w:contextualSpacing/>
              <w:rPr>
                <w:rFonts w:eastAsia="Times New Roman" w:cs="Calibri"/>
                <w:color w:val="000000"/>
                <w:sz w:val="18"/>
                <w:szCs w:val="18"/>
              </w:rPr>
            </w:pPr>
            <w:r>
              <w:rPr>
                <w:color w:val="000000"/>
                <w:sz w:val="18"/>
              </w:rPr>
              <w:t>START_C = Current time</w:t>
            </w:r>
          </w:p>
        </w:tc>
      </w:tr>
    </w:tbl>
    <w:p w:rsidR="007E35F1" w:rsidRPr="00636EB5" w:rsidP="000770ED" w14:paraId="19DE1E5C" w14:textId="77777777"/>
    <w:p w:rsidR="007E35F1" w:rsidRPr="00636EB5" w:rsidP="00586938" w14:paraId="793F60B9" w14:textId="77777777">
      <w:pPr>
        <w:spacing w:after="120"/>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6C47F068" w14:textId="77777777" w:rsidTr="007A7ED6">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E97EE2" w:rsidRPr="00636EB5" w:rsidP="007A7ED6" w14:paraId="0F6E86FB" w14:textId="77777777">
            <w:pPr>
              <w:contextualSpacing/>
              <w:rPr>
                <w:rFonts w:eastAsia="Times New Roman" w:cs="Calibri"/>
                <w:b/>
                <w:bCs/>
                <w:color w:val="000000"/>
                <w:sz w:val="18"/>
                <w:szCs w:val="18"/>
              </w:rPr>
            </w:pPr>
            <w:r>
              <w:rPr>
                <w:b/>
                <w:color w:val="000000"/>
                <w:sz w:val="18"/>
              </w:rPr>
              <w:t>INTRO_CORE.</w:t>
            </w:r>
          </w:p>
        </w:tc>
        <w:tc>
          <w:tcPr>
            <w:tcW w:w="8550" w:type="dxa"/>
            <w:vAlign w:val="bottom"/>
          </w:tcPr>
          <w:p w:rsidR="00E97EE2" w:rsidRPr="00CC0D8A" w:rsidP="007A7ED6" w14:paraId="1E3D02B5" w14:textId="77777777">
            <w:pPr>
              <w:contextualSpacing/>
              <w:rPr>
                <w:rFonts w:eastAsia="Times New Roman" w:cs="Calibri"/>
                <w:bCs/>
                <w:color w:val="000000"/>
                <w:sz w:val="18"/>
                <w:szCs w:val="18"/>
                <w:lang w:val="es-ES"/>
              </w:rPr>
            </w:pPr>
            <w:r w:rsidRPr="00CC0D8A">
              <w:rPr>
                <w:color w:val="000000"/>
                <w:sz w:val="18"/>
                <w:lang w:val="es-ES"/>
              </w:rPr>
              <w:t>On</w:t>
            </w:r>
            <w:r w:rsidRPr="00CC0D8A">
              <w:rPr>
                <w:color w:val="000000"/>
                <w:sz w:val="18"/>
                <w:lang w:val="es-ES"/>
              </w:rPr>
              <w:t xml:space="preserve"> </w:t>
            </w:r>
            <w:r w:rsidRPr="00CC0D8A">
              <w:rPr>
                <w:color w:val="000000"/>
                <w:sz w:val="18"/>
                <w:lang w:val="es-ES"/>
              </w:rPr>
              <w:t>one</w:t>
            </w:r>
            <w:r w:rsidRPr="00CC0D8A">
              <w:rPr>
                <w:color w:val="000000"/>
                <w:sz w:val="18"/>
                <w:lang w:val="es-ES"/>
              </w:rPr>
              <w:t xml:space="preserve"> </w:t>
            </w:r>
            <w:r w:rsidRPr="00CC0D8A">
              <w:rPr>
                <w:color w:val="000000"/>
                <w:sz w:val="18"/>
                <w:lang w:val="es-ES"/>
              </w:rPr>
              <w:t>screen</w:t>
            </w:r>
            <w:r w:rsidRPr="00CC0D8A">
              <w:rPr>
                <w:color w:val="000000"/>
                <w:sz w:val="18"/>
                <w:lang w:val="es-ES"/>
              </w:rPr>
              <w:t>, DISPLAY: "PREPÁRESE PARA COMENZAR LA ENCUESTA."</w:t>
            </w:r>
          </w:p>
          <w:p w:rsidR="00E97EE2" w:rsidRPr="00CC0D8A" w:rsidP="007A7ED6" w14:paraId="259DA416" w14:textId="77777777">
            <w:pPr>
              <w:contextualSpacing/>
              <w:rPr>
                <w:rFonts w:eastAsia="Times New Roman" w:cs="Calibri"/>
                <w:bCs/>
                <w:color w:val="000000"/>
                <w:sz w:val="18"/>
                <w:szCs w:val="18"/>
                <w:lang w:val="es-ES"/>
              </w:rPr>
            </w:pPr>
          </w:p>
          <w:p w:rsidR="00E97EE2" w:rsidRPr="00A05AC3" w:rsidP="007A7ED6" w14:paraId="2BAC9AAA" w14:textId="77777777">
            <w:pPr>
              <w:contextualSpacing/>
              <w:rPr>
                <w:rFonts w:eastAsia="Times New Roman" w:cs="Calibri"/>
                <w:bCs/>
                <w:color w:val="000000"/>
                <w:sz w:val="18"/>
                <w:szCs w:val="18"/>
              </w:rPr>
            </w:pPr>
            <w:r w:rsidRPr="00A05AC3">
              <w:rPr>
                <w:color w:val="000000"/>
                <w:sz w:val="18"/>
              </w:rPr>
              <w:t xml:space="preserve">On the next screen, DISPLAY: </w:t>
            </w:r>
          </w:p>
          <w:p w:rsidR="00E97EE2" w:rsidRPr="00CC0D8A" w:rsidP="007A7ED6" w14:paraId="17B627DA" w14:textId="77777777">
            <w:pPr>
              <w:contextualSpacing/>
              <w:rPr>
                <w:rFonts w:eastAsia="Times New Roman" w:cs="Calibri"/>
                <w:bCs/>
                <w:color w:val="000000"/>
                <w:sz w:val="18"/>
                <w:szCs w:val="18"/>
                <w:lang w:val="es-ES"/>
              </w:rPr>
            </w:pPr>
            <w:r w:rsidRPr="00CC0D8A">
              <w:rPr>
                <w:color w:val="000000"/>
                <w:sz w:val="18"/>
                <w:lang w:val="es-ES"/>
              </w:rPr>
              <w:t>"DIGA: La mayoría de las personas nunca han participado en una entrevista de este tipo, por lo que antes de empezar le voy a explicar cómo funciona. Le voy a leer las preguntas exactamente como están escritas. Algunas le sonarán extrañas, pero tengo que leérselas al pie de la letra para que les hagan las mismas preguntas a tod</w:t>
            </w:r>
            <w:r w:rsidRPr="00CC0D8A" w:rsidR="00621960">
              <w:rPr>
                <w:color w:val="000000"/>
                <w:sz w:val="18"/>
                <w:lang w:val="es-ES"/>
              </w:rPr>
              <w:t>a</w:t>
            </w:r>
            <w:r w:rsidRPr="00CC0D8A">
              <w:rPr>
                <w:color w:val="000000"/>
                <w:sz w:val="18"/>
                <w:lang w:val="es-ES"/>
              </w:rPr>
              <w:t>s l</w:t>
            </w:r>
            <w:r w:rsidRPr="00CC0D8A" w:rsidR="00621960">
              <w:rPr>
                <w:color w:val="000000"/>
                <w:sz w:val="18"/>
                <w:lang w:val="es-ES"/>
              </w:rPr>
              <w:t>a</w:t>
            </w:r>
            <w:r w:rsidRPr="00CC0D8A">
              <w:rPr>
                <w:color w:val="000000"/>
                <w:sz w:val="18"/>
                <w:lang w:val="es-ES"/>
              </w:rPr>
              <w:t>s</w:t>
            </w:r>
            <w:r w:rsidRPr="00CC0D8A" w:rsidR="00045246">
              <w:rPr>
                <w:color w:val="000000"/>
                <w:sz w:val="18"/>
                <w:lang w:val="es-ES"/>
              </w:rPr>
              <w:t xml:space="preserve"> personas que</w:t>
            </w:r>
            <w:r w:rsidRPr="00CC0D8A">
              <w:rPr>
                <w:color w:val="000000"/>
                <w:sz w:val="18"/>
                <w:lang w:val="es-ES"/>
              </w:rPr>
              <w:t xml:space="preserve"> </w:t>
            </w:r>
            <w:r w:rsidRPr="00CC0D8A" w:rsidR="00045246">
              <w:rPr>
                <w:color w:val="000000"/>
                <w:sz w:val="18"/>
                <w:lang w:val="es-ES"/>
              </w:rPr>
              <w:t xml:space="preserve">participen en el </w:t>
            </w:r>
            <w:r w:rsidRPr="00CC0D8A">
              <w:rPr>
                <w:color w:val="000000"/>
                <w:sz w:val="18"/>
                <w:lang w:val="es-ES"/>
              </w:rPr>
              <w:t>estudio. En algunas preguntas se le pedirá que recuerde si hizo algo, cuándo lo hizo o qué tan seguido lo hizo. Para otras preguntas, le leeré o le mostraré una lista de respuestas que puede escoger. Por favor, trate de responder de la manera más precisa que pueda.</w:t>
            </w:r>
            <w:r w:rsidRPr="00CC0D8A">
              <w:rPr>
                <w:sz w:val="18"/>
                <w:lang w:val="es-ES"/>
              </w:rPr>
              <w:t xml:space="preserve"> Durante la encuesta, los términos “transgénero” y “de género no conforme” </w:t>
            </w:r>
            <w:bookmarkStart w:id="21" w:name="_Hlk87441639"/>
            <w:r w:rsidRPr="00CC0D8A" w:rsidR="00C108D5">
              <w:rPr>
                <w:sz w:val="18"/>
                <w:lang w:val="es-ES"/>
              </w:rPr>
              <w:t>(“</w:t>
            </w:r>
            <w:r w:rsidRPr="00CC0D8A" w:rsidR="00C108D5">
              <w:rPr>
                <w:sz w:val="18"/>
                <w:lang w:val="es-ES"/>
              </w:rPr>
              <w:t>gender</w:t>
            </w:r>
            <w:r w:rsidRPr="00CC0D8A" w:rsidR="00C108D5">
              <w:rPr>
                <w:sz w:val="18"/>
                <w:lang w:val="es-ES"/>
              </w:rPr>
              <w:t xml:space="preserve"> non-</w:t>
            </w:r>
            <w:r w:rsidRPr="00CC0D8A" w:rsidR="00C108D5">
              <w:rPr>
                <w:sz w:val="18"/>
                <w:lang w:val="es-ES"/>
              </w:rPr>
              <w:t>conforming</w:t>
            </w:r>
            <w:r w:rsidRPr="00CC0D8A" w:rsidR="00C108D5">
              <w:rPr>
                <w:sz w:val="18"/>
                <w:lang w:val="es-ES"/>
              </w:rPr>
              <w:t>”)</w:t>
            </w:r>
            <w:bookmarkEnd w:id="21"/>
            <w:r w:rsidRPr="00CC0D8A" w:rsidR="00C108D5">
              <w:rPr>
                <w:sz w:val="18"/>
                <w:lang w:val="es-ES"/>
              </w:rPr>
              <w:t xml:space="preserve"> </w:t>
            </w:r>
            <w:r w:rsidRPr="00CC0D8A">
              <w:rPr>
                <w:sz w:val="18"/>
                <w:lang w:val="es-ES"/>
              </w:rPr>
              <w:t>se usan de forma más amplia para referirse a las personas que se identifican, viven o se presentan como de un género diferente al asociado a su sexo registrado al nacer.</w:t>
            </w:r>
            <w:r w:rsidRPr="00CC0D8A">
              <w:rPr>
                <w:color w:val="000000"/>
                <w:sz w:val="18"/>
                <w:lang w:val="es-ES"/>
              </w:rPr>
              <w:t xml:space="preserve">" </w:t>
            </w:r>
          </w:p>
          <w:p w:rsidR="00E97EE2" w:rsidRPr="00A05AC3" w:rsidP="007A7ED6" w14:paraId="4223A399" w14:textId="77777777">
            <w:pPr>
              <w:contextualSpacing/>
              <w:rPr>
                <w:rFonts w:eastAsia="Times New Roman" w:cs="Calibri"/>
                <w:bCs/>
                <w:color w:val="000000"/>
                <w:sz w:val="18"/>
                <w:szCs w:val="18"/>
              </w:rPr>
            </w:pPr>
            <w:r w:rsidRPr="00A05AC3">
              <w:rPr>
                <w:color w:val="000000"/>
                <w:sz w:val="18"/>
              </w:rPr>
              <w:t>Then, go to END_CI.</w:t>
            </w:r>
          </w:p>
        </w:tc>
      </w:tr>
    </w:tbl>
    <w:p w:rsidR="007E35F1" w:rsidRPr="00A05AC3" w:rsidP="00586938" w14:paraId="1EDEBF18" w14:textId="77777777"/>
    <w:p w:rsidR="007D0418" w:rsidRPr="00A05AC3" w:rsidP="00586938" w14:paraId="6255B231" w14:textId="77777777"/>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74DB3FAF" w14:textId="77777777" w:rsidTr="0008022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D0418" w:rsidRPr="00636EB5" w:rsidP="0008022B" w14:paraId="0CA1DDAB" w14:textId="77777777">
            <w:pPr>
              <w:contextualSpacing/>
              <w:rPr>
                <w:rFonts w:eastAsia="Times New Roman" w:cstheme="minorHAnsi"/>
                <w:b/>
                <w:bCs/>
                <w:color w:val="000000"/>
                <w:sz w:val="18"/>
                <w:szCs w:val="18"/>
              </w:rPr>
            </w:pPr>
            <w:r>
              <w:rPr>
                <w:b/>
                <w:color w:val="000000"/>
                <w:sz w:val="18"/>
              </w:rPr>
              <w:t>END_CI.</w:t>
            </w:r>
          </w:p>
        </w:tc>
        <w:tc>
          <w:tcPr>
            <w:tcW w:w="8550" w:type="dxa"/>
          </w:tcPr>
          <w:p w:rsidR="007D0418" w:rsidRPr="00A05AC3" w:rsidP="0008022B" w14:paraId="38C190C2" w14:textId="77777777">
            <w:pPr>
              <w:contextualSpacing/>
              <w:rPr>
                <w:rFonts w:eastAsia="Times New Roman" w:cstheme="minorHAnsi"/>
                <w:color w:val="000000"/>
                <w:sz w:val="18"/>
                <w:szCs w:val="18"/>
              </w:rPr>
            </w:pPr>
            <w:r w:rsidRPr="00A05AC3">
              <w:rPr>
                <w:color w:val="000000"/>
                <w:sz w:val="18"/>
              </w:rPr>
              <w:t xml:space="preserve">Go to Network Section (NS). </w:t>
            </w:r>
          </w:p>
        </w:tc>
      </w:tr>
    </w:tbl>
    <w:p w:rsidR="007D0418" w:rsidRPr="00A05AC3" w:rsidP="0049329C" w14:paraId="1A271B48" w14:textId="77777777">
      <w:pPr>
        <w:pStyle w:val="BalloonText"/>
        <w:tabs>
          <w:tab w:val="left" w:pos="4082"/>
        </w:tabs>
        <w:contextualSpacing/>
        <w:rPr>
          <w:sz w:val="18"/>
          <w:szCs w:val="18"/>
        </w:rPr>
        <w:sectPr w:rsidSect="007E35F1">
          <w:headerReference w:type="even" r:id="rId29"/>
          <w:headerReference w:type="default" r:id="rId30"/>
          <w:headerReference w:type="first" r:id="rId31"/>
          <w:pgSz w:w="12240" w:h="15840"/>
          <w:pgMar w:top="1080" w:right="1080" w:bottom="1080" w:left="1080" w:header="720" w:footer="720" w:gutter="0"/>
          <w:cols w:space="720"/>
          <w:docGrid w:linePitch="360"/>
        </w:sectPr>
      </w:pPr>
    </w:p>
    <w:p w:rsidR="007E35F1" w:rsidRPr="00636EB5" w:rsidP="00D632D5" w14:paraId="694E52A0" w14:textId="77777777">
      <w:pPr>
        <w:pStyle w:val="Heading1Q-aire"/>
      </w:pPr>
      <w:bookmarkStart w:id="22" w:name="_Toc391632836"/>
      <w:bookmarkStart w:id="23" w:name="_Toc94536914"/>
      <w:r>
        <w:t>NETWORK SECTION</w:t>
      </w:r>
      <w:bookmarkEnd w:id="22"/>
      <w:r>
        <w:t xml:space="preserve"> (NS)</w:t>
      </w:r>
      <w:bookmarkEnd w:id="23"/>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1FC1695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A05AC3" w:rsidP="0049329C" w14:paraId="7CC4AA2D" w14:textId="77777777">
            <w:pPr>
              <w:spacing w:after="0" w:line="240" w:lineRule="auto"/>
              <w:contextualSpacing/>
              <w:jc w:val="center"/>
              <w:rPr>
                <w:rFonts w:eastAsia="Times New Roman" w:cstheme="minorHAnsi"/>
                <w:b/>
                <w:color w:val="000000"/>
                <w:sz w:val="18"/>
                <w:szCs w:val="18"/>
              </w:rPr>
            </w:pPr>
            <w:r w:rsidRPr="00A05AC3">
              <w:rPr>
                <w:b/>
                <w:color w:val="000000"/>
                <w:sz w:val="18"/>
              </w:rPr>
              <w:t>Variables from prior section(s) used in this section of the questionnaire</w:t>
            </w:r>
          </w:p>
        </w:tc>
      </w:tr>
      <w:tr w14:paraId="658955E9"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636EB5" w:rsidP="0049329C" w14:paraId="59F25B0F" w14:textId="77777777">
            <w:pPr>
              <w:spacing w:after="0" w:line="240" w:lineRule="auto"/>
              <w:contextualSpacing/>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sz="4" w:space="0" w:color="auto"/>
            </w:tcBorders>
            <w:vAlign w:val="bottom"/>
          </w:tcPr>
          <w:p w:rsidR="007E35F1" w:rsidRPr="00636EB5" w:rsidP="0049329C" w14:paraId="419C3A59"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sz="4" w:space="0" w:color="auto"/>
            </w:tcBorders>
            <w:shd w:val="clear" w:color="auto" w:fill="auto"/>
            <w:noWrap/>
            <w:vAlign w:val="bottom"/>
          </w:tcPr>
          <w:p w:rsidR="007E35F1" w:rsidRPr="00636EB5" w:rsidP="0049329C" w14:paraId="21773164"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name</w:t>
            </w:r>
          </w:p>
        </w:tc>
        <w:tc>
          <w:tcPr>
            <w:tcW w:w="3420" w:type="dxa"/>
            <w:tcBorders>
              <w:top w:val="single" w:sz="4" w:space="0" w:color="auto"/>
            </w:tcBorders>
            <w:shd w:val="clear" w:color="auto" w:fill="auto"/>
            <w:noWrap/>
            <w:vAlign w:val="bottom"/>
          </w:tcPr>
          <w:p w:rsidR="007E35F1" w:rsidRPr="00636EB5" w:rsidP="0049329C" w14:paraId="74AE809F"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label</w:t>
            </w:r>
          </w:p>
        </w:tc>
      </w:tr>
      <w:tr w14:paraId="610DB79B" w14:textId="77777777" w:rsidTr="007E35F1">
        <w:tblPrEx>
          <w:tblW w:w="10260" w:type="dxa"/>
          <w:tblInd w:w="18" w:type="dxa"/>
          <w:tblLook w:val="04A0"/>
        </w:tblPrEx>
        <w:trPr>
          <w:trHeight w:val="300"/>
        </w:trPr>
        <w:tc>
          <w:tcPr>
            <w:tcW w:w="2880" w:type="dxa"/>
            <w:tcBorders>
              <w:top w:val="nil"/>
              <w:left w:val="single" w:sz="4" w:space="0" w:color="auto"/>
              <w:bottom w:val="nil"/>
            </w:tcBorders>
            <w:shd w:val="clear" w:color="auto" w:fill="auto"/>
            <w:noWrap/>
            <w:vAlign w:val="bottom"/>
          </w:tcPr>
          <w:p w:rsidR="007E35F1" w:rsidRPr="00636EB5" w:rsidP="0049329C" w14:paraId="60B1B91D" w14:textId="77777777">
            <w:pPr>
              <w:spacing w:after="0" w:line="240" w:lineRule="auto"/>
              <w:contextualSpacing/>
              <w:jc w:val="center"/>
              <w:rPr>
                <w:rFonts w:eastAsia="Times New Roman" w:cstheme="minorHAnsi"/>
                <w:color w:val="000000"/>
                <w:sz w:val="18"/>
                <w:szCs w:val="18"/>
              </w:rPr>
            </w:pPr>
            <w:r>
              <w:rPr>
                <w:color w:val="000000"/>
                <w:sz w:val="18"/>
              </w:rPr>
              <w:t>Interviewer Entered Information</w:t>
            </w:r>
          </w:p>
        </w:tc>
        <w:tc>
          <w:tcPr>
            <w:tcW w:w="1440" w:type="dxa"/>
            <w:tcBorders>
              <w:top w:val="nil"/>
              <w:bottom w:val="nil"/>
            </w:tcBorders>
            <w:vAlign w:val="bottom"/>
          </w:tcPr>
          <w:p w:rsidR="007E35F1" w:rsidRPr="00636EB5" w:rsidP="0049329C" w14:paraId="1D1775D6" w14:textId="77777777">
            <w:pPr>
              <w:spacing w:after="0" w:line="240" w:lineRule="auto"/>
              <w:contextualSpacing/>
              <w:jc w:val="center"/>
              <w:rPr>
                <w:rFonts w:eastAsia="Times New Roman" w:cstheme="minorHAnsi"/>
                <w:bCs/>
                <w:color w:val="000000"/>
                <w:sz w:val="18"/>
                <w:szCs w:val="18"/>
              </w:rPr>
            </w:pPr>
            <w:r>
              <w:rPr>
                <w:color w:val="000000"/>
                <w:sz w:val="18"/>
              </w:rPr>
              <w:t>IE2</w:t>
            </w:r>
          </w:p>
        </w:tc>
        <w:tc>
          <w:tcPr>
            <w:tcW w:w="2520" w:type="dxa"/>
            <w:tcBorders>
              <w:top w:val="nil"/>
              <w:bottom w:val="nil"/>
            </w:tcBorders>
            <w:shd w:val="clear" w:color="auto" w:fill="auto"/>
            <w:noWrap/>
            <w:vAlign w:val="bottom"/>
          </w:tcPr>
          <w:p w:rsidR="007E35F1" w:rsidRPr="00636EB5" w:rsidP="0049329C" w14:paraId="28106697" w14:textId="77777777">
            <w:pPr>
              <w:spacing w:after="0" w:line="240" w:lineRule="auto"/>
              <w:contextualSpacing/>
              <w:jc w:val="center"/>
              <w:rPr>
                <w:rFonts w:eastAsia="Times New Roman" w:cstheme="minorHAnsi"/>
                <w:color w:val="000000"/>
                <w:sz w:val="18"/>
                <w:szCs w:val="18"/>
              </w:rPr>
            </w:pPr>
            <w:r>
              <w:rPr>
                <w:color w:val="000000"/>
                <w:sz w:val="18"/>
              </w:rPr>
              <w:t>CITY</w:t>
            </w:r>
          </w:p>
        </w:tc>
        <w:tc>
          <w:tcPr>
            <w:tcW w:w="3420" w:type="dxa"/>
            <w:tcBorders>
              <w:top w:val="nil"/>
              <w:bottom w:val="nil"/>
              <w:right w:val="single" w:sz="4" w:space="0" w:color="auto"/>
            </w:tcBorders>
            <w:shd w:val="clear" w:color="auto" w:fill="auto"/>
            <w:noWrap/>
            <w:vAlign w:val="bottom"/>
          </w:tcPr>
          <w:p w:rsidR="007E35F1" w:rsidRPr="00636EB5" w:rsidP="0049329C" w14:paraId="183C6C26" w14:textId="77777777">
            <w:pPr>
              <w:spacing w:after="0" w:line="240" w:lineRule="auto"/>
              <w:contextualSpacing/>
              <w:jc w:val="center"/>
              <w:rPr>
                <w:rFonts w:eastAsia="Times New Roman" w:cstheme="minorHAnsi"/>
                <w:color w:val="000000"/>
                <w:sz w:val="18"/>
                <w:szCs w:val="18"/>
              </w:rPr>
            </w:pPr>
            <w:r>
              <w:rPr>
                <w:color w:val="000000"/>
                <w:sz w:val="18"/>
              </w:rPr>
              <w:t>City</w:t>
            </w:r>
          </w:p>
        </w:tc>
      </w:tr>
      <w:tr w14:paraId="676506C7" w14:textId="77777777" w:rsidTr="007E35F1">
        <w:tblPrEx>
          <w:tblW w:w="10260" w:type="dxa"/>
          <w:tblInd w:w="18" w:type="dxa"/>
          <w:tblLook w:val="04A0"/>
        </w:tblPrEx>
        <w:trPr>
          <w:trHeight w:val="300"/>
        </w:trPr>
        <w:tc>
          <w:tcPr>
            <w:tcW w:w="2880" w:type="dxa"/>
            <w:tcBorders>
              <w:top w:val="nil"/>
            </w:tcBorders>
            <w:shd w:val="clear" w:color="auto" w:fill="auto"/>
            <w:noWrap/>
            <w:vAlign w:val="bottom"/>
          </w:tcPr>
          <w:p w:rsidR="007E35F1" w:rsidRPr="00636EB5" w:rsidP="0049329C" w14:paraId="6649B249" w14:textId="77777777">
            <w:pPr>
              <w:spacing w:after="0" w:line="240" w:lineRule="auto"/>
              <w:contextualSpacing/>
              <w:jc w:val="center"/>
              <w:rPr>
                <w:rFonts w:eastAsia="Times New Roman" w:cstheme="minorHAnsi"/>
                <w:color w:val="000000"/>
                <w:sz w:val="18"/>
                <w:szCs w:val="18"/>
              </w:rPr>
            </w:pPr>
            <w:r>
              <w:rPr>
                <w:color w:val="000000"/>
                <w:sz w:val="18"/>
              </w:rPr>
              <w:t>Interviewer Entered Information</w:t>
            </w:r>
          </w:p>
        </w:tc>
        <w:tc>
          <w:tcPr>
            <w:tcW w:w="1440" w:type="dxa"/>
            <w:tcBorders>
              <w:top w:val="nil"/>
            </w:tcBorders>
            <w:vAlign w:val="bottom"/>
          </w:tcPr>
          <w:p w:rsidR="007E35F1" w:rsidRPr="00636EB5" w:rsidP="0049329C" w14:paraId="344999D3" w14:textId="77777777">
            <w:pPr>
              <w:spacing w:after="0" w:line="240" w:lineRule="auto"/>
              <w:contextualSpacing/>
              <w:jc w:val="center"/>
              <w:rPr>
                <w:rFonts w:eastAsia="Times New Roman" w:cstheme="minorHAnsi"/>
                <w:bCs/>
                <w:color w:val="000000"/>
                <w:sz w:val="18"/>
                <w:szCs w:val="18"/>
              </w:rPr>
            </w:pPr>
            <w:r>
              <w:rPr>
                <w:color w:val="000000"/>
                <w:sz w:val="18"/>
              </w:rPr>
              <w:t>IE5</w:t>
            </w:r>
          </w:p>
        </w:tc>
        <w:tc>
          <w:tcPr>
            <w:tcW w:w="2520" w:type="dxa"/>
            <w:tcBorders>
              <w:top w:val="nil"/>
            </w:tcBorders>
            <w:shd w:val="clear" w:color="auto" w:fill="auto"/>
            <w:noWrap/>
            <w:vAlign w:val="bottom"/>
          </w:tcPr>
          <w:p w:rsidR="007E35F1" w:rsidRPr="00636EB5" w:rsidP="0049329C" w14:paraId="069EFE6F" w14:textId="77777777">
            <w:pPr>
              <w:spacing w:after="0" w:line="240" w:lineRule="auto"/>
              <w:contextualSpacing/>
              <w:jc w:val="center"/>
              <w:rPr>
                <w:rFonts w:eastAsia="Times New Roman" w:cstheme="minorHAnsi"/>
                <w:color w:val="000000"/>
                <w:sz w:val="18"/>
                <w:szCs w:val="18"/>
              </w:rPr>
            </w:pPr>
            <w:r>
              <w:rPr>
                <w:color w:val="000000"/>
                <w:sz w:val="18"/>
              </w:rPr>
              <w:t>ISEED</w:t>
            </w:r>
          </w:p>
        </w:tc>
        <w:tc>
          <w:tcPr>
            <w:tcW w:w="3420" w:type="dxa"/>
            <w:tcBorders>
              <w:top w:val="nil"/>
            </w:tcBorders>
            <w:shd w:val="clear" w:color="auto" w:fill="auto"/>
            <w:noWrap/>
            <w:vAlign w:val="bottom"/>
          </w:tcPr>
          <w:p w:rsidR="007E35F1" w:rsidRPr="00636EB5" w:rsidP="0049329C" w14:paraId="1C93A671" w14:textId="77777777">
            <w:pPr>
              <w:spacing w:after="0" w:line="240" w:lineRule="auto"/>
              <w:contextualSpacing/>
              <w:jc w:val="center"/>
              <w:rPr>
                <w:rFonts w:eastAsia="Times New Roman" w:cstheme="minorHAnsi"/>
                <w:color w:val="000000"/>
                <w:sz w:val="18"/>
                <w:szCs w:val="18"/>
              </w:rPr>
            </w:pPr>
            <w:r>
              <w:rPr>
                <w:color w:val="000000"/>
                <w:sz w:val="18"/>
              </w:rPr>
              <w:t>Respondent is a seed</w:t>
            </w:r>
          </w:p>
        </w:tc>
      </w:tr>
      <w:tr w14:paraId="77D76532"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9F1220" w:rsidRPr="00636EB5" w:rsidP="0049329C" w14:paraId="29C1F64F" w14:textId="77777777">
            <w:pPr>
              <w:spacing w:after="0" w:line="240" w:lineRule="auto"/>
              <w:contextualSpacing/>
              <w:jc w:val="center"/>
              <w:rPr>
                <w:rFonts w:eastAsia="Times New Roman" w:cstheme="minorHAnsi"/>
                <w:color w:val="000000"/>
                <w:sz w:val="18"/>
                <w:szCs w:val="18"/>
              </w:rPr>
            </w:pPr>
            <w:r>
              <w:rPr>
                <w:color w:val="000000"/>
                <w:sz w:val="18"/>
              </w:rPr>
              <w:t>Eligibility Screener</w:t>
            </w:r>
          </w:p>
        </w:tc>
        <w:tc>
          <w:tcPr>
            <w:tcW w:w="1440" w:type="dxa"/>
            <w:vAlign w:val="bottom"/>
          </w:tcPr>
          <w:p w:rsidR="009F1220" w:rsidRPr="00636EB5" w:rsidP="0049329C" w14:paraId="1112EB66"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9F1220" w:rsidRPr="00636EB5" w:rsidP="0049329C" w14:paraId="1DDD7276" w14:textId="77777777">
            <w:pPr>
              <w:spacing w:after="0" w:line="240" w:lineRule="auto"/>
              <w:contextualSpacing/>
              <w:jc w:val="center"/>
              <w:rPr>
                <w:rFonts w:eastAsia="Times New Roman" w:cstheme="minorHAnsi"/>
                <w:color w:val="000000"/>
                <w:sz w:val="18"/>
                <w:szCs w:val="18"/>
              </w:rPr>
            </w:pPr>
            <w:r>
              <w:rPr>
                <w:color w:val="000000"/>
                <w:sz w:val="18"/>
              </w:rPr>
              <w:t>EL_TRANS</w:t>
            </w:r>
          </w:p>
        </w:tc>
        <w:tc>
          <w:tcPr>
            <w:tcW w:w="3420" w:type="dxa"/>
            <w:tcBorders>
              <w:right w:val="single" w:sz="4" w:space="0" w:color="auto"/>
            </w:tcBorders>
            <w:shd w:val="clear" w:color="auto" w:fill="auto"/>
            <w:noWrap/>
            <w:vAlign w:val="bottom"/>
          </w:tcPr>
          <w:p w:rsidR="009F1220" w:rsidRPr="00636EB5" w:rsidP="0049329C" w14:paraId="537CDA81" w14:textId="77777777">
            <w:pPr>
              <w:spacing w:after="0" w:line="240" w:lineRule="auto"/>
              <w:contextualSpacing/>
              <w:jc w:val="center"/>
              <w:rPr>
                <w:rFonts w:eastAsia="Times New Roman" w:cstheme="minorHAnsi"/>
                <w:color w:val="000000"/>
                <w:sz w:val="18"/>
                <w:szCs w:val="18"/>
              </w:rPr>
            </w:pPr>
            <w:r>
              <w:rPr>
                <w:color w:val="000000"/>
                <w:sz w:val="18"/>
              </w:rPr>
              <w:t>Eligible: TRANS cycle</w:t>
            </w:r>
          </w:p>
        </w:tc>
      </w:tr>
      <w:tr w14:paraId="67B2BA2D"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D84C0D" w:rsidP="00D84C0D" w14:paraId="1D52234E" w14:textId="77777777">
            <w:pPr>
              <w:spacing w:after="0" w:line="240" w:lineRule="auto"/>
              <w:contextualSpacing/>
              <w:jc w:val="center"/>
              <w:rPr>
                <w:rFonts w:eastAsia="Times New Roman" w:cstheme="minorHAnsi"/>
                <w:color w:val="000000"/>
                <w:sz w:val="18"/>
                <w:szCs w:val="18"/>
              </w:rPr>
            </w:pPr>
            <w:r>
              <w:rPr>
                <w:color w:val="000000"/>
                <w:sz w:val="18"/>
              </w:rPr>
              <w:t>Consent</w:t>
            </w:r>
          </w:p>
        </w:tc>
        <w:tc>
          <w:tcPr>
            <w:tcW w:w="1440" w:type="dxa"/>
            <w:vAlign w:val="bottom"/>
          </w:tcPr>
          <w:p w:rsidR="00D84C0D" w:rsidRPr="00636EB5" w:rsidP="00D84C0D" w14:paraId="73212FCA" w14:textId="77777777">
            <w:pPr>
              <w:spacing w:after="0" w:line="240" w:lineRule="auto"/>
              <w:contextualSpacing/>
              <w:jc w:val="center"/>
              <w:rPr>
                <w:rFonts w:eastAsia="Times New Roman" w:cstheme="minorHAnsi"/>
                <w:bCs/>
                <w:color w:val="000000"/>
                <w:sz w:val="18"/>
                <w:szCs w:val="18"/>
              </w:rPr>
            </w:pPr>
            <w:r>
              <w:rPr>
                <w:color w:val="000000"/>
                <w:sz w:val="18"/>
              </w:rPr>
              <w:t>CN1</w:t>
            </w:r>
          </w:p>
        </w:tc>
        <w:tc>
          <w:tcPr>
            <w:tcW w:w="2520" w:type="dxa"/>
            <w:shd w:val="clear" w:color="auto" w:fill="auto"/>
            <w:noWrap/>
            <w:vAlign w:val="bottom"/>
          </w:tcPr>
          <w:p w:rsidR="00D84C0D" w:rsidP="00D84C0D" w14:paraId="5B334B06" w14:textId="77777777">
            <w:pPr>
              <w:spacing w:after="0" w:line="240" w:lineRule="auto"/>
              <w:contextualSpacing/>
              <w:jc w:val="center"/>
              <w:rPr>
                <w:rFonts w:eastAsia="Times New Roman" w:cstheme="minorHAnsi"/>
                <w:color w:val="000000"/>
                <w:sz w:val="18"/>
                <w:szCs w:val="18"/>
              </w:rPr>
            </w:pPr>
            <w:r>
              <w:rPr>
                <w:color w:val="000000"/>
                <w:sz w:val="18"/>
              </w:rPr>
              <w:t>CONSENTA</w:t>
            </w:r>
          </w:p>
        </w:tc>
        <w:tc>
          <w:tcPr>
            <w:tcW w:w="3420" w:type="dxa"/>
            <w:tcBorders>
              <w:right w:val="single" w:sz="4" w:space="0" w:color="auto"/>
            </w:tcBorders>
            <w:shd w:val="clear" w:color="auto" w:fill="auto"/>
            <w:noWrap/>
            <w:vAlign w:val="bottom"/>
          </w:tcPr>
          <w:p w:rsidR="00D84C0D" w:rsidP="00D84C0D" w14:paraId="59D1FBB8" w14:textId="77777777">
            <w:pPr>
              <w:spacing w:after="0" w:line="240" w:lineRule="auto"/>
              <w:contextualSpacing/>
              <w:jc w:val="center"/>
              <w:rPr>
                <w:rFonts w:eastAsia="Times New Roman" w:cstheme="minorHAnsi"/>
                <w:color w:val="000000"/>
                <w:sz w:val="18"/>
                <w:szCs w:val="18"/>
              </w:rPr>
            </w:pPr>
            <w:r>
              <w:rPr>
                <w:color w:val="000000"/>
                <w:sz w:val="18"/>
              </w:rPr>
              <w:t>Consent to survey</w:t>
            </w:r>
          </w:p>
        </w:tc>
      </w:tr>
    </w:tbl>
    <w:p w:rsidR="007E35F1" w:rsidRPr="00636EB5" w:rsidP="000770ED" w14:paraId="4E9D459C" w14:textId="77777777"/>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64DF38C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636EB5" w:rsidP="0049329C" w14:paraId="028455C8" w14:textId="77777777">
            <w:pPr>
              <w:contextualSpacing/>
              <w:rPr>
                <w:rFonts w:eastAsia="Times New Roman" w:cstheme="minorHAnsi"/>
                <w:b/>
                <w:bCs/>
                <w:color w:val="000000"/>
                <w:sz w:val="18"/>
                <w:szCs w:val="18"/>
              </w:rPr>
            </w:pPr>
            <w:r>
              <w:rPr>
                <w:b/>
                <w:color w:val="000000"/>
                <w:sz w:val="18"/>
              </w:rPr>
              <w:t>UNIVERSE_NS</w:t>
            </w:r>
            <w:r>
              <w:rPr>
                <w:color w:val="000000"/>
                <w:sz w:val="18"/>
              </w:rPr>
              <w:t>.</w:t>
            </w:r>
          </w:p>
        </w:tc>
        <w:tc>
          <w:tcPr>
            <w:tcW w:w="8550" w:type="dxa"/>
          </w:tcPr>
          <w:p w:rsidR="007E35F1" w:rsidRPr="00A05AC3" w:rsidP="002846A8" w14:paraId="29DB808C" w14:textId="77777777">
            <w:pPr>
              <w:contextualSpacing/>
              <w:rPr>
                <w:rFonts w:eastAsia="Times New Roman" w:cstheme="minorHAnsi"/>
                <w:color w:val="000000"/>
                <w:sz w:val="18"/>
                <w:szCs w:val="18"/>
              </w:rPr>
            </w:pPr>
            <w:r w:rsidRPr="00A05AC3">
              <w:rPr>
                <w:color w:val="000000"/>
                <w:sz w:val="18"/>
              </w:rPr>
              <w:t>TRANS cycle eligible Rs (EL_TRANS EQ 1) who consent to interview (CN1 EQ 1).</w:t>
            </w:r>
          </w:p>
        </w:tc>
      </w:tr>
    </w:tbl>
    <w:p w:rsidR="007E35F1" w:rsidRPr="00A05AC3" w:rsidP="000770ED" w14:paraId="62910FF0" w14:textId="77777777"/>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CE35CB7" w14:textId="77777777" w:rsidTr="00FB1298">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2C2E" w:rsidRPr="00636EB5" w:rsidP="00D6651D" w14:paraId="721D637E" w14:textId="77777777">
            <w:pPr>
              <w:contextualSpacing/>
              <w:rPr>
                <w:rFonts w:eastAsia="Times New Roman" w:cstheme="minorHAnsi"/>
                <w:b/>
                <w:bCs/>
                <w:color w:val="000000"/>
                <w:sz w:val="18"/>
                <w:szCs w:val="18"/>
              </w:rPr>
            </w:pPr>
            <w:r>
              <w:rPr>
                <w:b/>
                <w:color w:val="000000"/>
                <w:sz w:val="18"/>
              </w:rPr>
              <w:t>CALC_BEGNS.</w:t>
            </w:r>
          </w:p>
        </w:tc>
        <w:tc>
          <w:tcPr>
            <w:tcW w:w="2250" w:type="dxa"/>
            <w:vAlign w:val="bottom"/>
          </w:tcPr>
          <w:p w:rsidR="00D52C2E" w:rsidRPr="00636EB5" w:rsidP="00D6651D" w14:paraId="6C7EDBE5" w14:textId="77777777">
            <w:pPr>
              <w:contextualSpacing/>
              <w:rPr>
                <w:rFonts w:eastAsia="Times New Roman" w:cstheme="minorHAnsi"/>
                <w:b/>
                <w:bCs/>
                <w:color w:val="000000"/>
                <w:sz w:val="18"/>
                <w:szCs w:val="18"/>
              </w:rPr>
            </w:pPr>
          </w:p>
        </w:tc>
        <w:tc>
          <w:tcPr>
            <w:tcW w:w="6300" w:type="dxa"/>
            <w:vAlign w:val="bottom"/>
          </w:tcPr>
          <w:p w:rsidR="00D52C2E" w:rsidRPr="00636EB5" w:rsidP="00D6651D" w14:paraId="59C6DB99" w14:textId="77777777">
            <w:pPr>
              <w:contextualSpacing/>
              <w:rPr>
                <w:rFonts w:eastAsia="Times New Roman" w:cstheme="minorHAnsi"/>
                <w:b/>
                <w:bCs/>
                <w:color w:val="000000"/>
                <w:sz w:val="18"/>
                <w:szCs w:val="18"/>
              </w:rPr>
            </w:pPr>
          </w:p>
        </w:tc>
      </w:tr>
      <w:tr w14:paraId="1DFCDBBD" w14:textId="77777777" w:rsidTr="00FB1298">
        <w:tblPrEx>
          <w:tblW w:w="10278" w:type="dxa"/>
          <w:tblLayout w:type="fixed"/>
          <w:tblLook w:val="04A0"/>
        </w:tblPrEx>
        <w:tc>
          <w:tcPr>
            <w:tcW w:w="1728" w:type="dxa"/>
            <w:vAlign w:val="bottom"/>
          </w:tcPr>
          <w:p w:rsidR="00D52C2E" w:rsidRPr="00C34B0C" w:rsidP="00D6651D" w14:paraId="7968B40A" w14:textId="77777777">
            <w:pPr>
              <w:contextualSpacing/>
              <w:rPr>
                <w:rFonts w:eastAsia="Times New Roman" w:cstheme="minorHAnsi"/>
                <w:b/>
                <w:bCs/>
                <w:color w:val="000000"/>
                <w:sz w:val="18"/>
                <w:szCs w:val="18"/>
              </w:rPr>
            </w:pPr>
            <w:r>
              <w:rPr>
                <w:b/>
                <w:color w:val="000000"/>
                <w:sz w:val="18"/>
              </w:rPr>
              <w:t>BEGNS</w:t>
            </w:r>
          </w:p>
        </w:tc>
        <w:tc>
          <w:tcPr>
            <w:tcW w:w="2250" w:type="dxa"/>
            <w:vAlign w:val="bottom"/>
          </w:tcPr>
          <w:p w:rsidR="00D52C2E" w:rsidRPr="00A05AC3" w:rsidP="00D6651D" w14:paraId="40CFE27D" w14:textId="77777777">
            <w:pPr>
              <w:contextualSpacing/>
              <w:rPr>
                <w:rFonts w:eastAsia="Times New Roman" w:cstheme="minorHAnsi"/>
                <w:color w:val="000000"/>
                <w:sz w:val="18"/>
                <w:szCs w:val="18"/>
              </w:rPr>
            </w:pPr>
            <w:r w:rsidRPr="00A05AC3">
              <w:rPr>
                <w:color w:val="000000"/>
                <w:sz w:val="18"/>
              </w:rPr>
              <w:t>Time at beginning of network section</w:t>
            </w:r>
          </w:p>
        </w:tc>
        <w:tc>
          <w:tcPr>
            <w:tcW w:w="6300" w:type="dxa"/>
            <w:vAlign w:val="bottom"/>
          </w:tcPr>
          <w:p w:rsidR="00D52C2E" w:rsidRPr="00636EB5" w:rsidP="00D6651D" w14:paraId="02309CD2" w14:textId="77777777">
            <w:pPr>
              <w:contextualSpacing/>
              <w:rPr>
                <w:rFonts w:eastAsia="Times New Roman" w:cstheme="minorHAnsi"/>
                <w:color w:val="000000"/>
                <w:sz w:val="18"/>
                <w:szCs w:val="18"/>
              </w:rPr>
            </w:pPr>
            <w:r>
              <w:rPr>
                <w:color w:val="000000"/>
                <w:sz w:val="18"/>
              </w:rPr>
              <w:t>BEGNS = Current time</w:t>
            </w:r>
          </w:p>
        </w:tc>
      </w:tr>
    </w:tbl>
    <w:p w:rsidR="007E35F1" w:rsidP="000770ED" w14:paraId="0886A507" w14:textId="77777777"/>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2BCBADC0" w14:textId="77777777" w:rsidTr="00FB1298">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669"/>
        </w:trPr>
        <w:tc>
          <w:tcPr>
            <w:tcW w:w="1728" w:type="dxa"/>
            <w:vAlign w:val="bottom"/>
          </w:tcPr>
          <w:p w:rsidR="001C1F32" w:rsidRPr="00636EB5" w:rsidP="00D6651D" w14:paraId="3075ACF9" w14:textId="77777777">
            <w:pPr>
              <w:tabs>
                <w:tab w:val="left" w:pos="1620"/>
              </w:tabs>
              <w:contextualSpacing/>
              <w:rPr>
                <w:rFonts w:eastAsia="Times New Roman" w:cstheme="minorHAnsi"/>
                <w:b/>
                <w:bCs/>
                <w:color w:val="000000"/>
                <w:sz w:val="18"/>
                <w:szCs w:val="18"/>
              </w:rPr>
            </w:pPr>
            <w:r>
              <w:rPr>
                <w:b/>
                <w:color w:val="000000"/>
                <w:sz w:val="18"/>
              </w:rPr>
              <w:t>Check_INTRO_NS1.</w:t>
            </w:r>
          </w:p>
        </w:tc>
        <w:tc>
          <w:tcPr>
            <w:tcW w:w="8550" w:type="dxa"/>
            <w:vAlign w:val="bottom"/>
          </w:tcPr>
          <w:p w:rsidR="001C1F32" w:rsidRPr="00A05AC3" w:rsidP="00D6651D" w14:paraId="2D79A579" w14:textId="77777777">
            <w:pPr>
              <w:contextualSpacing/>
              <w:rPr>
                <w:rFonts w:eastAsia="Times New Roman" w:cstheme="minorHAnsi"/>
                <w:color w:val="000000"/>
                <w:sz w:val="18"/>
                <w:szCs w:val="18"/>
              </w:rPr>
            </w:pPr>
            <w:r w:rsidRPr="00A05AC3">
              <w:rPr>
                <w:color w:val="000000"/>
                <w:sz w:val="18"/>
              </w:rPr>
              <w:t xml:space="preserve">If R is not a seed (IE5 EQ 0), go to INTRO_NS1.  </w:t>
            </w:r>
          </w:p>
          <w:p w:rsidR="001C1F32" w:rsidRPr="00A05AC3" w:rsidP="00D6651D" w14:paraId="2ECDE4B5" w14:textId="77777777">
            <w:pPr>
              <w:contextualSpacing/>
              <w:rPr>
                <w:rFonts w:eastAsia="Times New Roman" w:cstheme="minorHAnsi"/>
                <w:color w:val="000000"/>
                <w:sz w:val="18"/>
                <w:szCs w:val="18"/>
              </w:rPr>
            </w:pPr>
            <w:r w:rsidRPr="00A05AC3">
              <w:rPr>
                <w:color w:val="000000"/>
                <w:sz w:val="18"/>
              </w:rPr>
              <w:t>If R is a seed (IE5 EQ 1), go to INTRO_NS2.</w:t>
            </w:r>
          </w:p>
        </w:tc>
      </w:tr>
    </w:tbl>
    <w:p w:rsidR="007E35F1" w:rsidRPr="00203AA8" w:rsidP="00D632D5" w14:paraId="3FD568DB" w14:textId="77777777">
      <w:pPr>
        <w:pStyle w:val="Heading2Q-aire"/>
        <w:rPr>
          <w:rFonts w:eastAsia="Times New Roman"/>
          <w:color w:val="000000"/>
        </w:rPr>
      </w:pPr>
      <w:r>
        <w:t>TRANS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tblPr>
      <w:tblGrid>
        <w:gridCol w:w="1217"/>
        <w:gridCol w:w="9061"/>
      </w:tblGrid>
      <w:tr w14:paraId="1F69C40C"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217" w:type="dxa"/>
          </w:tcPr>
          <w:p w:rsidR="007E35F1" w:rsidRPr="00636EB5" w:rsidP="0049329C" w14:paraId="792465AF" w14:textId="77777777">
            <w:pPr>
              <w:contextualSpacing/>
              <w:rPr>
                <w:rFonts w:cstheme="minorHAnsi"/>
                <w:b/>
                <w:sz w:val="18"/>
                <w:szCs w:val="18"/>
              </w:rPr>
            </w:pPr>
            <w:r>
              <w:rPr>
                <w:b/>
                <w:color w:val="000000"/>
                <w:sz w:val="18"/>
              </w:rPr>
              <w:t>INTRO_NS1.</w:t>
            </w:r>
          </w:p>
        </w:tc>
        <w:tc>
          <w:tcPr>
            <w:tcW w:w="9061" w:type="dxa"/>
          </w:tcPr>
          <w:p w:rsidR="007E35F1" w:rsidRPr="00636EB5" w:rsidP="0049329C" w14:paraId="045DD966" w14:textId="77777777">
            <w:pPr>
              <w:contextualSpacing/>
              <w:rPr>
                <w:rFonts w:cstheme="minorHAnsi"/>
                <w:sz w:val="18"/>
                <w:szCs w:val="18"/>
              </w:rPr>
            </w:pPr>
            <w:r>
              <w:rPr>
                <w:color w:val="000000"/>
                <w:sz w:val="18"/>
              </w:rPr>
              <w:t xml:space="preserve">DISPLAY: "DIGA: </w:t>
            </w:r>
            <w:r>
              <w:rPr>
                <w:color w:val="000000"/>
                <w:sz w:val="18"/>
              </w:rPr>
              <w:t>Voy</w:t>
            </w:r>
            <w:r>
              <w:rPr>
                <w:color w:val="000000"/>
                <w:sz w:val="18"/>
              </w:rPr>
              <w:t xml:space="preserve"> a </w:t>
            </w:r>
            <w:r>
              <w:rPr>
                <w:color w:val="000000"/>
                <w:sz w:val="18"/>
              </w:rPr>
              <w:t>comenzar</w:t>
            </w:r>
            <w:r>
              <w:rPr>
                <w:color w:val="000000"/>
                <w:sz w:val="18"/>
              </w:rPr>
              <w:t xml:space="preserve"> </w:t>
            </w:r>
            <w:r>
              <w:rPr>
                <w:color w:val="000000"/>
                <w:sz w:val="18"/>
              </w:rPr>
              <w:t>por</w:t>
            </w:r>
            <w:r>
              <w:rPr>
                <w:color w:val="000000"/>
                <w:sz w:val="18"/>
              </w:rPr>
              <w:t xml:space="preserve"> </w:t>
            </w:r>
            <w:r>
              <w:rPr>
                <w:color w:val="000000"/>
                <w:sz w:val="18"/>
              </w:rPr>
              <w:t>preguntarle</w:t>
            </w:r>
            <w:r>
              <w:rPr>
                <w:color w:val="000000"/>
                <w:sz w:val="18"/>
              </w:rPr>
              <w:t xml:space="preserve"> </w:t>
            </w:r>
            <w:r>
              <w:rPr>
                <w:color w:val="000000"/>
                <w:sz w:val="18"/>
              </w:rPr>
              <w:t>sobre</w:t>
            </w:r>
            <w:r>
              <w:rPr>
                <w:color w:val="000000"/>
                <w:sz w:val="18"/>
              </w:rPr>
              <w:t xml:space="preserve"> la persona que le </w:t>
            </w:r>
            <w:r>
              <w:rPr>
                <w:color w:val="000000"/>
                <w:sz w:val="18"/>
              </w:rPr>
              <w:t>dio</w:t>
            </w:r>
            <w:r>
              <w:rPr>
                <w:color w:val="000000"/>
                <w:sz w:val="18"/>
              </w:rPr>
              <w:t xml:space="preserve"> </w:t>
            </w:r>
            <w:r>
              <w:rPr>
                <w:color w:val="000000"/>
                <w:sz w:val="18"/>
              </w:rPr>
              <w:t>este</w:t>
            </w:r>
            <w:r>
              <w:rPr>
                <w:color w:val="000000"/>
                <w:sz w:val="18"/>
              </w:rPr>
              <w:t xml:space="preserve"> </w:t>
            </w:r>
            <w:r>
              <w:rPr>
                <w:color w:val="000000"/>
                <w:sz w:val="18"/>
              </w:rPr>
              <w:t>cupón</w:t>
            </w:r>
            <w:r>
              <w:rPr>
                <w:color w:val="000000"/>
                <w:sz w:val="18"/>
              </w:rPr>
              <w:t xml:space="preserve"> y </w:t>
            </w:r>
            <w:r>
              <w:rPr>
                <w:color w:val="000000"/>
                <w:sz w:val="18"/>
              </w:rPr>
              <w:t>sobre</w:t>
            </w:r>
            <w:r>
              <w:rPr>
                <w:color w:val="000000"/>
                <w:sz w:val="18"/>
              </w:rPr>
              <w:t xml:space="preserve"> </w:t>
            </w:r>
            <w:r>
              <w:rPr>
                <w:color w:val="000000"/>
                <w:sz w:val="18"/>
              </w:rPr>
              <w:t>otras</w:t>
            </w:r>
            <w:r>
              <w:rPr>
                <w:color w:val="000000"/>
                <w:sz w:val="18"/>
              </w:rPr>
              <w:t xml:space="preserve"> personas que </w:t>
            </w:r>
            <w:r>
              <w:rPr>
                <w:color w:val="000000"/>
                <w:sz w:val="18"/>
              </w:rPr>
              <w:t>conoce</w:t>
            </w:r>
            <w:r>
              <w:rPr>
                <w:color w:val="000000"/>
                <w:sz w:val="18"/>
              </w:rPr>
              <w:t xml:space="preserve"> </w:t>
            </w:r>
            <w:r>
              <w:rPr>
                <w:color w:val="000000"/>
                <w:sz w:val="18"/>
              </w:rPr>
              <w:t>en</w:t>
            </w:r>
            <w:r>
              <w:rPr>
                <w:color w:val="000000"/>
                <w:sz w:val="18"/>
              </w:rPr>
              <w:t xml:space="preserve"> [if the project area is Norfolk (IE2 EQ 17), fill with “Hampton Roads”, else, fill with project area (city name</w:t>
            </w:r>
            <w:r>
              <w:rPr>
                <w:b/>
                <w:color w:val="000000"/>
                <w:sz w:val="18"/>
              </w:rPr>
              <w:t xml:space="preserve"> </w:t>
            </w:r>
            <w:r>
              <w:rPr>
                <w:color w:val="000000"/>
                <w:sz w:val="18"/>
              </w:rPr>
              <w:t xml:space="preserve">from IE2)]. Por favor, </w:t>
            </w:r>
            <w:r>
              <w:rPr>
                <w:color w:val="000000"/>
                <w:sz w:val="18"/>
              </w:rPr>
              <w:t>recuerde</w:t>
            </w:r>
            <w:r>
              <w:rPr>
                <w:color w:val="000000"/>
                <w:sz w:val="18"/>
              </w:rPr>
              <w:t xml:space="preserve"> que sus </w:t>
            </w:r>
            <w:r>
              <w:rPr>
                <w:color w:val="000000"/>
                <w:sz w:val="18"/>
              </w:rPr>
              <w:t>respuestas</w:t>
            </w:r>
            <w:r>
              <w:rPr>
                <w:color w:val="000000"/>
                <w:sz w:val="18"/>
              </w:rPr>
              <w:t xml:space="preserve"> se </w:t>
            </w:r>
            <w:r>
              <w:rPr>
                <w:color w:val="000000"/>
                <w:sz w:val="18"/>
              </w:rPr>
              <w:t>mantendrán</w:t>
            </w:r>
            <w:r>
              <w:rPr>
                <w:color w:val="000000"/>
                <w:sz w:val="18"/>
              </w:rPr>
              <w:t xml:space="preserve"> </w:t>
            </w:r>
            <w:r>
              <w:rPr>
                <w:color w:val="000000"/>
                <w:sz w:val="18"/>
              </w:rPr>
              <w:t>confidenciales</w:t>
            </w:r>
            <w:r>
              <w:rPr>
                <w:color w:val="000000"/>
                <w:sz w:val="18"/>
              </w:rPr>
              <w:t>."</w:t>
            </w:r>
          </w:p>
        </w:tc>
      </w:tr>
    </w:tbl>
    <w:p w:rsidR="007E35F1" w:rsidRPr="00636EB5" w:rsidP="0049329C" w14:paraId="3792B75C" w14:textId="77777777">
      <w:pPr>
        <w:contextualSpacing/>
        <w:rPr>
          <w:rFonts w:cstheme="minorHAnsi"/>
          <w:sz w:val="18"/>
          <w:szCs w:val="18"/>
        </w:rPr>
      </w:pPr>
    </w:p>
    <w:tbl>
      <w:tblPr>
        <w:tblW w:w="0" w:type="auto"/>
        <w:tblLayout w:type="fixed"/>
        <w:tblLook w:val="04A0"/>
      </w:tblPr>
      <w:tblGrid>
        <w:gridCol w:w="18"/>
        <w:gridCol w:w="1440"/>
        <w:gridCol w:w="5940"/>
        <w:gridCol w:w="450"/>
        <w:gridCol w:w="2430"/>
      </w:tblGrid>
      <w:tr w14:paraId="2758B759" w14:textId="77777777" w:rsidTr="00FB1298">
        <w:tblPrEx>
          <w:tblW w:w="0" w:type="auto"/>
          <w:tblLayout w:type="fixed"/>
          <w:tblLook w:val="04A0"/>
        </w:tblPrEx>
        <w:tc>
          <w:tcPr>
            <w:tcW w:w="1458" w:type="dxa"/>
            <w:gridSpan w:val="2"/>
            <w:vAlign w:val="bottom"/>
          </w:tcPr>
          <w:p w:rsidR="007E35F1" w:rsidRPr="00636EB5" w:rsidP="00D6651D" w14:paraId="12910457" w14:textId="77777777">
            <w:pPr>
              <w:contextualSpacing/>
              <w:rPr>
                <w:rFonts w:eastAsia="Times New Roman" w:cstheme="minorHAnsi"/>
                <w:b/>
                <w:bCs/>
                <w:color w:val="000000"/>
                <w:sz w:val="18"/>
                <w:szCs w:val="18"/>
              </w:rPr>
            </w:pPr>
            <w:r>
              <w:rPr>
                <w:b/>
                <w:color w:val="000000"/>
                <w:sz w:val="18"/>
              </w:rPr>
              <w:t>NS1.</w:t>
            </w:r>
          </w:p>
        </w:tc>
        <w:tc>
          <w:tcPr>
            <w:tcW w:w="8820" w:type="dxa"/>
            <w:gridSpan w:val="3"/>
            <w:vAlign w:val="bottom"/>
          </w:tcPr>
          <w:p w:rsidR="007E35F1" w:rsidRPr="00CC0D8A" w:rsidP="00D6651D" w14:paraId="60602EC2" w14:textId="77777777">
            <w:pPr>
              <w:contextualSpacing/>
              <w:rPr>
                <w:rFonts w:eastAsia="Times New Roman" w:cstheme="minorHAnsi"/>
                <w:bCs/>
                <w:color w:val="000000"/>
                <w:sz w:val="18"/>
                <w:szCs w:val="18"/>
                <w:lang w:val="es-ES"/>
              </w:rPr>
            </w:pPr>
            <w:r w:rsidRPr="00CC0D8A">
              <w:rPr>
                <w:color w:val="000000"/>
                <w:sz w:val="18"/>
                <w:lang w:val="es-ES"/>
              </w:rPr>
              <w:t xml:space="preserve">[Entregue la Tarjeta de Respuestas C a </w:t>
            </w:r>
            <w:r w:rsidRPr="00CC0D8A" w:rsidR="00D13F5A">
              <w:rPr>
                <w:color w:val="000000"/>
                <w:sz w:val="18"/>
                <w:lang w:val="es-ES"/>
              </w:rPr>
              <w:t xml:space="preserve">su </w:t>
            </w:r>
            <w:r w:rsidRPr="00CC0D8A">
              <w:rPr>
                <w:color w:val="000000"/>
                <w:sz w:val="18"/>
                <w:lang w:val="es-ES"/>
              </w:rPr>
              <w:t xml:space="preserve">Participante.]  </w:t>
            </w:r>
          </w:p>
          <w:p w:rsidR="00B96E34" w:rsidRPr="00CC0D8A" w:rsidP="00D6651D" w14:paraId="64EEA84F" w14:textId="77777777">
            <w:pPr>
              <w:contextualSpacing/>
              <w:rPr>
                <w:rFonts w:eastAsia="Times New Roman" w:cstheme="minorHAnsi"/>
                <w:b/>
                <w:bCs/>
                <w:color w:val="000000"/>
                <w:sz w:val="18"/>
                <w:szCs w:val="18"/>
                <w:lang w:val="es-ES"/>
              </w:rPr>
            </w:pPr>
          </w:p>
          <w:p w:rsidR="007E35F1" w:rsidRPr="00CC0D8A" w:rsidP="00D6651D" w14:paraId="32BBC4C1" w14:textId="77777777">
            <w:pPr>
              <w:contextualSpacing/>
              <w:rPr>
                <w:rFonts w:eastAsia="Times New Roman" w:cstheme="minorHAnsi"/>
                <w:b/>
                <w:bCs/>
                <w:color w:val="000000"/>
                <w:sz w:val="18"/>
                <w:szCs w:val="18"/>
                <w:lang w:val="es-ES"/>
              </w:rPr>
            </w:pPr>
            <w:r w:rsidRPr="00CC0D8A">
              <w:rPr>
                <w:b/>
                <w:color w:val="000000"/>
                <w:sz w:val="18"/>
                <w:lang w:val="es-ES"/>
              </w:rPr>
              <w:t xml:space="preserve">¿Cuál de las siguientes opciones describe cómo usted conoce a la persona que le dio este cupón?  Puede seleccionar más de una respuesta. </w:t>
            </w:r>
          </w:p>
          <w:p w:rsidR="00B96E34" w:rsidRPr="00CC0D8A" w:rsidP="00D6651D" w14:paraId="6877E2B9" w14:textId="77777777">
            <w:pPr>
              <w:contextualSpacing/>
              <w:rPr>
                <w:rFonts w:eastAsia="Times New Roman" w:cstheme="minorHAnsi"/>
                <w:b/>
                <w:bCs/>
                <w:color w:val="000000"/>
                <w:sz w:val="18"/>
                <w:szCs w:val="18"/>
                <w:lang w:val="es-ES"/>
              </w:rPr>
            </w:pPr>
          </w:p>
          <w:p w:rsidR="007E35F1" w:rsidRPr="00CC0D8A" w:rsidP="00D6651D" w14:paraId="5A41BF67" w14:textId="77777777">
            <w:pPr>
              <w:contextualSpacing/>
              <w:rPr>
                <w:rFonts w:eastAsia="Times New Roman" w:cstheme="minorHAnsi"/>
                <w:bCs/>
                <w:color w:val="000000"/>
                <w:sz w:val="18"/>
                <w:szCs w:val="18"/>
                <w:lang w:val="es-ES"/>
              </w:rPr>
            </w:pPr>
            <w:r w:rsidRPr="00CC0D8A">
              <w:rPr>
                <w:color w:val="000000"/>
                <w:sz w:val="18"/>
                <w:lang w:val="es-ES"/>
              </w:rPr>
              <w:t>[LEA las opciones.  MARQUE TODAS las que correspondan].</w:t>
            </w:r>
          </w:p>
        </w:tc>
      </w:tr>
      <w:tr w14:paraId="1B440132" w14:textId="77777777" w:rsidTr="00FB1298">
        <w:tblPrEx>
          <w:tblW w:w="0" w:type="auto"/>
          <w:tblLayout w:type="fixed"/>
          <w:tblLook w:val="04A0"/>
        </w:tblPrEx>
        <w:tc>
          <w:tcPr>
            <w:tcW w:w="1458" w:type="dxa"/>
            <w:gridSpan w:val="2"/>
            <w:vAlign w:val="bottom"/>
          </w:tcPr>
          <w:p w:rsidR="007E35F1" w:rsidRPr="00636EB5" w:rsidP="00D6651D" w14:paraId="117E9E83" w14:textId="77777777">
            <w:pPr>
              <w:contextualSpacing/>
              <w:rPr>
                <w:rFonts w:eastAsia="Times New Roman" w:cstheme="minorHAnsi"/>
                <w:bCs/>
                <w:color w:val="000000"/>
                <w:sz w:val="18"/>
                <w:szCs w:val="18"/>
              </w:rPr>
            </w:pPr>
            <w:r>
              <w:rPr>
                <w:color w:val="000000"/>
                <w:sz w:val="18"/>
              </w:rPr>
              <w:t>NS_TREL</w:t>
            </w:r>
          </w:p>
        </w:tc>
        <w:tc>
          <w:tcPr>
            <w:tcW w:w="6390" w:type="dxa"/>
            <w:gridSpan w:val="2"/>
            <w:vAlign w:val="bottom"/>
          </w:tcPr>
          <w:p w:rsidR="007E35F1" w:rsidRPr="00636EB5" w:rsidP="00D6651D" w14:paraId="4193BE83" w14:textId="77777777">
            <w:pPr>
              <w:contextualSpacing/>
              <w:rPr>
                <w:rFonts w:eastAsia="Times New Roman" w:cstheme="minorHAnsi"/>
                <w:color w:val="000000"/>
                <w:sz w:val="18"/>
                <w:szCs w:val="18"/>
              </w:rPr>
            </w:pPr>
            <w:r>
              <w:rPr>
                <w:color w:val="000000"/>
                <w:sz w:val="18"/>
              </w:rPr>
              <w:t>Relationship to Recruiter, TRANS</w:t>
            </w:r>
          </w:p>
        </w:tc>
        <w:tc>
          <w:tcPr>
            <w:tcW w:w="2430" w:type="dxa"/>
            <w:vAlign w:val="bottom"/>
          </w:tcPr>
          <w:p w:rsidR="007E35F1" w:rsidRPr="00636EB5" w:rsidP="00D6651D" w14:paraId="5C0086E6" w14:textId="77777777">
            <w:pPr>
              <w:contextualSpacing/>
              <w:rPr>
                <w:rFonts w:eastAsia="Times New Roman" w:cstheme="minorHAnsi"/>
                <w:color w:val="000000"/>
                <w:sz w:val="18"/>
                <w:szCs w:val="18"/>
              </w:rPr>
            </w:pPr>
          </w:p>
        </w:tc>
      </w:tr>
      <w:tr w14:paraId="1019D744" w14:textId="77777777" w:rsidTr="00FB1298">
        <w:tblPrEx>
          <w:tblW w:w="0" w:type="auto"/>
          <w:tblLayout w:type="fixed"/>
          <w:tblLook w:val="04A0"/>
        </w:tblPrEx>
        <w:trPr>
          <w:gridBefore w:val="1"/>
          <w:wBefore w:w="18" w:type="dxa"/>
        </w:trPr>
        <w:tc>
          <w:tcPr>
            <w:tcW w:w="1440" w:type="dxa"/>
            <w:vAlign w:val="bottom"/>
          </w:tcPr>
          <w:p w:rsidR="007E35F1" w:rsidRPr="00636EB5" w:rsidP="00D6651D" w14:paraId="1AEE9443" w14:textId="77777777">
            <w:pPr>
              <w:contextualSpacing/>
              <w:rPr>
                <w:rFonts w:eastAsia="Times New Roman" w:cstheme="minorHAnsi"/>
                <w:color w:val="000000"/>
                <w:sz w:val="18"/>
                <w:szCs w:val="18"/>
              </w:rPr>
            </w:pPr>
            <w:r>
              <w:rPr>
                <w:color w:val="000000"/>
                <w:sz w:val="18"/>
              </w:rPr>
              <w:t>NS_TRELA</w:t>
            </w:r>
          </w:p>
        </w:tc>
        <w:tc>
          <w:tcPr>
            <w:tcW w:w="5940" w:type="dxa"/>
            <w:vAlign w:val="bottom"/>
          </w:tcPr>
          <w:p w:rsidR="007E35F1" w:rsidRPr="00636EB5" w:rsidP="00D6651D" w14:paraId="4DBA918D" w14:textId="77777777">
            <w:pPr>
              <w:tabs>
                <w:tab w:val="right" w:leader="dot" w:pos="5760"/>
              </w:tabs>
              <w:contextualSpacing/>
              <w:rPr>
                <w:rFonts w:eastAsia="Times New Roman" w:cstheme="minorHAnsi"/>
                <w:color w:val="000000"/>
                <w:sz w:val="18"/>
                <w:szCs w:val="18"/>
              </w:rPr>
            </w:pPr>
            <w:r>
              <w:rPr>
                <w:color w:val="000000"/>
                <w:sz w:val="18"/>
              </w:rPr>
              <w:t>Pariente</w:t>
            </w:r>
            <w:r>
              <w:rPr>
                <w:color w:val="000000"/>
                <w:sz w:val="18"/>
              </w:rPr>
              <w:t xml:space="preserve"> o </w:t>
            </w:r>
            <w:r w:rsidR="00045246">
              <w:rPr>
                <w:color w:val="000000"/>
                <w:sz w:val="18"/>
              </w:rPr>
              <w:t>familiar</w:t>
            </w:r>
          </w:p>
        </w:tc>
        <w:tc>
          <w:tcPr>
            <w:tcW w:w="450" w:type="dxa"/>
            <w:vAlign w:val="bottom"/>
          </w:tcPr>
          <w:p w:rsidR="007E35F1" w:rsidRPr="00636EB5" w:rsidP="00D6651D" w14:paraId="096EA571" w14:textId="77777777">
            <w:pPr>
              <w:contextualSpacing/>
              <w:jc w:val="right"/>
              <w:rPr>
                <w:rFonts w:eastAsia="Times New Roman" w:cstheme="minorHAnsi"/>
                <w:bCs/>
                <w:color w:val="000000"/>
                <w:sz w:val="18"/>
                <w:szCs w:val="18"/>
              </w:rPr>
            </w:pPr>
          </w:p>
        </w:tc>
        <w:tc>
          <w:tcPr>
            <w:tcW w:w="2430" w:type="dxa"/>
            <w:vAlign w:val="bottom"/>
          </w:tcPr>
          <w:p w:rsidR="007E35F1" w:rsidRPr="00636EB5" w:rsidP="00D6651D" w14:paraId="74CDA402" w14:textId="77777777">
            <w:pPr>
              <w:contextualSpacing/>
              <w:rPr>
                <w:rFonts w:eastAsia="Times New Roman" w:cstheme="minorHAnsi"/>
                <w:color w:val="000000"/>
                <w:sz w:val="18"/>
                <w:szCs w:val="18"/>
              </w:rPr>
            </w:pPr>
          </w:p>
        </w:tc>
      </w:tr>
      <w:tr w14:paraId="2800D105" w14:textId="77777777" w:rsidTr="00FB1298">
        <w:tblPrEx>
          <w:tblW w:w="0" w:type="auto"/>
          <w:tblLayout w:type="fixed"/>
          <w:tblLook w:val="04A0"/>
        </w:tblPrEx>
        <w:trPr>
          <w:gridBefore w:val="1"/>
          <w:wBefore w:w="18" w:type="dxa"/>
        </w:trPr>
        <w:tc>
          <w:tcPr>
            <w:tcW w:w="1440" w:type="dxa"/>
          </w:tcPr>
          <w:p w:rsidR="007E35F1" w:rsidRPr="00636EB5" w:rsidP="00D6651D" w14:paraId="4A640CF7" w14:textId="77777777">
            <w:pPr>
              <w:contextualSpacing/>
              <w:rPr>
                <w:rFonts w:cstheme="minorHAnsi"/>
                <w:sz w:val="18"/>
                <w:szCs w:val="18"/>
              </w:rPr>
            </w:pPr>
            <w:r>
              <w:rPr>
                <w:color w:val="000000"/>
                <w:sz w:val="18"/>
              </w:rPr>
              <w:t>NS_TRELB</w:t>
            </w:r>
          </w:p>
        </w:tc>
        <w:tc>
          <w:tcPr>
            <w:tcW w:w="5940" w:type="dxa"/>
            <w:vAlign w:val="bottom"/>
          </w:tcPr>
          <w:p w:rsidR="007E35F1" w:rsidRPr="00CC0D8A" w:rsidP="00D6651D" w14:paraId="7B524195"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Persona con la que tiene relaciones sexuales</w:t>
            </w:r>
          </w:p>
        </w:tc>
        <w:tc>
          <w:tcPr>
            <w:tcW w:w="450" w:type="dxa"/>
            <w:vAlign w:val="bottom"/>
          </w:tcPr>
          <w:p w:rsidR="007E35F1" w:rsidRPr="00CC0D8A" w:rsidP="00D6651D" w14:paraId="1DAAF9E0" w14:textId="77777777">
            <w:pPr>
              <w:contextualSpacing/>
              <w:jc w:val="right"/>
              <w:rPr>
                <w:rFonts w:eastAsia="Times New Roman" w:cstheme="minorHAnsi"/>
                <w:bCs/>
                <w:color w:val="000000"/>
                <w:sz w:val="18"/>
                <w:szCs w:val="18"/>
                <w:lang w:val="es-ES"/>
              </w:rPr>
            </w:pPr>
          </w:p>
        </w:tc>
        <w:tc>
          <w:tcPr>
            <w:tcW w:w="2430" w:type="dxa"/>
            <w:vAlign w:val="bottom"/>
          </w:tcPr>
          <w:p w:rsidR="007E35F1" w:rsidRPr="00CC0D8A" w:rsidP="00D6651D" w14:paraId="4340CCE2" w14:textId="77777777">
            <w:pPr>
              <w:contextualSpacing/>
              <w:rPr>
                <w:rFonts w:eastAsia="Times New Roman" w:cstheme="minorHAnsi"/>
                <w:color w:val="000000"/>
                <w:sz w:val="18"/>
                <w:szCs w:val="18"/>
                <w:lang w:val="es-ES"/>
              </w:rPr>
            </w:pPr>
          </w:p>
        </w:tc>
      </w:tr>
      <w:tr w14:paraId="38FEF5C4" w14:textId="77777777" w:rsidTr="00FB1298">
        <w:tblPrEx>
          <w:tblW w:w="0" w:type="auto"/>
          <w:tblLayout w:type="fixed"/>
          <w:tblLook w:val="04A0"/>
        </w:tblPrEx>
        <w:trPr>
          <w:gridBefore w:val="1"/>
          <w:wBefore w:w="18" w:type="dxa"/>
        </w:trPr>
        <w:tc>
          <w:tcPr>
            <w:tcW w:w="1440" w:type="dxa"/>
          </w:tcPr>
          <w:p w:rsidR="007E35F1" w:rsidRPr="00636EB5" w:rsidP="00D6651D" w14:paraId="425F7B44" w14:textId="77777777">
            <w:pPr>
              <w:contextualSpacing/>
              <w:rPr>
                <w:rFonts w:cstheme="minorHAnsi"/>
                <w:sz w:val="18"/>
                <w:szCs w:val="18"/>
              </w:rPr>
            </w:pPr>
            <w:r>
              <w:rPr>
                <w:color w:val="000000"/>
                <w:sz w:val="18"/>
              </w:rPr>
              <w:t>NS_TRELC</w:t>
            </w:r>
          </w:p>
        </w:tc>
        <w:tc>
          <w:tcPr>
            <w:tcW w:w="5940" w:type="dxa"/>
            <w:vAlign w:val="bottom"/>
          </w:tcPr>
          <w:p w:rsidR="007E35F1" w:rsidRPr="00636EB5" w:rsidP="00D6651D" w14:paraId="6408C05C" w14:textId="77777777">
            <w:pPr>
              <w:tabs>
                <w:tab w:val="right" w:leader="dot" w:pos="5760"/>
              </w:tabs>
              <w:contextualSpacing/>
              <w:rPr>
                <w:rFonts w:eastAsia="Times New Roman" w:cstheme="minorHAnsi"/>
                <w:color w:val="000000"/>
                <w:sz w:val="18"/>
                <w:szCs w:val="18"/>
              </w:rPr>
            </w:pPr>
            <w:r>
              <w:rPr>
                <w:color w:val="000000"/>
                <w:sz w:val="18"/>
              </w:rPr>
              <w:t>Persona amiga</w:t>
            </w:r>
          </w:p>
        </w:tc>
        <w:tc>
          <w:tcPr>
            <w:tcW w:w="450" w:type="dxa"/>
            <w:vAlign w:val="bottom"/>
          </w:tcPr>
          <w:p w:rsidR="007E35F1" w:rsidRPr="00636EB5" w:rsidP="00D6651D" w14:paraId="3EC86F66"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007E35F1" w:rsidRPr="00636EB5" w:rsidP="00D6651D" w14:paraId="2A667E10" w14:textId="77777777">
            <w:pPr>
              <w:contextualSpacing/>
              <w:rPr>
                <w:rFonts w:eastAsia="Times New Roman" w:cstheme="minorHAnsi"/>
                <w:color w:val="000000"/>
                <w:sz w:val="18"/>
                <w:szCs w:val="18"/>
              </w:rPr>
            </w:pPr>
          </w:p>
        </w:tc>
      </w:tr>
      <w:tr w14:paraId="336D6C85" w14:textId="77777777" w:rsidTr="00FB1298">
        <w:tblPrEx>
          <w:tblW w:w="0" w:type="auto"/>
          <w:tblLayout w:type="fixed"/>
          <w:tblLook w:val="04A0"/>
        </w:tblPrEx>
        <w:trPr>
          <w:gridBefore w:val="1"/>
          <w:wBefore w:w="18" w:type="dxa"/>
        </w:trPr>
        <w:tc>
          <w:tcPr>
            <w:tcW w:w="1440" w:type="dxa"/>
          </w:tcPr>
          <w:p w:rsidR="007E35F1" w:rsidRPr="00636EB5" w:rsidP="00D6651D" w14:paraId="282744C2" w14:textId="77777777">
            <w:pPr>
              <w:contextualSpacing/>
              <w:rPr>
                <w:rFonts w:cstheme="minorHAnsi"/>
                <w:sz w:val="18"/>
                <w:szCs w:val="18"/>
              </w:rPr>
            </w:pPr>
            <w:r>
              <w:rPr>
                <w:color w:val="000000"/>
                <w:sz w:val="18"/>
              </w:rPr>
              <w:t>NS_TRELD</w:t>
            </w:r>
          </w:p>
        </w:tc>
        <w:tc>
          <w:tcPr>
            <w:tcW w:w="5940" w:type="dxa"/>
            <w:vAlign w:val="bottom"/>
          </w:tcPr>
          <w:p w:rsidR="007E35F1" w:rsidRPr="00CC0D8A" w:rsidP="00D6651D" w14:paraId="0585972E"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Persona conocida, es decir, una persona que usted conoce, pero que no considera amiga</w:t>
            </w:r>
          </w:p>
        </w:tc>
        <w:tc>
          <w:tcPr>
            <w:tcW w:w="450" w:type="dxa"/>
            <w:vAlign w:val="bottom"/>
          </w:tcPr>
          <w:p w:rsidR="007E35F1" w:rsidRPr="00CC0D8A" w:rsidP="00D6651D" w14:paraId="710564DF"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007E35F1" w:rsidRPr="00CC0D8A" w:rsidP="00D6651D" w14:paraId="76FBC2CF" w14:textId="77777777">
            <w:pPr>
              <w:contextualSpacing/>
              <w:rPr>
                <w:rFonts w:eastAsia="Times New Roman" w:cstheme="minorHAnsi"/>
                <w:color w:val="000000"/>
                <w:sz w:val="18"/>
                <w:szCs w:val="18"/>
                <w:lang w:val="es-ES"/>
              </w:rPr>
            </w:pPr>
          </w:p>
        </w:tc>
      </w:tr>
      <w:tr w14:paraId="6443864E" w14:textId="77777777" w:rsidTr="00FB1298">
        <w:tblPrEx>
          <w:tblW w:w="0" w:type="auto"/>
          <w:tblLayout w:type="fixed"/>
          <w:tblLook w:val="04A0"/>
        </w:tblPrEx>
        <w:trPr>
          <w:gridBefore w:val="1"/>
          <w:wBefore w:w="18" w:type="dxa"/>
        </w:trPr>
        <w:tc>
          <w:tcPr>
            <w:tcW w:w="1440" w:type="dxa"/>
          </w:tcPr>
          <w:p w:rsidR="007E35F1" w:rsidRPr="00636EB5" w:rsidP="00D6651D" w14:paraId="07E904C2" w14:textId="77777777">
            <w:pPr>
              <w:contextualSpacing/>
              <w:rPr>
                <w:rFonts w:eastAsia="Times New Roman" w:cstheme="minorHAnsi"/>
                <w:color w:val="000000"/>
                <w:sz w:val="18"/>
                <w:szCs w:val="18"/>
              </w:rPr>
            </w:pPr>
            <w:r>
              <w:rPr>
                <w:color w:val="000000"/>
                <w:sz w:val="18"/>
              </w:rPr>
              <w:t>NS_TRELE</w:t>
            </w:r>
          </w:p>
        </w:tc>
        <w:tc>
          <w:tcPr>
            <w:tcW w:w="5940" w:type="dxa"/>
            <w:vAlign w:val="bottom"/>
          </w:tcPr>
          <w:p w:rsidR="007E35F1" w:rsidRPr="00CC0D8A" w:rsidP="00D6651D" w14:paraId="1168432C"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Persona desconocida, usted no la conoce o acaba de conocerla</w:t>
            </w:r>
          </w:p>
        </w:tc>
        <w:tc>
          <w:tcPr>
            <w:tcW w:w="450" w:type="dxa"/>
            <w:vAlign w:val="bottom"/>
          </w:tcPr>
          <w:p w:rsidR="007E35F1" w:rsidRPr="00CC0D8A" w:rsidP="00D6651D" w14:paraId="67E5A767"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007E35F1" w:rsidRPr="00CC0D8A" w:rsidP="00D6651D" w14:paraId="70541200" w14:textId="77777777">
            <w:pPr>
              <w:contextualSpacing/>
              <w:rPr>
                <w:rFonts w:eastAsia="Times New Roman" w:cstheme="minorHAnsi"/>
                <w:color w:val="000000"/>
                <w:sz w:val="18"/>
                <w:szCs w:val="18"/>
                <w:lang w:val="es-ES"/>
              </w:rPr>
            </w:pPr>
          </w:p>
        </w:tc>
      </w:tr>
      <w:tr w14:paraId="3E945761" w14:textId="77777777" w:rsidTr="00FB1298">
        <w:tblPrEx>
          <w:tblW w:w="0" w:type="auto"/>
          <w:tblLayout w:type="fixed"/>
          <w:tblLook w:val="04A0"/>
        </w:tblPrEx>
        <w:trPr>
          <w:gridBefore w:val="1"/>
          <w:wBefore w:w="18" w:type="dxa"/>
        </w:trPr>
        <w:tc>
          <w:tcPr>
            <w:tcW w:w="1440" w:type="dxa"/>
          </w:tcPr>
          <w:p w:rsidR="007E35F1" w:rsidRPr="00CC0D8A" w:rsidP="00D6651D" w14:paraId="0D84455E" w14:textId="77777777">
            <w:pPr>
              <w:contextualSpacing/>
              <w:rPr>
                <w:rFonts w:eastAsia="Times New Roman" w:cstheme="minorHAnsi"/>
                <w:color w:val="000000"/>
                <w:sz w:val="18"/>
                <w:szCs w:val="18"/>
                <w:lang w:val="es-ES"/>
              </w:rPr>
            </w:pPr>
          </w:p>
        </w:tc>
        <w:tc>
          <w:tcPr>
            <w:tcW w:w="5940" w:type="dxa"/>
            <w:vAlign w:val="bottom"/>
          </w:tcPr>
          <w:p w:rsidR="007E35F1" w:rsidRPr="00636EB5" w:rsidP="00D6651D" w14:paraId="2665D143"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450" w:type="dxa"/>
            <w:vAlign w:val="bottom"/>
          </w:tcPr>
          <w:p w:rsidR="007E35F1" w:rsidRPr="00636EB5" w:rsidP="00D6651D" w14:paraId="2B19ADF7"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2430" w:type="dxa"/>
            <w:vAlign w:val="bottom"/>
          </w:tcPr>
          <w:p w:rsidR="007E35F1" w:rsidRPr="00636EB5" w:rsidP="00D6651D" w14:paraId="1333A02B" w14:textId="77777777">
            <w:pPr>
              <w:contextualSpacing/>
              <w:rPr>
                <w:rFonts w:eastAsia="Times New Roman" w:cstheme="minorHAnsi"/>
                <w:color w:val="000000"/>
                <w:sz w:val="18"/>
                <w:szCs w:val="18"/>
              </w:rPr>
            </w:pPr>
          </w:p>
        </w:tc>
      </w:tr>
    </w:tbl>
    <w:p w:rsidR="007E35F1" w:rsidRPr="00636EB5" w:rsidP="0049329C" w14:paraId="5BE90232"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836"/>
        <w:gridCol w:w="8442"/>
      </w:tblGrid>
      <w:tr w14:paraId="00D40E53"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836" w:type="dxa"/>
          </w:tcPr>
          <w:p w:rsidR="007E35F1" w:rsidRPr="00636EB5" w:rsidP="0049329C" w14:paraId="15062FD4" w14:textId="77777777">
            <w:pPr>
              <w:contextualSpacing/>
              <w:rPr>
                <w:rFonts w:cstheme="minorHAnsi"/>
                <w:sz w:val="18"/>
                <w:szCs w:val="18"/>
              </w:rPr>
            </w:pPr>
            <w:r>
              <w:rPr>
                <w:b/>
                <w:color w:val="000000"/>
                <w:sz w:val="18"/>
              </w:rPr>
              <w:t>HardEdit_NS1.</w:t>
            </w:r>
          </w:p>
        </w:tc>
        <w:tc>
          <w:tcPr>
            <w:tcW w:w="8442" w:type="dxa"/>
          </w:tcPr>
          <w:p w:rsidR="007E35F1" w:rsidRPr="00A05AC3" w:rsidP="0049329C" w14:paraId="29658E91" w14:textId="77777777">
            <w:pPr>
              <w:ind w:left="360" w:hanging="360"/>
              <w:contextualSpacing/>
              <w:rPr>
                <w:rFonts w:cstheme="minorHAnsi"/>
                <w:sz w:val="18"/>
                <w:szCs w:val="18"/>
              </w:rPr>
            </w:pPr>
            <w:r w:rsidRPr="00CC0D8A">
              <w:rPr>
                <w:sz w:val="18"/>
                <w:lang w:val="es-ES"/>
              </w:rPr>
              <w:t>If</w:t>
            </w:r>
            <w:r w:rsidRPr="00CC0D8A">
              <w:rPr>
                <w:sz w:val="18"/>
                <w:lang w:val="es-ES"/>
              </w:rPr>
              <w:t xml:space="preserve"> </w:t>
            </w:r>
            <w:r w:rsidRPr="00CC0D8A">
              <w:rPr>
                <w:sz w:val="18"/>
                <w:lang w:val="es-ES"/>
              </w:rPr>
              <w:t>recruiter</w:t>
            </w:r>
            <w:r w:rsidRPr="00CC0D8A">
              <w:rPr>
                <w:sz w:val="18"/>
                <w:lang w:val="es-ES"/>
              </w:rPr>
              <w:t xml:space="preserve"> </w:t>
            </w:r>
            <w:r w:rsidRPr="00CC0D8A">
              <w:rPr>
                <w:sz w:val="18"/>
                <w:lang w:val="es-ES"/>
              </w:rPr>
              <w:t>was</w:t>
            </w:r>
            <w:r w:rsidRPr="00CC0D8A">
              <w:rPr>
                <w:sz w:val="18"/>
                <w:lang w:val="es-ES"/>
              </w:rPr>
              <w:t xml:space="preserve"> a </w:t>
            </w:r>
            <w:r w:rsidRPr="00CC0D8A">
              <w:rPr>
                <w:sz w:val="18"/>
                <w:lang w:val="es-ES"/>
              </w:rPr>
              <w:t>stranger</w:t>
            </w:r>
            <w:r w:rsidRPr="00CC0D8A">
              <w:rPr>
                <w:sz w:val="18"/>
                <w:lang w:val="es-ES"/>
              </w:rPr>
              <w:t xml:space="preserve"> and </w:t>
            </w:r>
            <w:r w:rsidRPr="00CC0D8A">
              <w:rPr>
                <w:sz w:val="18"/>
                <w:lang w:val="es-ES"/>
              </w:rPr>
              <w:t>some</w:t>
            </w:r>
            <w:r w:rsidRPr="00CC0D8A">
              <w:rPr>
                <w:sz w:val="18"/>
                <w:lang w:val="es-ES"/>
              </w:rPr>
              <w:t xml:space="preserve"> </w:t>
            </w:r>
            <w:r w:rsidRPr="00CC0D8A">
              <w:rPr>
                <w:sz w:val="18"/>
                <w:lang w:val="es-ES"/>
              </w:rPr>
              <w:t>other</w:t>
            </w:r>
            <w:r w:rsidRPr="00CC0D8A">
              <w:rPr>
                <w:sz w:val="18"/>
                <w:lang w:val="es-ES"/>
              </w:rPr>
              <w:t xml:space="preserve"> </w:t>
            </w:r>
            <w:r w:rsidRPr="00CC0D8A">
              <w:rPr>
                <w:sz w:val="18"/>
                <w:lang w:val="es-ES"/>
              </w:rPr>
              <w:t>relationship</w:t>
            </w:r>
            <w:r w:rsidRPr="00CC0D8A">
              <w:rPr>
                <w:sz w:val="18"/>
                <w:lang w:val="es-ES"/>
              </w:rPr>
              <w:t xml:space="preserve"> </w:t>
            </w:r>
            <w:r w:rsidRPr="00CC0D8A">
              <w:rPr>
                <w:sz w:val="18"/>
                <w:lang w:val="es-ES"/>
              </w:rPr>
              <w:t>type</w:t>
            </w:r>
            <w:r w:rsidRPr="00CC0D8A">
              <w:rPr>
                <w:sz w:val="18"/>
                <w:lang w:val="es-ES"/>
              </w:rPr>
              <w:t xml:space="preserve"> (NS_TRELE EQ 1 &amp; NS_TREL GT 1), DISPLAY: </w:t>
            </w:r>
            <w:r w:rsidRPr="00CC0D8A">
              <w:rPr>
                <w:b/>
                <w:bCs/>
                <w:sz w:val="18"/>
                <w:lang w:val="es-ES"/>
              </w:rPr>
              <w:t>"</w:t>
            </w:r>
            <w:r w:rsidRPr="00CC0D8A" w:rsidR="00393C24">
              <w:rPr>
                <w:b/>
                <w:bCs/>
                <w:sz w:val="18"/>
                <w:lang w:val="es-ES"/>
              </w:rPr>
              <w:t>ENTREVISTANTE</w:t>
            </w:r>
            <w:r w:rsidRPr="00CC0D8A">
              <w:rPr>
                <w:b/>
                <w:bCs/>
                <w:sz w:val="18"/>
                <w:lang w:val="es-ES"/>
              </w:rPr>
              <w:t>:</w:t>
            </w:r>
            <w:r w:rsidRPr="00CC0D8A">
              <w:rPr>
                <w:sz w:val="18"/>
                <w:lang w:val="es-ES"/>
              </w:rPr>
              <w:t xml:space="preserve"> </w:t>
            </w:r>
            <w:r w:rsidRPr="00CC0D8A" w:rsidR="00D13F5A">
              <w:rPr>
                <w:sz w:val="18"/>
                <w:lang w:val="es-ES"/>
              </w:rPr>
              <w:t xml:space="preserve">Su </w:t>
            </w:r>
            <w:r w:rsidRPr="00CC0D8A">
              <w:rPr>
                <w:sz w:val="18"/>
                <w:lang w:val="es-ES"/>
              </w:rPr>
              <w:t xml:space="preserve">participante no puede seleccionar persona desconocida junto a otro tipo de relación.  Aclare la relación de </w:t>
            </w:r>
            <w:r w:rsidRPr="00CC0D8A" w:rsidR="00D13F5A">
              <w:rPr>
                <w:sz w:val="18"/>
                <w:lang w:val="es-ES"/>
              </w:rPr>
              <w:t xml:space="preserve">su </w:t>
            </w:r>
            <w:r w:rsidRPr="00CC0D8A">
              <w:rPr>
                <w:sz w:val="18"/>
                <w:lang w:val="es-ES"/>
              </w:rPr>
              <w:t xml:space="preserve">participante con la persona que </w:t>
            </w:r>
            <w:r w:rsidRPr="00CC0D8A" w:rsidR="00B1658A">
              <w:rPr>
                <w:sz w:val="18"/>
                <w:lang w:val="es-ES"/>
              </w:rPr>
              <w:t xml:space="preserve">le </w:t>
            </w:r>
            <w:r w:rsidRPr="00CC0D8A">
              <w:rPr>
                <w:sz w:val="18"/>
                <w:lang w:val="es-ES"/>
              </w:rPr>
              <w:t xml:space="preserve">reclutó." </w:t>
            </w:r>
            <w:r w:rsidRPr="00A05AC3">
              <w:rPr>
                <w:sz w:val="18"/>
              </w:rPr>
              <w:t xml:space="preserve">Then, go back to NS1. </w:t>
            </w:r>
          </w:p>
          <w:p w:rsidR="007E35F1" w:rsidRPr="00A05AC3" w:rsidP="0049329C" w14:paraId="381B0D25" w14:textId="77777777">
            <w:pPr>
              <w:contextualSpacing/>
              <w:rPr>
                <w:rFonts w:cstheme="minorHAnsi"/>
                <w:sz w:val="18"/>
                <w:szCs w:val="18"/>
              </w:rPr>
            </w:pPr>
            <w:r w:rsidRPr="00A05AC3">
              <w:rPr>
                <w:sz w:val="18"/>
              </w:rPr>
              <w:t>Else, go to Check_NS1CONF.</w:t>
            </w:r>
          </w:p>
        </w:tc>
      </w:tr>
    </w:tbl>
    <w:p w:rsidR="007E35F1" w:rsidRPr="00A05AC3" w:rsidP="0049329C" w14:paraId="62363D5F" w14:textId="77777777">
      <w:pPr>
        <w:contextualSpacing/>
        <w:rPr>
          <w:rFonts w:cstheme="minorHAnsi"/>
          <w:sz w:val="18"/>
          <w:szCs w:val="18"/>
        </w:rPr>
      </w:pPr>
    </w:p>
    <w:p w:rsidR="00044FAE" w:rsidRPr="00A05AC3" w:rsidP="0049329C" w14:paraId="55DD60B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867"/>
        <w:gridCol w:w="8411"/>
      </w:tblGrid>
      <w:tr w14:paraId="44E48B67"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867" w:type="dxa"/>
          </w:tcPr>
          <w:p w:rsidR="007E35F1" w:rsidRPr="00636EB5" w:rsidP="0049329C" w14:paraId="28D36348" w14:textId="77777777">
            <w:pPr>
              <w:contextualSpacing/>
              <w:rPr>
                <w:rFonts w:cstheme="minorHAnsi"/>
                <w:sz w:val="18"/>
                <w:szCs w:val="18"/>
              </w:rPr>
            </w:pPr>
            <w:r>
              <w:rPr>
                <w:b/>
                <w:color w:val="000000"/>
                <w:sz w:val="18"/>
              </w:rPr>
              <w:t>Check_NS1CONF</w:t>
            </w:r>
            <w:r>
              <w:rPr>
                <w:color w:val="000000"/>
                <w:sz w:val="18"/>
              </w:rPr>
              <w:t>.</w:t>
            </w:r>
          </w:p>
        </w:tc>
        <w:tc>
          <w:tcPr>
            <w:tcW w:w="8411" w:type="dxa"/>
          </w:tcPr>
          <w:p w:rsidR="007E35F1" w:rsidRPr="00A05AC3" w:rsidP="0049329C" w14:paraId="50949A18" w14:textId="77777777">
            <w:pPr>
              <w:contextualSpacing/>
              <w:rPr>
                <w:rFonts w:cstheme="minorHAnsi"/>
                <w:sz w:val="18"/>
                <w:szCs w:val="18"/>
              </w:rPr>
            </w:pPr>
            <w:r w:rsidRPr="00A05AC3">
              <w:rPr>
                <w:sz w:val="18"/>
              </w:rPr>
              <w:t>If recruiter was a stranger (NS_TRELE EQ 1), go to NS1CONF.</w:t>
            </w:r>
          </w:p>
          <w:p w:rsidR="007E35F1" w:rsidRPr="00A05AC3" w:rsidP="0049329C" w14:paraId="6FE87BDC" w14:textId="77777777">
            <w:pPr>
              <w:contextualSpacing/>
              <w:rPr>
                <w:rFonts w:cstheme="minorHAnsi"/>
                <w:sz w:val="18"/>
                <w:szCs w:val="18"/>
              </w:rPr>
            </w:pPr>
            <w:r w:rsidRPr="00A05AC3">
              <w:rPr>
                <w:sz w:val="18"/>
              </w:rPr>
              <w:t xml:space="preserve">If recruiter was not a stranger (NS_TRELE NE 1), go to INTRO_NS2. </w:t>
            </w:r>
          </w:p>
        </w:tc>
      </w:tr>
    </w:tbl>
    <w:p w:rsidR="007E35F1" w:rsidRPr="00A05AC3" w:rsidP="0049329C" w14:paraId="0EC4B83A" w14:textId="77777777">
      <w:pPr>
        <w:contextualSpacing/>
        <w:rPr>
          <w:rFonts w:cstheme="minorHAnsi"/>
          <w:sz w:val="18"/>
          <w:szCs w:val="18"/>
        </w:rPr>
      </w:pPr>
    </w:p>
    <w:p w:rsidR="00044FAE" w:rsidRPr="00A05AC3" w:rsidP="0049329C" w14:paraId="2BDC3953"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00E4D33" w14:textId="77777777" w:rsidTr="00FB1298">
        <w:tblPrEx>
          <w:tblW w:w="0" w:type="auto"/>
          <w:tblLayout w:type="fixed"/>
          <w:tblLook w:val="04A0"/>
        </w:tblPrEx>
        <w:tc>
          <w:tcPr>
            <w:tcW w:w="1458" w:type="dxa"/>
            <w:gridSpan w:val="2"/>
            <w:vAlign w:val="bottom"/>
          </w:tcPr>
          <w:p w:rsidR="007E35F1" w:rsidRPr="00636EB5" w:rsidP="00106E86" w14:paraId="3A8FFE18" w14:textId="77777777">
            <w:pPr>
              <w:contextualSpacing/>
              <w:rPr>
                <w:rFonts w:eastAsia="Times New Roman" w:cstheme="minorHAnsi"/>
                <w:b/>
                <w:bCs/>
                <w:color w:val="000000"/>
                <w:sz w:val="18"/>
                <w:szCs w:val="18"/>
              </w:rPr>
            </w:pPr>
            <w:r>
              <w:rPr>
                <w:b/>
                <w:color w:val="000000"/>
                <w:sz w:val="18"/>
              </w:rPr>
              <w:t>NS1CONF.</w:t>
            </w:r>
          </w:p>
        </w:tc>
        <w:tc>
          <w:tcPr>
            <w:tcW w:w="8820" w:type="dxa"/>
            <w:gridSpan w:val="3"/>
            <w:vAlign w:val="bottom"/>
          </w:tcPr>
          <w:p w:rsidR="007E35F1" w:rsidRPr="00CC0D8A" w:rsidP="00106E86" w14:paraId="4113A97F" w14:textId="77777777">
            <w:pPr>
              <w:contextualSpacing/>
              <w:rPr>
                <w:rFonts w:eastAsia="Times New Roman" w:cstheme="minorHAnsi"/>
                <w:b/>
                <w:bCs/>
                <w:color w:val="000000"/>
                <w:sz w:val="18"/>
                <w:szCs w:val="18"/>
                <w:lang w:val="es-ES"/>
              </w:rPr>
            </w:pPr>
            <w:r w:rsidRPr="00CC0D8A">
              <w:rPr>
                <w:b/>
                <w:color w:val="000000"/>
                <w:sz w:val="18"/>
                <w:lang w:val="es-ES"/>
              </w:rPr>
              <w:t>¿</w:t>
            </w:r>
            <w:r w:rsidRPr="00CC0D8A">
              <w:rPr>
                <w:b/>
                <w:color w:val="000000"/>
                <w:sz w:val="18"/>
                <w:u w:val="single"/>
                <w:lang w:val="es-ES"/>
              </w:rPr>
              <w:t>Dónde</w:t>
            </w:r>
            <w:r w:rsidRPr="00CC0D8A">
              <w:rPr>
                <w:b/>
                <w:color w:val="000000"/>
                <w:sz w:val="18"/>
                <w:lang w:val="es-ES"/>
              </w:rPr>
              <w:t xml:space="preserve"> y </w:t>
            </w:r>
            <w:r w:rsidRPr="00CC0D8A">
              <w:rPr>
                <w:b/>
                <w:color w:val="000000"/>
                <w:sz w:val="18"/>
                <w:u w:val="single"/>
                <w:lang w:val="es-ES"/>
              </w:rPr>
              <w:t>cuándo</w:t>
            </w:r>
            <w:r w:rsidRPr="00CC0D8A">
              <w:rPr>
                <w:b/>
                <w:color w:val="000000"/>
                <w:sz w:val="18"/>
                <w:lang w:val="es-ES"/>
              </w:rPr>
              <w:t xml:space="preserve"> vio por primera vez a esta persona?</w:t>
            </w:r>
          </w:p>
          <w:p w:rsidR="009647EC" w:rsidRPr="00CC0D8A" w:rsidP="00106E86" w14:paraId="2A5A519E" w14:textId="77777777">
            <w:pPr>
              <w:contextualSpacing/>
              <w:rPr>
                <w:rFonts w:eastAsia="Times New Roman" w:cstheme="minorHAnsi"/>
                <w:b/>
                <w:bCs/>
                <w:color w:val="000000"/>
                <w:sz w:val="18"/>
                <w:szCs w:val="18"/>
                <w:lang w:val="es-ES"/>
              </w:rPr>
            </w:pPr>
          </w:p>
          <w:p w:rsidR="009647EC" w:rsidRPr="00CC0D8A" w:rsidP="00106E86" w14:paraId="65F9E420" w14:textId="77777777">
            <w:pPr>
              <w:contextualSpacing/>
              <w:rPr>
                <w:rFonts w:eastAsia="Times New Roman" w:cstheme="minorHAnsi"/>
                <w:b/>
                <w:bCs/>
                <w:color w:val="000000"/>
                <w:sz w:val="18"/>
                <w:szCs w:val="18"/>
                <w:lang w:val="es-ES"/>
              </w:rPr>
            </w:pPr>
            <w:r w:rsidRPr="00CC0D8A">
              <w:rPr>
                <w:color w:val="000000"/>
                <w:sz w:val="18"/>
                <w:lang w:val="es-ES"/>
              </w:rPr>
              <w:t>[NO lea las opciones.]</w:t>
            </w:r>
          </w:p>
          <w:p w:rsidR="007E35F1" w:rsidRPr="00CC0D8A" w:rsidP="00106E86" w14:paraId="3EB195A3" w14:textId="77777777">
            <w:pPr>
              <w:contextualSpacing/>
              <w:rPr>
                <w:rFonts w:eastAsia="Times New Roman" w:cstheme="minorHAnsi"/>
                <w:b/>
                <w:bCs/>
                <w:color w:val="000000"/>
                <w:sz w:val="18"/>
                <w:szCs w:val="18"/>
                <w:lang w:val="es-ES"/>
              </w:rPr>
            </w:pPr>
          </w:p>
          <w:p w:rsidR="007E35F1" w:rsidRPr="00CC0D8A" w:rsidP="00106E86" w14:paraId="3DC66B47" w14:textId="77777777">
            <w:pPr>
              <w:contextualSpacing/>
              <w:rPr>
                <w:rFonts w:eastAsia="Times New Roman" w:cstheme="minorHAnsi"/>
                <w:b/>
                <w:bCs/>
                <w:color w:val="000000"/>
                <w:sz w:val="18"/>
                <w:szCs w:val="18"/>
                <w:lang w:val="es-ES"/>
              </w:rPr>
            </w:pPr>
            <w:r w:rsidRPr="00CC0D8A">
              <w:rPr>
                <w:color w:val="000000"/>
                <w:sz w:val="18"/>
                <w:lang w:val="es-ES"/>
              </w:rPr>
              <w:t>[</w:t>
            </w:r>
            <w:r w:rsidRPr="00CC0D8A" w:rsidR="00393C24">
              <w:rPr>
                <w:b/>
                <w:bCs/>
                <w:color w:val="000000"/>
                <w:sz w:val="18"/>
                <w:lang w:val="es-ES"/>
              </w:rPr>
              <w:t>ENTREVISTANTE</w:t>
            </w:r>
            <w:r w:rsidRPr="00CC0D8A">
              <w:rPr>
                <w:color w:val="000000"/>
                <w:sz w:val="18"/>
                <w:lang w:val="es-ES"/>
              </w:rPr>
              <w:t xml:space="preserve">:  Si </w:t>
            </w:r>
            <w:r w:rsidRPr="00CC0D8A" w:rsidR="00D13F5A">
              <w:rPr>
                <w:color w:val="000000"/>
                <w:sz w:val="18"/>
                <w:lang w:val="es-ES"/>
              </w:rPr>
              <w:t xml:space="preserve">su </w:t>
            </w:r>
            <w:r w:rsidRPr="00CC0D8A">
              <w:rPr>
                <w:color w:val="000000"/>
                <w:sz w:val="18"/>
                <w:lang w:val="es-ES"/>
              </w:rPr>
              <w:t xml:space="preserve">participante indica que vio por primera vez a la persona que </w:t>
            </w:r>
            <w:r w:rsidRPr="00CC0D8A" w:rsidR="00B1658A">
              <w:rPr>
                <w:color w:val="000000"/>
                <w:sz w:val="18"/>
                <w:lang w:val="es-ES"/>
              </w:rPr>
              <w:t xml:space="preserve">le </w:t>
            </w:r>
            <w:r w:rsidRPr="00CC0D8A">
              <w:rPr>
                <w:color w:val="000000"/>
                <w:sz w:val="18"/>
                <w:lang w:val="es-ES"/>
              </w:rPr>
              <w:t>reclutó en una situación relacionada con este proyecto (p. ej., le entregó el cupón, esperando afuera de la oficina, etc.) entonces marque "La persona que l</w:t>
            </w:r>
            <w:r w:rsidRPr="00CC0D8A" w:rsidR="00B1658A">
              <w:rPr>
                <w:color w:val="000000"/>
                <w:sz w:val="18"/>
                <w:lang w:val="es-ES"/>
              </w:rPr>
              <w:t>e</w:t>
            </w:r>
            <w:r w:rsidRPr="00CC0D8A">
              <w:rPr>
                <w:color w:val="000000"/>
                <w:sz w:val="18"/>
                <w:lang w:val="es-ES"/>
              </w:rPr>
              <w:t xml:space="preserve"> reclutó es desconocida".]</w:t>
            </w:r>
          </w:p>
        </w:tc>
      </w:tr>
      <w:tr w14:paraId="3530F768" w14:textId="77777777" w:rsidTr="00FB1298">
        <w:tblPrEx>
          <w:tblW w:w="0" w:type="auto"/>
          <w:tblLayout w:type="fixed"/>
          <w:tblLook w:val="04A0"/>
        </w:tblPrEx>
        <w:tc>
          <w:tcPr>
            <w:tcW w:w="1458" w:type="dxa"/>
            <w:gridSpan w:val="2"/>
            <w:vAlign w:val="bottom"/>
          </w:tcPr>
          <w:p w:rsidR="007E35F1" w:rsidRPr="00636EB5" w:rsidP="00106E86" w14:paraId="3FB45F2A" w14:textId="77777777">
            <w:pPr>
              <w:contextualSpacing/>
              <w:rPr>
                <w:rFonts w:eastAsia="Times New Roman" w:cstheme="minorHAnsi"/>
                <w:bCs/>
                <w:color w:val="000000"/>
                <w:sz w:val="18"/>
                <w:szCs w:val="18"/>
              </w:rPr>
            </w:pPr>
            <w:r>
              <w:rPr>
                <w:color w:val="000000"/>
                <w:sz w:val="18"/>
              </w:rPr>
              <w:t>NS_RSTRT</w:t>
            </w:r>
          </w:p>
        </w:tc>
        <w:tc>
          <w:tcPr>
            <w:tcW w:w="5220" w:type="dxa"/>
            <w:gridSpan w:val="2"/>
            <w:vAlign w:val="bottom"/>
          </w:tcPr>
          <w:p w:rsidR="007E35F1" w:rsidRPr="00A05AC3" w:rsidP="00106E86" w14:paraId="05B3AC99" w14:textId="77777777">
            <w:pPr>
              <w:contextualSpacing/>
              <w:rPr>
                <w:rFonts w:eastAsia="Times New Roman" w:cstheme="minorHAnsi"/>
                <w:color w:val="000000"/>
                <w:sz w:val="18"/>
                <w:szCs w:val="18"/>
              </w:rPr>
            </w:pPr>
            <w:r w:rsidRPr="00A05AC3">
              <w:rPr>
                <w:color w:val="000000"/>
                <w:sz w:val="18"/>
              </w:rPr>
              <w:t>Confirmation: recruiter is a stranger</w:t>
            </w:r>
          </w:p>
        </w:tc>
        <w:tc>
          <w:tcPr>
            <w:tcW w:w="3600" w:type="dxa"/>
            <w:vAlign w:val="bottom"/>
          </w:tcPr>
          <w:p w:rsidR="007E35F1" w:rsidRPr="00A05AC3" w:rsidP="00106E86" w14:paraId="58F11EA1" w14:textId="77777777">
            <w:pPr>
              <w:contextualSpacing/>
              <w:rPr>
                <w:rFonts w:eastAsia="Times New Roman" w:cstheme="minorHAnsi"/>
                <w:color w:val="000000"/>
                <w:sz w:val="18"/>
                <w:szCs w:val="18"/>
              </w:rPr>
            </w:pPr>
          </w:p>
        </w:tc>
      </w:tr>
      <w:tr w14:paraId="6879D1F4" w14:textId="77777777" w:rsidTr="00FB1298">
        <w:tblPrEx>
          <w:tblW w:w="0" w:type="auto"/>
          <w:tblLayout w:type="fixed"/>
          <w:tblLook w:val="04A0"/>
        </w:tblPrEx>
        <w:trPr>
          <w:gridBefore w:val="1"/>
          <w:wBefore w:w="18" w:type="dxa"/>
        </w:trPr>
        <w:tc>
          <w:tcPr>
            <w:tcW w:w="1440" w:type="dxa"/>
            <w:vAlign w:val="bottom"/>
          </w:tcPr>
          <w:p w:rsidR="007E35F1" w:rsidRPr="00A05AC3" w:rsidP="00106E86" w14:paraId="3290205B" w14:textId="77777777">
            <w:pPr>
              <w:contextualSpacing/>
              <w:rPr>
                <w:rFonts w:eastAsia="Times New Roman" w:cstheme="minorHAnsi"/>
                <w:color w:val="000000"/>
                <w:sz w:val="18"/>
                <w:szCs w:val="18"/>
              </w:rPr>
            </w:pPr>
          </w:p>
        </w:tc>
        <w:tc>
          <w:tcPr>
            <w:tcW w:w="4770" w:type="dxa"/>
            <w:vAlign w:val="bottom"/>
          </w:tcPr>
          <w:p w:rsidR="007E35F1" w:rsidRPr="00CC0D8A" w:rsidP="00106E86" w14:paraId="5E361926"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La persona que l</w:t>
            </w:r>
            <w:r w:rsidRPr="00CC0D8A" w:rsidR="00B1658A">
              <w:rPr>
                <w:color w:val="000000"/>
                <w:sz w:val="18"/>
                <w:lang w:val="es-ES"/>
              </w:rPr>
              <w:t>e</w:t>
            </w:r>
            <w:r w:rsidRPr="00CC0D8A">
              <w:rPr>
                <w:color w:val="000000"/>
                <w:sz w:val="18"/>
                <w:lang w:val="es-ES"/>
              </w:rPr>
              <w:t xml:space="preserve"> reclutó es desconocida</w:t>
            </w:r>
            <w:r w:rsidRPr="00CC0D8A">
              <w:rPr>
                <w:color w:val="000000"/>
                <w:sz w:val="18"/>
                <w:lang w:val="es-ES"/>
              </w:rPr>
              <w:tab/>
            </w:r>
          </w:p>
        </w:tc>
        <w:tc>
          <w:tcPr>
            <w:tcW w:w="450" w:type="dxa"/>
            <w:vAlign w:val="bottom"/>
          </w:tcPr>
          <w:p w:rsidR="007E35F1" w:rsidRPr="00636EB5" w:rsidP="00106E86" w14:paraId="5C6FBBB1" w14:textId="77777777">
            <w:pPr>
              <w:contextualSpacing/>
              <w:jc w:val="right"/>
              <w:rPr>
                <w:rFonts w:eastAsia="Times New Roman" w:cstheme="minorHAnsi"/>
                <w:bCs/>
                <w:color w:val="000000"/>
                <w:sz w:val="18"/>
                <w:szCs w:val="18"/>
              </w:rPr>
            </w:pPr>
            <w:r>
              <w:rPr>
                <w:color w:val="000000"/>
                <w:sz w:val="18"/>
              </w:rPr>
              <w:t>1</w:t>
            </w:r>
          </w:p>
        </w:tc>
        <w:tc>
          <w:tcPr>
            <w:tcW w:w="3600" w:type="dxa"/>
            <w:vAlign w:val="bottom"/>
          </w:tcPr>
          <w:p w:rsidR="007E35F1" w:rsidRPr="00636EB5" w:rsidP="00106E86" w14:paraId="45805CED" w14:textId="77777777">
            <w:pPr>
              <w:contextualSpacing/>
              <w:rPr>
                <w:rFonts w:eastAsia="Times New Roman" w:cstheme="minorHAnsi"/>
                <w:color w:val="000000"/>
                <w:sz w:val="18"/>
                <w:szCs w:val="18"/>
              </w:rPr>
            </w:pPr>
          </w:p>
        </w:tc>
      </w:tr>
      <w:tr w14:paraId="7A461F2E" w14:textId="77777777" w:rsidTr="00FB1298">
        <w:tblPrEx>
          <w:tblW w:w="0" w:type="auto"/>
          <w:tblLayout w:type="fixed"/>
          <w:tblLook w:val="04A0"/>
        </w:tblPrEx>
        <w:trPr>
          <w:gridBefore w:val="1"/>
          <w:wBefore w:w="18" w:type="dxa"/>
        </w:trPr>
        <w:tc>
          <w:tcPr>
            <w:tcW w:w="1440" w:type="dxa"/>
          </w:tcPr>
          <w:p w:rsidR="007E35F1" w:rsidRPr="00636EB5" w:rsidP="00106E86" w14:paraId="24786006" w14:textId="77777777">
            <w:pPr>
              <w:contextualSpacing/>
              <w:rPr>
                <w:rFonts w:cstheme="minorHAnsi"/>
                <w:sz w:val="18"/>
                <w:szCs w:val="18"/>
              </w:rPr>
            </w:pPr>
          </w:p>
        </w:tc>
        <w:tc>
          <w:tcPr>
            <w:tcW w:w="4770" w:type="dxa"/>
            <w:vAlign w:val="bottom"/>
          </w:tcPr>
          <w:p w:rsidR="007E35F1" w:rsidRPr="00CC0D8A" w:rsidP="00106E86" w14:paraId="39088C9D"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 xml:space="preserve">La persona que </w:t>
            </w:r>
            <w:r w:rsidRPr="00CC0D8A" w:rsidR="00B1658A">
              <w:rPr>
                <w:color w:val="000000"/>
                <w:sz w:val="18"/>
                <w:lang w:val="es-ES"/>
              </w:rPr>
              <w:t xml:space="preserve">le </w:t>
            </w:r>
            <w:r w:rsidRPr="00CC0D8A">
              <w:rPr>
                <w:color w:val="000000"/>
                <w:sz w:val="18"/>
                <w:lang w:val="es-ES"/>
              </w:rPr>
              <w:t>reclutó NO es desconocida</w:t>
            </w:r>
            <w:r w:rsidRPr="00CC0D8A">
              <w:rPr>
                <w:color w:val="000000"/>
                <w:sz w:val="18"/>
                <w:lang w:val="es-ES"/>
              </w:rPr>
              <w:tab/>
            </w:r>
          </w:p>
        </w:tc>
        <w:tc>
          <w:tcPr>
            <w:tcW w:w="450" w:type="dxa"/>
            <w:vAlign w:val="bottom"/>
          </w:tcPr>
          <w:p w:rsidR="007E35F1" w:rsidRPr="00636EB5" w:rsidP="00106E86" w14:paraId="180732FD" w14:textId="77777777">
            <w:pPr>
              <w:contextualSpacing/>
              <w:jc w:val="right"/>
              <w:rPr>
                <w:rFonts w:eastAsia="Times New Roman" w:cstheme="minorHAnsi"/>
                <w:bCs/>
                <w:color w:val="000000"/>
                <w:sz w:val="18"/>
                <w:szCs w:val="18"/>
              </w:rPr>
            </w:pPr>
            <w:r>
              <w:rPr>
                <w:color w:val="000000"/>
                <w:sz w:val="18"/>
              </w:rPr>
              <w:t>2</w:t>
            </w:r>
          </w:p>
        </w:tc>
        <w:tc>
          <w:tcPr>
            <w:tcW w:w="3600" w:type="dxa"/>
            <w:vAlign w:val="bottom"/>
          </w:tcPr>
          <w:p w:rsidR="007E35F1" w:rsidRPr="00636EB5" w:rsidP="00106E86" w14:paraId="673BC01E" w14:textId="77777777">
            <w:pPr>
              <w:contextualSpacing/>
              <w:rPr>
                <w:rFonts w:eastAsia="Times New Roman" w:cstheme="minorHAnsi"/>
                <w:color w:val="000000"/>
                <w:sz w:val="18"/>
                <w:szCs w:val="18"/>
              </w:rPr>
            </w:pPr>
          </w:p>
        </w:tc>
      </w:tr>
    </w:tbl>
    <w:p w:rsidR="00106E86" w14:paraId="6F271135" w14:textId="77777777"/>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200"/>
        <w:gridCol w:w="8078"/>
      </w:tblGrid>
      <w:tr w14:paraId="18828BD3"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rPr>
          <w:trHeight w:val="521"/>
        </w:trPr>
        <w:tc>
          <w:tcPr>
            <w:tcW w:w="2200" w:type="dxa"/>
          </w:tcPr>
          <w:p w:rsidR="007E35F1" w:rsidRPr="00636EB5" w:rsidP="009855FF" w14:paraId="48CC14DD" w14:textId="77777777">
            <w:pPr>
              <w:contextualSpacing/>
              <w:rPr>
                <w:rFonts w:cstheme="minorHAnsi"/>
                <w:sz w:val="18"/>
                <w:szCs w:val="18"/>
              </w:rPr>
            </w:pPr>
            <w:r>
              <w:rPr>
                <w:b/>
                <w:color w:val="000000"/>
                <w:sz w:val="18"/>
              </w:rPr>
              <w:t>Check_INTRO_NS2.</w:t>
            </w:r>
          </w:p>
        </w:tc>
        <w:tc>
          <w:tcPr>
            <w:tcW w:w="8078" w:type="dxa"/>
          </w:tcPr>
          <w:p w:rsidR="007E35F1" w:rsidRPr="00A05AC3" w:rsidP="0049329C" w14:paraId="584950CE" w14:textId="77777777">
            <w:pPr>
              <w:contextualSpacing/>
              <w:rPr>
                <w:rFonts w:cstheme="minorHAnsi"/>
                <w:sz w:val="18"/>
                <w:szCs w:val="18"/>
              </w:rPr>
            </w:pPr>
            <w:r w:rsidRPr="00A05AC3">
              <w:rPr>
                <w:sz w:val="18"/>
              </w:rPr>
              <w:t>If R does not confirm that recruiter was a stranger (NS1CONF EQ 2), go back to NS1.</w:t>
            </w:r>
          </w:p>
          <w:p w:rsidR="007E35F1" w:rsidRPr="00A05AC3" w:rsidP="0049329C" w14:paraId="0FADC59B" w14:textId="77777777">
            <w:pPr>
              <w:contextualSpacing/>
              <w:rPr>
                <w:rFonts w:cstheme="minorHAnsi"/>
                <w:sz w:val="18"/>
                <w:szCs w:val="18"/>
              </w:rPr>
            </w:pPr>
            <w:r w:rsidRPr="00A05AC3">
              <w:rPr>
                <w:sz w:val="18"/>
              </w:rPr>
              <w:t xml:space="preserve">If R confirms that recruiter was a stranger (NS1CONF EQ 1), go to INTRO_NS2. </w:t>
            </w:r>
          </w:p>
        </w:tc>
      </w:tr>
    </w:tbl>
    <w:p w:rsidR="007E35F1" w:rsidRPr="00A05AC3" w:rsidP="0049329C" w14:paraId="633AE030" w14:textId="77777777">
      <w:pPr>
        <w:contextualSpacing/>
        <w:rPr>
          <w:rFonts w:cstheme="minorHAnsi"/>
          <w:sz w:val="18"/>
          <w:szCs w:val="18"/>
        </w:rPr>
      </w:pPr>
    </w:p>
    <w:p w:rsidR="007E35F1" w:rsidRPr="00636EB5" w:rsidP="00925B00" w14:paraId="64B776AA" w14:textId="77777777">
      <w:pPr>
        <w:pStyle w:val="Heading2Q-aire"/>
      </w:pPr>
      <w:r>
        <w:t>Network Size</w:t>
      </w:r>
    </w:p>
    <w:p w:rsidR="007E35F1" w:rsidRPr="00636EB5" w:rsidP="0049329C" w14:paraId="6D5040C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85"/>
        <w:gridCol w:w="8975"/>
      </w:tblGrid>
      <w:tr w14:paraId="4A1F349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85" w:type="dxa"/>
            <w:noWrap/>
            <w:hideMark/>
          </w:tcPr>
          <w:p w:rsidR="007E35F1" w:rsidRPr="00636EB5" w:rsidP="00E156AB" w14:paraId="3AD31200" w14:textId="77777777">
            <w:pPr>
              <w:contextualSpacing/>
              <w:rPr>
                <w:rFonts w:eastAsia="Times New Roman" w:cstheme="minorHAnsi"/>
                <w:b/>
                <w:color w:val="000000"/>
                <w:sz w:val="18"/>
                <w:szCs w:val="18"/>
              </w:rPr>
            </w:pPr>
            <w:r>
              <w:rPr>
                <w:b/>
                <w:color w:val="000000"/>
                <w:sz w:val="18"/>
              </w:rPr>
              <w:t>INTRO_NS2.</w:t>
            </w:r>
          </w:p>
        </w:tc>
        <w:tc>
          <w:tcPr>
            <w:tcW w:w="8975" w:type="dxa"/>
          </w:tcPr>
          <w:p w:rsidR="007E35F1" w:rsidRPr="00636EB5" w:rsidP="00E97EE2" w14:paraId="4E666AE2" w14:textId="77777777">
            <w:pPr>
              <w:contextualSpacing/>
              <w:rPr>
                <w:rFonts w:eastAsia="Times New Roman"/>
                <w:color w:val="000000"/>
                <w:sz w:val="18"/>
                <w:szCs w:val="18"/>
              </w:rPr>
            </w:pPr>
            <w:r w:rsidRPr="00CC0D8A">
              <w:rPr>
                <w:color w:val="000000" w:themeColor="text1"/>
                <w:sz w:val="18"/>
                <w:lang w:val="es-ES"/>
              </w:rPr>
              <w:t>DISPLAY: "</w:t>
            </w:r>
            <w:r w:rsidRPr="00CC0D8A" w:rsidR="00FD29D5">
              <w:rPr>
                <w:color w:val="000000" w:themeColor="text1"/>
                <w:sz w:val="18"/>
                <w:lang w:val="es-ES"/>
              </w:rPr>
              <w:t>DIGA</w:t>
            </w:r>
            <w:r w:rsidRPr="00CC0D8A">
              <w:rPr>
                <w:color w:val="000000" w:themeColor="text1"/>
                <w:sz w:val="18"/>
                <w:lang w:val="es-ES"/>
              </w:rPr>
              <w:t xml:space="preserve">: Ahora, le voy a preguntar acerca de las mujeres transgénero y personas transfemeninas que usted conozca y con las que interactúe, como por teléfono, </w:t>
            </w:r>
            <w:r w:rsidRPr="00CC0D8A">
              <w:rPr>
                <w:i/>
                <w:iCs/>
                <w:color w:val="000000" w:themeColor="text1"/>
                <w:sz w:val="18"/>
                <w:lang w:val="es-ES"/>
              </w:rPr>
              <w:t>email</w:t>
            </w:r>
            <w:r w:rsidRPr="00CC0D8A">
              <w:rPr>
                <w:color w:val="000000" w:themeColor="text1"/>
                <w:sz w:val="18"/>
                <w:lang w:val="es-ES"/>
              </w:rPr>
              <w:t xml:space="preserve">, en línea o en persona. </w:t>
            </w:r>
            <w:r>
              <w:rPr>
                <w:color w:val="000000" w:themeColor="text1"/>
                <w:sz w:val="18"/>
              </w:rPr>
              <w:t xml:space="preserve">No le </w:t>
            </w:r>
            <w:r>
              <w:rPr>
                <w:color w:val="000000" w:themeColor="text1"/>
                <w:sz w:val="18"/>
              </w:rPr>
              <w:t>haré</w:t>
            </w:r>
            <w:r>
              <w:rPr>
                <w:color w:val="000000" w:themeColor="text1"/>
                <w:sz w:val="18"/>
              </w:rPr>
              <w:t xml:space="preserve"> </w:t>
            </w:r>
            <w:r>
              <w:rPr>
                <w:color w:val="000000" w:themeColor="text1"/>
                <w:sz w:val="18"/>
              </w:rPr>
              <w:t>preguntas</w:t>
            </w:r>
            <w:r>
              <w:rPr>
                <w:color w:val="000000" w:themeColor="text1"/>
                <w:sz w:val="18"/>
              </w:rPr>
              <w:t xml:space="preserve"> </w:t>
            </w:r>
            <w:r>
              <w:rPr>
                <w:color w:val="000000" w:themeColor="text1"/>
                <w:sz w:val="18"/>
              </w:rPr>
              <w:t>sobre</w:t>
            </w:r>
            <w:r>
              <w:rPr>
                <w:color w:val="000000" w:themeColor="text1"/>
                <w:sz w:val="18"/>
              </w:rPr>
              <w:t xml:space="preserve"> </w:t>
            </w:r>
            <w:r>
              <w:rPr>
                <w:color w:val="000000" w:themeColor="text1"/>
                <w:sz w:val="18"/>
              </w:rPr>
              <w:t>ninguna</w:t>
            </w:r>
            <w:r>
              <w:rPr>
                <w:color w:val="000000" w:themeColor="text1"/>
                <w:sz w:val="18"/>
              </w:rPr>
              <w:t xml:space="preserve"> persona </w:t>
            </w:r>
            <w:r>
              <w:rPr>
                <w:color w:val="000000" w:themeColor="text1"/>
                <w:sz w:val="18"/>
              </w:rPr>
              <w:t>en</w:t>
            </w:r>
            <w:r>
              <w:rPr>
                <w:color w:val="000000" w:themeColor="text1"/>
                <w:sz w:val="18"/>
              </w:rPr>
              <w:t xml:space="preserve"> particular</w:t>
            </w:r>
            <w:r>
              <w:rPr>
                <w:color w:val="000000" w:themeColor="text1"/>
                <w:sz w:val="18"/>
              </w:rPr>
              <w:t>."</w:t>
            </w:r>
          </w:p>
        </w:tc>
      </w:tr>
    </w:tbl>
    <w:p w:rsidR="007E35F1" w:rsidP="0049329C" w14:paraId="2A328D68" w14:textId="77777777">
      <w:pPr>
        <w:contextualSpacing/>
        <w:rPr>
          <w:rFonts w:cstheme="minorHAnsi"/>
          <w:sz w:val="18"/>
          <w:szCs w:val="18"/>
        </w:rPr>
      </w:pPr>
    </w:p>
    <w:p w:rsidR="007A2B3A" w:rsidRPr="007A2B3A" w:rsidP="0049329C" w14:paraId="706799DB" w14:textId="77777777">
      <w:pPr>
        <w:contextualSpacing/>
        <w:rPr>
          <w:rFonts w:cstheme="minorHAnsi"/>
          <w:color w:val="FF0000"/>
          <w:sz w:val="18"/>
          <w:szCs w:val="18"/>
        </w:rPr>
      </w:pPr>
    </w:p>
    <w:tbl>
      <w:tblPr>
        <w:tblW w:w="10278" w:type="dxa"/>
        <w:tblLayout w:type="fixed"/>
        <w:tblLook w:val="04A0"/>
      </w:tblPr>
      <w:tblGrid>
        <w:gridCol w:w="18"/>
        <w:gridCol w:w="1440"/>
        <w:gridCol w:w="4770"/>
        <w:gridCol w:w="720"/>
        <w:gridCol w:w="3330"/>
      </w:tblGrid>
      <w:tr w14:paraId="6945E6A1" w14:textId="77777777" w:rsidTr="007E35F1">
        <w:tblPrEx>
          <w:tblW w:w="10278" w:type="dxa"/>
          <w:tblLayout w:type="fixed"/>
          <w:tblLook w:val="04A0"/>
        </w:tblPrEx>
        <w:tc>
          <w:tcPr>
            <w:tcW w:w="1458" w:type="dxa"/>
            <w:gridSpan w:val="2"/>
            <w:vAlign w:val="bottom"/>
          </w:tcPr>
          <w:p w:rsidR="007E35F1" w:rsidRPr="00636EB5" w:rsidP="0049329C" w14:paraId="518666E9" w14:textId="77777777">
            <w:pPr>
              <w:contextualSpacing/>
              <w:rPr>
                <w:rFonts w:eastAsia="Times New Roman" w:cstheme="minorHAnsi"/>
                <w:b/>
                <w:bCs/>
                <w:color w:val="000000"/>
                <w:sz w:val="18"/>
                <w:szCs w:val="18"/>
              </w:rPr>
            </w:pPr>
            <w:r>
              <w:rPr>
                <w:b/>
                <w:color w:val="000000"/>
                <w:sz w:val="18"/>
              </w:rPr>
              <w:t>NS2.</w:t>
            </w:r>
          </w:p>
        </w:tc>
        <w:tc>
          <w:tcPr>
            <w:tcW w:w="8820" w:type="dxa"/>
            <w:gridSpan w:val="3"/>
            <w:vAlign w:val="bottom"/>
          </w:tcPr>
          <w:p w:rsidR="007E35F1" w:rsidRPr="00CC0D8A" w:rsidP="002F1E9E" w14:paraId="2C26D854" w14:textId="77777777">
            <w:pPr>
              <w:contextualSpacing/>
              <w:rPr>
                <w:rFonts w:eastAsia="Times New Roman" w:cstheme="minorHAnsi"/>
                <w:b/>
                <w:bCs/>
                <w:color w:val="000000"/>
                <w:sz w:val="18"/>
                <w:szCs w:val="18"/>
                <w:lang w:val="es-ES"/>
              </w:rPr>
            </w:pPr>
            <w:r>
              <w:rPr>
                <w:b/>
                <w:color w:val="000000"/>
                <w:sz w:val="18"/>
              </w:rPr>
              <w:t>Piense</w:t>
            </w:r>
            <w:r>
              <w:rPr>
                <w:b/>
                <w:color w:val="000000"/>
                <w:sz w:val="18"/>
              </w:rPr>
              <w:t xml:space="preserve"> </w:t>
            </w:r>
            <w:r>
              <w:rPr>
                <w:b/>
                <w:color w:val="000000"/>
                <w:sz w:val="18"/>
              </w:rPr>
              <w:t>en</w:t>
            </w:r>
            <w:r>
              <w:rPr>
                <w:b/>
                <w:color w:val="000000"/>
                <w:sz w:val="18"/>
              </w:rPr>
              <w:t xml:space="preserve"> </w:t>
            </w:r>
            <w:r>
              <w:rPr>
                <w:b/>
                <w:color w:val="000000"/>
                <w:sz w:val="18"/>
              </w:rPr>
              <w:t>todas</w:t>
            </w:r>
            <w:r>
              <w:rPr>
                <w:b/>
                <w:color w:val="000000"/>
                <w:sz w:val="18"/>
              </w:rPr>
              <w:t xml:space="preserve"> las </w:t>
            </w:r>
            <w:r>
              <w:rPr>
                <w:b/>
                <w:color w:val="000000"/>
                <w:sz w:val="18"/>
              </w:rPr>
              <w:t>mujeres</w:t>
            </w:r>
            <w:r>
              <w:rPr>
                <w:b/>
                <w:color w:val="000000"/>
                <w:sz w:val="18"/>
              </w:rPr>
              <w:t xml:space="preserve"> </w:t>
            </w:r>
            <w:r>
              <w:rPr>
                <w:b/>
                <w:color w:val="000000"/>
                <w:sz w:val="18"/>
              </w:rPr>
              <w:t>transgénero</w:t>
            </w:r>
            <w:r>
              <w:rPr>
                <w:b/>
                <w:color w:val="000000"/>
                <w:sz w:val="18"/>
              </w:rPr>
              <w:t xml:space="preserve"> y personas </w:t>
            </w:r>
            <w:r>
              <w:rPr>
                <w:b/>
                <w:color w:val="000000"/>
                <w:sz w:val="18"/>
              </w:rPr>
              <w:t>transfemeninas</w:t>
            </w:r>
            <w:r>
              <w:rPr>
                <w:b/>
                <w:color w:val="000000"/>
                <w:sz w:val="18"/>
              </w:rPr>
              <w:t xml:space="preserve"> que </w:t>
            </w:r>
            <w:r>
              <w:rPr>
                <w:b/>
                <w:color w:val="000000"/>
                <w:sz w:val="18"/>
              </w:rPr>
              <w:t>conozca</w:t>
            </w:r>
            <w:r>
              <w:rPr>
                <w:b/>
                <w:color w:val="000000"/>
                <w:sz w:val="18"/>
              </w:rPr>
              <w:t xml:space="preserve">, que </w:t>
            </w:r>
            <w:r>
              <w:rPr>
                <w:b/>
                <w:color w:val="000000"/>
                <w:sz w:val="18"/>
              </w:rPr>
              <w:t>tengan</w:t>
            </w:r>
            <w:r>
              <w:rPr>
                <w:b/>
                <w:color w:val="000000"/>
                <w:sz w:val="18"/>
              </w:rPr>
              <w:t xml:space="preserve"> al </w:t>
            </w:r>
            <w:r>
              <w:rPr>
                <w:b/>
                <w:color w:val="000000"/>
                <w:sz w:val="18"/>
              </w:rPr>
              <w:t>menos</w:t>
            </w:r>
            <w:r>
              <w:rPr>
                <w:b/>
                <w:color w:val="000000"/>
                <w:sz w:val="18"/>
              </w:rPr>
              <w:t xml:space="preserve"> 18 </w:t>
            </w:r>
            <w:r>
              <w:rPr>
                <w:b/>
                <w:color w:val="000000"/>
                <w:sz w:val="18"/>
              </w:rPr>
              <w:t>años</w:t>
            </w:r>
            <w:r>
              <w:rPr>
                <w:b/>
                <w:color w:val="000000"/>
                <w:sz w:val="18"/>
              </w:rPr>
              <w:t xml:space="preserve"> de </w:t>
            </w:r>
            <w:r>
              <w:rPr>
                <w:b/>
                <w:color w:val="000000"/>
                <w:sz w:val="18"/>
              </w:rPr>
              <w:t>edad</w:t>
            </w:r>
            <w:r>
              <w:rPr>
                <w:b/>
                <w:color w:val="000000"/>
                <w:sz w:val="18"/>
              </w:rPr>
              <w:t xml:space="preserve"> y que </w:t>
            </w:r>
            <w:r>
              <w:rPr>
                <w:b/>
                <w:color w:val="000000"/>
                <w:sz w:val="18"/>
              </w:rPr>
              <w:t>vivan</w:t>
            </w:r>
            <w:r>
              <w:rPr>
                <w:b/>
                <w:color w:val="000000"/>
                <w:sz w:val="18"/>
              </w:rPr>
              <w:t xml:space="preserve"> </w:t>
            </w:r>
            <w:r>
              <w:rPr>
                <w:b/>
                <w:color w:val="000000"/>
                <w:sz w:val="18"/>
              </w:rPr>
              <w:t>en</w:t>
            </w:r>
            <w:r>
              <w:rPr>
                <w:b/>
                <w:color w:val="000000"/>
                <w:sz w:val="18"/>
              </w:rPr>
              <w:t xml:space="preserve"> </w:t>
            </w:r>
            <w:r>
              <w:rPr>
                <w:color w:val="000000"/>
                <w:sz w:val="18"/>
              </w:rPr>
              <w:t>[if the project area is Norfolk (IE2 EQ 17), fill with “Hampton Roads”, else, fill with project area (city name</w:t>
            </w:r>
            <w:r>
              <w:rPr>
                <w:b/>
                <w:color w:val="000000"/>
                <w:sz w:val="18"/>
              </w:rPr>
              <w:t xml:space="preserve"> </w:t>
            </w:r>
            <w:r>
              <w:rPr>
                <w:color w:val="000000"/>
                <w:sz w:val="18"/>
              </w:rPr>
              <w:t>from IE2)]</w:t>
            </w:r>
            <w:r>
              <w:rPr>
                <w:b/>
                <w:color w:val="000000"/>
                <w:sz w:val="18"/>
              </w:rPr>
              <w:t xml:space="preserve">. </w:t>
            </w:r>
            <w:r w:rsidRPr="00CC0D8A">
              <w:rPr>
                <w:b/>
                <w:color w:val="000000"/>
                <w:sz w:val="18"/>
                <w:lang w:val="es-ES"/>
              </w:rPr>
              <w:t xml:space="preserve">¿Con cuántas de estas mujeres transgénero y personas transfemeninas ha interactuado en los últimos 30 días? </w:t>
            </w:r>
            <w:r w:rsidRPr="00CC0D8A">
              <w:rPr>
                <w:color w:val="000000"/>
                <w:sz w:val="18"/>
                <w:lang w:val="es-ES"/>
              </w:rPr>
              <w:t>[</w:t>
            </w:r>
            <w:r w:rsidRPr="00CC0D8A">
              <w:rPr>
                <w:color w:val="000000"/>
                <w:sz w:val="18"/>
                <w:lang w:val="es-ES"/>
              </w:rPr>
              <w:t>If</w:t>
            </w:r>
            <w:r w:rsidRPr="00CC0D8A">
              <w:rPr>
                <w:color w:val="000000"/>
                <w:sz w:val="18"/>
                <w:lang w:val="es-ES"/>
              </w:rPr>
              <w:t xml:space="preserve"> R </w:t>
            </w:r>
            <w:r w:rsidRPr="00CC0D8A">
              <w:rPr>
                <w:color w:val="000000"/>
                <w:sz w:val="18"/>
                <w:lang w:val="es-ES"/>
              </w:rPr>
              <w:t>is</w:t>
            </w:r>
            <w:r w:rsidRPr="00CC0D8A">
              <w:rPr>
                <w:color w:val="000000"/>
                <w:sz w:val="18"/>
                <w:lang w:val="es-ES"/>
              </w:rPr>
              <w:t xml:space="preserve"> </w:t>
            </w:r>
            <w:r w:rsidRPr="00CC0D8A">
              <w:rPr>
                <w:color w:val="000000"/>
                <w:sz w:val="18"/>
                <w:lang w:val="es-ES"/>
              </w:rPr>
              <w:t>not</w:t>
            </w:r>
            <w:r w:rsidRPr="00CC0D8A">
              <w:rPr>
                <w:color w:val="000000"/>
                <w:sz w:val="18"/>
                <w:lang w:val="es-ES"/>
              </w:rPr>
              <w:t xml:space="preserve"> a </w:t>
            </w:r>
            <w:r w:rsidRPr="00CC0D8A">
              <w:rPr>
                <w:color w:val="000000"/>
                <w:sz w:val="18"/>
                <w:lang w:val="es-ES"/>
              </w:rPr>
              <w:t>seed</w:t>
            </w:r>
            <w:r w:rsidRPr="00CC0D8A">
              <w:rPr>
                <w:color w:val="000000"/>
                <w:sz w:val="18"/>
                <w:lang w:val="es-ES"/>
              </w:rPr>
              <w:t xml:space="preserve"> (IE5 EQ 0), </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“Por favor, incluya a la persona que le dio el cupón”.]</w:t>
            </w:r>
          </w:p>
        </w:tc>
      </w:tr>
      <w:tr w14:paraId="5B504481" w14:textId="77777777" w:rsidTr="007E35F1">
        <w:tblPrEx>
          <w:tblW w:w="10278" w:type="dxa"/>
          <w:tblLayout w:type="fixed"/>
          <w:tblLook w:val="04A0"/>
        </w:tblPrEx>
        <w:tc>
          <w:tcPr>
            <w:tcW w:w="1458" w:type="dxa"/>
            <w:gridSpan w:val="2"/>
            <w:vAlign w:val="bottom"/>
          </w:tcPr>
          <w:p w:rsidR="007E35F1" w:rsidRPr="00636EB5" w:rsidP="001F7742" w14:paraId="39AD9FB5" w14:textId="77777777">
            <w:pPr>
              <w:contextualSpacing/>
              <w:rPr>
                <w:rFonts w:eastAsia="Times New Roman" w:cstheme="minorHAnsi"/>
                <w:bCs/>
                <w:color w:val="000000"/>
                <w:sz w:val="18"/>
                <w:szCs w:val="18"/>
              </w:rPr>
            </w:pPr>
            <w:r>
              <w:rPr>
                <w:color w:val="000000"/>
                <w:sz w:val="18"/>
              </w:rPr>
              <w:t>NS_TWR2</w:t>
            </w:r>
          </w:p>
        </w:tc>
        <w:tc>
          <w:tcPr>
            <w:tcW w:w="5490" w:type="dxa"/>
            <w:gridSpan w:val="2"/>
            <w:vAlign w:val="bottom"/>
          </w:tcPr>
          <w:p w:rsidR="007E35F1" w:rsidRPr="00A05AC3" w:rsidP="00024ECB" w14:paraId="54D4A7D6" w14:textId="77777777">
            <w:pPr>
              <w:contextualSpacing/>
              <w:rPr>
                <w:rFonts w:eastAsia="Times New Roman" w:cstheme="minorHAnsi"/>
                <w:color w:val="000000"/>
                <w:sz w:val="18"/>
                <w:szCs w:val="18"/>
              </w:rPr>
            </w:pPr>
            <w:r w:rsidRPr="00A05AC3">
              <w:rPr>
                <w:color w:val="000000"/>
                <w:sz w:val="18"/>
              </w:rPr>
              <w:t xml:space="preserve"># </w:t>
            </w:r>
            <w:r w:rsidRPr="00A05AC3">
              <w:rPr>
                <w:color w:val="000000"/>
                <w:sz w:val="18"/>
              </w:rPr>
              <w:t>trans</w:t>
            </w:r>
            <w:r w:rsidRPr="00A05AC3">
              <w:rPr>
                <w:color w:val="000000"/>
                <w:sz w:val="18"/>
              </w:rPr>
              <w:t xml:space="preserve"> women known: net size</w:t>
            </w:r>
          </w:p>
        </w:tc>
        <w:tc>
          <w:tcPr>
            <w:tcW w:w="3330" w:type="dxa"/>
            <w:vAlign w:val="bottom"/>
          </w:tcPr>
          <w:p w:rsidR="007E35F1" w:rsidRPr="00A05AC3" w:rsidP="0049329C" w14:paraId="7D37A8B6" w14:textId="77777777">
            <w:pPr>
              <w:contextualSpacing/>
              <w:rPr>
                <w:rFonts w:eastAsia="Times New Roman" w:cstheme="minorHAnsi"/>
                <w:color w:val="000000"/>
                <w:sz w:val="18"/>
                <w:szCs w:val="18"/>
              </w:rPr>
            </w:pPr>
          </w:p>
        </w:tc>
      </w:tr>
      <w:tr w14:paraId="61A3520B" w14:textId="77777777" w:rsidTr="007E35F1">
        <w:tblPrEx>
          <w:tblW w:w="10278" w:type="dxa"/>
          <w:tblLayout w:type="fixed"/>
          <w:tblLook w:val="04A0"/>
        </w:tblPrEx>
        <w:trPr>
          <w:gridBefore w:val="1"/>
          <w:wBefore w:w="18" w:type="dxa"/>
        </w:trPr>
        <w:tc>
          <w:tcPr>
            <w:tcW w:w="1440" w:type="dxa"/>
          </w:tcPr>
          <w:p w:rsidR="007E35F1" w:rsidRPr="00A05AC3" w:rsidP="0049329C" w14:paraId="3160E267" w14:textId="77777777">
            <w:pPr>
              <w:contextualSpacing/>
              <w:rPr>
                <w:rFonts w:eastAsia="Times New Roman" w:cstheme="minorHAnsi"/>
                <w:color w:val="000000"/>
                <w:sz w:val="18"/>
                <w:szCs w:val="18"/>
              </w:rPr>
            </w:pPr>
          </w:p>
        </w:tc>
        <w:tc>
          <w:tcPr>
            <w:tcW w:w="4770" w:type="dxa"/>
            <w:vAlign w:val="bottom"/>
          </w:tcPr>
          <w:p w:rsidR="007E35F1" w:rsidRPr="00636EB5" w:rsidP="0049329C" w14:paraId="6CDA6594" w14:textId="77777777">
            <w:pPr>
              <w:tabs>
                <w:tab w:val="right" w:leader="dot" w:pos="5760"/>
              </w:tabs>
              <w:contextualSpacing/>
              <w:rPr>
                <w:rFonts w:eastAsia="Times New Roman" w:cstheme="minorHAnsi"/>
                <w:color w:val="000000"/>
                <w:sz w:val="18"/>
                <w:szCs w:val="18"/>
              </w:rPr>
            </w:pPr>
            <w:r>
              <w:rPr>
                <w:color w:val="000000"/>
                <w:sz w:val="18"/>
              </w:rPr>
              <w:t>Range</w:t>
            </w:r>
            <w:r>
              <w:rPr>
                <w:color w:val="000000"/>
                <w:sz w:val="18"/>
              </w:rPr>
              <w:tab/>
            </w:r>
          </w:p>
        </w:tc>
        <w:tc>
          <w:tcPr>
            <w:tcW w:w="720" w:type="dxa"/>
            <w:vAlign w:val="bottom"/>
          </w:tcPr>
          <w:p w:rsidR="007E35F1" w:rsidRPr="00636EB5" w:rsidP="0049329C" w14:paraId="1177C8A4" w14:textId="77777777">
            <w:pPr>
              <w:ind w:right="-108"/>
              <w:contextualSpacing/>
              <w:jc w:val="right"/>
              <w:rPr>
                <w:rFonts w:eastAsia="Times New Roman" w:cstheme="minorHAnsi"/>
                <w:bCs/>
                <w:color w:val="000000"/>
                <w:sz w:val="18"/>
                <w:szCs w:val="18"/>
              </w:rPr>
            </w:pPr>
            <w:r>
              <w:rPr>
                <w:color w:val="000000"/>
                <w:sz w:val="18"/>
              </w:rPr>
              <w:t>0 - 7500</w:t>
            </w:r>
          </w:p>
        </w:tc>
        <w:tc>
          <w:tcPr>
            <w:tcW w:w="3330" w:type="dxa"/>
            <w:vAlign w:val="bottom"/>
          </w:tcPr>
          <w:p w:rsidR="007E35F1" w:rsidRPr="00636EB5" w:rsidP="0049329C" w14:paraId="3B590861" w14:textId="77777777">
            <w:pPr>
              <w:contextualSpacing/>
              <w:rPr>
                <w:rFonts w:eastAsia="Times New Roman" w:cstheme="minorHAnsi"/>
                <w:color w:val="000000"/>
                <w:sz w:val="18"/>
                <w:szCs w:val="18"/>
              </w:rPr>
            </w:pPr>
          </w:p>
        </w:tc>
      </w:tr>
      <w:tr w14:paraId="156974D2" w14:textId="77777777" w:rsidTr="007E35F1">
        <w:tblPrEx>
          <w:tblW w:w="10278" w:type="dxa"/>
          <w:tblLayout w:type="fixed"/>
          <w:tblLook w:val="04A0"/>
        </w:tblPrEx>
        <w:trPr>
          <w:gridBefore w:val="1"/>
          <w:wBefore w:w="18" w:type="dxa"/>
        </w:trPr>
        <w:tc>
          <w:tcPr>
            <w:tcW w:w="1440" w:type="dxa"/>
          </w:tcPr>
          <w:p w:rsidR="007E35F1" w:rsidRPr="00636EB5" w:rsidP="0049329C" w14:paraId="518F63E9" w14:textId="77777777">
            <w:pPr>
              <w:contextualSpacing/>
              <w:rPr>
                <w:rFonts w:eastAsia="Times New Roman" w:cstheme="minorHAnsi"/>
                <w:color w:val="000000"/>
                <w:sz w:val="18"/>
                <w:szCs w:val="18"/>
              </w:rPr>
            </w:pPr>
          </w:p>
        </w:tc>
        <w:tc>
          <w:tcPr>
            <w:tcW w:w="4770" w:type="dxa"/>
            <w:vAlign w:val="bottom"/>
          </w:tcPr>
          <w:p w:rsidR="007E35F1" w:rsidRPr="00636EB5" w:rsidP="0049329C" w14:paraId="04F8BB6A"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720" w:type="dxa"/>
            <w:vAlign w:val="bottom"/>
          </w:tcPr>
          <w:p w:rsidR="007E35F1" w:rsidRPr="00636EB5" w:rsidP="0049329C" w14:paraId="553A75D9" w14:textId="77777777">
            <w:pPr>
              <w:ind w:right="-108"/>
              <w:contextualSpacing/>
              <w:jc w:val="right"/>
              <w:rPr>
                <w:rFonts w:eastAsia="Times New Roman" w:cstheme="minorHAnsi"/>
                <w:color w:val="808080" w:themeColor="background1" w:themeShade="80"/>
                <w:sz w:val="18"/>
                <w:szCs w:val="18"/>
              </w:rPr>
            </w:pPr>
            <w:r>
              <w:rPr>
                <w:color w:val="808080" w:themeColor="background1" w:themeShade="80"/>
                <w:sz w:val="18"/>
              </w:rPr>
              <w:t>9999</w:t>
            </w:r>
          </w:p>
        </w:tc>
        <w:tc>
          <w:tcPr>
            <w:tcW w:w="3330" w:type="dxa"/>
          </w:tcPr>
          <w:p w:rsidR="007E35F1" w:rsidRPr="00636EB5" w:rsidP="0049329C" w14:paraId="3EC7E358" w14:textId="77777777">
            <w:pPr>
              <w:contextualSpacing/>
              <w:rPr>
                <w:rFonts w:eastAsia="Times New Roman" w:cstheme="minorHAnsi"/>
                <w:color w:val="808080" w:themeColor="background1" w:themeShade="80"/>
                <w:sz w:val="18"/>
                <w:szCs w:val="18"/>
              </w:rPr>
            </w:pPr>
          </w:p>
        </w:tc>
      </w:tr>
      <w:tr w14:paraId="066867B1" w14:textId="77777777" w:rsidTr="007E35F1">
        <w:tblPrEx>
          <w:tblW w:w="10278" w:type="dxa"/>
          <w:tblLayout w:type="fixed"/>
          <w:tblLook w:val="04A0"/>
        </w:tblPrEx>
        <w:trPr>
          <w:gridBefore w:val="1"/>
          <w:wBefore w:w="18" w:type="dxa"/>
        </w:trPr>
        <w:tc>
          <w:tcPr>
            <w:tcW w:w="1440" w:type="dxa"/>
          </w:tcPr>
          <w:p w:rsidR="007E35F1" w:rsidRPr="00636EB5" w:rsidP="0049329C" w14:paraId="09B36B91" w14:textId="77777777">
            <w:pPr>
              <w:contextualSpacing/>
              <w:rPr>
                <w:rFonts w:eastAsia="Times New Roman" w:cstheme="minorHAnsi"/>
                <w:color w:val="000000"/>
                <w:sz w:val="18"/>
                <w:szCs w:val="18"/>
              </w:rPr>
            </w:pPr>
          </w:p>
        </w:tc>
        <w:tc>
          <w:tcPr>
            <w:tcW w:w="4770" w:type="dxa"/>
            <w:vAlign w:val="bottom"/>
          </w:tcPr>
          <w:p w:rsidR="007E35F1" w:rsidRPr="00636EB5" w:rsidP="0049329C" w14:paraId="433253E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720" w:type="dxa"/>
            <w:vAlign w:val="bottom"/>
          </w:tcPr>
          <w:p w:rsidR="007E35F1" w:rsidRPr="00636EB5" w:rsidP="0049329C" w14:paraId="7CC95732" w14:textId="77777777">
            <w:pPr>
              <w:ind w:right="-108"/>
              <w:contextualSpacing/>
              <w:jc w:val="right"/>
              <w:rPr>
                <w:rFonts w:eastAsia="Times New Roman" w:cstheme="minorHAnsi"/>
                <w:color w:val="808080" w:themeColor="background1" w:themeShade="80"/>
                <w:sz w:val="18"/>
                <w:szCs w:val="18"/>
              </w:rPr>
            </w:pPr>
            <w:r>
              <w:rPr>
                <w:color w:val="808080" w:themeColor="background1" w:themeShade="80"/>
                <w:sz w:val="18"/>
              </w:rPr>
              <w:t>7777</w:t>
            </w:r>
          </w:p>
        </w:tc>
        <w:tc>
          <w:tcPr>
            <w:tcW w:w="3330" w:type="dxa"/>
          </w:tcPr>
          <w:p w:rsidR="007E35F1" w:rsidRPr="00636EB5" w:rsidP="0049329C" w14:paraId="532325A7" w14:textId="77777777">
            <w:pPr>
              <w:contextualSpacing/>
              <w:rPr>
                <w:rFonts w:eastAsia="Times New Roman" w:cstheme="minorHAnsi"/>
                <w:color w:val="808080" w:themeColor="background1" w:themeShade="80"/>
                <w:sz w:val="18"/>
                <w:szCs w:val="18"/>
              </w:rPr>
            </w:pPr>
          </w:p>
        </w:tc>
      </w:tr>
    </w:tbl>
    <w:p w:rsidR="007E35F1" w:rsidP="0049329C" w14:paraId="6E5E939E" w14:textId="77777777">
      <w:pPr>
        <w:contextualSpacing/>
        <w:rPr>
          <w:rFonts w:cstheme="minorHAnsi"/>
          <w:sz w:val="18"/>
          <w:szCs w:val="18"/>
        </w:rPr>
      </w:pPr>
    </w:p>
    <w:p w:rsidR="00044FAE" w:rsidRPr="00636EB5" w:rsidP="0049329C" w14:paraId="3D51F59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0"/>
        <w:gridCol w:w="8660"/>
      </w:tblGrid>
      <w:tr w14:paraId="52111BD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19"/>
        </w:trPr>
        <w:tc>
          <w:tcPr>
            <w:tcW w:w="1530" w:type="dxa"/>
            <w:noWrap/>
            <w:hideMark/>
          </w:tcPr>
          <w:p w:rsidR="007E35F1" w:rsidRPr="00636EB5" w:rsidP="0049329C" w14:paraId="0C471F3D" w14:textId="77777777">
            <w:pPr>
              <w:ind w:right="-108"/>
              <w:contextualSpacing/>
              <w:rPr>
                <w:rFonts w:eastAsia="Times New Roman" w:cstheme="minorHAnsi"/>
                <w:b/>
                <w:bCs/>
                <w:color w:val="000000"/>
                <w:sz w:val="18"/>
                <w:szCs w:val="18"/>
              </w:rPr>
            </w:pPr>
            <w:r>
              <w:rPr>
                <w:b/>
                <w:color w:val="000000"/>
                <w:sz w:val="18"/>
              </w:rPr>
              <w:t>Check_NS2CONFa.</w:t>
            </w:r>
          </w:p>
        </w:tc>
        <w:tc>
          <w:tcPr>
            <w:tcW w:w="8730" w:type="dxa"/>
          </w:tcPr>
          <w:p w:rsidR="007E35F1" w:rsidRPr="00A05AC3" w:rsidP="0049329C" w14:paraId="1F860CED" w14:textId="56529C08">
            <w:pPr>
              <w:ind w:left="72"/>
              <w:contextualSpacing/>
              <w:rPr>
                <w:rFonts w:eastAsia="Times New Roman" w:cstheme="minorHAnsi"/>
                <w:color w:val="000000"/>
                <w:sz w:val="18"/>
                <w:szCs w:val="18"/>
              </w:rPr>
            </w:pPr>
            <w:r w:rsidRPr="00A05AC3">
              <w:rPr>
                <w:color w:val="000000"/>
                <w:sz w:val="18"/>
              </w:rPr>
              <w:t>If R has not seen any other transgender women (NS</w:t>
            </w:r>
            <w:r w:rsidR="00D670D5">
              <w:rPr>
                <w:color w:val="000000"/>
                <w:sz w:val="18"/>
              </w:rPr>
              <w:t>2</w:t>
            </w:r>
            <w:r w:rsidRPr="00A05AC3">
              <w:rPr>
                <w:color w:val="000000"/>
                <w:sz w:val="18"/>
              </w:rPr>
              <w:t xml:space="preserve"> EQ 0), go to NS2CONFa. </w:t>
            </w:r>
          </w:p>
          <w:p w:rsidR="007E35F1" w:rsidRPr="00A05AC3" w:rsidP="0049329C" w14:paraId="74AAA88D" w14:textId="77777777">
            <w:pPr>
              <w:ind w:left="72"/>
              <w:contextualSpacing/>
              <w:rPr>
                <w:rFonts w:eastAsia="Times New Roman" w:cstheme="minorHAnsi"/>
                <w:color w:val="000000"/>
                <w:sz w:val="18"/>
                <w:szCs w:val="18"/>
              </w:rPr>
            </w:pPr>
            <w:r w:rsidRPr="00A05AC3">
              <w:rPr>
                <w:color w:val="000000"/>
                <w:sz w:val="18"/>
              </w:rPr>
              <w:t xml:space="preserve">Else, go to CALC_ENDNS. </w:t>
            </w:r>
          </w:p>
        </w:tc>
      </w:tr>
    </w:tbl>
    <w:p w:rsidR="007E35F1" w:rsidRPr="00A05AC3" w:rsidP="0049329C" w14:paraId="7566C3D3"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042A660" w14:textId="77777777" w:rsidTr="007E35F1">
        <w:tblPrEx>
          <w:tblW w:w="0" w:type="auto"/>
          <w:tblLayout w:type="fixed"/>
          <w:tblLook w:val="04A0"/>
        </w:tblPrEx>
        <w:tc>
          <w:tcPr>
            <w:tcW w:w="1458" w:type="dxa"/>
            <w:gridSpan w:val="2"/>
            <w:vAlign w:val="bottom"/>
          </w:tcPr>
          <w:p w:rsidR="007E35F1" w:rsidRPr="00A05AC3" w:rsidP="0049329C" w14:paraId="02736DFE" w14:textId="77777777">
            <w:pPr>
              <w:contextualSpacing/>
              <w:rPr>
                <w:rFonts w:eastAsia="Times New Roman" w:cstheme="minorHAnsi"/>
                <w:b/>
                <w:bCs/>
                <w:color w:val="000000"/>
                <w:sz w:val="18"/>
                <w:szCs w:val="18"/>
              </w:rPr>
            </w:pPr>
          </w:p>
          <w:p w:rsidR="007E35F1" w:rsidRPr="00636EB5" w:rsidP="0049329C" w14:paraId="214F51F6" w14:textId="77777777">
            <w:pPr>
              <w:contextualSpacing/>
              <w:rPr>
                <w:rFonts w:eastAsia="Times New Roman" w:cstheme="minorHAnsi"/>
                <w:b/>
                <w:bCs/>
                <w:color w:val="000000"/>
                <w:sz w:val="18"/>
                <w:szCs w:val="18"/>
              </w:rPr>
            </w:pPr>
            <w:r>
              <w:rPr>
                <w:b/>
                <w:color w:val="000000"/>
                <w:sz w:val="18"/>
              </w:rPr>
              <w:t>NS2CONFa.</w:t>
            </w:r>
          </w:p>
        </w:tc>
        <w:tc>
          <w:tcPr>
            <w:tcW w:w="8820" w:type="dxa"/>
            <w:gridSpan w:val="3"/>
            <w:vAlign w:val="bottom"/>
          </w:tcPr>
          <w:p w:rsidR="007E35F1" w:rsidRPr="00CC0D8A" w:rsidP="00BA7433" w14:paraId="7B08160B" w14:textId="77777777">
            <w:pPr>
              <w:contextualSpacing/>
              <w:rPr>
                <w:rFonts w:eastAsia="Times New Roman" w:cstheme="minorHAnsi"/>
                <w:b/>
                <w:bCs/>
                <w:color w:val="000000"/>
                <w:sz w:val="18"/>
                <w:szCs w:val="18"/>
                <w:lang w:val="es-ES"/>
              </w:rPr>
            </w:pPr>
            <w:r w:rsidRPr="00CC0D8A">
              <w:rPr>
                <w:b/>
                <w:color w:val="000000"/>
                <w:sz w:val="18"/>
                <w:lang w:val="es-ES"/>
              </w:rPr>
              <w:t xml:space="preserve">Usted dijo que en los últimos 30 días no ha interactuado con ninguna mujer transgénero ni persona transfemenina en </w:t>
            </w:r>
            <w:r w:rsidRPr="00CC0D8A">
              <w:rPr>
                <w:color w:val="000000"/>
                <w:sz w:val="18"/>
                <w:lang w:val="es-ES"/>
              </w:rPr>
              <w:t>[</w:t>
            </w:r>
            <w:r w:rsidRPr="00CC0D8A">
              <w:rPr>
                <w:color w:val="000000"/>
                <w:sz w:val="18"/>
                <w:lang w:val="es-ES"/>
              </w:rPr>
              <w:t>if</w:t>
            </w:r>
            <w:r w:rsidRPr="00CC0D8A">
              <w:rPr>
                <w:color w:val="000000"/>
                <w:sz w:val="18"/>
                <w:lang w:val="es-ES"/>
              </w:rPr>
              <w:t xml:space="preserve"> </w:t>
            </w:r>
            <w:r w:rsidRPr="00CC0D8A">
              <w:rPr>
                <w:color w:val="000000"/>
                <w:sz w:val="18"/>
                <w:lang w:val="es-ES"/>
              </w:rPr>
              <w:t>the</w:t>
            </w:r>
            <w:r w:rsidRPr="00CC0D8A">
              <w:rPr>
                <w:color w:val="000000"/>
                <w:sz w:val="18"/>
                <w:lang w:val="es-ES"/>
              </w:rPr>
              <w:t xml:space="preserve"> </w:t>
            </w:r>
            <w:r w:rsidRPr="00CC0D8A">
              <w:rPr>
                <w:color w:val="000000"/>
                <w:sz w:val="18"/>
                <w:lang w:val="es-ES"/>
              </w:rPr>
              <w:t>project</w:t>
            </w:r>
            <w:r w:rsidRPr="00CC0D8A">
              <w:rPr>
                <w:color w:val="000000"/>
                <w:sz w:val="18"/>
                <w:lang w:val="es-ES"/>
              </w:rPr>
              <w:t xml:space="preserve"> </w:t>
            </w:r>
            <w:r w:rsidRPr="00CC0D8A">
              <w:rPr>
                <w:color w:val="000000"/>
                <w:sz w:val="18"/>
                <w:lang w:val="es-ES"/>
              </w:rPr>
              <w:t>area</w:t>
            </w:r>
            <w:r w:rsidRPr="00CC0D8A">
              <w:rPr>
                <w:color w:val="000000"/>
                <w:sz w:val="18"/>
                <w:lang w:val="es-ES"/>
              </w:rPr>
              <w:t xml:space="preserve"> </w:t>
            </w:r>
            <w:r w:rsidRPr="00CC0D8A">
              <w:rPr>
                <w:color w:val="000000"/>
                <w:sz w:val="18"/>
                <w:lang w:val="es-ES"/>
              </w:rPr>
              <w:t>is</w:t>
            </w:r>
            <w:r w:rsidRPr="00CC0D8A">
              <w:rPr>
                <w:color w:val="000000"/>
                <w:sz w:val="18"/>
                <w:lang w:val="es-ES"/>
              </w:rPr>
              <w:t xml:space="preserve"> Norfolk (IE2 EQ 17), </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“Hampton </w:t>
            </w:r>
            <w:r w:rsidRPr="00CC0D8A">
              <w:rPr>
                <w:color w:val="000000"/>
                <w:sz w:val="18"/>
                <w:lang w:val="es-ES"/>
              </w:rPr>
              <w:t>Roads</w:t>
            </w:r>
            <w:r w:rsidRPr="00CC0D8A">
              <w:rPr>
                <w:color w:val="000000"/>
                <w:sz w:val="18"/>
                <w:lang w:val="es-ES"/>
              </w:rPr>
              <w:t xml:space="preserve">”, </w:t>
            </w:r>
            <w:r w:rsidRPr="00CC0D8A">
              <w:rPr>
                <w:color w:val="000000"/>
                <w:sz w:val="18"/>
                <w:lang w:val="es-ES"/>
              </w:rPr>
              <w:t>else</w:t>
            </w:r>
            <w:r w:rsidRPr="00CC0D8A">
              <w:rPr>
                <w:color w:val="000000"/>
                <w:sz w:val="18"/>
                <w:lang w:val="es-ES"/>
              </w:rPr>
              <w:t xml:space="preserve">, </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w:t>
            </w:r>
            <w:r w:rsidRPr="00CC0D8A">
              <w:rPr>
                <w:color w:val="000000"/>
                <w:sz w:val="18"/>
                <w:lang w:val="es-ES"/>
              </w:rPr>
              <w:t>project</w:t>
            </w:r>
            <w:r w:rsidRPr="00CC0D8A">
              <w:rPr>
                <w:color w:val="000000"/>
                <w:sz w:val="18"/>
                <w:lang w:val="es-ES"/>
              </w:rPr>
              <w:t xml:space="preserve"> </w:t>
            </w:r>
            <w:r w:rsidRPr="00CC0D8A">
              <w:rPr>
                <w:color w:val="000000"/>
                <w:sz w:val="18"/>
                <w:lang w:val="es-ES"/>
              </w:rPr>
              <w:t>area</w:t>
            </w:r>
            <w:r w:rsidRPr="00CC0D8A">
              <w:rPr>
                <w:color w:val="000000"/>
                <w:sz w:val="18"/>
                <w:lang w:val="es-ES"/>
              </w:rPr>
              <w:t xml:space="preserve"> (</w:t>
            </w:r>
            <w:r w:rsidRPr="00CC0D8A">
              <w:rPr>
                <w:color w:val="000000"/>
                <w:sz w:val="18"/>
                <w:lang w:val="es-ES"/>
              </w:rPr>
              <w:t>city</w:t>
            </w:r>
            <w:r w:rsidRPr="00CC0D8A">
              <w:rPr>
                <w:color w:val="000000"/>
                <w:sz w:val="18"/>
                <w:lang w:val="es-ES"/>
              </w:rPr>
              <w:t xml:space="preserve"> </w:t>
            </w:r>
            <w:r w:rsidRPr="00CC0D8A">
              <w:rPr>
                <w:color w:val="000000"/>
                <w:sz w:val="18"/>
                <w:lang w:val="es-ES"/>
              </w:rPr>
              <w:t>name</w:t>
            </w:r>
            <w:r w:rsidRPr="00CC0D8A">
              <w:rPr>
                <w:b/>
                <w:color w:val="000000"/>
                <w:sz w:val="18"/>
                <w:lang w:val="es-ES"/>
              </w:rPr>
              <w:t xml:space="preserve"> </w:t>
            </w:r>
            <w:r w:rsidRPr="00CC0D8A">
              <w:rPr>
                <w:color w:val="000000"/>
                <w:sz w:val="18"/>
                <w:lang w:val="es-ES"/>
              </w:rPr>
              <w:t>from</w:t>
            </w:r>
            <w:r w:rsidRPr="00CC0D8A">
              <w:rPr>
                <w:color w:val="000000"/>
                <w:sz w:val="18"/>
                <w:lang w:val="es-ES"/>
              </w:rPr>
              <w:t xml:space="preserve"> IE2)]</w:t>
            </w:r>
            <w:r w:rsidRPr="00CC0D8A">
              <w:rPr>
                <w:b/>
                <w:color w:val="000000"/>
                <w:sz w:val="18"/>
                <w:lang w:val="es-ES"/>
              </w:rPr>
              <w:t xml:space="preserve"> que sea alguien a quien conoce y que tenga al menos 18 </w:t>
            </w:r>
            <w:r w:rsidRPr="00CC0D8A">
              <w:rPr>
                <w:b/>
                <w:color w:val="000000"/>
                <w:sz w:val="18"/>
                <w:lang w:val="es-ES"/>
              </w:rPr>
              <w:t>años de edad</w:t>
            </w:r>
            <w:r w:rsidRPr="00CC0D8A">
              <w:rPr>
                <w:b/>
                <w:color w:val="000000"/>
                <w:sz w:val="18"/>
                <w:lang w:val="es-ES"/>
              </w:rPr>
              <w:t xml:space="preserve">. ¿Correcto? </w:t>
            </w:r>
            <w:r w:rsidRPr="00CC0D8A">
              <w:rPr>
                <w:color w:val="000000"/>
                <w:sz w:val="18"/>
                <w:lang w:val="es-ES"/>
              </w:rPr>
              <w:t>[</w:t>
            </w:r>
            <w:r w:rsidRPr="00CC0D8A">
              <w:rPr>
                <w:color w:val="000000"/>
                <w:sz w:val="18"/>
                <w:lang w:val="es-ES"/>
              </w:rPr>
              <w:t>If</w:t>
            </w:r>
            <w:r w:rsidRPr="00CC0D8A">
              <w:rPr>
                <w:color w:val="000000"/>
                <w:sz w:val="18"/>
                <w:lang w:val="es-ES"/>
              </w:rPr>
              <w:t xml:space="preserve"> R </w:t>
            </w:r>
            <w:r w:rsidRPr="00CC0D8A">
              <w:rPr>
                <w:color w:val="000000"/>
                <w:sz w:val="18"/>
                <w:lang w:val="es-ES"/>
              </w:rPr>
              <w:t>is</w:t>
            </w:r>
            <w:r w:rsidRPr="00CC0D8A">
              <w:rPr>
                <w:color w:val="000000"/>
                <w:sz w:val="18"/>
                <w:lang w:val="es-ES"/>
              </w:rPr>
              <w:t xml:space="preserve"> </w:t>
            </w:r>
            <w:r w:rsidRPr="00CC0D8A">
              <w:rPr>
                <w:color w:val="000000"/>
                <w:sz w:val="18"/>
                <w:lang w:val="es-ES"/>
              </w:rPr>
              <w:t>not</w:t>
            </w:r>
            <w:r w:rsidRPr="00CC0D8A">
              <w:rPr>
                <w:color w:val="000000"/>
                <w:sz w:val="18"/>
                <w:lang w:val="es-ES"/>
              </w:rPr>
              <w:t xml:space="preserve"> a </w:t>
            </w:r>
            <w:r w:rsidRPr="00CC0D8A">
              <w:rPr>
                <w:color w:val="000000"/>
                <w:sz w:val="18"/>
                <w:lang w:val="es-ES"/>
              </w:rPr>
              <w:t>seed</w:t>
            </w:r>
            <w:r w:rsidRPr="00CC0D8A">
              <w:rPr>
                <w:color w:val="000000"/>
                <w:sz w:val="18"/>
                <w:lang w:val="es-ES"/>
              </w:rPr>
              <w:t xml:space="preserve"> (IE5 EQ 0), </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“¿Incluyó a la persona que le dio el cupón?”.]</w:t>
            </w:r>
          </w:p>
        </w:tc>
      </w:tr>
      <w:tr w14:paraId="510C7641" w14:textId="77777777" w:rsidTr="007E35F1">
        <w:tblPrEx>
          <w:tblW w:w="0" w:type="auto"/>
          <w:tblLayout w:type="fixed"/>
          <w:tblLook w:val="04A0"/>
        </w:tblPrEx>
        <w:tc>
          <w:tcPr>
            <w:tcW w:w="1458" w:type="dxa"/>
            <w:gridSpan w:val="2"/>
            <w:vAlign w:val="bottom"/>
          </w:tcPr>
          <w:p w:rsidR="007E35F1" w:rsidRPr="00636EB5" w:rsidP="0049329C" w14:paraId="17F56674" w14:textId="77777777">
            <w:pPr>
              <w:contextualSpacing/>
              <w:rPr>
                <w:rFonts w:eastAsia="Times New Roman" w:cstheme="minorHAnsi"/>
                <w:bCs/>
                <w:color w:val="000000"/>
                <w:sz w:val="18"/>
                <w:szCs w:val="18"/>
              </w:rPr>
            </w:pPr>
            <w:r>
              <w:rPr>
                <w:color w:val="000000"/>
                <w:sz w:val="18"/>
              </w:rPr>
              <w:t>NS_TZEROR2</w:t>
            </w:r>
          </w:p>
        </w:tc>
        <w:tc>
          <w:tcPr>
            <w:tcW w:w="5220" w:type="dxa"/>
            <w:gridSpan w:val="2"/>
            <w:vAlign w:val="bottom"/>
          </w:tcPr>
          <w:p w:rsidR="007E35F1" w:rsidRPr="00636EB5" w:rsidP="00283B96" w14:paraId="3C681EBF" w14:textId="77777777">
            <w:pPr>
              <w:contextualSpacing/>
              <w:rPr>
                <w:rFonts w:eastAsia="Times New Roman" w:cstheme="minorHAnsi"/>
                <w:color w:val="000000"/>
                <w:sz w:val="18"/>
                <w:szCs w:val="18"/>
              </w:rPr>
            </w:pPr>
            <w:r>
              <w:rPr>
                <w:color w:val="000000"/>
                <w:sz w:val="18"/>
              </w:rPr>
              <w:t>Confirmation: NSC_TRAN = 0</w:t>
            </w:r>
          </w:p>
        </w:tc>
        <w:tc>
          <w:tcPr>
            <w:tcW w:w="3600" w:type="dxa"/>
            <w:vAlign w:val="bottom"/>
          </w:tcPr>
          <w:p w:rsidR="007E35F1" w:rsidRPr="00636EB5" w:rsidP="0049329C" w14:paraId="01706CD9" w14:textId="77777777">
            <w:pPr>
              <w:contextualSpacing/>
              <w:rPr>
                <w:rFonts w:eastAsia="Times New Roman" w:cstheme="minorHAnsi"/>
                <w:color w:val="000000"/>
                <w:sz w:val="18"/>
                <w:szCs w:val="18"/>
              </w:rPr>
            </w:pPr>
          </w:p>
        </w:tc>
      </w:tr>
      <w:tr w14:paraId="7AFE60BB" w14:textId="77777777" w:rsidTr="007E35F1">
        <w:tblPrEx>
          <w:tblW w:w="0" w:type="auto"/>
          <w:tblLayout w:type="fixed"/>
          <w:tblLook w:val="04A0"/>
        </w:tblPrEx>
        <w:trPr>
          <w:gridBefore w:val="1"/>
          <w:wBefore w:w="18" w:type="dxa"/>
        </w:trPr>
        <w:tc>
          <w:tcPr>
            <w:tcW w:w="1440" w:type="dxa"/>
          </w:tcPr>
          <w:p w:rsidR="007E35F1" w:rsidRPr="00636EB5" w:rsidP="0049329C" w14:paraId="66218902" w14:textId="77777777">
            <w:pPr>
              <w:contextualSpacing/>
              <w:rPr>
                <w:rFonts w:eastAsia="Times New Roman" w:cstheme="minorHAnsi"/>
                <w:color w:val="000000"/>
                <w:sz w:val="18"/>
                <w:szCs w:val="18"/>
              </w:rPr>
            </w:pPr>
          </w:p>
        </w:tc>
        <w:tc>
          <w:tcPr>
            <w:tcW w:w="4770" w:type="dxa"/>
            <w:vAlign w:val="bottom"/>
          </w:tcPr>
          <w:p w:rsidR="007E35F1" w:rsidRPr="00636EB5" w:rsidP="0049329C" w14:paraId="2F91FE86" w14:textId="77777777">
            <w:pPr>
              <w:tabs>
                <w:tab w:val="right" w:leader="dot" w:pos="5760"/>
              </w:tabs>
              <w:contextualSpacing/>
              <w:rPr>
                <w:rFonts w:eastAsia="Times New Roman" w:cstheme="minorHAnsi"/>
                <w:color w:val="000000"/>
                <w:sz w:val="18"/>
                <w:szCs w:val="18"/>
              </w:rPr>
            </w:pPr>
            <w:r>
              <w:rPr>
                <w:color w:val="000000"/>
                <w:sz w:val="18"/>
              </w:rPr>
              <w:t xml:space="preserve">No - - CONOCE </w:t>
            </w:r>
            <w:r>
              <w:rPr>
                <w:color w:val="000000"/>
                <w:sz w:val="18"/>
              </w:rPr>
              <w:t>a</w:t>
            </w:r>
            <w:r>
              <w:rPr>
                <w:color w:val="000000"/>
                <w:sz w:val="18"/>
              </w:rPr>
              <w:t xml:space="preserve"> </w:t>
            </w:r>
            <w:r>
              <w:rPr>
                <w:color w:val="000000"/>
                <w:sz w:val="18"/>
              </w:rPr>
              <w:t>otras</w:t>
            </w:r>
            <w:r>
              <w:rPr>
                <w:color w:val="000000"/>
                <w:sz w:val="18"/>
              </w:rPr>
              <w:tab/>
            </w:r>
          </w:p>
        </w:tc>
        <w:tc>
          <w:tcPr>
            <w:tcW w:w="450" w:type="dxa"/>
            <w:vAlign w:val="bottom"/>
          </w:tcPr>
          <w:p w:rsidR="007E35F1" w:rsidRPr="00636EB5" w:rsidP="0049329C" w14:paraId="0EDE2AA2" w14:textId="77777777">
            <w:pPr>
              <w:contextualSpacing/>
              <w:jc w:val="right"/>
              <w:rPr>
                <w:rFonts w:eastAsia="Times New Roman" w:cstheme="minorHAnsi"/>
                <w:bCs/>
                <w:color w:val="000000"/>
                <w:sz w:val="18"/>
                <w:szCs w:val="18"/>
              </w:rPr>
            </w:pPr>
            <w:r>
              <w:rPr>
                <w:color w:val="000000"/>
                <w:sz w:val="18"/>
              </w:rPr>
              <w:t>0</w:t>
            </w:r>
          </w:p>
        </w:tc>
        <w:tc>
          <w:tcPr>
            <w:tcW w:w="3600" w:type="dxa"/>
          </w:tcPr>
          <w:p w:rsidR="007E35F1" w:rsidRPr="00636EB5" w:rsidP="0049329C" w14:paraId="7C16350E" w14:textId="77777777">
            <w:pPr>
              <w:contextualSpacing/>
              <w:rPr>
                <w:rFonts w:eastAsia="Times New Roman" w:cstheme="minorHAnsi"/>
                <w:bCs/>
                <w:color w:val="000000"/>
                <w:sz w:val="18"/>
                <w:szCs w:val="18"/>
              </w:rPr>
            </w:pPr>
          </w:p>
        </w:tc>
      </w:tr>
      <w:tr w14:paraId="09B7850B" w14:textId="77777777" w:rsidTr="007E35F1">
        <w:tblPrEx>
          <w:tblW w:w="0" w:type="auto"/>
          <w:tblLayout w:type="fixed"/>
          <w:tblLook w:val="04A0"/>
        </w:tblPrEx>
        <w:trPr>
          <w:gridBefore w:val="1"/>
          <w:wBefore w:w="18" w:type="dxa"/>
        </w:trPr>
        <w:tc>
          <w:tcPr>
            <w:tcW w:w="1440" w:type="dxa"/>
          </w:tcPr>
          <w:p w:rsidR="007E35F1" w:rsidRPr="00636EB5" w:rsidP="0049329C" w14:paraId="0BD1CF83" w14:textId="77777777">
            <w:pPr>
              <w:contextualSpacing/>
              <w:rPr>
                <w:rFonts w:eastAsia="Times New Roman" w:cstheme="minorHAnsi"/>
                <w:color w:val="000000"/>
                <w:sz w:val="18"/>
                <w:szCs w:val="18"/>
              </w:rPr>
            </w:pPr>
          </w:p>
        </w:tc>
        <w:tc>
          <w:tcPr>
            <w:tcW w:w="4770" w:type="dxa"/>
            <w:vAlign w:val="bottom"/>
          </w:tcPr>
          <w:p w:rsidR="007E35F1" w:rsidRPr="00CC0D8A" w:rsidP="0049329C" w14:paraId="0B128586"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Sí - - NO conoce a otras</w:t>
            </w:r>
            <w:r w:rsidRPr="00CC0D8A">
              <w:rPr>
                <w:color w:val="000000"/>
                <w:sz w:val="18"/>
                <w:lang w:val="es-ES"/>
              </w:rPr>
              <w:tab/>
            </w:r>
          </w:p>
        </w:tc>
        <w:tc>
          <w:tcPr>
            <w:tcW w:w="450" w:type="dxa"/>
            <w:vAlign w:val="bottom"/>
          </w:tcPr>
          <w:p w:rsidR="007E35F1" w:rsidRPr="00636EB5" w:rsidP="0049329C" w14:paraId="60990A3E" w14:textId="77777777">
            <w:pPr>
              <w:contextualSpacing/>
              <w:jc w:val="right"/>
              <w:rPr>
                <w:rFonts w:eastAsia="Times New Roman" w:cstheme="minorHAnsi"/>
                <w:bCs/>
                <w:color w:val="000000"/>
                <w:sz w:val="18"/>
                <w:szCs w:val="18"/>
              </w:rPr>
            </w:pPr>
            <w:r>
              <w:rPr>
                <w:color w:val="000000"/>
                <w:sz w:val="18"/>
              </w:rPr>
              <w:t>1</w:t>
            </w:r>
          </w:p>
        </w:tc>
        <w:tc>
          <w:tcPr>
            <w:tcW w:w="3600" w:type="dxa"/>
          </w:tcPr>
          <w:p w:rsidR="007E35F1" w:rsidRPr="00636EB5" w:rsidP="0049329C" w14:paraId="6A2ADEF0" w14:textId="77777777">
            <w:pPr>
              <w:contextualSpacing/>
              <w:rPr>
                <w:rFonts w:eastAsia="Times New Roman" w:cstheme="minorHAnsi"/>
                <w:bCs/>
                <w:color w:val="000000"/>
                <w:sz w:val="18"/>
                <w:szCs w:val="18"/>
              </w:rPr>
            </w:pPr>
          </w:p>
        </w:tc>
      </w:tr>
    </w:tbl>
    <w:p w:rsidR="007E35F1" w:rsidP="0049329C" w14:paraId="6077A107" w14:textId="77777777">
      <w:pPr>
        <w:contextualSpacing/>
        <w:rPr>
          <w:rFonts w:cstheme="minorHAnsi"/>
          <w:sz w:val="18"/>
          <w:szCs w:val="18"/>
        </w:rPr>
      </w:pPr>
    </w:p>
    <w:p w:rsidR="00044FAE" w:rsidRPr="00636EB5" w:rsidP="0049329C" w14:paraId="686985E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023EB4D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85"/>
        </w:trPr>
        <w:tc>
          <w:tcPr>
            <w:tcW w:w="1710" w:type="dxa"/>
            <w:noWrap/>
          </w:tcPr>
          <w:p w:rsidR="007E35F1" w:rsidRPr="00636EB5" w:rsidP="00B759B1" w14:paraId="33439CA8" w14:textId="77777777">
            <w:pPr>
              <w:contextualSpacing/>
              <w:rPr>
                <w:rFonts w:eastAsia="Times New Roman" w:cstheme="minorHAnsi"/>
                <w:b/>
                <w:color w:val="000000"/>
                <w:sz w:val="18"/>
                <w:szCs w:val="18"/>
              </w:rPr>
            </w:pPr>
            <w:r>
              <w:rPr>
                <w:b/>
                <w:color w:val="000000"/>
                <w:sz w:val="18"/>
              </w:rPr>
              <w:t>Check_NS2CONFb.</w:t>
            </w:r>
          </w:p>
        </w:tc>
        <w:tc>
          <w:tcPr>
            <w:tcW w:w="8550" w:type="dxa"/>
          </w:tcPr>
          <w:p w:rsidR="007E35F1" w:rsidRPr="00A05AC3" w:rsidP="0049329C" w14:paraId="43DD9E6A" w14:textId="77777777">
            <w:pPr>
              <w:contextualSpacing/>
              <w:rPr>
                <w:rFonts w:eastAsia="Times New Roman" w:cstheme="minorHAnsi"/>
                <w:color w:val="000000"/>
                <w:sz w:val="18"/>
                <w:szCs w:val="18"/>
              </w:rPr>
            </w:pPr>
            <w:r w:rsidRPr="00A05AC3">
              <w:rPr>
                <w:color w:val="000000"/>
                <w:sz w:val="18"/>
              </w:rPr>
              <w:t>If R does not know others (NS2CONFa EQ 1), go to CALC_ENDNS.</w:t>
            </w:r>
          </w:p>
          <w:p w:rsidR="007E35F1" w:rsidRPr="0049798A" w:rsidP="0049329C" w14:paraId="281329FE" w14:textId="77777777">
            <w:pPr>
              <w:ind w:left="342" w:hanging="342"/>
              <w:contextualSpacing/>
              <w:rPr>
                <w:rFonts w:eastAsia="Times New Roman" w:cstheme="minorHAnsi"/>
                <w:color w:val="000000"/>
                <w:sz w:val="18"/>
                <w:szCs w:val="18"/>
              </w:rPr>
            </w:pPr>
            <w:r w:rsidRPr="00CC0D8A">
              <w:rPr>
                <w:color w:val="000000"/>
                <w:sz w:val="18"/>
                <w:lang w:val="es-ES"/>
              </w:rPr>
              <w:t>If</w:t>
            </w:r>
            <w:r w:rsidRPr="00CC0D8A">
              <w:rPr>
                <w:color w:val="000000"/>
                <w:sz w:val="18"/>
                <w:lang w:val="es-ES"/>
              </w:rPr>
              <w:t xml:space="preserve"> R </w:t>
            </w:r>
            <w:r w:rsidRPr="00CC0D8A">
              <w:rPr>
                <w:color w:val="000000"/>
                <w:sz w:val="18"/>
                <w:lang w:val="es-ES"/>
              </w:rPr>
              <w:t>does</w:t>
            </w:r>
            <w:r w:rsidRPr="00CC0D8A">
              <w:rPr>
                <w:color w:val="000000"/>
                <w:sz w:val="18"/>
                <w:lang w:val="es-ES"/>
              </w:rPr>
              <w:t xml:space="preserve"> </w:t>
            </w:r>
            <w:r w:rsidRPr="00CC0D8A">
              <w:rPr>
                <w:color w:val="000000"/>
                <w:sz w:val="18"/>
                <w:lang w:val="es-ES"/>
              </w:rPr>
              <w:t>know</w:t>
            </w:r>
            <w:r w:rsidRPr="00CC0D8A">
              <w:rPr>
                <w:color w:val="000000"/>
                <w:sz w:val="18"/>
                <w:lang w:val="es-ES"/>
              </w:rPr>
              <w:t xml:space="preserve"> </w:t>
            </w:r>
            <w:r w:rsidRPr="00CC0D8A">
              <w:rPr>
                <w:color w:val="000000"/>
                <w:sz w:val="18"/>
                <w:lang w:val="es-ES"/>
              </w:rPr>
              <w:t>others</w:t>
            </w:r>
            <w:r w:rsidRPr="00CC0D8A">
              <w:rPr>
                <w:color w:val="000000"/>
                <w:sz w:val="18"/>
                <w:lang w:val="es-ES"/>
              </w:rPr>
              <w:t xml:space="preserve"> (NS2CONFa EQ 0), DISPLAY: </w:t>
            </w:r>
            <w:r w:rsidRPr="00CC0D8A">
              <w:rPr>
                <w:b/>
                <w:bCs/>
                <w:color w:val="000000"/>
                <w:sz w:val="18"/>
                <w:lang w:val="es-ES"/>
              </w:rPr>
              <w:t>"</w:t>
            </w:r>
            <w:r w:rsidRPr="00CC0D8A" w:rsidR="00393C24">
              <w:rPr>
                <w:b/>
                <w:bCs/>
                <w:color w:val="000000"/>
                <w:sz w:val="18"/>
                <w:lang w:val="es-ES"/>
              </w:rPr>
              <w:t>ENTREVISTANTE</w:t>
            </w:r>
            <w:r w:rsidRPr="00CC0D8A">
              <w:rPr>
                <w:b/>
                <w:bCs/>
                <w:color w:val="000000"/>
                <w:sz w:val="18"/>
                <w:lang w:val="es-ES"/>
              </w:rPr>
              <w:t>:</w:t>
            </w:r>
            <w:r w:rsidRPr="00CC0D8A">
              <w:rPr>
                <w:color w:val="000000"/>
                <w:sz w:val="18"/>
                <w:lang w:val="es-ES"/>
              </w:rPr>
              <w:t xml:space="preserve"> </w:t>
            </w:r>
            <w:r w:rsidRPr="00CC0D8A" w:rsidR="003303CF">
              <w:rPr>
                <w:color w:val="000000"/>
                <w:sz w:val="18"/>
                <w:lang w:val="es-ES"/>
              </w:rPr>
              <w:t>P</w:t>
            </w:r>
            <w:r w:rsidRPr="00CC0D8A">
              <w:rPr>
                <w:color w:val="000000"/>
                <w:sz w:val="18"/>
                <w:lang w:val="es-ES"/>
              </w:rPr>
              <w:t xml:space="preserve">or favor ingrese nuevamente el tamaño de la red correcto." </w:t>
            </w:r>
            <w:r w:rsidRPr="0049798A">
              <w:rPr>
                <w:color w:val="000000"/>
                <w:sz w:val="18"/>
              </w:rPr>
              <w:t xml:space="preserve">Then, go back to NS2. </w:t>
            </w:r>
          </w:p>
        </w:tc>
      </w:tr>
    </w:tbl>
    <w:p w:rsidR="004D7E80" w:rsidRPr="0049798A" w:rsidP="000770ED" w14:paraId="3AAB6A9A" w14:textId="77777777"/>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E8C3F34"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D7E80" w:rsidRPr="00636EB5" w:rsidP="00EE4C40" w14:paraId="5D256405" w14:textId="77777777">
            <w:pPr>
              <w:contextualSpacing/>
              <w:rPr>
                <w:rFonts w:eastAsia="Times New Roman" w:cstheme="minorHAnsi"/>
                <w:b/>
                <w:bCs/>
                <w:color w:val="000000"/>
                <w:sz w:val="18"/>
                <w:szCs w:val="18"/>
              </w:rPr>
            </w:pPr>
            <w:r>
              <w:rPr>
                <w:b/>
                <w:color w:val="000000"/>
                <w:sz w:val="18"/>
              </w:rPr>
              <w:t>CALC_ENDNS.</w:t>
            </w:r>
          </w:p>
        </w:tc>
        <w:tc>
          <w:tcPr>
            <w:tcW w:w="2520" w:type="dxa"/>
            <w:vAlign w:val="bottom"/>
          </w:tcPr>
          <w:p w:rsidR="004D7E80" w:rsidRPr="00636EB5" w:rsidP="00EE4C40" w14:paraId="7E7B0EFF" w14:textId="77777777">
            <w:pPr>
              <w:contextualSpacing/>
              <w:rPr>
                <w:rFonts w:eastAsia="Times New Roman" w:cstheme="minorHAnsi"/>
                <w:b/>
                <w:bCs/>
                <w:color w:val="000000"/>
                <w:sz w:val="18"/>
                <w:szCs w:val="18"/>
              </w:rPr>
            </w:pPr>
          </w:p>
        </w:tc>
        <w:tc>
          <w:tcPr>
            <w:tcW w:w="6210" w:type="dxa"/>
            <w:vAlign w:val="bottom"/>
          </w:tcPr>
          <w:p w:rsidR="004D7E80" w:rsidRPr="00636EB5" w:rsidP="00EE4C40" w14:paraId="51FB3E27" w14:textId="77777777">
            <w:pPr>
              <w:contextualSpacing/>
              <w:rPr>
                <w:rFonts w:eastAsia="Times New Roman" w:cstheme="minorHAnsi"/>
                <w:b/>
                <w:bCs/>
                <w:color w:val="000000"/>
                <w:sz w:val="18"/>
                <w:szCs w:val="18"/>
              </w:rPr>
            </w:pPr>
          </w:p>
        </w:tc>
      </w:tr>
      <w:tr w14:paraId="38E799C1" w14:textId="77777777" w:rsidTr="00EE4C40">
        <w:tblPrEx>
          <w:tblW w:w="10278" w:type="dxa"/>
          <w:tblLayout w:type="fixed"/>
          <w:tblLook w:val="04A0"/>
        </w:tblPrEx>
        <w:trPr>
          <w:trHeight w:val="585"/>
        </w:trPr>
        <w:tc>
          <w:tcPr>
            <w:tcW w:w="1548" w:type="dxa"/>
            <w:vAlign w:val="bottom"/>
          </w:tcPr>
          <w:p w:rsidR="004D7E80" w:rsidRPr="00636EB5" w:rsidP="00EE4C40" w14:paraId="556169FB" w14:textId="77777777">
            <w:pPr>
              <w:contextualSpacing/>
              <w:rPr>
                <w:rFonts w:eastAsia="Times New Roman" w:cstheme="minorHAnsi"/>
                <w:b/>
                <w:bCs/>
                <w:color w:val="000000"/>
                <w:sz w:val="18"/>
                <w:szCs w:val="18"/>
              </w:rPr>
            </w:pPr>
            <w:r>
              <w:rPr>
                <w:b/>
                <w:color w:val="000000"/>
                <w:sz w:val="18"/>
              </w:rPr>
              <w:t>ENDNS</w:t>
            </w:r>
          </w:p>
        </w:tc>
        <w:tc>
          <w:tcPr>
            <w:tcW w:w="2520" w:type="dxa"/>
            <w:vAlign w:val="bottom"/>
          </w:tcPr>
          <w:p w:rsidR="004D7E80" w:rsidRPr="00636EB5" w:rsidP="004D7E80" w14:paraId="152BB5F3" w14:textId="77777777">
            <w:pPr>
              <w:contextualSpacing/>
              <w:rPr>
                <w:rFonts w:eastAsia="Times New Roman" w:cstheme="minorHAnsi"/>
                <w:color w:val="000000"/>
                <w:sz w:val="18"/>
                <w:szCs w:val="18"/>
              </w:rPr>
            </w:pPr>
            <w:r>
              <w:rPr>
                <w:color w:val="000000"/>
                <w:sz w:val="18"/>
              </w:rPr>
              <w:t>Time network section ended</w:t>
            </w:r>
          </w:p>
        </w:tc>
        <w:tc>
          <w:tcPr>
            <w:tcW w:w="6210" w:type="dxa"/>
            <w:vAlign w:val="bottom"/>
          </w:tcPr>
          <w:p w:rsidR="004D7E80" w:rsidRPr="00636EB5" w:rsidP="00EE4C40" w14:paraId="48EFF71B" w14:textId="77777777">
            <w:pPr>
              <w:contextualSpacing/>
              <w:rPr>
                <w:rFonts w:eastAsia="Times New Roman" w:cstheme="minorHAnsi"/>
                <w:color w:val="000000"/>
                <w:sz w:val="18"/>
                <w:szCs w:val="18"/>
              </w:rPr>
            </w:pPr>
            <w:r>
              <w:rPr>
                <w:color w:val="000000"/>
                <w:sz w:val="18"/>
              </w:rPr>
              <w:t>ENDNS = Current time</w:t>
            </w:r>
          </w:p>
        </w:tc>
      </w:tr>
    </w:tbl>
    <w:p w:rsidR="004D7E80" w:rsidRPr="00636EB5" w:rsidP="000770ED" w14:paraId="28025DE0" w14:textId="77777777"/>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7"/>
        <w:gridCol w:w="7823"/>
      </w:tblGrid>
      <w:tr w14:paraId="5D03DA4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7" w:type="dxa"/>
            <w:noWrap/>
            <w:hideMark/>
          </w:tcPr>
          <w:p w:rsidR="007E35F1" w:rsidRPr="00636EB5" w:rsidP="0049329C" w14:paraId="7DD82F44" w14:textId="77777777">
            <w:pPr>
              <w:contextualSpacing/>
              <w:rPr>
                <w:rFonts w:eastAsia="Times New Roman" w:cstheme="minorHAnsi"/>
                <w:b/>
                <w:bCs/>
                <w:color w:val="000000"/>
                <w:sz w:val="18"/>
                <w:szCs w:val="18"/>
              </w:rPr>
            </w:pPr>
            <w:r>
              <w:rPr>
                <w:b/>
                <w:color w:val="000000"/>
                <w:sz w:val="18"/>
              </w:rPr>
              <w:t>END_NS.</w:t>
            </w:r>
          </w:p>
        </w:tc>
        <w:tc>
          <w:tcPr>
            <w:tcW w:w="7823" w:type="dxa"/>
          </w:tcPr>
          <w:p w:rsidR="007E35F1" w:rsidRPr="00A05AC3" w:rsidP="0049329C" w14:paraId="699A3C30" w14:textId="77777777">
            <w:pPr>
              <w:contextualSpacing/>
              <w:rPr>
                <w:rFonts w:eastAsia="Times New Roman" w:cstheme="minorHAnsi"/>
                <w:color w:val="000000"/>
                <w:sz w:val="18"/>
                <w:szCs w:val="18"/>
              </w:rPr>
            </w:pPr>
            <w:r w:rsidRPr="00A05AC3">
              <w:rPr>
                <w:color w:val="000000"/>
                <w:sz w:val="18"/>
              </w:rPr>
              <w:t>Go to Demographic Section (DM).</w:t>
            </w:r>
          </w:p>
        </w:tc>
      </w:tr>
    </w:tbl>
    <w:p w:rsidR="007E35F1" w:rsidRPr="00A05AC3" w:rsidP="000770ED" w14:paraId="77D98B4A" w14:textId="77777777"/>
    <w:p w:rsidR="007E35F1" w:rsidRPr="00A05AC3" w:rsidP="0049329C" w14:paraId="6FC18A3E" w14:textId="77777777">
      <w:pPr>
        <w:contextualSpacing/>
        <w:rPr>
          <w:sz w:val="18"/>
          <w:szCs w:val="18"/>
        </w:rPr>
        <w:sectPr w:rsidSect="007E35F1">
          <w:headerReference w:type="even" r:id="rId32"/>
          <w:headerReference w:type="default" r:id="rId33"/>
          <w:headerReference w:type="first" r:id="rId34"/>
          <w:pgSz w:w="12240" w:h="15840"/>
          <w:pgMar w:top="1080" w:right="1080" w:bottom="1080" w:left="1080" w:header="720" w:footer="720" w:gutter="0"/>
          <w:cols w:space="720"/>
          <w:docGrid w:linePitch="360"/>
        </w:sectPr>
      </w:pPr>
    </w:p>
    <w:p w:rsidR="007E35F1" w:rsidRPr="00A05AC3" w:rsidP="0049329C" w14:paraId="6EE1702B" w14:textId="77777777">
      <w:pPr>
        <w:contextualSpacing/>
        <w:jc w:val="center"/>
        <w:rPr>
          <w:rFonts w:cstheme="minorHAnsi"/>
          <w:b/>
          <w:sz w:val="18"/>
          <w:szCs w:val="18"/>
        </w:rPr>
      </w:pPr>
      <w:r w:rsidRPr="00A05AC3">
        <w:rPr>
          <w:b/>
          <w:sz w:val="18"/>
        </w:rPr>
        <w:t>NHBS TRANS QUESTIONNAIRE</w:t>
      </w:r>
    </w:p>
    <w:p w:rsidR="007E35F1" w:rsidRPr="00FD63D0" w:rsidP="00925B00" w14:paraId="5999275E" w14:textId="77777777">
      <w:pPr>
        <w:pStyle w:val="Heading1Q-aire"/>
      </w:pPr>
      <w:bookmarkStart w:id="24" w:name="_Toc391632837"/>
      <w:bookmarkStart w:id="25" w:name="_Toc94536915"/>
      <w:r w:rsidRPr="00FD63D0">
        <w:t>DEMOGRAPHICS (DM)</w:t>
      </w:r>
      <w:bookmarkEnd w:id="24"/>
      <w:bookmarkEnd w:id="2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78D35E5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FD63D0" w:rsidP="0049329C" w14:paraId="638823D4" w14:textId="77777777">
            <w:pPr>
              <w:spacing w:after="0" w:line="240" w:lineRule="auto"/>
              <w:contextualSpacing/>
              <w:jc w:val="center"/>
              <w:rPr>
                <w:rFonts w:eastAsia="Times New Roman" w:cstheme="minorHAnsi"/>
                <w:b/>
                <w:color w:val="000000"/>
                <w:sz w:val="18"/>
                <w:szCs w:val="18"/>
              </w:rPr>
            </w:pPr>
            <w:r w:rsidRPr="00FD63D0">
              <w:rPr>
                <w:b/>
                <w:color w:val="000000"/>
                <w:sz w:val="18"/>
              </w:rPr>
              <w:t>Variables from prior section(s) used in this section of the questionnaire</w:t>
            </w:r>
          </w:p>
        </w:tc>
      </w:tr>
      <w:tr w14:paraId="5A591D61"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FD63D0" w:rsidP="0049329C" w14:paraId="5FD6559D" w14:textId="77777777">
            <w:pPr>
              <w:spacing w:after="0" w:line="240" w:lineRule="auto"/>
              <w:contextualSpacing/>
              <w:jc w:val="center"/>
              <w:rPr>
                <w:rFonts w:eastAsia="Times New Roman" w:cstheme="minorHAnsi"/>
                <w:b/>
                <w:bCs/>
                <w:color w:val="000000"/>
                <w:sz w:val="18"/>
                <w:szCs w:val="18"/>
                <w:u w:val="single"/>
              </w:rPr>
            </w:pPr>
            <w:r w:rsidRPr="00FD63D0">
              <w:rPr>
                <w:b/>
                <w:color w:val="000000"/>
                <w:sz w:val="18"/>
                <w:u w:val="single"/>
              </w:rPr>
              <w:t>Section</w:t>
            </w:r>
          </w:p>
        </w:tc>
        <w:tc>
          <w:tcPr>
            <w:tcW w:w="1440" w:type="dxa"/>
            <w:tcBorders>
              <w:top w:val="single" w:sz="4" w:space="0" w:color="auto"/>
            </w:tcBorders>
            <w:vAlign w:val="bottom"/>
          </w:tcPr>
          <w:p w:rsidR="007E35F1" w:rsidRPr="00FD63D0" w:rsidP="0049329C" w14:paraId="3C9F628B" w14:textId="77777777">
            <w:pPr>
              <w:spacing w:after="0" w:line="240" w:lineRule="auto"/>
              <w:contextualSpacing/>
              <w:jc w:val="center"/>
              <w:rPr>
                <w:rFonts w:eastAsia="Times New Roman" w:cstheme="minorHAnsi"/>
                <w:b/>
                <w:color w:val="000000"/>
                <w:sz w:val="18"/>
                <w:szCs w:val="18"/>
                <w:u w:val="single"/>
              </w:rPr>
            </w:pPr>
            <w:r w:rsidRPr="00FD63D0">
              <w:rPr>
                <w:b/>
                <w:color w:val="000000"/>
                <w:sz w:val="18"/>
                <w:u w:val="single"/>
              </w:rPr>
              <w:t>Question #</w:t>
            </w:r>
          </w:p>
        </w:tc>
        <w:tc>
          <w:tcPr>
            <w:tcW w:w="2520" w:type="dxa"/>
            <w:tcBorders>
              <w:top w:val="single" w:sz="4" w:space="0" w:color="auto"/>
            </w:tcBorders>
            <w:shd w:val="clear" w:color="auto" w:fill="auto"/>
            <w:noWrap/>
            <w:vAlign w:val="bottom"/>
          </w:tcPr>
          <w:p w:rsidR="007E35F1" w:rsidRPr="00FD63D0" w:rsidP="0049329C" w14:paraId="499447A9" w14:textId="77777777">
            <w:pPr>
              <w:spacing w:after="0" w:line="240" w:lineRule="auto"/>
              <w:contextualSpacing/>
              <w:jc w:val="center"/>
              <w:rPr>
                <w:rFonts w:eastAsia="Times New Roman" w:cstheme="minorHAnsi"/>
                <w:b/>
                <w:color w:val="000000"/>
                <w:sz w:val="18"/>
                <w:szCs w:val="18"/>
                <w:u w:val="single"/>
              </w:rPr>
            </w:pPr>
            <w:r w:rsidRPr="00FD63D0">
              <w:rPr>
                <w:b/>
                <w:color w:val="000000"/>
                <w:sz w:val="18"/>
                <w:u w:val="single"/>
              </w:rPr>
              <w:t>Variable name</w:t>
            </w:r>
          </w:p>
        </w:tc>
        <w:tc>
          <w:tcPr>
            <w:tcW w:w="3420" w:type="dxa"/>
            <w:tcBorders>
              <w:top w:val="single" w:sz="4" w:space="0" w:color="auto"/>
            </w:tcBorders>
            <w:shd w:val="clear" w:color="auto" w:fill="auto"/>
            <w:noWrap/>
            <w:vAlign w:val="bottom"/>
          </w:tcPr>
          <w:p w:rsidR="007E35F1" w:rsidRPr="00FD63D0" w:rsidP="0049329C" w14:paraId="588DFE14" w14:textId="77777777">
            <w:pPr>
              <w:spacing w:after="0" w:line="240" w:lineRule="auto"/>
              <w:contextualSpacing/>
              <w:jc w:val="center"/>
              <w:rPr>
                <w:rFonts w:eastAsia="Times New Roman" w:cstheme="minorHAnsi"/>
                <w:b/>
                <w:color w:val="000000"/>
                <w:sz w:val="18"/>
                <w:szCs w:val="18"/>
                <w:u w:val="single"/>
              </w:rPr>
            </w:pPr>
            <w:r w:rsidRPr="00FD63D0">
              <w:rPr>
                <w:b/>
                <w:color w:val="000000"/>
                <w:sz w:val="18"/>
                <w:u w:val="single"/>
              </w:rPr>
              <w:t>Variable label</w:t>
            </w:r>
          </w:p>
        </w:tc>
      </w:tr>
      <w:tr w14:paraId="72DF9226" w14:textId="77777777" w:rsidTr="007E35F1">
        <w:tblPrEx>
          <w:tblW w:w="10260" w:type="dxa"/>
          <w:tblInd w:w="18" w:type="dxa"/>
          <w:tblLook w:val="04A0"/>
        </w:tblPrEx>
        <w:trPr>
          <w:trHeight w:val="300"/>
        </w:trPr>
        <w:tc>
          <w:tcPr>
            <w:tcW w:w="2880" w:type="dxa"/>
            <w:shd w:val="clear" w:color="auto" w:fill="auto"/>
            <w:noWrap/>
            <w:vAlign w:val="bottom"/>
          </w:tcPr>
          <w:p w:rsidR="007E35F1" w:rsidRPr="00FD63D0" w:rsidP="0049329C" w14:paraId="27C90375" w14:textId="77777777">
            <w:pPr>
              <w:spacing w:after="0" w:line="240" w:lineRule="auto"/>
              <w:contextualSpacing/>
              <w:jc w:val="center"/>
              <w:rPr>
                <w:rFonts w:eastAsia="Times New Roman" w:cstheme="minorHAnsi"/>
                <w:color w:val="000000"/>
                <w:sz w:val="18"/>
                <w:szCs w:val="18"/>
              </w:rPr>
            </w:pPr>
            <w:r w:rsidRPr="00FD63D0">
              <w:rPr>
                <w:color w:val="000000"/>
                <w:sz w:val="18"/>
              </w:rPr>
              <w:t>Preloaded variables</w:t>
            </w:r>
          </w:p>
        </w:tc>
        <w:tc>
          <w:tcPr>
            <w:tcW w:w="1440" w:type="dxa"/>
            <w:vAlign w:val="bottom"/>
          </w:tcPr>
          <w:p w:rsidR="007E35F1" w:rsidRPr="00FD63D0" w:rsidP="0049329C" w14:paraId="65966496" w14:textId="77777777">
            <w:pPr>
              <w:spacing w:after="0" w:line="240" w:lineRule="auto"/>
              <w:contextualSpacing/>
              <w:jc w:val="center"/>
              <w:rPr>
                <w:rFonts w:eastAsia="Times New Roman" w:cstheme="minorHAnsi"/>
                <w:bCs/>
                <w:color w:val="000000"/>
                <w:sz w:val="18"/>
                <w:szCs w:val="18"/>
              </w:rPr>
            </w:pPr>
            <w:r w:rsidRPr="00FD63D0">
              <w:rPr>
                <w:color w:val="000000"/>
                <w:sz w:val="18"/>
              </w:rPr>
              <w:t>--</w:t>
            </w:r>
          </w:p>
        </w:tc>
        <w:tc>
          <w:tcPr>
            <w:tcW w:w="2520" w:type="dxa"/>
            <w:shd w:val="clear" w:color="auto" w:fill="auto"/>
            <w:noWrap/>
            <w:vAlign w:val="bottom"/>
          </w:tcPr>
          <w:p w:rsidR="007E35F1" w:rsidRPr="00FD63D0" w:rsidP="0049329C" w14:paraId="559DBA76" w14:textId="77777777">
            <w:pPr>
              <w:spacing w:after="0" w:line="240" w:lineRule="auto"/>
              <w:contextualSpacing/>
              <w:jc w:val="center"/>
              <w:rPr>
                <w:rFonts w:eastAsia="Times New Roman" w:cstheme="minorHAnsi"/>
                <w:bCs/>
                <w:color w:val="000000"/>
                <w:sz w:val="18"/>
                <w:szCs w:val="18"/>
              </w:rPr>
            </w:pPr>
            <w:r w:rsidRPr="00FD63D0">
              <w:rPr>
                <w:color w:val="000000"/>
                <w:sz w:val="18"/>
              </w:rPr>
              <w:t>IDATE</w:t>
            </w:r>
          </w:p>
        </w:tc>
        <w:tc>
          <w:tcPr>
            <w:tcW w:w="3420" w:type="dxa"/>
            <w:shd w:val="clear" w:color="auto" w:fill="auto"/>
            <w:noWrap/>
            <w:vAlign w:val="bottom"/>
          </w:tcPr>
          <w:p w:rsidR="007E35F1" w:rsidRPr="00FD63D0" w:rsidP="0049329C" w14:paraId="1F073742" w14:textId="77777777">
            <w:pPr>
              <w:spacing w:after="0" w:line="240" w:lineRule="auto"/>
              <w:contextualSpacing/>
              <w:jc w:val="center"/>
              <w:rPr>
                <w:rFonts w:eastAsia="Times New Roman" w:cstheme="minorHAnsi"/>
                <w:color w:val="000000"/>
                <w:sz w:val="18"/>
                <w:szCs w:val="18"/>
              </w:rPr>
            </w:pPr>
            <w:r w:rsidRPr="00FD63D0">
              <w:rPr>
                <w:color w:val="000000"/>
                <w:sz w:val="18"/>
              </w:rPr>
              <w:t>Interview date</w:t>
            </w:r>
          </w:p>
        </w:tc>
      </w:tr>
      <w:tr w14:paraId="49BB4F2D" w14:textId="77777777" w:rsidTr="007E35F1">
        <w:tblPrEx>
          <w:tblW w:w="10260" w:type="dxa"/>
          <w:tblInd w:w="18" w:type="dxa"/>
          <w:tblLook w:val="04A0"/>
        </w:tblPrEx>
        <w:trPr>
          <w:trHeight w:val="300"/>
        </w:trPr>
        <w:tc>
          <w:tcPr>
            <w:tcW w:w="2880" w:type="dxa"/>
            <w:shd w:val="clear" w:color="auto" w:fill="auto"/>
            <w:noWrap/>
            <w:vAlign w:val="bottom"/>
          </w:tcPr>
          <w:p w:rsidR="007E35F1" w:rsidRPr="00FD63D0" w:rsidP="0049329C" w14:paraId="05F6BE55" w14:textId="77777777">
            <w:pPr>
              <w:spacing w:after="0" w:line="240" w:lineRule="auto"/>
              <w:contextualSpacing/>
              <w:jc w:val="center"/>
              <w:rPr>
                <w:rFonts w:eastAsia="Times New Roman" w:cstheme="minorHAnsi"/>
                <w:color w:val="000000"/>
                <w:sz w:val="18"/>
                <w:szCs w:val="18"/>
              </w:rPr>
            </w:pPr>
            <w:r w:rsidRPr="00FD63D0">
              <w:rPr>
                <w:color w:val="000000"/>
                <w:sz w:val="18"/>
              </w:rPr>
              <w:t>Interviewer Entered Information</w:t>
            </w:r>
          </w:p>
        </w:tc>
        <w:tc>
          <w:tcPr>
            <w:tcW w:w="1440" w:type="dxa"/>
            <w:vAlign w:val="bottom"/>
          </w:tcPr>
          <w:p w:rsidR="007E35F1" w:rsidRPr="00FD63D0" w:rsidP="0049329C" w14:paraId="65F0868A" w14:textId="77777777">
            <w:pPr>
              <w:spacing w:after="0" w:line="240" w:lineRule="auto"/>
              <w:contextualSpacing/>
              <w:jc w:val="center"/>
              <w:rPr>
                <w:rFonts w:eastAsia="Times New Roman" w:cstheme="minorHAnsi"/>
                <w:bCs/>
                <w:color w:val="000000"/>
                <w:sz w:val="18"/>
                <w:szCs w:val="18"/>
              </w:rPr>
            </w:pPr>
            <w:r w:rsidRPr="00FD63D0">
              <w:rPr>
                <w:color w:val="000000"/>
                <w:sz w:val="18"/>
              </w:rPr>
              <w:t>IE2</w:t>
            </w:r>
          </w:p>
        </w:tc>
        <w:tc>
          <w:tcPr>
            <w:tcW w:w="2520" w:type="dxa"/>
            <w:shd w:val="clear" w:color="auto" w:fill="auto"/>
            <w:noWrap/>
            <w:vAlign w:val="bottom"/>
          </w:tcPr>
          <w:p w:rsidR="007E35F1" w:rsidRPr="00FD63D0" w:rsidP="0049329C" w14:paraId="576636CC" w14:textId="77777777">
            <w:pPr>
              <w:spacing w:after="0" w:line="240" w:lineRule="auto"/>
              <w:contextualSpacing/>
              <w:jc w:val="center"/>
              <w:rPr>
                <w:rFonts w:eastAsia="Times New Roman" w:cstheme="minorHAnsi"/>
                <w:bCs/>
                <w:color w:val="000000"/>
                <w:sz w:val="18"/>
                <w:szCs w:val="18"/>
              </w:rPr>
            </w:pPr>
            <w:r w:rsidRPr="00FD63D0">
              <w:rPr>
                <w:color w:val="000000"/>
                <w:sz w:val="18"/>
              </w:rPr>
              <w:t>CITY</w:t>
            </w:r>
          </w:p>
        </w:tc>
        <w:tc>
          <w:tcPr>
            <w:tcW w:w="3420" w:type="dxa"/>
            <w:shd w:val="clear" w:color="auto" w:fill="auto"/>
            <w:noWrap/>
            <w:vAlign w:val="bottom"/>
          </w:tcPr>
          <w:p w:rsidR="007E35F1" w:rsidRPr="00FD63D0" w:rsidP="0049329C" w14:paraId="075101B6" w14:textId="77777777">
            <w:pPr>
              <w:spacing w:after="0" w:line="240" w:lineRule="auto"/>
              <w:contextualSpacing/>
              <w:jc w:val="center"/>
              <w:rPr>
                <w:rFonts w:eastAsia="Times New Roman" w:cstheme="minorHAnsi"/>
                <w:color w:val="000000"/>
                <w:sz w:val="18"/>
                <w:szCs w:val="18"/>
              </w:rPr>
            </w:pPr>
            <w:r w:rsidRPr="00FD63D0">
              <w:rPr>
                <w:color w:val="000000"/>
                <w:sz w:val="18"/>
              </w:rPr>
              <w:t>City</w:t>
            </w:r>
          </w:p>
        </w:tc>
      </w:tr>
      <w:tr w14:paraId="2729BFDC" w14:textId="77777777" w:rsidTr="007E35F1">
        <w:tblPrEx>
          <w:tblW w:w="10260" w:type="dxa"/>
          <w:tblInd w:w="18" w:type="dxa"/>
          <w:tblLook w:val="04A0"/>
        </w:tblPrEx>
        <w:trPr>
          <w:trHeight w:val="300"/>
        </w:trPr>
        <w:tc>
          <w:tcPr>
            <w:tcW w:w="2880" w:type="dxa"/>
            <w:shd w:val="clear" w:color="auto" w:fill="auto"/>
            <w:noWrap/>
            <w:vAlign w:val="bottom"/>
          </w:tcPr>
          <w:p w:rsidR="007E35F1" w:rsidRPr="00FD63D0" w:rsidP="0049329C" w14:paraId="31D943B2" w14:textId="77777777">
            <w:pPr>
              <w:spacing w:after="0" w:line="240" w:lineRule="auto"/>
              <w:contextualSpacing/>
              <w:jc w:val="center"/>
              <w:rPr>
                <w:rFonts w:eastAsia="Times New Roman" w:cstheme="minorHAnsi"/>
                <w:color w:val="000000"/>
                <w:sz w:val="18"/>
                <w:szCs w:val="18"/>
              </w:rPr>
            </w:pPr>
            <w:r w:rsidRPr="00FD63D0">
              <w:rPr>
                <w:color w:val="000000"/>
                <w:sz w:val="18"/>
              </w:rPr>
              <w:t>Eligibility Screener</w:t>
            </w:r>
          </w:p>
        </w:tc>
        <w:tc>
          <w:tcPr>
            <w:tcW w:w="1440" w:type="dxa"/>
            <w:vAlign w:val="bottom"/>
          </w:tcPr>
          <w:p w:rsidR="007E35F1" w:rsidRPr="00FD63D0" w:rsidP="0049329C" w14:paraId="7706CF0A" w14:textId="77777777">
            <w:pPr>
              <w:spacing w:after="0" w:line="240" w:lineRule="auto"/>
              <w:contextualSpacing/>
              <w:jc w:val="center"/>
              <w:rPr>
                <w:rFonts w:eastAsia="Times New Roman" w:cstheme="minorHAnsi"/>
                <w:bCs/>
                <w:color w:val="000000"/>
                <w:sz w:val="18"/>
                <w:szCs w:val="18"/>
              </w:rPr>
            </w:pPr>
            <w:r w:rsidRPr="00FD63D0">
              <w:rPr>
                <w:color w:val="000000"/>
                <w:sz w:val="18"/>
              </w:rPr>
              <w:t>ES1</w:t>
            </w:r>
          </w:p>
        </w:tc>
        <w:tc>
          <w:tcPr>
            <w:tcW w:w="2520" w:type="dxa"/>
            <w:shd w:val="clear" w:color="auto" w:fill="auto"/>
            <w:noWrap/>
            <w:vAlign w:val="bottom"/>
          </w:tcPr>
          <w:p w:rsidR="007E35F1" w:rsidRPr="00FD63D0" w:rsidP="0049329C" w14:paraId="5B41A87E" w14:textId="77777777">
            <w:pPr>
              <w:spacing w:after="0" w:line="240" w:lineRule="auto"/>
              <w:contextualSpacing/>
              <w:jc w:val="center"/>
              <w:rPr>
                <w:rFonts w:eastAsia="Times New Roman" w:cstheme="minorHAnsi"/>
                <w:bCs/>
                <w:color w:val="000000"/>
                <w:sz w:val="18"/>
                <w:szCs w:val="18"/>
              </w:rPr>
            </w:pPr>
            <w:r w:rsidRPr="00FD63D0">
              <w:rPr>
                <w:color w:val="000000"/>
                <w:sz w:val="18"/>
              </w:rPr>
              <w:t>DOB</w:t>
            </w:r>
          </w:p>
        </w:tc>
        <w:tc>
          <w:tcPr>
            <w:tcW w:w="3420" w:type="dxa"/>
            <w:shd w:val="clear" w:color="auto" w:fill="auto"/>
            <w:noWrap/>
            <w:vAlign w:val="bottom"/>
          </w:tcPr>
          <w:p w:rsidR="007E35F1" w:rsidRPr="00FD63D0" w:rsidP="0049329C" w14:paraId="00E9DF57" w14:textId="77777777">
            <w:pPr>
              <w:spacing w:after="0" w:line="240" w:lineRule="auto"/>
              <w:contextualSpacing/>
              <w:jc w:val="center"/>
              <w:rPr>
                <w:rFonts w:eastAsia="Times New Roman" w:cstheme="minorHAnsi"/>
                <w:color w:val="000000"/>
                <w:sz w:val="18"/>
                <w:szCs w:val="18"/>
              </w:rPr>
            </w:pPr>
            <w:r w:rsidRPr="00FD63D0">
              <w:rPr>
                <w:color w:val="000000"/>
                <w:sz w:val="18"/>
              </w:rPr>
              <w:t>Date of birth</w:t>
            </w:r>
          </w:p>
        </w:tc>
      </w:tr>
      <w:tr w14:paraId="0C68F2F1" w14:textId="77777777" w:rsidTr="007E35F1">
        <w:tblPrEx>
          <w:tblW w:w="10260" w:type="dxa"/>
          <w:tblInd w:w="18" w:type="dxa"/>
          <w:tblLook w:val="04A0"/>
        </w:tblPrEx>
        <w:trPr>
          <w:trHeight w:val="300"/>
        </w:trPr>
        <w:tc>
          <w:tcPr>
            <w:tcW w:w="2880" w:type="dxa"/>
            <w:shd w:val="clear" w:color="auto" w:fill="auto"/>
            <w:noWrap/>
            <w:vAlign w:val="bottom"/>
          </w:tcPr>
          <w:p w:rsidR="00836EEA" w:rsidRPr="00FD63D0" w:rsidP="0049329C" w14:paraId="07B217B2" w14:textId="77777777">
            <w:pPr>
              <w:spacing w:after="0" w:line="240" w:lineRule="auto"/>
              <w:contextualSpacing/>
              <w:jc w:val="center"/>
              <w:rPr>
                <w:rFonts w:eastAsia="Times New Roman" w:cstheme="minorHAnsi"/>
                <w:color w:val="000000"/>
                <w:sz w:val="18"/>
                <w:szCs w:val="18"/>
              </w:rPr>
            </w:pPr>
            <w:r w:rsidRPr="00FD63D0">
              <w:rPr>
                <w:color w:val="000000"/>
                <w:sz w:val="18"/>
              </w:rPr>
              <w:t>Eligibility Screener</w:t>
            </w:r>
          </w:p>
        </w:tc>
        <w:tc>
          <w:tcPr>
            <w:tcW w:w="1440" w:type="dxa"/>
            <w:vAlign w:val="bottom"/>
          </w:tcPr>
          <w:p w:rsidR="00836EEA" w:rsidRPr="00FD63D0" w:rsidP="0049329C" w14:paraId="5643AC31" w14:textId="77777777">
            <w:pPr>
              <w:spacing w:after="0" w:line="240" w:lineRule="auto"/>
              <w:contextualSpacing/>
              <w:jc w:val="center"/>
              <w:rPr>
                <w:rFonts w:eastAsia="Times New Roman" w:cstheme="minorHAnsi"/>
                <w:bCs/>
                <w:color w:val="000000"/>
                <w:sz w:val="18"/>
                <w:szCs w:val="18"/>
              </w:rPr>
            </w:pPr>
            <w:r w:rsidRPr="00FD63D0">
              <w:rPr>
                <w:color w:val="000000"/>
                <w:sz w:val="18"/>
              </w:rPr>
              <w:t>--</w:t>
            </w:r>
          </w:p>
        </w:tc>
        <w:tc>
          <w:tcPr>
            <w:tcW w:w="2520" w:type="dxa"/>
            <w:shd w:val="clear" w:color="auto" w:fill="auto"/>
            <w:noWrap/>
            <w:vAlign w:val="bottom"/>
          </w:tcPr>
          <w:p w:rsidR="00836EEA" w:rsidRPr="00FD63D0" w:rsidP="0049329C" w14:paraId="7D31AF8C" w14:textId="77777777">
            <w:pPr>
              <w:spacing w:after="0" w:line="240" w:lineRule="auto"/>
              <w:contextualSpacing/>
              <w:jc w:val="center"/>
              <w:rPr>
                <w:rFonts w:eastAsia="Times New Roman" w:cstheme="minorHAnsi"/>
                <w:bCs/>
                <w:color w:val="000000"/>
                <w:sz w:val="18"/>
                <w:szCs w:val="18"/>
              </w:rPr>
            </w:pPr>
            <w:r w:rsidRPr="00FD63D0">
              <w:rPr>
                <w:color w:val="000000"/>
                <w:sz w:val="18"/>
              </w:rPr>
              <w:t>EL_TRANS</w:t>
            </w:r>
          </w:p>
        </w:tc>
        <w:tc>
          <w:tcPr>
            <w:tcW w:w="3420" w:type="dxa"/>
            <w:shd w:val="clear" w:color="auto" w:fill="auto"/>
            <w:noWrap/>
            <w:vAlign w:val="bottom"/>
          </w:tcPr>
          <w:p w:rsidR="00836EEA" w:rsidRPr="00FD63D0" w:rsidP="0049329C" w14:paraId="76288AFD" w14:textId="77777777">
            <w:pPr>
              <w:spacing w:after="0" w:line="240" w:lineRule="auto"/>
              <w:contextualSpacing/>
              <w:jc w:val="center"/>
              <w:rPr>
                <w:rFonts w:eastAsia="Times New Roman" w:cstheme="minorHAnsi"/>
                <w:color w:val="000000"/>
                <w:sz w:val="18"/>
                <w:szCs w:val="18"/>
              </w:rPr>
            </w:pPr>
            <w:r w:rsidRPr="00FD63D0">
              <w:rPr>
                <w:color w:val="000000"/>
                <w:sz w:val="18"/>
              </w:rPr>
              <w:t>Eligible: TRANS cycle</w:t>
            </w:r>
          </w:p>
        </w:tc>
      </w:tr>
      <w:tr w14:paraId="18A08A29" w14:textId="77777777" w:rsidTr="007E35F1">
        <w:tblPrEx>
          <w:tblW w:w="10260" w:type="dxa"/>
          <w:tblInd w:w="18" w:type="dxa"/>
          <w:tblLook w:val="04A0"/>
        </w:tblPrEx>
        <w:trPr>
          <w:trHeight w:val="300"/>
        </w:trPr>
        <w:tc>
          <w:tcPr>
            <w:tcW w:w="2880" w:type="dxa"/>
            <w:shd w:val="clear" w:color="auto" w:fill="auto"/>
            <w:noWrap/>
            <w:vAlign w:val="bottom"/>
          </w:tcPr>
          <w:p w:rsidR="007E35F1" w:rsidRPr="00FD63D0" w:rsidP="0049329C" w14:paraId="313CB1BD" w14:textId="77777777">
            <w:pPr>
              <w:spacing w:after="0" w:line="240" w:lineRule="auto"/>
              <w:contextualSpacing/>
              <w:jc w:val="center"/>
              <w:rPr>
                <w:rFonts w:eastAsia="Times New Roman" w:cstheme="minorHAnsi"/>
                <w:color w:val="000000"/>
                <w:sz w:val="18"/>
                <w:szCs w:val="18"/>
              </w:rPr>
            </w:pPr>
            <w:r w:rsidRPr="00FD63D0">
              <w:rPr>
                <w:color w:val="000000"/>
                <w:sz w:val="18"/>
              </w:rPr>
              <w:t>Consent</w:t>
            </w:r>
          </w:p>
        </w:tc>
        <w:tc>
          <w:tcPr>
            <w:tcW w:w="1440" w:type="dxa"/>
            <w:vAlign w:val="bottom"/>
          </w:tcPr>
          <w:p w:rsidR="007E35F1" w:rsidRPr="00FD63D0" w:rsidP="0049329C" w14:paraId="007B5D41" w14:textId="77777777">
            <w:pPr>
              <w:spacing w:after="0" w:line="240" w:lineRule="auto"/>
              <w:contextualSpacing/>
              <w:jc w:val="center"/>
              <w:rPr>
                <w:rFonts w:eastAsia="Times New Roman" w:cstheme="minorHAnsi"/>
                <w:bCs/>
                <w:color w:val="000000"/>
                <w:sz w:val="18"/>
                <w:szCs w:val="18"/>
              </w:rPr>
            </w:pPr>
            <w:r w:rsidRPr="00FD63D0">
              <w:rPr>
                <w:color w:val="000000"/>
                <w:sz w:val="18"/>
              </w:rPr>
              <w:t>CN1</w:t>
            </w:r>
          </w:p>
        </w:tc>
        <w:tc>
          <w:tcPr>
            <w:tcW w:w="2520" w:type="dxa"/>
            <w:shd w:val="clear" w:color="auto" w:fill="auto"/>
            <w:noWrap/>
            <w:vAlign w:val="bottom"/>
          </w:tcPr>
          <w:p w:rsidR="007E35F1" w:rsidRPr="00FD63D0" w:rsidP="0049329C" w14:paraId="17B545EE" w14:textId="77777777">
            <w:pPr>
              <w:spacing w:after="0" w:line="240" w:lineRule="auto"/>
              <w:contextualSpacing/>
              <w:jc w:val="center"/>
              <w:rPr>
                <w:rFonts w:eastAsia="Times New Roman" w:cstheme="minorHAnsi"/>
                <w:bCs/>
                <w:color w:val="000000"/>
                <w:sz w:val="18"/>
                <w:szCs w:val="18"/>
              </w:rPr>
            </w:pPr>
            <w:r w:rsidRPr="00FD63D0">
              <w:rPr>
                <w:color w:val="000000"/>
                <w:sz w:val="18"/>
              </w:rPr>
              <w:t>CONSENTA</w:t>
            </w:r>
          </w:p>
        </w:tc>
        <w:tc>
          <w:tcPr>
            <w:tcW w:w="3420" w:type="dxa"/>
            <w:shd w:val="clear" w:color="auto" w:fill="auto"/>
            <w:noWrap/>
            <w:vAlign w:val="bottom"/>
          </w:tcPr>
          <w:p w:rsidR="007E35F1" w:rsidRPr="00FD63D0" w:rsidP="0049329C" w14:paraId="20488199" w14:textId="77777777">
            <w:pPr>
              <w:spacing w:after="0" w:line="240" w:lineRule="auto"/>
              <w:contextualSpacing/>
              <w:jc w:val="center"/>
              <w:rPr>
                <w:rFonts w:eastAsia="Times New Roman" w:cstheme="minorHAnsi"/>
                <w:color w:val="000000"/>
                <w:sz w:val="18"/>
                <w:szCs w:val="18"/>
              </w:rPr>
            </w:pPr>
            <w:r w:rsidRPr="00FD63D0">
              <w:rPr>
                <w:color w:val="000000"/>
                <w:sz w:val="18"/>
              </w:rPr>
              <w:t>Consent to survey</w:t>
            </w:r>
          </w:p>
        </w:tc>
      </w:tr>
    </w:tbl>
    <w:p w:rsidR="007E35F1" w:rsidRPr="00FD63D0" w:rsidP="0049329C" w14:paraId="61E1123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DEC8FF9"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D63D0" w:rsidP="006C2113" w14:paraId="128566FF" w14:textId="77777777">
            <w:pPr>
              <w:contextualSpacing/>
              <w:rPr>
                <w:rFonts w:eastAsia="Times New Roman" w:cstheme="minorHAnsi"/>
                <w:b/>
                <w:bCs/>
                <w:color w:val="000000"/>
                <w:sz w:val="18"/>
                <w:szCs w:val="18"/>
              </w:rPr>
            </w:pPr>
            <w:r w:rsidRPr="00FD63D0">
              <w:rPr>
                <w:b/>
                <w:color w:val="000000"/>
                <w:sz w:val="18"/>
              </w:rPr>
              <w:t>Universe_DM</w:t>
            </w:r>
            <w:r w:rsidRPr="00FD63D0">
              <w:rPr>
                <w:b/>
                <w:color w:val="000000"/>
                <w:sz w:val="18"/>
              </w:rPr>
              <w:t>.</w:t>
            </w:r>
          </w:p>
        </w:tc>
        <w:tc>
          <w:tcPr>
            <w:tcW w:w="8550" w:type="dxa"/>
          </w:tcPr>
          <w:p w:rsidR="007E35F1" w:rsidRPr="00FD63D0" w:rsidP="002846A8" w14:paraId="22CD02AE" w14:textId="77777777">
            <w:pPr>
              <w:contextualSpacing/>
              <w:rPr>
                <w:rFonts w:eastAsia="Times New Roman" w:cstheme="minorHAnsi"/>
                <w:color w:val="000000"/>
                <w:sz w:val="18"/>
                <w:szCs w:val="18"/>
              </w:rPr>
            </w:pPr>
            <w:r w:rsidRPr="00FD63D0">
              <w:rPr>
                <w:color w:val="000000"/>
                <w:sz w:val="18"/>
              </w:rPr>
              <w:t>All Eligible Rs (EL_TRANS EQ 1) who consent to interview (CN1 EQ 1).</w:t>
            </w:r>
          </w:p>
        </w:tc>
      </w:tr>
    </w:tbl>
    <w:p w:rsidR="007E35F1" w:rsidRPr="00FD63D0" w:rsidP="0049329C" w14:paraId="675C173A"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8EDA8EE"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FD63D0" w:rsidP="00FB5E4B" w14:paraId="52F3E8C1" w14:textId="77777777">
            <w:pPr>
              <w:contextualSpacing/>
              <w:rPr>
                <w:rFonts w:eastAsia="Times New Roman" w:cstheme="minorHAnsi"/>
                <w:b/>
                <w:bCs/>
                <w:color w:val="000000"/>
                <w:sz w:val="18"/>
                <w:szCs w:val="18"/>
              </w:rPr>
            </w:pPr>
            <w:r w:rsidRPr="00FD63D0">
              <w:rPr>
                <w:b/>
                <w:color w:val="000000"/>
                <w:sz w:val="18"/>
              </w:rPr>
              <w:t>CALC_BEGDM.</w:t>
            </w:r>
          </w:p>
        </w:tc>
        <w:tc>
          <w:tcPr>
            <w:tcW w:w="2250" w:type="dxa"/>
            <w:vAlign w:val="bottom"/>
          </w:tcPr>
          <w:p w:rsidR="00FB5E4B" w:rsidRPr="00FD63D0" w:rsidP="00FB5E4B" w14:paraId="72352866" w14:textId="77777777">
            <w:pPr>
              <w:contextualSpacing/>
              <w:rPr>
                <w:rFonts w:eastAsia="Times New Roman" w:cstheme="minorHAnsi"/>
                <w:b/>
                <w:bCs/>
                <w:color w:val="000000"/>
                <w:sz w:val="18"/>
                <w:szCs w:val="18"/>
              </w:rPr>
            </w:pPr>
          </w:p>
        </w:tc>
        <w:tc>
          <w:tcPr>
            <w:tcW w:w="6300" w:type="dxa"/>
            <w:vAlign w:val="bottom"/>
          </w:tcPr>
          <w:p w:rsidR="00FB5E4B" w:rsidRPr="00FD63D0" w:rsidP="00FB5E4B" w14:paraId="7C5BCDA8" w14:textId="77777777">
            <w:pPr>
              <w:contextualSpacing/>
              <w:rPr>
                <w:rFonts w:eastAsia="Times New Roman" w:cstheme="minorHAnsi"/>
                <w:b/>
                <w:bCs/>
                <w:color w:val="000000"/>
                <w:sz w:val="18"/>
                <w:szCs w:val="18"/>
              </w:rPr>
            </w:pPr>
          </w:p>
        </w:tc>
      </w:tr>
      <w:tr w14:paraId="5FA5CEA2" w14:textId="77777777" w:rsidTr="00FB5E4B">
        <w:tblPrEx>
          <w:tblW w:w="10278" w:type="dxa"/>
          <w:tblLayout w:type="fixed"/>
          <w:tblLook w:val="04A0"/>
        </w:tblPrEx>
        <w:tc>
          <w:tcPr>
            <w:tcW w:w="1728" w:type="dxa"/>
            <w:vAlign w:val="bottom"/>
          </w:tcPr>
          <w:p w:rsidR="00FB5E4B" w:rsidRPr="00FD63D0" w:rsidP="00FB5E4B" w14:paraId="007698E4" w14:textId="77777777">
            <w:pPr>
              <w:contextualSpacing/>
              <w:rPr>
                <w:rFonts w:eastAsia="Times New Roman" w:cstheme="minorHAnsi"/>
                <w:b/>
                <w:bCs/>
                <w:color w:val="000000"/>
                <w:sz w:val="18"/>
                <w:szCs w:val="18"/>
              </w:rPr>
            </w:pPr>
            <w:r w:rsidRPr="00FD63D0">
              <w:rPr>
                <w:b/>
                <w:color w:val="000000"/>
                <w:sz w:val="18"/>
              </w:rPr>
              <w:t>BEGDM</w:t>
            </w:r>
          </w:p>
        </w:tc>
        <w:tc>
          <w:tcPr>
            <w:tcW w:w="2250" w:type="dxa"/>
            <w:vAlign w:val="bottom"/>
          </w:tcPr>
          <w:p w:rsidR="00FB5E4B" w:rsidRPr="00FD63D0" w:rsidP="000C6B6A" w14:paraId="60D421EB" w14:textId="77777777">
            <w:pPr>
              <w:contextualSpacing/>
              <w:rPr>
                <w:rFonts w:eastAsia="Times New Roman" w:cstheme="minorHAnsi"/>
                <w:color w:val="000000"/>
                <w:sz w:val="18"/>
                <w:szCs w:val="18"/>
              </w:rPr>
            </w:pPr>
            <w:r w:rsidRPr="00FD63D0">
              <w:rPr>
                <w:color w:val="000000"/>
                <w:sz w:val="18"/>
              </w:rPr>
              <w:t>Time at beginning of DM section</w:t>
            </w:r>
          </w:p>
        </w:tc>
        <w:tc>
          <w:tcPr>
            <w:tcW w:w="6300" w:type="dxa"/>
            <w:vAlign w:val="bottom"/>
          </w:tcPr>
          <w:p w:rsidR="00FB5E4B" w:rsidRPr="00FD63D0" w:rsidP="00FB5E4B" w14:paraId="45260BF7" w14:textId="77777777">
            <w:pPr>
              <w:contextualSpacing/>
              <w:rPr>
                <w:rFonts w:eastAsia="Times New Roman" w:cstheme="minorHAnsi"/>
                <w:color w:val="000000"/>
                <w:sz w:val="18"/>
                <w:szCs w:val="18"/>
              </w:rPr>
            </w:pPr>
            <w:r w:rsidRPr="00FD63D0">
              <w:rPr>
                <w:color w:val="000000"/>
                <w:sz w:val="18"/>
              </w:rPr>
              <w:t>BEGDM = Current time</w:t>
            </w:r>
          </w:p>
        </w:tc>
      </w:tr>
    </w:tbl>
    <w:p w:rsidR="001A2AF3" w:rsidRPr="00FD63D0" w:rsidP="0049329C" w14:paraId="76F4F6C3" w14:textId="77777777">
      <w:pPr>
        <w:contextualSpacing/>
        <w:rPr>
          <w:rFonts w:cstheme="minorHAnsi"/>
          <w:sz w:val="18"/>
          <w:szCs w:val="18"/>
        </w:rPr>
      </w:pPr>
    </w:p>
    <w:p w:rsidR="0028525F" w:rsidRPr="00FD63D0" w:rsidP="00925B00" w14:paraId="2EAB95D8" w14:textId="77777777">
      <w:pPr>
        <w:pStyle w:val="Heading2Q-aire"/>
      </w:pPr>
      <w:r w:rsidRPr="00FD63D0">
        <w:t>Homelessness</w:t>
      </w:r>
    </w:p>
    <w:p w:rsidR="0028525F" w:rsidRPr="00FD63D0" w:rsidP="0028525F" w14:paraId="07A054D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01"/>
        <w:gridCol w:w="8559"/>
      </w:tblGrid>
      <w:tr w14:paraId="4C4EE5FA" w14:textId="77777777" w:rsidTr="00081AE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01" w:type="dxa"/>
            <w:noWrap/>
          </w:tcPr>
          <w:p w:rsidR="0028525F" w:rsidRPr="00FD63D0" w:rsidP="00081AE7" w14:paraId="2CE28522" w14:textId="77777777">
            <w:pPr>
              <w:contextualSpacing/>
              <w:rPr>
                <w:rFonts w:eastAsia="Times New Roman" w:cstheme="minorHAnsi"/>
                <w:b/>
                <w:bCs/>
                <w:color w:val="000000"/>
                <w:sz w:val="18"/>
                <w:szCs w:val="18"/>
              </w:rPr>
            </w:pPr>
            <w:r w:rsidRPr="00FD63D0">
              <w:rPr>
                <w:b/>
                <w:color w:val="000000"/>
                <w:sz w:val="18"/>
              </w:rPr>
              <w:t>INTRO_DM1.</w:t>
            </w:r>
          </w:p>
        </w:tc>
        <w:tc>
          <w:tcPr>
            <w:tcW w:w="8559" w:type="dxa"/>
          </w:tcPr>
          <w:p w:rsidR="0028525F" w:rsidRPr="00FD63D0" w:rsidP="00081AE7" w14:paraId="091A2D77" w14:textId="77777777">
            <w:pPr>
              <w:ind w:left="360" w:hanging="360"/>
              <w:contextualSpacing/>
              <w:rPr>
                <w:rFonts w:eastAsia="Times New Roman" w:cstheme="minorHAnsi"/>
                <w:color w:val="000000"/>
                <w:sz w:val="18"/>
                <w:szCs w:val="18"/>
              </w:rPr>
            </w:pPr>
            <w:r w:rsidRPr="00CC0D8A">
              <w:rPr>
                <w:color w:val="000000"/>
                <w:sz w:val="18"/>
                <w:lang w:val="es-ES"/>
              </w:rPr>
              <w:t xml:space="preserve">DISPLAY: "DIGA: A continuación, quisiera hacerle algunas preguntas acerca de dónde vive.  </w:t>
            </w:r>
            <w:r w:rsidRPr="00FD63D0">
              <w:rPr>
                <w:color w:val="000000"/>
                <w:sz w:val="18"/>
              </w:rPr>
              <w:t xml:space="preserve">Por favor, </w:t>
            </w:r>
            <w:r w:rsidRPr="00FD63D0">
              <w:rPr>
                <w:color w:val="000000"/>
                <w:sz w:val="18"/>
              </w:rPr>
              <w:t>recuerde</w:t>
            </w:r>
            <w:r w:rsidRPr="00FD63D0">
              <w:rPr>
                <w:color w:val="000000"/>
                <w:sz w:val="18"/>
              </w:rPr>
              <w:t xml:space="preserve"> que sus </w:t>
            </w:r>
            <w:r w:rsidRPr="00FD63D0">
              <w:rPr>
                <w:color w:val="000000"/>
                <w:sz w:val="18"/>
              </w:rPr>
              <w:t>respuestas</w:t>
            </w:r>
            <w:r w:rsidRPr="00FD63D0">
              <w:rPr>
                <w:color w:val="000000"/>
                <w:sz w:val="18"/>
              </w:rPr>
              <w:t xml:space="preserve"> se </w:t>
            </w:r>
            <w:r w:rsidRPr="00FD63D0">
              <w:rPr>
                <w:color w:val="000000"/>
                <w:sz w:val="18"/>
              </w:rPr>
              <w:t>mantendrán</w:t>
            </w:r>
            <w:r w:rsidRPr="00FD63D0">
              <w:rPr>
                <w:color w:val="000000"/>
                <w:sz w:val="18"/>
              </w:rPr>
              <w:t xml:space="preserve"> </w:t>
            </w:r>
            <w:r w:rsidRPr="00FD63D0">
              <w:rPr>
                <w:color w:val="000000"/>
                <w:sz w:val="18"/>
              </w:rPr>
              <w:t>confidenciales</w:t>
            </w:r>
            <w:r w:rsidRPr="00FD63D0">
              <w:rPr>
                <w:color w:val="000000"/>
                <w:sz w:val="18"/>
              </w:rPr>
              <w:t>."</w:t>
            </w:r>
          </w:p>
        </w:tc>
      </w:tr>
    </w:tbl>
    <w:p w:rsidR="0028525F" w:rsidRPr="00FD63D0" w:rsidP="0028525F" w14:paraId="09D9870F" w14:textId="77777777">
      <w:pPr>
        <w:contextualSpacing/>
        <w:rPr>
          <w:rFonts w:cstheme="minorHAnsi"/>
          <w:sz w:val="18"/>
          <w:szCs w:val="18"/>
        </w:rPr>
      </w:pPr>
    </w:p>
    <w:p w:rsidR="0028525F" w:rsidRPr="00FD63D0" w:rsidP="0028525F" w14:paraId="791EF8C0"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CF19B1B" w14:textId="77777777" w:rsidTr="00081AE7">
        <w:tblPrEx>
          <w:tblW w:w="0" w:type="auto"/>
          <w:tblLayout w:type="fixed"/>
          <w:tblLook w:val="04A0"/>
        </w:tblPrEx>
        <w:tc>
          <w:tcPr>
            <w:tcW w:w="1458" w:type="dxa"/>
            <w:gridSpan w:val="2"/>
          </w:tcPr>
          <w:p w:rsidR="0028525F" w:rsidRPr="00FD63D0" w:rsidP="00081AE7" w14:paraId="3439E7B2" w14:textId="77777777">
            <w:pPr>
              <w:contextualSpacing/>
              <w:rPr>
                <w:rFonts w:eastAsia="Times New Roman" w:cstheme="minorHAnsi"/>
                <w:b/>
                <w:bCs/>
                <w:color w:val="000000"/>
                <w:sz w:val="18"/>
                <w:szCs w:val="18"/>
              </w:rPr>
            </w:pPr>
            <w:r w:rsidRPr="00FD63D0">
              <w:rPr>
                <w:b/>
                <w:color w:val="000000"/>
                <w:sz w:val="18"/>
              </w:rPr>
              <w:t>DM1.</w:t>
            </w:r>
          </w:p>
        </w:tc>
        <w:tc>
          <w:tcPr>
            <w:tcW w:w="8820" w:type="dxa"/>
            <w:gridSpan w:val="3"/>
            <w:vAlign w:val="bottom"/>
          </w:tcPr>
          <w:p w:rsidR="0028525F" w:rsidRPr="00CC0D8A" w:rsidP="00081AE7" w14:paraId="2C7A5A94" w14:textId="77777777">
            <w:pPr>
              <w:contextualSpacing/>
              <w:rPr>
                <w:rFonts w:eastAsia="Times New Roman" w:cstheme="minorHAnsi"/>
                <w:b/>
                <w:bCs/>
                <w:color w:val="000000"/>
                <w:sz w:val="18"/>
                <w:szCs w:val="18"/>
                <w:lang w:val="es-ES"/>
              </w:rPr>
            </w:pPr>
            <w:r w:rsidRPr="00CC0D8A">
              <w:rPr>
                <w:b/>
                <w:color w:val="000000"/>
                <w:sz w:val="18"/>
                <w:lang w:val="es-ES"/>
              </w:rPr>
              <w:t xml:space="preserve">En los últimos </w:t>
            </w:r>
            <w:r w:rsidRPr="00CC0D8A">
              <w:rPr>
                <w:b/>
                <w:color w:val="000000"/>
                <w:sz w:val="18"/>
                <w:u w:val="single"/>
                <w:lang w:val="es-ES"/>
              </w:rPr>
              <w:t>12 meses</w:t>
            </w:r>
            <w:r w:rsidRPr="00CC0D8A">
              <w:rPr>
                <w:b/>
                <w:color w:val="000000"/>
                <w:sz w:val="18"/>
                <w:lang w:val="es-ES"/>
              </w:rPr>
              <w:t xml:space="preserve">, es decir, desde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interview </w:t>
            </w:r>
            <w:r w:rsidRPr="00CC0D8A">
              <w:rPr>
                <w:color w:val="000000"/>
                <w:sz w:val="18"/>
                <w:lang w:val="es-ES"/>
              </w:rPr>
              <w:t>month</w:t>
            </w:r>
            <w:r w:rsidRPr="00CC0D8A">
              <w:rPr>
                <w:color w:val="000000"/>
                <w:sz w:val="18"/>
                <w:lang w:val="es-ES"/>
              </w:rPr>
              <w:t xml:space="preserve">, </w:t>
            </w:r>
            <w:r w:rsidRPr="00CC0D8A">
              <w:rPr>
                <w:color w:val="000000"/>
                <w:sz w:val="18"/>
                <w:lang w:val="es-ES"/>
              </w:rPr>
              <w:t>formatted</w:t>
            </w:r>
            <w:r w:rsidRPr="00CC0D8A">
              <w:rPr>
                <w:color w:val="000000"/>
                <w:sz w:val="18"/>
                <w:lang w:val="es-ES"/>
              </w:rPr>
              <w:t xml:space="preserve"> as </w:t>
            </w:r>
            <w:r w:rsidRPr="00CC0D8A">
              <w:rPr>
                <w:color w:val="000000"/>
                <w:sz w:val="18"/>
                <w:lang w:val="es-ES"/>
              </w:rPr>
              <w:t>text</w:t>
            </w:r>
            <w:r w:rsidRPr="00CC0D8A">
              <w:rPr>
                <w:color w:val="000000"/>
                <w:sz w:val="18"/>
                <w:lang w:val="es-ES"/>
              </w:rPr>
              <w:t>]</w:t>
            </w:r>
            <w:r w:rsidRPr="00CC0D8A">
              <w:rPr>
                <w:b/>
                <w:color w:val="000000"/>
                <w:sz w:val="18"/>
                <w:lang w:val="es-ES"/>
              </w:rPr>
              <w:t xml:space="preserve"> del año pasado, ¿ha estado sin hogar en algún momento? Al decir "sin hogar", me refiero a si estuvo viviendo en la calle, en un albergue o un hotel de viviendas de 1 habitación, o en un auto.</w:t>
            </w:r>
          </w:p>
        </w:tc>
      </w:tr>
      <w:tr w14:paraId="40CA35F3" w14:textId="77777777" w:rsidTr="00081AE7">
        <w:tblPrEx>
          <w:tblW w:w="0" w:type="auto"/>
          <w:tblLayout w:type="fixed"/>
          <w:tblLook w:val="04A0"/>
        </w:tblPrEx>
        <w:tc>
          <w:tcPr>
            <w:tcW w:w="1458" w:type="dxa"/>
            <w:gridSpan w:val="2"/>
            <w:vAlign w:val="bottom"/>
          </w:tcPr>
          <w:p w:rsidR="0028525F" w:rsidRPr="00FD63D0" w:rsidP="00081AE7" w14:paraId="0BD8559F" w14:textId="77777777">
            <w:pPr>
              <w:contextualSpacing/>
              <w:rPr>
                <w:rFonts w:eastAsia="Times New Roman" w:cstheme="minorHAnsi"/>
                <w:bCs/>
                <w:color w:val="000000"/>
                <w:sz w:val="18"/>
                <w:szCs w:val="18"/>
              </w:rPr>
            </w:pPr>
            <w:r w:rsidRPr="00FD63D0">
              <w:rPr>
                <w:color w:val="000000"/>
                <w:sz w:val="18"/>
              </w:rPr>
              <w:t>P12HOMLS</w:t>
            </w:r>
          </w:p>
        </w:tc>
        <w:tc>
          <w:tcPr>
            <w:tcW w:w="6120" w:type="dxa"/>
            <w:gridSpan w:val="2"/>
            <w:vAlign w:val="bottom"/>
          </w:tcPr>
          <w:p w:rsidR="0028525F" w:rsidRPr="00FD63D0" w:rsidP="00081AE7" w14:paraId="05595D27" w14:textId="77777777">
            <w:pPr>
              <w:contextualSpacing/>
              <w:rPr>
                <w:rFonts w:eastAsia="Times New Roman" w:cstheme="minorHAnsi"/>
                <w:color w:val="000000"/>
                <w:sz w:val="18"/>
                <w:szCs w:val="18"/>
              </w:rPr>
            </w:pPr>
            <w:r w:rsidRPr="00FD63D0">
              <w:rPr>
                <w:color w:val="000000"/>
                <w:sz w:val="18"/>
              </w:rPr>
              <w:t>Homeless during past 12 months</w:t>
            </w:r>
          </w:p>
        </w:tc>
        <w:tc>
          <w:tcPr>
            <w:tcW w:w="2700" w:type="dxa"/>
            <w:vAlign w:val="bottom"/>
          </w:tcPr>
          <w:p w:rsidR="0028525F" w:rsidRPr="00FD63D0" w:rsidP="00081AE7" w14:paraId="505750F9" w14:textId="77777777">
            <w:pPr>
              <w:contextualSpacing/>
              <w:rPr>
                <w:rFonts w:eastAsia="Times New Roman" w:cstheme="minorHAnsi"/>
                <w:color w:val="000000"/>
                <w:sz w:val="18"/>
                <w:szCs w:val="18"/>
              </w:rPr>
            </w:pPr>
          </w:p>
        </w:tc>
      </w:tr>
      <w:tr w14:paraId="5FE0A340" w14:textId="77777777" w:rsidTr="00081AE7">
        <w:tblPrEx>
          <w:tblW w:w="0" w:type="auto"/>
          <w:tblLayout w:type="fixed"/>
          <w:tblLook w:val="04A0"/>
        </w:tblPrEx>
        <w:trPr>
          <w:gridBefore w:val="1"/>
          <w:wBefore w:w="18" w:type="dxa"/>
        </w:trPr>
        <w:tc>
          <w:tcPr>
            <w:tcW w:w="1440" w:type="dxa"/>
          </w:tcPr>
          <w:p w:rsidR="0028525F" w:rsidRPr="00FD63D0" w:rsidP="00081AE7" w14:paraId="28848EC9" w14:textId="77777777">
            <w:pPr>
              <w:contextualSpacing/>
              <w:rPr>
                <w:rFonts w:eastAsia="Times New Roman" w:cstheme="minorHAnsi"/>
                <w:color w:val="000000"/>
                <w:sz w:val="18"/>
                <w:szCs w:val="18"/>
              </w:rPr>
            </w:pPr>
          </w:p>
        </w:tc>
        <w:tc>
          <w:tcPr>
            <w:tcW w:w="4860" w:type="dxa"/>
            <w:vAlign w:val="bottom"/>
          </w:tcPr>
          <w:p w:rsidR="0028525F" w:rsidRPr="00FD63D0" w:rsidP="00081AE7" w14:paraId="006670E4"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28525F" w:rsidRPr="00FD63D0" w:rsidP="00081AE7" w14:paraId="75059352"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28525F" w:rsidRPr="00FD63D0" w:rsidP="00081AE7" w14:paraId="71F1AF57" w14:textId="77777777">
            <w:pPr>
              <w:contextualSpacing/>
              <w:rPr>
                <w:rFonts w:eastAsia="Times New Roman" w:cstheme="minorHAnsi"/>
                <w:bCs/>
                <w:color w:val="000000"/>
                <w:sz w:val="18"/>
                <w:szCs w:val="18"/>
              </w:rPr>
            </w:pPr>
          </w:p>
        </w:tc>
      </w:tr>
      <w:tr w14:paraId="102275F8" w14:textId="77777777" w:rsidTr="00081AE7">
        <w:tblPrEx>
          <w:tblW w:w="0" w:type="auto"/>
          <w:tblLayout w:type="fixed"/>
          <w:tblLook w:val="04A0"/>
        </w:tblPrEx>
        <w:trPr>
          <w:gridBefore w:val="1"/>
          <w:wBefore w:w="18" w:type="dxa"/>
        </w:trPr>
        <w:tc>
          <w:tcPr>
            <w:tcW w:w="1440" w:type="dxa"/>
          </w:tcPr>
          <w:p w:rsidR="0028525F" w:rsidRPr="00FD63D0" w:rsidP="00081AE7" w14:paraId="47E3B7D3" w14:textId="77777777">
            <w:pPr>
              <w:contextualSpacing/>
              <w:rPr>
                <w:rFonts w:eastAsia="Times New Roman" w:cstheme="minorHAnsi"/>
                <w:color w:val="000000"/>
                <w:sz w:val="18"/>
                <w:szCs w:val="18"/>
              </w:rPr>
            </w:pPr>
          </w:p>
        </w:tc>
        <w:tc>
          <w:tcPr>
            <w:tcW w:w="4860" w:type="dxa"/>
            <w:vAlign w:val="bottom"/>
          </w:tcPr>
          <w:p w:rsidR="0028525F" w:rsidRPr="00FD63D0" w:rsidP="00081AE7" w14:paraId="060FF0DF"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28525F" w:rsidRPr="00FD63D0" w:rsidP="00081AE7" w14:paraId="2C985EF9"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28525F" w:rsidRPr="00FD63D0" w:rsidP="00081AE7" w14:paraId="6C8046A1" w14:textId="77777777">
            <w:pPr>
              <w:contextualSpacing/>
              <w:rPr>
                <w:rFonts w:eastAsia="Times New Roman" w:cstheme="minorHAnsi"/>
                <w:bCs/>
                <w:color w:val="000000"/>
                <w:sz w:val="18"/>
                <w:szCs w:val="18"/>
              </w:rPr>
            </w:pPr>
          </w:p>
        </w:tc>
      </w:tr>
      <w:tr w14:paraId="4E40A31C" w14:textId="77777777" w:rsidTr="00081AE7">
        <w:tblPrEx>
          <w:tblW w:w="0" w:type="auto"/>
          <w:tblLayout w:type="fixed"/>
          <w:tblLook w:val="04A0"/>
        </w:tblPrEx>
        <w:trPr>
          <w:gridBefore w:val="1"/>
          <w:wBefore w:w="18" w:type="dxa"/>
        </w:trPr>
        <w:tc>
          <w:tcPr>
            <w:tcW w:w="1440" w:type="dxa"/>
          </w:tcPr>
          <w:p w:rsidR="0028525F" w:rsidRPr="00FD63D0" w:rsidP="00081AE7" w14:paraId="151458BA" w14:textId="77777777">
            <w:pPr>
              <w:contextualSpacing/>
              <w:rPr>
                <w:rFonts w:eastAsia="Times New Roman" w:cstheme="minorHAnsi"/>
                <w:color w:val="000000"/>
                <w:sz w:val="18"/>
                <w:szCs w:val="18"/>
              </w:rPr>
            </w:pPr>
          </w:p>
        </w:tc>
        <w:tc>
          <w:tcPr>
            <w:tcW w:w="4860" w:type="dxa"/>
            <w:vAlign w:val="bottom"/>
          </w:tcPr>
          <w:p w:rsidR="0028525F" w:rsidRPr="00FD63D0" w:rsidP="00081AE7" w14:paraId="489CA2CC"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28525F" w:rsidRPr="00FD63D0" w:rsidP="00081AE7" w14:paraId="3C1E5409"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9</w:t>
            </w:r>
          </w:p>
        </w:tc>
        <w:tc>
          <w:tcPr>
            <w:tcW w:w="2700" w:type="dxa"/>
          </w:tcPr>
          <w:p w:rsidR="0028525F" w:rsidRPr="00FD63D0" w:rsidP="00081AE7" w14:paraId="728AB4A2" w14:textId="77777777">
            <w:pPr>
              <w:contextualSpacing/>
              <w:rPr>
                <w:rFonts w:eastAsia="Times New Roman" w:cstheme="minorHAnsi"/>
                <w:bCs/>
                <w:color w:val="000000"/>
                <w:sz w:val="18"/>
                <w:szCs w:val="18"/>
              </w:rPr>
            </w:pPr>
          </w:p>
        </w:tc>
      </w:tr>
      <w:tr w14:paraId="2AA5BC41" w14:textId="77777777" w:rsidTr="00081AE7">
        <w:tblPrEx>
          <w:tblW w:w="0" w:type="auto"/>
          <w:tblLayout w:type="fixed"/>
          <w:tblLook w:val="04A0"/>
        </w:tblPrEx>
        <w:trPr>
          <w:gridBefore w:val="1"/>
          <w:wBefore w:w="18" w:type="dxa"/>
        </w:trPr>
        <w:tc>
          <w:tcPr>
            <w:tcW w:w="1440" w:type="dxa"/>
          </w:tcPr>
          <w:p w:rsidR="0028525F" w:rsidRPr="00FD63D0" w:rsidP="00081AE7" w14:paraId="20BE578B" w14:textId="77777777">
            <w:pPr>
              <w:contextualSpacing/>
              <w:rPr>
                <w:rFonts w:eastAsia="Times New Roman" w:cstheme="minorHAnsi"/>
                <w:color w:val="000000"/>
                <w:sz w:val="18"/>
                <w:szCs w:val="18"/>
              </w:rPr>
            </w:pPr>
          </w:p>
        </w:tc>
        <w:tc>
          <w:tcPr>
            <w:tcW w:w="4860" w:type="dxa"/>
            <w:vAlign w:val="bottom"/>
          </w:tcPr>
          <w:p w:rsidR="0028525F" w:rsidRPr="00FD63D0" w:rsidP="00081AE7" w14:paraId="41313854"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28525F" w:rsidRPr="00FD63D0" w:rsidP="00081AE7" w14:paraId="184AB746"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7</w:t>
            </w:r>
          </w:p>
        </w:tc>
        <w:tc>
          <w:tcPr>
            <w:tcW w:w="2700" w:type="dxa"/>
          </w:tcPr>
          <w:p w:rsidR="0028525F" w:rsidRPr="00FD63D0" w:rsidP="00081AE7" w14:paraId="0565BA38" w14:textId="77777777">
            <w:pPr>
              <w:contextualSpacing/>
              <w:rPr>
                <w:rFonts w:eastAsia="Times New Roman" w:cstheme="minorHAnsi"/>
                <w:bCs/>
                <w:color w:val="000000"/>
                <w:sz w:val="18"/>
                <w:szCs w:val="18"/>
              </w:rPr>
            </w:pPr>
          </w:p>
        </w:tc>
      </w:tr>
    </w:tbl>
    <w:p w:rsidR="0028525F" w:rsidRPr="00FD63D0" w:rsidP="0028525F" w14:paraId="3333CF26" w14:textId="77777777">
      <w:pPr>
        <w:contextualSpacing/>
        <w:rPr>
          <w:rFonts w:cstheme="minorHAnsi"/>
          <w:sz w:val="18"/>
          <w:szCs w:val="18"/>
        </w:rPr>
      </w:pPr>
    </w:p>
    <w:p w:rsidR="0028525F" w:rsidRPr="00FD63D0" w:rsidP="0028525F" w14:paraId="659EADDC" w14:textId="77777777">
      <w:pPr>
        <w:contextualSpacing/>
        <w:rPr>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910"/>
      </w:tblGrid>
      <w:tr w14:paraId="4805E3C0" w14:textId="77777777" w:rsidTr="00081AE7">
        <w:tblPrEx>
          <w:tblW w:w="1036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28525F" w:rsidRPr="00FD63D0" w:rsidP="00081AE7" w14:paraId="1380AE96" w14:textId="77777777">
            <w:pPr>
              <w:contextualSpacing/>
              <w:rPr>
                <w:rFonts w:eastAsia="Times New Roman" w:cstheme="minorHAnsi"/>
                <w:b/>
                <w:bCs/>
                <w:color w:val="000000"/>
                <w:sz w:val="18"/>
                <w:szCs w:val="18"/>
              </w:rPr>
            </w:pPr>
            <w:r w:rsidRPr="00FD63D0">
              <w:rPr>
                <w:b/>
                <w:color w:val="000000"/>
                <w:sz w:val="18"/>
              </w:rPr>
              <w:t>Check_DM2a.</w:t>
            </w:r>
          </w:p>
        </w:tc>
        <w:tc>
          <w:tcPr>
            <w:tcW w:w="8910" w:type="dxa"/>
            <w:vAlign w:val="bottom"/>
          </w:tcPr>
          <w:p w:rsidR="0028525F" w:rsidRPr="00FD63D0" w:rsidP="00081AE7" w14:paraId="4AB665EA" w14:textId="77777777">
            <w:pPr>
              <w:contextualSpacing/>
              <w:rPr>
                <w:rFonts w:eastAsia="Times New Roman" w:cstheme="minorHAnsi"/>
                <w:bCs/>
                <w:color w:val="000000"/>
                <w:sz w:val="18"/>
                <w:szCs w:val="18"/>
              </w:rPr>
            </w:pPr>
            <w:r w:rsidRPr="00FD63D0">
              <w:rPr>
                <w:sz w:val="18"/>
              </w:rPr>
              <w:t>If R homeless in last 12 months (DM1 EQ 1), go to DM2.</w:t>
            </w:r>
            <w:r w:rsidRPr="00FD63D0">
              <w:rPr>
                <w:color w:val="000000"/>
                <w:sz w:val="18"/>
              </w:rPr>
              <w:t xml:space="preserve"> </w:t>
            </w:r>
          </w:p>
          <w:p w:rsidR="0028525F" w:rsidRPr="00FD63D0" w:rsidP="00081AE7" w14:paraId="5270AF67" w14:textId="77777777">
            <w:pPr>
              <w:contextualSpacing/>
              <w:rPr>
                <w:rFonts w:eastAsia="Times New Roman"/>
                <w:color w:val="000000"/>
                <w:sz w:val="18"/>
                <w:szCs w:val="18"/>
              </w:rPr>
            </w:pPr>
            <w:r w:rsidRPr="00FD63D0">
              <w:rPr>
                <w:sz w:val="18"/>
              </w:rPr>
              <w:t>Else, go to DM4.</w:t>
            </w:r>
          </w:p>
        </w:tc>
      </w:tr>
    </w:tbl>
    <w:p w:rsidR="0028525F" w:rsidRPr="00FD63D0" w:rsidP="0028525F" w14:paraId="24FF14B8" w14:textId="77777777">
      <w:pPr>
        <w:contextualSpacing/>
        <w:rPr>
          <w:rFonts w:eastAsia="Times New Roman" w:cstheme="minorHAnsi"/>
          <w:sz w:val="18"/>
          <w:szCs w:val="18"/>
        </w:rPr>
      </w:pPr>
    </w:p>
    <w:tbl>
      <w:tblPr>
        <w:tblW w:w="0" w:type="auto"/>
        <w:tblLayout w:type="fixed"/>
        <w:tblLook w:val="04A0"/>
      </w:tblPr>
      <w:tblGrid>
        <w:gridCol w:w="18"/>
        <w:gridCol w:w="1440"/>
        <w:gridCol w:w="4860"/>
        <w:gridCol w:w="1260"/>
        <w:gridCol w:w="2700"/>
      </w:tblGrid>
      <w:tr w14:paraId="38CFCF7B" w14:textId="77777777" w:rsidTr="00081AE7">
        <w:tblPrEx>
          <w:tblW w:w="0" w:type="auto"/>
          <w:tblLayout w:type="fixed"/>
          <w:tblLook w:val="04A0"/>
        </w:tblPrEx>
        <w:tc>
          <w:tcPr>
            <w:tcW w:w="1458" w:type="dxa"/>
            <w:gridSpan w:val="2"/>
          </w:tcPr>
          <w:p w:rsidR="009020F1" w:rsidRPr="00FD63D0" w:rsidP="00081AE7" w14:paraId="68CA93C2" w14:textId="77777777">
            <w:pPr>
              <w:contextualSpacing/>
              <w:rPr>
                <w:rFonts w:eastAsia="Times New Roman" w:cstheme="minorHAnsi"/>
                <w:b/>
                <w:bCs/>
                <w:color w:val="000000"/>
                <w:sz w:val="18"/>
                <w:szCs w:val="18"/>
              </w:rPr>
            </w:pPr>
            <w:r w:rsidRPr="00FD63D0">
              <w:rPr>
                <w:b/>
                <w:color w:val="000000"/>
                <w:sz w:val="18"/>
              </w:rPr>
              <w:t>DM2.</w:t>
            </w:r>
          </w:p>
        </w:tc>
        <w:tc>
          <w:tcPr>
            <w:tcW w:w="8820" w:type="dxa"/>
            <w:gridSpan w:val="3"/>
            <w:vAlign w:val="bottom"/>
          </w:tcPr>
          <w:p w:rsidR="009020F1" w:rsidRPr="00CC0D8A" w:rsidP="00081AE7" w14:paraId="3E936D2B" w14:textId="77777777">
            <w:pPr>
              <w:contextualSpacing/>
              <w:rPr>
                <w:rFonts w:eastAsia="Times New Roman" w:cstheme="minorHAnsi"/>
                <w:b/>
                <w:bCs/>
                <w:color w:val="000000"/>
                <w:sz w:val="18"/>
                <w:szCs w:val="18"/>
                <w:lang w:val="es-ES"/>
              </w:rPr>
            </w:pPr>
            <w:r w:rsidRPr="00CC0D8A">
              <w:rPr>
                <w:b/>
                <w:color w:val="000000"/>
                <w:sz w:val="18"/>
                <w:lang w:val="es-ES"/>
              </w:rPr>
              <w:t xml:space="preserve">¿En este momento se encuentra sin hogar? </w:t>
            </w:r>
          </w:p>
        </w:tc>
      </w:tr>
      <w:tr w14:paraId="40CDBDB7" w14:textId="77777777" w:rsidTr="00081AE7">
        <w:tblPrEx>
          <w:tblW w:w="0" w:type="auto"/>
          <w:tblLayout w:type="fixed"/>
          <w:tblLook w:val="04A0"/>
        </w:tblPrEx>
        <w:tc>
          <w:tcPr>
            <w:tcW w:w="1458" w:type="dxa"/>
            <w:gridSpan w:val="2"/>
            <w:vAlign w:val="bottom"/>
          </w:tcPr>
          <w:p w:rsidR="009020F1" w:rsidRPr="00FD63D0" w:rsidP="00081AE7" w14:paraId="175778C1" w14:textId="77777777">
            <w:pPr>
              <w:contextualSpacing/>
              <w:rPr>
                <w:rFonts w:eastAsia="Times New Roman" w:cstheme="minorHAnsi"/>
                <w:bCs/>
                <w:color w:val="000000"/>
                <w:sz w:val="18"/>
                <w:szCs w:val="18"/>
              </w:rPr>
            </w:pPr>
            <w:r w:rsidRPr="00FD63D0">
              <w:rPr>
                <w:color w:val="000000"/>
                <w:sz w:val="18"/>
              </w:rPr>
              <w:t>CNTHOMLS</w:t>
            </w:r>
          </w:p>
        </w:tc>
        <w:tc>
          <w:tcPr>
            <w:tcW w:w="6120" w:type="dxa"/>
            <w:gridSpan w:val="2"/>
            <w:vAlign w:val="bottom"/>
          </w:tcPr>
          <w:p w:rsidR="009020F1" w:rsidRPr="00FD63D0" w:rsidP="00081AE7" w14:paraId="11C03A24" w14:textId="77777777">
            <w:pPr>
              <w:contextualSpacing/>
              <w:rPr>
                <w:rFonts w:eastAsia="Times New Roman" w:cstheme="minorHAnsi"/>
                <w:color w:val="000000"/>
                <w:sz w:val="18"/>
                <w:szCs w:val="18"/>
              </w:rPr>
            </w:pPr>
            <w:r w:rsidRPr="00FD63D0">
              <w:rPr>
                <w:color w:val="000000"/>
                <w:sz w:val="18"/>
              </w:rPr>
              <w:t>Currently homeless</w:t>
            </w:r>
          </w:p>
        </w:tc>
        <w:tc>
          <w:tcPr>
            <w:tcW w:w="2700" w:type="dxa"/>
            <w:vAlign w:val="bottom"/>
          </w:tcPr>
          <w:p w:rsidR="009020F1" w:rsidRPr="00FD63D0" w:rsidP="00081AE7" w14:paraId="16832922" w14:textId="77777777">
            <w:pPr>
              <w:contextualSpacing/>
              <w:rPr>
                <w:rFonts w:eastAsia="Times New Roman" w:cstheme="minorHAnsi"/>
                <w:color w:val="000000"/>
                <w:sz w:val="18"/>
                <w:szCs w:val="18"/>
              </w:rPr>
            </w:pPr>
          </w:p>
        </w:tc>
      </w:tr>
      <w:tr w14:paraId="12714D2E" w14:textId="77777777" w:rsidTr="00081AE7">
        <w:tblPrEx>
          <w:tblW w:w="0" w:type="auto"/>
          <w:tblLayout w:type="fixed"/>
          <w:tblLook w:val="04A0"/>
        </w:tblPrEx>
        <w:trPr>
          <w:gridBefore w:val="1"/>
          <w:wBefore w:w="18" w:type="dxa"/>
        </w:trPr>
        <w:tc>
          <w:tcPr>
            <w:tcW w:w="1440" w:type="dxa"/>
          </w:tcPr>
          <w:p w:rsidR="009020F1" w:rsidRPr="00FD63D0" w:rsidP="00081AE7" w14:paraId="2FF3F072" w14:textId="77777777">
            <w:pPr>
              <w:contextualSpacing/>
              <w:rPr>
                <w:rFonts w:eastAsia="Times New Roman" w:cstheme="minorHAnsi"/>
                <w:color w:val="000000"/>
                <w:sz w:val="18"/>
                <w:szCs w:val="18"/>
              </w:rPr>
            </w:pPr>
          </w:p>
        </w:tc>
        <w:tc>
          <w:tcPr>
            <w:tcW w:w="4860" w:type="dxa"/>
            <w:vAlign w:val="bottom"/>
          </w:tcPr>
          <w:p w:rsidR="009020F1" w:rsidRPr="00FD63D0" w:rsidP="00081AE7" w14:paraId="3C5C0C86"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9020F1" w:rsidRPr="00FD63D0" w:rsidP="00081AE7" w14:paraId="3259329E"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9020F1" w:rsidRPr="00FD63D0" w:rsidP="00081AE7" w14:paraId="22F7AB3F" w14:textId="77777777">
            <w:pPr>
              <w:contextualSpacing/>
              <w:rPr>
                <w:rFonts w:eastAsia="Times New Roman" w:cstheme="minorHAnsi"/>
                <w:bCs/>
                <w:color w:val="000000"/>
                <w:sz w:val="18"/>
                <w:szCs w:val="18"/>
              </w:rPr>
            </w:pPr>
          </w:p>
        </w:tc>
      </w:tr>
      <w:tr w14:paraId="103CBAB8" w14:textId="77777777" w:rsidTr="00081AE7">
        <w:tblPrEx>
          <w:tblW w:w="0" w:type="auto"/>
          <w:tblLayout w:type="fixed"/>
          <w:tblLook w:val="04A0"/>
        </w:tblPrEx>
        <w:trPr>
          <w:gridBefore w:val="1"/>
          <w:wBefore w:w="18" w:type="dxa"/>
        </w:trPr>
        <w:tc>
          <w:tcPr>
            <w:tcW w:w="1440" w:type="dxa"/>
          </w:tcPr>
          <w:p w:rsidR="009020F1" w:rsidRPr="00FD63D0" w:rsidP="00081AE7" w14:paraId="1FAAA785" w14:textId="77777777">
            <w:pPr>
              <w:contextualSpacing/>
              <w:rPr>
                <w:rFonts w:eastAsia="Times New Roman" w:cstheme="minorHAnsi"/>
                <w:color w:val="000000"/>
                <w:sz w:val="18"/>
                <w:szCs w:val="18"/>
              </w:rPr>
            </w:pPr>
          </w:p>
        </w:tc>
        <w:tc>
          <w:tcPr>
            <w:tcW w:w="4860" w:type="dxa"/>
            <w:vAlign w:val="bottom"/>
          </w:tcPr>
          <w:p w:rsidR="009020F1" w:rsidRPr="00FD63D0" w:rsidP="00081AE7" w14:paraId="70E94991"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9020F1" w:rsidRPr="00FD63D0" w:rsidP="00081AE7" w14:paraId="40B83EFB"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9020F1" w:rsidRPr="00FD63D0" w:rsidP="00081AE7" w14:paraId="7754EE09" w14:textId="77777777">
            <w:pPr>
              <w:contextualSpacing/>
              <w:rPr>
                <w:rFonts w:eastAsia="Times New Roman" w:cstheme="minorHAnsi"/>
                <w:bCs/>
                <w:color w:val="000000"/>
                <w:sz w:val="18"/>
                <w:szCs w:val="18"/>
              </w:rPr>
            </w:pPr>
          </w:p>
        </w:tc>
      </w:tr>
      <w:tr w14:paraId="01DE2DAF" w14:textId="77777777" w:rsidTr="00081AE7">
        <w:tblPrEx>
          <w:tblW w:w="0" w:type="auto"/>
          <w:tblLayout w:type="fixed"/>
          <w:tblLook w:val="04A0"/>
        </w:tblPrEx>
        <w:trPr>
          <w:gridBefore w:val="1"/>
          <w:wBefore w:w="18" w:type="dxa"/>
        </w:trPr>
        <w:tc>
          <w:tcPr>
            <w:tcW w:w="1440" w:type="dxa"/>
          </w:tcPr>
          <w:p w:rsidR="009020F1" w:rsidRPr="00FD63D0" w:rsidP="00081AE7" w14:paraId="04D3EA9B" w14:textId="77777777">
            <w:pPr>
              <w:contextualSpacing/>
              <w:rPr>
                <w:rFonts w:eastAsia="Times New Roman" w:cstheme="minorHAnsi"/>
                <w:color w:val="000000"/>
                <w:sz w:val="18"/>
                <w:szCs w:val="18"/>
              </w:rPr>
            </w:pPr>
          </w:p>
        </w:tc>
        <w:tc>
          <w:tcPr>
            <w:tcW w:w="4860" w:type="dxa"/>
            <w:vAlign w:val="bottom"/>
          </w:tcPr>
          <w:p w:rsidR="009020F1" w:rsidRPr="00FD63D0" w:rsidP="00081AE7" w14:paraId="50DBF3E8"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9020F1" w:rsidRPr="00FD63D0" w:rsidP="00081AE7" w14:paraId="2128DC95"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9</w:t>
            </w:r>
          </w:p>
        </w:tc>
        <w:tc>
          <w:tcPr>
            <w:tcW w:w="2700" w:type="dxa"/>
          </w:tcPr>
          <w:p w:rsidR="009020F1" w:rsidRPr="00FD63D0" w:rsidP="00081AE7" w14:paraId="37A2F6AD" w14:textId="77777777">
            <w:pPr>
              <w:contextualSpacing/>
              <w:rPr>
                <w:rFonts w:eastAsia="Times New Roman" w:cstheme="minorHAnsi"/>
                <w:bCs/>
                <w:color w:val="000000"/>
                <w:sz w:val="18"/>
                <w:szCs w:val="18"/>
              </w:rPr>
            </w:pPr>
          </w:p>
        </w:tc>
      </w:tr>
      <w:tr w14:paraId="08F5854D" w14:textId="77777777" w:rsidTr="00081AE7">
        <w:tblPrEx>
          <w:tblW w:w="0" w:type="auto"/>
          <w:tblLayout w:type="fixed"/>
          <w:tblLook w:val="04A0"/>
        </w:tblPrEx>
        <w:trPr>
          <w:gridBefore w:val="1"/>
          <w:wBefore w:w="18" w:type="dxa"/>
        </w:trPr>
        <w:tc>
          <w:tcPr>
            <w:tcW w:w="1440" w:type="dxa"/>
          </w:tcPr>
          <w:p w:rsidR="009020F1" w:rsidRPr="00FD63D0" w:rsidP="00081AE7" w14:paraId="438B3617" w14:textId="77777777">
            <w:pPr>
              <w:contextualSpacing/>
              <w:rPr>
                <w:rFonts w:eastAsia="Times New Roman" w:cstheme="minorHAnsi"/>
                <w:color w:val="000000"/>
                <w:sz w:val="18"/>
                <w:szCs w:val="18"/>
              </w:rPr>
            </w:pPr>
          </w:p>
        </w:tc>
        <w:tc>
          <w:tcPr>
            <w:tcW w:w="4860" w:type="dxa"/>
            <w:vAlign w:val="bottom"/>
          </w:tcPr>
          <w:p w:rsidR="009020F1" w:rsidRPr="00FD63D0" w:rsidP="00081AE7" w14:paraId="4EA6EDF1"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9020F1" w:rsidRPr="00FD63D0" w:rsidP="00081AE7" w14:paraId="7503225F"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7</w:t>
            </w:r>
          </w:p>
        </w:tc>
        <w:tc>
          <w:tcPr>
            <w:tcW w:w="2700" w:type="dxa"/>
          </w:tcPr>
          <w:p w:rsidR="009020F1" w:rsidRPr="00FD63D0" w:rsidP="00081AE7" w14:paraId="144A7EF7" w14:textId="77777777">
            <w:pPr>
              <w:contextualSpacing/>
              <w:rPr>
                <w:rFonts w:eastAsia="Times New Roman" w:cstheme="minorHAnsi"/>
                <w:bCs/>
                <w:color w:val="000000"/>
                <w:sz w:val="18"/>
                <w:szCs w:val="18"/>
              </w:rPr>
            </w:pPr>
          </w:p>
        </w:tc>
      </w:tr>
    </w:tbl>
    <w:p w:rsidR="009020F1" w:rsidRPr="00FD63D0" w:rsidP="0028525F" w14:paraId="4E079DF5" w14:textId="77777777">
      <w:pPr>
        <w:contextualSpacing/>
        <w:rPr>
          <w:rFonts w:eastAsia="Times New Roman" w:cstheme="minorHAnsi"/>
          <w:sz w:val="18"/>
          <w:szCs w:val="18"/>
        </w:rPr>
      </w:pPr>
    </w:p>
    <w:p w:rsidR="0028525F" w:rsidRPr="00FD63D0" w:rsidP="0028525F" w14:paraId="1543A8AF" w14:textId="77777777">
      <w:pPr>
        <w:contextualSpacing/>
        <w:rPr>
          <w:rFonts w:eastAsia="Times New Roman" w:cstheme="minorHAnsi"/>
          <w:sz w:val="18"/>
          <w:szCs w:val="18"/>
        </w:rPr>
      </w:pPr>
    </w:p>
    <w:tbl>
      <w:tblPr>
        <w:tblW w:w="10278" w:type="dxa"/>
        <w:tblLayout w:type="fixed"/>
        <w:tblLook w:val="04A0"/>
      </w:tblPr>
      <w:tblGrid>
        <w:gridCol w:w="18"/>
        <w:gridCol w:w="1440"/>
        <w:gridCol w:w="4860"/>
        <w:gridCol w:w="1260"/>
        <w:gridCol w:w="2700"/>
      </w:tblGrid>
      <w:tr w14:paraId="0ABE04F8" w14:textId="77777777" w:rsidTr="00081AE7">
        <w:tblPrEx>
          <w:tblW w:w="10278" w:type="dxa"/>
          <w:tblLayout w:type="fixed"/>
          <w:tblLook w:val="04A0"/>
        </w:tblPrEx>
        <w:tc>
          <w:tcPr>
            <w:tcW w:w="1458" w:type="dxa"/>
            <w:gridSpan w:val="2"/>
          </w:tcPr>
          <w:p w:rsidR="0028525F" w:rsidRPr="00FD63D0" w:rsidP="00081AE7" w14:paraId="5FAAEB88" w14:textId="77777777">
            <w:pPr>
              <w:contextualSpacing/>
              <w:rPr>
                <w:rFonts w:eastAsia="Times New Roman" w:cstheme="minorHAnsi"/>
                <w:b/>
                <w:bCs/>
                <w:color w:val="000000"/>
                <w:sz w:val="18"/>
                <w:szCs w:val="18"/>
              </w:rPr>
            </w:pPr>
            <w:r w:rsidRPr="00FD63D0">
              <w:rPr>
                <w:b/>
                <w:color w:val="000000"/>
                <w:sz w:val="18"/>
              </w:rPr>
              <w:t>DM3.</w:t>
            </w:r>
          </w:p>
        </w:tc>
        <w:tc>
          <w:tcPr>
            <w:tcW w:w="8820" w:type="dxa"/>
            <w:gridSpan w:val="3"/>
            <w:vAlign w:val="bottom"/>
          </w:tcPr>
          <w:p w:rsidR="0028525F" w:rsidRPr="00CC0D8A" w:rsidP="00081AE7" w14:paraId="3B1AB5D2" w14:textId="77777777">
            <w:pPr>
              <w:contextualSpacing/>
              <w:rPr>
                <w:rFonts w:eastAsia="Times New Roman" w:cstheme="minorHAnsi"/>
                <w:b/>
                <w:bCs/>
                <w:color w:val="000000"/>
                <w:sz w:val="18"/>
                <w:szCs w:val="18"/>
                <w:lang w:val="es-ES"/>
              </w:rPr>
            </w:pPr>
            <w:r w:rsidRPr="00CC0D8A">
              <w:rPr>
                <w:b/>
                <w:color w:val="000000"/>
                <w:sz w:val="18"/>
                <w:lang w:val="es-ES"/>
              </w:rPr>
              <w:t>En los últimos 12 meses, ¿aproximadamente cuántas noches en total estuvo sin hogar?</w:t>
            </w:r>
          </w:p>
        </w:tc>
      </w:tr>
      <w:tr w14:paraId="071532E7" w14:textId="77777777" w:rsidTr="00081AE7">
        <w:tblPrEx>
          <w:tblW w:w="10278" w:type="dxa"/>
          <w:tblLayout w:type="fixed"/>
          <w:tblLook w:val="04A0"/>
        </w:tblPrEx>
        <w:tc>
          <w:tcPr>
            <w:tcW w:w="1458" w:type="dxa"/>
            <w:gridSpan w:val="2"/>
            <w:vAlign w:val="bottom"/>
          </w:tcPr>
          <w:p w:rsidR="0028525F" w:rsidRPr="00FD63D0" w:rsidP="00081AE7" w14:paraId="36D1631B" w14:textId="77777777">
            <w:pPr>
              <w:contextualSpacing/>
              <w:rPr>
                <w:rFonts w:eastAsia="Times New Roman" w:cstheme="minorHAnsi"/>
                <w:bCs/>
                <w:color w:val="000000"/>
                <w:sz w:val="18"/>
                <w:szCs w:val="18"/>
              </w:rPr>
            </w:pPr>
            <w:r w:rsidRPr="00FD63D0">
              <w:rPr>
                <w:color w:val="000000"/>
                <w:sz w:val="18"/>
              </w:rPr>
              <w:t>HOMLSNTS</w:t>
            </w:r>
          </w:p>
        </w:tc>
        <w:tc>
          <w:tcPr>
            <w:tcW w:w="6120" w:type="dxa"/>
            <w:gridSpan w:val="2"/>
            <w:vAlign w:val="bottom"/>
          </w:tcPr>
          <w:p w:rsidR="0028525F" w:rsidRPr="00FD63D0" w:rsidP="00081AE7" w14:paraId="19D3C174" w14:textId="77777777">
            <w:pPr>
              <w:contextualSpacing/>
              <w:rPr>
                <w:rFonts w:eastAsia="Times New Roman" w:cstheme="minorHAnsi"/>
                <w:color w:val="000000"/>
                <w:sz w:val="18"/>
                <w:szCs w:val="18"/>
              </w:rPr>
            </w:pPr>
            <w:r w:rsidRPr="00FD63D0">
              <w:rPr>
                <w:color w:val="000000"/>
                <w:sz w:val="18"/>
              </w:rPr>
              <w:t>Nights homeless</w:t>
            </w:r>
          </w:p>
        </w:tc>
        <w:tc>
          <w:tcPr>
            <w:tcW w:w="2700" w:type="dxa"/>
            <w:vAlign w:val="bottom"/>
          </w:tcPr>
          <w:p w:rsidR="0028525F" w:rsidRPr="00FD63D0" w:rsidP="00081AE7" w14:paraId="6BB12CEB" w14:textId="77777777">
            <w:pPr>
              <w:contextualSpacing/>
              <w:rPr>
                <w:rFonts w:eastAsia="Times New Roman" w:cstheme="minorHAnsi"/>
                <w:color w:val="000000"/>
                <w:sz w:val="18"/>
                <w:szCs w:val="18"/>
              </w:rPr>
            </w:pPr>
          </w:p>
        </w:tc>
      </w:tr>
      <w:tr w14:paraId="606FFCAC" w14:textId="77777777" w:rsidTr="00081AE7">
        <w:tblPrEx>
          <w:tblW w:w="10278" w:type="dxa"/>
          <w:tblLayout w:type="fixed"/>
          <w:tblLook w:val="04A0"/>
        </w:tblPrEx>
        <w:trPr>
          <w:gridBefore w:val="1"/>
          <w:wBefore w:w="18" w:type="dxa"/>
        </w:trPr>
        <w:tc>
          <w:tcPr>
            <w:tcW w:w="1440" w:type="dxa"/>
          </w:tcPr>
          <w:p w:rsidR="0028525F" w:rsidRPr="00FD63D0" w:rsidP="00081AE7" w14:paraId="534E8163" w14:textId="77777777">
            <w:pPr>
              <w:contextualSpacing/>
              <w:rPr>
                <w:rFonts w:eastAsia="Times New Roman" w:cstheme="minorHAnsi"/>
                <w:color w:val="000000"/>
                <w:sz w:val="18"/>
                <w:szCs w:val="18"/>
              </w:rPr>
            </w:pPr>
          </w:p>
        </w:tc>
        <w:tc>
          <w:tcPr>
            <w:tcW w:w="4860" w:type="dxa"/>
            <w:vAlign w:val="bottom"/>
          </w:tcPr>
          <w:p w:rsidR="0028525F" w:rsidRPr="00FD63D0" w:rsidP="00081AE7" w14:paraId="05C69905" w14:textId="77777777">
            <w:pPr>
              <w:tabs>
                <w:tab w:val="right" w:leader="dot" w:pos="5760"/>
              </w:tabs>
              <w:contextualSpacing/>
              <w:rPr>
                <w:rFonts w:eastAsia="Times New Roman" w:cstheme="minorHAnsi"/>
                <w:color w:val="000000"/>
                <w:sz w:val="18"/>
                <w:szCs w:val="18"/>
              </w:rPr>
            </w:pPr>
            <w:r w:rsidRPr="00FD63D0">
              <w:rPr>
                <w:color w:val="000000"/>
                <w:sz w:val="18"/>
              </w:rPr>
              <w:t xml:space="preserve">__ __ __ </w:t>
            </w:r>
          </w:p>
        </w:tc>
        <w:tc>
          <w:tcPr>
            <w:tcW w:w="1260" w:type="dxa"/>
            <w:vAlign w:val="bottom"/>
          </w:tcPr>
          <w:p w:rsidR="0028525F" w:rsidRPr="00FD63D0" w:rsidP="00081AE7" w14:paraId="2EE9176E" w14:textId="77777777">
            <w:pPr>
              <w:contextualSpacing/>
              <w:jc w:val="right"/>
              <w:rPr>
                <w:rFonts w:eastAsia="Times New Roman" w:cstheme="minorHAnsi"/>
                <w:bCs/>
                <w:color w:val="000000"/>
                <w:sz w:val="18"/>
                <w:szCs w:val="18"/>
              </w:rPr>
            </w:pPr>
          </w:p>
        </w:tc>
        <w:tc>
          <w:tcPr>
            <w:tcW w:w="2700" w:type="dxa"/>
          </w:tcPr>
          <w:p w:rsidR="0028525F" w:rsidRPr="00FD63D0" w:rsidP="00081AE7" w14:paraId="3F349CCB" w14:textId="77777777">
            <w:pPr>
              <w:contextualSpacing/>
              <w:rPr>
                <w:rFonts w:eastAsia="Times New Roman" w:cstheme="minorHAnsi"/>
                <w:bCs/>
                <w:color w:val="000000"/>
                <w:sz w:val="18"/>
                <w:szCs w:val="18"/>
              </w:rPr>
            </w:pPr>
          </w:p>
        </w:tc>
      </w:tr>
      <w:tr w14:paraId="7F7B7306" w14:textId="77777777" w:rsidTr="00081AE7">
        <w:tblPrEx>
          <w:tblW w:w="10278" w:type="dxa"/>
          <w:tblLayout w:type="fixed"/>
          <w:tblLook w:val="04A0"/>
        </w:tblPrEx>
        <w:trPr>
          <w:gridBefore w:val="1"/>
          <w:wBefore w:w="18" w:type="dxa"/>
        </w:trPr>
        <w:tc>
          <w:tcPr>
            <w:tcW w:w="1440" w:type="dxa"/>
          </w:tcPr>
          <w:p w:rsidR="0028525F" w:rsidRPr="00FD63D0" w:rsidP="00081AE7" w14:paraId="433D4606" w14:textId="77777777">
            <w:pPr>
              <w:contextualSpacing/>
              <w:rPr>
                <w:rFonts w:eastAsia="Times New Roman" w:cstheme="minorHAnsi"/>
                <w:color w:val="000000"/>
                <w:sz w:val="18"/>
                <w:szCs w:val="18"/>
              </w:rPr>
            </w:pPr>
          </w:p>
        </w:tc>
        <w:tc>
          <w:tcPr>
            <w:tcW w:w="4860" w:type="dxa"/>
            <w:vAlign w:val="bottom"/>
          </w:tcPr>
          <w:p w:rsidR="0028525F" w:rsidRPr="00FD63D0" w:rsidP="00081AE7" w14:paraId="20B43178" w14:textId="77777777">
            <w:pPr>
              <w:tabs>
                <w:tab w:val="right" w:leader="dot" w:pos="5760"/>
              </w:tabs>
              <w:contextualSpacing/>
              <w:rPr>
                <w:rFonts w:eastAsia="Times New Roman" w:cstheme="minorHAnsi"/>
                <w:color w:val="000000"/>
                <w:sz w:val="18"/>
                <w:szCs w:val="18"/>
              </w:rPr>
            </w:pPr>
            <w:r w:rsidRPr="00FD63D0">
              <w:rPr>
                <w:color w:val="000000"/>
                <w:sz w:val="18"/>
              </w:rPr>
              <w:t>Range</w:t>
            </w:r>
            <w:r w:rsidRPr="00FD63D0">
              <w:rPr>
                <w:color w:val="000000"/>
                <w:sz w:val="18"/>
              </w:rPr>
              <w:tab/>
            </w:r>
          </w:p>
        </w:tc>
        <w:tc>
          <w:tcPr>
            <w:tcW w:w="1260" w:type="dxa"/>
            <w:vAlign w:val="bottom"/>
          </w:tcPr>
          <w:p w:rsidR="0028525F" w:rsidRPr="00FD63D0" w:rsidP="00081AE7" w14:paraId="3BDA818A" w14:textId="77777777">
            <w:pPr>
              <w:contextualSpacing/>
              <w:jc w:val="right"/>
              <w:rPr>
                <w:rFonts w:eastAsia="Times New Roman" w:cstheme="minorHAnsi"/>
                <w:bCs/>
                <w:color w:val="000000"/>
                <w:sz w:val="18"/>
                <w:szCs w:val="18"/>
              </w:rPr>
            </w:pPr>
            <w:r w:rsidRPr="00FD63D0">
              <w:rPr>
                <w:color w:val="000000"/>
                <w:sz w:val="18"/>
              </w:rPr>
              <w:t>0-365</w:t>
            </w:r>
          </w:p>
        </w:tc>
        <w:tc>
          <w:tcPr>
            <w:tcW w:w="2700" w:type="dxa"/>
          </w:tcPr>
          <w:p w:rsidR="0028525F" w:rsidRPr="00FD63D0" w:rsidP="00081AE7" w14:paraId="48A866C5" w14:textId="77777777">
            <w:pPr>
              <w:contextualSpacing/>
              <w:rPr>
                <w:rFonts w:eastAsia="Times New Roman" w:cstheme="minorHAnsi"/>
                <w:bCs/>
                <w:color w:val="000000"/>
                <w:sz w:val="18"/>
                <w:szCs w:val="18"/>
              </w:rPr>
            </w:pPr>
          </w:p>
        </w:tc>
      </w:tr>
      <w:tr w14:paraId="04EA887A" w14:textId="77777777" w:rsidTr="00081AE7">
        <w:tblPrEx>
          <w:tblW w:w="10278" w:type="dxa"/>
          <w:tblLayout w:type="fixed"/>
          <w:tblLook w:val="04A0"/>
        </w:tblPrEx>
        <w:trPr>
          <w:gridBefore w:val="1"/>
          <w:wBefore w:w="18" w:type="dxa"/>
        </w:trPr>
        <w:tc>
          <w:tcPr>
            <w:tcW w:w="1440" w:type="dxa"/>
          </w:tcPr>
          <w:p w:rsidR="0028525F" w:rsidRPr="00FD63D0" w:rsidP="00081AE7" w14:paraId="3DF896C1" w14:textId="77777777">
            <w:pPr>
              <w:contextualSpacing/>
              <w:rPr>
                <w:rFonts w:eastAsia="Times New Roman" w:cstheme="minorHAnsi"/>
                <w:color w:val="000000"/>
                <w:sz w:val="18"/>
                <w:szCs w:val="18"/>
              </w:rPr>
            </w:pPr>
          </w:p>
        </w:tc>
        <w:tc>
          <w:tcPr>
            <w:tcW w:w="4860" w:type="dxa"/>
            <w:vAlign w:val="bottom"/>
          </w:tcPr>
          <w:p w:rsidR="0028525F" w:rsidRPr="00FD63D0" w:rsidP="00081AE7" w14:paraId="04BC4169"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p>
        </w:tc>
        <w:tc>
          <w:tcPr>
            <w:tcW w:w="1260" w:type="dxa"/>
            <w:vAlign w:val="bottom"/>
          </w:tcPr>
          <w:p w:rsidR="0028525F" w:rsidRPr="00FD63D0" w:rsidP="00081AE7" w14:paraId="4525FDB6"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999</w:t>
            </w:r>
          </w:p>
        </w:tc>
        <w:tc>
          <w:tcPr>
            <w:tcW w:w="2700" w:type="dxa"/>
          </w:tcPr>
          <w:p w:rsidR="0028525F" w:rsidRPr="00FD63D0" w:rsidP="00081AE7" w14:paraId="5D82FB2B" w14:textId="77777777">
            <w:pPr>
              <w:contextualSpacing/>
              <w:rPr>
                <w:rFonts w:eastAsia="Times New Roman" w:cstheme="minorHAnsi"/>
                <w:bCs/>
                <w:color w:val="000000"/>
                <w:sz w:val="18"/>
                <w:szCs w:val="18"/>
              </w:rPr>
            </w:pPr>
          </w:p>
        </w:tc>
      </w:tr>
      <w:tr w14:paraId="3144DBE7" w14:textId="77777777" w:rsidTr="00081AE7">
        <w:tblPrEx>
          <w:tblW w:w="10278" w:type="dxa"/>
          <w:tblLayout w:type="fixed"/>
          <w:tblLook w:val="04A0"/>
        </w:tblPrEx>
        <w:trPr>
          <w:gridBefore w:val="1"/>
          <w:wBefore w:w="18" w:type="dxa"/>
        </w:trPr>
        <w:tc>
          <w:tcPr>
            <w:tcW w:w="1440" w:type="dxa"/>
          </w:tcPr>
          <w:p w:rsidR="0028525F" w:rsidRPr="00FD63D0" w:rsidP="00081AE7" w14:paraId="34825A5B" w14:textId="77777777">
            <w:pPr>
              <w:contextualSpacing/>
              <w:rPr>
                <w:rFonts w:eastAsia="Times New Roman" w:cstheme="minorHAnsi"/>
                <w:color w:val="000000"/>
                <w:sz w:val="18"/>
                <w:szCs w:val="18"/>
              </w:rPr>
            </w:pPr>
          </w:p>
        </w:tc>
        <w:tc>
          <w:tcPr>
            <w:tcW w:w="4860" w:type="dxa"/>
            <w:vAlign w:val="bottom"/>
          </w:tcPr>
          <w:p w:rsidR="0028525F" w:rsidRPr="00FD63D0" w:rsidP="00081AE7" w14:paraId="07D12B14"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p>
        </w:tc>
        <w:tc>
          <w:tcPr>
            <w:tcW w:w="1260" w:type="dxa"/>
            <w:vAlign w:val="bottom"/>
          </w:tcPr>
          <w:p w:rsidR="0028525F" w:rsidRPr="00FD63D0" w:rsidP="00081AE7" w14:paraId="7E6E65D2"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777</w:t>
            </w:r>
          </w:p>
        </w:tc>
        <w:tc>
          <w:tcPr>
            <w:tcW w:w="2700" w:type="dxa"/>
          </w:tcPr>
          <w:p w:rsidR="0028525F" w:rsidRPr="00FD63D0" w:rsidP="00081AE7" w14:paraId="6C451509" w14:textId="77777777">
            <w:pPr>
              <w:contextualSpacing/>
              <w:rPr>
                <w:rFonts w:eastAsia="Times New Roman" w:cstheme="minorHAnsi"/>
                <w:bCs/>
                <w:color w:val="000000"/>
                <w:sz w:val="18"/>
                <w:szCs w:val="18"/>
              </w:rPr>
            </w:pPr>
          </w:p>
        </w:tc>
      </w:tr>
    </w:tbl>
    <w:p w:rsidR="0028525F" w:rsidRPr="00FD63D0" w:rsidP="0028525F" w14:paraId="39B4FA78" w14:textId="77777777">
      <w:pPr>
        <w:contextualSpacing/>
        <w:rPr>
          <w:rFonts w:eastAsia="Times New Roman" w:cstheme="minorHAnsi"/>
          <w:sz w:val="18"/>
          <w:szCs w:val="18"/>
        </w:rPr>
      </w:pPr>
    </w:p>
    <w:p w:rsidR="00D92A34" w:rsidRPr="00FD63D0" w:rsidP="0028525F" w14:paraId="6EF9A75B" w14:textId="77777777">
      <w:pPr>
        <w:contextualSpacing/>
        <w:rPr>
          <w:rFonts w:eastAsia="Times New Roman" w:cstheme="minorHAnsi"/>
          <w:sz w:val="18"/>
          <w:szCs w:val="18"/>
        </w:rPr>
      </w:pPr>
    </w:p>
    <w:tbl>
      <w:tblPr>
        <w:tblW w:w="0" w:type="auto"/>
        <w:tblLayout w:type="fixed"/>
        <w:tblLook w:val="04A0"/>
      </w:tblPr>
      <w:tblGrid>
        <w:gridCol w:w="18"/>
        <w:gridCol w:w="1440"/>
        <w:gridCol w:w="4860"/>
        <w:gridCol w:w="1260"/>
        <w:gridCol w:w="2700"/>
      </w:tblGrid>
      <w:tr w14:paraId="3D0FC883" w14:textId="77777777" w:rsidTr="00081AE7">
        <w:tblPrEx>
          <w:tblW w:w="0" w:type="auto"/>
          <w:tblLayout w:type="fixed"/>
          <w:tblLook w:val="04A0"/>
        </w:tblPrEx>
        <w:tc>
          <w:tcPr>
            <w:tcW w:w="1458" w:type="dxa"/>
            <w:gridSpan w:val="2"/>
          </w:tcPr>
          <w:p w:rsidR="00D92A34" w:rsidRPr="00FD63D0" w:rsidP="00081AE7" w14:paraId="7A963F1F" w14:textId="77777777">
            <w:pPr>
              <w:contextualSpacing/>
              <w:rPr>
                <w:rFonts w:eastAsia="Times New Roman" w:cstheme="minorHAnsi"/>
                <w:b/>
                <w:bCs/>
                <w:color w:val="000000"/>
                <w:sz w:val="18"/>
                <w:szCs w:val="18"/>
              </w:rPr>
            </w:pPr>
            <w:r w:rsidRPr="00FD63D0">
              <w:rPr>
                <w:b/>
                <w:color w:val="000000"/>
                <w:sz w:val="18"/>
              </w:rPr>
              <w:t>DM4.</w:t>
            </w:r>
          </w:p>
        </w:tc>
        <w:tc>
          <w:tcPr>
            <w:tcW w:w="8820" w:type="dxa"/>
            <w:gridSpan w:val="3"/>
            <w:vAlign w:val="bottom"/>
          </w:tcPr>
          <w:p w:rsidR="00D92A34" w:rsidRPr="00CC0D8A" w:rsidP="00081AE7" w14:paraId="71008C35" w14:textId="77777777">
            <w:pPr>
              <w:contextualSpacing/>
              <w:rPr>
                <w:rFonts w:eastAsia="Times New Roman" w:cstheme="minorHAnsi"/>
                <w:b/>
                <w:bCs/>
                <w:color w:val="000000"/>
                <w:sz w:val="18"/>
                <w:szCs w:val="18"/>
                <w:lang w:val="es-ES"/>
              </w:rPr>
            </w:pPr>
            <w:r w:rsidRPr="00CC0D8A">
              <w:rPr>
                <w:b/>
                <w:color w:val="000000"/>
                <w:sz w:val="18"/>
                <w:lang w:val="es-ES"/>
              </w:rPr>
              <w:t>En los últimos 12 meses, ¿se le ha negado acceso a un albergue porque usted es transgénero o de género no conforme? Al decir “negado acceso”, me refiero a que le negaron alojamiento, tuvo que alojarse con personas de un género con el que usted no se identifica, o tuvo que cambiar algún aspecto de su apariencia antes de permitirle el ingreso.</w:t>
            </w:r>
          </w:p>
        </w:tc>
      </w:tr>
      <w:tr w14:paraId="04D9E812" w14:textId="77777777" w:rsidTr="00081AE7">
        <w:tblPrEx>
          <w:tblW w:w="0" w:type="auto"/>
          <w:tblLayout w:type="fixed"/>
          <w:tblLook w:val="04A0"/>
        </w:tblPrEx>
        <w:tc>
          <w:tcPr>
            <w:tcW w:w="1458" w:type="dxa"/>
            <w:gridSpan w:val="2"/>
            <w:vAlign w:val="bottom"/>
          </w:tcPr>
          <w:p w:rsidR="00D92A34" w:rsidRPr="00FD63D0" w:rsidP="00081AE7" w14:paraId="218C1BCA" w14:textId="77777777">
            <w:pPr>
              <w:contextualSpacing/>
              <w:rPr>
                <w:rFonts w:eastAsia="Times New Roman" w:cstheme="minorHAnsi"/>
                <w:bCs/>
                <w:color w:val="000000"/>
                <w:sz w:val="18"/>
                <w:szCs w:val="18"/>
              </w:rPr>
            </w:pPr>
            <w:r w:rsidRPr="00FD63D0">
              <w:rPr>
                <w:color w:val="000000"/>
                <w:sz w:val="18"/>
              </w:rPr>
              <w:t>SHLTRRFR2</w:t>
            </w:r>
          </w:p>
        </w:tc>
        <w:tc>
          <w:tcPr>
            <w:tcW w:w="6120" w:type="dxa"/>
            <w:gridSpan w:val="2"/>
            <w:vAlign w:val="bottom"/>
          </w:tcPr>
          <w:p w:rsidR="00D92A34" w:rsidRPr="00FD63D0" w:rsidP="00081AE7" w14:paraId="1712D1D4" w14:textId="77777777">
            <w:pPr>
              <w:contextualSpacing/>
              <w:rPr>
                <w:rFonts w:eastAsia="Times New Roman" w:cstheme="minorHAnsi"/>
                <w:color w:val="000000"/>
                <w:sz w:val="18"/>
                <w:szCs w:val="18"/>
              </w:rPr>
            </w:pPr>
            <w:r w:rsidRPr="00FD63D0">
              <w:rPr>
                <w:color w:val="000000"/>
                <w:sz w:val="18"/>
              </w:rPr>
              <w:t>Homeless shelter refusal because transgender</w:t>
            </w:r>
          </w:p>
        </w:tc>
        <w:tc>
          <w:tcPr>
            <w:tcW w:w="2700" w:type="dxa"/>
            <w:vAlign w:val="bottom"/>
          </w:tcPr>
          <w:p w:rsidR="00D92A34" w:rsidRPr="00FD63D0" w:rsidP="00081AE7" w14:paraId="48086365" w14:textId="77777777">
            <w:pPr>
              <w:contextualSpacing/>
              <w:rPr>
                <w:rFonts w:eastAsia="Times New Roman" w:cstheme="minorHAnsi"/>
                <w:color w:val="000000"/>
                <w:sz w:val="18"/>
                <w:szCs w:val="18"/>
              </w:rPr>
            </w:pPr>
          </w:p>
        </w:tc>
      </w:tr>
      <w:tr w14:paraId="334C5B9D" w14:textId="77777777" w:rsidTr="00081AE7">
        <w:tblPrEx>
          <w:tblW w:w="0" w:type="auto"/>
          <w:tblLayout w:type="fixed"/>
          <w:tblLook w:val="04A0"/>
        </w:tblPrEx>
        <w:trPr>
          <w:gridBefore w:val="1"/>
          <w:wBefore w:w="18" w:type="dxa"/>
        </w:trPr>
        <w:tc>
          <w:tcPr>
            <w:tcW w:w="1440" w:type="dxa"/>
          </w:tcPr>
          <w:p w:rsidR="00D92A34" w:rsidRPr="00FD63D0" w:rsidP="00081AE7" w14:paraId="36A8ADDE" w14:textId="77777777">
            <w:pPr>
              <w:contextualSpacing/>
              <w:rPr>
                <w:rFonts w:eastAsia="Times New Roman" w:cstheme="minorHAnsi"/>
                <w:color w:val="000000"/>
                <w:sz w:val="18"/>
                <w:szCs w:val="18"/>
              </w:rPr>
            </w:pPr>
          </w:p>
        </w:tc>
        <w:tc>
          <w:tcPr>
            <w:tcW w:w="4860" w:type="dxa"/>
            <w:vAlign w:val="bottom"/>
          </w:tcPr>
          <w:p w:rsidR="00D92A34" w:rsidRPr="00FD63D0" w:rsidP="00081AE7" w14:paraId="0022E163"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D92A34" w:rsidRPr="00FD63D0" w:rsidP="00081AE7" w14:paraId="552D4E3B"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D92A34" w:rsidRPr="00FD63D0" w:rsidP="00081AE7" w14:paraId="461F2146" w14:textId="77777777">
            <w:pPr>
              <w:contextualSpacing/>
              <w:rPr>
                <w:rFonts w:eastAsia="Times New Roman" w:cstheme="minorHAnsi"/>
                <w:bCs/>
                <w:color w:val="000000"/>
                <w:sz w:val="18"/>
                <w:szCs w:val="18"/>
              </w:rPr>
            </w:pPr>
          </w:p>
        </w:tc>
      </w:tr>
      <w:tr w14:paraId="6BF441CA" w14:textId="77777777" w:rsidTr="00081AE7">
        <w:tblPrEx>
          <w:tblW w:w="0" w:type="auto"/>
          <w:tblLayout w:type="fixed"/>
          <w:tblLook w:val="04A0"/>
        </w:tblPrEx>
        <w:trPr>
          <w:gridBefore w:val="1"/>
          <w:wBefore w:w="18" w:type="dxa"/>
        </w:trPr>
        <w:tc>
          <w:tcPr>
            <w:tcW w:w="1440" w:type="dxa"/>
          </w:tcPr>
          <w:p w:rsidR="00D92A34" w:rsidRPr="00FD63D0" w:rsidP="00081AE7" w14:paraId="13636011" w14:textId="77777777">
            <w:pPr>
              <w:contextualSpacing/>
              <w:rPr>
                <w:rFonts w:eastAsia="Times New Roman" w:cstheme="minorHAnsi"/>
                <w:color w:val="000000"/>
                <w:sz w:val="18"/>
                <w:szCs w:val="18"/>
              </w:rPr>
            </w:pPr>
          </w:p>
        </w:tc>
        <w:tc>
          <w:tcPr>
            <w:tcW w:w="4860" w:type="dxa"/>
            <w:vAlign w:val="bottom"/>
          </w:tcPr>
          <w:p w:rsidR="00D92A34" w:rsidRPr="00FD63D0" w:rsidP="00081AE7" w14:paraId="66693155"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D92A34" w:rsidRPr="00FD63D0" w:rsidP="00081AE7" w14:paraId="6C967CD1"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D92A34" w:rsidRPr="00FD63D0" w:rsidP="00081AE7" w14:paraId="643F5031" w14:textId="77777777">
            <w:pPr>
              <w:contextualSpacing/>
              <w:rPr>
                <w:rFonts w:eastAsia="Times New Roman" w:cstheme="minorHAnsi"/>
                <w:bCs/>
                <w:color w:val="000000"/>
                <w:sz w:val="18"/>
                <w:szCs w:val="18"/>
              </w:rPr>
            </w:pPr>
          </w:p>
        </w:tc>
      </w:tr>
      <w:tr w14:paraId="00FB6F64" w14:textId="77777777" w:rsidTr="00081AE7">
        <w:tblPrEx>
          <w:tblW w:w="0" w:type="auto"/>
          <w:tblLayout w:type="fixed"/>
          <w:tblLook w:val="04A0"/>
        </w:tblPrEx>
        <w:trPr>
          <w:gridBefore w:val="1"/>
          <w:wBefore w:w="18" w:type="dxa"/>
        </w:trPr>
        <w:tc>
          <w:tcPr>
            <w:tcW w:w="1440" w:type="dxa"/>
          </w:tcPr>
          <w:p w:rsidR="00D92A34" w:rsidRPr="00FD63D0" w:rsidP="00081AE7" w14:paraId="148CC1FF" w14:textId="77777777">
            <w:pPr>
              <w:contextualSpacing/>
              <w:rPr>
                <w:rFonts w:eastAsia="Times New Roman" w:cstheme="minorHAnsi"/>
                <w:color w:val="000000"/>
                <w:sz w:val="18"/>
                <w:szCs w:val="18"/>
              </w:rPr>
            </w:pPr>
          </w:p>
        </w:tc>
        <w:tc>
          <w:tcPr>
            <w:tcW w:w="4860" w:type="dxa"/>
            <w:vAlign w:val="bottom"/>
          </w:tcPr>
          <w:p w:rsidR="00D92A34" w:rsidRPr="00FD63D0" w:rsidP="00081AE7" w14:paraId="76FAFE6B"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D92A34" w:rsidRPr="00FD63D0" w:rsidP="00081AE7" w14:paraId="15FF4436"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9</w:t>
            </w:r>
          </w:p>
        </w:tc>
        <w:tc>
          <w:tcPr>
            <w:tcW w:w="2700" w:type="dxa"/>
          </w:tcPr>
          <w:p w:rsidR="00D92A34" w:rsidRPr="00FD63D0" w:rsidP="00081AE7" w14:paraId="7CE89079" w14:textId="77777777">
            <w:pPr>
              <w:contextualSpacing/>
              <w:rPr>
                <w:rFonts w:eastAsia="Times New Roman" w:cstheme="minorHAnsi"/>
                <w:bCs/>
                <w:color w:val="000000"/>
                <w:sz w:val="18"/>
                <w:szCs w:val="18"/>
              </w:rPr>
            </w:pPr>
          </w:p>
        </w:tc>
      </w:tr>
      <w:tr w14:paraId="6D680D6E" w14:textId="77777777" w:rsidTr="00081AE7">
        <w:tblPrEx>
          <w:tblW w:w="0" w:type="auto"/>
          <w:tblLayout w:type="fixed"/>
          <w:tblLook w:val="04A0"/>
        </w:tblPrEx>
        <w:trPr>
          <w:gridBefore w:val="1"/>
          <w:wBefore w:w="18" w:type="dxa"/>
        </w:trPr>
        <w:tc>
          <w:tcPr>
            <w:tcW w:w="1440" w:type="dxa"/>
          </w:tcPr>
          <w:p w:rsidR="00D92A34" w:rsidRPr="00FD63D0" w:rsidP="00081AE7" w14:paraId="48ED0580" w14:textId="77777777">
            <w:pPr>
              <w:contextualSpacing/>
              <w:rPr>
                <w:rFonts w:eastAsia="Times New Roman" w:cstheme="minorHAnsi"/>
                <w:color w:val="000000"/>
                <w:sz w:val="18"/>
                <w:szCs w:val="18"/>
              </w:rPr>
            </w:pPr>
          </w:p>
        </w:tc>
        <w:tc>
          <w:tcPr>
            <w:tcW w:w="4860" w:type="dxa"/>
            <w:vAlign w:val="bottom"/>
          </w:tcPr>
          <w:p w:rsidR="00D92A34" w:rsidRPr="00FD63D0" w:rsidP="00081AE7" w14:paraId="47F8E5DA"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D92A34" w:rsidRPr="00FD63D0" w:rsidP="00081AE7" w14:paraId="3296C625"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7</w:t>
            </w:r>
          </w:p>
        </w:tc>
        <w:tc>
          <w:tcPr>
            <w:tcW w:w="2700" w:type="dxa"/>
          </w:tcPr>
          <w:p w:rsidR="00D92A34" w:rsidRPr="00FD63D0" w:rsidP="00081AE7" w14:paraId="5D3C4D23" w14:textId="77777777">
            <w:pPr>
              <w:contextualSpacing/>
              <w:rPr>
                <w:rFonts w:eastAsia="Times New Roman" w:cstheme="minorHAnsi"/>
                <w:bCs/>
                <w:color w:val="000000"/>
                <w:sz w:val="18"/>
                <w:szCs w:val="18"/>
              </w:rPr>
            </w:pPr>
          </w:p>
        </w:tc>
      </w:tr>
    </w:tbl>
    <w:p w:rsidR="00025775" w:rsidRPr="00FD63D0" w:rsidP="0028525F" w14:paraId="4BD82D5F" w14:textId="77777777">
      <w:pPr>
        <w:contextualSpacing/>
        <w:rPr>
          <w:rFonts w:eastAsia="Times New Roman" w:cstheme="minorHAnsi"/>
          <w:sz w:val="18"/>
          <w:szCs w:val="18"/>
        </w:rPr>
      </w:pPr>
    </w:p>
    <w:p w:rsidR="0076396E" w:rsidRPr="00FD63D0" w:rsidP="0028525F" w14:paraId="3F516B74" w14:textId="77777777">
      <w:pPr>
        <w:contextualSpacing/>
        <w:rPr>
          <w:rFonts w:eastAsia="Times New Roman" w:cstheme="minorHAnsi"/>
          <w:sz w:val="18"/>
          <w:szCs w:val="18"/>
        </w:rPr>
      </w:pPr>
    </w:p>
    <w:tbl>
      <w:tblPr>
        <w:tblW w:w="0" w:type="auto"/>
        <w:tblLayout w:type="fixed"/>
        <w:tblLook w:val="04A0"/>
      </w:tblPr>
      <w:tblGrid>
        <w:gridCol w:w="18"/>
        <w:gridCol w:w="1440"/>
        <w:gridCol w:w="4860"/>
        <w:gridCol w:w="1260"/>
        <w:gridCol w:w="2700"/>
      </w:tblGrid>
      <w:tr w14:paraId="05706DD1" w14:textId="77777777" w:rsidTr="00081AE7">
        <w:tblPrEx>
          <w:tblW w:w="0" w:type="auto"/>
          <w:tblLayout w:type="fixed"/>
          <w:tblLook w:val="04A0"/>
        </w:tblPrEx>
        <w:tc>
          <w:tcPr>
            <w:tcW w:w="1458" w:type="dxa"/>
            <w:gridSpan w:val="2"/>
          </w:tcPr>
          <w:p w:rsidR="00AD0CF8" w:rsidRPr="00FD63D0" w:rsidP="00081AE7" w14:paraId="31942818" w14:textId="77777777">
            <w:pPr>
              <w:contextualSpacing/>
              <w:rPr>
                <w:rFonts w:eastAsia="Times New Roman" w:cstheme="minorHAnsi"/>
                <w:b/>
                <w:bCs/>
                <w:color w:val="000000"/>
                <w:sz w:val="18"/>
                <w:szCs w:val="18"/>
              </w:rPr>
            </w:pPr>
            <w:r w:rsidRPr="00FD63D0">
              <w:rPr>
                <w:b/>
                <w:color w:val="000000"/>
                <w:sz w:val="18"/>
              </w:rPr>
              <w:t>DM5.</w:t>
            </w:r>
          </w:p>
        </w:tc>
        <w:tc>
          <w:tcPr>
            <w:tcW w:w="8820" w:type="dxa"/>
            <w:gridSpan w:val="3"/>
            <w:vAlign w:val="bottom"/>
          </w:tcPr>
          <w:p w:rsidR="00AD0CF8" w:rsidRPr="00CC0D8A" w:rsidP="00081AE7" w14:paraId="1BD2EA3A" w14:textId="77777777">
            <w:pPr>
              <w:contextualSpacing/>
              <w:rPr>
                <w:rFonts w:eastAsia="Times New Roman" w:cstheme="minorHAnsi"/>
                <w:b/>
                <w:bCs/>
                <w:color w:val="000000"/>
                <w:sz w:val="18"/>
                <w:szCs w:val="18"/>
                <w:lang w:val="es-ES"/>
              </w:rPr>
            </w:pPr>
            <w:r w:rsidRPr="00CC0D8A">
              <w:rPr>
                <w:b/>
                <w:color w:val="000000"/>
                <w:sz w:val="18"/>
                <w:lang w:val="es-ES"/>
              </w:rPr>
              <w:t>En los últimos 12 meses, ¿alguna vez se fue a vivir con otras personas, aunque fuera por poco tiempo, debido a problemas financieros?</w:t>
            </w:r>
          </w:p>
        </w:tc>
      </w:tr>
      <w:tr w14:paraId="04CBF5CB" w14:textId="77777777" w:rsidTr="00081AE7">
        <w:tblPrEx>
          <w:tblW w:w="0" w:type="auto"/>
          <w:tblLayout w:type="fixed"/>
          <w:tblLook w:val="04A0"/>
        </w:tblPrEx>
        <w:tc>
          <w:tcPr>
            <w:tcW w:w="1458" w:type="dxa"/>
            <w:gridSpan w:val="2"/>
            <w:vAlign w:val="bottom"/>
          </w:tcPr>
          <w:p w:rsidR="00AD0CF8" w:rsidRPr="00FD63D0" w:rsidP="00081AE7" w14:paraId="4531ADFD" w14:textId="77777777">
            <w:pPr>
              <w:contextualSpacing/>
              <w:rPr>
                <w:rFonts w:eastAsia="Times New Roman" w:cstheme="minorHAnsi"/>
                <w:bCs/>
                <w:color w:val="000000"/>
                <w:sz w:val="18"/>
                <w:szCs w:val="18"/>
              </w:rPr>
            </w:pPr>
            <w:r w:rsidRPr="00FD63D0">
              <w:rPr>
                <w:color w:val="000000"/>
                <w:sz w:val="18"/>
              </w:rPr>
              <w:t>COUCH</w:t>
            </w:r>
          </w:p>
        </w:tc>
        <w:tc>
          <w:tcPr>
            <w:tcW w:w="6120" w:type="dxa"/>
            <w:gridSpan w:val="2"/>
            <w:vAlign w:val="bottom"/>
          </w:tcPr>
          <w:p w:rsidR="00AD0CF8" w:rsidRPr="00FD63D0" w:rsidP="00081AE7" w14:paraId="1DEC8C31" w14:textId="77777777">
            <w:pPr>
              <w:contextualSpacing/>
              <w:rPr>
                <w:rFonts w:eastAsia="Times New Roman" w:cstheme="minorHAnsi"/>
                <w:color w:val="000000"/>
                <w:sz w:val="18"/>
                <w:szCs w:val="18"/>
              </w:rPr>
            </w:pPr>
            <w:r w:rsidRPr="00FD63D0">
              <w:rPr>
                <w:color w:val="000000"/>
                <w:sz w:val="18"/>
              </w:rPr>
              <w:t>Couch surfing</w:t>
            </w:r>
          </w:p>
        </w:tc>
        <w:tc>
          <w:tcPr>
            <w:tcW w:w="2700" w:type="dxa"/>
            <w:vAlign w:val="bottom"/>
          </w:tcPr>
          <w:p w:rsidR="00AD0CF8" w:rsidRPr="00FD63D0" w:rsidP="00081AE7" w14:paraId="16CB0001" w14:textId="77777777">
            <w:pPr>
              <w:contextualSpacing/>
              <w:rPr>
                <w:rFonts w:eastAsia="Times New Roman" w:cstheme="minorHAnsi"/>
                <w:color w:val="000000"/>
                <w:sz w:val="18"/>
                <w:szCs w:val="18"/>
              </w:rPr>
            </w:pPr>
          </w:p>
        </w:tc>
      </w:tr>
      <w:tr w14:paraId="26300CA7" w14:textId="77777777" w:rsidTr="00081AE7">
        <w:tblPrEx>
          <w:tblW w:w="0" w:type="auto"/>
          <w:tblLayout w:type="fixed"/>
          <w:tblLook w:val="04A0"/>
        </w:tblPrEx>
        <w:trPr>
          <w:gridBefore w:val="1"/>
          <w:wBefore w:w="18" w:type="dxa"/>
        </w:trPr>
        <w:tc>
          <w:tcPr>
            <w:tcW w:w="1440" w:type="dxa"/>
          </w:tcPr>
          <w:p w:rsidR="00AD0CF8" w:rsidRPr="00FD63D0" w:rsidP="00081AE7" w14:paraId="1FA10E8B" w14:textId="77777777">
            <w:pPr>
              <w:contextualSpacing/>
              <w:rPr>
                <w:rFonts w:eastAsia="Times New Roman" w:cstheme="minorHAnsi"/>
                <w:color w:val="000000"/>
                <w:sz w:val="18"/>
                <w:szCs w:val="18"/>
              </w:rPr>
            </w:pPr>
          </w:p>
        </w:tc>
        <w:tc>
          <w:tcPr>
            <w:tcW w:w="4860" w:type="dxa"/>
            <w:vAlign w:val="bottom"/>
          </w:tcPr>
          <w:p w:rsidR="00AD0CF8" w:rsidRPr="00FD63D0" w:rsidP="00081AE7" w14:paraId="00B79AE7"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AD0CF8" w:rsidRPr="00FD63D0" w:rsidP="00081AE7" w14:paraId="1EBE506F"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AD0CF8" w:rsidRPr="00FD63D0" w:rsidP="00081AE7" w14:paraId="062074DE" w14:textId="77777777">
            <w:pPr>
              <w:contextualSpacing/>
              <w:rPr>
                <w:rFonts w:eastAsia="Times New Roman" w:cstheme="minorHAnsi"/>
                <w:bCs/>
                <w:color w:val="000000"/>
                <w:sz w:val="18"/>
                <w:szCs w:val="18"/>
              </w:rPr>
            </w:pPr>
          </w:p>
        </w:tc>
      </w:tr>
      <w:tr w14:paraId="63D1F675" w14:textId="77777777" w:rsidTr="00081AE7">
        <w:tblPrEx>
          <w:tblW w:w="0" w:type="auto"/>
          <w:tblLayout w:type="fixed"/>
          <w:tblLook w:val="04A0"/>
        </w:tblPrEx>
        <w:trPr>
          <w:gridBefore w:val="1"/>
          <w:wBefore w:w="18" w:type="dxa"/>
        </w:trPr>
        <w:tc>
          <w:tcPr>
            <w:tcW w:w="1440" w:type="dxa"/>
          </w:tcPr>
          <w:p w:rsidR="00AD0CF8" w:rsidRPr="00FD63D0" w:rsidP="00081AE7" w14:paraId="1C623401" w14:textId="77777777">
            <w:pPr>
              <w:contextualSpacing/>
              <w:rPr>
                <w:rFonts w:eastAsia="Times New Roman" w:cstheme="minorHAnsi"/>
                <w:color w:val="000000"/>
                <w:sz w:val="18"/>
                <w:szCs w:val="18"/>
              </w:rPr>
            </w:pPr>
          </w:p>
        </w:tc>
        <w:tc>
          <w:tcPr>
            <w:tcW w:w="4860" w:type="dxa"/>
            <w:vAlign w:val="bottom"/>
          </w:tcPr>
          <w:p w:rsidR="00AD0CF8" w:rsidRPr="00FD63D0" w:rsidP="00081AE7" w14:paraId="7E71D793"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AD0CF8" w:rsidRPr="00FD63D0" w:rsidP="00081AE7" w14:paraId="7068165A"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AD0CF8" w:rsidRPr="00FD63D0" w:rsidP="00081AE7" w14:paraId="642E6B29" w14:textId="77777777">
            <w:pPr>
              <w:contextualSpacing/>
              <w:rPr>
                <w:rFonts w:eastAsia="Times New Roman" w:cstheme="minorHAnsi"/>
                <w:bCs/>
                <w:color w:val="000000"/>
                <w:sz w:val="18"/>
                <w:szCs w:val="18"/>
              </w:rPr>
            </w:pPr>
          </w:p>
        </w:tc>
      </w:tr>
      <w:tr w14:paraId="2B168B2E" w14:textId="77777777" w:rsidTr="00081AE7">
        <w:tblPrEx>
          <w:tblW w:w="0" w:type="auto"/>
          <w:tblLayout w:type="fixed"/>
          <w:tblLook w:val="04A0"/>
        </w:tblPrEx>
        <w:trPr>
          <w:gridBefore w:val="1"/>
          <w:wBefore w:w="18" w:type="dxa"/>
        </w:trPr>
        <w:tc>
          <w:tcPr>
            <w:tcW w:w="1440" w:type="dxa"/>
          </w:tcPr>
          <w:p w:rsidR="00AD0CF8" w:rsidRPr="00FD63D0" w:rsidP="00081AE7" w14:paraId="08E8DC4B" w14:textId="77777777">
            <w:pPr>
              <w:contextualSpacing/>
              <w:rPr>
                <w:rFonts w:eastAsia="Times New Roman" w:cstheme="minorHAnsi"/>
                <w:color w:val="000000"/>
                <w:sz w:val="18"/>
                <w:szCs w:val="18"/>
              </w:rPr>
            </w:pPr>
          </w:p>
        </w:tc>
        <w:tc>
          <w:tcPr>
            <w:tcW w:w="4860" w:type="dxa"/>
            <w:vAlign w:val="bottom"/>
          </w:tcPr>
          <w:p w:rsidR="00AD0CF8" w:rsidRPr="00FD63D0" w:rsidP="00081AE7" w14:paraId="6857F166"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AD0CF8" w:rsidRPr="00FD63D0" w:rsidP="00081AE7" w14:paraId="10D4D330"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9</w:t>
            </w:r>
          </w:p>
        </w:tc>
        <w:tc>
          <w:tcPr>
            <w:tcW w:w="2700" w:type="dxa"/>
          </w:tcPr>
          <w:p w:rsidR="00AD0CF8" w:rsidRPr="00FD63D0" w:rsidP="00081AE7" w14:paraId="4FB698F3" w14:textId="77777777">
            <w:pPr>
              <w:contextualSpacing/>
              <w:rPr>
                <w:rFonts w:eastAsia="Times New Roman" w:cstheme="minorHAnsi"/>
                <w:bCs/>
                <w:color w:val="000000"/>
                <w:sz w:val="18"/>
                <w:szCs w:val="18"/>
              </w:rPr>
            </w:pPr>
          </w:p>
        </w:tc>
      </w:tr>
      <w:tr w14:paraId="17016CFA" w14:textId="77777777" w:rsidTr="00081AE7">
        <w:tblPrEx>
          <w:tblW w:w="0" w:type="auto"/>
          <w:tblLayout w:type="fixed"/>
          <w:tblLook w:val="04A0"/>
        </w:tblPrEx>
        <w:trPr>
          <w:gridBefore w:val="1"/>
          <w:wBefore w:w="18" w:type="dxa"/>
        </w:trPr>
        <w:tc>
          <w:tcPr>
            <w:tcW w:w="1440" w:type="dxa"/>
          </w:tcPr>
          <w:p w:rsidR="00AD0CF8" w:rsidRPr="00FD63D0" w:rsidP="00081AE7" w14:paraId="1AE62294" w14:textId="77777777">
            <w:pPr>
              <w:contextualSpacing/>
              <w:rPr>
                <w:rFonts w:eastAsia="Times New Roman" w:cstheme="minorHAnsi"/>
                <w:color w:val="000000"/>
                <w:sz w:val="18"/>
                <w:szCs w:val="18"/>
              </w:rPr>
            </w:pPr>
          </w:p>
        </w:tc>
        <w:tc>
          <w:tcPr>
            <w:tcW w:w="4860" w:type="dxa"/>
            <w:vAlign w:val="bottom"/>
          </w:tcPr>
          <w:p w:rsidR="00AD0CF8" w:rsidRPr="00FD63D0" w:rsidP="00081AE7" w14:paraId="09C94A75"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AD0CF8" w:rsidRPr="00FD63D0" w:rsidP="00081AE7" w14:paraId="0A3A10F2"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7</w:t>
            </w:r>
          </w:p>
        </w:tc>
        <w:tc>
          <w:tcPr>
            <w:tcW w:w="2700" w:type="dxa"/>
          </w:tcPr>
          <w:p w:rsidR="00AD0CF8" w:rsidRPr="00FD63D0" w:rsidP="00081AE7" w14:paraId="70A8CE5B" w14:textId="77777777">
            <w:pPr>
              <w:contextualSpacing/>
              <w:rPr>
                <w:rFonts w:eastAsia="Times New Roman" w:cstheme="minorHAnsi"/>
                <w:bCs/>
                <w:color w:val="000000"/>
                <w:sz w:val="18"/>
                <w:szCs w:val="18"/>
              </w:rPr>
            </w:pPr>
          </w:p>
        </w:tc>
      </w:tr>
    </w:tbl>
    <w:p w:rsidR="00AD0CF8" w:rsidRPr="00FD63D0" w:rsidP="0028525F" w14:paraId="2CBE664C" w14:textId="77777777">
      <w:pPr>
        <w:contextualSpacing/>
        <w:rPr>
          <w:rFonts w:eastAsia="Times New Roman" w:cstheme="minorHAnsi"/>
          <w:sz w:val="18"/>
          <w:szCs w:val="18"/>
        </w:rPr>
      </w:pPr>
    </w:p>
    <w:p w:rsidR="00D92A34" w:rsidRPr="00FD63D0" w:rsidP="0028525F" w14:paraId="1F674349" w14:textId="77777777">
      <w:pPr>
        <w:contextualSpacing/>
        <w:rPr>
          <w:rFonts w:eastAsia="Times New Roman" w:cstheme="minorHAnsi"/>
          <w:sz w:val="18"/>
          <w:szCs w:val="18"/>
        </w:rPr>
      </w:pPr>
    </w:p>
    <w:tbl>
      <w:tblPr>
        <w:tblW w:w="0" w:type="auto"/>
        <w:tblLayout w:type="fixed"/>
        <w:tblLook w:val="04A0"/>
      </w:tblPr>
      <w:tblGrid>
        <w:gridCol w:w="18"/>
        <w:gridCol w:w="1440"/>
        <w:gridCol w:w="4860"/>
        <w:gridCol w:w="1260"/>
        <w:gridCol w:w="2700"/>
      </w:tblGrid>
      <w:tr w14:paraId="526E66BE" w14:textId="77777777" w:rsidTr="00081AE7">
        <w:tblPrEx>
          <w:tblW w:w="0" w:type="auto"/>
          <w:tblLayout w:type="fixed"/>
          <w:tblLook w:val="04A0"/>
        </w:tblPrEx>
        <w:tc>
          <w:tcPr>
            <w:tcW w:w="1458" w:type="dxa"/>
            <w:gridSpan w:val="2"/>
          </w:tcPr>
          <w:p w:rsidR="00D66E5E" w:rsidRPr="00FD63D0" w:rsidP="00081AE7" w14:paraId="578CFA8B" w14:textId="77777777">
            <w:pPr>
              <w:contextualSpacing/>
              <w:rPr>
                <w:rFonts w:eastAsia="Times New Roman" w:cstheme="minorHAnsi"/>
                <w:b/>
                <w:bCs/>
                <w:color w:val="000000"/>
                <w:sz w:val="18"/>
                <w:szCs w:val="18"/>
              </w:rPr>
            </w:pPr>
            <w:r w:rsidRPr="00FD63D0">
              <w:rPr>
                <w:b/>
                <w:color w:val="000000"/>
                <w:sz w:val="18"/>
              </w:rPr>
              <w:t>DM6.</w:t>
            </w:r>
          </w:p>
        </w:tc>
        <w:tc>
          <w:tcPr>
            <w:tcW w:w="8820" w:type="dxa"/>
            <w:gridSpan w:val="3"/>
            <w:vAlign w:val="bottom"/>
          </w:tcPr>
          <w:p w:rsidR="00D66E5E" w:rsidRPr="00CC0D8A" w:rsidP="00081AE7" w14:paraId="56749B15" w14:textId="77777777">
            <w:pPr>
              <w:contextualSpacing/>
              <w:rPr>
                <w:rFonts w:eastAsia="Times New Roman" w:cstheme="minorHAnsi"/>
                <w:b/>
                <w:bCs/>
                <w:color w:val="000000"/>
                <w:sz w:val="18"/>
                <w:szCs w:val="18"/>
                <w:lang w:val="es-ES"/>
              </w:rPr>
            </w:pPr>
            <w:r w:rsidRPr="00CC0D8A">
              <w:rPr>
                <w:b/>
                <w:color w:val="000000"/>
                <w:sz w:val="18"/>
                <w:lang w:val="es-ES"/>
              </w:rPr>
              <w:t>En los últimos 12 meses, ¿cuántas veces se ha mudado?</w:t>
            </w:r>
          </w:p>
        </w:tc>
      </w:tr>
      <w:tr w14:paraId="7C881A2A" w14:textId="77777777" w:rsidTr="00081AE7">
        <w:tblPrEx>
          <w:tblW w:w="0" w:type="auto"/>
          <w:tblLayout w:type="fixed"/>
          <w:tblLook w:val="04A0"/>
        </w:tblPrEx>
        <w:tc>
          <w:tcPr>
            <w:tcW w:w="1458" w:type="dxa"/>
            <w:gridSpan w:val="2"/>
            <w:vAlign w:val="bottom"/>
          </w:tcPr>
          <w:p w:rsidR="00D66E5E" w:rsidRPr="00FD63D0" w:rsidP="00081AE7" w14:paraId="7068795D" w14:textId="77777777">
            <w:pPr>
              <w:contextualSpacing/>
              <w:rPr>
                <w:rFonts w:eastAsia="Times New Roman" w:cstheme="minorHAnsi"/>
                <w:bCs/>
                <w:color w:val="000000"/>
                <w:sz w:val="18"/>
                <w:szCs w:val="18"/>
              </w:rPr>
            </w:pPr>
            <w:r w:rsidRPr="00FD63D0">
              <w:rPr>
                <w:color w:val="000000"/>
                <w:sz w:val="18"/>
              </w:rPr>
              <w:t>NUMMOVE</w:t>
            </w:r>
          </w:p>
        </w:tc>
        <w:tc>
          <w:tcPr>
            <w:tcW w:w="6120" w:type="dxa"/>
            <w:gridSpan w:val="2"/>
            <w:vAlign w:val="bottom"/>
          </w:tcPr>
          <w:p w:rsidR="00D66E5E" w:rsidRPr="00FD63D0" w:rsidP="00081AE7" w14:paraId="7304C5AA" w14:textId="77777777">
            <w:pPr>
              <w:contextualSpacing/>
              <w:rPr>
                <w:rFonts w:eastAsia="Times New Roman" w:cstheme="minorHAnsi"/>
                <w:color w:val="000000"/>
                <w:sz w:val="18"/>
                <w:szCs w:val="18"/>
              </w:rPr>
            </w:pPr>
            <w:r w:rsidRPr="00FD63D0">
              <w:rPr>
                <w:color w:val="000000"/>
                <w:sz w:val="18"/>
              </w:rPr>
              <w:t>Times moved</w:t>
            </w:r>
          </w:p>
        </w:tc>
        <w:tc>
          <w:tcPr>
            <w:tcW w:w="2700" w:type="dxa"/>
            <w:vAlign w:val="bottom"/>
          </w:tcPr>
          <w:p w:rsidR="00D66E5E" w:rsidRPr="00FD63D0" w:rsidP="00081AE7" w14:paraId="192005B8" w14:textId="77777777">
            <w:pPr>
              <w:contextualSpacing/>
              <w:rPr>
                <w:rFonts w:eastAsia="Times New Roman" w:cstheme="minorHAnsi"/>
                <w:color w:val="000000"/>
                <w:sz w:val="18"/>
                <w:szCs w:val="18"/>
              </w:rPr>
            </w:pPr>
          </w:p>
        </w:tc>
      </w:tr>
      <w:tr w14:paraId="0369721C" w14:textId="77777777" w:rsidTr="00081AE7">
        <w:tblPrEx>
          <w:tblW w:w="0" w:type="auto"/>
          <w:tblLayout w:type="fixed"/>
          <w:tblLook w:val="04A0"/>
        </w:tblPrEx>
        <w:trPr>
          <w:gridBefore w:val="1"/>
          <w:wBefore w:w="18" w:type="dxa"/>
        </w:trPr>
        <w:tc>
          <w:tcPr>
            <w:tcW w:w="1440" w:type="dxa"/>
          </w:tcPr>
          <w:p w:rsidR="00D66E5E" w:rsidRPr="00FD63D0" w:rsidP="00081AE7" w14:paraId="0C60B18D" w14:textId="77777777">
            <w:pPr>
              <w:contextualSpacing/>
              <w:rPr>
                <w:rFonts w:eastAsia="Times New Roman" w:cstheme="minorHAnsi"/>
                <w:color w:val="000000"/>
                <w:sz w:val="18"/>
                <w:szCs w:val="18"/>
              </w:rPr>
            </w:pPr>
          </w:p>
        </w:tc>
        <w:tc>
          <w:tcPr>
            <w:tcW w:w="4860" w:type="dxa"/>
            <w:vAlign w:val="bottom"/>
          </w:tcPr>
          <w:p w:rsidR="00D66E5E" w:rsidRPr="00FD63D0" w:rsidP="00081AE7" w14:paraId="74881E19" w14:textId="77777777">
            <w:pPr>
              <w:tabs>
                <w:tab w:val="right" w:leader="dot" w:pos="5760"/>
              </w:tabs>
              <w:contextualSpacing/>
              <w:rPr>
                <w:rFonts w:eastAsia="Times New Roman" w:cstheme="minorHAnsi"/>
                <w:color w:val="000000"/>
                <w:sz w:val="18"/>
                <w:szCs w:val="18"/>
              </w:rPr>
            </w:pPr>
            <w:r w:rsidRPr="00FD63D0">
              <w:rPr>
                <w:color w:val="000000"/>
                <w:sz w:val="18"/>
              </w:rPr>
              <w:t>__ _____</w:t>
            </w:r>
          </w:p>
        </w:tc>
        <w:tc>
          <w:tcPr>
            <w:tcW w:w="1260" w:type="dxa"/>
            <w:vAlign w:val="bottom"/>
          </w:tcPr>
          <w:p w:rsidR="00D66E5E" w:rsidRPr="00FD63D0" w:rsidP="00081AE7" w14:paraId="24F7A7E9" w14:textId="77777777">
            <w:pPr>
              <w:contextualSpacing/>
              <w:jc w:val="right"/>
              <w:rPr>
                <w:rFonts w:eastAsia="Times New Roman" w:cstheme="minorHAnsi"/>
                <w:bCs/>
                <w:color w:val="000000"/>
                <w:sz w:val="18"/>
                <w:szCs w:val="18"/>
              </w:rPr>
            </w:pPr>
          </w:p>
        </w:tc>
        <w:tc>
          <w:tcPr>
            <w:tcW w:w="2700" w:type="dxa"/>
          </w:tcPr>
          <w:p w:rsidR="00D66E5E" w:rsidRPr="00FD63D0" w:rsidP="00081AE7" w14:paraId="4BF14ED0" w14:textId="77777777">
            <w:pPr>
              <w:contextualSpacing/>
              <w:rPr>
                <w:rFonts w:eastAsia="Times New Roman" w:cstheme="minorHAnsi"/>
                <w:bCs/>
                <w:color w:val="000000"/>
                <w:sz w:val="18"/>
                <w:szCs w:val="18"/>
              </w:rPr>
            </w:pPr>
          </w:p>
        </w:tc>
      </w:tr>
      <w:tr w14:paraId="5D106803" w14:textId="77777777" w:rsidTr="00081AE7">
        <w:tblPrEx>
          <w:tblW w:w="0" w:type="auto"/>
          <w:tblLayout w:type="fixed"/>
          <w:tblLook w:val="04A0"/>
        </w:tblPrEx>
        <w:trPr>
          <w:gridBefore w:val="1"/>
          <w:wBefore w:w="18" w:type="dxa"/>
        </w:trPr>
        <w:tc>
          <w:tcPr>
            <w:tcW w:w="1440" w:type="dxa"/>
          </w:tcPr>
          <w:p w:rsidR="00D66E5E" w:rsidRPr="00FD63D0" w:rsidP="00081AE7" w14:paraId="7F4B48E7" w14:textId="77777777">
            <w:pPr>
              <w:contextualSpacing/>
              <w:rPr>
                <w:rFonts w:eastAsia="Times New Roman" w:cstheme="minorHAnsi"/>
                <w:color w:val="000000"/>
                <w:sz w:val="18"/>
                <w:szCs w:val="18"/>
              </w:rPr>
            </w:pPr>
          </w:p>
        </w:tc>
        <w:tc>
          <w:tcPr>
            <w:tcW w:w="4860" w:type="dxa"/>
            <w:vAlign w:val="bottom"/>
          </w:tcPr>
          <w:p w:rsidR="00D66E5E" w:rsidRPr="00FD63D0" w:rsidP="00081AE7" w14:paraId="0638B09F" w14:textId="77777777">
            <w:pPr>
              <w:tabs>
                <w:tab w:val="right" w:leader="dot" w:pos="5760"/>
              </w:tabs>
              <w:contextualSpacing/>
              <w:rPr>
                <w:rFonts w:eastAsia="Times New Roman" w:cstheme="minorHAnsi"/>
                <w:color w:val="000000"/>
                <w:sz w:val="18"/>
                <w:szCs w:val="18"/>
              </w:rPr>
            </w:pPr>
            <w:r w:rsidRPr="00FD63D0">
              <w:rPr>
                <w:color w:val="000000"/>
                <w:sz w:val="18"/>
              </w:rPr>
              <w:t>Range</w:t>
            </w:r>
            <w:r w:rsidRPr="00FD63D0">
              <w:rPr>
                <w:color w:val="000000"/>
                <w:sz w:val="18"/>
              </w:rPr>
              <w:tab/>
            </w:r>
          </w:p>
        </w:tc>
        <w:tc>
          <w:tcPr>
            <w:tcW w:w="1260" w:type="dxa"/>
            <w:vAlign w:val="bottom"/>
          </w:tcPr>
          <w:p w:rsidR="00D66E5E" w:rsidRPr="00FD63D0" w:rsidP="00081AE7" w14:paraId="47DC6A0D" w14:textId="77777777">
            <w:pPr>
              <w:contextualSpacing/>
              <w:jc w:val="right"/>
              <w:rPr>
                <w:rFonts w:eastAsia="Times New Roman" w:cstheme="minorHAnsi"/>
                <w:bCs/>
                <w:color w:val="000000"/>
                <w:sz w:val="18"/>
                <w:szCs w:val="18"/>
              </w:rPr>
            </w:pPr>
            <w:r w:rsidRPr="00FD63D0">
              <w:rPr>
                <w:color w:val="000000"/>
                <w:sz w:val="18"/>
              </w:rPr>
              <w:t>0-100</w:t>
            </w:r>
          </w:p>
        </w:tc>
        <w:tc>
          <w:tcPr>
            <w:tcW w:w="2700" w:type="dxa"/>
          </w:tcPr>
          <w:p w:rsidR="00D66E5E" w:rsidRPr="00FD63D0" w:rsidP="00081AE7" w14:paraId="6DDD4797" w14:textId="77777777">
            <w:pPr>
              <w:contextualSpacing/>
              <w:rPr>
                <w:rFonts w:eastAsia="Times New Roman" w:cstheme="minorHAnsi"/>
                <w:bCs/>
                <w:color w:val="000000"/>
                <w:sz w:val="18"/>
                <w:szCs w:val="18"/>
              </w:rPr>
            </w:pPr>
          </w:p>
        </w:tc>
      </w:tr>
      <w:tr w14:paraId="172BBD77" w14:textId="77777777" w:rsidTr="00081AE7">
        <w:tblPrEx>
          <w:tblW w:w="0" w:type="auto"/>
          <w:tblLayout w:type="fixed"/>
          <w:tblLook w:val="04A0"/>
        </w:tblPrEx>
        <w:trPr>
          <w:gridBefore w:val="1"/>
          <w:wBefore w:w="18" w:type="dxa"/>
        </w:trPr>
        <w:tc>
          <w:tcPr>
            <w:tcW w:w="1440" w:type="dxa"/>
          </w:tcPr>
          <w:p w:rsidR="00D66E5E" w:rsidRPr="00FD63D0" w:rsidP="00081AE7" w14:paraId="5973142E" w14:textId="77777777">
            <w:pPr>
              <w:contextualSpacing/>
              <w:rPr>
                <w:rFonts w:eastAsia="Times New Roman" w:cstheme="minorHAnsi"/>
                <w:color w:val="000000"/>
                <w:sz w:val="18"/>
                <w:szCs w:val="18"/>
              </w:rPr>
            </w:pPr>
          </w:p>
        </w:tc>
        <w:tc>
          <w:tcPr>
            <w:tcW w:w="4860" w:type="dxa"/>
            <w:vAlign w:val="bottom"/>
          </w:tcPr>
          <w:p w:rsidR="00D66E5E" w:rsidRPr="00FD63D0" w:rsidP="00081AE7" w14:paraId="2EDA016D"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D66E5E" w:rsidRPr="00FD63D0" w:rsidP="00081AE7" w14:paraId="7C758ED5"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9</w:t>
            </w:r>
            <w:r w:rsidR="00CE6F28">
              <w:rPr>
                <w:color w:val="808080" w:themeColor="background1" w:themeShade="80"/>
                <w:sz w:val="18"/>
              </w:rPr>
              <w:t>99</w:t>
            </w:r>
          </w:p>
        </w:tc>
        <w:tc>
          <w:tcPr>
            <w:tcW w:w="2700" w:type="dxa"/>
          </w:tcPr>
          <w:p w:rsidR="00D66E5E" w:rsidRPr="00FD63D0" w:rsidP="00081AE7" w14:paraId="44F57239" w14:textId="77777777">
            <w:pPr>
              <w:contextualSpacing/>
              <w:rPr>
                <w:rFonts w:eastAsia="Times New Roman" w:cstheme="minorHAnsi"/>
                <w:bCs/>
                <w:color w:val="000000"/>
                <w:sz w:val="18"/>
                <w:szCs w:val="18"/>
              </w:rPr>
            </w:pPr>
          </w:p>
        </w:tc>
      </w:tr>
      <w:tr w14:paraId="70AD65F1" w14:textId="77777777" w:rsidTr="00081AE7">
        <w:tblPrEx>
          <w:tblW w:w="0" w:type="auto"/>
          <w:tblLayout w:type="fixed"/>
          <w:tblLook w:val="04A0"/>
        </w:tblPrEx>
        <w:trPr>
          <w:gridBefore w:val="1"/>
          <w:wBefore w:w="18" w:type="dxa"/>
        </w:trPr>
        <w:tc>
          <w:tcPr>
            <w:tcW w:w="1440" w:type="dxa"/>
          </w:tcPr>
          <w:p w:rsidR="00D66E5E" w:rsidRPr="00FD63D0" w:rsidP="00081AE7" w14:paraId="04104006" w14:textId="77777777">
            <w:pPr>
              <w:contextualSpacing/>
              <w:rPr>
                <w:rFonts w:eastAsia="Times New Roman" w:cstheme="minorHAnsi"/>
                <w:color w:val="000000"/>
                <w:sz w:val="18"/>
                <w:szCs w:val="18"/>
              </w:rPr>
            </w:pPr>
          </w:p>
        </w:tc>
        <w:tc>
          <w:tcPr>
            <w:tcW w:w="4860" w:type="dxa"/>
            <w:vAlign w:val="bottom"/>
          </w:tcPr>
          <w:p w:rsidR="00D66E5E" w:rsidRPr="00FD63D0" w:rsidP="00081AE7" w14:paraId="7E74C5B9"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D66E5E" w:rsidRPr="00FD63D0" w:rsidP="00081AE7" w14:paraId="60D2361A"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7</w:t>
            </w:r>
            <w:r w:rsidR="00CE6F28">
              <w:rPr>
                <w:color w:val="808080" w:themeColor="background1" w:themeShade="80"/>
                <w:sz w:val="18"/>
              </w:rPr>
              <w:t>77</w:t>
            </w:r>
          </w:p>
        </w:tc>
        <w:tc>
          <w:tcPr>
            <w:tcW w:w="2700" w:type="dxa"/>
          </w:tcPr>
          <w:p w:rsidR="00D66E5E" w:rsidRPr="00FD63D0" w:rsidP="00081AE7" w14:paraId="7B7272DC" w14:textId="77777777">
            <w:pPr>
              <w:contextualSpacing/>
              <w:rPr>
                <w:rFonts w:eastAsia="Times New Roman" w:cstheme="minorHAnsi"/>
                <w:bCs/>
                <w:color w:val="000000"/>
                <w:sz w:val="18"/>
                <w:szCs w:val="18"/>
              </w:rPr>
            </w:pPr>
          </w:p>
        </w:tc>
      </w:tr>
    </w:tbl>
    <w:p w:rsidR="00387BAA" w:rsidRPr="00FD63D0" w:rsidP="0028525F" w14:paraId="472CD0DA" w14:textId="77777777">
      <w:pPr>
        <w:contextualSpacing/>
        <w:rPr>
          <w:rFonts w:eastAsia="Times New Roman" w:cstheme="minorHAnsi"/>
          <w:sz w:val="18"/>
          <w:szCs w:val="18"/>
        </w:rPr>
      </w:pPr>
    </w:p>
    <w:p w:rsidR="00EE69BB" w:rsidRPr="00FD63D0" w:rsidP="0028525F" w14:paraId="1D55103E" w14:textId="77777777">
      <w:pPr>
        <w:contextualSpacing/>
        <w:rPr>
          <w:rFonts w:eastAsia="Times New Roman" w:cstheme="minorHAnsi"/>
          <w:sz w:val="18"/>
          <w:szCs w:val="18"/>
        </w:rPr>
      </w:pPr>
    </w:p>
    <w:tbl>
      <w:tblPr>
        <w:tblW w:w="0" w:type="auto"/>
        <w:tblLayout w:type="fixed"/>
        <w:tblLook w:val="04A0"/>
      </w:tblPr>
      <w:tblGrid>
        <w:gridCol w:w="18"/>
        <w:gridCol w:w="1440"/>
        <w:gridCol w:w="4860"/>
        <w:gridCol w:w="1260"/>
        <w:gridCol w:w="2700"/>
      </w:tblGrid>
      <w:tr w14:paraId="509C9FCC" w14:textId="77777777" w:rsidTr="00081AE7">
        <w:tblPrEx>
          <w:tblW w:w="0" w:type="auto"/>
          <w:tblLayout w:type="fixed"/>
          <w:tblLook w:val="04A0"/>
        </w:tblPrEx>
        <w:tc>
          <w:tcPr>
            <w:tcW w:w="1458" w:type="dxa"/>
            <w:gridSpan w:val="2"/>
          </w:tcPr>
          <w:p w:rsidR="00EE69BB" w:rsidRPr="00FD63D0" w:rsidP="00081AE7" w14:paraId="635CD437" w14:textId="77777777">
            <w:pPr>
              <w:contextualSpacing/>
              <w:rPr>
                <w:rFonts w:eastAsia="Times New Roman" w:cstheme="minorHAnsi"/>
                <w:b/>
                <w:bCs/>
                <w:color w:val="000000"/>
                <w:sz w:val="18"/>
                <w:szCs w:val="18"/>
              </w:rPr>
            </w:pPr>
            <w:r w:rsidRPr="00FD63D0">
              <w:rPr>
                <w:b/>
                <w:color w:val="000000"/>
                <w:sz w:val="18"/>
              </w:rPr>
              <w:t>DM7.</w:t>
            </w:r>
          </w:p>
        </w:tc>
        <w:tc>
          <w:tcPr>
            <w:tcW w:w="8820" w:type="dxa"/>
            <w:gridSpan w:val="3"/>
            <w:vAlign w:val="bottom"/>
          </w:tcPr>
          <w:p w:rsidR="00EE69BB" w:rsidRPr="00CC0D8A" w:rsidP="00081AE7" w14:paraId="7B463CEF" w14:textId="77777777">
            <w:pPr>
              <w:contextualSpacing/>
              <w:rPr>
                <w:rFonts w:eastAsia="Times New Roman" w:cstheme="minorHAnsi"/>
                <w:b/>
                <w:bCs/>
                <w:color w:val="000000"/>
                <w:sz w:val="18"/>
                <w:szCs w:val="18"/>
                <w:lang w:val="es-ES"/>
              </w:rPr>
            </w:pPr>
            <w:r w:rsidRPr="00CC0D8A">
              <w:rPr>
                <w:b/>
                <w:color w:val="000000"/>
                <w:sz w:val="18"/>
                <w:lang w:val="es-ES"/>
              </w:rPr>
              <w:t>¿</w:t>
            </w:r>
            <w:r w:rsidRPr="00CC0D8A">
              <w:rPr>
                <w:b/>
                <w:color w:val="000000"/>
                <w:sz w:val="18"/>
                <w:u w:val="single"/>
                <w:lang w:val="es-ES"/>
              </w:rPr>
              <w:t>Alguna vez</w:t>
            </w:r>
            <w:r w:rsidRPr="00CC0D8A">
              <w:rPr>
                <w:b/>
                <w:color w:val="000000"/>
                <w:sz w:val="18"/>
                <w:lang w:val="es-ES"/>
              </w:rPr>
              <w:t xml:space="preserve"> se le ha negado vivienda o </w:t>
            </w:r>
            <w:r w:rsidRPr="00CC0D8A" w:rsidR="0044498D">
              <w:rPr>
                <w:b/>
                <w:color w:val="000000"/>
                <w:sz w:val="18"/>
                <w:lang w:val="es-ES"/>
              </w:rPr>
              <w:t xml:space="preserve">se le </w:t>
            </w:r>
            <w:r w:rsidRPr="00CC0D8A">
              <w:rPr>
                <w:b/>
                <w:color w:val="000000"/>
                <w:sz w:val="18"/>
                <w:lang w:val="es-ES"/>
              </w:rPr>
              <w:t xml:space="preserve">ha </w:t>
            </w:r>
            <w:r w:rsidRPr="00CC0D8A" w:rsidR="0044498D">
              <w:rPr>
                <w:b/>
                <w:color w:val="000000"/>
                <w:sz w:val="18"/>
                <w:lang w:val="es-ES"/>
              </w:rPr>
              <w:t>desalojado</w:t>
            </w:r>
            <w:r w:rsidRPr="00CC0D8A">
              <w:rPr>
                <w:b/>
                <w:color w:val="000000"/>
                <w:sz w:val="18"/>
                <w:lang w:val="es-ES"/>
              </w:rPr>
              <w:t>?</w:t>
            </w:r>
          </w:p>
        </w:tc>
      </w:tr>
      <w:tr w14:paraId="34FD7324" w14:textId="77777777" w:rsidTr="00081AE7">
        <w:tblPrEx>
          <w:tblW w:w="0" w:type="auto"/>
          <w:tblLayout w:type="fixed"/>
          <w:tblLook w:val="04A0"/>
        </w:tblPrEx>
        <w:tc>
          <w:tcPr>
            <w:tcW w:w="1458" w:type="dxa"/>
            <w:gridSpan w:val="2"/>
            <w:vAlign w:val="bottom"/>
          </w:tcPr>
          <w:p w:rsidR="00EE69BB" w:rsidRPr="00FD63D0" w:rsidP="00081AE7" w14:paraId="23AB426F" w14:textId="77777777">
            <w:pPr>
              <w:contextualSpacing/>
              <w:rPr>
                <w:rFonts w:eastAsia="Times New Roman" w:cstheme="minorHAnsi"/>
                <w:bCs/>
                <w:color w:val="000000"/>
                <w:sz w:val="18"/>
                <w:szCs w:val="18"/>
              </w:rPr>
            </w:pPr>
            <w:r w:rsidRPr="00FD63D0">
              <w:rPr>
                <w:color w:val="000000"/>
                <w:sz w:val="18"/>
              </w:rPr>
              <w:t>EVRHOUS</w:t>
            </w:r>
          </w:p>
        </w:tc>
        <w:tc>
          <w:tcPr>
            <w:tcW w:w="6120" w:type="dxa"/>
            <w:gridSpan w:val="2"/>
            <w:vAlign w:val="bottom"/>
          </w:tcPr>
          <w:p w:rsidR="00EE69BB" w:rsidRPr="00FD63D0" w:rsidP="00081AE7" w14:paraId="7C205052" w14:textId="77777777">
            <w:pPr>
              <w:contextualSpacing/>
              <w:rPr>
                <w:rFonts w:eastAsia="Times New Roman" w:cstheme="minorHAnsi"/>
                <w:color w:val="000000"/>
                <w:sz w:val="18"/>
                <w:szCs w:val="18"/>
              </w:rPr>
            </w:pPr>
            <w:r w:rsidRPr="00FD63D0">
              <w:rPr>
                <w:color w:val="000000"/>
                <w:sz w:val="18"/>
              </w:rPr>
              <w:t>Housing denial ever</w:t>
            </w:r>
          </w:p>
        </w:tc>
        <w:tc>
          <w:tcPr>
            <w:tcW w:w="2700" w:type="dxa"/>
            <w:vAlign w:val="bottom"/>
          </w:tcPr>
          <w:p w:rsidR="00EE69BB" w:rsidRPr="00FD63D0" w:rsidP="00081AE7" w14:paraId="7EB65C3C" w14:textId="77777777">
            <w:pPr>
              <w:contextualSpacing/>
              <w:rPr>
                <w:rFonts w:eastAsia="Times New Roman" w:cstheme="minorHAnsi"/>
                <w:color w:val="000000"/>
                <w:sz w:val="18"/>
                <w:szCs w:val="18"/>
              </w:rPr>
            </w:pPr>
          </w:p>
        </w:tc>
      </w:tr>
      <w:tr w14:paraId="192BD0F6" w14:textId="77777777" w:rsidTr="00081AE7">
        <w:tblPrEx>
          <w:tblW w:w="0" w:type="auto"/>
          <w:tblLayout w:type="fixed"/>
          <w:tblLook w:val="04A0"/>
        </w:tblPrEx>
        <w:trPr>
          <w:gridBefore w:val="1"/>
          <w:wBefore w:w="18" w:type="dxa"/>
        </w:trPr>
        <w:tc>
          <w:tcPr>
            <w:tcW w:w="1440" w:type="dxa"/>
          </w:tcPr>
          <w:p w:rsidR="00EE69BB" w:rsidRPr="00FD63D0" w:rsidP="00081AE7" w14:paraId="7A3703F7" w14:textId="77777777">
            <w:pPr>
              <w:contextualSpacing/>
              <w:rPr>
                <w:rFonts w:eastAsia="Times New Roman" w:cstheme="minorHAnsi"/>
                <w:color w:val="000000"/>
                <w:sz w:val="18"/>
                <w:szCs w:val="18"/>
              </w:rPr>
            </w:pPr>
          </w:p>
        </w:tc>
        <w:tc>
          <w:tcPr>
            <w:tcW w:w="4860" w:type="dxa"/>
            <w:vAlign w:val="bottom"/>
          </w:tcPr>
          <w:p w:rsidR="00EE69BB" w:rsidRPr="00FD63D0" w:rsidP="00081AE7" w14:paraId="2BA01D68"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EE69BB" w:rsidRPr="00FD63D0" w:rsidP="00081AE7" w14:paraId="3894F03B"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EE69BB" w:rsidRPr="00FD63D0" w:rsidP="00081AE7" w14:paraId="44D0CBEB" w14:textId="77777777">
            <w:pPr>
              <w:contextualSpacing/>
              <w:rPr>
                <w:rFonts w:eastAsia="Times New Roman" w:cstheme="minorHAnsi"/>
                <w:bCs/>
                <w:color w:val="000000"/>
                <w:sz w:val="18"/>
                <w:szCs w:val="18"/>
              </w:rPr>
            </w:pPr>
          </w:p>
        </w:tc>
      </w:tr>
      <w:tr w14:paraId="6685FC0F" w14:textId="77777777" w:rsidTr="00081AE7">
        <w:tblPrEx>
          <w:tblW w:w="0" w:type="auto"/>
          <w:tblLayout w:type="fixed"/>
          <w:tblLook w:val="04A0"/>
        </w:tblPrEx>
        <w:trPr>
          <w:gridBefore w:val="1"/>
          <w:wBefore w:w="18" w:type="dxa"/>
        </w:trPr>
        <w:tc>
          <w:tcPr>
            <w:tcW w:w="1440" w:type="dxa"/>
          </w:tcPr>
          <w:p w:rsidR="00EE69BB" w:rsidRPr="00FD63D0" w:rsidP="00081AE7" w14:paraId="40FC37FF" w14:textId="77777777">
            <w:pPr>
              <w:contextualSpacing/>
              <w:rPr>
                <w:rFonts w:eastAsia="Times New Roman" w:cstheme="minorHAnsi"/>
                <w:color w:val="000000"/>
                <w:sz w:val="18"/>
                <w:szCs w:val="18"/>
              </w:rPr>
            </w:pPr>
          </w:p>
        </w:tc>
        <w:tc>
          <w:tcPr>
            <w:tcW w:w="4860" w:type="dxa"/>
            <w:vAlign w:val="bottom"/>
          </w:tcPr>
          <w:p w:rsidR="00EE69BB" w:rsidRPr="00FD63D0" w:rsidP="00081AE7" w14:paraId="26FD082E"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EE69BB" w:rsidRPr="00FD63D0" w:rsidP="00081AE7" w14:paraId="542F9EAE"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EE69BB" w:rsidRPr="00FD63D0" w:rsidP="00081AE7" w14:paraId="41E76E79" w14:textId="77777777">
            <w:pPr>
              <w:contextualSpacing/>
              <w:rPr>
                <w:rFonts w:eastAsia="Times New Roman" w:cstheme="minorHAnsi"/>
                <w:bCs/>
                <w:color w:val="000000"/>
                <w:sz w:val="18"/>
                <w:szCs w:val="18"/>
              </w:rPr>
            </w:pPr>
          </w:p>
        </w:tc>
      </w:tr>
      <w:tr w14:paraId="08506D0D" w14:textId="77777777" w:rsidTr="00081AE7">
        <w:tblPrEx>
          <w:tblW w:w="0" w:type="auto"/>
          <w:tblLayout w:type="fixed"/>
          <w:tblLook w:val="04A0"/>
        </w:tblPrEx>
        <w:trPr>
          <w:gridBefore w:val="1"/>
          <w:wBefore w:w="18" w:type="dxa"/>
        </w:trPr>
        <w:tc>
          <w:tcPr>
            <w:tcW w:w="1440" w:type="dxa"/>
          </w:tcPr>
          <w:p w:rsidR="00EE69BB" w:rsidRPr="00FD63D0" w:rsidP="00081AE7" w14:paraId="3D23BF10" w14:textId="77777777">
            <w:pPr>
              <w:contextualSpacing/>
              <w:rPr>
                <w:rFonts w:eastAsia="Times New Roman" w:cstheme="minorHAnsi"/>
                <w:color w:val="000000"/>
                <w:sz w:val="18"/>
                <w:szCs w:val="18"/>
              </w:rPr>
            </w:pPr>
          </w:p>
        </w:tc>
        <w:tc>
          <w:tcPr>
            <w:tcW w:w="4860" w:type="dxa"/>
            <w:vAlign w:val="bottom"/>
          </w:tcPr>
          <w:p w:rsidR="00EE69BB" w:rsidRPr="00FD63D0" w:rsidP="00081AE7" w14:paraId="1F65AD12"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EE69BB" w:rsidRPr="00FD63D0" w:rsidP="00081AE7" w14:paraId="1AAD405E"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9</w:t>
            </w:r>
          </w:p>
        </w:tc>
        <w:tc>
          <w:tcPr>
            <w:tcW w:w="2700" w:type="dxa"/>
          </w:tcPr>
          <w:p w:rsidR="00EE69BB" w:rsidRPr="00FD63D0" w:rsidP="00081AE7" w14:paraId="038B0BCD" w14:textId="77777777">
            <w:pPr>
              <w:contextualSpacing/>
              <w:rPr>
                <w:rFonts w:eastAsia="Times New Roman" w:cstheme="minorHAnsi"/>
                <w:bCs/>
                <w:color w:val="000000"/>
                <w:sz w:val="18"/>
                <w:szCs w:val="18"/>
              </w:rPr>
            </w:pPr>
          </w:p>
        </w:tc>
      </w:tr>
      <w:tr w14:paraId="6DB2BD59" w14:textId="77777777" w:rsidTr="00081AE7">
        <w:tblPrEx>
          <w:tblW w:w="0" w:type="auto"/>
          <w:tblLayout w:type="fixed"/>
          <w:tblLook w:val="04A0"/>
        </w:tblPrEx>
        <w:trPr>
          <w:gridBefore w:val="1"/>
          <w:wBefore w:w="18" w:type="dxa"/>
        </w:trPr>
        <w:tc>
          <w:tcPr>
            <w:tcW w:w="1440" w:type="dxa"/>
          </w:tcPr>
          <w:p w:rsidR="00EE69BB" w:rsidRPr="00FD63D0" w:rsidP="00081AE7" w14:paraId="10743A55" w14:textId="77777777">
            <w:pPr>
              <w:contextualSpacing/>
              <w:rPr>
                <w:rFonts w:eastAsia="Times New Roman" w:cstheme="minorHAnsi"/>
                <w:color w:val="000000"/>
                <w:sz w:val="18"/>
                <w:szCs w:val="18"/>
              </w:rPr>
            </w:pPr>
          </w:p>
        </w:tc>
        <w:tc>
          <w:tcPr>
            <w:tcW w:w="4860" w:type="dxa"/>
            <w:vAlign w:val="bottom"/>
          </w:tcPr>
          <w:p w:rsidR="00EE69BB" w:rsidRPr="00FD63D0" w:rsidP="00081AE7" w14:paraId="55EE819B"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EE69BB" w:rsidRPr="00FD63D0" w:rsidP="00081AE7" w14:paraId="39EEF006"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7</w:t>
            </w:r>
          </w:p>
        </w:tc>
        <w:tc>
          <w:tcPr>
            <w:tcW w:w="2700" w:type="dxa"/>
          </w:tcPr>
          <w:p w:rsidR="00EE69BB" w:rsidRPr="00FD63D0" w:rsidP="00081AE7" w14:paraId="1E7AF26B" w14:textId="77777777">
            <w:pPr>
              <w:contextualSpacing/>
              <w:rPr>
                <w:rFonts w:eastAsia="Times New Roman" w:cstheme="minorHAnsi"/>
                <w:bCs/>
                <w:color w:val="000000"/>
                <w:sz w:val="18"/>
                <w:szCs w:val="18"/>
              </w:rPr>
            </w:pPr>
          </w:p>
        </w:tc>
      </w:tr>
    </w:tbl>
    <w:p w:rsidR="00D92A34" w:rsidRPr="00FD63D0" w:rsidP="0028525F" w14:paraId="7D16EE4C" w14:textId="77777777">
      <w:pPr>
        <w:contextualSpacing/>
        <w:rPr>
          <w:rFonts w:eastAsia="Times New Roman"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910"/>
      </w:tblGrid>
      <w:tr w14:paraId="0B9F27A5" w14:textId="77777777" w:rsidTr="00081AE7">
        <w:tblPrEx>
          <w:tblW w:w="1036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EE69BB" w:rsidRPr="00FD63D0" w:rsidP="00081AE7" w14:paraId="73C0DA42" w14:textId="77777777">
            <w:pPr>
              <w:contextualSpacing/>
              <w:rPr>
                <w:rFonts w:eastAsia="Times New Roman" w:cstheme="minorHAnsi"/>
                <w:b/>
                <w:bCs/>
                <w:color w:val="000000"/>
                <w:sz w:val="18"/>
                <w:szCs w:val="18"/>
              </w:rPr>
            </w:pPr>
            <w:r w:rsidRPr="00FD63D0">
              <w:rPr>
                <w:b/>
                <w:color w:val="000000"/>
                <w:sz w:val="18"/>
              </w:rPr>
              <w:t>Check_DM8.</w:t>
            </w:r>
          </w:p>
        </w:tc>
        <w:tc>
          <w:tcPr>
            <w:tcW w:w="8910" w:type="dxa"/>
            <w:vAlign w:val="bottom"/>
          </w:tcPr>
          <w:p w:rsidR="00EE69BB" w:rsidRPr="00FD63D0" w:rsidP="00081AE7" w14:paraId="48821188" w14:textId="77777777">
            <w:pPr>
              <w:contextualSpacing/>
              <w:rPr>
                <w:rFonts w:eastAsia="Times New Roman" w:cstheme="minorHAnsi"/>
                <w:bCs/>
                <w:color w:val="000000"/>
                <w:sz w:val="18"/>
                <w:szCs w:val="18"/>
              </w:rPr>
            </w:pPr>
            <w:r w:rsidRPr="00FD63D0">
              <w:rPr>
                <w:sz w:val="18"/>
              </w:rPr>
              <w:t>If R denied housing or evicted (DM7 EQ 1), go to DM8.</w:t>
            </w:r>
            <w:r w:rsidRPr="00FD63D0">
              <w:rPr>
                <w:color w:val="000000"/>
                <w:sz w:val="18"/>
              </w:rPr>
              <w:t xml:space="preserve"> </w:t>
            </w:r>
          </w:p>
          <w:p w:rsidR="00EE69BB" w:rsidRPr="00FD63D0" w:rsidP="00081AE7" w14:paraId="40E77C7A" w14:textId="77777777">
            <w:pPr>
              <w:contextualSpacing/>
              <w:rPr>
                <w:rFonts w:eastAsia="Times New Roman" w:cstheme="minorHAnsi"/>
                <w:bCs/>
                <w:color w:val="000000"/>
                <w:sz w:val="18"/>
                <w:szCs w:val="18"/>
              </w:rPr>
            </w:pPr>
            <w:r w:rsidRPr="00FD63D0">
              <w:rPr>
                <w:sz w:val="18"/>
              </w:rPr>
              <w:t>Else, go to DM9.</w:t>
            </w:r>
          </w:p>
        </w:tc>
      </w:tr>
    </w:tbl>
    <w:p w:rsidR="00EE69BB" w:rsidRPr="00FD63D0" w:rsidP="0028525F" w14:paraId="73C097D1" w14:textId="77777777">
      <w:pPr>
        <w:contextualSpacing/>
        <w:rPr>
          <w:rFonts w:eastAsia="Times New Roman" w:cstheme="minorHAnsi"/>
          <w:sz w:val="18"/>
          <w:szCs w:val="18"/>
        </w:rPr>
      </w:pPr>
    </w:p>
    <w:p w:rsidR="0028525F" w:rsidRPr="00FD63D0" w:rsidP="0028525F" w14:paraId="3E8D1394" w14:textId="77777777">
      <w:pPr>
        <w:contextualSpacing/>
        <w:rPr>
          <w:rFonts w:eastAsia="Times New Roman" w:cstheme="minorHAnsi"/>
          <w:sz w:val="18"/>
          <w:szCs w:val="18"/>
        </w:rPr>
      </w:pPr>
    </w:p>
    <w:tbl>
      <w:tblPr>
        <w:tblW w:w="0" w:type="auto"/>
        <w:tblLayout w:type="fixed"/>
        <w:tblLook w:val="04A0"/>
      </w:tblPr>
      <w:tblGrid>
        <w:gridCol w:w="18"/>
        <w:gridCol w:w="1440"/>
        <w:gridCol w:w="4860"/>
        <w:gridCol w:w="1260"/>
        <w:gridCol w:w="2700"/>
      </w:tblGrid>
      <w:tr w14:paraId="1049E3E3" w14:textId="77777777" w:rsidTr="00081AE7">
        <w:tblPrEx>
          <w:tblW w:w="0" w:type="auto"/>
          <w:tblLayout w:type="fixed"/>
          <w:tblLook w:val="04A0"/>
        </w:tblPrEx>
        <w:tc>
          <w:tcPr>
            <w:tcW w:w="1458" w:type="dxa"/>
            <w:gridSpan w:val="2"/>
          </w:tcPr>
          <w:p w:rsidR="00753B5D" w:rsidRPr="00FD63D0" w:rsidP="00081AE7" w14:paraId="4534E8E9" w14:textId="77777777">
            <w:pPr>
              <w:contextualSpacing/>
              <w:rPr>
                <w:rFonts w:eastAsia="Times New Roman" w:cstheme="minorHAnsi"/>
                <w:b/>
                <w:bCs/>
                <w:color w:val="000000"/>
                <w:sz w:val="18"/>
                <w:szCs w:val="18"/>
              </w:rPr>
            </w:pPr>
            <w:r w:rsidRPr="00FD63D0">
              <w:rPr>
                <w:b/>
                <w:color w:val="000000"/>
                <w:sz w:val="18"/>
              </w:rPr>
              <w:t>DM8.</w:t>
            </w:r>
          </w:p>
        </w:tc>
        <w:tc>
          <w:tcPr>
            <w:tcW w:w="8820" w:type="dxa"/>
            <w:gridSpan w:val="3"/>
            <w:vAlign w:val="bottom"/>
          </w:tcPr>
          <w:p w:rsidR="00753B5D" w:rsidRPr="00CC0D8A" w:rsidP="00081AE7" w14:paraId="19D80BD0" w14:textId="77777777">
            <w:pPr>
              <w:contextualSpacing/>
              <w:rPr>
                <w:rFonts w:eastAsia="Times New Roman" w:cstheme="minorHAnsi"/>
                <w:b/>
                <w:bCs/>
                <w:color w:val="000000"/>
                <w:sz w:val="18"/>
                <w:szCs w:val="18"/>
                <w:lang w:val="es-ES"/>
              </w:rPr>
            </w:pPr>
            <w:r w:rsidRPr="00CC0D8A">
              <w:rPr>
                <w:b/>
                <w:color w:val="000000"/>
                <w:sz w:val="18"/>
                <w:lang w:val="es-ES"/>
              </w:rPr>
              <w:t xml:space="preserve">En los últimos 12 meses, es decir, desde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interview </w:t>
            </w:r>
            <w:r w:rsidRPr="00CC0D8A">
              <w:rPr>
                <w:color w:val="000000"/>
                <w:sz w:val="18"/>
                <w:lang w:val="es-ES"/>
              </w:rPr>
              <w:t>month</w:t>
            </w:r>
            <w:r w:rsidRPr="00CC0D8A">
              <w:rPr>
                <w:color w:val="000000"/>
                <w:sz w:val="18"/>
                <w:lang w:val="es-ES"/>
              </w:rPr>
              <w:t xml:space="preserve">, </w:t>
            </w:r>
            <w:r w:rsidRPr="00CC0D8A">
              <w:rPr>
                <w:color w:val="000000"/>
                <w:sz w:val="18"/>
                <w:lang w:val="es-ES"/>
              </w:rPr>
              <w:t>formatted</w:t>
            </w:r>
            <w:r w:rsidRPr="00CC0D8A">
              <w:rPr>
                <w:color w:val="000000"/>
                <w:sz w:val="18"/>
                <w:lang w:val="es-ES"/>
              </w:rPr>
              <w:t xml:space="preserve"> as </w:t>
            </w:r>
            <w:r w:rsidRPr="00CC0D8A">
              <w:rPr>
                <w:color w:val="000000"/>
                <w:sz w:val="18"/>
                <w:lang w:val="es-ES"/>
              </w:rPr>
              <w:t>text</w:t>
            </w:r>
            <w:r w:rsidRPr="00CC0D8A">
              <w:rPr>
                <w:color w:val="000000"/>
                <w:sz w:val="18"/>
                <w:lang w:val="es-ES"/>
              </w:rPr>
              <w:t>]</w:t>
            </w:r>
            <w:r w:rsidRPr="00CC0D8A">
              <w:rPr>
                <w:b/>
                <w:color w:val="000000"/>
                <w:sz w:val="18"/>
                <w:lang w:val="es-ES"/>
              </w:rPr>
              <w:t xml:space="preserve"> del año pasado, ¿se le ha negado vivienda o </w:t>
            </w:r>
            <w:r w:rsidRPr="00CC0D8A" w:rsidR="0044498D">
              <w:rPr>
                <w:b/>
                <w:color w:val="000000"/>
                <w:sz w:val="18"/>
                <w:lang w:val="es-ES"/>
              </w:rPr>
              <w:t xml:space="preserve">se le </w:t>
            </w:r>
            <w:r w:rsidRPr="00CC0D8A">
              <w:rPr>
                <w:b/>
                <w:color w:val="000000"/>
                <w:sz w:val="18"/>
                <w:lang w:val="es-ES"/>
              </w:rPr>
              <w:t xml:space="preserve">ha </w:t>
            </w:r>
            <w:r w:rsidRPr="00CC0D8A" w:rsidR="0044498D">
              <w:rPr>
                <w:b/>
                <w:color w:val="000000"/>
                <w:sz w:val="18"/>
                <w:lang w:val="es-ES"/>
              </w:rPr>
              <w:t>desalojado</w:t>
            </w:r>
            <w:r w:rsidRPr="00CC0D8A">
              <w:rPr>
                <w:b/>
                <w:color w:val="000000"/>
                <w:sz w:val="18"/>
                <w:lang w:val="es-ES"/>
              </w:rPr>
              <w:t>?</w:t>
            </w:r>
          </w:p>
        </w:tc>
      </w:tr>
      <w:tr w14:paraId="603D1983" w14:textId="77777777" w:rsidTr="00081AE7">
        <w:tblPrEx>
          <w:tblW w:w="0" w:type="auto"/>
          <w:tblLayout w:type="fixed"/>
          <w:tblLook w:val="04A0"/>
        </w:tblPrEx>
        <w:tc>
          <w:tcPr>
            <w:tcW w:w="1458" w:type="dxa"/>
            <w:gridSpan w:val="2"/>
            <w:vAlign w:val="bottom"/>
          </w:tcPr>
          <w:p w:rsidR="00753B5D" w:rsidRPr="00FD63D0" w:rsidP="00081AE7" w14:paraId="7DB82D37" w14:textId="77777777">
            <w:pPr>
              <w:contextualSpacing/>
              <w:rPr>
                <w:rFonts w:eastAsia="Times New Roman" w:cstheme="minorHAnsi"/>
                <w:bCs/>
                <w:color w:val="000000"/>
                <w:sz w:val="18"/>
                <w:szCs w:val="18"/>
              </w:rPr>
            </w:pPr>
            <w:r w:rsidRPr="00FD63D0">
              <w:rPr>
                <w:color w:val="000000"/>
                <w:sz w:val="18"/>
              </w:rPr>
              <w:t>HOUSINGR2</w:t>
            </w:r>
          </w:p>
        </w:tc>
        <w:tc>
          <w:tcPr>
            <w:tcW w:w="6120" w:type="dxa"/>
            <w:gridSpan w:val="2"/>
            <w:vAlign w:val="bottom"/>
          </w:tcPr>
          <w:p w:rsidR="00753B5D" w:rsidRPr="00FD63D0" w:rsidP="00081AE7" w14:paraId="1DAB8833" w14:textId="77777777">
            <w:pPr>
              <w:contextualSpacing/>
              <w:rPr>
                <w:rFonts w:eastAsia="Times New Roman" w:cstheme="minorHAnsi"/>
                <w:color w:val="000000"/>
                <w:sz w:val="18"/>
                <w:szCs w:val="18"/>
              </w:rPr>
            </w:pPr>
            <w:r w:rsidRPr="00FD63D0">
              <w:rPr>
                <w:color w:val="000000"/>
                <w:sz w:val="18"/>
              </w:rPr>
              <w:t>Housing denial, p12 months</w:t>
            </w:r>
          </w:p>
        </w:tc>
        <w:tc>
          <w:tcPr>
            <w:tcW w:w="2700" w:type="dxa"/>
            <w:vAlign w:val="bottom"/>
          </w:tcPr>
          <w:p w:rsidR="00753B5D" w:rsidRPr="00FD63D0" w:rsidP="00081AE7" w14:paraId="5894D1AF" w14:textId="77777777">
            <w:pPr>
              <w:contextualSpacing/>
              <w:rPr>
                <w:rFonts w:eastAsia="Times New Roman" w:cstheme="minorHAnsi"/>
                <w:color w:val="000000"/>
                <w:sz w:val="18"/>
                <w:szCs w:val="18"/>
              </w:rPr>
            </w:pPr>
          </w:p>
        </w:tc>
      </w:tr>
      <w:tr w14:paraId="3200BCF2" w14:textId="77777777" w:rsidTr="00081AE7">
        <w:tblPrEx>
          <w:tblW w:w="0" w:type="auto"/>
          <w:tblLayout w:type="fixed"/>
          <w:tblLook w:val="04A0"/>
        </w:tblPrEx>
        <w:trPr>
          <w:gridBefore w:val="1"/>
          <w:wBefore w:w="18" w:type="dxa"/>
        </w:trPr>
        <w:tc>
          <w:tcPr>
            <w:tcW w:w="1440" w:type="dxa"/>
          </w:tcPr>
          <w:p w:rsidR="00753B5D" w:rsidRPr="00FD63D0" w:rsidP="00081AE7" w14:paraId="2308A8DC" w14:textId="77777777">
            <w:pPr>
              <w:contextualSpacing/>
              <w:rPr>
                <w:rFonts w:eastAsia="Times New Roman" w:cstheme="minorHAnsi"/>
                <w:color w:val="000000"/>
                <w:sz w:val="18"/>
                <w:szCs w:val="18"/>
              </w:rPr>
            </w:pPr>
          </w:p>
        </w:tc>
        <w:tc>
          <w:tcPr>
            <w:tcW w:w="4860" w:type="dxa"/>
            <w:vAlign w:val="bottom"/>
          </w:tcPr>
          <w:p w:rsidR="00753B5D" w:rsidRPr="00FD63D0" w:rsidP="00081AE7" w14:paraId="1E42B37A"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753B5D" w:rsidRPr="00FD63D0" w:rsidP="00081AE7" w14:paraId="7FEC0198"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753B5D" w:rsidRPr="00FD63D0" w:rsidP="00081AE7" w14:paraId="1C061FDA" w14:textId="77777777">
            <w:pPr>
              <w:contextualSpacing/>
              <w:rPr>
                <w:rFonts w:eastAsia="Times New Roman" w:cstheme="minorHAnsi"/>
                <w:bCs/>
                <w:color w:val="000000"/>
                <w:sz w:val="18"/>
                <w:szCs w:val="18"/>
              </w:rPr>
            </w:pPr>
          </w:p>
        </w:tc>
      </w:tr>
      <w:tr w14:paraId="1EFB1330" w14:textId="77777777" w:rsidTr="00081AE7">
        <w:tblPrEx>
          <w:tblW w:w="0" w:type="auto"/>
          <w:tblLayout w:type="fixed"/>
          <w:tblLook w:val="04A0"/>
        </w:tblPrEx>
        <w:trPr>
          <w:gridBefore w:val="1"/>
          <w:wBefore w:w="18" w:type="dxa"/>
        </w:trPr>
        <w:tc>
          <w:tcPr>
            <w:tcW w:w="1440" w:type="dxa"/>
          </w:tcPr>
          <w:p w:rsidR="00753B5D" w:rsidRPr="00FD63D0" w:rsidP="00081AE7" w14:paraId="615D6614" w14:textId="77777777">
            <w:pPr>
              <w:contextualSpacing/>
              <w:rPr>
                <w:rFonts w:eastAsia="Times New Roman" w:cstheme="minorHAnsi"/>
                <w:color w:val="000000"/>
                <w:sz w:val="18"/>
                <w:szCs w:val="18"/>
              </w:rPr>
            </w:pPr>
          </w:p>
        </w:tc>
        <w:tc>
          <w:tcPr>
            <w:tcW w:w="4860" w:type="dxa"/>
            <w:vAlign w:val="bottom"/>
          </w:tcPr>
          <w:p w:rsidR="00753B5D" w:rsidRPr="00FD63D0" w:rsidP="00081AE7" w14:paraId="5722091F"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753B5D" w:rsidRPr="00FD63D0" w:rsidP="00081AE7" w14:paraId="4FC4CDC4"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753B5D" w:rsidRPr="00FD63D0" w:rsidP="00081AE7" w14:paraId="4C16BA6F" w14:textId="77777777">
            <w:pPr>
              <w:contextualSpacing/>
              <w:rPr>
                <w:rFonts w:eastAsia="Times New Roman" w:cstheme="minorHAnsi"/>
                <w:bCs/>
                <w:color w:val="000000"/>
                <w:sz w:val="18"/>
                <w:szCs w:val="18"/>
              </w:rPr>
            </w:pPr>
          </w:p>
        </w:tc>
      </w:tr>
      <w:tr w14:paraId="277E6C9F" w14:textId="77777777" w:rsidTr="00081AE7">
        <w:tblPrEx>
          <w:tblW w:w="0" w:type="auto"/>
          <w:tblLayout w:type="fixed"/>
          <w:tblLook w:val="04A0"/>
        </w:tblPrEx>
        <w:trPr>
          <w:gridBefore w:val="1"/>
          <w:wBefore w:w="18" w:type="dxa"/>
        </w:trPr>
        <w:tc>
          <w:tcPr>
            <w:tcW w:w="1440" w:type="dxa"/>
          </w:tcPr>
          <w:p w:rsidR="00753B5D" w:rsidRPr="00FD63D0" w:rsidP="00081AE7" w14:paraId="211BCA44" w14:textId="77777777">
            <w:pPr>
              <w:contextualSpacing/>
              <w:rPr>
                <w:rFonts w:eastAsia="Times New Roman" w:cstheme="minorHAnsi"/>
                <w:color w:val="000000"/>
                <w:sz w:val="18"/>
                <w:szCs w:val="18"/>
              </w:rPr>
            </w:pPr>
          </w:p>
        </w:tc>
        <w:tc>
          <w:tcPr>
            <w:tcW w:w="4860" w:type="dxa"/>
            <w:vAlign w:val="bottom"/>
          </w:tcPr>
          <w:p w:rsidR="00753B5D" w:rsidRPr="00FD63D0" w:rsidP="00081AE7" w14:paraId="422B6486"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753B5D" w:rsidRPr="00FD63D0" w:rsidP="00081AE7" w14:paraId="15BC5002"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9</w:t>
            </w:r>
          </w:p>
        </w:tc>
        <w:tc>
          <w:tcPr>
            <w:tcW w:w="2700" w:type="dxa"/>
          </w:tcPr>
          <w:p w:rsidR="00753B5D" w:rsidRPr="00FD63D0" w:rsidP="00081AE7" w14:paraId="745622B5" w14:textId="77777777">
            <w:pPr>
              <w:contextualSpacing/>
              <w:rPr>
                <w:rFonts w:eastAsia="Times New Roman" w:cstheme="minorHAnsi"/>
                <w:bCs/>
                <w:color w:val="000000"/>
                <w:sz w:val="18"/>
                <w:szCs w:val="18"/>
              </w:rPr>
            </w:pPr>
          </w:p>
        </w:tc>
      </w:tr>
      <w:tr w14:paraId="180F1AD9" w14:textId="77777777" w:rsidTr="00081AE7">
        <w:tblPrEx>
          <w:tblW w:w="0" w:type="auto"/>
          <w:tblLayout w:type="fixed"/>
          <w:tblLook w:val="04A0"/>
        </w:tblPrEx>
        <w:trPr>
          <w:gridBefore w:val="1"/>
          <w:wBefore w:w="18" w:type="dxa"/>
        </w:trPr>
        <w:tc>
          <w:tcPr>
            <w:tcW w:w="1440" w:type="dxa"/>
          </w:tcPr>
          <w:p w:rsidR="00753B5D" w:rsidRPr="00FD63D0" w:rsidP="00081AE7" w14:paraId="3819D4C6" w14:textId="77777777">
            <w:pPr>
              <w:contextualSpacing/>
              <w:rPr>
                <w:rFonts w:eastAsia="Times New Roman" w:cstheme="minorHAnsi"/>
                <w:color w:val="000000"/>
                <w:sz w:val="18"/>
                <w:szCs w:val="18"/>
              </w:rPr>
            </w:pPr>
          </w:p>
        </w:tc>
        <w:tc>
          <w:tcPr>
            <w:tcW w:w="4860" w:type="dxa"/>
            <w:vAlign w:val="bottom"/>
          </w:tcPr>
          <w:p w:rsidR="00753B5D" w:rsidRPr="00FD63D0" w:rsidP="00081AE7" w14:paraId="52046E92"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753B5D" w:rsidRPr="00FD63D0" w:rsidP="00081AE7" w14:paraId="0F12AB30"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7</w:t>
            </w:r>
          </w:p>
        </w:tc>
        <w:tc>
          <w:tcPr>
            <w:tcW w:w="2700" w:type="dxa"/>
          </w:tcPr>
          <w:p w:rsidR="00753B5D" w:rsidRPr="00FD63D0" w:rsidP="00081AE7" w14:paraId="5A3E033D" w14:textId="77777777">
            <w:pPr>
              <w:contextualSpacing/>
              <w:rPr>
                <w:rFonts w:eastAsia="Times New Roman" w:cstheme="minorHAnsi"/>
                <w:bCs/>
                <w:color w:val="000000"/>
                <w:sz w:val="18"/>
                <w:szCs w:val="18"/>
              </w:rPr>
            </w:pPr>
          </w:p>
        </w:tc>
      </w:tr>
    </w:tbl>
    <w:p w:rsidR="00753B5D" w:rsidRPr="00FD63D0" w:rsidP="0028525F" w14:paraId="1685A896" w14:textId="77777777">
      <w:pPr>
        <w:contextualSpacing/>
        <w:rPr>
          <w:rFonts w:eastAsia="Times New Roman" w:cstheme="minorHAnsi"/>
          <w:sz w:val="18"/>
          <w:szCs w:val="18"/>
        </w:rPr>
      </w:pPr>
    </w:p>
    <w:p w:rsidR="00616C04" w:rsidRPr="00FD63D0" w:rsidP="0028525F" w14:paraId="20A14D59" w14:textId="77777777">
      <w:pPr>
        <w:contextualSpacing/>
        <w:rPr>
          <w:rFonts w:eastAsia="Times New Roman" w:cstheme="minorHAnsi"/>
          <w:sz w:val="18"/>
          <w:szCs w:val="18"/>
        </w:rPr>
      </w:pPr>
    </w:p>
    <w:p w:rsidR="0028525F" w:rsidRPr="00FD63D0" w:rsidP="0028525F" w14:paraId="6721146A" w14:textId="77777777">
      <w:pPr>
        <w:contextualSpacing/>
        <w:rPr>
          <w:rFonts w:cstheme="minorHAnsi"/>
          <w:b/>
          <w:color w:val="FF0000"/>
          <w:sz w:val="18"/>
          <w:szCs w:val="18"/>
          <w:u w:val="single"/>
        </w:rPr>
      </w:pPr>
    </w:p>
    <w:tbl>
      <w:tblPr>
        <w:tblW w:w="10278" w:type="dxa"/>
        <w:tblLayout w:type="fixed"/>
        <w:tblLook w:val="04A0"/>
      </w:tblPr>
      <w:tblGrid>
        <w:gridCol w:w="18"/>
        <w:gridCol w:w="1440"/>
        <w:gridCol w:w="4320"/>
        <w:gridCol w:w="1710"/>
        <w:gridCol w:w="2790"/>
      </w:tblGrid>
      <w:tr w14:paraId="2FAEA14B" w14:textId="77777777" w:rsidTr="00081AE7">
        <w:tblPrEx>
          <w:tblW w:w="10278" w:type="dxa"/>
          <w:tblLayout w:type="fixed"/>
          <w:tblLook w:val="04A0"/>
        </w:tblPrEx>
        <w:tc>
          <w:tcPr>
            <w:tcW w:w="1458" w:type="dxa"/>
            <w:gridSpan w:val="2"/>
            <w:vAlign w:val="bottom"/>
          </w:tcPr>
          <w:p w:rsidR="0028525F" w:rsidRPr="00FD63D0" w:rsidP="00081AE7" w14:paraId="7B19127A" w14:textId="77777777">
            <w:pPr>
              <w:contextualSpacing/>
              <w:rPr>
                <w:rFonts w:eastAsia="Times New Roman" w:cstheme="minorHAnsi"/>
                <w:b/>
                <w:bCs/>
                <w:color w:val="000000"/>
                <w:sz w:val="18"/>
                <w:szCs w:val="18"/>
              </w:rPr>
            </w:pPr>
            <w:r w:rsidRPr="00FD63D0">
              <w:rPr>
                <w:b/>
                <w:color w:val="000000"/>
                <w:sz w:val="18"/>
              </w:rPr>
              <w:t>DM9.</w:t>
            </w:r>
          </w:p>
        </w:tc>
        <w:tc>
          <w:tcPr>
            <w:tcW w:w="8820" w:type="dxa"/>
            <w:gridSpan w:val="3"/>
            <w:vAlign w:val="bottom"/>
          </w:tcPr>
          <w:p w:rsidR="0028525F" w:rsidRPr="00CC0D8A" w:rsidP="00081AE7" w14:paraId="0BE6C8B6" w14:textId="77777777">
            <w:pPr>
              <w:contextualSpacing/>
              <w:rPr>
                <w:rFonts w:eastAsia="Times New Roman" w:cstheme="minorHAnsi"/>
                <w:b/>
                <w:bCs/>
                <w:color w:val="000000"/>
                <w:sz w:val="18"/>
                <w:szCs w:val="18"/>
                <w:lang w:val="es-ES"/>
              </w:rPr>
            </w:pPr>
            <w:r w:rsidRPr="00CC0D8A">
              <w:rPr>
                <w:b/>
                <w:color w:val="000000"/>
                <w:sz w:val="18"/>
                <w:lang w:val="es-ES"/>
              </w:rPr>
              <w:t>¿En qué código postal vive?</w:t>
            </w:r>
          </w:p>
        </w:tc>
      </w:tr>
      <w:tr w14:paraId="75670651" w14:textId="77777777" w:rsidTr="00081AE7">
        <w:tblPrEx>
          <w:tblW w:w="10278" w:type="dxa"/>
          <w:tblLayout w:type="fixed"/>
          <w:tblLook w:val="04A0"/>
        </w:tblPrEx>
        <w:tc>
          <w:tcPr>
            <w:tcW w:w="1458" w:type="dxa"/>
            <w:gridSpan w:val="2"/>
            <w:vAlign w:val="bottom"/>
          </w:tcPr>
          <w:p w:rsidR="0028525F" w:rsidRPr="00FD63D0" w:rsidP="00081AE7" w14:paraId="596E9668" w14:textId="77777777">
            <w:pPr>
              <w:contextualSpacing/>
              <w:rPr>
                <w:rFonts w:eastAsia="Times New Roman" w:cstheme="minorHAnsi"/>
                <w:bCs/>
                <w:color w:val="000000"/>
                <w:sz w:val="18"/>
                <w:szCs w:val="18"/>
              </w:rPr>
            </w:pPr>
            <w:r w:rsidRPr="00FD63D0">
              <w:rPr>
                <w:color w:val="000000"/>
                <w:sz w:val="18"/>
              </w:rPr>
              <w:t>ZIP</w:t>
            </w:r>
          </w:p>
        </w:tc>
        <w:tc>
          <w:tcPr>
            <w:tcW w:w="6030" w:type="dxa"/>
            <w:gridSpan w:val="2"/>
            <w:vAlign w:val="bottom"/>
          </w:tcPr>
          <w:p w:rsidR="0028525F" w:rsidRPr="00FD63D0" w:rsidP="00081AE7" w14:paraId="028CFDA9" w14:textId="77777777">
            <w:pPr>
              <w:contextualSpacing/>
              <w:rPr>
                <w:rFonts w:eastAsia="Times New Roman" w:cstheme="minorHAnsi"/>
                <w:color w:val="000000"/>
                <w:sz w:val="18"/>
                <w:szCs w:val="18"/>
              </w:rPr>
            </w:pPr>
            <w:r w:rsidRPr="00FD63D0">
              <w:rPr>
                <w:color w:val="000000"/>
                <w:sz w:val="18"/>
              </w:rPr>
              <w:t>Zip code</w:t>
            </w:r>
          </w:p>
        </w:tc>
        <w:tc>
          <w:tcPr>
            <w:tcW w:w="2790" w:type="dxa"/>
            <w:vAlign w:val="bottom"/>
          </w:tcPr>
          <w:p w:rsidR="0028525F" w:rsidRPr="00FD63D0" w:rsidP="00081AE7" w14:paraId="75EBE2C1" w14:textId="77777777">
            <w:pPr>
              <w:contextualSpacing/>
              <w:rPr>
                <w:rFonts w:eastAsia="Times New Roman" w:cstheme="minorHAnsi"/>
                <w:color w:val="000000"/>
                <w:sz w:val="18"/>
                <w:szCs w:val="18"/>
              </w:rPr>
            </w:pPr>
          </w:p>
        </w:tc>
      </w:tr>
      <w:tr w14:paraId="089CE07B" w14:textId="77777777" w:rsidTr="00081AE7">
        <w:tblPrEx>
          <w:tblW w:w="10278" w:type="dxa"/>
          <w:tblLayout w:type="fixed"/>
          <w:tblLook w:val="04A0"/>
        </w:tblPrEx>
        <w:trPr>
          <w:gridBefore w:val="1"/>
          <w:wBefore w:w="18" w:type="dxa"/>
        </w:trPr>
        <w:tc>
          <w:tcPr>
            <w:tcW w:w="1440" w:type="dxa"/>
          </w:tcPr>
          <w:p w:rsidR="0028525F" w:rsidRPr="00FD63D0" w:rsidP="00081AE7" w14:paraId="0C6A3A1B" w14:textId="77777777">
            <w:pPr>
              <w:contextualSpacing/>
              <w:rPr>
                <w:rFonts w:eastAsia="Times New Roman" w:cstheme="minorHAnsi"/>
                <w:color w:val="000000"/>
                <w:sz w:val="18"/>
                <w:szCs w:val="18"/>
              </w:rPr>
            </w:pPr>
          </w:p>
        </w:tc>
        <w:tc>
          <w:tcPr>
            <w:tcW w:w="4320" w:type="dxa"/>
          </w:tcPr>
          <w:p w:rsidR="0028525F" w:rsidRPr="00FD63D0" w:rsidP="00081AE7" w14:paraId="6243C7D7" w14:textId="77777777">
            <w:pPr>
              <w:contextualSpacing/>
              <w:rPr>
                <w:rFonts w:cstheme="minorHAnsi"/>
                <w:sz w:val="18"/>
                <w:szCs w:val="18"/>
              </w:rPr>
            </w:pPr>
            <w:r w:rsidRPr="00FD63D0">
              <w:rPr>
                <w:color w:val="000000"/>
                <w:sz w:val="18"/>
              </w:rPr>
              <w:t xml:space="preserve">__ __ __ __ __ </w:t>
            </w:r>
          </w:p>
        </w:tc>
        <w:tc>
          <w:tcPr>
            <w:tcW w:w="1710" w:type="dxa"/>
          </w:tcPr>
          <w:p w:rsidR="0028525F" w:rsidRPr="00FD63D0" w:rsidP="00081AE7" w14:paraId="5D567F7C" w14:textId="77777777">
            <w:pPr>
              <w:contextualSpacing/>
              <w:rPr>
                <w:rFonts w:cstheme="minorHAnsi"/>
                <w:sz w:val="18"/>
                <w:szCs w:val="18"/>
              </w:rPr>
            </w:pPr>
          </w:p>
        </w:tc>
        <w:tc>
          <w:tcPr>
            <w:tcW w:w="2790" w:type="dxa"/>
          </w:tcPr>
          <w:p w:rsidR="0028525F" w:rsidRPr="00FD63D0" w:rsidP="00081AE7" w14:paraId="5A65A5F7" w14:textId="77777777">
            <w:pPr>
              <w:contextualSpacing/>
              <w:rPr>
                <w:rFonts w:eastAsia="Times New Roman" w:cstheme="minorHAnsi"/>
                <w:bCs/>
                <w:color w:val="000000"/>
                <w:sz w:val="18"/>
                <w:szCs w:val="18"/>
              </w:rPr>
            </w:pPr>
          </w:p>
        </w:tc>
      </w:tr>
      <w:tr w14:paraId="0EEEE0D0" w14:textId="77777777" w:rsidTr="00081AE7">
        <w:tblPrEx>
          <w:tblW w:w="10278" w:type="dxa"/>
          <w:tblLayout w:type="fixed"/>
          <w:tblLook w:val="04A0"/>
        </w:tblPrEx>
        <w:trPr>
          <w:gridBefore w:val="1"/>
          <w:wBefore w:w="18" w:type="dxa"/>
        </w:trPr>
        <w:tc>
          <w:tcPr>
            <w:tcW w:w="1440" w:type="dxa"/>
          </w:tcPr>
          <w:p w:rsidR="0028525F" w:rsidRPr="00FD63D0" w:rsidP="00081AE7" w14:paraId="055C89CE" w14:textId="77777777">
            <w:pPr>
              <w:contextualSpacing/>
              <w:rPr>
                <w:rFonts w:eastAsia="Times New Roman" w:cstheme="minorHAnsi"/>
                <w:color w:val="000000"/>
                <w:sz w:val="18"/>
                <w:szCs w:val="18"/>
              </w:rPr>
            </w:pPr>
          </w:p>
        </w:tc>
        <w:tc>
          <w:tcPr>
            <w:tcW w:w="4320" w:type="dxa"/>
            <w:vAlign w:val="bottom"/>
          </w:tcPr>
          <w:p w:rsidR="0028525F" w:rsidRPr="00FD63D0" w:rsidP="00081AE7" w14:paraId="4A1F6360" w14:textId="77777777">
            <w:pPr>
              <w:tabs>
                <w:tab w:val="right" w:leader="dot" w:pos="5760"/>
              </w:tabs>
              <w:contextualSpacing/>
              <w:rPr>
                <w:rFonts w:eastAsia="Times New Roman" w:cstheme="minorHAnsi"/>
                <w:sz w:val="18"/>
                <w:szCs w:val="18"/>
              </w:rPr>
            </w:pPr>
            <w:r w:rsidRPr="00FD63D0">
              <w:rPr>
                <w:sz w:val="18"/>
              </w:rPr>
              <w:t>Range</w:t>
            </w:r>
            <w:r w:rsidRPr="00FD63D0">
              <w:rPr>
                <w:sz w:val="18"/>
              </w:rPr>
              <w:tab/>
            </w:r>
          </w:p>
        </w:tc>
        <w:tc>
          <w:tcPr>
            <w:tcW w:w="1710" w:type="dxa"/>
            <w:vAlign w:val="bottom"/>
          </w:tcPr>
          <w:p w:rsidR="0028525F" w:rsidRPr="00FD63D0" w:rsidP="00081AE7" w14:paraId="313434EA" w14:textId="77777777">
            <w:pPr>
              <w:contextualSpacing/>
              <w:rPr>
                <w:rFonts w:eastAsia="Times New Roman" w:cstheme="minorHAnsi"/>
                <w:bCs/>
                <w:sz w:val="18"/>
                <w:szCs w:val="18"/>
              </w:rPr>
            </w:pPr>
            <w:r w:rsidRPr="00FD63D0">
              <w:rPr>
                <w:sz w:val="18"/>
              </w:rPr>
              <w:t>00500-99501</w:t>
            </w:r>
          </w:p>
        </w:tc>
        <w:tc>
          <w:tcPr>
            <w:tcW w:w="2790" w:type="dxa"/>
          </w:tcPr>
          <w:p w:rsidR="0028525F" w:rsidRPr="00FD63D0" w:rsidP="00081AE7" w14:paraId="3ADEC315" w14:textId="77777777">
            <w:pPr>
              <w:contextualSpacing/>
              <w:rPr>
                <w:rFonts w:eastAsia="Times New Roman" w:cstheme="minorHAnsi"/>
                <w:bCs/>
                <w:color w:val="000000"/>
                <w:sz w:val="18"/>
                <w:szCs w:val="18"/>
              </w:rPr>
            </w:pPr>
          </w:p>
        </w:tc>
      </w:tr>
      <w:tr w14:paraId="48EF1D14" w14:textId="77777777" w:rsidTr="00081AE7">
        <w:tblPrEx>
          <w:tblW w:w="10278" w:type="dxa"/>
          <w:tblLayout w:type="fixed"/>
          <w:tblLook w:val="04A0"/>
        </w:tblPrEx>
        <w:trPr>
          <w:gridBefore w:val="1"/>
          <w:wBefore w:w="18" w:type="dxa"/>
        </w:trPr>
        <w:tc>
          <w:tcPr>
            <w:tcW w:w="1440" w:type="dxa"/>
          </w:tcPr>
          <w:p w:rsidR="0028525F" w:rsidRPr="00FD63D0" w:rsidP="00081AE7" w14:paraId="7D33396A" w14:textId="77777777">
            <w:pPr>
              <w:contextualSpacing/>
              <w:rPr>
                <w:rFonts w:eastAsia="Times New Roman" w:cstheme="minorHAnsi"/>
                <w:color w:val="000000"/>
                <w:sz w:val="18"/>
                <w:szCs w:val="18"/>
              </w:rPr>
            </w:pPr>
          </w:p>
        </w:tc>
        <w:tc>
          <w:tcPr>
            <w:tcW w:w="4320" w:type="dxa"/>
            <w:vAlign w:val="bottom"/>
          </w:tcPr>
          <w:p w:rsidR="0028525F" w:rsidRPr="00FD63D0" w:rsidP="00081AE7" w14:paraId="312E9E01"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710" w:type="dxa"/>
            <w:vAlign w:val="bottom"/>
          </w:tcPr>
          <w:p w:rsidR="0028525F" w:rsidRPr="00FD63D0" w:rsidP="00081AE7" w14:paraId="64706800" w14:textId="77777777">
            <w:pPr>
              <w:contextualSpacing/>
              <w:rPr>
                <w:rFonts w:eastAsia="Times New Roman" w:cstheme="minorHAnsi"/>
                <w:bCs/>
                <w:color w:val="808080" w:themeColor="background1" w:themeShade="80"/>
                <w:sz w:val="18"/>
                <w:szCs w:val="18"/>
              </w:rPr>
            </w:pPr>
            <w:r w:rsidRPr="00FD63D0">
              <w:rPr>
                <w:color w:val="808080" w:themeColor="background1" w:themeShade="80"/>
                <w:sz w:val="18"/>
              </w:rPr>
              <w:t>999999</w:t>
            </w:r>
          </w:p>
        </w:tc>
        <w:tc>
          <w:tcPr>
            <w:tcW w:w="2790" w:type="dxa"/>
          </w:tcPr>
          <w:p w:rsidR="0028525F" w:rsidRPr="00FD63D0" w:rsidP="00081AE7" w14:paraId="4752A775" w14:textId="77777777">
            <w:pPr>
              <w:contextualSpacing/>
              <w:rPr>
                <w:rFonts w:eastAsia="Times New Roman" w:cstheme="minorHAnsi"/>
                <w:bCs/>
                <w:color w:val="000000"/>
                <w:sz w:val="18"/>
                <w:szCs w:val="18"/>
              </w:rPr>
            </w:pPr>
          </w:p>
        </w:tc>
      </w:tr>
      <w:tr w14:paraId="3E2AD1D4" w14:textId="77777777" w:rsidTr="00081AE7">
        <w:tblPrEx>
          <w:tblW w:w="10278" w:type="dxa"/>
          <w:tblLayout w:type="fixed"/>
          <w:tblLook w:val="04A0"/>
        </w:tblPrEx>
        <w:trPr>
          <w:gridBefore w:val="1"/>
          <w:wBefore w:w="18" w:type="dxa"/>
        </w:trPr>
        <w:tc>
          <w:tcPr>
            <w:tcW w:w="1440" w:type="dxa"/>
          </w:tcPr>
          <w:p w:rsidR="0028525F" w:rsidRPr="00FD63D0" w:rsidP="00081AE7" w14:paraId="183B5F7C" w14:textId="77777777">
            <w:pPr>
              <w:contextualSpacing/>
              <w:rPr>
                <w:rFonts w:eastAsia="Times New Roman" w:cstheme="minorHAnsi"/>
                <w:color w:val="000000"/>
                <w:sz w:val="18"/>
                <w:szCs w:val="18"/>
              </w:rPr>
            </w:pPr>
          </w:p>
        </w:tc>
        <w:tc>
          <w:tcPr>
            <w:tcW w:w="4320" w:type="dxa"/>
            <w:vAlign w:val="bottom"/>
          </w:tcPr>
          <w:p w:rsidR="0028525F" w:rsidRPr="00FD63D0" w:rsidP="00081AE7" w14:paraId="38CADC02"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710" w:type="dxa"/>
            <w:vAlign w:val="bottom"/>
          </w:tcPr>
          <w:p w:rsidR="0028525F" w:rsidRPr="00FD63D0" w:rsidP="00081AE7" w14:paraId="596708E6" w14:textId="77777777">
            <w:pPr>
              <w:contextualSpacing/>
              <w:rPr>
                <w:rFonts w:eastAsia="Times New Roman" w:cstheme="minorHAnsi"/>
                <w:bCs/>
                <w:color w:val="808080" w:themeColor="background1" w:themeShade="80"/>
                <w:sz w:val="18"/>
                <w:szCs w:val="18"/>
              </w:rPr>
            </w:pPr>
            <w:r w:rsidRPr="00FD63D0">
              <w:rPr>
                <w:color w:val="808080" w:themeColor="background1" w:themeShade="80"/>
                <w:sz w:val="18"/>
              </w:rPr>
              <w:t>777777</w:t>
            </w:r>
          </w:p>
        </w:tc>
        <w:tc>
          <w:tcPr>
            <w:tcW w:w="2790" w:type="dxa"/>
          </w:tcPr>
          <w:p w:rsidR="0028525F" w:rsidRPr="00FD63D0" w:rsidP="00081AE7" w14:paraId="60CD4707" w14:textId="77777777">
            <w:pPr>
              <w:contextualSpacing/>
              <w:rPr>
                <w:rFonts w:eastAsia="Times New Roman" w:cstheme="minorHAnsi"/>
                <w:bCs/>
                <w:color w:val="000000"/>
                <w:sz w:val="18"/>
                <w:szCs w:val="18"/>
              </w:rPr>
            </w:pPr>
          </w:p>
        </w:tc>
      </w:tr>
    </w:tbl>
    <w:p w:rsidR="0028525F" w:rsidRPr="00FD63D0" w:rsidP="0028525F" w14:paraId="0BC07647" w14:textId="77777777">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CBC2F18" w14:textId="77777777" w:rsidTr="00081AE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28525F" w:rsidRPr="00FD63D0" w:rsidP="00081AE7" w14:paraId="71864779" w14:textId="77777777">
            <w:pPr>
              <w:contextualSpacing/>
              <w:rPr>
                <w:rFonts w:eastAsia="Times New Roman" w:cstheme="minorHAnsi"/>
                <w:b/>
                <w:bCs/>
                <w:color w:val="000000"/>
                <w:sz w:val="18"/>
                <w:szCs w:val="18"/>
              </w:rPr>
            </w:pPr>
            <w:r w:rsidRPr="00FD63D0">
              <w:rPr>
                <w:b/>
                <w:color w:val="000000"/>
                <w:sz w:val="18"/>
              </w:rPr>
              <w:t>HardEdit_DM9.</w:t>
            </w:r>
          </w:p>
        </w:tc>
        <w:tc>
          <w:tcPr>
            <w:tcW w:w="8820" w:type="dxa"/>
            <w:vAlign w:val="bottom"/>
          </w:tcPr>
          <w:p w:rsidR="0028525F" w:rsidRPr="00FD63D0" w:rsidP="00081AE7" w14:paraId="4770EA50" w14:textId="77777777">
            <w:pPr>
              <w:ind w:left="288" w:hanging="288"/>
              <w:contextualSpacing/>
              <w:rPr>
                <w:rFonts w:eastAsia="Times New Roman" w:cstheme="minorHAnsi"/>
                <w:color w:val="000000"/>
                <w:sz w:val="18"/>
                <w:szCs w:val="18"/>
              </w:rPr>
            </w:pPr>
            <w:r w:rsidRPr="00FD63D0">
              <w:rPr>
                <w:color w:val="000000"/>
                <w:sz w:val="18"/>
              </w:rPr>
              <w:t>If response to DM9 is not 5 digits long, DISPLAY: "</w:t>
            </w:r>
            <w:r w:rsidRPr="00FD63D0" w:rsidR="00393C24">
              <w:rPr>
                <w:b/>
                <w:bCs/>
                <w:color w:val="000000"/>
                <w:sz w:val="18"/>
              </w:rPr>
              <w:t>ENTREVISTANTE</w:t>
            </w:r>
            <w:r w:rsidRPr="00FD63D0">
              <w:rPr>
                <w:b/>
                <w:bCs/>
                <w:color w:val="000000"/>
                <w:sz w:val="18"/>
              </w:rPr>
              <w:t>:</w:t>
            </w:r>
            <w:r w:rsidRPr="00FD63D0">
              <w:rPr>
                <w:color w:val="000000"/>
                <w:sz w:val="18"/>
              </w:rPr>
              <w:t xml:space="preserve">  El </w:t>
            </w:r>
            <w:r w:rsidRPr="00FD63D0">
              <w:rPr>
                <w:color w:val="000000"/>
                <w:sz w:val="18"/>
              </w:rPr>
              <w:t>código</w:t>
            </w:r>
            <w:r w:rsidRPr="00FD63D0">
              <w:rPr>
                <w:color w:val="000000"/>
                <w:sz w:val="18"/>
              </w:rPr>
              <w:t xml:space="preserve"> postal que </w:t>
            </w:r>
            <w:r w:rsidRPr="00FD63D0">
              <w:rPr>
                <w:color w:val="000000"/>
                <w:sz w:val="18"/>
              </w:rPr>
              <w:t>ingresó</w:t>
            </w:r>
            <w:r w:rsidRPr="00FD63D0">
              <w:rPr>
                <w:color w:val="000000"/>
                <w:sz w:val="18"/>
              </w:rPr>
              <w:t xml:space="preserve"> </w:t>
            </w:r>
            <w:r w:rsidRPr="00FD63D0">
              <w:rPr>
                <w:color w:val="000000"/>
                <w:sz w:val="18"/>
              </w:rPr>
              <w:t>fue</w:t>
            </w:r>
            <w:r w:rsidRPr="00FD63D0">
              <w:rPr>
                <w:color w:val="000000"/>
                <w:sz w:val="18"/>
              </w:rPr>
              <w:t xml:space="preserve"> [fill with response to DM9].  </w:t>
            </w:r>
            <w:r w:rsidRPr="00CC0D8A">
              <w:rPr>
                <w:color w:val="000000"/>
                <w:sz w:val="18"/>
                <w:lang w:val="es-ES"/>
              </w:rPr>
              <w:t xml:space="preserve">Este número debe ser de 5 dígitos.  Por favor, ingrese nuevamente el código postal.” </w:t>
            </w:r>
            <w:r w:rsidRPr="00FD63D0">
              <w:rPr>
                <w:color w:val="000000"/>
                <w:sz w:val="18"/>
              </w:rPr>
              <w:t xml:space="preserve">Then, go back to DM9.  </w:t>
            </w:r>
          </w:p>
          <w:p w:rsidR="0028525F" w:rsidRPr="00FD63D0" w:rsidP="00081AE7" w14:paraId="51D9D48E" w14:textId="77777777">
            <w:pPr>
              <w:contextualSpacing/>
              <w:rPr>
                <w:rFonts w:eastAsia="Times New Roman" w:cstheme="minorHAnsi"/>
                <w:color w:val="000000"/>
                <w:sz w:val="18"/>
                <w:szCs w:val="18"/>
              </w:rPr>
            </w:pPr>
            <w:r w:rsidRPr="00FD63D0">
              <w:rPr>
                <w:color w:val="000000"/>
                <w:sz w:val="18"/>
              </w:rPr>
              <w:t>Else, go to DM10.</w:t>
            </w:r>
          </w:p>
        </w:tc>
      </w:tr>
    </w:tbl>
    <w:p w:rsidR="0028525F" w:rsidRPr="00FD63D0" w:rsidP="0049329C" w14:paraId="4A676796" w14:textId="77777777">
      <w:pPr>
        <w:contextualSpacing/>
        <w:rPr>
          <w:rFonts w:cstheme="minorHAnsi"/>
          <w:sz w:val="18"/>
          <w:szCs w:val="18"/>
        </w:rPr>
      </w:pPr>
    </w:p>
    <w:p w:rsidR="006D274F" w:rsidRPr="00FD63D0" w:rsidP="00E81116" w14:paraId="7BFDC459" w14:textId="77777777">
      <w:pPr>
        <w:pStyle w:val="Heading2Q-aire"/>
      </w:pPr>
      <w:r w:rsidRPr="00FD63D0">
        <w:t>Nativity</w:t>
      </w:r>
    </w:p>
    <w:p w:rsidR="006D274F" w:rsidRPr="00FD63D0" w:rsidP="006D274F" w14:paraId="516288E3"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5347E943" w14:textId="77777777" w:rsidTr="00024ECB">
        <w:tblPrEx>
          <w:tblW w:w="0" w:type="auto"/>
          <w:tblLayout w:type="fixed"/>
          <w:tblLook w:val="04A0"/>
        </w:tblPrEx>
        <w:trPr>
          <w:trHeight w:val="549"/>
        </w:trPr>
        <w:tc>
          <w:tcPr>
            <w:tcW w:w="1458" w:type="dxa"/>
            <w:gridSpan w:val="2"/>
          </w:tcPr>
          <w:p w:rsidR="006D274F" w:rsidRPr="00FD63D0" w:rsidP="00024ECB" w14:paraId="4C2A3E5C" w14:textId="77777777">
            <w:pPr>
              <w:contextualSpacing/>
              <w:rPr>
                <w:rFonts w:eastAsia="Times New Roman" w:cstheme="minorHAnsi"/>
                <w:b/>
                <w:bCs/>
                <w:color w:val="000000"/>
                <w:sz w:val="18"/>
                <w:szCs w:val="18"/>
              </w:rPr>
            </w:pPr>
            <w:r w:rsidRPr="00FD63D0">
              <w:rPr>
                <w:b/>
                <w:color w:val="000000"/>
                <w:sz w:val="18"/>
              </w:rPr>
              <w:t>DM10.</w:t>
            </w:r>
          </w:p>
        </w:tc>
        <w:tc>
          <w:tcPr>
            <w:tcW w:w="8820" w:type="dxa"/>
            <w:gridSpan w:val="3"/>
            <w:vAlign w:val="bottom"/>
          </w:tcPr>
          <w:p w:rsidR="006D274F" w:rsidRPr="00CC0D8A" w:rsidP="00024ECB" w14:paraId="0BA73DB8" w14:textId="77777777">
            <w:pPr>
              <w:spacing w:after="0" w:line="240" w:lineRule="auto"/>
              <w:contextualSpacing/>
              <w:rPr>
                <w:rFonts w:eastAsia="Times New Roman" w:cstheme="minorHAnsi"/>
                <w:b/>
                <w:bCs/>
                <w:color w:val="000000"/>
                <w:sz w:val="18"/>
                <w:szCs w:val="18"/>
                <w:lang w:val="es-ES"/>
              </w:rPr>
            </w:pPr>
            <w:r w:rsidRPr="00CC0D8A">
              <w:rPr>
                <w:b/>
                <w:color w:val="000000"/>
                <w:sz w:val="18"/>
                <w:lang w:val="es-ES"/>
              </w:rPr>
              <w:t xml:space="preserve">Ahora, quisiera hacerle algunas preguntas sobre su origen.  ¿En qué </w:t>
            </w:r>
            <w:r w:rsidRPr="00CC0D8A">
              <w:rPr>
                <w:b/>
                <w:color w:val="000000"/>
                <w:sz w:val="18"/>
                <w:u w:val="single"/>
                <w:lang w:val="es-ES"/>
              </w:rPr>
              <w:t>país</w:t>
            </w:r>
            <w:r w:rsidRPr="00CC0D8A">
              <w:rPr>
                <w:b/>
                <w:color w:val="000000"/>
                <w:sz w:val="18"/>
                <w:lang w:val="es-ES"/>
              </w:rPr>
              <w:t xml:space="preserve"> nació?  </w:t>
            </w:r>
          </w:p>
          <w:p w:rsidR="006D274F" w:rsidRPr="00CC0D8A" w:rsidP="00024ECB" w14:paraId="29F77DB5" w14:textId="77777777">
            <w:pPr>
              <w:spacing w:after="0" w:line="240" w:lineRule="auto"/>
              <w:contextualSpacing/>
              <w:rPr>
                <w:rFonts w:eastAsia="Times New Roman" w:cstheme="minorHAnsi"/>
                <w:b/>
                <w:bCs/>
                <w:color w:val="000000"/>
                <w:sz w:val="18"/>
                <w:szCs w:val="18"/>
                <w:lang w:val="es-ES"/>
              </w:rPr>
            </w:pPr>
          </w:p>
          <w:p w:rsidR="006D274F" w:rsidRPr="00CC0D8A" w:rsidP="00024ECB" w14:paraId="169E55A2" w14:textId="77777777">
            <w:pPr>
              <w:spacing w:after="0" w:line="240" w:lineRule="auto"/>
              <w:contextualSpacing/>
              <w:rPr>
                <w:rFonts w:eastAsia="Times New Roman" w:cstheme="minorHAnsi"/>
                <w:bCs/>
                <w:color w:val="000000"/>
                <w:sz w:val="18"/>
                <w:szCs w:val="18"/>
                <w:lang w:val="es-ES"/>
              </w:rPr>
            </w:pPr>
            <w:r w:rsidRPr="00CC0D8A">
              <w:rPr>
                <w:color w:val="000000"/>
                <w:sz w:val="18"/>
                <w:lang w:val="es-ES"/>
              </w:rPr>
              <w:t>[NO lea las opciones.]</w:t>
            </w:r>
          </w:p>
        </w:tc>
      </w:tr>
      <w:tr w14:paraId="4C99A4E9" w14:textId="77777777" w:rsidTr="00024ECB">
        <w:tblPrEx>
          <w:tblW w:w="0" w:type="auto"/>
          <w:tblLayout w:type="fixed"/>
          <w:tblLook w:val="04A0"/>
        </w:tblPrEx>
        <w:tc>
          <w:tcPr>
            <w:tcW w:w="1458" w:type="dxa"/>
            <w:gridSpan w:val="2"/>
            <w:vAlign w:val="bottom"/>
          </w:tcPr>
          <w:p w:rsidR="006D274F" w:rsidRPr="00FD63D0" w:rsidP="00024ECB" w14:paraId="08CC9F23" w14:textId="77777777">
            <w:pPr>
              <w:contextualSpacing/>
              <w:rPr>
                <w:rFonts w:eastAsia="Times New Roman" w:cstheme="minorHAnsi"/>
                <w:bCs/>
                <w:color w:val="000000"/>
                <w:sz w:val="18"/>
                <w:szCs w:val="18"/>
              </w:rPr>
            </w:pPr>
            <w:r w:rsidRPr="00FD63D0">
              <w:rPr>
                <w:color w:val="000000"/>
                <w:sz w:val="18"/>
              </w:rPr>
              <w:t>COUNTRY</w:t>
            </w:r>
          </w:p>
        </w:tc>
        <w:tc>
          <w:tcPr>
            <w:tcW w:w="5220" w:type="dxa"/>
            <w:gridSpan w:val="2"/>
            <w:vAlign w:val="bottom"/>
          </w:tcPr>
          <w:p w:rsidR="006D274F" w:rsidRPr="00FD63D0" w:rsidP="00024ECB" w14:paraId="2D01B57E" w14:textId="77777777">
            <w:pPr>
              <w:contextualSpacing/>
              <w:rPr>
                <w:rFonts w:eastAsia="Times New Roman" w:cstheme="minorHAnsi"/>
                <w:color w:val="000000"/>
                <w:sz w:val="18"/>
                <w:szCs w:val="18"/>
              </w:rPr>
            </w:pPr>
            <w:r w:rsidRPr="00FD63D0">
              <w:rPr>
                <w:color w:val="000000"/>
                <w:sz w:val="18"/>
              </w:rPr>
              <w:t>Country of birth</w:t>
            </w:r>
          </w:p>
        </w:tc>
        <w:tc>
          <w:tcPr>
            <w:tcW w:w="3600" w:type="dxa"/>
            <w:vAlign w:val="bottom"/>
          </w:tcPr>
          <w:p w:rsidR="006D274F" w:rsidRPr="00FD63D0" w:rsidP="00024ECB" w14:paraId="359C69F5" w14:textId="77777777">
            <w:pPr>
              <w:contextualSpacing/>
              <w:rPr>
                <w:rFonts w:eastAsia="Times New Roman" w:cstheme="minorHAnsi"/>
                <w:color w:val="000000"/>
                <w:sz w:val="18"/>
                <w:szCs w:val="18"/>
              </w:rPr>
            </w:pPr>
          </w:p>
        </w:tc>
      </w:tr>
      <w:tr w14:paraId="2FC29CDD" w14:textId="77777777" w:rsidTr="00024ECB">
        <w:tblPrEx>
          <w:tblW w:w="0" w:type="auto"/>
          <w:tblLayout w:type="fixed"/>
          <w:tblLook w:val="04A0"/>
        </w:tblPrEx>
        <w:trPr>
          <w:gridBefore w:val="1"/>
          <w:wBefore w:w="18" w:type="dxa"/>
        </w:trPr>
        <w:tc>
          <w:tcPr>
            <w:tcW w:w="1440" w:type="dxa"/>
          </w:tcPr>
          <w:p w:rsidR="006D274F" w:rsidRPr="00FD63D0" w:rsidP="00024ECB" w14:paraId="3D584E5E" w14:textId="77777777">
            <w:pPr>
              <w:contextualSpacing/>
              <w:rPr>
                <w:rFonts w:eastAsia="Times New Roman" w:cstheme="minorHAnsi"/>
                <w:color w:val="000000"/>
                <w:sz w:val="18"/>
                <w:szCs w:val="18"/>
              </w:rPr>
            </w:pPr>
          </w:p>
        </w:tc>
        <w:tc>
          <w:tcPr>
            <w:tcW w:w="4770" w:type="dxa"/>
            <w:vAlign w:val="bottom"/>
          </w:tcPr>
          <w:p w:rsidR="006D274F" w:rsidRPr="00FD63D0" w:rsidP="00024ECB" w14:paraId="7FC3502D" w14:textId="77777777">
            <w:pPr>
              <w:tabs>
                <w:tab w:val="right" w:leader="dot" w:pos="5760"/>
              </w:tabs>
              <w:contextualSpacing/>
              <w:rPr>
                <w:rFonts w:eastAsia="Times New Roman" w:cstheme="minorHAnsi"/>
                <w:color w:val="000000"/>
                <w:sz w:val="18"/>
                <w:szCs w:val="18"/>
              </w:rPr>
            </w:pPr>
            <w:r w:rsidRPr="00FD63D0">
              <w:rPr>
                <w:color w:val="000000"/>
                <w:sz w:val="18"/>
              </w:rPr>
              <w:t>Estados</w:t>
            </w:r>
            <w:r w:rsidRPr="00FD63D0">
              <w:rPr>
                <w:color w:val="000000"/>
                <w:sz w:val="18"/>
              </w:rPr>
              <w:t xml:space="preserve"> Unidos</w:t>
            </w:r>
            <w:r w:rsidRPr="00FD63D0">
              <w:rPr>
                <w:color w:val="000000"/>
                <w:sz w:val="18"/>
              </w:rPr>
              <w:tab/>
            </w:r>
          </w:p>
        </w:tc>
        <w:tc>
          <w:tcPr>
            <w:tcW w:w="450" w:type="dxa"/>
            <w:vAlign w:val="bottom"/>
          </w:tcPr>
          <w:p w:rsidR="006D274F" w:rsidRPr="00FD63D0" w:rsidP="00024ECB" w14:paraId="02E7BAFF" w14:textId="77777777">
            <w:pPr>
              <w:contextualSpacing/>
              <w:jc w:val="right"/>
              <w:rPr>
                <w:rFonts w:eastAsia="Times New Roman" w:cstheme="minorHAnsi"/>
                <w:bCs/>
                <w:color w:val="000000"/>
                <w:sz w:val="18"/>
                <w:szCs w:val="18"/>
              </w:rPr>
            </w:pPr>
            <w:r w:rsidRPr="00FD63D0">
              <w:rPr>
                <w:color w:val="000000"/>
                <w:sz w:val="18"/>
              </w:rPr>
              <w:t>1</w:t>
            </w:r>
          </w:p>
        </w:tc>
        <w:tc>
          <w:tcPr>
            <w:tcW w:w="3600" w:type="dxa"/>
          </w:tcPr>
          <w:p w:rsidR="006D274F" w:rsidRPr="00FD63D0" w:rsidP="00024ECB" w14:paraId="0EFD8ACD" w14:textId="77777777">
            <w:pPr>
              <w:contextualSpacing/>
              <w:rPr>
                <w:rFonts w:eastAsia="Times New Roman" w:cstheme="minorHAnsi"/>
                <w:bCs/>
                <w:color w:val="000000"/>
                <w:sz w:val="18"/>
                <w:szCs w:val="18"/>
              </w:rPr>
            </w:pPr>
          </w:p>
        </w:tc>
      </w:tr>
      <w:tr w14:paraId="5D421BB5" w14:textId="77777777" w:rsidTr="00024ECB">
        <w:tblPrEx>
          <w:tblW w:w="0" w:type="auto"/>
          <w:tblLayout w:type="fixed"/>
          <w:tblLook w:val="04A0"/>
        </w:tblPrEx>
        <w:trPr>
          <w:gridBefore w:val="1"/>
          <w:wBefore w:w="18" w:type="dxa"/>
        </w:trPr>
        <w:tc>
          <w:tcPr>
            <w:tcW w:w="1440" w:type="dxa"/>
          </w:tcPr>
          <w:p w:rsidR="006D274F" w:rsidRPr="00FD63D0" w:rsidP="00024ECB" w14:paraId="58089237" w14:textId="77777777">
            <w:pPr>
              <w:contextualSpacing/>
              <w:rPr>
                <w:rFonts w:eastAsia="Times New Roman" w:cstheme="minorHAnsi"/>
                <w:color w:val="000000"/>
                <w:sz w:val="18"/>
                <w:szCs w:val="18"/>
              </w:rPr>
            </w:pPr>
          </w:p>
        </w:tc>
        <w:tc>
          <w:tcPr>
            <w:tcW w:w="4770" w:type="dxa"/>
            <w:vAlign w:val="bottom"/>
          </w:tcPr>
          <w:p w:rsidR="006D274F" w:rsidRPr="00FD63D0" w:rsidP="00024ECB" w14:paraId="5BDE3034" w14:textId="77777777">
            <w:pPr>
              <w:tabs>
                <w:tab w:val="right" w:leader="dot" w:pos="5760"/>
              </w:tabs>
              <w:contextualSpacing/>
              <w:rPr>
                <w:rFonts w:eastAsia="Times New Roman" w:cstheme="minorHAnsi"/>
                <w:color w:val="000000"/>
                <w:sz w:val="18"/>
                <w:szCs w:val="18"/>
              </w:rPr>
            </w:pPr>
            <w:r w:rsidRPr="00FD63D0">
              <w:rPr>
                <w:color w:val="000000"/>
                <w:sz w:val="18"/>
              </w:rPr>
              <w:t>México</w:t>
            </w:r>
            <w:r w:rsidRPr="00FD63D0">
              <w:rPr>
                <w:color w:val="000000"/>
                <w:sz w:val="18"/>
              </w:rPr>
              <w:tab/>
            </w:r>
          </w:p>
        </w:tc>
        <w:tc>
          <w:tcPr>
            <w:tcW w:w="450" w:type="dxa"/>
            <w:vAlign w:val="bottom"/>
          </w:tcPr>
          <w:p w:rsidR="006D274F" w:rsidRPr="00FD63D0" w:rsidP="00024ECB" w14:paraId="75EC2E21" w14:textId="77777777">
            <w:pPr>
              <w:contextualSpacing/>
              <w:jc w:val="right"/>
              <w:rPr>
                <w:rFonts w:eastAsia="Times New Roman" w:cstheme="minorHAnsi"/>
                <w:bCs/>
                <w:color w:val="000000"/>
                <w:sz w:val="18"/>
                <w:szCs w:val="18"/>
              </w:rPr>
            </w:pPr>
            <w:r w:rsidRPr="00FD63D0">
              <w:rPr>
                <w:color w:val="000000"/>
                <w:sz w:val="18"/>
              </w:rPr>
              <w:t>2</w:t>
            </w:r>
          </w:p>
        </w:tc>
        <w:tc>
          <w:tcPr>
            <w:tcW w:w="3600" w:type="dxa"/>
          </w:tcPr>
          <w:p w:rsidR="006D274F" w:rsidRPr="00FD63D0" w:rsidP="00024ECB" w14:paraId="00B28FC5" w14:textId="77777777">
            <w:pPr>
              <w:contextualSpacing/>
              <w:rPr>
                <w:rFonts w:eastAsia="Times New Roman" w:cstheme="minorHAnsi"/>
                <w:bCs/>
                <w:color w:val="000000"/>
                <w:sz w:val="18"/>
                <w:szCs w:val="18"/>
              </w:rPr>
            </w:pPr>
          </w:p>
        </w:tc>
      </w:tr>
      <w:tr w14:paraId="57F7C49B" w14:textId="77777777" w:rsidTr="00024ECB">
        <w:tblPrEx>
          <w:tblW w:w="0" w:type="auto"/>
          <w:tblLayout w:type="fixed"/>
          <w:tblLook w:val="04A0"/>
        </w:tblPrEx>
        <w:trPr>
          <w:gridBefore w:val="1"/>
          <w:wBefore w:w="18" w:type="dxa"/>
        </w:trPr>
        <w:tc>
          <w:tcPr>
            <w:tcW w:w="1440" w:type="dxa"/>
          </w:tcPr>
          <w:p w:rsidR="006D274F" w:rsidRPr="00FD63D0" w:rsidP="00024ECB" w14:paraId="4C2DCFDD" w14:textId="77777777">
            <w:pPr>
              <w:contextualSpacing/>
              <w:rPr>
                <w:rFonts w:eastAsia="Times New Roman" w:cstheme="minorHAnsi"/>
                <w:color w:val="000000"/>
                <w:sz w:val="18"/>
                <w:szCs w:val="18"/>
              </w:rPr>
            </w:pPr>
          </w:p>
        </w:tc>
        <w:tc>
          <w:tcPr>
            <w:tcW w:w="4770" w:type="dxa"/>
            <w:vAlign w:val="bottom"/>
          </w:tcPr>
          <w:p w:rsidR="006D274F" w:rsidRPr="00FD63D0" w:rsidP="00024ECB" w14:paraId="148C1FD0" w14:textId="77777777">
            <w:pPr>
              <w:tabs>
                <w:tab w:val="right" w:leader="dot" w:pos="5760"/>
              </w:tabs>
              <w:contextualSpacing/>
              <w:rPr>
                <w:rFonts w:eastAsia="Times New Roman" w:cstheme="minorHAnsi"/>
                <w:color w:val="000000"/>
                <w:sz w:val="18"/>
                <w:szCs w:val="18"/>
              </w:rPr>
            </w:pPr>
            <w:r w:rsidRPr="00FD63D0">
              <w:rPr>
                <w:color w:val="000000"/>
                <w:sz w:val="18"/>
              </w:rPr>
              <w:t>Puerto Rico</w:t>
            </w:r>
            <w:r w:rsidRPr="00FD63D0">
              <w:rPr>
                <w:color w:val="000000"/>
                <w:sz w:val="18"/>
              </w:rPr>
              <w:tab/>
            </w:r>
          </w:p>
        </w:tc>
        <w:tc>
          <w:tcPr>
            <w:tcW w:w="450" w:type="dxa"/>
            <w:vAlign w:val="bottom"/>
          </w:tcPr>
          <w:p w:rsidR="006D274F" w:rsidRPr="00FD63D0" w:rsidP="00024ECB" w14:paraId="5EAD2FD3" w14:textId="77777777">
            <w:pPr>
              <w:contextualSpacing/>
              <w:jc w:val="right"/>
              <w:rPr>
                <w:rFonts w:eastAsia="Times New Roman" w:cstheme="minorHAnsi"/>
                <w:bCs/>
                <w:color w:val="000000"/>
                <w:sz w:val="18"/>
                <w:szCs w:val="18"/>
              </w:rPr>
            </w:pPr>
            <w:r w:rsidRPr="00FD63D0">
              <w:rPr>
                <w:color w:val="000000"/>
                <w:sz w:val="18"/>
              </w:rPr>
              <w:t>3</w:t>
            </w:r>
          </w:p>
        </w:tc>
        <w:tc>
          <w:tcPr>
            <w:tcW w:w="3600" w:type="dxa"/>
          </w:tcPr>
          <w:p w:rsidR="006D274F" w:rsidRPr="00FD63D0" w:rsidP="00024ECB" w14:paraId="35109382" w14:textId="77777777">
            <w:pPr>
              <w:contextualSpacing/>
              <w:rPr>
                <w:rFonts w:eastAsia="Times New Roman" w:cstheme="minorHAnsi"/>
                <w:bCs/>
                <w:color w:val="000000"/>
                <w:sz w:val="18"/>
                <w:szCs w:val="18"/>
              </w:rPr>
            </w:pPr>
          </w:p>
        </w:tc>
      </w:tr>
      <w:tr w14:paraId="1DE95814" w14:textId="77777777" w:rsidTr="00024ECB">
        <w:tblPrEx>
          <w:tblW w:w="0" w:type="auto"/>
          <w:tblLayout w:type="fixed"/>
          <w:tblLook w:val="04A0"/>
        </w:tblPrEx>
        <w:trPr>
          <w:gridBefore w:val="1"/>
          <w:wBefore w:w="18" w:type="dxa"/>
        </w:trPr>
        <w:tc>
          <w:tcPr>
            <w:tcW w:w="1440" w:type="dxa"/>
          </w:tcPr>
          <w:p w:rsidR="006D274F" w:rsidRPr="00FD63D0" w:rsidP="00024ECB" w14:paraId="573E5B1A" w14:textId="77777777">
            <w:pPr>
              <w:contextualSpacing/>
              <w:rPr>
                <w:rFonts w:eastAsia="Times New Roman" w:cstheme="minorHAnsi"/>
                <w:color w:val="000000"/>
                <w:sz w:val="18"/>
                <w:szCs w:val="18"/>
              </w:rPr>
            </w:pPr>
          </w:p>
        </w:tc>
        <w:tc>
          <w:tcPr>
            <w:tcW w:w="4770" w:type="dxa"/>
            <w:vAlign w:val="bottom"/>
          </w:tcPr>
          <w:p w:rsidR="006D274F" w:rsidRPr="00FD63D0" w:rsidP="00024ECB" w14:paraId="0E39EAC3" w14:textId="77777777">
            <w:pPr>
              <w:tabs>
                <w:tab w:val="right" w:leader="dot" w:pos="5760"/>
              </w:tabs>
              <w:contextualSpacing/>
              <w:rPr>
                <w:rFonts w:eastAsia="Times New Roman" w:cstheme="minorHAnsi"/>
                <w:color w:val="000000"/>
                <w:sz w:val="18"/>
                <w:szCs w:val="18"/>
              </w:rPr>
            </w:pPr>
            <w:r w:rsidRPr="00FD63D0">
              <w:rPr>
                <w:color w:val="000000"/>
                <w:sz w:val="18"/>
              </w:rPr>
              <w:t>Cuba</w:t>
            </w:r>
            <w:r w:rsidRPr="00FD63D0">
              <w:rPr>
                <w:color w:val="000000"/>
                <w:sz w:val="18"/>
              </w:rPr>
              <w:tab/>
            </w:r>
          </w:p>
        </w:tc>
        <w:tc>
          <w:tcPr>
            <w:tcW w:w="450" w:type="dxa"/>
            <w:vAlign w:val="bottom"/>
          </w:tcPr>
          <w:p w:rsidR="006D274F" w:rsidRPr="00FD63D0" w:rsidP="00024ECB" w14:paraId="5EEFE70C" w14:textId="77777777">
            <w:pPr>
              <w:contextualSpacing/>
              <w:jc w:val="right"/>
              <w:rPr>
                <w:rFonts w:eastAsia="Times New Roman" w:cstheme="minorHAnsi"/>
                <w:bCs/>
                <w:color w:val="000000"/>
                <w:sz w:val="18"/>
                <w:szCs w:val="18"/>
              </w:rPr>
            </w:pPr>
            <w:r w:rsidRPr="00FD63D0">
              <w:rPr>
                <w:color w:val="000000"/>
                <w:sz w:val="18"/>
              </w:rPr>
              <w:t>4</w:t>
            </w:r>
          </w:p>
        </w:tc>
        <w:tc>
          <w:tcPr>
            <w:tcW w:w="3600" w:type="dxa"/>
          </w:tcPr>
          <w:p w:rsidR="006D274F" w:rsidRPr="00FD63D0" w:rsidP="00024ECB" w14:paraId="347F97A5" w14:textId="77777777">
            <w:pPr>
              <w:contextualSpacing/>
              <w:rPr>
                <w:rFonts w:cstheme="minorHAnsi"/>
                <w:sz w:val="18"/>
                <w:szCs w:val="18"/>
              </w:rPr>
            </w:pPr>
          </w:p>
        </w:tc>
      </w:tr>
      <w:tr w14:paraId="5EB93382" w14:textId="77777777" w:rsidTr="00024ECB">
        <w:tblPrEx>
          <w:tblW w:w="0" w:type="auto"/>
          <w:tblLayout w:type="fixed"/>
          <w:tblLook w:val="04A0"/>
        </w:tblPrEx>
        <w:trPr>
          <w:gridBefore w:val="1"/>
          <w:wBefore w:w="18" w:type="dxa"/>
        </w:trPr>
        <w:tc>
          <w:tcPr>
            <w:tcW w:w="1440" w:type="dxa"/>
          </w:tcPr>
          <w:p w:rsidR="006D274F" w:rsidRPr="00FD63D0" w:rsidP="00024ECB" w14:paraId="1BE4C784" w14:textId="77777777">
            <w:pPr>
              <w:contextualSpacing/>
              <w:rPr>
                <w:rFonts w:eastAsia="Times New Roman" w:cstheme="minorHAnsi"/>
                <w:color w:val="000000"/>
                <w:sz w:val="18"/>
                <w:szCs w:val="18"/>
              </w:rPr>
            </w:pPr>
          </w:p>
        </w:tc>
        <w:tc>
          <w:tcPr>
            <w:tcW w:w="4770" w:type="dxa"/>
            <w:vAlign w:val="bottom"/>
          </w:tcPr>
          <w:p w:rsidR="006D274F" w:rsidRPr="00FD63D0" w:rsidP="00024ECB" w14:paraId="32C6DB09" w14:textId="77777777">
            <w:pPr>
              <w:tabs>
                <w:tab w:val="right" w:leader="dot" w:pos="5760"/>
              </w:tabs>
              <w:contextualSpacing/>
              <w:rPr>
                <w:rFonts w:eastAsia="Times New Roman" w:cstheme="minorHAnsi"/>
                <w:color w:val="000000"/>
                <w:sz w:val="18"/>
                <w:szCs w:val="18"/>
              </w:rPr>
            </w:pPr>
            <w:r w:rsidRPr="00FD63D0">
              <w:rPr>
                <w:color w:val="000000"/>
                <w:sz w:val="18"/>
              </w:rPr>
              <w:t>Otra</w:t>
            </w:r>
            <w:r w:rsidRPr="00FD63D0">
              <w:rPr>
                <w:color w:val="000000"/>
                <w:sz w:val="18"/>
              </w:rPr>
              <w:t xml:space="preserve"> </w:t>
            </w:r>
            <w:r w:rsidRPr="00FD63D0">
              <w:rPr>
                <w:color w:val="000000"/>
                <w:sz w:val="18"/>
              </w:rPr>
              <w:t>opción</w:t>
            </w:r>
            <w:r w:rsidRPr="00FD63D0">
              <w:rPr>
                <w:color w:val="000000"/>
                <w:sz w:val="18"/>
              </w:rPr>
              <w:tab/>
            </w:r>
          </w:p>
        </w:tc>
        <w:tc>
          <w:tcPr>
            <w:tcW w:w="450" w:type="dxa"/>
            <w:vAlign w:val="bottom"/>
          </w:tcPr>
          <w:p w:rsidR="006D274F" w:rsidRPr="00FD63D0" w:rsidP="00024ECB" w14:paraId="11CDB812" w14:textId="77777777">
            <w:pPr>
              <w:contextualSpacing/>
              <w:jc w:val="right"/>
              <w:rPr>
                <w:rFonts w:eastAsia="Times New Roman" w:cstheme="minorHAnsi"/>
                <w:bCs/>
                <w:color w:val="000000"/>
                <w:sz w:val="18"/>
                <w:szCs w:val="18"/>
              </w:rPr>
            </w:pPr>
            <w:r w:rsidRPr="00FD63D0">
              <w:rPr>
                <w:color w:val="000000"/>
                <w:sz w:val="18"/>
              </w:rPr>
              <w:t>5</w:t>
            </w:r>
          </w:p>
        </w:tc>
        <w:tc>
          <w:tcPr>
            <w:tcW w:w="3600" w:type="dxa"/>
          </w:tcPr>
          <w:p w:rsidR="006D274F" w:rsidRPr="00FD63D0" w:rsidP="00024ECB" w14:paraId="1C1B4F2D" w14:textId="77777777">
            <w:pPr>
              <w:contextualSpacing/>
              <w:rPr>
                <w:rFonts w:cstheme="minorHAnsi"/>
                <w:sz w:val="18"/>
                <w:szCs w:val="18"/>
              </w:rPr>
            </w:pPr>
          </w:p>
        </w:tc>
      </w:tr>
      <w:tr w14:paraId="11F8922D" w14:textId="77777777" w:rsidTr="00024ECB">
        <w:tblPrEx>
          <w:tblW w:w="0" w:type="auto"/>
          <w:tblLayout w:type="fixed"/>
          <w:tblLook w:val="04A0"/>
        </w:tblPrEx>
        <w:trPr>
          <w:gridBefore w:val="1"/>
          <w:wBefore w:w="18" w:type="dxa"/>
        </w:trPr>
        <w:tc>
          <w:tcPr>
            <w:tcW w:w="1440" w:type="dxa"/>
          </w:tcPr>
          <w:p w:rsidR="006D274F" w:rsidRPr="00FD63D0" w:rsidP="00024ECB" w14:paraId="01F9EAFB" w14:textId="77777777">
            <w:pPr>
              <w:contextualSpacing/>
              <w:rPr>
                <w:rFonts w:eastAsia="Times New Roman" w:cstheme="minorHAnsi"/>
                <w:color w:val="000000"/>
                <w:sz w:val="18"/>
                <w:szCs w:val="18"/>
              </w:rPr>
            </w:pPr>
          </w:p>
        </w:tc>
        <w:tc>
          <w:tcPr>
            <w:tcW w:w="4770" w:type="dxa"/>
            <w:vAlign w:val="bottom"/>
          </w:tcPr>
          <w:p w:rsidR="006D274F" w:rsidRPr="00FD63D0" w:rsidP="00024ECB" w14:paraId="6BB8501C"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6D274F" w:rsidRPr="00FD63D0" w:rsidP="00024ECB" w14:paraId="18E63378"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9</w:t>
            </w:r>
          </w:p>
        </w:tc>
        <w:tc>
          <w:tcPr>
            <w:tcW w:w="3600" w:type="dxa"/>
          </w:tcPr>
          <w:p w:rsidR="006D274F" w:rsidRPr="00FD63D0" w:rsidP="00024ECB" w14:paraId="52513F5C" w14:textId="77777777">
            <w:pPr>
              <w:contextualSpacing/>
              <w:rPr>
                <w:rFonts w:cstheme="minorHAnsi"/>
                <w:sz w:val="18"/>
                <w:szCs w:val="18"/>
              </w:rPr>
            </w:pPr>
          </w:p>
        </w:tc>
      </w:tr>
      <w:tr w14:paraId="3F170328" w14:textId="77777777" w:rsidTr="00024ECB">
        <w:tblPrEx>
          <w:tblW w:w="0" w:type="auto"/>
          <w:tblLayout w:type="fixed"/>
          <w:tblLook w:val="04A0"/>
        </w:tblPrEx>
        <w:trPr>
          <w:gridBefore w:val="1"/>
          <w:wBefore w:w="18" w:type="dxa"/>
        </w:trPr>
        <w:tc>
          <w:tcPr>
            <w:tcW w:w="1440" w:type="dxa"/>
          </w:tcPr>
          <w:p w:rsidR="006D274F" w:rsidRPr="00FD63D0" w:rsidP="00024ECB" w14:paraId="080C9574" w14:textId="77777777">
            <w:pPr>
              <w:contextualSpacing/>
              <w:rPr>
                <w:rFonts w:eastAsia="Times New Roman" w:cstheme="minorHAnsi"/>
                <w:color w:val="000000"/>
                <w:sz w:val="18"/>
                <w:szCs w:val="18"/>
              </w:rPr>
            </w:pPr>
          </w:p>
        </w:tc>
        <w:tc>
          <w:tcPr>
            <w:tcW w:w="4770" w:type="dxa"/>
            <w:vAlign w:val="bottom"/>
          </w:tcPr>
          <w:p w:rsidR="006D274F" w:rsidRPr="00FD63D0" w:rsidP="00024ECB" w14:paraId="65CE3318"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6D274F" w:rsidRPr="00FD63D0" w:rsidP="00024ECB" w14:paraId="328B0326"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7</w:t>
            </w:r>
          </w:p>
        </w:tc>
        <w:tc>
          <w:tcPr>
            <w:tcW w:w="3600" w:type="dxa"/>
          </w:tcPr>
          <w:p w:rsidR="006D274F" w:rsidRPr="00FD63D0" w:rsidP="00024ECB" w14:paraId="1A04A412" w14:textId="77777777">
            <w:pPr>
              <w:contextualSpacing/>
              <w:rPr>
                <w:rFonts w:cstheme="minorHAnsi"/>
                <w:sz w:val="18"/>
                <w:szCs w:val="18"/>
              </w:rPr>
            </w:pPr>
          </w:p>
        </w:tc>
      </w:tr>
    </w:tbl>
    <w:p w:rsidR="006D274F" w:rsidRPr="00FD63D0" w:rsidP="006D274F" w14:paraId="70E0ED58"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06F9870F" w14:textId="77777777" w:rsidTr="00024EC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6D274F" w:rsidRPr="00FD63D0" w:rsidP="00024ECB" w14:paraId="7FFE44AC" w14:textId="77777777">
            <w:pPr>
              <w:contextualSpacing/>
              <w:rPr>
                <w:rFonts w:eastAsia="Times New Roman" w:cstheme="minorHAnsi"/>
                <w:b/>
                <w:bCs/>
                <w:color w:val="000000"/>
                <w:sz w:val="18"/>
                <w:szCs w:val="18"/>
              </w:rPr>
            </w:pPr>
            <w:r w:rsidRPr="00FD63D0">
              <w:rPr>
                <w:b/>
                <w:color w:val="000000"/>
                <w:sz w:val="18"/>
              </w:rPr>
              <w:t>Check_DM10spec.</w:t>
            </w:r>
          </w:p>
        </w:tc>
        <w:tc>
          <w:tcPr>
            <w:tcW w:w="8640" w:type="dxa"/>
            <w:vAlign w:val="bottom"/>
          </w:tcPr>
          <w:p w:rsidR="006D274F" w:rsidRPr="00FD63D0" w:rsidP="00024ECB" w14:paraId="589D767D" w14:textId="77777777">
            <w:pPr>
              <w:contextualSpacing/>
              <w:rPr>
                <w:rFonts w:eastAsia="Times New Roman" w:cstheme="minorHAnsi"/>
                <w:bCs/>
                <w:color w:val="000000"/>
                <w:sz w:val="18"/>
                <w:szCs w:val="18"/>
              </w:rPr>
            </w:pPr>
            <w:r w:rsidRPr="00FD63D0">
              <w:rPr>
                <w:color w:val="000000"/>
                <w:sz w:val="18"/>
              </w:rPr>
              <w:t xml:space="preserve">If R born in 'other' country (DM10 EQ 5), go to DM10spec.  </w:t>
            </w:r>
          </w:p>
          <w:p w:rsidR="006D274F" w:rsidRPr="00FD63D0" w:rsidP="00024ECB" w14:paraId="2BD78AEE" w14:textId="77777777">
            <w:pPr>
              <w:contextualSpacing/>
              <w:rPr>
                <w:rFonts w:eastAsia="Times New Roman" w:cstheme="minorHAnsi"/>
                <w:bCs/>
                <w:color w:val="000000"/>
                <w:sz w:val="18"/>
                <w:szCs w:val="18"/>
              </w:rPr>
            </w:pPr>
            <w:r w:rsidRPr="00FD63D0">
              <w:rPr>
                <w:color w:val="000000"/>
                <w:sz w:val="18"/>
              </w:rPr>
              <w:t xml:space="preserve">Else, go to Check_DM10a. </w:t>
            </w:r>
          </w:p>
        </w:tc>
      </w:tr>
    </w:tbl>
    <w:p w:rsidR="006D274F" w:rsidRPr="00FD63D0" w:rsidP="006D274F" w14:paraId="2DBEFF93" w14:textId="77777777">
      <w:pPr>
        <w:contextualSpacing/>
        <w:rPr>
          <w:sz w:val="18"/>
          <w:szCs w:val="18"/>
        </w:rPr>
      </w:pPr>
    </w:p>
    <w:tbl>
      <w:tblPr>
        <w:tblW w:w="10278" w:type="dxa"/>
        <w:tblLayout w:type="fixed"/>
        <w:tblLook w:val="04A0"/>
      </w:tblPr>
      <w:tblGrid>
        <w:gridCol w:w="18"/>
        <w:gridCol w:w="1440"/>
        <w:gridCol w:w="5220"/>
        <w:gridCol w:w="3593"/>
        <w:gridCol w:w="7"/>
      </w:tblGrid>
      <w:tr w14:paraId="202F3DB1" w14:textId="77777777" w:rsidTr="00024ECB">
        <w:tblPrEx>
          <w:tblW w:w="10278" w:type="dxa"/>
          <w:tblLayout w:type="fixed"/>
          <w:tblLook w:val="04A0"/>
        </w:tblPrEx>
        <w:tc>
          <w:tcPr>
            <w:tcW w:w="1458" w:type="dxa"/>
            <w:gridSpan w:val="2"/>
            <w:vAlign w:val="bottom"/>
          </w:tcPr>
          <w:p w:rsidR="006D274F" w:rsidRPr="00FD63D0" w:rsidP="00024ECB" w14:paraId="135F7BED" w14:textId="77777777">
            <w:pPr>
              <w:contextualSpacing/>
              <w:rPr>
                <w:rFonts w:eastAsia="Times New Roman" w:cstheme="minorHAnsi"/>
                <w:b/>
                <w:bCs/>
                <w:color w:val="000000"/>
                <w:sz w:val="18"/>
                <w:szCs w:val="18"/>
              </w:rPr>
            </w:pPr>
            <w:r w:rsidRPr="00FD63D0">
              <w:rPr>
                <w:b/>
                <w:color w:val="000000"/>
                <w:sz w:val="18"/>
              </w:rPr>
              <w:t>DM10spec.</w:t>
            </w:r>
          </w:p>
        </w:tc>
        <w:tc>
          <w:tcPr>
            <w:tcW w:w="8820" w:type="dxa"/>
            <w:gridSpan w:val="3"/>
            <w:vAlign w:val="bottom"/>
          </w:tcPr>
          <w:p w:rsidR="006D274F" w:rsidRPr="00CC0D8A" w:rsidP="00024ECB" w14:paraId="5121FE8D" w14:textId="77777777">
            <w:pPr>
              <w:contextualSpacing/>
              <w:rPr>
                <w:rFonts w:eastAsia="Times New Roman" w:cstheme="minorHAnsi"/>
                <w:b/>
                <w:bCs/>
                <w:color w:val="000000"/>
                <w:sz w:val="18"/>
                <w:szCs w:val="18"/>
                <w:lang w:val="es-ES"/>
              </w:rPr>
            </w:pPr>
            <w:r w:rsidRPr="00CC0D8A">
              <w:rPr>
                <w:b/>
                <w:color w:val="000000"/>
                <w:sz w:val="18"/>
                <w:lang w:val="es-ES"/>
              </w:rPr>
              <w:t>ENTREVISTANTE</w:t>
            </w:r>
            <w:r w:rsidRPr="00CC0D8A">
              <w:rPr>
                <w:b/>
                <w:color w:val="000000"/>
                <w:sz w:val="18"/>
                <w:lang w:val="es-ES"/>
              </w:rPr>
              <w:t>:  Especifique otro país de nacimiento</w:t>
            </w:r>
          </w:p>
        </w:tc>
      </w:tr>
      <w:tr w14:paraId="69D0013A" w14:textId="77777777" w:rsidTr="00024ECB">
        <w:tblPrEx>
          <w:tblW w:w="10278" w:type="dxa"/>
          <w:tblLayout w:type="fixed"/>
          <w:tblLook w:val="04A0"/>
        </w:tblPrEx>
        <w:tc>
          <w:tcPr>
            <w:tcW w:w="1458" w:type="dxa"/>
            <w:gridSpan w:val="2"/>
            <w:vAlign w:val="bottom"/>
          </w:tcPr>
          <w:p w:rsidR="006D274F" w:rsidRPr="00FD63D0" w:rsidP="00024ECB" w14:paraId="4F5E7A4E" w14:textId="77777777">
            <w:pPr>
              <w:contextualSpacing/>
              <w:rPr>
                <w:rFonts w:eastAsia="Times New Roman" w:cstheme="minorHAnsi"/>
                <w:bCs/>
                <w:color w:val="000000"/>
                <w:sz w:val="18"/>
                <w:szCs w:val="18"/>
              </w:rPr>
            </w:pPr>
            <w:r w:rsidRPr="00FD63D0">
              <w:rPr>
                <w:color w:val="000000"/>
                <w:sz w:val="18"/>
              </w:rPr>
              <w:t>SPECBORN</w:t>
            </w:r>
          </w:p>
        </w:tc>
        <w:tc>
          <w:tcPr>
            <w:tcW w:w="5220" w:type="dxa"/>
            <w:vAlign w:val="bottom"/>
          </w:tcPr>
          <w:p w:rsidR="006D274F" w:rsidRPr="00FD63D0" w:rsidP="00024ECB" w14:paraId="7686D55A" w14:textId="77777777">
            <w:pPr>
              <w:contextualSpacing/>
              <w:rPr>
                <w:rFonts w:eastAsia="Times New Roman" w:cstheme="minorHAnsi"/>
                <w:color w:val="000000"/>
                <w:sz w:val="18"/>
                <w:szCs w:val="18"/>
              </w:rPr>
            </w:pPr>
            <w:r w:rsidRPr="00FD63D0">
              <w:rPr>
                <w:color w:val="000000"/>
                <w:sz w:val="18"/>
              </w:rPr>
              <w:t>Specify country of birth</w:t>
            </w:r>
          </w:p>
        </w:tc>
        <w:tc>
          <w:tcPr>
            <w:tcW w:w="3600" w:type="dxa"/>
            <w:gridSpan w:val="2"/>
            <w:vAlign w:val="bottom"/>
          </w:tcPr>
          <w:p w:rsidR="006D274F" w:rsidRPr="00FD63D0" w:rsidP="00024ECB" w14:paraId="2DB3E7CA" w14:textId="77777777">
            <w:pPr>
              <w:contextualSpacing/>
              <w:rPr>
                <w:rFonts w:eastAsia="Times New Roman" w:cstheme="minorHAnsi"/>
                <w:color w:val="000000"/>
                <w:sz w:val="18"/>
                <w:szCs w:val="18"/>
              </w:rPr>
            </w:pPr>
          </w:p>
        </w:tc>
      </w:tr>
      <w:tr w14:paraId="7C6F5E74" w14:textId="77777777" w:rsidTr="00024ECB">
        <w:tblPrEx>
          <w:tblW w:w="10278" w:type="dxa"/>
          <w:tblLayout w:type="fixed"/>
          <w:tblLook w:val="04A0"/>
        </w:tblPrEx>
        <w:trPr>
          <w:gridAfter w:val="1"/>
          <w:wAfter w:w="7" w:type="dxa"/>
        </w:trPr>
        <w:tc>
          <w:tcPr>
            <w:tcW w:w="1458" w:type="dxa"/>
            <w:gridSpan w:val="2"/>
          </w:tcPr>
          <w:p w:rsidR="006D274F" w:rsidRPr="00FD63D0" w:rsidP="00024ECB" w14:paraId="6BCC0DE5" w14:textId="77777777">
            <w:pPr>
              <w:contextualSpacing/>
              <w:rPr>
                <w:rFonts w:eastAsia="Times New Roman" w:cstheme="minorHAnsi"/>
                <w:color w:val="000000"/>
                <w:sz w:val="18"/>
                <w:szCs w:val="18"/>
              </w:rPr>
            </w:pPr>
          </w:p>
        </w:tc>
        <w:tc>
          <w:tcPr>
            <w:tcW w:w="8813" w:type="dxa"/>
            <w:gridSpan w:val="2"/>
          </w:tcPr>
          <w:p w:rsidR="006D274F" w:rsidRPr="00FD63D0" w:rsidP="00024ECB" w14:paraId="0E3E05C0" w14:textId="77777777">
            <w:pPr>
              <w:contextualSpacing/>
              <w:rPr>
                <w:rFonts w:cstheme="minorHAnsi"/>
                <w:sz w:val="18"/>
                <w:szCs w:val="18"/>
              </w:rPr>
            </w:pPr>
            <w:r w:rsidRPr="00FD63D0">
              <w:rPr>
                <w:color w:val="000000"/>
                <w:sz w:val="18"/>
              </w:rPr>
              <w:t>__ __ __ __ __ __ __ __ __ __ __ __ __ __ __ __ __ __ __ __ __ __ __ __ __ __ __ __ __ __ __ __ __ __ __ __ __ __ __</w:t>
            </w:r>
          </w:p>
        </w:tc>
      </w:tr>
      <w:tr w14:paraId="16A1957C" w14:textId="77777777" w:rsidTr="00024ECB">
        <w:tblPrEx>
          <w:tblW w:w="10278" w:type="dxa"/>
          <w:tblLayout w:type="fixed"/>
          <w:tblLook w:val="04A0"/>
        </w:tblPrEx>
        <w:trPr>
          <w:gridBefore w:val="1"/>
          <w:wBefore w:w="18" w:type="dxa"/>
        </w:trPr>
        <w:tc>
          <w:tcPr>
            <w:tcW w:w="1440" w:type="dxa"/>
          </w:tcPr>
          <w:p w:rsidR="006D274F" w:rsidRPr="00FD63D0" w:rsidP="00024ECB" w14:paraId="578781D3" w14:textId="77777777">
            <w:pPr>
              <w:contextualSpacing/>
              <w:rPr>
                <w:rFonts w:eastAsia="Times New Roman" w:cstheme="minorHAnsi"/>
                <w:color w:val="000000"/>
                <w:sz w:val="18"/>
                <w:szCs w:val="18"/>
              </w:rPr>
            </w:pPr>
          </w:p>
        </w:tc>
        <w:tc>
          <w:tcPr>
            <w:tcW w:w="8820" w:type="dxa"/>
            <w:gridSpan w:val="3"/>
            <w:vAlign w:val="bottom"/>
          </w:tcPr>
          <w:p w:rsidR="006D274F" w:rsidRPr="00FD63D0" w:rsidP="00024ECB" w14:paraId="048C54E5" w14:textId="77777777">
            <w:pPr>
              <w:contextualSpacing/>
              <w:rPr>
                <w:rFonts w:eastAsia="Times New Roman" w:cstheme="minorHAnsi"/>
                <w:color w:val="000000"/>
                <w:sz w:val="18"/>
                <w:szCs w:val="18"/>
              </w:rPr>
            </w:pPr>
            <w:r w:rsidRPr="00FD63D0">
              <w:rPr>
                <w:color w:val="000000"/>
                <w:sz w:val="18"/>
              </w:rPr>
              <w:t xml:space="preserve">{text </w:t>
            </w:r>
            <w:r w:rsidRPr="00FD63D0">
              <w:rPr>
                <w:color w:val="000000"/>
                <w:sz w:val="18"/>
              </w:rPr>
              <w:t>response;  max</w:t>
            </w:r>
            <w:r w:rsidRPr="00FD63D0">
              <w:rPr>
                <w:color w:val="000000"/>
                <w:sz w:val="18"/>
              </w:rPr>
              <w:t xml:space="preserve"> length = 100 characters}</w:t>
            </w:r>
          </w:p>
        </w:tc>
      </w:tr>
    </w:tbl>
    <w:p w:rsidR="006D274F" w:rsidRPr="00FD63D0" w:rsidP="006D274F" w14:paraId="4FF063AD" w14:textId="77777777">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1CCDC051" w14:textId="77777777" w:rsidTr="00024EC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6D274F" w:rsidRPr="00FD63D0" w:rsidP="00024ECB" w14:paraId="542CD570" w14:textId="77777777">
            <w:pPr>
              <w:contextualSpacing/>
              <w:rPr>
                <w:rFonts w:eastAsia="Times New Roman" w:cstheme="minorHAnsi"/>
                <w:b/>
                <w:bCs/>
                <w:color w:val="000000"/>
                <w:sz w:val="18"/>
                <w:szCs w:val="18"/>
              </w:rPr>
            </w:pPr>
            <w:r w:rsidRPr="00FD63D0">
              <w:rPr>
                <w:b/>
                <w:color w:val="000000"/>
                <w:sz w:val="18"/>
              </w:rPr>
              <w:t>Check_DM10a.</w:t>
            </w:r>
          </w:p>
        </w:tc>
        <w:tc>
          <w:tcPr>
            <w:tcW w:w="8820" w:type="dxa"/>
            <w:vAlign w:val="bottom"/>
          </w:tcPr>
          <w:p w:rsidR="006D274F" w:rsidRPr="00FD63D0" w:rsidP="00024ECB" w14:paraId="5705119D" w14:textId="77777777">
            <w:pPr>
              <w:ind w:left="360" w:hanging="360"/>
              <w:contextualSpacing/>
              <w:rPr>
                <w:rFonts w:eastAsia="Times New Roman" w:cstheme="minorHAnsi"/>
                <w:bCs/>
                <w:color w:val="000000"/>
                <w:sz w:val="18"/>
                <w:szCs w:val="18"/>
              </w:rPr>
            </w:pPr>
            <w:r w:rsidRPr="00FD63D0">
              <w:rPr>
                <w:color w:val="000000"/>
                <w:sz w:val="18"/>
              </w:rPr>
              <w:t>If R interviewed in San Juan &amp; born in Mexico, Cuba, or 'other' country (IE2 EQ 23 &amp; DM10 EQ 2, 4, or 5) or R interviewed in any other city &amp; born in Mexico, Puerto Rico, Cuba, or 'other' country (IE2 NE 23 &amp; DM10 EQ 2, 3, 4, or 5), go to DM10a.</w:t>
            </w:r>
          </w:p>
          <w:p w:rsidR="006D274F" w:rsidRPr="00FD63D0" w:rsidP="00024ECB" w14:paraId="78818B66" w14:textId="77777777">
            <w:pPr>
              <w:contextualSpacing/>
              <w:rPr>
                <w:rFonts w:eastAsia="Times New Roman" w:cstheme="minorHAnsi"/>
                <w:bCs/>
                <w:color w:val="000000"/>
                <w:sz w:val="18"/>
                <w:szCs w:val="18"/>
              </w:rPr>
            </w:pPr>
            <w:r w:rsidRPr="00FD63D0">
              <w:rPr>
                <w:color w:val="000000"/>
                <w:sz w:val="18"/>
              </w:rPr>
              <w:t>Else, go to Check_DM10b1.</w:t>
            </w:r>
          </w:p>
        </w:tc>
      </w:tr>
    </w:tbl>
    <w:p w:rsidR="006D274F" w:rsidRPr="00FD63D0" w:rsidP="006D274F" w14:paraId="1C57AB6F" w14:textId="77777777">
      <w:pPr>
        <w:contextualSpacing/>
        <w:rPr>
          <w:sz w:val="18"/>
          <w:szCs w:val="18"/>
        </w:rPr>
      </w:pPr>
    </w:p>
    <w:tbl>
      <w:tblPr>
        <w:tblW w:w="10278" w:type="dxa"/>
        <w:tblLayout w:type="fixed"/>
        <w:tblLook w:val="04A0"/>
      </w:tblPr>
      <w:tblGrid>
        <w:gridCol w:w="18"/>
        <w:gridCol w:w="1440"/>
        <w:gridCol w:w="4770"/>
        <w:gridCol w:w="1800"/>
        <w:gridCol w:w="2250"/>
      </w:tblGrid>
      <w:tr w14:paraId="1213F565" w14:textId="77777777" w:rsidTr="00024ECB">
        <w:tblPrEx>
          <w:tblW w:w="10278" w:type="dxa"/>
          <w:tblLayout w:type="fixed"/>
          <w:tblLook w:val="04A0"/>
        </w:tblPrEx>
        <w:tc>
          <w:tcPr>
            <w:tcW w:w="1458" w:type="dxa"/>
            <w:gridSpan w:val="2"/>
            <w:vAlign w:val="bottom"/>
          </w:tcPr>
          <w:p w:rsidR="006D274F" w:rsidRPr="00FD63D0" w:rsidP="00024ECB" w14:paraId="6A588A27" w14:textId="77777777">
            <w:pPr>
              <w:contextualSpacing/>
              <w:rPr>
                <w:rFonts w:eastAsia="Times New Roman" w:cstheme="minorHAnsi"/>
                <w:b/>
                <w:bCs/>
                <w:color w:val="000000"/>
                <w:sz w:val="18"/>
                <w:szCs w:val="18"/>
              </w:rPr>
            </w:pPr>
            <w:r w:rsidRPr="00FD63D0">
              <w:rPr>
                <w:b/>
                <w:color w:val="000000"/>
                <w:sz w:val="18"/>
              </w:rPr>
              <w:t>DM10a.</w:t>
            </w:r>
          </w:p>
        </w:tc>
        <w:tc>
          <w:tcPr>
            <w:tcW w:w="6570" w:type="dxa"/>
            <w:gridSpan w:val="2"/>
            <w:vAlign w:val="bottom"/>
          </w:tcPr>
          <w:p w:rsidR="006D274F" w:rsidRPr="00CC0D8A" w:rsidP="00024ECB" w14:paraId="61B8E949" w14:textId="77777777">
            <w:pPr>
              <w:contextualSpacing/>
              <w:rPr>
                <w:rFonts w:eastAsia="Times New Roman" w:cstheme="minorHAnsi"/>
                <w:b/>
                <w:bCs/>
                <w:color w:val="000000"/>
                <w:sz w:val="18"/>
                <w:szCs w:val="18"/>
                <w:lang w:val="es-ES"/>
              </w:rPr>
            </w:pPr>
            <w:r w:rsidRPr="00CC0D8A">
              <w:rPr>
                <w:b/>
                <w:color w:val="000000"/>
                <w:sz w:val="18"/>
                <w:lang w:val="es-ES"/>
              </w:rPr>
              <w:t>¿En qué año vino por primera vez a vivir a los Estados Unidos?</w:t>
            </w:r>
          </w:p>
        </w:tc>
        <w:tc>
          <w:tcPr>
            <w:tcW w:w="2250" w:type="dxa"/>
            <w:vAlign w:val="bottom"/>
          </w:tcPr>
          <w:p w:rsidR="006D274F" w:rsidRPr="00CC0D8A" w:rsidP="00024ECB" w14:paraId="0DDA7DAC" w14:textId="77777777">
            <w:pPr>
              <w:contextualSpacing/>
              <w:rPr>
                <w:rFonts w:eastAsia="Times New Roman" w:cstheme="minorHAnsi"/>
                <w:b/>
                <w:bCs/>
                <w:color w:val="000000"/>
                <w:sz w:val="18"/>
                <w:szCs w:val="18"/>
                <w:lang w:val="es-ES"/>
              </w:rPr>
            </w:pPr>
          </w:p>
        </w:tc>
      </w:tr>
      <w:tr w14:paraId="2B30884F" w14:textId="77777777" w:rsidTr="00024ECB">
        <w:tblPrEx>
          <w:tblW w:w="10278" w:type="dxa"/>
          <w:tblLayout w:type="fixed"/>
          <w:tblLook w:val="04A0"/>
        </w:tblPrEx>
        <w:tc>
          <w:tcPr>
            <w:tcW w:w="1458" w:type="dxa"/>
            <w:gridSpan w:val="2"/>
            <w:vAlign w:val="bottom"/>
          </w:tcPr>
          <w:p w:rsidR="006D274F" w:rsidRPr="00FD63D0" w:rsidP="00024ECB" w14:paraId="22B9E93A" w14:textId="77777777">
            <w:pPr>
              <w:contextualSpacing/>
              <w:rPr>
                <w:rFonts w:eastAsia="Times New Roman" w:cstheme="minorHAnsi"/>
                <w:bCs/>
                <w:color w:val="000000"/>
                <w:sz w:val="18"/>
                <w:szCs w:val="18"/>
              </w:rPr>
            </w:pPr>
            <w:r w:rsidRPr="00FD63D0">
              <w:rPr>
                <w:color w:val="000000"/>
                <w:sz w:val="18"/>
              </w:rPr>
              <w:t>YEARUSA</w:t>
            </w:r>
          </w:p>
        </w:tc>
        <w:tc>
          <w:tcPr>
            <w:tcW w:w="6570" w:type="dxa"/>
            <w:gridSpan w:val="2"/>
            <w:vAlign w:val="bottom"/>
          </w:tcPr>
          <w:p w:rsidR="006D274F" w:rsidRPr="00FD63D0" w:rsidP="00024ECB" w14:paraId="51351F20" w14:textId="77777777">
            <w:pPr>
              <w:contextualSpacing/>
              <w:rPr>
                <w:rFonts w:eastAsia="Times New Roman" w:cstheme="minorHAnsi"/>
                <w:color w:val="000000"/>
                <w:sz w:val="18"/>
                <w:szCs w:val="18"/>
              </w:rPr>
            </w:pPr>
            <w:r w:rsidRPr="00FD63D0">
              <w:rPr>
                <w:color w:val="000000"/>
                <w:sz w:val="18"/>
              </w:rPr>
              <w:t>Year first came to US</w:t>
            </w:r>
          </w:p>
        </w:tc>
        <w:tc>
          <w:tcPr>
            <w:tcW w:w="2250" w:type="dxa"/>
            <w:vAlign w:val="bottom"/>
          </w:tcPr>
          <w:p w:rsidR="006D274F" w:rsidRPr="00FD63D0" w:rsidP="00024ECB" w14:paraId="7DF7EC48" w14:textId="77777777">
            <w:pPr>
              <w:contextualSpacing/>
              <w:rPr>
                <w:rFonts w:eastAsia="Times New Roman" w:cstheme="minorHAnsi"/>
                <w:color w:val="000000"/>
                <w:sz w:val="18"/>
                <w:szCs w:val="18"/>
              </w:rPr>
            </w:pPr>
          </w:p>
        </w:tc>
      </w:tr>
      <w:tr w14:paraId="0B7F8B1E" w14:textId="77777777" w:rsidTr="00024ECB">
        <w:tblPrEx>
          <w:tblW w:w="10278" w:type="dxa"/>
          <w:tblLayout w:type="fixed"/>
          <w:tblLook w:val="04A0"/>
        </w:tblPrEx>
        <w:trPr>
          <w:gridBefore w:val="1"/>
          <w:wBefore w:w="18" w:type="dxa"/>
        </w:trPr>
        <w:tc>
          <w:tcPr>
            <w:tcW w:w="1440" w:type="dxa"/>
          </w:tcPr>
          <w:p w:rsidR="006D274F" w:rsidRPr="00FD63D0" w:rsidP="00024ECB" w14:paraId="7FEA05CD" w14:textId="77777777">
            <w:pPr>
              <w:contextualSpacing/>
              <w:rPr>
                <w:rFonts w:eastAsia="Times New Roman" w:cstheme="minorHAnsi"/>
                <w:color w:val="000000"/>
                <w:sz w:val="18"/>
                <w:szCs w:val="18"/>
              </w:rPr>
            </w:pPr>
          </w:p>
        </w:tc>
        <w:tc>
          <w:tcPr>
            <w:tcW w:w="4770" w:type="dxa"/>
            <w:vAlign w:val="bottom"/>
          </w:tcPr>
          <w:p w:rsidR="006D274F" w:rsidRPr="00FD63D0" w:rsidP="00024ECB" w14:paraId="4FED9823" w14:textId="77777777">
            <w:pPr>
              <w:contextualSpacing/>
              <w:rPr>
                <w:rFonts w:eastAsia="Times New Roman" w:cstheme="minorHAnsi"/>
                <w:color w:val="000000"/>
                <w:sz w:val="18"/>
                <w:szCs w:val="18"/>
              </w:rPr>
            </w:pPr>
            <w:r w:rsidRPr="00FD63D0">
              <w:rPr>
                <w:color w:val="000000"/>
                <w:sz w:val="18"/>
              </w:rPr>
              <w:t xml:space="preserve">__ __ __ __ </w:t>
            </w:r>
          </w:p>
        </w:tc>
        <w:tc>
          <w:tcPr>
            <w:tcW w:w="1800" w:type="dxa"/>
            <w:vAlign w:val="bottom"/>
          </w:tcPr>
          <w:p w:rsidR="006D274F" w:rsidRPr="00FD63D0" w:rsidP="00024ECB" w14:paraId="68F24A8F" w14:textId="77777777">
            <w:pPr>
              <w:contextualSpacing/>
              <w:jc w:val="center"/>
              <w:rPr>
                <w:rFonts w:eastAsia="Times New Roman" w:cstheme="minorHAnsi"/>
                <w:bCs/>
                <w:color w:val="000000"/>
                <w:sz w:val="18"/>
                <w:szCs w:val="18"/>
              </w:rPr>
            </w:pPr>
          </w:p>
        </w:tc>
        <w:tc>
          <w:tcPr>
            <w:tcW w:w="2250" w:type="dxa"/>
            <w:vAlign w:val="bottom"/>
          </w:tcPr>
          <w:p w:rsidR="006D274F" w:rsidRPr="00FD63D0" w:rsidP="00024ECB" w14:paraId="3223339B" w14:textId="77777777">
            <w:pPr>
              <w:contextualSpacing/>
              <w:rPr>
                <w:rFonts w:eastAsia="Times New Roman" w:cstheme="minorHAnsi"/>
                <w:color w:val="000000"/>
                <w:sz w:val="18"/>
                <w:szCs w:val="18"/>
              </w:rPr>
            </w:pPr>
          </w:p>
        </w:tc>
      </w:tr>
      <w:tr w14:paraId="4CC69135" w14:textId="77777777" w:rsidTr="00024ECB">
        <w:tblPrEx>
          <w:tblW w:w="10278" w:type="dxa"/>
          <w:tblLayout w:type="fixed"/>
          <w:tblLook w:val="04A0"/>
        </w:tblPrEx>
        <w:trPr>
          <w:gridBefore w:val="1"/>
          <w:wBefore w:w="18" w:type="dxa"/>
        </w:trPr>
        <w:tc>
          <w:tcPr>
            <w:tcW w:w="1440" w:type="dxa"/>
          </w:tcPr>
          <w:p w:rsidR="006D274F" w:rsidRPr="00FD63D0" w:rsidP="00024ECB" w14:paraId="3708AE27" w14:textId="77777777">
            <w:pPr>
              <w:contextualSpacing/>
              <w:rPr>
                <w:rFonts w:eastAsia="Times New Roman" w:cstheme="minorHAnsi"/>
                <w:color w:val="000000"/>
                <w:sz w:val="18"/>
                <w:szCs w:val="18"/>
              </w:rPr>
            </w:pPr>
          </w:p>
        </w:tc>
        <w:tc>
          <w:tcPr>
            <w:tcW w:w="4770" w:type="dxa"/>
            <w:vAlign w:val="bottom"/>
          </w:tcPr>
          <w:p w:rsidR="006D274F" w:rsidRPr="00FD63D0" w:rsidP="00024ECB" w14:paraId="630DE71B" w14:textId="77777777">
            <w:pPr>
              <w:tabs>
                <w:tab w:val="right" w:leader="dot" w:pos="5760"/>
              </w:tabs>
              <w:contextualSpacing/>
              <w:rPr>
                <w:rFonts w:eastAsia="Times New Roman" w:cstheme="minorHAnsi"/>
                <w:sz w:val="18"/>
                <w:szCs w:val="18"/>
              </w:rPr>
            </w:pPr>
            <w:r w:rsidRPr="00FD63D0">
              <w:rPr>
                <w:sz w:val="18"/>
              </w:rPr>
              <w:t>Range</w:t>
            </w:r>
            <w:r w:rsidRPr="00FD63D0">
              <w:rPr>
                <w:sz w:val="18"/>
              </w:rPr>
              <w:tab/>
            </w:r>
          </w:p>
        </w:tc>
        <w:tc>
          <w:tcPr>
            <w:tcW w:w="1800" w:type="dxa"/>
            <w:vAlign w:val="bottom"/>
          </w:tcPr>
          <w:p w:rsidR="006D274F" w:rsidRPr="00FD63D0" w:rsidP="00527B0E" w14:paraId="2767E7F4" w14:textId="77777777">
            <w:pPr>
              <w:ind w:left="162"/>
              <w:contextualSpacing/>
              <w:rPr>
                <w:rFonts w:eastAsia="Times New Roman" w:cstheme="minorHAnsi"/>
                <w:bCs/>
                <w:sz w:val="18"/>
                <w:szCs w:val="18"/>
              </w:rPr>
            </w:pPr>
            <w:r w:rsidRPr="00FD63D0">
              <w:rPr>
                <w:sz w:val="18"/>
              </w:rPr>
              <w:t>1900-2100</w:t>
            </w:r>
          </w:p>
        </w:tc>
        <w:tc>
          <w:tcPr>
            <w:tcW w:w="2250" w:type="dxa"/>
          </w:tcPr>
          <w:p w:rsidR="006D274F" w:rsidRPr="00FD63D0" w:rsidP="00024ECB" w14:paraId="583A39C1" w14:textId="77777777">
            <w:pPr>
              <w:contextualSpacing/>
              <w:rPr>
                <w:rFonts w:eastAsia="Times New Roman" w:cstheme="minorHAnsi"/>
                <w:bCs/>
                <w:color w:val="000000"/>
                <w:sz w:val="18"/>
                <w:szCs w:val="18"/>
              </w:rPr>
            </w:pPr>
          </w:p>
        </w:tc>
      </w:tr>
      <w:tr w14:paraId="146F6BE5" w14:textId="77777777" w:rsidTr="00024ECB">
        <w:tblPrEx>
          <w:tblW w:w="10278" w:type="dxa"/>
          <w:tblLayout w:type="fixed"/>
          <w:tblLook w:val="04A0"/>
        </w:tblPrEx>
        <w:trPr>
          <w:gridBefore w:val="1"/>
          <w:wBefore w:w="18" w:type="dxa"/>
        </w:trPr>
        <w:tc>
          <w:tcPr>
            <w:tcW w:w="1440" w:type="dxa"/>
          </w:tcPr>
          <w:p w:rsidR="006D274F" w:rsidRPr="00FD63D0" w:rsidP="00024ECB" w14:paraId="78BD6DE6" w14:textId="77777777">
            <w:pPr>
              <w:contextualSpacing/>
              <w:rPr>
                <w:rFonts w:eastAsia="Times New Roman" w:cstheme="minorHAnsi"/>
                <w:color w:val="000000"/>
                <w:sz w:val="18"/>
                <w:szCs w:val="18"/>
              </w:rPr>
            </w:pPr>
          </w:p>
        </w:tc>
        <w:tc>
          <w:tcPr>
            <w:tcW w:w="4770" w:type="dxa"/>
            <w:vAlign w:val="bottom"/>
          </w:tcPr>
          <w:p w:rsidR="006D274F" w:rsidRPr="00FD63D0" w:rsidP="00024ECB" w14:paraId="162E13FB"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800" w:type="dxa"/>
            <w:vAlign w:val="bottom"/>
          </w:tcPr>
          <w:p w:rsidR="006D274F" w:rsidRPr="00FD63D0" w:rsidP="00024ECB" w14:paraId="00C14EBE" w14:textId="77777777">
            <w:pPr>
              <w:ind w:left="162"/>
              <w:contextualSpacing/>
              <w:rPr>
                <w:rFonts w:eastAsia="Times New Roman" w:cstheme="minorHAnsi"/>
                <w:bCs/>
                <w:color w:val="808080" w:themeColor="background1" w:themeShade="80"/>
                <w:sz w:val="18"/>
                <w:szCs w:val="18"/>
              </w:rPr>
            </w:pPr>
            <w:r w:rsidRPr="00FD63D0">
              <w:rPr>
                <w:color w:val="808080" w:themeColor="background1" w:themeShade="80"/>
                <w:sz w:val="18"/>
              </w:rPr>
              <w:t>9999</w:t>
            </w:r>
          </w:p>
        </w:tc>
        <w:tc>
          <w:tcPr>
            <w:tcW w:w="2250" w:type="dxa"/>
          </w:tcPr>
          <w:p w:rsidR="006D274F" w:rsidRPr="00FD63D0" w:rsidP="00024ECB" w14:paraId="12F6783D" w14:textId="77777777">
            <w:pPr>
              <w:contextualSpacing/>
              <w:rPr>
                <w:rFonts w:eastAsia="Times New Roman" w:cstheme="minorHAnsi"/>
                <w:bCs/>
                <w:color w:val="000000"/>
                <w:sz w:val="18"/>
                <w:szCs w:val="18"/>
              </w:rPr>
            </w:pPr>
          </w:p>
        </w:tc>
      </w:tr>
      <w:tr w14:paraId="37C414D7" w14:textId="77777777" w:rsidTr="00024ECB">
        <w:tblPrEx>
          <w:tblW w:w="10278" w:type="dxa"/>
          <w:tblLayout w:type="fixed"/>
          <w:tblLook w:val="04A0"/>
        </w:tblPrEx>
        <w:trPr>
          <w:gridBefore w:val="1"/>
          <w:wBefore w:w="18" w:type="dxa"/>
        </w:trPr>
        <w:tc>
          <w:tcPr>
            <w:tcW w:w="1440" w:type="dxa"/>
          </w:tcPr>
          <w:p w:rsidR="006D274F" w:rsidRPr="00FD63D0" w:rsidP="00024ECB" w14:paraId="118AE3DC" w14:textId="77777777">
            <w:pPr>
              <w:contextualSpacing/>
              <w:rPr>
                <w:rFonts w:eastAsia="Times New Roman" w:cstheme="minorHAnsi"/>
                <w:color w:val="000000"/>
                <w:sz w:val="18"/>
                <w:szCs w:val="18"/>
              </w:rPr>
            </w:pPr>
          </w:p>
        </w:tc>
        <w:tc>
          <w:tcPr>
            <w:tcW w:w="4770" w:type="dxa"/>
            <w:vAlign w:val="bottom"/>
          </w:tcPr>
          <w:p w:rsidR="006D274F" w:rsidRPr="00FD63D0" w:rsidP="00024ECB" w14:paraId="18541879"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800" w:type="dxa"/>
            <w:vAlign w:val="bottom"/>
          </w:tcPr>
          <w:p w:rsidR="006D274F" w:rsidRPr="00FD63D0" w:rsidP="00024ECB" w14:paraId="6D3B95DC" w14:textId="77777777">
            <w:pPr>
              <w:ind w:left="162"/>
              <w:contextualSpacing/>
              <w:rPr>
                <w:rFonts w:eastAsia="Times New Roman" w:cstheme="minorHAnsi"/>
                <w:bCs/>
                <w:color w:val="808080" w:themeColor="background1" w:themeShade="80"/>
                <w:sz w:val="18"/>
                <w:szCs w:val="18"/>
              </w:rPr>
            </w:pPr>
            <w:r w:rsidRPr="00FD63D0">
              <w:rPr>
                <w:color w:val="808080" w:themeColor="background1" w:themeShade="80"/>
                <w:sz w:val="18"/>
              </w:rPr>
              <w:t>7777</w:t>
            </w:r>
          </w:p>
        </w:tc>
        <w:tc>
          <w:tcPr>
            <w:tcW w:w="2250" w:type="dxa"/>
          </w:tcPr>
          <w:p w:rsidR="006D274F" w:rsidRPr="00FD63D0" w:rsidP="00024ECB" w14:paraId="21F10E73" w14:textId="77777777">
            <w:pPr>
              <w:contextualSpacing/>
              <w:rPr>
                <w:rFonts w:eastAsia="Times New Roman" w:cstheme="minorHAnsi"/>
                <w:bCs/>
                <w:color w:val="000000"/>
                <w:sz w:val="18"/>
                <w:szCs w:val="18"/>
              </w:rPr>
            </w:pPr>
          </w:p>
        </w:tc>
      </w:tr>
    </w:tbl>
    <w:p w:rsidR="006D274F" w:rsidRPr="00FD63D0" w:rsidP="006D274F" w14:paraId="7860456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6D29CBEC" w14:textId="77777777" w:rsidTr="00024EC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6D274F" w:rsidRPr="00FD63D0" w:rsidP="00024ECB" w14:paraId="2052B32B" w14:textId="77777777">
            <w:pPr>
              <w:contextualSpacing/>
              <w:rPr>
                <w:rFonts w:eastAsia="Times New Roman" w:cstheme="minorHAnsi"/>
                <w:b/>
                <w:bCs/>
                <w:color w:val="000000"/>
                <w:sz w:val="18"/>
                <w:szCs w:val="18"/>
              </w:rPr>
            </w:pPr>
            <w:r w:rsidRPr="00FD63D0">
              <w:rPr>
                <w:b/>
                <w:color w:val="000000"/>
                <w:sz w:val="18"/>
              </w:rPr>
              <w:t>HardEdit_DM10a.</w:t>
            </w:r>
          </w:p>
        </w:tc>
        <w:tc>
          <w:tcPr>
            <w:tcW w:w="8370" w:type="dxa"/>
            <w:vAlign w:val="bottom"/>
          </w:tcPr>
          <w:p w:rsidR="006D274F" w:rsidRPr="00CC0D8A" w:rsidP="00024ECB" w14:paraId="1FB0481F" w14:textId="77777777">
            <w:pPr>
              <w:ind w:left="288" w:hanging="288"/>
              <w:contextualSpacing/>
              <w:rPr>
                <w:rFonts w:eastAsia="Times New Roman" w:cstheme="minorHAnsi"/>
                <w:color w:val="000000"/>
                <w:sz w:val="18"/>
                <w:szCs w:val="18"/>
                <w:lang w:val="es-ES"/>
              </w:rPr>
            </w:pPr>
            <w:r w:rsidRPr="00CC0D8A">
              <w:rPr>
                <w:color w:val="000000"/>
                <w:sz w:val="18"/>
                <w:lang w:val="es-ES"/>
              </w:rPr>
              <w:t>If</w:t>
            </w:r>
            <w:r w:rsidRPr="00CC0D8A">
              <w:rPr>
                <w:color w:val="000000"/>
                <w:sz w:val="18"/>
                <w:lang w:val="es-ES"/>
              </w:rPr>
              <w:t xml:space="preserve"> DM10a after </w:t>
            </w:r>
            <w:r w:rsidRPr="00CC0D8A">
              <w:rPr>
                <w:color w:val="000000"/>
                <w:sz w:val="18"/>
                <w:lang w:val="es-ES"/>
              </w:rPr>
              <w:t>year</w:t>
            </w:r>
            <w:r w:rsidRPr="00CC0D8A">
              <w:rPr>
                <w:color w:val="000000"/>
                <w:sz w:val="18"/>
                <w:lang w:val="es-ES"/>
              </w:rPr>
              <w:t xml:space="preserve"> of interview (DM10a AFTER IDATE (</w:t>
            </w:r>
            <w:r w:rsidRPr="00CC0D8A">
              <w:rPr>
                <w:color w:val="000000"/>
                <w:sz w:val="18"/>
                <w:lang w:val="es-ES"/>
              </w:rPr>
              <w:t>year</w:t>
            </w:r>
            <w:r w:rsidRPr="00CC0D8A">
              <w:rPr>
                <w:color w:val="000000"/>
                <w:sz w:val="18"/>
                <w:lang w:val="es-ES"/>
              </w:rPr>
              <w:t>)), DISPLAY: "</w:t>
            </w:r>
            <w:r w:rsidRPr="00CC0D8A" w:rsidR="00393C24">
              <w:rPr>
                <w:b/>
                <w:bCs/>
                <w:color w:val="000000"/>
                <w:sz w:val="18"/>
                <w:lang w:val="es-ES"/>
              </w:rPr>
              <w:t>ENTREVISTANTE</w:t>
            </w:r>
            <w:r w:rsidRPr="00CC0D8A">
              <w:rPr>
                <w:b/>
                <w:bCs/>
                <w:color w:val="000000"/>
                <w:sz w:val="18"/>
                <w:lang w:val="es-ES"/>
              </w:rPr>
              <w:t>:</w:t>
            </w:r>
            <w:r w:rsidRPr="00CC0D8A">
              <w:rPr>
                <w:color w:val="000000"/>
                <w:sz w:val="18"/>
                <w:lang w:val="es-ES"/>
              </w:rPr>
              <w:t xml:space="preserve">  El año en que vino por primera vez a los Estados Unidos no puede ser posterior al año actual."  </w:t>
            </w:r>
            <w:r w:rsidRPr="00CC0D8A">
              <w:rPr>
                <w:color w:val="000000"/>
                <w:sz w:val="18"/>
                <w:lang w:val="es-ES"/>
              </w:rPr>
              <w:t>Then</w:t>
            </w:r>
            <w:r w:rsidRPr="00CC0D8A">
              <w:rPr>
                <w:color w:val="000000"/>
                <w:sz w:val="18"/>
                <w:lang w:val="es-ES"/>
              </w:rPr>
              <w:t xml:space="preserve">, </w:t>
            </w:r>
            <w:r w:rsidRPr="00CC0D8A">
              <w:rPr>
                <w:color w:val="000000"/>
                <w:sz w:val="18"/>
                <w:lang w:val="es-ES"/>
              </w:rPr>
              <w:t>go</w:t>
            </w:r>
            <w:r w:rsidRPr="00CC0D8A">
              <w:rPr>
                <w:color w:val="000000"/>
                <w:sz w:val="18"/>
                <w:lang w:val="es-ES"/>
              </w:rPr>
              <w:t xml:space="preserve"> back </w:t>
            </w:r>
            <w:r w:rsidRPr="00CC0D8A">
              <w:rPr>
                <w:color w:val="000000"/>
                <w:sz w:val="18"/>
                <w:lang w:val="es-ES"/>
              </w:rPr>
              <w:t>to</w:t>
            </w:r>
            <w:r w:rsidRPr="00CC0D8A">
              <w:rPr>
                <w:color w:val="000000"/>
                <w:sz w:val="18"/>
                <w:lang w:val="es-ES"/>
              </w:rPr>
              <w:t xml:space="preserve"> DM10a. </w:t>
            </w:r>
          </w:p>
          <w:p w:rsidR="006D274F" w:rsidRPr="00FD63D0" w:rsidP="00024ECB" w14:paraId="48CB9C63" w14:textId="77777777">
            <w:pPr>
              <w:ind w:left="288" w:hanging="288"/>
              <w:contextualSpacing/>
              <w:rPr>
                <w:rFonts w:eastAsia="Times New Roman" w:cstheme="minorHAnsi"/>
                <w:color w:val="000000"/>
                <w:sz w:val="18"/>
                <w:szCs w:val="18"/>
              </w:rPr>
            </w:pPr>
            <w:r w:rsidRPr="00CC0D8A">
              <w:rPr>
                <w:color w:val="000000"/>
                <w:sz w:val="18"/>
                <w:lang w:val="es-ES"/>
              </w:rPr>
              <w:t>If</w:t>
            </w:r>
            <w:r w:rsidRPr="00CC0D8A">
              <w:rPr>
                <w:color w:val="000000"/>
                <w:sz w:val="18"/>
                <w:lang w:val="es-ES"/>
              </w:rPr>
              <w:t xml:space="preserve"> DM10a </w:t>
            </w:r>
            <w:r w:rsidRPr="00CC0D8A">
              <w:rPr>
                <w:color w:val="000000"/>
                <w:sz w:val="18"/>
                <w:lang w:val="es-ES"/>
              </w:rPr>
              <w:t>before</w:t>
            </w:r>
            <w:r w:rsidRPr="00CC0D8A">
              <w:rPr>
                <w:color w:val="000000"/>
                <w:sz w:val="18"/>
                <w:lang w:val="es-ES"/>
              </w:rPr>
              <w:t xml:space="preserve"> </w:t>
            </w:r>
            <w:r w:rsidRPr="00CC0D8A">
              <w:rPr>
                <w:color w:val="000000"/>
                <w:sz w:val="18"/>
                <w:lang w:val="es-ES"/>
              </w:rPr>
              <w:t>year</w:t>
            </w:r>
            <w:r w:rsidRPr="00CC0D8A">
              <w:rPr>
                <w:color w:val="000000"/>
                <w:sz w:val="18"/>
                <w:lang w:val="es-ES"/>
              </w:rPr>
              <w:t xml:space="preserve"> of </w:t>
            </w:r>
            <w:r w:rsidRPr="00CC0D8A">
              <w:rPr>
                <w:color w:val="000000"/>
                <w:sz w:val="18"/>
                <w:lang w:val="es-ES"/>
              </w:rPr>
              <w:t>birth</w:t>
            </w:r>
            <w:r w:rsidRPr="00CC0D8A">
              <w:rPr>
                <w:color w:val="000000"/>
                <w:sz w:val="18"/>
                <w:lang w:val="es-ES"/>
              </w:rPr>
              <w:t xml:space="preserve"> (DM10a BEFORE ES1 (</w:t>
            </w:r>
            <w:r w:rsidRPr="00CC0D8A">
              <w:rPr>
                <w:color w:val="000000"/>
                <w:sz w:val="18"/>
                <w:lang w:val="es-ES"/>
              </w:rPr>
              <w:t>year</w:t>
            </w:r>
            <w:r w:rsidRPr="00CC0D8A">
              <w:rPr>
                <w:color w:val="000000"/>
                <w:sz w:val="18"/>
                <w:lang w:val="es-ES"/>
              </w:rPr>
              <w:t>)), DISPLAY: "</w:t>
            </w:r>
            <w:r w:rsidRPr="00CC0D8A" w:rsidR="00393C24">
              <w:rPr>
                <w:b/>
                <w:bCs/>
                <w:color w:val="000000"/>
                <w:sz w:val="18"/>
                <w:lang w:val="es-ES"/>
              </w:rPr>
              <w:t>ENTREVISTANTE</w:t>
            </w:r>
            <w:r w:rsidRPr="00CC0D8A">
              <w:rPr>
                <w:b/>
                <w:bCs/>
                <w:color w:val="000000"/>
                <w:sz w:val="18"/>
                <w:lang w:val="es-ES"/>
              </w:rPr>
              <w:t>:</w:t>
            </w:r>
            <w:r w:rsidRPr="00CC0D8A">
              <w:rPr>
                <w:color w:val="000000"/>
                <w:sz w:val="18"/>
                <w:lang w:val="es-ES"/>
              </w:rPr>
              <w:t xml:space="preserve">  El año en que vino por primera vez a los Estados Unidos no puede ser anterior al año de nacimiento de </w:t>
            </w:r>
            <w:r w:rsidRPr="00CC0D8A" w:rsidR="00D13F5A">
              <w:rPr>
                <w:color w:val="000000"/>
                <w:sz w:val="18"/>
                <w:lang w:val="es-ES"/>
              </w:rPr>
              <w:t xml:space="preserve">su </w:t>
            </w:r>
            <w:r w:rsidRPr="00CC0D8A">
              <w:rPr>
                <w:color w:val="000000"/>
                <w:sz w:val="18"/>
                <w:lang w:val="es-ES"/>
              </w:rPr>
              <w:t xml:space="preserve">participante."  </w:t>
            </w:r>
            <w:r w:rsidRPr="00FD63D0">
              <w:rPr>
                <w:color w:val="000000"/>
                <w:sz w:val="18"/>
              </w:rPr>
              <w:t xml:space="preserve">Then, go back to DM10a. </w:t>
            </w:r>
          </w:p>
          <w:p w:rsidR="006D274F" w:rsidRPr="00FD63D0" w:rsidP="00024ECB" w14:paraId="463B549C" w14:textId="77777777">
            <w:pPr>
              <w:contextualSpacing/>
              <w:rPr>
                <w:rFonts w:eastAsia="Times New Roman" w:cstheme="minorHAnsi"/>
                <w:color w:val="000000"/>
                <w:sz w:val="18"/>
                <w:szCs w:val="18"/>
              </w:rPr>
            </w:pPr>
            <w:r w:rsidRPr="00FD63D0">
              <w:rPr>
                <w:color w:val="000000"/>
                <w:sz w:val="18"/>
              </w:rPr>
              <w:t>Else, go to Check_DM10b1.</w:t>
            </w:r>
          </w:p>
        </w:tc>
      </w:tr>
    </w:tbl>
    <w:p w:rsidR="006D274F" w:rsidRPr="00FD63D0" w:rsidP="0049329C" w14:paraId="7781021C" w14:textId="77777777">
      <w:pPr>
        <w:contextualSpacing/>
        <w:rPr>
          <w:rFonts w:cstheme="minorHAnsi"/>
          <w:sz w:val="18"/>
          <w:szCs w:val="18"/>
        </w:rPr>
      </w:pPr>
    </w:p>
    <w:p w:rsidR="006D274F" w:rsidRPr="00FD63D0" w:rsidP="00E81116" w14:paraId="2B3AE33C" w14:textId="77777777">
      <w:pPr>
        <w:pStyle w:val="Heading2Q-aire"/>
      </w:pPr>
      <w:r w:rsidRPr="00FD63D0">
        <w:t>Language</w:t>
      </w:r>
    </w:p>
    <w:p w:rsidR="00387BAA" w:rsidRPr="00FD63D0" w:rsidP="00ED271E" w14:paraId="0D2C4067" w14:textId="77777777">
      <w:pPr>
        <w:spacing w:after="0"/>
        <w:rPr>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37A71E89" w14:textId="77777777" w:rsidTr="009C343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B10600" w:rsidRPr="00FD63D0" w:rsidP="009C343C" w14:paraId="75AF6D75" w14:textId="77777777">
            <w:pPr>
              <w:contextualSpacing/>
              <w:rPr>
                <w:rFonts w:eastAsia="Times New Roman" w:cstheme="minorHAnsi"/>
                <w:b/>
                <w:bCs/>
                <w:color w:val="000000"/>
                <w:sz w:val="18"/>
                <w:szCs w:val="18"/>
              </w:rPr>
            </w:pPr>
            <w:r w:rsidRPr="00FD63D0">
              <w:rPr>
                <w:b/>
                <w:color w:val="000000"/>
                <w:sz w:val="18"/>
              </w:rPr>
              <w:t>Check_DM10b1.</w:t>
            </w:r>
          </w:p>
        </w:tc>
        <w:tc>
          <w:tcPr>
            <w:tcW w:w="8820" w:type="dxa"/>
            <w:vAlign w:val="bottom"/>
          </w:tcPr>
          <w:p w:rsidR="00B10600" w:rsidRPr="00FD63D0" w:rsidP="009C343C" w14:paraId="66070AA0" w14:textId="77777777">
            <w:pPr>
              <w:ind w:left="360" w:hanging="360"/>
              <w:contextualSpacing/>
              <w:rPr>
                <w:rFonts w:eastAsia="Times New Roman" w:cstheme="minorHAnsi"/>
                <w:bCs/>
                <w:color w:val="000000"/>
                <w:sz w:val="18"/>
                <w:szCs w:val="18"/>
              </w:rPr>
            </w:pPr>
            <w:r w:rsidRPr="00FD63D0">
              <w:rPr>
                <w:color w:val="000000"/>
                <w:sz w:val="18"/>
              </w:rPr>
              <w:t>If R is being interviewed in English (LANGUAGE=1), go to DM10b1.</w:t>
            </w:r>
          </w:p>
          <w:p w:rsidR="00B10600" w:rsidRPr="00FD63D0" w:rsidP="009C343C" w14:paraId="372F9655" w14:textId="77777777">
            <w:pPr>
              <w:contextualSpacing/>
              <w:rPr>
                <w:rFonts w:eastAsia="Times New Roman" w:cstheme="minorHAnsi"/>
                <w:bCs/>
                <w:color w:val="000000"/>
                <w:sz w:val="18"/>
                <w:szCs w:val="18"/>
              </w:rPr>
            </w:pPr>
            <w:r w:rsidRPr="00FD63D0">
              <w:rPr>
                <w:color w:val="000000"/>
                <w:sz w:val="18"/>
              </w:rPr>
              <w:t>Else, go to DM11.</w:t>
            </w:r>
          </w:p>
        </w:tc>
      </w:tr>
    </w:tbl>
    <w:p w:rsidR="006D274F" w:rsidRPr="00FD63D0" w:rsidP="006D274F" w14:paraId="214B3793" w14:textId="77777777">
      <w:pPr>
        <w:contextualSpacing/>
        <w:rPr>
          <w:rFonts w:cstheme="minorHAnsi"/>
          <w:sz w:val="18"/>
          <w:szCs w:val="18"/>
        </w:rPr>
      </w:pPr>
    </w:p>
    <w:tbl>
      <w:tblPr>
        <w:tblW w:w="10368" w:type="dxa"/>
        <w:tblLayout w:type="fixed"/>
        <w:tblLook w:val="04A0"/>
      </w:tblPr>
      <w:tblGrid>
        <w:gridCol w:w="18"/>
        <w:gridCol w:w="1440"/>
        <w:gridCol w:w="4860"/>
        <w:gridCol w:w="450"/>
        <w:gridCol w:w="3600"/>
      </w:tblGrid>
      <w:tr w14:paraId="60607641" w14:textId="77777777" w:rsidTr="00024ECB">
        <w:tblPrEx>
          <w:tblW w:w="10368" w:type="dxa"/>
          <w:tblLayout w:type="fixed"/>
          <w:tblLook w:val="04A0"/>
        </w:tblPrEx>
        <w:tc>
          <w:tcPr>
            <w:tcW w:w="1458" w:type="dxa"/>
            <w:gridSpan w:val="2"/>
            <w:vAlign w:val="bottom"/>
          </w:tcPr>
          <w:p w:rsidR="006D274F" w:rsidRPr="00FD63D0" w:rsidP="00024ECB" w14:paraId="5D9FD905" w14:textId="77777777">
            <w:pPr>
              <w:contextualSpacing/>
              <w:rPr>
                <w:rFonts w:eastAsia="Times New Roman" w:cstheme="minorHAnsi"/>
                <w:b/>
                <w:bCs/>
                <w:color w:val="000000"/>
                <w:sz w:val="18"/>
                <w:szCs w:val="18"/>
              </w:rPr>
            </w:pPr>
            <w:r w:rsidRPr="00FD63D0">
              <w:rPr>
                <w:b/>
                <w:color w:val="000000"/>
                <w:sz w:val="18"/>
              </w:rPr>
              <w:t>DM10b1.</w:t>
            </w:r>
          </w:p>
        </w:tc>
        <w:tc>
          <w:tcPr>
            <w:tcW w:w="8910" w:type="dxa"/>
            <w:gridSpan w:val="3"/>
            <w:vAlign w:val="bottom"/>
          </w:tcPr>
          <w:p w:rsidR="006D274F" w:rsidRPr="00CC0D8A" w:rsidP="00024ECB" w14:paraId="58556DC1" w14:textId="77777777">
            <w:pPr>
              <w:contextualSpacing/>
              <w:rPr>
                <w:rFonts w:eastAsia="Times New Roman" w:cstheme="minorHAnsi"/>
                <w:b/>
                <w:bCs/>
                <w:color w:val="000000"/>
                <w:sz w:val="18"/>
                <w:szCs w:val="18"/>
                <w:lang w:val="es-ES"/>
              </w:rPr>
            </w:pPr>
            <w:r w:rsidRPr="00CC0D8A">
              <w:rPr>
                <w:b/>
                <w:color w:val="000000"/>
                <w:sz w:val="18"/>
                <w:lang w:val="es-ES"/>
              </w:rPr>
              <w:t xml:space="preserve">¿Habla otro idioma que no sea inglés en la casa? </w:t>
            </w:r>
          </w:p>
        </w:tc>
      </w:tr>
      <w:tr w14:paraId="5B1BA3A8" w14:textId="77777777" w:rsidTr="00024ECB">
        <w:tblPrEx>
          <w:tblW w:w="10368" w:type="dxa"/>
          <w:tblLayout w:type="fixed"/>
          <w:tblLook w:val="04A0"/>
        </w:tblPrEx>
        <w:tc>
          <w:tcPr>
            <w:tcW w:w="1458" w:type="dxa"/>
            <w:gridSpan w:val="2"/>
            <w:vAlign w:val="bottom"/>
          </w:tcPr>
          <w:p w:rsidR="006D274F" w:rsidRPr="00FD63D0" w:rsidP="00024ECB" w14:paraId="6FA58017" w14:textId="77777777">
            <w:pPr>
              <w:contextualSpacing/>
              <w:rPr>
                <w:rFonts w:eastAsia="Times New Roman" w:cstheme="minorHAnsi"/>
                <w:bCs/>
                <w:color w:val="000000"/>
                <w:sz w:val="18"/>
                <w:szCs w:val="18"/>
              </w:rPr>
            </w:pPr>
            <w:r w:rsidRPr="00FD63D0">
              <w:rPr>
                <w:color w:val="000000"/>
                <w:sz w:val="18"/>
              </w:rPr>
              <w:t>SPKOTLN</w:t>
            </w:r>
          </w:p>
        </w:tc>
        <w:tc>
          <w:tcPr>
            <w:tcW w:w="5310" w:type="dxa"/>
            <w:gridSpan w:val="2"/>
            <w:vAlign w:val="bottom"/>
          </w:tcPr>
          <w:p w:rsidR="006D274F" w:rsidRPr="00FD63D0" w:rsidP="00024ECB" w14:paraId="3B2FE273" w14:textId="77777777">
            <w:pPr>
              <w:contextualSpacing/>
              <w:rPr>
                <w:rFonts w:eastAsia="Times New Roman" w:cstheme="minorHAnsi"/>
                <w:color w:val="000000"/>
                <w:sz w:val="18"/>
                <w:szCs w:val="18"/>
              </w:rPr>
            </w:pPr>
            <w:r w:rsidRPr="00FD63D0">
              <w:rPr>
                <w:color w:val="000000"/>
                <w:sz w:val="18"/>
              </w:rPr>
              <w:t>Speak language other than English at home</w:t>
            </w:r>
          </w:p>
        </w:tc>
        <w:tc>
          <w:tcPr>
            <w:tcW w:w="3600" w:type="dxa"/>
            <w:vAlign w:val="bottom"/>
          </w:tcPr>
          <w:p w:rsidR="006D274F" w:rsidRPr="00FD63D0" w:rsidP="00024ECB" w14:paraId="370F256D" w14:textId="77777777">
            <w:pPr>
              <w:contextualSpacing/>
              <w:rPr>
                <w:rFonts w:eastAsia="Times New Roman" w:cstheme="minorHAnsi"/>
                <w:color w:val="000000"/>
                <w:sz w:val="18"/>
                <w:szCs w:val="18"/>
              </w:rPr>
            </w:pPr>
          </w:p>
        </w:tc>
      </w:tr>
      <w:tr w14:paraId="250EF9AC" w14:textId="77777777" w:rsidTr="00024ECB">
        <w:tblPrEx>
          <w:tblW w:w="10368" w:type="dxa"/>
          <w:tblLayout w:type="fixed"/>
          <w:tblLook w:val="04A0"/>
        </w:tblPrEx>
        <w:trPr>
          <w:gridBefore w:val="1"/>
          <w:wBefore w:w="18" w:type="dxa"/>
        </w:trPr>
        <w:tc>
          <w:tcPr>
            <w:tcW w:w="1440" w:type="dxa"/>
          </w:tcPr>
          <w:p w:rsidR="006D274F" w:rsidRPr="00FD63D0" w:rsidP="00024ECB" w14:paraId="4E6254CC" w14:textId="77777777">
            <w:pPr>
              <w:contextualSpacing/>
              <w:rPr>
                <w:rFonts w:eastAsia="Times New Roman" w:cstheme="minorHAnsi"/>
                <w:color w:val="000000"/>
                <w:sz w:val="18"/>
                <w:szCs w:val="18"/>
              </w:rPr>
            </w:pPr>
          </w:p>
        </w:tc>
        <w:tc>
          <w:tcPr>
            <w:tcW w:w="4860" w:type="dxa"/>
            <w:vAlign w:val="bottom"/>
          </w:tcPr>
          <w:p w:rsidR="006D274F" w:rsidRPr="00FD63D0" w:rsidP="00024ECB" w14:paraId="2D5BFE1C" w14:textId="77777777">
            <w:pPr>
              <w:tabs>
                <w:tab w:val="right" w:leader="dot" w:pos="5760"/>
              </w:tabs>
              <w:contextualSpacing/>
              <w:rPr>
                <w:rFonts w:eastAsia="Times New Roman" w:cstheme="minorHAnsi"/>
                <w:sz w:val="18"/>
                <w:szCs w:val="18"/>
              </w:rPr>
            </w:pPr>
            <w:r w:rsidRPr="00FD63D0">
              <w:rPr>
                <w:color w:val="000000"/>
                <w:sz w:val="18"/>
              </w:rPr>
              <w:t>No</w:t>
            </w:r>
            <w:r w:rsidRPr="00FD63D0">
              <w:rPr>
                <w:color w:val="000000"/>
                <w:sz w:val="18"/>
              </w:rPr>
              <w:tab/>
            </w:r>
          </w:p>
        </w:tc>
        <w:tc>
          <w:tcPr>
            <w:tcW w:w="450" w:type="dxa"/>
            <w:vAlign w:val="bottom"/>
          </w:tcPr>
          <w:p w:rsidR="006D274F" w:rsidRPr="00FD63D0" w:rsidP="00024ECB" w14:paraId="3D305682" w14:textId="77777777">
            <w:pPr>
              <w:contextualSpacing/>
              <w:jc w:val="right"/>
              <w:rPr>
                <w:rFonts w:eastAsia="Times New Roman" w:cstheme="minorHAnsi"/>
                <w:bCs/>
                <w:color w:val="000000"/>
                <w:sz w:val="18"/>
                <w:szCs w:val="18"/>
              </w:rPr>
            </w:pPr>
            <w:r w:rsidRPr="00FD63D0">
              <w:rPr>
                <w:color w:val="000000"/>
                <w:sz w:val="18"/>
              </w:rPr>
              <w:t>0</w:t>
            </w:r>
          </w:p>
        </w:tc>
        <w:tc>
          <w:tcPr>
            <w:tcW w:w="3600" w:type="dxa"/>
          </w:tcPr>
          <w:p w:rsidR="006D274F" w:rsidRPr="00FD63D0" w:rsidP="00024ECB" w14:paraId="02738702" w14:textId="77777777">
            <w:pPr>
              <w:contextualSpacing/>
              <w:rPr>
                <w:rFonts w:eastAsia="Times New Roman" w:cstheme="minorHAnsi"/>
                <w:color w:val="000000"/>
                <w:sz w:val="18"/>
                <w:szCs w:val="18"/>
              </w:rPr>
            </w:pPr>
          </w:p>
        </w:tc>
      </w:tr>
      <w:tr w14:paraId="50E68A49" w14:textId="77777777" w:rsidTr="00024ECB">
        <w:tblPrEx>
          <w:tblW w:w="10368" w:type="dxa"/>
          <w:tblLayout w:type="fixed"/>
          <w:tblLook w:val="04A0"/>
        </w:tblPrEx>
        <w:trPr>
          <w:gridBefore w:val="1"/>
          <w:wBefore w:w="18" w:type="dxa"/>
        </w:trPr>
        <w:tc>
          <w:tcPr>
            <w:tcW w:w="1440" w:type="dxa"/>
          </w:tcPr>
          <w:p w:rsidR="006D274F" w:rsidRPr="00FD63D0" w:rsidP="00024ECB" w14:paraId="4A8CF9D4" w14:textId="77777777">
            <w:pPr>
              <w:contextualSpacing/>
              <w:rPr>
                <w:rFonts w:eastAsia="Times New Roman" w:cstheme="minorHAnsi"/>
                <w:color w:val="000000"/>
                <w:sz w:val="18"/>
                <w:szCs w:val="18"/>
              </w:rPr>
            </w:pPr>
          </w:p>
        </w:tc>
        <w:tc>
          <w:tcPr>
            <w:tcW w:w="4860" w:type="dxa"/>
            <w:vAlign w:val="bottom"/>
          </w:tcPr>
          <w:p w:rsidR="006D274F" w:rsidRPr="00FD63D0" w:rsidP="00024ECB" w14:paraId="1D59094B" w14:textId="77777777">
            <w:pPr>
              <w:tabs>
                <w:tab w:val="right" w:leader="dot" w:pos="5760"/>
              </w:tabs>
              <w:contextualSpacing/>
              <w:rPr>
                <w:rFonts w:eastAsia="Times New Roman" w:cstheme="minorHAnsi"/>
                <w:sz w:val="18"/>
                <w:szCs w:val="18"/>
              </w:rPr>
            </w:pPr>
            <w:r w:rsidRPr="00FD63D0">
              <w:rPr>
                <w:color w:val="000000"/>
                <w:sz w:val="18"/>
              </w:rPr>
              <w:t>Sí</w:t>
            </w:r>
            <w:r w:rsidRPr="00FD63D0">
              <w:rPr>
                <w:color w:val="000000"/>
                <w:sz w:val="18"/>
              </w:rPr>
              <w:tab/>
            </w:r>
          </w:p>
        </w:tc>
        <w:tc>
          <w:tcPr>
            <w:tcW w:w="450" w:type="dxa"/>
            <w:vAlign w:val="bottom"/>
          </w:tcPr>
          <w:p w:rsidR="006D274F" w:rsidRPr="00FD63D0" w:rsidP="00024ECB" w14:paraId="7BC63C76" w14:textId="77777777">
            <w:pPr>
              <w:contextualSpacing/>
              <w:jc w:val="right"/>
              <w:rPr>
                <w:rFonts w:eastAsia="Times New Roman" w:cstheme="minorHAnsi"/>
                <w:bCs/>
                <w:color w:val="000000"/>
                <w:sz w:val="18"/>
                <w:szCs w:val="18"/>
              </w:rPr>
            </w:pPr>
            <w:r w:rsidRPr="00FD63D0">
              <w:rPr>
                <w:color w:val="000000"/>
                <w:sz w:val="18"/>
              </w:rPr>
              <w:t>1</w:t>
            </w:r>
          </w:p>
        </w:tc>
        <w:tc>
          <w:tcPr>
            <w:tcW w:w="3600" w:type="dxa"/>
          </w:tcPr>
          <w:p w:rsidR="006D274F" w:rsidRPr="00FD63D0" w:rsidP="00024ECB" w14:paraId="7F0A803C" w14:textId="77777777">
            <w:pPr>
              <w:contextualSpacing/>
              <w:rPr>
                <w:rFonts w:eastAsia="Times New Roman" w:cstheme="minorHAnsi"/>
                <w:color w:val="000000"/>
                <w:sz w:val="18"/>
                <w:szCs w:val="18"/>
              </w:rPr>
            </w:pPr>
          </w:p>
        </w:tc>
      </w:tr>
      <w:tr w14:paraId="136A4F08" w14:textId="77777777" w:rsidTr="00024ECB">
        <w:tblPrEx>
          <w:tblW w:w="10368" w:type="dxa"/>
          <w:tblLayout w:type="fixed"/>
          <w:tblLook w:val="04A0"/>
        </w:tblPrEx>
        <w:trPr>
          <w:gridBefore w:val="1"/>
          <w:wBefore w:w="18" w:type="dxa"/>
        </w:trPr>
        <w:tc>
          <w:tcPr>
            <w:tcW w:w="1440" w:type="dxa"/>
          </w:tcPr>
          <w:p w:rsidR="006D274F" w:rsidRPr="00FD63D0" w:rsidP="00024ECB" w14:paraId="3754028A" w14:textId="77777777">
            <w:pPr>
              <w:contextualSpacing/>
              <w:rPr>
                <w:rFonts w:eastAsia="Times New Roman" w:cstheme="minorHAnsi"/>
                <w:color w:val="000000"/>
                <w:sz w:val="18"/>
                <w:szCs w:val="18"/>
              </w:rPr>
            </w:pPr>
          </w:p>
        </w:tc>
        <w:tc>
          <w:tcPr>
            <w:tcW w:w="4860" w:type="dxa"/>
            <w:vAlign w:val="bottom"/>
          </w:tcPr>
          <w:p w:rsidR="006D274F" w:rsidRPr="00FD63D0" w:rsidP="00024ECB" w14:paraId="2CF230D1" w14:textId="77777777">
            <w:pPr>
              <w:tabs>
                <w:tab w:val="right" w:leader="dot" w:pos="5760"/>
              </w:tabs>
              <w:contextualSpacing/>
              <w:rPr>
                <w:rFonts w:eastAsia="Times New Roman" w:cstheme="minorHAnsi"/>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6D274F" w:rsidRPr="00FD63D0" w:rsidP="00024ECB" w14:paraId="62477CBE" w14:textId="77777777">
            <w:pPr>
              <w:contextualSpacing/>
              <w:jc w:val="right"/>
              <w:rPr>
                <w:rFonts w:eastAsia="Times New Roman" w:cstheme="minorHAnsi"/>
                <w:bCs/>
                <w:color w:val="000000"/>
                <w:sz w:val="18"/>
                <w:szCs w:val="18"/>
              </w:rPr>
            </w:pPr>
            <w:r w:rsidRPr="00FD63D0">
              <w:rPr>
                <w:color w:val="808080" w:themeColor="background1" w:themeShade="80"/>
                <w:sz w:val="18"/>
              </w:rPr>
              <w:t>9</w:t>
            </w:r>
          </w:p>
        </w:tc>
        <w:tc>
          <w:tcPr>
            <w:tcW w:w="3600" w:type="dxa"/>
          </w:tcPr>
          <w:p w:rsidR="006D274F" w:rsidRPr="00FD63D0" w:rsidP="00024ECB" w14:paraId="6B89756A" w14:textId="77777777">
            <w:pPr>
              <w:contextualSpacing/>
              <w:rPr>
                <w:rFonts w:eastAsia="Times New Roman" w:cstheme="minorHAnsi"/>
                <w:color w:val="000000"/>
                <w:sz w:val="18"/>
                <w:szCs w:val="18"/>
              </w:rPr>
            </w:pPr>
          </w:p>
        </w:tc>
      </w:tr>
      <w:tr w14:paraId="48B5759F" w14:textId="77777777" w:rsidTr="00024ECB">
        <w:tblPrEx>
          <w:tblW w:w="10368" w:type="dxa"/>
          <w:tblLayout w:type="fixed"/>
          <w:tblLook w:val="04A0"/>
        </w:tblPrEx>
        <w:trPr>
          <w:gridBefore w:val="1"/>
          <w:wBefore w:w="18" w:type="dxa"/>
        </w:trPr>
        <w:tc>
          <w:tcPr>
            <w:tcW w:w="1440" w:type="dxa"/>
          </w:tcPr>
          <w:p w:rsidR="006D274F" w:rsidRPr="00FD63D0" w:rsidP="00024ECB" w14:paraId="7066B28E" w14:textId="77777777">
            <w:pPr>
              <w:contextualSpacing/>
              <w:rPr>
                <w:rFonts w:eastAsia="Times New Roman" w:cstheme="minorHAnsi"/>
                <w:color w:val="000000"/>
                <w:sz w:val="18"/>
                <w:szCs w:val="18"/>
              </w:rPr>
            </w:pPr>
          </w:p>
        </w:tc>
        <w:tc>
          <w:tcPr>
            <w:tcW w:w="4860" w:type="dxa"/>
            <w:vAlign w:val="bottom"/>
          </w:tcPr>
          <w:p w:rsidR="006D274F" w:rsidRPr="00FD63D0" w:rsidP="00024ECB" w14:paraId="2EDCEAD2" w14:textId="77777777">
            <w:pPr>
              <w:tabs>
                <w:tab w:val="right" w:leader="dot" w:pos="5760"/>
              </w:tabs>
              <w:contextualSpacing/>
              <w:rPr>
                <w:rFonts w:eastAsia="Times New Roman" w:cstheme="minorHAnsi"/>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6D274F" w:rsidRPr="00FD63D0" w:rsidP="00024ECB" w14:paraId="6C29503B" w14:textId="77777777">
            <w:pPr>
              <w:contextualSpacing/>
              <w:jc w:val="right"/>
              <w:rPr>
                <w:rFonts w:eastAsia="Times New Roman" w:cstheme="minorHAnsi"/>
                <w:bCs/>
                <w:sz w:val="18"/>
                <w:szCs w:val="18"/>
              </w:rPr>
            </w:pPr>
            <w:r w:rsidRPr="00FD63D0">
              <w:rPr>
                <w:color w:val="808080" w:themeColor="background1" w:themeShade="80"/>
                <w:sz w:val="18"/>
              </w:rPr>
              <w:t>7</w:t>
            </w:r>
          </w:p>
        </w:tc>
        <w:tc>
          <w:tcPr>
            <w:tcW w:w="3600" w:type="dxa"/>
          </w:tcPr>
          <w:p w:rsidR="006D274F" w:rsidRPr="00FD63D0" w:rsidP="00024ECB" w14:paraId="07F7CE64" w14:textId="77777777">
            <w:pPr>
              <w:contextualSpacing/>
              <w:rPr>
                <w:rFonts w:eastAsia="Times New Roman" w:cstheme="minorHAnsi"/>
                <w:color w:val="000000"/>
                <w:sz w:val="18"/>
                <w:szCs w:val="18"/>
              </w:rPr>
            </w:pPr>
          </w:p>
        </w:tc>
      </w:tr>
    </w:tbl>
    <w:p w:rsidR="006D274F" w:rsidRPr="00FD63D0" w:rsidP="0049329C" w14:paraId="746E1D70" w14:textId="77777777">
      <w:pPr>
        <w:contextualSpacing/>
        <w:rPr>
          <w:rFonts w:cstheme="minorHAnsi"/>
          <w:sz w:val="18"/>
          <w:szCs w:val="18"/>
        </w:rPr>
      </w:pPr>
    </w:p>
    <w:p w:rsidR="00FC4ED8" w:rsidRPr="00FD63D0" w:rsidP="00E81116" w14:paraId="3F6C593C" w14:textId="77777777">
      <w:pPr>
        <w:pStyle w:val="Heading2Q-aire"/>
      </w:pPr>
      <w:r w:rsidRPr="00FD63D0">
        <w:t>Marital status</w:t>
      </w:r>
    </w:p>
    <w:p w:rsidR="00FC4ED8" w:rsidRPr="00FD63D0" w:rsidP="0049329C" w14:paraId="3AA81CE7" w14:textId="77777777">
      <w:pPr>
        <w:contextualSpacing/>
        <w:rPr>
          <w:rFonts w:cstheme="minorHAnsi"/>
          <w:sz w:val="18"/>
          <w:szCs w:val="18"/>
        </w:rPr>
      </w:pPr>
    </w:p>
    <w:tbl>
      <w:tblPr>
        <w:tblW w:w="0" w:type="auto"/>
        <w:tblLayout w:type="fixed"/>
        <w:tblLook w:val="04A0"/>
      </w:tblPr>
      <w:tblGrid>
        <w:gridCol w:w="18"/>
        <w:gridCol w:w="1440"/>
        <w:gridCol w:w="4860"/>
        <w:gridCol w:w="360"/>
        <w:gridCol w:w="3600"/>
      </w:tblGrid>
      <w:tr w14:paraId="01BC198F" w14:textId="77777777" w:rsidTr="00470CFA">
        <w:tblPrEx>
          <w:tblW w:w="0" w:type="auto"/>
          <w:tblLayout w:type="fixed"/>
          <w:tblLook w:val="04A0"/>
        </w:tblPrEx>
        <w:tc>
          <w:tcPr>
            <w:tcW w:w="1458" w:type="dxa"/>
            <w:gridSpan w:val="2"/>
          </w:tcPr>
          <w:p w:rsidR="00FC4ED8" w:rsidRPr="00FD63D0" w:rsidP="00470CFA" w14:paraId="5E69960B" w14:textId="77777777">
            <w:pPr>
              <w:contextualSpacing/>
              <w:rPr>
                <w:rFonts w:eastAsia="Times New Roman" w:cstheme="minorHAnsi"/>
                <w:b/>
                <w:bCs/>
                <w:color w:val="000000"/>
                <w:sz w:val="18"/>
                <w:szCs w:val="18"/>
              </w:rPr>
            </w:pPr>
            <w:r w:rsidRPr="00FD63D0">
              <w:rPr>
                <w:b/>
                <w:color w:val="000000"/>
                <w:sz w:val="18"/>
              </w:rPr>
              <w:t>DM11.</w:t>
            </w:r>
          </w:p>
        </w:tc>
        <w:tc>
          <w:tcPr>
            <w:tcW w:w="8820" w:type="dxa"/>
            <w:gridSpan w:val="3"/>
            <w:vAlign w:val="bottom"/>
          </w:tcPr>
          <w:p w:rsidR="00FC4ED8" w:rsidRPr="00CC0D8A" w:rsidP="00470CFA" w14:paraId="13AE12D1" w14:textId="77777777">
            <w:pPr>
              <w:contextualSpacing/>
              <w:rPr>
                <w:rFonts w:eastAsia="Times New Roman" w:cstheme="minorHAnsi"/>
                <w:b/>
                <w:bCs/>
                <w:color w:val="000000"/>
                <w:sz w:val="18"/>
                <w:szCs w:val="18"/>
                <w:lang w:val="es-ES"/>
              </w:rPr>
            </w:pPr>
            <w:r w:rsidRPr="00CC0D8A">
              <w:rPr>
                <w:b/>
                <w:color w:val="000000"/>
                <w:sz w:val="18"/>
                <w:lang w:val="es-ES"/>
              </w:rPr>
              <w:t xml:space="preserve">¿Cuál es su estado civil actual? </w:t>
            </w:r>
          </w:p>
          <w:p w:rsidR="00FC4ED8" w:rsidRPr="00CC0D8A" w:rsidP="00470CFA" w14:paraId="1814A835" w14:textId="77777777">
            <w:pPr>
              <w:contextualSpacing/>
              <w:rPr>
                <w:rFonts w:eastAsia="Times New Roman" w:cstheme="minorHAnsi"/>
                <w:b/>
                <w:bCs/>
                <w:color w:val="000000"/>
                <w:sz w:val="18"/>
                <w:szCs w:val="18"/>
                <w:lang w:val="es-ES"/>
              </w:rPr>
            </w:pPr>
          </w:p>
          <w:p w:rsidR="00FC4ED8" w:rsidRPr="00FD63D0" w:rsidP="00470CFA" w14:paraId="6B85A948" w14:textId="77777777">
            <w:pPr>
              <w:contextualSpacing/>
              <w:rPr>
                <w:rFonts w:eastAsia="Times New Roman" w:cstheme="minorHAnsi"/>
                <w:bCs/>
                <w:color w:val="000000"/>
                <w:sz w:val="18"/>
                <w:szCs w:val="18"/>
              </w:rPr>
            </w:pPr>
            <w:r w:rsidRPr="00FD63D0">
              <w:rPr>
                <w:color w:val="000000"/>
                <w:sz w:val="18"/>
              </w:rPr>
              <w:t xml:space="preserve">[LEA las </w:t>
            </w:r>
            <w:r w:rsidRPr="00FD63D0">
              <w:rPr>
                <w:color w:val="000000"/>
                <w:sz w:val="18"/>
              </w:rPr>
              <w:t>opciones</w:t>
            </w:r>
            <w:r w:rsidRPr="00FD63D0">
              <w:rPr>
                <w:color w:val="000000"/>
                <w:sz w:val="18"/>
              </w:rPr>
              <w:t xml:space="preserve">.]  </w:t>
            </w:r>
          </w:p>
        </w:tc>
      </w:tr>
      <w:tr w14:paraId="7622A4B9" w14:textId="77777777" w:rsidTr="00470CFA">
        <w:tblPrEx>
          <w:tblW w:w="0" w:type="auto"/>
          <w:tblLayout w:type="fixed"/>
          <w:tblLook w:val="04A0"/>
        </w:tblPrEx>
        <w:tc>
          <w:tcPr>
            <w:tcW w:w="1458" w:type="dxa"/>
            <w:gridSpan w:val="2"/>
            <w:vAlign w:val="bottom"/>
          </w:tcPr>
          <w:p w:rsidR="00FC4ED8" w:rsidRPr="00FD63D0" w:rsidP="00470CFA" w14:paraId="282D33BB" w14:textId="77777777">
            <w:pPr>
              <w:contextualSpacing/>
              <w:rPr>
                <w:rFonts w:eastAsia="Times New Roman" w:cstheme="minorHAnsi"/>
                <w:bCs/>
                <w:color w:val="000000"/>
                <w:sz w:val="18"/>
                <w:szCs w:val="18"/>
              </w:rPr>
            </w:pPr>
            <w:r w:rsidRPr="00FD63D0">
              <w:rPr>
                <w:color w:val="000000"/>
                <w:sz w:val="18"/>
              </w:rPr>
              <w:t>MSTAT</w:t>
            </w:r>
          </w:p>
        </w:tc>
        <w:tc>
          <w:tcPr>
            <w:tcW w:w="5220" w:type="dxa"/>
            <w:gridSpan w:val="2"/>
            <w:vAlign w:val="bottom"/>
          </w:tcPr>
          <w:p w:rsidR="00FC4ED8" w:rsidRPr="00FD63D0" w:rsidP="00470CFA" w14:paraId="692649ED" w14:textId="77777777">
            <w:pPr>
              <w:contextualSpacing/>
              <w:rPr>
                <w:rFonts w:eastAsia="Times New Roman" w:cstheme="minorHAnsi"/>
                <w:color w:val="000000"/>
                <w:sz w:val="18"/>
                <w:szCs w:val="18"/>
              </w:rPr>
            </w:pPr>
            <w:r w:rsidRPr="00FD63D0">
              <w:rPr>
                <w:color w:val="000000"/>
                <w:sz w:val="18"/>
              </w:rPr>
              <w:t>Marital status</w:t>
            </w:r>
          </w:p>
        </w:tc>
        <w:tc>
          <w:tcPr>
            <w:tcW w:w="3600" w:type="dxa"/>
            <w:vAlign w:val="bottom"/>
          </w:tcPr>
          <w:p w:rsidR="00FC4ED8" w:rsidRPr="00FD63D0" w:rsidP="00470CFA" w14:paraId="7CEEF464" w14:textId="77777777">
            <w:pPr>
              <w:contextualSpacing/>
              <w:rPr>
                <w:rFonts w:eastAsia="Times New Roman" w:cstheme="minorHAnsi"/>
                <w:color w:val="000000"/>
                <w:sz w:val="18"/>
                <w:szCs w:val="18"/>
              </w:rPr>
            </w:pPr>
          </w:p>
        </w:tc>
      </w:tr>
      <w:tr w14:paraId="2E0A3D3F" w14:textId="77777777" w:rsidTr="00470CFA">
        <w:tblPrEx>
          <w:tblW w:w="0" w:type="auto"/>
          <w:tblLayout w:type="fixed"/>
          <w:tblLook w:val="04A0"/>
        </w:tblPrEx>
        <w:trPr>
          <w:gridBefore w:val="1"/>
          <w:wBefore w:w="18" w:type="dxa"/>
        </w:trPr>
        <w:tc>
          <w:tcPr>
            <w:tcW w:w="1440" w:type="dxa"/>
            <w:vAlign w:val="bottom"/>
          </w:tcPr>
          <w:p w:rsidR="00FC4ED8" w:rsidRPr="00FD63D0" w:rsidP="00470CFA" w14:paraId="2A164BEA" w14:textId="77777777">
            <w:pPr>
              <w:contextualSpacing/>
              <w:rPr>
                <w:rFonts w:eastAsia="Times New Roman" w:cstheme="minorHAnsi"/>
                <w:color w:val="000000"/>
                <w:sz w:val="18"/>
                <w:szCs w:val="18"/>
              </w:rPr>
            </w:pPr>
          </w:p>
        </w:tc>
        <w:tc>
          <w:tcPr>
            <w:tcW w:w="4860" w:type="dxa"/>
            <w:vAlign w:val="bottom"/>
          </w:tcPr>
          <w:p w:rsidR="00FC4ED8" w:rsidRPr="00FD63D0" w:rsidP="00470CFA" w14:paraId="346B097B" w14:textId="77777777">
            <w:pPr>
              <w:tabs>
                <w:tab w:val="right" w:leader="dot" w:pos="5760"/>
              </w:tabs>
              <w:contextualSpacing/>
              <w:rPr>
                <w:rFonts w:eastAsia="Times New Roman" w:cstheme="minorHAnsi"/>
                <w:color w:val="000000"/>
                <w:sz w:val="18"/>
                <w:szCs w:val="18"/>
              </w:rPr>
            </w:pPr>
            <w:r w:rsidRPr="00FD63D0">
              <w:rPr>
                <w:color w:val="000000"/>
                <w:sz w:val="18"/>
              </w:rPr>
              <w:t xml:space="preserve">Persona </w:t>
            </w:r>
            <w:r w:rsidRPr="00FD63D0">
              <w:rPr>
                <w:color w:val="000000"/>
                <w:sz w:val="18"/>
              </w:rPr>
              <w:t>casada</w:t>
            </w:r>
            <w:r w:rsidRPr="00FD63D0">
              <w:rPr>
                <w:sz w:val="18"/>
              </w:rPr>
              <w:tab/>
            </w:r>
          </w:p>
        </w:tc>
        <w:tc>
          <w:tcPr>
            <w:tcW w:w="360" w:type="dxa"/>
            <w:vAlign w:val="bottom"/>
          </w:tcPr>
          <w:p w:rsidR="00FC4ED8" w:rsidRPr="00FD63D0" w:rsidP="00470CFA" w14:paraId="09577360" w14:textId="77777777">
            <w:pPr>
              <w:contextualSpacing/>
              <w:jc w:val="right"/>
              <w:rPr>
                <w:rFonts w:eastAsia="Times New Roman" w:cstheme="minorHAnsi"/>
                <w:bCs/>
                <w:color w:val="000000"/>
                <w:sz w:val="18"/>
                <w:szCs w:val="18"/>
              </w:rPr>
            </w:pPr>
            <w:r w:rsidRPr="00FD63D0">
              <w:rPr>
                <w:color w:val="000000"/>
                <w:sz w:val="18"/>
              </w:rPr>
              <w:t>1</w:t>
            </w:r>
          </w:p>
        </w:tc>
        <w:tc>
          <w:tcPr>
            <w:tcW w:w="3600" w:type="dxa"/>
            <w:vAlign w:val="bottom"/>
          </w:tcPr>
          <w:p w:rsidR="00FC4ED8" w:rsidRPr="00FD63D0" w:rsidP="00470CFA" w14:paraId="7AF1EC7C" w14:textId="77777777">
            <w:pPr>
              <w:contextualSpacing/>
              <w:rPr>
                <w:rFonts w:eastAsia="Times New Roman" w:cstheme="minorHAnsi"/>
                <w:color w:val="000000"/>
                <w:sz w:val="18"/>
                <w:szCs w:val="18"/>
              </w:rPr>
            </w:pPr>
          </w:p>
        </w:tc>
      </w:tr>
      <w:tr w14:paraId="076F451C" w14:textId="77777777" w:rsidTr="00470CFA">
        <w:tblPrEx>
          <w:tblW w:w="0" w:type="auto"/>
          <w:tblLayout w:type="fixed"/>
          <w:tblLook w:val="04A0"/>
        </w:tblPrEx>
        <w:trPr>
          <w:gridBefore w:val="1"/>
          <w:wBefore w:w="18" w:type="dxa"/>
        </w:trPr>
        <w:tc>
          <w:tcPr>
            <w:tcW w:w="1440" w:type="dxa"/>
            <w:vAlign w:val="bottom"/>
          </w:tcPr>
          <w:p w:rsidR="00FC4ED8" w:rsidRPr="00FD63D0" w:rsidP="00470CFA" w14:paraId="59DC5873" w14:textId="77777777">
            <w:pPr>
              <w:contextualSpacing/>
              <w:rPr>
                <w:rFonts w:eastAsia="Times New Roman" w:cstheme="minorHAnsi"/>
                <w:color w:val="000000"/>
                <w:sz w:val="18"/>
                <w:szCs w:val="18"/>
              </w:rPr>
            </w:pPr>
          </w:p>
        </w:tc>
        <w:tc>
          <w:tcPr>
            <w:tcW w:w="4860" w:type="dxa"/>
            <w:vAlign w:val="bottom"/>
          </w:tcPr>
          <w:p w:rsidR="00FC4ED8" w:rsidRPr="00CC0D8A" w:rsidP="00470CFA" w14:paraId="753A2750"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Vive con su pareja como matrimonio</w:t>
            </w:r>
            <w:r w:rsidRPr="00CC0D8A">
              <w:rPr>
                <w:sz w:val="18"/>
                <w:lang w:val="es-ES"/>
              </w:rPr>
              <w:tab/>
            </w:r>
          </w:p>
        </w:tc>
        <w:tc>
          <w:tcPr>
            <w:tcW w:w="360" w:type="dxa"/>
            <w:vAlign w:val="bottom"/>
          </w:tcPr>
          <w:p w:rsidR="00FC4ED8" w:rsidRPr="00FD63D0" w:rsidP="00470CFA" w14:paraId="53032BB6" w14:textId="77777777">
            <w:pPr>
              <w:contextualSpacing/>
              <w:jc w:val="right"/>
              <w:rPr>
                <w:rFonts w:eastAsia="Times New Roman" w:cstheme="minorHAnsi"/>
                <w:bCs/>
                <w:color w:val="000000"/>
                <w:sz w:val="18"/>
                <w:szCs w:val="18"/>
              </w:rPr>
            </w:pPr>
            <w:r w:rsidRPr="00FD63D0">
              <w:rPr>
                <w:color w:val="000000"/>
                <w:sz w:val="18"/>
              </w:rPr>
              <w:t>2</w:t>
            </w:r>
          </w:p>
        </w:tc>
        <w:tc>
          <w:tcPr>
            <w:tcW w:w="3600" w:type="dxa"/>
            <w:vAlign w:val="bottom"/>
          </w:tcPr>
          <w:p w:rsidR="00FC4ED8" w:rsidRPr="00FD63D0" w:rsidP="00470CFA" w14:paraId="3BB0C480" w14:textId="77777777">
            <w:pPr>
              <w:contextualSpacing/>
              <w:rPr>
                <w:rFonts w:eastAsia="Times New Roman" w:cstheme="minorHAnsi"/>
                <w:color w:val="000000"/>
                <w:sz w:val="18"/>
                <w:szCs w:val="18"/>
              </w:rPr>
            </w:pPr>
          </w:p>
        </w:tc>
      </w:tr>
      <w:tr w14:paraId="2085499A" w14:textId="77777777" w:rsidTr="00470CFA">
        <w:tblPrEx>
          <w:tblW w:w="0" w:type="auto"/>
          <w:tblLayout w:type="fixed"/>
          <w:tblLook w:val="04A0"/>
        </w:tblPrEx>
        <w:trPr>
          <w:gridBefore w:val="1"/>
          <w:wBefore w:w="18" w:type="dxa"/>
        </w:trPr>
        <w:tc>
          <w:tcPr>
            <w:tcW w:w="1440" w:type="dxa"/>
            <w:vAlign w:val="bottom"/>
          </w:tcPr>
          <w:p w:rsidR="00FC4ED8" w:rsidRPr="00FD63D0" w:rsidP="00470CFA" w14:paraId="52BAF825" w14:textId="77777777">
            <w:pPr>
              <w:contextualSpacing/>
              <w:rPr>
                <w:rFonts w:eastAsia="Times New Roman" w:cstheme="minorHAnsi"/>
                <w:color w:val="000000"/>
                <w:sz w:val="18"/>
                <w:szCs w:val="18"/>
              </w:rPr>
            </w:pPr>
          </w:p>
        </w:tc>
        <w:tc>
          <w:tcPr>
            <w:tcW w:w="4860" w:type="dxa"/>
            <w:vAlign w:val="bottom"/>
          </w:tcPr>
          <w:p w:rsidR="00FC4ED8" w:rsidRPr="00FD63D0" w:rsidP="00470CFA" w14:paraId="69CE8D63" w14:textId="77777777">
            <w:pPr>
              <w:tabs>
                <w:tab w:val="right" w:leader="dot" w:pos="5760"/>
              </w:tabs>
              <w:contextualSpacing/>
              <w:rPr>
                <w:rFonts w:eastAsia="Times New Roman" w:cstheme="minorHAnsi"/>
                <w:color w:val="000000"/>
                <w:sz w:val="18"/>
                <w:szCs w:val="18"/>
              </w:rPr>
            </w:pPr>
            <w:r w:rsidRPr="00FD63D0">
              <w:rPr>
                <w:color w:val="000000"/>
                <w:sz w:val="18"/>
              </w:rPr>
              <w:t xml:space="preserve">Persona </w:t>
            </w:r>
            <w:r w:rsidRPr="00FD63D0">
              <w:rPr>
                <w:color w:val="000000"/>
                <w:sz w:val="18"/>
              </w:rPr>
              <w:t>separada</w:t>
            </w:r>
            <w:r w:rsidRPr="00FD63D0">
              <w:rPr>
                <w:color w:val="000000"/>
                <w:sz w:val="18"/>
              </w:rPr>
              <w:t xml:space="preserve"> </w:t>
            </w:r>
            <w:r w:rsidRPr="00FD63D0">
              <w:rPr>
                <w:sz w:val="18"/>
              </w:rPr>
              <w:tab/>
            </w:r>
          </w:p>
        </w:tc>
        <w:tc>
          <w:tcPr>
            <w:tcW w:w="360" w:type="dxa"/>
            <w:vAlign w:val="bottom"/>
          </w:tcPr>
          <w:p w:rsidR="00FC4ED8" w:rsidRPr="00FD63D0" w:rsidP="00470CFA" w14:paraId="34130906" w14:textId="77777777">
            <w:pPr>
              <w:contextualSpacing/>
              <w:jc w:val="right"/>
              <w:rPr>
                <w:rFonts w:eastAsia="Times New Roman" w:cstheme="minorHAnsi"/>
                <w:bCs/>
                <w:color w:val="000000"/>
                <w:sz w:val="18"/>
                <w:szCs w:val="18"/>
              </w:rPr>
            </w:pPr>
            <w:r w:rsidRPr="00FD63D0">
              <w:rPr>
                <w:color w:val="000000"/>
                <w:sz w:val="18"/>
              </w:rPr>
              <w:t>3</w:t>
            </w:r>
          </w:p>
        </w:tc>
        <w:tc>
          <w:tcPr>
            <w:tcW w:w="3600" w:type="dxa"/>
          </w:tcPr>
          <w:p w:rsidR="00FC4ED8" w:rsidRPr="00FD63D0" w:rsidP="00470CFA" w14:paraId="594E00E5" w14:textId="77777777">
            <w:pPr>
              <w:contextualSpacing/>
              <w:rPr>
                <w:rFonts w:cstheme="minorHAnsi"/>
                <w:sz w:val="18"/>
                <w:szCs w:val="18"/>
              </w:rPr>
            </w:pPr>
          </w:p>
        </w:tc>
      </w:tr>
      <w:tr w14:paraId="6EA94D3C" w14:textId="77777777" w:rsidTr="00470CFA">
        <w:tblPrEx>
          <w:tblW w:w="0" w:type="auto"/>
          <w:tblLayout w:type="fixed"/>
          <w:tblLook w:val="04A0"/>
        </w:tblPrEx>
        <w:trPr>
          <w:gridBefore w:val="1"/>
          <w:wBefore w:w="18" w:type="dxa"/>
        </w:trPr>
        <w:tc>
          <w:tcPr>
            <w:tcW w:w="1440" w:type="dxa"/>
            <w:vAlign w:val="bottom"/>
          </w:tcPr>
          <w:p w:rsidR="00FC4ED8" w:rsidRPr="00FD63D0" w:rsidP="00470CFA" w14:paraId="34656ED0" w14:textId="77777777">
            <w:pPr>
              <w:contextualSpacing/>
              <w:rPr>
                <w:rFonts w:eastAsia="Times New Roman" w:cstheme="minorHAnsi"/>
                <w:color w:val="000000"/>
                <w:sz w:val="18"/>
                <w:szCs w:val="18"/>
              </w:rPr>
            </w:pPr>
          </w:p>
        </w:tc>
        <w:tc>
          <w:tcPr>
            <w:tcW w:w="4860" w:type="dxa"/>
            <w:vAlign w:val="bottom"/>
          </w:tcPr>
          <w:p w:rsidR="00FC4ED8" w:rsidRPr="00FD63D0" w:rsidP="00470CFA" w14:paraId="3259018C" w14:textId="77777777">
            <w:pPr>
              <w:tabs>
                <w:tab w:val="right" w:leader="dot" w:pos="5760"/>
              </w:tabs>
              <w:contextualSpacing/>
              <w:rPr>
                <w:rFonts w:eastAsia="Times New Roman" w:cstheme="minorHAnsi"/>
                <w:color w:val="000000"/>
                <w:sz w:val="18"/>
                <w:szCs w:val="18"/>
              </w:rPr>
            </w:pPr>
            <w:r w:rsidRPr="00FD63D0">
              <w:rPr>
                <w:color w:val="000000"/>
                <w:sz w:val="18"/>
              </w:rPr>
              <w:t xml:space="preserve">Persona </w:t>
            </w:r>
            <w:r w:rsidRPr="00FD63D0">
              <w:rPr>
                <w:color w:val="000000"/>
                <w:sz w:val="18"/>
              </w:rPr>
              <w:t>divorciada</w:t>
            </w:r>
            <w:r w:rsidRPr="00FD63D0">
              <w:rPr>
                <w:color w:val="000000"/>
                <w:sz w:val="18"/>
              </w:rPr>
              <w:t xml:space="preserve"> </w:t>
            </w:r>
            <w:r w:rsidRPr="00FD63D0">
              <w:rPr>
                <w:sz w:val="18"/>
              </w:rPr>
              <w:tab/>
            </w:r>
          </w:p>
        </w:tc>
        <w:tc>
          <w:tcPr>
            <w:tcW w:w="360" w:type="dxa"/>
            <w:vAlign w:val="bottom"/>
          </w:tcPr>
          <w:p w:rsidR="00FC4ED8" w:rsidRPr="00FD63D0" w:rsidP="00470CFA" w14:paraId="1B9D257D" w14:textId="77777777">
            <w:pPr>
              <w:contextualSpacing/>
              <w:jc w:val="right"/>
              <w:rPr>
                <w:rFonts w:eastAsia="Times New Roman" w:cstheme="minorHAnsi"/>
                <w:bCs/>
                <w:sz w:val="18"/>
                <w:szCs w:val="18"/>
              </w:rPr>
            </w:pPr>
            <w:r w:rsidRPr="00FD63D0">
              <w:rPr>
                <w:sz w:val="18"/>
              </w:rPr>
              <w:t>4</w:t>
            </w:r>
          </w:p>
        </w:tc>
        <w:tc>
          <w:tcPr>
            <w:tcW w:w="3600" w:type="dxa"/>
          </w:tcPr>
          <w:p w:rsidR="00FC4ED8" w:rsidRPr="00FD63D0" w:rsidP="00470CFA" w14:paraId="76B3E6C7" w14:textId="77777777">
            <w:pPr>
              <w:contextualSpacing/>
              <w:rPr>
                <w:rFonts w:cstheme="minorHAnsi"/>
                <w:sz w:val="18"/>
                <w:szCs w:val="18"/>
              </w:rPr>
            </w:pPr>
          </w:p>
        </w:tc>
      </w:tr>
      <w:tr w14:paraId="5884CC74" w14:textId="77777777" w:rsidTr="00470CFA">
        <w:tblPrEx>
          <w:tblW w:w="0" w:type="auto"/>
          <w:tblLayout w:type="fixed"/>
          <w:tblLook w:val="04A0"/>
        </w:tblPrEx>
        <w:trPr>
          <w:gridBefore w:val="1"/>
          <w:wBefore w:w="18" w:type="dxa"/>
        </w:trPr>
        <w:tc>
          <w:tcPr>
            <w:tcW w:w="1440" w:type="dxa"/>
            <w:vAlign w:val="bottom"/>
          </w:tcPr>
          <w:p w:rsidR="00FC4ED8" w:rsidRPr="00FD63D0" w:rsidP="00470CFA" w14:paraId="7004FB31" w14:textId="77777777">
            <w:pPr>
              <w:contextualSpacing/>
              <w:rPr>
                <w:rFonts w:eastAsia="Times New Roman" w:cstheme="minorHAnsi"/>
                <w:color w:val="000000"/>
                <w:sz w:val="18"/>
                <w:szCs w:val="18"/>
              </w:rPr>
            </w:pPr>
          </w:p>
        </w:tc>
        <w:tc>
          <w:tcPr>
            <w:tcW w:w="4860" w:type="dxa"/>
            <w:vAlign w:val="bottom"/>
          </w:tcPr>
          <w:p w:rsidR="00FC4ED8" w:rsidRPr="00FD63D0" w:rsidP="00470CFA" w14:paraId="0A258582" w14:textId="77777777">
            <w:pPr>
              <w:tabs>
                <w:tab w:val="right" w:leader="dot" w:pos="5760"/>
              </w:tabs>
              <w:contextualSpacing/>
              <w:rPr>
                <w:rFonts w:eastAsia="Times New Roman" w:cstheme="minorHAnsi"/>
                <w:color w:val="000000"/>
                <w:sz w:val="18"/>
                <w:szCs w:val="18"/>
              </w:rPr>
            </w:pPr>
            <w:r w:rsidRPr="00FD63D0">
              <w:rPr>
                <w:color w:val="000000"/>
                <w:sz w:val="18"/>
              </w:rPr>
              <w:t xml:space="preserve">Persona </w:t>
            </w:r>
            <w:r w:rsidRPr="00FD63D0">
              <w:rPr>
                <w:color w:val="000000"/>
                <w:sz w:val="18"/>
              </w:rPr>
              <w:t>viuda</w:t>
            </w:r>
            <w:r w:rsidRPr="00FD63D0">
              <w:rPr>
                <w:sz w:val="18"/>
              </w:rPr>
              <w:tab/>
            </w:r>
          </w:p>
        </w:tc>
        <w:tc>
          <w:tcPr>
            <w:tcW w:w="360" w:type="dxa"/>
            <w:vAlign w:val="bottom"/>
          </w:tcPr>
          <w:p w:rsidR="00FC4ED8" w:rsidRPr="00FD63D0" w:rsidP="00470CFA" w14:paraId="5C7F85B2" w14:textId="77777777">
            <w:pPr>
              <w:contextualSpacing/>
              <w:jc w:val="right"/>
              <w:rPr>
                <w:rFonts w:eastAsia="Times New Roman" w:cstheme="minorHAnsi"/>
                <w:bCs/>
                <w:sz w:val="18"/>
                <w:szCs w:val="18"/>
              </w:rPr>
            </w:pPr>
            <w:r w:rsidRPr="00FD63D0">
              <w:rPr>
                <w:sz w:val="18"/>
              </w:rPr>
              <w:t>5</w:t>
            </w:r>
          </w:p>
        </w:tc>
        <w:tc>
          <w:tcPr>
            <w:tcW w:w="3600" w:type="dxa"/>
          </w:tcPr>
          <w:p w:rsidR="00FC4ED8" w:rsidRPr="00FD63D0" w:rsidP="00470CFA" w14:paraId="2338E3B8" w14:textId="77777777">
            <w:pPr>
              <w:contextualSpacing/>
              <w:rPr>
                <w:rFonts w:cstheme="minorHAnsi"/>
                <w:sz w:val="18"/>
                <w:szCs w:val="18"/>
              </w:rPr>
            </w:pPr>
          </w:p>
        </w:tc>
      </w:tr>
      <w:tr w14:paraId="59FAA6E9" w14:textId="77777777" w:rsidTr="00470CFA">
        <w:tblPrEx>
          <w:tblW w:w="0" w:type="auto"/>
          <w:tblLayout w:type="fixed"/>
          <w:tblLook w:val="04A0"/>
        </w:tblPrEx>
        <w:trPr>
          <w:gridBefore w:val="1"/>
          <w:wBefore w:w="18" w:type="dxa"/>
        </w:trPr>
        <w:tc>
          <w:tcPr>
            <w:tcW w:w="1440" w:type="dxa"/>
            <w:vAlign w:val="bottom"/>
          </w:tcPr>
          <w:p w:rsidR="00FC4ED8" w:rsidRPr="00FD63D0" w:rsidP="00470CFA" w14:paraId="79A46A55" w14:textId="77777777">
            <w:pPr>
              <w:contextualSpacing/>
              <w:rPr>
                <w:rFonts w:eastAsia="Times New Roman" w:cstheme="minorHAnsi"/>
                <w:color w:val="000000"/>
                <w:sz w:val="18"/>
                <w:szCs w:val="18"/>
              </w:rPr>
            </w:pPr>
          </w:p>
        </w:tc>
        <w:tc>
          <w:tcPr>
            <w:tcW w:w="4860" w:type="dxa"/>
            <w:vAlign w:val="bottom"/>
          </w:tcPr>
          <w:p w:rsidR="00FC4ED8" w:rsidRPr="00FD63D0" w:rsidP="00470CFA" w14:paraId="33904A2C" w14:textId="77777777">
            <w:pPr>
              <w:tabs>
                <w:tab w:val="right" w:leader="dot" w:pos="5760"/>
              </w:tabs>
              <w:contextualSpacing/>
              <w:rPr>
                <w:rFonts w:eastAsia="Times New Roman" w:cstheme="minorHAnsi"/>
                <w:color w:val="000000"/>
                <w:sz w:val="18"/>
                <w:szCs w:val="18"/>
              </w:rPr>
            </w:pPr>
            <w:r w:rsidRPr="00FD63D0">
              <w:rPr>
                <w:color w:val="000000"/>
                <w:sz w:val="18"/>
              </w:rPr>
              <w:t>Nunca</w:t>
            </w:r>
            <w:r w:rsidRPr="00FD63D0">
              <w:rPr>
                <w:color w:val="000000"/>
                <w:sz w:val="18"/>
              </w:rPr>
              <w:t xml:space="preserve"> se ha </w:t>
            </w:r>
            <w:r w:rsidRPr="00FD63D0">
              <w:rPr>
                <w:color w:val="000000"/>
                <w:sz w:val="18"/>
              </w:rPr>
              <w:t>casado</w:t>
            </w:r>
            <w:r w:rsidRPr="00FD63D0">
              <w:rPr>
                <w:sz w:val="18"/>
              </w:rPr>
              <w:tab/>
            </w:r>
          </w:p>
        </w:tc>
        <w:tc>
          <w:tcPr>
            <w:tcW w:w="360" w:type="dxa"/>
            <w:vAlign w:val="bottom"/>
          </w:tcPr>
          <w:p w:rsidR="00FC4ED8" w:rsidRPr="00FD63D0" w:rsidP="00470CFA" w14:paraId="417A473C" w14:textId="77777777">
            <w:pPr>
              <w:contextualSpacing/>
              <w:jc w:val="right"/>
              <w:rPr>
                <w:rFonts w:eastAsia="Times New Roman" w:cstheme="minorHAnsi"/>
                <w:bCs/>
                <w:sz w:val="18"/>
                <w:szCs w:val="18"/>
              </w:rPr>
            </w:pPr>
            <w:r w:rsidRPr="00FD63D0">
              <w:rPr>
                <w:sz w:val="18"/>
              </w:rPr>
              <w:t>6</w:t>
            </w:r>
          </w:p>
        </w:tc>
        <w:tc>
          <w:tcPr>
            <w:tcW w:w="3600" w:type="dxa"/>
          </w:tcPr>
          <w:p w:rsidR="00FC4ED8" w:rsidRPr="00FD63D0" w:rsidP="00470CFA" w14:paraId="0B0BAD0E" w14:textId="77777777">
            <w:pPr>
              <w:contextualSpacing/>
              <w:rPr>
                <w:rFonts w:cstheme="minorHAnsi"/>
                <w:sz w:val="18"/>
                <w:szCs w:val="18"/>
              </w:rPr>
            </w:pPr>
          </w:p>
        </w:tc>
      </w:tr>
      <w:tr w14:paraId="59541986" w14:textId="77777777" w:rsidTr="00470CFA">
        <w:tblPrEx>
          <w:tblW w:w="0" w:type="auto"/>
          <w:tblLayout w:type="fixed"/>
          <w:tblLook w:val="04A0"/>
        </w:tblPrEx>
        <w:trPr>
          <w:gridBefore w:val="1"/>
          <w:wBefore w:w="18" w:type="dxa"/>
        </w:trPr>
        <w:tc>
          <w:tcPr>
            <w:tcW w:w="1440" w:type="dxa"/>
          </w:tcPr>
          <w:p w:rsidR="00FC4ED8" w:rsidRPr="00FD63D0" w:rsidP="00470CFA" w14:paraId="7FE214A7" w14:textId="77777777">
            <w:pPr>
              <w:contextualSpacing/>
              <w:rPr>
                <w:rFonts w:eastAsia="Times New Roman" w:cstheme="minorHAnsi"/>
                <w:color w:val="000000"/>
                <w:sz w:val="18"/>
                <w:szCs w:val="18"/>
              </w:rPr>
            </w:pPr>
          </w:p>
        </w:tc>
        <w:tc>
          <w:tcPr>
            <w:tcW w:w="4860" w:type="dxa"/>
            <w:vAlign w:val="bottom"/>
          </w:tcPr>
          <w:p w:rsidR="00FC4ED8" w:rsidRPr="00FD63D0" w:rsidP="00470CFA" w14:paraId="1F3F4CF8"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360" w:type="dxa"/>
            <w:vAlign w:val="bottom"/>
          </w:tcPr>
          <w:p w:rsidR="00FC4ED8" w:rsidRPr="00FD63D0" w:rsidP="00470CFA" w14:paraId="5A789B23"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9</w:t>
            </w:r>
          </w:p>
        </w:tc>
        <w:tc>
          <w:tcPr>
            <w:tcW w:w="3600" w:type="dxa"/>
          </w:tcPr>
          <w:p w:rsidR="00FC4ED8" w:rsidRPr="00FD63D0" w:rsidP="00470CFA" w14:paraId="5FE46DC5" w14:textId="77777777">
            <w:pPr>
              <w:contextualSpacing/>
              <w:rPr>
                <w:rFonts w:cstheme="minorHAnsi"/>
                <w:sz w:val="18"/>
                <w:szCs w:val="18"/>
              </w:rPr>
            </w:pPr>
          </w:p>
        </w:tc>
      </w:tr>
      <w:tr w14:paraId="79C4D201" w14:textId="77777777" w:rsidTr="00470CFA">
        <w:tblPrEx>
          <w:tblW w:w="0" w:type="auto"/>
          <w:tblLayout w:type="fixed"/>
          <w:tblLook w:val="04A0"/>
        </w:tblPrEx>
        <w:trPr>
          <w:gridBefore w:val="1"/>
          <w:wBefore w:w="18" w:type="dxa"/>
        </w:trPr>
        <w:tc>
          <w:tcPr>
            <w:tcW w:w="1440" w:type="dxa"/>
          </w:tcPr>
          <w:p w:rsidR="00FC4ED8" w:rsidRPr="00FD63D0" w:rsidP="00470CFA" w14:paraId="0A64064B" w14:textId="77777777">
            <w:pPr>
              <w:contextualSpacing/>
              <w:rPr>
                <w:rFonts w:eastAsia="Times New Roman" w:cstheme="minorHAnsi"/>
                <w:color w:val="000000"/>
                <w:sz w:val="18"/>
                <w:szCs w:val="18"/>
              </w:rPr>
            </w:pPr>
          </w:p>
        </w:tc>
        <w:tc>
          <w:tcPr>
            <w:tcW w:w="4860" w:type="dxa"/>
            <w:vAlign w:val="bottom"/>
          </w:tcPr>
          <w:p w:rsidR="00FC4ED8" w:rsidRPr="00FD63D0" w:rsidP="00470CFA" w14:paraId="3A523234"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360" w:type="dxa"/>
            <w:vAlign w:val="bottom"/>
          </w:tcPr>
          <w:p w:rsidR="00FC4ED8" w:rsidRPr="00FD63D0" w:rsidP="00470CFA" w14:paraId="7E5CCF40"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7</w:t>
            </w:r>
          </w:p>
        </w:tc>
        <w:tc>
          <w:tcPr>
            <w:tcW w:w="3600" w:type="dxa"/>
          </w:tcPr>
          <w:p w:rsidR="00FC4ED8" w:rsidRPr="00FD63D0" w:rsidP="00470CFA" w14:paraId="4987CCB3" w14:textId="77777777">
            <w:pPr>
              <w:contextualSpacing/>
              <w:rPr>
                <w:rFonts w:cstheme="minorHAnsi"/>
                <w:sz w:val="18"/>
                <w:szCs w:val="18"/>
              </w:rPr>
            </w:pPr>
          </w:p>
        </w:tc>
      </w:tr>
    </w:tbl>
    <w:p w:rsidR="0071115E" w:rsidRPr="00FD63D0" w:rsidP="0049329C" w14:paraId="0EB96E8C" w14:textId="77777777">
      <w:pPr>
        <w:contextualSpacing/>
        <w:rPr>
          <w:rFonts w:cstheme="minorHAnsi"/>
          <w:sz w:val="18"/>
          <w:szCs w:val="18"/>
        </w:rPr>
      </w:pPr>
    </w:p>
    <w:p w:rsidR="00E30FE6" w:rsidRPr="00FD63D0" w:rsidP="00E81116" w14:paraId="7AD29FD6" w14:textId="77777777">
      <w:pPr>
        <w:pStyle w:val="Heading2Q-aire"/>
      </w:pPr>
      <w:r w:rsidRPr="00FD63D0">
        <w:t xml:space="preserve">Socioeconomic Status </w:t>
      </w:r>
    </w:p>
    <w:p w:rsidR="00E30FE6" w:rsidRPr="00FD63D0" w:rsidP="00E30FE6" w14:paraId="7D4AD0AC" w14:textId="77777777">
      <w:pPr>
        <w:contextualSpacing/>
        <w:rPr>
          <w:rFonts w:cstheme="minorHAnsi"/>
          <w:sz w:val="18"/>
          <w:szCs w:val="18"/>
        </w:rPr>
      </w:pPr>
    </w:p>
    <w:tbl>
      <w:tblPr>
        <w:tblW w:w="0" w:type="auto"/>
        <w:tblLayout w:type="fixed"/>
        <w:tblLook w:val="04A0"/>
      </w:tblPr>
      <w:tblGrid>
        <w:gridCol w:w="18"/>
        <w:gridCol w:w="1440"/>
        <w:gridCol w:w="4860"/>
        <w:gridCol w:w="360"/>
        <w:gridCol w:w="3600"/>
      </w:tblGrid>
      <w:tr w14:paraId="704A0151" w14:textId="77777777" w:rsidTr="009D6E43">
        <w:tblPrEx>
          <w:tblW w:w="0" w:type="auto"/>
          <w:tblLayout w:type="fixed"/>
          <w:tblLook w:val="04A0"/>
        </w:tblPrEx>
        <w:tc>
          <w:tcPr>
            <w:tcW w:w="1458" w:type="dxa"/>
            <w:gridSpan w:val="2"/>
          </w:tcPr>
          <w:p w:rsidR="00E30FE6" w:rsidRPr="00FD63D0" w:rsidP="009D6E43" w14:paraId="3A34411C" w14:textId="77777777">
            <w:pPr>
              <w:contextualSpacing/>
              <w:rPr>
                <w:rFonts w:eastAsia="Times New Roman" w:cstheme="minorHAnsi"/>
                <w:b/>
                <w:bCs/>
                <w:color w:val="000000"/>
                <w:sz w:val="18"/>
                <w:szCs w:val="18"/>
              </w:rPr>
            </w:pPr>
            <w:r w:rsidRPr="00FD63D0">
              <w:rPr>
                <w:b/>
                <w:color w:val="000000"/>
                <w:sz w:val="18"/>
              </w:rPr>
              <w:t>DM12.</w:t>
            </w:r>
          </w:p>
        </w:tc>
        <w:tc>
          <w:tcPr>
            <w:tcW w:w="8820" w:type="dxa"/>
            <w:gridSpan w:val="3"/>
            <w:vAlign w:val="bottom"/>
          </w:tcPr>
          <w:p w:rsidR="00E30FE6" w:rsidRPr="00CC0D8A" w:rsidP="009D6E43" w14:paraId="01B294EF" w14:textId="77777777">
            <w:pPr>
              <w:contextualSpacing/>
              <w:rPr>
                <w:rFonts w:eastAsia="Times New Roman" w:cstheme="minorHAnsi"/>
                <w:b/>
                <w:bCs/>
                <w:color w:val="000000"/>
                <w:sz w:val="18"/>
                <w:szCs w:val="18"/>
                <w:lang w:val="es-ES"/>
              </w:rPr>
            </w:pPr>
            <w:r w:rsidRPr="00CC0D8A">
              <w:rPr>
                <w:b/>
                <w:color w:val="000000"/>
                <w:sz w:val="18"/>
                <w:lang w:val="es-ES"/>
              </w:rPr>
              <w:t xml:space="preserve">¿Cuál es el nivel más alto de estudios que ha completado? </w:t>
            </w:r>
          </w:p>
          <w:p w:rsidR="00E30FE6" w:rsidRPr="00CC0D8A" w:rsidP="009D6E43" w14:paraId="3B084C6C" w14:textId="77777777">
            <w:pPr>
              <w:contextualSpacing/>
              <w:rPr>
                <w:rFonts w:eastAsia="Times New Roman" w:cstheme="minorHAnsi"/>
                <w:b/>
                <w:bCs/>
                <w:color w:val="000000"/>
                <w:sz w:val="18"/>
                <w:szCs w:val="18"/>
                <w:lang w:val="es-ES"/>
              </w:rPr>
            </w:pPr>
          </w:p>
          <w:p w:rsidR="00E30FE6" w:rsidRPr="00FD63D0" w:rsidP="009D6E43" w14:paraId="48689C89" w14:textId="77777777">
            <w:pPr>
              <w:contextualSpacing/>
              <w:rPr>
                <w:rFonts w:eastAsia="Times New Roman" w:cstheme="minorHAnsi"/>
                <w:bCs/>
                <w:color w:val="000000"/>
                <w:sz w:val="18"/>
                <w:szCs w:val="18"/>
              </w:rPr>
            </w:pPr>
            <w:r w:rsidRPr="00FD63D0">
              <w:rPr>
                <w:color w:val="000000"/>
                <w:sz w:val="18"/>
              </w:rPr>
              <w:t xml:space="preserve">[NO lea las </w:t>
            </w:r>
            <w:r w:rsidRPr="00FD63D0">
              <w:rPr>
                <w:color w:val="000000"/>
                <w:sz w:val="18"/>
              </w:rPr>
              <w:t>opciones</w:t>
            </w:r>
            <w:r w:rsidRPr="00FD63D0">
              <w:rPr>
                <w:color w:val="000000"/>
                <w:sz w:val="18"/>
              </w:rPr>
              <w:t xml:space="preserve">.] </w:t>
            </w:r>
          </w:p>
        </w:tc>
      </w:tr>
      <w:tr w14:paraId="57460A52" w14:textId="77777777" w:rsidTr="009D6E43">
        <w:tblPrEx>
          <w:tblW w:w="0" w:type="auto"/>
          <w:tblLayout w:type="fixed"/>
          <w:tblLook w:val="04A0"/>
        </w:tblPrEx>
        <w:tc>
          <w:tcPr>
            <w:tcW w:w="1458" w:type="dxa"/>
            <w:gridSpan w:val="2"/>
            <w:vAlign w:val="bottom"/>
          </w:tcPr>
          <w:p w:rsidR="00E30FE6" w:rsidRPr="00FD63D0" w:rsidP="009D6E43" w14:paraId="6221808D" w14:textId="77777777">
            <w:pPr>
              <w:contextualSpacing/>
              <w:rPr>
                <w:rFonts w:eastAsia="Times New Roman" w:cstheme="minorHAnsi"/>
                <w:bCs/>
                <w:color w:val="000000"/>
                <w:sz w:val="18"/>
                <w:szCs w:val="18"/>
              </w:rPr>
            </w:pPr>
            <w:r w:rsidRPr="00FD63D0">
              <w:rPr>
                <w:color w:val="000000"/>
                <w:sz w:val="18"/>
              </w:rPr>
              <w:t>SCHOOL</w:t>
            </w:r>
          </w:p>
        </w:tc>
        <w:tc>
          <w:tcPr>
            <w:tcW w:w="5220" w:type="dxa"/>
            <w:gridSpan w:val="2"/>
            <w:vAlign w:val="bottom"/>
          </w:tcPr>
          <w:p w:rsidR="00E30FE6" w:rsidRPr="00FD63D0" w:rsidP="009D6E43" w14:paraId="3A4D9271" w14:textId="77777777">
            <w:pPr>
              <w:contextualSpacing/>
              <w:rPr>
                <w:rFonts w:eastAsia="Times New Roman" w:cstheme="minorHAnsi"/>
                <w:color w:val="000000"/>
                <w:sz w:val="18"/>
                <w:szCs w:val="18"/>
              </w:rPr>
            </w:pPr>
            <w:r w:rsidRPr="00FD63D0">
              <w:rPr>
                <w:color w:val="000000"/>
                <w:sz w:val="18"/>
              </w:rPr>
              <w:t>Education</w:t>
            </w:r>
          </w:p>
        </w:tc>
        <w:tc>
          <w:tcPr>
            <w:tcW w:w="3600" w:type="dxa"/>
            <w:vAlign w:val="bottom"/>
          </w:tcPr>
          <w:p w:rsidR="00E30FE6" w:rsidRPr="00FD63D0" w:rsidP="009D6E43" w14:paraId="4CF7BE22" w14:textId="77777777">
            <w:pPr>
              <w:contextualSpacing/>
              <w:rPr>
                <w:rFonts w:eastAsia="Times New Roman" w:cstheme="minorHAnsi"/>
                <w:color w:val="000000"/>
                <w:sz w:val="18"/>
                <w:szCs w:val="18"/>
              </w:rPr>
            </w:pPr>
          </w:p>
        </w:tc>
      </w:tr>
      <w:tr w14:paraId="1E5FF5BB" w14:textId="77777777" w:rsidTr="009D6E43">
        <w:tblPrEx>
          <w:tblW w:w="0" w:type="auto"/>
          <w:tblLayout w:type="fixed"/>
          <w:tblLook w:val="04A0"/>
        </w:tblPrEx>
        <w:trPr>
          <w:gridBefore w:val="1"/>
          <w:wBefore w:w="18" w:type="dxa"/>
        </w:trPr>
        <w:tc>
          <w:tcPr>
            <w:tcW w:w="1440" w:type="dxa"/>
            <w:vAlign w:val="bottom"/>
          </w:tcPr>
          <w:p w:rsidR="00E30FE6" w:rsidRPr="00FD63D0" w:rsidP="009D6E43" w14:paraId="3506E22D" w14:textId="77777777">
            <w:pPr>
              <w:contextualSpacing/>
              <w:rPr>
                <w:rFonts w:eastAsia="Times New Roman" w:cstheme="minorHAnsi"/>
                <w:color w:val="000000"/>
                <w:sz w:val="18"/>
                <w:szCs w:val="18"/>
              </w:rPr>
            </w:pPr>
          </w:p>
        </w:tc>
        <w:tc>
          <w:tcPr>
            <w:tcW w:w="4860" w:type="dxa"/>
            <w:vAlign w:val="bottom"/>
          </w:tcPr>
          <w:p w:rsidR="00E30FE6" w:rsidRPr="00CC0D8A" w:rsidP="009D6E43" w14:paraId="641FB1E3"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Nunca asistió a la escuela</w:t>
            </w:r>
            <w:r w:rsidRPr="00CC0D8A">
              <w:rPr>
                <w:sz w:val="18"/>
                <w:lang w:val="es-ES"/>
              </w:rPr>
              <w:tab/>
            </w:r>
          </w:p>
        </w:tc>
        <w:tc>
          <w:tcPr>
            <w:tcW w:w="360" w:type="dxa"/>
            <w:vAlign w:val="bottom"/>
          </w:tcPr>
          <w:p w:rsidR="00E30FE6" w:rsidRPr="00FD63D0" w:rsidP="009D6E43" w14:paraId="2EF82DA1" w14:textId="77777777">
            <w:pPr>
              <w:contextualSpacing/>
              <w:jc w:val="right"/>
              <w:rPr>
                <w:rFonts w:eastAsia="Times New Roman" w:cstheme="minorHAnsi"/>
                <w:bCs/>
                <w:color w:val="000000"/>
                <w:sz w:val="18"/>
                <w:szCs w:val="18"/>
              </w:rPr>
            </w:pPr>
            <w:r w:rsidRPr="00FD63D0">
              <w:rPr>
                <w:color w:val="000000"/>
                <w:sz w:val="18"/>
              </w:rPr>
              <w:t>0</w:t>
            </w:r>
          </w:p>
        </w:tc>
        <w:tc>
          <w:tcPr>
            <w:tcW w:w="3600" w:type="dxa"/>
            <w:vAlign w:val="bottom"/>
          </w:tcPr>
          <w:p w:rsidR="00E30FE6" w:rsidRPr="00FD63D0" w:rsidP="009D6E43" w14:paraId="01FB3D01" w14:textId="77777777">
            <w:pPr>
              <w:contextualSpacing/>
              <w:rPr>
                <w:rFonts w:eastAsia="Times New Roman" w:cstheme="minorHAnsi"/>
                <w:color w:val="000000"/>
                <w:sz w:val="18"/>
                <w:szCs w:val="18"/>
              </w:rPr>
            </w:pPr>
          </w:p>
        </w:tc>
      </w:tr>
      <w:tr w14:paraId="7A12F72B" w14:textId="77777777" w:rsidTr="009D6E43">
        <w:tblPrEx>
          <w:tblW w:w="0" w:type="auto"/>
          <w:tblLayout w:type="fixed"/>
          <w:tblLook w:val="04A0"/>
        </w:tblPrEx>
        <w:trPr>
          <w:gridBefore w:val="1"/>
          <w:wBefore w:w="18" w:type="dxa"/>
        </w:trPr>
        <w:tc>
          <w:tcPr>
            <w:tcW w:w="1440" w:type="dxa"/>
            <w:vAlign w:val="bottom"/>
          </w:tcPr>
          <w:p w:rsidR="00E30FE6" w:rsidRPr="00FD63D0" w:rsidP="009D6E43" w14:paraId="6262BA69" w14:textId="77777777">
            <w:pPr>
              <w:contextualSpacing/>
              <w:rPr>
                <w:rFonts w:eastAsia="Times New Roman" w:cstheme="minorHAnsi"/>
                <w:color w:val="000000"/>
                <w:sz w:val="18"/>
                <w:szCs w:val="18"/>
              </w:rPr>
            </w:pPr>
          </w:p>
        </w:tc>
        <w:tc>
          <w:tcPr>
            <w:tcW w:w="4860" w:type="dxa"/>
            <w:vAlign w:val="bottom"/>
          </w:tcPr>
          <w:p w:rsidR="00E30FE6" w:rsidRPr="00FD63D0" w:rsidP="009D6E43" w14:paraId="009636D3" w14:textId="77777777">
            <w:pPr>
              <w:tabs>
                <w:tab w:val="right" w:leader="dot" w:pos="5760"/>
              </w:tabs>
              <w:contextualSpacing/>
              <w:rPr>
                <w:rFonts w:eastAsia="Times New Roman" w:cstheme="minorHAnsi"/>
                <w:color w:val="000000"/>
                <w:sz w:val="18"/>
                <w:szCs w:val="18"/>
              </w:rPr>
            </w:pPr>
            <w:r w:rsidRPr="00FD63D0">
              <w:rPr>
                <w:color w:val="000000"/>
                <w:sz w:val="18"/>
              </w:rPr>
              <w:t xml:space="preserve">Del </w:t>
            </w:r>
            <w:r w:rsidRPr="00FD63D0">
              <w:rPr>
                <w:color w:val="000000"/>
                <w:sz w:val="18"/>
              </w:rPr>
              <w:t>1.°</w:t>
            </w:r>
            <w:r w:rsidRPr="00FD63D0">
              <w:rPr>
                <w:color w:val="000000"/>
                <w:sz w:val="18"/>
              </w:rPr>
              <w:t xml:space="preserve"> al 8.° </w:t>
            </w:r>
            <w:r w:rsidRPr="00FD63D0">
              <w:rPr>
                <w:color w:val="000000"/>
                <w:sz w:val="18"/>
              </w:rPr>
              <w:t>grado</w:t>
            </w:r>
            <w:r w:rsidRPr="00FD63D0">
              <w:rPr>
                <w:sz w:val="18"/>
              </w:rPr>
              <w:tab/>
            </w:r>
          </w:p>
        </w:tc>
        <w:tc>
          <w:tcPr>
            <w:tcW w:w="360" w:type="dxa"/>
            <w:vAlign w:val="bottom"/>
          </w:tcPr>
          <w:p w:rsidR="00E30FE6" w:rsidRPr="00FD63D0" w:rsidP="009D6E43" w14:paraId="1DC1E69D" w14:textId="77777777">
            <w:pPr>
              <w:contextualSpacing/>
              <w:jc w:val="right"/>
              <w:rPr>
                <w:rFonts w:eastAsia="Times New Roman" w:cstheme="minorHAnsi"/>
                <w:bCs/>
                <w:color w:val="000000"/>
                <w:sz w:val="18"/>
                <w:szCs w:val="18"/>
              </w:rPr>
            </w:pPr>
            <w:r w:rsidRPr="00FD63D0">
              <w:rPr>
                <w:color w:val="000000"/>
                <w:sz w:val="18"/>
              </w:rPr>
              <w:t>1</w:t>
            </w:r>
          </w:p>
        </w:tc>
        <w:tc>
          <w:tcPr>
            <w:tcW w:w="3600" w:type="dxa"/>
            <w:vAlign w:val="bottom"/>
          </w:tcPr>
          <w:p w:rsidR="00E30FE6" w:rsidRPr="00FD63D0" w:rsidP="009D6E43" w14:paraId="32B8E416" w14:textId="77777777">
            <w:pPr>
              <w:contextualSpacing/>
              <w:rPr>
                <w:rFonts w:eastAsia="Times New Roman" w:cstheme="minorHAnsi"/>
                <w:color w:val="000000"/>
                <w:sz w:val="18"/>
                <w:szCs w:val="18"/>
              </w:rPr>
            </w:pPr>
          </w:p>
        </w:tc>
      </w:tr>
      <w:tr w14:paraId="6EF59C0F" w14:textId="77777777" w:rsidTr="009D6E43">
        <w:tblPrEx>
          <w:tblW w:w="0" w:type="auto"/>
          <w:tblLayout w:type="fixed"/>
          <w:tblLook w:val="04A0"/>
        </w:tblPrEx>
        <w:trPr>
          <w:gridBefore w:val="1"/>
          <w:wBefore w:w="18" w:type="dxa"/>
        </w:trPr>
        <w:tc>
          <w:tcPr>
            <w:tcW w:w="1440" w:type="dxa"/>
            <w:vAlign w:val="bottom"/>
          </w:tcPr>
          <w:p w:rsidR="00E30FE6" w:rsidRPr="00FD63D0" w:rsidP="009D6E43" w14:paraId="44A126A4" w14:textId="77777777">
            <w:pPr>
              <w:contextualSpacing/>
              <w:rPr>
                <w:rFonts w:eastAsia="Times New Roman" w:cstheme="minorHAnsi"/>
                <w:color w:val="000000"/>
                <w:sz w:val="18"/>
                <w:szCs w:val="18"/>
              </w:rPr>
            </w:pPr>
          </w:p>
        </w:tc>
        <w:tc>
          <w:tcPr>
            <w:tcW w:w="4860" w:type="dxa"/>
            <w:vAlign w:val="bottom"/>
          </w:tcPr>
          <w:p w:rsidR="00E30FE6" w:rsidRPr="00FD63D0" w:rsidP="009D6E43" w14:paraId="7554471A" w14:textId="77777777">
            <w:pPr>
              <w:tabs>
                <w:tab w:val="right" w:leader="dot" w:pos="5760"/>
              </w:tabs>
              <w:contextualSpacing/>
              <w:rPr>
                <w:rFonts w:eastAsia="Times New Roman" w:cstheme="minorHAnsi"/>
                <w:color w:val="000000"/>
                <w:sz w:val="18"/>
                <w:szCs w:val="18"/>
              </w:rPr>
            </w:pPr>
            <w:r w:rsidRPr="00FD63D0">
              <w:rPr>
                <w:color w:val="000000"/>
                <w:sz w:val="18"/>
              </w:rPr>
              <w:t xml:space="preserve">Del </w:t>
            </w:r>
            <w:r w:rsidRPr="00FD63D0">
              <w:rPr>
                <w:color w:val="000000"/>
                <w:sz w:val="18"/>
              </w:rPr>
              <w:t>9.°</w:t>
            </w:r>
            <w:r w:rsidRPr="00FD63D0">
              <w:rPr>
                <w:color w:val="000000"/>
                <w:sz w:val="18"/>
              </w:rPr>
              <w:t xml:space="preserve"> al 11.° </w:t>
            </w:r>
            <w:r w:rsidRPr="00FD63D0">
              <w:rPr>
                <w:color w:val="000000"/>
                <w:sz w:val="18"/>
              </w:rPr>
              <w:t>grado</w:t>
            </w:r>
            <w:r w:rsidRPr="00FD63D0">
              <w:rPr>
                <w:sz w:val="18"/>
              </w:rPr>
              <w:tab/>
            </w:r>
          </w:p>
        </w:tc>
        <w:tc>
          <w:tcPr>
            <w:tcW w:w="360" w:type="dxa"/>
            <w:vAlign w:val="bottom"/>
          </w:tcPr>
          <w:p w:rsidR="00E30FE6" w:rsidRPr="00FD63D0" w:rsidP="009D6E43" w14:paraId="3D38B55E" w14:textId="77777777">
            <w:pPr>
              <w:contextualSpacing/>
              <w:jc w:val="right"/>
              <w:rPr>
                <w:rFonts w:eastAsia="Times New Roman" w:cstheme="minorHAnsi"/>
                <w:bCs/>
                <w:color w:val="000000"/>
                <w:sz w:val="18"/>
                <w:szCs w:val="18"/>
              </w:rPr>
            </w:pPr>
            <w:r w:rsidRPr="00FD63D0">
              <w:rPr>
                <w:color w:val="000000"/>
                <w:sz w:val="18"/>
              </w:rPr>
              <w:t>2</w:t>
            </w:r>
          </w:p>
        </w:tc>
        <w:tc>
          <w:tcPr>
            <w:tcW w:w="3600" w:type="dxa"/>
          </w:tcPr>
          <w:p w:rsidR="00E30FE6" w:rsidRPr="00FD63D0" w:rsidP="009D6E43" w14:paraId="4392B9FB" w14:textId="77777777">
            <w:pPr>
              <w:contextualSpacing/>
              <w:rPr>
                <w:rFonts w:cstheme="minorHAnsi"/>
                <w:sz w:val="18"/>
                <w:szCs w:val="18"/>
              </w:rPr>
            </w:pPr>
          </w:p>
        </w:tc>
      </w:tr>
      <w:tr w14:paraId="396B43B1" w14:textId="77777777" w:rsidTr="009D6E43">
        <w:tblPrEx>
          <w:tblW w:w="0" w:type="auto"/>
          <w:tblLayout w:type="fixed"/>
          <w:tblLook w:val="04A0"/>
        </w:tblPrEx>
        <w:trPr>
          <w:gridBefore w:val="1"/>
          <w:wBefore w:w="18" w:type="dxa"/>
        </w:trPr>
        <w:tc>
          <w:tcPr>
            <w:tcW w:w="1440" w:type="dxa"/>
            <w:vAlign w:val="bottom"/>
          </w:tcPr>
          <w:p w:rsidR="00E30FE6" w:rsidRPr="00FD63D0" w:rsidP="009D6E43" w14:paraId="5F70EF65" w14:textId="77777777">
            <w:pPr>
              <w:contextualSpacing/>
              <w:rPr>
                <w:rFonts w:eastAsia="Times New Roman" w:cstheme="minorHAnsi"/>
                <w:color w:val="000000"/>
                <w:sz w:val="18"/>
                <w:szCs w:val="18"/>
              </w:rPr>
            </w:pPr>
          </w:p>
        </w:tc>
        <w:tc>
          <w:tcPr>
            <w:tcW w:w="4860" w:type="dxa"/>
            <w:vAlign w:val="bottom"/>
          </w:tcPr>
          <w:p w:rsidR="00E30FE6" w:rsidRPr="00CC0D8A" w:rsidP="009D6E43" w14:paraId="0A9CF0F4"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12.° grado o "GED" (diploma general de educación)</w:t>
            </w:r>
            <w:r w:rsidRPr="00CC0D8A">
              <w:rPr>
                <w:sz w:val="18"/>
                <w:lang w:val="es-ES"/>
              </w:rPr>
              <w:tab/>
            </w:r>
          </w:p>
        </w:tc>
        <w:tc>
          <w:tcPr>
            <w:tcW w:w="360" w:type="dxa"/>
            <w:vAlign w:val="bottom"/>
          </w:tcPr>
          <w:p w:rsidR="00E30FE6" w:rsidRPr="00FD63D0" w:rsidP="009D6E43" w14:paraId="41D46C66" w14:textId="77777777">
            <w:pPr>
              <w:contextualSpacing/>
              <w:jc w:val="right"/>
              <w:rPr>
                <w:rFonts w:eastAsia="Times New Roman" w:cstheme="minorHAnsi"/>
                <w:bCs/>
                <w:sz w:val="18"/>
                <w:szCs w:val="18"/>
              </w:rPr>
            </w:pPr>
            <w:r w:rsidRPr="00FD63D0">
              <w:rPr>
                <w:sz w:val="18"/>
              </w:rPr>
              <w:t>3</w:t>
            </w:r>
          </w:p>
        </w:tc>
        <w:tc>
          <w:tcPr>
            <w:tcW w:w="3600" w:type="dxa"/>
          </w:tcPr>
          <w:p w:rsidR="00E30FE6" w:rsidRPr="00FD63D0" w:rsidP="009D6E43" w14:paraId="0D4F61E5" w14:textId="77777777">
            <w:pPr>
              <w:contextualSpacing/>
              <w:rPr>
                <w:rFonts w:cstheme="minorHAnsi"/>
                <w:sz w:val="18"/>
                <w:szCs w:val="18"/>
              </w:rPr>
            </w:pPr>
          </w:p>
        </w:tc>
      </w:tr>
      <w:tr w14:paraId="79E462C9" w14:textId="77777777" w:rsidTr="009D6E43">
        <w:tblPrEx>
          <w:tblW w:w="0" w:type="auto"/>
          <w:tblLayout w:type="fixed"/>
          <w:tblLook w:val="04A0"/>
        </w:tblPrEx>
        <w:trPr>
          <w:gridBefore w:val="1"/>
          <w:wBefore w:w="18" w:type="dxa"/>
        </w:trPr>
        <w:tc>
          <w:tcPr>
            <w:tcW w:w="1440" w:type="dxa"/>
            <w:vAlign w:val="bottom"/>
          </w:tcPr>
          <w:p w:rsidR="00E30FE6" w:rsidRPr="00FD63D0" w:rsidP="009D6E43" w14:paraId="6310AB4D" w14:textId="77777777">
            <w:pPr>
              <w:contextualSpacing/>
              <w:rPr>
                <w:rFonts w:eastAsia="Times New Roman" w:cstheme="minorHAnsi"/>
                <w:color w:val="000000"/>
                <w:sz w:val="18"/>
                <w:szCs w:val="18"/>
              </w:rPr>
            </w:pPr>
          </w:p>
        </w:tc>
        <w:tc>
          <w:tcPr>
            <w:tcW w:w="4860" w:type="dxa"/>
            <w:vAlign w:val="bottom"/>
          </w:tcPr>
          <w:p w:rsidR="00E30FE6" w:rsidRPr="00CC0D8A" w:rsidP="009D6E43" w14:paraId="11888630"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Algunos años de universidad, "</w:t>
            </w:r>
            <w:r w:rsidRPr="00CC0D8A">
              <w:rPr>
                <w:color w:val="000000"/>
                <w:sz w:val="18"/>
                <w:lang w:val="es-ES"/>
              </w:rPr>
              <w:t>Associate's</w:t>
            </w:r>
            <w:r w:rsidRPr="00CC0D8A">
              <w:rPr>
                <w:color w:val="000000"/>
                <w:sz w:val="18"/>
                <w:lang w:val="es-ES"/>
              </w:rPr>
              <w:t xml:space="preserve"> </w:t>
            </w:r>
            <w:r w:rsidRPr="00CC0D8A">
              <w:rPr>
                <w:color w:val="000000"/>
                <w:sz w:val="18"/>
                <w:lang w:val="es-ES"/>
              </w:rPr>
              <w:t>Degree</w:t>
            </w:r>
            <w:r w:rsidRPr="00CC0D8A">
              <w:rPr>
                <w:color w:val="000000"/>
                <w:sz w:val="18"/>
                <w:lang w:val="es-ES"/>
              </w:rPr>
              <w:t>" (título universitario de dos años) o título técnico</w:t>
            </w:r>
            <w:r w:rsidRPr="00CC0D8A">
              <w:rPr>
                <w:sz w:val="18"/>
                <w:lang w:val="es-ES"/>
              </w:rPr>
              <w:tab/>
            </w:r>
          </w:p>
        </w:tc>
        <w:tc>
          <w:tcPr>
            <w:tcW w:w="360" w:type="dxa"/>
            <w:vAlign w:val="bottom"/>
          </w:tcPr>
          <w:p w:rsidR="00E30FE6" w:rsidRPr="00FD63D0" w:rsidP="009D6E43" w14:paraId="3D90916A" w14:textId="77777777">
            <w:pPr>
              <w:contextualSpacing/>
              <w:jc w:val="right"/>
              <w:rPr>
                <w:rFonts w:eastAsia="Times New Roman" w:cstheme="minorHAnsi"/>
                <w:bCs/>
                <w:sz w:val="18"/>
                <w:szCs w:val="18"/>
              </w:rPr>
            </w:pPr>
            <w:r w:rsidRPr="00FD63D0">
              <w:rPr>
                <w:sz w:val="18"/>
              </w:rPr>
              <w:t>4</w:t>
            </w:r>
          </w:p>
        </w:tc>
        <w:tc>
          <w:tcPr>
            <w:tcW w:w="3600" w:type="dxa"/>
          </w:tcPr>
          <w:p w:rsidR="00E30FE6" w:rsidRPr="00FD63D0" w:rsidP="009D6E43" w14:paraId="6E276F44" w14:textId="77777777">
            <w:pPr>
              <w:contextualSpacing/>
              <w:rPr>
                <w:rFonts w:cstheme="minorHAnsi"/>
                <w:sz w:val="18"/>
                <w:szCs w:val="18"/>
              </w:rPr>
            </w:pPr>
          </w:p>
        </w:tc>
      </w:tr>
      <w:tr w14:paraId="1FD615B7" w14:textId="77777777" w:rsidTr="009D6E43">
        <w:tblPrEx>
          <w:tblW w:w="0" w:type="auto"/>
          <w:tblLayout w:type="fixed"/>
          <w:tblLook w:val="04A0"/>
        </w:tblPrEx>
        <w:trPr>
          <w:gridBefore w:val="1"/>
          <w:wBefore w:w="18" w:type="dxa"/>
        </w:trPr>
        <w:tc>
          <w:tcPr>
            <w:tcW w:w="1440" w:type="dxa"/>
            <w:vAlign w:val="bottom"/>
          </w:tcPr>
          <w:p w:rsidR="00E30FE6" w:rsidRPr="00FD63D0" w:rsidP="009D6E43" w14:paraId="49AEA631" w14:textId="77777777">
            <w:pPr>
              <w:contextualSpacing/>
              <w:rPr>
                <w:rFonts w:eastAsia="Times New Roman" w:cstheme="minorHAnsi"/>
                <w:color w:val="000000"/>
                <w:sz w:val="18"/>
                <w:szCs w:val="18"/>
              </w:rPr>
            </w:pPr>
          </w:p>
        </w:tc>
        <w:tc>
          <w:tcPr>
            <w:tcW w:w="4860" w:type="dxa"/>
            <w:vAlign w:val="bottom"/>
          </w:tcPr>
          <w:p w:rsidR="00E30FE6" w:rsidRPr="00CC0D8A" w:rsidP="009D6E43" w14:paraId="4C2A724D"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w:t>
            </w:r>
            <w:r w:rsidRPr="00CC0D8A">
              <w:rPr>
                <w:color w:val="000000"/>
                <w:sz w:val="18"/>
                <w:lang w:val="es-ES"/>
              </w:rPr>
              <w:t>Bachelor's</w:t>
            </w:r>
            <w:r w:rsidRPr="00CC0D8A">
              <w:rPr>
                <w:color w:val="000000"/>
                <w:sz w:val="18"/>
                <w:lang w:val="es-ES"/>
              </w:rPr>
              <w:t xml:space="preserve"> </w:t>
            </w:r>
            <w:r w:rsidRPr="00CC0D8A">
              <w:rPr>
                <w:color w:val="000000"/>
                <w:sz w:val="18"/>
                <w:lang w:val="es-ES"/>
              </w:rPr>
              <w:t>Degree</w:t>
            </w:r>
            <w:r w:rsidRPr="00CC0D8A">
              <w:rPr>
                <w:color w:val="000000"/>
                <w:sz w:val="18"/>
                <w:lang w:val="es-ES"/>
              </w:rPr>
              <w:t>" (título universitario de cuatro años)</w:t>
            </w:r>
            <w:r w:rsidRPr="00CC0D8A">
              <w:rPr>
                <w:sz w:val="18"/>
                <w:lang w:val="es-ES"/>
              </w:rPr>
              <w:tab/>
            </w:r>
          </w:p>
        </w:tc>
        <w:tc>
          <w:tcPr>
            <w:tcW w:w="360" w:type="dxa"/>
            <w:vAlign w:val="bottom"/>
          </w:tcPr>
          <w:p w:rsidR="00E30FE6" w:rsidRPr="00FD63D0" w:rsidP="009D6E43" w14:paraId="136FDF46" w14:textId="77777777">
            <w:pPr>
              <w:contextualSpacing/>
              <w:jc w:val="right"/>
              <w:rPr>
                <w:rFonts w:eastAsia="Times New Roman" w:cstheme="minorHAnsi"/>
                <w:bCs/>
                <w:sz w:val="18"/>
                <w:szCs w:val="18"/>
              </w:rPr>
            </w:pPr>
            <w:r w:rsidRPr="00FD63D0">
              <w:rPr>
                <w:sz w:val="18"/>
              </w:rPr>
              <w:t>5</w:t>
            </w:r>
          </w:p>
        </w:tc>
        <w:tc>
          <w:tcPr>
            <w:tcW w:w="3600" w:type="dxa"/>
          </w:tcPr>
          <w:p w:rsidR="00E30FE6" w:rsidRPr="00FD63D0" w:rsidP="009D6E43" w14:paraId="45D5381A" w14:textId="77777777">
            <w:pPr>
              <w:contextualSpacing/>
              <w:rPr>
                <w:rFonts w:cstheme="minorHAnsi"/>
                <w:sz w:val="18"/>
                <w:szCs w:val="18"/>
              </w:rPr>
            </w:pPr>
          </w:p>
        </w:tc>
      </w:tr>
      <w:tr w14:paraId="7BE3A28C" w14:textId="77777777" w:rsidTr="009D6E43">
        <w:tblPrEx>
          <w:tblW w:w="0" w:type="auto"/>
          <w:tblLayout w:type="fixed"/>
          <w:tblLook w:val="04A0"/>
        </w:tblPrEx>
        <w:trPr>
          <w:gridBefore w:val="1"/>
          <w:wBefore w:w="18" w:type="dxa"/>
        </w:trPr>
        <w:tc>
          <w:tcPr>
            <w:tcW w:w="1440" w:type="dxa"/>
            <w:vAlign w:val="bottom"/>
          </w:tcPr>
          <w:p w:rsidR="00E30FE6" w:rsidRPr="00FD63D0" w:rsidP="009D6E43" w14:paraId="730BBFE8" w14:textId="77777777">
            <w:pPr>
              <w:contextualSpacing/>
              <w:rPr>
                <w:rFonts w:eastAsia="Times New Roman" w:cstheme="minorHAnsi"/>
                <w:color w:val="000000"/>
                <w:sz w:val="18"/>
                <w:szCs w:val="18"/>
              </w:rPr>
            </w:pPr>
          </w:p>
        </w:tc>
        <w:tc>
          <w:tcPr>
            <w:tcW w:w="4860" w:type="dxa"/>
            <w:vAlign w:val="bottom"/>
          </w:tcPr>
          <w:p w:rsidR="00E30FE6" w:rsidRPr="00FD63D0" w:rsidP="009D6E43" w14:paraId="24CE0A7D" w14:textId="77777777">
            <w:pPr>
              <w:tabs>
                <w:tab w:val="right" w:leader="dot" w:pos="5760"/>
              </w:tabs>
              <w:contextualSpacing/>
              <w:rPr>
                <w:rFonts w:eastAsia="Times New Roman" w:cstheme="minorHAnsi"/>
                <w:color w:val="000000"/>
                <w:sz w:val="18"/>
                <w:szCs w:val="18"/>
              </w:rPr>
            </w:pPr>
            <w:r w:rsidRPr="00FD63D0">
              <w:rPr>
                <w:color w:val="000000"/>
                <w:sz w:val="18"/>
              </w:rPr>
              <w:t>Algún</w:t>
            </w:r>
            <w:r w:rsidRPr="00FD63D0">
              <w:rPr>
                <w:color w:val="000000"/>
                <w:sz w:val="18"/>
              </w:rPr>
              <w:t xml:space="preserve"> </w:t>
            </w:r>
            <w:r w:rsidRPr="00FD63D0">
              <w:rPr>
                <w:color w:val="000000"/>
                <w:sz w:val="18"/>
              </w:rPr>
              <w:t>estudio</w:t>
            </w:r>
            <w:r w:rsidRPr="00FD63D0">
              <w:rPr>
                <w:color w:val="000000"/>
                <w:sz w:val="18"/>
              </w:rPr>
              <w:t xml:space="preserve"> de </w:t>
            </w:r>
            <w:r w:rsidRPr="00FD63D0">
              <w:rPr>
                <w:color w:val="000000"/>
                <w:sz w:val="18"/>
              </w:rPr>
              <w:t>posgrado</w:t>
            </w:r>
            <w:r w:rsidRPr="00FD63D0">
              <w:rPr>
                <w:sz w:val="18"/>
              </w:rPr>
              <w:tab/>
            </w:r>
          </w:p>
        </w:tc>
        <w:tc>
          <w:tcPr>
            <w:tcW w:w="360" w:type="dxa"/>
            <w:vAlign w:val="bottom"/>
          </w:tcPr>
          <w:p w:rsidR="00E30FE6" w:rsidRPr="00FD63D0" w:rsidP="009D6E43" w14:paraId="0F7523C5" w14:textId="77777777">
            <w:pPr>
              <w:contextualSpacing/>
              <w:jc w:val="right"/>
              <w:rPr>
                <w:rFonts w:eastAsia="Times New Roman" w:cstheme="minorHAnsi"/>
                <w:bCs/>
                <w:sz w:val="18"/>
                <w:szCs w:val="18"/>
              </w:rPr>
            </w:pPr>
            <w:r w:rsidRPr="00FD63D0">
              <w:rPr>
                <w:sz w:val="18"/>
              </w:rPr>
              <w:t>6</w:t>
            </w:r>
          </w:p>
        </w:tc>
        <w:tc>
          <w:tcPr>
            <w:tcW w:w="3600" w:type="dxa"/>
          </w:tcPr>
          <w:p w:rsidR="00E30FE6" w:rsidRPr="00FD63D0" w:rsidP="009D6E43" w14:paraId="1BEA058D" w14:textId="77777777">
            <w:pPr>
              <w:contextualSpacing/>
              <w:rPr>
                <w:rFonts w:cstheme="minorHAnsi"/>
                <w:sz w:val="18"/>
                <w:szCs w:val="18"/>
              </w:rPr>
            </w:pPr>
          </w:p>
        </w:tc>
      </w:tr>
      <w:tr w14:paraId="6EAED5A5" w14:textId="77777777" w:rsidTr="009D6E43">
        <w:tblPrEx>
          <w:tblW w:w="0" w:type="auto"/>
          <w:tblLayout w:type="fixed"/>
          <w:tblLook w:val="04A0"/>
        </w:tblPrEx>
        <w:trPr>
          <w:gridBefore w:val="1"/>
          <w:wBefore w:w="18" w:type="dxa"/>
        </w:trPr>
        <w:tc>
          <w:tcPr>
            <w:tcW w:w="1440" w:type="dxa"/>
          </w:tcPr>
          <w:p w:rsidR="00E30FE6" w:rsidRPr="00FD63D0" w:rsidP="009D6E43" w14:paraId="66DFDB21" w14:textId="77777777">
            <w:pPr>
              <w:contextualSpacing/>
              <w:rPr>
                <w:rFonts w:eastAsia="Times New Roman" w:cstheme="minorHAnsi"/>
                <w:color w:val="000000"/>
                <w:sz w:val="18"/>
                <w:szCs w:val="18"/>
              </w:rPr>
            </w:pPr>
          </w:p>
        </w:tc>
        <w:tc>
          <w:tcPr>
            <w:tcW w:w="4860" w:type="dxa"/>
            <w:vAlign w:val="bottom"/>
          </w:tcPr>
          <w:p w:rsidR="00E30FE6" w:rsidRPr="00FD63D0" w:rsidP="009D6E43" w14:paraId="34E66E03"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360" w:type="dxa"/>
            <w:vAlign w:val="bottom"/>
          </w:tcPr>
          <w:p w:rsidR="00E30FE6" w:rsidRPr="00FD63D0" w:rsidP="009D6E43" w14:paraId="07172795"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9</w:t>
            </w:r>
          </w:p>
        </w:tc>
        <w:tc>
          <w:tcPr>
            <w:tcW w:w="3600" w:type="dxa"/>
          </w:tcPr>
          <w:p w:rsidR="00E30FE6" w:rsidRPr="00FD63D0" w:rsidP="009D6E43" w14:paraId="1E564557" w14:textId="77777777">
            <w:pPr>
              <w:contextualSpacing/>
              <w:rPr>
                <w:rFonts w:eastAsia="Times New Roman" w:cstheme="minorHAnsi"/>
                <w:bCs/>
                <w:color w:val="808080" w:themeColor="background1" w:themeShade="80"/>
                <w:sz w:val="18"/>
                <w:szCs w:val="18"/>
              </w:rPr>
            </w:pPr>
          </w:p>
        </w:tc>
      </w:tr>
      <w:tr w14:paraId="2F789FF1" w14:textId="77777777" w:rsidTr="009D6E43">
        <w:tblPrEx>
          <w:tblW w:w="0" w:type="auto"/>
          <w:tblLayout w:type="fixed"/>
          <w:tblLook w:val="04A0"/>
        </w:tblPrEx>
        <w:trPr>
          <w:gridBefore w:val="1"/>
          <w:wBefore w:w="18" w:type="dxa"/>
        </w:trPr>
        <w:tc>
          <w:tcPr>
            <w:tcW w:w="1440" w:type="dxa"/>
          </w:tcPr>
          <w:p w:rsidR="00E30FE6" w:rsidRPr="00FD63D0" w:rsidP="009D6E43" w14:paraId="4447203D" w14:textId="77777777">
            <w:pPr>
              <w:contextualSpacing/>
              <w:rPr>
                <w:rFonts w:eastAsia="Times New Roman" w:cstheme="minorHAnsi"/>
                <w:color w:val="000000"/>
                <w:sz w:val="18"/>
                <w:szCs w:val="18"/>
              </w:rPr>
            </w:pPr>
          </w:p>
        </w:tc>
        <w:tc>
          <w:tcPr>
            <w:tcW w:w="4860" w:type="dxa"/>
            <w:vAlign w:val="bottom"/>
          </w:tcPr>
          <w:p w:rsidR="00E30FE6" w:rsidRPr="00FD63D0" w:rsidP="009D6E43" w14:paraId="77ACA364"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360" w:type="dxa"/>
            <w:vAlign w:val="bottom"/>
          </w:tcPr>
          <w:p w:rsidR="00E30FE6" w:rsidRPr="00FD63D0" w:rsidP="009D6E43" w14:paraId="35052E5D"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7</w:t>
            </w:r>
          </w:p>
        </w:tc>
        <w:tc>
          <w:tcPr>
            <w:tcW w:w="3600" w:type="dxa"/>
          </w:tcPr>
          <w:p w:rsidR="00E30FE6" w:rsidRPr="00FD63D0" w:rsidP="009D6E43" w14:paraId="22D06327" w14:textId="77777777">
            <w:pPr>
              <w:contextualSpacing/>
              <w:rPr>
                <w:rFonts w:eastAsia="Times New Roman" w:cstheme="minorHAnsi"/>
                <w:bCs/>
                <w:color w:val="808080" w:themeColor="background1" w:themeShade="80"/>
                <w:sz w:val="18"/>
                <w:szCs w:val="18"/>
              </w:rPr>
            </w:pPr>
          </w:p>
        </w:tc>
      </w:tr>
    </w:tbl>
    <w:p w:rsidR="00E30FE6" w:rsidRPr="00FD63D0" w:rsidP="00E30FE6" w14:paraId="419CB30C" w14:textId="77777777">
      <w:pPr>
        <w:contextualSpacing/>
        <w:rPr>
          <w:rFonts w:cstheme="minorHAnsi"/>
          <w:sz w:val="18"/>
          <w:szCs w:val="18"/>
        </w:rPr>
      </w:pPr>
    </w:p>
    <w:p w:rsidR="009A09A8" w:rsidRPr="00FD63D0" w:rsidP="00E30FE6" w14:paraId="338DACAD"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5394ECE0" w14:textId="77777777" w:rsidTr="00081AE7">
        <w:tblPrEx>
          <w:tblW w:w="10368" w:type="dxa"/>
          <w:tblLayout w:type="fixed"/>
          <w:tblLook w:val="04A0"/>
        </w:tblPrEx>
        <w:tc>
          <w:tcPr>
            <w:tcW w:w="1458" w:type="dxa"/>
          </w:tcPr>
          <w:p w:rsidR="009A09A8" w:rsidRPr="00FD63D0" w:rsidP="00081AE7" w14:paraId="5D26301A" w14:textId="77777777">
            <w:pPr>
              <w:contextualSpacing/>
              <w:rPr>
                <w:rFonts w:eastAsia="Times New Roman" w:cstheme="minorHAnsi"/>
                <w:b/>
                <w:bCs/>
                <w:color w:val="000000"/>
                <w:sz w:val="18"/>
                <w:szCs w:val="18"/>
              </w:rPr>
            </w:pPr>
            <w:r w:rsidRPr="00FD63D0">
              <w:rPr>
                <w:b/>
                <w:color w:val="000000"/>
                <w:sz w:val="18"/>
              </w:rPr>
              <w:t>DM13.</w:t>
            </w:r>
          </w:p>
        </w:tc>
        <w:tc>
          <w:tcPr>
            <w:tcW w:w="8910" w:type="dxa"/>
            <w:gridSpan w:val="3"/>
            <w:vAlign w:val="bottom"/>
          </w:tcPr>
          <w:p w:rsidR="009A09A8" w:rsidRPr="00CC0D8A" w:rsidP="00081AE7" w14:paraId="1D104BAF" w14:textId="77777777">
            <w:pPr>
              <w:contextualSpacing/>
              <w:rPr>
                <w:rFonts w:eastAsia="Times New Roman" w:cstheme="minorHAnsi"/>
                <w:b/>
                <w:bCs/>
                <w:color w:val="000000"/>
                <w:sz w:val="18"/>
                <w:szCs w:val="18"/>
                <w:lang w:val="es-ES"/>
              </w:rPr>
            </w:pPr>
            <w:r w:rsidRPr="00CC0D8A">
              <w:rPr>
                <w:b/>
                <w:color w:val="000000"/>
                <w:sz w:val="18"/>
                <w:lang w:val="es-ES"/>
              </w:rPr>
              <w:t xml:space="preserve">¿Cuál es la opción que </w:t>
            </w:r>
            <w:r w:rsidRPr="00CC0D8A">
              <w:rPr>
                <w:b/>
                <w:color w:val="000000"/>
                <w:sz w:val="18"/>
                <w:u w:val="single"/>
                <w:lang w:val="es-ES"/>
              </w:rPr>
              <w:t>mejor</w:t>
            </w:r>
            <w:r w:rsidRPr="00CC0D8A">
              <w:rPr>
                <w:b/>
                <w:color w:val="000000"/>
                <w:sz w:val="18"/>
                <w:lang w:val="es-ES"/>
              </w:rPr>
              <w:t xml:space="preserve"> describe su situación laboral? </w:t>
            </w:r>
          </w:p>
          <w:p w:rsidR="009A09A8" w:rsidRPr="00CC0D8A" w:rsidP="00081AE7" w14:paraId="1534442E" w14:textId="77777777">
            <w:pPr>
              <w:contextualSpacing/>
              <w:rPr>
                <w:rFonts w:eastAsia="Times New Roman" w:cstheme="minorHAnsi"/>
                <w:b/>
                <w:bCs/>
                <w:color w:val="000000"/>
                <w:sz w:val="18"/>
                <w:szCs w:val="18"/>
                <w:lang w:val="es-ES"/>
              </w:rPr>
            </w:pPr>
          </w:p>
          <w:p w:rsidR="009A09A8" w:rsidRPr="00FD63D0" w:rsidP="00081AE7" w14:paraId="112856C1" w14:textId="77777777">
            <w:pPr>
              <w:contextualSpacing/>
              <w:rPr>
                <w:rFonts w:eastAsia="Times New Roman" w:cstheme="minorHAnsi"/>
                <w:bCs/>
                <w:color w:val="000000"/>
                <w:sz w:val="18"/>
                <w:szCs w:val="18"/>
              </w:rPr>
            </w:pPr>
            <w:r w:rsidRPr="00FD63D0">
              <w:rPr>
                <w:color w:val="000000"/>
                <w:sz w:val="18"/>
              </w:rPr>
              <w:t xml:space="preserve">[LEA las </w:t>
            </w:r>
            <w:r w:rsidRPr="00FD63D0">
              <w:rPr>
                <w:color w:val="000000"/>
                <w:sz w:val="18"/>
              </w:rPr>
              <w:t>opciones</w:t>
            </w:r>
            <w:r w:rsidRPr="00FD63D0">
              <w:rPr>
                <w:color w:val="000000"/>
                <w:sz w:val="18"/>
              </w:rPr>
              <w:t xml:space="preserve">.]  </w:t>
            </w:r>
          </w:p>
        </w:tc>
      </w:tr>
      <w:tr w14:paraId="30909740" w14:textId="77777777" w:rsidTr="00081AE7">
        <w:tblPrEx>
          <w:tblW w:w="10368" w:type="dxa"/>
          <w:tblLayout w:type="fixed"/>
          <w:tblLook w:val="04A0"/>
        </w:tblPrEx>
        <w:tc>
          <w:tcPr>
            <w:tcW w:w="1458" w:type="dxa"/>
            <w:vAlign w:val="bottom"/>
          </w:tcPr>
          <w:p w:rsidR="009A09A8" w:rsidRPr="00FD63D0" w:rsidP="00081AE7" w14:paraId="13502126" w14:textId="77777777">
            <w:pPr>
              <w:contextualSpacing/>
              <w:rPr>
                <w:rFonts w:eastAsia="Times New Roman" w:cstheme="minorHAnsi"/>
                <w:bCs/>
                <w:color w:val="000000"/>
                <w:sz w:val="18"/>
                <w:szCs w:val="18"/>
              </w:rPr>
            </w:pPr>
            <w:r w:rsidRPr="00FD63D0">
              <w:rPr>
                <w:color w:val="000000"/>
                <w:sz w:val="18"/>
              </w:rPr>
              <w:t>EMPSTAT</w:t>
            </w:r>
          </w:p>
        </w:tc>
        <w:tc>
          <w:tcPr>
            <w:tcW w:w="5310" w:type="dxa"/>
            <w:gridSpan w:val="2"/>
            <w:vAlign w:val="bottom"/>
          </w:tcPr>
          <w:p w:rsidR="009A09A8" w:rsidRPr="00FD63D0" w:rsidP="00081AE7" w14:paraId="04146522" w14:textId="77777777">
            <w:pPr>
              <w:contextualSpacing/>
              <w:rPr>
                <w:rFonts w:eastAsia="Times New Roman" w:cstheme="minorHAnsi"/>
                <w:color w:val="000000"/>
                <w:sz w:val="18"/>
                <w:szCs w:val="18"/>
              </w:rPr>
            </w:pPr>
            <w:r w:rsidRPr="00FD63D0">
              <w:rPr>
                <w:color w:val="000000"/>
                <w:sz w:val="18"/>
              </w:rPr>
              <w:t>Employment status</w:t>
            </w:r>
          </w:p>
        </w:tc>
        <w:tc>
          <w:tcPr>
            <w:tcW w:w="3600" w:type="dxa"/>
            <w:vAlign w:val="bottom"/>
          </w:tcPr>
          <w:p w:rsidR="009A09A8" w:rsidRPr="00FD63D0" w:rsidP="00081AE7" w14:paraId="1D7870EB" w14:textId="77777777">
            <w:pPr>
              <w:contextualSpacing/>
              <w:rPr>
                <w:rFonts w:eastAsia="Times New Roman" w:cstheme="minorHAnsi"/>
                <w:color w:val="000000"/>
                <w:sz w:val="18"/>
                <w:szCs w:val="18"/>
              </w:rPr>
            </w:pPr>
          </w:p>
        </w:tc>
      </w:tr>
      <w:tr w14:paraId="4A442077" w14:textId="77777777" w:rsidTr="00081AE7">
        <w:tblPrEx>
          <w:tblW w:w="10368" w:type="dxa"/>
          <w:tblLayout w:type="fixed"/>
          <w:tblLook w:val="04A0"/>
        </w:tblPrEx>
        <w:tc>
          <w:tcPr>
            <w:tcW w:w="1458" w:type="dxa"/>
            <w:vAlign w:val="bottom"/>
          </w:tcPr>
          <w:p w:rsidR="009A09A8" w:rsidRPr="00FD63D0" w:rsidP="00081AE7" w14:paraId="36074EB6" w14:textId="77777777">
            <w:pPr>
              <w:contextualSpacing/>
              <w:rPr>
                <w:rFonts w:eastAsia="Times New Roman" w:cstheme="minorHAnsi"/>
                <w:color w:val="000000"/>
                <w:sz w:val="18"/>
                <w:szCs w:val="18"/>
              </w:rPr>
            </w:pPr>
          </w:p>
        </w:tc>
        <w:tc>
          <w:tcPr>
            <w:tcW w:w="4860" w:type="dxa"/>
            <w:vAlign w:val="bottom"/>
          </w:tcPr>
          <w:p w:rsidR="009A09A8" w:rsidRPr="00FD63D0" w:rsidP="00081AE7" w14:paraId="51637B80" w14:textId="77777777">
            <w:pPr>
              <w:tabs>
                <w:tab w:val="right" w:leader="dot" w:pos="5760"/>
              </w:tabs>
              <w:contextualSpacing/>
              <w:rPr>
                <w:rFonts w:eastAsia="Times New Roman" w:cstheme="minorHAnsi"/>
                <w:color w:val="000000"/>
                <w:sz w:val="18"/>
                <w:szCs w:val="18"/>
              </w:rPr>
            </w:pPr>
            <w:r w:rsidRPr="00FD63D0">
              <w:rPr>
                <w:color w:val="000000"/>
                <w:sz w:val="18"/>
              </w:rPr>
              <w:t>Trabaj</w:t>
            </w:r>
            <w:r w:rsidRPr="00FD63D0" w:rsidR="0019231C">
              <w:rPr>
                <w:color w:val="000000"/>
                <w:sz w:val="18"/>
              </w:rPr>
              <w:t>a</w:t>
            </w:r>
            <w:r w:rsidRPr="00FD63D0">
              <w:rPr>
                <w:color w:val="000000"/>
                <w:sz w:val="18"/>
              </w:rPr>
              <w:t xml:space="preserve"> </w:t>
            </w:r>
            <w:r w:rsidRPr="00FD63D0">
              <w:rPr>
                <w:color w:val="000000"/>
                <w:sz w:val="18"/>
              </w:rPr>
              <w:t>tiempo</w:t>
            </w:r>
            <w:r w:rsidRPr="00FD63D0">
              <w:rPr>
                <w:color w:val="000000"/>
                <w:sz w:val="18"/>
              </w:rPr>
              <w:t xml:space="preserve"> </w:t>
            </w:r>
            <w:r w:rsidRPr="00FD63D0">
              <w:rPr>
                <w:color w:val="000000"/>
                <w:sz w:val="18"/>
              </w:rPr>
              <w:t>completo</w:t>
            </w:r>
            <w:r w:rsidRPr="00FD63D0">
              <w:rPr>
                <w:sz w:val="18"/>
              </w:rPr>
              <w:tab/>
            </w:r>
          </w:p>
        </w:tc>
        <w:tc>
          <w:tcPr>
            <w:tcW w:w="450" w:type="dxa"/>
            <w:vAlign w:val="bottom"/>
          </w:tcPr>
          <w:p w:rsidR="009A09A8" w:rsidRPr="00FD63D0" w:rsidP="00081AE7" w14:paraId="7085C01A" w14:textId="77777777">
            <w:pPr>
              <w:contextualSpacing/>
              <w:jc w:val="right"/>
              <w:rPr>
                <w:rFonts w:eastAsia="Times New Roman" w:cstheme="minorHAnsi"/>
                <w:bCs/>
                <w:color w:val="000000"/>
                <w:sz w:val="18"/>
                <w:szCs w:val="18"/>
              </w:rPr>
            </w:pPr>
            <w:r w:rsidRPr="00FD63D0">
              <w:rPr>
                <w:color w:val="000000"/>
                <w:sz w:val="18"/>
              </w:rPr>
              <w:t>1</w:t>
            </w:r>
          </w:p>
        </w:tc>
        <w:tc>
          <w:tcPr>
            <w:tcW w:w="3600" w:type="dxa"/>
            <w:vAlign w:val="bottom"/>
          </w:tcPr>
          <w:p w:rsidR="009A09A8" w:rsidRPr="00FD63D0" w:rsidP="00081AE7" w14:paraId="5627A725" w14:textId="77777777">
            <w:pPr>
              <w:contextualSpacing/>
              <w:rPr>
                <w:rFonts w:eastAsia="Times New Roman" w:cstheme="minorHAnsi"/>
                <w:color w:val="000000"/>
                <w:sz w:val="18"/>
                <w:szCs w:val="18"/>
              </w:rPr>
            </w:pPr>
          </w:p>
        </w:tc>
      </w:tr>
      <w:tr w14:paraId="098C5B75" w14:textId="77777777" w:rsidTr="00081AE7">
        <w:tblPrEx>
          <w:tblW w:w="10368" w:type="dxa"/>
          <w:tblLayout w:type="fixed"/>
          <w:tblLook w:val="04A0"/>
        </w:tblPrEx>
        <w:tc>
          <w:tcPr>
            <w:tcW w:w="1458" w:type="dxa"/>
            <w:vAlign w:val="bottom"/>
          </w:tcPr>
          <w:p w:rsidR="009A09A8" w:rsidRPr="00FD63D0" w:rsidP="00081AE7" w14:paraId="329E4FE5" w14:textId="77777777">
            <w:pPr>
              <w:contextualSpacing/>
              <w:rPr>
                <w:rFonts w:eastAsia="Times New Roman" w:cstheme="minorHAnsi"/>
                <w:color w:val="000000"/>
                <w:sz w:val="18"/>
                <w:szCs w:val="18"/>
              </w:rPr>
            </w:pPr>
          </w:p>
        </w:tc>
        <w:tc>
          <w:tcPr>
            <w:tcW w:w="4860" w:type="dxa"/>
            <w:vAlign w:val="bottom"/>
          </w:tcPr>
          <w:p w:rsidR="009A09A8" w:rsidRPr="00FD63D0" w:rsidP="00081AE7" w14:paraId="7E6BD5C9" w14:textId="77777777">
            <w:pPr>
              <w:tabs>
                <w:tab w:val="right" w:leader="dot" w:pos="5760"/>
              </w:tabs>
              <w:contextualSpacing/>
              <w:rPr>
                <w:rFonts w:eastAsia="Times New Roman" w:cstheme="minorHAnsi"/>
                <w:color w:val="000000"/>
                <w:sz w:val="18"/>
                <w:szCs w:val="18"/>
              </w:rPr>
            </w:pPr>
            <w:r w:rsidRPr="00FD63D0">
              <w:rPr>
                <w:color w:val="000000"/>
                <w:sz w:val="18"/>
              </w:rPr>
              <w:t>Trabaj</w:t>
            </w:r>
            <w:r w:rsidRPr="00FD63D0" w:rsidR="0019231C">
              <w:rPr>
                <w:color w:val="000000"/>
                <w:sz w:val="18"/>
              </w:rPr>
              <w:t>a</w:t>
            </w:r>
            <w:r w:rsidRPr="00FD63D0">
              <w:rPr>
                <w:color w:val="000000"/>
                <w:sz w:val="18"/>
              </w:rPr>
              <w:t xml:space="preserve"> medio </w:t>
            </w:r>
            <w:r w:rsidRPr="00FD63D0">
              <w:rPr>
                <w:color w:val="000000"/>
                <w:sz w:val="18"/>
              </w:rPr>
              <w:t>tiempo</w:t>
            </w:r>
            <w:r w:rsidRPr="00FD63D0">
              <w:rPr>
                <w:sz w:val="18"/>
              </w:rPr>
              <w:tab/>
            </w:r>
          </w:p>
        </w:tc>
        <w:tc>
          <w:tcPr>
            <w:tcW w:w="450" w:type="dxa"/>
            <w:vAlign w:val="bottom"/>
          </w:tcPr>
          <w:p w:rsidR="009A09A8" w:rsidRPr="00FD63D0" w:rsidP="00081AE7" w14:paraId="09F578CF" w14:textId="77777777">
            <w:pPr>
              <w:contextualSpacing/>
              <w:jc w:val="right"/>
              <w:rPr>
                <w:rFonts w:eastAsia="Times New Roman" w:cstheme="minorHAnsi"/>
                <w:bCs/>
                <w:color w:val="000000"/>
                <w:sz w:val="18"/>
                <w:szCs w:val="18"/>
              </w:rPr>
            </w:pPr>
            <w:r w:rsidRPr="00FD63D0">
              <w:rPr>
                <w:color w:val="000000"/>
                <w:sz w:val="18"/>
              </w:rPr>
              <w:t>2</w:t>
            </w:r>
          </w:p>
        </w:tc>
        <w:tc>
          <w:tcPr>
            <w:tcW w:w="3600" w:type="dxa"/>
            <w:vAlign w:val="bottom"/>
          </w:tcPr>
          <w:p w:rsidR="009A09A8" w:rsidRPr="00FD63D0" w:rsidP="00081AE7" w14:paraId="2928492F" w14:textId="77777777">
            <w:pPr>
              <w:contextualSpacing/>
              <w:rPr>
                <w:rFonts w:eastAsia="Times New Roman" w:cstheme="minorHAnsi"/>
                <w:color w:val="000000"/>
                <w:sz w:val="18"/>
                <w:szCs w:val="18"/>
              </w:rPr>
            </w:pPr>
          </w:p>
        </w:tc>
      </w:tr>
      <w:tr w14:paraId="241849A4" w14:textId="77777777" w:rsidTr="00081AE7">
        <w:tblPrEx>
          <w:tblW w:w="10368" w:type="dxa"/>
          <w:tblLayout w:type="fixed"/>
          <w:tblLook w:val="04A0"/>
        </w:tblPrEx>
        <w:tc>
          <w:tcPr>
            <w:tcW w:w="1458" w:type="dxa"/>
            <w:vAlign w:val="bottom"/>
          </w:tcPr>
          <w:p w:rsidR="009A09A8" w:rsidRPr="00FD63D0" w:rsidP="00081AE7" w14:paraId="689D40A3" w14:textId="77777777">
            <w:pPr>
              <w:contextualSpacing/>
              <w:rPr>
                <w:rFonts w:eastAsia="Times New Roman" w:cstheme="minorHAnsi"/>
                <w:color w:val="000000"/>
                <w:sz w:val="18"/>
                <w:szCs w:val="18"/>
              </w:rPr>
            </w:pPr>
          </w:p>
        </w:tc>
        <w:tc>
          <w:tcPr>
            <w:tcW w:w="4860" w:type="dxa"/>
            <w:vAlign w:val="bottom"/>
          </w:tcPr>
          <w:p w:rsidR="009A09A8" w:rsidRPr="00FD63D0" w:rsidP="00081AE7" w14:paraId="73C5A2B3" w14:textId="77777777">
            <w:pPr>
              <w:tabs>
                <w:tab w:val="right" w:leader="dot" w:pos="5760"/>
              </w:tabs>
              <w:contextualSpacing/>
              <w:rPr>
                <w:rFonts w:eastAsia="Times New Roman" w:cstheme="minorHAnsi"/>
                <w:color w:val="000000"/>
                <w:sz w:val="18"/>
                <w:szCs w:val="18"/>
              </w:rPr>
            </w:pPr>
            <w:r w:rsidRPr="00FD63D0">
              <w:rPr>
                <w:color w:val="000000"/>
                <w:sz w:val="18"/>
              </w:rPr>
              <w:t>Cuid</w:t>
            </w:r>
            <w:r w:rsidRPr="00FD63D0" w:rsidR="0019231C">
              <w:rPr>
                <w:color w:val="000000"/>
                <w:sz w:val="18"/>
              </w:rPr>
              <w:t>a</w:t>
            </w:r>
            <w:r w:rsidRPr="00FD63D0">
              <w:rPr>
                <w:color w:val="000000"/>
                <w:sz w:val="18"/>
              </w:rPr>
              <w:t xml:space="preserve"> la</w:t>
            </w:r>
            <w:r w:rsidRPr="00FD63D0">
              <w:rPr>
                <w:color w:val="000000"/>
                <w:sz w:val="18"/>
              </w:rPr>
              <w:t xml:space="preserve"> casa</w:t>
            </w:r>
            <w:r w:rsidRPr="00FD63D0">
              <w:rPr>
                <w:sz w:val="18"/>
              </w:rPr>
              <w:tab/>
            </w:r>
          </w:p>
        </w:tc>
        <w:tc>
          <w:tcPr>
            <w:tcW w:w="450" w:type="dxa"/>
            <w:vAlign w:val="bottom"/>
          </w:tcPr>
          <w:p w:rsidR="009A09A8" w:rsidRPr="00FD63D0" w:rsidP="00081AE7" w14:paraId="7FFFA608" w14:textId="77777777">
            <w:pPr>
              <w:contextualSpacing/>
              <w:jc w:val="right"/>
              <w:rPr>
                <w:rFonts w:eastAsia="Times New Roman" w:cstheme="minorHAnsi"/>
                <w:bCs/>
                <w:color w:val="000000"/>
                <w:sz w:val="18"/>
                <w:szCs w:val="18"/>
              </w:rPr>
            </w:pPr>
            <w:r w:rsidRPr="00FD63D0">
              <w:rPr>
                <w:color w:val="000000"/>
                <w:sz w:val="18"/>
              </w:rPr>
              <w:t>3</w:t>
            </w:r>
          </w:p>
        </w:tc>
        <w:tc>
          <w:tcPr>
            <w:tcW w:w="3600" w:type="dxa"/>
          </w:tcPr>
          <w:p w:rsidR="009A09A8" w:rsidRPr="00FD63D0" w:rsidP="00081AE7" w14:paraId="0D918E99" w14:textId="77777777">
            <w:pPr>
              <w:contextualSpacing/>
              <w:rPr>
                <w:rFonts w:cstheme="minorHAnsi"/>
                <w:sz w:val="18"/>
                <w:szCs w:val="18"/>
              </w:rPr>
            </w:pPr>
          </w:p>
        </w:tc>
      </w:tr>
      <w:tr w14:paraId="6E78C2B0" w14:textId="77777777" w:rsidTr="00081AE7">
        <w:tblPrEx>
          <w:tblW w:w="10368" w:type="dxa"/>
          <w:tblLayout w:type="fixed"/>
          <w:tblLook w:val="04A0"/>
        </w:tblPrEx>
        <w:tc>
          <w:tcPr>
            <w:tcW w:w="1458" w:type="dxa"/>
            <w:vAlign w:val="bottom"/>
          </w:tcPr>
          <w:p w:rsidR="009A09A8" w:rsidRPr="00FD63D0" w:rsidP="00081AE7" w14:paraId="52CDEC0C" w14:textId="77777777">
            <w:pPr>
              <w:contextualSpacing/>
              <w:rPr>
                <w:rFonts w:eastAsia="Times New Roman" w:cstheme="minorHAnsi"/>
                <w:color w:val="000000"/>
                <w:sz w:val="18"/>
                <w:szCs w:val="18"/>
              </w:rPr>
            </w:pPr>
          </w:p>
        </w:tc>
        <w:tc>
          <w:tcPr>
            <w:tcW w:w="4860" w:type="dxa"/>
            <w:vAlign w:val="bottom"/>
          </w:tcPr>
          <w:p w:rsidR="009A09A8" w:rsidRPr="00FD63D0" w:rsidP="00081AE7" w14:paraId="40E56F89" w14:textId="77777777">
            <w:pPr>
              <w:tabs>
                <w:tab w:val="right" w:leader="dot" w:pos="5760"/>
              </w:tabs>
              <w:contextualSpacing/>
              <w:rPr>
                <w:rFonts w:eastAsia="Times New Roman" w:cstheme="minorHAnsi"/>
                <w:color w:val="000000"/>
                <w:sz w:val="18"/>
                <w:szCs w:val="18"/>
              </w:rPr>
            </w:pPr>
            <w:r w:rsidRPr="00FD63D0">
              <w:rPr>
                <w:color w:val="000000"/>
                <w:sz w:val="18"/>
              </w:rPr>
              <w:t>Estudia</w:t>
            </w:r>
            <w:r w:rsidRPr="00FD63D0">
              <w:rPr>
                <w:color w:val="000000"/>
                <w:sz w:val="18"/>
              </w:rPr>
              <w:t xml:space="preserve"> </w:t>
            </w:r>
            <w:r w:rsidRPr="00FD63D0">
              <w:rPr>
                <w:color w:val="000000"/>
                <w:sz w:val="18"/>
              </w:rPr>
              <w:t>tiempo</w:t>
            </w:r>
            <w:r w:rsidRPr="00FD63D0">
              <w:rPr>
                <w:color w:val="000000"/>
                <w:sz w:val="18"/>
              </w:rPr>
              <w:t xml:space="preserve"> </w:t>
            </w:r>
            <w:r w:rsidRPr="00FD63D0">
              <w:rPr>
                <w:color w:val="000000"/>
                <w:sz w:val="18"/>
              </w:rPr>
              <w:t>completo</w:t>
            </w:r>
            <w:r w:rsidRPr="00FD63D0">
              <w:rPr>
                <w:sz w:val="18"/>
              </w:rPr>
              <w:tab/>
            </w:r>
          </w:p>
        </w:tc>
        <w:tc>
          <w:tcPr>
            <w:tcW w:w="450" w:type="dxa"/>
            <w:vAlign w:val="bottom"/>
          </w:tcPr>
          <w:p w:rsidR="009A09A8" w:rsidRPr="00FD63D0" w:rsidP="00081AE7" w14:paraId="3CF4B92E" w14:textId="77777777">
            <w:pPr>
              <w:contextualSpacing/>
              <w:jc w:val="right"/>
              <w:rPr>
                <w:rFonts w:eastAsia="Times New Roman" w:cstheme="minorHAnsi"/>
                <w:bCs/>
                <w:sz w:val="18"/>
                <w:szCs w:val="18"/>
              </w:rPr>
            </w:pPr>
            <w:r w:rsidRPr="00FD63D0">
              <w:rPr>
                <w:sz w:val="18"/>
              </w:rPr>
              <w:t>4</w:t>
            </w:r>
          </w:p>
        </w:tc>
        <w:tc>
          <w:tcPr>
            <w:tcW w:w="3600" w:type="dxa"/>
          </w:tcPr>
          <w:p w:rsidR="009A09A8" w:rsidRPr="00FD63D0" w:rsidP="00081AE7" w14:paraId="1370EE75" w14:textId="77777777">
            <w:pPr>
              <w:contextualSpacing/>
              <w:rPr>
                <w:rFonts w:cstheme="minorHAnsi"/>
                <w:sz w:val="18"/>
                <w:szCs w:val="18"/>
              </w:rPr>
            </w:pPr>
          </w:p>
        </w:tc>
      </w:tr>
      <w:tr w14:paraId="0DC7A6B8" w14:textId="77777777" w:rsidTr="00081AE7">
        <w:tblPrEx>
          <w:tblW w:w="10368" w:type="dxa"/>
          <w:tblLayout w:type="fixed"/>
          <w:tblLook w:val="04A0"/>
        </w:tblPrEx>
        <w:tc>
          <w:tcPr>
            <w:tcW w:w="1458" w:type="dxa"/>
            <w:vAlign w:val="bottom"/>
          </w:tcPr>
          <w:p w:rsidR="009A09A8" w:rsidRPr="00FD63D0" w:rsidP="00081AE7" w14:paraId="29D1BF04" w14:textId="77777777">
            <w:pPr>
              <w:contextualSpacing/>
              <w:rPr>
                <w:rFonts w:eastAsia="Times New Roman" w:cstheme="minorHAnsi"/>
                <w:color w:val="000000"/>
                <w:sz w:val="18"/>
                <w:szCs w:val="18"/>
              </w:rPr>
            </w:pPr>
          </w:p>
        </w:tc>
        <w:tc>
          <w:tcPr>
            <w:tcW w:w="4860" w:type="dxa"/>
            <w:vAlign w:val="bottom"/>
          </w:tcPr>
          <w:p w:rsidR="009A09A8" w:rsidRPr="00FD63D0" w:rsidP="00081AE7" w14:paraId="6E99D7A3" w14:textId="77777777">
            <w:pPr>
              <w:tabs>
                <w:tab w:val="right" w:leader="dot" w:pos="5760"/>
              </w:tabs>
              <w:contextualSpacing/>
              <w:rPr>
                <w:rFonts w:eastAsia="Times New Roman" w:cstheme="minorHAnsi"/>
                <w:color w:val="000000"/>
                <w:sz w:val="18"/>
                <w:szCs w:val="18"/>
              </w:rPr>
            </w:pPr>
            <w:r w:rsidRPr="00FD63D0">
              <w:rPr>
                <w:color w:val="000000"/>
                <w:sz w:val="18"/>
              </w:rPr>
              <w:t>S</w:t>
            </w:r>
            <w:r w:rsidRPr="00FD63D0" w:rsidR="00E96609">
              <w:rPr>
                <w:color w:val="000000"/>
                <w:sz w:val="18"/>
              </w:rPr>
              <w:t xml:space="preserve">e </w:t>
            </w:r>
            <w:r w:rsidRPr="00FD63D0" w:rsidR="00E96609">
              <w:rPr>
                <w:color w:val="000000"/>
                <w:sz w:val="18"/>
              </w:rPr>
              <w:t>jubil</w:t>
            </w:r>
            <w:r w:rsidRPr="00FD63D0">
              <w:rPr>
                <w:color w:val="000000"/>
                <w:sz w:val="18"/>
              </w:rPr>
              <w:t>ó</w:t>
            </w:r>
            <w:r w:rsidRPr="00FD63D0">
              <w:rPr>
                <w:sz w:val="18"/>
              </w:rPr>
              <w:tab/>
            </w:r>
          </w:p>
        </w:tc>
        <w:tc>
          <w:tcPr>
            <w:tcW w:w="450" w:type="dxa"/>
            <w:vAlign w:val="bottom"/>
          </w:tcPr>
          <w:p w:rsidR="009A09A8" w:rsidRPr="00FD63D0" w:rsidP="00081AE7" w14:paraId="1EF28A98" w14:textId="77777777">
            <w:pPr>
              <w:contextualSpacing/>
              <w:jc w:val="right"/>
              <w:rPr>
                <w:rFonts w:eastAsia="Times New Roman" w:cstheme="minorHAnsi"/>
                <w:bCs/>
                <w:sz w:val="18"/>
                <w:szCs w:val="18"/>
              </w:rPr>
            </w:pPr>
            <w:r w:rsidRPr="00FD63D0">
              <w:rPr>
                <w:sz w:val="18"/>
              </w:rPr>
              <w:t>5</w:t>
            </w:r>
          </w:p>
        </w:tc>
        <w:tc>
          <w:tcPr>
            <w:tcW w:w="3600" w:type="dxa"/>
          </w:tcPr>
          <w:p w:rsidR="009A09A8" w:rsidRPr="00FD63D0" w:rsidP="00081AE7" w14:paraId="59BB9ECB" w14:textId="77777777">
            <w:pPr>
              <w:contextualSpacing/>
              <w:rPr>
                <w:rFonts w:cstheme="minorHAnsi"/>
                <w:sz w:val="18"/>
                <w:szCs w:val="18"/>
              </w:rPr>
            </w:pPr>
          </w:p>
        </w:tc>
      </w:tr>
      <w:tr w14:paraId="1534F9F5" w14:textId="77777777" w:rsidTr="00081AE7">
        <w:tblPrEx>
          <w:tblW w:w="10368" w:type="dxa"/>
          <w:tblLayout w:type="fixed"/>
          <w:tblLook w:val="04A0"/>
        </w:tblPrEx>
        <w:tc>
          <w:tcPr>
            <w:tcW w:w="1458" w:type="dxa"/>
            <w:vAlign w:val="bottom"/>
          </w:tcPr>
          <w:p w:rsidR="009A09A8" w:rsidRPr="00FD63D0" w:rsidP="00081AE7" w14:paraId="3F539392" w14:textId="77777777">
            <w:pPr>
              <w:contextualSpacing/>
              <w:rPr>
                <w:rFonts w:eastAsia="Times New Roman" w:cstheme="minorHAnsi"/>
                <w:color w:val="000000"/>
                <w:sz w:val="18"/>
                <w:szCs w:val="18"/>
              </w:rPr>
            </w:pPr>
          </w:p>
        </w:tc>
        <w:tc>
          <w:tcPr>
            <w:tcW w:w="4860" w:type="dxa"/>
            <w:vAlign w:val="bottom"/>
          </w:tcPr>
          <w:p w:rsidR="009A09A8" w:rsidRPr="00CC0D8A" w:rsidP="00081AE7" w14:paraId="045120C2"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No puede trabajar por motivos de salud</w:t>
            </w:r>
            <w:r w:rsidRPr="00CC0D8A">
              <w:rPr>
                <w:sz w:val="18"/>
                <w:lang w:val="es-ES"/>
              </w:rPr>
              <w:tab/>
            </w:r>
          </w:p>
        </w:tc>
        <w:tc>
          <w:tcPr>
            <w:tcW w:w="450" w:type="dxa"/>
            <w:vAlign w:val="bottom"/>
          </w:tcPr>
          <w:p w:rsidR="009A09A8" w:rsidRPr="00FD63D0" w:rsidP="00081AE7" w14:paraId="3762685A" w14:textId="77777777">
            <w:pPr>
              <w:contextualSpacing/>
              <w:jc w:val="right"/>
              <w:rPr>
                <w:rFonts w:eastAsia="Times New Roman" w:cstheme="minorHAnsi"/>
                <w:bCs/>
                <w:sz w:val="18"/>
                <w:szCs w:val="18"/>
              </w:rPr>
            </w:pPr>
            <w:r w:rsidRPr="00FD63D0">
              <w:rPr>
                <w:sz w:val="18"/>
              </w:rPr>
              <w:t>6</w:t>
            </w:r>
          </w:p>
        </w:tc>
        <w:tc>
          <w:tcPr>
            <w:tcW w:w="3600" w:type="dxa"/>
          </w:tcPr>
          <w:p w:rsidR="009A09A8" w:rsidRPr="00FD63D0" w:rsidP="00081AE7" w14:paraId="554A0F2C" w14:textId="77777777">
            <w:pPr>
              <w:contextualSpacing/>
              <w:rPr>
                <w:rFonts w:cstheme="minorHAnsi"/>
                <w:sz w:val="18"/>
                <w:szCs w:val="18"/>
              </w:rPr>
            </w:pPr>
          </w:p>
        </w:tc>
      </w:tr>
      <w:tr w14:paraId="326E73F6" w14:textId="77777777" w:rsidTr="00081AE7">
        <w:tblPrEx>
          <w:tblW w:w="10368" w:type="dxa"/>
          <w:tblLayout w:type="fixed"/>
          <w:tblLook w:val="04A0"/>
        </w:tblPrEx>
        <w:tc>
          <w:tcPr>
            <w:tcW w:w="1458" w:type="dxa"/>
            <w:vAlign w:val="bottom"/>
          </w:tcPr>
          <w:p w:rsidR="009A09A8" w:rsidRPr="00FD63D0" w:rsidP="00081AE7" w14:paraId="2C65DFDB" w14:textId="77777777">
            <w:pPr>
              <w:contextualSpacing/>
              <w:rPr>
                <w:rFonts w:eastAsia="Times New Roman" w:cstheme="minorHAnsi"/>
                <w:color w:val="000000"/>
                <w:sz w:val="18"/>
                <w:szCs w:val="18"/>
              </w:rPr>
            </w:pPr>
          </w:p>
        </w:tc>
        <w:tc>
          <w:tcPr>
            <w:tcW w:w="4860" w:type="dxa"/>
            <w:vAlign w:val="bottom"/>
          </w:tcPr>
          <w:p w:rsidR="009A09A8" w:rsidRPr="00FD63D0" w:rsidP="00081AE7" w14:paraId="5B49A2B5" w14:textId="77777777">
            <w:pPr>
              <w:tabs>
                <w:tab w:val="right" w:leader="dot" w:pos="5760"/>
              </w:tabs>
              <w:contextualSpacing/>
              <w:rPr>
                <w:rFonts w:eastAsia="Times New Roman" w:cstheme="minorHAnsi"/>
                <w:color w:val="000000"/>
                <w:sz w:val="18"/>
                <w:szCs w:val="18"/>
              </w:rPr>
            </w:pPr>
            <w:r w:rsidRPr="00FD63D0">
              <w:rPr>
                <w:color w:val="000000"/>
                <w:sz w:val="18"/>
              </w:rPr>
              <w:t xml:space="preserve">No </w:t>
            </w:r>
            <w:r w:rsidRPr="00FD63D0">
              <w:rPr>
                <w:color w:val="000000"/>
                <w:sz w:val="18"/>
              </w:rPr>
              <w:t>tiene</w:t>
            </w:r>
            <w:r w:rsidRPr="00FD63D0" w:rsidR="0019231C">
              <w:rPr>
                <w:color w:val="000000"/>
                <w:sz w:val="18"/>
              </w:rPr>
              <w:t xml:space="preserve"> </w:t>
            </w:r>
            <w:r w:rsidRPr="00FD63D0" w:rsidR="0019231C">
              <w:rPr>
                <w:color w:val="000000"/>
                <w:sz w:val="18"/>
              </w:rPr>
              <w:t>empleo</w:t>
            </w:r>
            <w:r w:rsidRPr="00FD63D0">
              <w:rPr>
                <w:sz w:val="18"/>
              </w:rPr>
              <w:tab/>
            </w:r>
          </w:p>
        </w:tc>
        <w:tc>
          <w:tcPr>
            <w:tcW w:w="450" w:type="dxa"/>
            <w:vAlign w:val="bottom"/>
          </w:tcPr>
          <w:p w:rsidR="009A09A8" w:rsidRPr="00FD63D0" w:rsidP="00081AE7" w14:paraId="32F3E4E7" w14:textId="77777777">
            <w:pPr>
              <w:contextualSpacing/>
              <w:jc w:val="right"/>
              <w:rPr>
                <w:rFonts w:eastAsia="Times New Roman" w:cstheme="minorHAnsi"/>
                <w:bCs/>
                <w:sz w:val="18"/>
                <w:szCs w:val="18"/>
              </w:rPr>
            </w:pPr>
            <w:r w:rsidRPr="00FD63D0">
              <w:rPr>
                <w:sz w:val="18"/>
              </w:rPr>
              <w:t>7</w:t>
            </w:r>
          </w:p>
        </w:tc>
        <w:tc>
          <w:tcPr>
            <w:tcW w:w="3600" w:type="dxa"/>
          </w:tcPr>
          <w:p w:rsidR="009A09A8" w:rsidRPr="00FD63D0" w:rsidP="00081AE7" w14:paraId="51A14204" w14:textId="77777777">
            <w:pPr>
              <w:contextualSpacing/>
              <w:rPr>
                <w:rFonts w:cstheme="minorHAnsi"/>
                <w:sz w:val="18"/>
                <w:szCs w:val="18"/>
              </w:rPr>
            </w:pPr>
          </w:p>
        </w:tc>
      </w:tr>
      <w:tr w14:paraId="25617A1D" w14:textId="77777777" w:rsidTr="00081AE7">
        <w:tblPrEx>
          <w:tblW w:w="10368" w:type="dxa"/>
          <w:tblLayout w:type="fixed"/>
          <w:tblLook w:val="04A0"/>
        </w:tblPrEx>
        <w:tc>
          <w:tcPr>
            <w:tcW w:w="1458" w:type="dxa"/>
          </w:tcPr>
          <w:p w:rsidR="009A09A8" w:rsidRPr="00FD63D0" w:rsidP="00081AE7" w14:paraId="52637C68" w14:textId="77777777">
            <w:pPr>
              <w:contextualSpacing/>
              <w:rPr>
                <w:rFonts w:eastAsia="Times New Roman" w:cstheme="minorHAnsi"/>
                <w:color w:val="000000"/>
                <w:sz w:val="18"/>
                <w:szCs w:val="18"/>
              </w:rPr>
            </w:pPr>
          </w:p>
        </w:tc>
        <w:tc>
          <w:tcPr>
            <w:tcW w:w="4860" w:type="dxa"/>
            <w:vAlign w:val="bottom"/>
          </w:tcPr>
          <w:p w:rsidR="009A09A8" w:rsidRPr="00FD63D0" w:rsidP="00081AE7" w14:paraId="4DA88C07" w14:textId="77777777">
            <w:pPr>
              <w:tabs>
                <w:tab w:val="right" w:leader="dot" w:pos="5760"/>
              </w:tabs>
              <w:contextualSpacing/>
              <w:rPr>
                <w:rFonts w:eastAsia="Times New Roman" w:cstheme="minorHAnsi"/>
                <w:sz w:val="18"/>
                <w:szCs w:val="18"/>
              </w:rPr>
            </w:pPr>
            <w:r w:rsidRPr="00FD63D0">
              <w:rPr>
                <w:sz w:val="18"/>
              </w:rPr>
              <w:t>Otra</w:t>
            </w:r>
            <w:r w:rsidRPr="00FD63D0">
              <w:rPr>
                <w:sz w:val="18"/>
              </w:rPr>
              <w:t xml:space="preserve"> </w:t>
            </w:r>
            <w:r w:rsidRPr="00FD63D0">
              <w:rPr>
                <w:sz w:val="18"/>
              </w:rPr>
              <w:t>opción</w:t>
            </w:r>
            <w:r w:rsidRPr="00FD63D0">
              <w:rPr>
                <w:sz w:val="18"/>
              </w:rPr>
              <w:tab/>
            </w:r>
          </w:p>
        </w:tc>
        <w:tc>
          <w:tcPr>
            <w:tcW w:w="450" w:type="dxa"/>
            <w:vAlign w:val="bottom"/>
          </w:tcPr>
          <w:p w:rsidR="009A09A8" w:rsidRPr="00FD63D0" w:rsidP="00081AE7" w14:paraId="5610D81C" w14:textId="77777777">
            <w:pPr>
              <w:contextualSpacing/>
              <w:jc w:val="right"/>
              <w:rPr>
                <w:rFonts w:eastAsia="Times New Roman" w:cstheme="minorHAnsi"/>
                <w:bCs/>
                <w:sz w:val="18"/>
                <w:szCs w:val="18"/>
              </w:rPr>
            </w:pPr>
            <w:r w:rsidRPr="00FD63D0">
              <w:rPr>
                <w:sz w:val="18"/>
              </w:rPr>
              <w:t>8</w:t>
            </w:r>
          </w:p>
        </w:tc>
        <w:tc>
          <w:tcPr>
            <w:tcW w:w="3600" w:type="dxa"/>
          </w:tcPr>
          <w:p w:rsidR="009A09A8" w:rsidRPr="00FD63D0" w:rsidP="00081AE7" w14:paraId="5F3F95C4" w14:textId="77777777">
            <w:pPr>
              <w:contextualSpacing/>
              <w:rPr>
                <w:rFonts w:eastAsia="Times New Roman" w:cstheme="minorHAnsi"/>
                <w:bCs/>
                <w:color w:val="808080" w:themeColor="background1" w:themeShade="80"/>
                <w:sz w:val="18"/>
                <w:szCs w:val="18"/>
              </w:rPr>
            </w:pPr>
          </w:p>
        </w:tc>
      </w:tr>
      <w:tr w14:paraId="000E4126" w14:textId="77777777" w:rsidTr="00081AE7">
        <w:tblPrEx>
          <w:tblW w:w="10368" w:type="dxa"/>
          <w:tblLayout w:type="fixed"/>
          <w:tblLook w:val="04A0"/>
        </w:tblPrEx>
        <w:tc>
          <w:tcPr>
            <w:tcW w:w="1458" w:type="dxa"/>
          </w:tcPr>
          <w:p w:rsidR="009A09A8" w:rsidRPr="00FD63D0" w:rsidP="00081AE7" w14:paraId="27967251" w14:textId="77777777">
            <w:pPr>
              <w:contextualSpacing/>
              <w:rPr>
                <w:rFonts w:eastAsia="Times New Roman" w:cstheme="minorHAnsi"/>
                <w:color w:val="000000"/>
                <w:sz w:val="18"/>
                <w:szCs w:val="18"/>
              </w:rPr>
            </w:pPr>
          </w:p>
        </w:tc>
        <w:tc>
          <w:tcPr>
            <w:tcW w:w="4860" w:type="dxa"/>
            <w:vAlign w:val="bottom"/>
          </w:tcPr>
          <w:p w:rsidR="009A09A8" w:rsidRPr="00FD63D0" w:rsidP="00081AE7" w14:paraId="51AC67B7"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9A09A8" w:rsidRPr="00FD63D0" w:rsidP="00081AE7" w14:paraId="5E13AC99"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99</w:t>
            </w:r>
          </w:p>
        </w:tc>
        <w:tc>
          <w:tcPr>
            <w:tcW w:w="3600" w:type="dxa"/>
          </w:tcPr>
          <w:p w:rsidR="009A09A8" w:rsidRPr="00FD63D0" w:rsidP="00081AE7" w14:paraId="33D1509C" w14:textId="77777777">
            <w:pPr>
              <w:contextualSpacing/>
              <w:rPr>
                <w:rFonts w:eastAsia="Times New Roman" w:cstheme="minorHAnsi"/>
                <w:bCs/>
                <w:color w:val="808080" w:themeColor="background1" w:themeShade="80"/>
                <w:sz w:val="18"/>
                <w:szCs w:val="18"/>
              </w:rPr>
            </w:pPr>
          </w:p>
        </w:tc>
      </w:tr>
      <w:tr w14:paraId="5D79C113" w14:textId="77777777" w:rsidTr="00081AE7">
        <w:tblPrEx>
          <w:tblW w:w="10368" w:type="dxa"/>
          <w:tblLayout w:type="fixed"/>
          <w:tblLook w:val="04A0"/>
        </w:tblPrEx>
        <w:tc>
          <w:tcPr>
            <w:tcW w:w="1458" w:type="dxa"/>
          </w:tcPr>
          <w:p w:rsidR="009A09A8" w:rsidRPr="00FD63D0" w:rsidP="00081AE7" w14:paraId="3DE6056E" w14:textId="77777777">
            <w:pPr>
              <w:contextualSpacing/>
              <w:rPr>
                <w:rFonts w:eastAsia="Times New Roman" w:cstheme="minorHAnsi"/>
                <w:color w:val="000000"/>
                <w:sz w:val="18"/>
                <w:szCs w:val="18"/>
              </w:rPr>
            </w:pPr>
          </w:p>
        </w:tc>
        <w:tc>
          <w:tcPr>
            <w:tcW w:w="4860" w:type="dxa"/>
            <w:vAlign w:val="bottom"/>
          </w:tcPr>
          <w:p w:rsidR="009A09A8" w:rsidRPr="00FD63D0" w:rsidP="00081AE7" w14:paraId="3C6B1066"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9A09A8" w:rsidRPr="00FD63D0" w:rsidP="00081AE7" w14:paraId="7260EC72"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77</w:t>
            </w:r>
          </w:p>
        </w:tc>
        <w:tc>
          <w:tcPr>
            <w:tcW w:w="3600" w:type="dxa"/>
          </w:tcPr>
          <w:p w:rsidR="009A09A8" w:rsidRPr="00FD63D0" w:rsidP="00081AE7" w14:paraId="0B5BD7FD" w14:textId="77777777">
            <w:pPr>
              <w:contextualSpacing/>
              <w:rPr>
                <w:rFonts w:eastAsia="Times New Roman" w:cstheme="minorHAnsi"/>
                <w:bCs/>
                <w:color w:val="808080" w:themeColor="background1" w:themeShade="80"/>
                <w:sz w:val="18"/>
                <w:szCs w:val="18"/>
              </w:rPr>
            </w:pPr>
          </w:p>
        </w:tc>
      </w:tr>
    </w:tbl>
    <w:p w:rsidR="006B3ED9" w:rsidRPr="00FD63D0" w:rsidP="00E30FE6" w14:paraId="22F0F0A3"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70A54353" w14:textId="77777777" w:rsidTr="00081AE7">
        <w:tblPrEx>
          <w:tblW w:w="10278" w:type="dxa"/>
          <w:tblLayout w:type="fixed"/>
          <w:tblLook w:val="04A0"/>
        </w:tblPrEx>
        <w:tc>
          <w:tcPr>
            <w:tcW w:w="1458" w:type="dxa"/>
            <w:gridSpan w:val="2"/>
            <w:vAlign w:val="bottom"/>
          </w:tcPr>
          <w:p w:rsidR="00A51DB2" w:rsidRPr="00FD63D0" w:rsidP="00081AE7" w14:paraId="104C64ED" w14:textId="77777777">
            <w:pPr>
              <w:contextualSpacing/>
              <w:rPr>
                <w:rFonts w:eastAsia="Times New Roman" w:cstheme="minorHAnsi"/>
                <w:b/>
                <w:bCs/>
                <w:color w:val="000000"/>
                <w:sz w:val="18"/>
                <w:szCs w:val="18"/>
              </w:rPr>
            </w:pPr>
            <w:r w:rsidRPr="00FD63D0">
              <w:rPr>
                <w:b/>
                <w:color w:val="000000"/>
                <w:sz w:val="18"/>
              </w:rPr>
              <w:t>DM13a.</w:t>
            </w:r>
          </w:p>
        </w:tc>
        <w:tc>
          <w:tcPr>
            <w:tcW w:w="8820" w:type="dxa"/>
            <w:gridSpan w:val="3"/>
            <w:vAlign w:val="bottom"/>
          </w:tcPr>
          <w:p w:rsidR="00A51DB2" w:rsidRPr="00CC0D8A" w:rsidP="00081AE7" w14:paraId="5DC8850E" w14:textId="77777777">
            <w:pPr>
              <w:contextualSpacing/>
              <w:rPr>
                <w:rFonts w:eastAsia="Times New Roman" w:cstheme="minorHAnsi"/>
                <w:b/>
                <w:bCs/>
                <w:color w:val="000000"/>
                <w:sz w:val="18"/>
                <w:szCs w:val="18"/>
                <w:lang w:val="es-ES"/>
              </w:rPr>
            </w:pPr>
            <w:r w:rsidRPr="00CC0D8A">
              <w:rPr>
                <w:b/>
                <w:color w:val="000000"/>
                <w:sz w:val="18"/>
                <w:lang w:val="es-ES"/>
              </w:rPr>
              <w:t xml:space="preserve">¿Ha tenido dificultad </w:t>
            </w:r>
            <w:r w:rsidRPr="00CC0D8A">
              <w:rPr>
                <w:b/>
                <w:color w:val="000000"/>
                <w:sz w:val="18"/>
                <w:u w:val="single"/>
                <w:lang w:val="es-ES"/>
              </w:rPr>
              <w:t>alguna vez</w:t>
            </w:r>
            <w:r w:rsidRPr="00CC0D8A">
              <w:rPr>
                <w:b/>
                <w:color w:val="000000"/>
                <w:sz w:val="18"/>
                <w:lang w:val="es-ES"/>
              </w:rPr>
              <w:t xml:space="preserve"> para conseguir trabajo?</w:t>
            </w:r>
          </w:p>
        </w:tc>
      </w:tr>
      <w:tr w14:paraId="1FBA6C92" w14:textId="77777777" w:rsidTr="00081AE7">
        <w:tblPrEx>
          <w:tblW w:w="10278" w:type="dxa"/>
          <w:tblLayout w:type="fixed"/>
          <w:tblLook w:val="04A0"/>
        </w:tblPrEx>
        <w:trPr>
          <w:gridBefore w:val="1"/>
          <w:wBefore w:w="18" w:type="dxa"/>
        </w:trPr>
        <w:tc>
          <w:tcPr>
            <w:tcW w:w="1440" w:type="dxa"/>
          </w:tcPr>
          <w:p w:rsidR="00A51DB2" w:rsidRPr="00FD63D0" w:rsidP="00081AE7" w14:paraId="0F14ADCF" w14:textId="77777777">
            <w:pPr>
              <w:contextualSpacing/>
              <w:rPr>
                <w:rFonts w:eastAsia="Times New Roman" w:cstheme="minorHAnsi"/>
                <w:color w:val="000000"/>
                <w:sz w:val="18"/>
                <w:szCs w:val="18"/>
              </w:rPr>
            </w:pPr>
            <w:r w:rsidRPr="00FD63D0">
              <w:rPr>
                <w:color w:val="000000"/>
                <w:sz w:val="18"/>
              </w:rPr>
              <w:t>EVRTRBLJOB</w:t>
            </w:r>
          </w:p>
        </w:tc>
        <w:tc>
          <w:tcPr>
            <w:tcW w:w="4770" w:type="dxa"/>
            <w:vAlign w:val="bottom"/>
          </w:tcPr>
          <w:p w:rsidR="00A51DB2" w:rsidRPr="00FD63D0" w:rsidP="00081AE7" w14:paraId="275C8BFB" w14:textId="77777777">
            <w:pPr>
              <w:tabs>
                <w:tab w:val="right" w:leader="dot" w:pos="5760"/>
              </w:tabs>
              <w:contextualSpacing/>
              <w:rPr>
                <w:rFonts w:eastAsia="Times New Roman" w:cstheme="minorHAnsi"/>
                <w:color w:val="000000"/>
                <w:sz w:val="18"/>
                <w:szCs w:val="18"/>
              </w:rPr>
            </w:pPr>
            <w:r w:rsidRPr="00FD63D0">
              <w:rPr>
                <w:color w:val="000000"/>
                <w:sz w:val="18"/>
              </w:rPr>
              <w:t>Trouble getting job</w:t>
            </w:r>
          </w:p>
        </w:tc>
        <w:tc>
          <w:tcPr>
            <w:tcW w:w="450" w:type="dxa"/>
            <w:vAlign w:val="bottom"/>
          </w:tcPr>
          <w:p w:rsidR="00A51DB2" w:rsidRPr="00FD63D0" w:rsidP="00081AE7" w14:paraId="2472F55A" w14:textId="77777777">
            <w:pPr>
              <w:contextualSpacing/>
              <w:jc w:val="right"/>
              <w:rPr>
                <w:rFonts w:eastAsia="Times New Roman" w:cstheme="minorHAnsi"/>
                <w:bCs/>
                <w:color w:val="000000"/>
                <w:sz w:val="18"/>
                <w:szCs w:val="18"/>
              </w:rPr>
            </w:pPr>
          </w:p>
        </w:tc>
        <w:tc>
          <w:tcPr>
            <w:tcW w:w="3600" w:type="dxa"/>
          </w:tcPr>
          <w:p w:rsidR="00A51DB2" w:rsidRPr="00FD63D0" w:rsidP="00081AE7" w14:paraId="693B3703" w14:textId="77777777">
            <w:pPr>
              <w:contextualSpacing/>
              <w:rPr>
                <w:rFonts w:eastAsia="Times New Roman" w:cstheme="minorHAnsi"/>
                <w:bCs/>
                <w:color w:val="000000"/>
                <w:sz w:val="18"/>
                <w:szCs w:val="18"/>
              </w:rPr>
            </w:pPr>
          </w:p>
        </w:tc>
      </w:tr>
      <w:tr w14:paraId="26BD2198" w14:textId="77777777" w:rsidTr="00081AE7">
        <w:tblPrEx>
          <w:tblW w:w="10278" w:type="dxa"/>
          <w:tblLayout w:type="fixed"/>
          <w:tblLook w:val="04A0"/>
        </w:tblPrEx>
        <w:trPr>
          <w:gridBefore w:val="1"/>
          <w:wBefore w:w="18" w:type="dxa"/>
        </w:trPr>
        <w:tc>
          <w:tcPr>
            <w:tcW w:w="1440" w:type="dxa"/>
          </w:tcPr>
          <w:p w:rsidR="00A51DB2" w:rsidRPr="00FD63D0" w:rsidP="00081AE7" w14:paraId="4DE3E7E4" w14:textId="77777777">
            <w:pPr>
              <w:contextualSpacing/>
              <w:rPr>
                <w:rFonts w:eastAsia="Times New Roman" w:cstheme="minorHAnsi"/>
                <w:color w:val="000000"/>
                <w:sz w:val="18"/>
                <w:szCs w:val="18"/>
              </w:rPr>
            </w:pPr>
          </w:p>
        </w:tc>
        <w:tc>
          <w:tcPr>
            <w:tcW w:w="4770" w:type="dxa"/>
            <w:vAlign w:val="bottom"/>
          </w:tcPr>
          <w:p w:rsidR="00A51DB2" w:rsidRPr="00FD63D0" w:rsidP="00081AE7" w14:paraId="3B440147"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450" w:type="dxa"/>
            <w:vAlign w:val="bottom"/>
          </w:tcPr>
          <w:p w:rsidR="00A51DB2" w:rsidRPr="00FD63D0" w:rsidP="00081AE7" w14:paraId="3AF1C667" w14:textId="77777777">
            <w:pPr>
              <w:contextualSpacing/>
              <w:jc w:val="right"/>
              <w:rPr>
                <w:rFonts w:eastAsia="Times New Roman" w:cstheme="minorHAnsi"/>
                <w:bCs/>
                <w:color w:val="000000"/>
                <w:sz w:val="18"/>
                <w:szCs w:val="18"/>
              </w:rPr>
            </w:pPr>
            <w:r w:rsidRPr="00FD63D0">
              <w:rPr>
                <w:color w:val="000000"/>
                <w:sz w:val="18"/>
              </w:rPr>
              <w:t>0</w:t>
            </w:r>
          </w:p>
        </w:tc>
        <w:tc>
          <w:tcPr>
            <w:tcW w:w="3600" w:type="dxa"/>
          </w:tcPr>
          <w:p w:rsidR="00A51DB2" w:rsidRPr="00FD63D0" w:rsidP="00081AE7" w14:paraId="68552D70" w14:textId="77777777">
            <w:pPr>
              <w:contextualSpacing/>
              <w:rPr>
                <w:rFonts w:eastAsia="Times New Roman" w:cstheme="minorHAnsi"/>
                <w:bCs/>
                <w:color w:val="000000"/>
                <w:sz w:val="18"/>
                <w:szCs w:val="18"/>
              </w:rPr>
            </w:pPr>
          </w:p>
        </w:tc>
      </w:tr>
      <w:tr w14:paraId="6AB6B988" w14:textId="77777777" w:rsidTr="00081AE7">
        <w:tblPrEx>
          <w:tblW w:w="10278" w:type="dxa"/>
          <w:tblLayout w:type="fixed"/>
          <w:tblLook w:val="04A0"/>
        </w:tblPrEx>
        <w:trPr>
          <w:gridBefore w:val="1"/>
          <w:wBefore w:w="18" w:type="dxa"/>
        </w:trPr>
        <w:tc>
          <w:tcPr>
            <w:tcW w:w="1440" w:type="dxa"/>
          </w:tcPr>
          <w:p w:rsidR="00A51DB2" w:rsidRPr="00FD63D0" w:rsidP="00081AE7" w14:paraId="40BE7A04" w14:textId="77777777">
            <w:pPr>
              <w:contextualSpacing/>
              <w:rPr>
                <w:rFonts w:eastAsia="Times New Roman" w:cstheme="minorHAnsi"/>
                <w:color w:val="000000"/>
                <w:sz w:val="18"/>
                <w:szCs w:val="18"/>
              </w:rPr>
            </w:pPr>
          </w:p>
        </w:tc>
        <w:tc>
          <w:tcPr>
            <w:tcW w:w="4770" w:type="dxa"/>
            <w:vAlign w:val="bottom"/>
          </w:tcPr>
          <w:p w:rsidR="00A51DB2" w:rsidRPr="00FD63D0" w:rsidP="00081AE7" w14:paraId="665BD553"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450" w:type="dxa"/>
            <w:vAlign w:val="bottom"/>
          </w:tcPr>
          <w:p w:rsidR="00A51DB2" w:rsidRPr="00FD63D0" w:rsidP="00081AE7" w14:paraId="6C13C43D" w14:textId="77777777">
            <w:pPr>
              <w:contextualSpacing/>
              <w:jc w:val="right"/>
              <w:rPr>
                <w:rFonts w:eastAsia="Times New Roman" w:cstheme="minorHAnsi"/>
                <w:bCs/>
                <w:color w:val="000000"/>
                <w:sz w:val="18"/>
                <w:szCs w:val="18"/>
              </w:rPr>
            </w:pPr>
            <w:r w:rsidRPr="00FD63D0">
              <w:rPr>
                <w:color w:val="000000"/>
                <w:sz w:val="18"/>
              </w:rPr>
              <w:t>1</w:t>
            </w:r>
          </w:p>
        </w:tc>
        <w:tc>
          <w:tcPr>
            <w:tcW w:w="3600" w:type="dxa"/>
          </w:tcPr>
          <w:p w:rsidR="00A51DB2" w:rsidRPr="00FD63D0" w:rsidP="00081AE7" w14:paraId="4D5C585D" w14:textId="77777777">
            <w:pPr>
              <w:contextualSpacing/>
              <w:rPr>
                <w:rFonts w:cstheme="minorHAnsi"/>
                <w:sz w:val="18"/>
                <w:szCs w:val="18"/>
              </w:rPr>
            </w:pPr>
          </w:p>
        </w:tc>
      </w:tr>
      <w:tr w14:paraId="7CA0E61F" w14:textId="77777777" w:rsidTr="00081AE7">
        <w:tblPrEx>
          <w:tblW w:w="10278" w:type="dxa"/>
          <w:tblLayout w:type="fixed"/>
          <w:tblLook w:val="04A0"/>
        </w:tblPrEx>
        <w:trPr>
          <w:gridBefore w:val="1"/>
          <w:wBefore w:w="18" w:type="dxa"/>
        </w:trPr>
        <w:tc>
          <w:tcPr>
            <w:tcW w:w="1440" w:type="dxa"/>
          </w:tcPr>
          <w:p w:rsidR="00A51DB2" w:rsidRPr="00FD63D0" w:rsidP="00081AE7" w14:paraId="7EF876C3" w14:textId="77777777">
            <w:pPr>
              <w:contextualSpacing/>
              <w:rPr>
                <w:rFonts w:eastAsia="Times New Roman" w:cstheme="minorHAnsi"/>
                <w:color w:val="000000"/>
                <w:sz w:val="18"/>
                <w:szCs w:val="18"/>
              </w:rPr>
            </w:pPr>
          </w:p>
        </w:tc>
        <w:tc>
          <w:tcPr>
            <w:tcW w:w="4770" w:type="dxa"/>
            <w:vAlign w:val="bottom"/>
          </w:tcPr>
          <w:p w:rsidR="00A51DB2" w:rsidRPr="00FD63D0" w:rsidP="00081AE7" w14:paraId="1CF1074F"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A51DB2" w:rsidRPr="00FD63D0" w:rsidP="00081AE7" w14:paraId="65B22DE6" w14:textId="77777777">
            <w:pPr>
              <w:contextualSpacing/>
              <w:jc w:val="right"/>
              <w:rPr>
                <w:rFonts w:eastAsia="Times New Roman" w:cstheme="minorHAnsi"/>
                <w:bCs/>
                <w:color w:val="000000"/>
                <w:sz w:val="18"/>
                <w:szCs w:val="18"/>
              </w:rPr>
            </w:pPr>
            <w:r w:rsidRPr="00FD63D0">
              <w:rPr>
                <w:color w:val="808080" w:themeColor="background1" w:themeShade="80"/>
                <w:sz w:val="18"/>
              </w:rPr>
              <w:t>9</w:t>
            </w:r>
          </w:p>
        </w:tc>
        <w:tc>
          <w:tcPr>
            <w:tcW w:w="3600" w:type="dxa"/>
          </w:tcPr>
          <w:p w:rsidR="00A51DB2" w:rsidRPr="00FD63D0" w:rsidP="00081AE7" w14:paraId="7F97C657" w14:textId="77777777">
            <w:pPr>
              <w:contextualSpacing/>
              <w:rPr>
                <w:rFonts w:cstheme="minorHAnsi"/>
                <w:sz w:val="18"/>
                <w:szCs w:val="18"/>
              </w:rPr>
            </w:pPr>
          </w:p>
        </w:tc>
      </w:tr>
      <w:tr w14:paraId="3DB6DD4B" w14:textId="77777777" w:rsidTr="00081AE7">
        <w:tblPrEx>
          <w:tblW w:w="10278" w:type="dxa"/>
          <w:tblLayout w:type="fixed"/>
          <w:tblLook w:val="04A0"/>
        </w:tblPrEx>
        <w:trPr>
          <w:gridBefore w:val="1"/>
          <w:wBefore w:w="18" w:type="dxa"/>
        </w:trPr>
        <w:tc>
          <w:tcPr>
            <w:tcW w:w="1440" w:type="dxa"/>
          </w:tcPr>
          <w:p w:rsidR="00A51DB2" w:rsidRPr="00FD63D0" w:rsidP="00081AE7" w14:paraId="43A93078" w14:textId="77777777">
            <w:pPr>
              <w:contextualSpacing/>
              <w:rPr>
                <w:rFonts w:eastAsia="Times New Roman" w:cstheme="minorHAnsi"/>
                <w:color w:val="000000"/>
                <w:sz w:val="18"/>
                <w:szCs w:val="18"/>
              </w:rPr>
            </w:pPr>
          </w:p>
        </w:tc>
        <w:tc>
          <w:tcPr>
            <w:tcW w:w="4770" w:type="dxa"/>
            <w:vAlign w:val="bottom"/>
          </w:tcPr>
          <w:p w:rsidR="00A51DB2" w:rsidRPr="00FD63D0" w:rsidP="00081AE7" w14:paraId="4CB53326"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A51DB2" w:rsidRPr="00FD63D0" w:rsidP="00081AE7" w14:paraId="5E78248D"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3600" w:type="dxa"/>
          </w:tcPr>
          <w:p w:rsidR="00A51DB2" w:rsidRPr="00FD63D0" w:rsidP="00081AE7" w14:paraId="421F16B4" w14:textId="77777777">
            <w:pPr>
              <w:tabs>
                <w:tab w:val="right" w:leader="dot" w:pos="5760"/>
              </w:tabs>
              <w:contextualSpacing/>
              <w:rPr>
                <w:rFonts w:eastAsia="Times New Roman" w:cstheme="minorHAnsi"/>
                <w:color w:val="808080" w:themeColor="background1" w:themeShade="80"/>
                <w:sz w:val="18"/>
                <w:szCs w:val="18"/>
              </w:rPr>
            </w:pPr>
          </w:p>
        </w:tc>
      </w:tr>
      <w:tr w14:paraId="7AAD108F" w14:textId="77777777" w:rsidTr="00081AE7">
        <w:tblPrEx>
          <w:tblW w:w="10278" w:type="dxa"/>
          <w:tblLayout w:type="fixed"/>
          <w:tblLook w:val="04A0"/>
        </w:tblPrEx>
        <w:trPr>
          <w:gridBefore w:val="1"/>
          <w:wBefore w:w="18" w:type="dxa"/>
        </w:trPr>
        <w:tc>
          <w:tcPr>
            <w:tcW w:w="1440" w:type="dxa"/>
          </w:tcPr>
          <w:p w:rsidR="00A51DB2" w:rsidRPr="00FD63D0" w:rsidP="00081AE7" w14:paraId="2B546149" w14:textId="77777777">
            <w:pPr>
              <w:contextualSpacing/>
              <w:rPr>
                <w:rFonts w:eastAsia="Times New Roman" w:cstheme="minorHAnsi"/>
                <w:color w:val="000000"/>
                <w:sz w:val="18"/>
                <w:szCs w:val="18"/>
              </w:rPr>
            </w:pPr>
          </w:p>
        </w:tc>
        <w:tc>
          <w:tcPr>
            <w:tcW w:w="4770" w:type="dxa"/>
            <w:vAlign w:val="bottom"/>
          </w:tcPr>
          <w:p w:rsidR="00A51DB2" w:rsidRPr="00FD63D0" w:rsidP="00081AE7" w14:paraId="5F24FB98"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 xml:space="preserve">No </w:t>
            </w:r>
            <w:r w:rsidRPr="00FD63D0">
              <w:rPr>
                <w:color w:val="808080" w:themeColor="background1" w:themeShade="80"/>
                <w:sz w:val="18"/>
              </w:rPr>
              <w:t>Aplica</w:t>
            </w:r>
            <w:r w:rsidRPr="00FD63D0">
              <w:rPr>
                <w:color w:val="808080" w:themeColor="background1" w:themeShade="80"/>
                <w:sz w:val="18"/>
              </w:rPr>
              <w:tab/>
            </w:r>
          </w:p>
        </w:tc>
        <w:tc>
          <w:tcPr>
            <w:tcW w:w="450" w:type="dxa"/>
            <w:vAlign w:val="bottom"/>
          </w:tcPr>
          <w:p w:rsidR="00A51DB2" w:rsidRPr="00FD63D0" w:rsidP="00081AE7" w14:paraId="28D4DA66"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8</w:t>
            </w:r>
          </w:p>
        </w:tc>
        <w:tc>
          <w:tcPr>
            <w:tcW w:w="3600" w:type="dxa"/>
          </w:tcPr>
          <w:p w:rsidR="00A51DB2" w:rsidRPr="00FD63D0" w:rsidP="00081AE7" w14:paraId="08CB4F47" w14:textId="77777777">
            <w:pPr>
              <w:tabs>
                <w:tab w:val="right" w:leader="dot" w:pos="5760"/>
              </w:tabs>
              <w:contextualSpacing/>
              <w:rPr>
                <w:rFonts w:eastAsia="Times New Roman" w:cstheme="minorHAnsi"/>
                <w:color w:val="808080" w:themeColor="background1" w:themeShade="80"/>
                <w:sz w:val="18"/>
                <w:szCs w:val="18"/>
              </w:rPr>
            </w:pPr>
          </w:p>
        </w:tc>
      </w:tr>
    </w:tbl>
    <w:p w:rsidR="00A51DB2" w:rsidRPr="00FD63D0" w:rsidP="00E30FE6" w14:paraId="5C613FE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4B25B76E" w14:textId="77777777" w:rsidTr="00081AE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60065F" w:rsidRPr="00FD63D0" w:rsidP="00081AE7" w14:paraId="19DC4D05" w14:textId="77777777">
            <w:pPr>
              <w:contextualSpacing/>
              <w:rPr>
                <w:rFonts w:eastAsia="Times New Roman" w:cstheme="minorHAnsi"/>
                <w:b/>
                <w:bCs/>
                <w:color w:val="000000"/>
                <w:sz w:val="18"/>
                <w:szCs w:val="18"/>
              </w:rPr>
            </w:pPr>
            <w:r w:rsidRPr="00FD63D0">
              <w:rPr>
                <w:b/>
                <w:color w:val="000000"/>
                <w:sz w:val="18"/>
              </w:rPr>
              <w:t>Check_DM13b.</w:t>
            </w:r>
          </w:p>
        </w:tc>
        <w:tc>
          <w:tcPr>
            <w:tcW w:w="8820" w:type="dxa"/>
            <w:vAlign w:val="bottom"/>
          </w:tcPr>
          <w:p w:rsidR="0060065F" w:rsidRPr="00FD63D0" w:rsidP="00081AE7" w14:paraId="338367B9" w14:textId="77777777">
            <w:pPr>
              <w:ind w:left="360" w:hanging="360"/>
              <w:contextualSpacing/>
              <w:rPr>
                <w:rFonts w:eastAsia="Times New Roman" w:cstheme="minorHAnsi"/>
                <w:bCs/>
                <w:color w:val="000000"/>
                <w:sz w:val="18"/>
                <w:szCs w:val="18"/>
              </w:rPr>
            </w:pPr>
            <w:r w:rsidRPr="00FD63D0">
              <w:rPr>
                <w:color w:val="000000"/>
                <w:sz w:val="18"/>
              </w:rPr>
              <w:t>If R ever had trouble getting job (DM13a EQ 1), go to DM13b.</w:t>
            </w:r>
          </w:p>
          <w:p w:rsidR="0060065F" w:rsidRPr="00FD63D0" w:rsidP="00081AE7" w14:paraId="532EF2CE" w14:textId="77777777">
            <w:pPr>
              <w:contextualSpacing/>
              <w:rPr>
                <w:rFonts w:eastAsia="Times New Roman" w:cstheme="minorHAnsi"/>
                <w:bCs/>
                <w:color w:val="000000"/>
                <w:sz w:val="18"/>
                <w:szCs w:val="18"/>
              </w:rPr>
            </w:pPr>
            <w:r w:rsidRPr="00FD63D0">
              <w:rPr>
                <w:color w:val="000000"/>
                <w:sz w:val="18"/>
              </w:rPr>
              <w:t>Else, go to INTRO_DM14.</w:t>
            </w:r>
          </w:p>
        </w:tc>
      </w:tr>
    </w:tbl>
    <w:p w:rsidR="006B3ED9" w:rsidRPr="00FD63D0" w:rsidP="00E30FE6" w14:paraId="00FAD4B3"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2EAACDA7" w14:textId="77777777" w:rsidTr="00DC572C">
        <w:tblPrEx>
          <w:tblW w:w="10278" w:type="dxa"/>
          <w:tblLayout w:type="fixed"/>
          <w:tblLook w:val="04A0"/>
        </w:tblPrEx>
        <w:tc>
          <w:tcPr>
            <w:tcW w:w="1458" w:type="dxa"/>
            <w:gridSpan w:val="2"/>
            <w:vAlign w:val="bottom"/>
          </w:tcPr>
          <w:p w:rsidR="00E001C5" w:rsidRPr="00FD63D0" w:rsidP="00DC572C" w14:paraId="31BE936C" w14:textId="77777777">
            <w:pPr>
              <w:contextualSpacing/>
              <w:rPr>
                <w:rFonts w:eastAsia="Times New Roman" w:cstheme="minorHAnsi"/>
                <w:b/>
                <w:bCs/>
                <w:color w:val="000000"/>
                <w:sz w:val="18"/>
                <w:szCs w:val="18"/>
              </w:rPr>
            </w:pPr>
            <w:r w:rsidRPr="00FD63D0">
              <w:rPr>
                <w:b/>
                <w:color w:val="000000"/>
                <w:sz w:val="18"/>
              </w:rPr>
              <w:t>DM13b.</w:t>
            </w:r>
          </w:p>
        </w:tc>
        <w:tc>
          <w:tcPr>
            <w:tcW w:w="8820" w:type="dxa"/>
            <w:gridSpan w:val="3"/>
            <w:vAlign w:val="bottom"/>
          </w:tcPr>
          <w:p w:rsidR="00E001C5" w:rsidRPr="00CC0D8A" w:rsidP="00DC572C" w14:paraId="772A5925" w14:textId="77777777">
            <w:pPr>
              <w:contextualSpacing/>
              <w:rPr>
                <w:rFonts w:eastAsia="Times New Roman" w:cstheme="minorHAnsi"/>
                <w:b/>
                <w:bCs/>
                <w:color w:val="000000"/>
                <w:sz w:val="18"/>
                <w:szCs w:val="18"/>
                <w:lang w:val="es-ES"/>
              </w:rPr>
            </w:pPr>
            <w:r w:rsidRPr="00CC0D8A">
              <w:rPr>
                <w:b/>
                <w:color w:val="000000"/>
                <w:sz w:val="18"/>
                <w:lang w:val="es-ES"/>
              </w:rPr>
              <w:t xml:space="preserve">En los últimos 12 meses, es decir, desde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interview </w:t>
            </w:r>
            <w:r w:rsidRPr="00CC0D8A">
              <w:rPr>
                <w:color w:val="000000"/>
                <w:sz w:val="18"/>
                <w:lang w:val="es-ES"/>
              </w:rPr>
              <w:t>month</w:t>
            </w:r>
            <w:r w:rsidRPr="00CC0D8A">
              <w:rPr>
                <w:color w:val="000000"/>
                <w:sz w:val="18"/>
                <w:lang w:val="es-ES"/>
              </w:rPr>
              <w:t xml:space="preserve">, </w:t>
            </w:r>
            <w:r w:rsidRPr="00CC0D8A">
              <w:rPr>
                <w:color w:val="000000"/>
                <w:sz w:val="18"/>
                <w:lang w:val="es-ES"/>
              </w:rPr>
              <w:t>formatted</w:t>
            </w:r>
            <w:r w:rsidRPr="00CC0D8A">
              <w:rPr>
                <w:color w:val="000000"/>
                <w:sz w:val="18"/>
                <w:lang w:val="es-ES"/>
              </w:rPr>
              <w:t xml:space="preserve"> as </w:t>
            </w:r>
            <w:r w:rsidRPr="00CC0D8A">
              <w:rPr>
                <w:color w:val="000000"/>
                <w:sz w:val="18"/>
                <w:lang w:val="es-ES"/>
              </w:rPr>
              <w:t>text</w:t>
            </w:r>
            <w:r w:rsidRPr="00CC0D8A">
              <w:rPr>
                <w:color w:val="000000"/>
                <w:sz w:val="18"/>
                <w:lang w:val="es-ES"/>
              </w:rPr>
              <w:t>]</w:t>
            </w:r>
            <w:r w:rsidRPr="00CC0D8A">
              <w:rPr>
                <w:b/>
                <w:color w:val="000000"/>
                <w:sz w:val="18"/>
                <w:lang w:val="es-ES"/>
              </w:rPr>
              <w:t xml:space="preserve"> del año pasado, ¿ha tenido dificultad para conseguir trabajo?</w:t>
            </w:r>
          </w:p>
        </w:tc>
      </w:tr>
      <w:tr w14:paraId="75BA44A8" w14:textId="77777777" w:rsidTr="00DC572C">
        <w:tblPrEx>
          <w:tblW w:w="10278" w:type="dxa"/>
          <w:tblLayout w:type="fixed"/>
          <w:tblLook w:val="04A0"/>
        </w:tblPrEx>
        <w:trPr>
          <w:gridBefore w:val="1"/>
          <w:wBefore w:w="18" w:type="dxa"/>
        </w:trPr>
        <w:tc>
          <w:tcPr>
            <w:tcW w:w="1440" w:type="dxa"/>
          </w:tcPr>
          <w:p w:rsidR="00E001C5" w:rsidRPr="00FD63D0" w:rsidP="00DC572C" w14:paraId="69A03C6F" w14:textId="77777777">
            <w:pPr>
              <w:contextualSpacing/>
              <w:rPr>
                <w:rFonts w:eastAsia="Times New Roman" w:cstheme="minorHAnsi"/>
                <w:color w:val="000000"/>
                <w:sz w:val="18"/>
                <w:szCs w:val="18"/>
              </w:rPr>
            </w:pPr>
            <w:r w:rsidRPr="00FD63D0">
              <w:rPr>
                <w:color w:val="000000"/>
                <w:sz w:val="18"/>
              </w:rPr>
              <w:t>TRBLJOBR2</w:t>
            </w:r>
          </w:p>
        </w:tc>
        <w:tc>
          <w:tcPr>
            <w:tcW w:w="4770" w:type="dxa"/>
            <w:vAlign w:val="bottom"/>
          </w:tcPr>
          <w:p w:rsidR="00E001C5" w:rsidRPr="00FD63D0" w:rsidP="00DC572C" w14:paraId="433B5414" w14:textId="77777777">
            <w:pPr>
              <w:tabs>
                <w:tab w:val="right" w:leader="dot" w:pos="5760"/>
              </w:tabs>
              <w:contextualSpacing/>
              <w:rPr>
                <w:rFonts w:eastAsia="Times New Roman" w:cstheme="minorHAnsi"/>
                <w:color w:val="000000"/>
                <w:sz w:val="18"/>
                <w:szCs w:val="18"/>
              </w:rPr>
            </w:pPr>
            <w:r w:rsidRPr="00FD63D0">
              <w:rPr>
                <w:color w:val="000000"/>
                <w:sz w:val="18"/>
              </w:rPr>
              <w:t>Trouble getting job, past 12 months</w:t>
            </w:r>
          </w:p>
        </w:tc>
        <w:tc>
          <w:tcPr>
            <w:tcW w:w="450" w:type="dxa"/>
            <w:vAlign w:val="bottom"/>
          </w:tcPr>
          <w:p w:rsidR="00E001C5" w:rsidRPr="00FD63D0" w:rsidP="00DC572C" w14:paraId="5615505E" w14:textId="77777777">
            <w:pPr>
              <w:contextualSpacing/>
              <w:jc w:val="right"/>
              <w:rPr>
                <w:rFonts w:eastAsia="Times New Roman" w:cstheme="minorHAnsi"/>
                <w:bCs/>
                <w:color w:val="000000"/>
                <w:sz w:val="18"/>
                <w:szCs w:val="18"/>
              </w:rPr>
            </w:pPr>
          </w:p>
        </w:tc>
        <w:tc>
          <w:tcPr>
            <w:tcW w:w="3600" w:type="dxa"/>
          </w:tcPr>
          <w:p w:rsidR="00E001C5" w:rsidRPr="00FD63D0" w:rsidP="00DC572C" w14:paraId="0AB8FC78" w14:textId="77777777">
            <w:pPr>
              <w:contextualSpacing/>
              <w:rPr>
                <w:rFonts w:eastAsia="Times New Roman" w:cstheme="minorHAnsi"/>
                <w:bCs/>
                <w:color w:val="000000"/>
                <w:sz w:val="18"/>
                <w:szCs w:val="18"/>
              </w:rPr>
            </w:pPr>
          </w:p>
        </w:tc>
      </w:tr>
      <w:tr w14:paraId="101BF11A" w14:textId="77777777" w:rsidTr="00DC572C">
        <w:tblPrEx>
          <w:tblW w:w="10278" w:type="dxa"/>
          <w:tblLayout w:type="fixed"/>
          <w:tblLook w:val="04A0"/>
        </w:tblPrEx>
        <w:trPr>
          <w:gridBefore w:val="1"/>
          <w:wBefore w:w="18" w:type="dxa"/>
        </w:trPr>
        <w:tc>
          <w:tcPr>
            <w:tcW w:w="1440" w:type="dxa"/>
          </w:tcPr>
          <w:p w:rsidR="00E001C5" w:rsidRPr="00FD63D0" w:rsidP="00DC572C" w14:paraId="05E8E2A9" w14:textId="77777777">
            <w:pPr>
              <w:contextualSpacing/>
              <w:rPr>
                <w:rFonts w:eastAsia="Times New Roman" w:cstheme="minorHAnsi"/>
                <w:color w:val="000000"/>
                <w:sz w:val="18"/>
                <w:szCs w:val="18"/>
              </w:rPr>
            </w:pPr>
          </w:p>
        </w:tc>
        <w:tc>
          <w:tcPr>
            <w:tcW w:w="4770" w:type="dxa"/>
            <w:vAlign w:val="bottom"/>
          </w:tcPr>
          <w:p w:rsidR="00E001C5" w:rsidRPr="00FD63D0" w:rsidP="00DC572C" w14:paraId="524C2A29"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450" w:type="dxa"/>
            <w:vAlign w:val="bottom"/>
          </w:tcPr>
          <w:p w:rsidR="00E001C5" w:rsidRPr="00FD63D0" w:rsidP="00DC572C" w14:paraId="4EFA4CA6" w14:textId="77777777">
            <w:pPr>
              <w:contextualSpacing/>
              <w:jc w:val="right"/>
              <w:rPr>
                <w:rFonts w:eastAsia="Times New Roman" w:cstheme="minorHAnsi"/>
                <w:bCs/>
                <w:color w:val="000000"/>
                <w:sz w:val="18"/>
                <w:szCs w:val="18"/>
              </w:rPr>
            </w:pPr>
            <w:r w:rsidRPr="00FD63D0">
              <w:rPr>
                <w:color w:val="000000"/>
                <w:sz w:val="18"/>
              </w:rPr>
              <w:t>0</w:t>
            </w:r>
          </w:p>
        </w:tc>
        <w:tc>
          <w:tcPr>
            <w:tcW w:w="3600" w:type="dxa"/>
          </w:tcPr>
          <w:p w:rsidR="00E001C5" w:rsidRPr="00FD63D0" w:rsidP="00DC572C" w14:paraId="735B4967" w14:textId="77777777">
            <w:pPr>
              <w:contextualSpacing/>
              <w:rPr>
                <w:rFonts w:eastAsia="Times New Roman" w:cstheme="minorHAnsi"/>
                <w:bCs/>
                <w:color w:val="000000"/>
                <w:sz w:val="18"/>
                <w:szCs w:val="18"/>
              </w:rPr>
            </w:pPr>
          </w:p>
        </w:tc>
      </w:tr>
      <w:tr w14:paraId="2730C78C" w14:textId="77777777" w:rsidTr="00DC572C">
        <w:tblPrEx>
          <w:tblW w:w="10278" w:type="dxa"/>
          <w:tblLayout w:type="fixed"/>
          <w:tblLook w:val="04A0"/>
        </w:tblPrEx>
        <w:trPr>
          <w:gridBefore w:val="1"/>
          <w:wBefore w:w="18" w:type="dxa"/>
        </w:trPr>
        <w:tc>
          <w:tcPr>
            <w:tcW w:w="1440" w:type="dxa"/>
          </w:tcPr>
          <w:p w:rsidR="00E001C5" w:rsidRPr="00FD63D0" w:rsidP="00DC572C" w14:paraId="1AFD2F84" w14:textId="77777777">
            <w:pPr>
              <w:contextualSpacing/>
              <w:rPr>
                <w:rFonts w:eastAsia="Times New Roman" w:cstheme="minorHAnsi"/>
                <w:color w:val="000000"/>
                <w:sz w:val="18"/>
                <w:szCs w:val="18"/>
              </w:rPr>
            </w:pPr>
          </w:p>
        </w:tc>
        <w:tc>
          <w:tcPr>
            <w:tcW w:w="4770" w:type="dxa"/>
            <w:vAlign w:val="bottom"/>
          </w:tcPr>
          <w:p w:rsidR="00E001C5" w:rsidRPr="00FD63D0" w:rsidP="00DC572C" w14:paraId="7E148FD9"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450" w:type="dxa"/>
            <w:vAlign w:val="bottom"/>
          </w:tcPr>
          <w:p w:rsidR="00E001C5" w:rsidRPr="00FD63D0" w:rsidP="00DC572C" w14:paraId="75DF812C" w14:textId="77777777">
            <w:pPr>
              <w:contextualSpacing/>
              <w:jc w:val="right"/>
              <w:rPr>
                <w:rFonts w:eastAsia="Times New Roman" w:cstheme="minorHAnsi"/>
                <w:bCs/>
                <w:color w:val="000000"/>
                <w:sz w:val="18"/>
                <w:szCs w:val="18"/>
              </w:rPr>
            </w:pPr>
            <w:r w:rsidRPr="00FD63D0">
              <w:rPr>
                <w:color w:val="000000"/>
                <w:sz w:val="18"/>
              </w:rPr>
              <w:t>1</w:t>
            </w:r>
          </w:p>
        </w:tc>
        <w:tc>
          <w:tcPr>
            <w:tcW w:w="3600" w:type="dxa"/>
          </w:tcPr>
          <w:p w:rsidR="00E001C5" w:rsidRPr="00FD63D0" w:rsidP="00DC572C" w14:paraId="1A6B733E" w14:textId="77777777">
            <w:pPr>
              <w:contextualSpacing/>
              <w:rPr>
                <w:rFonts w:cstheme="minorHAnsi"/>
                <w:sz w:val="18"/>
                <w:szCs w:val="18"/>
              </w:rPr>
            </w:pPr>
          </w:p>
        </w:tc>
      </w:tr>
      <w:tr w14:paraId="79C338D3" w14:textId="77777777" w:rsidTr="00DC572C">
        <w:tblPrEx>
          <w:tblW w:w="10278" w:type="dxa"/>
          <w:tblLayout w:type="fixed"/>
          <w:tblLook w:val="04A0"/>
        </w:tblPrEx>
        <w:trPr>
          <w:gridBefore w:val="1"/>
          <w:wBefore w:w="18" w:type="dxa"/>
        </w:trPr>
        <w:tc>
          <w:tcPr>
            <w:tcW w:w="1440" w:type="dxa"/>
          </w:tcPr>
          <w:p w:rsidR="00E001C5" w:rsidRPr="00FD63D0" w:rsidP="00DC572C" w14:paraId="15641E47" w14:textId="77777777">
            <w:pPr>
              <w:contextualSpacing/>
              <w:rPr>
                <w:rFonts w:eastAsia="Times New Roman" w:cstheme="minorHAnsi"/>
                <w:color w:val="000000"/>
                <w:sz w:val="18"/>
                <w:szCs w:val="18"/>
              </w:rPr>
            </w:pPr>
          </w:p>
        </w:tc>
        <w:tc>
          <w:tcPr>
            <w:tcW w:w="4770" w:type="dxa"/>
            <w:vAlign w:val="bottom"/>
          </w:tcPr>
          <w:p w:rsidR="00E001C5" w:rsidRPr="00FD63D0" w:rsidP="00DC572C" w14:paraId="3CEA4A28"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E001C5" w:rsidRPr="00FD63D0" w:rsidP="00DC572C" w14:paraId="032BBB80" w14:textId="77777777">
            <w:pPr>
              <w:contextualSpacing/>
              <w:jc w:val="right"/>
              <w:rPr>
                <w:rFonts w:eastAsia="Times New Roman" w:cstheme="minorHAnsi"/>
                <w:bCs/>
                <w:color w:val="000000"/>
                <w:sz w:val="18"/>
                <w:szCs w:val="18"/>
              </w:rPr>
            </w:pPr>
            <w:r w:rsidRPr="00FD63D0">
              <w:rPr>
                <w:color w:val="808080" w:themeColor="background1" w:themeShade="80"/>
                <w:sz w:val="18"/>
              </w:rPr>
              <w:t>9</w:t>
            </w:r>
          </w:p>
        </w:tc>
        <w:tc>
          <w:tcPr>
            <w:tcW w:w="3600" w:type="dxa"/>
          </w:tcPr>
          <w:p w:rsidR="00E001C5" w:rsidRPr="00FD63D0" w:rsidP="00DC572C" w14:paraId="3FC4BE3E" w14:textId="77777777">
            <w:pPr>
              <w:contextualSpacing/>
              <w:rPr>
                <w:rFonts w:cstheme="minorHAnsi"/>
                <w:sz w:val="18"/>
                <w:szCs w:val="18"/>
              </w:rPr>
            </w:pPr>
          </w:p>
        </w:tc>
      </w:tr>
      <w:tr w14:paraId="60EFD0BB" w14:textId="77777777" w:rsidTr="00DC572C">
        <w:tblPrEx>
          <w:tblW w:w="10278" w:type="dxa"/>
          <w:tblLayout w:type="fixed"/>
          <w:tblLook w:val="04A0"/>
        </w:tblPrEx>
        <w:trPr>
          <w:gridBefore w:val="1"/>
          <w:wBefore w:w="18" w:type="dxa"/>
        </w:trPr>
        <w:tc>
          <w:tcPr>
            <w:tcW w:w="1440" w:type="dxa"/>
          </w:tcPr>
          <w:p w:rsidR="00E001C5" w:rsidRPr="00FD63D0" w:rsidP="00DC572C" w14:paraId="5167E180" w14:textId="77777777">
            <w:pPr>
              <w:contextualSpacing/>
              <w:rPr>
                <w:rFonts w:eastAsia="Times New Roman" w:cstheme="minorHAnsi"/>
                <w:color w:val="000000"/>
                <w:sz w:val="18"/>
                <w:szCs w:val="18"/>
              </w:rPr>
            </w:pPr>
          </w:p>
        </w:tc>
        <w:tc>
          <w:tcPr>
            <w:tcW w:w="4770" w:type="dxa"/>
            <w:vAlign w:val="bottom"/>
          </w:tcPr>
          <w:p w:rsidR="00E001C5" w:rsidRPr="00FD63D0" w:rsidP="00DC572C" w14:paraId="1942C63E"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E001C5" w:rsidRPr="00FD63D0" w:rsidP="00DC572C" w14:paraId="31BBEABA"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3600" w:type="dxa"/>
          </w:tcPr>
          <w:p w:rsidR="00E001C5" w:rsidRPr="00FD63D0" w:rsidP="00DC572C" w14:paraId="1128AFE0" w14:textId="77777777">
            <w:pPr>
              <w:tabs>
                <w:tab w:val="right" w:leader="dot" w:pos="5760"/>
              </w:tabs>
              <w:contextualSpacing/>
              <w:rPr>
                <w:rFonts w:eastAsia="Times New Roman" w:cstheme="minorHAnsi"/>
                <w:color w:val="808080" w:themeColor="background1" w:themeShade="80"/>
                <w:sz w:val="18"/>
                <w:szCs w:val="18"/>
              </w:rPr>
            </w:pPr>
          </w:p>
        </w:tc>
      </w:tr>
      <w:tr w14:paraId="4CB0E17F" w14:textId="77777777" w:rsidTr="00DC572C">
        <w:tblPrEx>
          <w:tblW w:w="10278" w:type="dxa"/>
          <w:tblLayout w:type="fixed"/>
          <w:tblLook w:val="04A0"/>
        </w:tblPrEx>
        <w:trPr>
          <w:gridBefore w:val="1"/>
          <w:wBefore w:w="18" w:type="dxa"/>
        </w:trPr>
        <w:tc>
          <w:tcPr>
            <w:tcW w:w="1440" w:type="dxa"/>
          </w:tcPr>
          <w:p w:rsidR="00E001C5" w:rsidRPr="00FD63D0" w:rsidP="00DC572C" w14:paraId="6B278427" w14:textId="77777777">
            <w:pPr>
              <w:contextualSpacing/>
              <w:rPr>
                <w:rFonts w:eastAsia="Times New Roman" w:cstheme="minorHAnsi"/>
                <w:color w:val="000000"/>
                <w:sz w:val="18"/>
                <w:szCs w:val="18"/>
              </w:rPr>
            </w:pPr>
          </w:p>
        </w:tc>
        <w:tc>
          <w:tcPr>
            <w:tcW w:w="4770" w:type="dxa"/>
            <w:vAlign w:val="bottom"/>
          </w:tcPr>
          <w:p w:rsidR="00E001C5" w:rsidRPr="00FD63D0" w:rsidP="00DC572C" w14:paraId="6605AD6C"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 xml:space="preserve">No </w:t>
            </w:r>
            <w:r w:rsidRPr="00FD63D0">
              <w:rPr>
                <w:color w:val="808080" w:themeColor="background1" w:themeShade="80"/>
                <w:sz w:val="18"/>
              </w:rPr>
              <w:t>Aplica</w:t>
            </w:r>
            <w:r w:rsidRPr="00FD63D0">
              <w:rPr>
                <w:color w:val="808080" w:themeColor="background1" w:themeShade="80"/>
                <w:sz w:val="18"/>
              </w:rPr>
              <w:tab/>
            </w:r>
          </w:p>
        </w:tc>
        <w:tc>
          <w:tcPr>
            <w:tcW w:w="450" w:type="dxa"/>
            <w:vAlign w:val="bottom"/>
          </w:tcPr>
          <w:p w:rsidR="00E001C5" w:rsidRPr="00FD63D0" w:rsidP="00DC572C" w14:paraId="02DAFFC0"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8</w:t>
            </w:r>
          </w:p>
        </w:tc>
        <w:tc>
          <w:tcPr>
            <w:tcW w:w="3600" w:type="dxa"/>
          </w:tcPr>
          <w:p w:rsidR="00E001C5" w:rsidRPr="00FD63D0" w:rsidP="00DC572C" w14:paraId="2692115D" w14:textId="77777777">
            <w:pPr>
              <w:tabs>
                <w:tab w:val="right" w:leader="dot" w:pos="5760"/>
              </w:tabs>
              <w:contextualSpacing/>
              <w:rPr>
                <w:rFonts w:eastAsia="Times New Roman" w:cstheme="minorHAnsi"/>
                <w:color w:val="808080" w:themeColor="background1" w:themeShade="80"/>
                <w:sz w:val="18"/>
                <w:szCs w:val="18"/>
              </w:rPr>
            </w:pPr>
          </w:p>
        </w:tc>
      </w:tr>
    </w:tbl>
    <w:p w:rsidR="0060065F" w:rsidRPr="00FD63D0" w:rsidP="00E30FE6" w14:paraId="38C7A545" w14:textId="77777777">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910"/>
      </w:tblGrid>
      <w:tr w14:paraId="454A59CC" w14:textId="77777777" w:rsidTr="009D6E43">
        <w:tblPrEx>
          <w:tblW w:w="1035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E30FE6" w:rsidRPr="00FD63D0" w:rsidP="009D6E43" w14:paraId="5E1C23A1" w14:textId="77777777">
            <w:pPr>
              <w:contextualSpacing/>
              <w:rPr>
                <w:rFonts w:eastAsia="Times New Roman" w:cstheme="minorHAnsi"/>
                <w:b/>
                <w:bCs/>
                <w:color w:val="000000"/>
                <w:sz w:val="18"/>
                <w:szCs w:val="18"/>
              </w:rPr>
            </w:pPr>
            <w:r w:rsidRPr="00FD63D0">
              <w:rPr>
                <w:b/>
                <w:color w:val="000000"/>
                <w:sz w:val="18"/>
              </w:rPr>
              <w:t>INTRO_DM14.</w:t>
            </w:r>
          </w:p>
        </w:tc>
        <w:tc>
          <w:tcPr>
            <w:tcW w:w="8910" w:type="dxa"/>
            <w:vAlign w:val="bottom"/>
          </w:tcPr>
          <w:p w:rsidR="007F53F9" w:rsidRPr="00CC0D8A" w:rsidP="007F53F9" w14:paraId="788FAFFA" w14:textId="77777777">
            <w:pPr>
              <w:ind w:left="360" w:hanging="360"/>
              <w:contextualSpacing/>
              <w:rPr>
                <w:rFonts w:eastAsia="Times New Roman" w:cstheme="minorHAnsi"/>
                <w:color w:val="000000"/>
                <w:sz w:val="18"/>
                <w:szCs w:val="18"/>
                <w:lang w:val="es-ES"/>
              </w:rPr>
            </w:pPr>
            <w:r w:rsidRPr="00CC0D8A">
              <w:rPr>
                <w:color w:val="000000"/>
                <w:sz w:val="18"/>
                <w:lang w:val="es-ES"/>
              </w:rPr>
              <w:t>If</w:t>
            </w:r>
            <w:r w:rsidRPr="00CC0D8A">
              <w:rPr>
                <w:color w:val="000000"/>
                <w:sz w:val="18"/>
                <w:lang w:val="es-ES"/>
              </w:rPr>
              <w:t xml:space="preserve"> R </w:t>
            </w:r>
            <w:r w:rsidRPr="00CC0D8A">
              <w:rPr>
                <w:color w:val="000000"/>
                <w:sz w:val="18"/>
                <w:lang w:val="es-ES"/>
              </w:rPr>
              <w:t>currently</w:t>
            </w:r>
            <w:r w:rsidRPr="00CC0D8A">
              <w:rPr>
                <w:color w:val="000000"/>
                <w:sz w:val="18"/>
                <w:lang w:val="es-ES"/>
              </w:rPr>
              <w:t xml:space="preserve"> homeless (DM2 EQ 1), DISPLAY: "DIGA: A continuación, quisiera hacerle algunas preguntas acerca de sus ingresos.  Al decir "ingresos," me refiero a la cantidad total de dinero que usted gana o recibe.  Esto incluye dinero que otras personas comparten con usted."</w:t>
            </w:r>
          </w:p>
          <w:p w:rsidR="00E30FE6" w:rsidRPr="00CC0D8A" w:rsidP="007F53F9" w14:paraId="3B5EF784" w14:textId="77777777">
            <w:pPr>
              <w:ind w:left="360" w:hanging="360"/>
              <w:contextualSpacing/>
              <w:rPr>
                <w:rFonts w:eastAsia="Times New Roman" w:cstheme="minorHAnsi"/>
                <w:color w:val="000000"/>
                <w:sz w:val="18"/>
                <w:szCs w:val="18"/>
                <w:lang w:val="es-ES"/>
              </w:rPr>
            </w:pPr>
            <w:r w:rsidRPr="00CC0D8A">
              <w:rPr>
                <w:color w:val="000000"/>
                <w:sz w:val="18"/>
                <w:lang w:val="es-ES"/>
              </w:rPr>
              <w:t>Else</w:t>
            </w:r>
            <w:r w:rsidRPr="00CC0D8A">
              <w:rPr>
                <w:color w:val="000000"/>
                <w:sz w:val="18"/>
                <w:lang w:val="es-ES"/>
              </w:rPr>
              <w:t>, DISPLAY: "DIGA: A continuación, quisiera hacerle algunas preguntas acerca del ingreso de su hogar. Al decir "ingresos del hogar" me refiero a la cantidad total de dinero que ganan y comparten todas las personas que viven en su hogar."</w:t>
            </w:r>
          </w:p>
        </w:tc>
      </w:tr>
    </w:tbl>
    <w:p w:rsidR="00E30FE6" w:rsidRPr="00CC0D8A" w:rsidP="00E30FE6" w14:paraId="5063AE97" w14:textId="77777777">
      <w:pPr>
        <w:contextualSpacing/>
        <w:rPr>
          <w:rFonts w:cstheme="minorHAnsi"/>
          <w:sz w:val="18"/>
          <w:szCs w:val="18"/>
          <w:lang w:val="es-ES"/>
        </w:rPr>
      </w:pPr>
    </w:p>
    <w:tbl>
      <w:tblPr>
        <w:tblW w:w="10368" w:type="dxa"/>
        <w:tblLayout w:type="fixed"/>
        <w:tblLook w:val="04A0"/>
      </w:tblPr>
      <w:tblGrid>
        <w:gridCol w:w="18"/>
        <w:gridCol w:w="1440"/>
        <w:gridCol w:w="4860"/>
        <w:gridCol w:w="450"/>
        <w:gridCol w:w="3600"/>
      </w:tblGrid>
      <w:tr w14:paraId="492C600D" w14:textId="77777777" w:rsidTr="009D6E43">
        <w:tblPrEx>
          <w:tblW w:w="10368" w:type="dxa"/>
          <w:tblLayout w:type="fixed"/>
          <w:tblLook w:val="04A0"/>
        </w:tblPrEx>
        <w:tc>
          <w:tcPr>
            <w:tcW w:w="1458" w:type="dxa"/>
            <w:gridSpan w:val="2"/>
          </w:tcPr>
          <w:p w:rsidR="00E30FE6" w:rsidRPr="00FD63D0" w:rsidP="009D6E43" w14:paraId="1B2DBBA3" w14:textId="77777777">
            <w:pPr>
              <w:contextualSpacing/>
              <w:rPr>
                <w:rFonts w:eastAsia="Times New Roman" w:cstheme="minorHAnsi"/>
                <w:b/>
                <w:bCs/>
                <w:color w:val="000000"/>
                <w:sz w:val="18"/>
                <w:szCs w:val="18"/>
              </w:rPr>
            </w:pPr>
            <w:r w:rsidRPr="00FD63D0">
              <w:rPr>
                <w:b/>
                <w:color w:val="000000"/>
                <w:sz w:val="18"/>
              </w:rPr>
              <w:t>DM14.</w:t>
            </w:r>
          </w:p>
        </w:tc>
        <w:tc>
          <w:tcPr>
            <w:tcW w:w="8910" w:type="dxa"/>
            <w:gridSpan w:val="3"/>
            <w:vAlign w:val="bottom"/>
          </w:tcPr>
          <w:p w:rsidR="000305B3" w:rsidRPr="00CC0D8A" w:rsidP="000305B3" w14:paraId="44841B74" w14:textId="77777777">
            <w:pPr>
              <w:contextualSpacing/>
              <w:rPr>
                <w:rFonts w:eastAsia="Times New Roman" w:cstheme="minorHAnsi"/>
                <w:bCs/>
                <w:color w:val="000000"/>
                <w:sz w:val="18"/>
                <w:szCs w:val="18"/>
                <w:lang w:val="es-ES"/>
              </w:rPr>
            </w:pPr>
            <w:r w:rsidRPr="00CC0D8A">
              <w:rPr>
                <w:color w:val="000000"/>
                <w:sz w:val="18"/>
                <w:lang w:val="es-ES"/>
              </w:rPr>
              <w:t xml:space="preserve">[Entregue la Tarjeta de Respuestas D a </w:t>
            </w:r>
            <w:r w:rsidRPr="00CC0D8A" w:rsidR="00D13F5A">
              <w:rPr>
                <w:color w:val="000000"/>
                <w:sz w:val="18"/>
                <w:lang w:val="es-ES"/>
              </w:rPr>
              <w:t xml:space="preserve">su </w:t>
            </w:r>
            <w:r w:rsidRPr="00CC0D8A">
              <w:rPr>
                <w:color w:val="000000"/>
                <w:sz w:val="18"/>
                <w:lang w:val="es-ES"/>
              </w:rPr>
              <w:t xml:space="preserve">Participante.]  </w:t>
            </w:r>
          </w:p>
          <w:p w:rsidR="000305B3" w:rsidRPr="00CC0D8A" w:rsidP="009D6E43" w14:paraId="1B1E16AC" w14:textId="77777777">
            <w:pPr>
              <w:contextualSpacing/>
              <w:rPr>
                <w:rFonts w:eastAsia="Times New Roman" w:cstheme="minorHAnsi"/>
                <w:b/>
                <w:bCs/>
                <w:color w:val="000000"/>
                <w:sz w:val="18"/>
                <w:szCs w:val="18"/>
                <w:lang w:val="es-ES"/>
              </w:rPr>
            </w:pPr>
          </w:p>
          <w:p w:rsidR="00E30FE6" w:rsidRPr="00CC0D8A" w:rsidP="009D6E43" w14:paraId="6C587CAE" w14:textId="77777777">
            <w:pPr>
              <w:contextualSpacing/>
              <w:rPr>
                <w:rFonts w:eastAsia="Times New Roman" w:cstheme="minorHAnsi"/>
                <w:b/>
                <w:bCs/>
                <w:color w:val="000000"/>
                <w:sz w:val="18"/>
                <w:szCs w:val="18"/>
                <w:lang w:val="es-ES"/>
              </w:rPr>
            </w:pPr>
            <w:r w:rsidRPr="00CC0D8A">
              <w:rPr>
                <w:b/>
                <w:color w:val="000000"/>
                <w:sz w:val="18"/>
                <w:lang w:val="es-ES"/>
              </w:rPr>
              <w:t xml:space="preserve">¿Cuáles fueron sus </w:t>
            </w:r>
            <w:r w:rsidRPr="00CC0D8A">
              <w:rPr>
                <w:color w:val="000000"/>
                <w:sz w:val="18"/>
                <w:lang w:val="es-ES"/>
              </w:rPr>
              <w:t>[</w:t>
            </w:r>
            <w:r w:rsidRPr="00CC0D8A">
              <w:rPr>
                <w:color w:val="000000"/>
                <w:sz w:val="18"/>
                <w:lang w:val="es-ES"/>
              </w:rPr>
              <w:t>if</w:t>
            </w:r>
            <w:r w:rsidRPr="00CC0D8A">
              <w:rPr>
                <w:color w:val="000000"/>
                <w:sz w:val="18"/>
                <w:lang w:val="es-ES"/>
              </w:rPr>
              <w:t xml:space="preserve"> R </w:t>
            </w:r>
            <w:r w:rsidRPr="00CC0D8A">
              <w:rPr>
                <w:color w:val="000000"/>
                <w:sz w:val="18"/>
                <w:lang w:val="es-ES"/>
              </w:rPr>
              <w:t>currently</w:t>
            </w:r>
            <w:r w:rsidRPr="00CC0D8A">
              <w:rPr>
                <w:color w:val="000000"/>
                <w:sz w:val="18"/>
                <w:lang w:val="es-ES"/>
              </w:rPr>
              <w:t xml:space="preserve"> homeless (DM2 EQ 1), </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"in</w:t>
            </w:r>
            <w:r w:rsidRPr="00CC0D8A" w:rsidR="00BA4117">
              <w:rPr>
                <w:color w:val="000000"/>
                <w:sz w:val="18"/>
                <w:lang w:val="es-ES"/>
              </w:rPr>
              <w:t>gresos</w:t>
            </w:r>
            <w:r w:rsidRPr="00CC0D8A">
              <w:rPr>
                <w:color w:val="000000"/>
                <w:sz w:val="18"/>
                <w:lang w:val="es-ES"/>
              </w:rPr>
              <w:t xml:space="preserve">", </w:t>
            </w:r>
            <w:r w:rsidRPr="00CC0D8A">
              <w:rPr>
                <w:color w:val="000000"/>
                <w:sz w:val="18"/>
                <w:lang w:val="es-ES"/>
              </w:rPr>
              <w:t>else</w:t>
            </w:r>
            <w:r w:rsidRPr="00CC0D8A">
              <w:rPr>
                <w:color w:val="000000"/>
                <w:sz w:val="18"/>
                <w:lang w:val="es-ES"/>
              </w:rPr>
              <w:t xml:space="preserve">, </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w:t>
            </w:r>
            <w:r w:rsidRPr="00CC0D8A" w:rsidR="00BA4117">
              <w:rPr>
                <w:color w:val="000000"/>
                <w:sz w:val="18"/>
                <w:lang w:val="es-ES"/>
              </w:rPr>
              <w:t>ingresos del hogar</w:t>
            </w:r>
            <w:r w:rsidRPr="00CC0D8A">
              <w:rPr>
                <w:color w:val="000000"/>
                <w:sz w:val="18"/>
                <w:lang w:val="es-ES"/>
              </w:rPr>
              <w:t>"]</w:t>
            </w:r>
            <w:r w:rsidRPr="00CC0D8A">
              <w:rPr>
                <w:b/>
                <w:color w:val="000000"/>
                <w:sz w:val="18"/>
                <w:lang w:val="es-ES"/>
              </w:rPr>
              <w:t xml:space="preserve"> en el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w:t>
            </w:r>
            <w:r w:rsidRPr="00CC0D8A">
              <w:rPr>
                <w:color w:val="000000"/>
                <w:sz w:val="18"/>
                <w:lang w:val="es-ES"/>
              </w:rPr>
              <w:t>year</w:t>
            </w:r>
            <w:r w:rsidRPr="00CC0D8A">
              <w:rPr>
                <w:color w:val="000000"/>
                <w:sz w:val="18"/>
                <w:lang w:val="es-ES"/>
              </w:rPr>
              <w:t xml:space="preserve"> </w:t>
            </w:r>
            <w:r w:rsidRPr="00CC0D8A">
              <w:rPr>
                <w:color w:val="000000"/>
                <w:sz w:val="18"/>
                <w:lang w:val="es-ES"/>
              </w:rPr>
              <w:t>before</w:t>
            </w:r>
            <w:r w:rsidRPr="00CC0D8A">
              <w:rPr>
                <w:color w:val="000000"/>
                <w:sz w:val="18"/>
                <w:lang w:val="es-ES"/>
              </w:rPr>
              <w:t xml:space="preserve"> interview, </w:t>
            </w:r>
            <w:r w:rsidRPr="00CC0D8A">
              <w:rPr>
                <w:color w:val="000000"/>
                <w:sz w:val="18"/>
                <w:lang w:val="es-ES"/>
              </w:rPr>
              <w:t>formatted</w:t>
            </w:r>
            <w:r w:rsidRPr="00CC0D8A">
              <w:rPr>
                <w:color w:val="000000"/>
                <w:sz w:val="18"/>
                <w:lang w:val="es-ES"/>
              </w:rPr>
              <w:t xml:space="preserve"> as </w:t>
            </w:r>
            <w:r w:rsidRPr="00CC0D8A">
              <w:rPr>
                <w:color w:val="000000"/>
                <w:sz w:val="18"/>
                <w:lang w:val="es-ES"/>
              </w:rPr>
              <w:t>text</w:t>
            </w:r>
            <w:r w:rsidRPr="00CC0D8A">
              <w:rPr>
                <w:color w:val="000000"/>
                <w:sz w:val="18"/>
                <w:lang w:val="es-ES"/>
              </w:rPr>
              <w:t>]</w:t>
            </w:r>
            <w:r w:rsidRPr="00CC0D8A">
              <w:rPr>
                <w:b/>
                <w:color w:val="000000"/>
                <w:sz w:val="18"/>
                <w:lang w:val="es-ES"/>
              </w:rPr>
              <w:t xml:space="preserve">  de</w:t>
            </w:r>
            <w:r w:rsidRPr="00CC0D8A">
              <w:rPr>
                <w:b/>
                <w:color w:val="000000"/>
                <w:sz w:val="18"/>
                <w:lang w:val="es-ES"/>
              </w:rPr>
              <w:t xml:space="preserve"> todas las fuentes antes de impuestos? </w:t>
            </w:r>
            <w:r w:rsidRPr="00CC0D8A" w:rsidR="00E53AB7">
              <w:rPr>
                <w:b/>
                <w:color w:val="000000"/>
                <w:sz w:val="18"/>
                <w:lang w:val="es-ES"/>
              </w:rPr>
              <w:t xml:space="preserve">Por favor mire </w:t>
            </w:r>
            <w:r w:rsidRPr="00CC0D8A">
              <w:rPr>
                <w:b/>
                <w:color w:val="000000"/>
                <w:sz w:val="18"/>
                <w:lang w:val="es-ES"/>
              </w:rPr>
              <w:t>esta tarjeta y dígame cuál es la letra que mejor refleja su ingreso mensual o anual.</w:t>
            </w:r>
          </w:p>
          <w:p w:rsidR="00E30FE6" w:rsidRPr="00CC0D8A" w:rsidP="009D6E43" w14:paraId="19B401E5" w14:textId="77777777">
            <w:pPr>
              <w:contextualSpacing/>
              <w:rPr>
                <w:rFonts w:eastAsia="Times New Roman" w:cstheme="minorHAnsi"/>
                <w:bCs/>
                <w:color w:val="000000"/>
                <w:sz w:val="18"/>
                <w:szCs w:val="18"/>
                <w:lang w:val="es-ES"/>
              </w:rPr>
            </w:pPr>
          </w:p>
          <w:p w:rsidR="00E30FE6" w:rsidRPr="00FD63D0" w:rsidP="009D6E43" w14:paraId="29B96A36" w14:textId="77777777">
            <w:pPr>
              <w:contextualSpacing/>
              <w:rPr>
                <w:rFonts w:eastAsia="Times New Roman" w:cstheme="minorHAnsi"/>
                <w:bCs/>
                <w:color w:val="000000"/>
                <w:sz w:val="18"/>
                <w:szCs w:val="18"/>
              </w:rPr>
            </w:pPr>
            <w:r w:rsidRPr="00FD63D0">
              <w:rPr>
                <w:color w:val="000000"/>
                <w:sz w:val="18"/>
              </w:rPr>
              <w:t xml:space="preserve">[NO lea las </w:t>
            </w:r>
            <w:r w:rsidRPr="00FD63D0">
              <w:rPr>
                <w:color w:val="000000"/>
                <w:sz w:val="18"/>
              </w:rPr>
              <w:t>opciones</w:t>
            </w:r>
            <w:r w:rsidRPr="00FD63D0">
              <w:rPr>
                <w:color w:val="000000"/>
                <w:sz w:val="18"/>
              </w:rPr>
              <w:t>.]</w:t>
            </w:r>
          </w:p>
        </w:tc>
      </w:tr>
      <w:tr w14:paraId="2C78BFB9" w14:textId="77777777" w:rsidTr="009D6E43">
        <w:tblPrEx>
          <w:tblW w:w="10368" w:type="dxa"/>
          <w:tblLayout w:type="fixed"/>
          <w:tblLook w:val="04A0"/>
        </w:tblPrEx>
        <w:tc>
          <w:tcPr>
            <w:tcW w:w="1458" w:type="dxa"/>
            <w:gridSpan w:val="2"/>
            <w:vAlign w:val="bottom"/>
          </w:tcPr>
          <w:p w:rsidR="00E30FE6" w:rsidRPr="00FD63D0" w:rsidP="009D6E43" w14:paraId="466DA2AC" w14:textId="77777777">
            <w:pPr>
              <w:contextualSpacing/>
              <w:rPr>
                <w:rFonts w:eastAsia="Times New Roman" w:cstheme="minorHAnsi"/>
                <w:bCs/>
                <w:color w:val="000000"/>
                <w:sz w:val="18"/>
                <w:szCs w:val="18"/>
              </w:rPr>
            </w:pPr>
            <w:r w:rsidRPr="00FD63D0">
              <w:rPr>
                <w:color w:val="000000"/>
                <w:sz w:val="18"/>
              </w:rPr>
              <w:t>HHINCOM</w:t>
            </w:r>
          </w:p>
        </w:tc>
        <w:tc>
          <w:tcPr>
            <w:tcW w:w="5310" w:type="dxa"/>
            <w:gridSpan w:val="2"/>
            <w:vAlign w:val="bottom"/>
          </w:tcPr>
          <w:p w:rsidR="00E30FE6" w:rsidRPr="00FD63D0" w:rsidP="009D6E43" w14:paraId="7706730D" w14:textId="77777777">
            <w:pPr>
              <w:contextualSpacing/>
              <w:rPr>
                <w:rFonts w:eastAsia="Times New Roman" w:cstheme="minorHAnsi"/>
                <w:color w:val="000000"/>
                <w:sz w:val="18"/>
                <w:szCs w:val="18"/>
              </w:rPr>
            </w:pPr>
            <w:r w:rsidRPr="00FD63D0">
              <w:rPr>
                <w:color w:val="000000"/>
                <w:sz w:val="18"/>
              </w:rPr>
              <w:t>Household Income</w:t>
            </w:r>
          </w:p>
        </w:tc>
        <w:tc>
          <w:tcPr>
            <w:tcW w:w="3600" w:type="dxa"/>
            <w:vAlign w:val="bottom"/>
          </w:tcPr>
          <w:p w:rsidR="00E30FE6" w:rsidRPr="00FD63D0" w:rsidP="009D6E43" w14:paraId="4D78C05E" w14:textId="77777777">
            <w:pPr>
              <w:contextualSpacing/>
              <w:rPr>
                <w:rFonts w:eastAsia="Times New Roman" w:cstheme="minorHAnsi"/>
                <w:color w:val="000000"/>
                <w:sz w:val="18"/>
                <w:szCs w:val="18"/>
              </w:rPr>
            </w:pPr>
          </w:p>
        </w:tc>
      </w:tr>
      <w:tr w14:paraId="692D9094" w14:textId="77777777" w:rsidTr="009D6E43">
        <w:tblPrEx>
          <w:tblW w:w="10368" w:type="dxa"/>
          <w:tblLayout w:type="fixed"/>
          <w:tblLook w:val="04A0"/>
        </w:tblPrEx>
        <w:trPr>
          <w:gridBefore w:val="1"/>
          <w:wBefore w:w="18" w:type="dxa"/>
        </w:trPr>
        <w:tc>
          <w:tcPr>
            <w:tcW w:w="1440" w:type="dxa"/>
            <w:vAlign w:val="bottom"/>
          </w:tcPr>
          <w:p w:rsidR="00E30FE6" w:rsidRPr="00FD63D0" w:rsidP="009D6E43" w14:paraId="2F5FF36D" w14:textId="77777777">
            <w:pPr>
              <w:contextualSpacing/>
              <w:rPr>
                <w:rFonts w:eastAsia="Times New Roman" w:cstheme="minorHAnsi"/>
                <w:color w:val="000000"/>
                <w:sz w:val="18"/>
                <w:szCs w:val="18"/>
              </w:rPr>
            </w:pPr>
          </w:p>
        </w:tc>
        <w:tc>
          <w:tcPr>
            <w:tcW w:w="4860" w:type="dxa"/>
            <w:vAlign w:val="bottom"/>
          </w:tcPr>
          <w:p w:rsidR="00E30FE6" w:rsidRPr="00FD63D0" w:rsidP="009D6E43" w14:paraId="0F0A6090" w14:textId="77777777">
            <w:pPr>
              <w:tabs>
                <w:tab w:val="right" w:leader="dot" w:pos="5760"/>
              </w:tabs>
              <w:contextualSpacing/>
              <w:rPr>
                <w:rFonts w:eastAsia="Times New Roman" w:cstheme="minorHAnsi"/>
                <w:color w:val="000000"/>
                <w:sz w:val="18"/>
                <w:szCs w:val="18"/>
              </w:rPr>
            </w:pPr>
            <w:r w:rsidRPr="00FD63D0">
              <w:rPr>
                <w:color w:val="000000"/>
                <w:sz w:val="18"/>
              </w:rPr>
              <w:t>A - 0 a $416 (M) 0 a $4,999 (A)</w:t>
            </w:r>
            <w:r w:rsidRPr="00FD63D0">
              <w:rPr>
                <w:sz w:val="18"/>
              </w:rPr>
              <w:tab/>
            </w:r>
          </w:p>
        </w:tc>
        <w:tc>
          <w:tcPr>
            <w:tcW w:w="450" w:type="dxa"/>
            <w:vAlign w:val="bottom"/>
          </w:tcPr>
          <w:p w:rsidR="00E30FE6" w:rsidRPr="00FD63D0" w:rsidP="009D6E43" w14:paraId="1C271E20" w14:textId="77777777">
            <w:pPr>
              <w:contextualSpacing/>
              <w:jc w:val="right"/>
              <w:rPr>
                <w:rFonts w:eastAsia="Times New Roman" w:cstheme="minorHAnsi"/>
                <w:bCs/>
                <w:color w:val="000000"/>
                <w:sz w:val="18"/>
                <w:szCs w:val="18"/>
              </w:rPr>
            </w:pPr>
            <w:r w:rsidRPr="00FD63D0">
              <w:rPr>
                <w:color w:val="000000"/>
                <w:sz w:val="18"/>
              </w:rPr>
              <w:t>0</w:t>
            </w:r>
          </w:p>
        </w:tc>
        <w:tc>
          <w:tcPr>
            <w:tcW w:w="3600" w:type="dxa"/>
            <w:vAlign w:val="bottom"/>
          </w:tcPr>
          <w:p w:rsidR="00E30FE6" w:rsidRPr="00FD63D0" w:rsidP="009D6E43" w14:paraId="23BB72BD" w14:textId="77777777">
            <w:pPr>
              <w:contextualSpacing/>
              <w:rPr>
                <w:rFonts w:eastAsia="Times New Roman" w:cstheme="minorHAnsi"/>
                <w:color w:val="000000"/>
                <w:sz w:val="18"/>
                <w:szCs w:val="18"/>
              </w:rPr>
            </w:pPr>
          </w:p>
        </w:tc>
      </w:tr>
      <w:tr w14:paraId="2A87A3E6" w14:textId="77777777" w:rsidTr="009D6E43">
        <w:tblPrEx>
          <w:tblW w:w="10368" w:type="dxa"/>
          <w:tblLayout w:type="fixed"/>
          <w:tblLook w:val="04A0"/>
        </w:tblPrEx>
        <w:trPr>
          <w:gridBefore w:val="1"/>
          <w:wBefore w:w="18" w:type="dxa"/>
        </w:trPr>
        <w:tc>
          <w:tcPr>
            <w:tcW w:w="1440" w:type="dxa"/>
            <w:vAlign w:val="bottom"/>
          </w:tcPr>
          <w:p w:rsidR="00E30FE6" w:rsidRPr="00FD63D0" w:rsidP="009D6E43" w14:paraId="14106864" w14:textId="77777777">
            <w:pPr>
              <w:contextualSpacing/>
              <w:rPr>
                <w:rFonts w:eastAsia="Times New Roman" w:cstheme="minorHAnsi"/>
                <w:color w:val="000000"/>
                <w:sz w:val="18"/>
                <w:szCs w:val="18"/>
              </w:rPr>
            </w:pPr>
          </w:p>
        </w:tc>
        <w:tc>
          <w:tcPr>
            <w:tcW w:w="4860" w:type="dxa"/>
            <w:vAlign w:val="bottom"/>
          </w:tcPr>
          <w:p w:rsidR="00E30FE6" w:rsidRPr="00FD63D0" w:rsidP="009D6E43" w14:paraId="54818A03" w14:textId="77777777">
            <w:pPr>
              <w:tabs>
                <w:tab w:val="right" w:leader="dot" w:pos="5760"/>
              </w:tabs>
              <w:contextualSpacing/>
              <w:rPr>
                <w:rFonts w:eastAsia="Times New Roman" w:cstheme="minorHAnsi"/>
                <w:color w:val="000000"/>
                <w:sz w:val="18"/>
                <w:szCs w:val="18"/>
              </w:rPr>
            </w:pPr>
            <w:r w:rsidRPr="00FD63D0">
              <w:rPr>
                <w:color w:val="000000"/>
                <w:sz w:val="18"/>
              </w:rPr>
              <w:t>B - $417 a $833 (M) $5,000 a $9,999 (A)</w:t>
            </w:r>
            <w:r w:rsidRPr="00FD63D0">
              <w:rPr>
                <w:sz w:val="18"/>
              </w:rPr>
              <w:tab/>
            </w:r>
          </w:p>
        </w:tc>
        <w:tc>
          <w:tcPr>
            <w:tcW w:w="450" w:type="dxa"/>
            <w:vAlign w:val="bottom"/>
          </w:tcPr>
          <w:p w:rsidR="00E30FE6" w:rsidRPr="00FD63D0" w:rsidP="009D6E43" w14:paraId="08986C16" w14:textId="77777777">
            <w:pPr>
              <w:contextualSpacing/>
              <w:jc w:val="right"/>
              <w:rPr>
                <w:rFonts w:eastAsia="Times New Roman" w:cstheme="minorHAnsi"/>
                <w:bCs/>
                <w:color w:val="000000"/>
                <w:sz w:val="18"/>
                <w:szCs w:val="18"/>
              </w:rPr>
            </w:pPr>
            <w:r w:rsidRPr="00FD63D0">
              <w:rPr>
                <w:color w:val="000000"/>
                <w:sz w:val="18"/>
              </w:rPr>
              <w:t>1</w:t>
            </w:r>
          </w:p>
        </w:tc>
        <w:tc>
          <w:tcPr>
            <w:tcW w:w="3600" w:type="dxa"/>
            <w:vAlign w:val="bottom"/>
          </w:tcPr>
          <w:p w:rsidR="00E30FE6" w:rsidRPr="00FD63D0" w:rsidP="009D6E43" w14:paraId="5A77370C" w14:textId="77777777">
            <w:pPr>
              <w:contextualSpacing/>
              <w:rPr>
                <w:rFonts w:eastAsia="Times New Roman" w:cstheme="minorHAnsi"/>
                <w:color w:val="000000"/>
                <w:sz w:val="18"/>
                <w:szCs w:val="18"/>
              </w:rPr>
            </w:pPr>
          </w:p>
        </w:tc>
      </w:tr>
      <w:tr w14:paraId="09590DDB" w14:textId="77777777" w:rsidTr="009D6E43">
        <w:tblPrEx>
          <w:tblW w:w="10368" w:type="dxa"/>
          <w:tblLayout w:type="fixed"/>
          <w:tblLook w:val="04A0"/>
        </w:tblPrEx>
        <w:trPr>
          <w:gridBefore w:val="1"/>
          <w:wBefore w:w="18" w:type="dxa"/>
        </w:trPr>
        <w:tc>
          <w:tcPr>
            <w:tcW w:w="1440" w:type="dxa"/>
            <w:vAlign w:val="bottom"/>
          </w:tcPr>
          <w:p w:rsidR="00E30FE6" w:rsidRPr="00FD63D0" w:rsidP="009D6E43" w14:paraId="30A76E8B" w14:textId="77777777">
            <w:pPr>
              <w:contextualSpacing/>
              <w:rPr>
                <w:rFonts w:eastAsia="Times New Roman" w:cstheme="minorHAnsi"/>
                <w:color w:val="000000"/>
                <w:sz w:val="18"/>
                <w:szCs w:val="18"/>
              </w:rPr>
            </w:pPr>
          </w:p>
        </w:tc>
        <w:tc>
          <w:tcPr>
            <w:tcW w:w="4860" w:type="dxa"/>
            <w:vAlign w:val="bottom"/>
          </w:tcPr>
          <w:p w:rsidR="00E30FE6" w:rsidRPr="00FD63D0" w:rsidP="009D6E43" w14:paraId="2248A8FC" w14:textId="77777777">
            <w:pPr>
              <w:tabs>
                <w:tab w:val="right" w:leader="dot" w:pos="5760"/>
              </w:tabs>
              <w:contextualSpacing/>
              <w:rPr>
                <w:rFonts w:eastAsia="Times New Roman" w:cstheme="minorHAnsi"/>
                <w:color w:val="000000"/>
                <w:sz w:val="18"/>
                <w:szCs w:val="18"/>
              </w:rPr>
            </w:pPr>
            <w:r w:rsidRPr="00FD63D0">
              <w:rPr>
                <w:color w:val="000000"/>
                <w:sz w:val="18"/>
              </w:rPr>
              <w:t>C - $834 a $1</w:t>
            </w:r>
            <w:r w:rsidRPr="00FD63D0" w:rsidR="009E2EDC">
              <w:rPr>
                <w:color w:val="000000"/>
                <w:sz w:val="18"/>
              </w:rPr>
              <w:t>,</w:t>
            </w:r>
            <w:r w:rsidRPr="00FD63D0">
              <w:rPr>
                <w:color w:val="000000"/>
                <w:sz w:val="18"/>
              </w:rPr>
              <w:t>041 (M) $10,000 a $12,499 (A)</w:t>
            </w:r>
            <w:r w:rsidRPr="00FD63D0">
              <w:rPr>
                <w:sz w:val="18"/>
              </w:rPr>
              <w:tab/>
            </w:r>
          </w:p>
        </w:tc>
        <w:tc>
          <w:tcPr>
            <w:tcW w:w="450" w:type="dxa"/>
            <w:vAlign w:val="bottom"/>
          </w:tcPr>
          <w:p w:rsidR="00E30FE6" w:rsidRPr="00FD63D0" w:rsidP="009D6E43" w14:paraId="588780E5" w14:textId="77777777">
            <w:pPr>
              <w:contextualSpacing/>
              <w:jc w:val="right"/>
              <w:rPr>
                <w:rFonts w:eastAsia="Times New Roman" w:cstheme="minorHAnsi"/>
                <w:bCs/>
                <w:color w:val="000000"/>
                <w:sz w:val="18"/>
                <w:szCs w:val="18"/>
              </w:rPr>
            </w:pPr>
            <w:r w:rsidRPr="00FD63D0">
              <w:rPr>
                <w:color w:val="000000"/>
                <w:sz w:val="18"/>
              </w:rPr>
              <w:t>2</w:t>
            </w:r>
          </w:p>
        </w:tc>
        <w:tc>
          <w:tcPr>
            <w:tcW w:w="3600" w:type="dxa"/>
          </w:tcPr>
          <w:p w:rsidR="00E30FE6" w:rsidRPr="00FD63D0" w:rsidP="009D6E43" w14:paraId="6168B79E" w14:textId="77777777">
            <w:pPr>
              <w:contextualSpacing/>
              <w:rPr>
                <w:rFonts w:cstheme="minorHAnsi"/>
                <w:sz w:val="18"/>
                <w:szCs w:val="18"/>
              </w:rPr>
            </w:pPr>
          </w:p>
        </w:tc>
      </w:tr>
      <w:tr w14:paraId="3AC855FA" w14:textId="77777777" w:rsidTr="009D6E43">
        <w:tblPrEx>
          <w:tblW w:w="10368" w:type="dxa"/>
          <w:tblLayout w:type="fixed"/>
          <w:tblLook w:val="04A0"/>
        </w:tblPrEx>
        <w:trPr>
          <w:gridBefore w:val="1"/>
          <w:wBefore w:w="18" w:type="dxa"/>
        </w:trPr>
        <w:tc>
          <w:tcPr>
            <w:tcW w:w="1440" w:type="dxa"/>
            <w:vAlign w:val="bottom"/>
          </w:tcPr>
          <w:p w:rsidR="00E30FE6" w:rsidRPr="00FD63D0" w:rsidP="009D6E43" w14:paraId="38753BCA" w14:textId="77777777">
            <w:pPr>
              <w:contextualSpacing/>
              <w:rPr>
                <w:rFonts w:eastAsia="Times New Roman" w:cstheme="minorHAnsi"/>
                <w:color w:val="000000"/>
                <w:sz w:val="18"/>
                <w:szCs w:val="18"/>
              </w:rPr>
            </w:pPr>
          </w:p>
        </w:tc>
        <w:tc>
          <w:tcPr>
            <w:tcW w:w="4860" w:type="dxa"/>
            <w:vAlign w:val="bottom"/>
          </w:tcPr>
          <w:p w:rsidR="00E30FE6" w:rsidRPr="00FD63D0" w:rsidP="009D6E43" w14:paraId="048374D3" w14:textId="77777777">
            <w:pPr>
              <w:tabs>
                <w:tab w:val="right" w:leader="dot" w:pos="5760"/>
              </w:tabs>
              <w:contextualSpacing/>
              <w:rPr>
                <w:rFonts w:eastAsia="Times New Roman" w:cstheme="minorHAnsi"/>
                <w:color w:val="000000"/>
                <w:sz w:val="18"/>
                <w:szCs w:val="18"/>
              </w:rPr>
            </w:pPr>
            <w:r w:rsidRPr="00FD63D0">
              <w:rPr>
                <w:color w:val="000000"/>
                <w:sz w:val="18"/>
              </w:rPr>
              <w:t>D - $1</w:t>
            </w:r>
            <w:r w:rsidRPr="00FD63D0" w:rsidR="009E2EDC">
              <w:rPr>
                <w:color w:val="000000"/>
                <w:sz w:val="18"/>
              </w:rPr>
              <w:t>,</w:t>
            </w:r>
            <w:r w:rsidRPr="00FD63D0">
              <w:rPr>
                <w:color w:val="000000"/>
                <w:sz w:val="18"/>
              </w:rPr>
              <w:t>042 a $1</w:t>
            </w:r>
            <w:r w:rsidRPr="00FD63D0" w:rsidR="009E2EDC">
              <w:rPr>
                <w:color w:val="000000"/>
                <w:sz w:val="18"/>
              </w:rPr>
              <w:t>,</w:t>
            </w:r>
            <w:r w:rsidRPr="00FD63D0">
              <w:rPr>
                <w:color w:val="000000"/>
                <w:sz w:val="18"/>
              </w:rPr>
              <w:t>249 (M) $12,500 a $14,999 (A)</w:t>
            </w:r>
            <w:r w:rsidRPr="00FD63D0">
              <w:rPr>
                <w:sz w:val="18"/>
              </w:rPr>
              <w:tab/>
            </w:r>
          </w:p>
        </w:tc>
        <w:tc>
          <w:tcPr>
            <w:tcW w:w="450" w:type="dxa"/>
            <w:vAlign w:val="bottom"/>
          </w:tcPr>
          <w:p w:rsidR="00E30FE6" w:rsidRPr="00FD63D0" w:rsidP="009D6E43" w14:paraId="42257E38" w14:textId="77777777">
            <w:pPr>
              <w:contextualSpacing/>
              <w:jc w:val="right"/>
              <w:rPr>
                <w:rFonts w:eastAsia="Times New Roman" w:cstheme="minorHAnsi"/>
                <w:bCs/>
                <w:sz w:val="18"/>
                <w:szCs w:val="18"/>
              </w:rPr>
            </w:pPr>
            <w:r w:rsidRPr="00FD63D0">
              <w:rPr>
                <w:sz w:val="18"/>
              </w:rPr>
              <w:t>3</w:t>
            </w:r>
          </w:p>
        </w:tc>
        <w:tc>
          <w:tcPr>
            <w:tcW w:w="3600" w:type="dxa"/>
          </w:tcPr>
          <w:p w:rsidR="00E30FE6" w:rsidRPr="00FD63D0" w:rsidP="009D6E43" w14:paraId="336813B2" w14:textId="77777777">
            <w:pPr>
              <w:contextualSpacing/>
              <w:rPr>
                <w:rFonts w:cstheme="minorHAnsi"/>
                <w:sz w:val="18"/>
                <w:szCs w:val="18"/>
              </w:rPr>
            </w:pPr>
          </w:p>
        </w:tc>
      </w:tr>
      <w:tr w14:paraId="5A99C08C" w14:textId="77777777" w:rsidTr="009D6E43">
        <w:tblPrEx>
          <w:tblW w:w="10368" w:type="dxa"/>
          <w:tblLayout w:type="fixed"/>
          <w:tblLook w:val="04A0"/>
        </w:tblPrEx>
        <w:trPr>
          <w:gridBefore w:val="1"/>
          <w:wBefore w:w="18" w:type="dxa"/>
        </w:trPr>
        <w:tc>
          <w:tcPr>
            <w:tcW w:w="1440" w:type="dxa"/>
            <w:vAlign w:val="bottom"/>
          </w:tcPr>
          <w:p w:rsidR="00E30FE6" w:rsidRPr="00FD63D0" w:rsidP="009D6E43" w14:paraId="32972825" w14:textId="77777777">
            <w:pPr>
              <w:contextualSpacing/>
              <w:rPr>
                <w:rFonts w:eastAsia="Times New Roman" w:cstheme="minorHAnsi"/>
                <w:color w:val="000000"/>
                <w:sz w:val="18"/>
                <w:szCs w:val="18"/>
              </w:rPr>
            </w:pPr>
          </w:p>
        </w:tc>
        <w:tc>
          <w:tcPr>
            <w:tcW w:w="4860" w:type="dxa"/>
            <w:vAlign w:val="bottom"/>
          </w:tcPr>
          <w:p w:rsidR="00E30FE6" w:rsidRPr="00FD63D0" w:rsidP="009D6E43" w14:paraId="6BEBE27D" w14:textId="77777777">
            <w:pPr>
              <w:tabs>
                <w:tab w:val="right" w:leader="dot" w:pos="5760"/>
              </w:tabs>
              <w:contextualSpacing/>
              <w:rPr>
                <w:rFonts w:eastAsia="Times New Roman" w:cstheme="minorHAnsi"/>
                <w:color w:val="000000"/>
                <w:sz w:val="18"/>
                <w:szCs w:val="18"/>
              </w:rPr>
            </w:pPr>
            <w:r w:rsidRPr="00FD63D0">
              <w:rPr>
                <w:color w:val="000000"/>
                <w:sz w:val="18"/>
              </w:rPr>
              <w:t>E - $1</w:t>
            </w:r>
            <w:r w:rsidRPr="00FD63D0" w:rsidR="009E2EDC">
              <w:rPr>
                <w:color w:val="000000"/>
                <w:sz w:val="18"/>
              </w:rPr>
              <w:t>,</w:t>
            </w:r>
            <w:r w:rsidRPr="00FD63D0">
              <w:rPr>
                <w:color w:val="000000"/>
                <w:sz w:val="18"/>
              </w:rPr>
              <w:t>250 a $1</w:t>
            </w:r>
            <w:r w:rsidRPr="00FD63D0" w:rsidR="009E2EDC">
              <w:rPr>
                <w:color w:val="000000"/>
                <w:sz w:val="18"/>
              </w:rPr>
              <w:t>,</w:t>
            </w:r>
            <w:r w:rsidRPr="00FD63D0">
              <w:rPr>
                <w:color w:val="000000"/>
                <w:sz w:val="18"/>
              </w:rPr>
              <w:t>666 (M) $15,000 a $19,999 (A)</w:t>
            </w:r>
            <w:r w:rsidRPr="00FD63D0">
              <w:rPr>
                <w:sz w:val="18"/>
              </w:rPr>
              <w:tab/>
            </w:r>
          </w:p>
        </w:tc>
        <w:tc>
          <w:tcPr>
            <w:tcW w:w="450" w:type="dxa"/>
            <w:vAlign w:val="bottom"/>
          </w:tcPr>
          <w:p w:rsidR="00E30FE6" w:rsidRPr="00FD63D0" w:rsidP="009D6E43" w14:paraId="535CC773" w14:textId="77777777">
            <w:pPr>
              <w:contextualSpacing/>
              <w:jc w:val="right"/>
              <w:rPr>
                <w:rFonts w:eastAsia="Times New Roman" w:cstheme="minorHAnsi"/>
                <w:bCs/>
                <w:sz w:val="18"/>
                <w:szCs w:val="18"/>
              </w:rPr>
            </w:pPr>
            <w:r w:rsidRPr="00FD63D0">
              <w:rPr>
                <w:sz w:val="18"/>
              </w:rPr>
              <w:t>4</w:t>
            </w:r>
          </w:p>
        </w:tc>
        <w:tc>
          <w:tcPr>
            <w:tcW w:w="3600" w:type="dxa"/>
          </w:tcPr>
          <w:p w:rsidR="00E30FE6" w:rsidRPr="00FD63D0" w:rsidP="009D6E43" w14:paraId="295C724D" w14:textId="77777777">
            <w:pPr>
              <w:contextualSpacing/>
              <w:rPr>
                <w:rFonts w:cstheme="minorHAnsi"/>
                <w:sz w:val="18"/>
                <w:szCs w:val="18"/>
              </w:rPr>
            </w:pPr>
          </w:p>
        </w:tc>
      </w:tr>
      <w:tr w14:paraId="558FFC20" w14:textId="77777777" w:rsidTr="009D6E43">
        <w:tblPrEx>
          <w:tblW w:w="10368" w:type="dxa"/>
          <w:tblLayout w:type="fixed"/>
          <w:tblLook w:val="04A0"/>
        </w:tblPrEx>
        <w:trPr>
          <w:gridBefore w:val="1"/>
          <w:wBefore w:w="18" w:type="dxa"/>
        </w:trPr>
        <w:tc>
          <w:tcPr>
            <w:tcW w:w="1440" w:type="dxa"/>
            <w:vAlign w:val="bottom"/>
          </w:tcPr>
          <w:p w:rsidR="00E30FE6" w:rsidRPr="00FD63D0" w:rsidP="009D6E43" w14:paraId="577CAD20" w14:textId="77777777">
            <w:pPr>
              <w:contextualSpacing/>
              <w:rPr>
                <w:rFonts w:eastAsia="Times New Roman" w:cstheme="minorHAnsi"/>
                <w:color w:val="000000"/>
                <w:sz w:val="18"/>
                <w:szCs w:val="18"/>
              </w:rPr>
            </w:pPr>
          </w:p>
        </w:tc>
        <w:tc>
          <w:tcPr>
            <w:tcW w:w="4860" w:type="dxa"/>
            <w:vAlign w:val="bottom"/>
          </w:tcPr>
          <w:p w:rsidR="00E30FE6" w:rsidRPr="00FD63D0" w:rsidP="009D6E43" w14:paraId="650A7E89" w14:textId="77777777">
            <w:pPr>
              <w:tabs>
                <w:tab w:val="right" w:leader="dot" w:pos="5760"/>
              </w:tabs>
              <w:contextualSpacing/>
              <w:rPr>
                <w:rFonts w:eastAsia="Times New Roman" w:cstheme="minorHAnsi"/>
                <w:color w:val="000000"/>
                <w:sz w:val="18"/>
                <w:szCs w:val="18"/>
              </w:rPr>
            </w:pPr>
            <w:r w:rsidRPr="00FD63D0">
              <w:rPr>
                <w:color w:val="000000"/>
                <w:sz w:val="18"/>
              </w:rPr>
              <w:t>F - $1</w:t>
            </w:r>
            <w:r w:rsidRPr="00FD63D0" w:rsidR="009E2EDC">
              <w:rPr>
                <w:color w:val="000000"/>
                <w:sz w:val="18"/>
              </w:rPr>
              <w:t>,</w:t>
            </w:r>
            <w:r w:rsidRPr="00FD63D0">
              <w:rPr>
                <w:color w:val="000000"/>
                <w:sz w:val="18"/>
              </w:rPr>
              <w:t>667 a $2</w:t>
            </w:r>
            <w:r w:rsidRPr="00FD63D0" w:rsidR="009E2EDC">
              <w:rPr>
                <w:color w:val="000000"/>
                <w:sz w:val="18"/>
              </w:rPr>
              <w:t>,</w:t>
            </w:r>
            <w:r w:rsidRPr="00FD63D0">
              <w:rPr>
                <w:color w:val="000000"/>
                <w:sz w:val="18"/>
              </w:rPr>
              <w:t>083 (M) $20,000 a $24,999 (A)</w:t>
            </w:r>
            <w:r w:rsidRPr="00FD63D0">
              <w:rPr>
                <w:sz w:val="18"/>
              </w:rPr>
              <w:tab/>
            </w:r>
          </w:p>
        </w:tc>
        <w:tc>
          <w:tcPr>
            <w:tcW w:w="450" w:type="dxa"/>
            <w:vAlign w:val="bottom"/>
          </w:tcPr>
          <w:p w:rsidR="00E30FE6" w:rsidRPr="00FD63D0" w:rsidP="009D6E43" w14:paraId="5EA54CC5" w14:textId="77777777">
            <w:pPr>
              <w:contextualSpacing/>
              <w:jc w:val="right"/>
              <w:rPr>
                <w:rFonts w:eastAsia="Times New Roman" w:cstheme="minorHAnsi"/>
                <w:bCs/>
                <w:sz w:val="18"/>
                <w:szCs w:val="18"/>
              </w:rPr>
            </w:pPr>
            <w:r w:rsidRPr="00FD63D0">
              <w:rPr>
                <w:sz w:val="18"/>
              </w:rPr>
              <w:t>5</w:t>
            </w:r>
          </w:p>
        </w:tc>
        <w:tc>
          <w:tcPr>
            <w:tcW w:w="3600" w:type="dxa"/>
          </w:tcPr>
          <w:p w:rsidR="00E30FE6" w:rsidRPr="00FD63D0" w:rsidP="009D6E43" w14:paraId="067F1D34" w14:textId="77777777">
            <w:pPr>
              <w:contextualSpacing/>
              <w:rPr>
                <w:rFonts w:cstheme="minorHAnsi"/>
                <w:sz w:val="18"/>
                <w:szCs w:val="18"/>
              </w:rPr>
            </w:pPr>
          </w:p>
        </w:tc>
      </w:tr>
      <w:tr w14:paraId="4D149B10" w14:textId="77777777" w:rsidTr="009D6E43">
        <w:tblPrEx>
          <w:tblW w:w="10368" w:type="dxa"/>
          <w:tblLayout w:type="fixed"/>
          <w:tblLook w:val="04A0"/>
        </w:tblPrEx>
        <w:trPr>
          <w:gridBefore w:val="1"/>
          <w:wBefore w:w="18" w:type="dxa"/>
        </w:trPr>
        <w:tc>
          <w:tcPr>
            <w:tcW w:w="1440" w:type="dxa"/>
            <w:vAlign w:val="bottom"/>
          </w:tcPr>
          <w:p w:rsidR="00E30FE6" w:rsidRPr="00FD63D0" w:rsidP="009D6E43" w14:paraId="0FC84639" w14:textId="77777777">
            <w:pPr>
              <w:contextualSpacing/>
              <w:rPr>
                <w:rFonts w:eastAsia="Times New Roman" w:cstheme="minorHAnsi"/>
                <w:color w:val="000000"/>
                <w:sz w:val="18"/>
                <w:szCs w:val="18"/>
              </w:rPr>
            </w:pPr>
          </w:p>
        </w:tc>
        <w:tc>
          <w:tcPr>
            <w:tcW w:w="4860" w:type="dxa"/>
            <w:vAlign w:val="bottom"/>
          </w:tcPr>
          <w:p w:rsidR="00E30FE6" w:rsidRPr="00FD63D0" w:rsidP="009D6E43" w14:paraId="113AB015" w14:textId="77777777">
            <w:pPr>
              <w:tabs>
                <w:tab w:val="right" w:leader="dot" w:pos="5760"/>
              </w:tabs>
              <w:contextualSpacing/>
              <w:rPr>
                <w:rFonts w:eastAsia="Times New Roman" w:cstheme="minorHAnsi"/>
                <w:color w:val="000000"/>
                <w:sz w:val="18"/>
                <w:szCs w:val="18"/>
              </w:rPr>
            </w:pPr>
            <w:r w:rsidRPr="00FD63D0">
              <w:rPr>
                <w:color w:val="000000"/>
                <w:sz w:val="18"/>
              </w:rPr>
              <w:t>G - $2</w:t>
            </w:r>
            <w:r w:rsidRPr="00FD63D0" w:rsidR="009E2EDC">
              <w:rPr>
                <w:color w:val="000000"/>
                <w:sz w:val="18"/>
              </w:rPr>
              <w:t>,</w:t>
            </w:r>
            <w:r w:rsidRPr="00FD63D0">
              <w:rPr>
                <w:color w:val="000000"/>
                <w:sz w:val="18"/>
              </w:rPr>
              <w:t>084 a $2</w:t>
            </w:r>
            <w:r w:rsidRPr="00FD63D0" w:rsidR="009E2EDC">
              <w:rPr>
                <w:color w:val="000000"/>
                <w:sz w:val="18"/>
              </w:rPr>
              <w:t>,</w:t>
            </w:r>
            <w:r w:rsidRPr="00FD63D0">
              <w:rPr>
                <w:color w:val="000000"/>
                <w:sz w:val="18"/>
              </w:rPr>
              <w:t>499 (M) $25,000 a $29,999 (A)</w:t>
            </w:r>
            <w:r w:rsidRPr="00FD63D0">
              <w:rPr>
                <w:sz w:val="18"/>
              </w:rPr>
              <w:tab/>
            </w:r>
          </w:p>
        </w:tc>
        <w:tc>
          <w:tcPr>
            <w:tcW w:w="450" w:type="dxa"/>
            <w:vAlign w:val="bottom"/>
          </w:tcPr>
          <w:p w:rsidR="00E30FE6" w:rsidRPr="00FD63D0" w:rsidP="009D6E43" w14:paraId="1381D206" w14:textId="77777777">
            <w:pPr>
              <w:contextualSpacing/>
              <w:jc w:val="right"/>
              <w:rPr>
                <w:rFonts w:eastAsia="Times New Roman" w:cstheme="minorHAnsi"/>
                <w:bCs/>
                <w:sz w:val="18"/>
                <w:szCs w:val="18"/>
              </w:rPr>
            </w:pPr>
            <w:r w:rsidRPr="00FD63D0">
              <w:rPr>
                <w:sz w:val="18"/>
              </w:rPr>
              <w:t>6</w:t>
            </w:r>
          </w:p>
        </w:tc>
        <w:tc>
          <w:tcPr>
            <w:tcW w:w="3600" w:type="dxa"/>
          </w:tcPr>
          <w:p w:rsidR="00E30FE6" w:rsidRPr="00FD63D0" w:rsidP="009D6E43" w14:paraId="7662F316" w14:textId="77777777">
            <w:pPr>
              <w:contextualSpacing/>
              <w:rPr>
                <w:rFonts w:cstheme="minorHAnsi"/>
                <w:sz w:val="18"/>
                <w:szCs w:val="18"/>
              </w:rPr>
            </w:pPr>
          </w:p>
        </w:tc>
      </w:tr>
      <w:tr w14:paraId="456E6378" w14:textId="77777777" w:rsidTr="009D6E43">
        <w:tblPrEx>
          <w:tblW w:w="10368" w:type="dxa"/>
          <w:tblLayout w:type="fixed"/>
          <w:tblLook w:val="04A0"/>
        </w:tblPrEx>
        <w:trPr>
          <w:gridBefore w:val="1"/>
          <w:wBefore w:w="18" w:type="dxa"/>
        </w:trPr>
        <w:tc>
          <w:tcPr>
            <w:tcW w:w="1440" w:type="dxa"/>
          </w:tcPr>
          <w:p w:rsidR="00E30FE6" w:rsidRPr="00FD63D0" w:rsidP="009D6E43" w14:paraId="2A8D8942" w14:textId="77777777">
            <w:pPr>
              <w:contextualSpacing/>
              <w:rPr>
                <w:rFonts w:eastAsia="Times New Roman" w:cstheme="minorHAnsi"/>
                <w:color w:val="000000"/>
                <w:sz w:val="18"/>
                <w:szCs w:val="18"/>
              </w:rPr>
            </w:pPr>
          </w:p>
        </w:tc>
        <w:tc>
          <w:tcPr>
            <w:tcW w:w="4860" w:type="dxa"/>
            <w:vAlign w:val="bottom"/>
          </w:tcPr>
          <w:p w:rsidR="00E30FE6" w:rsidRPr="00FD63D0" w:rsidP="009D6E43" w14:paraId="12D777A8" w14:textId="77777777">
            <w:pPr>
              <w:tabs>
                <w:tab w:val="right" w:leader="dot" w:pos="5760"/>
              </w:tabs>
              <w:contextualSpacing/>
              <w:rPr>
                <w:rFonts w:eastAsia="Times New Roman" w:cstheme="minorHAnsi"/>
                <w:sz w:val="18"/>
                <w:szCs w:val="18"/>
              </w:rPr>
            </w:pPr>
            <w:r w:rsidRPr="00FD63D0">
              <w:rPr>
                <w:sz w:val="18"/>
              </w:rPr>
              <w:t>H - $2</w:t>
            </w:r>
            <w:r w:rsidRPr="00FD63D0" w:rsidR="009E2EDC">
              <w:rPr>
                <w:sz w:val="18"/>
              </w:rPr>
              <w:t>,</w:t>
            </w:r>
            <w:r w:rsidRPr="00FD63D0">
              <w:rPr>
                <w:sz w:val="18"/>
              </w:rPr>
              <w:t>500 a $2</w:t>
            </w:r>
            <w:r w:rsidRPr="00FD63D0" w:rsidR="009E2EDC">
              <w:rPr>
                <w:sz w:val="18"/>
              </w:rPr>
              <w:t>,</w:t>
            </w:r>
            <w:r w:rsidRPr="00FD63D0">
              <w:rPr>
                <w:sz w:val="18"/>
              </w:rPr>
              <w:t>916 (M) $30,000 a $34,999 (A)</w:t>
            </w:r>
            <w:r w:rsidRPr="00FD63D0">
              <w:rPr>
                <w:sz w:val="18"/>
              </w:rPr>
              <w:tab/>
            </w:r>
          </w:p>
        </w:tc>
        <w:tc>
          <w:tcPr>
            <w:tcW w:w="450" w:type="dxa"/>
            <w:vAlign w:val="bottom"/>
          </w:tcPr>
          <w:p w:rsidR="00E30FE6" w:rsidRPr="00FD63D0" w:rsidP="009D6E43" w14:paraId="6F1610DD" w14:textId="77777777">
            <w:pPr>
              <w:contextualSpacing/>
              <w:jc w:val="right"/>
              <w:rPr>
                <w:rFonts w:eastAsia="Times New Roman" w:cstheme="minorHAnsi"/>
                <w:bCs/>
                <w:sz w:val="18"/>
                <w:szCs w:val="18"/>
              </w:rPr>
            </w:pPr>
            <w:r w:rsidRPr="00FD63D0">
              <w:rPr>
                <w:sz w:val="18"/>
              </w:rPr>
              <w:t>7</w:t>
            </w:r>
          </w:p>
        </w:tc>
        <w:tc>
          <w:tcPr>
            <w:tcW w:w="3600" w:type="dxa"/>
          </w:tcPr>
          <w:p w:rsidR="00E30FE6" w:rsidRPr="00FD63D0" w:rsidP="009D6E43" w14:paraId="3C91EE43" w14:textId="77777777">
            <w:pPr>
              <w:contextualSpacing/>
              <w:rPr>
                <w:rFonts w:eastAsia="Times New Roman" w:cstheme="minorHAnsi"/>
                <w:bCs/>
                <w:color w:val="808080" w:themeColor="background1" w:themeShade="80"/>
                <w:sz w:val="18"/>
                <w:szCs w:val="18"/>
              </w:rPr>
            </w:pPr>
          </w:p>
        </w:tc>
      </w:tr>
      <w:tr w14:paraId="398BA211" w14:textId="77777777" w:rsidTr="009D6E43">
        <w:tblPrEx>
          <w:tblW w:w="10368" w:type="dxa"/>
          <w:tblLayout w:type="fixed"/>
          <w:tblLook w:val="04A0"/>
        </w:tblPrEx>
        <w:trPr>
          <w:gridBefore w:val="1"/>
          <w:wBefore w:w="18" w:type="dxa"/>
        </w:trPr>
        <w:tc>
          <w:tcPr>
            <w:tcW w:w="1440" w:type="dxa"/>
          </w:tcPr>
          <w:p w:rsidR="00E30FE6" w:rsidRPr="00FD63D0" w:rsidP="009D6E43" w14:paraId="36EAD859" w14:textId="77777777">
            <w:pPr>
              <w:contextualSpacing/>
              <w:rPr>
                <w:rFonts w:eastAsia="Times New Roman" w:cstheme="minorHAnsi"/>
                <w:color w:val="000000"/>
                <w:sz w:val="18"/>
                <w:szCs w:val="18"/>
              </w:rPr>
            </w:pPr>
          </w:p>
        </w:tc>
        <w:tc>
          <w:tcPr>
            <w:tcW w:w="4860" w:type="dxa"/>
            <w:vAlign w:val="bottom"/>
          </w:tcPr>
          <w:p w:rsidR="00E30FE6" w:rsidRPr="00FD63D0" w:rsidP="009D6E43" w14:paraId="6A7A9B6E" w14:textId="77777777">
            <w:pPr>
              <w:tabs>
                <w:tab w:val="right" w:leader="dot" w:pos="5760"/>
              </w:tabs>
              <w:contextualSpacing/>
              <w:rPr>
                <w:rFonts w:eastAsia="Times New Roman" w:cstheme="minorHAnsi"/>
                <w:sz w:val="18"/>
                <w:szCs w:val="18"/>
              </w:rPr>
            </w:pPr>
            <w:r w:rsidRPr="00FD63D0">
              <w:rPr>
                <w:sz w:val="18"/>
              </w:rPr>
              <w:t>I - $2</w:t>
            </w:r>
            <w:r w:rsidRPr="00FD63D0" w:rsidR="009E2EDC">
              <w:rPr>
                <w:sz w:val="18"/>
              </w:rPr>
              <w:t>,</w:t>
            </w:r>
            <w:r w:rsidRPr="00FD63D0">
              <w:rPr>
                <w:sz w:val="18"/>
              </w:rPr>
              <w:t>917 a $3</w:t>
            </w:r>
            <w:r w:rsidRPr="00FD63D0" w:rsidR="009E2EDC">
              <w:rPr>
                <w:sz w:val="18"/>
              </w:rPr>
              <w:t>,</w:t>
            </w:r>
            <w:r w:rsidRPr="00FD63D0">
              <w:rPr>
                <w:sz w:val="18"/>
              </w:rPr>
              <w:t xml:space="preserve">333 (M) $35,000 a $39,999 (A) </w:t>
            </w:r>
            <w:r w:rsidRPr="00FD63D0">
              <w:rPr>
                <w:sz w:val="18"/>
              </w:rPr>
              <w:tab/>
            </w:r>
          </w:p>
        </w:tc>
        <w:tc>
          <w:tcPr>
            <w:tcW w:w="450" w:type="dxa"/>
            <w:vAlign w:val="bottom"/>
          </w:tcPr>
          <w:p w:rsidR="00E30FE6" w:rsidRPr="00FD63D0" w:rsidP="009D6E43" w14:paraId="7CA9C7A3" w14:textId="77777777">
            <w:pPr>
              <w:contextualSpacing/>
              <w:jc w:val="right"/>
              <w:rPr>
                <w:rFonts w:eastAsia="Times New Roman" w:cstheme="minorHAnsi"/>
                <w:bCs/>
                <w:sz w:val="18"/>
                <w:szCs w:val="18"/>
              </w:rPr>
            </w:pPr>
            <w:r w:rsidRPr="00FD63D0">
              <w:rPr>
                <w:sz w:val="18"/>
              </w:rPr>
              <w:t>8</w:t>
            </w:r>
          </w:p>
        </w:tc>
        <w:tc>
          <w:tcPr>
            <w:tcW w:w="3600" w:type="dxa"/>
          </w:tcPr>
          <w:p w:rsidR="00E30FE6" w:rsidRPr="00FD63D0" w:rsidP="009D6E43" w14:paraId="185CC203" w14:textId="77777777">
            <w:pPr>
              <w:contextualSpacing/>
              <w:rPr>
                <w:rFonts w:eastAsia="Times New Roman" w:cstheme="minorHAnsi"/>
                <w:bCs/>
                <w:color w:val="808080" w:themeColor="background1" w:themeShade="80"/>
                <w:sz w:val="18"/>
                <w:szCs w:val="18"/>
              </w:rPr>
            </w:pPr>
          </w:p>
        </w:tc>
      </w:tr>
      <w:tr w14:paraId="49155172" w14:textId="77777777" w:rsidTr="009D6E43">
        <w:tblPrEx>
          <w:tblW w:w="10368" w:type="dxa"/>
          <w:tblLayout w:type="fixed"/>
          <w:tblLook w:val="04A0"/>
        </w:tblPrEx>
        <w:trPr>
          <w:gridBefore w:val="1"/>
          <w:wBefore w:w="18" w:type="dxa"/>
        </w:trPr>
        <w:tc>
          <w:tcPr>
            <w:tcW w:w="1440" w:type="dxa"/>
          </w:tcPr>
          <w:p w:rsidR="00E30FE6" w:rsidRPr="00FD63D0" w:rsidP="009D6E43" w14:paraId="3CD529C3" w14:textId="77777777">
            <w:pPr>
              <w:contextualSpacing/>
              <w:rPr>
                <w:rFonts w:eastAsia="Times New Roman" w:cstheme="minorHAnsi"/>
                <w:color w:val="000000"/>
                <w:sz w:val="18"/>
                <w:szCs w:val="18"/>
              </w:rPr>
            </w:pPr>
          </w:p>
        </w:tc>
        <w:tc>
          <w:tcPr>
            <w:tcW w:w="4860" w:type="dxa"/>
            <w:vAlign w:val="bottom"/>
          </w:tcPr>
          <w:p w:rsidR="00E30FE6" w:rsidRPr="00FD63D0" w:rsidP="009D6E43" w14:paraId="58AFF189" w14:textId="77777777">
            <w:pPr>
              <w:tabs>
                <w:tab w:val="right" w:leader="dot" w:pos="5760"/>
              </w:tabs>
              <w:contextualSpacing/>
              <w:rPr>
                <w:rFonts w:eastAsia="Times New Roman" w:cstheme="minorHAnsi"/>
                <w:sz w:val="18"/>
                <w:szCs w:val="18"/>
              </w:rPr>
            </w:pPr>
            <w:r w:rsidRPr="00FD63D0">
              <w:rPr>
                <w:sz w:val="18"/>
              </w:rPr>
              <w:t>J - $3</w:t>
            </w:r>
            <w:r w:rsidRPr="00FD63D0" w:rsidR="009E2EDC">
              <w:rPr>
                <w:sz w:val="18"/>
              </w:rPr>
              <w:t>,</w:t>
            </w:r>
            <w:r w:rsidRPr="00FD63D0">
              <w:rPr>
                <w:sz w:val="18"/>
              </w:rPr>
              <w:t>334 a $4</w:t>
            </w:r>
            <w:r w:rsidRPr="00FD63D0" w:rsidR="009E2EDC">
              <w:rPr>
                <w:sz w:val="18"/>
              </w:rPr>
              <w:t>,</w:t>
            </w:r>
            <w:r w:rsidRPr="00FD63D0">
              <w:rPr>
                <w:sz w:val="18"/>
              </w:rPr>
              <w:t xml:space="preserve">166 (M) $40,000 a $49,999 (A) </w:t>
            </w:r>
            <w:r w:rsidRPr="00FD63D0">
              <w:rPr>
                <w:sz w:val="18"/>
              </w:rPr>
              <w:tab/>
            </w:r>
          </w:p>
        </w:tc>
        <w:tc>
          <w:tcPr>
            <w:tcW w:w="450" w:type="dxa"/>
            <w:vAlign w:val="bottom"/>
          </w:tcPr>
          <w:p w:rsidR="00E30FE6" w:rsidRPr="00FD63D0" w:rsidP="009D6E43" w14:paraId="70D1EA7C" w14:textId="77777777">
            <w:pPr>
              <w:contextualSpacing/>
              <w:jc w:val="right"/>
              <w:rPr>
                <w:rFonts w:eastAsia="Times New Roman" w:cstheme="minorHAnsi"/>
                <w:bCs/>
                <w:sz w:val="18"/>
                <w:szCs w:val="18"/>
              </w:rPr>
            </w:pPr>
            <w:r w:rsidRPr="00FD63D0">
              <w:rPr>
                <w:sz w:val="18"/>
              </w:rPr>
              <w:t>9</w:t>
            </w:r>
          </w:p>
        </w:tc>
        <w:tc>
          <w:tcPr>
            <w:tcW w:w="3600" w:type="dxa"/>
          </w:tcPr>
          <w:p w:rsidR="00E30FE6" w:rsidRPr="00FD63D0" w:rsidP="009D6E43" w14:paraId="401D8F75" w14:textId="77777777">
            <w:pPr>
              <w:contextualSpacing/>
              <w:rPr>
                <w:rFonts w:eastAsia="Times New Roman" w:cstheme="minorHAnsi"/>
                <w:bCs/>
                <w:color w:val="808080" w:themeColor="background1" w:themeShade="80"/>
                <w:sz w:val="18"/>
                <w:szCs w:val="18"/>
              </w:rPr>
            </w:pPr>
          </w:p>
        </w:tc>
      </w:tr>
      <w:tr w14:paraId="55D30056" w14:textId="77777777" w:rsidTr="009D6E43">
        <w:tblPrEx>
          <w:tblW w:w="10368" w:type="dxa"/>
          <w:tblLayout w:type="fixed"/>
          <w:tblLook w:val="04A0"/>
        </w:tblPrEx>
        <w:trPr>
          <w:gridBefore w:val="1"/>
          <w:wBefore w:w="18" w:type="dxa"/>
        </w:trPr>
        <w:tc>
          <w:tcPr>
            <w:tcW w:w="1440" w:type="dxa"/>
          </w:tcPr>
          <w:p w:rsidR="00E30FE6" w:rsidRPr="00FD63D0" w:rsidP="009D6E43" w14:paraId="51E2695D" w14:textId="77777777">
            <w:pPr>
              <w:contextualSpacing/>
              <w:rPr>
                <w:rFonts w:eastAsia="Times New Roman" w:cstheme="minorHAnsi"/>
                <w:color w:val="000000"/>
                <w:sz w:val="18"/>
                <w:szCs w:val="18"/>
              </w:rPr>
            </w:pPr>
          </w:p>
        </w:tc>
        <w:tc>
          <w:tcPr>
            <w:tcW w:w="4860" w:type="dxa"/>
            <w:vAlign w:val="bottom"/>
          </w:tcPr>
          <w:p w:rsidR="00E30FE6" w:rsidRPr="00FD63D0" w:rsidP="009D6E43" w14:paraId="75F104A6" w14:textId="77777777">
            <w:pPr>
              <w:tabs>
                <w:tab w:val="right" w:leader="dot" w:pos="5760"/>
              </w:tabs>
              <w:contextualSpacing/>
              <w:rPr>
                <w:rFonts w:eastAsia="Times New Roman" w:cstheme="minorHAnsi"/>
                <w:sz w:val="18"/>
                <w:szCs w:val="18"/>
              </w:rPr>
            </w:pPr>
            <w:r w:rsidRPr="00FD63D0">
              <w:rPr>
                <w:sz w:val="18"/>
              </w:rPr>
              <w:t>K - $4</w:t>
            </w:r>
            <w:r w:rsidRPr="00FD63D0" w:rsidR="009E2EDC">
              <w:rPr>
                <w:sz w:val="18"/>
              </w:rPr>
              <w:t>,</w:t>
            </w:r>
            <w:r w:rsidRPr="00FD63D0">
              <w:rPr>
                <w:sz w:val="18"/>
              </w:rPr>
              <w:t>167 a $4</w:t>
            </w:r>
            <w:r w:rsidRPr="00FD63D0" w:rsidR="009E2EDC">
              <w:rPr>
                <w:sz w:val="18"/>
              </w:rPr>
              <w:t>,</w:t>
            </w:r>
            <w:r w:rsidRPr="00FD63D0">
              <w:rPr>
                <w:sz w:val="18"/>
              </w:rPr>
              <w:t xml:space="preserve">999 (M) $50,000 a $59,999 (A) </w:t>
            </w:r>
            <w:r w:rsidRPr="00FD63D0">
              <w:rPr>
                <w:sz w:val="18"/>
              </w:rPr>
              <w:tab/>
            </w:r>
          </w:p>
        </w:tc>
        <w:tc>
          <w:tcPr>
            <w:tcW w:w="450" w:type="dxa"/>
            <w:vAlign w:val="bottom"/>
          </w:tcPr>
          <w:p w:rsidR="00E30FE6" w:rsidRPr="00FD63D0" w:rsidP="009D6E43" w14:paraId="3A4C5BC7" w14:textId="77777777">
            <w:pPr>
              <w:contextualSpacing/>
              <w:jc w:val="right"/>
              <w:rPr>
                <w:rFonts w:eastAsia="Times New Roman" w:cstheme="minorHAnsi"/>
                <w:bCs/>
                <w:sz w:val="18"/>
                <w:szCs w:val="18"/>
              </w:rPr>
            </w:pPr>
            <w:r w:rsidRPr="00FD63D0">
              <w:rPr>
                <w:sz w:val="18"/>
              </w:rPr>
              <w:t>10</w:t>
            </w:r>
          </w:p>
        </w:tc>
        <w:tc>
          <w:tcPr>
            <w:tcW w:w="3600" w:type="dxa"/>
          </w:tcPr>
          <w:p w:rsidR="00E30FE6" w:rsidRPr="00FD63D0" w:rsidP="009D6E43" w14:paraId="1E69A45B" w14:textId="77777777">
            <w:pPr>
              <w:contextualSpacing/>
              <w:rPr>
                <w:rFonts w:eastAsia="Times New Roman" w:cstheme="minorHAnsi"/>
                <w:bCs/>
                <w:color w:val="808080" w:themeColor="background1" w:themeShade="80"/>
                <w:sz w:val="18"/>
                <w:szCs w:val="18"/>
              </w:rPr>
            </w:pPr>
          </w:p>
        </w:tc>
      </w:tr>
      <w:tr w14:paraId="343A9F7C" w14:textId="77777777" w:rsidTr="009D6E43">
        <w:tblPrEx>
          <w:tblW w:w="10368" w:type="dxa"/>
          <w:tblLayout w:type="fixed"/>
          <w:tblLook w:val="04A0"/>
        </w:tblPrEx>
        <w:trPr>
          <w:gridBefore w:val="1"/>
          <w:wBefore w:w="18" w:type="dxa"/>
        </w:trPr>
        <w:tc>
          <w:tcPr>
            <w:tcW w:w="1440" w:type="dxa"/>
          </w:tcPr>
          <w:p w:rsidR="00E30FE6" w:rsidRPr="00FD63D0" w:rsidP="009D6E43" w14:paraId="1AC0D5CF" w14:textId="77777777">
            <w:pPr>
              <w:contextualSpacing/>
              <w:rPr>
                <w:rFonts w:eastAsia="Times New Roman" w:cstheme="minorHAnsi"/>
                <w:color w:val="000000"/>
                <w:sz w:val="18"/>
                <w:szCs w:val="18"/>
              </w:rPr>
            </w:pPr>
          </w:p>
        </w:tc>
        <w:tc>
          <w:tcPr>
            <w:tcW w:w="4860" w:type="dxa"/>
            <w:vAlign w:val="bottom"/>
          </w:tcPr>
          <w:p w:rsidR="00E30FE6" w:rsidRPr="00FD63D0" w:rsidP="009D6E43" w14:paraId="72D7359F" w14:textId="77777777">
            <w:pPr>
              <w:tabs>
                <w:tab w:val="right" w:leader="dot" w:pos="5760"/>
              </w:tabs>
              <w:contextualSpacing/>
              <w:rPr>
                <w:rFonts w:eastAsia="Times New Roman" w:cstheme="minorHAnsi"/>
                <w:sz w:val="18"/>
                <w:szCs w:val="18"/>
              </w:rPr>
            </w:pPr>
            <w:r w:rsidRPr="00FD63D0">
              <w:rPr>
                <w:sz w:val="18"/>
              </w:rPr>
              <w:t>L - $5</w:t>
            </w:r>
            <w:r w:rsidRPr="00FD63D0" w:rsidR="009E2EDC">
              <w:rPr>
                <w:sz w:val="18"/>
              </w:rPr>
              <w:t>,</w:t>
            </w:r>
            <w:r w:rsidRPr="00FD63D0">
              <w:rPr>
                <w:sz w:val="18"/>
              </w:rPr>
              <w:t>000 a $6</w:t>
            </w:r>
            <w:r w:rsidRPr="00FD63D0" w:rsidR="009E2EDC">
              <w:rPr>
                <w:sz w:val="18"/>
              </w:rPr>
              <w:t>,</w:t>
            </w:r>
            <w:r w:rsidRPr="00FD63D0">
              <w:rPr>
                <w:sz w:val="18"/>
              </w:rPr>
              <w:t>249 (M) $60,000 a $74,999 (A)</w:t>
            </w:r>
            <w:r w:rsidRPr="00FD63D0">
              <w:rPr>
                <w:sz w:val="18"/>
              </w:rPr>
              <w:tab/>
            </w:r>
          </w:p>
        </w:tc>
        <w:tc>
          <w:tcPr>
            <w:tcW w:w="450" w:type="dxa"/>
            <w:vAlign w:val="bottom"/>
          </w:tcPr>
          <w:p w:rsidR="00E30FE6" w:rsidRPr="00FD63D0" w:rsidP="009D6E43" w14:paraId="45310348" w14:textId="77777777">
            <w:pPr>
              <w:contextualSpacing/>
              <w:jc w:val="right"/>
              <w:rPr>
                <w:rFonts w:eastAsia="Times New Roman" w:cstheme="minorHAnsi"/>
                <w:bCs/>
                <w:sz w:val="18"/>
                <w:szCs w:val="18"/>
              </w:rPr>
            </w:pPr>
            <w:r w:rsidRPr="00FD63D0">
              <w:rPr>
                <w:sz w:val="18"/>
              </w:rPr>
              <w:t>11</w:t>
            </w:r>
          </w:p>
        </w:tc>
        <w:tc>
          <w:tcPr>
            <w:tcW w:w="3600" w:type="dxa"/>
          </w:tcPr>
          <w:p w:rsidR="00E30FE6" w:rsidRPr="00FD63D0" w:rsidP="009D6E43" w14:paraId="0457B801" w14:textId="77777777">
            <w:pPr>
              <w:contextualSpacing/>
              <w:rPr>
                <w:rFonts w:eastAsia="Times New Roman" w:cstheme="minorHAnsi"/>
                <w:bCs/>
                <w:color w:val="808080" w:themeColor="background1" w:themeShade="80"/>
                <w:sz w:val="18"/>
                <w:szCs w:val="18"/>
              </w:rPr>
            </w:pPr>
          </w:p>
        </w:tc>
      </w:tr>
      <w:tr w14:paraId="7F9074F7" w14:textId="77777777" w:rsidTr="009D6E43">
        <w:tblPrEx>
          <w:tblW w:w="10368" w:type="dxa"/>
          <w:tblLayout w:type="fixed"/>
          <w:tblLook w:val="04A0"/>
        </w:tblPrEx>
        <w:trPr>
          <w:gridBefore w:val="1"/>
          <w:wBefore w:w="18" w:type="dxa"/>
        </w:trPr>
        <w:tc>
          <w:tcPr>
            <w:tcW w:w="1440" w:type="dxa"/>
          </w:tcPr>
          <w:p w:rsidR="00ED51BB" w:rsidRPr="00FD63D0" w:rsidP="009D6E43" w14:paraId="48051676" w14:textId="77777777">
            <w:pPr>
              <w:contextualSpacing/>
              <w:rPr>
                <w:rFonts w:eastAsia="Times New Roman" w:cstheme="minorHAnsi"/>
                <w:color w:val="000000"/>
                <w:sz w:val="18"/>
                <w:szCs w:val="18"/>
              </w:rPr>
            </w:pPr>
          </w:p>
        </w:tc>
        <w:tc>
          <w:tcPr>
            <w:tcW w:w="4860" w:type="dxa"/>
            <w:vAlign w:val="bottom"/>
          </w:tcPr>
          <w:p w:rsidR="00ED51BB" w:rsidRPr="00FD63D0" w:rsidP="009D6E43" w14:paraId="063B9279" w14:textId="77777777">
            <w:pPr>
              <w:tabs>
                <w:tab w:val="right" w:leader="dot" w:pos="5760"/>
              </w:tabs>
              <w:contextualSpacing/>
              <w:rPr>
                <w:rFonts w:eastAsia="Times New Roman" w:cstheme="minorHAnsi"/>
                <w:sz w:val="18"/>
                <w:szCs w:val="18"/>
              </w:rPr>
            </w:pPr>
            <w:r w:rsidRPr="00FD63D0">
              <w:rPr>
                <w:sz w:val="18"/>
              </w:rPr>
              <w:t>M - $6</w:t>
            </w:r>
            <w:r w:rsidRPr="00FD63D0" w:rsidR="009E2EDC">
              <w:rPr>
                <w:sz w:val="18"/>
              </w:rPr>
              <w:t>,</w:t>
            </w:r>
            <w:r w:rsidRPr="00FD63D0">
              <w:rPr>
                <w:sz w:val="18"/>
              </w:rPr>
              <w:t>250 a $8</w:t>
            </w:r>
            <w:r w:rsidRPr="00FD63D0" w:rsidR="009E2EDC">
              <w:rPr>
                <w:sz w:val="18"/>
              </w:rPr>
              <w:t>,</w:t>
            </w:r>
            <w:r w:rsidRPr="00FD63D0">
              <w:rPr>
                <w:sz w:val="18"/>
              </w:rPr>
              <w:t>332 (M) $75,000 a $99,999 (A)</w:t>
            </w:r>
          </w:p>
        </w:tc>
        <w:tc>
          <w:tcPr>
            <w:tcW w:w="450" w:type="dxa"/>
            <w:vAlign w:val="bottom"/>
          </w:tcPr>
          <w:p w:rsidR="00ED51BB" w:rsidRPr="00FD63D0" w:rsidP="009D6E43" w14:paraId="366EEB1F" w14:textId="77777777">
            <w:pPr>
              <w:contextualSpacing/>
              <w:jc w:val="right"/>
              <w:rPr>
                <w:rFonts w:eastAsia="Times New Roman" w:cstheme="minorHAnsi"/>
                <w:bCs/>
                <w:sz w:val="18"/>
                <w:szCs w:val="18"/>
              </w:rPr>
            </w:pPr>
            <w:r w:rsidRPr="00FD63D0">
              <w:rPr>
                <w:sz w:val="18"/>
              </w:rPr>
              <w:t>12</w:t>
            </w:r>
          </w:p>
        </w:tc>
        <w:tc>
          <w:tcPr>
            <w:tcW w:w="3600" w:type="dxa"/>
          </w:tcPr>
          <w:p w:rsidR="00ED51BB" w:rsidRPr="00FD63D0" w:rsidP="009D6E43" w14:paraId="583EE2D2" w14:textId="77777777">
            <w:pPr>
              <w:contextualSpacing/>
              <w:rPr>
                <w:rFonts w:eastAsia="Times New Roman" w:cstheme="minorHAnsi"/>
                <w:bCs/>
                <w:color w:val="808080" w:themeColor="background1" w:themeShade="80"/>
                <w:sz w:val="18"/>
                <w:szCs w:val="18"/>
              </w:rPr>
            </w:pPr>
          </w:p>
        </w:tc>
      </w:tr>
      <w:tr w14:paraId="44092284" w14:textId="77777777" w:rsidTr="009D6E43">
        <w:tblPrEx>
          <w:tblW w:w="10368" w:type="dxa"/>
          <w:tblLayout w:type="fixed"/>
          <w:tblLook w:val="04A0"/>
        </w:tblPrEx>
        <w:trPr>
          <w:gridBefore w:val="1"/>
          <w:wBefore w:w="18" w:type="dxa"/>
        </w:trPr>
        <w:tc>
          <w:tcPr>
            <w:tcW w:w="1440" w:type="dxa"/>
          </w:tcPr>
          <w:p w:rsidR="00E30FE6" w:rsidRPr="00FD63D0" w:rsidP="009D6E43" w14:paraId="63E43066" w14:textId="77777777">
            <w:pPr>
              <w:contextualSpacing/>
              <w:rPr>
                <w:rFonts w:eastAsia="Times New Roman" w:cstheme="minorHAnsi"/>
                <w:color w:val="000000"/>
                <w:sz w:val="18"/>
                <w:szCs w:val="18"/>
              </w:rPr>
            </w:pPr>
          </w:p>
        </w:tc>
        <w:tc>
          <w:tcPr>
            <w:tcW w:w="4860" w:type="dxa"/>
            <w:vAlign w:val="bottom"/>
          </w:tcPr>
          <w:p w:rsidR="00E30FE6" w:rsidRPr="00CC0D8A" w:rsidP="009D6E43" w14:paraId="44219EE2" w14:textId="77777777">
            <w:pPr>
              <w:tabs>
                <w:tab w:val="right" w:leader="dot" w:pos="5760"/>
              </w:tabs>
              <w:contextualSpacing/>
              <w:rPr>
                <w:rFonts w:eastAsia="Times New Roman" w:cstheme="minorHAnsi"/>
                <w:sz w:val="18"/>
                <w:szCs w:val="18"/>
                <w:lang w:val="es-ES"/>
              </w:rPr>
            </w:pPr>
            <w:r w:rsidRPr="00CC0D8A">
              <w:rPr>
                <w:sz w:val="18"/>
                <w:lang w:val="es-ES"/>
              </w:rPr>
              <w:t>N - $8</w:t>
            </w:r>
            <w:r w:rsidRPr="00CC0D8A" w:rsidR="009E2EDC">
              <w:rPr>
                <w:sz w:val="18"/>
                <w:lang w:val="es-ES"/>
              </w:rPr>
              <w:t>,</w:t>
            </w:r>
            <w:r w:rsidRPr="00CC0D8A">
              <w:rPr>
                <w:sz w:val="18"/>
                <w:lang w:val="es-ES"/>
              </w:rPr>
              <w:t xml:space="preserve">333 o más (M) $100,000 o más (A) </w:t>
            </w:r>
            <w:r w:rsidRPr="00CC0D8A">
              <w:rPr>
                <w:sz w:val="18"/>
                <w:lang w:val="es-ES"/>
              </w:rPr>
              <w:tab/>
            </w:r>
          </w:p>
        </w:tc>
        <w:tc>
          <w:tcPr>
            <w:tcW w:w="450" w:type="dxa"/>
            <w:vAlign w:val="bottom"/>
          </w:tcPr>
          <w:p w:rsidR="00E30FE6" w:rsidRPr="00FD63D0" w:rsidP="009D6E43" w14:paraId="58D9182B" w14:textId="77777777">
            <w:pPr>
              <w:contextualSpacing/>
              <w:jc w:val="right"/>
              <w:rPr>
                <w:rFonts w:eastAsia="Times New Roman" w:cstheme="minorHAnsi"/>
                <w:bCs/>
                <w:sz w:val="18"/>
                <w:szCs w:val="18"/>
              </w:rPr>
            </w:pPr>
            <w:r w:rsidRPr="00FD63D0">
              <w:rPr>
                <w:sz w:val="18"/>
              </w:rPr>
              <w:t>13</w:t>
            </w:r>
          </w:p>
        </w:tc>
        <w:tc>
          <w:tcPr>
            <w:tcW w:w="3600" w:type="dxa"/>
          </w:tcPr>
          <w:p w:rsidR="00E30FE6" w:rsidRPr="00FD63D0" w:rsidP="009D6E43" w14:paraId="1B81222F" w14:textId="77777777">
            <w:pPr>
              <w:contextualSpacing/>
              <w:rPr>
                <w:rFonts w:eastAsia="Times New Roman" w:cstheme="minorHAnsi"/>
                <w:bCs/>
                <w:color w:val="808080" w:themeColor="background1" w:themeShade="80"/>
                <w:sz w:val="18"/>
                <w:szCs w:val="18"/>
              </w:rPr>
            </w:pPr>
          </w:p>
        </w:tc>
      </w:tr>
      <w:tr w14:paraId="21C5FE19" w14:textId="77777777" w:rsidTr="009D6E43">
        <w:tblPrEx>
          <w:tblW w:w="10368" w:type="dxa"/>
          <w:tblLayout w:type="fixed"/>
          <w:tblLook w:val="04A0"/>
        </w:tblPrEx>
        <w:trPr>
          <w:gridBefore w:val="1"/>
          <w:wBefore w:w="18" w:type="dxa"/>
        </w:trPr>
        <w:tc>
          <w:tcPr>
            <w:tcW w:w="1440" w:type="dxa"/>
          </w:tcPr>
          <w:p w:rsidR="00E30FE6" w:rsidRPr="00FD63D0" w:rsidP="009D6E43" w14:paraId="2D7DF9B2" w14:textId="77777777">
            <w:pPr>
              <w:contextualSpacing/>
              <w:rPr>
                <w:rFonts w:eastAsia="Times New Roman" w:cstheme="minorHAnsi"/>
                <w:color w:val="000000"/>
                <w:sz w:val="18"/>
                <w:szCs w:val="18"/>
              </w:rPr>
            </w:pPr>
          </w:p>
        </w:tc>
        <w:tc>
          <w:tcPr>
            <w:tcW w:w="4860" w:type="dxa"/>
            <w:vAlign w:val="bottom"/>
          </w:tcPr>
          <w:p w:rsidR="00E30FE6" w:rsidRPr="00FD63D0" w:rsidP="009D6E43" w14:paraId="54E0F00A"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E30FE6" w:rsidRPr="00FD63D0" w:rsidP="009D6E43" w14:paraId="54658952"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99</w:t>
            </w:r>
          </w:p>
        </w:tc>
        <w:tc>
          <w:tcPr>
            <w:tcW w:w="3600" w:type="dxa"/>
          </w:tcPr>
          <w:p w:rsidR="00E30FE6" w:rsidRPr="00FD63D0" w:rsidP="009D6E43" w14:paraId="5651F8E3" w14:textId="77777777">
            <w:pPr>
              <w:contextualSpacing/>
              <w:rPr>
                <w:rFonts w:eastAsia="Times New Roman" w:cstheme="minorHAnsi"/>
                <w:bCs/>
                <w:color w:val="808080" w:themeColor="background1" w:themeShade="80"/>
                <w:sz w:val="18"/>
                <w:szCs w:val="18"/>
              </w:rPr>
            </w:pPr>
          </w:p>
        </w:tc>
      </w:tr>
      <w:tr w14:paraId="2311717D" w14:textId="77777777" w:rsidTr="009D6E43">
        <w:tblPrEx>
          <w:tblW w:w="10368" w:type="dxa"/>
          <w:tblLayout w:type="fixed"/>
          <w:tblLook w:val="04A0"/>
        </w:tblPrEx>
        <w:trPr>
          <w:gridBefore w:val="1"/>
          <w:wBefore w:w="18" w:type="dxa"/>
        </w:trPr>
        <w:tc>
          <w:tcPr>
            <w:tcW w:w="1440" w:type="dxa"/>
          </w:tcPr>
          <w:p w:rsidR="00E30FE6" w:rsidRPr="00FD63D0" w:rsidP="009D6E43" w14:paraId="43B1D28F" w14:textId="77777777">
            <w:pPr>
              <w:contextualSpacing/>
              <w:rPr>
                <w:rFonts w:eastAsia="Times New Roman" w:cstheme="minorHAnsi"/>
                <w:color w:val="000000"/>
                <w:sz w:val="18"/>
                <w:szCs w:val="18"/>
              </w:rPr>
            </w:pPr>
          </w:p>
        </w:tc>
        <w:tc>
          <w:tcPr>
            <w:tcW w:w="4860" w:type="dxa"/>
            <w:vAlign w:val="bottom"/>
          </w:tcPr>
          <w:p w:rsidR="00E30FE6" w:rsidRPr="00FD63D0" w:rsidP="009D6E43" w14:paraId="17E78ABF"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E30FE6" w:rsidRPr="00FD63D0" w:rsidP="009D6E43" w14:paraId="28C29037"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77</w:t>
            </w:r>
          </w:p>
        </w:tc>
        <w:tc>
          <w:tcPr>
            <w:tcW w:w="3600" w:type="dxa"/>
          </w:tcPr>
          <w:p w:rsidR="00E30FE6" w:rsidRPr="00FD63D0" w:rsidP="009D6E43" w14:paraId="4B2344C1" w14:textId="77777777">
            <w:pPr>
              <w:contextualSpacing/>
              <w:rPr>
                <w:rFonts w:eastAsia="Times New Roman" w:cstheme="minorHAnsi"/>
                <w:bCs/>
                <w:color w:val="808080" w:themeColor="background1" w:themeShade="80"/>
                <w:sz w:val="18"/>
                <w:szCs w:val="18"/>
              </w:rPr>
            </w:pPr>
          </w:p>
        </w:tc>
      </w:tr>
    </w:tbl>
    <w:p w:rsidR="00E30FE6" w:rsidRPr="00FD63D0" w:rsidP="00E30FE6" w14:paraId="6F3B85EC" w14:textId="77777777">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910"/>
      </w:tblGrid>
      <w:tr w14:paraId="0CCD8379" w14:textId="77777777" w:rsidTr="009D6E43">
        <w:tblPrEx>
          <w:tblW w:w="1036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E30FE6" w:rsidRPr="00FD63D0" w:rsidP="009D6E43" w14:paraId="598DB3CE" w14:textId="77777777">
            <w:pPr>
              <w:contextualSpacing/>
              <w:rPr>
                <w:rFonts w:eastAsia="Times New Roman" w:cstheme="minorHAnsi"/>
                <w:b/>
                <w:bCs/>
                <w:color w:val="000000"/>
                <w:sz w:val="18"/>
                <w:szCs w:val="18"/>
              </w:rPr>
            </w:pPr>
            <w:r w:rsidRPr="00FD63D0">
              <w:rPr>
                <w:b/>
                <w:color w:val="000000"/>
                <w:sz w:val="18"/>
              </w:rPr>
              <w:t>Check_DM14a.</w:t>
            </w:r>
          </w:p>
        </w:tc>
        <w:tc>
          <w:tcPr>
            <w:tcW w:w="8910" w:type="dxa"/>
            <w:vAlign w:val="bottom"/>
          </w:tcPr>
          <w:p w:rsidR="00E30FE6" w:rsidRPr="00FD63D0" w:rsidP="009D6E43" w14:paraId="2C37D674" w14:textId="77777777">
            <w:pPr>
              <w:contextualSpacing/>
              <w:rPr>
                <w:rFonts w:eastAsia="Times New Roman" w:cstheme="minorHAnsi"/>
                <w:bCs/>
                <w:color w:val="000000"/>
                <w:sz w:val="18"/>
                <w:szCs w:val="18"/>
              </w:rPr>
            </w:pPr>
            <w:r w:rsidRPr="00FD63D0">
              <w:rPr>
                <w:color w:val="000000"/>
                <w:sz w:val="18"/>
              </w:rPr>
              <w:t xml:space="preserve">If R reported income (DM14 GE 0 &amp; LE 13), go to DM14a.  </w:t>
            </w:r>
          </w:p>
          <w:p w:rsidR="00E30FE6" w:rsidRPr="00FD63D0" w:rsidP="009D6E43" w14:paraId="752AFA34" w14:textId="77777777">
            <w:pPr>
              <w:contextualSpacing/>
              <w:rPr>
                <w:rFonts w:eastAsia="Times New Roman" w:cstheme="minorHAnsi"/>
                <w:bCs/>
                <w:color w:val="000000"/>
                <w:sz w:val="18"/>
                <w:szCs w:val="18"/>
              </w:rPr>
            </w:pPr>
            <w:r w:rsidRPr="00FD63D0">
              <w:rPr>
                <w:color w:val="000000"/>
                <w:sz w:val="18"/>
              </w:rPr>
              <w:t>Else, go to DM15.</w:t>
            </w:r>
          </w:p>
        </w:tc>
      </w:tr>
    </w:tbl>
    <w:p w:rsidR="00E30FE6" w:rsidRPr="00FD63D0" w:rsidP="00E30FE6" w14:paraId="43395FB2" w14:textId="77777777">
      <w:pPr>
        <w:contextualSpacing/>
        <w:rPr>
          <w:sz w:val="18"/>
          <w:szCs w:val="18"/>
        </w:rPr>
      </w:pPr>
    </w:p>
    <w:tbl>
      <w:tblPr>
        <w:tblW w:w="10368" w:type="dxa"/>
        <w:tblLayout w:type="fixed"/>
        <w:tblLook w:val="04A0"/>
      </w:tblPr>
      <w:tblGrid>
        <w:gridCol w:w="18"/>
        <w:gridCol w:w="1440"/>
        <w:gridCol w:w="4860"/>
        <w:gridCol w:w="720"/>
        <w:gridCol w:w="3330"/>
      </w:tblGrid>
      <w:tr w14:paraId="13B06DAD" w14:textId="77777777" w:rsidTr="009D6E43">
        <w:tblPrEx>
          <w:tblW w:w="10368" w:type="dxa"/>
          <w:tblLayout w:type="fixed"/>
          <w:tblLook w:val="04A0"/>
        </w:tblPrEx>
        <w:tc>
          <w:tcPr>
            <w:tcW w:w="1458" w:type="dxa"/>
            <w:gridSpan w:val="2"/>
          </w:tcPr>
          <w:p w:rsidR="00E30FE6" w:rsidRPr="00FD63D0" w:rsidP="009D6E43" w14:paraId="0B1905FC" w14:textId="77777777">
            <w:pPr>
              <w:contextualSpacing/>
              <w:rPr>
                <w:rFonts w:eastAsia="Times New Roman" w:cstheme="minorHAnsi"/>
                <w:b/>
                <w:bCs/>
                <w:color w:val="000000"/>
                <w:sz w:val="18"/>
                <w:szCs w:val="18"/>
              </w:rPr>
            </w:pPr>
            <w:r w:rsidRPr="00FD63D0">
              <w:rPr>
                <w:b/>
                <w:color w:val="000000"/>
                <w:sz w:val="18"/>
              </w:rPr>
              <w:t>DM14a.</w:t>
            </w:r>
          </w:p>
        </w:tc>
        <w:tc>
          <w:tcPr>
            <w:tcW w:w="8910" w:type="dxa"/>
            <w:gridSpan w:val="3"/>
            <w:vAlign w:val="bottom"/>
          </w:tcPr>
          <w:p w:rsidR="00E30FE6" w:rsidRPr="00CC0D8A" w:rsidP="009D6E43" w14:paraId="5A07519D" w14:textId="77777777">
            <w:pPr>
              <w:contextualSpacing/>
              <w:rPr>
                <w:rFonts w:eastAsia="Times New Roman" w:cstheme="minorHAnsi"/>
                <w:b/>
                <w:bCs/>
                <w:color w:val="000000"/>
                <w:sz w:val="18"/>
                <w:szCs w:val="18"/>
                <w:lang w:val="es-ES"/>
              </w:rPr>
            </w:pPr>
            <w:r w:rsidRPr="00CC0D8A">
              <w:rPr>
                <w:b/>
                <w:color w:val="000000"/>
                <w:sz w:val="18"/>
                <w:lang w:val="es-ES"/>
              </w:rPr>
              <w:t xml:space="preserve">Incluyéndose </w:t>
            </w:r>
            <w:r w:rsidRPr="00CC0D8A">
              <w:rPr>
                <w:b/>
                <w:color w:val="000000"/>
                <w:sz w:val="18"/>
                <w:lang w:val="es-ES"/>
              </w:rPr>
              <w:t xml:space="preserve">usted, ¿cuántas personas dependían de estos ingresos? </w:t>
            </w:r>
          </w:p>
          <w:p w:rsidR="00E30FE6" w:rsidRPr="00CC0D8A" w:rsidP="009D6E43" w14:paraId="65D2CF4C" w14:textId="77777777">
            <w:pPr>
              <w:contextualSpacing/>
              <w:rPr>
                <w:rFonts w:eastAsia="Times New Roman" w:cstheme="minorHAnsi"/>
                <w:b/>
                <w:bCs/>
                <w:color w:val="000000"/>
                <w:sz w:val="18"/>
                <w:szCs w:val="18"/>
                <w:lang w:val="es-ES"/>
              </w:rPr>
            </w:pPr>
          </w:p>
          <w:p w:rsidR="00E30FE6" w:rsidRPr="00CC0D8A" w:rsidP="009D6E43" w14:paraId="63677996" w14:textId="77777777">
            <w:pPr>
              <w:contextualSpacing/>
              <w:rPr>
                <w:rFonts w:eastAsia="Times New Roman" w:cstheme="minorHAnsi"/>
                <w:b/>
                <w:bCs/>
                <w:color w:val="000000"/>
                <w:sz w:val="18"/>
                <w:szCs w:val="18"/>
                <w:lang w:val="es-ES"/>
              </w:rPr>
            </w:pPr>
            <w:r w:rsidRPr="00CC0D8A">
              <w:rPr>
                <w:color w:val="000000"/>
                <w:sz w:val="18"/>
                <w:lang w:val="es-ES"/>
              </w:rPr>
              <w:t>[</w:t>
            </w:r>
            <w:r w:rsidRPr="00CC0D8A" w:rsidR="00393C24">
              <w:rPr>
                <w:b/>
                <w:bCs/>
                <w:color w:val="000000"/>
                <w:sz w:val="18"/>
                <w:lang w:val="es-ES"/>
              </w:rPr>
              <w:t>ENTREVISTANTE</w:t>
            </w:r>
            <w:r w:rsidRPr="00CC0D8A">
              <w:rPr>
                <w:color w:val="000000"/>
                <w:sz w:val="18"/>
                <w:lang w:val="es-ES"/>
              </w:rPr>
              <w:t>:</w:t>
            </w:r>
            <w:r w:rsidRPr="00CC0D8A">
              <w:rPr>
                <w:b/>
                <w:color w:val="000000"/>
                <w:sz w:val="18"/>
                <w:lang w:val="es-ES"/>
              </w:rPr>
              <w:t xml:space="preserve">  </w:t>
            </w:r>
            <w:r w:rsidRPr="00CC0D8A">
              <w:rPr>
                <w:color w:val="000000"/>
                <w:sz w:val="18"/>
                <w:lang w:val="es-ES"/>
              </w:rPr>
              <w:t>Debe ser por lo menos 1.]</w:t>
            </w:r>
          </w:p>
        </w:tc>
      </w:tr>
      <w:tr w14:paraId="7C9F25CB" w14:textId="77777777" w:rsidTr="009D6E43">
        <w:tblPrEx>
          <w:tblW w:w="10368" w:type="dxa"/>
          <w:tblLayout w:type="fixed"/>
          <w:tblLook w:val="04A0"/>
        </w:tblPrEx>
        <w:tc>
          <w:tcPr>
            <w:tcW w:w="1458" w:type="dxa"/>
            <w:gridSpan w:val="2"/>
            <w:vAlign w:val="bottom"/>
          </w:tcPr>
          <w:p w:rsidR="00E30FE6" w:rsidRPr="00FD63D0" w:rsidP="009D6E43" w14:paraId="726C34D3" w14:textId="77777777">
            <w:pPr>
              <w:contextualSpacing/>
              <w:rPr>
                <w:rFonts w:eastAsia="Times New Roman" w:cstheme="minorHAnsi"/>
                <w:bCs/>
                <w:color w:val="000000"/>
                <w:sz w:val="18"/>
                <w:szCs w:val="18"/>
              </w:rPr>
            </w:pPr>
            <w:r w:rsidRPr="00FD63D0">
              <w:rPr>
                <w:color w:val="000000"/>
                <w:sz w:val="18"/>
              </w:rPr>
              <w:t>DEPEND</w:t>
            </w:r>
          </w:p>
        </w:tc>
        <w:tc>
          <w:tcPr>
            <w:tcW w:w="5580" w:type="dxa"/>
            <w:gridSpan w:val="2"/>
            <w:vAlign w:val="bottom"/>
          </w:tcPr>
          <w:p w:rsidR="00E30FE6" w:rsidRPr="00FD63D0" w:rsidP="009D6E43" w14:paraId="3C337E96" w14:textId="77777777">
            <w:pPr>
              <w:contextualSpacing/>
              <w:rPr>
                <w:rFonts w:eastAsia="Times New Roman" w:cstheme="minorHAnsi"/>
                <w:color w:val="000000"/>
                <w:sz w:val="18"/>
                <w:szCs w:val="18"/>
              </w:rPr>
            </w:pPr>
            <w:r w:rsidRPr="00FD63D0">
              <w:rPr>
                <w:color w:val="000000"/>
                <w:sz w:val="18"/>
              </w:rPr>
              <w:t>Number of dependents</w:t>
            </w:r>
          </w:p>
        </w:tc>
        <w:tc>
          <w:tcPr>
            <w:tcW w:w="3330" w:type="dxa"/>
            <w:vAlign w:val="bottom"/>
          </w:tcPr>
          <w:p w:rsidR="00E30FE6" w:rsidRPr="00FD63D0" w:rsidP="009D6E43" w14:paraId="1E8C04C1" w14:textId="77777777">
            <w:pPr>
              <w:contextualSpacing/>
              <w:rPr>
                <w:rFonts w:eastAsia="Times New Roman" w:cstheme="minorHAnsi"/>
                <w:color w:val="000000"/>
                <w:sz w:val="18"/>
                <w:szCs w:val="18"/>
              </w:rPr>
            </w:pPr>
          </w:p>
        </w:tc>
      </w:tr>
      <w:tr w14:paraId="7E67F1FE" w14:textId="77777777" w:rsidTr="009D6E43">
        <w:tblPrEx>
          <w:tblW w:w="10368" w:type="dxa"/>
          <w:tblLayout w:type="fixed"/>
          <w:tblLook w:val="04A0"/>
        </w:tblPrEx>
        <w:trPr>
          <w:gridBefore w:val="1"/>
          <w:wBefore w:w="18" w:type="dxa"/>
        </w:trPr>
        <w:tc>
          <w:tcPr>
            <w:tcW w:w="1440" w:type="dxa"/>
          </w:tcPr>
          <w:p w:rsidR="00E30FE6" w:rsidRPr="00FD63D0" w:rsidP="009D6E43" w14:paraId="0079DA1B" w14:textId="77777777">
            <w:pPr>
              <w:contextualSpacing/>
              <w:rPr>
                <w:rFonts w:eastAsia="Times New Roman" w:cstheme="minorHAnsi"/>
                <w:color w:val="000000"/>
                <w:sz w:val="18"/>
                <w:szCs w:val="18"/>
              </w:rPr>
            </w:pPr>
          </w:p>
        </w:tc>
        <w:tc>
          <w:tcPr>
            <w:tcW w:w="5580" w:type="dxa"/>
            <w:gridSpan w:val="2"/>
            <w:vAlign w:val="bottom"/>
          </w:tcPr>
          <w:p w:rsidR="00E30FE6" w:rsidRPr="00FD63D0" w:rsidP="009D6E43" w14:paraId="5DB0ECF0" w14:textId="77777777">
            <w:pPr>
              <w:contextualSpacing/>
              <w:rPr>
                <w:rFonts w:eastAsia="Times New Roman" w:cstheme="minorHAnsi"/>
                <w:color w:val="000000"/>
                <w:sz w:val="18"/>
                <w:szCs w:val="18"/>
              </w:rPr>
            </w:pPr>
            <w:r w:rsidRPr="00FD63D0">
              <w:rPr>
                <w:color w:val="000000"/>
                <w:sz w:val="18"/>
              </w:rPr>
              <w:t xml:space="preserve">__ __ </w:t>
            </w:r>
          </w:p>
        </w:tc>
        <w:tc>
          <w:tcPr>
            <w:tcW w:w="3330" w:type="dxa"/>
            <w:vAlign w:val="bottom"/>
          </w:tcPr>
          <w:p w:rsidR="00E30FE6" w:rsidRPr="00FD63D0" w:rsidP="009D6E43" w14:paraId="677E96B1" w14:textId="77777777">
            <w:pPr>
              <w:contextualSpacing/>
              <w:rPr>
                <w:rFonts w:eastAsia="Times New Roman" w:cstheme="minorHAnsi"/>
                <w:color w:val="000000"/>
                <w:sz w:val="18"/>
                <w:szCs w:val="18"/>
              </w:rPr>
            </w:pPr>
          </w:p>
        </w:tc>
      </w:tr>
      <w:tr w14:paraId="2E8D08A2" w14:textId="77777777" w:rsidTr="009D6E43">
        <w:tblPrEx>
          <w:tblW w:w="10368" w:type="dxa"/>
          <w:tblLayout w:type="fixed"/>
          <w:tblLook w:val="04A0"/>
        </w:tblPrEx>
        <w:trPr>
          <w:gridBefore w:val="1"/>
          <w:wBefore w:w="18" w:type="dxa"/>
        </w:trPr>
        <w:tc>
          <w:tcPr>
            <w:tcW w:w="1440" w:type="dxa"/>
          </w:tcPr>
          <w:p w:rsidR="00E30FE6" w:rsidRPr="00FD63D0" w:rsidP="009D6E43" w14:paraId="74BB9A7A" w14:textId="77777777">
            <w:pPr>
              <w:contextualSpacing/>
              <w:rPr>
                <w:rFonts w:eastAsia="Times New Roman" w:cstheme="minorHAnsi"/>
                <w:color w:val="000000"/>
                <w:sz w:val="18"/>
                <w:szCs w:val="18"/>
              </w:rPr>
            </w:pPr>
          </w:p>
        </w:tc>
        <w:tc>
          <w:tcPr>
            <w:tcW w:w="4860" w:type="dxa"/>
            <w:vAlign w:val="bottom"/>
          </w:tcPr>
          <w:p w:rsidR="00E30FE6" w:rsidRPr="00FD63D0" w:rsidP="009D6E43" w14:paraId="5C22283D" w14:textId="77777777">
            <w:pPr>
              <w:tabs>
                <w:tab w:val="right" w:leader="dot" w:pos="5112"/>
              </w:tabs>
              <w:ind w:right="-288"/>
              <w:contextualSpacing/>
              <w:rPr>
                <w:rFonts w:eastAsia="Times New Roman" w:cstheme="minorHAnsi"/>
                <w:sz w:val="18"/>
                <w:szCs w:val="18"/>
              </w:rPr>
            </w:pPr>
            <w:r w:rsidRPr="00FD63D0">
              <w:rPr>
                <w:sz w:val="18"/>
              </w:rPr>
              <w:t>Range</w:t>
            </w:r>
            <w:r w:rsidRPr="00FD63D0">
              <w:rPr>
                <w:sz w:val="18"/>
              </w:rPr>
              <w:tab/>
            </w:r>
          </w:p>
        </w:tc>
        <w:tc>
          <w:tcPr>
            <w:tcW w:w="720" w:type="dxa"/>
            <w:vAlign w:val="bottom"/>
          </w:tcPr>
          <w:p w:rsidR="00E30FE6" w:rsidRPr="00FD63D0" w:rsidP="009D6E43" w14:paraId="256E97FC" w14:textId="77777777">
            <w:pPr>
              <w:ind w:left="72"/>
              <w:contextualSpacing/>
              <w:rPr>
                <w:rFonts w:eastAsia="Times New Roman" w:cstheme="minorHAnsi"/>
                <w:bCs/>
                <w:sz w:val="18"/>
                <w:szCs w:val="18"/>
              </w:rPr>
            </w:pPr>
            <w:r w:rsidRPr="00FD63D0">
              <w:rPr>
                <w:sz w:val="18"/>
              </w:rPr>
              <w:t>1-76</w:t>
            </w:r>
          </w:p>
        </w:tc>
        <w:tc>
          <w:tcPr>
            <w:tcW w:w="3330" w:type="dxa"/>
          </w:tcPr>
          <w:p w:rsidR="00E30FE6" w:rsidRPr="00FD63D0" w:rsidP="009D6E43" w14:paraId="1EC960A3" w14:textId="77777777">
            <w:pPr>
              <w:contextualSpacing/>
              <w:rPr>
                <w:rFonts w:eastAsia="Times New Roman" w:cstheme="minorHAnsi"/>
                <w:bCs/>
                <w:color w:val="000000"/>
                <w:sz w:val="18"/>
                <w:szCs w:val="18"/>
              </w:rPr>
            </w:pPr>
          </w:p>
        </w:tc>
      </w:tr>
      <w:tr w14:paraId="5453B2D7" w14:textId="77777777" w:rsidTr="009D6E43">
        <w:tblPrEx>
          <w:tblW w:w="10368" w:type="dxa"/>
          <w:tblLayout w:type="fixed"/>
          <w:tblLook w:val="04A0"/>
        </w:tblPrEx>
        <w:trPr>
          <w:gridBefore w:val="1"/>
          <w:wBefore w:w="18" w:type="dxa"/>
        </w:trPr>
        <w:tc>
          <w:tcPr>
            <w:tcW w:w="1440" w:type="dxa"/>
          </w:tcPr>
          <w:p w:rsidR="00E30FE6" w:rsidRPr="00FD63D0" w:rsidP="009D6E43" w14:paraId="73910A43" w14:textId="77777777">
            <w:pPr>
              <w:contextualSpacing/>
              <w:rPr>
                <w:rFonts w:eastAsia="Times New Roman" w:cstheme="minorHAnsi"/>
                <w:color w:val="000000"/>
                <w:sz w:val="18"/>
                <w:szCs w:val="18"/>
              </w:rPr>
            </w:pPr>
          </w:p>
        </w:tc>
        <w:tc>
          <w:tcPr>
            <w:tcW w:w="4860" w:type="dxa"/>
            <w:vAlign w:val="bottom"/>
          </w:tcPr>
          <w:p w:rsidR="00E30FE6" w:rsidRPr="00FD63D0" w:rsidP="009D6E43" w14:paraId="1E439D42" w14:textId="77777777">
            <w:pPr>
              <w:tabs>
                <w:tab w:val="right" w:leader="dot" w:pos="5112"/>
              </w:tabs>
              <w:ind w:right="-288"/>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720" w:type="dxa"/>
            <w:vAlign w:val="bottom"/>
          </w:tcPr>
          <w:p w:rsidR="00E30FE6" w:rsidRPr="00FD63D0" w:rsidP="009D6E43" w14:paraId="22F4BCA1" w14:textId="77777777">
            <w:pPr>
              <w:ind w:left="72"/>
              <w:contextualSpacing/>
              <w:rPr>
                <w:rFonts w:eastAsia="Times New Roman" w:cstheme="minorHAnsi"/>
                <w:bCs/>
                <w:color w:val="808080" w:themeColor="background1" w:themeShade="80"/>
                <w:sz w:val="18"/>
                <w:szCs w:val="18"/>
              </w:rPr>
            </w:pPr>
            <w:r w:rsidRPr="00FD63D0">
              <w:rPr>
                <w:color w:val="808080" w:themeColor="background1" w:themeShade="80"/>
                <w:sz w:val="18"/>
              </w:rPr>
              <w:t>99</w:t>
            </w:r>
          </w:p>
        </w:tc>
        <w:tc>
          <w:tcPr>
            <w:tcW w:w="3330" w:type="dxa"/>
          </w:tcPr>
          <w:p w:rsidR="00E30FE6" w:rsidRPr="00FD63D0" w:rsidP="009D6E43" w14:paraId="21F52330" w14:textId="77777777">
            <w:pPr>
              <w:contextualSpacing/>
              <w:rPr>
                <w:rFonts w:eastAsia="Times New Roman" w:cstheme="minorHAnsi"/>
                <w:bCs/>
                <w:color w:val="000000"/>
                <w:sz w:val="18"/>
                <w:szCs w:val="18"/>
              </w:rPr>
            </w:pPr>
          </w:p>
        </w:tc>
      </w:tr>
      <w:tr w14:paraId="4290DDC0" w14:textId="77777777" w:rsidTr="009D6E43">
        <w:tblPrEx>
          <w:tblW w:w="10368" w:type="dxa"/>
          <w:tblLayout w:type="fixed"/>
          <w:tblLook w:val="04A0"/>
        </w:tblPrEx>
        <w:trPr>
          <w:gridBefore w:val="1"/>
          <w:wBefore w:w="18" w:type="dxa"/>
        </w:trPr>
        <w:tc>
          <w:tcPr>
            <w:tcW w:w="1440" w:type="dxa"/>
          </w:tcPr>
          <w:p w:rsidR="00E30FE6" w:rsidRPr="00FD63D0" w:rsidP="009D6E43" w14:paraId="2A00CA1C" w14:textId="77777777">
            <w:pPr>
              <w:contextualSpacing/>
              <w:rPr>
                <w:rFonts w:eastAsia="Times New Roman" w:cstheme="minorHAnsi"/>
                <w:color w:val="000000"/>
                <w:sz w:val="18"/>
                <w:szCs w:val="18"/>
              </w:rPr>
            </w:pPr>
          </w:p>
        </w:tc>
        <w:tc>
          <w:tcPr>
            <w:tcW w:w="4860" w:type="dxa"/>
            <w:vAlign w:val="bottom"/>
          </w:tcPr>
          <w:p w:rsidR="00E30FE6" w:rsidRPr="00FD63D0" w:rsidP="009D6E43" w14:paraId="7B564C24" w14:textId="77777777">
            <w:pPr>
              <w:tabs>
                <w:tab w:val="right" w:leader="dot" w:pos="5112"/>
              </w:tabs>
              <w:ind w:right="-288"/>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720" w:type="dxa"/>
            <w:vAlign w:val="bottom"/>
          </w:tcPr>
          <w:p w:rsidR="00E30FE6" w:rsidRPr="00FD63D0" w:rsidP="009D6E43" w14:paraId="38B3F538" w14:textId="77777777">
            <w:pPr>
              <w:ind w:left="72"/>
              <w:contextualSpacing/>
              <w:rPr>
                <w:rFonts w:eastAsia="Times New Roman" w:cstheme="minorHAnsi"/>
                <w:bCs/>
                <w:color w:val="808080" w:themeColor="background1" w:themeShade="80"/>
                <w:sz w:val="18"/>
                <w:szCs w:val="18"/>
              </w:rPr>
            </w:pPr>
            <w:r w:rsidRPr="00FD63D0">
              <w:rPr>
                <w:color w:val="808080" w:themeColor="background1" w:themeShade="80"/>
                <w:sz w:val="18"/>
              </w:rPr>
              <w:t>77</w:t>
            </w:r>
          </w:p>
        </w:tc>
        <w:tc>
          <w:tcPr>
            <w:tcW w:w="3330" w:type="dxa"/>
          </w:tcPr>
          <w:p w:rsidR="00E30FE6" w:rsidRPr="00FD63D0" w:rsidP="009D6E43" w14:paraId="6AD32DCC" w14:textId="77777777">
            <w:pPr>
              <w:contextualSpacing/>
              <w:rPr>
                <w:rFonts w:eastAsia="Times New Roman" w:cstheme="minorHAnsi"/>
                <w:bCs/>
                <w:color w:val="000000"/>
                <w:sz w:val="18"/>
                <w:szCs w:val="18"/>
              </w:rPr>
            </w:pPr>
          </w:p>
        </w:tc>
      </w:tr>
    </w:tbl>
    <w:p w:rsidR="00E30FE6" w:rsidRPr="00FD63D0" w:rsidP="00E30FE6" w14:paraId="4A97E54B" w14:textId="77777777">
      <w:pPr>
        <w:contextualSpacing/>
        <w:rPr>
          <w:sz w:val="18"/>
          <w:szCs w:val="18"/>
        </w:rPr>
      </w:pPr>
    </w:p>
    <w:p w:rsidR="00C0486E" w:rsidRPr="00FD63D0" w:rsidP="002C75F0" w14:paraId="40444038" w14:textId="77777777">
      <w:pPr>
        <w:pStyle w:val="Heading2Q-aire"/>
        <w:rPr>
          <w:rFonts w:eastAsia="Times New Roman"/>
        </w:rPr>
      </w:pPr>
      <w:r w:rsidRPr="00FD63D0">
        <w:t>Food Insecurity</w:t>
      </w:r>
    </w:p>
    <w:p w:rsidR="00C0486E" w:rsidRPr="00FD63D0" w:rsidP="00C0486E" w14:paraId="1560733F" w14:textId="77777777">
      <w:pPr>
        <w:contextualSpacing/>
        <w:rPr>
          <w:rFonts w:eastAsia="Times New Roman" w:cstheme="minorHAnsi"/>
          <w:b/>
          <w:sz w:val="18"/>
          <w:szCs w:val="18"/>
          <w:u w:val="single"/>
        </w:rPr>
      </w:pPr>
    </w:p>
    <w:tbl>
      <w:tblPr>
        <w:tblW w:w="10372" w:type="dxa"/>
        <w:tblLayout w:type="fixed"/>
        <w:tblLook w:val="04A0"/>
      </w:tblPr>
      <w:tblGrid>
        <w:gridCol w:w="18"/>
        <w:gridCol w:w="1422"/>
        <w:gridCol w:w="18"/>
        <w:gridCol w:w="4860"/>
        <w:gridCol w:w="709"/>
        <w:gridCol w:w="11"/>
        <w:gridCol w:w="3316"/>
        <w:gridCol w:w="10"/>
        <w:gridCol w:w="8"/>
      </w:tblGrid>
      <w:tr w14:paraId="76DBACE9" w14:textId="77777777" w:rsidTr="00FB1298">
        <w:tblPrEx>
          <w:tblW w:w="10372" w:type="dxa"/>
          <w:tblLayout w:type="fixed"/>
          <w:tblLook w:val="04A0"/>
        </w:tblPrEx>
        <w:tc>
          <w:tcPr>
            <w:tcW w:w="1458" w:type="dxa"/>
            <w:gridSpan w:val="3"/>
          </w:tcPr>
          <w:p w:rsidR="00C0486E" w:rsidRPr="00FD63D0" w:rsidP="0067100C" w14:paraId="3031F5A1" w14:textId="77777777">
            <w:pPr>
              <w:contextualSpacing/>
              <w:rPr>
                <w:rFonts w:eastAsia="Times New Roman" w:cstheme="minorHAnsi"/>
                <w:b/>
                <w:bCs/>
                <w:color w:val="000000"/>
                <w:sz w:val="18"/>
                <w:szCs w:val="18"/>
              </w:rPr>
            </w:pPr>
            <w:r w:rsidRPr="00FD63D0">
              <w:rPr>
                <w:b/>
                <w:color w:val="000000"/>
                <w:sz w:val="18"/>
              </w:rPr>
              <w:t>DM15.</w:t>
            </w:r>
          </w:p>
        </w:tc>
        <w:tc>
          <w:tcPr>
            <w:tcW w:w="8914" w:type="dxa"/>
            <w:gridSpan w:val="6"/>
            <w:vAlign w:val="bottom"/>
          </w:tcPr>
          <w:p w:rsidR="00C0486E" w:rsidRPr="00CC0D8A" w:rsidP="0067100C" w14:paraId="07A8EEBE" w14:textId="77777777">
            <w:pPr>
              <w:contextualSpacing/>
              <w:rPr>
                <w:rFonts w:eastAsia="Times New Roman" w:cstheme="minorHAnsi"/>
                <w:b/>
                <w:bCs/>
                <w:color w:val="000000"/>
                <w:sz w:val="18"/>
                <w:szCs w:val="18"/>
                <w:lang w:val="es-ES"/>
              </w:rPr>
            </w:pPr>
            <w:r w:rsidRPr="00CC0D8A">
              <w:rPr>
                <w:b/>
                <w:color w:val="000000"/>
                <w:sz w:val="18"/>
                <w:lang w:val="es-ES"/>
              </w:rPr>
              <w:t>En los últimos 12 meses, ¿en algún momento redujo usted el tamaño de sus comidas o se saltó comidas porque no había suficiente dinero para alimentos?</w:t>
            </w:r>
          </w:p>
        </w:tc>
      </w:tr>
      <w:tr w14:paraId="1FA0D362" w14:textId="77777777" w:rsidTr="00FB1298">
        <w:tblPrEx>
          <w:tblW w:w="10372" w:type="dxa"/>
          <w:tblLayout w:type="fixed"/>
          <w:tblLook w:val="04A0"/>
        </w:tblPrEx>
        <w:trPr>
          <w:gridAfter w:val="2"/>
          <w:wAfter w:w="18" w:type="dxa"/>
        </w:trPr>
        <w:tc>
          <w:tcPr>
            <w:tcW w:w="1440" w:type="dxa"/>
            <w:gridSpan w:val="2"/>
            <w:vAlign w:val="bottom"/>
          </w:tcPr>
          <w:p w:rsidR="00C0486E" w:rsidRPr="00FD63D0" w:rsidP="0067100C" w14:paraId="64856832" w14:textId="77777777">
            <w:pPr>
              <w:contextualSpacing/>
              <w:rPr>
                <w:rFonts w:eastAsia="Times New Roman" w:cstheme="minorHAnsi"/>
                <w:bCs/>
                <w:color w:val="000000"/>
                <w:sz w:val="18"/>
                <w:szCs w:val="18"/>
              </w:rPr>
            </w:pPr>
            <w:r w:rsidRPr="00FD63D0">
              <w:rPr>
                <w:color w:val="000000"/>
                <w:sz w:val="18"/>
              </w:rPr>
              <w:t>CUTMLSZ</w:t>
            </w:r>
          </w:p>
        </w:tc>
        <w:tc>
          <w:tcPr>
            <w:tcW w:w="5587" w:type="dxa"/>
            <w:gridSpan w:val="3"/>
            <w:vAlign w:val="bottom"/>
          </w:tcPr>
          <w:p w:rsidR="00C0486E" w:rsidRPr="00FD63D0" w:rsidP="0067100C" w14:paraId="6CFB2240" w14:textId="77777777">
            <w:pPr>
              <w:contextualSpacing/>
              <w:rPr>
                <w:rFonts w:eastAsia="Times New Roman" w:cstheme="minorHAnsi"/>
                <w:color w:val="000000"/>
                <w:sz w:val="18"/>
                <w:szCs w:val="18"/>
              </w:rPr>
            </w:pPr>
            <w:r w:rsidRPr="00FD63D0">
              <w:rPr>
                <w:color w:val="000000"/>
                <w:sz w:val="18"/>
              </w:rPr>
              <w:t>Cut or skip meal due to money</w:t>
            </w:r>
          </w:p>
        </w:tc>
        <w:tc>
          <w:tcPr>
            <w:tcW w:w="3327" w:type="dxa"/>
            <w:gridSpan w:val="2"/>
            <w:vAlign w:val="bottom"/>
          </w:tcPr>
          <w:p w:rsidR="00C0486E" w:rsidRPr="00FD63D0" w:rsidP="0067100C" w14:paraId="795DD427" w14:textId="77777777">
            <w:pPr>
              <w:contextualSpacing/>
              <w:rPr>
                <w:rFonts w:eastAsia="Times New Roman" w:cstheme="minorHAnsi"/>
                <w:color w:val="000000"/>
                <w:sz w:val="18"/>
                <w:szCs w:val="18"/>
              </w:rPr>
            </w:pPr>
          </w:p>
        </w:tc>
      </w:tr>
      <w:tr w14:paraId="21EE2256" w14:textId="77777777" w:rsidTr="00FB1298">
        <w:tblPrEx>
          <w:tblW w:w="10372" w:type="dxa"/>
          <w:tblLayout w:type="fixed"/>
          <w:tblLook w:val="04A0"/>
        </w:tblPrEx>
        <w:trPr>
          <w:gridBefore w:val="1"/>
          <w:gridAfter w:val="1"/>
          <w:wBefore w:w="18" w:type="dxa"/>
          <w:wAfter w:w="8" w:type="dxa"/>
        </w:trPr>
        <w:tc>
          <w:tcPr>
            <w:tcW w:w="1440" w:type="dxa"/>
            <w:gridSpan w:val="2"/>
          </w:tcPr>
          <w:p w:rsidR="00C0486E" w:rsidRPr="00FD63D0" w:rsidP="0067100C" w14:paraId="77DA09C6" w14:textId="77777777">
            <w:pPr>
              <w:contextualSpacing/>
              <w:rPr>
                <w:rFonts w:eastAsia="Times New Roman" w:cstheme="minorHAnsi"/>
                <w:color w:val="000000"/>
                <w:sz w:val="18"/>
                <w:szCs w:val="18"/>
              </w:rPr>
            </w:pPr>
          </w:p>
        </w:tc>
        <w:tc>
          <w:tcPr>
            <w:tcW w:w="4860" w:type="dxa"/>
            <w:vAlign w:val="bottom"/>
          </w:tcPr>
          <w:p w:rsidR="00C0486E" w:rsidRPr="00FD63D0" w:rsidP="0067100C" w14:paraId="02B5F375"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720" w:type="dxa"/>
            <w:gridSpan w:val="2"/>
            <w:vAlign w:val="bottom"/>
          </w:tcPr>
          <w:p w:rsidR="00C0486E" w:rsidRPr="00FD63D0" w:rsidP="0067100C" w14:paraId="1949932B" w14:textId="77777777">
            <w:pPr>
              <w:contextualSpacing/>
              <w:jc w:val="right"/>
              <w:rPr>
                <w:rFonts w:eastAsia="Times New Roman" w:cstheme="minorHAnsi"/>
                <w:bCs/>
                <w:color w:val="000000"/>
                <w:sz w:val="18"/>
                <w:szCs w:val="18"/>
              </w:rPr>
            </w:pPr>
            <w:r w:rsidRPr="00FD63D0">
              <w:rPr>
                <w:color w:val="000000"/>
                <w:sz w:val="18"/>
              </w:rPr>
              <w:t>0</w:t>
            </w:r>
          </w:p>
        </w:tc>
        <w:tc>
          <w:tcPr>
            <w:tcW w:w="3326" w:type="dxa"/>
            <w:gridSpan w:val="2"/>
          </w:tcPr>
          <w:p w:rsidR="00C0486E" w:rsidRPr="00FD63D0" w:rsidP="0067100C" w14:paraId="369F8CED" w14:textId="77777777">
            <w:pPr>
              <w:contextualSpacing/>
              <w:rPr>
                <w:rFonts w:eastAsia="Times New Roman" w:cstheme="minorHAnsi"/>
                <w:bCs/>
                <w:color w:val="000000"/>
                <w:sz w:val="18"/>
                <w:szCs w:val="18"/>
              </w:rPr>
            </w:pPr>
          </w:p>
        </w:tc>
      </w:tr>
      <w:tr w14:paraId="74BF84A9" w14:textId="77777777" w:rsidTr="00FB1298">
        <w:tblPrEx>
          <w:tblW w:w="10372" w:type="dxa"/>
          <w:tblLayout w:type="fixed"/>
          <w:tblLook w:val="04A0"/>
        </w:tblPrEx>
        <w:trPr>
          <w:gridBefore w:val="1"/>
          <w:gridAfter w:val="1"/>
          <w:wBefore w:w="18" w:type="dxa"/>
          <w:wAfter w:w="8" w:type="dxa"/>
        </w:trPr>
        <w:tc>
          <w:tcPr>
            <w:tcW w:w="1440" w:type="dxa"/>
            <w:gridSpan w:val="2"/>
          </w:tcPr>
          <w:p w:rsidR="00C0486E" w:rsidRPr="00FD63D0" w:rsidP="0067100C" w14:paraId="47A80699" w14:textId="77777777">
            <w:pPr>
              <w:contextualSpacing/>
              <w:rPr>
                <w:rFonts w:eastAsia="Times New Roman" w:cstheme="minorHAnsi"/>
                <w:color w:val="000000"/>
                <w:sz w:val="18"/>
                <w:szCs w:val="18"/>
              </w:rPr>
            </w:pPr>
          </w:p>
        </w:tc>
        <w:tc>
          <w:tcPr>
            <w:tcW w:w="4860" w:type="dxa"/>
            <w:vAlign w:val="bottom"/>
          </w:tcPr>
          <w:p w:rsidR="00C0486E" w:rsidRPr="00FD63D0" w:rsidP="0067100C" w14:paraId="1411EEC1"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720" w:type="dxa"/>
            <w:gridSpan w:val="2"/>
            <w:vAlign w:val="bottom"/>
          </w:tcPr>
          <w:p w:rsidR="00C0486E" w:rsidRPr="00FD63D0" w:rsidP="0067100C" w14:paraId="0F012D6B" w14:textId="77777777">
            <w:pPr>
              <w:contextualSpacing/>
              <w:jc w:val="right"/>
              <w:rPr>
                <w:rFonts w:eastAsia="Times New Roman" w:cstheme="minorHAnsi"/>
                <w:bCs/>
                <w:color w:val="000000"/>
                <w:sz w:val="18"/>
                <w:szCs w:val="18"/>
              </w:rPr>
            </w:pPr>
            <w:r w:rsidRPr="00FD63D0">
              <w:rPr>
                <w:color w:val="000000"/>
                <w:sz w:val="18"/>
              </w:rPr>
              <w:t>1</w:t>
            </w:r>
          </w:p>
        </w:tc>
        <w:tc>
          <w:tcPr>
            <w:tcW w:w="3326" w:type="dxa"/>
            <w:gridSpan w:val="2"/>
          </w:tcPr>
          <w:p w:rsidR="00C0486E" w:rsidRPr="00FD63D0" w:rsidP="0067100C" w14:paraId="3B382A67" w14:textId="77777777">
            <w:pPr>
              <w:contextualSpacing/>
              <w:rPr>
                <w:rFonts w:eastAsia="Times New Roman" w:cstheme="minorHAnsi"/>
                <w:bCs/>
                <w:color w:val="000000"/>
                <w:sz w:val="18"/>
                <w:szCs w:val="18"/>
              </w:rPr>
            </w:pPr>
          </w:p>
        </w:tc>
      </w:tr>
      <w:tr w14:paraId="178863CA" w14:textId="77777777" w:rsidTr="00FB1298">
        <w:tblPrEx>
          <w:tblW w:w="10372" w:type="dxa"/>
          <w:tblLayout w:type="fixed"/>
          <w:tblLook w:val="04A0"/>
        </w:tblPrEx>
        <w:trPr>
          <w:gridBefore w:val="1"/>
          <w:gridAfter w:val="1"/>
          <w:wBefore w:w="18" w:type="dxa"/>
          <w:wAfter w:w="8" w:type="dxa"/>
        </w:trPr>
        <w:tc>
          <w:tcPr>
            <w:tcW w:w="1440" w:type="dxa"/>
            <w:gridSpan w:val="2"/>
          </w:tcPr>
          <w:p w:rsidR="00C0486E" w:rsidRPr="00FD63D0" w:rsidP="0067100C" w14:paraId="72514007" w14:textId="77777777">
            <w:pPr>
              <w:contextualSpacing/>
              <w:rPr>
                <w:rFonts w:eastAsia="Times New Roman" w:cstheme="minorHAnsi"/>
                <w:color w:val="000000"/>
                <w:sz w:val="18"/>
                <w:szCs w:val="18"/>
              </w:rPr>
            </w:pPr>
          </w:p>
        </w:tc>
        <w:tc>
          <w:tcPr>
            <w:tcW w:w="4860" w:type="dxa"/>
            <w:vAlign w:val="bottom"/>
          </w:tcPr>
          <w:p w:rsidR="00C0486E" w:rsidRPr="00FD63D0" w:rsidP="0067100C" w14:paraId="32123778"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 xml:space="preserve">No </w:t>
            </w:r>
            <w:r w:rsidRPr="00FD63D0" w:rsidR="009E2EDC">
              <w:rPr>
                <w:color w:val="808080" w:themeColor="background1" w:themeShade="80"/>
                <w:sz w:val="18"/>
              </w:rPr>
              <w:t>S</w:t>
            </w:r>
            <w:r w:rsidRPr="00FD63D0">
              <w:rPr>
                <w:color w:val="808080" w:themeColor="background1" w:themeShade="80"/>
                <w:sz w:val="18"/>
              </w:rPr>
              <w:t>abe</w:t>
            </w:r>
            <w:r w:rsidRPr="00FD63D0">
              <w:rPr>
                <w:color w:val="808080" w:themeColor="background1" w:themeShade="80"/>
                <w:sz w:val="18"/>
              </w:rPr>
              <w:tab/>
            </w:r>
          </w:p>
        </w:tc>
        <w:tc>
          <w:tcPr>
            <w:tcW w:w="720" w:type="dxa"/>
            <w:gridSpan w:val="2"/>
            <w:vAlign w:val="bottom"/>
          </w:tcPr>
          <w:p w:rsidR="00C0486E" w:rsidRPr="00FD63D0" w:rsidP="0067100C" w14:paraId="7FE6B1DC"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9</w:t>
            </w:r>
          </w:p>
        </w:tc>
        <w:tc>
          <w:tcPr>
            <w:tcW w:w="3326" w:type="dxa"/>
            <w:gridSpan w:val="2"/>
          </w:tcPr>
          <w:p w:rsidR="00C0486E" w:rsidRPr="00FD63D0" w:rsidP="0067100C" w14:paraId="504238C3" w14:textId="77777777">
            <w:pPr>
              <w:contextualSpacing/>
              <w:rPr>
                <w:rFonts w:eastAsia="Times New Roman" w:cstheme="minorHAnsi"/>
                <w:bCs/>
                <w:color w:val="000000"/>
                <w:sz w:val="18"/>
                <w:szCs w:val="18"/>
              </w:rPr>
            </w:pPr>
          </w:p>
        </w:tc>
      </w:tr>
      <w:tr w14:paraId="008274B4" w14:textId="77777777" w:rsidTr="00FB1298">
        <w:tblPrEx>
          <w:tblW w:w="10372" w:type="dxa"/>
          <w:tblLayout w:type="fixed"/>
          <w:tblLook w:val="04A0"/>
        </w:tblPrEx>
        <w:trPr>
          <w:gridBefore w:val="1"/>
          <w:gridAfter w:val="1"/>
          <w:wBefore w:w="18" w:type="dxa"/>
          <w:wAfter w:w="8" w:type="dxa"/>
        </w:trPr>
        <w:tc>
          <w:tcPr>
            <w:tcW w:w="1440" w:type="dxa"/>
            <w:gridSpan w:val="2"/>
          </w:tcPr>
          <w:p w:rsidR="00C0486E" w:rsidRPr="00FD63D0" w:rsidP="0067100C" w14:paraId="6668F2C7" w14:textId="77777777">
            <w:pPr>
              <w:contextualSpacing/>
              <w:rPr>
                <w:rFonts w:eastAsia="Times New Roman" w:cstheme="minorHAnsi"/>
                <w:color w:val="000000"/>
                <w:sz w:val="18"/>
                <w:szCs w:val="18"/>
              </w:rPr>
            </w:pPr>
          </w:p>
        </w:tc>
        <w:tc>
          <w:tcPr>
            <w:tcW w:w="4860" w:type="dxa"/>
            <w:vAlign w:val="bottom"/>
          </w:tcPr>
          <w:p w:rsidR="00C0486E" w:rsidRPr="00FD63D0" w:rsidP="0067100C" w14:paraId="6336B78C"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720" w:type="dxa"/>
            <w:gridSpan w:val="2"/>
            <w:vAlign w:val="bottom"/>
          </w:tcPr>
          <w:p w:rsidR="00C0486E" w:rsidRPr="00FD63D0" w:rsidP="0067100C" w14:paraId="452C6E58"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7</w:t>
            </w:r>
          </w:p>
        </w:tc>
        <w:tc>
          <w:tcPr>
            <w:tcW w:w="3326" w:type="dxa"/>
            <w:gridSpan w:val="2"/>
          </w:tcPr>
          <w:p w:rsidR="00C0486E" w:rsidRPr="00FD63D0" w:rsidP="0067100C" w14:paraId="549202CE" w14:textId="77777777">
            <w:pPr>
              <w:contextualSpacing/>
              <w:rPr>
                <w:rFonts w:eastAsia="Times New Roman" w:cstheme="minorHAnsi"/>
                <w:bCs/>
                <w:color w:val="000000"/>
                <w:sz w:val="18"/>
                <w:szCs w:val="18"/>
              </w:rPr>
            </w:pPr>
          </w:p>
        </w:tc>
      </w:tr>
    </w:tbl>
    <w:p w:rsidR="00C0486E" w:rsidRPr="00FD63D0" w:rsidP="00C0486E" w14:paraId="27C3C508" w14:textId="77777777">
      <w:pPr>
        <w:contextualSpacing/>
        <w:rPr>
          <w:rFonts w:eastAsia="Times New Roman" w:cstheme="minorHAnsi"/>
          <w:b/>
          <w:sz w:val="18"/>
          <w:szCs w:val="18"/>
          <w:u w:val="single"/>
        </w:rPr>
      </w:pPr>
    </w:p>
    <w:tbl>
      <w:tblPr>
        <w:tblW w:w="10364" w:type="dxa"/>
        <w:tblLayout w:type="fixed"/>
        <w:tblLook w:val="04A0"/>
      </w:tblPr>
      <w:tblGrid>
        <w:gridCol w:w="18"/>
        <w:gridCol w:w="1440"/>
        <w:gridCol w:w="4860"/>
        <w:gridCol w:w="720"/>
        <w:gridCol w:w="540"/>
        <w:gridCol w:w="2700"/>
        <w:gridCol w:w="86"/>
      </w:tblGrid>
      <w:tr w14:paraId="1FC77C0D" w14:textId="77777777" w:rsidTr="00FB1298">
        <w:tblPrEx>
          <w:tblW w:w="10364" w:type="dxa"/>
          <w:tblLayout w:type="fixed"/>
          <w:tblLook w:val="04A0"/>
        </w:tblPrEx>
        <w:trPr>
          <w:gridAfter w:val="1"/>
          <w:wAfter w:w="86" w:type="dxa"/>
        </w:trPr>
        <w:tc>
          <w:tcPr>
            <w:tcW w:w="1458" w:type="dxa"/>
            <w:gridSpan w:val="2"/>
          </w:tcPr>
          <w:p w:rsidR="00C0486E" w:rsidRPr="00FD63D0" w:rsidP="0067100C" w14:paraId="1C6A7AC2" w14:textId="77777777">
            <w:pPr>
              <w:contextualSpacing/>
              <w:rPr>
                <w:rFonts w:eastAsia="Times New Roman" w:cstheme="minorHAnsi"/>
                <w:b/>
                <w:bCs/>
                <w:color w:val="000000"/>
                <w:sz w:val="18"/>
                <w:szCs w:val="18"/>
              </w:rPr>
            </w:pPr>
            <w:r w:rsidRPr="00FD63D0">
              <w:rPr>
                <w:b/>
                <w:color w:val="000000"/>
                <w:sz w:val="18"/>
              </w:rPr>
              <w:t>DM16.</w:t>
            </w:r>
          </w:p>
        </w:tc>
        <w:tc>
          <w:tcPr>
            <w:tcW w:w="8820" w:type="dxa"/>
            <w:gridSpan w:val="4"/>
            <w:vAlign w:val="bottom"/>
          </w:tcPr>
          <w:p w:rsidR="00C0486E" w:rsidRPr="00CC0D8A" w:rsidP="0067100C" w14:paraId="3BF421F5" w14:textId="77777777">
            <w:pPr>
              <w:contextualSpacing/>
              <w:rPr>
                <w:rFonts w:eastAsia="Times New Roman" w:cstheme="minorHAnsi"/>
                <w:b/>
                <w:bCs/>
                <w:color w:val="000000"/>
                <w:sz w:val="18"/>
                <w:szCs w:val="18"/>
                <w:lang w:val="es-ES"/>
              </w:rPr>
            </w:pPr>
            <w:r w:rsidRPr="00CC0D8A">
              <w:rPr>
                <w:b/>
                <w:color w:val="000000"/>
                <w:sz w:val="18"/>
                <w:lang w:val="es-ES"/>
              </w:rPr>
              <w:t>En los últimos 12 meses, ¿alguna vez no comió en todo un día porque no había suficiente dinero para alimentos?</w:t>
            </w:r>
          </w:p>
        </w:tc>
      </w:tr>
      <w:tr w14:paraId="5B730DCD" w14:textId="77777777" w:rsidTr="00FB1298">
        <w:tblPrEx>
          <w:tblW w:w="10364" w:type="dxa"/>
          <w:tblLayout w:type="fixed"/>
          <w:tblLook w:val="04A0"/>
        </w:tblPrEx>
        <w:trPr>
          <w:gridAfter w:val="1"/>
          <w:wAfter w:w="86" w:type="dxa"/>
        </w:trPr>
        <w:tc>
          <w:tcPr>
            <w:tcW w:w="1458" w:type="dxa"/>
            <w:gridSpan w:val="2"/>
            <w:vAlign w:val="bottom"/>
          </w:tcPr>
          <w:p w:rsidR="00C0486E" w:rsidRPr="00FD63D0" w:rsidP="0067100C" w14:paraId="42EEB7D1" w14:textId="77777777">
            <w:pPr>
              <w:contextualSpacing/>
              <w:rPr>
                <w:rFonts w:eastAsia="Times New Roman" w:cstheme="minorHAnsi"/>
                <w:bCs/>
                <w:color w:val="000000"/>
                <w:sz w:val="18"/>
                <w:szCs w:val="18"/>
              </w:rPr>
            </w:pPr>
            <w:r w:rsidRPr="00FD63D0">
              <w:rPr>
                <w:color w:val="000000"/>
                <w:sz w:val="18"/>
              </w:rPr>
              <w:t>NOTEAT</w:t>
            </w:r>
          </w:p>
        </w:tc>
        <w:tc>
          <w:tcPr>
            <w:tcW w:w="6120" w:type="dxa"/>
            <w:gridSpan w:val="3"/>
            <w:vAlign w:val="bottom"/>
          </w:tcPr>
          <w:p w:rsidR="00C0486E" w:rsidRPr="00FD63D0" w:rsidP="0067100C" w14:paraId="5B0EB680" w14:textId="77777777">
            <w:pPr>
              <w:contextualSpacing/>
              <w:rPr>
                <w:rFonts w:eastAsia="Times New Roman" w:cstheme="minorHAnsi"/>
                <w:color w:val="000000"/>
                <w:sz w:val="18"/>
                <w:szCs w:val="18"/>
              </w:rPr>
            </w:pPr>
            <w:r w:rsidRPr="00FD63D0">
              <w:rPr>
                <w:color w:val="000000"/>
                <w:sz w:val="18"/>
              </w:rPr>
              <w:t>Not eat for a day due to money</w:t>
            </w:r>
          </w:p>
        </w:tc>
        <w:tc>
          <w:tcPr>
            <w:tcW w:w="2700" w:type="dxa"/>
            <w:vAlign w:val="bottom"/>
          </w:tcPr>
          <w:p w:rsidR="00C0486E" w:rsidRPr="00FD63D0" w:rsidP="0067100C" w14:paraId="5E7C23B7" w14:textId="77777777">
            <w:pPr>
              <w:contextualSpacing/>
              <w:rPr>
                <w:rFonts w:eastAsia="Times New Roman" w:cstheme="minorHAnsi"/>
                <w:color w:val="000000"/>
                <w:sz w:val="18"/>
                <w:szCs w:val="18"/>
              </w:rPr>
            </w:pPr>
          </w:p>
        </w:tc>
      </w:tr>
      <w:tr w14:paraId="30763169" w14:textId="77777777" w:rsidTr="00FB1298">
        <w:tblPrEx>
          <w:tblW w:w="10364" w:type="dxa"/>
          <w:tblLayout w:type="fixed"/>
          <w:tblLook w:val="04A0"/>
        </w:tblPrEx>
        <w:trPr>
          <w:gridBefore w:val="1"/>
          <w:wBefore w:w="18" w:type="dxa"/>
        </w:trPr>
        <w:tc>
          <w:tcPr>
            <w:tcW w:w="1440" w:type="dxa"/>
          </w:tcPr>
          <w:p w:rsidR="00C0486E" w:rsidRPr="00FD63D0" w:rsidP="0067100C" w14:paraId="67E56802" w14:textId="77777777">
            <w:pPr>
              <w:contextualSpacing/>
              <w:rPr>
                <w:rFonts w:eastAsia="Times New Roman" w:cstheme="minorHAnsi"/>
                <w:color w:val="000000"/>
                <w:sz w:val="18"/>
                <w:szCs w:val="18"/>
              </w:rPr>
            </w:pPr>
          </w:p>
        </w:tc>
        <w:tc>
          <w:tcPr>
            <w:tcW w:w="4860" w:type="dxa"/>
            <w:vAlign w:val="bottom"/>
          </w:tcPr>
          <w:p w:rsidR="00C0486E" w:rsidRPr="00FD63D0" w:rsidP="0067100C" w14:paraId="66D3FC33"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720" w:type="dxa"/>
            <w:vAlign w:val="bottom"/>
          </w:tcPr>
          <w:p w:rsidR="00C0486E" w:rsidRPr="00FD63D0" w:rsidP="0067100C" w14:paraId="6D7F2ACF" w14:textId="77777777">
            <w:pPr>
              <w:contextualSpacing/>
              <w:jc w:val="right"/>
              <w:rPr>
                <w:rFonts w:eastAsia="Times New Roman" w:cstheme="minorHAnsi"/>
                <w:bCs/>
                <w:color w:val="000000"/>
                <w:sz w:val="18"/>
                <w:szCs w:val="18"/>
              </w:rPr>
            </w:pPr>
            <w:r w:rsidRPr="00FD63D0">
              <w:rPr>
                <w:color w:val="000000"/>
                <w:sz w:val="18"/>
              </w:rPr>
              <w:t>0</w:t>
            </w:r>
          </w:p>
        </w:tc>
        <w:tc>
          <w:tcPr>
            <w:tcW w:w="3326" w:type="dxa"/>
            <w:gridSpan w:val="3"/>
          </w:tcPr>
          <w:p w:rsidR="00C0486E" w:rsidRPr="00FD63D0" w:rsidP="0067100C" w14:paraId="429A31D3" w14:textId="77777777">
            <w:pPr>
              <w:contextualSpacing/>
              <w:rPr>
                <w:rFonts w:eastAsia="Times New Roman" w:cstheme="minorHAnsi"/>
                <w:bCs/>
                <w:color w:val="000000"/>
                <w:sz w:val="18"/>
                <w:szCs w:val="18"/>
              </w:rPr>
            </w:pPr>
          </w:p>
        </w:tc>
      </w:tr>
      <w:tr w14:paraId="0478C7BB" w14:textId="77777777" w:rsidTr="00FB1298">
        <w:tblPrEx>
          <w:tblW w:w="10364" w:type="dxa"/>
          <w:tblLayout w:type="fixed"/>
          <w:tblLook w:val="04A0"/>
        </w:tblPrEx>
        <w:trPr>
          <w:gridBefore w:val="1"/>
          <w:wBefore w:w="18" w:type="dxa"/>
        </w:trPr>
        <w:tc>
          <w:tcPr>
            <w:tcW w:w="1440" w:type="dxa"/>
          </w:tcPr>
          <w:p w:rsidR="00C0486E" w:rsidRPr="00FD63D0" w:rsidP="0067100C" w14:paraId="4152671B" w14:textId="77777777">
            <w:pPr>
              <w:contextualSpacing/>
              <w:rPr>
                <w:rFonts w:eastAsia="Times New Roman" w:cstheme="minorHAnsi"/>
                <w:color w:val="000000"/>
                <w:sz w:val="18"/>
                <w:szCs w:val="18"/>
              </w:rPr>
            </w:pPr>
          </w:p>
        </w:tc>
        <w:tc>
          <w:tcPr>
            <w:tcW w:w="4860" w:type="dxa"/>
            <w:vAlign w:val="bottom"/>
          </w:tcPr>
          <w:p w:rsidR="00C0486E" w:rsidRPr="00FD63D0" w:rsidP="0067100C" w14:paraId="114A481C"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720" w:type="dxa"/>
            <w:vAlign w:val="bottom"/>
          </w:tcPr>
          <w:p w:rsidR="00C0486E" w:rsidRPr="00FD63D0" w:rsidP="0067100C" w14:paraId="69BD10B8" w14:textId="77777777">
            <w:pPr>
              <w:contextualSpacing/>
              <w:jc w:val="right"/>
              <w:rPr>
                <w:rFonts w:eastAsia="Times New Roman" w:cstheme="minorHAnsi"/>
                <w:bCs/>
                <w:color w:val="000000"/>
                <w:sz w:val="18"/>
                <w:szCs w:val="18"/>
              </w:rPr>
            </w:pPr>
            <w:r w:rsidRPr="00FD63D0">
              <w:rPr>
                <w:color w:val="000000"/>
                <w:sz w:val="18"/>
              </w:rPr>
              <w:t>1</w:t>
            </w:r>
          </w:p>
        </w:tc>
        <w:tc>
          <w:tcPr>
            <w:tcW w:w="3326" w:type="dxa"/>
            <w:gridSpan w:val="3"/>
          </w:tcPr>
          <w:p w:rsidR="00C0486E" w:rsidRPr="00FD63D0" w:rsidP="0067100C" w14:paraId="153745AD" w14:textId="77777777">
            <w:pPr>
              <w:contextualSpacing/>
              <w:rPr>
                <w:rFonts w:eastAsia="Times New Roman" w:cstheme="minorHAnsi"/>
                <w:bCs/>
                <w:color w:val="000000"/>
                <w:sz w:val="18"/>
                <w:szCs w:val="18"/>
              </w:rPr>
            </w:pPr>
          </w:p>
        </w:tc>
      </w:tr>
      <w:tr w14:paraId="4C2B37DF" w14:textId="77777777" w:rsidTr="00FB1298">
        <w:tblPrEx>
          <w:tblW w:w="10364" w:type="dxa"/>
          <w:tblLayout w:type="fixed"/>
          <w:tblLook w:val="04A0"/>
        </w:tblPrEx>
        <w:trPr>
          <w:gridBefore w:val="1"/>
          <w:wBefore w:w="18" w:type="dxa"/>
        </w:trPr>
        <w:tc>
          <w:tcPr>
            <w:tcW w:w="1440" w:type="dxa"/>
          </w:tcPr>
          <w:p w:rsidR="00C0486E" w:rsidRPr="00FD63D0" w:rsidP="0067100C" w14:paraId="28930828" w14:textId="77777777">
            <w:pPr>
              <w:contextualSpacing/>
              <w:rPr>
                <w:rFonts w:eastAsia="Times New Roman" w:cstheme="minorHAnsi"/>
                <w:color w:val="000000"/>
                <w:sz w:val="18"/>
                <w:szCs w:val="18"/>
              </w:rPr>
            </w:pPr>
          </w:p>
        </w:tc>
        <w:tc>
          <w:tcPr>
            <w:tcW w:w="4860" w:type="dxa"/>
            <w:vAlign w:val="bottom"/>
          </w:tcPr>
          <w:p w:rsidR="00C0486E" w:rsidRPr="00FD63D0" w:rsidP="0067100C" w14:paraId="2BACBB5A"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 xml:space="preserve">No </w:t>
            </w:r>
            <w:r w:rsidRPr="00FD63D0" w:rsidR="009E2EDC">
              <w:rPr>
                <w:color w:val="808080" w:themeColor="background1" w:themeShade="80"/>
                <w:sz w:val="18"/>
              </w:rPr>
              <w:t>S</w:t>
            </w:r>
            <w:r w:rsidRPr="00FD63D0">
              <w:rPr>
                <w:color w:val="808080" w:themeColor="background1" w:themeShade="80"/>
                <w:sz w:val="18"/>
              </w:rPr>
              <w:t>abe</w:t>
            </w:r>
            <w:r w:rsidRPr="00FD63D0">
              <w:rPr>
                <w:color w:val="808080" w:themeColor="background1" w:themeShade="80"/>
                <w:sz w:val="18"/>
              </w:rPr>
              <w:tab/>
            </w:r>
          </w:p>
        </w:tc>
        <w:tc>
          <w:tcPr>
            <w:tcW w:w="720" w:type="dxa"/>
            <w:vAlign w:val="bottom"/>
          </w:tcPr>
          <w:p w:rsidR="00C0486E" w:rsidRPr="00FD63D0" w:rsidP="0067100C" w14:paraId="1C9C36DA"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9</w:t>
            </w:r>
          </w:p>
        </w:tc>
        <w:tc>
          <w:tcPr>
            <w:tcW w:w="3326" w:type="dxa"/>
            <w:gridSpan w:val="3"/>
          </w:tcPr>
          <w:p w:rsidR="00C0486E" w:rsidRPr="00FD63D0" w:rsidP="0067100C" w14:paraId="2FF103CA" w14:textId="77777777">
            <w:pPr>
              <w:contextualSpacing/>
              <w:rPr>
                <w:rFonts w:eastAsia="Times New Roman" w:cstheme="minorHAnsi"/>
                <w:bCs/>
                <w:color w:val="000000"/>
                <w:sz w:val="18"/>
                <w:szCs w:val="18"/>
              </w:rPr>
            </w:pPr>
          </w:p>
        </w:tc>
      </w:tr>
      <w:tr w14:paraId="29B6C3B8" w14:textId="77777777" w:rsidTr="00FB1298">
        <w:tblPrEx>
          <w:tblW w:w="10364" w:type="dxa"/>
          <w:tblLayout w:type="fixed"/>
          <w:tblLook w:val="04A0"/>
        </w:tblPrEx>
        <w:trPr>
          <w:gridBefore w:val="1"/>
          <w:wBefore w:w="18" w:type="dxa"/>
        </w:trPr>
        <w:tc>
          <w:tcPr>
            <w:tcW w:w="1440" w:type="dxa"/>
          </w:tcPr>
          <w:p w:rsidR="00C0486E" w:rsidRPr="00FD63D0" w:rsidP="0067100C" w14:paraId="310B3789" w14:textId="77777777">
            <w:pPr>
              <w:contextualSpacing/>
              <w:rPr>
                <w:rFonts w:eastAsia="Times New Roman" w:cstheme="minorHAnsi"/>
                <w:color w:val="000000"/>
                <w:sz w:val="18"/>
                <w:szCs w:val="18"/>
              </w:rPr>
            </w:pPr>
            <w:r w:rsidRPr="00FD63D0">
              <w:rPr>
                <w:color w:val="000000"/>
                <w:sz w:val="18"/>
              </w:rPr>
              <w:t xml:space="preserve"> </w:t>
            </w:r>
          </w:p>
        </w:tc>
        <w:tc>
          <w:tcPr>
            <w:tcW w:w="4860" w:type="dxa"/>
            <w:vAlign w:val="bottom"/>
          </w:tcPr>
          <w:p w:rsidR="00C0486E" w:rsidRPr="00FD63D0" w:rsidP="0067100C" w14:paraId="165E4E3A"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sidR="009E2EDC">
              <w:rPr>
                <w:color w:val="808080" w:themeColor="background1" w:themeShade="80"/>
                <w:sz w:val="18"/>
              </w:rPr>
              <w:t>C</w:t>
            </w:r>
            <w:r w:rsidRPr="00FD63D0">
              <w:rPr>
                <w:color w:val="808080" w:themeColor="background1" w:themeShade="80"/>
                <w:sz w:val="18"/>
              </w:rPr>
              <w:t>ontestar</w:t>
            </w:r>
            <w:r w:rsidRPr="00FD63D0">
              <w:rPr>
                <w:color w:val="808080" w:themeColor="background1" w:themeShade="80"/>
                <w:sz w:val="18"/>
              </w:rPr>
              <w:tab/>
            </w:r>
          </w:p>
        </w:tc>
        <w:tc>
          <w:tcPr>
            <w:tcW w:w="720" w:type="dxa"/>
            <w:vAlign w:val="bottom"/>
          </w:tcPr>
          <w:p w:rsidR="00C0486E" w:rsidRPr="00FD63D0" w:rsidP="0067100C" w14:paraId="3AEBB72D"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7</w:t>
            </w:r>
          </w:p>
        </w:tc>
        <w:tc>
          <w:tcPr>
            <w:tcW w:w="3326" w:type="dxa"/>
            <w:gridSpan w:val="3"/>
          </w:tcPr>
          <w:p w:rsidR="00C0486E" w:rsidRPr="00FD63D0" w:rsidP="0067100C" w14:paraId="7FDF0459" w14:textId="77777777">
            <w:pPr>
              <w:contextualSpacing/>
              <w:rPr>
                <w:rFonts w:eastAsia="Times New Roman" w:cstheme="minorHAnsi"/>
                <w:bCs/>
                <w:color w:val="000000"/>
                <w:sz w:val="18"/>
                <w:szCs w:val="18"/>
              </w:rPr>
            </w:pPr>
            <w:r w:rsidRPr="00FD63D0">
              <w:rPr>
                <w:color w:val="000000"/>
                <w:sz w:val="18"/>
              </w:rPr>
              <w:t xml:space="preserve"> </w:t>
            </w:r>
          </w:p>
        </w:tc>
      </w:tr>
    </w:tbl>
    <w:p w:rsidR="006D274F" w:rsidRPr="00FD63D0" w:rsidP="0049329C" w14:paraId="637F2735" w14:textId="77777777">
      <w:pPr>
        <w:contextualSpacing/>
        <w:rPr>
          <w:rFonts w:cstheme="minorHAnsi"/>
          <w:sz w:val="18"/>
          <w:szCs w:val="18"/>
        </w:rPr>
      </w:pPr>
    </w:p>
    <w:p w:rsidR="002A2C8F" w:rsidRPr="00FD63D0" w:rsidP="0049329C" w14:paraId="20101364" w14:textId="77777777">
      <w:pPr>
        <w:contextualSpacing/>
        <w:rPr>
          <w:rFonts w:cstheme="minorHAnsi"/>
          <w:sz w:val="18"/>
          <w:szCs w:val="18"/>
        </w:rPr>
      </w:pPr>
    </w:p>
    <w:tbl>
      <w:tblPr>
        <w:tblW w:w="10260" w:type="dxa"/>
        <w:tblInd w:w="18" w:type="dxa"/>
        <w:tblLook w:val="04A0"/>
      </w:tblPr>
      <w:tblGrid>
        <w:gridCol w:w="1440"/>
        <w:gridCol w:w="8820"/>
      </w:tblGrid>
      <w:tr w14:paraId="6E164959" w14:textId="77777777" w:rsidTr="009549A8">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934B65" w:rsidRPr="00FD63D0" w:rsidP="00FC5255" w14:paraId="23C4B5D4" w14:textId="77777777">
            <w:pPr>
              <w:spacing w:after="0"/>
              <w:rPr>
                <w:rFonts w:eastAsia="Times New Roman" w:cstheme="minorHAnsi"/>
                <w:b/>
                <w:bCs/>
                <w:color w:val="000000"/>
                <w:sz w:val="18"/>
                <w:szCs w:val="18"/>
              </w:rPr>
            </w:pPr>
            <w:r w:rsidRPr="00FD63D0">
              <w:rPr>
                <w:b/>
                <w:color w:val="000000"/>
                <w:sz w:val="18"/>
              </w:rPr>
              <w:t>INTRO_DM17a.</w:t>
            </w:r>
          </w:p>
        </w:tc>
        <w:tc>
          <w:tcPr>
            <w:tcW w:w="8820" w:type="dxa"/>
            <w:tcBorders>
              <w:top w:val="single" w:sz="4" w:space="0" w:color="auto"/>
              <w:left w:val="nil"/>
              <w:bottom w:val="single" w:sz="4" w:space="0" w:color="auto"/>
              <w:right w:val="single" w:sz="4" w:space="0" w:color="auto"/>
            </w:tcBorders>
          </w:tcPr>
          <w:p w:rsidR="00934B65" w:rsidRPr="00CC0D8A" w:rsidP="00FC5255" w14:paraId="4C8038F7" w14:textId="77777777">
            <w:pPr>
              <w:spacing w:after="0"/>
              <w:rPr>
                <w:rFonts w:eastAsia="Times New Roman" w:cstheme="minorHAnsi"/>
                <w:color w:val="000000"/>
                <w:sz w:val="18"/>
                <w:szCs w:val="18"/>
                <w:lang w:val="es-ES"/>
              </w:rPr>
            </w:pPr>
            <w:r w:rsidRPr="00CC0D8A">
              <w:rPr>
                <w:color w:val="000000"/>
                <w:sz w:val="18"/>
                <w:lang w:val="es-ES"/>
              </w:rPr>
              <w:t>DISPLAY: "Las siguientes preguntas tratan sobre su salud en general."</w:t>
            </w:r>
          </w:p>
        </w:tc>
      </w:tr>
    </w:tbl>
    <w:p w:rsidR="00934B65" w:rsidRPr="00CC0D8A" w:rsidP="00FC5255" w14:paraId="6808D191" w14:textId="77777777">
      <w:pPr>
        <w:spacing w:after="0"/>
        <w:rPr>
          <w:rFonts w:cstheme="minorHAnsi"/>
          <w:sz w:val="18"/>
          <w:szCs w:val="18"/>
          <w:lang w:val="es-ES"/>
        </w:rPr>
      </w:pPr>
    </w:p>
    <w:tbl>
      <w:tblPr>
        <w:tblW w:w="0" w:type="auto"/>
        <w:tblLayout w:type="fixed"/>
        <w:tblLook w:val="04A0"/>
      </w:tblPr>
      <w:tblGrid>
        <w:gridCol w:w="18"/>
        <w:gridCol w:w="1440"/>
        <w:gridCol w:w="4770"/>
        <w:gridCol w:w="450"/>
        <w:gridCol w:w="3600"/>
      </w:tblGrid>
      <w:tr w14:paraId="4DAEB617" w14:textId="77777777" w:rsidTr="00AD1238">
        <w:tblPrEx>
          <w:tblW w:w="0" w:type="auto"/>
          <w:tblLayout w:type="fixed"/>
          <w:tblLook w:val="04A0"/>
        </w:tblPrEx>
        <w:tc>
          <w:tcPr>
            <w:tcW w:w="1458" w:type="dxa"/>
            <w:gridSpan w:val="2"/>
            <w:vAlign w:val="bottom"/>
          </w:tcPr>
          <w:p w:rsidR="00934B65" w:rsidRPr="00FD63D0" w:rsidP="00FC5255" w14:paraId="355C99CB" w14:textId="77777777">
            <w:pPr>
              <w:spacing w:after="0"/>
              <w:rPr>
                <w:rFonts w:eastAsia="Times New Roman" w:cstheme="minorHAnsi"/>
                <w:b/>
                <w:bCs/>
                <w:color w:val="000000"/>
                <w:sz w:val="18"/>
                <w:szCs w:val="18"/>
              </w:rPr>
            </w:pPr>
            <w:r w:rsidRPr="00FD63D0">
              <w:rPr>
                <w:b/>
                <w:color w:val="000000"/>
                <w:sz w:val="18"/>
              </w:rPr>
              <w:t>DM17a.</w:t>
            </w:r>
          </w:p>
        </w:tc>
        <w:tc>
          <w:tcPr>
            <w:tcW w:w="8820" w:type="dxa"/>
            <w:gridSpan w:val="3"/>
            <w:vAlign w:val="bottom"/>
          </w:tcPr>
          <w:p w:rsidR="00934B65" w:rsidRPr="00CC0D8A" w:rsidP="00FC5255" w14:paraId="3C84CCB9" w14:textId="77777777">
            <w:pPr>
              <w:spacing w:after="0"/>
              <w:rPr>
                <w:rFonts w:eastAsia="Times New Roman" w:cstheme="minorHAnsi"/>
                <w:b/>
                <w:bCs/>
                <w:color w:val="000000"/>
                <w:sz w:val="18"/>
                <w:szCs w:val="18"/>
                <w:lang w:val="es-ES"/>
              </w:rPr>
            </w:pPr>
            <w:r w:rsidRPr="00CC0D8A">
              <w:rPr>
                <w:b/>
                <w:color w:val="000000"/>
                <w:sz w:val="18"/>
                <w:lang w:val="es-ES"/>
              </w:rPr>
              <w:t>¿Es</w:t>
            </w:r>
            <w:r w:rsidRPr="00CC0D8A" w:rsidR="0025168E">
              <w:rPr>
                <w:b/>
                <w:color w:val="000000"/>
                <w:sz w:val="18"/>
                <w:lang w:val="es-ES"/>
              </w:rPr>
              <w:t xml:space="preserve"> una persona</w:t>
            </w:r>
            <w:r w:rsidRPr="00CC0D8A">
              <w:rPr>
                <w:b/>
                <w:color w:val="000000"/>
                <w:sz w:val="18"/>
                <w:lang w:val="es-ES"/>
              </w:rPr>
              <w:t xml:space="preserve"> sorda o tiene mucha dificultad para oír?</w:t>
            </w:r>
          </w:p>
        </w:tc>
      </w:tr>
      <w:tr w14:paraId="4AEE202E" w14:textId="77777777" w:rsidTr="00AD1238">
        <w:tblPrEx>
          <w:tblW w:w="0" w:type="auto"/>
          <w:tblLayout w:type="fixed"/>
          <w:tblLook w:val="04A0"/>
        </w:tblPrEx>
        <w:tc>
          <w:tcPr>
            <w:tcW w:w="1458" w:type="dxa"/>
            <w:gridSpan w:val="2"/>
            <w:vAlign w:val="bottom"/>
          </w:tcPr>
          <w:p w:rsidR="00934B65" w:rsidRPr="00FD63D0" w:rsidP="00FC5255" w14:paraId="428C64E0" w14:textId="77777777">
            <w:pPr>
              <w:spacing w:after="0"/>
              <w:rPr>
                <w:rFonts w:eastAsia="Times New Roman" w:cstheme="minorHAnsi"/>
                <w:bCs/>
                <w:color w:val="000000"/>
                <w:sz w:val="18"/>
                <w:szCs w:val="18"/>
              </w:rPr>
            </w:pPr>
            <w:r w:rsidRPr="00FD63D0">
              <w:rPr>
                <w:color w:val="000000"/>
                <w:sz w:val="18"/>
              </w:rPr>
              <w:t>DISDEAF</w:t>
            </w:r>
          </w:p>
        </w:tc>
        <w:tc>
          <w:tcPr>
            <w:tcW w:w="5220" w:type="dxa"/>
            <w:gridSpan w:val="2"/>
            <w:vAlign w:val="bottom"/>
          </w:tcPr>
          <w:p w:rsidR="00934B65" w:rsidRPr="00FD63D0" w:rsidP="00FC5255" w14:paraId="1F06BB05" w14:textId="77777777">
            <w:pPr>
              <w:spacing w:after="0"/>
              <w:rPr>
                <w:rFonts w:eastAsia="Times New Roman" w:cstheme="minorHAnsi"/>
                <w:color w:val="000000"/>
                <w:sz w:val="18"/>
                <w:szCs w:val="18"/>
              </w:rPr>
            </w:pPr>
            <w:r w:rsidRPr="00FD63D0">
              <w:rPr>
                <w:color w:val="000000"/>
                <w:sz w:val="18"/>
              </w:rPr>
              <w:t>Disability - hearing</w:t>
            </w:r>
          </w:p>
        </w:tc>
        <w:tc>
          <w:tcPr>
            <w:tcW w:w="3600" w:type="dxa"/>
            <w:vAlign w:val="bottom"/>
          </w:tcPr>
          <w:p w:rsidR="00934B65" w:rsidRPr="00FD63D0" w:rsidP="00FC5255" w14:paraId="604179E5" w14:textId="77777777">
            <w:pPr>
              <w:spacing w:after="0"/>
              <w:rPr>
                <w:rFonts w:eastAsia="Times New Roman" w:cstheme="minorHAnsi"/>
                <w:color w:val="000000"/>
                <w:sz w:val="18"/>
                <w:szCs w:val="18"/>
              </w:rPr>
            </w:pPr>
          </w:p>
        </w:tc>
      </w:tr>
      <w:tr w14:paraId="79920238" w14:textId="77777777" w:rsidTr="00AD1238">
        <w:tblPrEx>
          <w:tblW w:w="0" w:type="auto"/>
          <w:tblLayout w:type="fixed"/>
          <w:tblLook w:val="04A0"/>
        </w:tblPrEx>
        <w:trPr>
          <w:gridBefore w:val="1"/>
          <w:wBefore w:w="18" w:type="dxa"/>
        </w:trPr>
        <w:tc>
          <w:tcPr>
            <w:tcW w:w="1440" w:type="dxa"/>
          </w:tcPr>
          <w:p w:rsidR="00934B65" w:rsidRPr="00FD63D0" w:rsidP="00FC5255" w14:paraId="2C556452" w14:textId="77777777">
            <w:pPr>
              <w:spacing w:after="0"/>
              <w:rPr>
                <w:rFonts w:eastAsia="Times New Roman" w:cstheme="minorHAnsi"/>
                <w:color w:val="000000"/>
                <w:sz w:val="18"/>
                <w:szCs w:val="18"/>
              </w:rPr>
            </w:pPr>
          </w:p>
        </w:tc>
        <w:tc>
          <w:tcPr>
            <w:tcW w:w="4770" w:type="dxa"/>
            <w:vAlign w:val="bottom"/>
          </w:tcPr>
          <w:p w:rsidR="00934B65" w:rsidRPr="00FD63D0" w:rsidP="00FC5255" w14:paraId="62F66EEF" w14:textId="77777777">
            <w:pPr>
              <w:tabs>
                <w:tab w:val="right" w:leader="dot" w:pos="5760"/>
              </w:tabs>
              <w:spacing w:after="0"/>
              <w:rPr>
                <w:rFonts w:eastAsia="Times New Roman" w:cstheme="minorHAnsi"/>
                <w:color w:val="000000"/>
                <w:sz w:val="18"/>
                <w:szCs w:val="18"/>
              </w:rPr>
            </w:pPr>
            <w:r w:rsidRPr="00FD63D0">
              <w:rPr>
                <w:color w:val="000000"/>
                <w:sz w:val="18"/>
              </w:rPr>
              <w:t>No</w:t>
            </w:r>
            <w:r w:rsidRPr="00FD63D0">
              <w:rPr>
                <w:color w:val="000000"/>
                <w:sz w:val="18"/>
              </w:rPr>
              <w:tab/>
            </w:r>
          </w:p>
        </w:tc>
        <w:tc>
          <w:tcPr>
            <w:tcW w:w="450" w:type="dxa"/>
            <w:vAlign w:val="bottom"/>
          </w:tcPr>
          <w:p w:rsidR="00934B65" w:rsidRPr="00FD63D0" w:rsidP="00FC5255" w14:paraId="230ABC2A" w14:textId="77777777">
            <w:pPr>
              <w:spacing w:after="0"/>
              <w:jc w:val="right"/>
              <w:rPr>
                <w:rFonts w:eastAsia="Times New Roman" w:cstheme="minorHAnsi"/>
                <w:bCs/>
                <w:color w:val="000000"/>
                <w:sz w:val="18"/>
                <w:szCs w:val="18"/>
              </w:rPr>
            </w:pPr>
            <w:r w:rsidRPr="00FD63D0">
              <w:rPr>
                <w:color w:val="000000"/>
                <w:sz w:val="18"/>
              </w:rPr>
              <w:t>0</w:t>
            </w:r>
          </w:p>
        </w:tc>
        <w:tc>
          <w:tcPr>
            <w:tcW w:w="3600" w:type="dxa"/>
          </w:tcPr>
          <w:p w:rsidR="00934B65" w:rsidRPr="00FD63D0" w:rsidP="00FC5255" w14:paraId="6DE15BF7" w14:textId="77777777">
            <w:pPr>
              <w:spacing w:after="0"/>
              <w:rPr>
                <w:rFonts w:eastAsia="Times New Roman" w:cstheme="minorHAnsi"/>
                <w:bCs/>
                <w:color w:val="000000"/>
                <w:sz w:val="18"/>
                <w:szCs w:val="18"/>
              </w:rPr>
            </w:pPr>
          </w:p>
        </w:tc>
      </w:tr>
      <w:tr w14:paraId="1D6F723A" w14:textId="77777777" w:rsidTr="00AD1238">
        <w:tblPrEx>
          <w:tblW w:w="0" w:type="auto"/>
          <w:tblLayout w:type="fixed"/>
          <w:tblLook w:val="04A0"/>
        </w:tblPrEx>
        <w:trPr>
          <w:gridBefore w:val="1"/>
          <w:wBefore w:w="18" w:type="dxa"/>
        </w:trPr>
        <w:tc>
          <w:tcPr>
            <w:tcW w:w="1440" w:type="dxa"/>
          </w:tcPr>
          <w:p w:rsidR="00934B65" w:rsidRPr="00FD63D0" w:rsidP="00812CCF" w14:paraId="716C2955" w14:textId="77777777">
            <w:pPr>
              <w:spacing w:after="0"/>
              <w:rPr>
                <w:rFonts w:eastAsia="Times New Roman" w:cstheme="minorHAnsi"/>
                <w:color w:val="000000"/>
                <w:sz w:val="18"/>
                <w:szCs w:val="18"/>
              </w:rPr>
            </w:pPr>
          </w:p>
        </w:tc>
        <w:tc>
          <w:tcPr>
            <w:tcW w:w="4770" w:type="dxa"/>
            <w:vAlign w:val="bottom"/>
          </w:tcPr>
          <w:p w:rsidR="00934B65" w:rsidRPr="00FD63D0" w:rsidP="00812CCF" w14:paraId="5D7A9FFB" w14:textId="77777777">
            <w:pPr>
              <w:tabs>
                <w:tab w:val="right" w:leader="dot" w:pos="5760"/>
              </w:tabs>
              <w:spacing w:after="0"/>
              <w:rPr>
                <w:rFonts w:eastAsia="Times New Roman" w:cstheme="minorHAnsi"/>
                <w:color w:val="000000"/>
                <w:sz w:val="18"/>
                <w:szCs w:val="18"/>
              </w:rPr>
            </w:pPr>
            <w:r w:rsidRPr="00FD63D0">
              <w:rPr>
                <w:color w:val="000000"/>
                <w:sz w:val="18"/>
              </w:rPr>
              <w:t>Sí</w:t>
            </w:r>
            <w:r w:rsidRPr="00FD63D0">
              <w:rPr>
                <w:color w:val="000000"/>
                <w:sz w:val="18"/>
              </w:rPr>
              <w:tab/>
            </w:r>
          </w:p>
        </w:tc>
        <w:tc>
          <w:tcPr>
            <w:tcW w:w="450" w:type="dxa"/>
            <w:vAlign w:val="bottom"/>
          </w:tcPr>
          <w:p w:rsidR="00934B65" w:rsidRPr="00FD63D0" w:rsidP="00812CCF" w14:paraId="445854FF" w14:textId="77777777">
            <w:pPr>
              <w:spacing w:after="0"/>
              <w:jc w:val="right"/>
              <w:rPr>
                <w:rFonts w:eastAsia="Times New Roman" w:cstheme="minorHAnsi"/>
                <w:bCs/>
                <w:color w:val="000000"/>
                <w:sz w:val="18"/>
                <w:szCs w:val="18"/>
              </w:rPr>
            </w:pPr>
            <w:r w:rsidRPr="00FD63D0">
              <w:rPr>
                <w:color w:val="000000"/>
                <w:sz w:val="18"/>
              </w:rPr>
              <w:t>1</w:t>
            </w:r>
          </w:p>
        </w:tc>
        <w:tc>
          <w:tcPr>
            <w:tcW w:w="3600" w:type="dxa"/>
          </w:tcPr>
          <w:p w:rsidR="00934B65" w:rsidRPr="00FD63D0" w:rsidP="00812CCF" w14:paraId="0BC19B4C" w14:textId="77777777">
            <w:pPr>
              <w:spacing w:after="0"/>
              <w:rPr>
                <w:rFonts w:eastAsia="Times New Roman" w:cstheme="minorHAnsi"/>
                <w:bCs/>
                <w:color w:val="000000"/>
                <w:sz w:val="18"/>
                <w:szCs w:val="18"/>
              </w:rPr>
            </w:pPr>
          </w:p>
        </w:tc>
      </w:tr>
      <w:tr w14:paraId="361FF637" w14:textId="77777777" w:rsidTr="00AD1238">
        <w:tblPrEx>
          <w:tblW w:w="0" w:type="auto"/>
          <w:tblLayout w:type="fixed"/>
          <w:tblLook w:val="04A0"/>
        </w:tblPrEx>
        <w:trPr>
          <w:gridBefore w:val="1"/>
          <w:wBefore w:w="18" w:type="dxa"/>
        </w:trPr>
        <w:tc>
          <w:tcPr>
            <w:tcW w:w="1440" w:type="dxa"/>
          </w:tcPr>
          <w:p w:rsidR="00934B65" w:rsidRPr="00FD63D0" w:rsidP="00812CCF" w14:paraId="577DD6B6" w14:textId="77777777">
            <w:pPr>
              <w:spacing w:after="0"/>
              <w:rPr>
                <w:rFonts w:eastAsia="Times New Roman" w:cstheme="minorHAnsi"/>
                <w:color w:val="000000"/>
                <w:sz w:val="18"/>
                <w:szCs w:val="18"/>
              </w:rPr>
            </w:pPr>
          </w:p>
        </w:tc>
        <w:tc>
          <w:tcPr>
            <w:tcW w:w="4770" w:type="dxa"/>
            <w:vAlign w:val="bottom"/>
          </w:tcPr>
          <w:p w:rsidR="00934B65" w:rsidRPr="00FD63D0" w:rsidP="00812CCF" w14:paraId="11A2F470"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934B65" w:rsidRPr="00FD63D0" w:rsidP="00812CCF" w14:paraId="33882AE1"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3600" w:type="dxa"/>
          </w:tcPr>
          <w:p w:rsidR="00934B65" w:rsidRPr="00FD63D0" w:rsidP="00812CCF" w14:paraId="09E1CA71" w14:textId="77777777">
            <w:pPr>
              <w:spacing w:after="0"/>
              <w:rPr>
                <w:rFonts w:eastAsia="Times New Roman" w:cstheme="minorHAnsi"/>
                <w:bCs/>
                <w:color w:val="000000"/>
                <w:sz w:val="18"/>
                <w:szCs w:val="18"/>
              </w:rPr>
            </w:pPr>
          </w:p>
        </w:tc>
      </w:tr>
      <w:tr w14:paraId="563BD727" w14:textId="77777777" w:rsidTr="00AD1238">
        <w:tblPrEx>
          <w:tblW w:w="0" w:type="auto"/>
          <w:tblLayout w:type="fixed"/>
          <w:tblLook w:val="04A0"/>
        </w:tblPrEx>
        <w:trPr>
          <w:gridBefore w:val="1"/>
          <w:wBefore w:w="18" w:type="dxa"/>
        </w:trPr>
        <w:tc>
          <w:tcPr>
            <w:tcW w:w="1440" w:type="dxa"/>
          </w:tcPr>
          <w:p w:rsidR="00934B65" w:rsidRPr="00FD63D0" w:rsidP="00812CCF" w14:paraId="0335796C" w14:textId="77777777">
            <w:pPr>
              <w:spacing w:after="0"/>
              <w:rPr>
                <w:rFonts w:eastAsia="Times New Roman" w:cstheme="minorHAnsi"/>
                <w:color w:val="000000"/>
                <w:sz w:val="18"/>
                <w:szCs w:val="18"/>
              </w:rPr>
            </w:pPr>
          </w:p>
        </w:tc>
        <w:tc>
          <w:tcPr>
            <w:tcW w:w="4770" w:type="dxa"/>
            <w:vAlign w:val="bottom"/>
          </w:tcPr>
          <w:p w:rsidR="00934B65" w:rsidRPr="00FD63D0" w:rsidP="00812CCF" w14:paraId="357FC4C1"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934B65" w:rsidRPr="00FD63D0" w:rsidP="00812CCF" w14:paraId="01ABF384"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3600" w:type="dxa"/>
          </w:tcPr>
          <w:p w:rsidR="00934B65" w:rsidRPr="00FD63D0" w:rsidP="00812CCF" w14:paraId="3CA9B970" w14:textId="77777777">
            <w:pPr>
              <w:spacing w:after="0"/>
              <w:rPr>
                <w:rFonts w:eastAsia="Times New Roman" w:cstheme="minorHAnsi"/>
                <w:bCs/>
                <w:color w:val="000000"/>
                <w:sz w:val="18"/>
                <w:szCs w:val="18"/>
              </w:rPr>
            </w:pPr>
          </w:p>
        </w:tc>
      </w:tr>
    </w:tbl>
    <w:p w:rsidR="00934B65" w:rsidRPr="00FD63D0" w:rsidP="00812CCF" w14:paraId="50B9DF5D" w14:textId="77777777">
      <w:pPr>
        <w:spacing w:after="0"/>
        <w:rPr>
          <w:rFonts w:cstheme="minorHAnsi"/>
          <w:sz w:val="18"/>
          <w:szCs w:val="18"/>
        </w:rPr>
      </w:pPr>
    </w:p>
    <w:tbl>
      <w:tblPr>
        <w:tblW w:w="0" w:type="auto"/>
        <w:tblLayout w:type="fixed"/>
        <w:tblLook w:val="04A0"/>
      </w:tblPr>
      <w:tblGrid>
        <w:gridCol w:w="18"/>
        <w:gridCol w:w="1440"/>
        <w:gridCol w:w="4770"/>
        <w:gridCol w:w="450"/>
        <w:gridCol w:w="3600"/>
      </w:tblGrid>
      <w:tr w14:paraId="4AA68E51" w14:textId="77777777" w:rsidTr="00AD1238">
        <w:tblPrEx>
          <w:tblW w:w="0" w:type="auto"/>
          <w:tblLayout w:type="fixed"/>
          <w:tblLook w:val="04A0"/>
        </w:tblPrEx>
        <w:tc>
          <w:tcPr>
            <w:tcW w:w="1458" w:type="dxa"/>
            <w:gridSpan w:val="2"/>
            <w:vAlign w:val="bottom"/>
          </w:tcPr>
          <w:p w:rsidR="00934B65" w:rsidRPr="00FD63D0" w:rsidP="00812CCF" w14:paraId="05BAD7B8" w14:textId="77777777">
            <w:pPr>
              <w:spacing w:after="0"/>
              <w:rPr>
                <w:rFonts w:eastAsia="Times New Roman" w:cstheme="minorHAnsi"/>
                <w:b/>
                <w:bCs/>
                <w:color w:val="000000"/>
                <w:sz w:val="18"/>
                <w:szCs w:val="18"/>
              </w:rPr>
            </w:pPr>
            <w:r w:rsidRPr="00FD63D0">
              <w:rPr>
                <w:b/>
                <w:color w:val="000000"/>
                <w:sz w:val="18"/>
              </w:rPr>
              <w:t>DM17b.</w:t>
            </w:r>
          </w:p>
        </w:tc>
        <w:tc>
          <w:tcPr>
            <w:tcW w:w="8820" w:type="dxa"/>
            <w:gridSpan w:val="3"/>
            <w:vAlign w:val="bottom"/>
          </w:tcPr>
          <w:p w:rsidR="00934B65" w:rsidRPr="00CC0D8A" w:rsidP="00812CCF" w14:paraId="6BF254A7" w14:textId="77777777">
            <w:pPr>
              <w:spacing w:after="0"/>
              <w:rPr>
                <w:rFonts w:eastAsia="Times New Roman" w:cstheme="minorHAnsi"/>
                <w:b/>
                <w:bCs/>
                <w:color w:val="000000"/>
                <w:sz w:val="18"/>
                <w:szCs w:val="18"/>
                <w:lang w:val="es-ES"/>
              </w:rPr>
            </w:pPr>
            <w:r w:rsidRPr="00CC0D8A">
              <w:rPr>
                <w:b/>
                <w:color w:val="000000"/>
                <w:sz w:val="18"/>
                <w:lang w:val="es-ES"/>
              </w:rPr>
              <w:t xml:space="preserve">¿Es </w:t>
            </w:r>
            <w:r w:rsidRPr="00CC0D8A" w:rsidR="0025168E">
              <w:rPr>
                <w:b/>
                <w:color w:val="000000"/>
                <w:sz w:val="18"/>
                <w:lang w:val="es-ES"/>
              </w:rPr>
              <w:t xml:space="preserve">una persona </w:t>
            </w:r>
            <w:r w:rsidRPr="00CC0D8A">
              <w:rPr>
                <w:b/>
                <w:color w:val="000000"/>
                <w:sz w:val="18"/>
                <w:lang w:val="es-ES"/>
              </w:rPr>
              <w:t>ciega o tiene mucha dificultad para ver, aun cuando usa lentes?</w:t>
            </w:r>
          </w:p>
        </w:tc>
      </w:tr>
      <w:tr w14:paraId="7BBE6AEE" w14:textId="77777777" w:rsidTr="00AD1238">
        <w:tblPrEx>
          <w:tblW w:w="0" w:type="auto"/>
          <w:tblLayout w:type="fixed"/>
          <w:tblLook w:val="04A0"/>
        </w:tblPrEx>
        <w:tc>
          <w:tcPr>
            <w:tcW w:w="1458" w:type="dxa"/>
            <w:gridSpan w:val="2"/>
            <w:vAlign w:val="bottom"/>
          </w:tcPr>
          <w:p w:rsidR="00934B65" w:rsidRPr="00FD63D0" w:rsidP="00725AAE" w14:paraId="72AE98CF" w14:textId="77777777">
            <w:pPr>
              <w:spacing w:after="0"/>
              <w:rPr>
                <w:rFonts w:eastAsia="Times New Roman" w:cstheme="minorHAnsi"/>
                <w:bCs/>
                <w:color w:val="000000"/>
                <w:sz w:val="18"/>
                <w:szCs w:val="18"/>
              </w:rPr>
            </w:pPr>
            <w:r w:rsidRPr="00FD63D0">
              <w:rPr>
                <w:color w:val="000000"/>
                <w:sz w:val="18"/>
              </w:rPr>
              <w:t>DISBLND</w:t>
            </w:r>
          </w:p>
        </w:tc>
        <w:tc>
          <w:tcPr>
            <w:tcW w:w="5220" w:type="dxa"/>
            <w:gridSpan w:val="2"/>
            <w:vAlign w:val="bottom"/>
          </w:tcPr>
          <w:p w:rsidR="00934B65" w:rsidRPr="00FD63D0" w:rsidP="00725AAE" w14:paraId="2F291FCE" w14:textId="77777777">
            <w:pPr>
              <w:spacing w:after="0"/>
              <w:rPr>
                <w:rFonts w:eastAsia="Times New Roman" w:cstheme="minorHAnsi"/>
                <w:color w:val="000000"/>
                <w:sz w:val="18"/>
                <w:szCs w:val="18"/>
              </w:rPr>
            </w:pPr>
            <w:r w:rsidRPr="00FD63D0">
              <w:rPr>
                <w:color w:val="000000"/>
                <w:sz w:val="18"/>
              </w:rPr>
              <w:t>Disability - vision</w:t>
            </w:r>
          </w:p>
        </w:tc>
        <w:tc>
          <w:tcPr>
            <w:tcW w:w="3600" w:type="dxa"/>
            <w:vAlign w:val="bottom"/>
          </w:tcPr>
          <w:p w:rsidR="00934B65" w:rsidRPr="00FD63D0" w:rsidP="00725AAE" w14:paraId="57B5FD2C" w14:textId="77777777">
            <w:pPr>
              <w:spacing w:after="0"/>
              <w:rPr>
                <w:rFonts w:eastAsia="Times New Roman" w:cstheme="minorHAnsi"/>
                <w:color w:val="000000"/>
                <w:sz w:val="18"/>
                <w:szCs w:val="18"/>
              </w:rPr>
            </w:pPr>
          </w:p>
        </w:tc>
      </w:tr>
      <w:tr w14:paraId="56E17F81" w14:textId="77777777" w:rsidTr="00AD1238">
        <w:tblPrEx>
          <w:tblW w:w="0" w:type="auto"/>
          <w:tblLayout w:type="fixed"/>
          <w:tblLook w:val="04A0"/>
        </w:tblPrEx>
        <w:trPr>
          <w:gridBefore w:val="1"/>
          <w:wBefore w:w="18" w:type="dxa"/>
        </w:trPr>
        <w:tc>
          <w:tcPr>
            <w:tcW w:w="1440" w:type="dxa"/>
          </w:tcPr>
          <w:p w:rsidR="00934B65" w:rsidRPr="00FD63D0" w:rsidP="00813004" w14:paraId="53192685" w14:textId="77777777">
            <w:pPr>
              <w:spacing w:after="0"/>
              <w:rPr>
                <w:rFonts w:eastAsia="Times New Roman" w:cstheme="minorHAnsi"/>
                <w:color w:val="000000"/>
                <w:sz w:val="18"/>
                <w:szCs w:val="18"/>
              </w:rPr>
            </w:pPr>
          </w:p>
        </w:tc>
        <w:tc>
          <w:tcPr>
            <w:tcW w:w="4770" w:type="dxa"/>
            <w:vAlign w:val="bottom"/>
          </w:tcPr>
          <w:p w:rsidR="00934B65" w:rsidRPr="00FD63D0" w:rsidP="00813004" w14:paraId="06E7921D" w14:textId="77777777">
            <w:pPr>
              <w:tabs>
                <w:tab w:val="right" w:leader="dot" w:pos="5760"/>
              </w:tabs>
              <w:spacing w:after="0"/>
              <w:rPr>
                <w:rFonts w:eastAsia="Times New Roman" w:cstheme="minorHAnsi"/>
                <w:color w:val="000000"/>
                <w:sz w:val="18"/>
                <w:szCs w:val="18"/>
              </w:rPr>
            </w:pPr>
            <w:r w:rsidRPr="00FD63D0">
              <w:rPr>
                <w:color w:val="000000"/>
                <w:sz w:val="18"/>
              </w:rPr>
              <w:t>No</w:t>
            </w:r>
            <w:r w:rsidRPr="00FD63D0">
              <w:rPr>
                <w:color w:val="000000"/>
                <w:sz w:val="18"/>
              </w:rPr>
              <w:tab/>
            </w:r>
          </w:p>
        </w:tc>
        <w:tc>
          <w:tcPr>
            <w:tcW w:w="450" w:type="dxa"/>
            <w:vAlign w:val="bottom"/>
          </w:tcPr>
          <w:p w:rsidR="00934B65" w:rsidRPr="00FD63D0" w:rsidP="00813004" w14:paraId="7CDD152F" w14:textId="77777777">
            <w:pPr>
              <w:spacing w:after="0"/>
              <w:jc w:val="right"/>
              <w:rPr>
                <w:rFonts w:eastAsia="Times New Roman" w:cstheme="minorHAnsi"/>
                <w:bCs/>
                <w:color w:val="000000"/>
                <w:sz w:val="18"/>
                <w:szCs w:val="18"/>
              </w:rPr>
            </w:pPr>
            <w:r w:rsidRPr="00FD63D0">
              <w:rPr>
                <w:color w:val="000000"/>
                <w:sz w:val="18"/>
              </w:rPr>
              <w:t>0</w:t>
            </w:r>
          </w:p>
        </w:tc>
        <w:tc>
          <w:tcPr>
            <w:tcW w:w="3600" w:type="dxa"/>
          </w:tcPr>
          <w:p w:rsidR="00934B65" w:rsidRPr="00FD63D0" w:rsidP="00813004" w14:paraId="4882A42F" w14:textId="77777777">
            <w:pPr>
              <w:spacing w:after="0"/>
              <w:rPr>
                <w:rFonts w:eastAsia="Times New Roman" w:cstheme="minorHAnsi"/>
                <w:bCs/>
                <w:color w:val="000000"/>
                <w:sz w:val="18"/>
                <w:szCs w:val="18"/>
              </w:rPr>
            </w:pPr>
          </w:p>
        </w:tc>
      </w:tr>
      <w:tr w14:paraId="5D17BD7A" w14:textId="77777777" w:rsidTr="00AD1238">
        <w:tblPrEx>
          <w:tblW w:w="0" w:type="auto"/>
          <w:tblLayout w:type="fixed"/>
          <w:tblLook w:val="04A0"/>
        </w:tblPrEx>
        <w:trPr>
          <w:gridBefore w:val="1"/>
          <w:wBefore w:w="18" w:type="dxa"/>
        </w:trPr>
        <w:tc>
          <w:tcPr>
            <w:tcW w:w="1440" w:type="dxa"/>
          </w:tcPr>
          <w:p w:rsidR="00934B65" w:rsidRPr="00FD63D0" w:rsidP="00813004" w14:paraId="23E56F4D" w14:textId="77777777">
            <w:pPr>
              <w:spacing w:after="0"/>
              <w:rPr>
                <w:rFonts w:eastAsia="Times New Roman" w:cstheme="minorHAnsi"/>
                <w:color w:val="000000"/>
                <w:sz w:val="18"/>
                <w:szCs w:val="18"/>
              </w:rPr>
            </w:pPr>
          </w:p>
        </w:tc>
        <w:tc>
          <w:tcPr>
            <w:tcW w:w="4770" w:type="dxa"/>
            <w:vAlign w:val="bottom"/>
          </w:tcPr>
          <w:p w:rsidR="00934B65" w:rsidRPr="00FD63D0" w:rsidP="00813004" w14:paraId="33EBA4FB" w14:textId="77777777">
            <w:pPr>
              <w:tabs>
                <w:tab w:val="right" w:leader="dot" w:pos="5760"/>
              </w:tabs>
              <w:spacing w:after="0"/>
              <w:rPr>
                <w:rFonts w:eastAsia="Times New Roman" w:cstheme="minorHAnsi"/>
                <w:color w:val="000000"/>
                <w:sz w:val="18"/>
                <w:szCs w:val="18"/>
              </w:rPr>
            </w:pPr>
            <w:r w:rsidRPr="00FD63D0">
              <w:rPr>
                <w:color w:val="000000"/>
                <w:sz w:val="18"/>
              </w:rPr>
              <w:t>Sí</w:t>
            </w:r>
            <w:r w:rsidRPr="00FD63D0">
              <w:rPr>
                <w:color w:val="000000"/>
                <w:sz w:val="18"/>
              </w:rPr>
              <w:tab/>
            </w:r>
          </w:p>
        </w:tc>
        <w:tc>
          <w:tcPr>
            <w:tcW w:w="450" w:type="dxa"/>
            <w:vAlign w:val="bottom"/>
          </w:tcPr>
          <w:p w:rsidR="00934B65" w:rsidRPr="00FD63D0" w:rsidP="00813004" w14:paraId="7224FA03" w14:textId="77777777">
            <w:pPr>
              <w:spacing w:after="0"/>
              <w:jc w:val="right"/>
              <w:rPr>
                <w:rFonts w:eastAsia="Times New Roman" w:cstheme="minorHAnsi"/>
                <w:bCs/>
                <w:color w:val="000000"/>
                <w:sz w:val="18"/>
                <w:szCs w:val="18"/>
              </w:rPr>
            </w:pPr>
            <w:r w:rsidRPr="00FD63D0">
              <w:rPr>
                <w:color w:val="000000"/>
                <w:sz w:val="18"/>
              </w:rPr>
              <w:t>1</w:t>
            </w:r>
          </w:p>
        </w:tc>
        <w:tc>
          <w:tcPr>
            <w:tcW w:w="3600" w:type="dxa"/>
          </w:tcPr>
          <w:p w:rsidR="00934B65" w:rsidRPr="00FD63D0" w:rsidP="00813004" w14:paraId="0F983436" w14:textId="77777777">
            <w:pPr>
              <w:spacing w:after="0"/>
              <w:rPr>
                <w:rFonts w:eastAsia="Times New Roman" w:cstheme="minorHAnsi"/>
                <w:bCs/>
                <w:color w:val="000000"/>
                <w:sz w:val="18"/>
                <w:szCs w:val="18"/>
              </w:rPr>
            </w:pPr>
          </w:p>
        </w:tc>
      </w:tr>
      <w:tr w14:paraId="46274627" w14:textId="77777777" w:rsidTr="00AD1238">
        <w:tblPrEx>
          <w:tblW w:w="0" w:type="auto"/>
          <w:tblLayout w:type="fixed"/>
          <w:tblLook w:val="04A0"/>
        </w:tblPrEx>
        <w:trPr>
          <w:gridBefore w:val="1"/>
          <w:wBefore w:w="18" w:type="dxa"/>
        </w:trPr>
        <w:tc>
          <w:tcPr>
            <w:tcW w:w="1440" w:type="dxa"/>
          </w:tcPr>
          <w:p w:rsidR="00934B65" w:rsidRPr="00FD63D0" w:rsidP="00813004" w14:paraId="72CCE48F" w14:textId="77777777">
            <w:pPr>
              <w:spacing w:after="0"/>
              <w:rPr>
                <w:rFonts w:eastAsia="Times New Roman" w:cstheme="minorHAnsi"/>
                <w:color w:val="000000"/>
                <w:sz w:val="18"/>
                <w:szCs w:val="18"/>
              </w:rPr>
            </w:pPr>
          </w:p>
        </w:tc>
        <w:tc>
          <w:tcPr>
            <w:tcW w:w="4770" w:type="dxa"/>
            <w:vAlign w:val="bottom"/>
          </w:tcPr>
          <w:p w:rsidR="00934B65" w:rsidRPr="00FD63D0" w:rsidP="00813004" w14:paraId="396929BA"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934B65" w:rsidRPr="00FD63D0" w:rsidP="00813004" w14:paraId="12728E14"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3600" w:type="dxa"/>
          </w:tcPr>
          <w:p w:rsidR="00934B65" w:rsidRPr="00FD63D0" w:rsidP="00813004" w14:paraId="4FC15002" w14:textId="77777777">
            <w:pPr>
              <w:spacing w:after="0"/>
              <w:rPr>
                <w:rFonts w:eastAsia="Times New Roman" w:cstheme="minorHAnsi"/>
                <w:bCs/>
                <w:color w:val="000000"/>
                <w:sz w:val="18"/>
                <w:szCs w:val="18"/>
              </w:rPr>
            </w:pPr>
          </w:p>
        </w:tc>
      </w:tr>
      <w:tr w14:paraId="44A6D2AD" w14:textId="77777777" w:rsidTr="00AD1238">
        <w:tblPrEx>
          <w:tblW w:w="0" w:type="auto"/>
          <w:tblLayout w:type="fixed"/>
          <w:tblLook w:val="04A0"/>
        </w:tblPrEx>
        <w:trPr>
          <w:gridBefore w:val="1"/>
          <w:wBefore w:w="18" w:type="dxa"/>
        </w:trPr>
        <w:tc>
          <w:tcPr>
            <w:tcW w:w="1440" w:type="dxa"/>
          </w:tcPr>
          <w:p w:rsidR="00934B65" w:rsidRPr="00FD63D0" w:rsidP="00813004" w14:paraId="6BBB0F72" w14:textId="77777777">
            <w:pPr>
              <w:spacing w:after="0"/>
              <w:rPr>
                <w:rFonts w:eastAsia="Times New Roman" w:cstheme="minorHAnsi"/>
                <w:color w:val="000000"/>
                <w:sz w:val="18"/>
                <w:szCs w:val="18"/>
              </w:rPr>
            </w:pPr>
          </w:p>
        </w:tc>
        <w:tc>
          <w:tcPr>
            <w:tcW w:w="4770" w:type="dxa"/>
            <w:vAlign w:val="bottom"/>
          </w:tcPr>
          <w:p w:rsidR="00934B65" w:rsidRPr="00FD63D0" w:rsidP="00813004" w14:paraId="024C7AFC"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934B65" w:rsidRPr="00FD63D0" w:rsidP="00813004" w14:paraId="4B16BEAF"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3600" w:type="dxa"/>
          </w:tcPr>
          <w:p w:rsidR="00934B65" w:rsidRPr="00FD63D0" w:rsidP="00813004" w14:paraId="429E0EB3" w14:textId="77777777">
            <w:pPr>
              <w:spacing w:after="0"/>
              <w:rPr>
                <w:rFonts w:eastAsia="Times New Roman" w:cstheme="minorHAnsi"/>
                <w:bCs/>
                <w:color w:val="000000"/>
                <w:sz w:val="18"/>
                <w:szCs w:val="18"/>
              </w:rPr>
            </w:pPr>
          </w:p>
        </w:tc>
      </w:tr>
    </w:tbl>
    <w:p w:rsidR="00934B65" w:rsidRPr="00FD63D0" w:rsidP="00813004" w14:paraId="4EED1508" w14:textId="77777777">
      <w:pPr>
        <w:spacing w:after="0"/>
        <w:rPr>
          <w:rFonts w:cstheme="minorHAnsi"/>
          <w:sz w:val="18"/>
          <w:szCs w:val="18"/>
        </w:rPr>
      </w:pPr>
    </w:p>
    <w:tbl>
      <w:tblPr>
        <w:tblW w:w="0" w:type="auto"/>
        <w:tblLayout w:type="fixed"/>
        <w:tblLook w:val="04A0"/>
      </w:tblPr>
      <w:tblGrid>
        <w:gridCol w:w="18"/>
        <w:gridCol w:w="1440"/>
        <w:gridCol w:w="4770"/>
        <w:gridCol w:w="450"/>
        <w:gridCol w:w="3600"/>
      </w:tblGrid>
      <w:tr w14:paraId="56323ADF" w14:textId="77777777" w:rsidTr="00AD1238">
        <w:tblPrEx>
          <w:tblW w:w="0" w:type="auto"/>
          <w:tblLayout w:type="fixed"/>
          <w:tblLook w:val="04A0"/>
        </w:tblPrEx>
        <w:tc>
          <w:tcPr>
            <w:tcW w:w="1458" w:type="dxa"/>
            <w:gridSpan w:val="2"/>
            <w:vAlign w:val="bottom"/>
          </w:tcPr>
          <w:p w:rsidR="00934B65" w:rsidRPr="00FD63D0" w:rsidP="00813004" w14:paraId="784CBA1B" w14:textId="77777777">
            <w:pPr>
              <w:spacing w:after="0"/>
              <w:rPr>
                <w:rFonts w:eastAsia="Times New Roman" w:cstheme="minorHAnsi"/>
                <w:b/>
                <w:bCs/>
                <w:color w:val="000000"/>
                <w:sz w:val="18"/>
                <w:szCs w:val="18"/>
              </w:rPr>
            </w:pPr>
            <w:r w:rsidRPr="00FD63D0">
              <w:rPr>
                <w:b/>
                <w:color w:val="000000"/>
                <w:sz w:val="18"/>
              </w:rPr>
              <w:t>DM17c.</w:t>
            </w:r>
          </w:p>
        </w:tc>
        <w:tc>
          <w:tcPr>
            <w:tcW w:w="8820" w:type="dxa"/>
            <w:gridSpan w:val="3"/>
            <w:vAlign w:val="bottom"/>
          </w:tcPr>
          <w:p w:rsidR="00934B65" w:rsidRPr="00CC0D8A" w:rsidP="00813004" w14:paraId="328C94B9" w14:textId="77777777">
            <w:pPr>
              <w:spacing w:after="0"/>
              <w:rPr>
                <w:rFonts w:eastAsia="Times New Roman" w:cstheme="minorHAnsi"/>
                <w:b/>
                <w:bCs/>
                <w:color w:val="000000"/>
                <w:sz w:val="18"/>
                <w:szCs w:val="18"/>
                <w:lang w:val="es-ES"/>
              </w:rPr>
            </w:pPr>
            <w:r w:rsidRPr="00CC0D8A">
              <w:rPr>
                <w:b/>
                <w:color w:val="000000"/>
                <w:sz w:val="18"/>
                <w:lang w:val="es-ES"/>
              </w:rPr>
              <w:t>Debido a una afección física, mental o emocional, ¿tiene mucha dificultad para concentrarse, recordar o tomar decisiones?</w:t>
            </w:r>
          </w:p>
        </w:tc>
      </w:tr>
      <w:tr w14:paraId="0BB6E0C1" w14:textId="77777777" w:rsidTr="00AD1238">
        <w:tblPrEx>
          <w:tblW w:w="0" w:type="auto"/>
          <w:tblLayout w:type="fixed"/>
          <w:tblLook w:val="04A0"/>
        </w:tblPrEx>
        <w:tc>
          <w:tcPr>
            <w:tcW w:w="1458" w:type="dxa"/>
            <w:gridSpan w:val="2"/>
            <w:vAlign w:val="bottom"/>
          </w:tcPr>
          <w:p w:rsidR="00934B65" w:rsidRPr="00FD63D0" w:rsidP="00725AAE" w14:paraId="600969A8" w14:textId="77777777">
            <w:pPr>
              <w:spacing w:after="0"/>
              <w:rPr>
                <w:rFonts w:eastAsia="Times New Roman" w:cstheme="minorHAnsi"/>
                <w:bCs/>
                <w:color w:val="000000"/>
                <w:sz w:val="18"/>
                <w:szCs w:val="18"/>
              </w:rPr>
            </w:pPr>
            <w:r w:rsidRPr="00FD63D0">
              <w:rPr>
                <w:color w:val="000000"/>
                <w:sz w:val="18"/>
              </w:rPr>
              <w:t>DISCOGN</w:t>
            </w:r>
          </w:p>
        </w:tc>
        <w:tc>
          <w:tcPr>
            <w:tcW w:w="5220" w:type="dxa"/>
            <w:gridSpan w:val="2"/>
            <w:vAlign w:val="bottom"/>
          </w:tcPr>
          <w:p w:rsidR="00934B65" w:rsidRPr="00FD63D0" w:rsidP="00725AAE" w14:paraId="64273A68" w14:textId="77777777">
            <w:pPr>
              <w:spacing w:after="0"/>
              <w:rPr>
                <w:rFonts w:eastAsia="Times New Roman" w:cstheme="minorHAnsi"/>
                <w:color w:val="000000"/>
                <w:sz w:val="18"/>
                <w:szCs w:val="18"/>
              </w:rPr>
            </w:pPr>
            <w:r w:rsidRPr="00FD63D0">
              <w:rPr>
                <w:color w:val="000000"/>
                <w:sz w:val="18"/>
              </w:rPr>
              <w:t>Disability - Cognition</w:t>
            </w:r>
          </w:p>
        </w:tc>
        <w:tc>
          <w:tcPr>
            <w:tcW w:w="3600" w:type="dxa"/>
            <w:vAlign w:val="bottom"/>
          </w:tcPr>
          <w:p w:rsidR="00934B65" w:rsidRPr="00FD63D0" w:rsidP="00725AAE" w14:paraId="4FF88298" w14:textId="77777777">
            <w:pPr>
              <w:spacing w:after="0"/>
              <w:rPr>
                <w:rFonts w:eastAsia="Times New Roman" w:cstheme="minorHAnsi"/>
                <w:color w:val="000000"/>
                <w:sz w:val="18"/>
                <w:szCs w:val="18"/>
              </w:rPr>
            </w:pPr>
          </w:p>
        </w:tc>
      </w:tr>
      <w:tr w14:paraId="3383E475" w14:textId="77777777" w:rsidTr="00AD1238">
        <w:tblPrEx>
          <w:tblW w:w="0" w:type="auto"/>
          <w:tblLayout w:type="fixed"/>
          <w:tblLook w:val="04A0"/>
        </w:tblPrEx>
        <w:trPr>
          <w:gridBefore w:val="1"/>
          <w:wBefore w:w="18" w:type="dxa"/>
        </w:trPr>
        <w:tc>
          <w:tcPr>
            <w:tcW w:w="1440" w:type="dxa"/>
          </w:tcPr>
          <w:p w:rsidR="00934B65" w:rsidRPr="00FD63D0" w:rsidP="00725AAE" w14:paraId="01D9164C" w14:textId="77777777">
            <w:pPr>
              <w:spacing w:after="0"/>
              <w:rPr>
                <w:rFonts w:eastAsia="Times New Roman" w:cstheme="minorHAnsi"/>
                <w:color w:val="000000"/>
                <w:sz w:val="18"/>
                <w:szCs w:val="18"/>
              </w:rPr>
            </w:pPr>
          </w:p>
        </w:tc>
        <w:tc>
          <w:tcPr>
            <w:tcW w:w="4770" w:type="dxa"/>
            <w:vAlign w:val="bottom"/>
          </w:tcPr>
          <w:p w:rsidR="00934B65" w:rsidRPr="00FD63D0" w:rsidP="00725AAE" w14:paraId="00390E59" w14:textId="77777777">
            <w:pPr>
              <w:tabs>
                <w:tab w:val="right" w:leader="dot" w:pos="5760"/>
              </w:tabs>
              <w:spacing w:after="0"/>
              <w:rPr>
                <w:rFonts w:eastAsia="Times New Roman" w:cstheme="minorHAnsi"/>
                <w:color w:val="000000"/>
                <w:sz w:val="18"/>
                <w:szCs w:val="18"/>
              </w:rPr>
            </w:pPr>
            <w:r w:rsidRPr="00FD63D0">
              <w:rPr>
                <w:color w:val="000000"/>
                <w:sz w:val="18"/>
              </w:rPr>
              <w:t>No</w:t>
            </w:r>
            <w:r w:rsidRPr="00FD63D0">
              <w:rPr>
                <w:color w:val="000000"/>
                <w:sz w:val="18"/>
              </w:rPr>
              <w:tab/>
            </w:r>
          </w:p>
        </w:tc>
        <w:tc>
          <w:tcPr>
            <w:tcW w:w="450" w:type="dxa"/>
            <w:vAlign w:val="bottom"/>
          </w:tcPr>
          <w:p w:rsidR="00934B65" w:rsidRPr="00FD63D0" w:rsidP="00725AAE" w14:paraId="27E80A4F" w14:textId="77777777">
            <w:pPr>
              <w:spacing w:after="0"/>
              <w:jc w:val="right"/>
              <w:rPr>
                <w:rFonts w:eastAsia="Times New Roman" w:cstheme="minorHAnsi"/>
                <w:bCs/>
                <w:color w:val="000000"/>
                <w:sz w:val="18"/>
                <w:szCs w:val="18"/>
              </w:rPr>
            </w:pPr>
            <w:r w:rsidRPr="00FD63D0">
              <w:rPr>
                <w:color w:val="000000"/>
                <w:sz w:val="18"/>
              </w:rPr>
              <w:t>0</w:t>
            </w:r>
          </w:p>
        </w:tc>
        <w:tc>
          <w:tcPr>
            <w:tcW w:w="3600" w:type="dxa"/>
          </w:tcPr>
          <w:p w:rsidR="00934B65" w:rsidRPr="00FD63D0" w:rsidP="00725AAE" w14:paraId="0BE035FD" w14:textId="77777777">
            <w:pPr>
              <w:spacing w:after="0"/>
              <w:rPr>
                <w:rFonts w:eastAsia="Times New Roman" w:cstheme="minorHAnsi"/>
                <w:bCs/>
                <w:color w:val="000000"/>
                <w:sz w:val="18"/>
                <w:szCs w:val="18"/>
              </w:rPr>
            </w:pPr>
          </w:p>
        </w:tc>
      </w:tr>
      <w:tr w14:paraId="1866B615" w14:textId="77777777" w:rsidTr="00AD1238">
        <w:tblPrEx>
          <w:tblW w:w="0" w:type="auto"/>
          <w:tblLayout w:type="fixed"/>
          <w:tblLook w:val="04A0"/>
        </w:tblPrEx>
        <w:trPr>
          <w:gridBefore w:val="1"/>
          <w:wBefore w:w="18" w:type="dxa"/>
        </w:trPr>
        <w:tc>
          <w:tcPr>
            <w:tcW w:w="1440" w:type="dxa"/>
          </w:tcPr>
          <w:p w:rsidR="00934B65" w:rsidRPr="00FD63D0" w:rsidP="00725AAE" w14:paraId="65E02329" w14:textId="77777777">
            <w:pPr>
              <w:spacing w:after="0"/>
              <w:rPr>
                <w:rFonts w:eastAsia="Times New Roman" w:cstheme="minorHAnsi"/>
                <w:color w:val="000000"/>
                <w:sz w:val="18"/>
                <w:szCs w:val="18"/>
              </w:rPr>
            </w:pPr>
          </w:p>
        </w:tc>
        <w:tc>
          <w:tcPr>
            <w:tcW w:w="4770" w:type="dxa"/>
            <w:vAlign w:val="bottom"/>
          </w:tcPr>
          <w:p w:rsidR="00934B65" w:rsidRPr="00FD63D0" w:rsidP="00725AAE" w14:paraId="62B1C0BF" w14:textId="77777777">
            <w:pPr>
              <w:tabs>
                <w:tab w:val="right" w:leader="dot" w:pos="5760"/>
              </w:tabs>
              <w:spacing w:after="0"/>
              <w:rPr>
                <w:rFonts w:eastAsia="Times New Roman" w:cstheme="minorHAnsi"/>
                <w:color w:val="000000"/>
                <w:sz w:val="18"/>
                <w:szCs w:val="18"/>
              </w:rPr>
            </w:pPr>
            <w:r w:rsidRPr="00FD63D0">
              <w:rPr>
                <w:color w:val="000000"/>
                <w:sz w:val="18"/>
              </w:rPr>
              <w:t>Sí</w:t>
            </w:r>
            <w:r w:rsidRPr="00FD63D0">
              <w:rPr>
                <w:color w:val="000000"/>
                <w:sz w:val="18"/>
              </w:rPr>
              <w:tab/>
            </w:r>
          </w:p>
        </w:tc>
        <w:tc>
          <w:tcPr>
            <w:tcW w:w="450" w:type="dxa"/>
            <w:vAlign w:val="bottom"/>
          </w:tcPr>
          <w:p w:rsidR="00934B65" w:rsidRPr="00FD63D0" w:rsidP="00725AAE" w14:paraId="583C4BF5" w14:textId="77777777">
            <w:pPr>
              <w:spacing w:after="0"/>
              <w:jc w:val="right"/>
              <w:rPr>
                <w:rFonts w:eastAsia="Times New Roman" w:cstheme="minorHAnsi"/>
                <w:bCs/>
                <w:color w:val="000000"/>
                <w:sz w:val="18"/>
                <w:szCs w:val="18"/>
              </w:rPr>
            </w:pPr>
            <w:r w:rsidRPr="00FD63D0">
              <w:rPr>
                <w:color w:val="000000"/>
                <w:sz w:val="18"/>
              </w:rPr>
              <w:t>1</w:t>
            </w:r>
          </w:p>
        </w:tc>
        <w:tc>
          <w:tcPr>
            <w:tcW w:w="3600" w:type="dxa"/>
          </w:tcPr>
          <w:p w:rsidR="00934B65" w:rsidRPr="00FD63D0" w:rsidP="00725AAE" w14:paraId="1C3AD76A" w14:textId="77777777">
            <w:pPr>
              <w:spacing w:after="0"/>
              <w:rPr>
                <w:rFonts w:eastAsia="Times New Roman" w:cstheme="minorHAnsi"/>
                <w:bCs/>
                <w:color w:val="000000"/>
                <w:sz w:val="18"/>
                <w:szCs w:val="18"/>
              </w:rPr>
            </w:pPr>
          </w:p>
        </w:tc>
      </w:tr>
      <w:tr w14:paraId="60D8A3F0" w14:textId="77777777" w:rsidTr="00AD1238">
        <w:tblPrEx>
          <w:tblW w:w="0" w:type="auto"/>
          <w:tblLayout w:type="fixed"/>
          <w:tblLook w:val="04A0"/>
        </w:tblPrEx>
        <w:trPr>
          <w:gridBefore w:val="1"/>
          <w:wBefore w:w="18" w:type="dxa"/>
        </w:trPr>
        <w:tc>
          <w:tcPr>
            <w:tcW w:w="1440" w:type="dxa"/>
          </w:tcPr>
          <w:p w:rsidR="00934B65" w:rsidRPr="00FD63D0" w:rsidP="00725AAE" w14:paraId="3763FC6D" w14:textId="77777777">
            <w:pPr>
              <w:spacing w:after="0"/>
              <w:rPr>
                <w:rFonts w:eastAsia="Times New Roman" w:cstheme="minorHAnsi"/>
                <w:color w:val="000000"/>
                <w:sz w:val="18"/>
                <w:szCs w:val="18"/>
              </w:rPr>
            </w:pPr>
          </w:p>
        </w:tc>
        <w:tc>
          <w:tcPr>
            <w:tcW w:w="4770" w:type="dxa"/>
            <w:vAlign w:val="bottom"/>
          </w:tcPr>
          <w:p w:rsidR="00934B65" w:rsidRPr="00FD63D0" w:rsidP="00725AAE" w14:paraId="11D7AF4D"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934B65" w:rsidRPr="00FD63D0" w:rsidP="00725AAE" w14:paraId="1A6CDE50"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3600" w:type="dxa"/>
          </w:tcPr>
          <w:p w:rsidR="00934B65" w:rsidRPr="00FD63D0" w:rsidP="00725AAE" w14:paraId="5D996586" w14:textId="77777777">
            <w:pPr>
              <w:spacing w:after="0"/>
              <w:rPr>
                <w:rFonts w:eastAsia="Times New Roman" w:cstheme="minorHAnsi"/>
                <w:bCs/>
                <w:color w:val="000000"/>
                <w:sz w:val="18"/>
                <w:szCs w:val="18"/>
              </w:rPr>
            </w:pPr>
          </w:p>
        </w:tc>
      </w:tr>
      <w:tr w14:paraId="7C04BAC3" w14:textId="77777777" w:rsidTr="00AD1238">
        <w:tblPrEx>
          <w:tblW w:w="0" w:type="auto"/>
          <w:tblLayout w:type="fixed"/>
          <w:tblLook w:val="04A0"/>
        </w:tblPrEx>
        <w:trPr>
          <w:gridBefore w:val="1"/>
          <w:wBefore w:w="18" w:type="dxa"/>
        </w:trPr>
        <w:tc>
          <w:tcPr>
            <w:tcW w:w="1440" w:type="dxa"/>
          </w:tcPr>
          <w:p w:rsidR="00934B65" w:rsidRPr="00FD63D0" w:rsidP="00725AAE" w14:paraId="72161B5B" w14:textId="77777777">
            <w:pPr>
              <w:spacing w:after="0"/>
              <w:rPr>
                <w:rFonts w:eastAsia="Times New Roman" w:cstheme="minorHAnsi"/>
                <w:color w:val="000000"/>
                <w:sz w:val="18"/>
                <w:szCs w:val="18"/>
              </w:rPr>
            </w:pPr>
          </w:p>
        </w:tc>
        <w:tc>
          <w:tcPr>
            <w:tcW w:w="4770" w:type="dxa"/>
            <w:vAlign w:val="bottom"/>
          </w:tcPr>
          <w:p w:rsidR="00934B65" w:rsidRPr="00FD63D0" w:rsidP="00725AAE" w14:paraId="552464D9"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934B65" w:rsidRPr="00FD63D0" w:rsidP="00725AAE" w14:paraId="703DBD29"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3600" w:type="dxa"/>
          </w:tcPr>
          <w:p w:rsidR="00934B65" w:rsidRPr="00FD63D0" w:rsidP="00725AAE" w14:paraId="0B8EB00E" w14:textId="77777777">
            <w:pPr>
              <w:spacing w:after="0"/>
              <w:rPr>
                <w:rFonts w:eastAsia="Times New Roman" w:cstheme="minorHAnsi"/>
                <w:bCs/>
                <w:color w:val="000000"/>
                <w:sz w:val="18"/>
                <w:szCs w:val="18"/>
              </w:rPr>
            </w:pPr>
          </w:p>
        </w:tc>
      </w:tr>
    </w:tbl>
    <w:p w:rsidR="00934B65" w:rsidRPr="00FD63D0" w:rsidP="00725AAE" w14:paraId="5C7DB516" w14:textId="77777777">
      <w:pPr>
        <w:spacing w:after="0"/>
        <w:rPr>
          <w:rFonts w:cstheme="minorHAnsi"/>
          <w:sz w:val="18"/>
          <w:szCs w:val="18"/>
        </w:rPr>
      </w:pPr>
    </w:p>
    <w:tbl>
      <w:tblPr>
        <w:tblW w:w="0" w:type="auto"/>
        <w:tblLayout w:type="fixed"/>
        <w:tblLook w:val="04A0"/>
      </w:tblPr>
      <w:tblGrid>
        <w:gridCol w:w="18"/>
        <w:gridCol w:w="1440"/>
        <w:gridCol w:w="4770"/>
        <w:gridCol w:w="450"/>
        <w:gridCol w:w="3600"/>
      </w:tblGrid>
      <w:tr w14:paraId="5F88D32F" w14:textId="77777777" w:rsidTr="00AD1238">
        <w:tblPrEx>
          <w:tblW w:w="0" w:type="auto"/>
          <w:tblLayout w:type="fixed"/>
          <w:tblLook w:val="04A0"/>
        </w:tblPrEx>
        <w:tc>
          <w:tcPr>
            <w:tcW w:w="1458" w:type="dxa"/>
            <w:gridSpan w:val="2"/>
            <w:vAlign w:val="bottom"/>
          </w:tcPr>
          <w:p w:rsidR="00934B65" w:rsidRPr="00FD63D0" w:rsidP="00725AAE" w14:paraId="5D98FCB5" w14:textId="77777777">
            <w:pPr>
              <w:spacing w:after="0"/>
              <w:rPr>
                <w:rFonts w:eastAsia="Times New Roman" w:cstheme="minorHAnsi"/>
                <w:b/>
                <w:bCs/>
                <w:color w:val="000000"/>
                <w:sz w:val="18"/>
                <w:szCs w:val="18"/>
              </w:rPr>
            </w:pPr>
            <w:r w:rsidRPr="00FD63D0">
              <w:rPr>
                <w:b/>
                <w:color w:val="000000"/>
                <w:sz w:val="18"/>
              </w:rPr>
              <w:t>DM17d.</w:t>
            </w:r>
          </w:p>
        </w:tc>
        <w:tc>
          <w:tcPr>
            <w:tcW w:w="8820" w:type="dxa"/>
            <w:gridSpan w:val="3"/>
            <w:vAlign w:val="bottom"/>
          </w:tcPr>
          <w:p w:rsidR="00934B65" w:rsidRPr="00CC0D8A" w:rsidP="00725AAE" w14:paraId="5123A549" w14:textId="77777777">
            <w:pPr>
              <w:spacing w:after="0"/>
              <w:rPr>
                <w:rFonts w:eastAsia="Times New Roman" w:cstheme="minorHAnsi"/>
                <w:b/>
                <w:bCs/>
                <w:color w:val="000000"/>
                <w:sz w:val="18"/>
                <w:szCs w:val="18"/>
                <w:lang w:val="es-ES"/>
              </w:rPr>
            </w:pPr>
            <w:r w:rsidRPr="00CC0D8A">
              <w:rPr>
                <w:b/>
                <w:color w:val="000000"/>
                <w:sz w:val="18"/>
                <w:lang w:val="es-ES"/>
              </w:rPr>
              <w:t>¿Tiene mucha dificultad para caminar o subir las escaleras?</w:t>
            </w:r>
          </w:p>
        </w:tc>
      </w:tr>
      <w:tr w14:paraId="17A2D027" w14:textId="77777777" w:rsidTr="00AD1238">
        <w:tblPrEx>
          <w:tblW w:w="0" w:type="auto"/>
          <w:tblLayout w:type="fixed"/>
          <w:tblLook w:val="04A0"/>
        </w:tblPrEx>
        <w:tc>
          <w:tcPr>
            <w:tcW w:w="1458" w:type="dxa"/>
            <w:gridSpan w:val="2"/>
            <w:vAlign w:val="bottom"/>
          </w:tcPr>
          <w:p w:rsidR="00934B65" w:rsidRPr="00FD63D0" w:rsidP="00813004" w14:paraId="1F1AA0F8" w14:textId="77777777">
            <w:pPr>
              <w:spacing w:after="0"/>
              <w:rPr>
                <w:rFonts w:eastAsia="Times New Roman" w:cstheme="minorHAnsi"/>
                <w:bCs/>
                <w:color w:val="000000"/>
                <w:sz w:val="18"/>
                <w:szCs w:val="18"/>
              </w:rPr>
            </w:pPr>
            <w:r w:rsidRPr="00FD63D0">
              <w:rPr>
                <w:color w:val="000000"/>
                <w:sz w:val="18"/>
              </w:rPr>
              <w:t>DISWALK</w:t>
            </w:r>
          </w:p>
        </w:tc>
        <w:tc>
          <w:tcPr>
            <w:tcW w:w="5220" w:type="dxa"/>
            <w:gridSpan w:val="2"/>
            <w:vAlign w:val="bottom"/>
          </w:tcPr>
          <w:p w:rsidR="00934B65" w:rsidRPr="00FD63D0" w:rsidP="00813004" w14:paraId="5B9E1D56" w14:textId="77777777">
            <w:pPr>
              <w:spacing w:after="0"/>
              <w:rPr>
                <w:rFonts w:eastAsia="Times New Roman" w:cstheme="minorHAnsi"/>
                <w:color w:val="000000"/>
                <w:sz w:val="18"/>
                <w:szCs w:val="18"/>
              </w:rPr>
            </w:pPr>
            <w:r w:rsidRPr="00FD63D0">
              <w:rPr>
                <w:color w:val="000000"/>
                <w:sz w:val="18"/>
              </w:rPr>
              <w:t>Disability - Ambulation</w:t>
            </w:r>
          </w:p>
        </w:tc>
        <w:tc>
          <w:tcPr>
            <w:tcW w:w="3600" w:type="dxa"/>
            <w:vAlign w:val="bottom"/>
          </w:tcPr>
          <w:p w:rsidR="00934B65" w:rsidRPr="00FD63D0" w:rsidP="00813004" w14:paraId="5BD864E0" w14:textId="77777777">
            <w:pPr>
              <w:spacing w:after="0"/>
              <w:rPr>
                <w:rFonts w:eastAsia="Times New Roman" w:cstheme="minorHAnsi"/>
                <w:color w:val="000000"/>
                <w:sz w:val="18"/>
                <w:szCs w:val="18"/>
              </w:rPr>
            </w:pPr>
          </w:p>
        </w:tc>
      </w:tr>
      <w:tr w14:paraId="1C1C6FC8" w14:textId="77777777" w:rsidTr="00AD1238">
        <w:tblPrEx>
          <w:tblW w:w="0" w:type="auto"/>
          <w:tblLayout w:type="fixed"/>
          <w:tblLook w:val="04A0"/>
        </w:tblPrEx>
        <w:trPr>
          <w:gridBefore w:val="1"/>
          <w:wBefore w:w="18" w:type="dxa"/>
        </w:trPr>
        <w:tc>
          <w:tcPr>
            <w:tcW w:w="1440" w:type="dxa"/>
          </w:tcPr>
          <w:p w:rsidR="00934B65" w:rsidRPr="00FD63D0" w:rsidP="00813004" w14:paraId="5C18156C" w14:textId="77777777">
            <w:pPr>
              <w:spacing w:after="0"/>
              <w:rPr>
                <w:rFonts w:eastAsia="Times New Roman" w:cstheme="minorHAnsi"/>
                <w:color w:val="000000"/>
                <w:sz w:val="18"/>
                <w:szCs w:val="18"/>
              </w:rPr>
            </w:pPr>
          </w:p>
        </w:tc>
        <w:tc>
          <w:tcPr>
            <w:tcW w:w="4770" w:type="dxa"/>
            <w:vAlign w:val="bottom"/>
          </w:tcPr>
          <w:p w:rsidR="00934B65" w:rsidRPr="00FD63D0" w:rsidP="00813004" w14:paraId="22FAC559" w14:textId="77777777">
            <w:pPr>
              <w:tabs>
                <w:tab w:val="right" w:leader="dot" w:pos="5760"/>
              </w:tabs>
              <w:spacing w:after="0"/>
              <w:rPr>
                <w:rFonts w:eastAsia="Times New Roman" w:cstheme="minorHAnsi"/>
                <w:color w:val="000000"/>
                <w:sz w:val="18"/>
                <w:szCs w:val="18"/>
              </w:rPr>
            </w:pPr>
            <w:r w:rsidRPr="00FD63D0">
              <w:rPr>
                <w:color w:val="000000"/>
                <w:sz w:val="18"/>
              </w:rPr>
              <w:t>No</w:t>
            </w:r>
            <w:r w:rsidRPr="00FD63D0">
              <w:rPr>
                <w:color w:val="000000"/>
                <w:sz w:val="18"/>
              </w:rPr>
              <w:tab/>
            </w:r>
          </w:p>
        </w:tc>
        <w:tc>
          <w:tcPr>
            <w:tcW w:w="450" w:type="dxa"/>
            <w:vAlign w:val="bottom"/>
          </w:tcPr>
          <w:p w:rsidR="00934B65" w:rsidRPr="00FD63D0" w:rsidP="00813004" w14:paraId="0971BD81" w14:textId="77777777">
            <w:pPr>
              <w:spacing w:after="0"/>
              <w:jc w:val="right"/>
              <w:rPr>
                <w:rFonts w:eastAsia="Times New Roman" w:cstheme="minorHAnsi"/>
                <w:bCs/>
                <w:color w:val="000000"/>
                <w:sz w:val="18"/>
                <w:szCs w:val="18"/>
              </w:rPr>
            </w:pPr>
            <w:r w:rsidRPr="00FD63D0">
              <w:rPr>
                <w:color w:val="000000"/>
                <w:sz w:val="18"/>
              </w:rPr>
              <w:t>0</w:t>
            </w:r>
          </w:p>
        </w:tc>
        <w:tc>
          <w:tcPr>
            <w:tcW w:w="3600" w:type="dxa"/>
          </w:tcPr>
          <w:p w:rsidR="00934B65" w:rsidRPr="00FD63D0" w:rsidP="00813004" w14:paraId="6B7FACFE" w14:textId="77777777">
            <w:pPr>
              <w:spacing w:after="0"/>
              <w:rPr>
                <w:rFonts w:eastAsia="Times New Roman" w:cstheme="minorHAnsi"/>
                <w:bCs/>
                <w:color w:val="000000"/>
                <w:sz w:val="18"/>
                <w:szCs w:val="18"/>
              </w:rPr>
            </w:pPr>
          </w:p>
        </w:tc>
      </w:tr>
      <w:tr w14:paraId="7EE180C8" w14:textId="77777777" w:rsidTr="00AD1238">
        <w:tblPrEx>
          <w:tblW w:w="0" w:type="auto"/>
          <w:tblLayout w:type="fixed"/>
          <w:tblLook w:val="04A0"/>
        </w:tblPrEx>
        <w:trPr>
          <w:gridBefore w:val="1"/>
          <w:wBefore w:w="18" w:type="dxa"/>
        </w:trPr>
        <w:tc>
          <w:tcPr>
            <w:tcW w:w="1440" w:type="dxa"/>
          </w:tcPr>
          <w:p w:rsidR="00934B65" w:rsidRPr="00FD63D0" w:rsidP="00725AAE" w14:paraId="09F90787" w14:textId="77777777">
            <w:pPr>
              <w:spacing w:after="0"/>
              <w:rPr>
                <w:rFonts w:eastAsia="Times New Roman" w:cstheme="minorHAnsi"/>
                <w:color w:val="000000"/>
                <w:sz w:val="18"/>
                <w:szCs w:val="18"/>
              </w:rPr>
            </w:pPr>
          </w:p>
        </w:tc>
        <w:tc>
          <w:tcPr>
            <w:tcW w:w="4770" w:type="dxa"/>
            <w:vAlign w:val="bottom"/>
          </w:tcPr>
          <w:p w:rsidR="00934B65" w:rsidRPr="00FD63D0" w:rsidP="00725AAE" w14:paraId="31A27E8A" w14:textId="77777777">
            <w:pPr>
              <w:tabs>
                <w:tab w:val="right" w:leader="dot" w:pos="5760"/>
              </w:tabs>
              <w:spacing w:after="0"/>
              <w:rPr>
                <w:rFonts w:eastAsia="Times New Roman" w:cstheme="minorHAnsi"/>
                <w:color w:val="000000"/>
                <w:sz w:val="18"/>
                <w:szCs w:val="18"/>
              </w:rPr>
            </w:pPr>
            <w:r w:rsidRPr="00FD63D0">
              <w:rPr>
                <w:color w:val="000000"/>
                <w:sz w:val="18"/>
              </w:rPr>
              <w:t>Sí</w:t>
            </w:r>
            <w:r w:rsidRPr="00FD63D0">
              <w:rPr>
                <w:color w:val="000000"/>
                <w:sz w:val="18"/>
              </w:rPr>
              <w:tab/>
            </w:r>
          </w:p>
        </w:tc>
        <w:tc>
          <w:tcPr>
            <w:tcW w:w="450" w:type="dxa"/>
            <w:vAlign w:val="bottom"/>
          </w:tcPr>
          <w:p w:rsidR="00934B65" w:rsidRPr="00FD63D0" w:rsidP="00725AAE" w14:paraId="41DD4C53" w14:textId="77777777">
            <w:pPr>
              <w:spacing w:after="0"/>
              <w:jc w:val="right"/>
              <w:rPr>
                <w:rFonts w:eastAsia="Times New Roman" w:cstheme="minorHAnsi"/>
                <w:bCs/>
                <w:color w:val="000000"/>
                <w:sz w:val="18"/>
                <w:szCs w:val="18"/>
              </w:rPr>
            </w:pPr>
            <w:r w:rsidRPr="00FD63D0">
              <w:rPr>
                <w:color w:val="000000"/>
                <w:sz w:val="18"/>
              </w:rPr>
              <w:t>1</w:t>
            </w:r>
          </w:p>
        </w:tc>
        <w:tc>
          <w:tcPr>
            <w:tcW w:w="3600" w:type="dxa"/>
          </w:tcPr>
          <w:p w:rsidR="00934B65" w:rsidRPr="00FD63D0" w:rsidP="00725AAE" w14:paraId="61C5DDF9" w14:textId="77777777">
            <w:pPr>
              <w:spacing w:after="0"/>
              <w:rPr>
                <w:rFonts w:eastAsia="Times New Roman" w:cstheme="minorHAnsi"/>
                <w:bCs/>
                <w:color w:val="000000"/>
                <w:sz w:val="18"/>
                <w:szCs w:val="18"/>
              </w:rPr>
            </w:pPr>
          </w:p>
        </w:tc>
      </w:tr>
      <w:tr w14:paraId="7CECEDAB" w14:textId="77777777" w:rsidTr="00AD1238">
        <w:tblPrEx>
          <w:tblW w:w="0" w:type="auto"/>
          <w:tblLayout w:type="fixed"/>
          <w:tblLook w:val="04A0"/>
        </w:tblPrEx>
        <w:trPr>
          <w:gridBefore w:val="1"/>
          <w:wBefore w:w="18" w:type="dxa"/>
        </w:trPr>
        <w:tc>
          <w:tcPr>
            <w:tcW w:w="1440" w:type="dxa"/>
          </w:tcPr>
          <w:p w:rsidR="00934B65" w:rsidRPr="00FD63D0" w:rsidP="00725AAE" w14:paraId="2C166501" w14:textId="77777777">
            <w:pPr>
              <w:spacing w:after="0"/>
              <w:rPr>
                <w:rFonts w:eastAsia="Times New Roman" w:cstheme="minorHAnsi"/>
                <w:color w:val="000000"/>
                <w:sz w:val="18"/>
                <w:szCs w:val="18"/>
              </w:rPr>
            </w:pPr>
          </w:p>
        </w:tc>
        <w:tc>
          <w:tcPr>
            <w:tcW w:w="4770" w:type="dxa"/>
            <w:vAlign w:val="bottom"/>
          </w:tcPr>
          <w:p w:rsidR="00934B65" w:rsidRPr="00FD63D0" w:rsidP="00725AAE" w14:paraId="722DA403"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934B65" w:rsidRPr="00FD63D0" w:rsidP="00725AAE" w14:paraId="5BFA0053"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3600" w:type="dxa"/>
          </w:tcPr>
          <w:p w:rsidR="00934B65" w:rsidRPr="00FD63D0" w:rsidP="00725AAE" w14:paraId="20EB4619" w14:textId="77777777">
            <w:pPr>
              <w:spacing w:after="0"/>
              <w:rPr>
                <w:rFonts w:eastAsia="Times New Roman" w:cstheme="minorHAnsi"/>
                <w:bCs/>
                <w:color w:val="000000"/>
                <w:sz w:val="18"/>
                <w:szCs w:val="18"/>
              </w:rPr>
            </w:pPr>
          </w:p>
        </w:tc>
      </w:tr>
      <w:tr w14:paraId="6AF6EA38" w14:textId="77777777" w:rsidTr="00AD1238">
        <w:tblPrEx>
          <w:tblW w:w="0" w:type="auto"/>
          <w:tblLayout w:type="fixed"/>
          <w:tblLook w:val="04A0"/>
        </w:tblPrEx>
        <w:trPr>
          <w:gridBefore w:val="1"/>
          <w:wBefore w:w="18" w:type="dxa"/>
        </w:trPr>
        <w:tc>
          <w:tcPr>
            <w:tcW w:w="1440" w:type="dxa"/>
          </w:tcPr>
          <w:p w:rsidR="00934B65" w:rsidRPr="00FD63D0" w:rsidP="00813004" w14:paraId="2866A8FE" w14:textId="77777777">
            <w:pPr>
              <w:spacing w:after="0"/>
              <w:rPr>
                <w:rFonts w:eastAsia="Times New Roman" w:cstheme="minorHAnsi"/>
                <w:color w:val="000000"/>
                <w:sz w:val="18"/>
                <w:szCs w:val="18"/>
              </w:rPr>
            </w:pPr>
          </w:p>
        </w:tc>
        <w:tc>
          <w:tcPr>
            <w:tcW w:w="4770" w:type="dxa"/>
            <w:vAlign w:val="bottom"/>
          </w:tcPr>
          <w:p w:rsidR="00934B65" w:rsidRPr="00FD63D0" w:rsidP="00813004" w14:paraId="056DD319"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934B65" w:rsidRPr="00FD63D0" w:rsidP="00813004" w14:paraId="614809BF"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3600" w:type="dxa"/>
          </w:tcPr>
          <w:p w:rsidR="00934B65" w:rsidRPr="00FD63D0" w:rsidP="00813004" w14:paraId="23AACFE9" w14:textId="77777777">
            <w:pPr>
              <w:spacing w:after="0"/>
              <w:rPr>
                <w:rFonts w:eastAsia="Times New Roman" w:cstheme="minorHAnsi"/>
                <w:bCs/>
                <w:color w:val="000000"/>
                <w:sz w:val="18"/>
                <w:szCs w:val="18"/>
              </w:rPr>
            </w:pPr>
          </w:p>
        </w:tc>
      </w:tr>
    </w:tbl>
    <w:p w:rsidR="00934B65" w:rsidRPr="00FD63D0" w:rsidP="00813004" w14:paraId="1D84589D" w14:textId="77777777">
      <w:pPr>
        <w:spacing w:after="0"/>
        <w:rPr>
          <w:rFonts w:cstheme="minorHAnsi"/>
          <w:sz w:val="18"/>
          <w:szCs w:val="18"/>
        </w:rPr>
      </w:pPr>
    </w:p>
    <w:tbl>
      <w:tblPr>
        <w:tblW w:w="0" w:type="auto"/>
        <w:tblLayout w:type="fixed"/>
        <w:tblLook w:val="04A0"/>
      </w:tblPr>
      <w:tblGrid>
        <w:gridCol w:w="18"/>
        <w:gridCol w:w="1440"/>
        <w:gridCol w:w="4770"/>
        <w:gridCol w:w="450"/>
        <w:gridCol w:w="3600"/>
      </w:tblGrid>
      <w:tr w14:paraId="7818C082" w14:textId="77777777" w:rsidTr="00AD1238">
        <w:tblPrEx>
          <w:tblW w:w="0" w:type="auto"/>
          <w:tblLayout w:type="fixed"/>
          <w:tblLook w:val="04A0"/>
        </w:tblPrEx>
        <w:tc>
          <w:tcPr>
            <w:tcW w:w="1458" w:type="dxa"/>
            <w:gridSpan w:val="2"/>
            <w:vAlign w:val="bottom"/>
          </w:tcPr>
          <w:p w:rsidR="00934B65" w:rsidRPr="00FD63D0" w:rsidP="00813004" w14:paraId="794832A8" w14:textId="77777777">
            <w:pPr>
              <w:spacing w:after="0"/>
              <w:rPr>
                <w:rFonts w:eastAsia="Times New Roman" w:cstheme="minorHAnsi"/>
                <w:b/>
                <w:bCs/>
                <w:color w:val="000000"/>
                <w:sz w:val="18"/>
                <w:szCs w:val="18"/>
              </w:rPr>
            </w:pPr>
            <w:r w:rsidRPr="00FD63D0">
              <w:rPr>
                <w:b/>
                <w:color w:val="000000"/>
                <w:sz w:val="18"/>
              </w:rPr>
              <w:t>DM17e.</w:t>
            </w:r>
          </w:p>
        </w:tc>
        <w:tc>
          <w:tcPr>
            <w:tcW w:w="8820" w:type="dxa"/>
            <w:gridSpan w:val="3"/>
            <w:vAlign w:val="bottom"/>
          </w:tcPr>
          <w:p w:rsidR="00934B65" w:rsidRPr="00CC0D8A" w:rsidP="00813004" w14:paraId="61CC5D00" w14:textId="77777777">
            <w:pPr>
              <w:spacing w:after="0"/>
              <w:rPr>
                <w:rFonts w:eastAsia="Times New Roman" w:cstheme="minorHAnsi"/>
                <w:b/>
                <w:bCs/>
                <w:color w:val="000000"/>
                <w:sz w:val="18"/>
                <w:szCs w:val="18"/>
                <w:lang w:val="es-ES"/>
              </w:rPr>
            </w:pPr>
            <w:r w:rsidRPr="00CC0D8A">
              <w:rPr>
                <w:b/>
                <w:color w:val="000000"/>
                <w:sz w:val="18"/>
                <w:lang w:val="es-ES"/>
              </w:rPr>
              <w:t>¿Tiene dificultad para vestirse o bañarse?</w:t>
            </w:r>
          </w:p>
        </w:tc>
      </w:tr>
      <w:tr w14:paraId="21AFBB22" w14:textId="77777777" w:rsidTr="00AD1238">
        <w:tblPrEx>
          <w:tblW w:w="0" w:type="auto"/>
          <w:tblLayout w:type="fixed"/>
          <w:tblLook w:val="04A0"/>
        </w:tblPrEx>
        <w:tc>
          <w:tcPr>
            <w:tcW w:w="1458" w:type="dxa"/>
            <w:gridSpan w:val="2"/>
            <w:vAlign w:val="bottom"/>
          </w:tcPr>
          <w:p w:rsidR="00934B65" w:rsidRPr="00FD63D0" w:rsidP="00813004" w14:paraId="689E3090" w14:textId="77777777">
            <w:pPr>
              <w:spacing w:after="0"/>
              <w:rPr>
                <w:rFonts w:eastAsia="Times New Roman" w:cstheme="minorHAnsi"/>
                <w:bCs/>
                <w:color w:val="000000"/>
                <w:sz w:val="18"/>
                <w:szCs w:val="18"/>
              </w:rPr>
            </w:pPr>
            <w:r w:rsidRPr="00FD63D0">
              <w:rPr>
                <w:color w:val="000000"/>
                <w:sz w:val="18"/>
              </w:rPr>
              <w:t>DISCARE</w:t>
            </w:r>
          </w:p>
        </w:tc>
        <w:tc>
          <w:tcPr>
            <w:tcW w:w="5220" w:type="dxa"/>
            <w:gridSpan w:val="2"/>
            <w:vAlign w:val="bottom"/>
          </w:tcPr>
          <w:p w:rsidR="00934B65" w:rsidRPr="00FD63D0" w:rsidP="00813004" w14:paraId="17B9EF8A" w14:textId="77777777">
            <w:pPr>
              <w:spacing w:after="0"/>
              <w:rPr>
                <w:rFonts w:eastAsia="Times New Roman" w:cstheme="minorHAnsi"/>
                <w:color w:val="000000"/>
                <w:sz w:val="18"/>
                <w:szCs w:val="18"/>
              </w:rPr>
            </w:pPr>
            <w:r w:rsidRPr="00FD63D0">
              <w:rPr>
                <w:color w:val="000000"/>
                <w:sz w:val="18"/>
              </w:rPr>
              <w:t>Disability - Self-care</w:t>
            </w:r>
          </w:p>
        </w:tc>
        <w:tc>
          <w:tcPr>
            <w:tcW w:w="3600" w:type="dxa"/>
            <w:vAlign w:val="bottom"/>
          </w:tcPr>
          <w:p w:rsidR="00934B65" w:rsidRPr="00FD63D0" w:rsidP="00813004" w14:paraId="532731D6" w14:textId="77777777">
            <w:pPr>
              <w:spacing w:after="0"/>
              <w:rPr>
                <w:rFonts w:eastAsia="Times New Roman" w:cstheme="minorHAnsi"/>
                <w:color w:val="000000"/>
                <w:sz w:val="18"/>
                <w:szCs w:val="18"/>
              </w:rPr>
            </w:pPr>
          </w:p>
        </w:tc>
      </w:tr>
      <w:tr w14:paraId="6EB88FA7" w14:textId="77777777" w:rsidTr="00AD1238">
        <w:tblPrEx>
          <w:tblW w:w="0" w:type="auto"/>
          <w:tblLayout w:type="fixed"/>
          <w:tblLook w:val="04A0"/>
        </w:tblPrEx>
        <w:trPr>
          <w:gridBefore w:val="1"/>
          <w:wBefore w:w="18" w:type="dxa"/>
        </w:trPr>
        <w:tc>
          <w:tcPr>
            <w:tcW w:w="1440" w:type="dxa"/>
          </w:tcPr>
          <w:p w:rsidR="00934B65" w:rsidRPr="00FD63D0" w:rsidP="00812CCF" w14:paraId="6DAAB967" w14:textId="77777777">
            <w:pPr>
              <w:spacing w:after="0"/>
              <w:rPr>
                <w:rFonts w:eastAsia="Times New Roman" w:cstheme="minorHAnsi"/>
                <w:color w:val="000000"/>
                <w:sz w:val="18"/>
                <w:szCs w:val="18"/>
              </w:rPr>
            </w:pPr>
          </w:p>
        </w:tc>
        <w:tc>
          <w:tcPr>
            <w:tcW w:w="4770" w:type="dxa"/>
            <w:vAlign w:val="bottom"/>
          </w:tcPr>
          <w:p w:rsidR="00934B65" w:rsidRPr="00FD63D0" w:rsidP="00812CCF" w14:paraId="49978B25" w14:textId="77777777">
            <w:pPr>
              <w:tabs>
                <w:tab w:val="right" w:leader="dot" w:pos="5760"/>
              </w:tabs>
              <w:spacing w:after="0"/>
              <w:rPr>
                <w:rFonts w:eastAsia="Times New Roman" w:cstheme="minorHAnsi"/>
                <w:color w:val="000000"/>
                <w:sz w:val="18"/>
                <w:szCs w:val="18"/>
              </w:rPr>
            </w:pPr>
            <w:r w:rsidRPr="00FD63D0">
              <w:rPr>
                <w:color w:val="000000"/>
                <w:sz w:val="18"/>
              </w:rPr>
              <w:t>No</w:t>
            </w:r>
            <w:r w:rsidRPr="00FD63D0">
              <w:rPr>
                <w:color w:val="000000"/>
                <w:sz w:val="18"/>
              </w:rPr>
              <w:tab/>
            </w:r>
          </w:p>
        </w:tc>
        <w:tc>
          <w:tcPr>
            <w:tcW w:w="450" w:type="dxa"/>
            <w:vAlign w:val="bottom"/>
          </w:tcPr>
          <w:p w:rsidR="00934B65" w:rsidRPr="00FD63D0" w:rsidP="00812CCF" w14:paraId="55C1E57A" w14:textId="77777777">
            <w:pPr>
              <w:spacing w:after="0"/>
              <w:jc w:val="right"/>
              <w:rPr>
                <w:rFonts w:eastAsia="Times New Roman" w:cstheme="minorHAnsi"/>
                <w:bCs/>
                <w:color w:val="000000"/>
                <w:sz w:val="18"/>
                <w:szCs w:val="18"/>
              </w:rPr>
            </w:pPr>
            <w:r w:rsidRPr="00FD63D0">
              <w:rPr>
                <w:color w:val="000000"/>
                <w:sz w:val="18"/>
              </w:rPr>
              <w:t>0</w:t>
            </w:r>
          </w:p>
        </w:tc>
        <w:tc>
          <w:tcPr>
            <w:tcW w:w="3600" w:type="dxa"/>
          </w:tcPr>
          <w:p w:rsidR="00934B65" w:rsidRPr="00FD63D0" w:rsidP="00812CCF" w14:paraId="0A8D6DC3" w14:textId="77777777">
            <w:pPr>
              <w:spacing w:after="0"/>
              <w:rPr>
                <w:rFonts w:eastAsia="Times New Roman" w:cstheme="minorHAnsi"/>
                <w:bCs/>
                <w:color w:val="000000"/>
                <w:sz w:val="18"/>
                <w:szCs w:val="18"/>
              </w:rPr>
            </w:pPr>
          </w:p>
        </w:tc>
      </w:tr>
      <w:tr w14:paraId="154AADD3" w14:textId="77777777" w:rsidTr="00AD1238">
        <w:tblPrEx>
          <w:tblW w:w="0" w:type="auto"/>
          <w:tblLayout w:type="fixed"/>
          <w:tblLook w:val="04A0"/>
        </w:tblPrEx>
        <w:trPr>
          <w:gridBefore w:val="1"/>
          <w:wBefore w:w="18" w:type="dxa"/>
        </w:trPr>
        <w:tc>
          <w:tcPr>
            <w:tcW w:w="1440" w:type="dxa"/>
          </w:tcPr>
          <w:p w:rsidR="00934B65" w:rsidRPr="00FD63D0" w:rsidP="00813004" w14:paraId="396BF440" w14:textId="77777777">
            <w:pPr>
              <w:spacing w:after="0"/>
              <w:rPr>
                <w:rFonts w:eastAsia="Times New Roman" w:cstheme="minorHAnsi"/>
                <w:color w:val="000000"/>
                <w:sz w:val="18"/>
                <w:szCs w:val="18"/>
              </w:rPr>
            </w:pPr>
          </w:p>
        </w:tc>
        <w:tc>
          <w:tcPr>
            <w:tcW w:w="4770" w:type="dxa"/>
            <w:vAlign w:val="bottom"/>
          </w:tcPr>
          <w:p w:rsidR="00934B65" w:rsidRPr="00FD63D0" w:rsidP="00813004" w14:paraId="7D861B61" w14:textId="77777777">
            <w:pPr>
              <w:tabs>
                <w:tab w:val="right" w:leader="dot" w:pos="5760"/>
              </w:tabs>
              <w:spacing w:after="0"/>
              <w:rPr>
                <w:rFonts w:eastAsia="Times New Roman" w:cstheme="minorHAnsi"/>
                <w:color w:val="000000"/>
                <w:sz w:val="18"/>
                <w:szCs w:val="18"/>
              </w:rPr>
            </w:pPr>
            <w:r w:rsidRPr="00FD63D0">
              <w:rPr>
                <w:color w:val="000000"/>
                <w:sz w:val="18"/>
              </w:rPr>
              <w:t>Sí</w:t>
            </w:r>
            <w:r w:rsidRPr="00FD63D0">
              <w:rPr>
                <w:color w:val="000000"/>
                <w:sz w:val="18"/>
              </w:rPr>
              <w:tab/>
            </w:r>
          </w:p>
        </w:tc>
        <w:tc>
          <w:tcPr>
            <w:tcW w:w="450" w:type="dxa"/>
            <w:vAlign w:val="bottom"/>
          </w:tcPr>
          <w:p w:rsidR="00934B65" w:rsidRPr="00FD63D0" w:rsidP="00813004" w14:paraId="1CD55A2B" w14:textId="77777777">
            <w:pPr>
              <w:spacing w:after="0"/>
              <w:jc w:val="right"/>
              <w:rPr>
                <w:rFonts w:eastAsia="Times New Roman" w:cstheme="minorHAnsi"/>
                <w:bCs/>
                <w:color w:val="000000"/>
                <w:sz w:val="18"/>
                <w:szCs w:val="18"/>
              </w:rPr>
            </w:pPr>
            <w:r w:rsidRPr="00FD63D0">
              <w:rPr>
                <w:color w:val="000000"/>
                <w:sz w:val="18"/>
              </w:rPr>
              <w:t>1</w:t>
            </w:r>
          </w:p>
        </w:tc>
        <w:tc>
          <w:tcPr>
            <w:tcW w:w="3600" w:type="dxa"/>
          </w:tcPr>
          <w:p w:rsidR="00934B65" w:rsidRPr="00FD63D0" w:rsidP="00813004" w14:paraId="3FF0D5E6" w14:textId="77777777">
            <w:pPr>
              <w:spacing w:after="0"/>
              <w:rPr>
                <w:rFonts w:eastAsia="Times New Roman" w:cstheme="minorHAnsi"/>
                <w:bCs/>
                <w:color w:val="000000"/>
                <w:sz w:val="18"/>
                <w:szCs w:val="18"/>
              </w:rPr>
            </w:pPr>
          </w:p>
        </w:tc>
      </w:tr>
      <w:tr w14:paraId="13D03717" w14:textId="77777777" w:rsidTr="00AD1238">
        <w:tblPrEx>
          <w:tblW w:w="0" w:type="auto"/>
          <w:tblLayout w:type="fixed"/>
          <w:tblLook w:val="04A0"/>
        </w:tblPrEx>
        <w:trPr>
          <w:gridBefore w:val="1"/>
          <w:wBefore w:w="18" w:type="dxa"/>
        </w:trPr>
        <w:tc>
          <w:tcPr>
            <w:tcW w:w="1440" w:type="dxa"/>
          </w:tcPr>
          <w:p w:rsidR="00934B65" w:rsidRPr="00FD63D0" w:rsidP="00813004" w14:paraId="6CFB4640" w14:textId="77777777">
            <w:pPr>
              <w:spacing w:after="0"/>
              <w:rPr>
                <w:rFonts w:eastAsia="Times New Roman" w:cstheme="minorHAnsi"/>
                <w:color w:val="000000"/>
                <w:sz w:val="18"/>
                <w:szCs w:val="18"/>
              </w:rPr>
            </w:pPr>
          </w:p>
        </w:tc>
        <w:tc>
          <w:tcPr>
            <w:tcW w:w="4770" w:type="dxa"/>
            <w:vAlign w:val="bottom"/>
          </w:tcPr>
          <w:p w:rsidR="00934B65" w:rsidRPr="00FD63D0" w:rsidP="00813004" w14:paraId="7EC2F3D7"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934B65" w:rsidRPr="00FD63D0" w:rsidP="00813004" w14:paraId="18118335"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3600" w:type="dxa"/>
          </w:tcPr>
          <w:p w:rsidR="00934B65" w:rsidRPr="00FD63D0" w:rsidP="00813004" w14:paraId="72E344B8" w14:textId="77777777">
            <w:pPr>
              <w:spacing w:after="0"/>
              <w:rPr>
                <w:rFonts w:eastAsia="Times New Roman" w:cstheme="minorHAnsi"/>
                <w:bCs/>
                <w:color w:val="000000"/>
                <w:sz w:val="18"/>
                <w:szCs w:val="18"/>
              </w:rPr>
            </w:pPr>
          </w:p>
        </w:tc>
      </w:tr>
      <w:tr w14:paraId="4FAE8EC8" w14:textId="77777777" w:rsidTr="00AD1238">
        <w:tblPrEx>
          <w:tblW w:w="0" w:type="auto"/>
          <w:tblLayout w:type="fixed"/>
          <w:tblLook w:val="04A0"/>
        </w:tblPrEx>
        <w:trPr>
          <w:gridBefore w:val="1"/>
          <w:wBefore w:w="18" w:type="dxa"/>
        </w:trPr>
        <w:tc>
          <w:tcPr>
            <w:tcW w:w="1440" w:type="dxa"/>
          </w:tcPr>
          <w:p w:rsidR="00934B65" w:rsidRPr="00FD63D0" w:rsidP="00813004" w14:paraId="35DE24BA" w14:textId="77777777">
            <w:pPr>
              <w:spacing w:after="0"/>
              <w:rPr>
                <w:rFonts w:eastAsia="Times New Roman" w:cstheme="minorHAnsi"/>
                <w:color w:val="000000"/>
                <w:sz w:val="18"/>
                <w:szCs w:val="18"/>
              </w:rPr>
            </w:pPr>
          </w:p>
        </w:tc>
        <w:tc>
          <w:tcPr>
            <w:tcW w:w="4770" w:type="dxa"/>
            <w:vAlign w:val="bottom"/>
          </w:tcPr>
          <w:p w:rsidR="00934B65" w:rsidRPr="00FD63D0" w:rsidP="00813004" w14:paraId="2633D654"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934B65" w:rsidRPr="00FD63D0" w:rsidP="00813004" w14:paraId="2DB2176E"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3600" w:type="dxa"/>
          </w:tcPr>
          <w:p w:rsidR="00934B65" w:rsidRPr="00FD63D0" w:rsidP="00813004" w14:paraId="2439924E" w14:textId="77777777">
            <w:pPr>
              <w:spacing w:after="0"/>
              <w:rPr>
                <w:rFonts w:eastAsia="Times New Roman" w:cstheme="minorHAnsi"/>
                <w:bCs/>
                <w:color w:val="000000"/>
                <w:sz w:val="18"/>
                <w:szCs w:val="18"/>
              </w:rPr>
            </w:pPr>
          </w:p>
        </w:tc>
      </w:tr>
    </w:tbl>
    <w:p w:rsidR="00934B65" w:rsidRPr="00FD63D0" w:rsidP="00813004" w14:paraId="76A85D54" w14:textId="77777777">
      <w:pPr>
        <w:spacing w:after="0"/>
        <w:rPr>
          <w:rFonts w:cstheme="minorHAnsi"/>
          <w:sz w:val="18"/>
          <w:szCs w:val="18"/>
        </w:rPr>
      </w:pPr>
    </w:p>
    <w:tbl>
      <w:tblPr>
        <w:tblW w:w="0" w:type="auto"/>
        <w:tblLayout w:type="fixed"/>
        <w:tblLook w:val="04A0"/>
      </w:tblPr>
      <w:tblGrid>
        <w:gridCol w:w="18"/>
        <w:gridCol w:w="1440"/>
        <w:gridCol w:w="4770"/>
        <w:gridCol w:w="450"/>
        <w:gridCol w:w="3600"/>
      </w:tblGrid>
      <w:tr w14:paraId="625FAFBD" w14:textId="77777777" w:rsidTr="00AD1238">
        <w:tblPrEx>
          <w:tblW w:w="0" w:type="auto"/>
          <w:tblLayout w:type="fixed"/>
          <w:tblLook w:val="04A0"/>
        </w:tblPrEx>
        <w:tc>
          <w:tcPr>
            <w:tcW w:w="1458" w:type="dxa"/>
            <w:gridSpan w:val="2"/>
            <w:vAlign w:val="bottom"/>
          </w:tcPr>
          <w:p w:rsidR="00934B65" w:rsidRPr="00FD63D0" w:rsidP="00813004" w14:paraId="34115514" w14:textId="77777777">
            <w:pPr>
              <w:spacing w:after="0"/>
              <w:rPr>
                <w:rFonts w:eastAsia="Times New Roman" w:cstheme="minorHAnsi"/>
                <w:b/>
                <w:bCs/>
                <w:color w:val="000000"/>
                <w:sz w:val="18"/>
                <w:szCs w:val="18"/>
              </w:rPr>
            </w:pPr>
            <w:r w:rsidRPr="00FD63D0">
              <w:rPr>
                <w:b/>
                <w:color w:val="000000"/>
                <w:sz w:val="18"/>
              </w:rPr>
              <w:t>DM17f.</w:t>
            </w:r>
          </w:p>
        </w:tc>
        <w:tc>
          <w:tcPr>
            <w:tcW w:w="8820" w:type="dxa"/>
            <w:gridSpan w:val="3"/>
            <w:vAlign w:val="bottom"/>
          </w:tcPr>
          <w:p w:rsidR="00934B65" w:rsidRPr="00CC0D8A" w:rsidP="00813004" w14:paraId="17F9B9F5" w14:textId="77777777">
            <w:pPr>
              <w:spacing w:after="0"/>
              <w:rPr>
                <w:rFonts w:eastAsia="Times New Roman" w:cstheme="minorHAnsi"/>
                <w:b/>
                <w:bCs/>
                <w:color w:val="000000"/>
                <w:sz w:val="18"/>
                <w:szCs w:val="18"/>
                <w:lang w:val="es-ES"/>
              </w:rPr>
            </w:pPr>
            <w:r w:rsidRPr="00CC0D8A">
              <w:rPr>
                <w:b/>
                <w:color w:val="000000"/>
                <w:sz w:val="18"/>
                <w:lang w:val="es-ES"/>
              </w:rPr>
              <w:t xml:space="preserve">Debido a alguna afección física, mental o emocional, ¿tiene dificultad para hacer diligencias </w:t>
            </w:r>
            <w:r w:rsidRPr="00CC0D8A" w:rsidR="0025168E">
              <w:rPr>
                <w:b/>
                <w:color w:val="000000"/>
                <w:sz w:val="18"/>
                <w:lang w:val="es-ES"/>
              </w:rPr>
              <w:t>por su cuenta</w:t>
            </w:r>
            <w:r w:rsidRPr="00CC0D8A">
              <w:rPr>
                <w:b/>
                <w:color w:val="000000"/>
                <w:sz w:val="18"/>
                <w:lang w:val="es-ES"/>
              </w:rPr>
              <w:t>, como ir al consultorio médico o ir de compras?</w:t>
            </w:r>
          </w:p>
        </w:tc>
      </w:tr>
      <w:tr w14:paraId="3CC68E30" w14:textId="77777777" w:rsidTr="00AD1238">
        <w:tblPrEx>
          <w:tblW w:w="0" w:type="auto"/>
          <w:tblLayout w:type="fixed"/>
          <w:tblLook w:val="04A0"/>
        </w:tblPrEx>
        <w:tc>
          <w:tcPr>
            <w:tcW w:w="1458" w:type="dxa"/>
            <w:gridSpan w:val="2"/>
            <w:vAlign w:val="bottom"/>
          </w:tcPr>
          <w:p w:rsidR="00934B65" w:rsidRPr="00FD63D0" w:rsidP="00812CCF" w14:paraId="0BE5C74C" w14:textId="77777777">
            <w:pPr>
              <w:spacing w:after="0"/>
              <w:rPr>
                <w:rFonts w:eastAsia="Times New Roman" w:cstheme="minorHAnsi"/>
                <w:bCs/>
                <w:color w:val="000000"/>
                <w:sz w:val="18"/>
                <w:szCs w:val="18"/>
              </w:rPr>
            </w:pPr>
            <w:r w:rsidRPr="00FD63D0">
              <w:rPr>
                <w:color w:val="000000"/>
                <w:sz w:val="18"/>
              </w:rPr>
              <w:t>DISERND</w:t>
            </w:r>
          </w:p>
        </w:tc>
        <w:tc>
          <w:tcPr>
            <w:tcW w:w="5220" w:type="dxa"/>
            <w:gridSpan w:val="2"/>
            <w:vAlign w:val="bottom"/>
          </w:tcPr>
          <w:p w:rsidR="00934B65" w:rsidRPr="00FD63D0" w:rsidP="00812CCF" w14:paraId="091B55BA" w14:textId="77777777">
            <w:pPr>
              <w:spacing w:after="0"/>
              <w:rPr>
                <w:rFonts w:eastAsia="Times New Roman" w:cstheme="minorHAnsi"/>
                <w:color w:val="000000"/>
                <w:sz w:val="18"/>
                <w:szCs w:val="18"/>
              </w:rPr>
            </w:pPr>
            <w:r w:rsidRPr="00FD63D0">
              <w:rPr>
                <w:color w:val="000000"/>
                <w:sz w:val="18"/>
              </w:rPr>
              <w:t>Disability - Errands</w:t>
            </w:r>
          </w:p>
        </w:tc>
        <w:tc>
          <w:tcPr>
            <w:tcW w:w="3600" w:type="dxa"/>
            <w:vAlign w:val="bottom"/>
          </w:tcPr>
          <w:p w:rsidR="00934B65" w:rsidRPr="00FD63D0" w:rsidP="00812CCF" w14:paraId="78B46D00" w14:textId="77777777">
            <w:pPr>
              <w:spacing w:after="0"/>
              <w:rPr>
                <w:rFonts w:eastAsia="Times New Roman" w:cstheme="minorHAnsi"/>
                <w:color w:val="000000"/>
                <w:sz w:val="18"/>
                <w:szCs w:val="18"/>
              </w:rPr>
            </w:pPr>
          </w:p>
        </w:tc>
      </w:tr>
      <w:tr w14:paraId="3C598EE6" w14:textId="77777777" w:rsidTr="00AD1238">
        <w:tblPrEx>
          <w:tblW w:w="0" w:type="auto"/>
          <w:tblLayout w:type="fixed"/>
          <w:tblLook w:val="04A0"/>
        </w:tblPrEx>
        <w:trPr>
          <w:gridBefore w:val="1"/>
          <w:wBefore w:w="18" w:type="dxa"/>
        </w:trPr>
        <w:tc>
          <w:tcPr>
            <w:tcW w:w="1440" w:type="dxa"/>
          </w:tcPr>
          <w:p w:rsidR="00934B65" w:rsidRPr="00FD63D0" w:rsidP="00812CCF" w14:paraId="2849A493" w14:textId="77777777">
            <w:pPr>
              <w:spacing w:after="0"/>
              <w:rPr>
                <w:rFonts w:eastAsia="Times New Roman" w:cstheme="minorHAnsi"/>
                <w:color w:val="000000"/>
                <w:sz w:val="18"/>
                <w:szCs w:val="18"/>
              </w:rPr>
            </w:pPr>
          </w:p>
        </w:tc>
        <w:tc>
          <w:tcPr>
            <w:tcW w:w="4770" w:type="dxa"/>
            <w:vAlign w:val="bottom"/>
          </w:tcPr>
          <w:p w:rsidR="00934B65" w:rsidRPr="00FD63D0" w:rsidP="00812CCF" w14:paraId="2C3B6CC7" w14:textId="77777777">
            <w:pPr>
              <w:tabs>
                <w:tab w:val="right" w:leader="dot" w:pos="5760"/>
              </w:tabs>
              <w:spacing w:after="0"/>
              <w:rPr>
                <w:rFonts w:eastAsia="Times New Roman" w:cstheme="minorHAnsi"/>
                <w:color w:val="000000"/>
                <w:sz w:val="18"/>
                <w:szCs w:val="18"/>
              </w:rPr>
            </w:pPr>
            <w:r w:rsidRPr="00FD63D0">
              <w:rPr>
                <w:color w:val="000000"/>
                <w:sz w:val="18"/>
              </w:rPr>
              <w:t>No</w:t>
            </w:r>
            <w:r w:rsidRPr="00FD63D0">
              <w:rPr>
                <w:color w:val="000000"/>
                <w:sz w:val="18"/>
              </w:rPr>
              <w:tab/>
            </w:r>
          </w:p>
        </w:tc>
        <w:tc>
          <w:tcPr>
            <w:tcW w:w="450" w:type="dxa"/>
            <w:vAlign w:val="bottom"/>
          </w:tcPr>
          <w:p w:rsidR="00934B65" w:rsidRPr="00FD63D0" w:rsidP="00812CCF" w14:paraId="7EC8CBCE" w14:textId="77777777">
            <w:pPr>
              <w:spacing w:after="0"/>
              <w:jc w:val="right"/>
              <w:rPr>
                <w:rFonts w:eastAsia="Times New Roman" w:cstheme="minorHAnsi"/>
                <w:bCs/>
                <w:color w:val="000000"/>
                <w:sz w:val="18"/>
                <w:szCs w:val="18"/>
              </w:rPr>
            </w:pPr>
            <w:r w:rsidRPr="00FD63D0">
              <w:rPr>
                <w:color w:val="000000"/>
                <w:sz w:val="18"/>
              </w:rPr>
              <w:t>0</w:t>
            </w:r>
          </w:p>
        </w:tc>
        <w:tc>
          <w:tcPr>
            <w:tcW w:w="3600" w:type="dxa"/>
          </w:tcPr>
          <w:p w:rsidR="00934B65" w:rsidRPr="00FD63D0" w:rsidP="00812CCF" w14:paraId="783FA2E8" w14:textId="77777777">
            <w:pPr>
              <w:spacing w:after="0"/>
              <w:rPr>
                <w:rFonts w:eastAsia="Times New Roman" w:cstheme="minorHAnsi"/>
                <w:bCs/>
                <w:color w:val="000000"/>
                <w:sz w:val="18"/>
                <w:szCs w:val="18"/>
              </w:rPr>
            </w:pPr>
          </w:p>
        </w:tc>
      </w:tr>
      <w:tr w14:paraId="748C1880" w14:textId="77777777" w:rsidTr="00AD1238">
        <w:tblPrEx>
          <w:tblW w:w="0" w:type="auto"/>
          <w:tblLayout w:type="fixed"/>
          <w:tblLook w:val="04A0"/>
        </w:tblPrEx>
        <w:trPr>
          <w:gridBefore w:val="1"/>
          <w:wBefore w:w="18" w:type="dxa"/>
        </w:trPr>
        <w:tc>
          <w:tcPr>
            <w:tcW w:w="1440" w:type="dxa"/>
          </w:tcPr>
          <w:p w:rsidR="00934B65" w:rsidRPr="00FD63D0" w:rsidP="00812CCF" w14:paraId="52CBE7B1" w14:textId="77777777">
            <w:pPr>
              <w:spacing w:after="0"/>
              <w:rPr>
                <w:rFonts w:eastAsia="Times New Roman" w:cstheme="minorHAnsi"/>
                <w:color w:val="000000"/>
                <w:sz w:val="18"/>
                <w:szCs w:val="18"/>
              </w:rPr>
            </w:pPr>
          </w:p>
        </w:tc>
        <w:tc>
          <w:tcPr>
            <w:tcW w:w="4770" w:type="dxa"/>
            <w:vAlign w:val="bottom"/>
          </w:tcPr>
          <w:p w:rsidR="00934B65" w:rsidRPr="00FD63D0" w:rsidP="00812CCF" w14:paraId="73845ED8" w14:textId="77777777">
            <w:pPr>
              <w:tabs>
                <w:tab w:val="right" w:leader="dot" w:pos="5760"/>
              </w:tabs>
              <w:spacing w:after="0"/>
              <w:rPr>
                <w:rFonts w:eastAsia="Times New Roman" w:cstheme="minorHAnsi"/>
                <w:color w:val="000000"/>
                <w:sz w:val="18"/>
                <w:szCs w:val="18"/>
              </w:rPr>
            </w:pPr>
            <w:r w:rsidRPr="00FD63D0">
              <w:rPr>
                <w:color w:val="000000"/>
                <w:sz w:val="18"/>
              </w:rPr>
              <w:t>Sí</w:t>
            </w:r>
            <w:r w:rsidRPr="00FD63D0">
              <w:rPr>
                <w:color w:val="000000"/>
                <w:sz w:val="18"/>
              </w:rPr>
              <w:tab/>
            </w:r>
          </w:p>
        </w:tc>
        <w:tc>
          <w:tcPr>
            <w:tcW w:w="450" w:type="dxa"/>
            <w:vAlign w:val="bottom"/>
          </w:tcPr>
          <w:p w:rsidR="00934B65" w:rsidRPr="00FD63D0" w:rsidP="00812CCF" w14:paraId="383773BD" w14:textId="77777777">
            <w:pPr>
              <w:spacing w:after="0"/>
              <w:jc w:val="right"/>
              <w:rPr>
                <w:rFonts w:eastAsia="Times New Roman" w:cstheme="minorHAnsi"/>
                <w:bCs/>
                <w:color w:val="000000"/>
                <w:sz w:val="18"/>
                <w:szCs w:val="18"/>
              </w:rPr>
            </w:pPr>
            <w:r w:rsidRPr="00FD63D0">
              <w:rPr>
                <w:color w:val="000000"/>
                <w:sz w:val="18"/>
              </w:rPr>
              <w:t>1</w:t>
            </w:r>
          </w:p>
        </w:tc>
        <w:tc>
          <w:tcPr>
            <w:tcW w:w="3600" w:type="dxa"/>
          </w:tcPr>
          <w:p w:rsidR="00934B65" w:rsidRPr="00FD63D0" w:rsidP="00812CCF" w14:paraId="425FE975" w14:textId="77777777">
            <w:pPr>
              <w:spacing w:after="0"/>
              <w:rPr>
                <w:rFonts w:eastAsia="Times New Roman" w:cstheme="minorHAnsi"/>
                <w:bCs/>
                <w:color w:val="000000"/>
                <w:sz w:val="18"/>
                <w:szCs w:val="18"/>
              </w:rPr>
            </w:pPr>
          </w:p>
        </w:tc>
      </w:tr>
      <w:tr w14:paraId="34F98B41" w14:textId="77777777" w:rsidTr="00AD1238">
        <w:tblPrEx>
          <w:tblW w:w="0" w:type="auto"/>
          <w:tblLayout w:type="fixed"/>
          <w:tblLook w:val="04A0"/>
        </w:tblPrEx>
        <w:trPr>
          <w:gridBefore w:val="1"/>
          <w:wBefore w:w="18" w:type="dxa"/>
        </w:trPr>
        <w:tc>
          <w:tcPr>
            <w:tcW w:w="1440" w:type="dxa"/>
          </w:tcPr>
          <w:p w:rsidR="00934B65" w:rsidRPr="00FD63D0" w:rsidP="00812CCF" w14:paraId="3D94CF07" w14:textId="77777777">
            <w:pPr>
              <w:spacing w:after="0"/>
              <w:rPr>
                <w:rFonts w:eastAsia="Times New Roman" w:cstheme="minorHAnsi"/>
                <w:color w:val="000000"/>
                <w:sz w:val="18"/>
                <w:szCs w:val="18"/>
              </w:rPr>
            </w:pPr>
          </w:p>
        </w:tc>
        <w:tc>
          <w:tcPr>
            <w:tcW w:w="4770" w:type="dxa"/>
            <w:vAlign w:val="bottom"/>
          </w:tcPr>
          <w:p w:rsidR="00934B65" w:rsidRPr="00FD63D0" w:rsidP="00812CCF" w14:paraId="10D70202"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934B65" w:rsidRPr="00FD63D0" w:rsidP="00812CCF" w14:paraId="2374BEA0"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3600" w:type="dxa"/>
          </w:tcPr>
          <w:p w:rsidR="00934B65" w:rsidRPr="00FD63D0" w:rsidP="00812CCF" w14:paraId="50C1C6EE" w14:textId="77777777">
            <w:pPr>
              <w:spacing w:after="0"/>
              <w:rPr>
                <w:rFonts w:eastAsia="Times New Roman" w:cstheme="minorHAnsi"/>
                <w:bCs/>
                <w:color w:val="000000"/>
                <w:sz w:val="18"/>
                <w:szCs w:val="18"/>
              </w:rPr>
            </w:pPr>
          </w:p>
        </w:tc>
      </w:tr>
      <w:tr w14:paraId="02965A23" w14:textId="77777777" w:rsidTr="00AD1238">
        <w:tblPrEx>
          <w:tblW w:w="0" w:type="auto"/>
          <w:tblLayout w:type="fixed"/>
          <w:tblLook w:val="04A0"/>
        </w:tblPrEx>
        <w:trPr>
          <w:gridBefore w:val="1"/>
          <w:wBefore w:w="18" w:type="dxa"/>
        </w:trPr>
        <w:tc>
          <w:tcPr>
            <w:tcW w:w="1440" w:type="dxa"/>
          </w:tcPr>
          <w:p w:rsidR="00934B65" w:rsidRPr="00FD63D0" w:rsidP="00812CCF" w14:paraId="645FFA94" w14:textId="77777777">
            <w:pPr>
              <w:spacing w:after="0"/>
              <w:rPr>
                <w:rFonts w:eastAsia="Times New Roman" w:cstheme="minorHAnsi"/>
                <w:color w:val="000000"/>
                <w:sz w:val="18"/>
                <w:szCs w:val="18"/>
              </w:rPr>
            </w:pPr>
          </w:p>
        </w:tc>
        <w:tc>
          <w:tcPr>
            <w:tcW w:w="4770" w:type="dxa"/>
            <w:vAlign w:val="bottom"/>
          </w:tcPr>
          <w:p w:rsidR="00934B65" w:rsidRPr="00FD63D0" w:rsidP="00812CCF" w14:paraId="511CE1EC"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934B65" w:rsidRPr="00FD63D0" w:rsidP="00812CCF" w14:paraId="5C13F2A0"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3600" w:type="dxa"/>
          </w:tcPr>
          <w:p w:rsidR="00934B65" w:rsidRPr="00FD63D0" w:rsidP="00812CCF" w14:paraId="044FC071" w14:textId="77777777">
            <w:pPr>
              <w:spacing w:after="0"/>
              <w:rPr>
                <w:rFonts w:eastAsia="Times New Roman" w:cstheme="minorHAnsi"/>
                <w:bCs/>
                <w:color w:val="000000"/>
                <w:sz w:val="18"/>
                <w:szCs w:val="18"/>
              </w:rPr>
            </w:pPr>
          </w:p>
        </w:tc>
      </w:tr>
    </w:tbl>
    <w:p w:rsidR="00E3607C" w:rsidRPr="00FD63D0" w:rsidP="00E3607C" w14:paraId="5D0CB533"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366070D" w14:textId="77777777" w:rsidTr="009D6E43">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E3607C" w:rsidRPr="00FD63D0" w:rsidP="009D6E43" w14:paraId="4B90401E" w14:textId="77777777">
            <w:pPr>
              <w:contextualSpacing/>
              <w:rPr>
                <w:rFonts w:eastAsia="Times New Roman" w:cstheme="minorHAnsi"/>
                <w:b/>
                <w:bCs/>
                <w:color w:val="000000"/>
                <w:sz w:val="18"/>
                <w:szCs w:val="18"/>
              </w:rPr>
            </w:pPr>
            <w:r w:rsidRPr="00FD63D0">
              <w:rPr>
                <w:b/>
                <w:color w:val="000000"/>
                <w:sz w:val="18"/>
              </w:rPr>
              <w:t>CALC_ENDDM.</w:t>
            </w:r>
          </w:p>
        </w:tc>
        <w:tc>
          <w:tcPr>
            <w:tcW w:w="2520" w:type="dxa"/>
            <w:vAlign w:val="bottom"/>
          </w:tcPr>
          <w:p w:rsidR="00E3607C" w:rsidRPr="00FD63D0" w:rsidP="009D6E43" w14:paraId="77F8A087" w14:textId="77777777">
            <w:pPr>
              <w:contextualSpacing/>
              <w:rPr>
                <w:rFonts w:eastAsia="Times New Roman" w:cstheme="minorHAnsi"/>
                <w:b/>
                <w:bCs/>
                <w:color w:val="000000"/>
                <w:sz w:val="18"/>
                <w:szCs w:val="18"/>
              </w:rPr>
            </w:pPr>
          </w:p>
        </w:tc>
        <w:tc>
          <w:tcPr>
            <w:tcW w:w="6210" w:type="dxa"/>
            <w:vAlign w:val="bottom"/>
          </w:tcPr>
          <w:p w:rsidR="00E3607C" w:rsidRPr="00FD63D0" w:rsidP="009D6E43" w14:paraId="18334EE3" w14:textId="77777777">
            <w:pPr>
              <w:contextualSpacing/>
              <w:rPr>
                <w:rFonts w:eastAsia="Times New Roman" w:cstheme="minorHAnsi"/>
                <w:b/>
                <w:bCs/>
                <w:color w:val="000000"/>
                <w:sz w:val="18"/>
                <w:szCs w:val="18"/>
              </w:rPr>
            </w:pPr>
          </w:p>
        </w:tc>
      </w:tr>
      <w:tr w14:paraId="6317215F" w14:textId="77777777" w:rsidTr="009D6E43">
        <w:tblPrEx>
          <w:tblW w:w="10278" w:type="dxa"/>
          <w:tblLayout w:type="fixed"/>
          <w:tblLook w:val="04A0"/>
        </w:tblPrEx>
        <w:trPr>
          <w:trHeight w:val="585"/>
        </w:trPr>
        <w:tc>
          <w:tcPr>
            <w:tcW w:w="1548" w:type="dxa"/>
            <w:vAlign w:val="bottom"/>
          </w:tcPr>
          <w:p w:rsidR="00E3607C" w:rsidRPr="00FD63D0" w:rsidP="009D6E43" w14:paraId="7C29341E" w14:textId="77777777">
            <w:pPr>
              <w:contextualSpacing/>
              <w:rPr>
                <w:rFonts w:eastAsia="Times New Roman" w:cstheme="minorHAnsi"/>
                <w:b/>
                <w:bCs/>
                <w:color w:val="000000"/>
                <w:sz w:val="18"/>
                <w:szCs w:val="18"/>
              </w:rPr>
            </w:pPr>
            <w:r w:rsidRPr="00FD63D0">
              <w:rPr>
                <w:b/>
                <w:color w:val="000000"/>
                <w:sz w:val="18"/>
              </w:rPr>
              <w:t>ENDDM</w:t>
            </w:r>
          </w:p>
        </w:tc>
        <w:tc>
          <w:tcPr>
            <w:tcW w:w="2520" w:type="dxa"/>
            <w:vAlign w:val="bottom"/>
          </w:tcPr>
          <w:p w:rsidR="00E3607C" w:rsidRPr="00FD63D0" w:rsidP="009D6E43" w14:paraId="53C15E28" w14:textId="77777777">
            <w:pPr>
              <w:contextualSpacing/>
              <w:rPr>
                <w:rFonts w:eastAsia="Times New Roman" w:cstheme="minorHAnsi"/>
                <w:color w:val="000000"/>
                <w:sz w:val="18"/>
                <w:szCs w:val="18"/>
              </w:rPr>
            </w:pPr>
            <w:r w:rsidRPr="00FD63D0">
              <w:rPr>
                <w:color w:val="000000"/>
                <w:sz w:val="18"/>
              </w:rPr>
              <w:t>Time demographics section ended</w:t>
            </w:r>
          </w:p>
        </w:tc>
        <w:tc>
          <w:tcPr>
            <w:tcW w:w="6210" w:type="dxa"/>
            <w:vAlign w:val="bottom"/>
          </w:tcPr>
          <w:p w:rsidR="00E3607C" w:rsidRPr="00FD63D0" w:rsidP="009D6E43" w14:paraId="3C45F6BA" w14:textId="77777777">
            <w:pPr>
              <w:contextualSpacing/>
              <w:rPr>
                <w:rFonts w:eastAsia="Times New Roman" w:cstheme="minorHAnsi"/>
                <w:color w:val="000000"/>
                <w:sz w:val="18"/>
                <w:szCs w:val="18"/>
              </w:rPr>
            </w:pPr>
            <w:r w:rsidRPr="00FD63D0">
              <w:rPr>
                <w:color w:val="000000"/>
                <w:sz w:val="18"/>
              </w:rPr>
              <w:t>ENDDM = Current time</w:t>
            </w:r>
          </w:p>
        </w:tc>
      </w:tr>
    </w:tbl>
    <w:p w:rsidR="00E3607C" w:rsidRPr="00FD63D0" w:rsidP="00E3607C" w14:paraId="0968379F" w14:textId="77777777">
      <w:pPr>
        <w:contextualSpacing/>
        <w:rPr>
          <w:rFonts w:cstheme="minorHAnsi"/>
          <w:sz w:val="18"/>
          <w:szCs w:val="18"/>
        </w:rPr>
      </w:pPr>
    </w:p>
    <w:p w:rsidR="00E3607C" w:rsidRPr="00FD63D0" w:rsidP="00E3607C" w14:paraId="7E2A76C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3E6F5FA4" w14:textId="77777777" w:rsidTr="009D6E4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E3607C" w:rsidRPr="00FD63D0" w:rsidP="009D6E43" w14:paraId="3E1B639F" w14:textId="77777777">
            <w:pPr>
              <w:contextualSpacing/>
              <w:rPr>
                <w:rFonts w:eastAsia="Times New Roman" w:cstheme="minorHAnsi"/>
                <w:b/>
                <w:bCs/>
                <w:color w:val="000000"/>
                <w:sz w:val="18"/>
                <w:szCs w:val="18"/>
              </w:rPr>
            </w:pPr>
            <w:r w:rsidRPr="00FD63D0">
              <w:rPr>
                <w:b/>
                <w:color w:val="000000"/>
                <w:sz w:val="18"/>
              </w:rPr>
              <w:t>END_DM.</w:t>
            </w:r>
          </w:p>
        </w:tc>
        <w:tc>
          <w:tcPr>
            <w:tcW w:w="8460" w:type="dxa"/>
          </w:tcPr>
          <w:p w:rsidR="00E3607C" w:rsidRPr="00FD63D0" w:rsidP="00E3607C" w14:paraId="3BC98E93" w14:textId="77777777">
            <w:pPr>
              <w:contextualSpacing/>
              <w:rPr>
                <w:rFonts w:eastAsia="Times New Roman" w:cstheme="minorHAnsi"/>
                <w:color w:val="000000"/>
                <w:sz w:val="18"/>
                <w:szCs w:val="18"/>
              </w:rPr>
            </w:pPr>
            <w:r w:rsidRPr="00FD63D0">
              <w:rPr>
                <w:color w:val="000000"/>
                <w:sz w:val="18"/>
              </w:rPr>
              <w:t>Go to Healthcare Access Section (HA).</w:t>
            </w:r>
          </w:p>
        </w:tc>
      </w:tr>
    </w:tbl>
    <w:p w:rsidR="00D30EE8" w:rsidRPr="00FD63D0" w:rsidP="0049329C" w14:paraId="51B4DFEF" w14:textId="77777777">
      <w:pPr>
        <w:rPr>
          <w:rFonts w:cstheme="minorHAnsi"/>
          <w:sz w:val="18"/>
          <w:szCs w:val="18"/>
        </w:rPr>
        <w:sectPr w:rsidSect="00533F43">
          <w:headerReference w:type="even" r:id="rId35"/>
          <w:headerReference w:type="default" r:id="rId36"/>
          <w:headerReference w:type="first" r:id="rId37"/>
          <w:pgSz w:w="12240" w:h="15840"/>
          <w:pgMar w:top="1080" w:right="1080" w:bottom="1080" w:left="1080" w:header="720" w:footer="720" w:gutter="0"/>
          <w:cols w:space="720"/>
          <w:docGrid w:linePitch="360"/>
        </w:sectPr>
      </w:pPr>
      <w:r w:rsidRPr="00FD63D0">
        <w:br w:type="page"/>
      </w:r>
    </w:p>
    <w:p w:rsidR="007E35F1" w:rsidRPr="00FD63D0" w:rsidP="00813004" w14:paraId="22FFA6FF" w14:textId="77777777">
      <w:pPr>
        <w:pStyle w:val="Heading1Q-aire"/>
      </w:pPr>
      <w:bookmarkStart w:id="26" w:name="_Toc94536916"/>
      <w:r w:rsidRPr="00FD63D0">
        <w:t>HEALTHCARE ACCESS (HA)</w:t>
      </w:r>
      <w:bookmarkEnd w:id="26"/>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1259915" w14:textId="77777777" w:rsidTr="003C679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B641CA" w:rsidRPr="00FD63D0" w:rsidP="003C6790" w14:paraId="44B64FF1" w14:textId="77777777">
            <w:pPr>
              <w:spacing w:after="0" w:line="240" w:lineRule="auto"/>
              <w:contextualSpacing/>
              <w:jc w:val="center"/>
              <w:rPr>
                <w:rFonts w:eastAsia="Times New Roman" w:cstheme="minorHAnsi"/>
                <w:b/>
                <w:color w:val="000000"/>
                <w:sz w:val="18"/>
                <w:szCs w:val="18"/>
              </w:rPr>
            </w:pPr>
            <w:r w:rsidRPr="00FD63D0">
              <w:rPr>
                <w:b/>
                <w:color w:val="000000"/>
                <w:sz w:val="18"/>
              </w:rPr>
              <w:t>Variables from prior section(s) used in this section of the questionnaire</w:t>
            </w:r>
          </w:p>
        </w:tc>
      </w:tr>
      <w:tr w14:paraId="160DC433" w14:textId="77777777" w:rsidTr="003C6790">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B641CA" w:rsidRPr="00FD63D0" w:rsidP="003C6790" w14:paraId="3A6E8DE0" w14:textId="77777777">
            <w:pPr>
              <w:spacing w:after="0" w:line="240" w:lineRule="auto"/>
              <w:contextualSpacing/>
              <w:jc w:val="center"/>
              <w:rPr>
                <w:rFonts w:eastAsia="Times New Roman" w:cstheme="minorHAnsi"/>
                <w:b/>
                <w:bCs/>
                <w:color w:val="000000"/>
                <w:sz w:val="18"/>
                <w:szCs w:val="18"/>
                <w:u w:val="single"/>
              </w:rPr>
            </w:pPr>
            <w:r w:rsidRPr="00FD63D0">
              <w:rPr>
                <w:b/>
                <w:color w:val="000000"/>
                <w:sz w:val="18"/>
                <w:u w:val="single"/>
              </w:rPr>
              <w:t>Section</w:t>
            </w:r>
          </w:p>
        </w:tc>
        <w:tc>
          <w:tcPr>
            <w:tcW w:w="1440" w:type="dxa"/>
            <w:tcBorders>
              <w:top w:val="single" w:sz="4" w:space="0" w:color="auto"/>
            </w:tcBorders>
            <w:vAlign w:val="bottom"/>
          </w:tcPr>
          <w:p w:rsidR="00B641CA" w:rsidRPr="00FD63D0" w:rsidP="003C6790" w14:paraId="3E459CA6" w14:textId="77777777">
            <w:pPr>
              <w:spacing w:after="0" w:line="240" w:lineRule="auto"/>
              <w:contextualSpacing/>
              <w:jc w:val="center"/>
              <w:rPr>
                <w:rFonts w:eastAsia="Times New Roman" w:cstheme="minorHAnsi"/>
                <w:b/>
                <w:color w:val="000000"/>
                <w:sz w:val="18"/>
                <w:szCs w:val="18"/>
                <w:u w:val="single"/>
              </w:rPr>
            </w:pPr>
            <w:r w:rsidRPr="00FD63D0">
              <w:rPr>
                <w:b/>
                <w:color w:val="000000"/>
                <w:sz w:val="18"/>
                <w:u w:val="single"/>
              </w:rPr>
              <w:t>Question #</w:t>
            </w:r>
          </w:p>
        </w:tc>
        <w:tc>
          <w:tcPr>
            <w:tcW w:w="2520" w:type="dxa"/>
            <w:tcBorders>
              <w:top w:val="single" w:sz="4" w:space="0" w:color="auto"/>
            </w:tcBorders>
            <w:shd w:val="clear" w:color="auto" w:fill="auto"/>
            <w:noWrap/>
            <w:vAlign w:val="bottom"/>
          </w:tcPr>
          <w:p w:rsidR="00B641CA" w:rsidRPr="00FD63D0" w:rsidP="003C6790" w14:paraId="0F9750B8" w14:textId="77777777">
            <w:pPr>
              <w:spacing w:after="0" w:line="240" w:lineRule="auto"/>
              <w:contextualSpacing/>
              <w:jc w:val="center"/>
              <w:rPr>
                <w:rFonts w:eastAsia="Times New Roman" w:cstheme="minorHAnsi"/>
                <w:b/>
                <w:color w:val="000000"/>
                <w:sz w:val="18"/>
                <w:szCs w:val="18"/>
                <w:u w:val="single"/>
              </w:rPr>
            </w:pPr>
            <w:r w:rsidRPr="00FD63D0">
              <w:rPr>
                <w:b/>
                <w:color w:val="000000"/>
                <w:sz w:val="18"/>
                <w:u w:val="single"/>
              </w:rPr>
              <w:t>Variable name</w:t>
            </w:r>
          </w:p>
        </w:tc>
        <w:tc>
          <w:tcPr>
            <w:tcW w:w="3420" w:type="dxa"/>
            <w:tcBorders>
              <w:top w:val="single" w:sz="4" w:space="0" w:color="auto"/>
            </w:tcBorders>
            <w:shd w:val="clear" w:color="auto" w:fill="auto"/>
            <w:noWrap/>
            <w:vAlign w:val="bottom"/>
          </w:tcPr>
          <w:p w:rsidR="00B641CA" w:rsidRPr="00FD63D0" w:rsidP="003C6790" w14:paraId="3B00501A" w14:textId="77777777">
            <w:pPr>
              <w:spacing w:after="0" w:line="240" w:lineRule="auto"/>
              <w:contextualSpacing/>
              <w:jc w:val="center"/>
              <w:rPr>
                <w:rFonts w:eastAsia="Times New Roman" w:cstheme="minorHAnsi"/>
                <w:b/>
                <w:color w:val="000000"/>
                <w:sz w:val="18"/>
                <w:szCs w:val="18"/>
                <w:u w:val="single"/>
              </w:rPr>
            </w:pPr>
            <w:r w:rsidRPr="00FD63D0">
              <w:rPr>
                <w:b/>
                <w:color w:val="000000"/>
                <w:sz w:val="18"/>
                <w:u w:val="single"/>
              </w:rPr>
              <w:t>Variable label</w:t>
            </w:r>
          </w:p>
        </w:tc>
      </w:tr>
      <w:tr w14:paraId="7DDDC981" w14:textId="77777777" w:rsidTr="003C6790">
        <w:tblPrEx>
          <w:tblW w:w="10260" w:type="dxa"/>
          <w:tblInd w:w="18" w:type="dxa"/>
          <w:tblLook w:val="04A0"/>
        </w:tblPrEx>
        <w:trPr>
          <w:trHeight w:val="300"/>
        </w:trPr>
        <w:tc>
          <w:tcPr>
            <w:tcW w:w="2880" w:type="dxa"/>
            <w:shd w:val="clear" w:color="auto" w:fill="auto"/>
            <w:noWrap/>
            <w:vAlign w:val="bottom"/>
          </w:tcPr>
          <w:p w:rsidR="00B641CA" w:rsidRPr="00FD63D0" w:rsidP="003C6790" w14:paraId="292C8855" w14:textId="77777777">
            <w:pPr>
              <w:spacing w:after="0" w:line="240" w:lineRule="auto"/>
              <w:contextualSpacing/>
              <w:jc w:val="center"/>
              <w:rPr>
                <w:rFonts w:eastAsia="Times New Roman" w:cstheme="minorHAnsi"/>
                <w:color w:val="000000"/>
                <w:sz w:val="18"/>
                <w:szCs w:val="18"/>
              </w:rPr>
            </w:pPr>
            <w:r w:rsidRPr="00FD63D0">
              <w:rPr>
                <w:color w:val="000000"/>
                <w:sz w:val="18"/>
              </w:rPr>
              <w:t>Preloaded variables</w:t>
            </w:r>
          </w:p>
        </w:tc>
        <w:tc>
          <w:tcPr>
            <w:tcW w:w="1440" w:type="dxa"/>
            <w:vAlign w:val="bottom"/>
          </w:tcPr>
          <w:p w:rsidR="00B641CA" w:rsidRPr="00FD63D0" w:rsidP="003C6790" w14:paraId="2C76FA60" w14:textId="77777777">
            <w:pPr>
              <w:spacing w:after="0" w:line="240" w:lineRule="auto"/>
              <w:contextualSpacing/>
              <w:jc w:val="center"/>
              <w:rPr>
                <w:rFonts w:eastAsia="Times New Roman" w:cstheme="minorHAnsi"/>
                <w:bCs/>
                <w:color w:val="000000"/>
                <w:sz w:val="18"/>
                <w:szCs w:val="18"/>
              </w:rPr>
            </w:pPr>
            <w:r w:rsidRPr="00FD63D0">
              <w:rPr>
                <w:color w:val="000000"/>
                <w:sz w:val="18"/>
              </w:rPr>
              <w:t>--</w:t>
            </w:r>
          </w:p>
        </w:tc>
        <w:tc>
          <w:tcPr>
            <w:tcW w:w="2520" w:type="dxa"/>
            <w:shd w:val="clear" w:color="auto" w:fill="auto"/>
            <w:noWrap/>
            <w:vAlign w:val="bottom"/>
          </w:tcPr>
          <w:p w:rsidR="00B641CA" w:rsidRPr="00FD63D0" w:rsidP="003C6790" w14:paraId="6B6FF204" w14:textId="77777777">
            <w:pPr>
              <w:spacing w:after="0" w:line="240" w:lineRule="auto"/>
              <w:contextualSpacing/>
              <w:jc w:val="center"/>
              <w:rPr>
                <w:rFonts w:eastAsia="Times New Roman" w:cstheme="minorHAnsi"/>
                <w:bCs/>
                <w:color w:val="000000"/>
                <w:sz w:val="18"/>
                <w:szCs w:val="18"/>
              </w:rPr>
            </w:pPr>
            <w:r w:rsidRPr="00FD63D0">
              <w:rPr>
                <w:color w:val="000000"/>
                <w:sz w:val="18"/>
              </w:rPr>
              <w:t>IDATE</w:t>
            </w:r>
          </w:p>
        </w:tc>
        <w:tc>
          <w:tcPr>
            <w:tcW w:w="3420" w:type="dxa"/>
            <w:shd w:val="clear" w:color="auto" w:fill="auto"/>
            <w:noWrap/>
            <w:vAlign w:val="bottom"/>
          </w:tcPr>
          <w:p w:rsidR="00B641CA" w:rsidRPr="00FD63D0" w:rsidP="003C6790" w14:paraId="40A465AF" w14:textId="77777777">
            <w:pPr>
              <w:spacing w:after="0" w:line="240" w:lineRule="auto"/>
              <w:contextualSpacing/>
              <w:jc w:val="center"/>
              <w:rPr>
                <w:rFonts w:eastAsia="Times New Roman" w:cstheme="minorHAnsi"/>
                <w:color w:val="000000"/>
                <w:sz w:val="18"/>
                <w:szCs w:val="18"/>
              </w:rPr>
            </w:pPr>
            <w:r w:rsidRPr="00FD63D0">
              <w:rPr>
                <w:color w:val="000000"/>
                <w:sz w:val="18"/>
              </w:rPr>
              <w:t>Interview date</w:t>
            </w:r>
          </w:p>
        </w:tc>
      </w:tr>
      <w:tr w14:paraId="6BB7092E" w14:textId="77777777" w:rsidTr="003C6790">
        <w:tblPrEx>
          <w:tblW w:w="10260" w:type="dxa"/>
          <w:tblInd w:w="18" w:type="dxa"/>
          <w:tblLook w:val="04A0"/>
        </w:tblPrEx>
        <w:trPr>
          <w:trHeight w:val="300"/>
        </w:trPr>
        <w:tc>
          <w:tcPr>
            <w:tcW w:w="2880" w:type="dxa"/>
            <w:shd w:val="clear" w:color="auto" w:fill="auto"/>
            <w:noWrap/>
            <w:vAlign w:val="bottom"/>
          </w:tcPr>
          <w:p w:rsidR="00B641CA" w:rsidRPr="00FD63D0" w:rsidP="003C6790" w14:paraId="40885F63" w14:textId="77777777">
            <w:pPr>
              <w:spacing w:after="0" w:line="240" w:lineRule="auto"/>
              <w:contextualSpacing/>
              <w:jc w:val="center"/>
              <w:rPr>
                <w:rFonts w:eastAsia="Times New Roman" w:cstheme="minorHAnsi"/>
                <w:color w:val="000000"/>
                <w:sz w:val="18"/>
                <w:szCs w:val="18"/>
              </w:rPr>
            </w:pPr>
            <w:r w:rsidRPr="00FD63D0">
              <w:rPr>
                <w:color w:val="000000"/>
                <w:sz w:val="18"/>
              </w:rPr>
              <w:t>Eligibility Screener</w:t>
            </w:r>
          </w:p>
        </w:tc>
        <w:tc>
          <w:tcPr>
            <w:tcW w:w="1440" w:type="dxa"/>
            <w:vAlign w:val="bottom"/>
          </w:tcPr>
          <w:p w:rsidR="00B641CA" w:rsidRPr="00FD63D0" w:rsidP="003C6790" w14:paraId="4AC026D1"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B641CA" w:rsidRPr="00FD63D0" w:rsidP="003C6790" w14:paraId="489DEF33" w14:textId="77777777">
            <w:pPr>
              <w:spacing w:after="0" w:line="240" w:lineRule="auto"/>
              <w:contextualSpacing/>
              <w:jc w:val="center"/>
              <w:rPr>
                <w:rFonts w:eastAsia="Times New Roman" w:cstheme="minorHAnsi"/>
                <w:bCs/>
                <w:color w:val="000000"/>
                <w:sz w:val="18"/>
                <w:szCs w:val="18"/>
              </w:rPr>
            </w:pPr>
            <w:r w:rsidRPr="00FD63D0">
              <w:rPr>
                <w:color w:val="000000"/>
                <w:sz w:val="18"/>
              </w:rPr>
              <w:t>EL_TRANS</w:t>
            </w:r>
          </w:p>
        </w:tc>
        <w:tc>
          <w:tcPr>
            <w:tcW w:w="3420" w:type="dxa"/>
            <w:shd w:val="clear" w:color="auto" w:fill="auto"/>
            <w:noWrap/>
            <w:vAlign w:val="bottom"/>
          </w:tcPr>
          <w:p w:rsidR="00B641CA" w:rsidRPr="00FD63D0" w:rsidP="003C6790" w14:paraId="6DEE581C" w14:textId="77777777">
            <w:pPr>
              <w:spacing w:after="0" w:line="240" w:lineRule="auto"/>
              <w:contextualSpacing/>
              <w:jc w:val="center"/>
              <w:rPr>
                <w:rFonts w:eastAsia="Times New Roman" w:cstheme="minorHAnsi"/>
                <w:color w:val="000000"/>
                <w:sz w:val="18"/>
                <w:szCs w:val="18"/>
              </w:rPr>
            </w:pPr>
            <w:r w:rsidRPr="00FD63D0">
              <w:rPr>
                <w:color w:val="000000"/>
                <w:sz w:val="18"/>
              </w:rPr>
              <w:t>Eligible: TRANS cycle</w:t>
            </w:r>
          </w:p>
        </w:tc>
      </w:tr>
      <w:tr w14:paraId="00A33889" w14:textId="77777777" w:rsidTr="003C6790">
        <w:tblPrEx>
          <w:tblW w:w="10260" w:type="dxa"/>
          <w:tblInd w:w="18" w:type="dxa"/>
          <w:tblLook w:val="04A0"/>
        </w:tblPrEx>
        <w:trPr>
          <w:trHeight w:val="300"/>
        </w:trPr>
        <w:tc>
          <w:tcPr>
            <w:tcW w:w="2880" w:type="dxa"/>
            <w:shd w:val="clear" w:color="auto" w:fill="auto"/>
            <w:noWrap/>
            <w:vAlign w:val="bottom"/>
          </w:tcPr>
          <w:p w:rsidR="00B641CA" w:rsidRPr="00FD63D0" w:rsidP="003C6790" w14:paraId="67E80FD6" w14:textId="77777777">
            <w:pPr>
              <w:spacing w:after="0" w:line="240" w:lineRule="auto"/>
              <w:contextualSpacing/>
              <w:jc w:val="center"/>
              <w:rPr>
                <w:rFonts w:eastAsia="Times New Roman" w:cstheme="minorHAnsi"/>
                <w:color w:val="000000"/>
                <w:sz w:val="18"/>
                <w:szCs w:val="18"/>
              </w:rPr>
            </w:pPr>
            <w:r w:rsidRPr="00FD63D0">
              <w:rPr>
                <w:color w:val="000000"/>
                <w:sz w:val="18"/>
              </w:rPr>
              <w:t>Consent</w:t>
            </w:r>
          </w:p>
        </w:tc>
        <w:tc>
          <w:tcPr>
            <w:tcW w:w="1440" w:type="dxa"/>
            <w:vAlign w:val="bottom"/>
          </w:tcPr>
          <w:p w:rsidR="00B641CA" w:rsidRPr="00FD63D0" w:rsidP="003C6790" w14:paraId="4CB474C2" w14:textId="77777777">
            <w:pPr>
              <w:spacing w:after="0" w:line="240" w:lineRule="auto"/>
              <w:contextualSpacing/>
              <w:jc w:val="center"/>
              <w:rPr>
                <w:rFonts w:eastAsia="Times New Roman" w:cstheme="minorHAnsi"/>
                <w:bCs/>
                <w:color w:val="000000"/>
                <w:sz w:val="18"/>
                <w:szCs w:val="18"/>
              </w:rPr>
            </w:pPr>
            <w:r w:rsidRPr="00FD63D0">
              <w:rPr>
                <w:color w:val="000000"/>
                <w:sz w:val="18"/>
              </w:rPr>
              <w:t>CN1</w:t>
            </w:r>
          </w:p>
        </w:tc>
        <w:tc>
          <w:tcPr>
            <w:tcW w:w="2520" w:type="dxa"/>
            <w:shd w:val="clear" w:color="auto" w:fill="auto"/>
            <w:noWrap/>
            <w:vAlign w:val="bottom"/>
          </w:tcPr>
          <w:p w:rsidR="00B641CA" w:rsidRPr="00FD63D0" w:rsidP="003C6790" w14:paraId="41F02585" w14:textId="77777777">
            <w:pPr>
              <w:spacing w:after="0" w:line="240" w:lineRule="auto"/>
              <w:contextualSpacing/>
              <w:jc w:val="center"/>
              <w:rPr>
                <w:rFonts w:eastAsia="Times New Roman" w:cstheme="minorHAnsi"/>
                <w:bCs/>
                <w:color w:val="000000"/>
                <w:sz w:val="18"/>
                <w:szCs w:val="18"/>
              </w:rPr>
            </w:pPr>
            <w:r w:rsidRPr="00FD63D0">
              <w:rPr>
                <w:color w:val="000000"/>
                <w:sz w:val="18"/>
              </w:rPr>
              <w:t>CONSENTA</w:t>
            </w:r>
          </w:p>
        </w:tc>
        <w:tc>
          <w:tcPr>
            <w:tcW w:w="3420" w:type="dxa"/>
            <w:shd w:val="clear" w:color="auto" w:fill="auto"/>
            <w:noWrap/>
            <w:vAlign w:val="bottom"/>
          </w:tcPr>
          <w:p w:rsidR="00B641CA" w:rsidRPr="00FD63D0" w:rsidP="003C6790" w14:paraId="34DC4080" w14:textId="77777777">
            <w:pPr>
              <w:spacing w:after="0" w:line="240" w:lineRule="auto"/>
              <w:contextualSpacing/>
              <w:jc w:val="center"/>
              <w:rPr>
                <w:rFonts w:eastAsia="Times New Roman" w:cstheme="minorHAnsi"/>
                <w:color w:val="000000"/>
                <w:sz w:val="18"/>
                <w:szCs w:val="18"/>
              </w:rPr>
            </w:pPr>
            <w:r w:rsidRPr="00FD63D0">
              <w:rPr>
                <w:color w:val="000000"/>
                <w:sz w:val="18"/>
              </w:rPr>
              <w:t>Consent to survey</w:t>
            </w:r>
          </w:p>
        </w:tc>
      </w:tr>
    </w:tbl>
    <w:p w:rsidR="003352A3" w:rsidRPr="00FD63D0" w:rsidP="00130331" w14:paraId="10BC7E91" w14:textId="77777777">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41451804" w14:textId="77777777" w:rsidTr="003352A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3352A3" w:rsidRPr="00FD63D0" w:rsidP="003352A3" w14:paraId="2A504D41" w14:textId="77777777">
            <w:pPr>
              <w:contextualSpacing/>
              <w:rPr>
                <w:rFonts w:eastAsia="Times New Roman" w:cstheme="minorHAnsi"/>
                <w:b/>
                <w:bCs/>
                <w:color w:val="000000"/>
                <w:sz w:val="18"/>
                <w:szCs w:val="18"/>
              </w:rPr>
            </w:pPr>
            <w:r w:rsidRPr="00FD63D0">
              <w:rPr>
                <w:b/>
                <w:color w:val="000000"/>
                <w:sz w:val="18"/>
              </w:rPr>
              <w:t>Universe_HA</w:t>
            </w:r>
            <w:r w:rsidRPr="00FD63D0">
              <w:rPr>
                <w:color w:val="000000"/>
                <w:sz w:val="18"/>
              </w:rPr>
              <w:t>.</w:t>
            </w:r>
          </w:p>
        </w:tc>
        <w:tc>
          <w:tcPr>
            <w:tcW w:w="8190" w:type="dxa"/>
          </w:tcPr>
          <w:p w:rsidR="003352A3" w:rsidRPr="00FD63D0" w:rsidP="003352A3" w14:paraId="65B08E04" w14:textId="77777777">
            <w:pPr>
              <w:contextualSpacing/>
              <w:rPr>
                <w:rFonts w:eastAsia="Times New Roman" w:cstheme="minorHAnsi"/>
                <w:color w:val="000000"/>
                <w:sz w:val="18"/>
                <w:szCs w:val="18"/>
              </w:rPr>
            </w:pPr>
            <w:r w:rsidRPr="00FD63D0">
              <w:rPr>
                <w:color w:val="000000"/>
                <w:sz w:val="18"/>
              </w:rPr>
              <w:t>All Eligible Rs (EL_TRANS EQ 1) who consent to interview (CN1 EQ 1).</w:t>
            </w:r>
          </w:p>
        </w:tc>
      </w:tr>
    </w:tbl>
    <w:p w:rsidR="00BB4642" w:rsidRPr="00FD63D0" w:rsidP="00130331" w14:paraId="12B72A79" w14:textId="77777777">
      <w:pPr>
        <w:rPr>
          <w:rFonts w:ascii="Times New Roman" w:eastAsia="Times New Roman" w:hAnsi="Times New Roman" w:cs="Times New Roman"/>
          <w:b/>
          <w:i/>
          <w:sz w:val="20"/>
          <w:szCs w:val="20"/>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84092DE" w14:textId="77777777" w:rsidTr="0096275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BC5456" w:rsidRPr="00FD63D0" w:rsidP="0096275C" w14:paraId="17E50F58" w14:textId="77777777">
            <w:pPr>
              <w:contextualSpacing/>
              <w:rPr>
                <w:rFonts w:eastAsia="Times New Roman" w:cstheme="minorHAnsi"/>
                <w:b/>
                <w:bCs/>
                <w:color w:val="000000"/>
                <w:sz w:val="18"/>
                <w:szCs w:val="18"/>
              </w:rPr>
            </w:pPr>
            <w:r w:rsidRPr="00FD63D0">
              <w:rPr>
                <w:b/>
                <w:color w:val="000000"/>
                <w:sz w:val="18"/>
              </w:rPr>
              <w:t>CALC_BEGHA.</w:t>
            </w:r>
          </w:p>
        </w:tc>
        <w:tc>
          <w:tcPr>
            <w:tcW w:w="2250" w:type="dxa"/>
            <w:vAlign w:val="bottom"/>
          </w:tcPr>
          <w:p w:rsidR="00BC5456" w:rsidRPr="00FD63D0" w:rsidP="0096275C" w14:paraId="498A5CF7" w14:textId="77777777">
            <w:pPr>
              <w:contextualSpacing/>
              <w:rPr>
                <w:rFonts w:eastAsia="Times New Roman" w:cstheme="minorHAnsi"/>
                <w:b/>
                <w:bCs/>
                <w:color w:val="000000"/>
                <w:sz w:val="18"/>
                <w:szCs w:val="18"/>
              </w:rPr>
            </w:pPr>
          </w:p>
        </w:tc>
        <w:tc>
          <w:tcPr>
            <w:tcW w:w="6300" w:type="dxa"/>
            <w:vAlign w:val="bottom"/>
          </w:tcPr>
          <w:p w:rsidR="00BC5456" w:rsidRPr="00FD63D0" w:rsidP="0096275C" w14:paraId="5C1D39D5" w14:textId="77777777">
            <w:pPr>
              <w:contextualSpacing/>
              <w:rPr>
                <w:rFonts w:eastAsia="Times New Roman" w:cstheme="minorHAnsi"/>
                <w:b/>
                <w:bCs/>
                <w:color w:val="000000"/>
                <w:sz w:val="18"/>
                <w:szCs w:val="18"/>
              </w:rPr>
            </w:pPr>
          </w:p>
        </w:tc>
      </w:tr>
      <w:tr w14:paraId="55D966D1" w14:textId="77777777" w:rsidTr="0096275C">
        <w:tblPrEx>
          <w:tblW w:w="10278" w:type="dxa"/>
          <w:tblLayout w:type="fixed"/>
          <w:tblLook w:val="04A0"/>
        </w:tblPrEx>
        <w:tc>
          <w:tcPr>
            <w:tcW w:w="1728" w:type="dxa"/>
            <w:vAlign w:val="bottom"/>
          </w:tcPr>
          <w:p w:rsidR="00BC5456" w:rsidRPr="00FD63D0" w:rsidP="0096275C" w14:paraId="104F3D78" w14:textId="77777777">
            <w:pPr>
              <w:contextualSpacing/>
              <w:rPr>
                <w:rFonts w:eastAsia="Times New Roman" w:cstheme="minorHAnsi"/>
                <w:b/>
                <w:bCs/>
                <w:color w:val="000000"/>
                <w:sz w:val="18"/>
                <w:szCs w:val="18"/>
              </w:rPr>
            </w:pPr>
            <w:r w:rsidRPr="00FD63D0">
              <w:rPr>
                <w:b/>
                <w:color w:val="000000"/>
                <w:sz w:val="18"/>
              </w:rPr>
              <w:t>BEGHA</w:t>
            </w:r>
          </w:p>
        </w:tc>
        <w:tc>
          <w:tcPr>
            <w:tcW w:w="2250" w:type="dxa"/>
            <w:vAlign w:val="bottom"/>
          </w:tcPr>
          <w:p w:rsidR="00BC5456" w:rsidRPr="00FD63D0" w:rsidP="0096275C" w14:paraId="4AF5F0DF" w14:textId="77777777">
            <w:pPr>
              <w:contextualSpacing/>
              <w:rPr>
                <w:rFonts w:eastAsia="Times New Roman" w:cstheme="minorHAnsi"/>
                <w:color w:val="000000"/>
                <w:sz w:val="18"/>
                <w:szCs w:val="18"/>
              </w:rPr>
            </w:pPr>
            <w:r w:rsidRPr="00FD63D0">
              <w:rPr>
                <w:color w:val="000000"/>
                <w:sz w:val="18"/>
              </w:rPr>
              <w:t>Time at beginning of HA section</w:t>
            </w:r>
          </w:p>
        </w:tc>
        <w:tc>
          <w:tcPr>
            <w:tcW w:w="6300" w:type="dxa"/>
            <w:vAlign w:val="bottom"/>
          </w:tcPr>
          <w:p w:rsidR="00BC5456" w:rsidRPr="00FD63D0" w:rsidP="0096275C" w14:paraId="58267167" w14:textId="77777777">
            <w:pPr>
              <w:contextualSpacing/>
              <w:rPr>
                <w:rFonts w:eastAsia="Times New Roman" w:cstheme="minorHAnsi"/>
                <w:color w:val="000000"/>
                <w:sz w:val="18"/>
                <w:szCs w:val="18"/>
              </w:rPr>
            </w:pPr>
            <w:r w:rsidRPr="00FD63D0">
              <w:rPr>
                <w:color w:val="000000"/>
                <w:sz w:val="18"/>
              </w:rPr>
              <w:t>BEGHA = Current time</w:t>
            </w:r>
          </w:p>
        </w:tc>
      </w:tr>
    </w:tbl>
    <w:p w:rsidR="00BC5456" w:rsidRPr="00FD63D0" w:rsidP="00130331" w14:paraId="104A3712" w14:textId="77777777">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A92352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D63D0" w:rsidP="0049329C" w14:paraId="0A2F6A89" w14:textId="77777777">
            <w:pPr>
              <w:contextualSpacing/>
              <w:rPr>
                <w:rFonts w:eastAsia="Times New Roman" w:cstheme="minorHAnsi"/>
                <w:b/>
                <w:bCs/>
                <w:color w:val="000000"/>
                <w:sz w:val="18"/>
                <w:szCs w:val="18"/>
              </w:rPr>
            </w:pPr>
            <w:r w:rsidRPr="00FD63D0">
              <w:rPr>
                <w:b/>
                <w:color w:val="000000"/>
                <w:sz w:val="18"/>
              </w:rPr>
              <w:t>INTRO_HA1.</w:t>
            </w:r>
          </w:p>
        </w:tc>
        <w:tc>
          <w:tcPr>
            <w:tcW w:w="8820" w:type="dxa"/>
          </w:tcPr>
          <w:p w:rsidR="007E35F1" w:rsidRPr="00CC0D8A" w:rsidP="0049329C" w14:paraId="5816B7B3" w14:textId="77777777">
            <w:pPr>
              <w:contextualSpacing/>
              <w:rPr>
                <w:rFonts w:eastAsia="Times New Roman" w:cstheme="minorHAnsi"/>
                <w:color w:val="000000"/>
                <w:sz w:val="18"/>
                <w:szCs w:val="18"/>
                <w:lang w:val="es-ES"/>
              </w:rPr>
            </w:pPr>
            <w:r w:rsidRPr="00CC0D8A">
              <w:rPr>
                <w:color w:val="000000"/>
                <w:sz w:val="18"/>
                <w:lang w:val="es-ES"/>
              </w:rPr>
              <w:t>DISPLAY: "Las siguientes preguntas tratan sobre el seguro médico. Por seguro médico, queremos decir planes de salud que se pueden obtener a través del trabajo o comprar directamente de una compañía, así como programas gubernamentales como Medicare y Medicaid, los cuales proporcionan atención médica o ayudan a pagar los gastos médicos."</w:t>
            </w:r>
          </w:p>
        </w:tc>
      </w:tr>
    </w:tbl>
    <w:p w:rsidR="007E35F1" w:rsidRPr="00CC0D8A" w:rsidP="0049329C" w14:paraId="560D0A6E" w14:textId="77777777">
      <w:pPr>
        <w:contextualSpacing/>
        <w:rPr>
          <w:rFonts w:cstheme="minorHAnsi"/>
          <w:sz w:val="18"/>
          <w:szCs w:val="18"/>
          <w:lang w:val="es-ES"/>
        </w:rPr>
      </w:pPr>
    </w:p>
    <w:tbl>
      <w:tblPr>
        <w:tblW w:w="0" w:type="auto"/>
        <w:tblLayout w:type="fixed"/>
        <w:tblLook w:val="04A0"/>
      </w:tblPr>
      <w:tblGrid>
        <w:gridCol w:w="18"/>
        <w:gridCol w:w="1440"/>
        <w:gridCol w:w="4770"/>
        <w:gridCol w:w="450"/>
        <w:gridCol w:w="3600"/>
      </w:tblGrid>
      <w:tr w14:paraId="3DEC7F25" w14:textId="77777777" w:rsidTr="007E35F1">
        <w:tblPrEx>
          <w:tblW w:w="0" w:type="auto"/>
          <w:tblLayout w:type="fixed"/>
          <w:tblLook w:val="04A0"/>
        </w:tblPrEx>
        <w:tc>
          <w:tcPr>
            <w:tcW w:w="1458" w:type="dxa"/>
            <w:gridSpan w:val="2"/>
            <w:vAlign w:val="bottom"/>
          </w:tcPr>
          <w:p w:rsidR="007E35F1" w:rsidRPr="00FD63D0" w:rsidP="0049329C" w14:paraId="4D55F6E6" w14:textId="77777777">
            <w:pPr>
              <w:contextualSpacing/>
              <w:rPr>
                <w:rFonts w:eastAsia="Times New Roman" w:cstheme="minorHAnsi"/>
                <w:b/>
                <w:bCs/>
                <w:color w:val="000000"/>
                <w:sz w:val="18"/>
                <w:szCs w:val="18"/>
              </w:rPr>
            </w:pPr>
            <w:r w:rsidRPr="00FD63D0">
              <w:rPr>
                <w:b/>
                <w:color w:val="000000"/>
                <w:sz w:val="18"/>
              </w:rPr>
              <w:t>HA1.</w:t>
            </w:r>
          </w:p>
        </w:tc>
        <w:tc>
          <w:tcPr>
            <w:tcW w:w="8820" w:type="dxa"/>
            <w:gridSpan w:val="3"/>
            <w:vAlign w:val="bottom"/>
          </w:tcPr>
          <w:p w:rsidR="007E35F1" w:rsidRPr="00CC0D8A" w:rsidP="0049329C" w14:paraId="75EDC6B2" w14:textId="77777777">
            <w:pPr>
              <w:contextualSpacing/>
              <w:rPr>
                <w:rFonts w:eastAsia="Times New Roman" w:cstheme="minorHAnsi"/>
                <w:b/>
                <w:bCs/>
                <w:color w:val="000000"/>
                <w:sz w:val="18"/>
                <w:szCs w:val="18"/>
                <w:lang w:val="es-ES"/>
              </w:rPr>
            </w:pPr>
            <w:r w:rsidRPr="00CC0D8A">
              <w:rPr>
                <w:b/>
                <w:color w:val="000000"/>
                <w:sz w:val="18"/>
                <w:lang w:val="es-ES"/>
              </w:rPr>
              <w:t>¿Tiene actualmente un seguro médico o cobertura de salud?</w:t>
            </w:r>
          </w:p>
        </w:tc>
      </w:tr>
      <w:tr w14:paraId="6A63199D" w14:textId="77777777" w:rsidTr="007E35F1">
        <w:tblPrEx>
          <w:tblW w:w="0" w:type="auto"/>
          <w:tblLayout w:type="fixed"/>
          <w:tblLook w:val="04A0"/>
        </w:tblPrEx>
        <w:tc>
          <w:tcPr>
            <w:tcW w:w="1458" w:type="dxa"/>
            <w:gridSpan w:val="2"/>
            <w:vAlign w:val="bottom"/>
          </w:tcPr>
          <w:p w:rsidR="007E35F1" w:rsidRPr="00FD63D0" w:rsidP="0049329C" w14:paraId="34D6783F" w14:textId="77777777">
            <w:pPr>
              <w:contextualSpacing/>
              <w:rPr>
                <w:rFonts w:eastAsia="Times New Roman" w:cstheme="minorHAnsi"/>
                <w:bCs/>
                <w:color w:val="000000"/>
                <w:sz w:val="18"/>
                <w:szCs w:val="18"/>
              </w:rPr>
            </w:pPr>
            <w:r w:rsidRPr="00FD63D0">
              <w:rPr>
                <w:color w:val="000000"/>
                <w:sz w:val="18"/>
              </w:rPr>
              <w:t>CURRHLTH</w:t>
            </w:r>
          </w:p>
        </w:tc>
        <w:tc>
          <w:tcPr>
            <w:tcW w:w="5220" w:type="dxa"/>
            <w:gridSpan w:val="2"/>
            <w:vAlign w:val="bottom"/>
          </w:tcPr>
          <w:p w:rsidR="007E35F1" w:rsidRPr="00FD63D0" w:rsidP="0049329C" w14:paraId="22CFDF82" w14:textId="77777777">
            <w:pPr>
              <w:contextualSpacing/>
              <w:rPr>
                <w:rFonts w:eastAsia="Times New Roman" w:cstheme="minorHAnsi"/>
                <w:color w:val="000000"/>
                <w:sz w:val="18"/>
                <w:szCs w:val="18"/>
              </w:rPr>
            </w:pPr>
            <w:r w:rsidRPr="00FD63D0">
              <w:rPr>
                <w:color w:val="000000"/>
                <w:sz w:val="18"/>
              </w:rPr>
              <w:t>Currently insured</w:t>
            </w:r>
          </w:p>
        </w:tc>
        <w:tc>
          <w:tcPr>
            <w:tcW w:w="3600" w:type="dxa"/>
            <w:vAlign w:val="bottom"/>
          </w:tcPr>
          <w:p w:rsidR="007E35F1" w:rsidRPr="00FD63D0" w:rsidP="0049329C" w14:paraId="1BBE30CE" w14:textId="77777777">
            <w:pPr>
              <w:contextualSpacing/>
              <w:rPr>
                <w:rFonts w:eastAsia="Times New Roman" w:cstheme="minorHAnsi"/>
                <w:color w:val="000000"/>
                <w:sz w:val="18"/>
                <w:szCs w:val="18"/>
              </w:rPr>
            </w:pPr>
          </w:p>
        </w:tc>
      </w:tr>
      <w:tr w14:paraId="6753211E" w14:textId="77777777" w:rsidTr="007E35F1">
        <w:tblPrEx>
          <w:tblW w:w="0" w:type="auto"/>
          <w:tblLayout w:type="fixed"/>
          <w:tblLook w:val="04A0"/>
        </w:tblPrEx>
        <w:trPr>
          <w:gridBefore w:val="1"/>
          <w:wBefore w:w="18" w:type="dxa"/>
        </w:trPr>
        <w:tc>
          <w:tcPr>
            <w:tcW w:w="1440" w:type="dxa"/>
          </w:tcPr>
          <w:p w:rsidR="007E35F1" w:rsidRPr="00FD63D0" w:rsidP="0049329C" w14:paraId="76DA8083" w14:textId="77777777">
            <w:pPr>
              <w:contextualSpacing/>
              <w:rPr>
                <w:rFonts w:eastAsia="Times New Roman" w:cstheme="minorHAnsi"/>
                <w:color w:val="000000"/>
                <w:sz w:val="18"/>
                <w:szCs w:val="18"/>
              </w:rPr>
            </w:pPr>
          </w:p>
        </w:tc>
        <w:tc>
          <w:tcPr>
            <w:tcW w:w="4770" w:type="dxa"/>
            <w:vAlign w:val="bottom"/>
          </w:tcPr>
          <w:p w:rsidR="007E35F1" w:rsidRPr="00FD63D0" w:rsidP="0049329C" w14:paraId="378111AF"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450" w:type="dxa"/>
            <w:vAlign w:val="bottom"/>
          </w:tcPr>
          <w:p w:rsidR="007E35F1" w:rsidRPr="00FD63D0" w:rsidP="0049329C" w14:paraId="6D903638" w14:textId="77777777">
            <w:pPr>
              <w:contextualSpacing/>
              <w:jc w:val="right"/>
              <w:rPr>
                <w:rFonts w:eastAsia="Times New Roman" w:cstheme="minorHAnsi"/>
                <w:bCs/>
                <w:color w:val="000000"/>
                <w:sz w:val="18"/>
                <w:szCs w:val="18"/>
              </w:rPr>
            </w:pPr>
            <w:r w:rsidRPr="00FD63D0">
              <w:rPr>
                <w:color w:val="000000"/>
                <w:sz w:val="18"/>
              </w:rPr>
              <w:t>0</w:t>
            </w:r>
          </w:p>
        </w:tc>
        <w:tc>
          <w:tcPr>
            <w:tcW w:w="3600" w:type="dxa"/>
          </w:tcPr>
          <w:p w:rsidR="007E35F1" w:rsidRPr="00FD63D0" w:rsidP="0049329C" w14:paraId="507D05C4" w14:textId="77777777">
            <w:pPr>
              <w:contextualSpacing/>
              <w:rPr>
                <w:rFonts w:eastAsia="Times New Roman" w:cstheme="minorHAnsi"/>
                <w:bCs/>
                <w:color w:val="000000"/>
                <w:sz w:val="18"/>
                <w:szCs w:val="18"/>
              </w:rPr>
            </w:pPr>
          </w:p>
        </w:tc>
      </w:tr>
      <w:tr w14:paraId="28653E44" w14:textId="77777777" w:rsidTr="007E35F1">
        <w:tblPrEx>
          <w:tblW w:w="0" w:type="auto"/>
          <w:tblLayout w:type="fixed"/>
          <w:tblLook w:val="04A0"/>
        </w:tblPrEx>
        <w:trPr>
          <w:gridBefore w:val="1"/>
          <w:wBefore w:w="18" w:type="dxa"/>
        </w:trPr>
        <w:tc>
          <w:tcPr>
            <w:tcW w:w="1440" w:type="dxa"/>
          </w:tcPr>
          <w:p w:rsidR="007E35F1" w:rsidRPr="00FD63D0" w:rsidP="0049329C" w14:paraId="7B2A71D5" w14:textId="77777777">
            <w:pPr>
              <w:contextualSpacing/>
              <w:rPr>
                <w:rFonts w:eastAsia="Times New Roman" w:cstheme="minorHAnsi"/>
                <w:color w:val="000000"/>
                <w:sz w:val="18"/>
                <w:szCs w:val="18"/>
              </w:rPr>
            </w:pPr>
          </w:p>
        </w:tc>
        <w:tc>
          <w:tcPr>
            <w:tcW w:w="4770" w:type="dxa"/>
            <w:vAlign w:val="bottom"/>
          </w:tcPr>
          <w:p w:rsidR="007E35F1" w:rsidRPr="00FD63D0" w:rsidP="0049329C" w14:paraId="265DF4D6"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450" w:type="dxa"/>
            <w:vAlign w:val="bottom"/>
          </w:tcPr>
          <w:p w:rsidR="007E35F1" w:rsidRPr="00FD63D0" w:rsidP="0049329C" w14:paraId="7D868457" w14:textId="77777777">
            <w:pPr>
              <w:contextualSpacing/>
              <w:jc w:val="right"/>
              <w:rPr>
                <w:rFonts w:eastAsia="Times New Roman" w:cstheme="minorHAnsi"/>
                <w:bCs/>
                <w:color w:val="000000"/>
                <w:sz w:val="18"/>
                <w:szCs w:val="18"/>
              </w:rPr>
            </w:pPr>
            <w:r w:rsidRPr="00FD63D0">
              <w:rPr>
                <w:color w:val="000000"/>
                <w:sz w:val="18"/>
              </w:rPr>
              <w:t>1</w:t>
            </w:r>
          </w:p>
        </w:tc>
        <w:tc>
          <w:tcPr>
            <w:tcW w:w="3600" w:type="dxa"/>
          </w:tcPr>
          <w:p w:rsidR="007E35F1" w:rsidRPr="00FD63D0" w:rsidP="0049329C" w14:paraId="2C8FEC33" w14:textId="77777777">
            <w:pPr>
              <w:contextualSpacing/>
              <w:rPr>
                <w:rFonts w:eastAsia="Times New Roman" w:cstheme="minorHAnsi"/>
                <w:bCs/>
                <w:color w:val="000000"/>
                <w:sz w:val="18"/>
                <w:szCs w:val="18"/>
              </w:rPr>
            </w:pPr>
          </w:p>
        </w:tc>
      </w:tr>
      <w:tr w14:paraId="58999D29" w14:textId="77777777" w:rsidTr="007E35F1">
        <w:tblPrEx>
          <w:tblW w:w="0" w:type="auto"/>
          <w:tblLayout w:type="fixed"/>
          <w:tblLook w:val="04A0"/>
        </w:tblPrEx>
        <w:trPr>
          <w:gridBefore w:val="1"/>
          <w:wBefore w:w="18" w:type="dxa"/>
        </w:trPr>
        <w:tc>
          <w:tcPr>
            <w:tcW w:w="1440" w:type="dxa"/>
          </w:tcPr>
          <w:p w:rsidR="007E35F1" w:rsidRPr="00FD63D0" w:rsidP="0049329C" w14:paraId="4F127318" w14:textId="77777777">
            <w:pPr>
              <w:contextualSpacing/>
              <w:rPr>
                <w:rFonts w:eastAsia="Times New Roman" w:cstheme="minorHAnsi"/>
                <w:color w:val="808080" w:themeColor="background1" w:themeShade="80"/>
                <w:sz w:val="18"/>
                <w:szCs w:val="18"/>
              </w:rPr>
            </w:pPr>
          </w:p>
        </w:tc>
        <w:tc>
          <w:tcPr>
            <w:tcW w:w="4770" w:type="dxa"/>
            <w:vAlign w:val="bottom"/>
          </w:tcPr>
          <w:p w:rsidR="007E35F1" w:rsidRPr="00FD63D0" w:rsidP="0049329C" w14:paraId="11D648FF"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7E35F1" w:rsidRPr="00FD63D0" w:rsidP="0049329C" w14:paraId="64BB19FA"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9</w:t>
            </w:r>
          </w:p>
        </w:tc>
        <w:tc>
          <w:tcPr>
            <w:tcW w:w="3600" w:type="dxa"/>
          </w:tcPr>
          <w:p w:rsidR="007E35F1" w:rsidRPr="00FD63D0" w:rsidP="0049329C" w14:paraId="78E086A0" w14:textId="77777777">
            <w:pPr>
              <w:contextualSpacing/>
              <w:rPr>
                <w:rFonts w:eastAsia="Times New Roman" w:cstheme="minorHAnsi"/>
                <w:bCs/>
                <w:color w:val="808080" w:themeColor="background1" w:themeShade="80"/>
                <w:sz w:val="18"/>
                <w:szCs w:val="18"/>
              </w:rPr>
            </w:pPr>
          </w:p>
        </w:tc>
      </w:tr>
      <w:tr w14:paraId="620F3872" w14:textId="77777777" w:rsidTr="007E35F1">
        <w:tblPrEx>
          <w:tblW w:w="0" w:type="auto"/>
          <w:tblLayout w:type="fixed"/>
          <w:tblLook w:val="04A0"/>
        </w:tblPrEx>
        <w:trPr>
          <w:gridBefore w:val="1"/>
          <w:wBefore w:w="18" w:type="dxa"/>
        </w:trPr>
        <w:tc>
          <w:tcPr>
            <w:tcW w:w="1440" w:type="dxa"/>
          </w:tcPr>
          <w:p w:rsidR="007E35F1" w:rsidRPr="00FD63D0" w:rsidP="0049329C" w14:paraId="182F239C" w14:textId="77777777">
            <w:pPr>
              <w:contextualSpacing/>
              <w:rPr>
                <w:rFonts w:eastAsia="Times New Roman" w:cstheme="minorHAnsi"/>
                <w:color w:val="808080" w:themeColor="background1" w:themeShade="80"/>
                <w:sz w:val="18"/>
                <w:szCs w:val="18"/>
              </w:rPr>
            </w:pPr>
          </w:p>
        </w:tc>
        <w:tc>
          <w:tcPr>
            <w:tcW w:w="4770" w:type="dxa"/>
            <w:vAlign w:val="bottom"/>
          </w:tcPr>
          <w:p w:rsidR="007E35F1" w:rsidRPr="00FD63D0" w:rsidP="0049329C" w14:paraId="6375D8DC"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7E35F1" w:rsidRPr="00FD63D0" w:rsidP="0049329C" w14:paraId="3B0D4ACF"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7</w:t>
            </w:r>
          </w:p>
        </w:tc>
        <w:tc>
          <w:tcPr>
            <w:tcW w:w="3600" w:type="dxa"/>
          </w:tcPr>
          <w:p w:rsidR="007E35F1" w:rsidRPr="00FD63D0" w:rsidP="0049329C" w14:paraId="07FBCDB4" w14:textId="77777777">
            <w:pPr>
              <w:contextualSpacing/>
              <w:rPr>
                <w:rFonts w:eastAsia="Times New Roman" w:cstheme="minorHAnsi"/>
                <w:bCs/>
                <w:color w:val="808080" w:themeColor="background1" w:themeShade="80"/>
                <w:sz w:val="18"/>
                <w:szCs w:val="18"/>
              </w:rPr>
            </w:pPr>
          </w:p>
        </w:tc>
      </w:tr>
    </w:tbl>
    <w:p w:rsidR="007E35F1" w:rsidRPr="00FD63D0" w:rsidP="0049329C" w14:paraId="7CF5673E" w14:textId="77777777">
      <w:pPr>
        <w:contextualSpacing/>
        <w:rPr>
          <w:rFonts w:cstheme="minorHAnsi"/>
          <w:sz w:val="18"/>
          <w:szCs w:val="18"/>
        </w:rPr>
      </w:pPr>
    </w:p>
    <w:p w:rsidR="00044FAE" w:rsidRPr="00FD63D0" w:rsidP="0049329C" w14:paraId="6D86C30F"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5014FB53"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2088" w:type="dxa"/>
            <w:vAlign w:val="bottom"/>
          </w:tcPr>
          <w:p w:rsidR="007E35F1" w:rsidRPr="00FD63D0" w:rsidP="0049329C" w14:paraId="65F61B4C" w14:textId="77777777">
            <w:pPr>
              <w:contextualSpacing/>
              <w:rPr>
                <w:rFonts w:eastAsia="Times New Roman" w:cstheme="minorHAnsi"/>
                <w:b/>
                <w:bCs/>
                <w:color w:val="000000"/>
                <w:sz w:val="18"/>
                <w:szCs w:val="18"/>
              </w:rPr>
            </w:pPr>
            <w:r w:rsidRPr="00FD63D0">
              <w:rPr>
                <w:b/>
                <w:color w:val="000000"/>
                <w:sz w:val="18"/>
              </w:rPr>
              <w:t>Check_HA1a.</w:t>
            </w:r>
          </w:p>
        </w:tc>
        <w:tc>
          <w:tcPr>
            <w:tcW w:w="8190" w:type="dxa"/>
            <w:vAlign w:val="bottom"/>
          </w:tcPr>
          <w:p w:rsidR="007E35F1" w:rsidRPr="00FD63D0" w:rsidP="0049329C" w14:paraId="2D820E66" w14:textId="77777777">
            <w:pPr>
              <w:contextualSpacing/>
              <w:rPr>
                <w:rFonts w:eastAsia="Times New Roman" w:cstheme="minorHAnsi"/>
                <w:bCs/>
                <w:color w:val="000000"/>
                <w:sz w:val="18"/>
                <w:szCs w:val="18"/>
              </w:rPr>
            </w:pPr>
            <w:r w:rsidRPr="00FD63D0">
              <w:rPr>
                <w:color w:val="000000"/>
                <w:sz w:val="18"/>
              </w:rPr>
              <w:t>If R currently insured (HA1 EQ 1), go to HA1a.</w:t>
            </w:r>
          </w:p>
          <w:p w:rsidR="007E35F1" w:rsidRPr="00FD63D0" w:rsidP="0049329C" w14:paraId="716F2616" w14:textId="77777777">
            <w:pPr>
              <w:contextualSpacing/>
              <w:rPr>
                <w:rFonts w:eastAsia="Times New Roman" w:cstheme="minorHAnsi"/>
                <w:bCs/>
                <w:color w:val="000000"/>
                <w:sz w:val="18"/>
                <w:szCs w:val="18"/>
              </w:rPr>
            </w:pPr>
            <w:r w:rsidRPr="00FD63D0">
              <w:rPr>
                <w:color w:val="000000"/>
                <w:sz w:val="18"/>
              </w:rPr>
              <w:t>Else, go to HA1b.</w:t>
            </w:r>
          </w:p>
        </w:tc>
      </w:tr>
    </w:tbl>
    <w:p w:rsidR="007E35F1" w:rsidRPr="00FD63D0" w:rsidP="0049329C" w14:paraId="4FFA7731" w14:textId="77777777">
      <w:pPr>
        <w:contextualSpacing/>
        <w:rPr>
          <w:sz w:val="18"/>
          <w:szCs w:val="18"/>
        </w:rPr>
      </w:pPr>
    </w:p>
    <w:tbl>
      <w:tblPr>
        <w:tblW w:w="0" w:type="auto"/>
        <w:tblLayout w:type="fixed"/>
        <w:tblLook w:val="04A0"/>
      </w:tblPr>
      <w:tblGrid>
        <w:gridCol w:w="18"/>
        <w:gridCol w:w="1440"/>
        <w:gridCol w:w="5130"/>
        <w:gridCol w:w="540"/>
        <w:gridCol w:w="3150"/>
      </w:tblGrid>
      <w:tr w14:paraId="585A5D17" w14:textId="77777777" w:rsidTr="007E35F1">
        <w:tblPrEx>
          <w:tblW w:w="0" w:type="auto"/>
          <w:tblLayout w:type="fixed"/>
          <w:tblLook w:val="04A0"/>
        </w:tblPrEx>
        <w:tc>
          <w:tcPr>
            <w:tcW w:w="1458" w:type="dxa"/>
            <w:gridSpan w:val="2"/>
          </w:tcPr>
          <w:p w:rsidR="007E35F1" w:rsidRPr="00FD63D0" w:rsidP="00E11136" w14:paraId="56BB7D0C" w14:textId="77777777">
            <w:pPr>
              <w:contextualSpacing/>
              <w:rPr>
                <w:rFonts w:eastAsia="Times New Roman" w:cstheme="minorHAnsi"/>
                <w:b/>
                <w:bCs/>
                <w:color w:val="000000"/>
                <w:sz w:val="18"/>
                <w:szCs w:val="18"/>
              </w:rPr>
            </w:pPr>
            <w:r w:rsidRPr="00FD63D0">
              <w:rPr>
                <w:b/>
                <w:color w:val="000000"/>
                <w:sz w:val="18"/>
              </w:rPr>
              <w:t>HA1a.</w:t>
            </w:r>
          </w:p>
        </w:tc>
        <w:tc>
          <w:tcPr>
            <w:tcW w:w="8820" w:type="dxa"/>
            <w:gridSpan w:val="3"/>
            <w:vAlign w:val="bottom"/>
          </w:tcPr>
          <w:p w:rsidR="000305B3" w:rsidRPr="00CC0D8A" w:rsidP="000305B3" w14:paraId="71B924ED" w14:textId="77777777">
            <w:pPr>
              <w:contextualSpacing/>
              <w:rPr>
                <w:rFonts w:eastAsia="Times New Roman" w:cstheme="minorHAnsi"/>
                <w:bCs/>
                <w:color w:val="000000"/>
                <w:sz w:val="18"/>
                <w:szCs w:val="18"/>
                <w:lang w:val="es-ES"/>
              </w:rPr>
            </w:pPr>
            <w:r w:rsidRPr="00CC0D8A">
              <w:rPr>
                <w:color w:val="000000"/>
                <w:sz w:val="18"/>
                <w:lang w:val="es-ES"/>
              </w:rPr>
              <w:t xml:space="preserve">[Entregue la Tarjeta de Respuestas E a </w:t>
            </w:r>
            <w:r w:rsidRPr="00CC0D8A" w:rsidR="00EF08A2">
              <w:rPr>
                <w:color w:val="000000"/>
                <w:sz w:val="18"/>
                <w:lang w:val="es-ES"/>
              </w:rPr>
              <w:t>su</w:t>
            </w:r>
            <w:r w:rsidRPr="00CC0D8A" w:rsidR="00D13F5A">
              <w:rPr>
                <w:color w:val="000000"/>
                <w:sz w:val="18"/>
                <w:lang w:val="es-ES"/>
              </w:rPr>
              <w:t xml:space="preserve"> </w:t>
            </w:r>
            <w:r w:rsidRPr="00CC0D8A">
              <w:rPr>
                <w:color w:val="000000"/>
                <w:sz w:val="18"/>
                <w:lang w:val="es-ES"/>
              </w:rPr>
              <w:t xml:space="preserve">Participante.] </w:t>
            </w:r>
          </w:p>
          <w:p w:rsidR="000305B3" w:rsidRPr="00CC0D8A" w:rsidP="0049329C" w14:paraId="66CA83B1" w14:textId="77777777">
            <w:pPr>
              <w:contextualSpacing/>
              <w:rPr>
                <w:rFonts w:eastAsia="Times New Roman" w:cstheme="minorHAnsi"/>
                <w:b/>
                <w:bCs/>
                <w:color w:val="000000"/>
                <w:sz w:val="18"/>
                <w:szCs w:val="18"/>
                <w:lang w:val="es-ES"/>
              </w:rPr>
            </w:pPr>
          </w:p>
          <w:p w:rsidR="007E35F1" w:rsidRPr="00CC0D8A" w:rsidP="0049329C" w14:paraId="022B1737" w14:textId="77777777">
            <w:pPr>
              <w:contextualSpacing/>
              <w:rPr>
                <w:rFonts w:eastAsia="Times New Roman" w:cstheme="minorHAnsi"/>
                <w:b/>
                <w:bCs/>
                <w:color w:val="000000"/>
                <w:sz w:val="18"/>
                <w:szCs w:val="18"/>
                <w:lang w:val="es-ES"/>
              </w:rPr>
            </w:pPr>
            <w:r w:rsidRPr="00CC0D8A">
              <w:rPr>
                <w:b/>
                <w:color w:val="000000"/>
                <w:sz w:val="18"/>
                <w:lang w:val="es-ES"/>
              </w:rPr>
              <w:t>¿Qué tipo de seguro médico o cobertura de salud tiene actualmente?</w:t>
            </w:r>
          </w:p>
          <w:p w:rsidR="007E35F1" w:rsidRPr="00CC0D8A" w:rsidP="0049329C" w14:paraId="4A263A66" w14:textId="77777777">
            <w:pPr>
              <w:contextualSpacing/>
              <w:rPr>
                <w:rFonts w:eastAsia="Times New Roman" w:cstheme="minorHAnsi"/>
                <w:bCs/>
                <w:color w:val="000000"/>
                <w:sz w:val="18"/>
                <w:szCs w:val="18"/>
                <w:lang w:val="es-ES"/>
              </w:rPr>
            </w:pPr>
          </w:p>
          <w:p w:rsidR="007E35F1" w:rsidRPr="00CC0D8A" w:rsidP="0049329C" w14:paraId="379B3559" w14:textId="77777777">
            <w:pPr>
              <w:contextualSpacing/>
              <w:rPr>
                <w:rFonts w:eastAsia="Times New Roman" w:cstheme="minorHAnsi"/>
                <w:b/>
                <w:bCs/>
                <w:color w:val="000000"/>
                <w:sz w:val="18"/>
                <w:szCs w:val="18"/>
                <w:lang w:val="es-ES"/>
              </w:rPr>
            </w:pPr>
            <w:r w:rsidRPr="00CC0D8A">
              <w:rPr>
                <w:color w:val="000000"/>
                <w:sz w:val="18"/>
                <w:lang w:val="es-ES"/>
              </w:rPr>
              <w:t>[LEA las opciones. MARQUE TODAS las que correspondan].</w:t>
            </w:r>
          </w:p>
        </w:tc>
      </w:tr>
      <w:tr w14:paraId="10D1F0BB" w14:textId="77777777" w:rsidTr="007E35F1">
        <w:tblPrEx>
          <w:tblW w:w="0" w:type="auto"/>
          <w:tblLayout w:type="fixed"/>
          <w:tblLook w:val="04A0"/>
        </w:tblPrEx>
        <w:tc>
          <w:tcPr>
            <w:tcW w:w="1458" w:type="dxa"/>
            <w:gridSpan w:val="2"/>
            <w:vAlign w:val="bottom"/>
          </w:tcPr>
          <w:p w:rsidR="007E35F1" w:rsidRPr="00FD63D0" w:rsidP="0049329C" w14:paraId="1DB21951" w14:textId="77777777">
            <w:pPr>
              <w:contextualSpacing/>
              <w:rPr>
                <w:rFonts w:eastAsia="Times New Roman" w:cstheme="minorHAnsi"/>
                <w:bCs/>
                <w:color w:val="000000"/>
                <w:sz w:val="18"/>
                <w:szCs w:val="18"/>
              </w:rPr>
            </w:pPr>
            <w:r w:rsidRPr="00FD63D0">
              <w:rPr>
                <w:color w:val="000000"/>
                <w:sz w:val="18"/>
              </w:rPr>
              <w:t>TYP_INS</w:t>
            </w:r>
          </w:p>
        </w:tc>
        <w:tc>
          <w:tcPr>
            <w:tcW w:w="5670" w:type="dxa"/>
            <w:gridSpan w:val="2"/>
            <w:vAlign w:val="bottom"/>
          </w:tcPr>
          <w:p w:rsidR="007E35F1" w:rsidRPr="00FD63D0" w:rsidP="0049329C" w14:paraId="548209B9" w14:textId="77777777">
            <w:pPr>
              <w:contextualSpacing/>
              <w:rPr>
                <w:rFonts w:eastAsia="Times New Roman" w:cstheme="minorHAnsi"/>
                <w:color w:val="000000"/>
                <w:sz w:val="18"/>
                <w:szCs w:val="18"/>
              </w:rPr>
            </w:pPr>
            <w:r w:rsidRPr="00FD63D0">
              <w:rPr>
                <w:color w:val="000000"/>
                <w:sz w:val="18"/>
              </w:rPr>
              <w:t>Type of health insurance</w:t>
            </w:r>
          </w:p>
        </w:tc>
        <w:tc>
          <w:tcPr>
            <w:tcW w:w="3150" w:type="dxa"/>
            <w:vAlign w:val="bottom"/>
          </w:tcPr>
          <w:p w:rsidR="007E35F1" w:rsidRPr="00FD63D0" w:rsidP="0049329C" w14:paraId="1BBBDB1F" w14:textId="77777777">
            <w:pPr>
              <w:contextualSpacing/>
              <w:rPr>
                <w:rFonts w:eastAsia="Times New Roman" w:cstheme="minorHAnsi"/>
                <w:color w:val="000000"/>
                <w:sz w:val="18"/>
                <w:szCs w:val="18"/>
              </w:rPr>
            </w:pPr>
          </w:p>
        </w:tc>
      </w:tr>
      <w:tr w14:paraId="0543A7C1" w14:textId="77777777" w:rsidTr="007E35F1">
        <w:tblPrEx>
          <w:tblW w:w="0" w:type="auto"/>
          <w:tblLayout w:type="fixed"/>
          <w:tblLook w:val="04A0"/>
        </w:tblPrEx>
        <w:trPr>
          <w:gridBefore w:val="1"/>
          <w:wBefore w:w="18" w:type="dxa"/>
        </w:trPr>
        <w:tc>
          <w:tcPr>
            <w:tcW w:w="1440" w:type="dxa"/>
            <w:vAlign w:val="bottom"/>
          </w:tcPr>
          <w:p w:rsidR="007E35F1" w:rsidRPr="00FD63D0" w:rsidP="0049329C" w14:paraId="610CFFD0" w14:textId="77777777">
            <w:pPr>
              <w:contextualSpacing/>
              <w:rPr>
                <w:rFonts w:eastAsia="Times New Roman" w:cstheme="minorHAnsi"/>
                <w:color w:val="000000"/>
                <w:sz w:val="18"/>
                <w:szCs w:val="18"/>
              </w:rPr>
            </w:pPr>
            <w:r w:rsidRPr="00FD63D0">
              <w:rPr>
                <w:color w:val="000000"/>
                <w:sz w:val="18"/>
              </w:rPr>
              <w:t>TYP_INSA</w:t>
            </w:r>
          </w:p>
        </w:tc>
        <w:tc>
          <w:tcPr>
            <w:tcW w:w="5130" w:type="dxa"/>
            <w:vAlign w:val="bottom"/>
          </w:tcPr>
          <w:p w:rsidR="007E35F1" w:rsidRPr="00CC0D8A" w:rsidP="0049329C" w14:paraId="4ABEAC26"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Plan de seguro médico privado, a través del empleador o comprado directamente</w:t>
            </w:r>
          </w:p>
        </w:tc>
        <w:tc>
          <w:tcPr>
            <w:tcW w:w="540" w:type="dxa"/>
            <w:vAlign w:val="bottom"/>
          </w:tcPr>
          <w:p w:rsidR="007E35F1" w:rsidRPr="00CC0D8A" w:rsidP="0049329C" w14:paraId="0FDF02A0" w14:textId="77777777">
            <w:pPr>
              <w:contextualSpacing/>
              <w:jc w:val="right"/>
              <w:rPr>
                <w:rFonts w:eastAsia="Times New Roman" w:cstheme="minorHAnsi"/>
                <w:bCs/>
                <w:color w:val="000000"/>
                <w:sz w:val="18"/>
                <w:szCs w:val="18"/>
                <w:lang w:val="es-ES"/>
              </w:rPr>
            </w:pPr>
          </w:p>
        </w:tc>
        <w:tc>
          <w:tcPr>
            <w:tcW w:w="3150" w:type="dxa"/>
            <w:vAlign w:val="bottom"/>
          </w:tcPr>
          <w:p w:rsidR="007E35F1" w:rsidRPr="00CC0D8A" w:rsidP="0049329C" w14:paraId="79747F46" w14:textId="77777777">
            <w:pPr>
              <w:contextualSpacing/>
              <w:rPr>
                <w:rFonts w:eastAsia="Times New Roman" w:cstheme="minorHAnsi"/>
                <w:color w:val="000000"/>
                <w:sz w:val="18"/>
                <w:szCs w:val="18"/>
                <w:lang w:val="es-ES"/>
              </w:rPr>
            </w:pPr>
          </w:p>
        </w:tc>
      </w:tr>
      <w:tr w14:paraId="223F25D5" w14:textId="77777777" w:rsidTr="007E35F1">
        <w:tblPrEx>
          <w:tblW w:w="0" w:type="auto"/>
          <w:tblLayout w:type="fixed"/>
          <w:tblLook w:val="04A0"/>
        </w:tblPrEx>
        <w:trPr>
          <w:gridBefore w:val="1"/>
          <w:wBefore w:w="18" w:type="dxa"/>
        </w:trPr>
        <w:tc>
          <w:tcPr>
            <w:tcW w:w="1440" w:type="dxa"/>
            <w:vAlign w:val="bottom"/>
          </w:tcPr>
          <w:p w:rsidR="007E35F1" w:rsidRPr="00FD63D0" w:rsidP="0049329C" w14:paraId="0F874C64" w14:textId="77777777">
            <w:pPr>
              <w:contextualSpacing/>
              <w:rPr>
                <w:rFonts w:eastAsia="Times New Roman" w:cstheme="minorHAnsi"/>
                <w:color w:val="000000"/>
                <w:sz w:val="18"/>
                <w:szCs w:val="18"/>
              </w:rPr>
            </w:pPr>
            <w:r w:rsidRPr="00FD63D0">
              <w:rPr>
                <w:color w:val="000000"/>
                <w:sz w:val="18"/>
              </w:rPr>
              <w:t>TYP_INSB</w:t>
            </w:r>
          </w:p>
        </w:tc>
        <w:tc>
          <w:tcPr>
            <w:tcW w:w="5130" w:type="dxa"/>
            <w:vAlign w:val="bottom"/>
          </w:tcPr>
          <w:p w:rsidR="007E35F1" w:rsidRPr="00CC0D8A" w:rsidP="0049329C" w14:paraId="548A516C"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Medicaid, para personas de bajos ingresos</w:t>
            </w:r>
          </w:p>
        </w:tc>
        <w:tc>
          <w:tcPr>
            <w:tcW w:w="540" w:type="dxa"/>
            <w:vAlign w:val="bottom"/>
          </w:tcPr>
          <w:p w:rsidR="007E35F1" w:rsidRPr="00CC0D8A" w:rsidP="0049329C" w14:paraId="596285CF" w14:textId="77777777">
            <w:pPr>
              <w:contextualSpacing/>
              <w:jc w:val="right"/>
              <w:rPr>
                <w:rFonts w:eastAsia="Times New Roman" w:cstheme="minorHAnsi"/>
                <w:bCs/>
                <w:color w:val="000000"/>
                <w:sz w:val="18"/>
                <w:szCs w:val="18"/>
                <w:lang w:val="es-ES"/>
              </w:rPr>
            </w:pPr>
          </w:p>
        </w:tc>
        <w:tc>
          <w:tcPr>
            <w:tcW w:w="3150" w:type="dxa"/>
            <w:vAlign w:val="bottom"/>
          </w:tcPr>
          <w:p w:rsidR="007E35F1" w:rsidRPr="00CC0D8A" w:rsidP="0049329C" w14:paraId="33B42D6B" w14:textId="77777777">
            <w:pPr>
              <w:contextualSpacing/>
              <w:rPr>
                <w:rFonts w:eastAsia="Times New Roman" w:cstheme="minorHAnsi"/>
                <w:color w:val="000000"/>
                <w:sz w:val="18"/>
                <w:szCs w:val="18"/>
                <w:lang w:val="es-ES"/>
              </w:rPr>
            </w:pPr>
          </w:p>
        </w:tc>
      </w:tr>
      <w:tr w14:paraId="2715FDB5" w14:textId="77777777" w:rsidTr="007E35F1">
        <w:tblPrEx>
          <w:tblW w:w="0" w:type="auto"/>
          <w:tblLayout w:type="fixed"/>
          <w:tblLook w:val="04A0"/>
        </w:tblPrEx>
        <w:trPr>
          <w:gridBefore w:val="1"/>
          <w:wBefore w:w="18" w:type="dxa"/>
        </w:trPr>
        <w:tc>
          <w:tcPr>
            <w:tcW w:w="1440" w:type="dxa"/>
            <w:vAlign w:val="bottom"/>
          </w:tcPr>
          <w:p w:rsidR="007E35F1" w:rsidRPr="00FD63D0" w:rsidP="0049329C" w14:paraId="6B9B2C8D" w14:textId="77777777">
            <w:pPr>
              <w:contextualSpacing/>
              <w:rPr>
                <w:rFonts w:eastAsia="Times New Roman" w:cstheme="minorHAnsi"/>
                <w:color w:val="000000"/>
                <w:sz w:val="18"/>
                <w:szCs w:val="18"/>
              </w:rPr>
            </w:pPr>
            <w:r w:rsidRPr="00FD63D0">
              <w:rPr>
                <w:color w:val="000000"/>
                <w:sz w:val="18"/>
              </w:rPr>
              <w:t>TYP_INSC</w:t>
            </w:r>
          </w:p>
        </w:tc>
        <w:tc>
          <w:tcPr>
            <w:tcW w:w="5130" w:type="dxa"/>
            <w:vAlign w:val="bottom"/>
          </w:tcPr>
          <w:p w:rsidR="007E35F1" w:rsidRPr="00CC0D8A" w:rsidP="0049329C" w14:paraId="3B0904B3"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Medicare, para personas ancianas y personas con discapacidades</w:t>
            </w:r>
          </w:p>
        </w:tc>
        <w:tc>
          <w:tcPr>
            <w:tcW w:w="540" w:type="dxa"/>
            <w:vAlign w:val="bottom"/>
          </w:tcPr>
          <w:p w:rsidR="007E35F1" w:rsidRPr="00CC0D8A" w:rsidP="0049329C" w14:paraId="64061B05" w14:textId="77777777">
            <w:pPr>
              <w:contextualSpacing/>
              <w:jc w:val="right"/>
              <w:rPr>
                <w:rFonts w:eastAsia="Times New Roman" w:cstheme="minorHAnsi"/>
                <w:bCs/>
                <w:color w:val="000000"/>
                <w:sz w:val="18"/>
                <w:szCs w:val="18"/>
                <w:lang w:val="es-ES"/>
              </w:rPr>
            </w:pPr>
          </w:p>
        </w:tc>
        <w:tc>
          <w:tcPr>
            <w:tcW w:w="3150" w:type="dxa"/>
            <w:vAlign w:val="bottom"/>
          </w:tcPr>
          <w:p w:rsidR="007E35F1" w:rsidRPr="00CC0D8A" w:rsidP="0049329C" w14:paraId="59478068" w14:textId="77777777">
            <w:pPr>
              <w:contextualSpacing/>
              <w:rPr>
                <w:rFonts w:eastAsia="Times New Roman" w:cstheme="minorHAnsi"/>
                <w:color w:val="000000"/>
                <w:sz w:val="18"/>
                <w:szCs w:val="18"/>
                <w:lang w:val="es-ES"/>
              </w:rPr>
            </w:pPr>
          </w:p>
        </w:tc>
      </w:tr>
      <w:tr w14:paraId="10CEB19E" w14:textId="77777777" w:rsidTr="007E35F1">
        <w:tblPrEx>
          <w:tblW w:w="0" w:type="auto"/>
          <w:tblLayout w:type="fixed"/>
          <w:tblLook w:val="04A0"/>
        </w:tblPrEx>
        <w:trPr>
          <w:gridBefore w:val="1"/>
          <w:wBefore w:w="18" w:type="dxa"/>
        </w:trPr>
        <w:tc>
          <w:tcPr>
            <w:tcW w:w="1440" w:type="dxa"/>
            <w:vAlign w:val="bottom"/>
          </w:tcPr>
          <w:p w:rsidR="007E35F1" w:rsidRPr="00FD63D0" w:rsidP="0049329C" w14:paraId="11B2E020" w14:textId="77777777">
            <w:pPr>
              <w:contextualSpacing/>
              <w:rPr>
                <w:rFonts w:eastAsia="Times New Roman" w:cstheme="minorHAnsi"/>
                <w:color w:val="000000"/>
                <w:sz w:val="18"/>
                <w:szCs w:val="18"/>
              </w:rPr>
            </w:pPr>
            <w:r w:rsidRPr="00FD63D0">
              <w:rPr>
                <w:color w:val="000000"/>
                <w:sz w:val="18"/>
              </w:rPr>
              <w:t>TYP_INSD</w:t>
            </w:r>
          </w:p>
        </w:tc>
        <w:tc>
          <w:tcPr>
            <w:tcW w:w="5130" w:type="dxa"/>
            <w:vAlign w:val="bottom"/>
          </w:tcPr>
          <w:p w:rsidR="007E35F1" w:rsidRPr="00FD63D0" w:rsidP="0049329C" w14:paraId="164CD729" w14:textId="77777777">
            <w:pPr>
              <w:tabs>
                <w:tab w:val="right" w:leader="dot" w:pos="5760"/>
              </w:tabs>
              <w:contextualSpacing/>
              <w:rPr>
                <w:rFonts w:eastAsia="Times New Roman" w:cstheme="minorHAnsi"/>
                <w:color w:val="000000"/>
                <w:sz w:val="18"/>
                <w:szCs w:val="18"/>
              </w:rPr>
            </w:pPr>
            <w:r w:rsidRPr="00FD63D0">
              <w:rPr>
                <w:color w:val="000000"/>
                <w:sz w:val="18"/>
              </w:rPr>
              <w:t>Otro</w:t>
            </w:r>
            <w:r w:rsidRPr="00FD63D0">
              <w:rPr>
                <w:color w:val="000000"/>
                <w:sz w:val="18"/>
              </w:rPr>
              <w:t xml:space="preserve"> plan </w:t>
            </w:r>
            <w:r w:rsidRPr="00FD63D0">
              <w:rPr>
                <w:color w:val="000000"/>
                <w:sz w:val="18"/>
              </w:rPr>
              <w:t>gubernamental</w:t>
            </w:r>
          </w:p>
        </w:tc>
        <w:tc>
          <w:tcPr>
            <w:tcW w:w="540" w:type="dxa"/>
            <w:vAlign w:val="bottom"/>
          </w:tcPr>
          <w:p w:rsidR="007E35F1" w:rsidRPr="00FD63D0" w:rsidP="0049329C" w14:paraId="1CE707D4"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7E35F1" w:rsidRPr="00FD63D0" w:rsidP="0049329C" w14:paraId="662411E0" w14:textId="77777777">
            <w:pPr>
              <w:contextualSpacing/>
              <w:rPr>
                <w:rFonts w:eastAsia="Times New Roman" w:cstheme="minorHAnsi"/>
                <w:color w:val="000000"/>
                <w:sz w:val="18"/>
                <w:szCs w:val="18"/>
              </w:rPr>
            </w:pPr>
          </w:p>
        </w:tc>
      </w:tr>
      <w:tr w14:paraId="7033DD5A" w14:textId="77777777" w:rsidTr="007E35F1">
        <w:tblPrEx>
          <w:tblW w:w="0" w:type="auto"/>
          <w:tblLayout w:type="fixed"/>
          <w:tblLook w:val="04A0"/>
        </w:tblPrEx>
        <w:trPr>
          <w:gridBefore w:val="1"/>
          <w:wBefore w:w="18" w:type="dxa"/>
        </w:trPr>
        <w:tc>
          <w:tcPr>
            <w:tcW w:w="1440" w:type="dxa"/>
            <w:vAlign w:val="bottom"/>
          </w:tcPr>
          <w:p w:rsidR="007E35F1" w:rsidRPr="00FD63D0" w:rsidP="0049329C" w14:paraId="6480BBCF" w14:textId="77777777">
            <w:pPr>
              <w:contextualSpacing/>
              <w:rPr>
                <w:rFonts w:eastAsia="Times New Roman" w:cstheme="minorHAnsi"/>
                <w:color w:val="000000"/>
                <w:sz w:val="18"/>
                <w:szCs w:val="18"/>
              </w:rPr>
            </w:pPr>
            <w:r w:rsidRPr="00FD63D0">
              <w:rPr>
                <w:color w:val="000000"/>
                <w:sz w:val="18"/>
              </w:rPr>
              <w:t>TYP_INSE</w:t>
            </w:r>
          </w:p>
        </w:tc>
        <w:tc>
          <w:tcPr>
            <w:tcW w:w="5130" w:type="dxa"/>
            <w:vAlign w:val="bottom"/>
          </w:tcPr>
          <w:p w:rsidR="007E35F1" w:rsidRPr="00FD63D0" w:rsidP="0049329C" w14:paraId="39B1E3FE" w14:textId="77777777">
            <w:pPr>
              <w:tabs>
                <w:tab w:val="right" w:leader="dot" w:pos="5760"/>
              </w:tabs>
              <w:contextualSpacing/>
              <w:rPr>
                <w:rFonts w:eastAsia="Times New Roman" w:cstheme="minorHAnsi"/>
                <w:color w:val="000000"/>
                <w:sz w:val="18"/>
                <w:szCs w:val="18"/>
              </w:rPr>
            </w:pPr>
            <w:r w:rsidRPr="00FD63D0">
              <w:rPr>
                <w:color w:val="000000"/>
                <w:sz w:val="18"/>
              </w:rPr>
              <w:t>TRICARE/CHAMPUS</w:t>
            </w:r>
          </w:p>
        </w:tc>
        <w:tc>
          <w:tcPr>
            <w:tcW w:w="540" w:type="dxa"/>
            <w:vAlign w:val="bottom"/>
          </w:tcPr>
          <w:p w:rsidR="007E35F1" w:rsidRPr="00FD63D0" w:rsidP="0049329C" w14:paraId="78846169"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7E35F1" w:rsidRPr="00FD63D0" w:rsidP="0049329C" w14:paraId="0999E6B1" w14:textId="77777777">
            <w:pPr>
              <w:contextualSpacing/>
              <w:rPr>
                <w:rFonts w:eastAsia="Times New Roman" w:cstheme="minorHAnsi"/>
                <w:color w:val="000000"/>
                <w:sz w:val="18"/>
                <w:szCs w:val="18"/>
              </w:rPr>
            </w:pPr>
          </w:p>
        </w:tc>
      </w:tr>
      <w:tr w14:paraId="0DE7F1B3" w14:textId="77777777" w:rsidTr="007E35F1">
        <w:tblPrEx>
          <w:tblW w:w="0" w:type="auto"/>
          <w:tblLayout w:type="fixed"/>
          <w:tblLook w:val="04A0"/>
        </w:tblPrEx>
        <w:trPr>
          <w:gridBefore w:val="1"/>
          <w:wBefore w:w="18" w:type="dxa"/>
        </w:trPr>
        <w:tc>
          <w:tcPr>
            <w:tcW w:w="1440" w:type="dxa"/>
            <w:vAlign w:val="bottom"/>
          </w:tcPr>
          <w:p w:rsidR="007E35F1" w:rsidRPr="00FD63D0" w:rsidP="0049329C" w14:paraId="10BFC9B9" w14:textId="77777777">
            <w:pPr>
              <w:contextualSpacing/>
              <w:rPr>
                <w:rFonts w:eastAsia="Times New Roman" w:cstheme="minorHAnsi"/>
                <w:color w:val="000000"/>
                <w:sz w:val="18"/>
                <w:szCs w:val="18"/>
              </w:rPr>
            </w:pPr>
            <w:r w:rsidRPr="00FD63D0">
              <w:rPr>
                <w:color w:val="000000"/>
                <w:sz w:val="18"/>
              </w:rPr>
              <w:t>TYP_INSF</w:t>
            </w:r>
          </w:p>
        </w:tc>
        <w:tc>
          <w:tcPr>
            <w:tcW w:w="5130" w:type="dxa"/>
            <w:vAlign w:val="bottom"/>
          </w:tcPr>
          <w:p w:rsidR="007E35F1" w:rsidRPr="00CC0D8A" w:rsidP="0049329C" w14:paraId="28AA73C8"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Cobertura de la Administración de Salud de Veteranos</w:t>
            </w:r>
          </w:p>
        </w:tc>
        <w:tc>
          <w:tcPr>
            <w:tcW w:w="540" w:type="dxa"/>
            <w:vAlign w:val="bottom"/>
          </w:tcPr>
          <w:p w:rsidR="007E35F1" w:rsidRPr="00CC0D8A" w:rsidP="0049329C" w14:paraId="2E2894A0"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007E35F1" w:rsidRPr="00CC0D8A" w:rsidP="0049329C" w14:paraId="65DA9736" w14:textId="77777777">
            <w:pPr>
              <w:contextualSpacing/>
              <w:rPr>
                <w:rFonts w:eastAsia="Times New Roman" w:cstheme="minorHAnsi"/>
                <w:color w:val="000000"/>
                <w:sz w:val="18"/>
                <w:szCs w:val="18"/>
                <w:lang w:val="es-ES"/>
              </w:rPr>
            </w:pPr>
          </w:p>
        </w:tc>
      </w:tr>
      <w:tr w14:paraId="32280DD3" w14:textId="77777777" w:rsidTr="007E35F1">
        <w:tblPrEx>
          <w:tblW w:w="0" w:type="auto"/>
          <w:tblLayout w:type="fixed"/>
          <w:tblLook w:val="04A0"/>
        </w:tblPrEx>
        <w:trPr>
          <w:gridBefore w:val="1"/>
          <w:wBefore w:w="18" w:type="dxa"/>
        </w:trPr>
        <w:tc>
          <w:tcPr>
            <w:tcW w:w="1440" w:type="dxa"/>
            <w:vAlign w:val="bottom"/>
          </w:tcPr>
          <w:p w:rsidR="007E35F1" w:rsidRPr="00FD63D0" w:rsidP="0049329C" w14:paraId="163015E7" w14:textId="77777777">
            <w:pPr>
              <w:contextualSpacing/>
              <w:rPr>
                <w:rFonts w:eastAsia="Times New Roman" w:cstheme="minorHAnsi"/>
                <w:color w:val="000000"/>
                <w:sz w:val="18"/>
                <w:szCs w:val="18"/>
              </w:rPr>
            </w:pPr>
            <w:r w:rsidRPr="00FD63D0">
              <w:rPr>
                <w:color w:val="000000"/>
                <w:sz w:val="18"/>
              </w:rPr>
              <w:t>TYP_INSG</w:t>
            </w:r>
          </w:p>
        </w:tc>
        <w:tc>
          <w:tcPr>
            <w:tcW w:w="5130" w:type="dxa"/>
            <w:vAlign w:val="bottom"/>
          </w:tcPr>
          <w:p w:rsidR="007E35F1" w:rsidRPr="00CC0D8A" w:rsidP="0049329C" w14:paraId="4DC50965"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Otro plan de seguro médico</w:t>
            </w:r>
          </w:p>
        </w:tc>
        <w:tc>
          <w:tcPr>
            <w:tcW w:w="540" w:type="dxa"/>
            <w:vAlign w:val="bottom"/>
          </w:tcPr>
          <w:p w:rsidR="007E35F1" w:rsidRPr="00CC0D8A" w:rsidP="0049329C" w14:paraId="1B0656AA"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007E35F1" w:rsidRPr="00CC0D8A" w:rsidP="0049329C" w14:paraId="5D376B9B" w14:textId="77777777">
            <w:pPr>
              <w:contextualSpacing/>
              <w:rPr>
                <w:rFonts w:eastAsia="Times New Roman" w:cstheme="minorHAnsi"/>
                <w:color w:val="000000"/>
                <w:sz w:val="18"/>
                <w:szCs w:val="18"/>
                <w:lang w:val="es-ES"/>
              </w:rPr>
            </w:pPr>
          </w:p>
        </w:tc>
      </w:tr>
      <w:tr w14:paraId="3AF101E1" w14:textId="77777777" w:rsidTr="007E35F1">
        <w:tblPrEx>
          <w:tblW w:w="0" w:type="auto"/>
          <w:tblLayout w:type="fixed"/>
          <w:tblLook w:val="04A0"/>
        </w:tblPrEx>
        <w:trPr>
          <w:gridBefore w:val="1"/>
          <w:wBefore w:w="18" w:type="dxa"/>
        </w:trPr>
        <w:tc>
          <w:tcPr>
            <w:tcW w:w="1440" w:type="dxa"/>
          </w:tcPr>
          <w:p w:rsidR="007E35F1" w:rsidRPr="00CC0D8A" w:rsidP="0049329C" w14:paraId="45A71C70" w14:textId="77777777">
            <w:pPr>
              <w:contextualSpacing/>
              <w:rPr>
                <w:rFonts w:eastAsia="Times New Roman" w:cstheme="minorHAnsi"/>
                <w:color w:val="000000"/>
                <w:sz w:val="18"/>
                <w:szCs w:val="18"/>
                <w:lang w:val="es-ES"/>
              </w:rPr>
            </w:pPr>
          </w:p>
        </w:tc>
        <w:tc>
          <w:tcPr>
            <w:tcW w:w="5130" w:type="dxa"/>
            <w:vAlign w:val="bottom"/>
          </w:tcPr>
          <w:p w:rsidR="007E35F1" w:rsidRPr="00FD63D0" w:rsidP="0049329C" w14:paraId="36FAC4C9"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540" w:type="dxa"/>
            <w:vAlign w:val="bottom"/>
          </w:tcPr>
          <w:p w:rsidR="007E35F1" w:rsidRPr="00FD63D0" w:rsidP="0049329C" w14:paraId="4D5C3387"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99</w:t>
            </w:r>
          </w:p>
        </w:tc>
        <w:tc>
          <w:tcPr>
            <w:tcW w:w="3150" w:type="dxa"/>
            <w:vAlign w:val="bottom"/>
          </w:tcPr>
          <w:p w:rsidR="007E35F1" w:rsidRPr="00FD63D0" w:rsidP="0049329C" w14:paraId="65319A15" w14:textId="77777777">
            <w:pPr>
              <w:contextualSpacing/>
              <w:rPr>
                <w:rFonts w:eastAsia="Times New Roman" w:cstheme="minorHAnsi"/>
                <w:color w:val="000000"/>
                <w:sz w:val="18"/>
                <w:szCs w:val="18"/>
              </w:rPr>
            </w:pPr>
          </w:p>
        </w:tc>
      </w:tr>
      <w:tr w14:paraId="66CADD9B" w14:textId="77777777" w:rsidTr="007E35F1">
        <w:tblPrEx>
          <w:tblW w:w="0" w:type="auto"/>
          <w:tblLayout w:type="fixed"/>
          <w:tblLook w:val="04A0"/>
        </w:tblPrEx>
        <w:trPr>
          <w:gridBefore w:val="1"/>
          <w:wBefore w:w="18" w:type="dxa"/>
        </w:trPr>
        <w:tc>
          <w:tcPr>
            <w:tcW w:w="1440" w:type="dxa"/>
          </w:tcPr>
          <w:p w:rsidR="007E35F1" w:rsidRPr="00FD63D0" w:rsidP="0049329C" w14:paraId="4AE1DDF1" w14:textId="77777777">
            <w:pPr>
              <w:contextualSpacing/>
              <w:rPr>
                <w:rFonts w:eastAsia="Times New Roman" w:cstheme="minorHAnsi"/>
                <w:color w:val="000000"/>
                <w:sz w:val="18"/>
                <w:szCs w:val="18"/>
              </w:rPr>
            </w:pPr>
          </w:p>
        </w:tc>
        <w:tc>
          <w:tcPr>
            <w:tcW w:w="5130" w:type="dxa"/>
            <w:vAlign w:val="bottom"/>
          </w:tcPr>
          <w:p w:rsidR="007E35F1" w:rsidRPr="00FD63D0" w:rsidP="0049329C" w14:paraId="560C5226"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540" w:type="dxa"/>
            <w:vAlign w:val="bottom"/>
          </w:tcPr>
          <w:p w:rsidR="007E35F1" w:rsidRPr="00FD63D0" w:rsidP="0049329C" w14:paraId="31B84F5A" w14:textId="77777777">
            <w:pPr>
              <w:contextualSpacing/>
              <w:jc w:val="right"/>
              <w:rPr>
                <w:rFonts w:eastAsia="Times New Roman" w:cstheme="minorHAnsi"/>
                <w:bCs/>
                <w:color w:val="808080" w:themeColor="background1" w:themeShade="80"/>
                <w:sz w:val="18"/>
                <w:szCs w:val="18"/>
              </w:rPr>
            </w:pPr>
            <w:r w:rsidRPr="00FD63D0">
              <w:rPr>
                <w:color w:val="808080" w:themeColor="background1" w:themeShade="80"/>
                <w:sz w:val="18"/>
              </w:rPr>
              <w:t>77</w:t>
            </w:r>
          </w:p>
        </w:tc>
        <w:tc>
          <w:tcPr>
            <w:tcW w:w="3150" w:type="dxa"/>
            <w:vAlign w:val="bottom"/>
          </w:tcPr>
          <w:p w:rsidR="007E35F1" w:rsidRPr="00FD63D0" w:rsidP="0049329C" w14:paraId="06C8F77B" w14:textId="77777777">
            <w:pPr>
              <w:contextualSpacing/>
              <w:rPr>
                <w:rFonts w:eastAsia="Times New Roman" w:cstheme="minorHAnsi"/>
                <w:color w:val="000000"/>
                <w:sz w:val="18"/>
                <w:szCs w:val="18"/>
              </w:rPr>
            </w:pPr>
          </w:p>
        </w:tc>
      </w:tr>
    </w:tbl>
    <w:p w:rsidR="007E35F1" w:rsidRPr="00FD63D0" w:rsidP="0049329C" w14:paraId="0FA47ECB"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6ED86166"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2088" w:type="dxa"/>
          </w:tcPr>
          <w:p w:rsidR="007E35F1" w:rsidRPr="00FD63D0" w:rsidP="0049329C" w14:paraId="34A0F269" w14:textId="77777777">
            <w:pPr>
              <w:contextualSpacing/>
              <w:rPr>
                <w:rFonts w:eastAsia="Times New Roman" w:cstheme="minorHAnsi"/>
                <w:b/>
                <w:bCs/>
                <w:color w:val="000000"/>
                <w:sz w:val="18"/>
                <w:szCs w:val="18"/>
              </w:rPr>
            </w:pPr>
            <w:r w:rsidRPr="00FD63D0">
              <w:rPr>
                <w:b/>
                <w:color w:val="000000"/>
                <w:sz w:val="18"/>
              </w:rPr>
              <w:t>Check_HA1aspec.</w:t>
            </w:r>
          </w:p>
        </w:tc>
        <w:tc>
          <w:tcPr>
            <w:tcW w:w="8190" w:type="dxa"/>
            <w:vAlign w:val="bottom"/>
          </w:tcPr>
          <w:p w:rsidR="007E35F1" w:rsidRPr="00FD63D0" w:rsidP="0049329C" w14:paraId="1D80769F" w14:textId="77777777">
            <w:pPr>
              <w:contextualSpacing/>
              <w:rPr>
                <w:rFonts w:eastAsia="Times New Roman" w:cstheme="minorHAnsi"/>
                <w:bCs/>
                <w:color w:val="000000"/>
                <w:sz w:val="18"/>
                <w:szCs w:val="18"/>
              </w:rPr>
            </w:pPr>
            <w:r w:rsidRPr="00FD63D0">
              <w:rPr>
                <w:color w:val="000000"/>
                <w:sz w:val="18"/>
              </w:rPr>
              <w:t>If R reported 'other' insurance type (TYP_INSG EQ 1), go to HA1aspec.</w:t>
            </w:r>
          </w:p>
          <w:p w:rsidR="007E35F1" w:rsidRPr="00FD63D0" w:rsidP="0049329C" w14:paraId="64536862" w14:textId="77777777">
            <w:pPr>
              <w:contextualSpacing/>
              <w:rPr>
                <w:rFonts w:eastAsia="Times New Roman" w:cstheme="minorHAnsi"/>
                <w:bCs/>
                <w:color w:val="000000"/>
                <w:sz w:val="18"/>
                <w:szCs w:val="18"/>
              </w:rPr>
            </w:pPr>
            <w:r w:rsidRPr="00FD63D0">
              <w:rPr>
                <w:color w:val="000000"/>
                <w:sz w:val="18"/>
              </w:rPr>
              <w:t>Else, go to HA1b.</w:t>
            </w:r>
          </w:p>
        </w:tc>
      </w:tr>
    </w:tbl>
    <w:p w:rsidR="007E35F1" w:rsidRPr="00FD63D0" w:rsidP="0049329C" w14:paraId="7E1D722C" w14:textId="77777777">
      <w:pPr>
        <w:contextualSpacing/>
        <w:rPr>
          <w:sz w:val="18"/>
          <w:szCs w:val="18"/>
        </w:rPr>
      </w:pPr>
    </w:p>
    <w:tbl>
      <w:tblPr>
        <w:tblW w:w="10278" w:type="dxa"/>
        <w:tblLayout w:type="fixed"/>
        <w:tblLook w:val="04A0"/>
      </w:tblPr>
      <w:tblGrid>
        <w:gridCol w:w="18"/>
        <w:gridCol w:w="1530"/>
        <w:gridCol w:w="8730"/>
      </w:tblGrid>
      <w:tr w14:paraId="186FBE50" w14:textId="77777777" w:rsidTr="007E35F1">
        <w:tblPrEx>
          <w:tblW w:w="10278" w:type="dxa"/>
          <w:tblLayout w:type="fixed"/>
          <w:tblLook w:val="04A0"/>
        </w:tblPrEx>
        <w:tc>
          <w:tcPr>
            <w:tcW w:w="1548" w:type="dxa"/>
            <w:gridSpan w:val="2"/>
            <w:vAlign w:val="bottom"/>
          </w:tcPr>
          <w:p w:rsidR="007E35F1" w:rsidRPr="00FD63D0" w:rsidP="0049329C" w14:paraId="4AB20662" w14:textId="77777777">
            <w:pPr>
              <w:contextualSpacing/>
              <w:rPr>
                <w:rFonts w:eastAsia="Times New Roman" w:cstheme="minorHAnsi"/>
                <w:b/>
                <w:bCs/>
                <w:color w:val="000000"/>
                <w:sz w:val="18"/>
                <w:szCs w:val="18"/>
              </w:rPr>
            </w:pPr>
            <w:r w:rsidRPr="00FD63D0">
              <w:rPr>
                <w:b/>
                <w:color w:val="000000"/>
                <w:sz w:val="18"/>
              </w:rPr>
              <w:t>HA1aspec.</w:t>
            </w:r>
          </w:p>
        </w:tc>
        <w:tc>
          <w:tcPr>
            <w:tcW w:w="8730" w:type="dxa"/>
            <w:vAlign w:val="bottom"/>
          </w:tcPr>
          <w:p w:rsidR="007E35F1" w:rsidRPr="00CC0D8A" w:rsidP="0049329C" w14:paraId="2AABB5F2" w14:textId="77777777">
            <w:pPr>
              <w:contextualSpacing/>
              <w:rPr>
                <w:rFonts w:eastAsia="Times New Roman" w:cstheme="minorHAnsi"/>
                <w:b/>
                <w:bCs/>
                <w:color w:val="000000"/>
                <w:sz w:val="18"/>
                <w:szCs w:val="18"/>
                <w:lang w:val="es-ES"/>
              </w:rPr>
            </w:pPr>
            <w:r w:rsidRPr="00CC0D8A">
              <w:rPr>
                <w:b/>
                <w:color w:val="000000"/>
                <w:sz w:val="18"/>
                <w:lang w:val="es-ES"/>
              </w:rPr>
              <w:t>ENTREVISTA</w:t>
            </w:r>
            <w:r w:rsidRPr="00CC0D8A" w:rsidR="006C68F9">
              <w:rPr>
                <w:b/>
                <w:color w:val="000000"/>
                <w:sz w:val="18"/>
                <w:lang w:val="es-ES"/>
              </w:rPr>
              <w:t>NTE</w:t>
            </w:r>
            <w:r w:rsidRPr="00CC0D8A">
              <w:rPr>
                <w:b/>
                <w:color w:val="000000"/>
                <w:sz w:val="18"/>
                <w:lang w:val="es-ES"/>
              </w:rPr>
              <w:t>:  Especifique otro seguro médico u otra cobertura de salud:</w:t>
            </w:r>
          </w:p>
        </w:tc>
      </w:tr>
      <w:tr w14:paraId="4762B592" w14:textId="77777777" w:rsidTr="007E35F1">
        <w:tblPrEx>
          <w:tblW w:w="10278" w:type="dxa"/>
          <w:tblLayout w:type="fixed"/>
          <w:tblLook w:val="04A0"/>
        </w:tblPrEx>
        <w:tc>
          <w:tcPr>
            <w:tcW w:w="1548" w:type="dxa"/>
            <w:gridSpan w:val="2"/>
            <w:vAlign w:val="bottom"/>
          </w:tcPr>
          <w:p w:rsidR="007E35F1" w:rsidRPr="00FD63D0" w:rsidP="0049329C" w14:paraId="11E4BBC9" w14:textId="77777777">
            <w:pPr>
              <w:contextualSpacing/>
              <w:rPr>
                <w:rFonts w:eastAsia="Times New Roman" w:cstheme="minorHAnsi"/>
                <w:bCs/>
                <w:color w:val="000000"/>
                <w:sz w:val="18"/>
                <w:szCs w:val="18"/>
              </w:rPr>
            </w:pPr>
            <w:r w:rsidRPr="00FD63D0">
              <w:rPr>
                <w:color w:val="000000"/>
                <w:sz w:val="18"/>
              </w:rPr>
              <w:t>SPECINS</w:t>
            </w:r>
          </w:p>
        </w:tc>
        <w:tc>
          <w:tcPr>
            <w:tcW w:w="8730" w:type="dxa"/>
            <w:vAlign w:val="bottom"/>
          </w:tcPr>
          <w:p w:rsidR="007E35F1" w:rsidRPr="00FD63D0" w:rsidP="0049329C" w14:paraId="0F04D4C1" w14:textId="77777777">
            <w:pPr>
              <w:contextualSpacing/>
              <w:rPr>
                <w:rFonts w:eastAsia="Times New Roman" w:cstheme="minorHAnsi"/>
                <w:color w:val="000000"/>
                <w:sz w:val="18"/>
                <w:szCs w:val="18"/>
              </w:rPr>
            </w:pPr>
            <w:r w:rsidRPr="00FD63D0">
              <w:rPr>
                <w:color w:val="000000"/>
                <w:sz w:val="18"/>
              </w:rPr>
              <w:t>Specify other health insurance</w:t>
            </w:r>
          </w:p>
        </w:tc>
      </w:tr>
      <w:tr w14:paraId="4BE89637" w14:textId="77777777" w:rsidTr="007E35F1">
        <w:tblPrEx>
          <w:tblW w:w="10278" w:type="dxa"/>
          <w:tblLayout w:type="fixed"/>
          <w:tblLook w:val="04A0"/>
        </w:tblPrEx>
        <w:trPr>
          <w:gridBefore w:val="1"/>
          <w:wBefore w:w="18" w:type="dxa"/>
        </w:trPr>
        <w:tc>
          <w:tcPr>
            <w:tcW w:w="1530" w:type="dxa"/>
          </w:tcPr>
          <w:p w:rsidR="007E35F1" w:rsidRPr="00FD63D0" w:rsidP="0049329C" w14:paraId="30DC8A7E" w14:textId="77777777">
            <w:pPr>
              <w:contextualSpacing/>
              <w:rPr>
                <w:rFonts w:eastAsia="Times New Roman" w:cstheme="minorHAnsi"/>
                <w:color w:val="000000"/>
                <w:sz w:val="18"/>
                <w:szCs w:val="18"/>
              </w:rPr>
            </w:pPr>
          </w:p>
        </w:tc>
        <w:tc>
          <w:tcPr>
            <w:tcW w:w="8730" w:type="dxa"/>
          </w:tcPr>
          <w:p w:rsidR="007E35F1" w:rsidRPr="00FD63D0" w:rsidP="0049329C" w14:paraId="17B9BF32" w14:textId="77777777">
            <w:pPr>
              <w:contextualSpacing/>
              <w:rPr>
                <w:rFonts w:cstheme="minorHAnsi"/>
                <w:sz w:val="18"/>
                <w:szCs w:val="18"/>
              </w:rPr>
            </w:pPr>
            <w:r w:rsidRPr="00FD63D0">
              <w:rPr>
                <w:color w:val="000000"/>
                <w:sz w:val="18"/>
              </w:rPr>
              <w:t xml:space="preserve">__ __ __ __ __ __ __ __ __ __ __ __ __ __ __ __ __ __ __ __ __ __ __ __ __ __ __ __ __ __ __ __ __ __ __ __ __ __ </w:t>
            </w:r>
          </w:p>
        </w:tc>
      </w:tr>
      <w:tr w14:paraId="7E46D70F" w14:textId="77777777" w:rsidTr="007E35F1">
        <w:tblPrEx>
          <w:tblW w:w="10278" w:type="dxa"/>
          <w:tblLayout w:type="fixed"/>
          <w:tblLook w:val="04A0"/>
        </w:tblPrEx>
        <w:trPr>
          <w:gridBefore w:val="1"/>
          <w:wBefore w:w="18" w:type="dxa"/>
        </w:trPr>
        <w:tc>
          <w:tcPr>
            <w:tcW w:w="1530" w:type="dxa"/>
          </w:tcPr>
          <w:p w:rsidR="007E35F1" w:rsidRPr="00FD63D0" w:rsidP="0049329C" w14:paraId="34D78689" w14:textId="77777777">
            <w:pPr>
              <w:contextualSpacing/>
              <w:rPr>
                <w:rFonts w:eastAsia="Times New Roman" w:cstheme="minorHAnsi"/>
                <w:color w:val="000000"/>
                <w:sz w:val="18"/>
                <w:szCs w:val="18"/>
              </w:rPr>
            </w:pPr>
          </w:p>
        </w:tc>
        <w:tc>
          <w:tcPr>
            <w:tcW w:w="8730" w:type="dxa"/>
            <w:vAlign w:val="bottom"/>
          </w:tcPr>
          <w:p w:rsidR="007E35F1" w:rsidRPr="00FD63D0" w:rsidP="0049329C" w14:paraId="4B510558" w14:textId="77777777">
            <w:pPr>
              <w:contextualSpacing/>
              <w:rPr>
                <w:rFonts w:eastAsia="Times New Roman" w:cstheme="minorHAnsi"/>
                <w:color w:val="000000"/>
                <w:sz w:val="18"/>
                <w:szCs w:val="18"/>
              </w:rPr>
            </w:pPr>
            <w:r w:rsidRPr="00FD63D0">
              <w:rPr>
                <w:color w:val="000000"/>
                <w:sz w:val="18"/>
              </w:rPr>
              <w:t xml:space="preserve">{text </w:t>
            </w:r>
            <w:r w:rsidRPr="00FD63D0">
              <w:rPr>
                <w:color w:val="000000"/>
                <w:sz w:val="18"/>
              </w:rPr>
              <w:t>response;  max</w:t>
            </w:r>
            <w:r w:rsidRPr="00FD63D0">
              <w:rPr>
                <w:color w:val="000000"/>
                <w:sz w:val="18"/>
              </w:rPr>
              <w:t xml:space="preserve"> length = 100 characters}</w:t>
            </w:r>
          </w:p>
        </w:tc>
      </w:tr>
    </w:tbl>
    <w:p w:rsidR="007E35F1" w:rsidRPr="00FD63D0" w:rsidP="0049329C" w14:paraId="7EB54F55"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182F0A1E" w14:textId="77777777" w:rsidTr="007E35F1">
        <w:tblPrEx>
          <w:tblW w:w="0" w:type="auto"/>
          <w:tblLayout w:type="fixed"/>
          <w:tblLook w:val="04A0"/>
        </w:tblPrEx>
        <w:tc>
          <w:tcPr>
            <w:tcW w:w="1458" w:type="dxa"/>
            <w:gridSpan w:val="2"/>
          </w:tcPr>
          <w:p w:rsidR="007E35F1" w:rsidRPr="00FD63D0" w:rsidP="0049329C" w14:paraId="0CB17DDF" w14:textId="77777777">
            <w:pPr>
              <w:contextualSpacing/>
              <w:rPr>
                <w:rFonts w:eastAsia="Times New Roman" w:cstheme="minorHAnsi"/>
                <w:b/>
                <w:bCs/>
                <w:color w:val="000000"/>
                <w:sz w:val="18"/>
                <w:szCs w:val="18"/>
              </w:rPr>
            </w:pPr>
            <w:r w:rsidRPr="00FD63D0">
              <w:rPr>
                <w:b/>
                <w:color w:val="000000"/>
                <w:sz w:val="18"/>
              </w:rPr>
              <w:t>HA1b.</w:t>
            </w:r>
          </w:p>
        </w:tc>
        <w:tc>
          <w:tcPr>
            <w:tcW w:w="8820" w:type="dxa"/>
            <w:gridSpan w:val="3"/>
            <w:vAlign w:val="bottom"/>
          </w:tcPr>
          <w:p w:rsidR="007E35F1" w:rsidRPr="00FD63D0" w:rsidP="0049329C" w14:paraId="10368F95" w14:textId="77777777">
            <w:pPr>
              <w:contextualSpacing/>
              <w:rPr>
                <w:rFonts w:eastAsia="Times New Roman" w:cstheme="minorHAnsi"/>
                <w:b/>
                <w:bCs/>
                <w:color w:val="000000"/>
                <w:sz w:val="18"/>
                <w:szCs w:val="18"/>
              </w:rPr>
            </w:pPr>
            <w:r w:rsidRPr="00CC0D8A">
              <w:rPr>
                <w:b/>
                <w:color w:val="000000"/>
                <w:sz w:val="18"/>
                <w:lang w:val="es-ES"/>
              </w:rPr>
              <w:t xml:space="preserve">¿Hay algún lugar al que usted vaya habitualmente cuando se enferma o para hacer consultas sobre su salud? </w:t>
            </w:r>
            <w:r w:rsidRPr="00FD63D0">
              <w:rPr>
                <w:b/>
                <w:color w:val="000000"/>
                <w:sz w:val="18"/>
              </w:rPr>
              <w:t xml:space="preserve">NO </w:t>
            </w:r>
            <w:r w:rsidRPr="00FD63D0">
              <w:rPr>
                <w:b/>
                <w:color w:val="000000"/>
                <w:sz w:val="18"/>
              </w:rPr>
              <w:t>incluya</w:t>
            </w:r>
            <w:r w:rsidRPr="00FD63D0">
              <w:rPr>
                <w:b/>
                <w:color w:val="000000"/>
                <w:sz w:val="18"/>
              </w:rPr>
              <w:t xml:space="preserve"> </w:t>
            </w:r>
            <w:r w:rsidRPr="00FD63D0">
              <w:rPr>
                <w:b/>
                <w:color w:val="000000"/>
                <w:sz w:val="18"/>
              </w:rPr>
              <w:t>los</w:t>
            </w:r>
            <w:r w:rsidRPr="00FD63D0">
              <w:rPr>
                <w:b/>
                <w:color w:val="000000"/>
                <w:sz w:val="18"/>
              </w:rPr>
              <w:t xml:space="preserve"> sitios de Internet.</w:t>
            </w:r>
          </w:p>
        </w:tc>
      </w:tr>
      <w:tr w14:paraId="4A71699F" w14:textId="77777777" w:rsidTr="007E35F1">
        <w:tblPrEx>
          <w:tblW w:w="0" w:type="auto"/>
          <w:tblLayout w:type="fixed"/>
          <w:tblLook w:val="04A0"/>
        </w:tblPrEx>
        <w:tc>
          <w:tcPr>
            <w:tcW w:w="1458" w:type="dxa"/>
            <w:gridSpan w:val="2"/>
            <w:vAlign w:val="bottom"/>
          </w:tcPr>
          <w:p w:rsidR="007E35F1" w:rsidRPr="00FD63D0" w:rsidP="0049329C" w14:paraId="5FA3E335" w14:textId="77777777">
            <w:pPr>
              <w:contextualSpacing/>
              <w:rPr>
                <w:rFonts w:eastAsia="Times New Roman" w:cstheme="minorHAnsi"/>
                <w:bCs/>
                <w:color w:val="000000"/>
                <w:sz w:val="18"/>
                <w:szCs w:val="18"/>
              </w:rPr>
            </w:pPr>
            <w:r w:rsidRPr="00FD63D0">
              <w:rPr>
                <w:color w:val="000000"/>
                <w:sz w:val="18"/>
              </w:rPr>
              <w:t>SRCCAREA</w:t>
            </w:r>
          </w:p>
        </w:tc>
        <w:tc>
          <w:tcPr>
            <w:tcW w:w="5220" w:type="dxa"/>
            <w:gridSpan w:val="2"/>
            <w:vAlign w:val="bottom"/>
          </w:tcPr>
          <w:p w:rsidR="007E35F1" w:rsidRPr="00FD63D0" w:rsidP="0049329C" w14:paraId="2D505EF1" w14:textId="77777777">
            <w:pPr>
              <w:contextualSpacing/>
              <w:rPr>
                <w:rFonts w:eastAsia="Times New Roman" w:cstheme="minorHAnsi"/>
                <w:color w:val="000000"/>
                <w:sz w:val="18"/>
                <w:szCs w:val="18"/>
              </w:rPr>
            </w:pPr>
            <w:r w:rsidRPr="00FD63D0">
              <w:rPr>
                <w:color w:val="000000"/>
                <w:sz w:val="18"/>
              </w:rPr>
              <w:t>Have a usual source of care</w:t>
            </w:r>
          </w:p>
        </w:tc>
        <w:tc>
          <w:tcPr>
            <w:tcW w:w="3600" w:type="dxa"/>
            <w:vAlign w:val="bottom"/>
          </w:tcPr>
          <w:p w:rsidR="007E35F1" w:rsidRPr="00FD63D0" w:rsidP="0049329C" w14:paraId="7F571299" w14:textId="77777777">
            <w:pPr>
              <w:contextualSpacing/>
              <w:rPr>
                <w:rFonts w:eastAsia="Times New Roman" w:cstheme="minorHAnsi"/>
                <w:color w:val="000000"/>
                <w:sz w:val="18"/>
                <w:szCs w:val="18"/>
              </w:rPr>
            </w:pPr>
          </w:p>
        </w:tc>
      </w:tr>
      <w:tr w14:paraId="064F732A" w14:textId="77777777" w:rsidTr="007E35F1">
        <w:tblPrEx>
          <w:tblW w:w="0" w:type="auto"/>
          <w:tblLayout w:type="fixed"/>
          <w:tblLook w:val="04A0"/>
        </w:tblPrEx>
        <w:trPr>
          <w:gridBefore w:val="1"/>
          <w:wBefore w:w="18" w:type="dxa"/>
        </w:trPr>
        <w:tc>
          <w:tcPr>
            <w:tcW w:w="1440" w:type="dxa"/>
          </w:tcPr>
          <w:p w:rsidR="007E35F1" w:rsidRPr="00FD63D0" w:rsidP="0049329C" w14:paraId="7BEDE448" w14:textId="77777777">
            <w:pPr>
              <w:contextualSpacing/>
              <w:rPr>
                <w:rFonts w:eastAsia="Times New Roman" w:cstheme="minorHAnsi"/>
                <w:color w:val="000000"/>
                <w:sz w:val="18"/>
                <w:szCs w:val="18"/>
              </w:rPr>
            </w:pPr>
          </w:p>
        </w:tc>
        <w:tc>
          <w:tcPr>
            <w:tcW w:w="4770" w:type="dxa"/>
            <w:vAlign w:val="bottom"/>
          </w:tcPr>
          <w:p w:rsidR="007E35F1" w:rsidRPr="00FD63D0" w:rsidP="0049329C" w14:paraId="705B9118"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450" w:type="dxa"/>
            <w:vAlign w:val="bottom"/>
          </w:tcPr>
          <w:p w:rsidR="007E35F1" w:rsidRPr="00FD63D0" w:rsidP="0049329C" w14:paraId="03DA3823" w14:textId="77777777">
            <w:pPr>
              <w:contextualSpacing/>
              <w:jc w:val="right"/>
              <w:rPr>
                <w:rFonts w:eastAsia="Times New Roman" w:cstheme="minorHAnsi"/>
                <w:bCs/>
                <w:color w:val="000000"/>
                <w:sz w:val="18"/>
                <w:szCs w:val="18"/>
              </w:rPr>
            </w:pPr>
            <w:r w:rsidRPr="00FD63D0">
              <w:rPr>
                <w:color w:val="000000"/>
                <w:sz w:val="18"/>
              </w:rPr>
              <w:t>0</w:t>
            </w:r>
          </w:p>
        </w:tc>
        <w:tc>
          <w:tcPr>
            <w:tcW w:w="3600" w:type="dxa"/>
          </w:tcPr>
          <w:p w:rsidR="007E35F1" w:rsidRPr="00FD63D0" w:rsidP="0049329C" w14:paraId="65A85846" w14:textId="77777777">
            <w:pPr>
              <w:contextualSpacing/>
              <w:rPr>
                <w:rFonts w:eastAsia="Times New Roman" w:cstheme="minorHAnsi"/>
                <w:bCs/>
                <w:color w:val="000000"/>
                <w:sz w:val="18"/>
                <w:szCs w:val="18"/>
              </w:rPr>
            </w:pPr>
          </w:p>
        </w:tc>
      </w:tr>
      <w:tr w14:paraId="503C3411" w14:textId="77777777" w:rsidTr="007E35F1">
        <w:tblPrEx>
          <w:tblW w:w="0" w:type="auto"/>
          <w:tblLayout w:type="fixed"/>
          <w:tblLook w:val="04A0"/>
        </w:tblPrEx>
        <w:trPr>
          <w:gridBefore w:val="1"/>
          <w:wBefore w:w="18" w:type="dxa"/>
        </w:trPr>
        <w:tc>
          <w:tcPr>
            <w:tcW w:w="1440" w:type="dxa"/>
          </w:tcPr>
          <w:p w:rsidR="007E35F1" w:rsidRPr="00FD63D0" w:rsidP="0049329C" w14:paraId="3101BDCB" w14:textId="77777777">
            <w:pPr>
              <w:contextualSpacing/>
              <w:rPr>
                <w:rFonts w:eastAsia="Times New Roman" w:cstheme="minorHAnsi"/>
                <w:color w:val="000000"/>
                <w:sz w:val="18"/>
                <w:szCs w:val="18"/>
              </w:rPr>
            </w:pPr>
          </w:p>
        </w:tc>
        <w:tc>
          <w:tcPr>
            <w:tcW w:w="4770" w:type="dxa"/>
            <w:vAlign w:val="bottom"/>
          </w:tcPr>
          <w:p w:rsidR="007E35F1" w:rsidRPr="00FD63D0" w:rsidP="0049329C" w14:paraId="2ADADCAE"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450" w:type="dxa"/>
            <w:vAlign w:val="bottom"/>
          </w:tcPr>
          <w:p w:rsidR="007E35F1" w:rsidRPr="00FD63D0" w:rsidP="0049329C" w14:paraId="2950C113" w14:textId="77777777">
            <w:pPr>
              <w:contextualSpacing/>
              <w:jc w:val="right"/>
              <w:rPr>
                <w:rFonts w:eastAsia="Times New Roman" w:cstheme="minorHAnsi"/>
                <w:bCs/>
                <w:color w:val="000000"/>
                <w:sz w:val="18"/>
                <w:szCs w:val="18"/>
              </w:rPr>
            </w:pPr>
            <w:r w:rsidRPr="00FD63D0">
              <w:rPr>
                <w:color w:val="000000"/>
                <w:sz w:val="18"/>
              </w:rPr>
              <w:t>1</w:t>
            </w:r>
          </w:p>
        </w:tc>
        <w:tc>
          <w:tcPr>
            <w:tcW w:w="3600" w:type="dxa"/>
          </w:tcPr>
          <w:p w:rsidR="007E35F1" w:rsidRPr="00FD63D0" w:rsidP="0049329C" w14:paraId="1A0BC2C8" w14:textId="77777777">
            <w:pPr>
              <w:contextualSpacing/>
              <w:rPr>
                <w:rFonts w:eastAsia="Times New Roman" w:cstheme="minorHAnsi"/>
                <w:bCs/>
                <w:color w:val="000000"/>
                <w:sz w:val="18"/>
                <w:szCs w:val="18"/>
              </w:rPr>
            </w:pPr>
          </w:p>
        </w:tc>
      </w:tr>
      <w:tr w14:paraId="787A96D1" w14:textId="77777777" w:rsidTr="007E35F1">
        <w:tblPrEx>
          <w:tblW w:w="0" w:type="auto"/>
          <w:tblLayout w:type="fixed"/>
          <w:tblLook w:val="04A0"/>
        </w:tblPrEx>
        <w:trPr>
          <w:gridBefore w:val="1"/>
          <w:wBefore w:w="18" w:type="dxa"/>
        </w:trPr>
        <w:tc>
          <w:tcPr>
            <w:tcW w:w="1440" w:type="dxa"/>
          </w:tcPr>
          <w:p w:rsidR="007E35F1" w:rsidRPr="00FD63D0" w:rsidP="0049329C" w14:paraId="30A65FF8" w14:textId="77777777">
            <w:pPr>
              <w:contextualSpacing/>
              <w:rPr>
                <w:rFonts w:eastAsia="Times New Roman" w:cstheme="minorHAnsi"/>
                <w:color w:val="000000"/>
                <w:sz w:val="18"/>
                <w:szCs w:val="18"/>
              </w:rPr>
            </w:pPr>
          </w:p>
        </w:tc>
        <w:tc>
          <w:tcPr>
            <w:tcW w:w="4770" w:type="dxa"/>
            <w:vAlign w:val="bottom"/>
          </w:tcPr>
          <w:p w:rsidR="007E35F1" w:rsidRPr="00FD63D0" w:rsidP="0049329C" w14:paraId="79BC873B"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7E35F1" w:rsidRPr="00FD63D0" w:rsidP="0049329C" w14:paraId="509CCFFA"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3600" w:type="dxa"/>
          </w:tcPr>
          <w:p w:rsidR="007E35F1" w:rsidRPr="00FD63D0" w:rsidP="0049329C" w14:paraId="2AE3993E" w14:textId="77777777">
            <w:pPr>
              <w:contextualSpacing/>
              <w:rPr>
                <w:rFonts w:eastAsia="Times New Roman" w:cstheme="minorHAnsi"/>
                <w:bCs/>
                <w:color w:val="000000"/>
                <w:sz w:val="18"/>
                <w:szCs w:val="18"/>
              </w:rPr>
            </w:pPr>
          </w:p>
        </w:tc>
      </w:tr>
      <w:tr w14:paraId="4475B070" w14:textId="77777777" w:rsidTr="007E35F1">
        <w:tblPrEx>
          <w:tblW w:w="0" w:type="auto"/>
          <w:tblLayout w:type="fixed"/>
          <w:tblLook w:val="04A0"/>
        </w:tblPrEx>
        <w:trPr>
          <w:gridBefore w:val="1"/>
          <w:wBefore w:w="18" w:type="dxa"/>
        </w:trPr>
        <w:tc>
          <w:tcPr>
            <w:tcW w:w="1440" w:type="dxa"/>
          </w:tcPr>
          <w:p w:rsidR="007E35F1" w:rsidRPr="00FD63D0" w:rsidP="0049329C" w14:paraId="11F8D214" w14:textId="77777777">
            <w:pPr>
              <w:contextualSpacing/>
              <w:rPr>
                <w:rFonts w:eastAsia="Times New Roman" w:cstheme="minorHAnsi"/>
                <w:color w:val="000000"/>
                <w:sz w:val="18"/>
                <w:szCs w:val="18"/>
              </w:rPr>
            </w:pPr>
          </w:p>
        </w:tc>
        <w:tc>
          <w:tcPr>
            <w:tcW w:w="4770" w:type="dxa"/>
            <w:vAlign w:val="bottom"/>
          </w:tcPr>
          <w:p w:rsidR="007E35F1" w:rsidRPr="00FD63D0" w:rsidP="0049329C" w14:paraId="11A01060"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7E35F1" w:rsidRPr="00FD63D0" w:rsidP="0049329C" w14:paraId="44A0F4D0"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3600" w:type="dxa"/>
          </w:tcPr>
          <w:p w:rsidR="007E35F1" w:rsidRPr="00FD63D0" w:rsidP="0049329C" w14:paraId="6DDCA368" w14:textId="77777777">
            <w:pPr>
              <w:contextualSpacing/>
              <w:rPr>
                <w:rFonts w:eastAsia="Times New Roman" w:cstheme="minorHAnsi"/>
                <w:bCs/>
                <w:color w:val="000000"/>
                <w:sz w:val="18"/>
                <w:szCs w:val="18"/>
              </w:rPr>
            </w:pPr>
          </w:p>
        </w:tc>
      </w:tr>
    </w:tbl>
    <w:p w:rsidR="007E35F1" w:rsidRPr="00FD63D0" w:rsidP="0049329C" w14:paraId="71FE82A4"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39D8B99E"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FD63D0" w:rsidP="0049329C" w14:paraId="4BE6B222" w14:textId="77777777">
            <w:pPr>
              <w:contextualSpacing/>
              <w:rPr>
                <w:rFonts w:eastAsia="Times New Roman" w:cstheme="minorHAnsi"/>
                <w:b/>
                <w:bCs/>
                <w:color w:val="000000"/>
                <w:sz w:val="18"/>
                <w:szCs w:val="18"/>
              </w:rPr>
            </w:pPr>
            <w:r w:rsidRPr="00FD63D0">
              <w:rPr>
                <w:b/>
                <w:color w:val="000000"/>
                <w:sz w:val="18"/>
              </w:rPr>
              <w:t>Check_HA1b.1.</w:t>
            </w:r>
          </w:p>
        </w:tc>
        <w:tc>
          <w:tcPr>
            <w:tcW w:w="8820" w:type="dxa"/>
            <w:vAlign w:val="bottom"/>
          </w:tcPr>
          <w:p w:rsidR="007E35F1" w:rsidRPr="00FD63D0" w:rsidP="0049329C" w14:paraId="6C4C9332" w14:textId="77777777">
            <w:pPr>
              <w:contextualSpacing/>
              <w:rPr>
                <w:rFonts w:eastAsia="Times New Roman" w:cstheme="minorHAnsi"/>
                <w:bCs/>
                <w:color w:val="000000"/>
                <w:sz w:val="18"/>
                <w:szCs w:val="18"/>
              </w:rPr>
            </w:pPr>
            <w:r w:rsidRPr="00FD63D0">
              <w:rPr>
                <w:color w:val="000000"/>
                <w:sz w:val="18"/>
              </w:rPr>
              <w:t>If R has no usual source of care (HA1b EQ 0), go to HA1b.1.</w:t>
            </w:r>
          </w:p>
          <w:p w:rsidR="007E35F1" w:rsidRPr="00FD63D0" w:rsidP="0049329C" w14:paraId="50B7E4FE" w14:textId="77777777">
            <w:pPr>
              <w:contextualSpacing/>
              <w:rPr>
                <w:rFonts w:eastAsia="Times New Roman" w:cstheme="minorHAnsi"/>
                <w:bCs/>
                <w:color w:val="000000"/>
                <w:sz w:val="18"/>
                <w:szCs w:val="18"/>
              </w:rPr>
            </w:pPr>
            <w:r w:rsidRPr="00FD63D0">
              <w:rPr>
                <w:color w:val="000000"/>
                <w:sz w:val="18"/>
              </w:rPr>
              <w:t>Else, go to Check_HA1c.</w:t>
            </w:r>
          </w:p>
        </w:tc>
      </w:tr>
    </w:tbl>
    <w:p w:rsidR="007E35F1" w:rsidRPr="00FD63D0" w:rsidP="0049329C" w14:paraId="4A55B7F7" w14:textId="77777777">
      <w:pPr>
        <w:contextualSpacing/>
        <w:rPr>
          <w:sz w:val="18"/>
          <w:szCs w:val="18"/>
        </w:rPr>
      </w:pPr>
    </w:p>
    <w:tbl>
      <w:tblPr>
        <w:tblW w:w="0" w:type="auto"/>
        <w:tblLayout w:type="fixed"/>
        <w:tblLook w:val="04A0"/>
      </w:tblPr>
      <w:tblGrid>
        <w:gridCol w:w="18"/>
        <w:gridCol w:w="1440"/>
        <w:gridCol w:w="4770"/>
        <w:gridCol w:w="450"/>
        <w:gridCol w:w="3600"/>
      </w:tblGrid>
      <w:tr w14:paraId="0B32B53D" w14:textId="77777777" w:rsidTr="007E35F1">
        <w:tblPrEx>
          <w:tblW w:w="0" w:type="auto"/>
          <w:tblLayout w:type="fixed"/>
          <w:tblLook w:val="04A0"/>
        </w:tblPrEx>
        <w:tc>
          <w:tcPr>
            <w:tcW w:w="1458" w:type="dxa"/>
            <w:gridSpan w:val="2"/>
            <w:vAlign w:val="bottom"/>
          </w:tcPr>
          <w:p w:rsidR="007E35F1" w:rsidRPr="00FD63D0" w:rsidP="0049329C" w14:paraId="557F6934" w14:textId="77777777">
            <w:pPr>
              <w:contextualSpacing/>
              <w:rPr>
                <w:rFonts w:eastAsia="Times New Roman"/>
                <w:b/>
                <w:color w:val="000000"/>
                <w:sz w:val="18"/>
                <w:szCs w:val="18"/>
              </w:rPr>
            </w:pPr>
            <w:r w:rsidRPr="00FD63D0">
              <w:rPr>
                <w:b/>
                <w:color w:val="000000" w:themeColor="text1"/>
                <w:sz w:val="18"/>
              </w:rPr>
              <w:t>HA1b.1.</w:t>
            </w:r>
          </w:p>
        </w:tc>
        <w:tc>
          <w:tcPr>
            <w:tcW w:w="8820" w:type="dxa"/>
            <w:gridSpan w:val="3"/>
            <w:vAlign w:val="bottom"/>
          </w:tcPr>
          <w:p w:rsidR="007E35F1" w:rsidRPr="00CC0D8A" w:rsidP="0049329C" w14:paraId="13F3CE01" w14:textId="77777777">
            <w:pPr>
              <w:contextualSpacing/>
              <w:rPr>
                <w:rFonts w:eastAsia="Times New Roman"/>
                <w:b/>
                <w:color w:val="000000"/>
                <w:sz w:val="18"/>
                <w:szCs w:val="18"/>
                <w:lang w:val="es-ES"/>
              </w:rPr>
            </w:pPr>
            <w:r w:rsidRPr="00CC0D8A">
              <w:rPr>
                <w:b/>
                <w:color w:val="000000" w:themeColor="text1"/>
                <w:sz w:val="18"/>
                <w:lang w:val="es-ES"/>
              </w:rPr>
              <w:t>¿Es esto porque no hay un lugar a donde vaya para recibir atención médica o porque va a más de un lugar?</w:t>
            </w:r>
          </w:p>
        </w:tc>
      </w:tr>
      <w:tr w14:paraId="1511F0CC" w14:textId="77777777" w:rsidTr="007E35F1">
        <w:tblPrEx>
          <w:tblW w:w="0" w:type="auto"/>
          <w:tblLayout w:type="fixed"/>
          <w:tblLook w:val="04A0"/>
        </w:tblPrEx>
        <w:tc>
          <w:tcPr>
            <w:tcW w:w="1458" w:type="dxa"/>
            <w:gridSpan w:val="2"/>
            <w:vAlign w:val="bottom"/>
          </w:tcPr>
          <w:p w:rsidR="007E35F1" w:rsidRPr="00FD63D0" w:rsidP="0049329C" w14:paraId="335F9378" w14:textId="77777777">
            <w:pPr>
              <w:contextualSpacing/>
              <w:rPr>
                <w:rFonts w:eastAsia="Times New Roman" w:cstheme="minorHAnsi"/>
                <w:bCs/>
                <w:color w:val="000000"/>
                <w:sz w:val="18"/>
                <w:szCs w:val="18"/>
              </w:rPr>
            </w:pPr>
            <w:r w:rsidRPr="00FD63D0">
              <w:rPr>
                <w:color w:val="000000"/>
                <w:sz w:val="18"/>
              </w:rPr>
              <w:t>SRCCAREB</w:t>
            </w:r>
          </w:p>
        </w:tc>
        <w:tc>
          <w:tcPr>
            <w:tcW w:w="5220" w:type="dxa"/>
            <w:gridSpan w:val="2"/>
            <w:vAlign w:val="bottom"/>
          </w:tcPr>
          <w:p w:rsidR="007E35F1" w:rsidRPr="00FD63D0" w:rsidP="0049329C" w14:paraId="74A91FCF" w14:textId="77777777">
            <w:pPr>
              <w:contextualSpacing/>
              <w:rPr>
                <w:rFonts w:eastAsia="Times New Roman" w:cstheme="minorHAnsi"/>
                <w:color w:val="000000"/>
                <w:sz w:val="18"/>
                <w:szCs w:val="18"/>
              </w:rPr>
            </w:pPr>
            <w:r w:rsidRPr="00FD63D0">
              <w:rPr>
                <w:color w:val="000000"/>
                <w:sz w:val="18"/>
              </w:rPr>
              <w:t>Why no usual source of care</w:t>
            </w:r>
          </w:p>
        </w:tc>
        <w:tc>
          <w:tcPr>
            <w:tcW w:w="3600" w:type="dxa"/>
            <w:vAlign w:val="bottom"/>
          </w:tcPr>
          <w:p w:rsidR="007E35F1" w:rsidRPr="00FD63D0" w:rsidP="0049329C" w14:paraId="17363167" w14:textId="77777777">
            <w:pPr>
              <w:contextualSpacing/>
              <w:rPr>
                <w:rFonts w:eastAsia="Times New Roman" w:cstheme="minorHAnsi"/>
                <w:color w:val="000000"/>
                <w:sz w:val="18"/>
                <w:szCs w:val="18"/>
              </w:rPr>
            </w:pPr>
          </w:p>
        </w:tc>
      </w:tr>
      <w:tr w14:paraId="10DAC4C8" w14:textId="77777777" w:rsidTr="007E35F1">
        <w:tblPrEx>
          <w:tblW w:w="0" w:type="auto"/>
          <w:tblLayout w:type="fixed"/>
          <w:tblLook w:val="04A0"/>
        </w:tblPrEx>
        <w:trPr>
          <w:gridBefore w:val="1"/>
          <w:wBefore w:w="18" w:type="dxa"/>
        </w:trPr>
        <w:tc>
          <w:tcPr>
            <w:tcW w:w="1440" w:type="dxa"/>
          </w:tcPr>
          <w:p w:rsidR="007E35F1" w:rsidRPr="00FD63D0" w:rsidP="0049329C" w14:paraId="6C4F744F" w14:textId="77777777">
            <w:pPr>
              <w:contextualSpacing/>
              <w:rPr>
                <w:rFonts w:eastAsia="Times New Roman" w:cstheme="minorHAnsi"/>
                <w:color w:val="000000"/>
                <w:sz w:val="18"/>
                <w:szCs w:val="18"/>
              </w:rPr>
            </w:pPr>
          </w:p>
        </w:tc>
        <w:tc>
          <w:tcPr>
            <w:tcW w:w="4770" w:type="dxa"/>
            <w:vAlign w:val="bottom"/>
          </w:tcPr>
          <w:p w:rsidR="007E35F1" w:rsidRPr="00CC0D8A" w:rsidP="0049329C" w14:paraId="3F2DEF5D" w14:textId="77777777">
            <w:pPr>
              <w:tabs>
                <w:tab w:val="right" w:leader="dot" w:pos="5760"/>
              </w:tabs>
              <w:contextualSpacing/>
              <w:rPr>
                <w:rFonts w:eastAsia="Times New Roman"/>
                <w:color w:val="000000"/>
                <w:sz w:val="18"/>
                <w:szCs w:val="18"/>
                <w:lang w:val="es-ES"/>
              </w:rPr>
            </w:pPr>
            <w:r w:rsidRPr="00CC0D8A">
              <w:rPr>
                <w:color w:val="000000" w:themeColor="text1"/>
                <w:sz w:val="18"/>
                <w:lang w:val="es-ES"/>
              </w:rPr>
              <w:t>No hay ningún lugar habitual a donde vaya</w:t>
            </w:r>
            <w:r w:rsidRPr="00CC0D8A">
              <w:rPr>
                <w:lang w:val="es-ES"/>
              </w:rPr>
              <w:tab/>
            </w:r>
          </w:p>
        </w:tc>
        <w:tc>
          <w:tcPr>
            <w:tcW w:w="450" w:type="dxa"/>
            <w:vAlign w:val="bottom"/>
          </w:tcPr>
          <w:p w:rsidR="007E35F1" w:rsidRPr="00FD63D0" w:rsidP="0049329C" w14:paraId="60449594" w14:textId="77777777">
            <w:pPr>
              <w:contextualSpacing/>
              <w:jc w:val="right"/>
              <w:rPr>
                <w:rFonts w:eastAsia="Times New Roman"/>
                <w:color w:val="000000"/>
                <w:sz w:val="18"/>
                <w:szCs w:val="18"/>
              </w:rPr>
            </w:pPr>
            <w:r w:rsidRPr="00FD63D0">
              <w:rPr>
                <w:color w:val="000000" w:themeColor="text1"/>
                <w:sz w:val="18"/>
              </w:rPr>
              <w:t>1</w:t>
            </w:r>
          </w:p>
        </w:tc>
        <w:tc>
          <w:tcPr>
            <w:tcW w:w="3600" w:type="dxa"/>
          </w:tcPr>
          <w:p w:rsidR="007E35F1" w:rsidRPr="00FD63D0" w:rsidP="0049329C" w14:paraId="422B43F4" w14:textId="77777777">
            <w:pPr>
              <w:contextualSpacing/>
              <w:rPr>
                <w:rFonts w:eastAsia="Times New Roman" w:cstheme="minorHAnsi"/>
                <w:bCs/>
                <w:color w:val="000000"/>
                <w:sz w:val="18"/>
                <w:szCs w:val="18"/>
              </w:rPr>
            </w:pPr>
          </w:p>
        </w:tc>
      </w:tr>
      <w:tr w14:paraId="4C24E7C2" w14:textId="77777777" w:rsidTr="007E35F1">
        <w:tblPrEx>
          <w:tblW w:w="0" w:type="auto"/>
          <w:tblLayout w:type="fixed"/>
          <w:tblLook w:val="04A0"/>
        </w:tblPrEx>
        <w:trPr>
          <w:gridBefore w:val="1"/>
          <w:wBefore w:w="18" w:type="dxa"/>
        </w:trPr>
        <w:tc>
          <w:tcPr>
            <w:tcW w:w="1440" w:type="dxa"/>
          </w:tcPr>
          <w:p w:rsidR="007E35F1" w:rsidRPr="00FD63D0" w:rsidP="0049329C" w14:paraId="33BBD7AB" w14:textId="77777777">
            <w:pPr>
              <w:contextualSpacing/>
              <w:rPr>
                <w:rFonts w:eastAsia="Times New Roman" w:cstheme="minorHAnsi"/>
                <w:color w:val="000000"/>
                <w:sz w:val="18"/>
                <w:szCs w:val="18"/>
              </w:rPr>
            </w:pPr>
          </w:p>
        </w:tc>
        <w:tc>
          <w:tcPr>
            <w:tcW w:w="4770" w:type="dxa"/>
            <w:vAlign w:val="bottom"/>
          </w:tcPr>
          <w:p w:rsidR="007E35F1" w:rsidRPr="00CC0D8A" w:rsidP="0049329C" w14:paraId="484D78A3" w14:textId="77777777">
            <w:pPr>
              <w:tabs>
                <w:tab w:val="right" w:leader="dot" w:pos="5760"/>
              </w:tabs>
              <w:contextualSpacing/>
              <w:rPr>
                <w:rFonts w:eastAsia="Times New Roman"/>
                <w:color w:val="000000"/>
                <w:sz w:val="18"/>
                <w:szCs w:val="18"/>
                <w:lang w:val="es-ES"/>
              </w:rPr>
            </w:pPr>
            <w:r w:rsidRPr="00CC0D8A">
              <w:rPr>
                <w:color w:val="000000" w:themeColor="text1"/>
                <w:sz w:val="18"/>
                <w:lang w:val="es-ES"/>
              </w:rPr>
              <w:t>Va a más de un lugar</w:t>
            </w:r>
            <w:r w:rsidRPr="00CC0D8A">
              <w:rPr>
                <w:lang w:val="es-ES"/>
              </w:rPr>
              <w:tab/>
            </w:r>
          </w:p>
        </w:tc>
        <w:tc>
          <w:tcPr>
            <w:tcW w:w="450" w:type="dxa"/>
            <w:vAlign w:val="bottom"/>
          </w:tcPr>
          <w:p w:rsidR="007E35F1" w:rsidRPr="00FD63D0" w:rsidP="0049329C" w14:paraId="5F19E3EC" w14:textId="77777777">
            <w:pPr>
              <w:contextualSpacing/>
              <w:jc w:val="right"/>
              <w:rPr>
                <w:rFonts w:eastAsia="Times New Roman" w:cstheme="minorHAnsi"/>
                <w:bCs/>
                <w:color w:val="000000"/>
                <w:sz w:val="18"/>
                <w:szCs w:val="18"/>
              </w:rPr>
            </w:pPr>
            <w:r w:rsidRPr="00FD63D0">
              <w:rPr>
                <w:color w:val="000000"/>
                <w:sz w:val="18"/>
              </w:rPr>
              <w:t>2</w:t>
            </w:r>
          </w:p>
        </w:tc>
        <w:tc>
          <w:tcPr>
            <w:tcW w:w="3600" w:type="dxa"/>
          </w:tcPr>
          <w:p w:rsidR="007E35F1" w:rsidRPr="00FD63D0" w:rsidP="0049329C" w14:paraId="7F49C559" w14:textId="77777777">
            <w:pPr>
              <w:contextualSpacing/>
              <w:rPr>
                <w:rFonts w:eastAsia="Times New Roman" w:cstheme="minorHAnsi"/>
                <w:bCs/>
                <w:color w:val="000000"/>
                <w:sz w:val="18"/>
                <w:szCs w:val="18"/>
              </w:rPr>
            </w:pPr>
          </w:p>
        </w:tc>
      </w:tr>
      <w:tr w14:paraId="0421624C" w14:textId="77777777" w:rsidTr="007E35F1">
        <w:tblPrEx>
          <w:tblW w:w="0" w:type="auto"/>
          <w:tblLayout w:type="fixed"/>
          <w:tblLook w:val="04A0"/>
        </w:tblPrEx>
        <w:trPr>
          <w:gridBefore w:val="1"/>
          <w:wBefore w:w="18" w:type="dxa"/>
        </w:trPr>
        <w:tc>
          <w:tcPr>
            <w:tcW w:w="1440" w:type="dxa"/>
          </w:tcPr>
          <w:p w:rsidR="007E35F1" w:rsidRPr="00FD63D0" w:rsidP="0049329C" w14:paraId="3EDBE434" w14:textId="77777777">
            <w:pPr>
              <w:contextualSpacing/>
              <w:rPr>
                <w:rFonts w:eastAsia="Times New Roman" w:cstheme="minorHAnsi"/>
                <w:color w:val="000000"/>
                <w:sz w:val="18"/>
                <w:szCs w:val="18"/>
              </w:rPr>
            </w:pPr>
          </w:p>
        </w:tc>
        <w:tc>
          <w:tcPr>
            <w:tcW w:w="4770" w:type="dxa"/>
            <w:vAlign w:val="bottom"/>
          </w:tcPr>
          <w:p w:rsidR="007E35F1" w:rsidRPr="00FD63D0" w:rsidP="0049329C" w14:paraId="14CE79DB"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7E35F1" w:rsidRPr="00FD63D0" w:rsidP="0049329C" w14:paraId="50258DAA"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3600" w:type="dxa"/>
          </w:tcPr>
          <w:p w:rsidR="007E35F1" w:rsidRPr="00FD63D0" w:rsidP="0049329C" w14:paraId="4BB89B0F" w14:textId="77777777">
            <w:pPr>
              <w:contextualSpacing/>
              <w:rPr>
                <w:rFonts w:eastAsia="Times New Roman" w:cstheme="minorHAnsi"/>
                <w:bCs/>
                <w:color w:val="000000"/>
                <w:sz w:val="18"/>
                <w:szCs w:val="18"/>
              </w:rPr>
            </w:pPr>
          </w:p>
        </w:tc>
      </w:tr>
      <w:tr w14:paraId="4536F0FF" w14:textId="77777777" w:rsidTr="007E35F1">
        <w:tblPrEx>
          <w:tblW w:w="0" w:type="auto"/>
          <w:tblLayout w:type="fixed"/>
          <w:tblLook w:val="04A0"/>
        </w:tblPrEx>
        <w:trPr>
          <w:gridBefore w:val="1"/>
          <w:wBefore w:w="18" w:type="dxa"/>
        </w:trPr>
        <w:tc>
          <w:tcPr>
            <w:tcW w:w="1440" w:type="dxa"/>
          </w:tcPr>
          <w:p w:rsidR="007E35F1" w:rsidRPr="00FD63D0" w:rsidP="0049329C" w14:paraId="0FC4BAE7" w14:textId="77777777">
            <w:pPr>
              <w:contextualSpacing/>
              <w:rPr>
                <w:rFonts w:eastAsia="Times New Roman" w:cstheme="minorHAnsi"/>
                <w:color w:val="000000"/>
                <w:sz w:val="18"/>
                <w:szCs w:val="18"/>
              </w:rPr>
            </w:pPr>
          </w:p>
        </w:tc>
        <w:tc>
          <w:tcPr>
            <w:tcW w:w="4770" w:type="dxa"/>
            <w:vAlign w:val="bottom"/>
          </w:tcPr>
          <w:p w:rsidR="007E35F1" w:rsidRPr="00FD63D0" w:rsidP="0049329C" w14:paraId="0942F9BA"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7E35F1" w:rsidRPr="00FD63D0" w:rsidP="0049329C" w14:paraId="697304D2"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3600" w:type="dxa"/>
          </w:tcPr>
          <w:p w:rsidR="007E35F1" w:rsidRPr="00FD63D0" w:rsidP="0049329C" w14:paraId="7C8CEB97" w14:textId="77777777">
            <w:pPr>
              <w:contextualSpacing/>
              <w:rPr>
                <w:rFonts w:eastAsia="Times New Roman" w:cstheme="minorHAnsi"/>
                <w:bCs/>
                <w:color w:val="000000"/>
                <w:sz w:val="18"/>
                <w:szCs w:val="18"/>
              </w:rPr>
            </w:pPr>
          </w:p>
        </w:tc>
      </w:tr>
    </w:tbl>
    <w:p w:rsidR="007E35F1" w:rsidRPr="00FD63D0" w:rsidP="0049329C" w14:paraId="67C84B43"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637B2D6F"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FD63D0" w:rsidP="0049329C" w14:paraId="09FC475F" w14:textId="77777777">
            <w:pPr>
              <w:contextualSpacing/>
              <w:rPr>
                <w:rFonts w:eastAsia="Times New Roman" w:cstheme="minorHAnsi"/>
                <w:b/>
                <w:bCs/>
                <w:color w:val="000000"/>
                <w:sz w:val="18"/>
                <w:szCs w:val="18"/>
              </w:rPr>
            </w:pPr>
            <w:r w:rsidRPr="00FD63D0">
              <w:rPr>
                <w:b/>
                <w:color w:val="000000"/>
                <w:sz w:val="18"/>
              </w:rPr>
              <w:t>Check_HA1c.</w:t>
            </w:r>
          </w:p>
        </w:tc>
        <w:tc>
          <w:tcPr>
            <w:tcW w:w="8820" w:type="dxa"/>
            <w:vAlign w:val="bottom"/>
          </w:tcPr>
          <w:p w:rsidR="007E35F1" w:rsidRPr="00FD63D0" w:rsidP="0049329C" w14:paraId="2E4ACEEB" w14:textId="77777777">
            <w:pPr>
              <w:contextualSpacing/>
              <w:rPr>
                <w:rFonts w:eastAsia="Times New Roman" w:cstheme="minorHAnsi"/>
                <w:bCs/>
                <w:color w:val="000000"/>
                <w:sz w:val="18"/>
                <w:szCs w:val="18"/>
              </w:rPr>
            </w:pPr>
            <w:r w:rsidRPr="00FD63D0">
              <w:rPr>
                <w:color w:val="000000"/>
                <w:sz w:val="18"/>
              </w:rPr>
              <w:t>If R has 1 or more usual source of care (HA1b EQ 1 or HA1b.1 EQ 2), go to HA1c.</w:t>
            </w:r>
          </w:p>
          <w:p w:rsidR="007E35F1" w:rsidRPr="00FD63D0" w:rsidP="0049329C" w14:paraId="06F0EB2F" w14:textId="77777777">
            <w:pPr>
              <w:contextualSpacing/>
              <w:rPr>
                <w:rFonts w:eastAsia="Times New Roman" w:cstheme="minorHAnsi"/>
                <w:bCs/>
                <w:color w:val="000000"/>
                <w:sz w:val="18"/>
                <w:szCs w:val="18"/>
              </w:rPr>
            </w:pPr>
            <w:r w:rsidRPr="00FD63D0">
              <w:rPr>
                <w:color w:val="000000"/>
                <w:sz w:val="18"/>
              </w:rPr>
              <w:t>Else, go to HA1d.</w:t>
            </w:r>
          </w:p>
        </w:tc>
      </w:tr>
    </w:tbl>
    <w:p w:rsidR="007E35F1" w:rsidRPr="00FD63D0" w:rsidP="0049329C" w14:paraId="078AE07B"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E0D840B" w14:textId="77777777" w:rsidTr="007E35F1">
        <w:tblPrEx>
          <w:tblW w:w="0" w:type="auto"/>
          <w:tblLayout w:type="fixed"/>
          <w:tblLook w:val="04A0"/>
        </w:tblPrEx>
        <w:tc>
          <w:tcPr>
            <w:tcW w:w="1458" w:type="dxa"/>
            <w:gridSpan w:val="2"/>
          </w:tcPr>
          <w:p w:rsidR="007E35F1" w:rsidRPr="00FD63D0" w:rsidP="00E11136" w14:paraId="75D28A66" w14:textId="77777777">
            <w:pPr>
              <w:contextualSpacing/>
              <w:rPr>
                <w:rFonts w:eastAsia="Times New Roman" w:cstheme="minorHAnsi"/>
                <w:b/>
                <w:bCs/>
                <w:color w:val="000000"/>
                <w:sz w:val="18"/>
                <w:szCs w:val="18"/>
              </w:rPr>
            </w:pPr>
            <w:r w:rsidRPr="00FD63D0">
              <w:rPr>
                <w:b/>
                <w:color w:val="000000"/>
                <w:sz w:val="18"/>
              </w:rPr>
              <w:t>HA1c.</w:t>
            </w:r>
          </w:p>
        </w:tc>
        <w:tc>
          <w:tcPr>
            <w:tcW w:w="8820" w:type="dxa"/>
            <w:gridSpan w:val="3"/>
            <w:vAlign w:val="bottom"/>
          </w:tcPr>
          <w:p w:rsidR="007E35F1" w:rsidRPr="00CC0D8A" w:rsidP="0049329C" w14:paraId="29146258" w14:textId="77777777">
            <w:pPr>
              <w:contextualSpacing/>
              <w:rPr>
                <w:rFonts w:eastAsia="Times New Roman" w:cstheme="minorHAnsi"/>
                <w:b/>
                <w:bCs/>
                <w:color w:val="000000"/>
                <w:sz w:val="18"/>
                <w:szCs w:val="18"/>
                <w:lang w:val="es-ES"/>
              </w:rPr>
            </w:pPr>
            <w:r w:rsidRPr="00CC0D8A">
              <w:rPr>
                <w:b/>
                <w:color w:val="000000"/>
                <w:sz w:val="18"/>
                <w:lang w:val="es-ES"/>
              </w:rPr>
              <w:t xml:space="preserve">¿Qué tipo de lugar </w:t>
            </w:r>
            <w:r w:rsidRPr="00CC0D8A">
              <w:rPr>
                <w:color w:val="000000"/>
                <w:sz w:val="18"/>
                <w:lang w:val="es-ES"/>
              </w:rPr>
              <w:t>[</w:t>
            </w:r>
            <w:r w:rsidRPr="00CC0D8A">
              <w:rPr>
                <w:color w:val="000000"/>
                <w:sz w:val="18"/>
                <w:lang w:val="es-ES"/>
              </w:rPr>
              <w:t>if</w:t>
            </w:r>
            <w:r w:rsidRPr="00CC0D8A">
              <w:rPr>
                <w:color w:val="000000"/>
                <w:sz w:val="18"/>
                <w:lang w:val="es-ES"/>
              </w:rPr>
              <w:t xml:space="preserve"> R has usual </w:t>
            </w:r>
            <w:r w:rsidRPr="00CC0D8A">
              <w:rPr>
                <w:color w:val="000000"/>
                <w:sz w:val="18"/>
                <w:lang w:val="es-ES"/>
              </w:rPr>
              <w:t>source</w:t>
            </w:r>
            <w:r w:rsidRPr="00CC0D8A">
              <w:rPr>
                <w:color w:val="000000"/>
                <w:sz w:val="18"/>
                <w:lang w:val="es-ES"/>
              </w:rPr>
              <w:t xml:space="preserve"> of care (HA1B EQ 1), </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"es", </w:t>
            </w:r>
            <w:r w:rsidRPr="00CC0D8A">
              <w:rPr>
                <w:color w:val="000000"/>
                <w:sz w:val="18"/>
                <w:lang w:val="es-ES"/>
              </w:rPr>
              <w:t>else</w:t>
            </w:r>
            <w:r w:rsidRPr="00CC0D8A">
              <w:rPr>
                <w:color w:val="000000"/>
                <w:sz w:val="18"/>
                <w:lang w:val="es-ES"/>
              </w:rPr>
              <w:t xml:space="preserve">, </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"es donde va más seguido"]</w:t>
            </w:r>
            <w:r w:rsidRPr="00CC0D8A">
              <w:rPr>
                <w:b/>
                <w:color w:val="000000"/>
                <w:sz w:val="18"/>
                <w:lang w:val="es-ES"/>
              </w:rPr>
              <w:t xml:space="preserve"> - una clínica o centro de salud, consultorio médico, sala de emergencias o algún otro lugar?</w:t>
            </w:r>
          </w:p>
        </w:tc>
      </w:tr>
      <w:tr w14:paraId="655A9F3D" w14:textId="77777777" w:rsidTr="007E35F1">
        <w:tblPrEx>
          <w:tblW w:w="0" w:type="auto"/>
          <w:tblLayout w:type="fixed"/>
          <w:tblLook w:val="04A0"/>
        </w:tblPrEx>
        <w:tc>
          <w:tcPr>
            <w:tcW w:w="1458" w:type="dxa"/>
            <w:gridSpan w:val="2"/>
            <w:vAlign w:val="bottom"/>
          </w:tcPr>
          <w:p w:rsidR="007E35F1" w:rsidRPr="00FD63D0" w:rsidP="0049329C" w14:paraId="378F44B5" w14:textId="77777777">
            <w:pPr>
              <w:contextualSpacing/>
              <w:rPr>
                <w:rFonts w:eastAsia="Times New Roman" w:cstheme="minorHAnsi"/>
                <w:bCs/>
                <w:color w:val="000000"/>
                <w:sz w:val="18"/>
                <w:szCs w:val="18"/>
              </w:rPr>
            </w:pPr>
            <w:r w:rsidRPr="00FD63D0">
              <w:rPr>
                <w:color w:val="000000"/>
                <w:sz w:val="18"/>
              </w:rPr>
              <w:t>SRCLOC</w:t>
            </w:r>
          </w:p>
        </w:tc>
        <w:tc>
          <w:tcPr>
            <w:tcW w:w="5220" w:type="dxa"/>
            <w:gridSpan w:val="2"/>
            <w:vAlign w:val="bottom"/>
          </w:tcPr>
          <w:p w:rsidR="007E35F1" w:rsidRPr="00FD63D0" w:rsidP="0049329C" w14:paraId="0E4B9BC3" w14:textId="77777777">
            <w:pPr>
              <w:contextualSpacing/>
              <w:rPr>
                <w:rFonts w:eastAsia="Times New Roman" w:cstheme="minorHAnsi"/>
                <w:color w:val="000000"/>
                <w:sz w:val="18"/>
                <w:szCs w:val="18"/>
              </w:rPr>
            </w:pPr>
            <w:r w:rsidRPr="00FD63D0">
              <w:rPr>
                <w:color w:val="000000"/>
                <w:sz w:val="18"/>
              </w:rPr>
              <w:t>Location of usual care</w:t>
            </w:r>
          </w:p>
        </w:tc>
        <w:tc>
          <w:tcPr>
            <w:tcW w:w="3600" w:type="dxa"/>
            <w:vAlign w:val="bottom"/>
          </w:tcPr>
          <w:p w:rsidR="007E35F1" w:rsidRPr="00FD63D0" w:rsidP="0049329C" w14:paraId="05A350AD" w14:textId="77777777">
            <w:pPr>
              <w:contextualSpacing/>
              <w:rPr>
                <w:rFonts w:eastAsia="Times New Roman" w:cstheme="minorHAnsi"/>
                <w:color w:val="000000"/>
                <w:sz w:val="18"/>
                <w:szCs w:val="18"/>
              </w:rPr>
            </w:pPr>
          </w:p>
        </w:tc>
      </w:tr>
      <w:tr w14:paraId="3C248F40" w14:textId="77777777" w:rsidTr="007E35F1">
        <w:tblPrEx>
          <w:tblW w:w="0" w:type="auto"/>
          <w:tblLayout w:type="fixed"/>
          <w:tblLook w:val="04A0"/>
        </w:tblPrEx>
        <w:trPr>
          <w:gridBefore w:val="1"/>
          <w:wBefore w:w="18" w:type="dxa"/>
        </w:trPr>
        <w:tc>
          <w:tcPr>
            <w:tcW w:w="1440" w:type="dxa"/>
          </w:tcPr>
          <w:p w:rsidR="007E35F1" w:rsidRPr="00FD63D0" w:rsidP="0049329C" w14:paraId="609BCF4F" w14:textId="77777777">
            <w:pPr>
              <w:contextualSpacing/>
              <w:rPr>
                <w:rFonts w:eastAsia="Times New Roman" w:cstheme="minorHAnsi"/>
                <w:color w:val="000000"/>
                <w:sz w:val="18"/>
                <w:szCs w:val="18"/>
              </w:rPr>
            </w:pPr>
          </w:p>
        </w:tc>
        <w:tc>
          <w:tcPr>
            <w:tcW w:w="4770" w:type="dxa"/>
            <w:vAlign w:val="bottom"/>
          </w:tcPr>
          <w:p w:rsidR="007E35F1" w:rsidRPr="00CC0D8A" w:rsidP="0049329C" w14:paraId="546CF5F8"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Clínica o centro de salud</w:t>
            </w:r>
            <w:r w:rsidRPr="00CC0D8A">
              <w:rPr>
                <w:color w:val="000000"/>
                <w:sz w:val="18"/>
                <w:lang w:val="es-ES"/>
              </w:rPr>
              <w:tab/>
            </w:r>
          </w:p>
        </w:tc>
        <w:tc>
          <w:tcPr>
            <w:tcW w:w="450" w:type="dxa"/>
            <w:vAlign w:val="bottom"/>
          </w:tcPr>
          <w:p w:rsidR="007E35F1" w:rsidRPr="00FD63D0" w:rsidP="0049329C" w14:paraId="732516FD" w14:textId="77777777">
            <w:pPr>
              <w:contextualSpacing/>
              <w:jc w:val="right"/>
              <w:rPr>
                <w:rFonts w:eastAsia="Times New Roman" w:cstheme="minorHAnsi"/>
                <w:bCs/>
                <w:color w:val="000000"/>
                <w:sz w:val="18"/>
                <w:szCs w:val="18"/>
              </w:rPr>
            </w:pPr>
            <w:r w:rsidRPr="00FD63D0">
              <w:rPr>
                <w:color w:val="000000"/>
                <w:sz w:val="18"/>
              </w:rPr>
              <w:t>1</w:t>
            </w:r>
          </w:p>
        </w:tc>
        <w:tc>
          <w:tcPr>
            <w:tcW w:w="3600" w:type="dxa"/>
          </w:tcPr>
          <w:p w:rsidR="007E35F1" w:rsidRPr="00FD63D0" w:rsidP="0049329C" w14:paraId="70EFD753" w14:textId="77777777">
            <w:pPr>
              <w:contextualSpacing/>
              <w:rPr>
                <w:rFonts w:eastAsia="Times New Roman" w:cstheme="minorHAnsi"/>
                <w:bCs/>
                <w:color w:val="000000"/>
                <w:sz w:val="18"/>
                <w:szCs w:val="18"/>
              </w:rPr>
            </w:pPr>
          </w:p>
        </w:tc>
      </w:tr>
      <w:tr w14:paraId="6FC83AC1" w14:textId="77777777" w:rsidTr="007E35F1">
        <w:tblPrEx>
          <w:tblW w:w="0" w:type="auto"/>
          <w:tblLayout w:type="fixed"/>
          <w:tblLook w:val="04A0"/>
        </w:tblPrEx>
        <w:trPr>
          <w:gridBefore w:val="1"/>
          <w:wBefore w:w="18" w:type="dxa"/>
        </w:trPr>
        <w:tc>
          <w:tcPr>
            <w:tcW w:w="1440" w:type="dxa"/>
          </w:tcPr>
          <w:p w:rsidR="007E35F1" w:rsidRPr="00FD63D0" w:rsidP="0049329C" w14:paraId="61986D14" w14:textId="77777777">
            <w:pPr>
              <w:contextualSpacing/>
              <w:rPr>
                <w:rFonts w:eastAsia="Times New Roman" w:cstheme="minorHAnsi"/>
                <w:color w:val="000000"/>
                <w:sz w:val="18"/>
                <w:szCs w:val="18"/>
              </w:rPr>
            </w:pPr>
          </w:p>
        </w:tc>
        <w:tc>
          <w:tcPr>
            <w:tcW w:w="4770" w:type="dxa"/>
            <w:vAlign w:val="bottom"/>
          </w:tcPr>
          <w:p w:rsidR="007E35F1" w:rsidRPr="00FD63D0" w:rsidP="0049329C" w14:paraId="2F9D8882" w14:textId="77777777">
            <w:pPr>
              <w:tabs>
                <w:tab w:val="right" w:leader="dot" w:pos="5760"/>
              </w:tabs>
              <w:contextualSpacing/>
              <w:rPr>
                <w:rFonts w:eastAsia="Times New Roman" w:cstheme="minorHAnsi"/>
                <w:color w:val="000000"/>
                <w:sz w:val="18"/>
                <w:szCs w:val="18"/>
              </w:rPr>
            </w:pPr>
            <w:r w:rsidRPr="00FD63D0">
              <w:rPr>
                <w:color w:val="000000"/>
                <w:sz w:val="18"/>
              </w:rPr>
              <w:t>Consultorio</w:t>
            </w:r>
            <w:r w:rsidRPr="00FD63D0">
              <w:rPr>
                <w:color w:val="000000"/>
                <w:sz w:val="18"/>
              </w:rPr>
              <w:t xml:space="preserve"> </w:t>
            </w:r>
            <w:r w:rsidRPr="00FD63D0">
              <w:rPr>
                <w:color w:val="000000"/>
                <w:sz w:val="18"/>
              </w:rPr>
              <w:t>médico</w:t>
            </w:r>
            <w:r w:rsidRPr="00FD63D0">
              <w:rPr>
                <w:color w:val="000000"/>
                <w:sz w:val="18"/>
              </w:rPr>
              <w:t xml:space="preserve"> o HMO</w:t>
            </w:r>
            <w:r w:rsidRPr="00FD63D0">
              <w:rPr>
                <w:color w:val="000000"/>
                <w:sz w:val="18"/>
              </w:rPr>
              <w:tab/>
            </w:r>
          </w:p>
        </w:tc>
        <w:tc>
          <w:tcPr>
            <w:tcW w:w="450" w:type="dxa"/>
            <w:vAlign w:val="bottom"/>
          </w:tcPr>
          <w:p w:rsidR="007E35F1" w:rsidRPr="00FD63D0" w:rsidP="0049329C" w14:paraId="498AC0D0" w14:textId="77777777">
            <w:pPr>
              <w:contextualSpacing/>
              <w:jc w:val="right"/>
              <w:rPr>
                <w:rFonts w:eastAsia="Times New Roman" w:cstheme="minorHAnsi"/>
                <w:bCs/>
                <w:color w:val="000000"/>
                <w:sz w:val="18"/>
                <w:szCs w:val="18"/>
              </w:rPr>
            </w:pPr>
            <w:r w:rsidRPr="00FD63D0">
              <w:rPr>
                <w:color w:val="000000"/>
                <w:sz w:val="18"/>
              </w:rPr>
              <w:t>2</w:t>
            </w:r>
          </w:p>
        </w:tc>
        <w:tc>
          <w:tcPr>
            <w:tcW w:w="3600" w:type="dxa"/>
          </w:tcPr>
          <w:p w:rsidR="007E35F1" w:rsidRPr="00FD63D0" w:rsidP="0049329C" w14:paraId="6B13C061" w14:textId="77777777">
            <w:pPr>
              <w:contextualSpacing/>
              <w:rPr>
                <w:rFonts w:eastAsia="Times New Roman" w:cstheme="minorHAnsi"/>
                <w:bCs/>
                <w:color w:val="000000"/>
                <w:sz w:val="18"/>
                <w:szCs w:val="18"/>
              </w:rPr>
            </w:pPr>
          </w:p>
        </w:tc>
      </w:tr>
      <w:tr w14:paraId="156D466C" w14:textId="77777777" w:rsidTr="007E35F1">
        <w:tblPrEx>
          <w:tblW w:w="0" w:type="auto"/>
          <w:tblLayout w:type="fixed"/>
          <w:tblLook w:val="04A0"/>
        </w:tblPrEx>
        <w:trPr>
          <w:gridBefore w:val="1"/>
          <w:wBefore w:w="18" w:type="dxa"/>
        </w:trPr>
        <w:tc>
          <w:tcPr>
            <w:tcW w:w="1440" w:type="dxa"/>
          </w:tcPr>
          <w:p w:rsidR="007E35F1" w:rsidRPr="00FD63D0" w:rsidP="0049329C" w14:paraId="6F82DF25" w14:textId="77777777">
            <w:pPr>
              <w:contextualSpacing/>
              <w:rPr>
                <w:rFonts w:eastAsia="Times New Roman" w:cstheme="minorHAnsi"/>
                <w:color w:val="000000"/>
                <w:sz w:val="18"/>
                <w:szCs w:val="18"/>
              </w:rPr>
            </w:pPr>
          </w:p>
        </w:tc>
        <w:tc>
          <w:tcPr>
            <w:tcW w:w="4770" w:type="dxa"/>
            <w:vAlign w:val="bottom"/>
          </w:tcPr>
          <w:p w:rsidR="007E35F1" w:rsidRPr="00CC0D8A" w:rsidP="0049329C" w14:paraId="0AB770FA" w14:textId="77777777">
            <w:pPr>
              <w:tabs>
                <w:tab w:val="right" w:leader="dot" w:pos="5760"/>
              </w:tabs>
              <w:contextualSpacing/>
              <w:rPr>
                <w:rFonts w:eastAsia="Times New Roman" w:cstheme="minorHAnsi"/>
                <w:sz w:val="18"/>
                <w:szCs w:val="18"/>
                <w:lang w:val="es-ES"/>
              </w:rPr>
            </w:pPr>
            <w:r w:rsidRPr="00CC0D8A">
              <w:rPr>
                <w:sz w:val="18"/>
                <w:lang w:val="es-ES"/>
              </w:rPr>
              <w:t>Sala de emergencias del hospital</w:t>
            </w:r>
            <w:r w:rsidRPr="00CC0D8A">
              <w:rPr>
                <w:color w:val="000000"/>
                <w:sz w:val="18"/>
                <w:lang w:val="es-ES"/>
              </w:rPr>
              <w:tab/>
            </w:r>
          </w:p>
        </w:tc>
        <w:tc>
          <w:tcPr>
            <w:tcW w:w="450" w:type="dxa"/>
            <w:vAlign w:val="bottom"/>
          </w:tcPr>
          <w:p w:rsidR="007E35F1" w:rsidRPr="00FD63D0" w:rsidP="0049329C" w14:paraId="3A75D4E7" w14:textId="77777777">
            <w:pPr>
              <w:contextualSpacing/>
              <w:jc w:val="right"/>
              <w:rPr>
                <w:rFonts w:eastAsia="Times New Roman" w:cstheme="minorHAnsi"/>
                <w:sz w:val="18"/>
                <w:szCs w:val="18"/>
              </w:rPr>
            </w:pPr>
            <w:r w:rsidRPr="00FD63D0">
              <w:rPr>
                <w:sz w:val="18"/>
              </w:rPr>
              <w:t>3</w:t>
            </w:r>
          </w:p>
        </w:tc>
        <w:tc>
          <w:tcPr>
            <w:tcW w:w="3600" w:type="dxa"/>
          </w:tcPr>
          <w:p w:rsidR="007E35F1" w:rsidRPr="00FD63D0" w:rsidP="0049329C" w14:paraId="55757097" w14:textId="77777777">
            <w:pPr>
              <w:contextualSpacing/>
              <w:rPr>
                <w:rFonts w:eastAsia="Times New Roman" w:cstheme="minorHAnsi"/>
                <w:bCs/>
                <w:sz w:val="18"/>
                <w:szCs w:val="18"/>
              </w:rPr>
            </w:pPr>
          </w:p>
        </w:tc>
      </w:tr>
      <w:tr w14:paraId="3995A6EB" w14:textId="77777777" w:rsidTr="007E35F1">
        <w:tblPrEx>
          <w:tblW w:w="0" w:type="auto"/>
          <w:tblLayout w:type="fixed"/>
          <w:tblLook w:val="04A0"/>
        </w:tblPrEx>
        <w:trPr>
          <w:gridBefore w:val="1"/>
          <w:wBefore w:w="18" w:type="dxa"/>
        </w:trPr>
        <w:tc>
          <w:tcPr>
            <w:tcW w:w="1440" w:type="dxa"/>
          </w:tcPr>
          <w:p w:rsidR="007E35F1" w:rsidRPr="00FD63D0" w:rsidP="0049329C" w14:paraId="1C33507D" w14:textId="77777777">
            <w:pPr>
              <w:contextualSpacing/>
              <w:rPr>
                <w:rFonts w:eastAsia="Times New Roman" w:cstheme="minorHAnsi"/>
                <w:color w:val="000000"/>
                <w:sz w:val="18"/>
                <w:szCs w:val="18"/>
              </w:rPr>
            </w:pPr>
          </w:p>
        </w:tc>
        <w:tc>
          <w:tcPr>
            <w:tcW w:w="4770" w:type="dxa"/>
            <w:vAlign w:val="bottom"/>
          </w:tcPr>
          <w:p w:rsidR="007E35F1" w:rsidRPr="00FD63D0" w:rsidP="0049329C" w14:paraId="77A3882D" w14:textId="77777777">
            <w:pPr>
              <w:tabs>
                <w:tab w:val="right" w:leader="dot" w:pos="5760"/>
              </w:tabs>
              <w:contextualSpacing/>
              <w:rPr>
                <w:rFonts w:eastAsia="Times New Roman" w:cstheme="minorHAnsi"/>
                <w:sz w:val="18"/>
                <w:szCs w:val="18"/>
              </w:rPr>
            </w:pPr>
            <w:r w:rsidRPr="00FD63D0">
              <w:rPr>
                <w:sz w:val="18"/>
              </w:rPr>
              <w:t>Otro</w:t>
            </w:r>
            <w:r w:rsidRPr="00FD63D0">
              <w:rPr>
                <w:sz w:val="18"/>
              </w:rPr>
              <w:t xml:space="preserve"> </w:t>
            </w:r>
            <w:r w:rsidRPr="00FD63D0">
              <w:rPr>
                <w:sz w:val="18"/>
              </w:rPr>
              <w:t>lugar</w:t>
            </w:r>
            <w:r w:rsidRPr="00FD63D0">
              <w:rPr>
                <w:color w:val="000000"/>
                <w:sz w:val="18"/>
              </w:rPr>
              <w:tab/>
            </w:r>
          </w:p>
        </w:tc>
        <w:tc>
          <w:tcPr>
            <w:tcW w:w="450" w:type="dxa"/>
            <w:vAlign w:val="bottom"/>
          </w:tcPr>
          <w:p w:rsidR="007E35F1" w:rsidRPr="00FD63D0" w:rsidP="0049329C" w14:paraId="57AC0C19" w14:textId="77777777">
            <w:pPr>
              <w:contextualSpacing/>
              <w:jc w:val="right"/>
              <w:rPr>
                <w:rFonts w:eastAsia="Times New Roman" w:cstheme="minorHAnsi"/>
                <w:sz w:val="18"/>
                <w:szCs w:val="18"/>
              </w:rPr>
            </w:pPr>
            <w:r w:rsidRPr="00FD63D0">
              <w:rPr>
                <w:sz w:val="18"/>
              </w:rPr>
              <w:t>4</w:t>
            </w:r>
          </w:p>
        </w:tc>
        <w:tc>
          <w:tcPr>
            <w:tcW w:w="3600" w:type="dxa"/>
          </w:tcPr>
          <w:p w:rsidR="007E35F1" w:rsidRPr="00FD63D0" w:rsidP="0049329C" w14:paraId="7E590EB1" w14:textId="77777777">
            <w:pPr>
              <w:contextualSpacing/>
              <w:rPr>
                <w:rFonts w:eastAsia="Times New Roman" w:cstheme="minorHAnsi"/>
                <w:bCs/>
                <w:sz w:val="18"/>
                <w:szCs w:val="18"/>
              </w:rPr>
            </w:pPr>
          </w:p>
        </w:tc>
      </w:tr>
      <w:tr w14:paraId="0942972B" w14:textId="77777777" w:rsidTr="007E35F1">
        <w:tblPrEx>
          <w:tblW w:w="0" w:type="auto"/>
          <w:tblLayout w:type="fixed"/>
          <w:tblLook w:val="04A0"/>
        </w:tblPrEx>
        <w:trPr>
          <w:gridBefore w:val="1"/>
          <w:wBefore w:w="18" w:type="dxa"/>
        </w:trPr>
        <w:tc>
          <w:tcPr>
            <w:tcW w:w="1440" w:type="dxa"/>
          </w:tcPr>
          <w:p w:rsidR="007E35F1" w:rsidRPr="00FD63D0" w:rsidP="0049329C" w14:paraId="3D3160B6" w14:textId="77777777">
            <w:pPr>
              <w:contextualSpacing/>
              <w:rPr>
                <w:rFonts w:eastAsia="Times New Roman" w:cstheme="minorHAnsi"/>
                <w:color w:val="000000"/>
                <w:sz w:val="18"/>
                <w:szCs w:val="18"/>
              </w:rPr>
            </w:pPr>
          </w:p>
        </w:tc>
        <w:tc>
          <w:tcPr>
            <w:tcW w:w="4770" w:type="dxa"/>
            <w:vAlign w:val="bottom"/>
          </w:tcPr>
          <w:p w:rsidR="007E35F1" w:rsidRPr="00CC0D8A" w:rsidP="0049329C" w14:paraId="2A57E9B4" w14:textId="77777777">
            <w:pPr>
              <w:tabs>
                <w:tab w:val="right" w:leader="dot" w:pos="5760"/>
              </w:tabs>
              <w:contextualSpacing/>
              <w:rPr>
                <w:rFonts w:eastAsia="Times New Roman" w:cstheme="minorHAnsi"/>
                <w:sz w:val="18"/>
                <w:szCs w:val="18"/>
                <w:lang w:val="es-ES"/>
              </w:rPr>
            </w:pPr>
            <w:r w:rsidRPr="00CC0D8A">
              <w:rPr>
                <w:sz w:val="18"/>
                <w:lang w:val="es-ES"/>
              </w:rPr>
              <w:t>No va más seguido a un solo lugar</w:t>
            </w:r>
            <w:r w:rsidRPr="00CC0D8A">
              <w:rPr>
                <w:color w:val="000000"/>
                <w:sz w:val="18"/>
                <w:lang w:val="es-ES"/>
              </w:rPr>
              <w:tab/>
            </w:r>
          </w:p>
        </w:tc>
        <w:tc>
          <w:tcPr>
            <w:tcW w:w="450" w:type="dxa"/>
            <w:vAlign w:val="bottom"/>
          </w:tcPr>
          <w:p w:rsidR="007E35F1" w:rsidRPr="00FD63D0" w:rsidP="0049329C" w14:paraId="09AD7217" w14:textId="77777777">
            <w:pPr>
              <w:contextualSpacing/>
              <w:jc w:val="right"/>
              <w:rPr>
                <w:rFonts w:eastAsia="Times New Roman" w:cstheme="minorHAnsi"/>
                <w:sz w:val="18"/>
                <w:szCs w:val="18"/>
              </w:rPr>
            </w:pPr>
            <w:r w:rsidRPr="00FD63D0">
              <w:rPr>
                <w:sz w:val="18"/>
              </w:rPr>
              <w:t>5</w:t>
            </w:r>
          </w:p>
        </w:tc>
        <w:tc>
          <w:tcPr>
            <w:tcW w:w="3600" w:type="dxa"/>
          </w:tcPr>
          <w:p w:rsidR="007E35F1" w:rsidRPr="00FD63D0" w:rsidP="0049329C" w14:paraId="5DFE8BB5" w14:textId="77777777">
            <w:pPr>
              <w:contextualSpacing/>
              <w:rPr>
                <w:rFonts w:eastAsia="Times New Roman" w:cstheme="minorHAnsi"/>
                <w:bCs/>
                <w:sz w:val="18"/>
                <w:szCs w:val="18"/>
              </w:rPr>
            </w:pPr>
          </w:p>
        </w:tc>
      </w:tr>
      <w:tr w14:paraId="32BFDB8D" w14:textId="77777777" w:rsidTr="007E35F1">
        <w:tblPrEx>
          <w:tblW w:w="0" w:type="auto"/>
          <w:tblLayout w:type="fixed"/>
          <w:tblLook w:val="04A0"/>
        </w:tblPrEx>
        <w:trPr>
          <w:gridBefore w:val="1"/>
          <w:wBefore w:w="18" w:type="dxa"/>
        </w:trPr>
        <w:tc>
          <w:tcPr>
            <w:tcW w:w="1440" w:type="dxa"/>
          </w:tcPr>
          <w:p w:rsidR="007E35F1" w:rsidRPr="00FD63D0" w:rsidP="0049329C" w14:paraId="5AADFC20" w14:textId="77777777">
            <w:pPr>
              <w:contextualSpacing/>
              <w:rPr>
                <w:rFonts w:eastAsia="Times New Roman" w:cstheme="minorHAnsi"/>
                <w:color w:val="000000"/>
                <w:sz w:val="18"/>
                <w:szCs w:val="18"/>
              </w:rPr>
            </w:pPr>
          </w:p>
        </w:tc>
        <w:tc>
          <w:tcPr>
            <w:tcW w:w="4770" w:type="dxa"/>
            <w:vAlign w:val="bottom"/>
          </w:tcPr>
          <w:p w:rsidR="007E35F1" w:rsidRPr="00FD63D0" w:rsidP="0049329C" w14:paraId="5FAE379B"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7E35F1" w:rsidRPr="00FD63D0" w:rsidP="0049329C" w14:paraId="3998294C"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3600" w:type="dxa"/>
          </w:tcPr>
          <w:p w:rsidR="007E35F1" w:rsidRPr="00FD63D0" w:rsidP="0049329C" w14:paraId="1D752958" w14:textId="77777777">
            <w:pPr>
              <w:contextualSpacing/>
              <w:rPr>
                <w:rFonts w:eastAsia="Times New Roman" w:cstheme="minorHAnsi"/>
                <w:bCs/>
                <w:color w:val="000000"/>
                <w:sz w:val="18"/>
                <w:szCs w:val="18"/>
              </w:rPr>
            </w:pPr>
          </w:p>
        </w:tc>
      </w:tr>
      <w:tr w14:paraId="7D74E3D5" w14:textId="77777777" w:rsidTr="007E35F1">
        <w:tblPrEx>
          <w:tblW w:w="0" w:type="auto"/>
          <w:tblLayout w:type="fixed"/>
          <w:tblLook w:val="04A0"/>
        </w:tblPrEx>
        <w:trPr>
          <w:gridBefore w:val="1"/>
          <w:wBefore w:w="18" w:type="dxa"/>
        </w:trPr>
        <w:tc>
          <w:tcPr>
            <w:tcW w:w="1440" w:type="dxa"/>
          </w:tcPr>
          <w:p w:rsidR="007E35F1" w:rsidRPr="00FD63D0" w:rsidP="0049329C" w14:paraId="05568E1D" w14:textId="77777777">
            <w:pPr>
              <w:contextualSpacing/>
              <w:rPr>
                <w:rFonts w:eastAsia="Times New Roman" w:cstheme="minorHAnsi"/>
                <w:color w:val="000000"/>
                <w:sz w:val="18"/>
                <w:szCs w:val="18"/>
              </w:rPr>
            </w:pPr>
          </w:p>
        </w:tc>
        <w:tc>
          <w:tcPr>
            <w:tcW w:w="4770" w:type="dxa"/>
            <w:vAlign w:val="bottom"/>
          </w:tcPr>
          <w:p w:rsidR="007E35F1" w:rsidRPr="00FD63D0" w:rsidP="0049329C" w14:paraId="64969280"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7E35F1" w:rsidRPr="00FD63D0" w:rsidP="0049329C" w14:paraId="7F7F1987"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3600" w:type="dxa"/>
          </w:tcPr>
          <w:p w:rsidR="007E35F1" w:rsidRPr="00FD63D0" w:rsidP="0049329C" w14:paraId="4A0358DD" w14:textId="77777777">
            <w:pPr>
              <w:contextualSpacing/>
              <w:rPr>
                <w:rFonts w:eastAsia="Times New Roman" w:cstheme="minorHAnsi"/>
                <w:bCs/>
                <w:color w:val="000000"/>
                <w:sz w:val="18"/>
                <w:szCs w:val="18"/>
              </w:rPr>
            </w:pPr>
          </w:p>
        </w:tc>
      </w:tr>
    </w:tbl>
    <w:p w:rsidR="007E35F1" w:rsidRPr="00FD63D0" w:rsidP="0049329C" w14:paraId="08556283"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4AEC1417" w14:textId="77777777" w:rsidTr="007E35F1">
        <w:tblPrEx>
          <w:tblW w:w="0" w:type="auto"/>
          <w:tblLayout w:type="fixed"/>
          <w:tblLook w:val="04A0"/>
        </w:tblPrEx>
        <w:tc>
          <w:tcPr>
            <w:tcW w:w="1458" w:type="dxa"/>
            <w:gridSpan w:val="2"/>
          </w:tcPr>
          <w:p w:rsidR="007E35F1" w:rsidRPr="00FD63D0" w:rsidP="0049329C" w14:paraId="4EB0E014" w14:textId="77777777">
            <w:pPr>
              <w:contextualSpacing/>
              <w:rPr>
                <w:rFonts w:eastAsia="Times New Roman" w:cstheme="minorHAnsi"/>
                <w:b/>
                <w:bCs/>
                <w:color w:val="000000"/>
                <w:sz w:val="18"/>
                <w:szCs w:val="18"/>
              </w:rPr>
            </w:pPr>
            <w:r w:rsidRPr="00FD63D0">
              <w:rPr>
                <w:b/>
                <w:color w:val="000000"/>
                <w:sz w:val="18"/>
              </w:rPr>
              <w:t>HA1d.</w:t>
            </w:r>
          </w:p>
        </w:tc>
        <w:tc>
          <w:tcPr>
            <w:tcW w:w="8820" w:type="dxa"/>
            <w:gridSpan w:val="3"/>
            <w:vAlign w:val="bottom"/>
          </w:tcPr>
          <w:p w:rsidR="007E35F1" w:rsidRPr="00CC0D8A" w:rsidP="0049329C" w14:paraId="72914AB6" w14:textId="3A38BE11">
            <w:pPr>
              <w:contextualSpacing/>
              <w:rPr>
                <w:rFonts w:eastAsia="Times New Roman" w:cstheme="minorHAnsi"/>
                <w:b/>
                <w:bCs/>
                <w:color w:val="000000"/>
                <w:sz w:val="18"/>
                <w:szCs w:val="18"/>
                <w:lang w:val="es-ES"/>
              </w:rPr>
            </w:pPr>
            <w:r w:rsidRPr="00CC0D8A">
              <w:rPr>
                <w:b/>
                <w:color w:val="000000"/>
                <w:sz w:val="18"/>
                <w:lang w:val="es-ES"/>
              </w:rPr>
              <w:t xml:space="preserve">En los últimos </w:t>
            </w:r>
            <w:r w:rsidRPr="00CC0D8A">
              <w:rPr>
                <w:b/>
                <w:color w:val="000000"/>
                <w:sz w:val="18"/>
                <w:u w:val="single"/>
                <w:lang w:val="es-ES"/>
              </w:rPr>
              <w:t>12 meses</w:t>
            </w:r>
            <w:r w:rsidRPr="00CC0D8A">
              <w:rPr>
                <w:b/>
                <w:color w:val="000000"/>
                <w:sz w:val="18"/>
                <w:lang w:val="es-ES"/>
              </w:rPr>
              <w:t xml:space="preserve">, es decir, desde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interview </w:t>
            </w:r>
            <w:r w:rsidRPr="00CC0D8A">
              <w:rPr>
                <w:color w:val="000000"/>
                <w:sz w:val="18"/>
                <w:lang w:val="es-ES"/>
              </w:rPr>
              <w:t>month</w:t>
            </w:r>
            <w:r w:rsidRPr="00CC0D8A">
              <w:rPr>
                <w:color w:val="000000"/>
                <w:sz w:val="18"/>
                <w:lang w:val="es-ES"/>
              </w:rPr>
              <w:t xml:space="preserve">, </w:t>
            </w:r>
            <w:r w:rsidRPr="00CC0D8A">
              <w:rPr>
                <w:color w:val="000000"/>
                <w:sz w:val="18"/>
                <w:lang w:val="es-ES"/>
              </w:rPr>
              <w:t>formatted</w:t>
            </w:r>
            <w:r w:rsidRPr="00CC0D8A">
              <w:rPr>
                <w:color w:val="000000"/>
                <w:sz w:val="18"/>
                <w:lang w:val="es-ES"/>
              </w:rPr>
              <w:t xml:space="preserve"> as </w:t>
            </w:r>
            <w:r w:rsidRPr="00CC0D8A">
              <w:rPr>
                <w:color w:val="000000"/>
                <w:sz w:val="18"/>
                <w:lang w:val="es-ES"/>
              </w:rPr>
              <w:t>text</w:t>
            </w:r>
            <w:r w:rsidRPr="00CC0D8A">
              <w:rPr>
                <w:color w:val="000000"/>
                <w:sz w:val="18"/>
                <w:lang w:val="es-ES"/>
              </w:rPr>
              <w:t>]</w:t>
            </w:r>
            <w:r w:rsidRPr="00CC0D8A">
              <w:rPr>
                <w:b/>
                <w:color w:val="000000"/>
                <w:sz w:val="18"/>
                <w:lang w:val="es-ES"/>
              </w:rPr>
              <w:t xml:space="preserve"> del año pasado, ¿</w:t>
            </w:r>
            <w:r w:rsidRPr="00CC0D8A" w:rsidR="00C7703D">
              <w:rPr>
                <w:b/>
                <w:color w:val="000000"/>
                <w:sz w:val="18"/>
                <w:lang w:val="es-ES"/>
              </w:rPr>
              <w:t>ha visto a personal m</w:t>
            </w:r>
            <w:r w:rsidR="00B167DE">
              <w:rPr>
                <w:b/>
                <w:color w:val="000000"/>
                <w:sz w:val="18"/>
                <w:lang w:val="es-ES"/>
              </w:rPr>
              <w:t>é</w:t>
            </w:r>
            <w:r w:rsidRPr="00CC0D8A" w:rsidR="00C7703D">
              <w:rPr>
                <w:b/>
                <w:color w:val="000000"/>
                <w:sz w:val="18"/>
                <w:lang w:val="es-ES"/>
              </w:rPr>
              <w:t>dico o de enfermería u otro proveedor</w:t>
            </w:r>
            <w:r w:rsidRPr="00CC0D8A" w:rsidR="00C7703D">
              <w:rPr>
                <w:b/>
                <w:color w:val="000000"/>
                <w:sz w:val="18"/>
                <w:lang w:val="es-ES"/>
              </w:rPr>
              <w:t xml:space="preserve"> </w:t>
            </w:r>
            <w:r w:rsidRPr="00CC0D8A" w:rsidR="00C7703D">
              <w:rPr>
                <w:b/>
                <w:color w:val="000000"/>
                <w:sz w:val="18"/>
                <w:lang w:val="es-ES"/>
              </w:rPr>
              <w:t>del cuidado de la salud</w:t>
            </w:r>
            <w:r w:rsidRPr="00CC0D8A">
              <w:rPr>
                <w:b/>
                <w:color w:val="000000"/>
                <w:sz w:val="18"/>
                <w:lang w:val="es-ES"/>
              </w:rPr>
              <w:t>?</w:t>
            </w:r>
          </w:p>
        </w:tc>
      </w:tr>
      <w:tr w14:paraId="38436238" w14:textId="77777777" w:rsidTr="007E35F1">
        <w:tblPrEx>
          <w:tblW w:w="0" w:type="auto"/>
          <w:tblLayout w:type="fixed"/>
          <w:tblLook w:val="04A0"/>
        </w:tblPrEx>
        <w:tc>
          <w:tcPr>
            <w:tcW w:w="1458" w:type="dxa"/>
            <w:gridSpan w:val="2"/>
            <w:vAlign w:val="bottom"/>
          </w:tcPr>
          <w:p w:rsidR="007E35F1" w:rsidRPr="00FD63D0" w:rsidP="0049329C" w14:paraId="5DCB8674" w14:textId="77777777">
            <w:pPr>
              <w:contextualSpacing/>
              <w:rPr>
                <w:rFonts w:eastAsia="Times New Roman" w:cstheme="minorHAnsi"/>
                <w:bCs/>
                <w:color w:val="000000"/>
                <w:sz w:val="18"/>
                <w:szCs w:val="18"/>
              </w:rPr>
            </w:pPr>
            <w:r w:rsidRPr="00FD63D0">
              <w:rPr>
                <w:color w:val="000000"/>
                <w:sz w:val="18"/>
              </w:rPr>
              <w:t>VSITMD12</w:t>
            </w:r>
          </w:p>
        </w:tc>
        <w:tc>
          <w:tcPr>
            <w:tcW w:w="5220" w:type="dxa"/>
            <w:gridSpan w:val="2"/>
            <w:vAlign w:val="bottom"/>
          </w:tcPr>
          <w:p w:rsidR="007E35F1" w:rsidRPr="00FD63D0" w:rsidP="0049329C" w14:paraId="63F1F0A5" w14:textId="77777777">
            <w:pPr>
              <w:contextualSpacing/>
              <w:rPr>
                <w:rFonts w:eastAsia="Times New Roman" w:cstheme="minorHAnsi"/>
                <w:color w:val="000000"/>
                <w:sz w:val="18"/>
                <w:szCs w:val="18"/>
              </w:rPr>
            </w:pPr>
            <w:r w:rsidRPr="00FD63D0">
              <w:rPr>
                <w:color w:val="000000"/>
                <w:sz w:val="18"/>
              </w:rPr>
              <w:t>Health care visit, 12 months</w:t>
            </w:r>
          </w:p>
        </w:tc>
        <w:tc>
          <w:tcPr>
            <w:tcW w:w="3600" w:type="dxa"/>
            <w:vAlign w:val="bottom"/>
          </w:tcPr>
          <w:p w:rsidR="007E35F1" w:rsidRPr="00FD63D0" w:rsidP="0049329C" w14:paraId="53A9E858" w14:textId="77777777">
            <w:pPr>
              <w:contextualSpacing/>
              <w:rPr>
                <w:rFonts w:eastAsia="Times New Roman" w:cstheme="minorHAnsi"/>
                <w:color w:val="000000"/>
                <w:sz w:val="18"/>
                <w:szCs w:val="18"/>
              </w:rPr>
            </w:pPr>
          </w:p>
        </w:tc>
      </w:tr>
      <w:tr w14:paraId="7CEFF24C" w14:textId="77777777" w:rsidTr="007E35F1">
        <w:tblPrEx>
          <w:tblW w:w="0" w:type="auto"/>
          <w:tblLayout w:type="fixed"/>
          <w:tblLook w:val="04A0"/>
        </w:tblPrEx>
        <w:trPr>
          <w:gridBefore w:val="1"/>
          <w:wBefore w:w="18" w:type="dxa"/>
        </w:trPr>
        <w:tc>
          <w:tcPr>
            <w:tcW w:w="1440" w:type="dxa"/>
          </w:tcPr>
          <w:p w:rsidR="007E35F1" w:rsidRPr="00FD63D0" w:rsidP="0049329C" w14:paraId="0C1BC78D" w14:textId="77777777">
            <w:pPr>
              <w:contextualSpacing/>
              <w:rPr>
                <w:rFonts w:eastAsia="Times New Roman" w:cstheme="minorHAnsi"/>
                <w:color w:val="000000"/>
                <w:sz w:val="18"/>
                <w:szCs w:val="18"/>
              </w:rPr>
            </w:pPr>
          </w:p>
        </w:tc>
        <w:tc>
          <w:tcPr>
            <w:tcW w:w="4770" w:type="dxa"/>
            <w:vAlign w:val="bottom"/>
          </w:tcPr>
          <w:p w:rsidR="007E35F1" w:rsidRPr="00FD63D0" w:rsidP="0049329C" w14:paraId="20C33175"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450" w:type="dxa"/>
            <w:vAlign w:val="bottom"/>
          </w:tcPr>
          <w:p w:rsidR="007E35F1" w:rsidRPr="00FD63D0" w:rsidP="0049329C" w14:paraId="7B4D290C" w14:textId="77777777">
            <w:pPr>
              <w:contextualSpacing/>
              <w:jc w:val="right"/>
              <w:rPr>
                <w:rFonts w:eastAsia="Times New Roman" w:cstheme="minorHAnsi"/>
                <w:bCs/>
                <w:color w:val="000000"/>
                <w:sz w:val="18"/>
                <w:szCs w:val="18"/>
              </w:rPr>
            </w:pPr>
            <w:r w:rsidRPr="00FD63D0">
              <w:rPr>
                <w:color w:val="000000"/>
                <w:sz w:val="18"/>
              </w:rPr>
              <w:t>0</w:t>
            </w:r>
          </w:p>
        </w:tc>
        <w:tc>
          <w:tcPr>
            <w:tcW w:w="3600" w:type="dxa"/>
          </w:tcPr>
          <w:p w:rsidR="007E35F1" w:rsidRPr="00FD63D0" w:rsidP="0049329C" w14:paraId="5A2C9F81" w14:textId="77777777">
            <w:pPr>
              <w:contextualSpacing/>
              <w:rPr>
                <w:rFonts w:eastAsia="Times New Roman" w:cstheme="minorHAnsi"/>
                <w:bCs/>
                <w:color w:val="000000"/>
                <w:sz w:val="18"/>
                <w:szCs w:val="18"/>
              </w:rPr>
            </w:pPr>
          </w:p>
        </w:tc>
      </w:tr>
      <w:tr w14:paraId="0321A062" w14:textId="77777777" w:rsidTr="007E35F1">
        <w:tblPrEx>
          <w:tblW w:w="0" w:type="auto"/>
          <w:tblLayout w:type="fixed"/>
          <w:tblLook w:val="04A0"/>
        </w:tblPrEx>
        <w:trPr>
          <w:gridBefore w:val="1"/>
          <w:wBefore w:w="18" w:type="dxa"/>
        </w:trPr>
        <w:tc>
          <w:tcPr>
            <w:tcW w:w="1440" w:type="dxa"/>
          </w:tcPr>
          <w:p w:rsidR="007E35F1" w:rsidRPr="00FD63D0" w:rsidP="0049329C" w14:paraId="1C2F5708" w14:textId="77777777">
            <w:pPr>
              <w:contextualSpacing/>
              <w:rPr>
                <w:rFonts w:eastAsia="Times New Roman" w:cstheme="minorHAnsi"/>
                <w:color w:val="000000"/>
                <w:sz w:val="18"/>
                <w:szCs w:val="18"/>
              </w:rPr>
            </w:pPr>
          </w:p>
        </w:tc>
        <w:tc>
          <w:tcPr>
            <w:tcW w:w="4770" w:type="dxa"/>
            <w:vAlign w:val="bottom"/>
          </w:tcPr>
          <w:p w:rsidR="007E35F1" w:rsidRPr="00FD63D0" w:rsidP="0049329C" w14:paraId="5F2A867A"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450" w:type="dxa"/>
            <w:vAlign w:val="bottom"/>
          </w:tcPr>
          <w:p w:rsidR="007E35F1" w:rsidRPr="00FD63D0" w:rsidP="0049329C" w14:paraId="7D75D57A" w14:textId="77777777">
            <w:pPr>
              <w:contextualSpacing/>
              <w:jc w:val="right"/>
              <w:rPr>
                <w:rFonts w:eastAsia="Times New Roman" w:cstheme="minorHAnsi"/>
                <w:bCs/>
                <w:color w:val="000000"/>
                <w:sz w:val="18"/>
                <w:szCs w:val="18"/>
              </w:rPr>
            </w:pPr>
            <w:r w:rsidRPr="00FD63D0">
              <w:rPr>
                <w:color w:val="000000"/>
                <w:sz w:val="18"/>
              </w:rPr>
              <w:t>1</w:t>
            </w:r>
          </w:p>
        </w:tc>
        <w:tc>
          <w:tcPr>
            <w:tcW w:w="3600" w:type="dxa"/>
          </w:tcPr>
          <w:p w:rsidR="007E35F1" w:rsidRPr="00FD63D0" w:rsidP="0049329C" w14:paraId="2C8B9D63" w14:textId="77777777">
            <w:pPr>
              <w:contextualSpacing/>
              <w:rPr>
                <w:rFonts w:eastAsia="Times New Roman" w:cstheme="minorHAnsi"/>
                <w:bCs/>
                <w:color w:val="000000"/>
                <w:sz w:val="18"/>
                <w:szCs w:val="18"/>
              </w:rPr>
            </w:pPr>
          </w:p>
        </w:tc>
      </w:tr>
      <w:tr w14:paraId="7D871CA5" w14:textId="77777777" w:rsidTr="007E35F1">
        <w:tblPrEx>
          <w:tblW w:w="0" w:type="auto"/>
          <w:tblLayout w:type="fixed"/>
          <w:tblLook w:val="04A0"/>
        </w:tblPrEx>
        <w:trPr>
          <w:gridBefore w:val="1"/>
          <w:wBefore w:w="18" w:type="dxa"/>
        </w:trPr>
        <w:tc>
          <w:tcPr>
            <w:tcW w:w="1440" w:type="dxa"/>
          </w:tcPr>
          <w:p w:rsidR="007E35F1" w:rsidRPr="00FD63D0" w:rsidP="0049329C" w14:paraId="3C1272AB" w14:textId="77777777">
            <w:pPr>
              <w:contextualSpacing/>
              <w:rPr>
                <w:rFonts w:eastAsia="Times New Roman" w:cstheme="minorHAnsi"/>
                <w:color w:val="000000"/>
                <w:sz w:val="18"/>
                <w:szCs w:val="18"/>
              </w:rPr>
            </w:pPr>
          </w:p>
        </w:tc>
        <w:tc>
          <w:tcPr>
            <w:tcW w:w="4770" w:type="dxa"/>
            <w:vAlign w:val="bottom"/>
          </w:tcPr>
          <w:p w:rsidR="007E35F1" w:rsidRPr="00FD63D0" w:rsidP="0049329C" w14:paraId="2AC5E444"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7E35F1" w:rsidRPr="00FD63D0" w:rsidP="0049329C" w14:paraId="04D2BC87"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3600" w:type="dxa"/>
          </w:tcPr>
          <w:p w:rsidR="007E35F1" w:rsidRPr="00FD63D0" w:rsidP="0049329C" w14:paraId="239746E2" w14:textId="77777777">
            <w:pPr>
              <w:contextualSpacing/>
              <w:rPr>
                <w:rFonts w:eastAsia="Times New Roman" w:cstheme="minorHAnsi"/>
                <w:bCs/>
                <w:color w:val="000000"/>
                <w:sz w:val="18"/>
                <w:szCs w:val="18"/>
              </w:rPr>
            </w:pPr>
          </w:p>
        </w:tc>
      </w:tr>
      <w:tr w14:paraId="43354920" w14:textId="77777777" w:rsidTr="007E35F1">
        <w:tblPrEx>
          <w:tblW w:w="0" w:type="auto"/>
          <w:tblLayout w:type="fixed"/>
          <w:tblLook w:val="04A0"/>
        </w:tblPrEx>
        <w:trPr>
          <w:gridBefore w:val="1"/>
          <w:wBefore w:w="18" w:type="dxa"/>
        </w:trPr>
        <w:tc>
          <w:tcPr>
            <w:tcW w:w="1440" w:type="dxa"/>
          </w:tcPr>
          <w:p w:rsidR="007E35F1" w:rsidRPr="00FD63D0" w:rsidP="0049329C" w14:paraId="4362F042" w14:textId="77777777">
            <w:pPr>
              <w:contextualSpacing/>
              <w:rPr>
                <w:rFonts w:eastAsia="Times New Roman" w:cstheme="minorHAnsi"/>
                <w:color w:val="000000"/>
                <w:sz w:val="18"/>
                <w:szCs w:val="18"/>
              </w:rPr>
            </w:pPr>
          </w:p>
        </w:tc>
        <w:tc>
          <w:tcPr>
            <w:tcW w:w="4770" w:type="dxa"/>
            <w:vAlign w:val="bottom"/>
          </w:tcPr>
          <w:p w:rsidR="007E35F1" w:rsidRPr="00FD63D0" w:rsidP="0049329C" w14:paraId="45A7F9CE"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7E35F1" w:rsidRPr="00FD63D0" w:rsidP="0049329C" w14:paraId="582727E8"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3600" w:type="dxa"/>
          </w:tcPr>
          <w:p w:rsidR="007E35F1" w:rsidRPr="00FD63D0" w:rsidP="0049329C" w14:paraId="7132C17A" w14:textId="77777777">
            <w:pPr>
              <w:contextualSpacing/>
              <w:rPr>
                <w:rFonts w:eastAsia="Times New Roman" w:cstheme="minorHAnsi"/>
                <w:bCs/>
                <w:color w:val="000000"/>
                <w:sz w:val="18"/>
                <w:szCs w:val="18"/>
              </w:rPr>
            </w:pPr>
          </w:p>
        </w:tc>
      </w:tr>
    </w:tbl>
    <w:p w:rsidR="007E35F1" w:rsidRPr="00FD63D0" w:rsidP="0049329C" w14:paraId="6E43285D"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740AB7F0"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FD63D0" w:rsidP="0049329C" w14:paraId="21706C87" w14:textId="7AD43568">
            <w:pPr>
              <w:contextualSpacing/>
              <w:rPr>
                <w:rFonts w:eastAsia="Times New Roman" w:cstheme="minorHAnsi"/>
                <w:b/>
                <w:bCs/>
                <w:color w:val="000000"/>
                <w:sz w:val="18"/>
                <w:szCs w:val="18"/>
              </w:rPr>
            </w:pPr>
            <w:r w:rsidRPr="00FD63D0">
              <w:rPr>
                <w:b/>
                <w:color w:val="000000"/>
                <w:sz w:val="18"/>
              </w:rPr>
              <w:t xml:space="preserve">Check_HA1e.1  </w:t>
            </w:r>
          </w:p>
        </w:tc>
        <w:tc>
          <w:tcPr>
            <w:tcW w:w="8820" w:type="dxa"/>
            <w:vAlign w:val="bottom"/>
          </w:tcPr>
          <w:p w:rsidR="007E35F1" w:rsidRPr="00FD63D0" w:rsidP="0049329C" w14:paraId="71002A84" w14:textId="77777777">
            <w:pPr>
              <w:contextualSpacing/>
              <w:rPr>
                <w:rFonts w:eastAsia="Times New Roman" w:cstheme="minorHAnsi"/>
                <w:bCs/>
                <w:color w:val="000000"/>
                <w:sz w:val="18"/>
                <w:szCs w:val="18"/>
              </w:rPr>
            </w:pPr>
            <w:r w:rsidRPr="00FD63D0">
              <w:rPr>
                <w:color w:val="000000"/>
                <w:sz w:val="18"/>
              </w:rPr>
              <w:t>If whether R saw health care provider not reported (HA1d EQ DK or REF), go to HA1f.</w:t>
            </w:r>
          </w:p>
          <w:p w:rsidR="007E35F1" w:rsidRPr="00FD63D0" w:rsidP="0049329C" w14:paraId="2E6C01FD" w14:textId="77777777">
            <w:pPr>
              <w:contextualSpacing/>
              <w:rPr>
                <w:rFonts w:eastAsia="Times New Roman" w:cstheme="minorHAnsi"/>
                <w:bCs/>
                <w:color w:val="000000"/>
                <w:sz w:val="18"/>
                <w:szCs w:val="18"/>
              </w:rPr>
            </w:pPr>
            <w:r w:rsidRPr="00FD63D0">
              <w:rPr>
                <w:color w:val="000000"/>
                <w:sz w:val="18"/>
              </w:rPr>
              <w:t xml:space="preserve">If R saw health care provider (HA1d EQ 1), go to HA1e.1  </w:t>
            </w:r>
          </w:p>
          <w:p w:rsidR="007E35F1" w:rsidRPr="00FD63D0" w:rsidP="00E11136" w14:paraId="00952074" w14:textId="77777777">
            <w:pPr>
              <w:contextualSpacing/>
              <w:rPr>
                <w:rFonts w:eastAsia="Times New Roman" w:cstheme="minorHAnsi"/>
                <w:bCs/>
                <w:color w:val="000000"/>
                <w:sz w:val="18"/>
                <w:szCs w:val="18"/>
              </w:rPr>
            </w:pPr>
            <w:r w:rsidRPr="00FD63D0">
              <w:rPr>
                <w:color w:val="000000"/>
                <w:sz w:val="18"/>
              </w:rPr>
              <w:t xml:space="preserve">If R did NOT see health care provider (HA1d EQ 0), go to HA1e.2  </w:t>
            </w:r>
          </w:p>
        </w:tc>
      </w:tr>
    </w:tbl>
    <w:p w:rsidR="007E35F1" w:rsidRPr="00FD63D0" w:rsidP="0049329C" w14:paraId="5A3F5C10" w14:textId="77777777">
      <w:pPr>
        <w:contextualSpacing/>
        <w:rPr>
          <w:sz w:val="18"/>
          <w:szCs w:val="18"/>
        </w:rPr>
      </w:pPr>
    </w:p>
    <w:tbl>
      <w:tblPr>
        <w:tblW w:w="0" w:type="auto"/>
        <w:tblLayout w:type="fixed"/>
        <w:tblLook w:val="04A0"/>
      </w:tblPr>
      <w:tblGrid>
        <w:gridCol w:w="18"/>
        <w:gridCol w:w="1440"/>
        <w:gridCol w:w="4770"/>
        <w:gridCol w:w="450"/>
        <w:gridCol w:w="3600"/>
      </w:tblGrid>
      <w:tr w14:paraId="1101582F" w14:textId="77777777" w:rsidTr="00FB1298">
        <w:tblPrEx>
          <w:tblW w:w="0" w:type="auto"/>
          <w:tblLayout w:type="fixed"/>
          <w:tblLook w:val="04A0"/>
        </w:tblPrEx>
        <w:trPr>
          <w:cantSplit/>
        </w:trPr>
        <w:tc>
          <w:tcPr>
            <w:tcW w:w="1458" w:type="dxa"/>
            <w:gridSpan w:val="2"/>
          </w:tcPr>
          <w:p w:rsidR="007E35F1" w:rsidRPr="00FD63D0" w:rsidP="0049329C" w14:paraId="4BBBAA27" w14:textId="77777777">
            <w:pPr>
              <w:contextualSpacing/>
              <w:rPr>
                <w:rFonts w:eastAsia="Times New Roman" w:cstheme="minorHAnsi"/>
                <w:b/>
                <w:bCs/>
                <w:color w:val="000000"/>
                <w:sz w:val="18"/>
                <w:szCs w:val="18"/>
              </w:rPr>
            </w:pPr>
            <w:r w:rsidRPr="00FD63D0">
              <w:rPr>
                <w:b/>
                <w:color w:val="000000"/>
                <w:sz w:val="18"/>
              </w:rPr>
              <w:t>HA1e.1</w:t>
            </w:r>
          </w:p>
        </w:tc>
        <w:tc>
          <w:tcPr>
            <w:tcW w:w="8820" w:type="dxa"/>
            <w:gridSpan w:val="3"/>
            <w:vAlign w:val="bottom"/>
          </w:tcPr>
          <w:p w:rsidR="007E35F1" w:rsidRPr="00CC0D8A" w:rsidP="0049329C" w14:paraId="797B79EC" w14:textId="3A11C227">
            <w:pPr>
              <w:contextualSpacing/>
              <w:rPr>
                <w:rFonts w:eastAsia="Times New Roman" w:cstheme="minorHAnsi"/>
                <w:b/>
                <w:bCs/>
                <w:color w:val="000000"/>
                <w:sz w:val="18"/>
                <w:szCs w:val="18"/>
                <w:lang w:val="es-ES"/>
              </w:rPr>
            </w:pPr>
            <w:r w:rsidRPr="00CC0D8A">
              <w:rPr>
                <w:b/>
                <w:color w:val="000000"/>
                <w:sz w:val="18"/>
                <w:lang w:val="es-ES"/>
              </w:rPr>
              <w:t xml:space="preserve">En alguna de esas visitas, ¿le ofrecieron una prueba del VIH?  La prueba del VIH indica si una persona tiene o no el virus que causa el </w:t>
            </w:r>
            <w:r w:rsidRPr="00CC0D8A" w:rsidR="00E47B52">
              <w:rPr>
                <w:b/>
                <w:color w:val="000000"/>
                <w:sz w:val="18"/>
                <w:lang w:val="es-ES"/>
              </w:rPr>
              <w:t>SIDA</w:t>
            </w:r>
            <w:r w:rsidRPr="00CC0D8A">
              <w:rPr>
                <w:b/>
                <w:color w:val="000000"/>
                <w:sz w:val="18"/>
                <w:lang w:val="es-ES"/>
              </w:rPr>
              <w:t>.</w:t>
            </w:r>
          </w:p>
        </w:tc>
      </w:tr>
      <w:tr w14:paraId="340EC8AB" w14:textId="77777777" w:rsidTr="00FB1298">
        <w:tblPrEx>
          <w:tblW w:w="0" w:type="auto"/>
          <w:tblLayout w:type="fixed"/>
          <w:tblLook w:val="04A0"/>
        </w:tblPrEx>
        <w:trPr>
          <w:cantSplit/>
        </w:trPr>
        <w:tc>
          <w:tcPr>
            <w:tcW w:w="1458" w:type="dxa"/>
            <w:gridSpan w:val="2"/>
            <w:vAlign w:val="bottom"/>
          </w:tcPr>
          <w:p w:rsidR="007E35F1" w:rsidRPr="00FD63D0" w:rsidP="0049329C" w14:paraId="7BA0C9E1" w14:textId="77777777">
            <w:pPr>
              <w:contextualSpacing/>
              <w:rPr>
                <w:rFonts w:eastAsia="Times New Roman" w:cstheme="minorHAnsi"/>
                <w:bCs/>
                <w:color w:val="000000"/>
                <w:sz w:val="18"/>
                <w:szCs w:val="18"/>
              </w:rPr>
            </w:pPr>
            <w:r w:rsidRPr="00FD63D0">
              <w:rPr>
                <w:color w:val="000000"/>
                <w:sz w:val="18"/>
              </w:rPr>
              <w:t>RECCHIV</w:t>
            </w:r>
          </w:p>
        </w:tc>
        <w:tc>
          <w:tcPr>
            <w:tcW w:w="5220" w:type="dxa"/>
            <w:gridSpan w:val="2"/>
            <w:vAlign w:val="bottom"/>
          </w:tcPr>
          <w:p w:rsidR="007E35F1" w:rsidRPr="00FD63D0" w:rsidP="0049329C" w14:paraId="626DAF87" w14:textId="77777777">
            <w:pPr>
              <w:contextualSpacing/>
              <w:rPr>
                <w:rFonts w:eastAsia="Times New Roman" w:cstheme="minorHAnsi"/>
                <w:color w:val="000000"/>
                <w:sz w:val="18"/>
                <w:szCs w:val="18"/>
              </w:rPr>
            </w:pPr>
            <w:r w:rsidRPr="00FD63D0">
              <w:rPr>
                <w:color w:val="000000"/>
                <w:sz w:val="18"/>
              </w:rPr>
              <w:t>Provider offered HIV test, 12 months</w:t>
            </w:r>
          </w:p>
        </w:tc>
        <w:tc>
          <w:tcPr>
            <w:tcW w:w="3600" w:type="dxa"/>
            <w:vAlign w:val="bottom"/>
          </w:tcPr>
          <w:p w:rsidR="007E35F1" w:rsidRPr="00FD63D0" w:rsidP="0049329C" w14:paraId="24F3B260" w14:textId="77777777">
            <w:pPr>
              <w:contextualSpacing/>
              <w:rPr>
                <w:rFonts w:eastAsia="Times New Roman" w:cstheme="minorHAnsi"/>
                <w:color w:val="000000"/>
                <w:sz w:val="18"/>
                <w:szCs w:val="18"/>
              </w:rPr>
            </w:pPr>
          </w:p>
        </w:tc>
      </w:tr>
      <w:tr w14:paraId="5FC922F0" w14:textId="77777777" w:rsidTr="00FB1298">
        <w:tblPrEx>
          <w:tblW w:w="0" w:type="auto"/>
          <w:tblLayout w:type="fixed"/>
          <w:tblLook w:val="04A0"/>
        </w:tblPrEx>
        <w:trPr>
          <w:gridBefore w:val="1"/>
          <w:wBefore w:w="18" w:type="dxa"/>
          <w:cantSplit/>
        </w:trPr>
        <w:tc>
          <w:tcPr>
            <w:tcW w:w="1440" w:type="dxa"/>
          </w:tcPr>
          <w:p w:rsidR="007E35F1" w:rsidRPr="00FD63D0" w:rsidP="0049329C" w14:paraId="36352003" w14:textId="77777777">
            <w:pPr>
              <w:contextualSpacing/>
              <w:rPr>
                <w:rFonts w:eastAsia="Times New Roman" w:cstheme="minorHAnsi"/>
                <w:color w:val="000000"/>
                <w:sz w:val="18"/>
                <w:szCs w:val="18"/>
              </w:rPr>
            </w:pPr>
          </w:p>
        </w:tc>
        <w:tc>
          <w:tcPr>
            <w:tcW w:w="4770" w:type="dxa"/>
            <w:vAlign w:val="bottom"/>
          </w:tcPr>
          <w:p w:rsidR="007E35F1" w:rsidRPr="00FD63D0" w:rsidP="0049329C" w14:paraId="2F19EF67"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450" w:type="dxa"/>
            <w:vAlign w:val="bottom"/>
          </w:tcPr>
          <w:p w:rsidR="007E35F1" w:rsidRPr="00FD63D0" w:rsidP="0049329C" w14:paraId="110213DE" w14:textId="77777777">
            <w:pPr>
              <w:contextualSpacing/>
              <w:jc w:val="right"/>
              <w:rPr>
                <w:rFonts w:eastAsia="Times New Roman" w:cstheme="minorHAnsi"/>
                <w:bCs/>
                <w:color w:val="000000"/>
                <w:sz w:val="18"/>
                <w:szCs w:val="18"/>
              </w:rPr>
            </w:pPr>
            <w:r w:rsidRPr="00FD63D0">
              <w:rPr>
                <w:color w:val="000000"/>
                <w:sz w:val="18"/>
              </w:rPr>
              <w:t>0</w:t>
            </w:r>
          </w:p>
        </w:tc>
        <w:tc>
          <w:tcPr>
            <w:tcW w:w="3600" w:type="dxa"/>
          </w:tcPr>
          <w:p w:rsidR="007E35F1" w:rsidRPr="00FD63D0" w:rsidP="0049329C" w14:paraId="17C0F023" w14:textId="77777777">
            <w:pPr>
              <w:contextualSpacing/>
              <w:rPr>
                <w:rFonts w:eastAsia="Times New Roman" w:cstheme="minorHAnsi"/>
                <w:bCs/>
                <w:color w:val="000000"/>
                <w:sz w:val="18"/>
                <w:szCs w:val="18"/>
              </w:rPr>
            </w:pPr>
          </w:p>
        </w:tc>
      </w:tr>
      <w:tr w14:paraId="41F93582" w14:textId="77777777" w:rsidTr="00FB1298">
        <w:tblPrEx>
          <w:tblW w:w="0" w:type="auto"/>
          <w:tblLayout w:type="fixed"/>
          <w:tblLook w:val="04A0"/>
        </w:tblPrEx>
        <w:trPr>
          <w:gridBefore w:val="1"/>
          <w:wBefore w:w="18" w:type="dxa"/>
          <w:cantSplit/>
        </w:trPr>
        <w:tc>
          <w:tcPr>
            <w:tcW w:w="1440" w:type="dxa"/>
          </w:tcPr>
          <w:p w:rsidR="007E35F1" w:rsidRPr="00FD63D0" w:rsidP="0049329C" w14:paraId="424E422E" w14:textId="77777777">
            <w:pPr>
              <w:contextualSpacing/>
              <w:rPr>
                <w:rFonts w:eastAsia="Times New Roman" w:cstheme="minorHAnsi"/>
                <w:color w:val="000000"/>
                <w:sz w:val="18"/>
                <w:szCs w:val="18"/>
              </w:rPr>
            </w:pPr>
          </w:p>
        </w:tc>
        <w:tc>
          <w:tcPr>
            <w:tcW w:w="4770" w:type="dxa"/>
            <w:vAlign w:val="bottom"/>
          </w:tcPr>
          <w:p w:rsidR="007E35F1" w:rsidRPr="00FD63D0" w:rsidP="0049329C" w14:paraId="4F4DB541"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450" w:type="dxa"/>
            <w:vAlign w:val="bottom"/>
          </w:tcPr>
          <w:p w:rsidR="007E35F1" w:rsidRPr="00FD63D0" w:rsidP="0049329C" w14:paraId="732F5095" w14:textId="77777777">
            <w:pPr>
              <w:contextualSpacing/>
              <w:jc w:val="right"/>
              <w:rPr>
                <w:rFonts w:eastAsia="Times New Roman" w:cstheme="minorHAnsi"/>
                <w:bCs/>
                <w:color w:val="000000"/>
                <w:sz w:val="18"/>
                <w:szCs w:val="18"/>
              </w:rPr>
            </w:pPr>
            <w:r w:rsidRPr="00FD63D0">
              <w:rPr>
                <w:color w:val="000000"/>
                <w:sz w:val="18"/>
              </w:rPr>
              <w:t>1</w:t>
            </w:r>
          </w:p>
        </w:tc>
        <w:tc>
          <w:tcPr>
            <w:tcW w:w="3600" w:type="dxa"/>
          </w:tcPr>
          <w:p w:rsidR="007E35F1" w:rsidRPr="00FD63D0" w:rsidP="0049329C" w14:paraId="79335963" w14:textId="77777777">
            <w:pPr>
              <w:contextualSpacing/>
              <w:rPr>
                <w:rFonts w:cstheme="minorHAnsi"/>
                <w:sz w:val="18"/>
                <w:szCs w:val="18"/>
              </w:rPr>
            </w:pPr>
          </w:p>
        </w:tc>
      </w:tr>
      <w:tr w14:paraId="3CB76846" w14:textId="77777777" w:rsidTr="00FB1298">
        <w:tblPrEx>
          <w:tblW w:w="0" w:type="auto"/>
          <w:tblLayout w:type="fixed"/>
          <w:tblLook w:val="04A0"/>
        </w:tblPrEx>
        <w:trPr>
          <w:gridBefore w:val="1"/>
          <w:wBefore w:w="18" w:type="dxa"/>
          <w:cantSplit/>
        </w:trPr>
        <w:tc>
          <w:tcPr>
            <w:tcW w:w="1440" w:type="dxa"/>
          </w:tcPr>
          <w:p w:rsidR="007E35F1" w:rsidRPr="00FD63D0" w:rsidP="0049329C" w14:paraId="10869086" w14:textId="77777777">
            <w:pPr>
              <w:contextualSpacing/>
              <w:rPr>
                <w:rFonts w:eastAsia="Times New Roman" w:cstheme="minorHAnsi"/>
                <w:color w:val="000000"/>
                <w:sz w:val="18"/>
                <w:szCs w:val="18"/>
              </w:rPr>
            </w:pPr>
          </w:p>
        </w:tc>
        <w:tc>
          <w:tcPr>
            <w:tcW w:w="4770" w:type="dxa"/>
            <w:vAlign w:val="bottom"/>
          </w:tcPr>
          <w:p w:rsidR="007E35F1" w:rsidRPr="00FD63D0" w:rsidP="0049329C" w14:paraId="1563256C"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7E35F1" w:rsidRPr="00FD63D0" w:rsidP="0049329C" w14:paraId="179F5151"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3600" w:type="dxa"/>
          </w:tcPr>
          <w:p w:rsidR="007E35F1" w:rsidRPr="00FD63D0" w:rsidP="0049329C" w14:paraId="55FF42ED" w14:textId="77777777">
            <w:pPr>
              <w:contextualSpacing/>
              <w:rPr>
                <w:rFonts w:cstheme="minorHAnsi"/>
                <w:sz w:val="18"/>
                <w:szCs w:val="18"/>
              </w:rPr>
            </w:pPr>
          </w:p>
        </w:tc>
      </w:tr>
      <w:tr w14:paraId="13E197CD" w14:textId="77777777" w:rsidTr="00FB1298">
        <w:tblPrEx>
          <w:tblW w:w="0" w:type="auto"/>
          <w:tblLayout w:type="fixed"/>
          <w:tblLook w:val="04A0"/>
        </w:tblPrEx>
        <w:trPr>
          <w:gridBefore w:val="1"/>
          <w:wBefore w:w="18" w:type="dxa"/>
          <w:cantSplit/>
        </w:trPr>
        <w:tc>
          <w:tcPr>
            <w:tcW w:w="1440" w:type="dxa"/>
          </w:tcPr>
          <w:p w:rsidR="007E35F1" w:rsidRPr="00FD63D0" w:rsidP="0049329C" w14:paraId="632807AA" w14:textId="77777777">
            <w:pPr>
              <w:contextualSpacing/>
              <w:rPr>
                <w:rFonts w:eastAsia="Times New Roman" w:cstheme="minorHAnsi"/>
                <w:color w:val="000000"/>
                <w:sz w:val="18"/>
                <w:szCs w:val="18"/>
              </w:rPr>
            </w:pPr>
          </w:p>
        </w:tc>
        <w:tc>
          <w:tcPr>
            <w:tcW w:w="4770" w:type="dxa"/>
            <w:vAlign w:val="bottom"/>
          </w:tcPr>
          <w:p w:rsidR="007E35F1" w:rsidRPr="00FD63D0" w:rsidP="0049329C" w14:paraId="11BAF47B"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7E35F1" w:rsidRPr="00FD63D0" w:rsidP="0049329C" w14:paraId="4C41BF7E"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3600" w:type="dxa"/>
          </w:tcPr>
          <w:p w:rsidR="007E35F1" w:rsidRPr="00FD63D0" w:rsidP="0049329C" w14:paraId="115C1014" w14:textId="77777777">
            <w:pPr>
              <w:contextualSpacing/>
              <w:rPr>
                <w:rFonts w:cstheme="minorHAnsi"/>
                <w:sz w:val="18"/>
                <w:szCs w:val="18"/>
              </w:rPr>
            </w:pPr>
          </w:p>
        </w:tc>
      </w:tr>
    </w:tbl>
    <w:p w:rsidR="007E35F1" w:rsidRPr="00FD63D0" w:rsidP="0049329C" w14:paraId="5089405B"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6456E480"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D63D0" w:rsidP="0049329C" w14:paraId="3C76B555" w14:textId="77777777">
            <w:pPr>
              <w:contextualSpacing/>
              <w:rPr>
                <w:rFonts w:eastAsia="Times New Roman" w:cstheme="minorHAnsi"/>
                <w:b/>
                <w:bCs/>
                <w:color w:val="000000"/>
                <w:sz w:val="18"/>
                <w:szCs w:val="18"/>
              </w:rPr>
            </w:pPr>
            <w:r w:rsidRPr="00FD63D0">
              <w:rPr>
                <w:b/>
                <w:color w:val="000000"/>
                <w:sz w:val="18"/>
              </w:rPr>
              <w:t>Check_HA1e.2.</w:t>
            </w:r>
          </w:p>
        </w:tc>
        <w:tc>
          <w:tcPr>
            <w:tcW w:w="8820" w:type="dxa"/>
            <w:vAlign w:val="bottom"/>
          </w:tcPr>
          <w:p w:rsidR="007E35F1" w:rsidRPr="00FD63D0" w:rsidP="0049329C" w14:paraId="3117424A" w14:textId="77777777">
            <w:pPr>
              <w:contextualSpacing/>
              <w:rPr>
                <w:rFonts w:eastAsia="Times New Roman" w:cstheme="minorHAnsi"/>
                <w:bCs/>
                <w:color w:val="000000"/>
                <w:sz w:val="18"/>
                <w:szCs w:val="18"/>
              </w:rPr>
            </w:pPr>
            <w:r w:rsidRPr="00FD63D0">
              <w:rPr>
                <w:color w:val="000000"/>
                <w:sz w:val="18"/>
              </w:rPr>
              <w:t>Go to HA1f.</w:t>
            </w:r>
          </w:p>
        </w:tc>
      </w:tr>
    </w:tbl>
    <w:p w:rsidR="007E35F1" w:rsidRPr="00FD63D0" w:rsidP="0049329C" w14:paraId="7488F79C" w14:textId="77777777">
      <w:pPr>
        <w:contextualSpacing/>
        <w:rPr>
          <w:sz w:val="18"/>
          <w:szCs w:val="18"/>
        </w:rPr>
      </w:pPr>
    </w:p>
    <w:tbl>
      <w:tblPr>
        <w:tblW w:w="0" w:type="auto"/>
        <w:tblLayout w:type="fixed"/>
        <w:tblLook w:val="04A0"/>
      </w:tblPr>
      <w:tblGrid>
        <w:gridCol w:w="18"/>
        <w:gridCol w:w="1440"/>
        <w:gridCol w:w="4770"/>
        <w:gridCol w:w="450"/>
        <w:gridCol w:w="3600"/>
      </w:tblGrid>
      <w:tr w14:paraId="140197E7" w14:textId="77777777" w:rsidTr="007E35F1">
        <w:tblPrEx>
          <w:tblW w:w="0" w:type="auto"/>
          <w:tblLayout w:type="fixed"/>
          <w:tblLook w:val="04A0"/>
        </w:tblPrEx>
        <w:tc>
          <w:tcPr>
            <w:tcW w:w="1458" w:type="dxa"/>
            <w:gridSpan w:val="2"/>
          </w:tcPr>
          <w:p w:rsidR="007E35F1" w:rsidRPr="00FD63D0" w:rsidP="0049329C" w14:paraId="45901834" w14:textId="77777777">
            <w:pPr>
              <w:contextualSpacing/>
              <w:rPr>
                <w:rFonts w:eastAsia="Times New Roman" w:cstheme="minorHAnsi"/>
                <w:b/>
                <w:bCs/>
                <w:color w:val="000000"/>
                <w:sz w:val="18"/>
                <w:szCs w:val="18"/>
              </w:rPr>
            </w:pPr>
            <w:r w:rsidRPr="00FD63D0">
              <w:rPr>
                <w:b/>
                <w:color w:val="000000"/>
                <w:sz w:val="18"/>
              </w:rPr>
              <w:t>HA1e.2.</w:t>
            </w:r>
          </w:p>
        </w:tc>
        <w:tc>
          <w:tcPr>
            <w:tcW w:w="8820" w:type="dxa"/>
            <w:gridSpan w:val="3"/>
            <w:vAlign w:val="bottom"/>
          </w:tcPr>
          <w:p w:rsidR="007E35F1" w:rsidRPr="00FD63D0" w:rsidP="0049329C" w14:paraId="43FD5889" w14:textId="2DE05FE1">
            <w:pPr>
              <w:contextualSpacing/>
              <w:rPr>
                <w:rFonts w:eastAsia="Times New Roman" w:cstheme="minorHAnsi"/>
                <w:b/>
                <w:bCs/>
                <w:color w:val="000000"/>
                <w:sz w:val="18"/>
                <w:szCs w:val="18"/>
              </w:rPr>
            </w:pPr>
            <w:r w:rsidRPr="00CC0D8A">
              <w:rPr>
                <w:b/>
                <w:color w:val="000000"/>
                <w:sz w:val="18"/>
                <w:lang w:val="es-ES"/>
              </w:rPr>
              <w:t xml:space="preserve">¿Cuánto tiempo ha pasado desde que vio </w:t>
            </w:r>
            <w:r w:rsidRPr="00CC0D8A" w:rsidR="00C7703D">
              <w:rPr>
                <w:b/>
                <w:color w:val="000000"/>
                <w:sz w:val="18"/>
                <w:lang w:val="es-ES"/>
              </w:rPr>
              <w:t>a personal m</w:t>
            </w:r>
            <w:r w:rsidR="006D0BC1">
              <w:rPr>
                <w:b/>
                <w:color w:val="000000"/>
                <w:sz w:val="18"/>
                <w:lang w:val="es-ES"/>
              </w:rPr>
              <w:t>é</w:t>
            </w:r>
            <w:r w:rsidRPr="00CC0D8A" w:rsidR="00C7703D">
              <w:rPr>
                <w:b/>
                <w:color w:val="000000"/>
                <w:sz w:val="18"/>
                <w:lang w:val="es-ES"/>
              </w:rPr>
              <w:t>dico o de enfermería, u otro proveedor</w:t>
            </w:r>
            <w:r w:rsidRPr="00CC0D8A">
              <w:rPr>
                <w:b/>
                <w:color w:val="000000"/>
                <w:sz w:val="18"/>
                <w:lang w:val="es-ES"/>
              </w:rPr>
              <w:t xml:space="preserve"> del cuidado de la salud para consultar sobre su propia salud? </w:t>
            </w:r>
            <w:r w:rsidRPr="00FD63D0">
              <w:rPr>
                <w:b/>
                <w:color w:val="000000"/>
                <w:sz w:val="18"/>
              </w:rPr>
              <w:t>¿</w:t>
            </w:r>
            <w:r w:rsidRPr="00FD63D0">
              <w:rPr>
                <w:b/>
                <w:color w:val="000000"/>
                <w:sz w:val="18"/>
              </w:rPr>
              <w:t>Diría</w:t>
            </w:r>
            <w:r w:rsidRPr="00FD63D0">
              <w:rPr>
                <w:b/>
                <w:color w:val="000000"/>
                <w:sz w:val="18"/>
              </w:rPr>
              <w:t xml:space="preserve"> que </w:t>
            </w:r>
            <w:r w:rsidRPr="00FD63D0">
              <w:rPr>
                <w:b/>
                <w:color w:val="000000"/>
                <w:sz w:val="18"/>
              </w:rPr>
              <w:t>fue</w:t>
            </w:r>
            <w:r w:rsidRPr="00FD63D0">
              <w:rPr>
                <w:b/>
                <w:color w:val="000000"/>
                <w:sz w:val="18"/>
              </w:rPr>
              <w:t>...?</w:t>
            </w:r>
          </w:p>
          <w:p w:rsidR="00B96E34" w:rsidRPr="00FD63D0" w:rsidP="0049329C" w14:paraId="693A4AD8" w14:textId="77777777">
            <w:pPr>
              <w:contextualSpacing/>
              <w:rPr>
                <w:rFonts w:eastAsia="Times New Roman" w:cstheme="minorHAnsi"/>
                <w:b/>
                <w:bCs/>
                <w:color w:val="000000"/>
                <w:sz w:val="18"/>
                <w:szCs w:val="18"/>
              </w:rPr>
            </w:pPr>
          </w:p>
          <w:p w:rsidR="007E35F1" w:rsidRPr="00FD63D0" w:rsidP="0049329C" w14:paraId="7C5640D1" w14:textId="77777777">
            <w:pPr>
              <w:contextualSpacing/>
              <w:rPr>
                <w:rFonts w:eastAsia="Times New Roman" w:cstheme="minorHAnsi"/>
                <w:bCs/>
                <w:color w:val="000000"/>
                <w:sz w:val="18"/>
                <w:szCs w:val="18"/>
              </w:rPr>
            </w:pPr>
            <w:r w:rsidRPr="00FD63D0">
              <w:rPr>
                <w:color w:val="000000"/>
                <w:sz w:val="18"/>
              </w:rPr>
              <w:t xml:space="preserve">[LEA las </w:t>
            </w:r>
            <w:r w:rsidRPr="00FD63D0">
              <w:rPr>
                <w:color w:val="000000"/>
                <w:sz w:val="18"/>
              </w:rPr>
              <w:t>opciones</w:t>
            </w:r>
            <w:r w:rsidRPr="00FD63D0">
              <w:rPr>
                <w:color w:val="000000"/>
                <w:sz w:val="18"/>
              </w:rPr>
              <w:t xml:space="preserve">.]  </w:t>
            </w:r>
          </w:p>
        </w:tc>
      </w:tr>
      <w:tr w14:paraId="0268AA0E" w14:textId="77777777" w:rsidTr="007E35F1">
        <w:tblPrEx>
          <w:tblW w:w="0" w:type="auto"/>
          <w:tblLayout w:type="fixed"/>
          <w:tblLook w:val="04A0"/>
        </w:tblPrEx>
        <w:tc>
          <w:tcPr>
            <w:tcW w:w="1458" w:type="dxa"/>
            <w:gridSpan w:val="2"/>
            <w:vAlign w:val="bottom"/>
          </w:tcPr>
          <w:p w:rsidR="007E35F1" w:rsidRPr="00FD63D0" w:rsidP="0049329C" w14:paraId="1C2D23B4" w14:textId="77777777">
            <w:pPr>
              <w:contextualSpacing/>
              <w:rPr>
                <w:rFonts w:eastAsia="Times New Roman" w:cstheme="minorHAnsi"/>
                <w:bCs/>
                <w:color w:val="000000"/>
                <w:sz w:val="18"/>
                <w:szCs w:val="18"/>
              </w:rPr>
            </w:pPr>
            <w:r w:rsidRPr="00FD63D0">
              <w:rPr>
                <w:color w:val="000000"/>
                <w:sz w:val="18"/>
              </w:rPr>
              <w:t>WHNLHCP</w:t>
            </w:r>
          </w:p>
        </w:tc>
        <w:tc>
          <w:tcPr>
            <w:tcW w:w="5220" w:type="dxa"/>
            <w:gridSpan w:val="2"/>
            <w:vAlign w:val="bottom"/>
          </w:tcPr>
          <w:p w:rsidR="007E35F1" w:rsidRPr="00FD63D0" w:rsidP="0049329C" w14:paraId="0ABF7F5E" w14:textId="77777777">
            <w:pPr>
              <w:contextualSpacing/>
              <w:rPr>
                <w:rFonts w:eastAsia="Times New Roman" w:cstheme="minorHAnsi"/>
                <w:color w:val="000000"/>
                <w:sz w:val="18"/>
                <w:szCs w:val="18"/>
              </w:rPr>
            </w:pPr>
            <w:r w:rsidRPr="00FD63D0">
              <w:rPr>
                <w:color w:val="000000"/>
                <w:sz w:val="18"/>
              </w:rPr>
              <w:t>When last visited health care provider</w:t>
            </w:r>
          </w:p>
        </w:tc>
        <w:tc>
          <w:tcPr>
            <w:tcW w:w="3600" w:type="dxa"/>
            <w:vAlign w:val="bottom"/>
          </w:tcPr>
          <w:p w:rsidR="007E35F1" w:rsidRPr="00FD63D0" w:rsidP="0049329C" w14:paraId="6F85FDDB" w14:textId="77777777">
            <w:pPr>
              <w:contextualSpacing/>
              <w:rPr>
                <w:rFonts w:eastAsia="Times New Roman" w:cstheme="minorHAnsi"/>
                <w:color w:val="000000"/>
                <w:sz w:val="18"/>
                <w:szCs w:val="18"/>
              </w:rPr>
            </w:pPr>
          </w:p>
        </w:tc>
      </w:tr>
      <w:tr w14:paraId="1496528B" w14:textId="77777777" w:rsidTr="007E35F1">
        <w:tblPrEx>
          <w:tblW w:w="0" w:type="auto"/>
          <w:tblLayout w:type="fixed"/>
          <w:tblLook w:val="04A0"/>
        </w:tblPrEx>
        <w:trPr>
          <w:gridBefore w:val="1"/>
          <w:wBefore w:w="18" w:type="dxa"/>
        </w:trPr>
        <w:tc>
          <w:tcPr>
            <w:tcW w:w="1440" w:type="dxa"/>
          </w:tcPr>
          <w:p w:rsidR="007E35F1" w:rsidRPr="00FD63D0" w:rsidP="0049329C" w14:paraId="0450995B" w14:textId="77777777">
            <w:pPr>
              <w:contextualSpacing/>
              <w:rPr>
                <w:rFonts w:eastAsia="Times New Roman" w:cstheme="minorHAnsi"/>
                <w:color w:val="000000"/>
                <w:sz w:val="18"/>
                <w:szCs w:val="18"/>
              </w:rPr>
            </w:pPr>
          </w:p>
        </w:tc>
        <w:tc>
          <w:tcPr>
            <w:tcW w:w="4770" w:type="dxa"/>
            <w:vAlign w:val="bottom"/>
          </w:tcPr>
          <w:p w:rsidR="007E35F1" w:rsidRPr="00CC0D8A" w:rsidP="0049329C" w14:paraId="2317E95E"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Hace más de 1 año, pero menos de 2 años</w:t>
            </w:r>
            <w:r w:rsidRPr="00CC0D8A">
              <w:rPr>
                <w:color w:val="000000"/>
                <w:sz w:val="18"/>
                <w:lang w:val="es-ES"/>
              </w:rPr>
              <w:tab/>
            </w:r>
          </w:p>
        </w:tc>
        <w:tc>
          <w:tcPr>
            <w:tcW w:w="450" w:type="dxa"/>
            <w:vAlign w:val="bottom"/>
          </w:tcPr>
          <w:p w:rsidR="007E35F1" w:rsidRPr="00FD63D0" w:rsidP="0049329C" w14:paraId="6760732F" w14:textId="77777777">
            <w:pPr>
              <w:contextualSpacing/>
              <w:jc w:val="right"/>
              <w:rPr>
                <w:rFonts w:eastAsia="Times New Roman" w:cstheme="minorHAnsi"/>
                <w:bCs/>
                <w:color w:val="000000"/>
                <w:sz w:val="18"/>
                <w:szCs w:val="18"/>
              </w:rPr>
            </w:pPr>
            <w:r w:rsidRPr="00FD63D0">
              <w:rPr>
                <w:color w:val="000000"/>
                <w:sz w:val="18"/>
              </w:rPr>
              <w:t>1</w:t>
            </w:r>
          </w:p>
        </w:tc>
        <w:tc>
          <w:tcPr>
            <w:tcW w:w="3600" w:type="dxa"/>
          </w:tcPr>
          <w:p w:rsidR="007E35F1" w:rsidRPr="00FD63D0" w:rsidP="0049329C" w14:paraId="7A2FBDEE" w14:textId="77777777">
            <w:pPr>
              <w:contextualSpacing/>
              <w:rPr>
                <w:rFonts w:eastAsia="Times New Roman" w:cstheme="minorHAnsi"/>
                <w:bCs/>
                <w:color w:val="000000"/>
                <w:sz w:val="18"/>
                <w:szCs w:val="18"/>
              </w:rPr>
            </w:pPr>
          </w:p>
        </w:tc>
      </w:tr>
      <w:tr w14:paraId="1B8655CB" w14:textId="77777777" w:rsidTr="007E35F1">
        <w:tblPrEx>
          <w:tblW w:w="0" w:type="auto"/>
          <w:tblLayout w:type="fixed"/>
          <w:tblLook w:val="04A0"/>
        </w:tblPrEx>
        <w:trPr>
          <w:gridBefore w:val="1"/>
          <w:wBefore w:w="18" w:type="dxa"/>
        </w:trPr>
        <w:tc>
          <w:tcPr>
            <w:tcW w:w="1440" w:type="dxa"/>
          </w:tcPr>
          <w:p w:rsidR="007E35F1" w:rsidRPr="00FD63D0" w:rsidP="0049329C" w14:paraId="65E9545E" w14:textId="77777777">
            <w:pPr>
              <w:contextualSpacing/>
              <w:rPr>
                <w:rFonts w:eastAsia="Times New Roman" w:cstheme="minorHAnsi"/>
                <w:color w:val="000000"/>
                <w:sz w:val="18"/>
                <w:szCs w:val="18"/>
              </w:rPr>
            </w:pPr>
          </w:p>
        </w:tc>
        <w:tc>
          <w:tcPr>
            <w:tcW w:w="4770" w:type="dxa"/>
            <w:vAlign w:val="bottom"/>
          </w:tcPr>
          <w:p w:rsidR="007E35F1" w:rsidRPr="00FD63D0" w:rsidP="0049329C" w14:paraId="43568AFE" w14:textId="77777777">
            <w:pPr>
              <w:tabs>
                <w:tab w:val="right" w:leader="dot" w:pos="5760"/>
              </w:tabs>
              <w:contextualSpacing/>
              <w:rPr>
                <w:rFonts w:eastAsia="Times New Roman" w:cstheme="minorHAnsi"/>
                <w:color w:val="000000"/>
                <w:sz w:val="18"/>
                <w:szCs w:val="18"/>
              </w:rPr>
            </w:pPr>
            <w:r w:rsidRPr="00FD63D0">
              <w:rPr>
                <w:color w:val="000000"/>
                <w:sz w:val="18"/>
              </w:rPr>
              <w:t>Hace</w:t>
            </w:r>
            <w:r w:rsidRPr="00FD63D0">
              <w:rPr>
                <w:color w:val="000000"/>
                <w:sz w:val="18"/>
              </w:rPr>
              <w:t xml:space="preserve"> entre 2 y 5 </w:t>
            </w:r>
            <w:r w:rsidRPr="00FD63D0">
              <w:rPr>
                <w:color w:val="000000"/>
                <w:sz w:val="18"/>
              </w:rPr>
              <w:t>años</w:t>
            </w:r>
            <w:r w:rsidRPr="00FD63D0" w:rsidR="0079034E">
              <w:rPr>
                <w:color w:val="000000"/>
                <w:sz w:val="18"/>
              </w:rPr>
              <w:t xml:space="preserve"> </w:t>
            </w:r>
            <w:r w:rsidRPr="00FD63D0">
              <w:rPr>
                <w:color w:val="000000"/>
                <w:sz w:val="18"/>
              </w:rPr>
              <w:tab/>
            </w:r>
          </w:p>
        </w:tc>
        <w:tc>
          <w:tcPr>
            <w:tcW w:w="450" w:type="dxa"/>
            <w:vAlign w:val="bottom"/>
          </w:tcPr>
          <w:p w:rsidR="007E35F1" w:rsidRPr="00FD63D0" w:rsidP="0049329C" w14:paraId="6A1EFAE0" w14:textId="77777777">
            <w:pPr>
              <w:contextualSpacing/>
              <w:jc w:val="right"/>
              <w:rPr>
                <w:rFonts w:eastAsia="Times New Roman" w:cstheme="minorHAnsi"/>
                <w:bCs/>
                <w:color w:val="000000"/>
                <w:sz w:val="18"/>
                <w:szCs w:val="18"/>
              </w:rPr>
            </w:pPr>
            <w:r w:rsidRPr="00FD63D0">
              <w:rPr>
                <w:color w:val="000000"/>
                <w:sz w:val="18"/>
              </w:rPr>
              <w:t>2</w:t>
            </w:r>
          </w:p>
        </w:tc>
        <w:tc>
          <w:tcPr>
            <w:tcW w:w="3600" w:type="dxa"/>
          </w:tcPr>
          <w:p w:rsidR="007E35F1" w:rsidRPr="00FD63D0" w:rsidP="0049329C" w14:paraId="418B63F4" w14:textId="77777777">
            <w:pPr>
              <w:contextualSpacing/>
              <w:rPr>
                <w:rFonts w:eastAsia="Times New Roman" w:cstheme="minorHAnsi"/>
                <w:bCs/>
                <w:color w:val="000000"/>
                <w:sz w:val="18"/>
                <w:szCs w:val="18"/>
              </w:rPr>
            </w:pPr>
          </w:p>
        </w:tc>
      </w:tr>
      <w:tr w14:paraId="66A3C28B" w14:textId="77777777" w:rsidTr="007E35F1">
        <w:tblPrEx>
          <w:tblW w:w="0" w:type="auto"/>
          <w:tblLayout w:type="fixed"/>
          <w:tblLook w:val="04A0"/>
        </w:tblPrEx>
        <w:trPr>
          <w:gridBefore w:val="1"/>
          <w:wBefore w:w="18" w:type="dxa"/>
        </w:trPr>
        <w:tc>
          <w:tcPr>
            <w:tcW w:w="1440" w:type="dxa"/>
          </w:tcPr>
          <w:p w:rsidR="007E35F1" w:rsidRPr="00FD63D0" w:rsidP="0049329C" w14:paraId="0B961189" w14:textId="77777777">
            <w:pPr>
              <w:contextualSpacing/>
              <w:rPr>
                <w:rFonts w:eastAsia="Times New Roman" w:cstheme="minorHAnsi"/>
                <w:color w:val="000000"/>
                <w:sz w:val="18"/>
                <w:szCs w:val="18"/>
              </w:rPr>
            </w:pPr>
          </w:p>
        </w:tc>
        <w:tc>
          <w:tcPr>
            <w:tcW w:w="4770" w:type="dxa"/>
            <w:vAlign w:val="bottom"/>
          </w:tcPr>
          <w:p w:rsidR="007E35F1" w:rsidRPr="00FD63D0" w:rsidP="0049329C" w14:paraId="172B5E82" w14:textId="77777777">
            <w:pPr>
              <w:tabs>
                <w:tab w:val="right" w:leader="dot" w:pos="5760"/>
              </w:tabs>
              <w:contextualSpacing/>
              <w:rPr>
                <w:rFonts w:eastAsia="Times New Roman" w:cstheme="minorHAnsi"/>
                <w:color w:val="000000"/>
                <w:sz w:val="18"/>
                <w:szCs w:val="18"/>
              </w:rPr>
            </w:pPr>
            <w:r w:rsidRPr="00FD63D0">
              <w:rPr>
                <w:color w:val="000000"/>
                <w:sz w:val="18"/>
              </w:rPr>
              <w:t>Hace</w:t>
            </w:r>
            <w:r w:rsidRPr="00FD63D0">
              <w:rPr>
                <w:color w:val="000000"/>
                <w:sz w:val="18"/>
              </w:rPr>
              <w:t xml:space="preserve"> </w:t>
            </w:r>
            <w:r w:rsidRPr="00FD63D0">
              <w:rPr>
                <w:color w:val="000000"/>
                <w:sz w:val="18"/>
              </w:rPr>
              <w:t>más</w:t>
            </w:r>
            <w:r w:rsidRPr="00FD63D0">
              <w:rPr>
                <w:color w:val="000000"/>
                <w:sz w:val="18"/>
              </w:rPr>
              <w:t xml:space="preserve"> de 5 </w:t>
            </w:r>
            <w:r w:rsidRPr="00FD63D0">
              <w:rPr>
                <w:color w:val="000000"/>
                <w:sz w:val="18"/>
              </w:rPr>
              <w:t>años</w:t>
            </w:r>
            <w:r w:rsidRPr="00FD63D0">
              <w:rPr>
                <w:color w:val="000000"/>
                <w:sz w:val="18"/>
              </w:rPr>
              <w:tab/>
            </w:r>
          </w:p>
        </w:tc>
        <w:tc>
          <w:tcPr>
            <w:tcW w:w="450" w:type="dxa"/>
            <w:vAlign w:val="bottom"/>
          </w:tcPr>
          <w:p w:rsidR="007E35F1" w:rsidRPr="00FD63D0" w:rsidP="0049329C" w14:paraId="75D55B5E" w14:textId="77777777">
            <w:pPr>
              <w:contextualSpacing/>
              <w:jc w:val="right"/>
              <w:rPr>
                <w:rFonts w:eastAsia="Times New Roman" w:cstheme="minorHAnsi"/>
                <w:bCs/>
                <w:color w:val="000000"/>
                <w:sz w:val="18"/>
                <w:szCs w:val="18"/>
              </w:rPr>
            </w:pPr>
            <w:r w:rsidRPr="00FD63D0">
              <w:rPr>
                <w:color w:val="000000"/>
                <w:sz w:val="18"/>
              </w:rPr>
              <w:t>3</w:t>
            </w:r>
          </w:p>
        </w:tc>
        <w:tc>
          <w:tcPr>
            <w:tcW w:w="3600" w:type="dxa"/>
          </w:tcPr>
          <w:p w:rsidR="007E35F1" w:rsidRPr="00FD63D0" w:rsidP="0049329C" w14:paraId="151F238E" w14:textId="77777777">
            <w:pPr>
              <w:contextualSpacing/>
              <w:rPr>
                <w:rFonts w:eastAsia="Times New Roman" w:cstheme="minorHAnsi"/>
                <w:bCs/>
                <w:color w:val="000000"/>
                <w:sz w:val="18"/>
                <w:szCs w:val="18"/>
              </w:rPr>
            </w:pPr>
          </w:p>
        </w:tc>
      </w:tr>
      <w:tr w14:paraId="686D0D3B" w14:textId="77777777" w:rsidTr="007E35F1">
        <w:tblPrEx>
          <w:tblW w:w="0" w:type="auto"/>
          <w:tblLayout w:type="fixed"/>
          <w:tblLook w:val="04A0"/>
        </w:tblPrEx>
        <w:trPr>
          <w:gridBefore w:val="1"/>
          <w:wBefore w:w="18" w:type="dxa"/>
        </w:trPr>
        <w:tc>
          <w:tcPr>
            <w:tcW w:w="1440" w:type="dxa"/>
          </w:tcPr>
          <w:p w:rsidR="007E35F1" w:rsidRPr="00FD63D0" w:rsidP="0049329C" w14:paraId="336B4509" w14:textId="77777777">
            <w:pPr>
              <w:contextualSpacing/>
              <w:rPr>
                <w:rFonts w:eastAsia="Times New Roman" w:cstheme="minorHAnsi"/>
                <w:color w:val="000000"/>
                <w:sz w:val="18"/>
                <w:szCs w:val="18"/>
              </w:rPr>
            </w:pPr>
          </w:p>
        </w:tc>
        <w:tc>
          <w:tcPr>
            <w:tcW w:w="4770" w:type="dxa"/>
            <w:vAlign w:val="bottom"/>
          </w:tcPr>
          <w:p w:rsidR="007E35F1" w:rsidRPr="00FD63D0" w:rsidP="0049329C" w14:paraId="35442B62"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7E35F1" w:rsidRPr="00FD63D0" w:rsidP="0049329C" w14:paraId="13412286"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3600" w:type="dxa"/>
          </w:tcPr>
          <w:p w:rsidR="007E35F1" w:rsidRPr="00FD63D0" w:rsidP="0049329C" w14:paraId="44D632F0" w14:textId="77777777">
            <w:pPr>
              <w:contextualSpacing/>
              <w:rPr>
                <w:rFonts w:eastAsia="Times New Roman" w:cstheme="minorHAnsi"/>
                <w:bCs/>
                <w:color w:val="000000"/>
                <w:sz w:val="18"/>
                <w:szCs w:val="18"/>
              </w:rPr>
            </w:pPr>
          </w:p>
        </w:tc>
      </w:tr>
      <w:tr w14:paraId="316D00C0" w14:textId="77777777" w:rsidTr="007E35F1">
        <w:tblPrEx>
          <w:tblW w:w="0" w:type="auto"/>
          <w:tblLayout w:type="fixed"/>
          <w:tblLook w:val="04A0"/>
        </w:tblPrEx>
        <w:trPr>
          <w:gridBefore w:val="1"/>
          <w:wBefore w:w="18" w:type="dxa"/>
        </w:trPr>
        <w:tc>
          <w:tcPr>
            <w:tcW w:w="1440" w:type="dxa"/>
          </w:tcPr>
          <w:p w:rsidR="007E35F1" w:rsidRPr="00FD63D0" w:rsidP="0049329C" w14:paraId="3AA18DCA" w14:textId="77777777">
            <w:pPr>
              <w:contextualSpacing/>
              <w:rPr>
                <w:rFonts w:eastAsia="Times New Roman" w:cstheme="minorHAnsi"/>
                <w:color w:val="000000"/>
                <w:sz w:val="18"/>
                <w:szCs w:val="18"/>
              </w:rPr>
            </w:pPr>
          </w:p>
        </w:tc>
        <w:tc>
          <w:tcPr>
            <w:tcW w:w="4770" w:type="dxa"/>
            <w:vAlign w:val="bottom"/>
          </w:tcPr>
          <w:p w:rsidR="007E35F1" w:rsidRPr="00FD63D0" w:rsidP="0049329C" w14:paraId="62C953CD"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7E35F1" w:rsidRPr="00FD63D0" w:rsidP="0049329C" w14:paraId="60A0BC02"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3600" w:type="dxa"/>
          </w:tcPr>
          <w:p w:rsidR="007E35F1" w:rsidRPr="00FD63D0" w:rsidP="0049329C" w14:paraId="11597F15" w14:textId="77777777">
            <w:pPr>
              <w:contextualSpacing/>
              <w:rPr>
                <w:rFonts w:eastAsia="Times New Roman" w:cstheme="minorHAnsi"/>
                <w:bCs/>
                <w:color w:val="000000"/>
                <w:sz w:val="18"/>
                <w:szCs w:val="18"/>
              </w:rPr>
            </w:pPr>
          </w:p>
        </w:tc>
      </w:tr>
    </w:tbl>
    <w:p w:rsidR="007E35F1" w:rsidRPr="00FD63D0" w:rsidP="0049329C" w14:paraId="3DC2A176"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79126C6" w14:textId="77777777" w:rsidTr="007E35F1">
        <w:tblPrEx>
          <w:tblW w:w="0" w:type="auto"/>
          <w:tblLayout w:type="fixed"/>
          <w:tblLook w:val="04A0"/>
        </w:tblPrEx>
        <w:tc>
          <w:tcPr>
            <w:tcW w:w="1458" w:type="dxa"/>
            <w:gridSpan w:val="2"/>
          </w:tcPr>
          <w:p w:rsidR="007E35F1" w:rsidRPr="00FD63D0" w:rsidP="0049329C" w14:paraId="6EB9124B" w14:textId="77777777">
            <w:pPr>
              <w:contextualSpacing/>
              <w:rPr>
                <w:rFonts w:eastAsia="Times New Roman" w:cstheme="minorHAnsi"/>
                <w:b/>
                <w:bCs/>
                <w:color w:val="000000"/>
                <w:sz w:val="18"/>
                <w:szCs w:val="18"/>
              </w:rPr>
            </w:pPr>
            <w:r w:rsidRPr="00FD63D0">
              <w:rPr>
                <w:b/>
                <w:color w:val="000000"/>
                <w:sz w:val="18"/>
              </w:rPr>
              <w:t>HA1f.</w:t>
            </w:r>
          </w:p>
        </w:tc>
        <w:tc>
          <w:tcPr>
            <w:tcW w:w="8820" w:type="dxa"/>
            <w:gridSpan w:val="3"/>
            <w:vAlign w:val="bottom"/>
          </w:tcPr>
          <w:p w:rsidR="007E35F1" w:rsidRPr="00CC0D8A" w:rsidP="0049329C" w14:paraId="4CFFACB3" w14:textId="77777777">
            <w:pPr>
              <w:contextualSpacing/>
              <w:rPr>
                <w:rFonts w:eastAsia="Times New Roman" w:cstheme="minorHAnsi"/>
                <w:b/>
                <w:bCs/>
                <w:color w:val="000000"/>
                <w:sz w:val="18"/>
                <w:szCs w:val="18"/>
                <w:lang w:val="es-ES"/>
              </w:rPr>
            </w:pPr>
            <w:r w:rsidRPr="00CC0D8A">
              <w:rPr>
                <w:b/>
                <w:color w:val="000000"/>
                <w:sz w:val="18"/>
                <w:lang w:val="es-ES"/>
              </w:rPr>
              <w:t>Durante los últimos 12 meses, ¿alguna vez necesitó atención médica pero no pudo recibirla porque no tenía cómo pagarla?</w:t>
            </w:r>
          </w:p>
        </w:tc>
      </w:tr>
      <w:tr w14:paraId="56706F9B" w14:textId="77777777" w:rsidTr="007E35F1">
        <w:tblPrEx>
          <w:tblW w:w="0" w:type="auto"/>
          <w:tblLayout w:type="fixed"/>
          <w:tblLook w:val="04A0"/>
        </w:tblPrEx>
        <w:tc>
          <w:tcPr>
            <w:tcW w:w="1458" w:type="dxa"/>
            <w:gridSpan w:val="2"/>
            <w:vAlign w:val="bottom"/>
          </w:tcPr>
          <w:p w:rsidR="007E35F1" w:rsidRPr="00FD63D0" w:rsidP="0049329C" w14:paraId="668921F0" w14:textId="77777777">
            <w:pPr>
              <w:contextualSpacing/>
              <w:rPr>
                <w:rFonts w:eastAsia="Times New Roman" w:cstheme="minorHAnsi"/>
                <w:bCs/>
                <w:color w:val="000000"/>
                <w:sz w:val="18"/>
                <w:szCs w:val="18"/>
              </w:rPr>
            </w:pPr>
            <w:r w:rsidRPr="00FD63D0">
              <w:rPr>
                <w:color w:val="000000"/>
                <w:sz w:val="18"/>
              </w:rPr>
              <w:t>HCAFF</w:t>
            </w:r>
          </w:p>
        </w:tc>
        <w:tc>
          <w:tcPr>
            <w:tcW w:w="5220" w:type="dxa"/>
            <w:gridSpan w:val="2"/>
            <w:vAlign w:val="bottom"/>
          </w:tcPr>
          <w:p w:rsidR="007E35F1" w:rsidRPr="00FD63D0" w:rsidP="0049329C" w14:paraId="35E7F43E" w14:textId="77777777">
            <w:pPr>
              <w:contextualSpacing/>
              <w:rPr>
                <w:rFonts w:eastAsia="Times New Roman" w:cstheme="minorHAnsi"/>
                <w:color w:val="000000"/>
                <w:sz w:val="18"/>
                <w:szCs w:val="18"/>
              </w:rPr>
            </w:pPr>
            <w:r w:rsidRPr="00FD63D0">
              <w:rPr>
                <w:color w:val="000000"/>
                <w:sz w:val="18"/>
              </w:rPr>
              <w:t>Lacked health care due to cost</w:t>
            </w:r>
          </w:p>
        </w:tc>
        <w:tc>
          <w:tcPr>
            <w:tcW w:w="3600" w:type="dxa"/>
            <w:vAlign w:val="bottom"/>
          </w:tcPr>
          <w:p w:rsidR="007E35F1" w:rsidRPr="00FD63D0" w:rsidP="0049329C" w14:paraId="1E91B243" w14:textId="77777777">
            <w:pPr>
              <w:contextualSpacing/>
              <w:rPr>
                <w:rFonts w:eastAsia="Times New Roman" w:cstheme="minorHAnsi"/>
                <w:color w:val="000000"/>
                <w:sz w:val="18"/>
                <w:szCs w:val="18"/>
              </w:rPr>
            </w:pPr>
          </w:p>
        </w:tc>
      </w:tr>
      <w:tr w14:paraId="7A42BBC2" w14:textId="77777777" w:rsidTr="007E35F1">
        <w:tblPrEx>
          <w:tblW w:w="0" w:type="auto"/>
          <w:tblLayout w:type="fixed"/>
          <w:tblLook w:val="04A0"/>
        </w:tblPrEx>
        <w:trPr>
          <w:gridBefore w:val="1"/>
          <w:wBefore w:w="18" w:type="dxa"/>
        </w:trPr>
        <w:tc>
          <w:tcPr>
            <w:tcW w:w="1440" w:type="dxa"/>
          </w:tcPr>
          <w:p w:rsidR="007E35F1" w:rsidRPr="00FD63D0" w:rsidP="0049329C" w14:paraId="32768126" w14:textId="77777777">
            <w:pPr>
              <w:contextualSpacing/>
              <w:rPr>
                <w:rFonts w:eastAsia="Times New Roman" w:cstheme="minorHAnsi"/>
                <w:color w:val="000000"/>
                <w:sz w:val="18"/>
                <w:szCs w:val="18"/>
              </w:rPr>
            </w:pPr>
          </w:p>
        </w:tc>
        <w:tc>
          <w:tcPr>
            <w:tcW w:w="4770" w:type="dxa"/>
            <w:vAlign w:val="bottom"/>
          </w:tcPr>
          <w:p w:rsidR="007E35F1" w:rsidRPr="00FD63D0" w:rsidP="0049329C" w14:paraId="0745619B"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450" w:type="dxa"/>
            <w:vAlign w:val="bottom"/>
          </w:tcPr>
          <w:p w:rsidR="007E35F1" w:rsidRPr="00FD63D0" w:rsidP="0049329C" w14:paraId="0BBE1FC6" w14:textId="77777777">
            <w:pPr>
              <w:contextualSpacing/>
              <w:jc w:val="right"/>
              <w:rPr>
                <w:rFonts w:eastAsia="Times New Roman" w:cstheme="minorHAnsi"/>
                <w:bCs/>
                <w:color w:val="000000"/>
                <w:sz w:val="18"/>
                <w:szCs w:val="18"/>
              </w:rPr>
            </w:pPr>
            <w:r w:rsidRPr="00FD63D0">
              <w:rPr>
                <w:color w:val="000000"/>
                <w:sz w:val="18"/>
              </w:rPr>
              <w:t>0</w:t>
            </w:r>
          </w:p>
        </w:tc>
        <w:tc>
          <w:tcPr>
            <w:tcW w:w="3600" w:type="dxa"/>
          </w:tcPr>
          <w:p w:rsidR="007E35F1" w:rsidRPr="00FD63D0" w:rsidP="0049329C" w14:paraId="17D5A5B4" w14:textId="77777777">
            <w:pPr>
              <w:contextualSpacing/>
              <w:rPr>
                <w:rFonts w:eastAsia="Times New Roman" w:cstheme="minorHAnsi"/>
                <w:bCs/>
                <w:color w:val="000000"/>
                <w:sz w:val="18"/>
                <w:szCs w:val="18"/>
              </w:rPr>
            </w:pPr>
          </w:p>
        </w:tc>
      </w:tr>
      <w:tr w14:paraId="6CD030D4" w14:textId="77777777" w:rsidTr="007E35F1">
        <w:tblPrEx>
          <w:tblW w:w="0" w:type="auto"/>
          <w:tblLayout w:type="fixed"/>
          <w:tblLook w:val="04A0"/>
        </w:tblPrEx>
        <w:trPr>
          <w:gridBefore w:val="1"/>
          <w:wBefore w:w="18" w:type="dxa"/>
        </w:trPr>
        <w:tc>
          <w:tcPr>
            <w:tcW w:w="1440" w:type="dxa"/>
          </w:tcPr>
          <w:p w:rsidR="007E35F1" w:rsidRPr="00FD63D0" w:rsidP="0049329C" w14:paraId="6D2A0BB8" w14:textId="77777777">
            <w:pPr>
              <w:contextualSpacing/>
              <w:rPr>
                <w:rFonts w:eastAsia="Times New Roman" w:cstheme="minorHAnsi"/>
                <w:color w:val="000000"/>
                <w:sz w:val="18"/>
                <w:szCs w:val="18"/>
              </w:rPr>
            </w:pPr>
          </w:p>
        </w:tc>
        <w:tc>
          <w:tcPr>
            <w:tcW w:w="4770" w:type="dxa"/>
            <w:vAlign w:val="bottom"/>
          </w:tcPr>
          <w:p w:rsidR="007E35F1" w:rsidRPr="00FD63D0" w:rsidP="0049329C" w14:paraId="011070A2"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450" w:type="dxa"/>
            <w:vAlign w:val="bottom"/>
          </w:tcPr>
          <w:p w:rsidR="007E35F1" w:rsidRPr="00FD63D0" w:rsidP="0049329C" w14:paraId="6EBDA1C8" w14:textId="77777777">
            <w:pPr>
              <w:contextualSpacing/>
              <w:jc w:val="right"/>
              <w:rPr>
                <w:rFonts w:eastAsia="Times New Roman" w:cstheme="minorHAnsi"/>
                <w:bCs/>
                <w:color w:val="000000"/>
                <w:sz w:val="18"/>
                <w:szCs w:val="18"/>
              </w:rPr>
            </w:pPr>
            <w:r w:rsidRPr="00FD63D0">
              <w:rPr>
                <w:color w:val="000000"/>
                <w:sz w:val="18"/>
              </w:rPr>
              <w:t>1</w:t>
            </w:r>
          </w:p>
        </w:tc>
        <w:tc>
          <w:tcPr>
            <w:tcW w:w="3600" w:type="dxa"/>
          </w:tcPr>
          <w:p w:rsidR="007E35F1" w:rsidRPr="00FD63D0" w:rsidP="0049329C" w14:paraId="7BF478EE" w14:textId="77777777">
            <w:pPr>
              <w:contextualSpacing/>
              <w:rPr>
                <w:rFonts w:eastAsia="Times New Roman" w:cstheme="minorHAnsi"/>
                <w:bCs/>
                <w:color w:val="000000"/>
                <w:sz w:val="18"/>
                <w:szCs w:val="18"/>
              </w:rPr>
            </w:pPr>
          </w:p>
        </w:tc>
      </w:tr>
      <w:tr w14:paraId="3F85784D" w14:textId="77777777" w:rsidTr="007E35F1">
        <w:tblPrEx>
          <w:tblW w:w="0" w:type="auto"/>
          <w:tblLayout w:type="fixed"/>
          <w:tblLook w:val="04A0"/>
        </w:tblPrEx>
        <w:trPr>
          <w:gridBefore w:val="1"/>
          <w:wBefore w:w="18" w:type="dxa"/>
        </w:trPr>
        <w:tc>
          <w:tcPr>
            <w:tcW w:w="1440" w:type="dxa"/>
          </w:tcPr>
          <w:p w:rsidR="007E35F1" w:rsidRPr="00FD63D0" w:rsidP="0049329C" w14:paraId="09EE244A" w14:textId="77777777">
            <w:pPr>
              <w:contextualSpacing/>
              <w:rPr>
                <w:rFonts w:eastAsia="Times New Roman" w:cstheme="minorHAnsi"/>
                <w:color w:val="000000"/>
                <w:sz w:val="18"/>
                <w:szCs w:val="18"/>
              </w:rPr>
            </w:pPr>
          </w:p>
        </w:tc>
        <w:tc>
          <w:tcPr>
            <w:tcW w:w="4770" w:type="dxa"/>
            <w:vAlign w:val="bottom"/>
          </w:tcPr>
          <w:p w:rsidR="007E35F1" w:rsidRPr="00FD63D0" w:rsidP="0049329C" w14:paraId="0FF2D452"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7E35F1" w:rsidRPr="00FD63D0" w:rsidP="0049329C" w14:paraId="71C8126C"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3600" w:type="dxa"/>
          </w:tcPr>
          <w:p w:rsidR="007E35F1" w:rsidRPr="00FD63D0" w:rsidP="0049329C" w14:paraId="2377A1C3" w14:textId="77777777">
            <w:pPr>
              <w:contextualSpacing/>
              <w:rPr>
                <w:rFonts w:eastAsia="Times New Roman" w:cstheme="minorHAnsi"/>
                <w:bCs/>
                <w:color w:val="000000"/>
                <w:sz w:val="18"/>
                <w:szCs w:val="18"/>
              </w:rPr>
            </w:pPr>
          </w:p>
        </w:tc>
      </w:tr>
      <w:tr w14:paraId="496EA02C" w14:textId="77777777" w:rsidTr="007E35F1">
        <w:tblPrEx>
          <w:tblW w:w="0" w:type="auto"/>
          <w:tblLayout w:type="fixed"/>
          <w:tblLook w:val="04A0"/>
        </w:tblPrEx>
        <w:trPr>
          <w:gridBefore w:val="1"/>
          <w:wBefore w:w="18" w:type="dxa"/>
        </w:trPr>
        <w:tc>
          <w:tcPr>
            <w:tcW w:w="1440" w:type="dxa"/>
          </w:tcPr>
          <w:p w:rsidR="007E35F1" w:rsidRPr="00FD63D0" w:rsidP="0049329C" w14:paraId="7E65003B" w14:textId="77777777">
            <w:pPr>
              <w:contextualSpacing/>
              <w:rPr>
                <w:rFonts w:eastAsia="Times New Roman" w:cstheme="minorHAnsi"/>
                <w:color w:val="000000"/>
                <w:sz w:val="18"/>
                <w:szCs w:val="18"/>
              </w:rPr>
            </w:pPr>
          </w:p>
        </w:tc>
        <w:tc>
          <w:tcPr>
            <w:tcW w:w="4770" w:type="dxa"/>
            <w:vAlign w:val="bottom"/>
          </w:tcPr>
          <w:p w:rsidR="007E35F1" w:rsidRPr="00FD63D0" w:rsidP="0049329C" w14:paraId="03C6C49C"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7E35F1" w:rsidRPr="00FD63D0" w:rsidP="0049329C" w14:paraId="7B713ACF"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3600" w:type="dxa"/>
          </w:tcPr>
          <w:p w:rsidR="007E35F1" w:rsidRPr="00FD63D0" w:rsidP="0049329C" w14:paraId="41EA027F" w14:textId="77777777">
            <w:pPr>
              <w:contextualSpacing/>
              <w:rPr>
                <w:rFonts w:eastAsia="Times New Roman" w:cstheme="minorHAnsi"/>
                <w:bCs/>
                <w:color w:val="000000"/>
                <w:sz w:val="18"/>
                <w:szCs w:val="18"/>
              </w:rPr>
            </w:pPr>
          </w:p>
        </w:tc>
      </w:tr>
    </w:tbl>
    <w:p w:rsidR="007E35F1" w:rsidRPr="00FD63D0" w:rsidP="0049329C" w14:paraId="3403904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3D25876" w14:textId="77777777" w:rsidTr="00EB71AA">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C72561" w:rsidRPr="00FD63D0" w:rsidP="00EB71AA" w14:paraId="07C1C00B" w14:textId="77777777">
            <w:pPr>
              <w:contextualSpacing/>
              <w:rPr>
                <w:rFonts w:eastAsia="Times New Roman" w:cstheme="minorHAnsi"/>
                <w:b/>
                <w:bCs/>
                <w:color w:val="000000"/>
                <w:sz w:val="18"/>
                <w:szCs w:val="18"/>
              </w:rPr>
            </w:pPr>
            <w:r w:rsidRPr="00FD63D0">
              <w:rPr>
                <w:b/>
                <w:color w:val="000000"/>
                <w:sz w:val="18"/>
              </w:rPr>
              <w:t>INTRO_HA2.</w:t>
            </w:r>
          </w:p>
        </w:tc>
        <w:tc>
          <w:tcPr>
            <w:tcW w:w="8820" w:type="dxa"/>
          </w:tcPr>
          <w:p w:rsidR="00C72561" w:rsidRPr="00CC0D8A" w:rsidP="00EB71AA" w14:paraId="2EF122D7" w14:textId="77777777">
            <w:pPr>
              <w:contextualSpacing/>
              <w:rPr>
                <w:rFonts w:eastAsia="Times New Roman" w:cstheme="minorHAnsi"/>
                <w:color w:val="000000"/>
                <w:sz w:val="18"/>
                <w:szCs w:val="18"/>
                <w:lang w:val="es-ES"/>
              </w:rPr>
            </w:pPr>
            <w:r w:rsidRPr="00CC0D8A">
              <w:rPr>
                <w:color w:val="000000"/>
                <w:sz w:val="18"/>
                <w:lang w:val="es-ES"/>
              </w:rPr>
              <w:t>DISPLAY: "Las siguientes preguntas son sobre sus experiencias con proveedores del cuidado de la salud."</w:t>
            </w:r>
          </w:p>
        </w:tc>
      </w:tr>
    </w:tbl>
    <w:p w:rsidR="00D51B83" w:rsidRPr="00CC0D8A" w:rsidP="0049329C" w14:paraId="67989635" w14:textId="77777777">
      <w:pPr>
        <w:contextualSpacing/>
        <w:rPr>
          <w:sz w:val="18"/>
          <w:szCs w:val="18"/>
          <w:lang w:val="es-ES"/>
        </w:rPr>
      </w:pPr>
    </w:p>
    <w:tbl>
      <w:tblPr>
        <w:tblW w:w="10260" w:type="dxa"/>
        <w:tblLayout w:type="fixed"/>
        <w:tblLook w:val="04A0"/>
      </w:tblPr>
      <w:tblGrid>
        <w:gridCol w:w="18"/>
        <w:gridCol w:w="1400"/>
        <w:gridCol w:w="4792"/>
        <w:gridCol w:w="450"/>
        <w:gridCol w:w="3600"/>
      </w:tblGrid>
      <w:tr w14:paraId="20FEE51D" w14:textId="77777777" w:rsidTr="00C2289F">
        <w:tblPrEx>
          <w:tblW w:w="10260" w:type="dxa"/>
          <w:tblLayout w:type="fixed"/>
          <w:tblLook w:val="04A0"/>
        </w:tblPrEx>
        <w:tc>
          <w:tcPr>
            <w:tcW w:w="1418" w:type="dxa"/>
            <w:gridSpan w:val="2"/>
          </w:tcPr>
          <w:p w:rsidR="4A09FA1D" w:rsidRPr="00FD63D0" w:rsidP="00C2289F" w14:paraId="63C76C75" w14:textId="77777777">
            <w:pPr>
              <w:spacing w:after="0"/>
              <w:rPr>
                <w:rFonts w:eastAsia="Times New Roman"/>
                <w:b/>
                <w:bCs/>
                <w:color w:val="000000" w:themeColor="text1"/>
                <w:sz w:val="18"/>
                <w:szCs w:val="18"/>
              </w:rPr>
            </w:pPr>
            <w:r w:rsidRPr="00FD63D0">
              <w:rPr>
                <w:b/>
                <w:color w:val="000000" w:themeColor="text1"/>
                <w:sz w:val="18"/>
              </w:rPr>
              <w:t>HA2.</w:t>
            </w:r>
          </w:p>
        </w:tc>
        <w:tc>
          <w:tcPr>
            <w:tcW w:w="8842" w:type="dxa"/>
            <w:gridSpan w:val="3"/>
            <w:vAlign w:val="bottom"/>
          </w:tcPr>
          <w:p w:rsidR="4A09FA1D" w:rsidRPr="00CC0D8A" w:rsidP="00C2289F" w14:paraId="7498B259" w14:textId="77777777">
            <w:pPr>
              <w:spacing w:after="0"/>
              <w:rPr>
                <w:rFonts w:eastAsia="Times New Roman"/>
                <w:b/>
                <w:bCs/>
                <w:color w:val="000000" w:themeColor="text1"/>
                <w:sz w:val="18"/>
                <w:szCs w:val="18"/>
                <w:lang w:val="es-ES"/>
              </w:rPr>
            </w:pPr>
            <w:r w:rsidRPr="00CC0D8A">
              <w:rPr>
                <w:b/>
                <w:color w:val="000000" w:themeColor="text1"/>
                <w:sz w:val="18"/>
                <w:lang w:val="es-ES"/>
              </w:rPr>
              <w:t>¿</w:t>
            </w:r>
            <w:r w:rsidRPr="00CC0D8A">
              <w:rPr>
                <w:b/>
                <w:color w:val="000000" w:themeColor="text1"/>
                <w:sz w:val="18"/>
                <w:u w:val="single"/>
                <w:lang w:val="es-ES"/>
              </w:rPr>
              <w:t>Alguna vez</w:t>
            </w:r>
            <w:r w:rsidRPr="00CC0D8A">
              <w:rPr>
                <w:b/>
                <w:color w:val="000000" w:themeColor="text1"/>
                <w:sz w:val="18"/>
                <w:lang w:val="es-ES"/>
              </w:rPr>
              <w:t xml:space="preserve"> ha tenido un proveedor del cuidado de la salud con quien se sintiera </w:t>
            </w:r>
            <w:r w:rsidRPr="00CC0D8A" w:rsidR="00180CE6">
              <w:rPr>
                <w:b/>
                <w:color w:val="000000" w:themeColor="text1"/>
                <w:sz w:val="18"/>
                <w:lang w:val="es-ES"/>
              </w:rPr>
              <w:t>a gusto</w:t>
            </w:r>
            <w:r w:rsidRPr="00CC0D8A" w:rsidR="003708F5">
              <w:rPr>
                <w:b/>
                <w:color w:val="000000" w:themeColor="text1"/>
                <w:sz w:val="18"/>
                <w:lang w:val="es-ES"/>
              </w:rPr>
              <w:t xml:space="preserve"> </w:t>
            </w:r>
            <w:r w:rsidRPr="00CC0D8A">
              <w:rPr>
                <w:b/>
                <w:color w:val="000000" w:themeColor="text1"/>
                <w:sz w:val="18"/>
                <w:lang w:val="es-ES"/>
              </w:rPr>
              <w:t>al hablar de temas de salud relacionados con el género?</w:t>
            </w:r>
          </w:p>
        </w:tc>
      </w:tr>
      <w:tr w14:paraId="60B344C5" w14:textId="77777777" w:rsidTr="00C2289F">
        <w:tblPrEx>
          <w:tblW w:w="10260" w:type="dxa"/>
          <w:tblLayout w:type="fixed"/>
          <w:tblLook w:val="04A0"/>
        </w:tblPrEx>
        <w:tc>
          <w:tcPr>
            <w:tcW w:w="1418" w:type="dxa"/>
            <w:gridSpan w:val="2"/>
            <w:vAlign w:val="bottom"/>
          </w:tcPr>
          <w:p w:rsidR="4A09FA1D" w:rsidRPr="00FD63D0" w:rsidP="00C2289F" w14:paraId="6DA848D9" w14:textId="77777777">
            <w:pPr>
              <w:spacing w:after="0"/>
              <w:rPr>
                <w:rFonts w:eastAsia="Times New Roman"/>
                <w:color w:val="000000" w:themeColor="text1"/>
                <w:sz w:val="18"/>
                <w:szCs w:val="18"/>
              </w:rPr>
            </w:pPr>
            <w:r w:rsidRPr="00FD63D0">
              <w:rPr>
                <w:color w:val="000000" w:themeColor="text1"/>
                <w:sz w:val="18"/>
              </w:rPr>
              <w:t>EVRCOMF</w:t>
            </w:r>
          </w:p>
        </w:tc>
        <w:tc>
          <w:tcPr>
            <w:tcW w:w="5242" w:type="dxa"/>
            <w:gridSpan w:val="2"/>
            <w:vAlign w:val="bottom"/>
          </w:tcPr>
          <w:p w:rsidR="4A09FA1D" w:rsidRPr="00FD63D0" w:rsidP="00C2289F" w14:paraId="6BFF9953" w14:textId="77777777">
            <w:pPr>
              <w:spacing w:after="0"/>
              <w:rPr>
                <w:rFonts w:eastAsia="Times New Roman"/>
                <w:color w:val="000000" w:themeColor="text1"/>
                <w:sz w:val="18"/>
                <w:szCs w:val="18"/>
              </w:rPr>
            </w:pPr>
            <w:r w:rsidRPr="00FD63D0">
              <w:rPr>
                <w:color w:val="000000" w:themeColor="text1"/>
                <w:sz w:val="18"/>
              </w:rPr>
              <w:t>Ever comfortable with provider</w:t>
            </w:r>
          </w:p>
        </w:tc>
        <w:tc>
          <w:tcPr>
            <w:tcW w:w="3600" w:type="dxa"/>
            <w:vAlign w:val="bottom"/>
          </w:tcPr>
          <w:p w:rsidR="4A09FA1D" w:rsidRPr="00FD63D0" w:rsidP="00C2289F" w14:paraId="47AA05F4" w14:textId="77777777">
            <w:pPr>
              <w:spacing w:after="0"/>
              <w:rPr>
                <w:rFonts w:eastAsia="Times New Roman"/>
                <w:color w:val="000000" w:themeColor="text1"/>
                <w:sz w:val="18"/>
                <w:szCs w:val="18"/>
              </w:rPr>
            </w:pPr>
          </w:p>
        </w:tc>
      </w:tr>
      <w:tr w14:paraId="3D1AC246" w14:textId="77777777" w:rsidTr="00C2289F">
        <w:tblPrEx>
          <w:tblW w:w="10260" w:type="dxa"/>
          <w:tblLayout w:type="fixed"/>
          <w:tblLook w:val="04A0"/>
        </w:tblPrEx>
        <w:trPr>
          <w:gridBefore w:val="1"/>
          <w:wBefore w:w="18" w:type="dxa"/>
        </w:trPr>
        <w:tc>
          <w:tcPr>
            <w:tcW w:w="1400" w:type="dxa"/>
          </w:tcPr>
          <w:p w:rsidR="4A09FA1D" w:rsidRPr="00FD63D0" w:rsidP="00C2289F" w14:paraId="58621F51" w14:textId="77777777">
            <w:pPr>
              <w:spacing w:after="0"/>
              <w:rPr>
                <w:rFonts w:eastAsia="Times New Roman"/>
                <w:color w:val="000000" w:themeColor="text1"/>
                <w:sz w:val="18"/>
                <w:szCs w:val="18"/>
              </w:rPr>
            </w:pPr>
          </w:p>
        </w:tc>
        <w:tc>
          <w:tcPr>
            <w:tcW w:w="4792" w:type="dxa"/>
            <w:vAlign w:val="bottom"/>
          </w:tcPr>
          <w:p w:rsidR="4A09FA1D" w:rsidRPr="00FD63D0" w:rsidP="00C2289F" w14:paraId="475859E4" w14:textId="77777777">
            <w:pPr>
              <w:tabs>
                <w:tab w:val="right" w:leader="dot" w:pos="5760"/>
              </w:tabs>
              <w:spacing w:after="0"/>
              <w:rPr>
                <w:rFonts w:eastAsia="Times New Roman"/>
                <w:color w:val="000000" w:themeColor="text1"/>
                <w:sz w:val="18"/>
                <w:szCs w:val="18"/>
              </w:rPr>
            </w:pPr>
            <w:r w:rsidRPr="00FD63D0">
              <w:rPr>
                <w:color w:val="000000" w:themeColor="text1"/>
                <w:sz w:val="18"/>
              </w:rPr>
              <w:t>No</w:t>
            </w:r>
            <w:r w:rsidRPr="00FD63D0">
              <w:tab/>
            </w:r>
          </w:p>
        </w:tc>
        <w:tc>
          <w:tcPr>
            <w:tcW w:w="450" w:type="dxa"/>
            <w:vAlign w:val="bottom"/>
          </w:tcPr>
          <w:p w:rsidR="4A09FA1D" w:rsidRPr="00FD63D0" w:rsidP="00C2289F" w14:paraId="237D5626" w14:textId="77777777">
            <w:pPr>
              <w:spacing w:after="0"/>
              <w:jc w:val="right"/>
              <w:rPr>
                <w:rFonts w:eastAsia="Times New Roman"/>
                <w:color w:val="000000" w:themeColor="text1"/>
                <w:sz w:val="18"/>
                <w:szCs w:val="18"/>
              </w:rPr>
            </w:pPr>
            <w:r w:rsidRPr="00FD63D0">
              <w:rPr>
                <w:color w:val="000000" w:themeColor="text1"/>
                <w:sz w:val="18"/>
              </w:rPr>
              <w:t>0</w:t>
            </w:r>
          </w:p>
        </w:tc>
        <w:tc>
          <w:tcPr>
            <w:tcW w:w="3600" w:type="dxa"/>
          </w:tcPr>
          <w:p w:rsidR="4A09FA1D" w:rsidRPr="00FD63D0" w:rsidP="00C2289F" w14:paraId="1A5EACE0" w14:textId="77777777">
            <w:pPr>
              <w:spacing w:after="0"/>
              <w:rPr>
                <w:rFonts w:eastAsia="Times New Roman"/>
                <w:color w:val="000000" w:themeColor="text1"/>
                <w:sz w:val="18"/>
                <w:szCs w:val="18"/>
              </w:rPr>
            </w:pPr>
          </w:p>
        </w:tc>
      </w:tr>
      <w:tr w14:paraId="62838E0C" w14:textId="77777777" w:rsidTr="00C2289F">
        <w:tblPrEx>
          <w:tblW w:w="10260" w:type="dxa"/>
          <w:tblLayout w:type="fixed"/>
          <w:tblLook w:val="04A0"/>
        </w:tblPrEx>
        <w:trPr>
          <w:gridBefore w:val="1"/>
          <w:wBefore w:w="18" w:type="dxa"/>
        </w:trPr>
        <w:tc>
          <w:tcPr>
            <w:tcW w:w="1400" w:type="dxa"/>
          </w:tcPr>
          <w:p w:rsidR="4A09FA1D" w:rsidRPr="00FD63D0" w:rsidP="00C2289F" w14:paraId="469BDA69" w14:textId="77777777">
            <w:pPr>
              <w:spacing w:after="0"/>
              <w:rPr>
                <w:rFonts w:eastAsia="Times New Roman"/>
                <w:color w:val="000000" w:themeColor="text1"/>
                <w:sz w:val="18"/>
                <w:szCs w:val="18"/>
              </w:rPr>
            </w:pPr>
          </w:p>
        </w:tc>
        <w:tc>
          <w:tcPr>
            <w:tcW w:w="4792" w:type="dxa"/>
            <w:vAlign w:val="bottom"/>
          </w:tcPr>
          <w:p w:rsidR="4A09FA1D" w:rsidRPr="00FD63D0" w:rsidP="00C2289F" w14:paraId="6416C5F5" w14:textId="77777777">
            <w:pPr>
              <w:tabs>
                <w:tab w:val="right" w:leader="dot" w:pos="5760"/>
              </w:tabs>
              <w:spacing w:after="0"/>
              <w:rPr>
                <w:rFonts w:eastAsia="Times New Roman"/>
                <w:color w:val="000000" w:themeColor="text1"/>
                <w:sz w:val="18"/>
                <w:szCs w:val="18"/>
              </w:rPr>
            </w:pPr>
            <w:r w:rsidRPr="00FD63D0">
              <w:rPr>
                <w:color w:val="000000" w:themeColor="text1"/>
                <w:sz w:val="18"/>
              </w:rPr>
              <w:t>Sí</w:t>
            </w:r>
            <w:r w:rsidRPr="00FD63D0">
              <w:tab/>
            </w:r>
          </w:p>
        </w:tc>
        <w:tc>
          <w:tcPr>
            <w:tcW w:w="450" w:type="dxa"/>
            <w:vAlign w:val="bottom"/>
          </w:tcPr>
          <w:p w:rsidR="4A09FA1D" w:rsidRPr="00FD63D0" w:rsidP="00C2289F" w14:paraId="58B543B6" w14:textId="77777777">
            <w:pPr>
              <w:spacing w:after="0"/>
              <w:jc w:val="right"/>
              <w:rPr>
                <w:rFonts w:eastAsia="Times New Roman"/>
                <w:color w:val="000000" w:themeColor="text1"/>
                <w:sz w:val="18"/>
                <w:szCs w:val="18"/>
              </w:rPr>
            </w:pPr>
            <w:r w:rsidRPr="00FD63D0">
              <w:rPr>
                <w:color w:val="000000" w:themeColor="text1"/>
                <w:sz w:val="18"/>
              </w:rPr>
              <w:t>1</w:t>
            </w:r>
          </w:p>
        </w:tc>
        <w:tc>
          <w:tcPr>
            <w:tcW w:w="3600" w:type="dxa"/>
          </w:tcPr>
          <w:p w:rsidR="4A09FA1D" w:rsidRPr="00FD63D0" w:rsidP="00C2289F" w14:paraId="3CF372B0" w14:textId="77777777">
            <w:pPr>
              <w:spacing w:after="0"/>
              <w:rPr>
                <w:rFonts w:eastAsia="Times New Roman"/>
                <w:color w:val="000000" w:themeColor="text1"/>
                <w:sz w:val="18"/>
                <w:szCs w:val="18"/>
              </w:rPr>
            </w:pPr>
          </w:p>
        </w:tc>
      </w:tr>
      <w:tr w14:paraId="00315743" w14:textId="77777777" w:rsidTr="00C2289F">
        <w:tblPrEx>
          <w:tblW w:w="10260" w:type="dxa"/>
          <w:tblLayout w:type="fixed"/>
          <w:tblLook w:val="04A0"/>
        </w:tblPrEx>
        <w:trPr>
          <w:gridBefore w:val="1"/>
          <w:wBefore w:w="18" w:type="dxa"/>
        </w:trPr>
        <w:tc>
          <w:tcPr>
            <w:tcW w:w="1400" w:type="dxa"/>
          </w:tcPr>
          <w:p w:rsidR="4A09FA1D" w:rsidRPr="00FD63D0" w:rsidP="00C2289F" w14:paraId="6BED4078" w14:textId="77777777">
            <w:pPr>
              <w:spacing w:after="0"/>
              <w:rPr>
                <w:rFonts w:eastAsia="Times New Roman"/>
                <w:color w:val="000000" w:themeColor="text1"/>
                <w:sz w:val="18"/>
                <w:szCs w:val="18"/>
              </w:rPr>
            </w:pPr>
          </w:p>
        </w:tc>
        <w:tc>
          <w:tcPr>
            <w:tcW w:w="4792" w:type="dxa"/>
            <w:vAlign w:val="bottom"/>
          </w:tcPr>
          <w:p w:rsidR="4A09FA1D" w:rsidRPr="00FD63D0" w:rsidP="00C2289F" w14:paraId="07CF1AD5" w14:textId="77777777">
            <w:pPr>
              <w:tabs>
                <w:tab w:val="right" w:leader="dot" w:pos="5760"/>
              </w:tabs>
              <w:spacing w:after="0"/>
              <w:rPr>
                <w:rFonts w:eastAsia="Times New Roman"/>
                <w:color w:val="808080" w:themeColor="background1" w:themeShade="80"/>
                <w:sz w:val="18"/>
                <w:szCs w:val="18"/>
              </w:rPr>
            </w:pPr>
            <w:r w:rsidRPr="00FD63D0">
              <w:rPr>
                <w:color w:val="808080" w:themeColor="background1" w:themeShade="80"/>
                <w:sz w:val="18"/>
              </w:rPr>
              <w:t>No Sabe</w:t>
            </w:r>
            <w:r w:rsidRPr="00FD63D0">
              <w:tab/>
            </w:r>
          </w:p>
        </w:tc>
        <w:tc>
          <w:tcPr>
            <w:tcW w:w="450" w:type="dxa"/>
            <w:vAlign w:val="bottom"/>
          </w:tcPr>
          <w:p w:rsidR="4A09FA1D" w:rsidRPr="00FD63D0" w:rsidP="00C2289F" w14:paraId="2F450BC3" w14:textId="77777777">
            <w:pPr>
              <w:spacing w:after="0"/>
              <w:jc w:val="right"/>
              <w:rPr>
                <w:rFonts w:eastAsia="Times New Roman"/>
                <w:color w:val="808080" w:themeColor="background1" w:themeShade="80"/>
                <w:sz w:val="18"/>
                <w:szCs w:val="18"/>
              </w:rPr>
            </w:pPr>
            <w:r w:rsidRPr="00FD63D0">
              <w:rPr>
                <w:color w:val="808080" w:themeColor="background1" w:themeShade="80"/>
                <w:sz w:val="18"/>
              </w:rPr>
              <w:t>9</w:t>
            </w:r>
          </w:p>
        </w:tc>
        <w:tc>
          <w:tcPr>
            <w:tcW w:w="3600" w:type="dxa"/>
          </w:tcPr>
          <w:p w:rsidR="4A09FA1D" w:rsidRPr="00FD63D0" w:rsidP="00C2289F" w14:paraId="06E0FC07" w14:textId="77777777">
            <w:pPr>
              <w:spacing w:after="0"/>
              <w:rPr>
                <w:rFonts w:eastAsia="Times New Roman"/>
                <w:color w:val="000000" w:themeColor="text1"/>
                <w:sz w:val="18"/>
                <w:szCs w:val="18"/>
              </w:rPr>
            </w:pPr>
          </w:p>
        </w:tc>
      </w:tr>
      <w:tr w14:paraId="3E3A0A80" w14:textId="77777777" w:rsidTr="00C2289F">
        <w:tblPrEx>
          <w:tblW w:w="10260" w:type="dxa"/>
          <w:tblLayout w:type="fixed"/>
          <w:tblLook w:val="04A0"/>
        </w:tblPrEx>
        <w:trPr>
          <w:gridBefore w:val="1"/>
          <w:wBefore w:w="18" w:type="dxa"/>
        </w:trPr>
        <w:tc>
          <w:tcPr>
            <w:tcW w:w="1400" w:type="dxa"/>
          </w:tcPr>
          <w:p w:rsidR="4A09FA1D" w:rsidRPr="00FD63D0" w:rsidP="00C2289F" w14:paraId="7FED5A16" w14:textId="77777777">
            <w:pPr>
              <w:spacing w:after="0"/>
              <w:rPr>
                <w:rFonts w:eastAsia="Times New Roman"/>
                <w:color w:val="000000" w:themeColor="text1"/>
                <w:sz w:val="18"/>
                <w:szCs w:val="18"/>
              </w:rPr>
            </w:pPr>
          </w:p>
        </w:tc>
        <w:tc>
          <w:tcPr>
            <w:tcW w:w="4792" w:type="dxa"/>
            <w:vAlign w:val="bottom"/>
          </w:tcPr>
          <w:p w:rsidR="4A09FA1D" w:rsidRPr="00FD63D0" w:rsidP="00C2289F" w14:paraId="4FA5F966" w14:textId="77777777">
            <w:pPr>
              <w:tabs>
                <w:tab w:val="right" w:leader="dot" w:pos="5760"/>
              </w:tabs>
              <w:spacing w:after="0"/>
              <w:rPr>
                <w:rFonts w:eastAsia="Times New Roman"/>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tab/>
            </w:r>
          </w:p>
        </w:tc>
        <w:tc>
          <w:tcPr>
            <w:tcW w:w="450" w:type="dxa"/>
            <w:vAlign w:val="bottom"/>
          </w:tcPr>
          <w:p w:rsidR="4A09FA1D" w:rsidRPr="00FD63D0" w:rsidP="00C2289F" w14:paraId="2D5DAC93" w14:textId="77777777">
            <w:pPr>
              <w:spacing w:after="0"/>
              <w:jc w:val="right"/>
              <w:rPr>
                <w:rFonts w:eastAsia="Times New Roman"/>
                <w:color w:val="808080" w:themeColor="background1" w:themeShade="80"/>
                <w:sz w:val="18"/>
                <w:szCs w:val="18"/>
              </w:rPr>
            </w:pPr>
            <w:r w:rsidRPr="00FD63D0">
              <w:rPr>
                <w:color w:val="808080" w:themeColor="background1" w:themeShade="80"/>
                <w:sz w:val="18"/>
              </w:rPr>
              <w:t>7</w:t>
            </w:r>
          </w:p>
        </w:tc>
        <w:tc>
          <w:tcPr>
            <w:tcW w:w="3600" w:type="dxa"/>
          </w:tcPr>
          <w:p w:rsidR="4A09FA1D" w:rsidRPr="00FD63D0" w:rsidP="00C2289F" w14:paraId="7DB25A2A" w14:textId="77777777">
            <w:pPr>
              <w:spacing w:after="0"/>
              <w:rPr>
                <w:rFonts w:eastAsia="Times New Roman"/>
                <w:color w:val="000000" w:themeColor="text1"/>
                <w:sz w:val="18"/>
                <w:szCs w:val="18"/>
              </w:rPr>
            </w:pPr>
          </w:p>
        </w:tc>
      </w:tr>
    </w:tbl>
    <w:p w:rsidR="00F02381" w:rsidRPr="00FD63D0" w:rsidP="0049329C" w14:paraId="53B1931C"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0784947D" w14:textId="77777777" w:rsidTr="007A7ED6">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3C30CF" w:rsidRPr="00FD63D0" w:rsidP="007A7ED6" w14:paraId="5E65855E" w14:textId="77777777">
            <w:pPr>
              <w:contextualSpacing/>
              <w:rPr>
                <w:rFonts w:eastAsia="Times New Roman" w:cstheme="minorHAnsi"/>
                <w:b/>
                <w:bCs/>
                <w:color w:val="000000"/>
                <w:sz w:val="18"/>
                <w:szCs w:val="18"/>
              </w:rPr>
            </w:pPr>
            <w:r w:rsidRPr="00FD63D0">
              <w:rPr>
                <w:b/>
                <w:color w:val="000000"/>
                <w:sz w:val="18"/>
              </w:rPr>
              <w:t>Check_HA2a.</w:t>
            </w:r>
          </w:p>
        </w:tc>
        <w:tc>
          <w:tcPr>
            <w:tcW w:w="8820" w:type="dxa"/>
            <w:vAlign w:val="bottom"/>
          </w:tcPr>
          <w:p w:rsidR="003C30CF" w:rsidRPr="00FD63D0" w:rsidP="003C30CF" w14:paraId="77BA4C13" w14:textId="77777777">
            <w:pPr>
              <w:contextualSpacing/>
              <w:rPr>
                <w:rFonts w:eastAsia="Times New Roman"/>
                <w:color w:val="000000"/>
                <w:sz w:val="18"/>
                <w:szCs w:val="18"/>
              </w:rPr>
            </w:pPr>
            <w:r w:rsidRPr="00FD63D0">
              <w:rPr>
                <w:color w:val="000000" w:themeColor="text1"/>
                <w:sz w:val="18"/>
              </w:rPr>
              <w:t xml:space="preserve">If R has ever had a health care </w:t>
            </w:r>
            <w:r w:rsidRPr="00FD63D0">
              <w:rPr>
                <w:color w:val="000000" w:themeColor="text1"/>
                <w:sz w:val="18"/>
              </w:rPr>
              <w:t>provider</w:t>
            </w:r>
            <w:r w:rsidRPr="00FD63D0">
              <w:rPr>
                <w:color w:val="000000" w:themeColor="text1"/>
                <w:sz w:val="18"/>
              </w:rPr>
              <w:t xml:space="preserve"> they feel comfortable with (HA2 EQ 1), go to HA2a.</w:t>
            </w:r>
          </w:p>
          <w:p w:rsidR="003C30CF" w:rsidRPr="00FD63D0" w:rsidP="003C30CF" w14:paraId="41056871" w14:textId="77777777">
            <w:pPr>
              <w:contextualSpacing/>
              <w:rPr>
                <w:rFonts w:eastAsia="Times New Roman"/>
                <w:color w:val="000000"/>
                <w:sz w:val="18"/>
                <w:szCs w:val="18"/>
              </w:rPr>
            </w:pPr>
            <w:r w:rsidRPr="00FD63D0">
              <w:rPr>
                <w:color w:val="000000" w:themeColor="text1"/>
                <w:sz w:val="18"/>
              </w:rPr>
              <w:t xml:space="preserve">Else, go to HA3. </w:t>
            </w:r>
          </w:p>
        </w:tc>
      </w:tr>
    </w:tbl>
    <w:p w:rsidR="003C30CF" w:rsidRPr="00FD63D0" w:rsidP="00D30EE8" w14:paraId="0441464C" w14:textId="77777777">
      <w:pPr>
        <w:contextualSpacing/>
        <w:rPr>
          <w:sz w:val="18"/>
          <w:szCs w:val="18"/>
        </w:rPr>
      </w:pPr>
    </w:p>
    <w:tbl>
      <w:tblPr>
        <w:tblW w:w="10260" w:type="dxa"/>
        <w:tblLayout w:type="fixed"/>
        <w:tblLook w:val="04A0"/>
      </w:tblPr>
      <w:tblGrid>
        <w:gridCol w:w="18"/>
        <w:gridCol w:w="1422"/>
        <w:gridCol w:w="4770"/>
        <w:gridCol w:w="450"/>
        <w:gridCol w:w="3600"/>
      </w:tblGrid>
      <w:tr w14:paraId="4682B68D" w14:textId="77777777" w:rsidTr="00ED271E">
        <w:tblPrEx>
          <w:tblW w:w="10260" w:type="dxa"/>
          <w:tblLayout w:type="fixed"/>
          <w:tblLook w:val="04A0"/>
        </w:tblPrEx>
        <w:tc>
          <w:tcPr>
            <w:tcW w:w="1440" w:type="dxa"/>
            <w:gridSpan w:val="2"/>
          </w:tcPr>
          <w:p w:rsidR="4A09FA1D" w:rsidRPr="00FD63D0" w:rsidP="00C2289F" w14:paraId="57327EA4" w14:textId="77777777">
            <w:pPr>
              <w:spacing w:after="0"/>
              <w:rPr>
                <w:rFonts w:eastAsia="Times New Roman"/>
                <w:b/>
                <w:bCs/>
                <w:color w:val="000000" w:themeColor="text1"/>
                <w:sz w:val="18"/>
                <w:szCs w:val="18"/>
              </w:rPr>
            </w:pPr>
            <w:r w:rsidRPr="00FD63D0">
              <w:rPr>
                <w:b/>
                <w:color w:val="000000" w:themeColor="text1"/>
                <w:sz w:val="18"/>
              </w:rPr>
              <w:t>HA2a.</w:t>
            </w:r>
          </w:p>
        </w:tc>
        <w:tc>
          <w:tcPr>
            <w:tcW w:w="8820" w:type="dxa"/>
            <w:gridSpan w:val="3"/>
            <w:vAlign w:val="bottom"/>
          </w:tcPr>
          <w:p w:rsidR="4A09FA1D" w:rsidRPr="00CC0D8A" w:rsidP="00C2289F" w14:paraId="473139C9" w14:textId="77777777">
            <w:pPr>
              <w:spacing w:after="0"/>
              <w:rPr>
                <w:rFonts w:eastAsia="Times New Roman"/>
                <w:b/>
                <w:bCs/>
                <w:color w:val="000000" w:themeColor="text1"/>
                <w:sz w:val="18"/>
                <w:szCs w:val="18"/>
                <w:lang w:val="es-ES"/>
              </w:rPr>
            </w:pPr>
            <w:r w:rsidRPr="00CC0D8A">
              <w:rPr>
                <w:b/>
                <w:color w:val="000000" w:themeColor="text1"/>
                <w:sz w:val="18"/>
                <w:lang w:val="es-ES"/>
              </w:rPr>
              <w:t xml:space="preserve">¿Tiene un proveedor del cuidado de la salud con quien se sienta </w:t>
            </w:r>
            <w:r w:rsidRPr="00CC0D8A" w:rsidR="00180CE6">
              <w:rPr>
                <w:b/>
                <w:color w:val="000000" w:themeColor="text1"/>
                <w:sz w:val="18"/>
                <w:lang w:val="es-ES"/>
              </w:rPr>
              <w:t>a gusto</w:t>
            </w:r>
            <w:r w:rsidRPr="00CC0D8A">
              <w:rPr>
                <w:b/>
                <w:color w:val="000000" w:themeColor="text1"/>
                <w:sz w:val="18"/>
                <w:lang w:val="es-ES"/>
              </w:rPr>
              <w:t xml:space="preserve"> al hablar de temas de salud relacionados con el género?</w:t>
            </w:r>
          </w:p>
        </w:tc>
      </w:tr>
      <w:tr w14:paraId="0F595A1D" w14:textId="77777777" w:rsidTr="00ED271E">
        <w:tblPrEx>
          <w:tblW w:w="10260" w:type="dxa"/>
          <w:tblLayout w:type="fixed"/>
          <w:tblLook w:val="04A0"/>
        </w:tblPrEx>
        <w:tc>
          <w:tcPr>
            <w:tcW w:w="1440" w:type="dxa"/>
            <w:gridSpan w:val="2"/>
            <w:vAlign w:val="bottom"/>
          </w:tcPr>
          <w:p w:rsidR="4A09FA1D" w:rsidRPr="00FD63D0" w:rsidP="00C2289F" w14:paraId="1FA21398" w14:textId="77777777">
            <w:pPr>
              <w:spacing w:after="0"/>
              <w:rPr>
                <w:rFonts w:eastAsia="Times New Roman"/>
                <w:color w:val="000000" w:themeColor="text1"/>
                <w:sz w:val="18"/>
                <w:szCs w:val="18"/>
              </w:rPr>
            </w:pPr>
            <w:r w:rsidRPr="00FD63D0">
              <w:rPr>
                <w:color w:val="000000" w:themeColor="text1"/>
                <w:sz w:val="18"/>
              </w:rPr>
              <w:t>PROVCOMF</w:t>
            </w:r>
          </w:p>
        </w:tc>
        <w:tc>
          <w:tcPr>
            <w:tcW w:w="5220" w:type="dxa"/>
            <w:gridSpan w:val="2"/>
            <w:vAlign w:val="bottom"/>
          </w:tcPr>
          <w:p w:rsidR="4A09FA1D" w:rsidRPr="00FD63D0" w:rsidP="00C2289F" w14:paraId="27D675ED" w14:textId="77777777">
            <w:pPr>
              <w:spacing w:after="0"/>
              <w:rPr>
                <w:rFonts w:eastAsia="Times New Roman"/>
                <w:color w:val="000000" w:themeColor="text1"/>
                <w:sz w:val="18"/>
                <w:szCs w:val="18"/>
              </w:rPr>
            </w:pPr>
            <w:r w:rsidRPr="00FD63D0">
              <w:rPr>
                <w:color w:val="000000" w:themeColor="text1"/>
                <w:sz w:val="18"/>
              </w:rPr>
              <w:t>Comfortable with provider</w:t>
            </w:r>
          </w:p>
        </w:tc>
        <w:tc>
          <w:tcPr>
            <w:tcW w:w="3600" w:type="dxa"/>
            <w:vAlign w:val="bottom"/>
          </w:tcPr>
          <w:p w:rsidR="4A09FA1D" w:rsidRPr="00FD63D0" w:rsidP="00C2289F" w14:paraId="6976D86A" w14:textId="77777777">
            <w:pPr>
              <w:spacing w:after="0"/>
              <w:rPr>
                <w:rFonts w:eastAsia="Times New Roman"/>
                <w:color w:val="000000" w:themeColor="text1"/>
                <w:sz w:val="18"/>
                <w:szCs w:val="18"/>
              </w:rPr>
            </w:pPr>
          </w:p>
        </w:tc>
      </w:tr>
      <w:tr w14:paraId="3A7AEA23" w14:textId="77777777" w:rsidTr="00ED271E">
        <w:tblPrEx>
          <w:tblW w:w="10260" w:type="dxa"/>
          <w:tblLayout w:type="fixed"/>
          <w:tblLook w:val="04A0"/>
        </w:tblPrEx>
        <w:trPr>
          <w:gridBefore w:val="1"/>
          <w:wBefore w:w="18" w:type="dxa"/>
        </w:trPr>
        <w:tc>
          <w:tcPr>
            <w:tcW w:w="1422" w:type="dxa"/>
          </w:tcPr>
          <w:p w:rsidR="4A09FA1D" w:rsidRPr="00FD63D0" w:rsidP="00C2289F" w14:paraId="71E2CAD2" w14:textId="77777777">
            <w:pPr>
              <w:spacing w:after="0"/>
              <w:rPr>
                <w:rFonts w:eastAsia="Times New Roman"/>
                <w:color w:val="000000" w:themeColor="text1"/>
                <w:sz w:val="18"/>
                <w:szCs w:val="18"/>
              </w:rPr>
            </w:pPr>
          </w:p>
        </w:tc>
        <w:tc>
          <w:tcPr>
            <w:tcW w:w="4770" w:type="dxa"/>
            <w:vAlign w:val="bottom"/>
          </w:tcPr>
          <w:p w:rsidR="4A09FA1D" w:rsidRPr="00FD63D0" w:rsidP="00C2289F" w14:paraId="248BD4A6" w14:textId="77777777">
            <w:pPr>
              <w:tabs>
                <w:tab w:val="right" w:leader="dot" w:pos="5760"/>
              </w:tabs>
              <w:spacing w:after="0"/>
              <w:rPr>
                <w:rFonts w:eastAsia="Times New Roman"/>
                <w:color w:val="000000" w:themeColor="text1"/>
                <w:sz w:val="18"/>
                <w:szCs w:val="18"/>
              </w:rPr>
            </w:pPr>
            <w:r w:rsidRPr="00FD63D0">
              <w:rPr>
                <w:color w:val="000000" w:themeColor="text1"/>
                <w:sz w:val="18"/>
              </w:rPr>
              <w:t>No</w:t>
            </w:r>
            <w:r w:rsidRPr="00FD63D0">
              <w:tab/>
            </w:r>
          </w:p>
        </w:tc>
        <w:tc>
          <w:tcPr>
            <w:tcW w:w="450" w:type="dxa"/>
            <w:vAlign w:val="bottom"/>
          </w:tcPr>
          <w:p w:rsidR="4A09FA1D" w:rsidRPr="00FD63D0" w:rsidP="00C2289F" w14:paraId="2369AF9C" w14:textId="77777777">
            <w:pPr>
              <w:spacing w:after="0"/>
              <w:jc w:val="right"/>
              <w:rPr>
                <w:rFonts w:eastAsia="Times New Roman"/>
                <w:color w:val="000000" w:themeColor="text1"/>
                <w:sz w:val="18"/>
                <w:szCs w:val="18"/>
              </w:rPr>
            </w:pPr>
            <w:r w:rsidRPr="00FD63D0">
              <w:rPr>
                <w:color w:val="000000" w:themeColor="text1"/>
                <w:sz w:val="18"/>
              </w:rPr>
              <w:t>0</w:t>
            </w:r>
          </w:p>
        </w:tc>
        <w:tc>
          <w:tcPr>
            <w:tcW w:w="3600" w:type="dxa"/>
          </w:tcPr>
          <w:p w:rsidR="4A09FA1D" w:rsidRPr="00FD63D0" w:rsidP="00C2289F" w14:paraId="2882BC34" w14:textId="77777777">
            <w:pPr>
              <w:spacing w:after="0"/>
              <w:rPr>
                <w:rFonts w:eastAsia="Times New Roman"/>
                <w:color w:val="000000" w:themeColor="text1"/>
                <w:sz w:val="18"/>
                <w:szCs w:val="18"/>
              </w:rPr>
            </w:pPr>
          </w:p>
        </w:tc>
      </w:tr>
      <w:tr w14:paraId="00E9265D" w14:textId="77777777" w:rsidTr="00ED271E">
        <w:tblPrEx>
          <w:tblW w:w="10260" w:type="dxa"/>
          <w:tblLayout w:type="fixed"/>
          <w:tblLook w:val="04A0"/>
        </w:tblPrEx>
        <w:trPr>
          <w:gridBefore w:val="1"/>
          <w:wBefore w:w="18" w:type="dxa"/>
        </w:trPr>
        <w:tc>
          <w:tcPr>
            <w:tcW w:w="1422" w:type="dxa"/>
          </w:tcPr>
          <w:p w:rsidR="4A09FA1D" w:rsidRPr="00FD63D0" w:rsidP="00C2289F" w14:paraId="187512FD" w14:textId="77777777">
            <w:pPr>
              <w:spacing w:after="0"/>
              <w:rPr>
                <w:rFonts w:eastAsia="Times New Roman"/>
                <w:color w:val="000000" w:themeColor="text1"/>
                <w:sz w:val="18"/>
                <w:szCs w:val="18"/>
              </w:rPr>
            </w:pPr>
          </w:p>
        </w:tc>
        <w:tc>
          <w:tcPr>
            <w:tcW w:w="4770" w:type="dxa"/>
            <w:vAlign w:val="bottom"/>
          </w:tcPr>
          <w:p w:rsidR="4A09FA1D" w:rsidRPr="00FD63D0" w:rsidP="00C2289F" w14:paraId="5E663851" w14:textId="77777777">
            <w:pPr>
              <w:tabs>
                <w:tab w:val="right" w:leader="dot" w:pos="5760"/>
              </w:tabs>
              <w:spacing w:after="0"/>
              <w:rPr>
                <w:rFonts w:eastAsia="Times New Roman"/>
                <w:color w:val="000000" w:themeColor="text1"/>
                <w:sz w:val="18"/>
                <w:szCs w:val="18"/>
              </w:rPr>
            </w:pPr>
            <w:r w:rsidRPr="00FD63D0">
              <w:rPr>
                <w:color w:val="000000" w:themeColor="text1"/>
                <w:sz w:val="18"/>
              </w:rPr>
              <w:t>Sí</w:t>
            </w:r>
            <w:r w:rsidRPr="00FD63D0">
              <w:tab/>
            </w:r>
          </w:p>
        </w:tc>
        <w:tc>
          <w:tcPr>
            <w:tcW w:w="450" w:type="dxa"/>
            <w:vAlign w:val="bottom"/>
          </w:tcPr>
          <w:p w:rsidR="4A09FA1D" w:rsidRPr="00FD63D0" w:rsidP="00C2289F" w14:paraId="128B756A" w14:textId="77777777">
            <w:pPr>
              <w:spacing w:after="0"/>
              <w:jc w:val="right"/>
              <w:rPr>
                <w:rFonts w:eastAsia="Times New Roman"/>
                <w:color w:val="000000" w:themeColor="text1"/>
                <w:sz w:val="18"/>
                <w:szCs w:val="18"/>
              </w:rPr>
            </w:pPr>
            <w:r w:rsidRPr="00FD63D0">
              <w:rPr>
                <w:color w:val="000000" w:themeColor="text1"/>
                <w:sz w:val="18"/>
              </w:rPr>
              <w:t>1</w:t>
            </w:r>
          </w:p>
        </w:tc>
        <w:tc>
          <w:tcPr>
            <w:tcW w:w="3600" w:type="dxa"/>
          </w:tcPr>
          <w:p w:rsidR="4A09FA1D" w:rsidRPr="00FD63D0" w:rsidP="00C2289F" w14:paraId="0B240BE6" w14:textId="77777777">
            <w:pPr>
              <w:spacing w:after="0"/>
              <w:rPr>
                <w:rFonts w:eastAsia="Times New Roman"/>
                <w:color w:val="000000" w:themeColor="text1"/>
                <w:sz w:val="18"/>
                <w:szCs w:val="18"/>
              </w:rPr>
            </w:pPr>
          </w:p>
        </w:tc>
      </w:tr>
      <w:tr w14:paraId="4D2B6E2D" w14:textId="77777777" w:rsidTr="00ED271E">
        <w:tblPrEx>
          <w:tblW w:w="10260" w:type="dxa"/>
          <w:tblLayout w:type="fixed"/>
          <w:tblLook w:val="04A0"/>
        </w:tblPrEx>
        <w:trPr>
          <w:gridBefore w:val="1"/>
          <w:wBefore w:w="18" w:type="dxa"/>
        </w:trPr>
        <w:tc>
          <w:tcPr>
            <w:tcW w:w="1422" w:type="dxa"/>
          </w:tcPr>
          <w:p w:rsidR="4A09FA1D" w:rsidRPr="00FD63D0" w:rsidP="00C2289F" w14:paraId="0B716CEB" w14:textId="77777777">
            <w:pPr>
              <w:spacing w:after="0"/>
              <w:rPr>
                <w:rFonts w:eastAsia="Times New Roman"/>
                <w:color w:val="000000" w:themeColor="text1"/>
                <w:sz w:val="18"/>
                <w:szCs w:val="18"/>
              </w:rPr>
            </w:pPr>
          </w:p>
        </w:tc>
        <w:tc>
          <w:tcPr>
            <w:tcW w:w="4770" w:type="dxa"/>
            <w:vAlign w:val="bottom"/>
          </w:tcPr>
          <w:p w:rsidR="4A09FA1D" w:rsidRPr="00FD63D0" w:rsidP="00C2289F" w14:paraId="196C3084" w14:textId="77777777">
            <w:pPr>
              <w:tabs>
                <w:tab w:val="right" w:leader="dot" w:pos="5760"/>
              </w:tabs>
              <w:spacing w:after="0"/>
              <w:rPr>
                <w:rFonts w:eastAsia="Times New Roman"/>
                <w:color w:val="808080" w:themeColor="background1" w:themeShade="80"/>
                <w:sz w:val="18"/>
                <w:szCs w:val="18"/>
              </w:rPr>
            </w:pPr>
            <w:r w:rsidRPr="00FD63D0">
              <w:rPr>
                <w:color w:val="808080" w:themeColor="background1" w:themeShade="80"/>
                <w:sz w:val="18"/>
              </w:rPr>
              <w:t>No Sabe</w:t>
            </w:r>
            <w:r w:rsidRPr="00FD63D0">
              <w:tab/>
            </w:r>
          </w:p>
        </w:tc>
        <w:tc>
          <w:tcPr>
            <w:tcW w:w="450" w:type="dxa"/>
            <w:vAlign w:val="bottom"/>
          </w:tcPr>
          <w:p w:rsidR="4A09FA1D" w:rsidRPr="00FD63D0" w:rsidP="00C2289F" w14:paraId="668DFF52" w14:textId="77777777">
            <w:pPr>
              <w:spacing w:after="0"/>
              <w:jc w:val="right"/>
              <w:rPr>
                <w:rFonts w:eastAsia="Times New Roman"/>
                <w:color w:val="808080" w:themeColor="background1" w:themeShade="80"/>
                <w:sz w:val="18"/>
                <w:szCs w:val="18"/>
              </w:rPr>
            </w:pPr>
            <w:r w:rsidRPr="00FD63D0">
              <w:rPr>
                <w:color w:val="808080" w:themeColor="background1" w:themeShade="80"/>
                <w:sz w:val="18"/>
              </w:rPr>
              <w:t>9</w:t>
            </w:r>
          </w:p>
        </w:tc>
        <w:tc>
          <w:tcPr>
            <w:tcW w:w="3600" w:type="dxa"/>
          </w:tcPr>
          <w:p w:rsidR="4A09FA1D" w:rsidRPr="00FD63D0" w:rsidP="00C2289F" w14:paraId="7088DA4B" w14:textId="77777777">
            <w:pPr>
              <w:spacing w:after="0"/>
              <w:rPr>
                <w:rFonts w:eastAsia="Times New Roman"/>
                <w:color w:val="000000" w:themeColor="text1"/>
                <w:sz w:val="18"/>
                <w:szCs w:val="18"/>
              </w:rPr>
            </w:pPr>
          </w:p>
        </w:tc>
      </w:tr>
      <w:tr w14:paraId="660BD3CC" w14:textId="77777777" w:rsidTr="00ED271E">
        <w:tblPrEx>
          <w:tblW w:w="10260" w:type="dxa"/>
          <w:tblLayout w:type="fixed"/>
          <w:tblLook w:val="04A0"/>
        </w:tblPrEx>
        <w:trPr>
          <w:gridBefore w:val="1"/>
          <w:wBefore w:w="18" w:type="dxa"/>
        </w:trPr>
        <w:tc>
          <w:tcPr>
            <w:tcW w:w="1422" w:type="dxa"/>
          </w:tcPr>
          <w:p w:rsidR="4A09FA1D" w:rsidRPr="00FD63D0" w:rsidP="00D72950" w14:paraId="162E82CD" w14:textId="77777777">
            <w:pPr>
              <w:spacing w:after="0"/>
              <w:rPr>
                <w:rFonts w:eastAsia="Times New Roman"/>
                <w:color w:val="000000" w:themeColor="text1"/>
                <w:sz w:val="18"/>
                <w:szCs w:val="18"/>
              </w:rPr>
            </w:pPr>
          </w:p>
        </w:tc>
        <w:tc>
          <w:tcPr>
            <w:tcW w:w="4770" w:type="dxa"/>
            <w:vAlign w:val="bottom"/>
          </w:tcPr>
          <w:p w:rsidR="4A09FA1D" w:rsidRPr="00FD63D0" w:rsidP="00D72950" w14:paraId="115CACC5" w14:textId="77777777">
            <w:pPr>
              <w:tabs>
                <w:tab w:val="right" w:leader="dot" w:pos="5760"/>
              </w:tabs>
              <w:spacing w:after="0"/>
              <w:rPr>
                <w:rFonts w:eastAsia="Times New Roman"/>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tab/>
            </w:r>
          </w:p>
        </w:tc>
        <w:tc>
          <w:tcPr>
            <w:tcW w:w="450" w:type="dxa"/>
            <w:vAlign w:val="bottom"/>
          </w:tcPr>
          <w:p w:rsidR="4A09FA1D" w:rsidRPr="00FD63D0" w:rsidP="00D72950" w14:paraId="2B5CC12F" w14:textId="77777777">
            <w:pPr>
              <w:spacing w:after="0"/>
              <w:jc w:val="right"/>
              <w:rPr>
                <w:rFonts w:eastAsia="Times New Roman"/>
                <w:color w:val="808080" w:themeColor="background1" w:themeShade="80"/>
                <w:sz w:val="18"/>
                <w:szCs w:val="18"/>
              </w:rPr>
            </w:pPr>
            <w:r w:rsidRPr="00FD63D0">
              <w:rPr>
                <w:color w:val="808080" w:themeColor="background1" w:themeShade="80"/>
                <w:sz w:val="18"/>
              </w:rPr>
              <w:t>7</w:t>
            </w:r>
          </w:p>
        </w:tc>
        <w:tc>
          <w:tcPr>
            <w:tcW w:w="3600" w:type="dxa"/>
          </w:tcPr>
          <w:p w:rsidR="4A09FA1D" w:rsidRPr="00FD63D0" w:rsidP="00D72950" w14:paraId="206BE3B8" w14:textId="77777777">
            <w:pPr>
              <w:spacing w:after="0"/>
              <w:rPr>
                <w:rFonts w:eastAsia="Times New Roman"/>
                <w:color w:val="000000" w:themeColor="text1"/>
                <w:sz w:val="18"/>
                <w:szCs w:val="18"/>
              </w:rPr>
            </w:pPr>
          </w:p>
        </w:tc>
      </w:tr>
    </w:tbl>
    <w:p w:rsidR="003C30CF" w:rsidRPr="00FD63D0" w:rsidP="00D30EE8" w14:paraId="6EC91DA9"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70D51F36" w14:textId="77777777" w:rsidTr="00B26281">
        <w:tblPrEx>
          <w:tblW w:w="10278" w:type="dxa"/>
          <w:tblLayout w:type="fixed"/>
          <w:tblLook w:val="04A0"/>
        </w:tblPrEx>
        <w:tc>
          <w:tcPr>
            <w:tcW w:w="1458" w:type="dxa"/>
            <w:gridSpan w:val="2"/>
            <w:vAlign w:val="bottom"/>
          </w:tcPr>
          <w:p w:rsidR="004E4B96" w:rsidRPr="00FD63D0" w:rsidP="00B26281" w14:paraId="3483D375" w14:textId="77777777">
            <w:pPr>
              <w:contextualSpacing/>
              <w:rPr>
                <w:rFonts w:eastAsia="Times New Roman" w:cstheme="minorHAnsi"/>
                <w:b/>
                <w:bCs/>
                <w:color w:val="000000"/>
                <w:sz w:val="18"/>
                <w:szCs w:val="18"/>
              </w:rPr>
            </w:pPr>
            <w:r w:rsidRPr="00FD63D0">
              <w:rPr>
                <w:b/>
                <w:color w:val="000000"/>
                <w:sz w:val="18"/>
              </w:rPr>
              <w:t>HA3.</w:t>
            </w:r>
          </w:p>
        </w:tc>
        <w:tc>
          <w:tcPr>
            <w:tcW w:w="8820" w:type="dxa"/>
            <w:gridSpan w:val="3"/>
            <w:vAlign w:val="bottom"/>
          </w:tcPr>
          <w:p w:rsidR="004E4B96" w:rsidRPr="00CC0D8A" w:rsidP="00B26281" w14:paraId="4053FB1B" w14:textId="77777777">
            <w:pPr>
              <w:contextualSpacing/>
              <w:rPr>
                <w:rFonts w:eastAsia="Times New Roman" w:cstheme="minorHAnsi"/>
                <w:b/>
                <w:bCs/>
                <w:color w:val="000000"/>
                <w:sz w:val="18"/>
                <w:szCs w:val="18"/>
                <w:lang w:val="es-ES"/>
              </w:rPr>
            </w:pPr>
            <w:r w:rsidRPr="00CC0D8A">
              <w:rPr>
                <w:b/>
                <w:color w:val="000000"/>
                <w:sz w:val="18"/>
                <w:lang w:val="es-ES"/>
              </w:rPr>
              <w:t>¿</w:t>
            </w:r>
            <w:r w:rsidRPr="00CC0D8A">
              <w:rPr>
                <w:b/>
                <w:color w:val="000000"/>
                <w:sz w:val="18"/>
                <w:u w:val="single"/>
                <w:lang w:val="es-ES"/>
              </w:rPr>
              <w:t>Alguna vez</w:t>
            </w:r>
            <w:r w:rsidRPr="00CC0D8A">
              <w:rPr>
                <w:b/>
                <w:color w:val="000000"/>
                <w:sz w:val="18"/>
                <w:lang w:val="es-ES"/>
              </w:rPr>
              <w:t xml:space="preserve"> se le ha negado</w:t>
            </w:r>
            <w:r w:rsidRPr="00CC0D8A" w:rsidR="00F34FB2">
              <w:rPr>
                <w:b/>
                <w:color w:val="000000"/>
                <w:sz w:val="18"/>
                <w:lang w:val="es-ES"/>
              </w:rPr>
              <w:t xml:space="preserve"> atención médica</w:t>
            </w:r>
            <w:r w:rsidRPr="00CC0D8A">
              <w:rPr>
                <w:b/>
                <w:color w:val="000000"/>
                <w:sz w:val="18"/>
                <w:lang w:val="es-ES"/>
              </w:rPr>
              <w:t xml:space="preserve"> o se le ha dado atención médica de menor calidad porque usted es transgénero o de género no conforme?</w:t>
            </w:r>
          </w:p>
        </w:tc>
      </w:tr>
      <w:tr w14:paraId="603D24B2" w14:textId="77777777" w:rsidTr="00B26281">
        <w:tblPrEx>
          <w:tblW w:w="10278" w:type="dxa"/>
          <w:tblLayout w:type="fixed"/>
          <w:tblLook w:val="04A0"/>
        </w:tblPrEx>
        <w:trPr>
          <w:gridBefore w:val="1"/>
          <w:wBefore w:w="18" w:type="dxa"/>
        </w:trPr>
        <w:tc>
          <w:tcPr>
            <w:tcW w:w="1440" w:type="dxa"/>
          </w:tcPr>
          <w:p w:rsidR="004E4B96" w:rsidRPr="00FD63D0" w:rsidP="00B26281" w14:paraId="3B1B43BE" w14:textId="77777777">
            <w:pPr>
              <w:contextualSpacing/>
              <w:rPr>
                <w:rFonts w:eastAsia="Times New Roman" w:cstheme="minorHAnsi"/>
                <w:color w:val="000000"/>
                <w:sz w:val="18"/>
                <w:szCs w:val="18"/>
              </w:rPr>
            </w:pPr>
            <w:r w:rsidRPr="00FD63D0">
              <w:rPr>
                <w:color w:val="000000"/>
                <w:sz w:val="18"/>
              </w:rPr>
              <w:t>EVRHCR</w:t>
            </w:r>
          </w:p>
        </w:tc>
        <w:tc>
          <w:tcPr>
            <w:tcW w:w="4770" w:type="dxa"/>
            <w:vAlign w:val="bottom"/>
          </w:tcPr>
          <w:p w:rsidR="004E4B96" w:rsidRPr="00FD63D0" w:rsidP="00B26281" w14:paraId="2002A3DF" w14:textId="77777777">
            <w:pPr>
              <w:tabs>
                <w:tab w:val="right" w:leader="dot" w:pos="5760"/>
              </w:tabs>
              <w:contextualSpacing/>
              <w:rPr>
                <w:rFonts w:eastAsia="Times New Roman" w:cstheme="minorHAnsi"/>
                <w:color w:val="000000"/>
                <w:sz w:val="18"/>
                <w:szCs w:val="18"/>
              </w:rPr>
            </w:pPr>
            <w:r w:rsidRPr="00FD63D0">
              <w:rPr>
                <w:color w:val="000000"/>
                <w:sz w:val="18"/>
              </w:rPr>
              <w:t>Ever denied health care because transgender</w:t>
            </w:r>
          </w:p>
        </w:tc>
        <w:tc>
          <w:tcPr>
            <w:tcW w:w="450" w:type="dxa"/>
            <w:vAlign w:val="bottom"/>
          </w:tcPr>
          <w:p w:rsidR="004E4B96" w:rsidRPr="00FD63D0" w:rsidP="00B26281" w14:paraId="20555F4E" w14:textId="77777777">
            <w:pPr>
              <w:contextualSpacing/>
              <w:jc w:val="right"/>
              <w:rPr>
                <w:rFonts w:eastAsia="Times New Roman" w:cstheme="minorHAnsi"/>
                <w:bCs/>
                <w:color w:val="000000"/>
                <w:sz w:val="18"/>
                <w:szCs w:val="18"/>
              </w:rPr>
            </w:pPr>
          </w:p>
        </w:tc>
        <w:tc>
          <w:tcPr>
            <w:tcW w:w="3600" w:type="dxa"/>
          </w:tcPr>
          <w:p w:rsidR="004E4B96" w:rsidRPr="00FD63D0" w:rsidP="00B26281" w14:paraId="0635FD25" w14:textId="77777777">
            <w:pPr>
              <w:contextualSpacing/>
              <w:rPr>
                <w:rFonts w:eastAsia="Times New Roman" w:cstheme="minorHAnsi"/>
                <w:bCs/>
                <w:color w:val="000000"/>
                <w:sz w:val="18"/>
                <w:szCs w:val="18"/>
              </w:rPr>
            </w:pPr>
          </w:p>
        </w:tc>
      </w:tr>
      <w:tr w14:paraId="02D74097" w14:textId="77777777" w:rsidTr="00B26281">
        <w:tblPrEx>
          <w:tblW w:w="10278" w:type="dxa"/>
          <w:tblLayout w:type="fixed"/>
          <w:tblLook w:val="04A0"/>
        </w:tblPrEx>
        <w:trPr>
          <w:gridBefore w:val="1"/>
          <w:wBefore w:w="18" w:type="dxa"/>
        </w:trPr>
        <w:tc>
          <w:tcPr>
            <w:tcW w:w="1440" w:type="dxa"/>
          </w:tcPr>
          <w:p w:rsidR="004E4B96" w:rsidRPr="00FD63D0" w:rsidP="00B26281" w14:paraId="24B5999B" w14:textId="77777777">
            <w:pPr>
              <w:contextualSpacing/>
              <w:rPr>
                <w:rFonts w:eastAsia="Times New Roman" w:cstheme="minorHAnsi"/>
                <w:color w:val="000000"/>
                <w:sz w:val="18"/>
                <w:szCs w:val="18"/>
              </w:rPr>
            </w:pPr>
          </w:p>
        </w:tc>
        <w:tc>
          <w:tcPr>
            <w:tcW w:w="4770" w:type="dxa"/>
            <w:vAlign w:val="bottom"/>
          </w:tcPr>
          <w:p w:rsidR="004E4B96" w:rsidRPr="00FD63D0" w:rsidP="00B26281" w14:paraId="65D29A16"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450" w:type="dxa"/>
            <w:vAlign w:val="bottom"/>
          </w:tcPr>
          <w:p w:rsidR="004E4B96" w:rsidRPr="00FD63D0" w:rsidP="00B26281" w14:paraId="5B6E2278" w14:textId="77777777">
            <w:pPr>
              <w:contextualSpacing/>
              <w:jc w:val="right"/>
              <w:rPr>
                <w:rFonts w:eastAsia="Times New Roman" w:cstheme="minorHAnsi"/>
                <w:bCs/>
                <w:color w:val="000000"/>
                <w:sz w:val="18"/>
                <w:szCs w:val="18"/>
              </w:rPr>
            </w:pPr>
            <w:r w:rsidRPr="00FD63D0">
              <w:rPr>
                <w:color w:val="000000"/>
                <w:sz w:val="18"/>
              </w:rPr>
              <w:t>0</w:t>
            </w:r>
          </w:p>
        </w:tc>
        <w:tc>
          <w:tcPr>
            <w:tcW w:w="3600" w:type="dxa"/>
          </w:tcPr>
          <w:p w:rsidR="004E4B96" w:rsidRPr="00FD63D0" w:rsidP="00B26281" w14:paraId="2B2D45B0" w14:textId="77777777">
            <w:pPr>
              <w:contextualSpacing/>
              <w:rPr>
                <w:rFonts w:eastAsia="Times New Roman" w:cstheme="minorHAnsi"/>
                <w:bCs/>
                <w:color w:val="000000"/>
                <w:sz w:val="18"/>
                <w:szCs w:val="18"/>
              </w:rPr>
            </w:pPr>
          </w:p>
        </w:tc>
      </w:tr>
      <w:tr w14:paraId="3BF5C465" w14:textId="77777777" w:rsidTr="00B26281">
        <w:tblPrEx>
          <w:tblW w:w="10278" w:type="dxa"/>
          <w:tblLayout w:type="fixed"/>
          <w:tblLook w:val="04A0"/>
        </w:tblPrEx>
        <w:trPr>
          <w:gridBefore w:val="1"/>
          <w:wBefore w:w="18" w:type="dxa"/>
        </w:trPr>
        <w:tc>
          <w:tcPr>
            <w:tcW w:w="1440" w:type="dxa"/>
          </w:tcPr>
          <w:p w:rsidR="004E4B96" w:rsidRPr="00FD63D0" w:rsidP="00B26281" w14:paraId="16D5978E" w14:textId="77777777">
            <w:pPr>
              <w:contextualSpacing/>
              <w:rPr>
                <w:rFonts w:eastAsia="Times New Roman" w:cstheme="minorHAnsi"/>
                <w:color w:val="000000"/>
                <w:sz w:val="18"/>
                <w:szCs w:val="18"/>
              </w:rPr>
            </w:pPr>
          </w:p>
        </w:tc>
        <w:tc>
          <w:tcPr>
            <w:tcW w:w="4770" w:type="dxa"/>
            <w:vAlign w:val="bottom"/>
          </w:tcPr>
          <w:p w:rsidR="004E4B96" w:rsidRPr="00FD63D0" w:rsidP="00B26281" w14:paraId="1B23ECFF"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450" w:type="dxa"/>
            <w:vAlign w:val="bottom"/>
          </w:tcPr>
          <w:p w:rsidR="004E4B96" w:rsidRPr="00FD63D0" w:rsidP="00B26281" w14:paraId="4C47A4EA" w14:textId="77777777">
            <w:pPr>
              <w:contextualSpacing/>
              <w:jc w:val="right"/>
              <w:rPr>
                <w:rFonts w:eastAsia="Times New Roman" w:cstheme="minorHAnsi"/>
                <w:bCs/>
                <w:color w:val="000000"/>
                <w:sz w:val="18"/>
                <w:szCs w:val="18"/>
              </w:rPr>
            </w:pPr>
            <w:r w:rsidRPr="00FD63D0">
              <w:rPr>
                <w:color w:val="000000"/>
                <w:sz w:val="18"/>
              </w:rPr>
              <w:t>1</w:t>
            </w:r>
          </w:p>
        </w:tc>
        <w:tc>
          <w:tcPr>
            <w:tcW w:w="3600" w:type="dxa"/>
          </w:tcPr>
          <w:p w:rsidR="004E4B96" w:rsidRPr="00FD63D0" w:rsidP="00B26281" w14:paraId="738E7A46" w14:textId="77777777">
            <w:pPr>
              <w:contextualSpacing/>
              <w:rPr>
                <w:rFonts w:cstheme="minorHAnsi"/>
                <w:sz w:val="18"/>
                <w:szCs w:val="18"/>
              </w:rPr>
            </w:pPr>
          </w:p>
        </w:tc>
      </w:tr>
      <w:tr w14:paraId="4139C962" w14:textId="77777777" w:rsidTr="00B26281">
        <w:tblPrEx>
          <w:tblW w:w="10278" w:type="dxa"/>
          <w:tblLayout w:type="fixed"/>
          <w:tblLook w:val="04A0"/>
        </w:tblPrEx>
        <w:trPr>
          <w:gridBefore w:val="1"/>
          <w:wBefore w:w="18" w:type="dxa"/>
        </w:trPr>
        <w:tc>
          <w:tcPr>
            <w:tcW w:w="1440" w:type="dxa"/>
          </w:tcPr>
          <w:p w:rsidR="004E4B96" w:rsidRPr="00FD63D0" w:rsidP="00B26281" w14:paraId="5E7C1EFF" w14:textId="77777777">
            <w:pPr>
              <w:contextualSpacing/>
              <w:rPr>
                <w:rFonts w:eastAsia="Times New Roman" w:cstheme="minorHAnsi"/>
                <w:color w:val="000000"/>
                <w:sz w:val="18"/>
                <w:szCs w:val="18"/>
              </w:rPr>
            </w:pPr>
          </w:p>
        </w:tc>
        <w:tc>
          <w:tcPr>
            <w:tcW w:w="4770" w:type="dxa"/>
            <w:vAlign w:val="bottom"/>
          </w:tcPr>
          <w:p w:rsidR="004E4B96" w:rsidRPr="00FD63D0" w:rsidP="00B26281" w14:paraId="5ABE0157"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4E4B96" w:rsidRPr="00FD63D0" w:rsidP="00B26281" w14:paraId="4646453D" w14:textId="77777777">
            <w:pPr>
              <w:contextualSpacing/>
              <w:jc w:val="right"/>
              <w:rPr>
                <w:rFonts w:eastAsia="Times New Roman" w:cstheme="minorHAnsi"/>
                <w:bCs/>
                <w:color w:val="000000"/>
                <w:sz w:val="18"/>
                <w:szCs w:val="18"/>
              </w:rPr>
            </w:pPr>
            <w:r w:rsidRPr="00FD63D0">
              <w:rPr>
                <w:color w:val="808080" w:themeColor="background1" w:themeShade="80"/>
                <w:sz w:val="18"/>
              </w:rPr>
              <w:t>9</w:t>
            </w:r>
          </w:p>
        </w:tc>
        <w:tc>
          <w:tcPr>
            <w:tcW w:w="3600" w:type="dxa"/>
          </w:tcPr>
          <w:p w:rsidR="004E4B96" w:rsidRPr="00FD63D0" w:rsidP="00B26281" w14:paraId="10DB1ED0" w14:textId="77777777">
            <w:pPr>
              <w:contextualSpacing/>
              <w:rPr>
                <w:rFonts w:cstheme="minorHAnsi"/>
                <w:sz w:val="18"/>
                <w:szCs w:val="18"/>
              </w:rPr>
            </w:pPr>
          </w:p>
        </w:tc>
      </w:tr>
      <w:tr w14:paraId="0A81DFD7" w14:textId="77777777" w:rsidTr="00B26281">
        <w:tblPrEx>
          <w:tblW w:w="10278" w:type="dxa"/>
          <w:tblLayout w:type="fixed"/>
          <w:tblLook w:val="04A0"/>
        </w:tblPrEx>
        <w:trPr>
          <w:gridBefore w:val="1"/>
          <w:wBefore w:w="18" w:type="dxa"/>
        </w:trPr>
        <w:tc>
          <w:tcPr>
            <w:tcW w:w="1440" w:type="dxa"/>
          </w:tcPr>
          <w:p w:rsidR="004E4B96" w:rsidRPr="00FD63D0" w:rsidP="00B26281" w14:paraId="60EF9ACD" w14:textId="77777777">
            <w:pPr>
              <w:contextualSpacing/>
              <w:rPr>
                <w:rFonts w:eastAsia="Times New Roman" w:cstheme="minorHAnsi"/>
                <w:color w:val="000000"/>
                <w:sz w:val="18"/>
                <w:szCs w:val="18"/>
              </w:rPr>
            </w:pPr>
          </w:p>
        </w:tc>
        <w:tc>
          <w:tcPr>
            <w:tcW w:w="4770" w:type="dxa"/>
            <w:vAlign w:val="bottom"/>
          </w:tcPr>
          <w:p w:rsidR="004E4B96" w:rsidRPr="00FD63D0" w:rsidP="00B26281" w14:paraId="6312A162"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4E4B96" w:rsidRPr="00FD63D0" w:rsidP="00B26281" w14:paraId="5CC6108E"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3600" w:type="dxa"/>
          </w:tcPr>
          <w:p w:rsidR="004E4B96" w:rsidRPr="00FD63D0" w:rsidP="00B26281" w14:paraId="3575FD44" w14:textId="77777777">
            <w:pPr>
              <w:tabs>
                <w:tab w:val="right" w:leader="dot" w:pos="5760"/>
              </w:tabs>
              <w:contextualSpacing/>
              <w:rPr>
                <w:rFonts w:eastAsia="Times New Roman" w:cstheme="minorHAnsi"/>
                <w:color w:val="808080" w:themeColor="background1" w:themeShade="80"/>
                <w:sz w:val="18"/>
                <w:szCs w:val="18"/>
              </w:rPr>
            </w:pPr>
          </w:p>
        </w:tc>
      </w:tr>
    </w:tbl>
    <w:p w:rsidR="004E4B96" w:rsidRPr="00FD63D0" w:rsidP="00D30EE8" w14:paraId="3374EF2F"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78EFC44B" w14:textId="77777777" w:rsidTr="00B26281">
        <w:tblPrEx>
          <w:tblW w:w="0" w:type="auto"/>
          <w:tblBorders>
            <w:top w:val="single" w:sz="4" w:space="0" w:color="auto"/>
            <w:left w:val="single" w:sz="4" w:space="0" w:color="auto"/>
            <w:bottom w:val="single" w:sz="4" w:space="0" w:color="auto"/>
            <w:right w:val="single" w:sz="4" w:space="0" w:color="auto"/>
          </w:tblBorders>
          <w:tblLayout w:type="fixed"/>
          <w:tblLook w:val="04A0"/>
        </w:tblPrEx>
        <w:trPr>
          <w:trHeight w:val="413"/>
        </w:trPr>
        <w:tc>
          <w:tcPr>
            <w:tcW w:w="1458" w:type="dxa"/>
          </w:tcPr>
          <w:p w:rsidR="004E4B96" w:rsidRPr="00FD63D0" w:rsidP="00B26281" w14:paraId="28089AC5" w14:textId="77777777">
            <w:pPr>
              <w:contextualSpacing/>
              <w:rPr>
                <w:rFonts w:eastAsia="Times New Roman" w:cstheme="minorHAnsi"/>
                <w:b/>
                <w:bCs/>
                <w:color w:val="000000"/>
                <w:sz w:val="18"/>
                <w:szCs w:val="18"/>
              </w:rPr>
            </w:pPr>
            <w:r w:rsidRPr="00FD63D0">
              <w:rPr>
                <w:b/>
                <w:color w:val="000000"/>
                <w:sz w:val="18"/>
              </w:rPr>
              <w:t>Check_HA3a.</w:t>
            </w:r>
          </w:p>
        </w:tc>
        <w:tc>
          <w:tcPr>
            <w:tcW w:w="8820" w:type="dxa"/>
            <w:vAlign w:val="bottom"/>
          </w:tcPr>
          <w:p w:rsidR="004E4B96" w:rsidRPr="00FD63D0" w:rsidP="00B26281" w14:paraId="6D262FFC" w14:textId="77777777">
            <w:pPr>
              <w:contextualSpacing/>
              <w:rPr>
                <w:rFonts w:eastAsia="Times New Roman" w:cstheme="minorHAnsi"/>
                <w:bCs/>
                <w:color w:val="000000"/>
                <w:sz w:val="18"/>
                <w:szCs w:val="18"/>
              </w:rPr>
            </w:pPr>
            <w:r w:rsidRPr="00FD63D0">
              <w:rPr>
                <w:color w:val="000000"/>
                <w:sz w:val="18"/>
              </w:rPr>
              <w:t>If R has had health care discrimination (HA3 EQ 1), go to HA3a.</w:t>
            </w:r>
          </w:p>
          <w:p w:rsidR="004E4B96" w:rsidRPr="00FD63D0" w:rsidP="00B26281" w14:paraId="6D0BCE21" w14:textId="77777777">
            <w:pPr>
              <w:contextualSpacing/>
              <w:rPr>
                <w:rFonts w:eastAsia="Times New Roman" w:cstheme="minorHAnsi"/>
                <w:bCs/>
                <w:color w:val="000000"/>
                <w:sz w:val="18"/>
                <w:szCs w:val="18"/>
              </w:rPr>
            </w:pPr>
            <w:r w:rsidRPr="00FD63D0">
              <w:rPr>
                <w:color w:val="000000"/>
                <w:sz w:val="18"/>
              </w:rPr>
              <w:t xml:space="preserve">Else, go to HA4. </w:t>
            </w:r>
          </w:p>
        </w:tc>
      </w:tr>
    </w:tbl>
    <w:p w:rsidR="004E4B96" w:rsidRPr="00FD63D0" w:rsidP="00D30EE8" w14:paraId="214A5846"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2529709C" w14:textId="77777777" w:rsidTr="00081AE7">
        <w:tblPrEx>
          <w:tblW w:w="10278" w:type="dxa"/>
          <w:tblLayout w:type="fixed"/>
          <w:tblLook w:val="04A0"/>
        </w:tblPrEx>
        <w:tc>
          <w:tcPr>
            <w:tcW w:w="1458" w:type="dxa"/>
            <w:gridSpan w:val="2"/>
            <w:vAlign w:val="bottom"/>
          </w:tcPr>
          <w:p w:rsidR="008A110D" w:rsidRPr="00FD63D0" w:rsidP="00081AE7" w14:paraId="3C2945FA" w14:textId="77777777">
            <w:pPr>
              <w:contextualSpacing/>
              <w:rPr>
                <w:rFonts w:eastAsia="Times New Roman" w:cstheme="minorHAnsi"/>
                <w:b/>
                <w:bCs/>
                <w:color w:val="000000"/>
                <w:sz w:val="18"/>
                <w:szCs w:val="18"/>
              </w:rPr>
            </w:pPr>
            <w:r w:rsidRPr="00FD63D0">
              <w:rPr>
                <w:b/>
                <w:color w:val="000000"/>
                <w:sz w:val="18"/>
              </w:rPr>
              <w:t>HA3a.</w:t>
            </w:r>
          </w:p>
        </w:tc>
        <w:tc>
          <w:tcPr>
            <w:tcW w:w="8820" w:type="dxa"/>
            <w:gridSpan w:val="3"/>
            <w:vAlign w:val="bottom"/>
          </w:tcPr>
          <w:p w:rsidR="008A110D" w:rsidRPr="00CC0D8A" w:rsidP="00081AE7" w14:paraId="166E6BC7" w14:textId="77777777">
            <w:pPr>
              <w:contextualSpacing/>
              <w:rPr>
                <w:rFonts w:eastAsia="Times New Roman" w:cstheme="minorHAnsi"/>
                <w:b/>
                <w:bCs/>
                <w:color w:val="000000"/>
                <w:sz w:val="18"/>
                <w:szCs w:val="18"/>
                <w:lang w:val="es-ES"/>
              </w:rPr>
            </w:pPr>
            <w:r w:rsidRPr="00CC0D8A">
              <w:rPr>
                <w:b/>
                <w:color w:val="000000"/>
                <w:sz w:val="18"/>
                <w:lang w:val="es-ES"/>
              </w:rPr>
              <w:t xml:space="preserve">En los últimos 12 meses, es decir, desde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interview </w:t>
            </w:r>
            <w:r w:rsidRPr="00CC0D8A">
              <w:rPr>
                <w:color w:val="000000"/>
                <w:sz w:val="18"/>
                <w:lang w:val="es-ES"/>
              </w:rPr>
              <w:t>month</w:t>
            </w:r>
            <w:r w:rsidRPr="00CC0D8A">
              <w:rPr>
                <w:color w:val="000000"/>
                <w:sz w:val="18"/>
                <w:lang w:val="es-ES"/>
              </w:rPr>
              <w:t xml:space="preserve">, </w:t>
            </w:r>
            <w:r w:rsidRPr="00CC0D8A">
              <w:rPr>
                <w:color w:val="000000"/>
                <w:sz w:val="18"/>
                <w:lang w:val="es-ES"/>
              </w:rPr>
              <w:t>formatted</w:t>
            </w:r>
            <w:r w:rsidRPr="00CC0D8A">
              <w:rPr>
                <w:color w:val="000000"/>
                <w:sz w:val="18"/>
                <w:lang w:val="es-ES"/>
              </w:rPr>
              <w:t xml:space="preserve"> as </w:t>
            </w:r>
            <w:r w:rsidRPr="00CC0D8A">
              <w:rPr>
                <w:color w:val="000000"/>
                <w:sz w:val="18"/>
                <w:lang w:val="es-ES"/>
              </w:rPr>
              <w:t>text</w:t>
            </w:r>
            <w:r w:rsidRPr="00CC0D8A">
              <w:rPr>
                <w:color w:val="000000"/>
                <w:sz w:val="18"/>
                <w:lang w:val="es-ES"/>
              </w:rPr>
              <w:t>]</w:t>
            </w:r>
            <w:r w:rsidRPr="00CC0D8A">
              <w:rPr>
                <w:b/>
                <w:color w:val="000000"/>
                <w:sz w:val="18"/>
                <w:lang w:val="es-ES"/>
              </w:rPr>
              <w:t xml:space="preserve"> del año pasado, ¿se le ha negado o se le ha dado atención médica de menor calidad porque usted es transgénero o de género no conforme?</w:t>
            </w:r>
          </w:p>
        </w:tc>
      </w:tr>
      <w:tr w14:paraId="5CB2369A" w14:textId="77777777" w:rsidTr="00081AE7">
        <w:tblPrEx>
          <w:tblW w:w="10278" w:type="dxa"/>
          <w:tblLayout w:type="fixed"/>
          <w:tblLook w:val="04A0"/>
        </w:tblPrEx>
        <w:trPr>
          <w:gridBefore w:val="1"/>
          <w:wBefore w:w="18" w:type="dxa"/>
        </w:trPr>
        <w:tc>
          <w:tcPr>
            <w:tcW w:w="1440" w:type="dxa"/>
          </w:tcPr>
          <w:p w:rsidR="008A110D" w:rsidRPr="00FD63D0" w:rsidP="00081AE7" w14:paraId="41D1D6CE" w14:textId="77777777">
            <w:pPr>
              <w:contextualSpacing/>
              <w:rPr>
                <w:rFonts w:eastAsia="Times New Roman" w:cstheme="minorHAnsi"/>
                <w:color w:val="000000"/>
                <w:sz w:val="18"/>
                <w:szCs w:val="18"/>
              </w:rPr>
            </w:pPr>
            <w:r w:rsidRPr="00FD63D0">
              <w:rPr>
                <w:color w:val="000000"/>
                <w:sz w:val="18"/>
              </w:rPr>
              <w:t>PRHLTHCR</w:t>
            </w:r>
          </w:p>
        </w:tc>
        <w:tc>
          <w:tcPr>
            <w:tcW w:w="4770" w:type="dxa"/>
            <w:vAlign w:val="bottom"/>
          </w:tcPr>
          <w:p w:rsidR="008A110D" w:rsidRPr="00FD63D0" w:rsidP="00081AE7" w14:paraId="2A2A7747" w14:textId="77777777">
            <w:pPr>
              <w:tabs>
                <w:tab w:val="right" w:leader="dot" w:pos="5760"/>
              </w:tabs>
              <w:contextualSpacing/>
              <w:rPr>
                <w:rFonts w:eastAsia="Times New Roman" w:cstheme="minorHAnsi"/>
                <w:color w:val="000000"/>
                <w:sz w:val="18"/>
                <w:szCs w:val="18"/>
              </w:rPr>
            </w:pPr>
            <w:r w:rsidRPr="00FD63D0">
              <w:rPr>
                <w:color w:val="000000"/>
                <w:sz w:val="18"/>
              </w:rPr>
              <w:t>Denied health care because transgender</w:t>
            </w:r>
          </w:p>
        </w:tc>
        <w:tc>
          <w:tcPr>
            <w:tcW w:w="450" w:type="dxa"/>
            <w:vAlign w:val="bottom"/>
          </w:tcPr>
          <w:p w:rsidR="008A110D" w:rsidRPr="00FD63D0" w:rsidP="00081AE7" w14:paraId="3A2E9B7C" w14:textId="77777777">
            <w:pPr>
              <w:contextualSpacing/>
              <w:jc w:val="right"/>
              <w:rPr>
                <w:rFonts w:eastAsia="Times New Roman" w:cstheme="minorHAnsi"/>
                <w:bCs/>
                <w:color w:val="000000"/>
                <w:sz w:val="18"/>
                <w:szCs w:val="18"/>
              </w:rPr>
            </w:pPr>
          </w:p>
        </w:tc>
        <w:tc>
          <w:tcPr>
            <w:tcW w:w="3600" w:type="dxa"/>
          </w:tcPr>
          <w:p w:rsidR="008A110D" w:rsidRPr="00FD63D0" w:rsidP="00081AE7" w14:paraId="290FC2D5" w14:textId="77777777">
            <w:pPr>
              <w:contextualSpacing/>
              <w:rPr>
                <w:rFonts w:eastAsia="Times New Roman" w:cstheme="minorHAnsi"/>
                <w:bCs/>
                <w:color w:val="000000"/>
                <w:sz w:val="18"/>
                <w:szCs w:val="18"/>
              </w:rPr>
            </w:pPr>
          </w:p>
        </w:tc>
      </w:tr>
      <w:tr w14:paraId="3EF06D7B" w14:textId="77777777" w:rsidTr="00081AE7">
        <w:tblPrEx>
          <w:tblW w:w="10278" w:type="dxa"/>
          <w:tblLayout w:type="fixed"/>
          <w:tblLook w:val="04A0"/>
        </w:tblPrEx>
        <w:trPr>
          <w:gridBefore w:val="1"/>
          <w:wBefore w:w="18" w:type="dxa"/>
        </w:trPr>
        <w:tc>
          <w:tcPr>
            <w:tcW w:w="1440" w:type="dxa"/>
          </w:tcPr>
          <w:p w:rsidR="008A110D" w:rsidRPr="00FD63D0" w:rsidP="00081AE7" w14:paraId="3BE587E3" w14:textId="77777777">
            <w:pPr>
              <w:contextualSpacing/>
              <w:rPr>
                <w:rFonts w:eastAsia="Times New Roman" w:cstheme="minorHAnsi"/>
                <w:color w:val="000000"/>
                <w:sz w:val="18"/>
                <w:szCs w:val="18"/>
              </w:rPr>
            </w:pPr>
          </w:p>
        </w:tc>
        <w:tc>
          <w:tcPr>
            <w:tcW w:w="4770" w:type="dxa"/>
            <w:vAlign w:val="bottom"/>
          </w:tcPr>
          <w:p w:rsidR="008A110D" w:rsidRPr="00FD63D0" w:rsidP="00081AE7" w14:paraId="6F9AF66A"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450" w:type="dxa"/>
            <w:vAlign w:val="bottom"/>
          </w:tcPr>
          <w:p w:rsidR="008A110D" w:rsidRPr="00FD63D0" w:rsidP="00081AE7" w14:paraId="26EC3061" w14:textId="77777777">
            <w:pPr>
              <w:contextualSpacing/>
              <w:jc w:val="right"/>
              <w:rPr>
                <w:rFonts w:eastAsia="Times New Roman" w:cstheme="minorHAnsi"/>
                <w:bCs/>
                <w:color w:val="000000"/>
                <w:sz w:val="18"/>
                <w:szCs w:val="18"/>
              </w:rPr>
            </w:pPr>
            <w:r w:rsidRPr="00FD63D0">
              <w:rPr>
                <w:color w:val="000000"/>
                <w:sz w:val="18"/>
              </w:rPr>
              <w:t>0</w:t>
            </w:r>
          </w:p>
        </w:tc>
        <w:tc>
          <w:tcPr>
            <w:tcW w:w="3600" w:type="dxa"/>
          </w:tcPr>
          <w:p w:rsidR="008A110D" w:rsidRPr="00FD63D0" w:rsidP="00081AE7" w14:paraId="4E08B40E" w14:textId="77777777">
            <w:pPr>
              <w:contextualSpacing/>
              <w:rPr>
                <w:rFonts w:eastAsia="Times New Roman" w:cstheme="minorHAnsi"/>
                <w:bCs/>
                <w:color w:val="000000"/>
                <w:sz w:val="18"/>
                <w:szCs w:val="18"/>
              </w:rPr>
            </w:pPr>
          </w:p>
        </w:tc>
      </w:tr>
      <w:tr w14:paraId="04052542" w14:textId="77777777" w:rsidTr="00081AE7">
        <w:tblPrEx>
          <w:tblW w:w="10278" w:type="dxa"/>
          <w:tblLayout w:type="fixed"/>
          <w:tblLook w:val="04A0"/>
        </w:tblPrEx>
        <w:trPr>
          <w:gridBefore w:val="1"/>
          <w:wBefore w:w="18" w:type="dxa"/>
        </w:trPr>
        <w:tc>
          <w:tcPr>
            <w:tcW w:w="1440" w:type="dxa"/>
          </w:tcPr>
          <w:p w:rsidR="008A110D" w:rsidRPr="00FD63D0" w:rsidP="00081AE7" w14:paraId="28A4CCD8" w14:textId="77777777">
            <w:pPr>
              <w:contextualSpacing/>
              <w:rPr>
                <w:rFonts w:eastAsia="Times New Roman" w:cstheme="minorHAnsi"/>
                <w:color w:val="000000"/>
                <w:sz w:val="18"/>
                <w:szCs w:val="18"/>
              </w:rPr>
            </w:pPr>
          </w:p>
        </w:tc>
        <w:tc>
          <w:tcPr>
            <w:tcW w:w="4770" w:type="dxa"/>
            <w:vAlign w:val="bottom"/>
          </w:tcPr>
          <w:p w:rsidR="008A110D" w:rsidRPr="00FD63D0" w:rsidP="00081AE7" w14:paraId="5553470B"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450" w:type="dxa"/>
            <w:vAlign w:val="bottom"/>
          </w:tcPr>
          <w:p w:rsidR="008A110D" w:rsidRPr="00FD63D0" w:rsidP="00081AE7" w14:paraId="76D96342" w14:textId="77777777">
            <w:pPr>
              <w:contextualSpacing/>
              <w:jc w:val="right"/>
              <w:rPr>
                <w:rFonts w:eastAsia="Times New Roman" w:cstheme="minorHAnsi"/>
                <w:bCs/>
                <w:color w:val="000000"/>
                <w:sz w:val="18"/>
                <w:szCs w:val="18"/>
              </w:rPr>
            </w:pPr>
            <w:r w:rsidRPr="00FD63D0">
              <w:rPr>
                <w:color w:val="000000"/>
                <w:sz w:val="18"/>
              </w:rPr>
              <w:t>1</w:t>
            </w:r>
          </w:p>
        </w:tc>
        <w:tc>
          <w:tcPr>
            <w:tcW w:w="3600" w:type="dxa"/>
          </w:tcPr>
          <w:p w:rsidR="008A110D" w:rsidRPr="00FD63D0" w:rsidP="00081AE7" w14:paraId="0CC1DB42" w14:textId="77777777">
            <w:pPr>
              <w:contextualSpacing/>
              <w:rPr>
                <w:rFonts w:cstheme="minorHAnsi"/>
                <w:sz w:val="18"/>
                <w:szCs w:val="18"/>
              </w:rPr>
            </w:pPr>
          </w:p>
        </w:tc>
      </w:tr>
      <w:tr w14:paraId="6ED18FE4" w14:textId="77777777" w:rsidTr="00081AE7">
        <w:tblPrEx>
          <w:tblW w:w="10278" w:type="dxa"/>
          <w:tblLayout w:type="fixed"/>
          <w:tblLook w:val="04A0"/>
        </w:tblPrEx>
        <w:trPr>
          <w:gridBefore w:val="1"/>
          <w:wBefore w:w="18" w:type="dxa"/>
        </w:trPr>
        <w:tc>
          <w:tcPr>
            <w:tcW w:w="1440" w:type="dxa"/>
          </w:tcPr>
          <w:p w:rsidR="008A110D" w:rsidRPr="00FD63D0" w:rsidP="00081AE7" w14:paraId="547303E1" w14:textId="77777777">
            <w:pPr>
              <w:contextualSpacing/>
              <w:rPr>
                <w:rFonts w:eastAsia="Times New Roman" w:cstheme="minorHAnsi"/>
                <w:color w:val="000000"/>
                <w:sz w:val="18"/>
                <w:szCs w:val="18"/>
              </w:rPr>
            </w:pPr>
          </w:p>
        </w:tc>
        <w:tc>
          <w:tcPr>
            <w:tcW w:w="4770" w:type="dxa"/>
            <w:vAlign w:val="bottom"/>
          </w:tcPr>
          <w:p w:rsidR="008A110D" w:rsidRPr="00FD63D0" w:rsidP="00081AE7" w14:paraId="5B68C3B3"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8A110D" w:rsidRPr="00FD63D0" w:rsidP="00081AE7" w14:paraId="5D28989F" w14:textId="77777777">
            <w:pPr>
              <w:contextualSpacing/>
              <w:jc w:val="right"/>
              <w:rPr>
                <w:rFonts w:eastAsia="Times New Roman" w:cstheme="minorHAnsi"/>
                <w:bCs/>
                <w:color w:val="000000"/>
                <w:sz w:val="18"/>
                <w:szCs w:val="18"/>
              </w:rPr>
            </w:pPr>
            <w:r w:rsidRPr="00FD63D0">
              <w:rPr>
                <w:color w:val="808080" w:themeColor="background1" w:themeShade="80"/>
                <w:sz w:val="18"/>
              </w:rPr>
              <w:t>9</w:t>
            </w:r>
          </w:p>
        </w:tc>
        <w:tc>
          <w:tcPr>
            <w:tcW w:w="3600" w:type="dxa"/>
          </w:tcPr>
          <w:p w:rsidR="008A110D" w:rsidRPr="00FD63D0" w:rsidP="00081AE7" w14:paraId="7973E97E" w14:textId="77777777">
            <w:pPr>
              <w:contextualSpacing/>
              <w:rPr>
                <w:rFonts w:cstheme="minorHAnsi"/>
                <w:sz w:val="18"/>
                <w:szCs w:val="18"/>
              </w:rPr>
            </w:pPr>
          </w:p>
        </w:tc>
      </w:tr>
      <w:tr w14:paraId="32BF0526" w14:textId="77777777" w:rsidTr="00081AE7">
        <w:tblPrEx>
          <w:tblW w:w="10278" w:type="dxa"/>
          <w:tblLayout w:type="fixed"/>
          <w:tblLook w:val="04A0"/>
        </w:tblPrEx>
        <w:trPr>
          <w:gridBefore w:val="1"/>
          <w:wBefore w:w="18" w:type="dxa"/>
        </w:trPr>
        <w:tc>
          <w:tcPr>
            <w:tcW w:w="1440" w:type="dxa"/>
          </w:tcPr>
          <w:p w:rsidR="008A110D" w:rsidRPr="00FD63D0" w:rsidP="00081AE7" w14:paraId="788A0740" w14:textId="77777777">
            <w:pPr>
              <w:contextualSpacing/>
              <w:rPr>
                <w:rFonts w:eastAsia="Times New Roman" w:cstheme="minorHAnsi"/>
                <w:color w:val="000000"/>
                <w:sz w:val="18"/>
                <w:szCs w:val="18"/>
              </w:rPr>
            </w:pPr>
          </w:p>
        </w:tc>
        <w:tc>
          <w:tcPr>
            <w:tcW w:w="4770" w:type="dxa"/>
            <w:vAlign w:val="bottom"/>
          </w:tcPr>
          <w:p w:rsidR="008A110D" w:rsidRPr="00FD63D0" w:rsidP="00081AE7" w14:paraId="624511F7"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8A110D" w:rsidRPr="00FD63D0" w:rsidP="00081AE7" w14:paraId="0ECF2A58"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3600" w:type="dxa"/>
          </w:tcPr>
          <w:p w:rsidR="008A110D" w:rsidRPr="00FD63D0" w:rsidP="00081AE7" w14:paraId="3C981DE1" w14:textId="77777777">
            <w:pPr>
              <w:tabs>
                <w:tab w:val="right" w:leader="dot" w:pos="5760"/>
              </w:tabs>
              <w:contextualSpacing/>
              <w:rPr>
                <w:rFonts w:eastAsia="Times New Roman" w:cstheme="minorHAnsi"/>
                <w:color w:val="808080" w:themeColor="background1" w:themeShade="80"/>
                <w:sz w:val="18"/>
                <w:szCs w:val="18"/>
              </w:rPr>
            </w:pPr>
          </w:p>
        </w:tc>
      </w:tr>
      <w:tr w14:paraId="722580C7" w14:textId="77777777" w:rsidTr="00081AE7">
        <w:tblPrEx>
          <w:tblW w:w="10278" w:type="dxa"/>
          <w:tblLayout w:type="fixed"/>
          <w:tblLook w:val="04A0"/>
        </w:tblPrEx>
        <w:trPr>
          <w:gridBefore w:val="1"/>
          <w:wBefore w:w="18" w:type="dxa"/>
        </w:trPr>
        <w:tc>
          <w:tcPr>
            <w:tcW w:w="1440" w:type="dxa"/>
          </w:tcPr>
          <w:p w:rsidR="008A110D" w:rsidRPr="00FD63D0" w:rsidP="00081AE7" w14:paraId="6535566C" w14:textId="77777777">
            <w:pPr>
              <w:contextualSpacing/>
              <w:rPr>
                <w:rFonts w:eastAsia="Times New Roman" w:cstheme="minorHAnsi"/>
                <w:color w:val="000000"/>
                <w:sz w:val="18"/>
                <w:szCs w:val="18"/>
              </w:rPr>
            </w:pPr>
          </w:p>
        </w:tc>
        <w:tc>
          <w:tcPr>
            <w:tcW w:w="4770" w:type="dxa"/>
            <w:vAlign w:val="bottom"/>
          </w:tcPr>
          <w:p w:rsidR="008A110D" w:rsidRPr="00FD63D0" w:rsidP="00081AE7" w14:paraId="4A416259"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 xml:space="preserve">No </w:t>
            </w:r>
            <w:r w:rsidRPr="00FD63D0">
              <w:rPr>
                <w:color w:val="808080" w:themeColor="background1" w:themeShade="80"/>
                <w:sz w:val="18"/>
              </w:rPr>
              <w:t>Aplica</w:t>
            </w:r>
            <w:r w:rsidRPr="00FD63D0">
              <w:rPr>
                <w:color w:val="808080" w:themeColor="background1" w:themeShade="80"/>
                <w:sz w:val="18"/>
              </w:rPr>
              <w:tab/>
            </w:r>
          </w:p>
        </w:tc>
        <w:tc>
          <w:tcPr>
            <w:tcW w:w="450" w:type="dxa"/>
            <w:vAlign w:val="bottom"/>
          </w:tcPr>
          <w:p w:rsidR="008A110D" w:rsidRPr="00FD63D0" w:rsidP="00081AE7" w14:paraId="4966C680"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8</w:t>
            </w:r>
          </w:p>
        </w:tc>
        <w:tc>
          <w:tcPr>
            <w:tcW w:w="3600" w:type="dxa"/>
          </w:tcPr>
          <w:p w:rsidR="008A110D" w:rsidRPr="00FD63D0" w:rsidP="00081AE7" w14:paraId="06D9F1FF" w14:textId="77777777">
            <w:pPr>
              <w:tabs>
                <w:tab w:val="right" w:leader="dot" w:pos="5760"/>
              </w:tabs>
              <w:contextualSpacing/>
              <w:rPr>
                <w:rFonts w:eastAsia="Times New Roman" w:cstheme="minorHAnsi"/>
                <w:color w:val="808080" w:themeColor="background1" w:themeShade="80"/>
                <w:sz w:val="18"/>
                <w:szCs w:val="18"/>
              </w:rPr>
            </w:pPr>
          </w:p>
        </w:tc>
      </w:tr>
    </w:tbl>
    <w:p w:rsidR="003C30CF" w:rsidRPr="00FD63D0" w:rsidP="00D30EE8" w14:paraId="23CA3487"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534A28DD" w14:textId="77777777" w:rsidTr="00B26281">
        <w:tblPrEx>
          <w:tblW w:w="10278" w:type="dxa"/>
          <w:tblLayout w:type="fixed"/>
          <w:tblLook w:val="04A0"/>
        </w:tblPrEx>
        <w:tc>
          <w:tcPr>
            <w:tcW w:w="1458" w:type="dxa"/>
            <w:gridSpan w:val="2"/>
            <w:vAlign w:val="bottom"/>
          </w:tcPr>
          <w:p w:rsidR="00C5020A" w:rsidRPr="00FD63D0" w:rsidP="00B26281" w14:paraId="1F4DD79E" w14:textId="77777777">
            <w:pPr>
              <w:contextualSpacing/>
              <w:rPr>
                <w:rFonts w:eastAsia="Times New Roman" w:cstheme="minorHAnsi"/>
                <w:b/>
                <w:bCs/>
                <w:color w:val="000000"/>
                <w:sz w:val="18"/>
                <w:szCs w:val="18"/>
              </w:rPr>
            </w:pPr>
            <w:r w:rsidRPr="00FD63D0">
              <w:rPr>
                <w:b/>
                <w:color w:val="000000"/>
                <w:sz w:val="18"/>
              </w:rPr>
              <w:t>HA4.</w:t>
            </w:r>
          </w:p>
        </w:tc>
        <w:tc>
          <w:tcPr>
            <w:tcW w:w="8820" w:type="dxa"/>
            <w:gridSpan w:val="3"/>
            <w:vAlign w:val="bottom"/>
          </w:tcPr>
          <w:p w:rsidR="00C5020A" w:rsidRPr="00CC0D8A" w:rsidP="00B26281" w14:paraId="08558133" w14:textId="77777777">
            <w:pPr>
              <w:contextualSpacing/>
              <w:rPr>
                <w:rFonts w:eastAsia="Times New Roman" w:cstheme="minorHAnsi"/>
                <w:b/>
                <w:bCs/>
                <w:color w:val="000000"/>
                <w:sz w:val="18"/>
                <w:szCs w:val="18"/>
                <w:lang w:val="es-ES"/>
              </w:rPr>
            </w:pPr>
            <w:r w:rsidRPr="00CC0D8A">
              <w:rPr>
                <w:b/>
                <w:color w:val="000000"/>
                <w:sz w:val="18"/>
                <w:lang w:val="es-ES"/>
              </w:rPr>
              <w:t>¿</w:t>
            </w:r>
            <w:r w:rsidRPr="00CC0D8A">
              <w:rPr>
                <w:b/>
                <w:color w:val="000000"/>
                <w:sz w:val="18"/>
                <w:u w:val="single"/>
                <w:lang w:val="es-ES"/>
              </w:rPr>
              <w:t>Alguna vez</w:t>
            </w:r>
            <w:r w:rsidRPr="00CC0D8A">
              <w:rPr>
                <w:b/>
                <w:color w:val="000000"/>
                <w:sz w:val="18"/>
                <w:lang w:val="es-ES"/>
              </w:rPr>
              <w:t xml:space="preserve"> ha evitado buscar atención </w:t>
            </w:r>
            <w:r w:rsidRPr="00CC0D8A" w:rsidR="00F34FB2">
              <w:rPr>
                <w:b/>
                <w:color w:val="000000"/>
                <w:sz w:val="18"/>
                <w:lang w:val="es-ES"/>
              </w:rPr>
              <w:t>médica</w:t>
            </w:r>
            <w:r w:rsidRPr="00CC0D8A">
              <w:rPr>
                <w:b/>
                <w:color w:val="000000"/>
                <w:sz w:val="18"/>
                <w:lang w:val="es-ES"/>
              </w:rPr>
              <w:t xml:space="preserve"> por temor a recibir mal trato por parte del personal médico por ser usted una persona transgénero o de género no conforme?</w:t>
            </w:r>
          </w:p>
        </w:tc>
      </w:tr>
      <w:tr w14:paraId="6EF36C16" w14:textId="77777777" w:rsidTr="00B26281">
        <w:tblPrEx>
          <w:tblW w:w="10278" w:type="dxa"/>
          <w:tblLayout w:type="fixed"/>
          <w:tblLook w:val="04A0"/>
        </w:tblPrEx>
        <w:trPr>
          <w:gridBefore w:val="1"/>
          <w:wBefore w:w="18" w:type="dxa"/>
        </w:trPr>
        <w:tc>
          <w:tcPr>
            <w:tcW w:w="1440" w:type="dxa"/>
          </w:tcPr>
          <w:p w:rsidR="00C5020A" w:rsidRPr="00FD63D0" w:rsidP="00B26281" w14:paraId="5F0E8DFC" w14:textId="77777777">
            <w:pPr>
              <w:contextualSpacing/>
              <w:rPr>
                <w:rFonts w:eastAsia="Times New Roman" w:cstheme="minorHAnsi"/>
                <w:color w:val="000000"/>
                <w:sz w:val="18"/>
                <w:szCs w:val="18"/>
              </w:rPr>
            </w:pPr>
            <w:r w:rsidRPr="00FD63D0">
              <w:rPr>
                <w:color w:val="000000"/>
                <w:sz w:val="18"/>
              </w:rPr>
              <w:t>EVRAVOID</w:t>
            </w:r>
          </w:p>
        </w:tc>
        <w:tc>
          <w:tcPr>
            <w:tcW w:w="4770" w:type="dxa"/>
            <w:vAlign w:val="bottom"/>
          </w:tcPr>
          <w:p w:rsidR="00C5020A" w:rsidRPr="00FD63D0" w:rsidP="00B26281" w14:paraId="4C69E55F" w14:textId="77777777">
            <w:pPr>
              <w:tabs>
                <w:tab w:val="right" w:leader="dot" w:pos="5760"/>
              </w:tabs>
              <w:contextualSpacing/>
              <w:rPr>
                <w:rFonts w:eastAsia="Times New Roman" w:cstheme="minorHAnsi"/>
                <w:color w:val="000000"/>
                <w:sz w:val="18"/>
                <w:szCs w:val="18"/>
              </w:rPr>
            </w:pPr>
            <w:r w:rsidRPr="00FD63D0">
              <w:rPr>
                <w:color w:val="000000"/>
                <w:sz w:val="18"/>
              </w:rPr>
              <w:t>Ever avoided health care because transgender</w:t>
            </w:r>
          </w:p>
        </w:tc>
        <w:tc>
          <w:tcPr>
            <w:tcW w:w="450" w:type="dxa"/>
            <w:vAlign w:val="bottom"/>
          </w:tcPr>
          <w:p w:rsidR="00C5020A" w:rsidRPr="00FD63D0" w:rsidP="00B26281" w14:paraId="15914BC6" w14:textId="77777777">
            <w:pPr>
              <w:contextualSpacing/>
              <w:jc w:val="right"/>
              <w:rPr>
                <w:rFonts w:eastAsia="Times New Roman" w:cstheme="minorHAnsi"/>
                <w:bCs/>
                <w:color w:val="000000"/>
                <w:sz w:val="18"/>
                <w:szCs w:val="18"/>
              </w:rPr>
            </w:pPr>
          </w:p>
        </w:tc>
        <w:tc>
          <w:tcPr>
            <w:tcW w:w="3600" w:type="dxa"/>
          </w:tcPr>
          <w:p w:rsidR="00C5020A" w:rsidRPr="00FD63D0" w:rsidP="00B26281" w14:paraId="0214B1BE" w14:textId="77777777">
            <w:pPr>
              <w:contextualSpacing/>
              <w:rPr>
                <w:rFonts w:eastAsia="Times New Roman" w:cstheme="minorHAnsi"/>
                <w:bCs/>
                <w:color w:val="000000"/>
                <w:sz w:val="18"/>
                <w:szCs w:val="18"/>
              </w:rPr>
            </w:pPr>
          </w:p>
        </w:tc>
      </w:tr>
      <w:tr w14:paraId="4C00D680" w14:textId="77777777" w:rsidTr="00B26281">
        <w:tblPrEx>
          <w:tblW w:w="10278" w:type="dxa"/>
          <w:tblLayout w:type="fixed"/>
          <w:tblLook w:val="04A0"/>
        </w:tblPrEx>
        <w:trPr>
          <w:gridBefore w:val="1"/>
          <w:wBefore w:w="18" w:type="dxa"/>
        </w:trPr>
        <w:tc>
          <w:tcPr>
            <w:tcW w:w="1440" w:type="dxa"/>
          </w:tcPr>
          <w:p w:rsidR="00C5020A" w:rsidRPr="00FD63D0" w:rsidP="00B26281" w14:paraId="0B866C54" w14:textId="77777777">
            <w:pPr>
              <w:contextualSpacing/>
              <w:rPr>
                <w:rFonts w:eastAsia="Times New Roman" w:cstheme="minorHAnsi"/>
                <w:color w:val="000000"/>
                <w:sz w:val="18"/>
                <w:szCs w:val="18"/>
              </w:rPr>
            </w:pPr>
          </w:p>
        </w:tc>
        <w:tc>
          <w:tcPr>
            <w:tcW w:w="4770" w:type="dxa"/>
            <w:vAlign w:val="bottom"/>
          </w:tcPr>
          <w:p w:rsidR="00C5020A" w:rsidRPr="00FD63D0" w:rsidP="00B26281" w14:paraId="3EF67EF3"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450" w:type="dxa"/>
            <w:vAlign w:val="bottom"/>
          </w:tcPr>
          <w:p w:rsidR="00C5020A" w:rsidRPr="00FD63D0" w:rsidP="00B26281" w14:paraId="1170FF1B" w14:textId="77777777">
            <w:pPr>
              <w:contextualSpacing/>
              <w:jc w:val="right"/>
              <w:rPr>
                <w:rFonts w:eastAsia="Times New Roman" w:cstheme="minorHAnsi"/>
                <w:bCs/>
                <w:color w:val="000000"/>
                <w:sz w:val="18"/>
                <w:szCs w:val="18"/>
              </w:rPr>
            </w:pPr>
            <w:r w:rsidRPr="00FD63D0">
              <w:rPr>
                <w:color w:val="000000"/>
                <w:sz w:val="18"/>
              </w:rPr>
              <w:t>0</w:t>
            </w:r>
          </w:p>
        </w:tc>
        <w:tc>
          <w:tcPr>
            <w:tcW w:w="3600" w:type="dxa"/>
          </w:tcPr>
          <w:p w:rsidR="00C5020A" w:rsidRPr="00FD63D0" w:rsidP="00B26281" w14:paraId="36F76595" w14:textId="77777777">
            <w:pPr>
              <w:contextualSpacing/>
              <w:rPr>
                <w:rFonts w:eastAsia="Times New Roman" w:cstheme="minorHAnsi"/>
                <w:bCs/>
                <w:color w:val="000000"/>
                <w:sz w:val="18"/>
                <w:szCs w:val="18"/>
              </w:rPr>
            </w:pPr>
          </w:p>
        </w:tc>
      </w:tr>
      <w:tr w14:paraId="6D54F851" w14:textId="77777777" w:rsidTr="00B26281">
        <w:tblPrEx>
          <w:tblW w:w="10278" w:type="dxa"/>
          <w:tblLayout w:type="fixed"/>
          <w:tblLook w:val="04A0"/>
        </w:tblPrEx>
        <w:trPr>
          <w:gridBefore w:val="1"/>
          <w:wBefore w:w="18" w:type="dxa"/>
        </w:trPr>
        <w:tc>
          <w:tcPr>
            <w:tcW w:w="1440" w:type="dxa"/>
          </w:tcPr>
          <w:p w:rsidR="00C5020A" w:rsidRPr="00FD63D0" w:rsidP="00B26281" w14:paraId="5731D061" w14:textId="77777777">
            <w:pPr>
              <w:contextualSpacing/>
              <w:rPr>
                <w:rFonts w:eastAsia="Times New Roman" w:cstheme="minorHAnsi"/>
                <w:color w:val="000000"/>
                <w:sz w:val="18"/>
                <w:szCs w:val="18"/>
              </w:rPr>
            </w:pPr>
          </w:p>
        </w:tc>
        <w:tc>
          <w:tcPr>
            <w:tcW w:w="4770" w:type="dxa"/>
            <w:vAlign w:val="bottom"/>
          </w:tcPr>
          <w:p w:rsidR="00C5020A" w:rsidRPr="00FD63D0" w:rsidP="00B26281" w14:paraId="2D13F7F3"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450" w:type="dxa"/>
            <w:vAlign w:val="bottom"/>
          </w:tcPr>
          <w:p w:rsidR="00C5020A" w:rsidRPr="00FD63D0" w:rsidP="00B26281" w14:paraId="721BEF87" w14:textId="77777777">
            <w:pPr>
              <w:contextualSpacing/>
              <w:jc w:val="right"/>
              <w:rPr>
                <w:rFonts w:eastAsia="Times New Roman" w:cstheme="minorHAnsi"/>
                <w:bCs/>
                <w:color w:val="000000"/>
                <w:sz w:val="18"/>
                <w:szCs w:val="18"/>
              </w:rPr>
            </w:pPr>
            <w:r w:rsidRPr="00FD63D0">
              <w:rPr>
                <w:color w:val="000000"/>
                <w:sz w:val="18"/>
              </w:rPr>
              <w:t>1</w:t>
            </w:r>
          </w:p>
        </w:tc>
        <w:tc>
          <w:tcPr>
            <w:tcW w:w="3600" w:type="dxa"/>
          </w:tcPr>
          <w:p w:rsidR="00C5020A" w:rsidRPr="00FD63D0" w:rsidP="00B26281" w14:paraId="34C10E79" w14:textId="77777777">
            <w:pPr>
              <w:contextualSpacing/>
              <w:rPr>
                <w:rFonts w:cstheme="minorHAnsi"/>
                <w:sz w:val="18"/>
                <w:szCs w:val="18"/>
              </w:rPr>
            </w:pPr>
          </w:p>
        </w:tc>
      </w:tr>
      <w:tr w14:paraId="3FE56CF8" w14:textId="77777777" w:rsidTr="00B26281">
        <w:tblPrEx>
          <w:tblW w:w="10278" w:type="dxa"/>
          <w:tblLayout w:type="fixed"/>
          <w:tblLook w:val="04A0"/>
        </w:tblPrEx>
        <w:trPr>
          <w:gridBefore w:val="1"/>
          <w:wBefore w:w="18" w:type="dxa"/>
        </w:trPr>
        <w:tc>
          <w:tcPr>
            <w:tcW w:w="1440" w:type="dxa"/>
          </w:tcPr>
          <w:p w:rsidR="00C5020A" w:rsidRPr="00FD63D0" w:rsidP="00B26281" w14:paraId="6FC73CC0" w14:textId="77777777">
            <w:pPr>
              <w:contextualSpacing/>
              <w:rPr>
                <w:rFonts w:eastAsia="Times New Roman" w:cstheme="minorHAnsi"/>
                <w:color w:val="000000"/>
                <w:sz w:val="18"/>
                <w:szCs w:val="18"/>
              </w:rPr>
            </w:pPr>
          </w:p>
        </w:tc>
        <w:tc>
          <w:tcPr>
            <w:tcW w:w="4770" w:type="dxa"/>
            <w:vAlign w:val="bottom"/>
          </w:tcPr>
          <w:p w:rsidR="00C5020A" w:rsidRPr="00FD63D0" w:rsidP="00B26281" w14:paraId="49727F5F"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C5020A" w:rsidRPr="00FD63D0" w:rsidP="00B26281" w14:paraId="488D2F76" w14:textId="77777777">
            <w:pPr>
              <w:contextualSpacing/>
              <w:jc w:val="right"/>
              <w:rPr>
                <w:rFonts w:eastAsia="Times New Roman" w:cstheme="minorHAnsi"/>
                <w:bCs/>
                <w:color w:val="000000"/>
                <w:sz w:val="18"/>
                <w:szCs w:val="18"/>
              </w:rPr>
            </w:pPr>
            <w:r w:rsidRPr="00FD63D0">
              <w:rPr>
                <w:color w:val="808080" w:themeColor="background1" w:themeShade="80"/>
                <w:sz w:val="18"/>
              </w:rPr>
              <w:t>9</w:t>
            </w:r>
          </w:p>
        </w:tc>
        <w:tc>
          <w:tcPr>
            <w:tcW w:w="3600" w:type="dxa"/>
          </w:tcPr>
          <w:p w:rsidR="00C5020A" w:rsidRPr="00FD63D0" w:rsidP="00B26281" w14:paraId="6B629470" w14:textId="77777777">
            <w:pPr>
              <w:contextualSpacing/>
              <w:rPr>
                <w:rFonts w:cstheme="minorHAnsi"/>
                <w:sz w:val="18"/>
                <w:szCs w:val="18"/>
              </w:rPr>
            </w:pPr>
          </w:p>
        </w:tc>
      </w:tr>
      <w:tr w14:paraId="4BC4554F" w14:textId="77777777" w:rsidTr="00B26281">
        <w:tblPrEx>
          <w:tblW w:w="10278" w:type="dxa"/>
          <w:tblLayout w:type="fixed"/>
          <w:tblLook w:val="04A0"/>
        </w:tblPrEx>
        <w:trPr>
          <w:gridBefore w:val="1"/>
          <w:wBefore w:w="18" w:type="dxa"/>
        </w:trPr>
        <w:tc>
          <w:tcPr>
            <w:tcW w:w="1440" w:type="dxa"/>
          </w:tcPr>
          <w:p w:rsidR="00C5020A" w:rsidRPr="00FD63D0" w:rsidP="00B26281" w14:paraId="5F924FAB" w14:textId="77777777">
            <w:pPr>
              <w:contextualSpacing/>
              <w:rPr>
                <w:rFonts w:eastAsia="Times New Roman" w:cstheme="minorHAnsi"/>
                <w:color w:val="000000"/>
                <w:sz w:val="18"/>
                <w:szCs w:val="18"/>
              </w:rPr>
            </w:pPr>
          </w:p>
        </w:tc>
        <w:tc>
          <w:tcPr>
            <w:tcW w:w="4770" w:type="dxa"/>
            <w:vAlign w:val="bottom"/>
          </w:tcPr>
          <w:p w:rsidR="00C5020A" w:rsidRPr="00FD63D0" w:rsidP="00B26281" w14:paraId="0B072A57"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C5020A" w:rsidRPr="00FD63D0" w:rsidP="00B26281" w14:paraId="2CF00F91"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3600" w:type="dxa"/>
          </w:tcPr>
          <w:p w:rsidR="00C5020A" w:rsidRPr="00FD63D0" w:rsidP="00B26281" w14:paraId="1091FDDA" w14:textId="77777777">
            <w:pPr>
              <w:tabs>
                <w:tab w:val="right" w:leader="dot" w:pos="5760"/>
              </w:tabs>
              <w:contextualSpacing/>
              <w:rPr>
                <w:rFonts w:eastAsia="Times New Roman" w:cstheme="minorHAnsi"/>
                <w:color w:val="808080" w:themeColor="background1" w:themeShade="80"/>
                <w:sz w:val="18"/>
                <w:szCs w:val="18"/>
              </w:rPr>
            </w:pPr>
          </w:p>
        </w:tc>
      </w:tr>
    </w:tbl>
    <w:p w:rsidR="008F58B4" w:rsidRPr="00FD63D0" w:rsidP="00D30EE8" w14:paraId="46098B9E"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0255EFF5" w14:textId="77777777" w:rsidTr="00B26281">
        <w:tblPrEx>
          <w:tblW w:w="0" w:type="auto"/>
          <w:tblBorders>
            <w:top w:val="single" w:sz="4" w:space="0" w:color="auto"/>
            <w:left w:val="single" w:sz="4" w:space="0" w:color="auto"/>
            <w:bottom w:val="single" w:sz="4" w:space="0" w:color="auto"/>
            <w:right w:val="single" w:sz="4" w:space="0" w:color="auto"/>
          </w:tblBorders>
          <w:tblLayout w:type="fixed"/>
          <w:tblLook w:val="04A0"/>
        </w:tblPrEx>
        <w:trPr>
          <w:trHeight w:val="413"/>
        </w:trPr>
        <w:tc>
          <w:tcPr>
            <w:tcW w:w="1458" w:type="dxa"/>
          </w:tcPr>
          <w:p w:rsidR="00312006" w:rsidRPr="00FD63D0" w:rsidP="00B26281" w14:paraId="773E1705" w14:textId="5652373F">
            <w:pPr>
              <w:contextualSpacing/>
              <w:rPr>
                <w:rFonts w:eastAsia="Times New Roman" w:cstheme="minorHAnsi"/>
                <w:b/>
                <w:bCs/>
                <w:color w:val="000000"/>
                <w:sz w:val="18"/>
                <w:szCs w:val="18"/>
              </w:rPr>
            </w:pPr>
            <w:r w:rsidRPr="00FD63D0">
              <w:rPr>
                <w:b/>
                <w:color w:val="000000"/>
                <w:sz w:val="18"/>
              </w:rPr>
              <w:t>Check_</w:t>
            </w:r>
            <w:r w:rsidRPr="00FD63D0" w:rsidR="00E47B52">
              <w:rPr>
                <w:b/>
                <w:color w:val="000000"/>
                <w:sz w:val="18"/>
              </w:rPr>
              <w:t>HA</w:t>
            </w:r>
            <w:r w:rsidR="00E47B52">
              <w:rPr>
                <w:b/>
                <w:color w:val="000000"/>
                <w:sz w:val="18"/>
              </w:rPr>
              <w:t>4</w:t>
            </w:r>
            <w:r w:rsidRPr="00FD63D0" w:rsidR="00E47B52">
              <w:rPr>
                <w:b/>
                <w:color w:val="000000"/>
                <w:sz w:val="18"/>
              </w:rPr>
              <w:t>a</w:t>
            </w:r>
            <w:r w:rsidRPr="00FD63D0">
              <w:rPr>
                <w:b/>
                <w:color w:val="000000"/>
                <w:sz w:val="18"/>
              </w:rPr>
              <w:t>.</w:t>
            </w:r>
          </w:p>
        </w:tc>
        <w:tc>
          <w:tcPr>
            <w:tcW w:w="8820" w:type="dxa"/>
            <w:vAlign w:val="bottom"/>
          </w:tcPr>
          <w:p w:rsidR="00312006" w:rsidRPr="00FD63D0" w:rsidP="00B26281" w14:paraId="240606DD" w14:textId="77777777">
            <w:pPr>
              <w:contextualSpacing/>
              <w:rPr>
                <w:rFonts w:eastAsia="Times New Roman" w:cstheme="minorHAnsi"/>
                <w:bCs/>
                <w:color w:val="000000"/>
                <w:sz w:val="18"/>
                <w:szCs w:val="18"/>
              </w:rPr>
            </w:pPr>
            <w:r w:rsidRPr="00FD63D0">
              <w:rPr>
                <w:color w:val="000000"/>
                <w:sz w:val="18"/>
              </w:rPr>
              <w:t>If R has avoided health care (HA4 EQ 1), go to HA4a.</w:t>
            </w:r>
          </w:p>
          <w:p w:rsidR="00312006" w:rsidRPr="00FD63D0" w:rsidP="00B26281" w14:paraId="1642236E" w14:textId="77777777">
            <w:pPr>
              <w:contextualSpacing/>
              <w:rPr>
                <w:rFonts w:eastAsia="Times New Roman" w:cstheme="minorHAnsi"/>
                <w:bCs/>
                <w:color w:val="000000"/>
                <w:sz w:val="18"/>
                <w:szCs w:val="18"/>
              </w:rPr>
            </w:pPr>
            <w:r w:rsidRPr="00FD63D0">
              <w:rPr>
                <w:color w:val="000000"/>
                <w:sz w:val="18"/>
              </w:rPr>
              <w:t xml:space="preserve">Else, go to CALC_ENDHA. </w:t>
            </w:r>
          </w:p>
        </w:tc>
      </w:tr>
    </w:tbl>
    <w:p w:rsidR="00AD3ED6" w:rsidRPr="00FD63D0" w:rsidP="00D30EE8" w14:paraId="35E337F0"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6B69D04B" w14:textId="77777777" w:rsidTr="00B26281">
        <w:tblPrEx>
          <w:tblW w:w="10278" w:type="dxa"/>
          <w:tblLayout w:type="fixed"/>
          <w:tblLook w:val="04A0"/>
        </w:tblPrEx>
        <w:tc>
          <w:tcPr>
            <w:tcW w:w="1458" w:type="dxa"/>
            <w:gridSpan w:val="2"/>
            <w:vAlign w:val="bottom"/>
          </w:tcPr>
          <w:p w:rsidR="00E169E8" w:rsidRPr="00FD63D0" w:rsidP="00B26281" w14:paraId="68E5B2ED" w14:textId="77777777">
            <w:pPr>
              <w:contextualSpacing/>
              <w:rPr>
                <w:rFonts w:eastAsia="Times New Roman" w:cstheme="minorHAnsi"/>
                <w:b/>
                <w:bCs/>
                <w:color w:val="000000"/>
                <w:sz w:val="18"/>
                <w:szCs w:val="18"/>
              </w:rPr>
            </w:pPr>
            <w:r w:rsidRPr="00FD63D0">
              <w:rPr>
                <w:b/>
                <w:color w:val="000000"/>
                <w:sz w:val="18"/>
              </w:rPr>
              <w:t>HA4a.</w:t>
            </w:r>
          </w:p>
        </w:tc>
        <w:tc>
          <w:tcPr>
            <w:tcW w:w="8820" w:type="dxa"/>
            <w:gridSpan w:val="3"/>
            <w:vAlign w:val="bottom"/>
          </w:tcPr>
          <w:p w:rsidR="00E169E8" w:rsidRPr="00CC0D8A" w:rsidP="00B26281" w14:paraId="4F0E1C8B" w14:textId="77777777">
            <w:pPr>
              <w:contextualSpacing/>
              <w:rPr>
                <w:rFonts w:eastAsia="Times New Roman" w:cstheme="minorHAnsi"/>
                <w:b/>
                <w:bCs/>
                <w:color w:val="000000"/>
                <w:sz w:val="18"/>
                <w:szCs w:val="18"/>
                <w:lang w:val="es-ES"/>
              </w:rPr>
            </w:pPr>
            <w:r w:rsidRPr="00CC0D8A">
              <w:rPr>
                <w:b/>
                <w:color w:val="000000"/>
                <w:sz w:val="18"/>
                <w:lang w:val="es-ES"/>
              </w:rPr>
              <w:t xml:space="preserve">En los últimos 12 meses, es decir, desde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interview </w:t>
            </w:r>
            <w:r w:rsidRPr="00CC0D8A">
              <w:rPr>
                <w:color w:val="000000"/>
                <w:sz w:val="18"/>
                <w:lang w:val="es-ES"/>
              </w:rPr>
              <w:t>month</w:t>
            </w:r>
            <w:r w:rsidRPr="00CC0D8A">
              <w:rPr>
                <w:color w:val="000000"/>
                <w:sz w:val="18"/>
                <w:lang w:val="es-ES"/>
              </w:rPr>
              <w:t xml:space="preserve">, </w:t>
            </w:r>
            <w:r w:rsidRPr="00CC0D8A">
              <w:rPr>
                <w:color w:val="000000"/>
                <w:sz w:val="18"/>
                <w:lang w:val="es-ES"/>
              </w:rPr>
              <w:t>formatted</w:t>
            </w:r>
            <w:r w:rsidRPr="00CC0D8A">
              <w:rPr>
                <w:color w:val="000000"/>
                <w:sz w:val="18"/>
                <w:lang w:val="es-ES"/>
              </w:rPr>
              <w:t xml:space="preserve"> as </w:t>
            </w:r>
            <w:r w:rsidRPr="00CC0D8A">
              <w:rPr>
                <w:color w:val="000000"/>
                <w:sz w:val="18"/>
                <w:lang w:val="es-ES"/>
              </w:rPr>
              <w:t>text</w:t>
            </w:r>
            <w:r w:rsidRPr="00CC0D8A">
              <w:rPr>
                <w:color w:val="000000"/>
                <w:sz w:val="18"/>
                <w:lang w:val="es-ES"/>
              </w:rPr>
              <w:t>]</w:t>
            </w:r>
            <w:r w:rsidRPr="00CC0D8A">
              <w:rPr>
                <w:b/>
                <w:color w:val="000000"/>
                <w:sz w:val="18"/>
                <w:lang w:val="es-ES"/>
              </w:rPr>
              <w:t xml:space="preserve"> del año pasado, ¿ha evitado buscar atención </w:t>
            </w:r>
            <w:r w:rsidRPr="00CC0D8A" w:rsidR="00B16EE8">
              <w:rPr>
                <w:b/>
                <w:color w:val="000000"/>
                <w:sz w:val="18"/>
                <w:lang w:val="es-ES"/>
              </w:rPr>
              <w:t>médica</w:t>
            </w:r>
            <w:r w:rsidRPr="00CC0D8A">
              <w:rPr>
                <w:b/>
                <w:color w:val="000000"/>
                <w:sz w:val="18"/>
                <w:lang w:val="es-ES"/>
              </w:rPr>
              <w:t xml:space="preserve"> por temor a recibir mal trato por parte del personal médico por ser usted una persona transgénero o de género no conforme?</w:t>
            </w:r>
          </w:p>
        </w:tc>
      </w:tr>
      <w:tr w14:paraId="619F3928" w14:textId="77777777" w:rsidTr="00B26281">
        <w:tblPrEx>
          <w:tblW w:w="10278" w:type="dxa"/>
          <w:tblLayout w:type="fixed"/>
          <w:tblLook w:val="04A0"/>
        </w:tblPrEx>
        <w:trPr>
          <w:gridBefore w:val="1"/>
          <w:wBefore w:w="18" w:type="dxa"/>
        </w:trPr>
        <w:tc>
          <w:tcPr>
            <w:tcW w:w="1440" w:type="dxa"/>
          </w:tcPr>
          <w:p w:rsidR="00E169E8" w:rsidRPr="00FD63D0" w:rsidP="00B26281" w14:paraId="5568B83E" w14:textId="77777777">
            <w:pPr>
              <w:contextualSpacing/>
              <w:rPr>
                <w:rFonts w:eastAsia="Times New Roman" w:cstheme="minorHAnsi"/>
                <w:color w:val="000000"/>
                <w:sz w:val="18"/>
                <w:szCs w:val="18"/>
              </w:rPr>
            </w:pPr>
            <w:r w:rsidRPr="00FD63D0">
              <w:rPr>
                <w:color w:val="000000"/>
                <w:sz w:val="18"/>
              </w:rPr>
              <w:t>AVOID</w:t>
            </w:r>
          </w:p>
        </w:tc>
        <w:tc>
          <w:tcPr>
            <w:tcW w:w="4770" w:type="dxa"/>
            <w:vAlign w:val="bottom"/>
          </w:tcPr>
          <w:p w:rsidR="00E169E8" w:rsidRPr="00FD63D0" w:rsidP="00B26281" w14:paraId="2D710B0D" w14:textId="77777777">
            <w:pPr>
              <w:tabs>
                <w:tab w:val="right" w:leader="dot" w:pos="5760"/>
              </w:tabs>
              <w:contextualSpacing/>
              <w:rPr>
                <w:rFonts w:eastAsia="Times New Roman" w:cstheme="minorHAnsi"/>
                <w:color w:val="000000"/>
                <w:sz w:val="18"/>
                <w:szCs w:val="18"/>
              </w:rPr>
            </w:pPr>
            <w:r w:rsidRPr="00FD63D0">
              <w:rPr>
                <w:color w:val="000000"/>
                <w:sz w:val="18"/>
              </w:rPr>
              <w:t>Avoided health care because transgender p 12 months</w:t>
            </w:r>
          </w:p>
        </w:tc>
        <w:tc>
          <w:tcPr>
            <w:tcW w:w="450" w:type="dxa"/>
            <w:vAlign w:val="bottom"/>
          </w:tcPr>
          <w:p w:rsidR="00E169E8" w:rsidRPr="00FD63D0" w:rsidP="00B26281" w14:paraId="64C1B41B" w14:textId="77777777">
            <w:pPr>
              <w:contextualSpacing/>
              <w:jc w:val="right"/>
              <w:rPr>
                <w:rFonts w:eastAsia="Times New Roman" w:cstheme="minorHAnsi"/>
                <w:bCs/>
                <w:color w:val="000000"/>
                <w:sz w:val="18"/>
                <w:szCs w:val="18"/>
              </w:rPr>
            </w:pPr>
          </w:p>
        </w:tc>
        <w:tc>
          <w:tcPr>
            <w:tcW w:w="3600" w:type="dxa"/>
          </w:tcPr>
          <w:p w:rsidR="00E169E8" w:rsidRPr="00FD63D0" w:rsidP="00B26281" w14:paraId="76276D76" w14:textId="77777777">
            <w:pPr>
              <w:contextualSpacing/>
              <w:rPr>
                <w:rFonts w:eastAsia="Times New Roman" w:cstheme="minorHAnsi"/>
                <w:bCs/>
                <w:color w:val="000000"/>
                <w:sz w:val="18"/>
                <w:szCs w:val="18"/>
              </w:rPr>
            </w:pPr>
          </w:p>
        </w:tc>
      </w:tr>
      <w:tr w14:paraId="7D7FC327" w14:textId="77777777" w:rsidTr="00B26281">
        <w:tblPrEx>
          <w:tblW w:w="10278" w:type="dxa"/>
          <w:tblLayout w:type="fixed"/>
          <w:tblLook w:val="04A0"/>
        </w:tblPrEx>
        <w:trPr>
          <w:gridBefore w:val="1"/>
          <w:wBefore w:w="18" w:type="dxa"/>
        </w:trPr>
        <w:tc>
          <w:tcPr>
            <w:tcW w:w="1440" w:type="dxa"/>
          </w:tcPr>
          <w:p w:rsidR="00E169E8" w:rsidRPr="00FD63D0" w:rsidP="00B26281" w14:paraId="3460A5F3" w14:textId="77777777">
            <w:pPr>
              <w:contextualSpacing/>
              <w:rPr>
                <w:rFonts w:eastAsia="Times New Roman" w:cstheme="minorHAnsi"/>
                <w:color w:val="000000"/>
                <w:sz w:val="18"/>
                <w:szCs w:val="18"/>
              </w:rPr>
            </w:pPr>
          </w:p>
        </w:tc>
        <w:tc>
          <w:tcPr>
            <w:tcW w:w="4770" w:type="dxa"/>
            <w:vAlign w:val="bottom"/>
          </w:tcPr>
          <w:p w:rsidR="00E169E8" w:rsidRPr="00FD63D0" w:rsidP="00B26281" w14:paraId="7ACB1CC3"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450" w:type="dxa"/>
            <w:vAlign w:val="bottom"/>
          </w:tcPr>
          <w:p w:rsidR="00E169E8" w:rsidRPr="00FD63D0" w:rsidP="00B26281" w14:paraId="5D1B5B9A" w14:textId="77777777">
            <w:pPr>
              <w:contextualSpacing/>
              <w:jc w:val="right"/>
              <w:rPr>
                <w:rFonts w:eastAsia="Times New Roman" w:cstheme="minorHAnsi"/>
                <w:bCs/>
                <w:color w:val="000000"/>
                <w:sz w:val="18"/>
                <w:szCs w:val="18"/>
              </w:rPr>
            </w:pPr>
            <w:r w:rsidRPr="00FD63D0">
              <w:rPr>
                <w:color w:val="000000"/>
                <w:sz w:val="18"/>
              </w:rPr>
              <w:t>0</w:t>
            </w:r>
          </w:p>
        </w:tc>
        <w:tc>
          <w:tcPr>
            <w:tcW w:w="3600" w:type="dxa"/>
          </w:tcPr>
          <w:p w:rsidR="00E169E8" w:rsidRPr="00FD63D0" w:rsidP="00B26281" w14:paraId="7D95F909" w14:textId="77777777">
            <w:pPr>
              <w:contextualSpacing/>
              <w:rPr>
                <w:rFonts w:eastAsia="Times New Roman" w:cstheme="minorHAnsi"/>
                <w:bCs/>
                <w:color w:val="000000"/>
                <w:sz w:val="18"/>
                <w:szCs w:val="18"/>
              </w:rPr>
            </w:pPr>
          </w:p>
        </w:tc>
      </w:tr>
      <w:tr w14:paraId="4687D05B" w14:textId="77777777" w:rsidTr="00B26281">
        <w:tblPrEx>
          <w:tblW w:w="10278" w:type="dxa"/>
          <w:tblLayout w:type="fixed"/>
          <w:tblLook w:val="04A0"/>
        </w:tblPrEx>
        <w:trPr>
          <w:gridBefore w:val="1"/>
          <w:wBefore w:w="18" w:type="dxa"/>
        </w:trPr>
        <w:tc>
          <w:tcPr>
            <w:tcW w:w="1440" w:type="dxa"/>
          </w:tcPr>
          <w:p w:rsidR="00E169E8" w:rsidRPr="00FD63D0" w:rsidP="00B26281" w14:paraId="296EBD29" w14:textId="77777777">
            <w:pPr>
              <w:contextualSpacing/>
              <w:rPr>
                <w:rFonts w:eastAsia="Times New Roman" w:cstheme="minorHAnsi"/>
                <w:color w:val="000000"/>
                <w:sz w:val="18"/>
                <w:szCs w:val="18"/>
              </w:rPr>
            </w:pPr>
          </w:p>
        </w:tc>
        <w:tc>
          <w:tcPr>
            <w:tcW w:w="4770" w:type="dxa"/>
            <w:vAlign w:val="bottom"/>
          </w:tcPr>
          <w:p w:rsidR="00E169E8" w:rsidRPr="00FD63D0" w:rsidP="00B26281" w14:paraId="185B8977"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450" w:type="dxa"/>
            <w:vAlign w:val="bottom"/>
          </w:tcPr>
          <w:p w:rsidR="00E169E8" w:rsidRPr="00FD63D0" w:rsidP="00B26281" w14:paraId="0AB55D38" w14:textId="77777777">
            <w:pPr>
              <w:contextualSpacing/>
              <w:jc w:val="right"/>
              <w:rPr>
                <w:rFonts w:eastAsia="Times New Roman" w:cstheme="minorHAnsi"/>
                <w:bCs/>
                <w:color w:val="000000"/>
                <w:sz w:val="18"/>
                <w:szCs w:val="18"/>
              </w:rPr>
            </w:pPr>
            <w:r w:rsidRPr="00FD63D0">
              <w:rPr>
                <w:color w:val="000000"/>
                <w:sz w:val="18"/>
              </w:rPr>
              <w:t>1</w:t>
            </w:r>
          </w:p>
        </w:tc>
        <w:tc>
          <w:tcPr>
            <w:tcW w:w="3600" w:type="dxa"/>
          </w:tcPr>
          <w:p w:rsidR="00E169E8" w:rsidRPr="00FD63D0" w:rsidP="00B26281" w14:paraId="6AC5EFA7" w14:textId="77777777">
            <w:pPr>
              <w:contextualSpacing/>
              <w:rPr>
                <w:rFonts w:cstheme="minorHAnsi"/>
                <w:sz w:val="18"/>
                <w:szCs w:val="18"/>
              </w:rPr>
            </w:pPr>
          </w:p>
        </w:tc>
      </w:tr>
      <w:tr w14:paraId="36F73B56" w14:textId="77777777" w:rsidTr="00B26281">
        <w:tblPrEx>
          <w:tblW w:w="10278" w:type="dxa"/>
          <w:tblLayout w:type="fixed"/>
          <w:tblLook w:val="04A0"/>
        </w:tblPrEx>
        <w:trPr>
          <w:gridBefore w:val="1"/>
          <w:wBefore w:w="18" w:type="dxa"/>
        </w:trPr>
        <w:tc>
          <w:tcPr>
            <w:tcW w:w="1440" w:type="dxa"/>
          </w:tcPr>
          <w:p w:rsidR="00E169E8" w:rsidRPr="00FD63D0" w:rsidP="00B26281" w14:paraId="6351021B" w14:textId="77777777">
            <w:pPr>
              <w:contextualSpacing/>
              <w:rPr>
                <w:rFonts w:eastAsia="Times New Roman" w:cstheme="minorHAnsi"/>
                <w:color w:val="000000"/>
                <w:sz w:val="18"/>
                <w:szCs w:val="18"/>
              </w:rPr>
            </w:pPr>
          </w:p>
        </w:tc>
        <w:tc>
          <w:tcPr>
            <w:tcW w:w="4770" w:type="dxa"/>
            <w:vAlign w:val="bottom"/>
          </w:tcPr>
          <w:p w:rsidR="00E169E8" w:rsidRPr="00FD63D0" w:rsidP="00B26281" w14:paraId="35CAB7DA"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E169E8" w:rsidRPr="00FD63D0" w:rsidP="00B26281" w14:paraId="3CFBEB34" w14:textId="77777777">
            <w:pPr>
              <w:contextualSpacing/>
              <w:jc w:val="right"/>
              <w:rPr>
                <w:rFonts w:eastAsia="Times New Roman" w:cstheme="minorHAnsi"/>
                <w:bCs/>
                <w:color w:val="000000"/>
                <w:sz w:val="18"/>
                <w:szCs w:val="18"/>
              </w:rPr>
            </w:pPr>
            <w:r w:rsidRPr="00FD63D0">
              <w:rPr>
                <w:color w:val="808080" w:themeColor="background1" w:themeShade="80"/>
                <w:sz w:val="18"/>
              </w:rPr>
              <w:t>9</w:t>
            </w:r>
          </w:p>
        </w:tc>
        <w:tc>
          <w:tcPr>
            <w:tcW w:w="3600" w:type="dxa"/>
          </w:tcPr>
          <w:p w:rsidR="00E169E8" w:rsidRPr="00FD63D0" w:rsidP="00B26281" w14:paraId="277B0EE5" w14:textId="77777777">
            <w:pPr>
              <w:contextualSpacing/>
              <w:rPr>
                <w:rFonts w:cstheme="minorHAnsi"/>
                <w:sz w:val="18"/>
                <w:szCs w:val="18"/>
              </w:rPr>
            </w:pPr>
          </w:p>
        </w:tc>
      </w:tr>
      <w:tr w14:paraId="11192C86" w14:textId="77777777" w:rsidTr="00B26281">
        <w:tblPrEx>
          <w:tblW w:w="10278" w:type="dxa"/>
          <w:tblLayout w:type="fixed"/>
          <w:tblLook w:val="04A0"/>
        </w:tblPrEx>
        <w:trPr>
          <w:gridBefore w:val="1"/>
          <w:wBefore w:w="18" w:type="dxa"/>
        </w:trPr>
        <w:tc>
          <w:tcPr>
            <w:tcW w:w="1440" w:type="dxa"/>
          </w:tcPr>
          <w:p w:rsidR="00E169E8" w:rsidRPr="00FD63D0" w:rsidP="00B26281" w14:paraId="45AC2B68" w14:textId="77777777">
            <w:pPr>
              <w:contextualSpacing/>
              <w:rPr>
                <w:rFonts w:eastAsia="Times New Roman" w:cstheme="minorHAnsi"/>
                <w:color w:val="000000"/>
                <w:sz w:val="18"/>
                <w:szCs w:val="18"/>
              </w:rPr>
            </w:pPr>
          </w:p>
        </w:tc>
        <w:tc>
          <w:tcPr>
            <w:tcW w:w="4770" w:type="dxa"/>
            <w:vAlign w:val="bottom"/>
          </w:tcPr>
          <w:p w:rsidR="00E169E8" w:rsidRPr="00FD63D0" w:rsidP="00B26281" w14:paraId="790A1476"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E169E8" w:rsidRPr="00FD63D0" w:rsidP="00B26281" w14:paraId="12BFF159"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3600" w:type="dxa"/>
          </w:tcPr>
          <w:p w:rsidR="00E169E8" w:rsidRPr="00FD63D0" w:rsidP="00B26281" w14:paraId="689AAE2F" w14:textId="77777777">
            <w:pPr>
              <w:tabs>
                <w:tab w:val="right" w:leader="dot" w:pos="5760"/>
              </w:tabs>
              <w:contextualSpacing/>
              <w:rPr>
                <w:rFonts w:eastAsia="Times New Roman" w:cstheme="minorHAnsi"/>
                <w:color w:val="808080" w:themeColor="background1" w:themeShade="80"/>
                <w:sz w:val="18"/>
                <w:szCs w:val="18"/>
              </w:rPr>
            </w:pPr>
          </w:p>
        </w:tc>
      </w:tr>
    </w:tbl>
    <w:p w:rsidR="005331A6" w:rsidRPr="00FD63D0" w:rsidP="00D30EE8" w14:paraId="0DCDD64B" w14:textId="77777777">
      <w:pPr>
        <w:contextualSpacing/>
        <w:rPr>
          <w:rFonts w:cstheme="minorHAnsi"/>
          <w:sz w:val="18"/>
          <w:szCs w:val="18"/>
        </w:rPr>
      </w:pPr>
    </w:p>
    <w:p w:rsidR="00C47CAE" w:rsidRPr="00FD63D0" w:rsidP="00D30EE8" w14:paraId="2CA2A4E8"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CC8ED23" w14:textId="77777777" w:rsidTr="0096275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D30EE8" w:rsidRPr="00FD63D0" w:rsidP="0096275C" w14:paraId="769D31D1" w14:textId="77777777">
            <w:pPr>
              <w:contextualSpacing/>
              <w:rPr>
                <w:rFonts w:eastAsia="Times New Roman" w:cstheme="minorHAnsi"/>
                <w:b/>
                <w:bCs/>
                <w:color w:val="000000"/>
                <w:sz w:val="18"/>
                <w:szCs w:val="18"/>
              </w:rPr>
            </w:pPr>
            <w:r w:rsidRPr="00FD63D0">
              <w:rPr>
                <w:b/>
                <w:color w:val="000000"/>
                <w:sz w:val="18"/>
              </w:rPr>
              <w:t>CALC_ENDHA.</w:t>
            </w:r>
          </w:p>
        </w:tc>
        <w:tc>
          <w:tcPr>
            <w:tcW w:w="2520" w:type="dxa"/>
            <w:vAlign w:val="bottom"/>
          </w:tcPr>
          <w:p w:rsidR="00D30EE8" w:rsidRPr="00FD63D0" w:rsidP="0096275C" w14:paraId="078D2174" w14:textId="77777777">
            <w:pPr>
              <w:contextualSpacing/>
              <w:rPr>
                <w:rFonts w:eastAsia="Times New Roman" w:cstheme="minorHAnsi"/>
                <w:b/>
                <w:bCs/>
                <w:color w:val="000000"/>
                <w:sz w:val="18"/>
                <w:szCs w:val="18"/>
              </w:rPr>
            </w:pPr>
          </w:p>
        </w:tc>
        <w:tc>
          <w:tcPr>
            <w:tcW w:w="6210" w:type="dxa"/>
            <w:vAlign w:val="bottom"/>
          </w:tcPr>
          <w:p w:rsidR="00D30EE8" w:rsidRPr="00FD63D0" w:rsidP="0096275C" w14:paraId="4C4922CD" w14:textId="77777777">
            <w:pPr>
              <w:contextualSpacing/>
              <w:rPr>
                <w:rFonts w:eastAsia="Times New Roman" w:cstheme="minorHAnsi"/>
                <w:b/>
                <w:bCs/>
                <w:color w:val="000000"/>
                <w:sz w:val="18"/>
                <w:szCs w:val="18"/>
              </w:rPr>
            </w:pPr>
          </w:p>
        </w:tc>
      </w:tr>
      <w:tr w14:paraId="025AAD26" w14:textId="77777777" w:rsidTr="0096275C">
        <w:tblPrEx>
          <w:tblW w:w="10278" w:type="dxa"/>
          <w:tblLayout w:type="fixed"/>
          <w:tblLook w:val="04A0"/>
        </w:tblPrEx>
        <w:trPr>
          <w:trHeight w:val="585"/>
        </w:trPr>
        <w:tc>
          <w:tcPr>
            <w:tcW w:w="1548" w:type="dxa"/>
            <w:vAlign w:val="bottom"/>
          </w:tcPr>
          <w:p w:rsidR="00D30EE8" w:rsidRPr="00FD63D0" w:rsidP="0096275C" w14:paraId="333E2950" w14:textId="77777777">
            <w:pPr>
              <w:contextualSpacing/>
              <w:rPr>
                <w:rFonts w:eastAsia="Times New Roman" w:cstheme="minorHAnsi"/>
                <w:b/>
                <w:bCs/>
                <w:color w:val="000000"/>
                <w:sz w:val="18"/>
                <w:szCs w:val="18"/>
              </w:rPr>
            </w:pPr>
            <w:r w:rsidRPr="00FD63D0">
              <w:rPr>
                <w:b/>
                <w:color w:val="000000"/>
                <w:sz w:val="18"/>
              </w:rPr>
              <w:t>ENDHA</w:t>
            </w:r>
          </w:p>
        </w:tc>
        <w:tc>
          <w:tcPr>
            <w:tcW w:w="2520" w:type="dxa"/>
            <w:vAlign w:val="bottom"/>
          </w:tcPr>
          <w:p w:rsidR="00D30EE8" w:rsidRPr="00FD63D0" w:rsidP="00D30EE8" w14:paraId="72C3B47B" w14:textId="77777777">
            <w:pPr>
              <w:contextualSpacing/>
              <w:rPr>
                <w:rFonts w:eastAsia="Times New Roman" w:cstheme="minorHAnsi"/>
                <w:color w:val="000000"/>
                <w:sz w:val="18"/>
                <w:szCs w:val="18"/>
              </w:rPr>
            </w:pPr>
            <w:r w:rsidRPr="00FD63D0">
              <w:rPr>
                <w:color w:val="000000"/>
                <w:sz w:val="18"/>
              </w:rPr>
              <w:t>Time healthcare access section ended</w:t>
            </w:r>
          </w:p>
        </w:tc>
        <w:tc>
          <w:tcPr>
            <w:tcW w:w="6210" w:type="dxa"/>
            <w:vAlign w:val="bottom"/>
          </w:tcPr>
          <w:p w:rsidR="00D30EE8" w:rsidRPr="00FD63D0" w:rsidP="0096275C" w14:paraId="58EFCB64" w14:textId="77777777">
            <w:pPr>
              <w:contextualSpacing/>
              <w:rPr>
                <w:rFonts w:eastAsia="Times New Roman" w:cstheme="minorHAnsi"/>
                <w:color w:val="000000"/>
                <w:sz w:val="18"/>
                <w:szCs w:val="18"/>
              </w:rPr>
            </w:pPr>
            <w:r w:rsidRPr="00FD63D0">
              <w:rPr>
                <w:color w:val="000000"/>
                <w:sz w:val="18"/>
              </w:rPr>
              <w:t>ENDHA = Current time</w:t>
            </w:r>
          </w:p>
        </w:tc>
      </w:tr>
    </w:tbl>
    <w:p w:rsidR="00D30EE8" w:rsidRPr="00FD63D0" w:rsidP="00D30EE8" w14:paraId="6BB13AE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0DAC122F" w14:textId="77777777" w:rsidTr="0096275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D30EE8" w:rsidRPr="00FD63D0" w:rsidP="0096275C" w14:paraId="092DC7A7" w14:textId="77777777">
            <w:pPr>
              <w:contextualSpacing/>
              <w:rPr>
                <w:rFonts w:eastAsia="Times New Roman" w:cstheme="minorHAnsi"/>
                <w:b/>
                <w:bCs/>
                <w:color w:val="000000"/>
                <w:sz w:val="18"/>
                <w:szCs w:val="18"/>
              </w:rPr>
            </w:pPr>
            <w:r w:rsidRPr="00FD63D0">
              <w:rPr>
                <w:b/>
                <w:color w:val="000000"/>
                <w:sz w:val="18"/>
              </w:rPr>
              <w:t>END_HA.</w:t>
            </w:r>
          </w:p>
        </w:tc>
        <w:tc>
          <w:tcPr>
            <w:tcW w:w="8460" w:type="dxa"/>
          </w:tcPr>
          <w:p w:rsidR="00D30EE8" w:rsidRPr="00FD63D0" w:rsidP="00D30EE8" w14:paraId="3C511554" w14:textId="77777777">
            <w:pPr>
              <w:contextualSpacing/>
              <w:rPr>
                <w:rFonts w:eastAsia="Times New Roman" w:cstheme="minorHAnsi"/>
                <w:color w:val="000000"/>
                <w:sz w:val="18"/>
                <w:szCs w:val="18"/>
              </w:rPr>
            </w:pPr>
            <w:r w:rsidRPr="00FD63D0">
              <w:rPr>
                <w:color w:val="000000"/>
                <w:sz w:val="18"/>
              </w:rPr>
              <w:t>Go to Gender Affirmation section (GA).</w:t>
            </w:r>
          </w:p>
        </w:tc>
      </w:tr>
    </w:tbl>
    <w:p w:rsidR="00BC5456" w:rsidRPr="00FD63D0" w14:paraId="1D42404F" w14:textId="77777777">
      <w:pPr>
        <w:rPr>
          <w:sz w:val="18"/>
          <w:szCs w:val="18"/>
        </w:rPr>
        <w:sectPr w:rsidSect="00533F43">
          <w:headerReference w:type="default" r:id="rId38"/>
          <w:pgSz w:w="12240" w:h="15840"/>
          <w:pgMar w:top="1080" w:right="1080" w:bottom="1080" w:left="1080" w:header="720" w:footer="720" w:gutter="0"/>
          <w:cols w:space="720"/>
          <w:docGrid w:linePitch="360"/>
        </w:sectPr>
      </w:pPr>
      <w:r w:rsidRPr="00FD63D0">
        <w:br w:type="page"/>
      </w:r>
    </w:p>
    <w:p w:rsidR="003352A3" w:rsidRPr="00FD63D0" w:rsidP="00943B59" w14:paraId="11A9E920" w14:textId="77777777">
      <w:pPr>
        <w:pStyle w:val="Heading1Q-aire"/>
      </w:pPr>
      <w:bookmarkStart w:id="27" w:name="_Toc94536917"/>
      <w:r w:rsidRPr="00FD63D0">
        <w:t>GENDER AFFIRMATION (GA)</w:t>
      </w:r>
      <w:bookmarkEnd w:id="2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E93580D" w14:textId="77777777" w:rsidTr="003C679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3C6790" w:rsidRPr="00FD63D0" w:rsidP="003C6790" w14:paraId="3E611C9C" w14:textId="77777777">
            <w:pPr>
              <w:spacing w:after="0" w:line="240" w:lineRule="auto"/>
              <w:contextualSpacing/>
              <w:jc w:val="center"/>
              <w:rPr>
                <w:rFonts w:eastAsia="Times New Roman" w:cstheme="minorHAnsi"/>
                <w:b/>
                <w:color w:val="000000"/>
                <w:sz w:val="18"/>
                <w:szCs w:val="18"/>
              </w:rPr>
            </w:pPr>
            <w:r w:rsidRPr="00FD63D0">
              <w:rPr>
                <w:b/>
                <w:color w:val="000000"/>
                <w:sz w:val="18"/>
              </w:rPr>
              <w:t>Variables from prior section(s) used in this section of the questionnaire</w:t>
            </w:r>
          </w:p>
        </w:tc>
      </w:tr>
      <w:tr w14:paraId="160B9F58" w14:textId="77777777" w:rsidTr="003C6790">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3C6790" w:rsidRPr="00FD63D0" w:rsidP="003C6790" w14:paraId="65A5BA38" w14:textId="77777777">
            <w:pPr>
              <w:spacing w:after="0" w:line="240" w:lineRule="auto"/>
              <w:contextualSpacing/>
              <w:jc w:val="center"/>
              <w:rPr>
                <w:rFonts w:eastAsia="Times New Roman" w:cstheme="minorHAnsi"/>
                <w:b/>
                <w:bCs/>
                <w:color w:val="000000"/>
                <w:sz w:val="18"/>
                <w:szCs w:val="18"/>
                <w:u w:val="single"/>
              </w:rPr>
            </w:pPr>
            <w:r w:rsidRPr="00FD63D0">
              <w:rPr>
                <w:b/>
                <w:color w:val="000000"/>
                <w:sz w:val="18"/>
                <w:u w:val="single"/>
              </w:rPr>
              <w:t>Section</w:t>
            </w:r>
          </w:p>
        </w:tc>
        <w:tc>
          <w:tcPr>
            <w:tcW w:w="1440" w:type="dxa"/>
            <w:tcBorders>
              <w:top w:val="single" w:sz="4" w:space="0" w:color="auto"/>
            </w:tcBorders>
            <w:vAlign w:val="bottom"/>
          </w:tcPr>
          <w:p w:rsidR="003C6790" w:rsidRPr="00FD63D0" w:rsidP="003C6790" w14:paraId="21E5EBD5" w14:textId="77777777">
            <w:pPr>
              <w:spacing w:after="0" w:line="240" w:lineRule="auto"/>
              <w:contextualSpacing/>
              <w:jc w:val="center"/>
              <w:rPr>
                <w:rFonts w:eastAsia="Times New Roman" w:cstheme="minorHAnsi"/>
                <w:b/>
                <w:color w:val="000000"/>
                <w:sz w:val="18"/>
                <w:szCs w:val="18"/>
                <w:u w:val="single"/>
              </w:rPr>
            </w:pPr>
            <w:r w:rsidRPr="00FD63D0">
              <w:rPr>
                <w:b/>
                <w:color w:val="000000"/>
                <w:sz w:val="18"/>
                <w:u w:val="single"/>
              </w:rPr>
              <w:t>Question #</w:t>
            </w:r>
          </w:p>
        </w:tc>
        <w:tc>
          <w:tcPr>
            <w:tcW w:w="2520" w:type="dxa"/>
            <w:tcBorders>
              <w:top w:val="single" w:sz="4" w:space="0" w:color="auto"/>
            </w:tcBorders>
            <w:shd w:val="clear" w:color="auto" w:fill="auto"/>
            <w:noWrap/>
            <w:vAlign w:val="bottom"/>
          </w:tcPr>
          <w:p w:rsidR="003C6790" w:rsidRPr="00FD63D0" w:rsidP="003C6790" w14:paraId="0C951D07" w14:textId="77777777">
            <w:pPr>
              <w:spacing w:after="0" w:line="240" w:lineRule="auto"/>
              <w:contextualSpacing/>
              <w:jc w:val="center"/>
              <w:rPr>
                <w:rFonts w:eastAsia="Times New Roman" w:cstheme="minorHAnsi"/>
                <w:b/>
                <w:color w:val="000000"/>
                <w:sz w:val="18"/>
                <w:szCs w:val="18"/>
                <w:u w:val="single"/>
              </w:rPr>
            </w:pPr>
            <w:r w:rsidRPr="00FD63D0">
              <w:rPr>
                <w:b/>
                <w:color w:val="000000"/>
                <w:sz w:val="18"/>
                <w:u w:val="single"/>
              </w:rPr>
              <w:t>Variable name</w:t>
            </w:r>
          </w:p>
        </w:tc>
        <w:tc>
          <w:tcPr>
            <w:tcW w:w="3420" w:type="dxa"/>
            <w:tcBorders>
              <w:top w:val="single" w:sz="4" w:space="0" w:color="auto"/>
            </w:tcBorders>
            <w:shd w:val="clear" w:color="auto" w:fill="auto"/>
            <w:noWrap/>
            <w:vAlign w:val="bottom"/>
          </w:tcPr>
          <w:p w:rsidR="003C6790" w:rsidRPr="00FD63D0" w:rsidP="003C6790" w14:paraId="4F87566E" w14:textId="77777777">
            <w:pPr>
              <w:spacing w:after="0" w:line="240" w:lineRule="auto"/>
              <w:contextualSpacing/>
              <w:jc w:val="center"/>
              <w:rPr>
                <w:rFonts w:eastAsia="Times New Roman" w:cstheme="minorHAnsi"/>
                <w:b/>
                <w:color w:val="000000"/>
                <w:sz w:val="18"/>
                <w:szCs w:val="18"/>
                <w:u w:val="single"/>
              </w:rPr>
            </w:pPr>
            <w:r w:rsidRPr="00FD63D0">
              <w:rPr>
                <w:b/>
                <w:color w:val="000000"/>
                <w:sz w:val="18"/>
                <w:u w:val="single"/>
              </w:rPr>
              <w:t>Variable label</w:t>
            </w:r>
          </w:p>
        </w:tc>
      </w:tr>
      <w:tr w14:paraId="56789561" w14:textId="77777777" w:rsidTr="003C6790">
        <w:tblPrEx>
          <w:tblW w:w="10260" w:type="dxa"/>
          <w:tblInd w:w="18" w:type="dxa"/>
          <w:tblLook w:val="04A0"/>
        </w:tblPrEx>
        <w:trPr>
          <w:trHeight w:val="300"/>
        </w:trPr>
        <w:tc>
          <w:tcPr>
            <w:tcW w:w="2880" w:type="dxa"/>
            <w:shd w:val="clear" w:color="auto" w:fill="auto"/>
            <w:noWrap/>
            <w:vAlign w:val="bottom"/>
          </w:tcPr>
          <w:p w:rsidR="00E529CF" w:rsidRPr="00FD63D0" w:rsidP="00E529CF" w14:paraId="56EC9D3A" w14:textId="77777777">
            <w:pPr>
              <w:spacing w:after="0" w:line="240" w:lineRule="auto"/>
              <w:contextualSpacing/>
              <w:jc w:val="center"/>
              <w:rPr>
                <w:rFonts w:eastAsia="Times New Roman" w:cstheme="minorHAnsi"/>
                <w:color w:val="000000"/>
                <w:sz w:val="18"/>
                <w:szCs w:val="18"/>
              </w:rPr>
            </w:pPr>
            <w:r w:rsidRPr="00FD63D0">
              <w:rPr>
                <w:color w:val="000000"/>
                <w:sz w:val="18"/>
              </w:rPr>
              <w:t>Eligibility Screener</w:t>
            </w:r>
          </w:p>
        </w:tc>
        <w:tc>
          <w:tcPr>
            <w:tcW w:w="1440" w:type="dxa"/>
            <w:vAlign w:val="bottom"/>
          </w:tcPr>
          <w:p w:rsidR="00E529CF" w:rsidRPr="00FD63D0" w:rsidP="00E529CF" w14:paraId="4E58A4FE" w14:textId="77777777">
            <w:pPr>
              <w:spacing w:after="0" w:line="240" w:lineRule="auto"/>
              <w:contextualSpacing/>
              <w:jc w:val="center"/>
              <w:rPr>
                <w:rFonts w:eastAsia="Times New Roman" w:cstheme="minorHAnsi"/>
                <w:bCs/>
                <w:color w:val="000000"/>
                <w:sz w:val="18"/>
                <w:szCs w:val="18"/>
              </w:rPr>
            </w:pPr>
            <w:r w:rsidRPr="00FD63D0">
              <w:rPr>
                <w:color w:val="000000"/>
                <w:sz w:val="18"/>
              </w:rPr>
              <w:t>--</w:t>
            </w:r>
          </w:p>
        </w:tc>
        <w:tc>
          <w:tcPr>
            <w:tcW w:w="2520" w:type="dxa"/>
            <w:shd w:val="clear" w:color="auto" w:fill="auto"/>
            <w:noWrap/>
            <w:vAlign w:val="bottom"/>
          </w:tcPr>
          <w:p w:rsidR="00E529CF" w:rsidRPr="00FD63D0" w:rsidP="00E529CF" w14:paraId="39BE85D5" w14:textId="77777777">
            <w:pPr>
              <w:spacing w:after="0" w:line="240" w:lineRule="auto"/>
              <w:contextualSpacing/>
              <w:jc w:val="center"/>
              <w:rPr>
                <w:rFonts w:eastAsia="Times New Roman" w:cstheme="minorHAnsi"/>
                <w:bCs/>
                <w:color w:val="000000"/>
                <w:sz w:val="18"/>
                <w:szCs w:val="18"/>
              </w:rPr>
            </w:pPr>
            <w:r w:rsidRPr="00FD63D0">
              <w:rPr>
                <w:color w:val="000000"/>
                <w:sz w:val="18"/>
              </w:rPr>
              <w:t>AGE</w:t>
            </w:r>
          </w:p>
        </w:tc>
        <w:tc>
          <w:tcPr>
            <w:tcW w:w="3420" w:type="dxa"/>
            <w:shd w:val="clear" w:color="auto" w:fill="auto"/>
            <w:noWrap/>
            <w:vAlign w:val="bottom"/>
          </w:tcPr>
          <w:p w:rsidR="00E529CF" w:rsidRPr="00FD63D0" w:rsidP="00E529CF" w14:paraId="5D2102E3" w14:textId="77777777">
            <w:pPr>
              <w:spacing w:after="0" w:line="240" w:lineRule="auto"/>
              <w:contextualSpacing/>
              <w:jc w:val="center"/>
              <w:rPr>
                <w:rFonts w:eastAsia="Times New Roman" w:cstheme="minorHAnsi"/>
                <w:color w:val="000000"/>
                <w:sz w:val="18"/>
                <w:szCs w:val="18"/>
              </w:rPr>
            </w:pPr>
            <w:r w:rsidRPr="00FD63D0">
              <w:rPr>
                <w:color w:val="000000"/>
                <w:sz w:val="18"/>
              </w:rPr>
              <w:t>QDS calculated age today</w:t>
            </w:r>
          </w:p>
        </w:tc>
      </w:tr>
      <w:tr w14:paraId="22D6DFCC" w14:textId="77777777" w:rsidTr="003C6790">
        <w:tblPrEx>
          <w:tblW w:w="10260" w:type="dxa"/>
          <w:tblInd w:w="18" w:type="dxa"/>
          <w:tblLook w:val="04A0"/>
        </w:tblPrEx>
        <w:trPr>
          <w:trHeight w:val="300"/>
        </w:trPr>
        <w:tc>
          <w:tcPr>
            <w:tcW w:w="2880" w:type="dxa"/>
            <w:shd w:val="clear" w:color="auto" w:fill="auto"/>
            <w:noWrap/>
            <w:vAlign w:val="bottom"/>
          </w:tcPr>
          <w:p w:rsidR="008A1A6D" w:rsidRPr="00FD63D0" w:rsidP="008A1A6D" w14:paraId="6B079F0D" w14:textId="77777777">
            <w:pPr>
              <w:spacing w:after="0" w:line="240" w:lineRule="auto"/>
              <w:contextualSpacing/>
              <w:jc w:val="center"/>
              <w:rPr>
                <w:rFonts w:eastAsia="Times New Roman" w:cstheme="minorHAnsi"/>
                <w:color w:val="000000"/>
                <w:sz w:val="18"/>
                <w:szCs w:val="18"/>
              </w:rPr>
            </w:pPr>
            <w:r w:rsidRPr="00FD63D0">
              <w:rPr>
                <w:color w:val="000000"/>
                <w:sz w:val="18"/>
              </w:rPr>
              <w:t>Eligibility Screener</w:t>
            </w:r>
          </w:p>
        </w:tc>
        <w:tc>
          <w:tcPr>
            <w:tcW w:w="1440" w:type="dxa"/>
            <w:vAlign w:val="bottom"/>
          </w:tcPr>
          <w:p w:rsidR="008A1A6D" w:rsidRPr="00FD63D0" w:rsidP="008A1A6D" w14:paraId="1E6D9662" w14:textId="77777777">
            <w:pPr>
              <w:spacing w:after="0" w:line="240" w:lineRule="auto"/>
              <w:contextualSpacing/>
              <w:jc w:val="center"/>
              <w:rPr>
                <w:rFonts w:eastAsia="Times New Roman" w:cstheme="minorHAnsi"/>
                <w:bCs/>
                <w:color w:val="000000"/>
                <w:sz w:val="18"/>
                <w:szCs w:val="18"/>
              </w:rPr>
            </w:pPr>
            <w:r w:rsidRPr="00FD63D0">
              <w:rPr>
                <w:color w:val="000000"/>
                <w:sz w:val="18"/>
              </w:rPr>
              <w:t>--</w:t>
            </w:r>
          </w:p>
        </w:tc>
        <w:tc>
          <w:tcPr>
            <w:tcW w:w="2520" w:type="dxa"/>
            <w:shd w:val="clear" w:color="auto" w:fill="auto"/>
            <w:noWrap/>
            <w:vAlign w:val="bottom"/>
          </w:tcPr>
          <w:p w:rsidR="008A1A6D" w:rsidRPr="00FD63D0" w:rsidP="008A1A6D" w14:paraId="6D2EED5D" w14:textId="77777777">
            <w:pPr>
              <w:spacing w:after="0" w:line="240" w:lineRule="auto"/>
              <w:contextualSpacing/>
              <w:jc w:val="center"/>
              <w:rPr>
                <w:rFonts w:eastAsia="Times New Roman" w:cstheme="minorHAnsi"/>
                <w:bCs/>
                <w:color w:val="000000"/>
                <w:sz w:val="18"/>
                <w:szCs w:val="18"/>
              </w:rPr>
            </w:pPr>
            <w:r w:rsidRPr="00FD63D0">
              <w:rPr>
                <w:color w:val="000000"/>
                <w:sz w:val="18"/>
              </w:rPr>
              <w:t>EL_TRANS</w:t>
            </w:r>
          </w:p>
        </w:tc>
        <w:tc>
          <w:tcPr>
            <w:tcW w:w="3420" w:type="dxa"/>
            <w:shd w:val="clear" w:color="auto" w:fill="auto"/>
            <w:noWrap/>
            <w:vAlign w:val="bottom"/>
          </w:tcPr>
          <w:p w:rsidR="008A1A6D" w:rsidRPr="00FD63D0" w:rsidP="008A1A6D" w14:paraId="3C54F8BB" w14:textId="77777777">
            <w:pPr>
              <w:spacing w:after="0" w:line="240" w:lineRule="auto"/>
              <w:contextualSpacing/>
              <w:jc w:val="center"/>
              <w:rPr>
                <w:rFonts w:eastAsia="Times New Roman" w:cstheme="minorHAnsi"/>
                <w:color w:val="000000"/>
                <w:sz w:val="18"/>
                <w:szCs w:val="18"/>
              </w:rPr>
            </w:pPr>
            <w:r w:rsidRPr="00FD63D0">
              <w:rPr>
                <w:color w:val="000000"/>
                <w:sz w:val="18"/>
              </w:rPr>
              <w:t>Eligible: TRANS cycle</w:t>
            </w:r>
          </w:p>
        </w:tc>
      </w:tr>
      <w:tr w14:paraId="2B151D40" w14:textId="77777777" w:rsidTr="003C6790">
        <w:tblPrEx>
          <w:tblW w:w="10260" w:type="dxa"/>
          <w:tblInd w:w="18" w:type="dxa"/>
          <w:tblLook w:val="04A0"/>
        </w:tblPrEx>
        <w:trPr>
          <w:trHeight w:val="300"/>
        </w:trPr>
        <w:tc>
          <w:tcPr>
            <w:tcW w:w="2880" w:type="dxa"/>
            <w:shd w:val="clear" w:color="auto" w:fill="auto"/>
            <w:noWrap/>
            <w:vAlign w:val="bottom"/>
          </w:tcPr>
          <w:p w:rsidR="008A1A6D" w:rsidRPr="00FD63D0" w:rsidP="008A1A6D" w14:paraId="285461FD" w14:textId="77777777">
            <w:pPr>
              <w:spacing w:after="0" w:line="240" w:lineRule="auto"/>
              <w:contextualSpacing/>
              <w:jc w:val="center"/>
              <w:rPr>
                <w:rFonts w:eastAsia="Times New Roman" w:cstheme="minorHAnsi"/>
                <w:color w:val="000000"/>
                <w:sz w:val="18"/>
                <w:szCs w:val="18"/>
              </w:rPr>
            </w:pPr>
            <w:r w:rsidRPr="00FD63D0">
              <w:rPr>
                <w:color w:val="000000"/>
                <w:sz w:val="18"/>
              </w:rPr>
              <w:t>Consent</w:t>
            </w:r>
          </w:p>
        </w:tc>
        <w:tc>
          <w:tcPr>
            <w:tcW w:w="1440" w:type="dxa"/>
            <w:vAlign w:val="bottom"/>
          </w:tcPr>
          <w:p w:rsidR="008A1A6D" w:rsidRPr="00FD63D0" w:rsidP="008A1A6D" w14:paraId="483FE853" w14:textId="77777777">
            <w:pPr>
              <w:spacing w:after="0" w:line="240" w:lineRule="auto"/>
              <w:contextualSpacing/>
              <w:jc w:val="center"/>
              <w:rPr>
                <w:rFonts w:eastAsia="Times New Roman" w:cstheme="minorHAnsi"/>
                <w:bCs/>
                <w:color w:val="000000"/>
                <w:sz w:val="18"/>
                <w:szCs w:val="18"/>
              </w:rPr>
            </w:pPr>
            <w:r w:rsidRPr="00FD63D0">
              <w:rPr>
                <w:color w:val="000000"/>
                <w:sz w:val="18"/>
              </w:rPr>
              <w:t>CN1</w:t>
            </w:r>
          </w:p>
        </w:tc>
        <w:tc>
          <w:tcPr>
            <w:tcW w:w="2520" w:type="dxa"/>
            <w:shd w:val="clear" w:color="auto" w:fill="auto"/>
            <w:noWrap/>
            <w:vAlign w:val="bottom"/>
          </w:tcPr>
          <w:p w:rsidR="008A1A6D" w:rsidRPr="00FD63D0" w:rsidP="008A1A6D" w14:paraId="56C08195" w14:textId="77777777">
            <w:pPr>
              <w:spacing w:after="0" w:line="240" w:lineRule="auto"/>
              <w:contextualSpacing/>
              <w:jc w:val="center"/>
              <w:rPr>
                <w:rFonts w:eastAsia="Times New Roman" w:cstheme="minorHAnsi"/>
                <w:bCs/>
                <w:color w:val="000000"/>
                <w:sz w:val="18"/>
                <w:szCs w:val="18"/>
              </w:rPr>
            </w:pPr>
            <w:r w:rsidRPr="00FD63D0">
              <w:rPr>
                <w:color w:val="000000"/>
                <w:sz w:val="18"/>
              </w:rPr>
              <w:t>CONSENTA</w:t>
            </w:r>
          </w:p>
        </w:tc>
        <w:tc>
          <w:tcPr>
            <w:tcW w:w="3420" w:type="dxa"/>
            <w:shd w:val="clear" w:color="auto" w:fill="auto"/>
            <w:noWrap/>
            <w:vAlign w:val="bottom"/>
          </w:tcPr>
          <w:p w:rsidR="008A1A6D" w:rsidRPr="00FD63D0" w:rsidP="008A1A6D" w14:paraId="32380B45" w14:textId="77777777">
            <w:pPr>
              <w:spacing w:after="0" w:line="240" w:lineRule="auto"/>
              <w:contextualSpacing/>
              <w:jc w:val="center"/>
              <w:rPr>
                <w:rFonts w:eastAsia="Times New Roman" w:cstheme="minorHAnsi"/>
                <w:color w:val="000000"/>
                <w:sz w:val="18"/>
                <w:szCs w:val="18"/>
              </w:rPr>
            </w:pPr>
            <w:r w:rsidRPr="00FD63D0">
              <w:rPr>
                <w:color w:val="000000"/>
                <w:sz w:val="18"/>
              </w:rPr>
              <w:t>Consent to survey</w:t>
            </w:r>
          </w:p>
        </w:tc>
      </w:tr>
    </w:tbl>
    <w:p w:rsidR="003C6790" w:rsidRPr="00FD63D0" w:rsidP="003C6790" w14:paraId="640FE927" w14:textId="77777777">
      <w:pPr>
        <w:contextualSpacing/>
        <w:rPr>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1175483A" w14:textId="77777777" w:rsidTr="003352A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3352A3" w:rsidRPr="00FD63D0" w:rsidP="003352A3" w14:paraId="51707341" w14:textId="77777777">
            <w:pPr>
              <w:contextualSpacing/>
              <w:rPr>
                <w:rFonts w:eastAsia="Times New Roman" w:cstheme="minorHAnsi"/>
                <w:b/>
                <w:bCs/>
                <w:color w:val="000000"/>
                <w:sz w:val="18"/>
                <w:szCs w:val="18"/>
              </w:rPr>
            </w:pPr>
            <w:r w:rsidRPr="00FD63D0">
              <w:rPr>
                <w:b/>
                <w:color w:val="000000"/>
                <w:sz w:val="18"/>
              </w:rPr>
              <w:t>Universe_GA</w:t>
            </w:r>
            <w:r w:rsidRPr="00FD63D0">
              <w:rPr>
                <w:color w:val="000000"/>
                <w:sz w:val="18"/>
              </w:rPr>
              <w:t>.</w:t>
            </w:r>
          </w:p>
        </w:tc>
        <w:tc>
          <w:tcPr>
            <w:tcW w:w="8190" w:type="dxa"/>
          </w:tcPr>
          <w:p w:rsidR="003352A3" w:rsidRPr="00FD63D0" w:rsidP="003352A3" w14:paraId="620268A4" w14:textId="77777777">
            <w:pPr>
              <w:contextualSpacing/>
              <w:rPr>
                <w:rFonts w:eastAsia="Times New Roman" w:cstheme="minorHAnsi"/>
                <w:color w:val="000000"/>
                <w:sz w:val="18"/>
                <w:szCs w:val="18"/>
              </w:rPr>
            </w:pPr>
            <w:r w:rsidRPr="00FD63D0">
              <w:rPr>
                <w:color w:val="000000"/>
                <w:sz w:val="18"/>
              </w:rPr>
              <w:t>All Eligible Rs (EL_TRANS EQ 1) who consent to interview (CN1 EQ 1).</w:t>
            </w:r>
          </w:p>
        </w:tc>
      </w:tr>
    </w:tbl>
    <w:p w:rsidR="003352A3" w:rsidRPr="00FD63D0" w:rsidP="0049329C" w14:paraId="5B609B15" w14:textId="77777777">
      <w:pPr>
        <w:contextualSpacing/>
        <w:rPr>
          <w:b/>
          <w:sz w:val="18"/>
          <w:szCs w:val="18"/>
          <w:u w:val="single"/>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0169695" w14:textId="77777777" w:rsidTr="0096275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BC5456" w:rsidRPr="00FD63D0" w:rsidP="0096275C" w14:paraId="242A4F72" w14:textId="77777777">
            <w:pPr>
              <w:contextualSpacing/>
              <w:rPr>
                <w:rFonts w:eastAsia="Times New Roman" w:cstheme="minorHAnsi"/>
                <w:b/>
                <w:bCs/>
                <w:color w:val="000000"/>
                <w:sz w:val="18"/>
                <w:szCs w:val="18"/>
              </w:rPr>
            </w:pPr>
            <w:r w:rsidRPr="00FD63D0">
              <w:rPr>
                <w:b/>
                <w:color w:val="000000"/>
                <w:sz w:val="18"/>
              </w:rPr>
              <w:t>CALC_BEGGA.</w:t>
            </w:r>
          </w:p>
        </w:tc>
        <w:tc>
          <w:tcPr>
            <w:tcW w:w="2250" w:type="dxa"/>
            <w:vAlign w:val="bottom"/>
          </w:tcPr>
          <w:p w:rsidR="00BC5456" w:rsidRPr="00FD63D0" w:rsidP="0096275C" w14:paraId="06368197" w14:textId="77777777">
            <w:pPr>
              <w:contextualSpacing/>
              <w:rPr>
                <w:rFonts w:eastAsia="Times New Roman" w:cstheme="minorHAnsi"/>
                <w:b/>
                <w:bCs/>
                <w:color w:val="000000"/>
                <w:sz w:val="18"/>
                <w:szCs w:val="18"/>
              </w:rPr>
            </w:pPr>
          </w:p>
        </w:tc>
        <w:tc>
          <w:tcPr>
            <w:tcW w:w="6300" w:type="dxa"/>
            <w:vAlign w:val="bottom"/>
          </w:tcPr>
          <w:p w:rsidR="00BC5456" w:rsidRPr="00FD63D0" w:rsidP="0096275C" w14:paraId="741621AB" w14:textId="77777777">
            <w:pPr>
              <w:contextualSpacing/>
              <w:rPr>
                <w:rFonts w:eastAsia="Times New Roman" w:cstheme="minorHAnsi"/>
                <w:b/>
                <w:bCs/>
                <w:color w:val="000000"/>
                <w:sz w:val="18"/>
                <w:szCs w:val="18"/>
              </w:rPr>
            </w:pPr>
          </w:p>
        </w:tc>
      </w:tr>
      <w:tr w14:paraId="26B7BD74" w14:textId="77777777" w:rsidTr="0096275C">
        <w:tblPrEx>
          <w:tblW w:w="10278" w:type="dxa"/>
          <w:tblLayout w:type="fixed"/>
          <w:tblLook w:val="04A0"/>
        </w:tblPrEx>
        <w:tc>
          <w:tcPr>
            <w:tcW w:w="1728" w:type="dxa"/>
            <w:vAlign w:val="bottom"/>
          </w:tcPr>
          <w:p w:rsidR="00BC5456" w:rsidRPr="00FD63D0" w:rsidP="0096275C" w14:paraId="4D9B968A" w14:textId="77777777">
            <w:pPr>
              <w:contextualSpacing/>
              <w:rPr>
                <w:rFonts w:eastAsia="Times New Roman" w:cstheme="minorHAnsi"/>
                <w:b/>
                <w:bCs/>
                <w:color w:val="000000"/>
                <w:sz w:val="18"/>
                <w:szCs w:val="18"/>
              </w:rPr>
            </w:pPr>
            <w:r w:rsidRPr="00FD63D0">
              <w:rPr>
                <w:b/>
                <w:color w:val="000000"/>
                <w:sz w:val="18"/>
              </w:rPr>
              <w:t>BEGGA</w:t>
            </w:r>
          </w:p>
        </w:tc>
        <w:tc>
          <w:tcPr>
            <w:tcW w:w="2250" w:type="dxa"/>
            <w:vAlign w:val="bottom"/>
          </w:tcPr>
          <w:p w:rsidR="00BC5456" w:rsidRPr="00FD63D0" w:rsidP="0096275C" w14:paraId="64EAFFC0" w14:textId="77777777">
            <w:pPr>
              <w:contextualSpacing/>
              <w:rPr>
                <w:rFonts w:eastAsia="Times New Roman" w:cstheme="minorHAnsi"/>
                <w:color w:val="000000"/>
                <w:sz w:val="18"/>
                <w:szCs w:val="18"/>
              </w:rPr>
            </w:pPr>
            <w:r w:rsidRPr="00FD63D0">
              <w:rPr>
                <w:color w:val="000000"/>
                <w:sz w:val="18"/>
              </w:rPr>
              <w:t>Time at beginning of GA section</w:t>
            </w:r>
          </w:p>
        </w:tc>
        <w:tc>
          <w:tcPr>
            <w:tcW w:w="6300" w:type="dxa"/>
            <w:vAlign w:val="bottom"/>
          </w:tcPr>
          <w:p w:rsidR="00BC5456" w:rsidRPr="00FD63D0" w:rsidP="0096275C" w14:paraId="26625DDD" w14:textId="77777777">
            <w:pPr>
              <w:contextualSpacing/>
              <w:rPr>
                <w:rFonts w:eastAsia="Times New Roman" w:cstheme="minorHAnsi"/>
                <w:color w:val="000000"/>
                <w:sz w:val="18"/>
                <w:szCs w:val="18"/>
              </w:rPr>
            </w:pPr>
            <w:r w:rsidRPr="00FD63D0">
              <w:rPr>
                <w:color w:val="000000"/>
                <w:sz w:val="18"/>
              </w:rPr>
              <w:t>BEGGA = Current time</w:t>
            </w:r>
          </w:p>
        </w:tc>
      </w:tr>
    </w:tbl>
    <w:p w:rsidR="005F70F3" w:rsidRPr="00FD63D0" w:rsidP="0049329C" w14:paraId="71EBE0A2" w14:textId="77777777">
      <w:pPr>
        <w:contextualSpacing/>
        <w:rPr>
          <w:sz w:val="18"/>
          <w:szCs w:val="18"/>
        </w:rPr>
      </w:pPr>
    </w:p>
    <w:p w:rsidR="00A84EA8" w:rsidRPr="00FD63D0" w:rsidP="0049329C" w14:paraId="01158A5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F7A7CB8" w14:textId="77777777" w:rsidTr="00F3595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A84EA8" w:rsidRPr="00FD63D0" w:rsidP="00F35953" w14:paraId="3269A74A" w14:textId="77777777">
            <w:pPr>
              <w:contextualSpacing/>
              <w:rPr>
                <w:rFonts w:eastAsia="Times New Roman" w:cstheme="minorHAnsi"/>
                <w:b/>
                <w:bCs/>
                <w:color w:val="000000"/>
                <w:sz w:val="18"/>
                <w:szCs w:val="18"/>
              </w:rPr>
            </w:pPr>
            <w:r w:rsidRPr="00FD63D0">
              <w:rPr>
                <w:b/>
                <w:color w:val="000000"/>
                <w:sz w:val="18"/>
              </w:rPr>
              <w:t>INTRO_GA1.</w:t>
            </w:r>
          </w:p>
        </w:tc>
        <w:tc>
          <w:tcPr>
            <w:tcW w:w="8820" w:type="dxa"/>
          </w:tcPr>
          <w:p w:rsidR="00A84EA8" w:rsidRPr="00CC0D8A" w:rsidP="00F35953" w14:paraId="1A43A0BF" w14:textId="77777777">
            <w:pPr>
              <w:contextualSpacing/>
              <w:rPr>
                <w:rFonts w:eastAsia="Times New Roman" w:cstheme="minorHAnsi"/>
                <w:color w:val="000000"/>
                <w:sz w:val="18"/>
                <w:szCs w:val="18"/>
                <w:lang w:val="es-ES"/>
              </w:rPr>
            </w:pPr>
            <w:r w:rsidRPr="00CC0D8A">
              <w:rPr>
                <w:color w:val="000000"/>
                <w:sz w:val="18"/>
                <w:lang w:val="es-ES"/>
              </w:rPr>
              <w:t>DISPLAY: "DIGA: Las siguientes preguntas son sobre su identidad de género."</w:t>
            </w:r>
          </w:p>
        </w:tc>
      </w:tr>
    </w:tbl>
    <w:p w:rsidR="00A84EA8" w:rsidRPr="00CC0D8A" w:rsidP="0049329C" w14:paraId="090F58F4" w14:textId="77777777">
      <w:pPr>
        <w:contextualSpacing/>
        <w:rPr>
          <w:sz w:val="18"/>
          <w:szCs w:val="18"/>
          <w:lang w:val="es-ES"/>
        </w:rPr>
      </w:pPr>
    </w:p>
    <w:tbl>
      <w:tblPr>
        <w:tblW w:w="10278" w:type="dxa"/>
        <w:tblLayout w:type="fixed"/>
        <w:tblLook w:val="04A0"/>
      </w:tblPr>
      <w:tblGrid>
        <w:gridCol w:w="18"/>
        <w:gridCol w:w="1440"/>
        <w:gridCol w:w="4860"/>
        <w:gridCol w:w="1260"/>
        <w:gridCol w:w="2700"/>
      </w:tblGrid>
      <w:tr w14:paraId="1141A126" w14:textId="77777777" w:rsidTr="00882994">
        <w:tblPrEx>
          <w:tblW w:w="10278" w:type="dxa"/>
          <w:tblLayout w:type="fixed"/>
          <w:tblLook w:val="04A0"/>
        </w:tblPrEx>
        <w:tc>
          <w:tcPr>
            <w:tcW w:w="1458" w:type="dxa"/>
            <w:gridSpan w:val="2"/>
          </w:tcPr>
          <w:p w:rsidR="00882994" w:rsidRPr="00FD63D0" w:rsidP="00024ECB" w14:paraId="2CD44A04" w14:textId="77777777">
            <w:pPr>
              <w:contextualSpacing/>
              <w:rPr>
                <w:rFonts w:eastAsia="Times New Roman" w:cstheme="minorHAnsi"/>
                <w:b/>
                <w:bCs/>
                <w:color w:val="000000"/>
                <w:sz w:val="18"/>
                <w:szCs w:val="18"/>
              </w:rPr>
            </w:pPr>
            <w:r w:rsidRPr="00FD63D0">
              <w:rPr>
                <w:b/>
                <w:color w:val="000000"/>
                <w:sz w:val="18"/>
              </w:rPr>
              <w:t>GA1.</w:t>
            </w:r>
          </w:p>
        </w:tc>
        <w:tc>
          <w:tcPr>
            <w:tcW w:w="8820" w:type="dxa"/>
            <w:gridSpan w:val="3"/>
            <w:vAlign w:val="bottom"/>
          </w:tcPr>
          <w:p w:rsidR="00882994" w:rsidRPr="00CC0D8A" w:rsidP="00024ECB" w14:paraId="67285494" w14:textId="77777777">
            <w:pPr>
              <w:contextualSpacing/>
              <w:rPr>
                <w:rFonts w:eastAsia="Times New Roman" w:cstheme="minorHAnsi"/>
                <w:b/>
                <w:bCs/>
                <w:color w:val="000000"/>
                <w:sz w:val="18"/>
                <w:szCs w:val="18"/>
                <w:lang w:val="es-ES"/>
              </w:rPr>
            </w:pPr>
            <w:r w:rsidRPr="00CC0D8A">
              <w:rPr>
                <w:b/>
                <w:color w:val="000000"/>
                <w:sz w:val="18"/>
                <w:lang w:val="es-ES"/>
              </w:rPr>
              <w:t>¿A qué edad comenzó usted a pensar que era una persona transgénero, no binaria o de género no conforme, aunque no tuviera una manera de decir lo que estaba sintiendo?</w:t>
            </w:r>
          </w:p>
        </w:tc>
      </w:tr>
      <w:tr w14:paraId="122AABEE" w14:textId="77777777" w:rsidTr="00882994">
        <w:tblPrEx>
          <w:tblW w:w="10278" w:type="dxa"/>
          <w:tblLayout w:type="fixed"/>
          <w:tblLook w:val="04A0"/>
        </w:tblPrEx>
        <w:tc>
          <w:tcPr>
            <w:tcW w:w="1458" w:type="dxa"/>
            <w:gridSpan w:val="2"/>
            <w:vAlign w:val="bottom"/>
          </w:tcPr>
          <w:p w:rsidR="00882994" w:rsidRPr="00FD63D0" w:rsidP="00024ECB" w14:paraId="1DCFF5D7" w14:textId="77777777">
            <w:pPr>
              <w:contextualSpacing/>
              <w:rPr>
                <w:rFonts w:eastAsia="Times New Roman" w:cstheme="minorHAnsi"/>
                <w:bCs/>
                <w:color w:val="000000"/>
                <w:sz w:val="18"/>
                <w:szCs w:val="18"/>
              </w:rPr>
            </w:pPr>
            <w:r w:rsidRPr="00FD63D0">
              <w:rPr>
                <w:color w:val="000000"/>
                <w:sz w:val="18"/>
              </w:rPr>
              <w:t>AGEGENDR2</w:t>
            </w:r>
          </w:p>
        </w:tc>
        <w:tc>
          <w:tcPr>
            <w:tcW w:w="6120" w:type="dxa"/>
            <w:gridSpan w:val="2"/>
            <w:vAlign w:val="bottom"/>
          </w:tcPr>
          <w:p w:rsidR="00882994" w:rsidRPr="00FD63D0" w:rsidP="00024ECB" w14:paraId="4E16F413" w14:textId="77777777">
            <w:pPr>
              <w:contextualSpacing/>
              <w:rPr>
                <w:rFonts w:eastAsia="Times New Roman" w:cstheme="minorHAnsi"/>
                <w:color w:val="000000"/>
                <w:sz w:val="18"/>
                <w:szCs w:val="18"/>
              </w:rPr>
            </w:pPr>
            <w:r w:rsidRPr="00FD63D0">
              <w:rPr>
                <w:color w:val="000000"/>
                <w:sz w:val="18"/>
              </w:rPr>
              <w:t>Age aware of gender identity</w:t>
            </w:r>
          </w:p>
        </w:tc>
        <w:tc>
          <w:tcPr>
            <w:tcW w:w="2700" w:type="dxa"/>
            <w:vAlign w:val="bottom"/>
          </w:tcPr>
          <w:p w:rsidR="00882994" w:rsidRPr="00FD63D0" w:rsidP="00024ECB" w14:paraId="619E54DE" w14:textId="77777777">
            <w:pPr>
              <w:contextualSpacing/>
              <w:rPr>
                <w:rFonts w:eastAsia="Times New Roman" w:cstheme="minorHAnsi"/>
                <w:color w:val="000000"/>
                <w:sz w:val="18"/>
                <w:szCs w:val="18"/>
              </w:rPr>
            </w:pPr>
          </w:p>
        </w:tc>
      </w:tr>
      <w:tr w14:paraId="4E731CF0" w14:textId="77777777" w:rsidTr="00882994">
        <w:tblPrEx>
          <w:tblW w:w="10278" w:type="dxa"/>
          <w:tblLayout w:type="fixed"/>
          <w:tblLook w:val="04A0"/>
        </w:tblPrEx>
        <w:trPr>
          <w:gridBefore w:val="1"/>
          <w:wBefore w:w="18" w:type="dxa"/>
        </w:trPr>
        <w:tc>
          <w:tcPr>
            <w:tcW w:w="1440" w:type="dxa"/>
          </w:tcPr>
          <w:p w:rsidR="002B79C6" w:rsidRPr="00FD63D0" w:rsidP="002B79C6" w14:paraId="0A1296CA" w14:textId="77777777">
            <w:pPr>
              <w:contextualSpacing/>
              <w:rPr>
                <w:rFonts w:eastAsia="Times New Roman" w:cstheme="minorHAnsi"/>
                <w:color w:val="000000"/>
                <w:sz w:val="18"/>
                <w:szCs w:val="18"/>
              </w:rPr>
            </w:pPr>
          </w:p>
        </w:tc>
        <w:tc>
          <w:tcPr>
            <w:tcW w:w="4860" w:type="dxa"/>
            <w:vAlign w:val="bottom"/>
          </w:tcPr>
          <w:p w:rsidR="002B79C6" w:rsidRPr="00FD63D0" w:rsidP="002B79C6" w14:paraId="062F883F" w14:textId="77777777">
            <w:pPr>
              <w:tabs>
                <w:tab w:val="right" w:leader="dot" w:pos="5760"/>
              </w:tabs>
              <w:contextualSpacing/>
              <w:rPr>
                <w:rFonts w:eastAsia="Times New Roman" w:cstheme="minorHAnsi"/>
                <w:color w:val="000000"/>
                <w:sz w:val="18"/>
                <w:szCs w:val="18"/>
              </w:rPr>
            </w:pPr>
            <w:r w:rsidRPr="00FD63D0">
              <w:rPr>
                <w:color w:val="000000"/>
                <w:sz w:val="18"/>
              </w:rPr>
              <w:t>__ __ __</w:t>
            </w:r>
          </w:p>
        </w:tc>
        <w:tc>
          <w:tcPr>
            <w:tcW w:w="1260" w:type="dxa"/>
            <w:vAlign w:val="bottom"/>
          </w:tcPr>
          <w:p w:rsidR="002B79C6" w:rsidRPr="00FD63D0" w:rsidP="002B79C6" w14:paraId="688A8997" w14:textId="77777777">
            <w:pPr>
              <w:contextualSpacing/>
              <w:jc w:val="right"/>
              <w:rPr>
                <w:rFonts w:eastAsia="Times New Roman" w:cstheme="minorHAnsi"/>
                <w:bCs/>
                <w:color w:val="000000"/>
                <w:sz w:val="18"/>
                <w:szCs w:val="18"/>
              </w:rPr>
            </w:pPr>
          </w:p>
        </w:tc>
        <w:tc>
          <w:tcPr>
            <w:tcW w:w="2700" w:type="dxa"/>
          </w:tcPr>
          <w:p w:rsidR="002B79C6" w:rsidRPr="00FD63D0" w:rsidP="002B79C6" w14:paraId="25CD423E" w14:textId="77777777">
            <w:pPr>
              <w:contextualSpacing/>
              <w:rPr>
                <w:rFonts w:eastAsia="Times New Roman" w:cstheme="minorHAnsi"/>
                <w:bCs/>
                <w:color w:val="000000"/>
                <w:sz w:val="18"/>
                <w:szCs w:val="18"/>
              </w:rPr>
            </w:pPr>
          </w:p>
        </w:tc>
      </w:tr>
      <w:tr w14:paraId="68DA65E1" w14:textId="77777777" w:rsidTr="00882994">
        <w:tblPrEx>
          <w:tblW w:w="10278" w:type="dxa"/>
          <w:tblLayout w:type="fixed"/>
          <w:tblLook w:val="04A0"/>
        </w:tblPrEx>
        <w:trPr>
          <w:gridBefore w:val="1"/>
          <w:wBefore w:w="18" w:type="dxa"/>
        </w:trPr>
        <w:tc>
          <w:tcPr>
            <w:tcW w:w="1440" w:type="dxa"/>
          </w:tcPr>
          <w:p w:rsidR="002B79C6" w:rsidRPr="00FD63D0" w:rsidP="002B79C6" w14:paraId="312A09EA" w14:textId="77777777">
            <w:pPr>
              <w:contextualSpacing/>
              <w:rPr>
                <w:rFonts w:eastAsia="Times New Roman" w:cstheme="minorHAnsi"/>
                <w:color w:val="000000"/>
                <w:sz w:val="18"/>
                <w:szCs w:val="18"/>
              </w:rPr>
            </w:pPr>
          </w:p>
        </w:tc>
        <w:tc>
          <w:tcPr>
            <w:tcW w:w="4860" w:type="dxa"/>
            <w:vAlign w:val="bottom"/>
          </w:tcPr>
          <w:p w:rsidR="002B79C6" w:rsidRPr="00FD63D0" w:rsidP="002B79C6" w14:paraId="34CB30F9" w14:textId="77777777">
            <w:pPr>
              <w:tabs>
                <w:tab w:val="right" w:leader="dot" w:pos="5760"/>
              </w:tabs>
              <w:contextualSpacing/>
              <w:rPr>
                <w:rFonts w:eastAsia="Times New Roman" w:cstheme="minorHAnsi"/>
                <w:color w:val="000000"/>
                <w:sz w:val="18"/>
                <w:szCs w:val="18"/>
              </w:rPr>
            </w:pPr>
            <w:r w:rsidRPr="00FD63D0">
              <w:rPr>
                <w:color w:val="000000"/>
                <w:sz w:val="18"/>
              </w:rPr>
              <w:t>Range</w:t>
            </w:r>
            <w:r w:rsidRPr="00FD63D0">
              <w:rPr>
                <w:color w:val="000000"/>
                <w:sz w:val="18"/>
              </w:rPr>
              <w:tab/>
            </w:r>
          </w:p>
        </w:tc>
        <w:tc>
          <w:tcPr>
            <w:tcW w:w="1260" w:type="dxa"/>
            <w:vAlign w:val="bottom"/>
          </w:tcPr>
          <w:p w:rsidR="002B79C6" w:rsidRPr="00FD63D0" w:rsidP="00B208AD" w14:paraId="72228790" w14:textId="77777777">
            <w:pPr>
              <w:contextualSpacing/>
              <w:jc w:val="right"/>
              <w:rPr>
                <w:rFonts w:eastAsia="Times New Roman" w:cstheme="minorHAnsi"/>
                <w:bCs/>
                <w:color w:val="000000"/>
                <w:sz w:val="18"/>
                <w:szCs w:val="18"/>
              </w:rPr>
            </w:pPr>
            <w:r w:rsidRPr="00FD63D0">
              <w:rPr>
                <w:color w:val="000000"/>
                <w:sz w:val="18"/>
              </w:rPr>
              <w:t>0-100</w:t>
            </w:r>
          </w:p>
        </w:tc>
        <w:tc>
          <w:tcPr>
            <w:tcW w:w="2700" w:type="dxa"/>
          </w:tcPr>
          <w:p w:rsidR="002B79C6" w:rsidRPr="00FD63D0" w:rsidP="002B79C6" w14:paraId="31B7879D" w14:textId="77777777">
            <w:pPr>
              <w:contextualSpacing/>
              <w:rPr>
                <w:rFonts w:eastAsia="Times New Roman" w:cstheme="minorHAnsi"/>
                <w:bCs/>
                <w:color w:val="000000"/>
                <w:sz w:val="18"/>
                <w:szCs w:val="18"/>
              </w:rPr>
            </w:pPr>
          </w:p>
        </w:tc>
      </w:tr>
      <w:tr w14:paraId="69156ADD" w14:textId="77777777" w:rsidTr="00882994">
        <w:tblPrEx>
          <w:tblW w:w="10278" w:type="dxa"/>
          <w:tblLayout w:type="fixed"/>
          <w:tblLook w:val="04A0"/>
        </w:tblPrEx>
        <w:trPr>
          <w:gridBefore w:val="1"/>
          <w:wBefore w:w="18" w:type="dxa"/>
        </w:trPr>
        <w:tc>
          <w:tcPr>
            <w:tcW w:w="1440" w:type="dxa"/>
          </w:tcPr>
          <w:p w:rsidR="002B79C6" w:rsidRPr="00FD63D0" w:rsidP="002B79C6" w14:paraId="1D834C65" w14:textId="77777777">
            <w:pPr>
              <w:contextualSpacing/>
              <w:rPr>
                <w:rFonts w:eastAsia="Times New Roman" w:cstheme="minorHAnsi"/>
                <w:color w:val="000000"/>
                <w:sz w:val="18"/>
                <w:szCs w:val="18"/>
              </w:rPr>
            </w:pPr>
          </w:p>
        </w:tc>
        <w:tc>
          <w:tcPr>
            <w:tcW w:w="4860" w:type="dxa"/>
            <w:vAlign w:val="bottom"/>
          </w:tcPr>
          <w:p w:rsidR="002B79C6" w:rsidRPr="00FD63D0" w:rsidP="002B79C6" w14:paraId="5116887F"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2B79C6" w:rsidRPr="00FD63D0" w:rsidP="002B79C6" w14:paraId="687F46C0" w14:textId="77777777">
            <w:pPr>
              <w:contextualSpacing/>
              <w:jc w:val="right"/>
              <w:rPr>
                <w:color w:val="808080" w:themeColor="background1" w:themeShade="80"/>
                <w:sz w:val="18"/>
              </w:rPr>
            </w:pPr>
            <w:r w:rsidRPr="00FD63D0">
              <w:rPr>
                <w:color w:val="808080" w:themeColor="background1" w:themeShade="80"/>
                <w:sz w:val="18"/>
              </w:rPr>
              <w:t>999</w:t>
            </w:r>
          </w:p>
        </w:tc>
        <w:tc>
          <w:tcPr>
            <w:tcW w:w="2700" w:type="dxa"/>
          </w:tcPr>
          <w:p w:rsidR="002B79C6" w:rsidRPr="00FD63D0" w:rsidP="002B79C6" w14:paraId="75CA330D" w14:textId="77777777">
            <w:pPr>
              <w:contextualSpacing/>
              <w:rPr>
                <w:rFonts w:eastAsia="Times New Roman" w:cstheme="minorHAnsi"/>
                <w:bCs/>
                <w:color w:val="000000"/>
                <w:sz w:val="18"/>
                <w:szCs w:val="18"/>
              </w:rPr>
            </w:pPr>
          </w:p>
        </w:tc>
      </w:tr>
      <w:tr w14:paraId="0961DBBE" w14:textId="77777777" w:rsidTr="00882994">
        <w:tblPrEx>
          <w:tblW w:w="10278" w:type="dxa"/>
          <w:tblLayout w:type="fixed"/>
          <w:tblLook w:val="04A0"/>
        </w:tblPrEx>
        <w:trPr>
          <w:gridBefore w:val="1"/>
          <w:wBefore w:w="18" w:type="dxa"/>
        </w:trPr>
        <w:tc>
          <w:tcPr>
            <w:tcW w:w="1440" w:type="dxa"/>
          </w:tcPr>
          <w:p w:rsidR="002B79C6" w:rsidRPr="00FD63D0" w:rsidP="002B79C6" w14:paraId="75B184E9" w14:textId="77777777">
            <w:pPr>
              <w:contextualSpacing/>
              <w:rPr>
                <w:rFonts w:eastAsia="Times New Roman" w:cstheme="minorHAnsi"/>
                <w:color w:val="000000"/>
                <w:sz w:val="18"/>
                <w:szCs w:val="18"/>
              </w:rPr>
            </w:pPr>
          </w:p>
        </w:tc>
        <w:tc>
          <w:tcPr>
            <w:tcW w:w="4860" w:type="dxa"/>
            <w:vAlign w:val="bottom"/>
          </w:tcPr>
          <w:p w:rsidR="002B79C6" w:rsidRPr="00FD63D0" w:rsidP="002B79C6" w14:paraId="3644DCAD"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2B79C6" w:rsidRPr="00FD63D0" w:rsidP="002B79C6" w14:paraId="0AD2A068" w14:textId="77777777">
            <w:pPr>
              <w:contextualSpacing/>
              <w:jc w:val="right"/>
              <w:rPr>
                <w:color w:val="808080" w:themeColor="background1" w:themeShade="80"/>
                <w:sz w:val="18"/>
              </w:rPr>
            </w:pPr>
            <w:r w:rsidRPr="00FD63D0">
              <w:rPr>
                <w:color w:val="808080" w:themeColor="background1" w:themeShade="80"/>
                <w:sz w:val="18"/>
              </w:rPr>
              <w:t>777</w:t>
            </w:r>
          </w:p>
        </w:tc>
        <w:tc>
          <w:tcPr>
            <w:tcW w:w="2700" w:type="dxa"/>
          </w:tcPr>
          <w:p w:rsidR="002B79C6" w:rsidRPr="00FD63D0" w:rsidP="002B79C6" w14:paraId="4D607B2A" w14:textId="77777777">
            <w:pPr>
              <w:contextualSpacing/>
              <w:rPr>
                <w:rFonts w:eastAsia="Times New Roman" w:cstheme="minorHAnsi"/>
                <w:bCs/>
                <w:color w:val="000000"/>
                <w:sz w:val="18"/>
                <w:szCs w:val="18"/>
              </w:rPr>
            </w:pPr>
          </w:p>
        </w:tc>
      </w:tr>
      <w:tr w14:paraId="3F6C549B" w14:textId="77777777" w:rsidTr="00882994">
        <w:tblPrEx>
          <w:tblW w:w="10278" w:type="dxa"/>
          <w:tblLayout w:type="fixed"/>
          <w:tblLook w:val="04A0"/>
        </w:tblPrEx>
        <w:trPr>
          <w:gridBefore w:val="1"/>
          <w:wBefore w:w="18" w:type="dxa"/>
        </w:trPr>
        <w:tc>
          <w:tcPr>
            <w:tcW w:w="1440" w:type="dxa"/>
          </w:tcPr>
          <w:p w:rsidR="008200DD" w:rsidRPr="00FD63D0" w:rsidP="008200DD" w14:paraId="0A37C791" w14:textId="77777777">
            <w:pPr>
              <w:contextualSpacing/>
              <w:rPr>
                <w:rFonts w:eastAsia="Times New Roman" w:cstheme="minorHAnsi"/>
                <w:color w:val="000000"/>
                <w:sz w:val="18"/>
                <w:szCs w:val="18"/>
              </w:rPr>
            </w:pPr>
          </w:p>
        </w:tc>
        <w:tc>
          <w:tcPr>
            <w:tcW w:w="4860" w:type="dxa"/>
            <w:vAlign w:val="bottom"/>
          </w:tcPr>
          <w:p w:rsidR="008200DD" w:rsidRPr="00FD63D0" w:rsidP="008200DD" w14:paraId="18EFBA5A"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 xml:space="preserve">No </w:t>
            </w:r>
            <w:r w:rsidRPr="00FD63D0">
              <w:rPr>
                <w:color w:val="808080" w:themeColor="background1" w:themeShade="80"/>
                <w:sz w:val="18"/>
              </w:rPr>
              <w:t>Aplica</w:t>
            </w:r>
            <w:r w:rsidRPr="00FD63D0">
              <w:rPr>
                <w:color w:val="808080" w:themeColor="background1" w:themeShade="80"/>
                <w:sz w:val="18"/>
              </w:rPr>
              <w:tab/>
            </w:r>
          </w:p>
        </w:tc>
        <w:tc>
          <w:tcPr>
            <w:tcW w:w="1260" w:type="dxa"/>
            <w:vAlign w:val="bottom"/>
          </w:tcPr>
          <w:p w:rsidR="008200DD" w:rsidRPr="00FD63D0" w:rsidP="008200DD" w14:paraId="3FCCDCC5" w14:textId="77777777">
            <w:pPr>
              <w:contextualSpacing/>
              <w:jc w:val="right"/>
              <w:rPr>
                <w:color w:val="808080" w:themeColor="background1" w:themeShade="80"/>
                <w:sz w:val="18"/>
              </w:rPr>
            </w:pPr>
            <w:r w:rsidRPr="00FD63D0">
              <w:rPr>
                <w:color w:val="808080" w:themeColor="background1" w:themeShade="80"/>
                <w:sz w:val="18"/>
              </w:rPr>
              <w:t>888</w:t>
            </w:r>
          </w:p>
        </w:tc>
        <w:tc>
          <w:tcPr>
            <w:tcW w:w="2700" w:type="dxa"/>
          </w:tcPr>
          <w:p w:rsidR="008200DD" w:rsidRPr="00FD63D0" w:rsidP="008200DD" w14:paraId="313E55BF" w14:textId="77777777">
            <w:pPr>
              <w:contextualSpacing/>
              <w:rPr>
                <w:rFonts w:eastAsia="Times New Roman" w:cstheme="minorHAnsi"/>
                <w:bCs/>
                <w:color w:val="000000"/>
                <w:sz w:val="18"/>
                <w:szCs w:val="18"/>
              </w:rPr>
            </w:pPr>
          </w:p>
        </w:tc>
      </w:tr>
    </w:tbl>
    <w:p w:rsidR="00882994" w:rsidRPr="00FD63D0" w:rsidP="0049329C" w14:paraId="39F69E71"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E647AB7" w14:textId="77777777" w:rsidTr="005432C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97419C" w:rsidRPr="00FD63D0" w:rsidP="005432C4" w14:paraId="4529309D" w14:textId="77777777">
            <w:pPr>
              <w:contextualSpacing/>
              <w:rPr>
                <w:rFonts w:eastAsia="Times New Roman" w:cstheme="minorHAnsi"/>
                <w:b/>
                <w:bCs/>
                <w:color w:val="000000"/>
                <w:sz w:val="18"/>
                <w:szCs w:val="18"/>
              </w:rPr>
            </w:pPr>
            <w:r w:rsidRPr="00FD63D0">
              <w:rPr>
                <w:b/>
                <w:color w:val="000000"/>
                <w:sz w:val="18"/>
              </w:rPr>
              <w:t>HardEdit_GA1.</w:t>
            </w:r>
          </w:p>
        </w:tc>
        <w:tc>
          <w:tcPr>
            <w:tcW w:w="8820" w:type="dxa"/>
          </w:tcPr>
          <w:p w:rsidR="0097419C" w:rsidRPr="00CC0D8A" w:rsidP="0097419C" w14:paraId="583ACF86" w14:textId="1871BA1D">
            <w:pPr>
              <w:ind w:left="139" w:hanging="139"/>
              <w:contextualSpacing/>
              <w:rPr>
                <w:rFonts w:eastAsia="Times New Roman" w:cstheme="minorHAnsi"/>
                <w:color w:val="000000"/>
                <w:sz w:val="18"/>
                <w:szCs w:val="18"/>
                <w:lang w:val="es-ES"/>
              </w:rPr>
            </w:pPr>
            <w:r w:rsidRPr="00CC0D8A">
              <w:rPr>
                <w:color w:val="000000"/>
                <w:sz w:val="18"/>
                <w:lang w:val="es-ES"/>
              </w:rPr>
              <w:t>If</w:t>
            </w:r>
            <w:r w:rsidRPr="00CC0D8A">
              <w:rPr>
                <w:color w:val="000000"/>
                <w:sz w:val="18"/>
                <w:lang w:val="es-ES"/>
              </w:rPr>
              <w:t xml:space="preserve"> </w:t>
            </w:r>
            <w:r w:rsidRPr="00CC0D8A">
              <w:rPr>
                <w:color w:val="000000"/>
                <w:sz w:val="18"/>
                <w:lang w:val="es-ES"/>
              </w:rPr>
              <w:t>age</w:t>
            </w:r>
            <w:r w:rsidRPr="00CC0D8A">
              <w:rPr>
                <w:color w:val="000000"/>
                <w:sz w:val="18"/>
                <w:lang w:val="es-ES"/>
              </w:rPr>
              <w:t xml:space="preserve"> of </w:t>
            </w:r>
            <w:r w:rsidRPr="00CC0D8A">
              <w:rPr>
                <w:color w:val="000000"/>
                <w:sz w:val="18"/>
                <w:lang w:val="es-ES"/>
              </w:rPr>
              <w:t>gender</w:t>
            </w:r>
            <w:r w:rsidRPr="00CC0D8A">
              <w:rPr>
                <w:color w:val="000000"/>
                <w:sz w:val="18"/>
                <w:lang w:val="es-ES"/>
              </w:rPr>
              <w:t xml:space="preserve"> </w:t>
            </w:r>
            <w:r w:rsidRPr="00CC0D8A">
              <w:rPr>
                <w:color w:val="000000"/>
                <w:sz w:val="18"/>
                <w:lang w:val="es-ES"/>
              </w:rPr>
              <w:t>identity</w:t>
            </w:r>
            <w:r w:rsidRPr="00CC0D8A">
              <w:rPr>
                <w:color w:val="000000"/>
                <w:sz w:val="18"/>
                <w:lang w:val="es-ES"/>
              </w:rPr>
              <w:t xml:space="preserve"> </w:t>
            </w:r>
            <w:r w:rsidRPr="00CC0D8A">
              <w:rPr>
                <w:color w:val="000000"/>
                <w:sz w:val="18"/>
                <w:lang w:val="es-ES"/>
              </w:rPr>
              <w:t>awareness</w:t>
            </w:r>
            <w:r w:rsidRPr="00CC0D8A">
              <w:rPr>
                <w:color w:val="000000"/>
                <w:sz w:val="18"/>
                <w:lang w:val="es-ES"/>
              </w:rPr>
              <w:t xml:space="preserve"> </w:t>
            </w:r>
            <w:r w:rsidRPr="00CC0D8A">
              <w:rPr>
                <w:color w:val="000000"/>
                <w:sz w:val="18"/>
                <w:lang w:val="es-ES"/>
              </w:rPr>
              <w:t>greater</w:t>
            </w:r>
            <w:r w:rsidRPr="00CC0D8A">
              <w:rPr>
                <w:color w:val="000000"/>
                <w:sz w:val="18"/>
                <w:lang w:val="es-ES"/>
              </w:rPr>
              <w:t xml:space="preserve"> </w:t>
            </w:r>
            <w:r w:rsidRPr="00CC0D8A">
              <w:rPr>
                <w:color w:val="000000"/>
                <w:sz w:val="18"/>
                <w:lang w:val="es-ES"/>
              </w:rPr>
              <w:t>than</w:t>
            </w:r>
            <w:r w:rsidRPr="00CC0D8A">
              <w:rPr>
                <w:color w:val="000000"/>
                <w:sz w:val="18"/>
                <w:lang w:val="es-ES"/>
              </w:rPr>
              <w:t xml:space="preserve"> </w:t>
            </w:r>
            <w:r w:rsidRPr="00CC0D8A">
              <w:rPr>
                <w:color w:val="000000"/>
                <w:sz w:val="18"/>
                <w:lang w:val="es-ES"/>
              </w:rPr>
              <w:t>current</w:t>
            </w:r>
            <w:r w:rsidRPr="00CC0D8A">
              <w:rPr>
                <w:color w:val="000000"/>
                <w:sz w:val="18"/>
                <w:lang w:val="es-ES"/>
              </w:rPr>
              <w:t xml:space="preserve"> </w:t>
            </w:r>
            <w:r w:rsidRPr="00CC0D8A">
              <w:rPr>
                <w:color w:val="000000"/>
                <w:sz w:val="18"/>
                <w:lang w:val="es-ES"/>
              </w:rPr>
              <w:t>age</w:t>
            </w:r>
            <w:r w:rsidRPr="00CC0D8A">
              <w:rPr>
                <w:color w:val="000000"/>
                <w:sz w:val="18"/>
                <w:lang w:val="es-ES"/>
              </w:rPr>
              <w:t xml:space="preserve"> (GA1 GT AGE), DISPLAY: "</w:t>
            </w:r>
            <w:r w:rsidRPr="00CC0D8A" w:rsidR="00393C24">
              <w:rPr>
                <w:b/>
                <w:color w:val="000000"/>
                <w:sz w:val="18"/>
                <w:lang w:val="es-ES"/>
              </w:rPr>
              <w:t>ENTREVISTANTE</w:t>
            </w:r>
            <w:r w:rsidRPr="00CC0D8A">
              <w:rPr>
                <w:b/>
                <w:color w:val="000000"/>
                <w:sz w:val="18"/>
                <w:lang w:val="es-ES"/>
              </w:rPr>
              <w:t xml:space="preserve">: </w:t>
            </w:r>
            <w:r w:rsidRPr="00CC0D8A">
              <w:rPr>
                <w:color w:val="000000"/>
                <w:sz w:val="18"/>
                <w:lang w:val="es-ES"/>
              </w:rPr>
              <w:t xml:space="preserve"> La edad de conciencia sobre la identidad de género no puede ser mayor que la edad actual de </w:t>
            </w:r>
            <w:r w:rsidRPr="00CC0D8A" w:rsidR="00D13F5A">
              <w:rPr>
                <w:color w:val="000000"/>
                <w:sz w:val="18"/>
                <w:lang w:val="es-ES"/>
              </w:rPr>
              <w:t xml:space="preserve">su </w:t>
            </w:r>
            <w:r w:rsidRPr="00CC0D8A">
              <w:rPr>
                <w:color w:val="000000"/>
                <w:sz w:val="18"/>
                <w:lang w:val="es-ES"/>
              </w:rPr>
              <w:t>participante ([</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w:t>
            </w:r>
            <w:r w:rsidRPr="00CC0D8A">
              <w:rPr>
                <w:color w:val="000000"/>
                <w:sz w:val="18"/>
                <w:lang w:val="es-ES"/>
              </w:rPr>
              <w:t>R’s</w:t>
            </w:r>
            <w:r w:rsidRPr="00CC0D8A">
              <w:rPr>
                <w:color w:val="000000"/>
                <w:sz w:val="18"/>
                <w:lang w:val="es-ES"/>
              </w:rPr>
              <w:t xml:space="preserve"> </w:t>
            </w:r>
            <w:r w:rsidRPr="00CC0D8A">
              <w:rPr>
                <w:color w:val="000000"/>
                <w:sz w:val="18"/>
                <w:lang w:val="es-ES"/>
              </w:rPr>
              <w:t>age</w:t>
            </w:r>
            <w:r w:rsidRPr="00CC0D8A">
              <w:rPr>
                <w:color w:val="000000"/>
                <w:sz w:val="18"/>
                <w:lang w:val="es-ES"/>
              </w:rPr>
              <w:t xml:space="preserve"> (AGE)]). </w:t>
            </w:r>
            <w:r w:rsidRPr="00CC0D8A" w:rsidR="00FE1936">
              <w:rPr>
                <w:color w:val="000000"/>
                <w:sz w:val="18"/>
                <w:lang w:val="es-ES"/>
              </w:rPr>
              <w:t>Por favor, a</w:t>
            </w:r>
            <w:r w:rsidRPr="00CC0D8A">
              <w:rPr>
                <w:color w:val="000000"/>
                <w:sz w:val="18"/>
                <w:lang w:val="es-ES"/>
              </w:rPr>
              <w:t xml:space="preserve">clare e ingrese nuevamente la respuesta.” </w:t>
            </w:r>
            <w:r w:rsidRPr="00CC0D8A">
              <w:rPr>
                <w:color w:val="000000"/>
                <w:sz w:val="18"/>
                <w:lang w:val="es-ES"/>
              </w:rPr>
              <w:t>Then</w:t>
            </w:r>
            <w:r w:rsidRPr="00CC0D8A">
              <w:rPr>
                <w:color w:val="000000"/>
                <w:sz w:val="18"/>
                <w:lang w:val="es-ES"/>
              </w:rPr>
              <w:t xml:space="preserve">, </w:t>
            </w:r>
            <w:r w:rsidRPr="00CC0D8A">
              <w:rPr>
                <w:color w:val="000000"/>
                <w:sz w:val="18"/>
                <w:lang w:val="es-ES"/>
              </w:rPr>
              <w:t>go</w:t>
            </w:r>
            <w:r w:rsidRPr="00CC0D8A">
              <w:rPr>
                <w:color w:val="000000"/>
                <w:sz w:val="18"/>
                <w:lang w:val="es-ES"/>
              </w:rPr>
              <w:t xml:space="preserve"> back </w:t>
            </w:r>
            <w:r w:rsidRPr="00CC0D8A">
              <w:rPr>
                <w:color w:val="000000"/>
                <w:sz w:val="18"/>
                <w:lang w:val="es-ES"/>
              </w:rPr>
              <w:t>to</w:t>
            </w:r>
            <w:r w:rsidRPr="00CC0D8A">
              <w:rPr>
                <w:color w:val="000000"/>
                <w:sz w:val="18"/>
                <w:lang w:val="es-ES"/>
              </w:rPr>
              <w:t xml:space="preserve"> GA1.</w:t>
            </w:r>
          </w:p>
          <w:p w:rsidR="0097419C" w:rsidRPr="00FD63D0" w:rsidP="0097419C" w14:paraId="6338355F" w14:textId="77777777">
            <w:pPr>
              <w:contextualSpacing/>
              <w:rPr>
                <w:rFonts w:eastAsia="Times New Roman" w:cstheme="minorHAnsi"/>
                <w:color w:val="000000"/>
                <w:sz w:val="18"/>
                <w:szCs w:val="18"/>
              </w:rPr>
            </w:pPr>
            <w:r w:rsidRPr="00FD63D0">
              <w:rPr>
                <w:color w:val="000000"/>
                <w:sz w:val="18"/>
              </w:rPr>
              <w:t>Else, go to GA2.</w:t>
            </w:r>
          </w:p>
        </w:tc>
      </w:tr>
    </w:tbl>
    <w:p w:rsidR="0097419C" w:rsidRPr="00FD63D0" w:rsidP="0049329C" w14:paraId="6FC4AC53" w14:textId="77777777">
      <w:pPr>
        <w:contextualSpacing/>
        <w:rPr>
          <w:sz w:val="18"/>
          <w:szCs w:val="18"/>
        </w:rPr>
      </w:pPr>
    </w:p>
    <w:tbl>
      <w:tblPr>
        <w:tblW w:w="10278" w:type="dxa"/>
        <w:tblLayout w:type="fixed"/>
        <w:tblLook w:val="04A0"/>
      </w:tblPr>
      <w:tblGrid>
        <w:gridCol w:w="18"/>
        <w:gridCol w:w="1440"/>
        <w:gridCol w:w="4860"/>
        <w:gridCol w:w="1260"/>
        <w:gridCol w:w="2700"/>
      </w:tblGrid>
      <w:tr w14:paraId="2330B79F" w14:textId="77777777" w:rsidTr="00D020A4">
        <w:tblPrEx>
          <w:tblW w:w="10278" w:type="dxa"/>
          <w:tblLayout w:type="fixed"/>
          <w:tblLook w:val="04A0"/>
        </w:tblPrEx>
        <w:tc>
          <w:tcPr>
            <w:tcW w:w="1458" w:type="dxa"/>
            <w:gridSpan w:val="2"/>
            <w:vAlign w:val="bottom"/>
          </w:tcPr>
          <w:p w:rsidR="00AC79B3" w:rsidRPr="00FD63D0" w:rsidP="007E5E63" w14:paraId="6713D114" w14:textId="77777777">
            <w:pPr>
              <w:spacing w:after="0"/>
              <w:rPr>
                <w:rFonts w:eastAsia="Times New Roman" w:cstheme="minorHAnsi"/>
                <w:b/>
                <w:bCs/>
                <w:color w:val="000000"/>
                <w:sz w:val="18"/>
                <w:szCs w:val="18"/>
              </w:rPr>
            </w:pPr>
            <w:r w:rsidRPr="00FD63D0">
              <w:rPr>
                <w:b/>
                <w:color w:val="000000"/>
                <w:sz w:val="18"/>
              </w:rPr>
              <w:t>GA2.</w:t>
            </w:r>
          </w:p>
        </w:tc>
        <w:tc>
          <w:tcPr>
            <w:tcW w:w="8820" w:type="dxa"/>
            <w:gridSpan w:val="3"/>
            <w:vAlign w:val="bottom"/>
          </w:tcPr>
          <w:p w:rsidR="00AC79B3" w:rsidRPr="00CC0D8A" w:rsidP="007E5E63" w14:paraId="7E48DFE0" w14:textId="77777777">
            <w:pPr>
              <w:spacing w:after="0"/>
              <w:rPr>
                <w:rFonts w:eastAsia="Times New Roman" w:cstheme="minorHAnsi"/>
                <w:b/>
                <w:bCs/>
                <w:color w:val="000000"/>
                <w:sz w:val="18"/>
                <w:szCs w:val="18"/>
                <w:lang w:val="es-ES"/>
              </w:rPr>
            </w:pPr>
            <w:r w:rsidRPr="00CC0D8A">
              <w:rPr>
                <w:b/>
                <w:color w:val="000000"/>
                <w:sz w:val="18"/>
                <w:lang w:val="es-ES"/>
              </w:rPr>
              <w:t xml:space="preserve">Pensando en su identidad o autoexpresión de género, ¿qué tanto apoyo sintió cuando estaba creciendo por parte de los miembros de su familia inmediata con quienes se </w:t>
            </w:r>
            <w:r w:rsidRPr="00CC0D8A" w:rsidR="00A746EB">
              <w:rPr>
                <w:b/>
                <w:color w:val="000000"/>
                <w:sz w:val="18"/>
                <w:lang w:val="es-ES"/>
              </w:rPr>
              <w:t>crio</w:t>
            </w:r>
            <w:r w:rsidRPr="00CC0D8A">
              <w:rPr>
                <w:b/>
                <w:color w:val="000000"/>
                <w:sz w:val="18"/>
                <w:lang w:val="es-ES"/>
              </w:rPr>
              <w:t>, como sus padres o hermanos?</w:t>
            </w:r>
          </w:p>
          <w:p w:rsidR="00DC6B94" w:rsidRPr="00CC0D8A" w:rsidP="007E5E63" w14:paraId="4CC19EFE" w14:textId="77777777">
            <w:pPr>
              <w:spacing w:after="0"/>
              <w:rPr>
                <w:rFonts w:eastAsia="Times New Roman" w:cstheme="minorHAnsi"/>
                <w:b/>
                <w:bCs/>
                <w:color w:val="000000"/>
                <w:sz w:val="18"/>
                <w:szCs w:val="18"/>
                <w:lang w:val="es-ES"/>
              </w:rPr>
            </w:pPr>
          </w:p>
          <w:p w:rsidR="00DC6B94" w:rsidRPr="00FD63D0" w:rsidP="007E5E63" w14:paraId="3AFD519D" w14:textId="1DF8B5CE">
            <w:pPr>
              <w:spacing w:after="0"/>
              <w:rPr>
                <w:rFonts w:eastAsia="Times New Roman" w:cstheme="minorHAnsi"/>
                <w:color w:val="000000"/>
                <w:sz w:val="18"/>
                <w:szCs w:val="18"/>
              </w:rPr>
            </w:pPr>
            <w:r w:rsidRPr="00FD63D0">
              <w:rPr>
                <w:color w:val="000000"/>
                <w:sz w:val="18"/>
              </w:rPr>
              <w:t>[L</w:t>
            </w:r>
            <w:r w:rsidRPr="00FD63D0" w:rsidR="00FE1936">
              <w:rPr>
                <w:color w:val="000000"/>
                <w:sz w:val="18"/>
              </w:rPr>
              <w:t xml:space="preserve">ea las </w:t>
            </w:r>
            <w:r w:rsidRPr="00FD63D0" w:rsidR="00FE1936">
              <w:rPr>
                <w:color w:val="000000"/>
                <w:sz w:val="18"/>
              </w:rPr>
              <w:t>opciones</w:t>
            </w:r>
            <w:r w:rsidRPr="00FD63D0">
              <w:rPr>
                <w:color w:val="000000"/>
                <w:sz w:val="18"/>
              </w:rPr>
              <w:t>].</w:t>
            </w:r>
          </w:p>
        </w:tc>
      </w:tr>
      <w:tr w14:paraId="7967A5FA" w14:textId="77777777" w:rsidTr="00D020A4">
        <w:tblPrEx>
          <w:tblW w:w="10278" w:type="dxa"/>
          <w:tblLayout w:type="fixed"/>
          <w:tblLook w:val="04A0"/>
        </w:tblPrEx>
        <w:tc>
          <w:tcPr>
            <w:tcW w:w="1458" w:type="dxa"/>
            <w:gridSpan w:val="2"/>
            <w:vAlign w:val="bottom"/>
          </w:tcPr>
          <w:p w:rsidR="00AC79B3" w:rsidRPr="00FD63D0" w:rsidP="007E5E63" w14:paraId="1F012275" w14:textId="77777777">
            <w:pPr>
              <w:spacing w:after="0"/>
              <w:rPr>
                <w:rFonts w:eastAsia="Times New Roman" w:cstheme="minorHAnsi"/>
                <w:bCs/>
                <w:color w:val="000000"/>
                <w:sz w:val="18"/>
                <w:szCs w:val="18"/>
              </w:rPr>
            </w:pPr>
            <w:r w:rsidRPr="00FD63D0">
              <w:rPr>
                <w:color w:val="000000"/>
                <w:sz w:val="18"/>
              </w:rPr>
              <w:t>FAMSUPP</w:t>
            </w:r>
          </w:p>
        </w:tc>
        <w:tc>
          <w:tcPr>
            <w:tcW w:w="6120" w:type="dxa"/>
            <w:gridSpan w:val="2"/>
            <w:vAlign w:val="bottom"/>
          </w:tcPr>
          <w:p w:rsidR="00AC79B3" w:rsidRPr="00FD63D0" w:rsidP="007E5E63" w14:paraId="0993B83A" w14:textId="77777777">
            <w:pPr>
              <w:spacing w:after="0"/>
              <w:rPr>
                <w:rFonts w:eastAsia="Times New Roman" w:cstheme="minorHAnsi"/>
                <w:color w:val="000000"/>
                <w:sz w:val="18"/>
                <w:szCs w:val="18"/>
              </w:rPr>
            </w:pPr>
            <w:r w:rsidRPr="00FD63D0">
              <w:rPr>
                <w:color w:val="000000"/>
                <w:sz w:val="18"/>
              </w:rPr>
              <w:t>Level of support</w:t>
            </w:r>
          </w:p>
        </w:tc>
        <w:tc>
          <w:tcPr>
            <w:tcW w:w="2700" w:type="dxa"/>
            <w:vAlign w:val="bottom"/>
          </w:tcPr>
          <w:p w:rsidR="00AC79B3" w:rsidRPr="00FD63D0" w:rsidP="007E5E63" w14:paraId="030F34C2" w14:textId="77777777">
            <w:pPr>
              <w:spacing w:after="0"/>
              <w:rPr>
                <w:rFonts w:eastAsia="Times New Roman" w:cstheme="minorHAnsi"/>
                <w:color w:val="000000"/>
                <w:sz w:val="18"/>
                <w:szCs w:val="18"/>
              </w:rPr>
            </w:pPr>
          </w:p>
        </w:tc>
      </w:tr>
      <w:tr w14:paraId="52598FD8" w14:textId="77777777" w:rsidTr="00D020A4">
        <w:tblPrEx>
          <w:tblW w:w="10278" w:type="dxa"/>
          <w:tblLayout w:type="fixed"/>
          <w:tblLook w:val="04A0"/>
        </w:tblPrEx>
        <w:trPr>
          <w:gridBefore w:val="1"/>
          <w:wBefore w:w="18" w:type="dxa"/>
        </w:trPr>
        <w:tc>
          <w:tcPr>
            <w:tcW w:w="1440" w:type="dxa"/>
          </w:tcPr>
          <w:p w:rsidR="00AC79B3" w:rsidRPr="00FD63D0" w:rsidP="007E5E63" w14:paraId="18576E2C" w14:textId="77777777">
            <w:pPr>
              <w:spacing w:after="0"/>
              <w:rPr>
                <w:rFonts w:eastAsia="Times New Roman" w:cstheme="minorHAnsi"/>
                <w:color w:val="000000"/>
                <w:sz w:val="18"/>
                <w:szCs w:val="18"/>
              </w:rPr>
            </w:pPr>
          </w:p>
        </w:tc>
        <w:tc>
          <w:tcPr>
            <w:tcW w:w="4860" w:type="dxa"/>
            <w:vAlign w:val="bottom"/>
          </w:tcPr>
          <w:p w:rsidR="00AC79B3" w:rsidRPr="00FD63D0" w:rsidP="007E5E63" w14:paraId="6D2A4C3F" w14:textId="77777777">
            <w:pPr>
              <w:tabs>
                <w:tab w:val="right" w:leader="dot" w:pos="5760"/>
              </w:tabs>
              <w:spacing w:after="0"/>
              <w:rPr>
                <w:rFonts w:eastAsia="Times New Roman" w:cstheme="minorHAnsi"/>
                <w:color w:val="000000"/>
                <w:sz w:val="18"/>
                <w:szCs w:val="18"/>
              </w:rPr>
            </w:pPr>
            <w:r w:rsidRPr="00FD63D0">
              <w:rPr>
                <w:color w:val="000000"/>
                <w:sz w:val="18"/>
              </w:rPr>
              <w:t>Mucho</w:t>
            </w:r>
            <w:r w:rsidRPr="00FD63D0">
              <w:rPr>
                <w:color w:val="000000"/>
                <w:sz w:val="18"/>
              </w:rPr>
              <w:t xml:space="preserve"> </w:t>
            </w:r>
            <w:r w:rsidRPr="00FD63D0">
              <w:rPr>
                <w:color w:val="000000"/>
                <w:sz w:val="18"/>
              </w:rPr>
              <w:t>apoyo</w:t>
            </w:r>
            <w:r w:rsidRPr="00FD63D0">
              <w:rPr>
                <w:color w:val="000000"/>
                <w:sz w:val="18"/>
              </w:rPr>
              <w:tab/>
            </w:r>
          </w:p>
        </w:tc>
        <w:tc>
          <w:tcPr>
            <w:tcW w:w="1260" w:type="dxa"/>
            <w:vAlign w:val="bottom"/>
          </w:tcPr>
          <w:p w:rsidR="00AC79B3" w:rsidRPr="00FD63D0" w:rsidP="007E5E63" w14:paraId="0ABC0AEB" w14:textId="77777777">
            <w:pPr>
              <w:spacing w:after="0"/>
              <w:jc w:val="right"/>
              <w:rPr>
                <w:rFonts w:eastAsia="Times New Roman" w:cstheme="minorHAnsi"/>
                <w:bCs/>
                <w:color w:val="000000"/>
                <w:sz w:val="18"/>
                <w:szCs w:val="18"/>
              </w:rPr>
            </w:pPr>
            <w:r w:rsidRPr="00FD63D0">
              <w:rPr>
                <w:color w:val="000000"/>
                <w:sz w:val="18"/>
              </w:rPr>
              <w:t>0</w:t>
            </w:r>
          </w:p>
        </w:tc>
        <w:tc>
          <w:tcPr>
            <w:tcW w:w="2700" w:type="dxa"/>
          </w:tcPr>
          <w:p w:rsidR="00AC79B3" w:rsidRPr="00FD63D0" w:rsidP="007E5E63" w14:paraId="6AFBA0ED" w14:textId="77777777">
            <w:pPr>
              <w:spacing w:after="0"/>
              <w:rPr>
                <w:rFonts w:eastAsia="Times New Roman" w:cstheme="minorHAnsi"/>
                <w:bCs/>
                <w:color w:val="000000"/>
                <w:sz w:val="18"/>
                <w:szCs w:val="18"/>
              </w:rPr>
            </w:pPr>
          </w:p>
        </w:tc>
      </w:tr>
      <w:tr w14:paraId="008BF193" w14:textId="77777777" w:rsidTr="00D020A4">
        <w:tblPrEx>
          <w:tblW w:w="10278" w:type="dxa"/>
          <w:tblLayout w:type="fixed"/>
          <w:tblLook w:val="04A0"/>
        </w:tblPrEx>
        <w:trPr>
          <w:gridBefore w:val="1"/>
          <w:wBefore w:w="18" w:type="dxa"/>
        </w:trPr>
        <w:tc>
          <w:tcPr>
            <w:tcW w:w="1440" w:type="dxa"/>
          </w:tcPr>
          <w:p w:rsidR="00AC79B3" w:rsidRPr="00FD63D0" w:rsidP="007E5E63" w14:paraId="50F03319" w14:textId="77777777">
            <w:pPr>
              <w:spacing w:after="0"/>
              <w:rPr>
                <w:rFonts w:eastAsia="Times New Roman" w:cstheme="minorHAnsi"/>
                <w:color w:val="000000"/>
                <w:sz w:val="18"/>
                <w:szCs w:val="18"/>
              </w:rPr>
            </w:pPr>
          </w:p>
        </w:tc>
        <w:tc>
          <w:tcPr>
            <w:tcW w:w="4860" w:type="dxa"/>
            <w:vAlign w:val="bottom"/>
          </w:tcPr>
          <w:p w:rsidR="00AC79B3" w:rsidRPr="00FD63D0" w:rsidP="007E5E63" w14:paraId="29E539EC" w14:textId="77777777">
            <w:pPr>
              <w:tabs>
                <w:tab w:val="right" w:leader="dot" w:pos="5760"/>
              </w:tabs>
              <w:spacing w:after="0"/>
              <w:rPr>
                <w:rFonts w:eastAsia="Times New Roman" w:cstheme="minorHAnsi"/>
                <w:color w:val="000000"/>
                <w:sz w:val="18"/>
                <w:szCs w:val="18"/>
              </w:rPr>
            </w:pPr>
            <w:r w:rsidRPr="00FD63D0">
              <w:rPr>
                <w:color w:val="000000"/>
                <w:sz w:val="18"/>
              </w:rPr>
              <w:t xml:space="preserve">Algo de </w:t>
            </w:r>
            <w:r w:rsidRPr="00FD63D0">
              <w:rPr>
                <w:color w:val="000000"/>
                <w:sz w:val="18"/>
              </w:rPr>
              <w:t>apoyo</w:t>
            </w:r>
            <w:r w:rsidRPr="00FD63D0">
              <w:rPr>
                <w:color w:val="000000"/>
                <w:sz w:val="18"/>
              </w:rPr>
              <w:tab/>
            </w:r>
          </w:p>
        </w:tc>
        <w:tc>
          <w:tcPr>
            <w:tcW w:w="1260" w:type="dxa"/>
            <w:vAlign w:val="bottom"/>
          </w:tcPr>
          <w:p w:rsidR="00AC79B3" w:rsidRPr="00FD63D0" w:rsidP="007E5E63" w14:paraId="59EBE587" w14:textId="77777777">
            <w:pPr>
              <w:spacing w:after="0"/>
              <w:jc w:val="right"/>
              <w:rPr>
                <w:rFonts w:eastAsia="Times New Roman" w:cstheme="minorHAnsi"/>
                <w:bCs/>
                <w:color w:val="000000"/>
                <w:sz w:val="18"/>
                <w:szCs w:val="18"/>
              </w:rPr>
            </w:pPr>
            <w:r w:rsidRPr="00FD63D0">
              <w:rPr>
                <w:color w:val="000000"/>
                <w:sz w:val="18"/>
              </w:rPr>
              <w:t>1</w:t>
            </w:r>
          </w:p>
        </w:tc>
        <w:tc>
          <w:tcPr>
            <w:tcW w:w="2700" w:type="dxa"/>
          </w:tcPr>
          <w:p w:rsidR="00AC79B3" w:rsidRPr="00FD63D0" w:rsidP="007E5E63" w14:paraId="49D1613B" w14:textId="77777777">
            <w:pPr>
              <w:spacing w:after="0"/>
              <w:rPr>
                <w:rFonts w:eastAsia="Times New Roman" w:cstheme="minorHAnsi"/>
                <w:bCs/>
                <w:color w:val="000000"/>
                <w:sz w:val="18"/>
                <w:szCs w:val="18"/>
              </w:rPr>
            </w:pPr>
          </w:p>
        </w:tc>
      </w:tr>
      <w:tr w14:paraId="6C42F1F2" w14:textId="77777777" w:rsidTr="00D020A4">
        <w:tblPrEx>
          <w:tblW w:w="10278" w:type="dxa"/>
          <w:tblLayout w:type="fixed"/>
          <w:tblLook w:val="04A0"/>
        </w:tblPrEx>
        <w:trPr>
          <w:gridBefore w:val="1"/>
          <w:wBefore w:w="18" w:type="dxa"/>
        </w:trPr>
        <w:tc>
          <w:tcPr>
            <w:tcW w:w="1440" w:type="dxa"/>
          </w:tcPr>
          <w:p w:rsidR="00D020A4" w:rsidRPr="00FD63D0" w:rsidP="00D020A4" w14:paraId="13BF3F6A" w14:textId="77777777">
            <w:pPr>
              <w:spacing w:after="0"/>
              <w:rPr>
                <w:rFonts w:eastAsia="Times New Roman" w:cstheme="minorHAnsi"/>
                <w:color w:val="000000"/>
                <w:sz w:val="18"/>
                <w:szCs w:val="18"/>
              </w:rPr>
            </w:pPr>
          </w:p>
        </w:tc>
        <w:tc>
          <w:tcPr>
            <w:tcW w:w="4860" w:type="dxa"/>
            <w:vAlign w:val="bottom"/>
          </w:tcPr>
          <w:p w:rsidR="00D020A4" w:rsidRPr="00FD63D0" w:rsidP="00D020A4" w14:paraId="2AF08307" w14:textId="77777777">
            <w:pPr>
              <w:tabs>
                <w:tab w:val="right" w:leader="dot" w:pos="5760"/>
              </w:tabs>
              <w:spacing w:after="0"/>
              <w:rPr>
                <w:rFonts w:eastAsia="Times New Roman" w:cstheme="minorHAnsi"/>
                <w:color w:val="000000"/>
                <w:sz w:val="18"/>
                <w:szCs w:val="18"/>
              </w:rPr>
            </w:pPr>
            <w:r w:rsidRPr="00FD63D0">
              <w:rPr>
                <w:color w:val="000000"/>
                <w:sz w:val="18"/>
              </w:rPr>
              <w:t xml:space="preserve">Poco </w:t>
            </w:r>
            <w:r w:rsidRPr="00FD63D0">
              <w:rPr>
                <w:color w:val="000000"/>
                <w:sz w:val="18"/>
              </w:rPr>
              <w:t>apoyo</w:t>
            </w:r>
            <w:r w:rsidRPr="00FD63D0">
              <w:rPr>
                <w:color w:val="000000"/>
                <w:sz w:val="18"/>
              </w:rPr>
              <w:tab/>
            </w:r>
          </w:p>
        </w:tc>
        <w:tc>
          <w:tcPr>
            <w:tcW w:w="1260" w:type="dxa"/>
            <w:vAlign w:val="bottom"/>
          </w:tcPr>
          <w:p w:rsidR="00D020A4" w:rsidRPr="00FD63D0" w:rsidP="00D020A4" w14:paraId="67DF6763" w14:textId="77777777">
            <w:pPr>
              <w:spacing w:after="0"/>
              <w:jc w:val="right"/>
              <w:rPr>
                <w:rFonts w:eastAsia="Times New Roman" w:cstheme="minorHAnsi"/>
                <w:bCs/>
                <w:color w:val="000000"/>
                <w:sz w:val="18"/>
                <w:szCs w:val="18"/>
              </w:rPr>
            </w:pPr>
            <w:r w:rsidRPr="00FD63D0">
              <w:rPr>
                <w:color w:val="000000"/>
                <w:sz w:val="18"/>
              </w:rPr>
              <w:t>2</w:t>
            </w:r>
          </w:p>
        </w:tc>
        <w:tc>
          <w:tcPr>
            <w:tcW w:w="2700" w:type="dxa"/>
          </w:tcPr>
          <w:p w:rsidR="00D020A4" w:rsidRPr="00FD63D0" w:rsidP="00D020A4" w14:paraId="008E403C" w14:textId="77777777">
            <w:pPr>
              <w:spacing w:after="0"/>
              <w:rPr>
                <w:rFonts w:eastAsia="Times New Roman" w:cstheme="minorHAnsi"/>
                <w:bCs/>
                <w:color w:val="000000"/>
                <w:sz w:val="18"/>
                <w:szCs w:val="18"/>
              </w:rPr>
            </w:pPr>
          </w:p>
        </w:tc>
      </w:tr>
      <w:tr w14:paraId="0EE5A466" w14:textId="77777777" w:rsidTr="00D020A4">
        <w:tblPrEx>
          <w:tblW w:w="10278" w:type="dxa"/>
          <w:tblLayout w:type="fixed"/>
          <w:tblLook w:val="04A0"/>
        </w:tblPrEx>
        <w:trPr>
          <w:gridBefore w:val="1"/>
          <w:wBefore w:w="18" w:type="dxa"/>
        </w:trPr>
        <w:tc>
          <w:tcPr>
            <w:tcW w:w="1440" w:type="dxa"/>
          </w:tcPr>
          <w:p w:rsidR="00D020A4" w:rsidRPr="00FD63D0" w:rsidP="00D020A4" w14:paraId="5F48BAF0" w14:textId="77777777">
            <w:pPr>
              <w:spacing w:after="0"/>
              <w:rPr>
                <w:rFonts w:eastAsia="Times New Roman" w:cstheme="minorHAnsi"/>
                <w:color w:val="000000"/>
                <w:sz w:val="18"/>
                <w:szCs w:val="18"/>
              </w:rPr>
            </w:pPr>
          </w:p>
        </w:tc>
        <w:tc>
          <w:tcPr>
            <w:tcW w:w="4860" w:type="dxa"/>
            <w:vAlign w:val="bottom"/>
          </w:tcPr>
          <w:p w:rsidR="00D020A4" w:rsidRPr="00FD63D0" w:rsidP="00D020A4" w14:paraId="04386F78" w14:textId="77777777">
            <w:pPr>
              <w:tabs>
                <w:tab w:val="right" w:leader="dot" w:pos="5760"/>
              </w:tabs>
              <w:spacing w:after="0"/>
              <w:rPr>
                <w:rFonts w:eastAsia="Times New Roman" w:cstheme="minorHAnsi"/>
                <w:color w:val="000000"/>
                <w:sz w:val="18"/>
                <w:szCs w:val="18"/>
              </w:rPr>
            </w:pPr>
            <w:r w:rsidRPr="00FD63D0">
              <w:rPr>
                <w:color w:val="000000"/>
                <w:sz w:val="18"/>
              </w:rPr>
              <w:t xml:space="preserve">Nada de </w:t>
            </w:r>
            <w:r w:rsidRPr="00FD63D0">
              <w:rPr>
                <w:color w:val="000000"/>
                <w:sz w:val="18"/>
              </w:rPr>
              <w:t>apoyo</w:t>
            </w:r>
            <w:r w:rsidRPr="00FD63D0">
              <w:rPr>
                <w:color w:val="000000"/>
                <w:sz w:val="18"/>
              </w:rPr>
              <w:tab/>
            </w:r>
          </w:p>
        </w:tc>
        <w:tc>
          <w:tcPr>
            <w:tcW w:w="1260" w:type="dxa"/>
            <w:vAlign w:val="bottom"/>
          </w:tcPr>
          <w:p w:rsidR="00D020A4" w:rsidRPr="00FD63D0" w:rsidP="00D020A4" w14:paraId="0418FFC0" w14:textId="77777777">
            <w:pPr>
              <w:spacing w:after="0"/>
              <w:jc w:val="right"/>
              <w:rPr>
                <w:rFonts w:eastAsia="Times New Roman" w:cstheme="minorHAnsi"/>
                <w:bCs/>
                <w:color w:val="000000"/>
                <w:sz w:val="18"/>
                <w:szCs w:val="18"/>
              </w:rPr>
            </w:pPr>
            <w:r w:rsidRPr="00FD63D0">
              <w:rPr>
                <w:color w:val="000000"/>
                <w:sz w:val="18"/>
              </w:rPr>
              <w:t>3</w:t>
            </w:r>
          </w:p>
        </w:tc>
        <w:tc>
          <w:tcPr>
            <w:tcW w:w="2700" w:type="dxa"/>
          </w:tcPr>
          <w:p w:rsidR="00D020A4" w:rsidRPr="00FD63D0" w:rsidP="00D020A4" w14:paraId="4E182238" w14:textId="77777777">
            <w:pPr>
              <w:spacing w:after="0"/>
              <w:rPr>
                <w:rFonts w:eastAsia="Times New Roman" w:cstheme="minorHAnsi"/>
                <w:bCs/>
                <w:color w:val="000000"/>
                <w:sz w:val="18"/>
                <w:szCs w:val="18"/>
              </w:rPr>
            </w:pPr>
          </w:p>
        </w:tc>
      </w:tr>
      <w:tr w14:paraId="3BBAF644" w14:textId="77777777" w:rsidTr="00D020A4">
        <w:tblPrEx>
          <w:tblW w:w="10278" w:type="dxa"/>
          <w:tblLayout w:type="fixed"/>
          <w:tblLook w:val="04A0"/>
        </w:tblPrEx>
        <w:trPr>
          <w:gridBefore w:val="1"/>
          <w:wBefore w:w="18" w:type="dxa"/>
        </w:trPr>
        <w:tc>
          <w:tcPr>
            <w:tcW w:w="1440" w:type="dxa"/>
          </w:tcPr>
          <w:p w:rsidR="00D020A4" w:rsidRPr="00FD63D0" w:rsidP="00D020A4" w14:paraId="1AE09FAB" w14:textId="77777777">
            <w:pPr>
              <w:spacing w:after="0"/>
              <w:rPr>
                <w:rFonts w:eastAsia="Times New Roman" w:cstheme="minorHAnsi"/>
                <w:color w:val="000000"/>
                <w:sz w:val="18"/>
                <w:szCs w:val="18"/>
              </w:rPr>
            </w:pPr>
          </w:p>
        </w:tc>
        <w:tc>
          <w:tcPr>
            <w:tcW w:w="4860" w:type="dxa"/>
            <w:vAlign w:val="bottom"/>
          </w:tcPr>
          <w:p w:rsidR="00D020A4" w:rsidRPr="00FD63D0" w:rsidP="00D020A4" w14:paraId="365A28F5"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D020A4" w:rsidRPr="00FD63D0" w:rsidP="00D020A4" w14:paraId="3BE1FD92"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2700" w:type="dxa"/>
          </w:tcPr>
          <w:p w:rsidR="00D020A4" w:rsidRPr="00FD63D0" w:rsidP="00D020A4" w14:paraId="67C99737" w14:textId="77777777">
            <w:pPr>
              <w:spacing w:after="0"/>
              <w:rPr>
                <w:rFonts w:eastAsia="Times New Roman" w:cstheme="minorHAnsi"/>
                <w:color w:val="808080" w:themeColor="background1" w:themeShade="80"/>
                <w:sz w:val="18"/>
                <w:szCs w:val="18"/>
              </w:rPr>
            </w:pPr>
          </w:p>
        </w:tc>
      </w:tr>
      <w:tr w14:paraId="52DCFF1D" w14:textId="77777777" w:rsidTr="00D020A4">
        <w:tblPrEx>
          <w:tblW w:w="10278" w:type="dxa"/>
          <w:tblLayout w:type="fixed"/>
          <w:tblLook w:val="04A0"/>
        </w:tblPrEx>
        <w:trPr>
          <w:gridBefore w:val="1"/>
          <w:wBefore w:w="18" w:type="dxa"/>
        </w:trPr>
        <w:tc>
          <w:tcPr>
            <w:tcW w:w="1440" w:type="dxa"/>
          </w:tcPr>
          <w:p w:rsidR="00D020A4" w:rsidRPr="00FD63D0" w:rsidP="00D020A4" w14:paraId="0E866E04" w14:textId="77777777">
            <w:pPr>
              <w:spacing w:after="0"/>
              <w:rPr>
                <w:rFonts w:eastAsia="Times New Roman" w:cstheme="minorHAnsi"/>
                <w:color w:val="000000"/>
                <w:sz w:val="18"/>
                <w:szCs w:val="18"/>
              </w:rPr>
            </w:pPr>
          </w:p>
        </w:tc>
        <w:tc>
          <w:tcPr>
            <w:tcW w:w="4860" w:type="dxa"/>
            <w:vAlign w:val="bottom"/>
          </w:tcPr>
          <w:p w:rsidR="00D020A4" w:rsidRPr="00FD63D0" w:rsidP="00D020A4" w14:paraId="563744BA"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D020A4" w:rsidRPr="00FD63D0" w:rsidP="00D020A4" w14:paraId="21547308"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2700" w:type="dxa"/>
          </w:tcPr>
          <w:p w:rsidR="00D020A4" w:rsidRPr="00FD63D0" w:rsidP="00D020A4" w14:paraId="3FCDBD1E" w14:textId="77777777">
            <w:pPr>
              <w:spacing w:after="0"/>
              <w:rPr>
                <w:rFonts w:eastAsia="Times New Roman" w:cstheme="minorHAnsi"/>
                <w:color w:val="808080" w:themeColor="background1" w:themeShade="80"/>
                <w:sz w:val="18"/>
                <w:szCs w:val="18"/>
              </w:rPr>
            </w:pPr>
          </w:p>
        </w:tc>
      </w:tr>
    </w:tbl>
    <w:p w:rsidR="00AC79B3" w:rsidRPr="00FD63D0" w:rsidP="0049329C" w14:paraId="0333E5DD" w14:textId="77777777">
      <w:pPr>
        <w:contextualSpacing/>
        <w:rPr>
          <w:sz w:val="18"/>
          <w:szCs w:val="18"/>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tblPr>
      <w:tblGrid>
        <w:gridCol w:w="1433"/>
        <w:gridCol w:w="8804"/>
      </w:tblGrid>
      <w:tr w14:paraId="18986A17" w14:textId="77777777" w:rsidTr="006C50D4">
        <w:tblPrEx>
          <w:tblW w:w="1023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33" w:type="dxa"/>
          </w:tcPr>
          <w:p w:rsidR="005C610B" w:rsidRPr="00FD63D0" w:rsidP="006C50D4" w14:paraId="7905F918" w14:textId="77777777">
            <w:pPr>
              <w:rPr>
                <w:rFonts w:eastAsia="Times New Roman"/>
                <w:b/>
                <w:bCs/>
                <w:color w:val="000000" w:themeColor="text1"/>
                <w:sz w:val="18"/>
                <w:szCs w:val="18"/>
              </w:rPr>
            </w:pPr>
            <w:r w:rsidRPr="00FD63D0">
              <w:rPr>
                <w:b/>
                <w:color w:val="000000" w:themeColor="text1"/>
                <w:sz w:val="18"/>
              </w:rPr>
              <w:t>INTRO_GA2a.</w:t>
            </w:r>
          </w:p>
        </w:tc>
        <w:tc>
          <w:tcPr>
            <w:tcW w:w="8804" w:type="dxa"/>
          </w:tcPr>
          <w:p w:rsidR="005C610B" w:rsidRPr="00CC0D8A" w:rsidP="009015A2" w14:paraId="7531F532" w14:textId="5DFDA74D">
            <w:pPr>
              <w:contextualSpacing/>
              <w:rPr>
                <w:rFonts w:eastAsia="Times New Roman"/>
                <w:color w:val="000000" w:themeColor="text1"/>
                <w:sz w:val="18"/>
                <w:szCs w:val="18"/>
                <w:lang w:val="es-ES"/>
              </w:rPr>
            </w:pPr>
            <w:r w:rsidRPr="00CC0D8A">
              <w:rPr>
                <w:color w:val="000000" w:themeColor="text1"/>
                <w:sz w:val="18"/>
                <w:lang w:val="es-ES"/>
              </w:rPr>
              <w:t xml:space="preserve">DISPLAY: “DIGA: </w:t>
            </w:r>
            <w:r w:rsidRPr="00CC0D8A">
              <w:rPr>
                <w:sz w:val="18"/>
                <w:lang w:val="es-ES"/>
              </w:rPr>
              <w:t>Ahora le voy a leer una lista de cosas</w:t>
            </w:r>
            <w:r w:rsidRPr="00CC0D8A">
              <w:rPr>
                <w:color w:val="000000" w:themeColor="text1"/>
                <w:sz w:val="18"/>
                <w:lang w:val="es-ES"/>
              </w:rPr>
              <w:t xml:space="preserve"> que los miembros de su familia inmediata con quienes se </w:t>
            </w:r>
            <w:r w:rsidRPr="00CC0D8A">
              <w:rPr>
                <w:color w:val="000000" w:themeColor="text1"/>
                <w:sz w:val="18"/>
                <w:lang w:val="es-ES"/>
              </w:rPr>
              <w:t>crió</w:t>
            </w:r>
            <w:r w:rsidRPr="00CC0D8A">
              <w:rPr>
                <w:color w:val="000000" w:themeColor="text1"/>
                <w:sz w:val="18"/>
                <w:lang w:val="es-ES"/>
              </w:rPr>
              <w:t xml:space="preserve"> p</w:t>
            </w:r>
            <w:r w:rsidRPr="00CC0D8A" w:rsidR="004E168D">
              <w:rPr>
                <w:color w:val="000000" w:themeColor="text1"/>
                <w:sz w:val="18"/>
                <w:lang w:val="es-ES"/>
              </w:rPr>
              <w:t>udieron</w:t>
            </w:r>
            <w:r w:rsidRPr="00CC0D8A">
              <w:rPr>
                <w:color w:val="000000" w:themeColor="text1"/>
                <w:sz w:val="18"/>
                <w:lang w:val="es-ES"/>
              </w:rPr>
              <w:t xml:space="preserve"> haber hecho para darle apoyo. </w:t>
            </w:r>
            <w:r w:rsidRPr="00CC0D8A" w:rsidR="00FE1936">
              <w:rPr>
                <w:color w:val="000000" w:themeColor="text1"/>
                <w:sz w:val="18"/>
                <w:lang w:val="es-ES"/>
              </w:rPr>
              <w:t>Por favor, d</w:t>
            </w:r>
            <w:r w:rsidRPr="00CC0D8A">
              <w:rPr>
                <w:color w:val="000000" w:themeColor="text1"/>
                <w:sz w:val="18"/>
                <w:lang w:val="es-ES"/>
              </w:rPr>
              <w:t>ígame si los miembros de su familia hicieron estas cosas.”</w:t>
            </w:r>
          </w:p>
        </w:tc>
      </w:tr>
    </w:tbl>
    <w:p w:rsidR="005C610B" w:rsidRPr="00CC0D8A" w:rsidP="0049329C" w14:paraId="2A2AAFA0" w14:textId="77777777">
      <w:pPr>
        <w:contextualSpacing/>
        <w:rPr>
          <w:sz w:val="18"/>
          <w:szCs w:val="18"/>
          <w:lang w:val="es-ES"/>
        </w:rPr>
      </w:pPr>
    </w:p>
    <w:tbl>
      <w:tblPr>
        <w:tblW w:w="0" w:type="auto"/>
        <w:tblLayout w:type="fixed"/>
        <w:tblLook w:val="04A0"/>
      </w:tblPr>
      <w:tblGrid>
        <w:gridCol w:w="18"/>
        <w:gridCol w:w="1440"/>
        <w:gridCol w:w="4860"/>
        <w:gridCol w:w="1260"/>
        <w:gridCol w:w="2700"/>
      </w:tblGrid>
      <w:tr w14:paraId="23B07FDA" w14:textId="77777777" w:rsidTr="006C50D4">
        <w:tblPrEx>
          <w:tblW w:w="0" w:type="auto"/>
          <w:tblLayout w:type="fixed"/>
          <w:tblLook w:val="04A0"/>
        </w:tblPrEx>
        <w:tc>
          <w:tcPr>
            <w:tcW w:w="1458" w:type="dxa"/>
            <w:gridSpan w:val="2"/>
            <w:vAlign w:val="bottom"/>
          </w:tcPr>
          <w:p w:rsidR="007F4EF5" w:rsidRPr="00FD63D0" w:rsidP="006C50D4" w14:paraId="42A05A9A" w14:textId="77777777">
            <w:pPr>
              <w:spacing w:after="0"/>
              <w:rPr>
                <w:rFonts w:eastAsia="Times New Roman" w:cstheme="minorHAnsi"/>
                <w:b/>
                <w:bCs/>
                <w:color w:val="000000"/>
                <w:sz w:val="18"/>
                <w:szCs w:val="18"/>
              </w:rPr>
            </w:pPr>
            <w:r w:rsidRPr="00FD63D0">
              <w:rPr>
                <w:b/>
                <w:color w:val="000000"/>
                <w:sz w:val="18"/>
              </w:rPr>
              <w:t>GA2a.</w:t>
            </w:r>
          </w:p>
        </w:tc>
        <w:tc>
          <w:tcPr>
            <w:tcW w:w="8820" w:type="dxa"/>
            <w:gridSpan w:val="3"/>
            <w:vAlign w:val="bottom"/>
          </w:tcPr>
          <w:p w:rsidR="007F4EF5" w:rsidRPr="00CC0D8A" w:rsidP="006C50D4" w14:paraId="1CC098BE" w14:textId="77777777">
            <w:pPr>
              <w:spacing w:after="0"/>
              <w:rPr>
                <w:rFonts w:eastAsia="Times New Roman" w:cstheme="minorHAnsi"/>
                <w:b/>
                <w:bCs/>
                <w:color w:val="000000"/>
                <w:sz w:val="18"/>
                <w:szCs w:val="18"/>
                <w:lang w:val="es-ES"/>
              </w:rPr>
            </w:pPr>
            <w:r w:rsidRPr="00CC0D8A">
              <w:rPr>
                <w:b/>
                <w:color w:val="000000"/>
                <w:sz w:val="18"/>
                <w:lang w:val="es-ES"/>
              </w:rPr>
              <w:t>¿</w:t>
            </w:r>
            <w:r w:rsidRPr="00CC0D8A" w:rsidR="00180CE6">
              <w:rPr>
                <w:b/>
                <w:color w:val="000000"/>
                <w:sz w:val="18"/>
                <w:lang w:val="es-ES"/>
              </w:rPr>
              <w:t>Le expresaron su respeto o apoyo</w:t>
            </w:r>
            <w:r w:rsidRPr="00CC0D8A">
              <w:rPr>
                <w:b/>
                <w:color w:val="000000"/>
                <w:sz w:val="18"/>
                <w:lang w:val="es-ES"/>
              </w:rPr>
              <w:t>?</w:t>
            </w:r>
          </w:p>
        </w:tc>
      </w:tr>
      <w:tr w14:paraId="7F18ECE1" w14:textId="77777777" w:rsidTr="006C50D4">
        <w:tblPrEx>
          <w:tblW w:w="0" w:type="auto"/>
          <w:tblLayout w:type="fixed"/>
          <w:tblLook w:val="04A0"/>
        </w:tblPrEx>
        <w:tc>
          <w:tcPr>
            <w:tcW w:w="1458" w:type="dxa"/>
            <w:gridSpan w:val="2"/>
            <w:vAlign w:val="bottom"/>
          </w:tcPr>
          <w:p w:rsidR="007F4EF5" w:rsidRPr="00FD63D0" w:rsidP="006C50D4" w14:paraId="452584F8" w14:textId="77777777">
            <w:pPr>
              <w:spacing w:after="0"/>
              <w:rPr>
                <w:rFonts w:eastAsia="Times New Roman" w:cstheme="minorHAnsi"/>
                <w:bCs/>
                <w:color w:val="000000"/>
                <w:sz w:val="18"/>
                <w:szCs w:val="18"/>
              </w:rPr>
            </w:pPr>
            <w:r w:rsidRPr="00FD63D0">
              <w:rPr>
                <w:color w:val="000000"/>
                <w:sz w:val="18"/>
              </w:rPr>
              <w:t>FAMILYSUPP</w:t>
            </w:r>
          </w:p>
        </w:tc>
        <w:tc>
          <w:tcPr>
            <w:tcW w:w="6120" w:type="dxa"/>
            <w:gridSpan w:val="2"/>
            <w:vAlign w:val="bottom"/>
          </w:tcPr>
          <w:p w:rsidR="007F4EF5" w:rsidRPr="00FD63D0" w:rsidP="006C50D4" w14:paraId="4B6AEF77" w14:textId="77777777">
            <w:pPr>
              <w:spacing w:after="0"/>
              <w:rPr>
                <w:rFonts w:eastAsia="Times New Roman" w:cstheme="minorHAnsi"/>
                <w:color w:val="000000"/>
                <w:sz w:val="18"/>
                <w:szCs w:val="18"/>
              </w:rPr>
            </w:pPr>
            <w:r w:rsidRPr="00FD63D0">
              <w:rPr>
                <w:color w:val="000000"/>
                <w:sz w:val="18"/>
              </w:rPr>
              <w:t>Told about support</w:t>
            </w:r>
          </w:p>
        </w:tc>
        <w:tc>
          <w:tcPr>
            <w:tcW w:w="2700" w:type="dxa"/>
            <w:vAlign w:val="bottom"/>
          </w:tcPr>
          <w:p w:rsidR="007F4EF5" w:rsidRPr="00FD63D0" w:rsidP="006C50D4" w14:paraId="60718C1C" w14:textId="77777777">
            <w:pPr>
              <w:spacing w:after="0"/>
              <w:rPr>
                <w:rFonts w:eastAsia="Times New Roman" w:cstheme="minorHAnsi"/>
                <w:color w:val="000000"/>
                <w:sz w:val="18"/>
                <w:szCs w:val="18"/>
              </w:rPr>
            </w:pPr>
          </w:p>
        </w:tc>
      </w:tr>
      <w:tr w14:paraId="1A60AAF2" w14:textId="77777777" w:rsidTr="006C50D4">
        <w:tblPrEx>
          <w:tblW w:w="0" w:type="auto"/>
          <w:tblLayout w:type="fixed"/>
          <w:tblLook w:val="04A0"/>
        </w:tblPrEx>
        <w:trPr>
          <w:gridBefore w:val="1"/>
          <w:wBefore w:w="18" w:type="dxa"/>
        </w:trPr>
        <w:tc>
          <w:tcPr>
            <w:tcW w:w="1440" w:type="dxa"/>
          </w:tcPr>
          <w:p w:rsidR="007F4EF5" w:rsidRPr="00FD63D0" w:rsidP="006C50D4" w14:paraId="7A44645A" w14:textId="77777777">
            <w:pPr>
              <w:spacing w:after="0"/>
              <w:rPr>
                <w:rFonts w:eastAsia="Times New Roman" w:cstheme="minorHAnsi"/>
                <w:color w:val="000000"/>
                <w:sz w:val="18"/>
                <w:szCs w:val="18"/>
              </w:rPr>
            </w:pPr>
          </w:p>
        </w:tc>
        <w:tc>
          <w:tcPr>
            <w:tcW w:w="4860" w:type="dxa"/>
            <w:vAlign w:val="bottom"/>
          </w:tcPr>
          <w:p w:rsidR="007F4EF5" w:rsidRPr="00FD63D0" w:rsidP="006C50D4" w14:paraId="2CCAD133" w14:textId="77777777">
            <w:pPr>
              <w:tabs>
                <w:tab w:val="right" w:leader="dot" w:pos="5760"/>
              </w:tabs>
              <w:spacing w:after="0"/>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7F4EF5" w:rsidRPr="00FD63D0" w:rsidP="006C50D4" w14:paraId="7BC858C8" w14:textId="77777777">
            <w:pPr>
              <w:spacing w:after="0"/>
              <w:jc w:val="right"/>
              <w:rPr>
                <w:rFonts w:eastAsia="Times New Roman" w:cstheme="minorHAnsi"/>
                <w:bCs/>
                <w:color w:val="000000"/>
                <w:sz w:val="18"/>
                <w:szCs w:val="18"/>
              </w:rPr>
            </w:pPr>
            <w:r w:rsidRPr="00FD63D0">
              <w:rPr>
                <w:color w:val="000000"/>
                <w:sz w:val="18"/>
              </w:rPr>
              <w:t>0</w:t>
            </w:r>
          </w:p>
        </w:tc>
        <w:tc>
          <w:tcPr>
            <w:tcW w:w="2700" w:type="dxa"/>
          </w:tcPr>
          <w:p w:rsidR="007F4EF5" w:rsidRPr="00FD63D0" w:rsidP="006C50D4" w14:paraId="5002E6E4" w14:textId="77777777">
            <w:pPr>
              <w:spacing w:after="0"/>
              <w:rPr>
                <w:rFonts w:eastAsia="Times New Roman" w:cstheme="minorHAnsi"/>
                <w:bCs/>
                <w:color w:val="000000"/>
                <w:sz w:val="18"/>
                <w:szCs w:val="18"/>
              </w:rPr>
            </w:pPr>
          </w:p>
        </w:tc>
      </w:tr>
      <w:tr w14:paraId="711FFEFF" w14:textId="77777777" w:rsidTr="006C50D4">
        <w:tblPrEx>
          <w:tblW w:w="0" w:type="auto"/>
          <w:tblLayout w:type="fixed"/>
          <w:tblLook w:val="04A0"/>
        </w:tblPrEx>
        <w:trPr>
          <w:gridBefore w:val="1"/>
          <w:wBefore w:w="18" w:type="dxa"/>
        </w:trPr>
        <w:tc>
          <w:tcPr>
            <w:tcW w:w="1440" w:type="dxa"/>
          </w:tcPr>
          <w:p w:rsidR="007F4EF5" w:rsidRPr="00FD63D0" w:rsidP="006C50D4" w14:paraId="098AD1E5" w14:textId="77777777">
            <w:pPr>
              <w:spacing w:after="0"/>
              <w:rPr>
                <w:rFonts w:eastAsia="Times New Roman" w:cstheme="minorHAnsi"/>
                <w:color w:val="000000"/>
                <w:sz w:val="18"/>
                <w:szCs w:val="18"/>
              </w:rPr>
            </w:pPr>
          </w:p>
        </w:tc>
        <w:tc>
          <w:tcPr>
            <w:tcW w:w="4860" w:type="dxa"/>
            <w:vAlign w:val="bottom"/>
          </w:tcPr>
          <w:p w:rsidR="007F4EF5" w:rsidRPr="00FD63D0" w:rsidP="006C50D4" w14:paraId="2DA2F8B6" w14:textId="77777777">
            <w:pPr>
              <w:tabs>
                <w:tab w:val="right" w:leader="dot" w:pos="5760"/>
              </w:tabs>
              <w:spacing w:after="0"/>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7F4EF5" w:rsidRPr="00FD63D0" w:rsidP="006C50D4" w14:paraId="602C32A2" w14:textId="77777777">
            <w:pPr>
              <w:spacing w:after="0"/>
              <w:jc w:val="right"/>
              <w:rPr>
                <w:rFonts w:eastAsia="Times New Roman" w:cstheme="minorHAnsi"/>
                <w:bCs/>
                <w:color w:val="000000"/>
                <w:sz w:val="18"/>
                <w:szCs w:val="18"/>
              </w:rPr>
            </w:pPr>
            <w:r w:rsidRPr="00FD63D0">
              <w:rPr>
                <w:color w:val="000000"/>
                <w:sz w:val="18"/>
              </w:rPr>
              <w:t>1</w:t>
            </w:r>
          </w:p>
        </w:tc>
        <w:tc>
          <w:tcPr>
            <w:tcW w:w="2700" w:type="dxa"/>
          </w:tcPr>
          <w:p w:rsidR="007F4EF5" w:rsidRPr="00FD63D0" w:rsidP="006C50D4" w14:paraId="1A9F6CDC" w14:textId="77777777">
            <w:pPr>
              <w:spacing w:after="0"/>
              <w:rPr>
                <w:rFonts w:eastAsia="Times New Roman" w:cstheme="minorHAnsi"/>
                <w:bCs/>
                <w:color w:val="000000"/>
                <w:sz w:val="18"/>
                <w:szCs w:val="18"/>
              </w:rPr>
            </w:pPr>
          </w:p>
        </w:tc>
      </w:tr>
      <w:tr w14:paraId="3A8F240F" w14:textId="77777777" w:rsidTr="006C50D4">
        <w:tblPrEx>
          <w:tblW w:w="0" w:type="auto"/>
          <w:tblLayout w:type="fixed"/>
          <w:tblLook w:val="04A0"/>
        </w:tblPrEx>
        <w:trPr>
          <w:gridBefore w:val="1"/>
          <w:wBefore w:w="18" w:type="dxa"/>
        </w:trPr>
        <w:tc>
          <w:tcPr>
            <w:tcW w:w="1440" w:type="dxa"/>
          </w:tcPr>
          <w:p w:rsidR="007F4EF5" w:rsidRPr="00FD63D0" w:rsidP="006C50D4" w14:paraId="73867CFC" w14:textId="77777777">
            <w:pPr>
              <w:spacing w:after="0"/>
              <w:rPr>
                <w:rFonts w:eastAsia="Times New Roman" w:cstheme="minorHAnsi"/>
                <w:color w:val="000000"/>
                <w:sz w:val="18"/>
                <w:szCs w:val="18"/>
              </w:rPr>
            </w:pPr>
          </w:p>
        </w:tc>
        <w:tc>
          <w:tcPr>
            <w:tcW w:w="4860" w:type="dxa"/>
            <w:vAlign w:val="bottom"/>
          </w:tcPr>
          <w:p w:rsidR="007F4EF5" w:rsidRPr="00FD63D0" w:rsidP="006C50D4" w14:paraId="0975D599"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7F4EF5" w:rsidRPr="00FD63D0" w:rsidP="006C50D4" w14:paraId="0890006A"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2700" w:type="dxa"/>
          </w:tcPr>
          <w:p w:rsidR="007F4EF5" w:rsidRPr="00FD63D0" w:rsidP="006C50D4" w14:paraId="176C8DF8" w14:textId="77777777">
            <w:pPr>
              <w:spacing w:after="0"/>
              <w:rPr>
                <w:rFonts w:eastAsia="Times New Roman" w:cstheme="minorHAnsi"/>
                <w:color w:val="808080" w:themeColor="background1" w:themeShade="80"/>
                <w:sz w:val="18"/>
                <w:szCs w:val="18"/>
              </w:rPr>
            </w:pPr>
          </w:p>
        </w:tc>
      </w:tr>
      <w:tr w14:paraId="798A1D53" w14:textId="77777777" w:rsidTr="006C50D4">
        <w:tblPrEx>
          <w:tblW w:w="0" w:type="auto"/>
          <w:tblLayout w:type="fixed"/>
          <w:tblLook w:val="04A0"/>
        </w:tblPrEx>
        <w:trPr>
          <w:gridBefore w:val="1"/>
          <w:wBefore w:w="18" w:type="dxa"/>
        </w:trPr>
        <w:tc>
          <w:tcPr>
            <w:tcW w:w="1440" w:type="dxa"/>
          </w:tcPr>
          <w:p w:rsidR="007F4EF5" w:rsidRPr="00FD63D0" w:rsidP="006C50D4" w14:paraId="2067196F" w14:textId="77777777">
            <w:pPr>
              <w:spacing w:after="0"/>
              <w:rPr>
                <w:rFonts w:eastAsia="Times New Roman" w:cstheme="minorHAnsi"/>
                <w:color w:val="000000"/>
                <w:sz w:val="18"/>
                <w:szCs w:val="18"/>
              </w:rPr>
            </w:pPr>
          </w:p>
        </w:tc>
        <w:tc>
          <w:tcPr>
            <w:tcW w:w="4860" w:type="dxa"/>
            <w:vAlign w:val="bottom"/>
          </w:tcPr>
          <w:p w:rsidR="007F4EF5" w:rsidRPr="00FD63D0" w:rsidP="006C50D4" w14:paraId="2E4783D4"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7F4EF5" w:rsidRPr="00FD63D0" w:rsidP="006C50D4" w14:paraId="089920F4"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2700" w:type="dxa"/>
          </w:tcPr>
          <w:p w:rsidR="007F4EF5" w:rsidRPr="00FD63D0" w:rsidP="006C50D4" w14:paraId="7591E84F" w14:textId="77777777">
            <w:pPr>
              <w:spacing w:after="0"/>
              <w:rPr>
                <w:rFonts w:eastAsia="Times New Roman" w:cstheme="minorHAnsi"/>
                <w:color w:val="808080" w:themeColor="background1" w:themeShade="80"/>
                <w:sz w:val="18"/>
                <w:szCs w:val="18"/>
              </w:rPr>
            </w:pPr>
          </w:p>
        </w:tc>
      </w:tr>
    </w:tbl>
    <w:p w:rsidR="005C610B" w:rsidRPr="00FD63D0" w:rsidP="0049329C" w14:paraId="4293F875" w14:textId="77777777">
      <w:pPr>
        <w:contextualSpacing/>
        <w:rPr>
          <w:sz w:val="18"/>
          <w:szCs w:val="18"/>
        </w:rPr>
      </w:pPr>
    </w:p>
    <w:tbl>
      <w:tblPr>
        <w:tblW w:w="0" w:type="auto"/>
        <w:tblLayout w:type="fixed"/>
        <w:tblLook w:val="04A0"/>
      </w:tblPr>
      <w:tblGrid>
        <w:gridCol w:w="18"/>
        <w:gridCol w:w="1440"/>
        <w:gridCol w:w="4860"/>
        <w:gridCol w:w="1260"/>
        <w:gridCol w:w="2700"/>
      </w:tblGrid>
      <w:tr w14:paraId="4E93D9D6" w14:textId="77777777" w:rsidTr="006C50D4">
        <w:tblPrEx>
          <w:tblW w:w="0" w:type="auto"/>
          <w:tblLayout w:type="fixed"/>
          <w:tblLook w:val="04A0"/>
        </w:tblPrEx>
        <w:tc>
          <w:tcPr>
            <w:tcW w:w="1458" w:type="dxa"/>
            <w:gridSpan w:val="2"/>
            <w:vAlign w:val="bottom"/>
          </w:tcPr>
          <w:p w:rsidR="004E5C6E" w:rsidRPr="00FD63D0" w:rsidP="006C50D4" w14:paraId="41AF6B5C" w14:textId="77777777">
            <w:pPr>
              <w:spacing w:after="0"/>
              <w:rPr>
                <w:rFonts w:eastAsia="Times New Roman" w:cstheme="minorHAnsi"/>
                <w:b/>
                <w:bCs/>
                <w:color w:val="000000"/>
                <w:sz w:val="18"/>
                <w:szCs w:val="18"/>
              </w:rPr>
            </w:pPr>
            <w:r w:rsidRPr="00FD63D0">
              <w:rPr>
                <w:b/>
                <w:color w:val="000000"/>
                <w:sz w:val="18"/>
              </w:rPr>
              <w:t>GA2b.</w:t>
            </w:r>
          </w:p>
        </w:tc>
        <w:tc>
          <w:tcPr>
            <w:tcW w:w="8820" w:type="dxa"/>
            <w:gridSpan w:val="3"/>
            <w:vAlign w:val="bottom"/>
          </w:tcPr>
          <w:p w:rsidR="004E5C6E" w:rsidRPr="00CC0D8A" w:rsidP="006C50D4" w14:paraId="01B66D83" w14:textId="77777777">
            <w:pPr>
              <w:spacing w:after="0"/>
              <w:rPr>
                <w:rFonts w:eastAsia="Times New Roman" w:cstheme="minorHAnsi"/>
                <w:b/>
                <w:bCs/>
                <w:color w:val="000000"/>
                <w:sz w:val="18"/>
                <w:szCs w:val="18"/>
                <w:lang w:val="es-ES"/>
              </w:rPr>
            </w:pPr>
            <w:r w:rsidRPr="00CC0D8A">
              <w:rPr>
                <w:b/>
                <w:color w:val="000000"/>
                <w:sz w:val="18"/>
                <w:lang w:val="es-ES"/>
              </w:rPr>
              <w:t>¿Usaron el nombre que usted escogió?</w:t>
            </w:r>
          </w:p>
        </w:tc>
      </w:tr>
      <w:tr w14:paraId="6F505861" w14:textId="77777777" w:rsidTr="006C50D4">
        <w:tblPrEx>
          <w:tblW w:w="0" w:type="auto"/>
          <w:tblLayout w:type="fixed"/>
          <w:tblLook w:val="04A0"/>
        </w:tblPrEx>
        <w:tc>
          <w:tcPr>
            <w:tcW w:w="1458" w:type="dxa"/>
            <w:gridSpan w:val="2"/>
            <w:vAlign w:val="bottom"/>
          </w:tcPr>
          <w:p w:rsidR="004E5C6E" w:rsidRPr="00FD63D0" w:rsidP="006C50D4" w14:paraId="1918B6C5" w14:textId="77777777">
            <w:pPr>
              <w:spacing w:after="0"/>
              <w:rPr>
                <w:rFonts w:eastAsia="Times New Roman" w:cstheme="minorHAnsi"/>
                <w:bCs/>
                <w:color w:val="000000"/>
                <w:sz w:val="18"/>
                <w:szCs w:val="18"/>
              </w:rPr>
            </w:pPr>
            <w:r w:rsidRPr="00FD63D0">
              <w:rPr>
                <w:color w:val="000000"/>
                <w:sz w:val="18"/>
              </w:rPr>
              <w:t>FAMILYNAME</w:t>
            </w:r>
          </w:p>
        </w:tc>
        <w:tc>
          <w:tcPr>
            <w:tcW w:w="6120" w:type="dxa"/>
            <w:gridSpan w:val="2"/>
            <w:vAlign w:val="bottom"/>
          </w:tcPr>
          <w:p w:rsidR="004E5C6E" w:rsidRPr="00FD63D0" w:rsidP="006C50D4" w14:paraId="64286DBE" w14:textId="77777777">
            <w:pPr>
              <w:spacing w:after="0"/>
              <w:rPr>
                <w:rFonts w:eastAsia="Times New Roman" w:cstheme="minorHAnsi"/>
                <w:color w:val="000000"/>
                <w:sz w:val="18"/>
                <w:szCs w:val="18"/>
              </w:rPr>
            </w:pPr>
            <w:r w:rsidRPr="00FD63D0">
              <w:rPr>
                <w:color w:val="000000"/>
                <w:sz w:val="18"/>
              </w:rPr>
              <w:t>Family used preferred name</w:t>
            </w:r>
          </w:p>
        </w:tc>
        <w:tc>
          <w:tcPr>
            <w:tcW w:w="2700" w:type="dxa"/>
            <w:vAlign w:val="bottom"/>
          </w:tcPr>
          <w:p w:rsidR="004E5C6E" w:rsidRPr="00FD63D0" w:rsidP="006C50D4" w14:paraId="7E070B7B" w14:textId="77777777">
            <w:pPr>
              <w:spacing w:after="0"/>
              <w:rPr>
                <w:rFonts w:eastAsia="Times New Roman" w:cstheme="minorHAnsi"/>
                <w:color w:val="000000"/>
                <w:sz w:val="18"/>
                <w:szCs w:val="18"/>
              </w:rPr>
            </w:pPr>
          </w:p>
        </w:tc>
      </w:tr>
      <w:tr w14:paraId="15BC1C1B" w14:textId="77777777" w:rsidTr="006C50D4">
        <w:tblPrEx>
          <w:tblW w:w="0" w:type="auto"/>
          <w:tblLayout w:type="fixed"/>
          <w:tblLook w:val="04A0"/>
        </w:tblPrEx>
        <w:trPr>
          <w:gridBefore w:val="1"/>
          <w:wBefore w:w="18" w:type="dxa"/>
        </w:trPr>
        <w:tc>
          <w:tcPr>
            <w:tcW w:w="1440" w:type="dxa"/>
          </w:tcPr>
          <w:p w:rsidR="004E5C6E" w:rsidRPr="00FD63D0" w:rsidP="006C50D4" w14:paraId="785B7440" w14:textId="77777777">
            <w:pPr>
              <w:spacing w:after="0"/>
              <w:rPr>
                <w:rFonts w:eastAsia="Times New Roman" w:cstheme="minorHAnsi"/>
                <w:color w:val="000000"/>
                <w:sz w:val="18"/>
                <w:szCs w:val="18"/>
              </w:rPr>
            </w:pPr>
          </w:p>
        </w:tc>
        <w:tc>
          <w:tcPr>
            <w:tcW w:w="4860" w:type="dxa"/>
            <w:vAlign w:val="bottom"/>
          </w:tcPr>
          <w:p w:rsidR="004E5C6E" w:rsidRPr="00FD63D0" w:rsidP="006C50D4" w14:paraId="6787B48F" w14:textId="77777777">
            <w:pPr>
              <w:tabs>
                <w:tab w:val="right" w:leader="dot" w:pos="5760"/>
              </w:tabs>
              <w:spacing w:after="0"/>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4E5C6E" w:rsidRPr="00FD63D0" w:rsidP="006C50D4" w14:paraId="5C26AEC9" w14:textId="77777777">
            <w:pPr>
              <w:spacing w:after="0"/>
              <w:jc w:val="right"/>
              <w:rPr>
                <w:rFonts w:eastAsia="Times New Roman" w:cstheme="minorHAnsi"/>
                <w:bCs/>
                <w:color w:val="000000"/>
                <w:sz w:val="18"/>
                <w:szCs w:val="18"/>
              </w:rPr>
            </w:pPr>
            <w:r w:rsidRPr="00FD63D0">
              <w:rPr>
                <w:color w:val="000000"/>
                <w:sz w:val="18"/>
              </w:rPr>
              <w:t>0</w:t>
            </w:r>
          </w:p>
        </w:tc>
        <w:tc>
          <w:tcPr>
            <w:tcW w:w="2700" w:type="dxa"/>
          </w:tcPr>
          <w:p w:rsidR="004E5C6E" w:rsidRPr="00FD63D0" w:rsidP="006C50D4" w14:paraId="530C30E1" w14:textId="77777777">
            <w:pPr>
              <w:spacing w:after="0"/>
              <w:rPr>
                <w:rFonts w:eastAsia="Times New Roman" w:cstheme="minorHAnsi"/>
                <w:bCs/>
                <w:color w:val="000000"/>
                <w:sz w:val="18"/>
                <w:szCs w:val="18"/>
              </w:rPr>
            </w:pPr>
          </w:p>
        </w:tc>
      </w:tr>
      <w:tr w14:paraId="3FD909F1" w14:textId="77777777" w:rsidTr="006C50D4">
        <w:tblPrEx>
          <w:tblW w:w="0" w:type="auto"/>
          <w:tblLayout w:type="fixed"/>
          <w:tblLook w:val="04A0"/>
        </w:tblPrEx>
        <w:trPr>
          <w:gridBefore w:val="1"/>
          <w:wBefore w:w="18" w:type="dxa"/>
        </w:trPr>
        <w:tc>
          <w:tcPr>
            <w:tcW w:w="1440" w:type="dxa"/>
          </w:tcPr>
          <w:p w:rsidR="004E5C6E" w:rsidRPr="00FD63D0" w:rsidP="006C50D4" w14:paraId="6C8EEEA7" w14:textId="77777777">
            <w:pPr>
              <w:spacing w:after="0"/>
              <w:rPr>
                <w:rFonts w:eastAsia="Times New Roman" w:cstheme="minorHAnsi"/>
                <w:color w:val="000000"/>
                <w:sz w:val="18"/>
                <w:szCs w:val="18"/>
              </w:rPr>
            </w:pPr>
          </w:p>
        </w:tc>
        <w:tc>
          <w:tcPr>
            <w:tcW w:w="4860" w:type="dxa"/>
            <w:vAlign w:val="bottom"/>
          </w:tcPr>
          <w:p w:rsidR="004E5C6E" w:rsidRPr="00FD63D0" w:rsidP="006C50D4" w14:paraId="42667B5F" w14:textId="77777777">
            <w:pPr>
              <w:tabs>
                <w:tab w:val="right" w:leader="dot" w:pos="5760"/>
              </w:tabs>
              <w:spacing w:after="0"/>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4E5C6E" w:rsidRPr="00FD63D0" w:rsidP="006C50D4" w14:paraId="7097CB58" w14:textId="77777777">
            <w:pPr>
              <w:spacing w:after="0"/>
              <w:jc w:val="right"/>
              <w:rPr>
                <w:rFonts w:eastAsia="Times New Roman" w:cstheme="minorHAnsi"/>
                <w:bCs/>
                <w:color w:val="000000"/>
                <w:sz w:val="18"/>
                <w:szCs w:val="18"/>
              </w:rPr>
            </w:pPr>
            <w:r w:rsidRPr="00FD63D0">
              <w:rPr>
                <w:color w:val="000000"/>
                <w:sz w:val="18"/>
              </w:rPr>
              <w:t>1</w:t>
            </w:r>
          </w:p>
        </w:tc>
        <w:tc>
          <w:tcPr>
            <w:tcW w:w="2700" w:type="dxa"/>
          </w:tcPr>
          <w:p w:rsidR="004E5C6E" w:rsidRPr="00FD63D0" w:rsidP="006C50D4" w14:paraId="0A60D506" w14:textId="77777777">
            <w:pPr>
              <w:spacing w:after="0"/>
              <w:rPr>
                <w:rFonts w:eastAsia="Times New Roman" w:cstheme="minorHAnsi"/>
                <w:bCs/>
                <w:color w:val="000000"/>
                <w:sz w:val="18"/>
                <w:szCs w:val="18"/>
              </w:rPr>
            </w:pPr>
          </w:p>
        </w:tc>
      </w:tr>
      <w:tr w14:paraId="08FCB374" w14:textId="77777777" w:rsidTr="006C50D4">
        <w:tblPrEx>
          <w:tblW w:w="0" w:type="auto"/>
          <w:tblLayout w:type="fixed"/>
          <w:tblLook w:val="04A0"/>
        </w:tblPrEx>
        <w:trPr>
          <w:gridBefore w:val="1"/>
          <w:wBefore w:w="18" w:type="dxa"/>
        </w:trPr>
        <w:tc>
          <w:tcPr>
            <w:tcW w:w="1440" w:type="dxa"/>
          </w:tcPr>
          <w:p w:rsidR="004E5C6E" w:rsidRPr="00FD63D0" w:rsidP="006C50D4" w14:paraId="045F3653" w14:textId="77777777">
            <w:pPr>
              <w:spacing w:after="0"/>
              <w:rPr>
                <w:rFonts w:eastAsia="Times New Roman" w:cstheme="minorHAnsi"/>
                <w:color w:val="000000"/>
                <w:sz w:val="18"/>
                <w:szCs w:val="18"/>
              </w:rPr>
            </w:pPr>
          </w:p>
        </w:tc>
        <w:tc>
          <w:tcPr>
            <w:tcW w:w="4860" w:type="dxa"/>
            <w:vAlign w:val="bottom"/>
          </w:tcPr>
          <w:p w:rsidR="004E5C6E" w:rsidRPr="00FD63D0" w:rsidP="006C50D4" w14:paraId="53B3C479"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4E5C6E" w:rsidRPr="00FD63D0" w:rsidP="006C50D4" w14:paraId="32854A3F"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2700" w:type="dxa"/>
          </w:tcPr>
          <w:p w:rsidR="004E5C6E" w:rsidRPr="00FD63D0" w:rsidP="006C50D4" w14:paraId="3E7E2921" w14:textId="77777777">
            <w:pPr>
              <w:spacing w:after="0"/>
              <w:rPr>
                <w:rFonts w:eastAsia="Times New Roman" w:cstheme="minorHAnsi"/>
                <w:color w:val="808080" w:themeColor="background1" w:themeShade="80"/>
                <w:sz w:val="18"/>
                <w:szCs w:val="18"/>
              </w:rPr>
            </w:pPr>
          </w:p>
        </w:tc>
      </w:tr>
      <w:tr w14:paraId="2B3A7EFF" w14:textId="77777777" w:rsidTr="006C50D4">
        <w:tblPrEx>
          <w:tblW w:w="0" w:type="auto"/>
          <w:tblLayout w:type="fixed"/>
          <w:tblLook w:val="04A0"/>
        </w:tblPrEx>
        <w:trPr>
          <w:gridBefore w:val="1"/>
          <w:wBefore w:w="18" w:type="dxa"/>
        </w:trPr>
        <w:tc>
          <w:tcPr>
            <w:tcW w:w="1440" w:type="dxa"/>
          </w:tcPr>
          <w:p w:rsidR="004E5C6E" w:rsidRPr="00FD63D0" w:rsidP="006C50D4" w14:paraId="617D2229" w14:textId="77777777">
            <w:pPr>
              <w:spacing w:after="0"/>
              <w:rPr>
                <w:rFonts w:eastAsia="Times New Roman" w:cstheme="minorHAnsi"/>
                <w:color w:val="000000"/>
                <w:sz w:val="18"/>
                <w:szCs w:val="18"/>
              </w:rPr>
            </w:pPr>
          </w:p>
        </w:tc>
        <w:tc>
          <w:tcPr>
            <w:tcW w:w="4860" w:type="dxa"/>
            <w:vAlign w:val="bottom"/>
          </w:tcPr>
          <w:p w:rsidR="004E5C6E" w:rsidRPr="00FD63D0" w:rsidP="006C50D4" w14:paraId="18946181"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4E5C6E" w:rsidRPr="00FD63D0" w:rsidP="006C50D4" w14:paraId="0F6D46D7"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2700" w:type="dxa"/>
          </w:tcPr>
          <w:p w:rsidR="004E5C6E" w:rsidRPr="00FD63D0" w:rsidP="006C50D4" w14:paraId="6E4369B0" w14:textId="77777777">
            <w:pPr>
              <w:spacing w:after="0"/>
              <w:rPr>
                <w:rFonts w:eastAsia="Times New Roman" w:cstheme="minorHAnsi"/>
                <w:color w:val="808080" w:themeColor="background1" w:themeShade="80"/>
                <w:sz w:val="18"/>
                <w:szCs w:val="18"/>
              </w:rPr>
            </w:pPr>
          </w:p>
        </w:tc>
      </w:tr>
    </w:tbl>
    <w:p w:rsidR="007F4EF5" w:rsidRPr="00FD63D0" w:rsidP="0049329C" w14:paraId="7E26D26D" w14:textId="77777777">
      <w:pPr>
        <w:contextualSpacing/>
        <w:rPr>
          <w:sz w:val="18"/>
          <w:szCs w:val="18"/>
        </w:rPr>
      </w:pPr>
    </w:p>
    <w:tbl>
      <w:tblPr>
        <w:tblW w:w="0" w:type="auto"/>
        <w:tblLayout w:type="fixed"/>
        <w:tblLook w:val="04A0"/>
      </w:tblPr>
      <w:tblGrid>
        <w:gridCol w:w="18"/>
        <w:gridCol w:w="1440"/>
        <w:gridCol w:w="4860"/>
        <w:gridCol w:w="1260"/>
        <w:gridCol w:w="2700"/>
      </w:tblGrid>
      <w:tr w14:paraId="70F3D108" w14:textId="77777777" w:rsidTr="006C50D4">
        <w:tblPrEx>
          <w:tblW w:w="0" w:type="auto"/>
          <w:tblLayout w:type="fixed"/>
          <w:tblLook w:val="04A0"/>
        </w:tblPrEx>
        <w:tc>
          <w:tcPr>
            <w:tcW w:w="1458" w:type="dxa"/>
            <w:gridSpan w:val="2"/>
            <w:vAlign w:val="bottom"/>
          </w:tcPr>
          <w:p w:rsidR="005545BC" w:rsidRPr="00FD63D0" w:rsidP="006C50D4" w14:paraId="32639EFA" w14:textId="77777777">
            <w:pPr>
              <w:spacing w:after="0"/>
              <w:rPr>
                <w:rFonts w:eastAsia="Times New Roman" w:cstheme="minorHAnsi"/>
                <w:b/>
                <w:bCs/>
                <w:color w:val="000000"/>
                <w:sz w:val="18"/>
                <w:szCs w:val="18"/>
              </w:rPr>
            </w:pPr>
            <w:r w:rsidRPr="00FD63D0">
              <w:rPr>
                <w:b/>
                <w:color w:val="000000"/>
                <w:sz w:val="18"/>
              </w:rPr>
              <w:t>GA2c.</w:t>
            </w:r>
          </w:p>
        </w:tc>
        <w:tc>
          <w:tcPr>
            <w:tcW w:w="8820" w:type="dxa"/>
            <w:gridSpan w:val="3"/>
            <w:vAlign w:val="bottom"/>
          </w:tcPr>
          <w:p w:rsidR="005545BC" w:rsidRPr="00CC0D8A" w:rsidP="006C50D4" w14:paraId="32D6AE91" w14:textId="77777777">
            <w:pPr>
              <w:spacing w:after="0"/>
              <w:rPr>
                <w:rFonts w:eastAsia="Times New Roman" w:cstheme="minorHAnsi"/>
                <w:b/>
                <w:bCs/>
                <w:color w:val="000000"/>
                <w:sz w:val="18"/>
                <w:szCs w:val="18"/>
                <w:lang w:val="es-ES"/>
              </w:rPr>
            </w:pPr>
            <w:r w:rsidRPr="00CC0D8A">
              <w:rPr>
                <w:b/>
                <w:color w:val="000000"/>
                <w:sz w:val="18"/>
                <w:lang w:val="es-ES"/>
              </w:rPr>
              <w:t>¿Usaron los pronombres correctos con usted?</w:t>
            </w:r>
          </w:p>
        </w:tc>
      </w:tr>
      <w:tr w14:paraId="0F475B76" w14:textId="77777777" w:rsidTr="006C50D4">
        <w:tblPrEx>
          <w:tblW w:w="0" w:type="auto"/>
          <w:tblLayout w:type="fixed"/>
          <w:tblLook w:val="04A0"/>
        </w:tblPrEx>
        <w:tc>
          <w:tcPr>
            <w:tcW w:w="1458" w:type="dxa"/>
            <w:gridSpan w:val="2"/>
            <w:vAlign w:val="bottom"/>
          </w:tcPr>
          <w:p w:rsidR="005545BC" w:rsidRPr="00FD63D0" w:rsidP="006C50D4" w14:paraId="54A7105F" w14:textId="77777777">
            <w:pPr>
              <w:spacing w:after="0"/>
              <w:rPr>
                <w:rFonts w:eastAsia="Times New Roman" w:cstheme="minorHAnsi"/>
                <w:bCs/>
                <w:color w:val="000000"/>
                <w:sz w:val="18"/>
                <w:szCs w:val="18"/>
              </w:rPr>
            </w:pPr>
            <w:r w:rsidRPr="00FD63D0">
              <w:rPr>
                <w:color w:val="000000"/>
                <w:sz w:val="18"/>
              </w:rPr>
              <w:t>FAMILYPRO</w:t>
            </w:r>
          </w:p>
        </w:tc>
        <w:tc>
          <w:tcPr>
            <w:tcW w:w="6120" w:type="dxa"/>
            <w:gridSpan w:val="2"/>
            <w:vAlign w:val="bottom"/>
          </w:tcPr>
          <w:p w:rsidR="005545BC" w:rsidRPr="00FD63D0" w:rsidP="006C50D4" w14:paraId="282BFF14" w14:textId="77777777">
            <w:pPr>
              <w:spacing w:after="0"/>
              <w:rPr>
                <w:rFonts w:eastAsia="Times New Roman" w:cstheme="minorHAnsi"/>
                <w:color w:val="000000"/>
                <w:sz w:val="18"/>
                <w:szCs w:val="18"/>
              </w:rPr>
            </w:pPr>
            <w:r w:rsidRPr="00FD63D0">
              <w:rPr>
                <w:color w:val="000000"/>
                <w:sz w:val="18"/>
              </w:rPr>
              <w:t>Family used correct pronouns</w:t>
            </w:r>
          </w:p>
        </w:tc>
        <w:tc>
          <w:tcPr>
            <w:tcW w:w="2700" w:type="dxa"/>
            <w:vAlign w:val="bottom"/>
          </w:tcPr>
          <w:p w:rsidR="005545BC" w:rsidRPr="00FD63D0" w:rsidP="006C50D4" w14:paraId="3AE571B1" w14:textId="77777777">
            <w:pPr>
              <w:spacing w:after="0"/>
              <w:rPr>
                <w:rFonts w:eastAsia="Times New Roman" w:cstheme="minorHAnsi"/>
                <w:color w:val="000000"/>
                <w:sz w:val="18"/>
                <w:szCs w:val="18"/>
              </w:rPr>
            </w:pPr>
          </w:p>
        </w:tc>
      </w:tr>
      <w:tr w14:paraId="0AD4C16B" w14:textId="77777777" w:rsidTr="006C50D4">
        <w:tblPrEx>
          <w:tblW w:w="0" w:type="auto"/>
          <w:tblLayout w:type="fixed"/>
          <w:tblLook w:val="04A0"/>
        </w:tblPrEx>
        <w:trPr>
          <w:gridBefore w:val="1"/>
          <w:wBefore w:w="18" w:type="dxa"/>
        </w:trPr>
        <w:tc>
          <w:tcPr>
            <w:tcW w:w="1440" w:type="dxa"/>
          </w:tcPr>
          <w:p w:rsidR="005545BC" w:rsidRPr="00FD63D0" w:rsidP="006C50D4" w14:paraId="3F8C6E45" w14:textId="77777777">
            <w:pPr>
              <w:spacing w:after="0"/>
              <w:rPr>
                <w:rFonts w:eastAsia="Times New Roman" w:cstheme="minorHAnsi"/>
                <w:color w:val="000000"/>
                <w:sz w:val="18"/>
                <w:szCs w:val="18"/>
              </w:rPr>
            </w:pPr>
          </w:p>
        </w:tc>
        <w:tc>
          <w:tcPr>
            <w:tcW w:w="4860" w:type="dxa"/>
            <w:vAlign w:val="bottom"/>
          </w:tcPr>
          <w:p w:rsidR="005545BC" w:rsidRPr="00FD63D0" w:rsidP="006C50D4" w14:paraId="096F33F2" w14:textId="77777777">
            <w:pPr>
              <w:tabs>
                <w:tab w:val="right" w:leader="dot" w:pos="5760"/>
              </w:tabs>
              <w:spacing w:after="0"/>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5545BC" w:rsidRPr="00FD63D0" w:rsidP="006C50D4" w14:paraId="0A288D74" w14:textId="77777777">
            <w:pPr>
              <w:spacing w:after="0"/>
              <w:jc w:val="right"/>
              <w:rPr>
                <w:rFonts w:eastAsia="Times New Roman" w:cstheme="minorHAnsi"/>
                <w:bCs/>
                <w:color w:val="000000"/>
                <w:sz w:val="18"/>
                <w:szCs w:val="18"/>
              </w:rPr>
            </w:pPr>
            <w:r w:rsidRPr="00FD63D0">
              <w:rPr>
                <w:color w:val="000000"/>
                <w:sz w:val="18"/>
              </w:rPr>
              <w:t>0</w:t>
            </w:r>
          </w:p>
        </w:tc>
        <w:tc>
          <w:tcPr>
            <w:tcW w:w="2700" w:type="dxa"/>
          </w:tcPr>
          <w:p w:rsidR="005545BC" w:rsidRPr="00FD63D0" w:rsidP="006C50D4" w14:paraId="50C75A01" w14:textId="77777777">
            <w:pPr>
              <w:spacing w:after="0"/>
              <w:rPr>
                <w:rFonts w:eastAsia="Times New Roman" w:cstheme="minorHAnsi"/>
                <w:bCs/>
                <w:color w:val="000000"/>
                <w:sz w:val="18"/>
                <w:szCs w:val="18"/>
              </w:rPr>
            </w:pPr>
          </w:p>
        </w:tc>
      </w:tr>
      <w:tr w14:paraId="53922D27" w14:textId="77777777" w:rsidTr="006C50D4">
        <w:tblPrEx>
          <w:tblW w:w="0" w:type="auto"/>
          <w:tblLayout w:type="fixed"/>
          <w:tblLook w:val="04A0"/>
        </w:tblPrEx>
        <w:trPr>
          <w:gridBefore w:val="1"/>
          <w:wBefore w:w="18" w:type="dxa"/>
        </w:trPr>
        <w:tc>
          <w:tcPr>
            <w:tcW w:w="1440" w:type="dxa"/>
          </w:tcPr>
          <w:p w:rsidR="005545BC" w:rsidRPr="00FD63D0" w:rsidP="006C50D4" w14:paraId="1F0CCC50" w14:textId="77777777">
            <w:pPr>
              <w:spacing w:after="0"/>
              <w:rPr>
                <w:rFonts w:eastAsia="Times New Roman" w:cstheme="minorHAnsi"/>
                <w:color w:val="000000"/>
                <w:sz w:val="18"/>
                <w:szCs w:val="18"/>
              </w:rPr>
            </w:pPr>
          </w:p>
        </w:tc>
        <w:tc>
          <w:tcPr>
            <w:tcW w:w="4860" w:type="dxa"/>
            <w:vAlign w:val="bottom"/>
          </w:tcPr>
          <w:p w:rsidR="005545BC" w:rsidRPr="00FD63D0" w:rsidP="006C50D4" w14:paraId="4906D382" w14:textId="77777777">
            <w:pPr>
              <w:tabs>
                <w:tab w:val="right" w:leader="dot" w:pos="5760"/>
              </w:tabs>
              <w:spacing w:after="0"/>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5545BC" w:rsidRPr="00FD63D0" w:rsidP="006C50D4" w14:paraId="25ECEFC7" w14:textId="77777777">
            <w:pPr>
              <w:spacing w:after="0"/>
              <w:jc w:val="right"/>
              <w:rPr>
                <w:rFonts w:eastAsia="Times New Roman" w:cstheme="minorHAnsi"/>
                <w:bCs/>
                <w:color w:val="000000"/>
                <w:sz w:val="18"/>
                <w:szCs w:val="18"/>
              </w:rPr>
            </w:pPr>
            <w:r w:rsidRPr="00FD63D0">
              <w:rPr>
                <w:color w:val="000000"/>
                <w:sz w:val="18"/>
              </w:rPr>
              <w:t>1</w:t>
            </w:r>
          </w:p>
        </w:tc>
        <w:tc>
          <w:tcPr>
            <w:tcW w:w="2700" w:type="dxa"/>
          </w:tcPr>
          <w:p w:rsidR="005545BC" w:rsidRPr="00FD63D0" w:rsidP="006C50D4" w14:paraId="0DB77F0F" w14:textId="77777777">
            <w:pPr>
              <w:spacing w:after="0"/>
              <w:rPr>
                <w:rFonts w:eastAsia="Times New Roman" w:cstheme="minorHAnsi"/>
                <w:bCs/>
                <w:color w:val="000000"/>
                <w:sz w:val="18"/>
                <w:szCs w:val="18"/>
              </w:rPr>
            </w:pPr>
          </w:p>
        </w:tc>
      </w:tr>
      <w:tr w14:paraId="439F5269" w14:textId="77777777" w:rsidTr="006C50D4">
        <w:tblPrEx>
          <w:tblW w:w="0" w:type="auto"/>
          <w:tblLayout w:type="fixed"/>
          <w:tblLook w:val="04A0"/>
        </w:tblPrEx>
        <w:trPr>
          <w:gridBefore w:val="1"/>
          <w:wBefore w:w="18" w:type="dxa"/>
        </w:trPr>
        <w:tc>
          <w:tcPr>
            <w:tcW w:w="1440" w:type="dxa"/>
          </w:tcPr>
          <w:p w:rsidR="005545BC" w:rsidRPr="00FD63D0" w:rsidP="006C50D4" w14:paraId="29DB0EAE" w14:textId="77777777">
            <w:pPr>
              <w:spacing w:after="0"/>
              <w:rPr>
                <w:rFonts w:eastAsia="Times New Roman" w:cstheme="minorHAnsi"/>
                <w:color w:val="000000"/>
                <w:sz w:val="18"/>
                <w:szCs w:val="18"/>
              </w:rPr>
            </w:pPr>
          </w:p>
        </w:tc>
        <w:tc>
          <w:tcPr>
            <w:tcW w:w="4860" w:type="dxa"/>
            <w:vAlign w:val="bottom"/>
          </w:tcPr>
          <w:p w:rsidR="005545BC" w:rsidRPr="00FD63D0" w:rsidP="006C50D4" w14:paraId="53CEF710"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5545BC" w:rsidRPr="00FD63D0" w:rsidP="006C50D4" w14:paraId="45E8F016"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2700" w:type="dxa"/>
          </w:tcPr>
          <w:p w:rsidR="005545BC" w:rsidRPr="00FD63D0" w:rsidP="006C50D4" w14:paraId="144F5C94" w14:textId="77777777">
            <w:pPr>
              <w:spacing w:after="0"/>
              <w:rPr>
                <w:rFonts w:eastAsia="Times New Roman" w:cstheme="minorHAnsi"/>
                <w:color w:val="808080" w:themeColor="background1" w:themeShade="80"/>
                <w:sz w:val="18"/>
                <w:szCs w:val="18"/>
              </w:rPr>
            </w:pPr>
          </w:p>
        </w:tc>
      </w:tr>
      <w:tr w14:paraId="364407F3" w14:textId="77777777" w:rsidTr="006C50D4">
        <w:tblPrEx>
          <w:tblW w:w="0" w:type="auto"/>
          <w:tblLayout w:type="fixed"/>
          <w:tblLook w:val="04A0"/>
        </w:tblPrEx>
        <w:trPr>
          <w:gridBefore w:val="1"/>
          <w:wBefore w:w="18" w:type="dxa"/>
        </w:trPr>
        <w:tc>
          <w:tcPr>
            <w:tcW w:w="1440" w:type="dxa"/>
          </w:tcPr>
          <w:p w:rsidR="005545BC" w:rsidRPr="00FD63D0" w:rsidP="006C50D4" w14:paraId="52296C45" w14:textId="77777777">
            <w:pPr>
              <w:spacing w:after="0"/>
              <w:rPr>
                <w:rFonts w:eastAsia="Times New Roman" w:cstheme="minorHAnsi"/>
                <w:color w:val="000000"/>
                <w:sz w:val="18"/>
                <w:szCs w:val="18"/>
              </w:rPr>
            </w:pPr>
          </w:p>
        </w:tc>
        <w:tc>
          <w:tcPr>
            <w:tcW w:w="4860" w:type="dxa"/>
            <w:vAlign w:val="bottom"/>
          </w:tcPr>
          <w:p w:rsidR="005545BC" w:rsidRPr="00FD63D0" w:rsidP="006C50D4" w14:paraId="1A2B8303"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5545BC" w:rsidRPr="00FD63D0" w:rsidP="006C50D4" w14:paraId="124DCBCE"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2700" w:type="dxa"/>
          </w:tcPr>
          <w:p w:rsidR="005545BC" w:rsidRPr="00FD63D0" w:rsidP="006C50D4" w14:paraId="4D905CC6" w14:textId="77777777">
            <w:pPr>
              <w:spacing w:after="0"/>
              <w:rPr>
                <w:rFonts w:eastAsia="Times New Roman" w:cstheme="minorHAnsi"/>
                <w:color w:val="808080" w:themeColor="background1" w:themeShade="80"/>
                <w:sz w:val="18"/>
                <w:szCs w:val="18"/>
              </w:rPr>
            </w:pPr>
          </w:p>
        </w:tc>
      </w:tr>
    </w:tbl>
    <w:p w:rsidR="005545BC" w:rsidRPr="00FD63D0" w:rsidP="0049329C" w14:paraId="6AF1BDF5" w14:textId="77777777">
      <w:pPr>
        <w:contextualSpacing/>
        <w:rPr>
          <w:sz w:val="18"/>
          <w:szCs w:val="18"/>
        </w:rPr>
      </w:pPr>
    </w:p>
    <w:tbl>
      <w:tblPr>
        <w:tblW w:w="0" w:type="auto"/>
        <w:tblLayout w:type="fixed"/>
        <w:tblLook w:val="04A0"/>
      </w:tblPr>
      <w:tblGrid>
        <w:gridCol w:w="18"/>
        <w:gridCol w:w="1440"/>
        <w:gridCol w:w="4860"/>
        <w:gridCol w:w="1260"/>
        <w:gridCol w:w="2700"/>
      </w:tblGrid>
      <w:tr w14:paraId="012ED8A1" w14:textId="77777777" w:rsidTr="006C50D4">
        <w:tblPrEx>
          <w:tblW w:w="0" w:type="auto"/>
          <w:tblLayout w:type="fixed"/>
          <w:tblLook w:val="04A0"/>
        </w:tblPrEx>
        <w:tc>
          <w:tcPr>
            <w:tcW w:w="1458" w:type="dxa"/>
            <w:gridSpan w:val="2"/>
            <w:vAlign w:val="bottom"/>
          </w:tcPr>
          <w:p w:rsidR="009D20F3" w:rsidRPr="00FD63D0" w:rsidP="006C50D4" w14:paraId="5711412F" w14:textId="77777777">
            <w:pPr>
              <w:spacing w:after="0"/>
              <w:rPr>
                <w:rFonts w:eastAsia="Times New Roman" w:cstheme="minorHAnsi"/>
                <w:b/>
                <w:bCs/>
                <w:color w:val="000000"/>
                <w:sz w:val="18"/>
                <w:szCs w:val="18"/>
              </w:rPr>
            </w:pPr>
            <w:r w:rsidRPr="00FD63D0">
              <w:rPr>
                <w:b/>
                <w:color w:val="000000"/>
                <w:sz w:val="18"/>
              </w:rPr>
              <w:t>GA2d.</w:t>
            </w:r>
          </w:p>
        </w:tc>
        <w:tc>
          <w:tcPr>
            <w:tcW w:w="8820" w:type="dxa"/>
            <w:gridSpan w:val="3"/>
            <w:vAlign w:val="bottom"/>
          </w:tcPr>
          <w:p w:rsidR="009D20F3" w:rsidRPr="00CC0D8A" w:rsidP="006C50D4" w14:paraId="4BFE988B" w14:textId="77777777">
            <w:pPr>
              <w:spacing w:after="0"/>
              <w:rPr>
                <w:rFonts w:eastAsia="Times New Roman" w:cstheme="minorHAnsi"/>
                <w:b/>
                <w:bCs/>
                <w:color w:val="000000"/>
                <w:sz w:val="18"/>
                <w:szCs w:val="18"/>
                <w:lang w:val="es-ES"/>
              </w:rPr>
            </w:pPr>
            <w:r w:rsidRPr="00CC0D8A">
              <w:rPr>
                <w:b/>
                <w:color w:val="000000"/>
                <w:sz w:val="18"/>
                <w:lang w:val="es-ES"/>
              </w:rPr>
              <w:t>¿Apoyaron económicamente alguna parte de su transición de género?</w:t>
            </w:r>
          </w:p>
        </w:tc>
      </w:tr>
      <w:tr w14:paraId="40CBAC77" w14:textId="77777777" w:rsidTr="006C50D4">
        <w:tblPrEx>
          <w:tblW w:w="0" w:type="auto"/>
          <w:tblLayout w:type="fixed"/>
          <w:tblLook w:val="04A0"/>
        </w:tblPrEx>
        <w:tc>
          <w:tcPr>
            <w:tcW w:w="1458" w:type="dxa"/>
            <w:gridSpan w:val="2"/>
            <w:vAlign w:val="bottom"/>
          </w:tcPr>
          <w:p w:rsidR="009D20F3" w:rsidRPr="00FD63D0" w:rsidP="006C50D4" w14:paraId="7D393A94" w14:textId="77777777">
            <w:pPr>
              <w:spacing w:after="0"/>
              <w:rPr>
                <w:rFonts w:eastAsia="Times New Roman" w:cstheme="minorHAnsi"/>
                <w:bCs/>
                <w:color w:val="000000"/>
                <w:sz w:val="18"/>
                <w:szCs w:val="18"/>
              </w:rPr>
            </w:pPr>
            <w:r w:rsidRPr="00FD63D0">
              <w:rPr>
                <w:color w:val="000000"/>
                <w:sz w:val="18"/>
              </w:rPr>
              <w:t>FAMMONEY</w:t>
            </w:r>
          </w:p>
        </w:tc>
        <w:tc>
          <w:tcPr>
            <w:tcW w:w="6120" w:type="dxa"/>
            <w:gridSpan w:val="2"/>
            <w:vAlign w:val="bottom"/>
          </w:tcPr>
          <w:p w:rsidR="009D20F3" w:rsidRPr="00FD63D0" w:rsidP="006C50D4" w14:paraId="17893269" w14:textId="77777777">
            <w:pPr>
              <w:spacing w:after="0"/>
              <w:rPr>
                <w:rFonts w:eastAsia="Times New Roman" w:cstheme="minorHAnsi"/>
                <w:color w:val="000000"/>
                <w:sz w:val="18"/>
                <w:szCs w:val="18"/>
              </w:rPr>
            </w:pPr>
            <w:r w:rsidRPr="00FD63D0">
              <w:rPr>
                <w:color w:val="000000"/>
                <w:sz w:val="18"/>
              </w:rPr>
              <w:t>Family gave money for transition</w:t>
            </w:r>
          </w:p>
        </w:tc>
        <w:tc>
          <w:tcPr>
            <w:tcW w:w="2700" w:type="dxa"/>
            <w:vAlign w:val="bottom"/>
          </w:tcPr>
          <w:p w:rsidR="009D20F3" w:rsidRPr="00FD63D0" w:rsidP="006C50D4" w14:paraId="055FA1B7" w14:textId="77777777">
            <w:pPr>
              <w:spacing w:after="0"/>
              <w:rPr>
                <w:rFonts w:eastAsia="Times New Roman" w:cstheme="minorHAnsi"/>
                <w:color w:val="000000"/>
                <w:sz w:val="18"/>
                <w:szCs w:val="18"/>
              </w:rPr>
            </w:pPr>
          </w:p>
        </w:tc>
      </w:tr>
      <w:tr w14:paraId="4F564974" w14:textId="77777777" w:rsidTr="006C50D4">
        <w:tblPrEx>
          <w:tblW w:w="0" w:type="auto"/>
          <w:tblLayout w:type="fixed"/>
          <w:tblLook w:val="04A0"/>
        </w:tblPrEx>
        <w:trPr>
          <w:gridBefore w:val="1"/>
          <w:wBefore w:w="18" w:type="dxa"/>
        </w:trPr>
        <w:tc>
          <w:tcPr>
            <w:tcW w:w="1440" w:type="dxa"/>
          </w:tcPr>
          <w:p w:rsidR="009D20F3" w:rsidRPr="00FD63D0" w:rsidP="006C50D4" w14:paraId="60A439E7" w14:textId="77777777">
            <w:pPr>
              <w:spacing w:after="0"/>
              <w:rPr>
                <w:rFonts w:eastAsia="Times New Roman" w:cstheme="minorHAnsi"/>
                <w:color w:val="000000"/>
                <w:sz w:val="18"/>
                <w:szCs w:val="18"/>
              </w:rPr>
            </w:pPr>
          </w:p>
        </w:tc>
        <w:tc>
          <w:tcPr>
            <w:tcW w:w="4860" w:type="dxa"/>
            <w:vAlign w:val="bottom"/>
          </w:tcPr>
          <w:p w:rsidR="009D20F3" w:rsidRPr="00FD63D0" w:rsidP="006C50D4" w14:paraId="174E499B" w14:textId="77777777">
            <w:pPr>
              <w:tabs>
                <w:tab w:val="right" w:leader="dot" w:pos="5760"/>
              </w:tabs>
              <w:spacing w:after="0"/>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9D20F3" w:rsidRPr="00FD63D0" w:rsidP="006C50D4" w14:paraId="316A8E5C" w14:textId="77777777">
            <w:pPr>
              <w:spacing w:after="0"/>
              <w:jc w:val="right"/>
              <w:rPr>
                <w:rFonts w:eastAsia="Times New Roman" w:cstheme="minorHAnsi"/>
                <w:bCs/>
                <w:color w:val="000000"/>
                <w:sz w:val="18"/>
                <w:szCs w:val="18"/>
              </w:rPr>
            </w:pPr>
            <w:r w:rsidRPr="00FD63D0">
              <w:rPr>
                <w:color w:val="000000"/>
                <w:sz w:val="18"/>
              </w:rPr>
              <w:t>0</w:t>
            </w:r>
          </w:p>
        </w:tc>
        <w:tc>
          <w:tcPr>
            <w:tcW w:w="2700" w:type="dxa"/>
          </w:tcPr>
          <w:p w:rsidR="009D20F3" w:rsidRPr="00FD63D0" w:rsidP="006C50D4" w14:paraId="5FE42B19" w14:textId="77777777">
            <w:pPr>
              <w:spacing w:after="0"/>
              <w:rPr>
                <w:rFonts w:eastAsia="Times New Roman" w:cstheme="minorHAnsi"/>
                <w:bCs/>
                <w:color w:val="000000"/>
                <w:sz w:val="18"/>
                <w:szCs w:val="18"/>
              </w:rPr>
            </w:pPr>
          </w:p>
        </w:tc>
      </w:tr>
      <w:tr w14:paraId="3D203299" w14:textId="77777777" w:rsidTr="006C50D4">
        <w:tblPrEx>
          <w:tblW w:w="0" w:type="auto"/>
          <w:tblLayout w:type="fixed"/>
          <w:tblLook w:val="04A0"/>
        </w:tblPrEx>
        <w:trPr>
          <w:gridBefore w:val="1"/>
          <w:wBefore w:w="18" w:type="dxa"/>
        </w:trPr>
        <w:tc>
          <w:tcPr>
            <w:tcW w:w="1440" w:type="dxa"/>
          </w:tcPr>
          <w:p w:rsidR="009D20F3" w:rsidRPr="00FD63D0" w:rsidP="006C50D4" w14:paraId="3C4CCC25" w14:textId="77777777">
            <w:pPr>
              <w:spacing w:after="0"/>
              <w:rPr>
                <w:rFonts w:eastAsia="Times New Roman" w:cstheme="minorHAnsi"/>
                <w:color w:val="000000"/>
                <w:sz w:val="18"/>
                <w:szCs w:val="18"/>
              </w:rPr>
            </w:pPr>
          </w:p>
        </w:tc>
        <w:tc>
          <w:tcPr>
            <w:tcW w:w="4860" w:type="dxa"/>
            <w:vAlign w:val="bottom"/>
          </w:tcPr>
          <w:p w:rsidR="009D20F3" w:rsidRPr="00FD63D0" w:rsidP="006C50D4" w14:paraId="69407B95" w14:textId="77777777">
            <w:pPr>
              <w:tabs>
                <w:tab w:val="right" w:leader="dot" w:pos="5760"/>
              </w:tabs>
              <w:spacing w:after="0"/>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9D20F3" w:rsidRPr="00FD63D0" w:rsidP="006C50D4" w14:paraId="69D202A8" w14:textId="77777777">
            <w:pPr>
              <w:spacing w:after="0"/>
              <w:jc w:val="right"/>
              <w:rPr>
                <w:rFonts w:eastAsia="Times New Roman" w:cstheme="minorHAnsi"/>
                <w:bCs/>
                <w:color w:val="000000"/>
                <w:sz w:val="18"/>
                <w:szCs w:val="18"/>
              </w:rPr>
            </w:pPr>
            <w:r w:rsidRPr="00FD63D0">
              <w:rPr>
                <w:color w:val="000000"/>
                <w:sz w:val="18"/>
              </w:rPr>
              <w:t>1</w:t>
            </w:r>
          </w:p>
        </w:tc>
        <w:tc>
          <w:tcPr>
            <w:tcW w:w="2700" w:type="dxa"/>
          </w:tcPr>
          <w:p w:rsidR="009D20F3" w:rsidRPr="00FD63D0" w:rsidP="006C50D4" w14:paraId="38BCC6B7" w14:textId="77777777">
            <w:pPr>
              <w:spacing w:after="0"/>
              <w:rPr>
                <w:rFonts w:eastAsia="Times New Roman" w:cstheme="minorHAnsi"/>
                <w:bCs/>
                <w:color w:val="000000"/>
                <w:sz w:val="18"/>
                <w:szCs w:val="18"/>
              </w:rPr>
            </w:pPr>
          </w:p>
        </w:tc>
      </w:tr>
      <w:tr w14:paraId="7B249A11" w14:textId="77777777" w:rsidTr="006C50D4">
        <w:tblPrEx>
          <w:tblW w:w="0" w:type="auto"/>
          <w:tblLayout w:type="fixed"/>
          <w:tblLook w:val="04A0"/>
        </w:tblPrEx>
        <w:trPr>
          <w:gridBefore w:val="1"/>
          <w:wBefore w:w="18" w:type="dxa"/>
        </w:trPr>
        <w:tc>
          <w:tcPr>
            <w:tcW w:w="1440" w:type="dxa"/>
          </w:tcPr>
          <w:p w:rsidR="009D20F3" w:rsidRPr="00FD63D0" w:rsidP="006C50D4" w14:paraId="1741E270" w14:textId="77777777">
            <w:pPr>
              <w:spacing w:after="0"/>
              <w:rPr>
                <w:rFonts w:eastAsia="Times New Roman" w:cstheme="minorHAnsi"/>
                <w:color w:val="000000"/>
                <w:sz w:val="18"/>
                <w:szCs w:val="18"/>
              </w:rPr>
            </w:pPr>
          </w:p>
        </w:tc>
        <w:tc>
          <w:tcPr>
            <w:tcW w:w="4860" w:type="dxa"/>
            <w:vAlign w:val="bottom"/>
          </w:tcPr>
          <w:p w:rsidR="009D20F3" w:rsidRPr="00FD63D0" w:rsidP="006C50D4" w14:paraId="5598A7C5"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9D20F3" w:rsidRPr="00FD63D0" w:rsidP="006C50D4" w14:paraId="5C691C89"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2700" w:type="dxa"/>
          </w:tcPr>
          <w:p w:rsidR="009D20F3" w:rsidRPr="00FD63D0" w:rsidP="006C50D4" w14:paraId="4778AA28" w14:textId="77777777">
            <w:pPr>
              <w:spacing w:after="0"/>
              <w:rPr>
                <w:rFonts w:eastAsia="Times New Roman" w:cstheme="minorHAnsi"/>
                <w:color w:val="808080" w:themeColor="background1" w:themeShade="80"/>
                <w:sz w:val="18"/>
                <w:szCs w:val="18"/>
              </w:rPr>
            </w:pPr>
          </w:p>
        </w:tc>
      </w:tr>
      <w:tr w14:paraId="302E37CF" w14:textId="77777777" w:rsidTr="006C50D4">
        <w:tblPrEx>
          <w:tblW w:w="0" w:type="auto"/>
          <w:tblLayout w:type="fixed"/>
          <w:tblLook w:val="04A0"/>
        </w:tblPrEx>
        <w:trPr>
          <w:gridBefore w:val="1"/>
          <w:wBefore w:w="18" w:type="dxa"/>
        </w:trPr>
        <w:tc>
          <w:tcPr>
            <w:tcW w:w="1440" w:type="dxa"/>
          </w:tcPr>
          <w:p w:rsidR="009D20F3" w:rsidRPr="00FD63D0" w:rsidP="006C50D4" w14:paraId="463780B3" w14:textId="77777777">
            <w:pPr>
              <w:spacing w:after="0"/>
              <w:rPr>
                <w:rFonts w:eastAsia="Times New Roman" w:cstheme="minorHAnsi"/>
                <w:color w:val="000000"/>
                <w:sz w:val="18"/>
                <w:szCs w:val="18"/>
              </w:rPr>
            </w:pPr>
          </w:p>
        </w:tc>
        <w:tc>
          <w:tcPr>
            <w:tcW w:w="4860" w:type="dxa"/>
            <w:vAlign w:val="bottom"/>
          </w:tcPr>
          <w:p w:rsidR="009D20F3" w:rsidRPr="00FD63D0" w:rsidP="006C50D4" w14:paraId="5A513D0D"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9D20F3" w:rsidRPr="00FD63D0" w:rsidP="006C50D4" w14:paraId="799FF662"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2700" w:type="dxa"/>
          </w:tcPr>
          <w:p w:rsidR="009D20F3" w:rsidRPr="00FD63D0" w:rsidP="006C50D4" w14:paraId="08BC0591" w14:textId="77777777">
            <w:pPr>
              <w:spacing w:after="0"/>
              <w:rPr>
                <w:rFonts w:eastAsia="Times New Roman" w:cstheme="minorHAnsi"/>
                <w:color w:val="808080" w:themeColor="background1" w:themeShade="80"/>
                <w:sz w:val="18"/>
                <w:szCs w:val="18"/>
              </w:rPr>
            </w:pPr>
          </w:p>
        </w:tc>
      </w:tr>
    </w:tbl>
    <w:p w:rsidR="004E5C6E" w:rsidRPr="00FD63D0" w:rsidP="0049329C" w14:paraId="781FD983" w14:textId="77777777">
      <w:pPr>
        <w:contextualSpacing/>
        <w:rPr>
          <w:sz w:val="18"/>
          <w:szCs w:val="18"/>
        </w:rPr>
      </w:pPr>
    </w:p>
    <w:tbl>
      <w:tblPr>
        <w:tblW w:w="0" w:type="auto"/>
        <w:tblLayout w:type="fixed"/>
        <w:tblLook w:val="04A0"/>
      </w:tblPr>
      <w:tblGrid>
        <w:gridCol w:w="18"/>
        <w:gridCol w:w="1440"/>
        <w:gridCol w:w="4860"/>
        <w:gridCol w:w="1260"/>
        <w:gridCol w:w="2700"/>
      </w:tblGrid>
      <w:tr w14:paraId="284EFC53" w14:textId="77777777" w:rsidTr="006C50D4">
        <w:tblPrEx>
          <w:tblW w:w="0" w:type="auto"/>
          <w:tblLayout w:type="fixed"/>
          <w:tblLook w:val="04A0"/>
        </w:tblPrEx>
        <w:tc>
          <w:tcPr>
            <w:tcW w:w="1458" w:type="dxa"/>
            <w:gridSpan w:val="2"/>
            <w:vAlign w:val="bottom"/>
          </w:tcPr>
          <w:p w:rsidR="009D20F3" w:rsidRPr="00FD63D0" w:rsidP="006C50D4" w14:paraId="78E86435" w14:textId="77777777">
            <w:pPr>
              <w:spacing w:after="0"/>
              <w:rPr>
                <w:rFonts w:eastAsia="Times New Roman" w:cstheme="minorHAnsi"/>
                <w:b/>
                <w:bCs/>
                <w:color w:val="000000"/>
                <w:sz w:val="18"/>
                <w:szCs w:val="18"/>
              </w:rPr>
            </w:pPr>
            <w:r w:rsidRPr="00FD63D0">
              <w:rPr>
                <w:b/>
                <w:color w:val="000000"/>
                <w:sz w:val="18"/>
              </w:rPr>
              <w:t>GA2e.</w:t>
            </w:r>
          </w:p>
        </w:tc>
        <w:tc>
          <w:tcPr>
            <w:tcW w:w="8820" w:type="dxa"/>
            <w:gridSpan w:val="3"/>
            <w:vAlign w:val="bottom"/>
          </w:tcPr>
          <w:p w:rsidR="009D20F3" w:rsidRPr="00CC0D8A" w:rsidP="006C50D4" w14:paraId="06593B92" w14:textId="77777777">
            <w:pPr>
              <w:spacing w:after="0"/>
              <w:rPr>
                <w:rFonts w:eastAsia="Times New Roman" w:cstheme="minorHAnsi"/>
                <w:b/>
                <w:bCs/>
                <w:color w:val="000000"/>
                <w:sz w:val="18"/>
                <w:szCs w:val="18"/>
                <w:lang w:val="es-ES"/>
              </w:rPr>
            </w:pPr>
            <w:r w:rsidRPr="00CC0D8A">
              <w:rPr>
                <w:b/>
                <w:color w:val="000000"/>
                <w:sz w:val="18"/>
                <w:lang w:val="es-ES"/>
              </w:rPr>
              <w:t>¿</w:t>
            </w:r>
            <w:r w:rsidRPr="00CC0D8A" w:rsidR="00180CE6">
              <w:rPr>
                <w:b/>
                <w:color w:val="000000"/>
                <w:sz w:val="18"/>
                <w:lang w:val="es-ES"/>
              </w:rPr>
              <w:t xml:space="preserve">Le prestaron ayuda </w:t>
            </w:r>
            <w:r w:rsidRPr="00CC0D8A">
              <w:rPr>
                <w:b/>
                <w:color w:val="000000"/>
                <w:sz w:val="18"/>
                <w:lang w:val="es-ES"/>
              </w:rPr>
              <w:t xml:space="preserve">cuando cambió su nombre </w:t>
            </w:r>
            <w:r w:rsidRPr="00CC0D8A" w:rsidR="007611BE">
              <w:rPr>
                <w:b/>
                <w:color w:val="000000"/>
                <w:sz w:val="18"/>
                <w:lang w:val="es-ES"/>
              </w:rPr>
              <w:t>y/</w:t>
            </w:r>
            <w:r w:rsidRPr="00CC0D8A">
              <w:rPr>
                <w:b/>
                <w:color w:val="000000"/>
                <w:sz w:val="18"/>
                <w:lang w:val="es-ES"/>
              </w:rPr>
              <w:t>o género en sus documentos legales, como la licencia de conducir o ID?</w:t>
            </w:r>
          </w:p>
        </w:tc>
      </w:tr>
      <w:tr w14:paraId="697265E9" w14:textId="77777777" w:rsidTr="006C50D4">
        <w:tblPrEx>
          <w:tblW w:w="0" w:type="auto"/>
          <w:tblLayout w:type="fixed"/>
          <w:tblLook w:val="04A0"/>
        </w:tblPrEx>
        <w:tc>
          <w:tcPr>
            <w:tcW w:w="1458" w:type="dxa"/>
            <w:gridSpan w:val="2"/>
            <w:vAlign w:val="bottom"/>
          </w:tcPr>
          <w:p w:rsidR="009D20F3" w:rsidRPr="00FD63D0" w:rsidP="006C50D4" w14:paraId="7932BD09" w14:textId="77777777">
            <w:pPr>
              <w:spacing w:after="0"/>
              <w:rPr>
                <w:rFonts w:eastAsia="Times New Roman" w:cstheme="minorHAnsi"/>
                <w:bCs/>
                <w:color w:val="000000"/>
                <w:sz w:val="18"/>
                <w:szCs w:val="18"/>
              </w:rPr>
            </w:pPr>
            <w:r w:rsidRPr="00FD63D0">
              <w:rPr>
                <w:color w:val="000000"/>
                <w:sz w:val="18"/>
              </w:rPr>
              <w:t>FAMLEGAL</w:t>
            </w:r>
          </w:p>
        </w:tc>
        <w:tc>
          <w:tcPr>
            <w:tcW w:w="6120" w:type="dxa"/>
            <w:gridSpan w:val="2"/>
            <w:vAlign w:val="bottom"/>
          </w:tcPr>
          <w:p w:rsidR="009D20F3" w:rsidRPr="00FD63D0" w:rsidP="006C50D4" w14:paraId="2A8B0E03" w14:textId="77777777">
            <w:pPr>
              <w:spacing w:after="0"/>
              <w:rPr>
                <w:rFonts w:eastAsia="Times New Roman" w:cstheme="minorHAnsi"/>
                <w:color w:val="000000"/>
                <w:sz w:val="18"/>
                <w:szCs w:val="18"/>
              </w:rPr>
            </w:pPr>
            <w:r w:rsidRPr="00FD63D0">
              <w:rPr>
                <w:color w:val="000000"/>
                <w:sz w:val="18"/>
              </w:rPr>
              <w:t>Helped change name/gender</w:t>
            </w:r>
          </w:p>
        </w:tc>
        <w:tc>
          <w:tcPr>
            <w:tcW w:w="2700" w:type="dxa"/>
            <w:vAlign w:val="bottom"/>
          </w:tcPr>
          <w:p w:rsidR="009D20F3" w:rsidRPr="00FD63D0" w:rsidP="006C50D4" w14:paraId="33A559CA" w14:textId="77777777">
            <w:pPr>
              <w:spacing w:after="0"/>
              <w:rPr>
                <w:rFonts w:eastAsia="Times New Roman" w:cstheme="minorHAnsi"/>
                <w:color w:val="000000"/>
                <w:sz w:val="18"/>
                <w:szCs w:val="18"/>
              </w:rPr>
            </w:pPr>
          </w:p>
        </w:tc>
      </w:tr>
      <w:tr w14:paraId="7D1D7EA4" w14:textId="77777777" w:rsidTr="006C50D4">
        <w:tblPrEx>
          <w:tblW w:w="0" w:type="auto"/>
          <w:tblLayout w:type="fixed"/>
          <w:tblLook w:val="04A0"/>
        </w:tblPrEx>
        <w:trPr>
          <w:gridBefore w:val="1"/>
          <w:wBefore w:w="18" w:type="dxa"/>
        </w:trPr>
        <w:tc>
          <w:tcPr>
            <w:tcW w:w="1440" w:type="dxa"/>
          </w:tcPr>
          <w:p w:rsidR="009D20F3" w:rsidRPr="00FD63D0" w:rsidP="006C50D4" w14:paraId="64BC7914" w14:textId="77777777">
            <w:pPr>
              <w:spacing w:after="0"/>
              <w:rPr>
                <w:rFonts w:eastAsia="Times New Roman" w:cstheme="minorHAnsi"/>
                <w:color w:val="000000"/>
                <w:sz w:val="18"/>
                <w:szCs w:val="18"/>
              </w:rPr>
            </w:pPr>
          </w:p>
        </w:tc>
        <w:tc>
          <w:tcPr>
            <w:tcW w:w="4860" w:type="dxa"/>
            <w:vAlign w:val="bottom"/>
          </w:tcPr>
          <w:p w:rsidR="009D20F3" w:rsidRPr="00FD63D0" w:rsidP="006C50D4" w14:paraId="2D7DE183" w14:textId="77777777">
            <w:pPr>
              <w:tabs>
                <w:tab w:val="right" w:leader="dot" w:pos="5760"/>
              </w:tabs>
              <w:spacing w:after="0"/>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9D20F3" w:rsidRPr="00FD63D0" w:rsidP="006C50D4" w14:paraId="514131FC" w14:textId="77777777">
            <w:pPr>
              <w:spacing w:after="0"/>
              <w:jc w:val="right"/>
              <w:rPr>
                <w:rFonts w:eastAsia="Times New Roman" w:cstheme="minorHAnsi"/>
                <w:bCs/>
                <w:color w:val="000000"/>
                <w:sz w:val="18"/>
                <w:szCs w:val="18"/>
              </w:rPr>
            </w:pPr>
            <w:r w:rsidRPr="00FD63D0">
              <w:rPr>
                <w:color w:val="000000"/>
                <w:sz w:val="18"/>
              </w:rPr>
              <w:t>0</w:t>
            </w:r>
          </w:p>
        </w:tc>
        <w:tc>
          <w:tcPr>
            <w:tcW w:w="2700" w:type="dxa"/>
          </w:tcPr>
          <w:p w:rsidR="009D20F3" w:rsidRPr="00FD63D0" w:rsidP="006C50D4" w14:paraId="4D2770C1" w14:textId="77777777">
            <w:pPr>
              <w:spacing w:after="0"/>
              <w:rPr>
                <w:rFonts w:eastAsia="Times New Roman" w:cstheme="minorHAnsi"/>
                <w:bCs/>
                <w:color w:val="000000"/>
                <w:sz w:val="18"/>
                <w:szCs w:val="18"/>
              </w:rPr>
            </w:pPr>
          </w:p>
        </w:tc>
      </w:tr>
      <w:tr w14:paraId="374EB37D" w14:textId="77777777" w:rsidTr="006C50D4">
        <w:tblPrEx>
          <w:tblW w:w="0" w:type="auto"/>
          <w:tblLayout w:type="fixed"/>
          <w:tblLook w:val="04A0"/>
        </w:tblPrEx>
        <w:trPr>
          <w:gridBefore w:val="1"/>
          <w:wBefore w:w="18" w:type="dxa"/>
        </w:trPr>
        <w:tc>
          <w:tcPr>
            <w:tcW w:w="1440" w:type="dxa"/>
          </w:tcPr>
          <w:p w:rsidR="009D20F3" w:rsidRPr="00FD63D0" w:rsidP="006C50D4" w14:paraId="6F90544F" w14:textId="77777777">
            <w:pPr>
              <w:spacing w:after="0"/>
              <w:rPr>
                <w:rFonts w:eastAsia="Times New Roman" w:cstheme="minorHAnsi"/>
                <w:color w:val="000000"/>
                <w:sz w:val="18"/>
                <w:szCs w:val="18"/>
              </w:rPr>
            </w:pPr>
          </w:p>
        </w:tc>
        <w:tc>
          <w:tcPr>
            <w:tcW w:w="4860" w:type="dxa"/>
            <w:vAlign w:val="bottom"/>
          </w:tcPr>
          <w:p w:rsidR="009D20F3" w:rsidRPr="00FD63D0" w:rsidP="006C50D4" w14:paraId="0EFF48EC" w14:textId="77777777">
            <w:pPr>
              <w:tabs>
                <w:tab w:val="right" w:leader="dot" w:pos="5760"/>
              </w:tabs>
              <w:spacing w:after="0"/>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9D20F3" w:rsidRPr="00FD63D0" w:rsidP="006C50D4" w14:paraId="729D40B3" w14:textId="77777777">
            <w:pPr>
              <w:spacing w:after="0"/>
              <w:jc w:val="right"/>
              <w:rPr>
                <w:rFonts w:eastAsia="Times New Roman" w:cstheme="minorHAnsi"/>
                <w:bCs/>
                <w:color w:val="000000"/>
                <w:sz w:val="18"/>
                <w:szCs w:val="18"/>
              </w:rPr>
            </w:pPr>
            <w:r w:rsidRPr="00FD63D0">
              <w:rPr>
                <w:color w:val="000000"/>
                <w:sz w:val="18"/>
              </w:rPr>
              <w:t>1</w:t>
            </w:r>
          </w:p>
        </w:tc>
        <w:tc>
          <w:tcPr>
            <w:tcW w:w="2700" w:type="dxa"/>
          </w:tcPr>
          <w:p w:rsidR="009D20F3" w:rsidRPr="00FD63D0" w:rsidP="006C50D4" w14:paraId="15C8115C" w14:textId="77777777">
            <w:pPr>
              <w:spacing w:after="0"/>
              <w:rPr>
                <w:rFonts w:eastAsia="Times New Roman" w:cstheme="minorHAnsi"/>
                <w:bCs/>
                <w:color w:val="000000"/>
                <w:sz w:val="18"/>
                <w:szCs w:val="18"/>
              </w:rPr>
            </w:pPr>
          </w:p>
        </w:tc>
      </w:tr>
      <w:tr w14:paraId="69699AF5" w14:textId="77777777" w:rsidTr="006C50D4">
        <w:tblPrEx>
          <w:tblW w:w="0" w:type="auto"/>
          <w:tblLayout w:type="fixed"/>
          <w:tblLook w:val="04A0"/>
        </w:tblPrEx>
        <w:trPr>
          <w:gridBefore w:val="1"/>
          <w:wBefore w:w="18" w:type="dxa"/>
        </w:trPr>
        <w:tc>
          <w:tcPr>
            <w:tcW w:w="1440" w:type="dxa"/>
          </w:tcPr>
          <w:p w:rsidR="009D20F3" w:rsidRPr="00FD63D0" w:rsidP="006C50D4" w14:paraId="61489DAC" w14:textId="77777777">
            <w:pPr>
              <w:spacing w:after="0"/>
              <w:rPr>
                <w:rFonts w:eastAsia="Times New Roman" w:cstheme="minorHAnsi"/>
                <w:color w:val="000000"/>
                <w:sz w:val="18"/>
                <w:szCs w:val="18"/>
              </w:rPr>
            </w:pPr>
          </w:p>
        </w:tc>
        <w:tc>
          <w:tcPr>
            <w:tcW w:w="4860" w:type="dxa"/>
            <w:vAlign w:val="bottom"/>
          </w:tcPr>
          <w:p w:rsidR="009D20F3" w:rsidRPr="00FD63D0" w:rsidP="006C50D4" w14:paraId="39D5B277"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9D20F3" w:rsidRPr="00FD63D0" w:rsidP="006C50D4" w14:paraId="562C570C"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2700" w:type="dxa"/>
          </w:tcPr>
          <w:p w:rsidR="009D20F3" w:rsidRPr="00FD63D0" w:rsidP="006C50D4" w14:paraId="7E143CB3" w14:textId="77777777">
            <w:pPr>
              <w:spacing w:after="0"/>
              <w:rPr>
                <w:rFonts w:eastAsia="Times New Roman" w:cstheme="minorHAnsi"/>
                <w:color w:val="808080" w:themeColor="background1" w:themeShade="80"/>
                <w:sz w:val="18"/>
                <w:szCs w:val="18"/>
              </w:rPr>
            </w:pPr>
          </w:p>
        </w:tc>
      </w:tr>
      <w:tr w14:paraId="28AD5B92" w14:textId="77777777" w:rsidTr="006C50D4">
        <w:tblPrEx>
          <w:tblW w:w="0" w:type="auto"/>
          <w:tblLayout w:type="fixed"/>
          <w:tblLook w:val="04A0"/>
        </w:tblPrEx>
        <w:trPr>
          <w:gridBefore w:val="1"/>
          <w:wBefore w:w="18" w:type="dxa"/>
        </w:trPr>
        <w:tc>
          <w:tcPr>
            <w:tcW w:w="1440" w:type="dxa"/>
          </w:tcPr>
          <w:p w:rsidR="009D20F3" w:rsidRPr="00FD63D0" w:rsidP="006C50D4" w14:paraId="136A93A1" w14:textId="77777777">
            <w:pPr>
              <w:spacing w:after="0"/>
              <w:rPr>
                <w:rFonts w:eastAsia="Times New Roman" w:cstheme="minorHAnsi"/>
                <w:color w:val="000000"/>
                <w:sz w:val="18"/>
                <w:szCs w:val="18"/>
              </w:rPr>
            </w:pPr>
          </w:p>
        </w:tc>
        <w:tc>
          <w:tcPr>
            <w:tcW w:w="4860" w:type="dxa"/>
            <w:vAlign w:val="bottom"/>
          </w:tcPr>
          <w:p w:rsidR="009D20F3" w:rsidRPr="00FD63D0" w:rsidP="006C50D4" w14:paraId="7AAE4D2B"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9D20F3" w:rsidRPr="00FD63D0" w:rsidP="006C50D4" w14:paraId="0BD367FB"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2700" w:type="dxa"/>
          </w:tcPr>
          <w:p w:rsidR="009D20F3" w:rsidRPr="00FD63D0" w:rsidP="006C50D4" w14:paraId="4848B750" w14:textId="77777777">
            <w:pPr>
              <w:spacing w:after="0"/>
              <w:rPr>
                <w:rFonts w:eastAsia="Times New Roman" w:cstheme="minorHAnsi"/>
                <w:color w:val="808080" w:themeColor="background1" w:themeShade="80"/>
                <w:sz w:val="18"/>
                <w:szCs w:val="18"/>
              </w:rPr>
            </w:pPr>
          </w:p>
        </w:tc>
      </w:tr>
    </w:tbl>
    <w:p w:rsidR="009D20F3" w:rsidRPr="00FD63D0" w:rsidP="0049329C" w14:paraId="1D9EABE9" w14:textId="77777777">
      <w:pPr>
        <w:contextualSpacing/>
        <w:rPr>
          <w:sz w:val="18"/>
          <w:szCs w:val="18"/>
        </w:rPr>
      </w:pPr>
    </w:p>
    <w:tbl>
      <w:tblPr>
        <w:tblW w:w="0" w:type="auto"/>
        <w:tblLayout w:type="fixed"/>
        <w:tblLook w:val="04A0"/>
      </w:tblPr>
      <w:tblGrid>
        <w:gridCol w:w="18"/>
        <w:gridCol w:w="1440"/>
        <w:gridCol w:w="4860"/>
        <w:gridCol w:w="1260"/>
        <w:gridCol w:w="2700"/>
      </w:tblGrid>
      <w:tr w14:paraId="4134A3F7" w14:textId="77777777" w:rsidTr="006C50D4">
        <w:tblPrEx>
          <w:tblW w:w="0" w:type="auto"/>
          <w:tblLayout w:type="fixed"/>
          <w:tblLook w:val="04A0"/>
        </w:tblPrEx>
        <w:tc>
          <w:tcPr>
            <w:tcW w:w="1458" w:type="dxa"/>
            <w:gridSpan w:val="2"/>
            <w:vAlign w:val="bottom"/>
          </w:tcPr>
          <w:p w:rsidR="00942421" w:rsidRPr="00FD63D0" w:rsidP="006C50D4" w14:paraId="6B35C223" w14:textId="77777777">
            <w:pPr>
              <w:spacing w:after="0"/>
              <w:rPr>
                <w:rFonts w:eastAsia="Times New Roman" w:cstheme="minorHAnsi"/>
                <w:b/>
                <w:bCs/>
                <w:color w:val="000000"/>
                <w:sz w:val="18"/>
                <w:szCs w:val="18"/>
              </w:rPr>
            </w:pPr>
            <w:r w:rsidRPr="00FD63D0">
              <w:rPr>
                <w:b/>
                <w:color w:val="000000"/>
                <w:sz w:val="18"/>
              </w:rPr>
              <w:t>GA2f.</w:t>
            </w:r>
          </w:p>
        </w:tc>
        <w:tc>
          <w:tcPr>
            <w:tcW w:w="8820" w:type="dxa"/>
            <w:gridSpan w:val="3"/>
            <w:vAlign w:val="bottom"/>
          </w:tcPr>
          <w:p w:rsidR="00942421" w:rsidRPr="00CC0D8A" w:rsidP="006C50D4" w14:paraId="0865B746" w14:textId="77777777">
            <w:pPr>
              <w:spacing w:after="0"/>
              <w:rPr>
                <w:rFonts w:eastAsia="Times New Roman" w:cstheme="minorHAnsi"/>
                <w:b/>
                <w:bCs/>
                <w:color w:val="000000"/>
                <w:sz w:val="18"/>
                <w:szCs w:val="18"/>
                <w:lang w:val="es-ES"/>
              </w:rPr>
            </w:pPr>
            <w:r w:rsidRPr="00CC0D8A">
              <w:rPr>
                <w:b/>
                <w:color w:val="000000"/>
                <w:sz w:val="18"/>
                <w:lang w:val="es-ES"/>
              </w:rPr>
              <w:t>¿Hicieron investigación, como leer libros, usar la información en línea o asistir a conferencias</w:t>
            </w:r>
            <w:r w:rsidRPr="00CC0D8A" w:rsidR="00C7693E">
              <w:rPr>
                <w:b/>
                <w:color w:val="000000"/>
                <w:sz w:val="18"/>
                <w:lang w:val="es-ES"/>
              </w:rPr>
              <w:t xml:space="preserve"> para saber la mejor manera de darle apoyo</w:t>
            </w:r>
            <w:r w:rsidRPr="00CC0D8A">
              <w:rPr>
                <w:b/>
                <w:color w:val="000000"/>
                <w:sz w:val="18"/>
                <w:lang w:val="es-ES"/>
              </w:rPr>
              <w:t>?</w:t>
            </w:r>
          </w:p>
        </w:tc>
      </w:tr>
      <w:tr w14:paraId="7FE5D1FD" w14:textId="77777777" w:rsidTr="006C50D4">
        <w:tblPrEx>
          <w:tblW w:w="0" w:type="auto"/>
          <w:tblLayout w:type="fixed"/>
          <w:tblLook w:val="04A0"/>
        </w:tblPrEx>
        <w:tc>
          <w:tcPr>
            <w:tcW w:w="1458" w:type="dxa"/>
            <w:gridSpan w:val="2"/>
            <w:vAlign w:val="bottom"/>
          </w:tcPr>
          <w:p w:rsidR="00942421" w:rsidRPr="00FD63D0" w:rsidP="006C50D4" w14:paraId="1B8302AA" w14:textId="77777777">
            <w:pPr>
              <w:spacing w:after="0"/>
              <w:rPr>
                <w:rFonts w:eastAsia="Times New Roman" w:cstheme="minorHAnsi"/>
                <w:bCs/>
                <w:color w:val="000000"/>
                <w:sz w:val="18"/>
                <w:szCs w:val="18"/>
              </w:rPr>
            </w:pPr>
            <w:r w:rsidRPr="00FD63D0">
              <w:rPr>
                <w:color w:val="000000"/>
                <w:sz w:val="18"/>
              </w:rPr>
              <w:t>FAMRESRCH</w:t>
            </w:r>
          </w:p>
        </w:tc>
        <w:tc>
          <w:tcPr>
            <w:tcW w:w="6120" w:type="dxa"/>
            <w:gridSpan w:val="2"/>
            <w:vAlign w:val="bottom"/>
          </w:tcPr>
          <w:p w:rsidR="00942421" w:rsidRPr="00FD63D0" w:rsidP="006C50D4" w14:paraId="0C09F5A0" w14:textId="77777777">
            <w:pPr>
              <w:spacing w:after="0"/>
              <w:rPr>
                <w:rFonts w:eastAsia="Times New Roman" w:cstheme="minorHAnsi"/>
                <w:color w:val="000000"/>
                <w:sz w:val="18"/>
                <w:szCs w:val="18"/>
              </w:rPr>
            </w:pPr>
            <w:r w:rsidRPr="00FD63D0">
              <w:rPr>
                <w:color w:val="000000"/>
                <w:sz w:val="18"/>
              </w:rPr>
              <w:t>Family did research to support</w:t>
            </w:r>
          </w:p>
        </w:tc>
        <w:tc>
          <w:tcPr>
            <w:tcW w:w="2700" w:type="dxa"/>
            <w:vAlign w:val="bottom"/>
          </w:tcPr>
          <w:p w:rsidR="00942421" w:rsidRPr="00FD63D0" w:rsidP="006C50D4" w14:paraId="7520A1A3" w14:textId="77777777">
            <w:pPr>
              <w:spacing w:after="0"/>
              <w:rPr>
                <w:rFonts w:eastAsia="Times New Roman" w:cstheme="minorHAnsi"/>
                <w:color w:val="000000"/>
                <w:sz w:val="18"/>
                <w:szCs w:val="18"/>
              </w:rPr>
            </w:pPr>
          </w:p>
        </w:tc>
      </w:tr>
      <w:tr w14:paraId="74CA8222" w14:textId="77777777" w:rsidTr="006C50D4">
        <w:tblPrEx>
          <w:tblW w:w="0" w:type="auto"/>
          <w:tblLayout w:type="fixed"/>
          <w:tblLook w:val="04A0"/>
        </w:tblPrEx>
        <w:trPr>
          <w:gridBefore w:val="1"/>
          <w:wBefore w:w="18" w:type="dxa"/>
        </w:trPr>
        <w:tc>
          <w:tcPr>
            <w:tcW w:w="1440" w:type="dxa"/>
          </w:tcPr>
          <w:p w:rsidR="00942421" w:rsidRPr="00FD63D0" w:rsidP="006C50D4" w14:paraId="2EB5C6C8" w14:textId="77777777">
            <w:pPr>
              <w:spacing w:after="0"/>
              <w:rPr>
                <w:rFonts w:eastAsia="Times New Roman" w:cstheme="minorHAnsi"/>
                <w:color w:val="000000"/>
                <w:sz w:val="18"/>
                <w:szCs w:val="18"/>
              </w:rPr>
            </w:pPr>
          </w:p>
        </w:tc>
        <w:tc>
          <w:tcPr>
            <w:tcW w:w="4860" w:type="dxa"/>
            <w:vAlign w:val="bottom"/>
          </w:tcPr>
          <w:p w:rsidR="00942421" w:rsidRPr="00FD63D0" w:rsidP="006C50D4" w14:paraId="0E97A17A" w14:textId="77777777">
            <w:pPr>
              <w:tabs>
                <w:tab w:val="right" w:leader="dot" w:pos="5760"/>
              </w:tabs>
              <w:spacing w:after="0"/>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942421" w:rsidRPr="00FD63D0" w:rsidP="006C50D4" w14:paraId="6A1A8F59" w14:textId="77777777">
            <w:pPr>
              <w:spacing w:after="0"/>
              <w:jc w:val="right"/>
              <w:rPr>
                <w:rFonts w:eastAsia="Times New Roman" w:cstheme="minorHAnsi"/>
                <w:bCs/>
                <w:color w:val="000000"/>
                <w:sz w:val="18"/>
                <w:szCs w:val="18"/>
              </w:rPr>
            </w:pPr>
            <w:r w:rsidRPr="00FD63D0">
              <w:rPr>
                <w:color w:val="000000"/>
                <w:sz w:val="18"/>
              </w:rPr>
              <w:t>0</w:t>
            </w:r>
          </w:p>
        </w:tc>
        <w:tc>
          <w:tcPr>
            <w:tcW w:w="2700" w:type="dxa"/>
          </w:tcPr>
          <w:p w:rsidR="00942421" w:rsidRPr="00FD63D0" w:rsidP="006C50D4" w14:paraId="17FA34DB" w14:textId="77777777">
            <w:pPr>
              <w:spacing w:after="0"/>
              <w:rPr>
                <w:rFonts w:eastAsia="Times New Roman" w:cstheme="minorHAnsi"/>
                <w:bCs/>
                <w:color w:val="000000"/>
                <w:sz w:val="18"/>
                <w:szCs w:val="18"/>
              </w:rPr>
            </w:pPr>
          </w:p>
        </w:tc>
      </w:tr>
      <w:tr w14:paraId="101DAC33" w14:textId="77777777" w:rsidTr="006C50D4">
        <w:tblPrEx>
          <w:tblW w:w="0" w:type="auto"/>
          <w:tblLayout w:type="fixed"/>
          <w:tblLook w:val="04A0"/>
        </w:tblPrEx>
        <w:trPr>
          <w:gridBefore w:val="1"/>
          <w:wBefore w:w="18" w:type="dxa"/>
        </w:trPr>
        <w:tc>
          <w:tcPr>
            <w:tcW w:w="1440" w:type="dxa"/>
          </w:tcPr>
          <w:p w:rsidR="00942421" w:rsidRPr="00FD63D0" w:rsidP="006C50D4" w14:paraId="17EF449F" w14:textId="77777777">
            <w:pPr>
              <w:spacing w:after="0"/>
              <w:rPr>
                <w:rFonts w:eastAsia="Times New Roman" w:cstheme="minorHAnsi"/>
                <w:color w:val="000000"/>
                <w:sz w:val="18"/>
                <w:szCs w:val="18"/>
              </w:rPr>
            </w:pPr>
          </w:p>
        </w:tc>
        <w:tc>
          <w:tcPr>
            <w:tcW w:w="4860" w:type="dxa"/>
            <w:vAlign w:val="bottom"/>
          </w:tcPr>
          <w:p w:rsidR="00942421" w:rsidRPr="00FD63D0" w:rsidP="006C50D4" w14:paraId="51283B63" w14:textId="77777777">
            <w:pPr>
              <w:tabs>
                <w:tab w:val="right" w:leader="dot" w:pos="5760"/>
              </w:tabs>
              <w:spacing w:after="0"/>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942421" w:rsidRPr="00FD63D0" w:rsidP="006C50D4" w14:paraId="0F7B2494" w14:textId="77777777">
            <w:pPr>
              <w:spacing w:after="0"/>
              <w:jc w:val="right"/>
              <w:rPr>
                <w:rFonts w:eastAsia="Times New Roman" w:cstheme="minorHAnsi"/>
                <w:bCs/>
                <w:color w:val="000000"/>
                <w:sz w:val="18"/>
                <w:szCs w:val="18"/>
              </w:rPr>
            </w:pPr>
            <w:r w:rsidRPr="00FD63D0">
              <w:rPr>
                <w:color w:val="000000"/>
                <w:sz w:val="18"/>
              </w:rPr>
              <w:t>1</w:t>
            </w:r>
          </w:p>
        </w:tc>
        <w:tc>
          <w:tcPr>
            <w:tcW w:w="2700" w:type="dxa"/>
          </w:tcPr>
          <w:p w:rsidR="00942421" w:rsidRPr="00FD63D0" w:rsidP="006C50D4" w14:paraId="0236EC8E" w14:textId="77777777">
            <w:pPr>
              <w:spacing w:after="0"/>
              <w:rPr>
                <w:rFonts w:eastAsia="Times New Roman" w:cstheme="minorHAnsi"/>
                <w:bCs/>
                <w:color w:val="000000"/>
                <w:sz w:val="18"/>
                <w:szCs w:val="18"/>
              </w:rPr>
            </w:pPr>
          </w:p>
        </w:tc>
      </w:tr>
      <w:tr w14:paraId="0AC677A3" w14:textId="77777777" w:rsidTr="006C50D4">
        <w:tblPrEx>
          <w:tblW w:w="0" w:type="auto"/>
          <w:tblLayout w:type="fixed"/>
          <w:tblLook w:val="04A0"/>
        </w:tblPrEx>
        <w:trPr>
          <w:gridBefore w:val="1"/>
          <w:wBefore w:w="18" w:type="dxa"/>
        </w:trPr>
        <w:tc>
          <w:tcPr>
            <w:tcW w:w="1440" w:type="dxa"/>
          </w:tcPr>
          <w:p w:rsidR="00942421" w:rsidRPr="00FD63D0" w:rsidP="006C50D4" w14:paraId="5D63E53D" w14:textId="77777777">
            <w:pPr>
              <w:spacing w:after="0"/>
              <w:rPr>
                <w:rFonts w:eastAsia="Times New Roman" w:cstheme="minorHAnsi"/>
                <w:color w:val="000000"/>
                <w:sz w:val="18"/>
                <w:szCs w:val="18"/>
              </w:rPr>
            </w:pPr>
          </w:p>
        </w:tc>
        <w:tc>
          <w:tcPr>
            <w:tcW w:w="4860" w:type="dxa"/>
            <w:vAlign w:val="bottom"/>
          </w:tcPr>
          <w:p w:rsidR="00942421" w:rsidRPr="00FD63D0" w:rsidP="006C50D4" w14:paraId="5C5E354B"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942421" w:rsidRPr="00FD63D0" w:rsidP="006C50D4" w14:paraId="252F59CF"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2700" w:type="dxa"/>
          </w:tcPr>
          <w:p w:rsidR="00942421" w:rsidRPr="00FD63D0" w:rsidP="006C50D4" w14:paraId="249532B1" w14:textId="77777777">
            <w:pPr>
              <w:spacing w:after="0"/>
              <w:rPr>
                <w:rFonts w:eastAsia="Times New Roman" w:cstheme="minorHAnsi"/>
                <w:color w:val="808080" w:themeColor="background1" w:themeShade="80"/>
                <w:sz w:val="18"/>
                <w:szCs w:val="18"/>
              </w:rPr>
            </w:pPr>
          </w:p>
        </w:tc>
      </w:tr>
      <w:tr w14:paraId="2EF68E39" w14:textId="77777777" w:rsidTr="006C50D4">
        <w:tblPrEx>
          <w:tblW w:w="0" w:type="auto"/>
          <w:tblLayout w:type="fixed"/>
          <w:tblLook w:val="04A0"/>
        </w:tblPrEx>
        <w:trPr>
          <w:gridBefore w:val="1"/>
          <w:wBefore w:w="18" w:type="dxa"/>
        </w:trPr>
        <w:tc>
          <w:tcPr>
            <w:tcW w:w="1440" w:type="dxa"/>
          </w:tcPr>
          <w:p w:rsidR="00942421" w:rsidRPr="00FD63D0" w:rsidP="006C50D4" w14:paraId="7AE858B1" w14:textId="77777777">
            <w:pPr>
              <w:spacing w:after="0"/>
              <w:rPr>
                <w:rFonts w:eastAsia="Times New Roman" w:cstheme="minorHAnsi"/>
                <w:color w:val="000000"/>
                <w:sz w:val="18"/>
                <w:szCs w:val="18"/>
              </w:rPr>
            </w:pPr>
          </w:p>
        </w:tc>
        <w:tc>
          <w:tcPr>
            <w:tcW w:w="4860" w:type="dxa"/>
            <w:vAlign w:val="bottom"/>
          </w:tcPr>
          <w:p w:rsidR="00942421" w:rsidRPr="00FD63D0" w:rsidP="006C50D4" w14:paraId="3E9F6C25"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942421" w:rsidRPr="00FD63D0" w:rsidP="006C50D4" w14:paraId="0504AC60"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2700" w:type="dxa"/>
          </w:tcPr>
          <w:p w:rsidR="00942421" w:rsidRPr="00FD63D0" w:rsidP="006C50D4" w14:paraId="1F5585B1" w14:textId="77777777">
            <w:pPr>
              <w:spacing w:after="0"/>
              <w:rPr>
                <w:rFonts w:eastAsia="Times New Roman" w:cstheme="minorHAnsi"/>
                <w:color w:val="808080" w:themeColor="background1" w:themeShade="80"/>
                <w:sz w:val="18"/>
                <w:szCs w:val="18"/>
              </w:rPr>
            </w:pPr>
          </w:p>
        </w:tc>
      </w:tr>
    </w:tbl>
    <w:p w:rsidR="00942421" w:rsidRPr="00FD63D0" w:rsidP="0049329C" w14:paraId="43BB0004" w14:textId="77777777">
      <w:pPr>
        <w:contextualSpacing/>
        <w:rPr>
          <w:sz w:val="18"/>
          <w:szCs w:val="18"/>
        </w:rPr>
      </w:pPr>
    </w:p>
    <w:tbl>
      <w:tblPr>
        <w:tblW w:w="10278" w:type="dxa"/>
        <w:tblLayout w:type="fixed"/>
        <w:tblLook w:val="04A0"/>
      </w:tblPr>
      <w:tblGrid>
        <w:gridCol w:w="18"/>
        <w:gridCol w:w="1440"/>
        <w:gridCol w:w="4860"/>
        <w:gridCol w:w="1260"/>
        <w:gridCol w:w="2700"/>
      </w:tblGrid>
      <w:tr w14:paraId="3EB85F49" w14:textId="77777777" w:rsidTr="003E3179">
        <w:tblPrEx>
          <w:tblW w:w="10278" w:type="dxa"/>
          <w:tblLayout w:type="fixed"/>
          <w:tblLook w:val="04A0"/>
        </w:tblPrEx>
        <w:tc>
          <w:tcPr>
            <w:tcW w:w="1458" w:type="dxa"/>
            <w:gridSpan w:val="2"/>
            <w:vAlign w:val="bottom"/>
          </w:tcPr>
          <w:p w:rsidR="003E3179" w:rsidRPr="00FD63D0" w:rsidP="003E3179" w14:paraId="77FC7516" w14:textId="77777777">
            <w:pPr>
              <w:spacing w:after="0"/>
              <w:rPr>
                <w:rFonts w:eastAsia="Times New Roman" w:cstheme="minorHAnsi"/>
                <w:b/>
                <w:bCs/>
                <w:color w:val="000000"/>
                <w:sz w:val="18"/>
                <w:szCs w:val="18"/>
              </w:rPr>
            </w:pPr>
            <w:r w:rsidRPr="00FD63D0">
              <w:rPr>
                <w:b/>
                <w:color w:val="000000"/>
                <w:sz w:val="18"/>
              </w:rPr>
              <w:t>GA2g.</w:t>
            </w:r>
          </w:p>
        </w:tc>
        <w:tc>
          <w:tcPr>
            <w:tcW w:w="8820" w:type="dxa"/>
            <w:gridSpan w:val="3"/>
            <w:vAlign w:val="bottom"/>
          </w:tcPr>
          <w:p w:rsidR="003E3179" w:rsidRPr="00CC0D8A" w:rsidP="003E3179" w14:paraId="2B24D2D1" w14:textId="77777777">
            <w:pPr>
              <w:spacing w:after="0"/>
              <w:rPr>
                <w:rFonts w:eastAsia="Times New Roman" w:cstheme="minorHAnsi"/>
                <w:b/>
                <w:bCs/>
                <w:color w:val="000000"/>
                <w:sz w:val="18"/>
                <w:szCs w:val="18"/>
                <w:lang w:val="es-ES"/>
              </w:rPr>
            </w:pPr>
            <w:r w:rsidRPr="00CC0D8A">
              <w:rPr>
                <w:b/>
                <w:color w:val="000000"/>
                <w:sz w:val="18"/>
                <w:lang w:val="es-ES"/>
              </w:rPr>
              <w:t>¿La defendieron ante su familia, amistades u otras personas?</w:t>
            </w:r>
          </w:p>
        </w:tc>
      </w:tr>
      <w:tr w14:paraId="4251ED04" w14:textId="77777777" w:rsidTr="003E3179">
        <w:tblPrEx>
          <w:tblW w:w="10278" w:type="dxa"/>
          <w:tblLayout w:type="fixed"/>
          <w:tblLook w:val="04A0"/>
        </w:tblPrEx>
        <w:tc>
          <w:tcPr>
            <w:tcW w:w="1458" w:type="dxa"/>
            <w:gridSpan w:val="2"/>
            <w:vAlign w:val="bottom"/>
          </w:tcPr>
          <w:p w:rsidR="003E3179" w:rsidRPr="00FD63D0" w:rsidP="003E3179" w14:paraId="422C58AC" w14:textId="77777777">
            <w:pPr>
              <w:spacing w:after="0"/>
              <w:rPr>
                <w:rFonts w:eastAsia="Times New Roman" w:cstheme="minorHAnsi"/>
                <w:bCs/>
                <w:color w:val="000000"/>
                <w:sz w:val="18"/>
                <w:szCs w:val="18"/>
              </w:rPr>
            </w:pPr>
            <w:r w:rsidRPr="00FD63D0">
              <w:rPr>
                <w:color w:val="000000"/>
                <w:sz w:val="18"/>
              </w:rPr>
              <w:t>FAMSTOOD</w:t>
            </w:r>
          </w:p>
        </w:tc>
        <w:tc>
          <w:tcPr>
            <w:tcW w:w="6120" w:type="dxa"/>
            <w:gridSpan w:val="2"/>
            <w:vAlign w:val="bottom"/>
          </w:tcPr>
          <w:p w:rsidR="003E3179" w:rsidRPr="00FD63D0" w:rsidP="003E3179" w14:paraId="3A52A091" w14:textId="77777777">
            <w:pPr>
              <w:spacing w:after="0"/>
              <w:rPr>
                <w:rFonts w:eastAsia="Times New Roman" w:cstheme="minorHAnsi"/>
                <w:color w:val="000000"/>
                <w:sz w:val="18"/>
                <w:szCs w:val="18"/>
              </w:rPr>
            </w:pPr>
            <w:r w:rsidRPr="00FD63D0">
              <w:rPr>
                <w:color w:val="000000"/>
                <w:sz w:val="18"/>
              </w:rPr>
              <w:t>Stood up against others</w:t>
            </w:r>
          </w:p>
        </w:tc>
        <w:tc>
          <w:tcPr>
            <w:tcW w:w="2700" w:type="dxa"/>
            <w:vAlign w:val="bottom"/>
          </w:tcPr>
          <w:p w:rsidR="003E3179" w:rsidRPr="00FD63D0" w:rsidP="003E3179" w14:paraId="0EE6AB9A" w14:textId="77777777">
            <w:pPr>
              <w:spacing w:after="0"/>
              <w:rPr>
                <w:rFonts w:eastAsia="Times New Roman" w:cstheme="minorHAnsi"/>
                <w:color w:val="000000"/>
                <w:sz w:val="18"/>
                <w:szCs w:val="18"/>
              </w:rPr>
            </w:pPr>
          </w:p>
        </w:tc>
      </w:tr>
      <w:tr w14:paraId="54F496C1" w14:textId="77777777" w:rsidTr="003E3179">
        <w:tblPrEx>
          <w:tblW w:w="10278" w:type="dxa"/>
          <w:tblLayout w:type="fixed"/>
          <w:tblLook w:val="04A0"/>
        </w:tblPrEx>
        <w:trPr>
          <w:gridBefore w:val="1"/>
          <w:wBefore w:w="18" w:type="dxa"/>
        </w:trPr>
        <w:tc>
          <w:tcPr>
            <w:tcW w:w="1440" w:type="dxa"/>
          </w:tcPr>
          <w:p w:rsidR="003E3179" w:rsidRPr="00FD63D0" w:rsidP="003E3179" w14:paraId="5BFE8386" w14:textId="77777777">
            <w:pPr>
              <w:spacing w:after="0"/>
              <w:rPr>
                <w:rFonts w:eastAsia="Times New Roman" w:cstheme="minorHAnsi"/>
                <w:color w:val="000000"/>
                <w:sz w:val="18"/>
                <w:szCs w:val="18"/>
              </w:rPr>
            </w:pPr>
          </w:p>
        </w:tc>
        <w:tc>
          <w:tcPr>
            <w:tcW w:w="4860" w:type="dxa"/>
            <w:vAlign w:val="bottom"/>
          </w:tcPr>
          <w:p w:rsidR="003E3179" w:rsidRPr="00FD63D0" w:rsidP="003E3179" w14:paraId="4E089A0C" w14:textId="77777777">
            <w:pPr>
              <w:tabs>
                <w:tab w:val="right" w:leader="dot" w:pos="5760"/>
              </w:tabs>
              <w:spacing w:after="0"/>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3E3179" w:rsidRPr="00FD63D0" w:rsidP="003E3179" w14:paraId="3B0AAD8E" w14:textId="77777777">
            <w:pPr>
              <w:spacing w:after="0"/>
              <w:jc w:val="right"/>
              <w:rPr>
                <w:rFonts w:eastAsia="Times New Roman" w:cstheme="minorHAnsi"/>
                <w:bCs/>
                <w:color w:val="000000"/>
                <w:sz w:val="18"/>
                <w:szCs w:val="18"/>
              </w:rPr>
            </w:pPr>
            <w:r w:rsidRPr="00FD63D0">
              <w:rPr>
                <w:color w:val="000000"/>
                <w:sz w:val="18"/>
              </w:rPr>
              <w:t>0</w:t>
            </w:r>
          </w:p>
        </w:tc>
        <w:tc>
          <w:tcPr>
            <w:tcW w:w="2700" w:type="dxa"/>
          </w:tcPr>
          <w:p w:rsidR="003E3179" w:rsidRPr="00FD63D0" w:rsidP="003E3179" w14:paraId="23B0E958" w14:textId="77777777">
            <w:pPr>
              <w:spacing w:after="0"/>
              <w:rPr>
                <w:rFonts w:eastAsia="Times New Roman" w:cstheme="minorHAnsi"/>
                <w:bCs/>
                <w:color w:val="000000"/>
                <w:sz w:val="18"/>
                <w:szCs w:val="18"/>
              </w:rPr>
            </w:pPr>
          </w:p>
        </w:tc>
      </w:tr>
      <w:tr w14:paraId="4BB9E9AC" w14:textId="77777777" w:rsidTr="003E3179">
        <w:tblPrEx>
          <w:tblW w:w="10278" w:type="dxa"/>
          <w:tblLayout w:type="fixed"/>
          <w:tblLook w:val="04A0"/>
        </w:tblPrEx>
        <w:trPr>
          <w:gridBefore w:val="1"/>
          <w:wBefore w:w="18" w:type="dxa"/>
        </w:trPr>
        <w:tc>
          <w:tcPr>
            <w:tcW w:w="1440" w:type="dxa"/>
          </w:tcPr>
          <w:p w:rsidR="003E3179" w:rsidRPr="00FD63D0" w:rsidP="003E3179" w14:paraId="46485662" w14:textId="77777777">
            <w:pPr>
              <w:spacing w:after="0"/>
              <w:rPr>
                <w:rFonts w:eastAsia="Times New Roman" w:cstheme="minorHAnsi"/>
                <w:color w:val="000000"/>
                <w:sz w:val="18"/>
                <w:szCs w:val="18"/>
              </w:rPr>
            </w:pPr>
          </w:p>
        </w:tc>
        <w:tc>
          <w:tcPr>
            <w:tcW w:w="4860" w:type="dxa"/>
            <w:vAlign w:val="bottom"/>
          </w:tcPr>
          <w:p w:rsidR="003E3179" w:rsidRPr="00FD63D0" w:rsidP="003E3179" w14:paraId="6026D97F" w14:textId="77777777">
            <w:pPr>
              <w:tabs>
                <w:tab w:val="right" w:leader="dot" w:pos="5760"/>
              </w:tabs>
              <w:spacing w:after="0"/>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3E3179" w:rsidRPr="00FD63D0" w:rsidP="003E3179" w14:paraId="4D72CC8E" w14:textId="77777777">
            <w:pPr>
              <w:spacing w:after="0"/>
              <w:jc w:val="right"/>
              <w:rPr>
                <w:rFonts w:eastAsia="Times New Roman" w:cstheme="minorHAnsi"/>
                <w:bCs/>
                <w:color w:val="000000"/>
                <w:sz w:val="18"/>
                <w:szCs w:val="18"/>
              </w:rPr>
            </w:pPr>
            <w:r w:rsidRPr="00FD63D0">
              <w:rPr>
                <w:color w:val="000000"/>
                <w:sz w:val="18"/>
              </w:rPr>
              <w:t>1</w:t>
            </w:r>
          </w:p>
        </w:tc>
        <w:tc>
          <w:tcPr>
            <w:tcW w:w="2700" w:type="dxa"/>
          </w:tcPr>
          <w:p w:rsidR="003E3179" w:rsidRPr="00FD63D0" w:rsidP="003E3179" w14:paraId="481E413F" w14:textId="77777777">
            <w:pPr>
              <w:spacing w:after="0"/>
              <w:rPr>
                <w:rFonts w:eastAsia="Times New Roman" w:cstheme="minorHAnsi"/>
                <w:bCs/>
                <w:color w:val="000000"/>
                <w:sz w:val="18"/>
                <w:szCs w:val="18"/>
              </w:rPr>
            </w:pPr>
          </w:p>
        </w:tc>
      </w:tr>
      <w:tr w14:paraId="1372DFC5" w14:textId="77777777" w:rsidTr="003E3179">
        <w:tblPrEx>
          <w:tblW w:w="10278" w:type="dxa"/>
          <w:tblLayout w:type="fixed"/>
          <w:tblLook w:val="04A0"/>
        </w:tblPrEx>
        <w:trPr>
          <w:gridBefore w:val="1"/>
          <w:wBefore w:w="18" w:type="dxa"/>
        </w:trPr>
        <w:tc>
          <w:tcPr>
            <w:tcW w:w="1440" w:type="dxa"/>
          </w:tcPr>
          <w:p w:rsidR="003E3179" w:rsidRPr="00FD63D0" w:rsidP="003E3179" w14:paraId="364658E1" w14:textId="77777777">
            <w:pPr>
              <w:spacing w:after="0"/>
              <w:rPr>
                <w:rFonts w:eastAsia="Times New Roman" w:cstheme="minorHAnsi"/>
                <w:color w:val="000000"/>
                <w:sz w:val="18"/>
                <w:szCs w:val="18"/>
              </w:rPr>
            </w:pPr>
          </w:p>
        </w:tc>
        <w:tc>
          <w:tcPr>
            <w:tcW w:w="4860" w:type="dxa"/>
            <w:vAlign w:val="bottom"/>
          </w:tcPr>
          <w:p w:rsidR="003E3179" w:rsidRPr="00FD63D0" w:rsidP="003E3179" w14:paraId="43CC9112"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3E3179" w:rsidRPr="00FD63D0" w:rsidP="003E3179" w14:paraId="19E63782"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2700" w:type="dxa"/>
          </w:tcPr>
          <w:p w:rsidR="003E3179" w:rsidRPr="00FD63D0" w:rsidP="003E3179" w14:paraId="2FEC3325" w14:textId="77777777">
            <w:pPr>
              <w:spacing w:after="0"/>
              <w:rPr>
                <w:rFonts w:eastAsia="Times New Roman" w:cstheme="minorHAnsi"/>
                <w:color w:val="808080" w:themeColor="background1" w:themeShade="80"/>
                <w:sz w:val="18"/>
                <w:szCs w:val="18"/>
              </w:rPr>
            </w:pPr>
          </w:p>
        </w:tc>
      </w:tr>
      <w:tr w14:paraId="6A7FEE48" w14:textId="77777777" w:rsidTr="003E3179">
        <w:tblPrEx>
          <w:tblW w:w="10278" w:type="dxa"/>
          <w:tblLayout w:type="fixed"/>
          <w:tblLook w:val="04A0"/>
        </w:tblPrEx>
        <w:trPr>
          <w:gridBefore w:val="1"/>
          <w:wBefore w:w="18" w:type="dxa"/>
        </w:trPr>
        <w:tc>
          <w:tcPr>
            <w:tcW w:w="1440" w:type="dxa"/>
          </w:tcPr>
          <w:p w:rsidR="003E3179" w:rsidRPr="00FD63D0" w:rsidP="003E3179" w14:paraId="38FF4D6D" w14:textId="77777777">
            <w:pPr>
              <w:spacing w:after="0"/>
              <w:rPr>
                <w:rFonts w:eastAsia="Times New Roman" w:cstheme="minorHAnsi"/>
                <w:color w:val="000000"/>
                <w:sz w:val="18"/>
                <w:szCs w:val="18"/>
              </w:rPr>
            </w:pPr>
          </w:p>
        </w:tc>
        <w:tc>
          <w:tcPr>
            <w:tcW w:w="4860" w:type="dxa"/>
            <w:vAlign w:val="bottom"/>
          </w:tcPr>
          <w:p w:rsidR="003E3179" w:rsidRPr="00FD63D0" w:rsidP="003E3179" w14:paraId="354A25AA"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3E3179" w:rsidRPr="00FD63D0" w:rsidP="003E3179" w14:paraId="7893C724"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2700" w:type="dxa"/>
          </w:tcPr>
          <w:p w:rsidR="003E3179" w:rsidRPr="00FD63D0" w:rsidP="003E3179" w14:paraId="584BAEDB" w14:textId="77777777">
            <w:pPr>
              <w:spacing w:after="0"/>
              <w:rPr>
                <w:rFonts w:eastAsia="Times New Roman" w:cstheme="minorHAnsi"/>
                <w:color w:val="808080" w:themeColor="background1" w:themeShade="80"/>
                <w:sz w:val="18"/>
                <w:szCs w:val="18"/>
              </w:rPr>
            </w:pPr>
          </w:p>
        </w:tc>
      </w:tr>
    </w:tbl>
    <w:p w:rsidR="003D383D" w:rsidRPr="00FD63D0" w:rsidP="0049329C" w14:paraId="48E5417B" w14:textId="77777777">
      <w:pPr>
        <w:contextualSpacing/>
        <w:rPr>
          <w:sz w:val="18"/>
          <w:szCs w:val="18"/>
        </w:rPr>
      </w:pPr>
    </w:p>
    <w:tbl>
      <w:tblPr>
        <w:tblW w:w="0" w:type="auto"/>
        <w:tblLayout w:type="fixed"/>
        <w:tblLook w:val="04A0"/>
      </w:tblPr>
      <w:tblGrid>
        <w:gridCol w:w="18"/>
        <w:gridCol w:w="1440"/>
        <w:gridCol w:w="4860"/>
        <w:gridCol w:w="1260"/>
        <w:gridCol w:w="2700"/>
      </w:tblGrid>
      <w:tr w14:paraId="6A3C1070" w14:textId="77777777" w:rsidTr="006C50D4">
        <w:tblPrEx>
          <w:tblW w:w="0" w:type="auto"/>
          <w:tblLayout w:type="fixed"/>
          <w:tblLook w:val="04A0"/>
        </w:tblPrEx>
        <w:tc>
          <w:tcPr>
            <w:tcW w:w="1458" w:type="dxa"/>
            <w:gridSpan w:val="2"/>
            <w:vAlign w:val="bottom"/>
          </w:tcPr>
          <w:p w:rsidR="004966F1" w:rsidRPr="00FD63D0" w:rsidP="006C50D4" w14:paraId="1E0DF928" w14:textId="77777777">
            <w:pPr>
              <w:spacing w:after="0"/>
              <w:rPr>
                <w:rFonts w:eastAsia="Times New Roman" w:cstheme="minorHAnsi"/>
                <w:b/>
                <w:bCs/>
                <w:color w:val="000000"/>
                <w:sz w:val="18"/>
                <w:szCs w:val="18"/>
              </w:rPr>
            </w:pPr>
            <w:r w:rsidRPr="00FD63D0">
              <w:rPr>
                <w:b/>
                <w:color w:val="000000"/>
                <w:sz w:val="18"/>
              </w:rPr>
              <w:t>GA2h.</w:t>
            </w:r>
          </w:p>
        </w:tc>
        <w:tc>
          <w:tcPr>
            <w:tcW w:w="8820" w:type="dxa"/>
            <w:gridSpan w:val="3"/>
            <w:vAlign w:val="bottom"/>
          </w:tcPr>
          <w:p w:rsidR="004966F1" w:rsidRPr="00CC0D8A" w:rsidP="006C50D4" w14:paraId="191C3579" w14:textId="77777777">
            <w:pPr>
              <w:spacing w:after="0"/>
              <w:rPr>
                <w:rFonts w:eastAsia="Times New Roman" w:cstheme="minorHAnsi"/>
                <w:b/>
                <w:bCs/>
                <w:color w:val="000000"/>
                <w:sz w:val="18"/>
                <w:szCs w:val="18"/>
                <w:lang w:val="es-ES"/>
              </w:rPr>
            </w:pPr>
            <w:r w:rsidRPr="00CC0D8A">
              <w:rPr>
                <w:b/>
                <w:color w:val="000000"/>
                <w:sz w:val="18"/>
                <w:lang w:val="es-ES"/>
              </w:rPr>
              <w:t>¿Le dieron apoyo de alguna otra manera?</w:t>
            </w:r>
          </w:p>
        </w:tc>
      </w:tr>
      <w:tr w14:paraId="6385FACC" w14:textId="77777777" w:rsidTr="006C50D4">
        <w:tblPrEx>
          <w:tblW w:w="0" w:type="auto"/>
          <w:tblLayout w:type="fixed"/>
          <w:tblLook w:val="04A0"/>
        </w:tblPrEx>
        <w:tc>
          <w:tcPr>
            <w:tcW w:w="1458" w:type="dxa"/>
            <w:gridSpan w:val="2"/>
            <w:vAlign w:val="bottom"/>
          </w:tcPr>
          <w:p w:rsidR="004966F1" w:rsidRPr="00FD63D0" w:rsidP="006C50D4" w14:paraId="1D4F7C58" w14:textId="77777777">
            <w:pPr>
              <w:spacing w:after="0"/>
              <w:rPr>
                <w:rFonts w:eastAsia="Times New Roman" w:cstheme="minorHAnsi"/>
                <w:bCs/>
                <w:color w:val="000000"/>
                <w:sz w:val="18"/>
                <w:szCs w:val="18"/>
              </w:rPr>
            </w:pPr>
            <w:r w:rsidRPr="00FD63D0">
              <w:rPr>
                <w:color w:val="000000"/>
                <w:sz w:val="18"/>
              </w:rPr>
              <w:t>FAMOTHER</w:t>
            </w:r>
          </w:p>
        </w:tc>
        <w:tc>
          <w:tcPr>
            <w:tcW w:w="6120" w:type="dxa"/>
            <w:gridSpan w:val="2"/>
            <w:vAlign w:val="bottom"/>
          </w:tcPr>
          <w:p w:rsidR="004966F1" w:rsidRPr="00FD63D0" w:rsidP="006C50D4" w14:paraId="0D6205C7" w14:textId="77777777">
            <w:pPr>
              <w:spacing w:after="0"/>
              <w:rPr>
                <w:rFonts w:eastAsia="Times New Roman" w:cstheme="minorHAnsi"/>
                <w:color w:val="000000"/>
                <w:sz w:val="18"/>
                <w:szCs w:val="18"/>
              </w:rPr>
            </w:pPr>
            <w:r w:rsidRPr="00FD63D0">
              <w:rPr>
                <w:color w:val="000000"/>
                <w:sz w:val="18"/>
              </w:rPr>
              <w:t>Other type of support</w:t>
            </w:r>
          </w:p>
        </w:tc>
        <w:tc>
          <w:tcPr>
            <w:tcW w:w="2700" w:type="dxa"/>
            <w:vAlign w:val="bottom"/>
          </w:tcPr>
          <w:p w:rsidR="004966F1" w:rsidRPr="00FD63D0" w:rsidP="006C50D4" w14:paraId="0484538D" w14:textId="77777777">
            <w:pPr>
              <w:spacing w:after="0"/>
              <w:rPr>
                <w:rFonts w:eastAsia="Times New Roman" w:cstheme="minorHAnsi"/>
                <w:color w:val="000000"/>
                <w:sz w:val="18"/>
                <w:szCs w:val="18"/>
              </w:rPr>
            </w:pPr>
          </w:p>
        </w:tc>
      </w:tr>
      <w:tr w14:paraId="071C61D9" w14:textId="77777777" w:rsidTr="006C50D4">
        <w:tblPrEx>
          <w:tblW w:w="0" w:type="auto"/>
          <w:tblLayout w:type="fixed"/>
          <w:tblLook w:val="04A0"/>
        </w:tblPrEx>
        <w:trPr>
          <w:gridBefore w:val="1"/>
          <w:wBefore w:w="18" w:type="dxa"/>
        </w:trPr>
        <w:tc>
          <w:tcPr>
            <w:tcW w:w="1440" w:type="dxa"/>
          </w:tcPr>
          <w:p w:rsidR="004966F1" w:rsidRPr="00FD63D0" w:rsidP="006C50D4" w14:paraId="25F35541" w14:textId="77777777">
            <w:pPr>
              <w:spacing w:after="0"/>
              <w:rPr>
                <w:rFonts w:eastAsia="Times New Roman" w:cstheme="minorHAnsi"/>
                <w:color w:val="000000"/>
                <w:sz w:val="18"/>
                <w:szCs w:val="18"/>
              </w:rPr>
            </w:pPr>
          </w:p>
        </w:tc>
        <w:tc>
          <w:tcPr>
            <w:tcW w:w="4860" w:type="dxa"/>
            <w:vAlign w:val="bottom"/>
          </w:tcPr>
          <w:p w:rsidR="004966F1" w:rsidRPr="00FD63D0" w:rsidP="006C50D4" w14:paraId="031A5CBC" w14:textId="77777777">
            <w:pPr>
              <w:tabs>
                <w:tab w:val="right" w:leader="dot" w:pos="5760"/>
              </w:tabs>
              <w:spacing w:after="0"/>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4966F1" w:rsidRPr="00FD63D0" w:rsidP="006C50D4" w14:paraId="25643BAA" w14:textId="77777777">
            <w:pPr>
              <w:spacing w:after="0"/>
              <w:jc w:val="right"/>
              <w:rPr>
                <w:rFonts w:eastAsia="Times New Roman" w:cstheme="minorHAnsi"/>
                <w:bCs/>
                <w:color w:val="000000"/>
                <w:sz w:val="18"/>
                <w:szCs w:val="18"/>
              </w:rPr>
            </w:pPr>
            <w:r w:rsidRPr="00FD63D0">
              <w:rPr>
                <w:color w:val="000000"/>
                <w:sz w:val="18"/>
              </w:rPr>
              <w:t>0</w:t>
            </w:r>
          </w:p>
        </w:tc>
        <w:tc>
          <w:tcPr>
            <w:tcW w:w="2700" w:type="dxa"/>
          </w:tcPr>
          <w:p w:rsidR="004966F1" w:rsidRPr="00FD63D0" w:rsidP="006C50D4" w14:paraId="1151B869" w14:textId="77777777">
            <w:pPr>
              <w:spacing w:after="0"/>
              <w:rPr>
                <w:rFonts w:eastAsia="Times New Roman" w:cstheme="minorHAnsi"/>
                <w:bCs/>
                <w:color w:val="000000"/>
                <w:sz w:val="18"/>
                <w:szCs w:val="18"/>
              </w:rPr>
            </w:pPr>
          </w:p>
        </w:tc>
      </w:tr>
      <w:tr w14:paraId="40048075" w14:textId="77777777" w:rsidTr="006C50D4">
        <w:tblPrEx>
          <w:tblW w:w="0" w:type="auto"/>
          <w:tblLayout w:type="fixed"/>
          <w:tblLook w:val="04A0"/>
        </w:tblPrEx>
        <w:trPr>
          <w:gridBefore w:val="1"/>
          <w:wBefore w:w="18" w:type="dxa"/>
        </w:trPr>
        <w:tc>
          <w:tcPr>
            <w:tcW w:w="1440" w:type="dxa"/>
          </w:tcPr>
          <w:p w:rsidR="004966F1" w:rsidRPr="00FD63D0" w:rsidP="006C50D4" w14:paraId="66E2832B" w14:textId="77777777">
            <w:pPr>
              <w:spacing w:after="0"/>
              <w:rPr>
                <w:rFonts w:eastAsia="Times New Roman" w:cstheme="minorHAnsi"/>
                <w:color w:val="000000"/>
                <w:sz w:val="18"/>
                <w:szCs w:val="18"/>
              </w:rPr>
            </w:pPr>
          </w:p>
        </w:tc>
        <w:tc>
          <w:tcPr>
            <w:tcW w:w="4860" w:type="dxa"/>
            <w:vAlign w:val="bottom"/>
          </w:tcPr>
          <w:p w:rsidR="004966F1" w:rsidRPr="00FD63D0" w:rsidP="006C50D4" w14:paraId="1ACEF173" w14:textId="77777777">
            <w:pPr>
              <w:tabs>
                <w:tab w:val="right" w:leader="dot" w:pos="5760"/>
              </w:tabs>
              <w:spacing w:after="0"/>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4966F1" w:rsidRPr="00FD63D0" w:rsidP="006C50D4" w14:paraId="101180AD" w14:textId="77777777">
            <w:pPr>
              <w:spacing w:after="0"/>
              <w:jc w:val="right"/>
              <w:rPr>
                <w:rFonts w:eastAsia="Times New Roman" w:cstheme="minorHAnsi"/>
                <w:bCs/>
                <w:color w:val="000000"/>
                <w:sz w:val="18"/>
                <w:szCs w:val="18"/>
              </w:rPr>
            </w:pPr>
            <w:r w:rsidRPr="00FD63D0">
              <w:rPr>
                <w:color w:val="000000"/>
                <w:sz w:val="18"/>
              </w:rPr>
              <w:t>1</w:t>
            </w:r>
          </w:p>
        </w:tc>
        <w:tc>
          <w:tcPr>
            <w:tcW w:w="2700" w:type="dxa"/>
          </w:tcPr>
          <w:p w:rsidR="004966F1" w:rsidRPr="00FD63D0" w:rsidP="006C50D4" w14:paraId="0A8233A9" w14:textId="77777777">
            <w:pPr>
              <w:spacing w:after="0"/>
              <w:rPr>
                <w:rFonts w:eastAsia="Times New Roman" w:cstheme="minorHAnsi"/>
                <w:bCs/>
                <w:color w:val="000000"/>
                <w:sz w:val="18"/>
                <w:szCs w:val="18"/>
              </w:rPr>
            </w:pPr>
          </w:p>
        </w:tc>
      </w:tr>
      <w:tr w14:paraId="66D44833" w14:textId="77777777" w:rsidTr="006C50D4">
        <w:tblPrEx>
          <w:tblW w:w="0" w:type="auto"/>
          <w:tblLayout w:type="fixed"/>
          <w:tblLook w:val="04A0"/>
        </w:tblPrEx>
        <w:trPr>
          <w:gridBefore w:val="1"/>
          <w:wBefore w:w="18" w:type="dxa"/>
        </w:trPr>
        <w:tc>
          <w:tcPr>
            <w:tcW w:w="1440" w:type="dxa"/>
          </w:tcPr>
          <w:p w:rsidR="004966F1" w:rsidRPr="00FD63D0" w:rsidP="006C50D4" w14:paraId="07C0ECD6" w14:textId="77777777">
            <w:pPr>
              <w:spacing w:after="0"/>
              <w:rPr>
                <w:rFonts w:eastAsia="Times New Roman" w:cstheme="minorHAnsi"/>
                <w:color w:val="000000"/>
                <w:sz w:val="18"/>
                <w:szCs w:val="18"/>
              </w:rPr>
            </w:pPr>
          </w:p>
        </w:tc>
        <w:tc>
          <w:tcPr>
            <w:tcW w:w="4860" w:type="dxa"/>
            <w:vAlign w:val="bottom"/>
          </w:tcPr>
          <w:p w:rsidR="004966F1" w:rsidRPr="00FD63D0" w:rsidP="006C50D4" w14:paraId="0F4A898A"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4966F1" w:rsidRPr="00FD63D0" w:rsidP="006C50D4" w14:paraId="398B24A9"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2700" w:type="dxa"/>
          </w:tcPr>
          <w:p w:rsidR="004966F1" w:rsidRPr="00FD63D0" w:rsidP="006C50D4" w14:paraId="2A0A43B5" w14:textId="77777777">
            <w:pPr>
              <w:spacing w:after="0"/>
              <w:rPr>
                <w:rFonts w:eastAsia="Times New Roman" w:cstheme="minorHAnsi"/>
                <w:color w:val="808080" w:themeColor="background1" w:themeShade="80"/>
                <w:sz w:val="18"/>
                <w:szCs w:val="18"/>
              </w:rPr>
            </w:pPr>
          </w:p>
        </w:tc>
      </w:tr>
      <w:tr w14:paraId="1BF35618" w14:textId="77777777" w:rsidTr="006C50D4">
        <w:tblPrEx>
          <w:tblW w:w="0" w:type="auto"/>
          <w:tblLayout w:type="fixed"/>
          <w:tblLook w:val="04A0"/>
        </w:tblPrEx>
        <w:trPr>
          <w:gridBefore w:val="1"/>
          <w:wBefore w:w="18" w:type="dxa"/>
        </w:trPr>
        <w:tc>
          <w:tcPr>
            <w:tcW w:w="1440" w:type="dxa"/>
          </w:tcPr>
          <w:p w:rsidR="004966F1" w:rsidRPr="00FD63D0" w:rsidP="006C50D4" w14:paraId="78E2B75F" w14:textId="77777777">
            <w:pPr>
              <w:spacing w:after="0"/>
              <w:rPr>
                <w:rFonts w:eastAsia="Times New Roman" w:cstheme="minorHAnsi"/>
                <w:color w:val="000000"/>
                <w:sz w:val="18"/>
                <w:szCs w:val="18"/>
              </w:rPr>
            </w:pPr>
          </w:p>
        </w:tc>
        <w:tc>
          <w:tcPr>
            <w:tcW w:w="4860" w:type="dxa"/>
            <w:vAlign w:val="bottom"/>
          </w:tcPr>
          <w:p w:rsidR="004966F1" w:rsidRPr="00FD63D0" w:rsidP="006C50D4" w14:paraId="2CA1B877" w14:textId="77777777">
            <w:pPr>
              <w:tabs>
                <w:tab w:val="right" w:leader="dot" w:pos="5760"/>
              </w:tabs>
              <w:spacing w:after="0"/>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4966F1" w:rsidRPr="00FD63D0" w:rsidP="006C50D4" w14:paraId="532E77EF" w14:textId="77777777">
            <w:pPr>
              <w:spacing w:after="0"/>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2700" w:type="dxa"/>
          </w:tcPr>
          <w:p w:rsidR="004966F1" w:rsidRPr="00FD63D0" w:rsidP="006C50D4" w14:paraId="38BBE956" w14:textId="77777777">
            <w:pPr>
              <w:spacing w:after="0"/>
              <w:rPr>
                <w:rFonts w:eastAsia="Times New Roman" w:cstheme="minorHAnsi"/>
                <w:color w:val="808080" w:themeColor="background1" w:themeShade="80"/>
                <w:sz w:val="18"/>
                <w:szCs w:val="18"/>
              </w:rPr>
            </w:pPr>
          </w:p>
        </w:tc>
      </w:tr>
    </w:tbl>
    <w:p w:rsidR="004966F1" w:rsidRPr="00FD63D0" w:rsidP="0049329C" w14:paraId="613AA5FE" w14:textId="77777777">
      <w:pPr>
        <w:contextualSpacing/>
        <w:rPr>
          <w:sz w:val="18"/>
          <w:szCs w:val="18"/>
        </w:rPr>
      </w:pPr>
    </w:p>
    <w:tbl>
      <w:tblPr>
        <w:tblW w:w="10237" w:type="dxa"/>
        <w:tblInd w:w="23" w:type="dxa"/>
        <w:tblBorders>
          <w:top w:val="single" w:sz="4" w:space="0" w:color="auto"/>
          <w:left w:val="single" w:sz="4" w:space="0" w:color="auto"/>
          <w:bottom w:val="single" w:sz="4" w:space="0" w:color="auto"/>
          <w:right w:val="single" w:sz="4" w:space="0" w:color="auto"/>
        </w:tblBorders>
        <w:tblLayout w:type="fixed"/>
        <w:tblLook w:val="04A0"/>
      </w:tblPr>
      <w:tblGrid>
        <w:gridCol w:w="1433"/>
        <w:gridCol w:w="8804"/>
      </w:tblGrid>
      <w:tr w14:paraId="7F1739CD" w14:textId="77777777" w:rsidTr="008B3015">
        <w:tblPrEx>
          <w:tblW w:w="10237" w:type="dxa"/>
          <w:tblInd w:w="23"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33" w:type="dxa"/>
          </w:tcPr>
          <w:p w:rsidR="00321BF5" w:rsidRPr="00FD63D0" w:rsidP="00081AE7" w14:paraId="21FEE1DC" w14:textId="77777777">
            <w:pPr>
              <w:rPr>
                <w:rFonts w:eastAsia="Times New Roman"/>
                <w:b/>
                <w:bCs/>
                <w:color w:val="000000" w:themeColor="text1"/>
                <w:sz w:val="18"/>
                <w:szCs w:val="18"/>
              </w:rPr>
            </w:pPr>
            <w:r w:rsidRPr="00FD63D0">
              <w:rPr>
                <w:b/>
                <w:color w:val="000000" w:themeColor="text1"/>
                <w:sz w:val="18"/>
              </w:rPr>
              <w:t>INTRO_GA3.</w:t>
            </w:r>
          </w:p>
        </w:tc>
        <w:tc>
          <w:tcPr>
            <w:tcW w:w="8804" w:type="dxa"/>
          </w:tcPr>
          <w:p w:rsidR="00321BF5" w:rsidRPr="00CC0D8A" w:rsidP="00081AE7" w14:paraId="4A2B6D91" w14:textId="77777777">
            <w:pPr>
              <w:rPr>
                <w:rFonts w:eastAsia="Times New Roman"/>
                <w:color w:val="000000" w:themeColor="text1"/>
                <w:sz w:val="18"/>
                <w:szCs w:val="18"/>
                <w:lang w:val="es-ES"/>
              </w:rPr>
            </w:pPr>
            <w:r w:rsidRPr="00CC0D8A">
              <w:rPr>
                <w:color w:val="000000" w:themeColor="text1"/>
                <w:sz w:val="18"/>
                <w:lang w:val="es-ES"/>
              </w:rPr>
              <w:t>DISPLAY: “DIGA: Ahora vamos a hablar un poco sobre su sistema de apoyo. Al decir "sistema de apoyo", me refiero a la persona o personas con las que más cuenta en su día a día.”</w:t>
            </w:r>
          </w:p>
        </w:tc>
      </w:tr>
    </w:tbl>
    <w:p w:rsidR="00321BF5" w:rsidRPr="00CC0D8A" w:rsidP="00321BF5" w14:paraId="39115D6B" w14:textId="77777777">
      <w:pPr>
        <w:ind w:left="720"/>
        <w:rPr>
          <w:b/>
          <w:bCs/>
          <w:sz w:val="18"/>
          <w:szCs w:val="18"/>
          <w:lang w:val="es-ES"/>
        </w:rPr>
      </w:pPr>
    </w:p>
    <w:tbl>
      <w:tblPr>
        <w:tblW w:w="10260" w:type="dxa"/>
        <w:tblLook w:val="04A0"/>
      </w:tblPr>
      <w:tblGrid>
        <w:gridCol w:w="14"/>
        <w:gridCol w:w="1376"/>
        <w:gridCol w:w="5372"/>
        <w:gridCol w:w="394"/>
        <w:gridCol w:w="3104"/>
      </w:tblGrid>
      <w:tr w14:paraId="4A967B98" w14:textId="77777777" w:rsidTr="00BA1990">
        <w:tblPrEx>
          <w:tblW w:w="10260" w:type="dxa"/>
          <w:tblLook w:val="04A0"/>
        </w:tblPrEx>
        <w:trPr>
          <w:trHeight w:val="927"/>
        </w:trPr>
        <w:tc>
          <w:tcPr>
            <w:tcW w:w="1440" w:type="dxa"/>
            <w:gridSpan w:val="2"/>
          </w:tcPr>
          <w:p w:rsidR="00321BF5" w:rsidRPr="00FD63D0" w:rsidP="00321BF5" w14:paraId="6A3993BB" w14:textId="77777777">
            <w:pPr>
              <w:rPr>
                <w:rFonts w:eastAsia="Times New Roman"/>
                <w:b/>
                <w:bCs/>
                <w:color w:val="000000" w:themeColor="text1"/>
                <w:sz w:val="18"/>
                <w:szCs w:val="18"/>
              </w:rPr>
            </w:pPr>
            <w:r w:rsidRPr="00FD63D0">
              <w:rPr>
                <w:b/>
                <w:color w:val="000000" w:themeColor="text1"/>
                <w:sz w:val="18"/>
              </w:rPr>
              <w:t>GA3.</w:t>
            </w:r>
          </w:p>
        </w:tc>
        <w:tc>
          <w:tcPr>
            <w:tcW w:w="8820" w:type="dxa"/>
            <w:gridSpan w:val="3"/>
            <w:vAlign w:val="bottom"/>
          </w:tcPr>
          <w:p w:rsidR="00BA1990" w:rsidRPr="00CC0D8A" w:rsidP="00BA1990" w14:paraId="3DE5602C" w14:textId="77777777">
            <w:pPr>
              <w:contextualSpacing/>
              <w:rPr>
                <w:rFonts w:eastAsia="Times New Roman"/>
                <w:color w:val="000000"/>
                <w:sz w:val="18"/>
                <w:szCs w:val="18"/>
                <w:lang w:val="es-ES"/>
              </w:rPr>
            </w:pPr>
            <w:r w:rsidRPr="00CC0D8A">
              <w:rPr>
                <w:color w:val="000000" w:themeColor="text1"/>
                <w:sz w:val="18"/>
                <w:lang w:val="es-ES"/>
              </w:rPr>
              <w:t xml:space="preserve">[Entregue la Tarjeta de Respuestas F a </w:t>
            </w:r>
            <w:r w:rsidRPr="00CC0D8A" w:rsidR="00D13F5A">
              <w:rPr>
                <w:color w:val="000000" w:themeColor="text1"/>
                <w:sz w:val="18"/>
                <w:lang w:val="es-ES"/>
              </w:rPr>
              <w:t xml:space="preserve">su </w:t>
            </w:r>
            <w:r w:rsidRPr="00CC0D8A">
              <w:rPr>
                <w:color w:val="000000" w:themeColor="text1"/>
                <w:sz w:val="18"/>
                <w:lang w:val="es-ES"/>
              </w:rPr>
              <w:t>Participante.]</w:t>
            </w:r>
          </w:p>
          <w:p w:rsidR="00BA1990" w:rsidRPr="00CC0D8A" w:rsidP="00081AE7" w14:paraId="23A75FC3" w14:textId="77777777">
            <w:pPr>
              <w:spacing w:after="0"/>
              <w:rPr>
                <w:b/>
                <w:bCs/>
                <w:sz w:val="18"/>
                <w:szCs w:val="18"/>
                <w:lang w:val="es-ES"/>
              </w:rPr>
            </w:pPr>
          </w:p>
          <w:p w:rsidR="00321BF5" w:rsidRPr="00CC0D8A" w:rsidP="00081AE7" w14:paraId="67118544" w14:textId="77777777">
            <w:pPr>
              <w:spacing w:after="0"/>
              <w:rPr>
                <w:b/>
                <w:bCs/>
                <w:sz w:val="18"/>
                <w:szCs w:val="18"/>
                <w:lang w:val="es-ES"/>
              </w:rPr>
            </w:pPr>
            <w:r w:rsidRPr="00CC0D8A">
              <w:rPr>
                <w:b/>
                <w:sz w:val="18"/>
                <w:lang w:val="es-ES"/>
              </w:rPr>
              <w:t>Cuando piensa en su sistema de apoyo, ¿en quiénes piensa?</w:t>
            </w:r>
          </w:p>
          <w:p w:rsidR="00BA1990" w:rsidRPr="00CC0D8A" w:rsidP="00081AE7" w14:paraId="26328235" w14:textId="77777777">
            <w:pPr>
              <w:spacing w:after="0"/>
              <w:rPr>
                <w:rFonts w:eastAsia="Times New Roman"/>
                <w:b/>
                <w:bCs/>
                <w:color w:val="000000" w:themeColor="text1"/>
                <w:sz w:val="18"/>
                <w:szCs w:val="18"/>
                <w:lang w:val="es-ES"/>
              </w:rPr>
            </w:pPr>
          </w:p>
          <w:p w:rsidR="00321BF5" w:rsidRPr="00CC0D8A" w:rsidP="00BA1990" w14:paraId="7AB9F26F" w14:textId="77777777">
            <w:pPr>
              <w:spacing w:after="0"/>
              <w:rPr>
                <w:rFonts w:eastAsia="Times New Roman"/>
                <w:color w:val="000000" w:themeColor="text1"/>
                <w:sz w:val="18"/>
                <w:szCs w:val="18"/>
                <w:lang w:val="es-ES"/>
              </w:rPr>
            </w:pPr>
            <w:r w:rsidRPr="00CC0D8A">
              <w:rPr>
                <w:color w:val="000000" w:themeColor="text1"/>
                <w:sz w:val="18"/>
                <w:lang w:val="es-ES"/>
              </w:rPr>
              <w:t>[LEA las opciones.  MARQUE TODAS las que correspondan].</w:t>
            </w:r>
          </w:p>
        </w:tc>
      </w:tr>
      <w:tr w14:paraId="610AF87F" w14:textId="77777777" w:rsidTr="00BA1990">
        <w:tblPrEx>
          <w:tblW w:w="10260" w:type="dxa"/>
          <w:tblLook w:val="04A0"/>
        </w:tblPrEx>
        <w:trPr>
          <w:gridBefore w:val="1"/>
          <w:wBefore w:w="14" w:type="dxa"/>
        </w:trPr>
        <w:tc>
          <w:tcPr>
            <w:tcW w:w="1425" w:type="dxa"/>
          </w:tcPr>
          <w:p w:rsidR="00321BF5" w:rsidRPr="00FD63D0" w:rsidP="00081AE7" w14:paraId="0A104605" w14:textId="77777777">
            <w:pPr>
              <w:spacing w:after="0"/>
              <w:rPr>
                <w:rFonts w:eastAsia="Times New Roman"/>
                <w:color w:val="000000" w:themeColor="text1"/>
                <w:sz w:val="18"/>
                <w:szCs w:val="18"/>
              </w:rPr>
            </w:pPr>
            <w:r w:rsidRPr="00FD63D0">
              <w:rPr>
                <w:color w:val="000000" w:themeColor="text1"/>
                <w:sz w:val="18"/>
              </w:rPr>
              <w:t>SUPPSYS</w:t>
            </w:r>
          </w:p>
        </w:tc>
        <w:tc>
          <w:tcPr>
            <w:tcW w:w="4970" w:type="dxa"/>
            <w:vAlign w:val="bottom"/>
          </w:tcPr>
          <w:p w:rsidR="00321BF5" w:rsidRPr="00FD63D0" w:rsidP="00081AE7" w14:paraId="2D5AF274" w14:textId="77777777">
            <w:pPr>
              <w:tabs>
                <w:tab w:val="right" w:leader="dot" w:pos="5760"/>
              </w:tabs>
              <w:spacing w:after="0"/>
              <w:rPr>
                <w:rFonts w:eastAsia="Times New Roman"/>
                <w:color w:val="000000" w:themeColor="text1"/>
                <w:sz w:val="18"/>
                <w:szCs w:val="18"/>
              </w:rPr>
            </w:pPr>
            <w:r w:rsidRPr="00FD63D0">
              <w:rPr>
                <w:color w:val="000000" w:themeColor="text1"/>
                <w:sz w:val="18"/>
              </w:rPr>
              <w:t>Support System</w:t>
            </w:r>
          </w:p>
        </w:tc>
        <w:tc>
          <w:tcPr>
            <w:tcW w:w="404" w:type="dxa"/>
            <w:vAlign w:val="bottom"/>
          </w:tcPr>
          <w:p w:rsidR="00321BF5" w:rsidRPr="00FD63D0" w:rsidP="00081AE7" w14:paraId="15140E4E" w14:textId="77777777">
            <w:pPr>
              <w:spacing w:after="0"/>
              <w:jc w:val="right"/>
              <w:rPr>
                <w:rFonts w:eastAsia="Times New Roman"/>
                <w:color w:val="000000" w:themeColor="text1"/>
                <w:sz w:val="18"/>
                <w:szCs w:val="18"/>
              </w:rPr>
            </w:pPr>
          </w:p>
        </w:tc>
        <w:tc>
          <w:tcPr>
            <w:tcW w:w="3446" w:type="dxa"/>
          </w:tcPr>
          <w:p w:rsidR="00321BF5" w:rsidRPr="00FD63D0" w:rsidP="00081AE7" w14:paraId="3D7588B9" w14:textId="77777777">
            <w:pPr>
              <w:spacing w:after="0"/>
              <w:rPr>
                <w:rFonts w:eastAsia="Times New Roman"/>
                <w:color w:val="000000" w:themeColor="text1"/>
                <w:sz w:val="18"/>
                <w:szCs w:val="18"/>
              </w:rPr>
            </w:pPr>
          </w:p>
        </w:tc>
      </w:tr>
      <w:tr w14:paraId="43BCB630" w14:textId="77777777" w:rsidTr="00BA1990">
        <w:tblPrEx>
          <w:tblW w:w="10260" w:type="dxa"/>
          <w:tblLook w:val="04A0"/>
        </w:tblPrEx>
        <w:trPr>
          <w:gridBefore w:val="1"/>
          <w:wBefore w:w="14" w:type="dxa"/>
        </w:trPr>
        <w:tc>
          <w:tcPr>
            <w:tcW w:w="1425" w:type="dxa"/>
          </w:tcPr>
          <w:p w:rsidR="00321BF5" w:rsidRPr="00FD63D0" w:rsidP="00321BF5" w14:paraId="7CEC116D" w14:textId="77777777">
            <w:pPr>
              <w:spacing w:after="0"/>
              <w:rPr>
                <w:rFonts w:eastAsia="Times New Roman"/>
                <w:color w:val="000000" w:themeColor="text1"/>
                <w:sz w:val="18"/>
                <w:szCs w:val="18"/>
              </w:rPr>
            </w:pPr>
            <w:r w:rsidRPr="00FD63D0">
              <w:rPr>
                <w:color w:val="000000" w:themeColor="text1"/>
                <w:sz w:val="18"/>
              </w:rPr>
              <w:t>SUPPSYSA</w:t>
            </w:r>
          </w:p>
        </w:tc>
        <w:tc>
          <w:tcPr>
            <w:tcW w:w="4970" w:type="dxa"/>
            <w:vAlign w:val="bottom"/>
          </w:tcPr>
          <w:p w:rsidR="00321BF5" w:rsidRPr="00FD63D0" w:rsidP="00321BF5" w14:paraId="07657504" w14:textId="77777777">
            <w:pPr>
              <w:tabs>
                <w:tab w:val="right" w:leader="dot" w:pos="5760"/>
              </w:tabs>
              <w:spacing w:after="0"/>
              <w:rPr>
                <w:rFonts w:eastAsia="Times New Roman"/>
                <w:color w:val="000000" w:themeColor="text1"/>
                <w:sz w:val="18"/>
                <w:szCs w:val="18"/>
              </w:rPr>
            </w:pPr>
            <w:r w:rsidRPr="00FD63D0">
              <w:rPr>
                <w:color w:val="000000" w:themeColor="text1"/>
                <w:sz w:val="18"/>
              </w:rPr>
              <w:t xml:space="preserve">Familia </w:t>
            </w:r>
            <w:r w:rsidRPr="00FD63D0">
              <w:rPr>
                <w:color w:val="000000" w:themeColor="text1"/>
                <w:sz w:val="18"/>
              </w:rPr>
              <w:t>escogida</w:t>
            </w:r>
            <w:r w:rsidRPr="00FD63D0">
              <w:rPr>
                <w:color w:val="000000" w:themeColor="text1"/>
                <w:sz w:val="18"/>
              </w:rPr>
              <w:t xml:space="preserve"> </w:t>
            </w:r>
          </w:p>
        </w:tc>
        <w:tc>
          <w:tcPr>
            <w:tcW w:w="404" w:type="dxa"/>
            <w:vAlign w:val="bottom"/>
          </w:tcPr>
          <w:p w:rsidR="00321BF5" w:rsidRPr="00FD63D0" w:rsidP="00321BF5" w14:paraId="5A46DC04" w14:textId="77777777">
            <w:pPr>
              <w:spacing w:after="0"/>
              <w:jc w:val="right"/>
              <w:rPr>
                <w:rFonts w:eastAsia="Times New Roman"/>
                <w:color w:val="000000" w:themeColor="text1"/>
                <w:sz w:val="18"/>
                <w:szCs w:val="18"/>
              </w:rPr>
            </w:pPr>
          </w:p>
        </w:tc>
        <w:tc>
          <w:tcPr>
            <w:tcW w:w="3446" w:type="dxa"/>
          </w:tcPr>
          <w:p w:rsidR="00321BF5" w:rsidRPr="00FD63D0" w:rsidP="00321BF5" w14:paraId="6B735CD1" w14:textId="77777777">
            <w:pPr>
              <w:spacing w:after="0"/>
              <w:rPr>
                <w:rFonts w:eastAsia="Times New Roman"/>
                <w:color w:val="000000" w:themeColor="text1"/>
                <w:sz w:val="18"/>
                <w:szCs w:val="18"/>
              </w:rPr>
            </w:pPr>
          </w:p>
        </w:tc>
      </w:tr>
      <w:tr w14:paraId="566F58FE" w14:textId="77777777" w:rsidTr="00BA1990">
        <w:tblPrEx>
          <w:tblW w:w="10260" w:type="dxa"/>
          <w:tblLook w:val="04A0"/>
        </w:tblPrEx>
        <w:trPr>
          <w:gridBefore w:val="1"/>
          <w:wBefore w:w="14" w:type="dxa"/>
        </w:trPr>
        <w:tc>
          <w:tcPr>
            <w:tcW w:w="1425" w:type="dxa"/>
          </w:tcPr>
          <w:p w:rsidR="00321BF5" w:rsidRPr="00FD63D0" w:rsidP="00321BF5" w14:paraId="39A61772" w14:textId="77777777">
            <w:pPr>
              <w:spacing w:after="0"/>
              <w:rPr>
                <w:rFonts w:eastAsia="Times New Roman"/>
                <w:color w:val="000000" w:themeColor="text1"/>
                <w:sz w:val="18"/>
                <w:szCs w:val="18"/>
              </w:rPr>
            </w:pPr>
            <w:r w:rsidRPr="00FD63D0">
              <w:rPr>
                <w:color w:val="000000" w:themeColor="text1"/>
                <w:sz w:val="18"/>
              </w:rPr>
              <w:t>SUPPSYSB</w:t>
            </w:r>
          </w:p>
        </w:tc>
        <w:tc>
          <w:tcPr>
            <w:tcW w:w="4970" w:type="dxa"/>
            <w:vAlign w:val="bottom"/>
          </w:tcPr>
          <w:p w:rsidR="00321BF5" w:rsidRPr="00CC0D8A" w:rsidP="00321BF5" w14:paraId="33DE393F" w14:textId="77777777">
            <w:pPr>
              <w:tabs>
                <w:tab w:val="right" w:leader="dot" w:pos="5760"/>
              </w:tabs>
              <w:spacing w:after="0"/>
              <w:rPr>
                <w:rFonts w:eastAsia="Times New Roman"/>
                <w:color w:val="000000" w:themeColor="text1"/>
                <w:sz w:val="18"/>
                <w:szCs w:val="18"/>
                <w:lang w:val="es-ES"/>
              </w:rPr>
            </w:pPr>
            <w:r w:rsidRPr="00CC0D8A">
              <w:rPr>
                <w:color w:val="000000" w:themeColor="text1"/>
                <w:sz w:val="18"/>
                <w:lang w:val="es-ES"/>
              </w:rPr>
              <w:t>Familia biológica o de acogida</w:t>
            </w:r>
          </w:p>
        </w:tc>
        <w:tc>
          <w:tcPr>
            <w:tcW w:w="404" w:type="dxa"/>
            <w:vAlign w:val="bottom"/>
          </w:tcPr>
          <w:p w:rsidR="00321BF5" w:rsidRPr="00CC0D8A" w:rsidP="00321BF5" w14:paraId="6F46EEA4" w14:textId="77777777">
            <w:pPr>
              <w:spacing w:after="0"/>
              <w:jc w:val="right"/>
              <w:rPr>
                <w:rFonts w:eastAsia="Times New Roman"/>
                <w:color w:val="000000" w:themeColor="text1"/>
                <w:sz w:val="18"/>
                <w:szCs w:val="18"/>
                <w:lang w:val="es-ES"/>
              </w:rPr>
            </w:pPr>
          </w:p>
        </w:tc>
        <w:tc>
          <w:tcPr>
            <w:tcW w:w="3446" w:type="dxa"/>
          </w:tcPr>
          <w:p w:rsidR="00321BF5" w:rsidRPr="00CC0D8A" w:rsidP="00321BF5" w14:paraId="0F3DF1BB" w14:textId="77777777">
            <w:pPr>
              <w:spacing w:after="0"/>
              <w:rPr>
                <w:rFonts w:eastAsia="Times New Roman"/>
                <w:color w:val="000000" w:themeColor="text1"/>
                <w:sz w:val="18"/>
                <w:szCs w:val="18"/>
                <w:lang w:val="es-ES"/>
              </w:rPr>
            </w:pPr>
          </w:p>
        </w:tc>
      </w:tr>
      <w:tr w14:paraId="41841102" w14:textId="77777777" w:rsidTr="00BA1990">
        <w:tblPrEx>
          <w:tblW w:w="10260" w:type="dxa"/>
          <w:tblLook w:val="04A0"/>
        </w:tblPrEx>
        <w:trPr>
          <w:gridBefore w:val="1"/>
          <w:wBefore w:w="14" w:type="dxa"/>
        </w:trPr>
        <w:tc>
          <w:tcPr>
            <w:tcW w:w="1425" w:type="dxa"/>
          </w:tcPr>
          <w:p w:rsidR="00321BF5" w:rsidRPr="00FD63D0" w:rsidP="00321BF5" w14:paraId="08B5DBBF" w14:textId="77777777">
            <w:pPr>
              <w:spacing w:after="0"/>
              <w:rPr>
                <w:rFonts w:eastAsia="Times New Roman"/>
                <w:color w:val="000000" w:themeColor="text1"/>
                <w:sz w:val="18"/>
                <w:szCs w:val="18"/>
              </w:rPr>
            </w:pPr>
            <w:r w:rsidRPr="00FD63D0">
              <w:rPr>
                <w:color w:val="000000" w:themeColor="text1"/>
                <w:sz w:val="18"/>
              </w:rPr>
              <w:t>SUPPSYSC</w:t>
            </w:r>
          </w:p>
        </w:tc>
        <w:tc>
          <w:tcPr>
            <w:tcW w:w="4970" w:type="dxa"/>
            <w:vAlign w:val="bottom"/>
          </w:tcPr>
          <w:p w:rsidR="00321BF5" w:rsidRPr="00FD63D0" w:rsidP="00321BF5" w14:paraId="43BBEF33" w14:textId="77777777">
            <w:pPr>
              <w:tabs>
                <w:tab w:val="right" w:leader="dot" w:pos="5760"/>
              </w:tabs>
              <w:spacing w:after="0"/>
              <w:rPr>
                <w:rFonts w:eastAsia="Times New Roman"/>
                <w:color w:val="000000" w:themeColor="text1"/>
                <w:sz w:val="18"/>
                <w:szCs w:val="18"/>
              </w:rPr>
            </w:pPr>
            <w:r w:rsidRPr="00FD63D0">
              <w:rPr>
                <w:color w:val="000000" w:themeColor="text1"/>
                <w:sz w:val="18"/>
              </w:rPr>
              <w:t>Personas amigas</w:t>
            </w:r>
          </w:p>
        </w:tc>
        <w:tc>
          <w:tcPr>
            <w:tcW w:w="404" w:type="dxa"/>
            <w:vAlign w:val="bottom"/>
          </w:tcPr>
          <w:p w:rsidR="00321BF5" w:rsidRPr="00FD63D0" w:rsidP="00321BF5" w14:paraId="1BD455F1" w14:textId="77777777">
            <w:pPr>
              <w:spacing w:after="0"/>
              <w:jc w:val="right"/>
              <w:rPr>
                <w:rFonts w:eastAsia="Times New Roman"/>
                <w:color w:val="000000" w:themeColor="text1"/>
                <w:sz w:val="18"/>
                <w:szCs w:val="18"/>
              </w:rPr>
            </w:pPr>
          </w:p>
        </w:tc>
        <w:tc>
          <w:tcPr>
            <w:tcW w:w="3446" w:type="dxa"/>
          </w:tcPr>
          <w:p w:rsidR="00321BF5" w:rsidRPr="00FD63D0" w:rsidP="00321BF5" w14:paraId="3BF1ACEF" w14:textId="77777777">
            <w:pPr>
              <w:spacing w:after="0"/>
              <w:rPr>
                <w:rFonts w:eastAsia="Times New Roman"/>
                <w:color w:val="000000" w:themeColor="text1"/>
                <w:sz w:val="18"/>
                <w:szCs w:val="18"/>
              </w:rPr>
            </w:pPr>
          </w:p>
        </w:tc>
      </w:tr>
      <w:tr w14:paraId="4AA52CC9" w14:textId="77777777" w:rsidTr="00BA1990">
        <w:tblPrEx>
          <w:tblW w:w="10260" w:type="dxa"/>
          <w:tblLook w:val="04A0"/>
        </w:tblPrEx>
        <w:trPr>
          <w:gridBefore w:val="1"/>
          <w:wBefore w:w="14" w:type="dxa"/>
        </w:trPr>
        <w:tc>
          <w:tcPr>
            <w:tcW w:w="1425" w:type="dxa"/>
          </w:tcPr>
          <w:p w:rsidR="00321BF5" w:rsidRPr="00FD63D0" w:rsidP="00321BF5" w14:paraId="028D5ECF" w14:textId="77777777">
            <w:pPr>
              <w:spacing w:after="0"/>
              <w:rPr>
                <w:rFonts w:eastAsia="Times New Roman"/>
                <w:color w:val="000000" w:themeColor="text1"/>
                <w:sz w:val="18"/>
                <w:szCs w:val="18"/>
              </w:rPr>
            </w:pPr>
            <w:r w:rsidRPr="00FD63D0">
              <w:rPr>
                <w:color w:val="000000" w:themeColor="text1"/>
                <w:sz w:val="18"/>
              </w:rPr>
              <w:t>SUPPSYSD</w:t>
            </w:r>
          </w:p>
        </w:tc>
        <w:tc>
          <w:tcPr>
            <w:tcW w:w="4970" w:type="dxa"/>
            <w:vAlign w:val="bottom"/>
          </w:tcPr>
          <w:p w:rsidR="00321BF5" w:rsidRPr="00FD63D0" w:rsidP="00321BF5" w14:paraId="047ADFF4" w14:textId="77777777">
            <w:pPr>
              <w:tabs>
                <w:tab w:val="right" w:leader="dot" w:pos="5760"/>
              </w:tabs>
              <w:spacing w:after="0"/>
              <w:rPr>
                <w:rFonts w:eastAsia="Times New Roman"/>
                <w:color w:val="000000" w:themeColor="text1"/>
                <w:sz w:val="18"/>
                <w:szCs w:val="18"/>
              </w:rPr>
            </w:pPr>
            <w:r w:rsidRPr="00FD63D0">
              <w:rPr>
                <w:color w:val="000000" w:themeColor="text1"/>
                <w:sz w:val="18"/>
              </w:rPr>
              <w:t xml:space="preserve">Personas </w:t>
            </w:r>
            <w:r w:rsidRPr="00FD63D0">
              <w:rPr>
                <w:color w:val="000000" w:themeColor="text1"/>
                <w:sz w:val="18"/>
              </w:rPr>
              <w:t>mentoras</w:t>
            </w:r>
          </w:p>
        </w:tc>
        <w:tc>
          <w:tcPr>
            <w:tcW w:w="404" w:type="dxa"/>
            <w:vAlign w:val="bottom"/>
          </w:tcPr>
          <w:p w:rsidR="00321BF5" w:rsidRPr="00FD63D0" w:rsidP="00321BF5" w14:paraId="78EE4252" w14:textId="77777777">
            <w:pPr>
              <w:spacing w:after="0"/>
              <w:jc w:val="right"/>
              <w:rPr>
                <w:rFonts w:eastAsia="Times New Roman"/>
                <w:color w:val="000000" w:themeColor="text1"/>
                <w:sz w:val="18"/>
                <w:szCs w:val="18"/>
              </w:rPr>
            </w:pPr>
          </w:p>
        </w:tc>
        <w:tc>
          <w:tcPr>
            <w:tcW w:w="3446" w:type="dxa"/>
          </w:tcPr>
          <w:p w:rsidR="00321BF5" w:rsidRPr="00FD63D0" w:rsidP="00321BF5" w14:paraId="67733AD7" w14:textId="77777777">
            <w:pPr>
              <w:spacing w:after="0"/>
              <w:rPr>
                <w:rFonts w:eastAsia="Times New Roman"/>
                <w:color w:val="000000" w:themeColor="text1"/>
                <w:sz w:val="18"/>
                <w:szCs w:val="18"/>
              </w:rPr>
            </w:pPr>
          </w:p>
        </w:tc>
      </w:tr>
      <w:tr w14:paraId="7E42CB00" w14:textId="77777777" w:rsidTr="00BA1990">
        <w:tblPrEx>
          <w:tblW w:w="10260" w:type="dxa"/>
          <w:tblLook w:val="04A0"/>
        </w:tblPrEx>
        <w:trPr>
          <w:gridBefore w:val="1"/>
          <w:wBefore w:w="14" w:type="dxa"/>
        </w:trPr>
        <w:tc>
          <w:tcPr>
            <w:tcW w:w="1425" w:type="dxa"/>
          </w:tcPr>
          <w:p w:rsidR="00321BF5" w:rsidRPr="00FD63D0" w:rsidP="00321BF5" w14:paraId="3DB3FD53" w14:textId="77777777">
            <w:pPr>
              <w:spacing w:after="0"/>
              <w:rPr>
                <w:rFonts w:eastAsia="Times New Roman"/>
                <w:color w:val="000000" w:themeColor="text1"/>
                <w:sz w:val="18"/>
                <w:szCs w:val="18"/>
              </w:rPr>
            </w:pPr>
            <w:r w:rsidRPr="00FD63D0">
              <w:rPr>
                <w:color w:val="000000" w:themeColor="text1"/>
                <w:sz w:val="18"/>
              </w:rPr>
              <w:t>SUPPSYSE</w:t>
            </w:r>
          </w:p>
        </w:tc>
        <w:tc>
          <w:tcPr>
            <w:tcW w:w="4970" w:type="dxa"/>
            <w:vAlign w:val="bottom"/>
          </w:tcPr>
          <w:p w:rsidR="00321BF5" w:rsidRPr="00FD63D0" w:rsidP="00321BF5" w14:paraId="3D0A3EFB" w14:textId="77777777">
            <w:pPr>
              <w:tabs>
                <w:tab w:val="right" w:leader="dot" w:pos="5760"/>
              </w:tabs>
              <w:spacing w:after="0"/>
              <w:rPr>
                <w:rFonts w:eastAsia="Times New Roman"/>
                <w:color w:val="000000" w:themeColor="text1"/>
                <w:sz w:val="18"/>
                <w:szCs w:val="18"/>
              </w:rPr>
            </w:pPr>
            <w:r w:rsidRPr="00FD63D0">
              <w:rPr>
                <w:color w:val="000000" w:themeColor="text1"/>
                <w:sz w:val="18"/>
              </w:rPr>
              <w:t>Parejas</w:t>
            </w:r>
          </w:p>
        </w:tc>
        <w:tc>
          <w:tcPr>
            <w:tcW w:w="404" w:type="dxa"/>
            <w:vAlign w:val="bottom"/>
          </w:tcPr>
          <w:p w:rsidR="00321BF5" w:rsidRPr="00FD63D0" w:rsidP="00321BF5" w14:paraId="4D1EF741" w14:textId="77777777">
            <w:pPr>
              <w:spacing w:after="0"/>
              <w:jc w:val="right"/>
              <w:rPr>
                <w:rFonts w:eastAsia="Times New Roman"/>
                <w:color w:val="000000" w:themeColor="text1"/>
                <w:sz w:val="18"/>
                <w:szCs w:val="18"/>
              </w:rPr>
            </w:pPr>
          </w:p>
        </w:tc>
        <w:tc>
          <w:tcPr>
            <w:tcW w:w="3446" w:type="dxa"/>
          </w:tcPr>
          <w:p w:rsidR="00321BF5" w:rsidRPr="00FD63D0" w:rsidP="00321BF5" w14:paraId="38004ACF" w14:textId="77777777">
            <w:pPr>
              <w:spacing w:after="0"/>
              <w:rPr>
                <w:rFonts w:eastAsia="Times New Roman"/>
                <w:color w:val="000000" w:themeColor="text1"/>
                <w:sz w:val="18"/>
                <w:szCs w:val="18"/>
              </w:rPr>
            </w:pPr>
          </w:p>
        </w:tc>
      </w:tr>
      <w:tr w14:paraId="26251606" w14:textId="77777777" w:rsidTr="00BA1990">
        <w:tblPrEx>
          <w:tblW w:w="10260" w:type="dxa"/>
          <w:tblLook w:val="04A0"/>
        </w:tblPrEx>
        <w:trPr>
          <w:gridBefore w:val="1"/>
          <w:wBefore w:w="14" w:type="dxa"/>
        </w:trPr>
        <w:tc>
          <w:tcPr>
            <w:tcW w:w="1425" w:type="dxa"/>
          </w:tcPr>
          <w:p w:rsidR="00321BF5" w:rsidRPr="00FD63D0" w:rsidP="00321BF5" w14:paraId="6372BD1A" w14:textId="77777777">
            <w:pPr>
              <w:spacing w:after="0"/>
              <w:rPr>
                <w:rFonts w:eastAsia="Times New Roman"/>
                <w:color w:val="000000" w:themeColor="text1"/>
                <w:sz w:val="18"/>
                <w:szCs w:val="18"/>
              </w:rPr>
            </w:pPr>
            <w:r w:rsidRPr="00FD63D0">
              <w:rPr>
                <w:color w:val="000000" w:themeColor="text1"/>
                <w:sz w:val="18"/>
              </w:rPr>
              <w:t>SUPPSYSF</w:t>
            </w:r>
          </w:p>
        </w:tc>
        <w:tc>
          <w:tcPr>
            <w:tcW w:w="4970" w:type="dxa"/>
            <w:vAlign w:val="bottom"/>
          </w:tcPr>
          <w:p w:rsidR="00321BF5" w:rsidRPr="00CC0D8A" w:rsidP="00321BF5" w14:paraId="43CD8342" w14:textId="77777777">
            <w:pPr>
              <w:tabs>
                <w:tab w:val="right" w:leader="dot" w:pos="5760"/>
              </w:tabs>
              <w:spacing w:after="0"/>
              <w:rPr>
                <w:rFonts w:eastAsia="Times New Roman"/>
                <w:color w:val="000000" w:themeColor="text1"/>
                <w:sz w:val="18"/>
                <w:szCs w:val="18"/>
                <w:lang w:val="es-ES"/>
              </w:rPr>
            </w:pPr>
            <w:r w:rsidRPr="00CC0D8A">
              <w:rPr>
                <w:color w:val="000000" w:themeColor="text1"/>
                <w:sz w:val="18"/>
                <w:lang w:val="es-ES"/>
              </w:rPr>
              <w:t>Una o varias personas especiales</w:t>
            </w:r>
          </w:p>
        </w:tc>
        <w:tc>
          <w:tcPr>
            <w:tcW w:w="404" w:type="dxa"/>
            <w:vAlign w:val="bottom"/>
          </w:tcPr>
          <w:p w:rsidR="00321BF5" w:rsidRPr="00CC0D8A" w:rsidP="00321BF5" w14:paraId="3E315BA2" w14:textId="77777777">
            <w:pPr>
              <w:spacing w:after="0"/>
              <w:jc w:val="right"/>
              <w:rPr>
                <w:rFonts w:eastAsia="Times New Roman"/>
                <w:color w:val="000000" w:themeColor="text1"/>
                <w:sz w:val="18"/>
                <w:szCs w:val="18"/>
                <w:lang w:val="es-ES"/>
              </w:rPr>
            </w:pPr>
          </w:p>
        </w:tc>
        <w:tc>
          <w:tcPr>
            <w:tcW w:w="3446" w:type="dxa"/>
          </w:tcPr>
          <w:p w:rsidR="00321BF5" w:rsidRPr="00CC0D8A" w:rsidP="00321BF5" w14:paraId="06953BD5" w14:textId="77777777">
            <w:pPr>
              <w:spacing w:after="0"/>
              <w:rPr>
                <w:rFonts w:eastAsia="Times New Roman"/>
                <w:color w:val="000000" w:themeColor="text1"/>
                <w:sz w:val="18"/>
                <w:szCs w:val="18"/>
                <w:lang w:val="es-ES"/>
              </w:rPr>
            </w:pPr>
          </w:p>
        </w:tc>
      </w:tr>
      <w:tr w14:paraId="19C7ED56" w14:textId="77777777" w:rsidTr="00BA1990">
        <w:tblPrEx>
          <w:tblW w:w="10260" w:type="dxa"/>
          <w:tblLook w:val="04A0"/>
        </w:tblPrEx>
        <w:tc>
          <w:tcPr>
            <w:tcW w:w="1425" w:type="dxa"/>
            <w:gridSpan w:val="2"/>
          </w:tcPr>
          <w:p w:rsidR="007A34DA" w:rsidRPr="00FD63D0" w:rsidP="00321BF5" w14:paraId="77CAAE21" w14:textId="77777777">
            <w:pPr>
              <w:spacing w:after="0"/>
              <w:rPr>
                <w:rFonts w:eastAsia="Times New Roman"/>
                <w:color w:val="000000" w:themeColor="text1"/>
                <w:sz w:val="18"/>
                <w:szCs w:val="18"/>
              </w:rPr>
            </w:pPr>
            <w:r w:rsidRPr="00FD63D0">
              <w:rPr>
                <w:color w:val="000000" w:themeColor="text1"/>
                <w:sz w:val="18"/>
              </w:rPr>
              <w:t>SUPPSYSG</w:t>
            </w:r>
          </w:p>
        </w:tc>
        <w:tc>
          <w:tcPr>
            <w:tcW w:w="4970" w:type="dxa"/>
            <w:vAlign w:val="bottom"/>
          </w:tcPr>
          <w:p w:rsidR="007A34DA" w:rsidRPr="00CC0D8A" w:rsidP="00321BF5" w14:paraId="358732E8" w14:textId="77777777">
            <w:pPr>
              <w:spacing w:after="0"/>
              <w:rPr>
                <w:rFonts w:eastAsia="Times New Roman"/>
                <w:color w:val="000000" w:themeColor="text1"/>
                <w:sz w:val="18"/>
                <w:szCs w:val="18"/>
                <w:lang w:val="es-ES"/>
              </w:rPr>
            </w:pPr>
            <w:r w:rsidRPr="00CC0D8A">
              <w:rPr>
                <w:color w:val="000000" w:themeColor="text1"/>
                <w:sz w:val="18"/>
                <w:lang w:val="es-ES"/>
              </w:rPr>
              <w:t>Terapeuta/especialista en consejería/grupos de apoyo</w:t>
            </w:r>
          </w:p>
        </w:tc>
        <w:tc>
          <w:tcPr>
            <w:tcW w:w="404" w:type="dxa"/>
            <w:vAlign w:val="bottom"/>
          </w:tcPr>
          <w:p w:rsidR="007A34DA" w:rsidRPr="00CC0D8A" w:rsidP="00321BF5" w14:paraId="1EB8BF22" w14:textId="77777777">
            <w:pPr>
              <w:spacing w:after="0"/>
              <w:jc w:val="right"/>
              <w:rPr>
                <w:rFonts w:eastAsia="Times New Roman"/>
                <w:color w:val="000000" w:themeColor="text1"/>
                <w:sz w:val="18"/>
                <w:szCs w:val="18"/>
                <w:lang w:val="es-ES"/>
              </w:rPr>
            </w:pPr>
          </w:p>
        </w:tc>
        <w:tc>
          <w:tcPr>
            <w:tcW w:w="3446" w:type="dxa"/>
          </w:tcPr>
          <w:p w:rsidR="007A34DA" w:rsidRPr="00CC0D8A" w:rsidP="00321BF5" w14:paraId="30892E74" w14:textId="77777777">
            <w:pPr>
              <w:spacing w:after="0"/>
              <w:rPr>
                <w:rFonts w:eastAsia="Times New Roman"/>
                <w:color w:val="000000" w:themeColor="text1"/>
                <w:sz w:val="18"/>
                <w:szCs w:val="18"/>
                <w:lang w:val="es-ES"/>
              </w:rPr>
            </w:pPr>
          </w:p>
        </w:tc>
      </w:tr>
      <w:tr w14:paraId="3C06D9FE" w14:textId="77777777" w:rsidTr="00BA1990">
        <w:tblPrEx>
          <w:tblW w:w="10260" w:type="dxa"/>
          <w:tblLook w:val="04A0"/>
        </w:tblPrEx>
        <w:tc>
          <w:tcPr>
            <w:tcW w:w="1425" w:type="dxa"/>
            <w:gridSpan w:val="2"/>
          </w:tcPr>
          <w:p w:rsidR="00D122ED" w:rsidRPr="00FD63D0" w:rsidP="00321BF5" w14:paraId="25E8C3E0" w14:textId="77777777">
            <w:pPr>
              <w:spacing w:after="0"/>
              <w:rPr>
                <w:rFonts w:eastAsia="Times New Roman"/>
                <w:color w:val="000000" w:themeColor="text1"/>
                <w:sz w:val="18"/>
                <w:szCs w:val="18"/>
              </w:rPr>
            </w:pPr>
            <w:r w:rsidRPr="00FD63D0">
              <w:rPr>
                <w:color w:val="000000" w:themeColor="text1"/>
                <w:sz w:val="18"/>
              </w:rPr>
              <w:t>SUPPSYSH</w:t>
            </w:r>
          </w:p>
        </w:tc>
        <w:tc>
          <w:tcPr>
            <w:tcW w:w="4970" w:type="dxa"/>
            <w:vAlign w:val="bottom"/>
          </w:tcPr>
          <w:p w:rsidR="00D122ED" w:rsidRPr="00FD63D0" w:rsidP="00321BF5" w14:paraId="6DAF34B9" w14:textId="77777777">
            <w:pPr>
              <w:spacing w:after="0"/>
              <w:rPr>
                <w:rFonts w:eastAsia="Times New Roman"/>
                <w:color w:val="000000" w:themeColor="text1"/>
                <w:sz w:val="18"/>
                <w:szCs w:val="18"/>
              </w:rPr>
            </w:pPr>
            <w:r w:rsidRPr="00FD63D0">
              <w:rPr>
                <w:color w:val="000000" w:themeColor="text1"/>
                <w:sz w:val="18"/>
              </w:rPr>
              <w:t>Comunidad</w:t>
            </w:r>
            <w:r w:rsidRPr="00FD63D0">
              <w:rPr>
                <w:color w:val="000000" w:themeColor="text1"/>
                <w:sz w:val="18"/>
              </w:rPr>
              <w:t xml:space="preserve"> religiosa</w:t>
            </w:r>
          </w:p>
        </w:tc>
        <w:tc>
          <w:tcPr>
            <w:tcW w:w="404" w:type="dxa"/>
            <w:vAlign w:val="bottom"/>
          </w:tcPr>
          <w:p w:rsidR="00D122ED" w:rsidRPr="00FD63D0" w:rsidP="00321BF5" w14:paraId="7586A0EE" w14:textId="77777777">
            <w:pPr>
              <w:spacing w:after="0"/>
              <w:jc w:val="right"/>
              <w:rPr>
                <w:rFonts w:eastAsia="Times New Roman"/>
                <w:color w:val="000000" w:themeColor="text1"/>
                <w:sz w:val="18"/>
                <w:szCs w:val="18"/>
              </w:rPr>
            </w:pPr>
          </w:p>
        </w:tc>
        <w:tc>
          <w:tcPr>
            <w:tcW w:w="3446" w:type="dxa"/>
          </w:tcPr>
          <w:p w:rsidR="00D122ED" w:rsidRPr="00FD63D0" w:rsidP="00321BF5" w14:paraId="48D8B0E3" w14:textId="77777777">
            <w:pPr>
              <w:spacing w:after="0"/>
              <w:rPr>
                <w:rFonts w:eastAsia="Times New Roman"/>
                <w:color w:val="000000" w:themeColor="text1"/>
                <w:sz w:val="18"/>
                <w:szCs w:val="18"/>
              </w:rPr>
            </w:pPr>
          </w:p>
        </w:tc>
      </w:tr>
      <w:tr w14:paraId="02C56A84" w14:textId="77777777" w:rsidTr="00BA1990">
        <w:tblPrEx>
          <w:tblW w:w="10260" w:type="dxa"/>
          <w:tblLook w:val="04A0"/>
        </w:tblPrEx>
        <w:tc>
          <w:tcPr>
            <w:tcW w:w="1425" w:type="dxa"/>
            <w:gridSpan w:val="2"/>
          </w:tcPr>
          <w:p w:rsidR="00D13E1B" w:rsidRPr="00FD63D0" w:rsidP="00321BF5" w14:paraId="6DE5C3D5" w14:textId="77777777">
            <w:pPr>
              <w:spacing w:after="0"/>
              <w:rPr>
                <w:rFonts w:eastAsia="Times New Roman"/>
                <w:color w:val="000000" w:themeColor="text1"/>
                <w:sz w:val="18"/>
                <w:szCs w:val="18"/>
              </w:rPr>
            </w:pPr>
            <w:r w:rsidRPr="00FD63D0">
              <w:rPr>
                <w:color w:val="000000" w:themeColor="text1"/>
                <w:sz w:val="18"/>
              </w:rPr>
              <w:t>SUPPSYSI</w:t>
            </w:r>
          </w:p>
        </w:tc>
        <w:tc>
          <w:tcPr>
            <w:tcW w:w="4970" w:type="dxa"/>
            <w:vAlign w:val="bottom"/>
          </w:tcPr>
          <w:p w:rsidR="00D13E1B" w:rsidRPr="00FD63D0" w:rsidP="00321BF5" w14:paraId="2296A510" w14:textId="77777777">
            <w:pPr>
              <w:spacing w:after="0"/>
              <w:rPr>
                <w:rFonts w:eastAsia="Times New Roman"/>
                <w:color w:val="000000" w:themeColor="text1"/>
                <w:sz w:val="18"/>
                <w:szCs w:val="18"/>
              </w:rPr>
            </w:pPr>
            <w:r w:rsidRPr="00FD63D0">
              <w:rPr>
                <w:color w:val="000000" w:themeColor="text1"/>
                <w:sz w:val="18"/>
              </w:rPr>
              <w:t>Comunidad</w:t>
            </w:r>
            <w:r w:rsidRPr="00FD63D0">
              <w:rPr>
                <w:color w:val="000000" w:themeColor="text1"/>
                <w:sz w:val="18"/>
              </w:rPr>
              <w:t xml:space="preserve"> de </w:t>
            </w:r>
            <w:r w:rsidRPr="00FD63D0">
              <w:rPr>
                <w:color w:val="000000" w:themeColor="text1"/>
                <w:sz w:val="18"/>
              </w:rPr>
              <w:t>trabajadores</w:t>
            </w:r>
            <w:r w:rsidRPr="00FD63D0">
              <w:rPr>
                <w:color w:val="000000" w:themeColor="text1"/>
                <w:sz w:val="18"/>
              </w:rPr>
              <w:t xml:space="preserve"> </w:t>
            </w:r>
            <w:r w:rsidRPr="00FD63D0">
              <w:rPr>
                <w:color w:val="000000" w:themeColor="text1"/>
                <w:sz w:val="18"/>
              </w:rPr>
              <w:t>sexuales</w:t>
            </w:r>
          </w:p>
        </w:tc>
        <w:tc>
          <w:tcPr>
            <w:tcW w:w="404" w:type="dxa"/>
            <w:vAlign w:val="bottom"/>
          </w:tcPr>
          <w:p w:rsidR="00D13E1B" w:rsidRPr="00FD63D0" w:rsidP="00321BF5" w14:paraId="084712D5" w14:textId="77777777">
            <w:pPr>
              <w:spacing w:after="0"/>
              <w:jc w:val="right"/>
              <w:rPr>
                <w:rFonts w:eastAsia="Times New Roman"/>
                <w:color w:val="000000" w:themeColor="text1"/>
                <w:sz w:val="18"/>
                <w:szCs w:val="18"/>
              </w:rPr>
            </w:pPr>
          </w:p>
        </w:tc>
        <w:tc>
          <w:tcPr>
            <w:tcW w:w="3446" w:type="dxa"/>
          </w:tcPr>
          <w:p w:rsidR="00D13E1B" w:rsidRPr="00FD63D0" w:rsidP="00321BF5" w14:paraId="29AA3BD0" w14:textId="77777777">
            <w:pPr>
              <w:spacing w:after="0"/>
              <w:rPr>
                <w:rFonts w:eastAsia="Times New Roman"/>
                <w:color w:val="000000" w:themeColor="text1"/>
                <w:sz w:val="18"/>
                <w:szCs w:val="18"/>
              </w:rPr>
            </w:pPr>
          </w:p>
        </w:tc>
      </w:tr>
      <w:tr w14:paraId="1E5CD925" w14:textId="77777777" w:rsidTr="00BA1990">
        <w:tblPrEx>
          <w:tblW w:w="10260" w:type="dxa"/>
          <w:tblLook w:val="04A0"/>
        </w:tblPrEx>
        <w:trPr>
          <w:gridBefore w:val="1"/>
          <w:wBefore w:w="14" w:type="dxa"/>
        </w:trPr>
        <w:tc>
          <w:tcPr>
            <w:tcW w:w="1425" w:type="dxa"/>
          </w:tcPr>
          <w:p w:rsidR="00321BF5" w:rsidRPr="00FD63D0" w:rsidP="00321BF5" w14:paraId="6A93F629" w14:textId="77777777">
            <w:pPr>
              <w:spacing w:after="0"/>
              <w:rPr>
                <w:rFonts w:eastAsia="Times New Roman"/>
                <w:color w:val="000000" w:themeColor="text1"/>
                <w:sz w:val="18"/>
                <w:szCs w:val="18"/>
              </w:rPr>
            </w:pPr>
            <w:r w:rsidRPr="00FD63D0">
              <w:rPr>
                <w:color w:val="000000" w:themeColor="text1"/>
                <w:sz w:val="18"/>
              </w:rPr>
              <w:t>SUPPSYSJ</w:t>
            </w:r>
          </w:p>
        </w:tc>
        <w:tc>
          <w:tcPr>
            <w:tcW w:w="4970" w:type="dxa"/>
            <w:vAlign w:val="bottom"/>
          </w:tcPr>
          <w:p w:rsidR="00321BF5" w:rsidRPr="00FD63D0" w:rsidP="00321BF5" w14:paraId="4957632E" w14:textId="77777777">
            <w:pPr>
              <w:spacing w:after="0"/>
              <w:rPr>
                <w:rFonts w:eastAsia="Times New Roman"/>
                <w:color w:val="000000" w:themeColor="text1"/>
                <w:sz w:val="18"/>
                <w:szCs w:val="18"/>
              </w:rPr>
            </w:pPr>
            <w:r w:rsidRPr="00FD63D0">
              <w:rPr>
                <w:color w:val="000000" w:themeColor="text1"/>
                <w:sz w:val="18"/>
              </w:rPr>
              <w:t>Nadie</w:t>
            </w:r>
          </w:p>
        </w:tc>
        <w:tc>
          <w:tcPr>
            <w:tcW w:w="404" w:type="dxa"/>
            <w:vAlign w:val="bottom"/>
          </w:tcPr>
          <w:p w:rsidR="00321BF5" w:rsidRPr="00FD63D0" w:rsidP="00321BF5" w14:paraId="3884B5DA" w14:textId="77777777">
            <w:pPr>
              <w:spacing w:after="0"/>
              <w:jc w:val="right"/>
              <w:rPr>
                <w:rFonts w:eastAsia="Times New Roman"/>
                <w:color w:val="000000" w:themeColor="text1"/>
                <w:sz w:val="18"/>
                <w:szCs w:val="18"/>
              </w:rPr>
            </w:pPr>
          </w:p>
        </w:tc>
        <w:tc>
          <w:tcPr>
            <w:tcW w:w="3446" w:type="dxa"/>
          </w:tcPr>
          <w:p w:rsidR="00321BF5" w:rsidRPr="00FD63D0" w:rsidP="00321BF5" w14:paraId="56413360" w14:textId="77777777">
            <w:pPr>
              <w:spacing w:after="0"/>
              <w:rPr>
                <w:rFonts w:eastAsia="Times New Roman"/>
                <w:color w:val="000000" w:themeColor="text1"/>
                <w:sz w:val="18"/>
                <w:szCs w:val="18"/>
              </w:rPr>
            </w:pPr>
          </w:p>
        </w:tc>
      </w:tr>
      <w:tr w14:paraId="66E19280" w14:textId="77777777" w:rsidTr="00BA1990">
        <w:tblPrEx>
          <w:tblW w:w="10260" w:type="dxa"/>
          <w:tblLook w:val="04A0"/>
        </w:tblPrEx>
        <w:trPr>
          <w:gridBefore w:val="1"/>
          <w:wBefore w:w="14" w:type="dxa"/>
        </w:trPr>
        <w:tc>
          <w:tcPr>
            <w:tcW w:w="1425" w:type="dxa"/>
          </w:tcPr>
          <w:p w:rsidR="001A60E3" w:rsidRPr="00FD63D0" w:rsidP="001A60E3" w14:paraId="6B03302A" w14:textId="77777777">
            <w:pPr>
              <w:spacing w:after="0"/>
              <w:rPr>
                <w:rFonts w:eastAsia="Times New Roman"/>
                <w:color w:val="000000" w:themeColor="text1"/>
                <w:sz w:val="18"/>
                <w:szCs w:val="18"/>
              </w:rPr>
            </w:pPr>
          </w:p>
        </w:tc>
        <w:tc>
          <w:tcPr>
            <w:tcW w:w="4970" w:type="dxa"/>
            <w:vAlign w:val="bottom"/>
          </w:tcPr>
          <w:p w:rsidR="001A60E3" w:rsidRPr="00FD63D0" w:rsidP="001A60E3" w14:paraId="745B9F49" w14:textId="77777777">
            <w:pPr>
              <w:tabs>
                <w:tab w:val="right" w:leader="dot" w:pos="5760"/>
              </w:tabs>
              <w:spacing w:after="0"/>
              <w:rPr>
                <w:rFonts w:eastAsia="Times New Roman"/>
                <w:color w:val="000000" w:themeColor="text1"/>
                <w:sz w:val="18"/>
                <w:szCs w:val="18"/>
              </w:rPr>
            </w:pPr>
            <w:r w:rsidRPr="00FD63D0">
              <w:rPr>
                <w:color w:val="808080" w:themeColor="background1" w:themeShade="80"/>
                <w:sz w:val="18"/>
              </w:rPr>
              <w:t>No Sabe</w:t>
            </w:r>
            <w:r w:rsidRPr="00FD63D0">
              <w:rPr>
                <w:color w:val="808080" w:themeColor="background1" w:themeShade="80"/>
                <w:sz w:val="18"/>
              </w:rPr>
              <w:tab/>
            </w:r>
          </w:p>
        </w:tc>
        <w:tc>
          <w:tcPr>
            <w:tcW w:w="404" w:type="dxa"/>
            <w:vAlign w:val="bottom"/>
          </w:tcPr>
          <w:p w:rsidR="001A60E3" w:rsidRPr="00FD63D0" w:rsidP="001A60E3" w14:paraId="79FAA03D" w14:textId="77777777">
            <w:pPr>
              <w:spacing w:after="0"/>
              <w:jc w:val="right"/>
              <w:rPr>
                <w:rFonts w:eastAsia="Times New Roman"/>
                <w:color w:val="000000" w:themeColor="text1"/>
                <w:sz w:val="18"/>
                <w:szCs w:val="18"/>
              </w:rPr>
            </w:pPr>
            <w:r w:rsidRPr="00FD63D0">
              <w:rPr>
                <w:color w:val="808080" w:themeColor="background1" w:themeShade="80"/>
                <w:sz w:val="18"/>
              </w:rPr>
              <w:t>9</w:t>
            </w:r>
          </w:p>
        </w:tc>
        <w:tc>
          <w:tcPr>
            <w:tcW w:w="3446" w:type="dxa"/>
          </w:tcPr>
          <w:p w:rsidR="001A60E3" w:rsidRPr="00FD63D0" w:rsidP="001A60E3" w14:paraId="1EE23395" w14:textId="77777777">
            <w:pPr>
              <w:spacing w:after="0"/>
              <w:rPr>
                <w:rFonts w:eastAsia="Times New Roman"/>
                <w:color w:val="000000" w:themeColor="text1"/>
                <w:sz w:val="18"/>
                <w:szCs w:val="18"/>
              </w:rPr>
            </w:pPr>
          </w:p>
        </w:tc>
      </w:tr>
      <w:tr w14:paraId="2C4FAF66" w14:textId="77777777" w:rsidTr="00BA1990">
        <w:tblPrEx>
          <w:tblW w:w="10260" w:type="dxa"/>
          <w:tblLook w:val="04A0"/>
        </w:tblPrEx>
        <w:trPr>
          <w:gridBefore w:val="1"/>
          <w:wBefore w:w="14" w:type="dxa"/>
        </w:trPr>
        <w:tc>
          <w:tcPr>
            <w:tcW w:w="1425" w:type="dxa"/>
          </w:tcPr>
          <w:p w:rsidR="001A60E3" w:rsidRPr="00FD63D0" w:rsidP="001A60E3" w14:paraId="76BE1B41" w14:textId="77777777">
            <w:pPr>
              <w:spacing w:after="0"/>
              <w:rPr>
                <w:rFonts w:eastAsia="Times New Roman"/>
                <w:color w:val="000000" w:themeColor="text1"/>
                <w:sz w:val="18"/>
                <w:szCs w:val="18"/>
              </w:rPr>
            </w:pPr>
          </w:p>
        </w:tc>
        <w:tc>
          <w:tcPr>
            <w:tcW w:w="4970" w:type="dxa"/>
            <w:vAlign w:val="bottom"/>
          </w:tcPr>
          <w:p w:rsidR="001A60E3" w:rsidRPr="00FD63D0" w:rsidP="001A60E3" w14:paraId="762875E2" w14:textId="77777777">
            <w:pPr>
              <w:tabs>
                <w:tab w:val="right" w:leader="dot" w:pos="5760"/>
              </w:tabs>
              <w:spacing w:after="0"/>
              <w:rPr>
                <w:rFonts w:eastAsia="Times New Roman"/>
                <w:color w:val="000000" w:themeColor="text1"/>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04" w:type="dxa"/>
            <w:vAlign w:val="bottom"/>
          </w:tcPr>
          <w:p w:rsidR="001A60E3" w:rsidRPr="00FD63D0" w:rsidP="001A60E3" w14:paraId="093F6740" w14:textId="77777777">
            <w:pPr>
              <w:spacing w:after="0"/>
              <w:jc w:val="right"/>
              <w:rPr>
                <w:rFonts w:eastAsia="Times New Roman"/>
                <w:color w:val="000000" w:themeColor="text1"/>
                <w:sz w:val="18"/>
                <w:szCs w:val="18"/>
              </w:rPr>
            </w:pPr>
            <w:r w:rsidRPr="00FD63D0">
              <w:rPr>
                <w:color w:val="808080" w:themeColor="background1" w:themeShade="80"/>
                <w:sz w:val="18"/>
              </w:rPr>
              <w:t>7</w:t>
            </w:r>
          </w:p>
        </w:tc>
        <w:tc>
          <w:tcPr>
            <w:tcW w:w="3446" w:type="dxa"/>
          </w:tcPr>
          <w:p w:rsidR="001A60E3" w:rsidRPr="00FD63D0" w:rsidP="001A60E3" w14:paraId="6068B75F" w14:textId="77777777">
            <w:pPr>
              <w:spacing w:after="0"/>
              <w:rPr>
                <w:rFonts w:eastAsia="Times New Roman"/>
                <w:color w:val="000000" w:themeColor="text1"/>
                <w:sz w:val="18"/>
                <w:szCs w:val="18"/>
              </w:rPr>
            </w:pPr>
          </w:p>
        </w:tc>
      </w:tr>
    </w:tbl>
    <w:p w:rsidR="00D62A27" w:rsidP="00D62A27" w14:paraId="0808A783"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F1E6ACE" w14:textId="77777777" w:rsidTr="004A49E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4A49E7" w14:paraId="4F0EFCB1" w14:textId="77777777">
            <w:pPr>
              <w:rPr>
                <w:rFonts w:eastAsia="Times New Roman" w:cstheme="minorHAnsi"/>
                <w:b/>
                <w:bCs/>
                <w:color w:val="000000"/>
                <w:sz w:val="18"/>
                <w:szCs w:val="18"/>
              </w:rPr>
            </w:pPr>
            <w:r>
              <w:rPr>
                <w:rFonts w:eastAsia="Times New Roman" w:cstheme="minorHAnsi"/>
                <w:b/>
                <w:color w:val="000000"/>
                <w:sz w:val="18"/>
                <w:szCs w:val="18"/>
              </w:rPr>
              <w:t>HardEdit_</w:t>
            </w:r>
            <w:r>
              <w:rPr>
                <w:rFonts w:eastAsia="Times New Roman" w:cstheme="minorHAnsi"/>
                <w:b/>
                <w:bCs/>
                <w:color w:val="000000"/>
                <w:sz w:val="18"/>
                <w:szCs w:val="18"/>
              </w:rPr>
              <w:t>GA3.</w:t>
            </w:r>
          </w:p>
        </w:tc>
        <w:tc>
          <w:tcPr>
            <w:tcW w:w="8820" w:type="dxa"/>
            <w:tcBorders>
              <w:top w:val="single" w:sz="4" w:space="0" w:color="auto"/>
              <w:left w:val="nil"/>
              <w:bottom w:val="single" w:sz="4" w:space="0" w:color="auto"/>
              <w:right w:val="single" w:sz="4" w:space="0" w:color="auto"/>
            </w:tcBorders>
            <w:hideMark/>
          </w:tcPr>
          <w:p w:rsidR="004A49E7" w:rsidRPr="00CC0D8A" w14:paraId="0D0103AC" w14:textId="13CAFC14">
            <w:pPr>
              <w:contextualSpacing/>
              <w:rPr>
                <w:rFonts w:eastAsia="Times New Roman" w:cstheme="minorHAnsi"/>
                <w:bCs/>
                <w:color w:val="000000"/>
                <w:sz w:val="18"/>
                <w:szCs w:val="18"/>
                <w:lang w:val="es-ES"/>
              </w:rPr>
            </w:pPr>
            <w:r w:rsidRPr="0048159C">
              <w:rPr>
                <w:rFonts w:eastAsia="Times New Roman" w:cstheme="minorHAnsi"/>
                <w:bCs/>
                <w:color w:val="000000"/>
                <w:sz w:val="18"/>
                <w:szCs w:val="18"/>
              </w:rPr>
              <w:t>If R reports “</w:t>
            </w:r>
            <w:r w:rsidRPr="0048159C">
              <w:rPr>
                <w:rFonts w:eastAsia="Times New Roman" w:cstheme="minorHAnsi"/>
                <w:bCs/>
                <w:color w:val="000000"/>
                <w:sz w:val="18"/>
                <w:szCs w:val="18"/>
              </w:rPr>
              <w:t>Nadie</w:t>
            </w:r>
            <w:r w:rsidRPr="0048159C">
              <w:rPr>
                <w:rFonts w:eastAsia="Times New Roman" w:cstheme="minorHAnsi"/>
                <w:bCs/>
                <w:color w:val="000000"/>
                <w:sz w:val="18"/>
                <w:szCs w:val="18"/>
              </w:rPr>
              <w:t>” in their support system, but also answers ‘Si’ to any other item in this question, (SUPPSYSJ EQ 1 AND (SUPPSYSA EQ 1 OR SUPPSYSB EQ 1 OR SUPPSYSC EQ 1 OR SUPPSYSD EQ 1 OR SUPPSYSE EQ 1 OR SUPPSYSF EQ 1 OR SUPPSYSG EQ 1 OR SUPPSYSH EQ 1 OR SUPPSYSI EQ 1)), DISPLAY: “</w:t>
            </w:r>
            <w:r w:rsidR="00FE1936">
              <w:rPr>
                <w:rFonts w:eastAsia="Times New Roman" w:cstheme="minorHAnsi"/>
                <w:b/>
                <w:color w:val="000000"/>
                <w:sz w:val="18"/>
                <w:szCs w:val="18"/>
              </w:rPr>
              <w:t>ENTREVISTANTE</w:t>
            </w:r>
            <w:r w:rsidRPr="0048159C">
              <w:rPr>
                <w:rFonts w:eastAsia="Times New Roman" w:cstheme="minorHAnsi"/>
                <w:b/>
                <w:color w:val="000000"/>
                <w:sz w:val="18"/>
                <w:szCs w:val="18"/>
              </w:rPr>
              <w:t xml:space="preserve">: </w:t>
            </w:r>
            <w:r w:rsidR="00FE1936">
              <w:rPr>
                <w:rFonts w:eastAsia="Times New Roman" w:cstheme="minorHAnsi"/>
                <w:b/>
                <w:color w:val="000000"/>
                <w:sz w:val="18"/>
                <w:szCs w:val="18"/>
              </w:rPr>
              <w:t>Su</w:t>
            </w:r>
            <w:r w:rsidRPr="0048159C">
              <w:rPr>
                <w:rFonts w:eastAsia="Times New Roman" w:cstheme="minorHAnsi"/>
                <w:bCs/>
                <w:color w:val="000000"/>
                <w:sz w:val="18"/>
                <w:szCs w:val="18"/>
              </w:rPr>
              <w:t xml:space="preserve"> </w:t>
            </w:r>
            <w:r w:rsidRPr="0048159C">
              <w:rPr>
                <w:rFonts w:eastAsia="Times New Roman" w:cstheme="minorHAnsi"/>
                <w:bCs/>
                <w:color w:val="000000"/>
                <w:sz w:val="18"/>
                <w:szCs w:val="18"/>
              </w:rPr>
              <w:t>participante</w:t>
            </w:r>
            <w:r w:rsidRPr="0048159C">
              <w:rPr>
                <w:rFonts w:eastAsia="Times New Roman" w:cstheme="minorHAnsi"/>
                <w:bCs/>
                <w:color w:val="000000"/>
                <w:sz w:val="18"/>
                <w:szCs w:val="18"/>
              </w:rPr>
              <w:t xml:space="preserve"> no </w:t>
            </w:r>
            <w:r w:rsidRPr="0048159C">
              <w:rPr>
                <w:rFonts w:eastAsia="Times New Roman" w:cstheme="minorHAnsi"/>
                <w:bCs/>
                <w:color w:val="000000"/>
                <w:sz w:val="18"/>
                <w:szCs w:val="18"/>
              </w:rPr>
              <w:t>puede</w:t>
            </w:r>
            <w:r w:rsidRPr="0048159C">
              <w:rPr>
                <w:rFonts w:eastAsia="Times New Roman" w:cstheme="minorHAnsi"/>
                <w:bCs/>
                <w:color w:val="000000"/>
                <w:sz w:val="18"/>
                <w:szCs w:val="18"/>
              </w:rPr>
              <w:t xml:space="preserve"> </w:t>
            </w:r>
            <w:r w:rsidRPr="0048159C">
              <w:rPr>
                <w:rFonts w:eastAsia="Times New Roman" w:cstheme="minorHAnsi"/>
                <w:bCs/>
                <w:color w:val="000000"/>
                <w:sz w:val="18"/>
                <w:szCs w:val="18"/>
              </w:rPr>
              <w:t>seleccionar</w:t>
            </w:r>
            <w:r w:rsidRPr="0048159C">
              <w:rPr>
                <w:rFonts w:eastAsia="Times New Roman" w:cstheme="minorHAnsi"/>
                <w:bCs/>
                <w:color w:val="000000"/>
                <w:sz w:val="18"/>
                <w:szCs w:val="18"/>
              </w:rPr>
              <w:t xml:space="preserve"> ‘</w:t>
            </w:r>
            <w:r w:rsidRPr="0048159C">
              <w:rPr>
                <w:rFonts w:eastAsia="Times New Roman" w:cstheme="minorHAnsi"/>
                <w:bCs/>
                <w:color w:val="000000"/>
                <w:sz w:val="18"/>
                <w:szCs w:val="18"/>
              </w:rPr>
              <w:t>Nadie</w:t>
            </w:r>
            <w:r w:rsidRPr="0048159C">
              <w:rPr>
                <w:rFonts w:eastAsia="Times New Roman" w:cstheme="minorHAnsi"/>
                <w:bCs/>
                <w:color w:val="000000"/>
                <w:sz w:val="18"/>
                <w:szCs w:val="18"/>
              </w:rPr>
              <w:t xml:space="preserve">’ junto </w:t>
            </w:r>
            <w:r w:rsidRPr="0048159C">
              <w:rPr>
                <w:rFonts w:eastAsia="Times New Roman" w:cstheme="minorHAnsi"/>
                <w:bCs/>
                <w:color w:val="000000"/>
                <w:sz w:val="18"/>
                <w:szCs w:val="18"/>
              </w:rPr>
              <w:t>a</w:t>
            </w:r>
            <w:r w:rsidRPr="0048159C">
              <w:rPr>
                <w:rFonts w:eastAsia="Times New Roman" w:cstheme="minorHAnsi"/>
                <w:bCs/>
                <w:color w:val="000000"/>
                <w:sz w:val="18"/>
                <w:szCs w:val="18"/>
              </w:rPr>
              <w:t xml:space="preserve"> </w:t>
            </w:r>
            <w:r w:rsidRPr="0048159C">
              <w:rPr>
                <w:rFonts w:eastAsia="Times New Roman" w:cstheme="minorHAnsi"/>
                <w:bCs/>
                <w:color w:val="000000"/>
                <w:sz w:val="18"/>
                <w:szCs w:val="18"/>
              </w:rPr>
              <w:t>otro</w:t>
            </w:r>
            <w:r w:rsidRPr="0048159C">
              <w:rPr>
                <w:rFonts w:eastAsia="Times New Roman" w:cstheme="minorHAnsi"/>
                <w:bCs/>
                <w:color w:val="000000"/>
                <w:sz w:val="18"/>
                <w:szCs w:val="18"/>
              </w:rPr>
              <w:t xml:space="preserve"> </w:t>
            </w:r>
            <w:r w:rsidRPr="0048159C">
              <w:rPr>
                <w:rFonts w:eastAsia="Times New Roman" w:cstheme="minorHAnsi"/>
                <w:bCs/>
                <w:color w:val="000000"/>
                <w:sz w:val="18"/>
                <w:szCs w:val="18"/>
              </w:rPr>
              <w:t>tipo</w:t>
            </w:r>
            <w:r w:rsidRPr="0048159C">
              <w:rPr>
                <w:rFonts w:eastAsia="Times New Roman" w:cstheme="minorHAnsi"/>
                <w:bCs/>
                <w:color w:val="000000"/>
                <w:sz w:val="18"/>
                <w:szCs w:val="18"/>
              </w:rPr>
              <w:t xml:space="preserve"> de </w:t>
            </w:r>
            <w:r w:rsidRPr="0048159C">
              <w:rPr>
                <w:rFonts w:eastAsia="Times New Roman" w:cstheme="minorHAnsi"/>
                <w:bCs/>
                <w:color w:val="000000"/>
                <w:sz w:val="18"/>
                <w:szCs w:val="18"/>
              </w:rPr>
              <w:t>relación</w:t>
            </w:r>
            <w:r w:rsidRPr="0048159C">
              <w:rPr>
                <w:rFonts w:eastAsia="Times New Roman" w:cstheme="minorHAnsi"/>
                <w:bCs/>
                <w:color w:val="000000"/>
                <w:sz w:val="18"/>
                <w:szCs w:val="18"/>
              </w:rPr>
              <w:t xml:space="preserve">. </w:t>
            </w:r>
            <w:r w:rsidRPr="00CC0D8A">
              <w:rPr>
                <w:rFonts w:eastAsia="Times New Roman" w:cstheme="minorHAnsi"/>
                <w:bCs/>
                <w:color w:val="000000"/>
                <w:sz w:val="18"/>
                <w:szCs w:val="18"/>
                <w:lang w:val="es-ES"/>
              </w:rPr>
              <w:t xml:space="preserve">Aclare </w:t>
            </w:r>
            <w:r w:rsidR="00205B20">
              <w:rPr>
                <w:rFonts w:eastAsia="Times New Roman" w:cstheme="minorHAnsi"/>
                <w:bCs/>
                <w:color w:val="000000"/>
                <w:sz w:val="18"/>
                <w:szCs w:val="18"/>
                <w:lang w:val="es-ES"/>
              </w:rPr>
              <w:t>e</w:t>
            </w:r>
            <w:r w:rsidRPr="00CC0D8A">
              <w:rPr>
                <w:rFonts w:eastAsia="Times New Roman" w:cstheme="minorHAnsi"/>
                <w:bCs/>
                <w:color w:val="000000"/>
                <w:sz w:val="18"/>
                <w:szCs w:val="18"/>
                <w:lang w:val="es-ES"/>
              </w:rPr>
              <w:t xml:space="preserve">l sistema de apoyo del participante.” </w:t>
            </w:r>
            <w:r w:rsidRPr="00CC0D8A">
              <w:rPr>
                <w:rFonts w:eastAsia="Times New Roman" w:cstheme="minorHAnsi"/>
                <w:bCs/>
                <w:color w:val="000000"/>
                <w:sz w:val="18"/>
                <w:szCs w:val="18"/>
                <w:lang w:val="es-ES"/>
              </w:rPr>
              <w:t>Then</w:t>
            </w:r>
            <w:r w:rsidRPr="00CC0D8A">
              <w:rPr>
                <w:rFonts w:eastAsia="Times New Roman" w:cstheme="minorHAnsi"/>
                <w:bCs/>
                <w:color w:val="000000"/>
                <w:sz w:val="18"/>
                <w:szCs w:val="18"/>
                <w:lang w:val="es-ES"/>
              </w:rPr>
              <w:t xml:space="preserve">, </w:t>
            </w:r>
            <w:r w:rsidRPr="00CC0D8A">
              <w:rPr>
                <w:rFonts w:eastAsia="Times New Roman" w:cstheme="minorHAnsi"/>
                <w:bCs/>
                <w:color w:val="000000"/>
                <w:sz w:val="18"/>
                <w:szCs w:val="18"/>
                <w:lang w:val="es-ES"/>
              </w:rPr>
              <w:t>go</w:t>
            </w:r>
            <w:r w:rsidRPr="00CC0D8A">
              <w:rPr>
                <w:rFonts w:eastAsia="Times New Roman" w:cstheme="minorHAnsi"/>
                <w:bCs/>
                <w:color w:val="000000"/>
                <w:sz w:val="18"/>
                <w:szCs w:val="18"/>
                <w:lang w:val="es-ES"/>
              </w:rPr>
              <w:t xml:space="preserve"> back </w:t>
            </w:r>
            <w:r w:rsidRPr="00CC0D8A">
              <w:rPr>
                <w:rFonts w:eastAsia="Times New Roman" w:cstheme="minorHAnsi"/>
                <w:bCs/>
                <w:color w:val="000000"/>
                <w:sz w:val="18"/>
                <w:szCs w:val="18"/>
                <w:lang w:val="es-ES"/>
              </w:rPr>
              <w:t>to</w:t>
            </w:r>
            <w:r w:rsidRPr="00CC0D8A">
              <w:rPr>
                <w:rFonts w:eastAsia="Times New Roman" w:cstheme="minorHAnsi"/>
                <w:bCs/>
                <w:color w:val="000000"/>
                <w:sz w:val="18"/>
                <w:szCs w:val="18"/>
                <w:lang w:val="es-ES"/>
              </w:rPr>
              <w:t xml:space="preserve"> GA3.</w:t>
            </w:r>
          </w:p>
          <w:p w:rsidR="004A49E7" w:rsidRPr="0048159C" w14:paraId="7AF68A23" w14:textId="77777777">
            <w:pPr>
              <w:keepNext/>
              <w:keepLines/>
              <w:spacing w:before="200" w:after="0"/>
              <w:contextualSpacing/>
              <w:outlineLvl w:val="1"/>
              <w:rPr>
                <w:rFonts w:eastAsia="Times New Roman" w:cstheme="minorHAnsi"/>
                <w:color w:val="000000"/>
                <w:sz w:val="18"/>
                <w:szCs w:val="18"/>
              </w:rPr>
            </w:pPr>
            <w:r w:rsidRPr="0048159C">
              <w:rPr>
                <w:rFonts w:eastAsia="Times New Roman" w:cstheme="minorHAnsi"/>
                <w:bCs/>
                <w:color w:val="000000"/>
                <w:sz w:val="18"/>
                <w:szCs w:val="18"/>
              </w:rPr>
              <w:t>Else, go to Check_INTRO_GA4.</w:t>
            </w:r>
            <w:r w:rsidRPr="0048159C">
              <w:t xml:space="preserve"> </w:t>
            </w:r>
          </w:p>
        </w:tc>
      </w:tr>
    </w:tbl>
    <w:p w:rsidR="004A49E7" w:rsidRPr="0048159C" w:rsidP="00D62A27" w14:paraId="2CF4580C" w14:textId="77777777">
      <w:pPr>
        <w:contextualSpacing/>
        <w:rPr>
          <w:sz w:val="18"/>
          <w:szCs w:val="18"/>
        </w:rPr>
      </w:pPr>
    </w:p>
    <w:p w:rsidR="004A49E7" w:rsidRPr="0048159C" w:rsidP="00D62A27" w14:paraId="34E29DD3" w14:textId="77777777">
      <w:pPr>
        <w:contextualSpacing/>
        <w:rPr>
          <w:sz w:val="18"/>
          <w:szCs w:val="18"/>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tblPr>
      <w:tblGrid>
        <w:gridCol w:w="1433"/>
        <w:gridCol w:w="8804"/>
      </w:tblGrid>
      <w:tr w14:paraId="01B9C67E" w14:textId="77777777" w:rsidTr="00923B1F">
        <w:tblPrEx>
          <w:tblW w:w="1023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33" w:type="dxa"/>
          </w:tcPr>
          <w:p w:rsidR="00EC2CDB" w:rsidRPr="00FD63D0" w:rsidP="00923B1F" w14:paraId="74CD7CD8" w14:textId="77777777">
            <w:pPr>
              <w:rPr>
                <w:rFonts w:eastAsia="Times New Roman"/>
                <w:b/>
                <w:bCs/>
                <w:color w:val="000000" w:themeColor="text1"/>
                <w:sz w:val="18"/>
                <w:szCs w:val="18"/>
              </w:rPr>
            </w:pPr>
            <w:r w:rsidRPr="00FD63D0">
              <w:rPr>
                <w:b/>
                <w:color w:val="000000" w:themeColor="text1"/>
                <w:sz w:val="18"/>
              </w:rPr>
              <w:t>Check_GA4.</w:t>
            </w:r>
          </w:p>
        </w:tc>
        <w:tc>
          <w:tcPr>
            <w:tcW w:w="8804" w:type="dxa"/>
          </w:tcPr>
          <w:p w:rsidR="00EC2CDB" w:rsidRPr="00FD63D0" w:rsidP="00EC2CDB" w14:paraId="21BD9996" w14:textId="28630751">
            <w:pPr>
              <w:rPr>
                <w:rFonts w:eastAsia="Times New Roman"/>
                <w:color w:val="000000" w:themeColor="text1"/>
                <w:sz w:val="18"/>
                <w:szCs w:val="18"/>
              </w:rPr>
            </w:pPr>
            <w:r w:rsidRPr="00FE1936">
              <w:rPr>
                <w:color w:val="000000"/>
                <w:sz w:val="18"/>
              </w:rPr>
              <w:t>If R does not have a support system (SUPPSYSJ EQ 1 or SUPPSYS EQ DK or SUPPSYS EQ REF), go to INTRO_GA13.</w:t>
            </w:r>
            <w:r w:rsidRPr="00FD63D0">
              <w:rPr>
                <w:color w:val="000000"/>
                <w:sz w:val="18"/>
              </w:rPr>
              <w:t>Else, go to INTRO_GA</w:t>
            </w:r>
            <w:r w:rsidR="001D55AC">
              <w:rPr>
                <w:color w:val="000000"/>
                <w:sz w:val="18"/>
              </w:rPr>
              <w:t>4</w:t>
            </w:r>
            <w:r w:rsidRPr="00FD63D0">
              <w:rPr>
                <w:color w:val="000000"/>
                <w:sz w:val="18"/>
              </w:rPr>
              <w:t>.</w:t>
            </w:r>
          </w:p>
        </w:tc>
      </w:tr>
    </w:tbl>
    <w:p w:rsidR="00EC2CDB" w:rsidRPr="00FD63D0" w:rsidP="0049329C" w14:paraId="4F008FB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D8EE7D8" w14:textId="77777777" w:rsidTr="00081AE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522211" w:rsidRPr="00FD63D0" w:rsidP="00081AE7" w14:paraId="63952A74" w14:textId="77777777">
            <w:pPr>
              <w:contextualSpacing/>
              <w:rPr>
                <w:rFonts w:eastAsia="Times New Roman" w:cstheme="minorHAnsi"/>
                <w:b/>
                <w:bCs/>
                <w:color w:val="000000"/>
                <w:sz w:val="18"/>
                <w:szCs w:val="18"/>
              </w:rPr>
            </w:pPr>
            <w:r w:rsidRPr="00FD63D0">
              <w:rPr>
                <w:b/>
                <w:color w:val="000000"/>
                <w:sz w:val="18"/>
              </w:rPr>
              <w:t>INTRO_GA4.</w:t>
            </w:r>
          </w:p>
        </w:tc>
        <w:tc>
          <w:tcPr>
            <w:tcW w:w="8820" w:type="dxa"/>
          </w:tcPr>
          <w:p w:rsidR="00522211" w:rsidRPr="00CC0D8A" w:rsidP="00081AE7" w14:paraId="6C8A9AF9" w14:textId="7A1C862A">
            <w:pPr>
              <w:contextualSpacing/>
              <w:rPr>
                <w:rFonts w:eastAsia="Times New Roman"/>
                <w:color w:val="000000"/>
                <w:sz w:val="18"/>
                <w:szCs w:val="18"/>
                <w:lang w:val="es-ES"/>
              </w:rPr>
            </w:pPr>
            <w:r w:rsidRPr="00CC0D8A">
              <w:rPr>
                <w:color w:val="000000" w:themeColor="text1"/>
                <w:sz w:val="18"/>
                <w:lang w:val="es-ES"/>
              </w:rPr>
              <w:t xml:space="preserve">DISPLAY: </w:t>
            </w:r>
            <w:r w:rsidRPr="00CC0D8A" w:rsidR="00FE1936">
              <w:rPr>
                <w:color w:val="000000" w:themeColor="text1"/>
                <w:sz w:val="18"/>
                <w:lang w:val="es-ES"/>
              </w:rPr>
              <w:t>"</w:t>
            </w:r>
            <w:r w:rsidRPr="00CC0D8A">
              <w:rPr>
                <w:color w:val="000000" w:themeColor="text1"/>
                <w:sz w:val="18"/>
                <w:lang w:val="es-ES"/>
              </w:rPr>
              <w:t xml:space="preserve">[Entregue la Tarjeta de Respuestas G a </w:t>
            </w:r>
            <w:r w:rsidRPr="00CC0D8A" w:rsidR="00D13F5A">
              <w:rPr>
                <w:color w:val="000000" w:themeColor="text1"/>
                <w:sz w:val="18"/>
                <w:lang w:val="es-ES"/>
              </w:rPr>
              <w:t xml:space="preserve">su </w:t>
            </w:r>
            <w:r w:rsidRPr="00CC0D8A">
              <w:rPr>
                <w:color w:val="000000" w:themeColor="text1"/>
                <w:sz w:val="18"/>
                <w:lang w:val="es-ES"/>
              </w:rPr>
              <w:t>Participante.]</w:t>
            </w:r>
          </w:p>
          <w:p w:rsidR="00522211" w:rsidRPr="00CC0D8A" w:rsidP="00081AE7" w14:paraId="1C6845CF" w14:textId="77777777">
            <w:pPr>
              <w:contextualSpacing/>
              <w:rPr>
                <w:rFonts w:eastAsia="Times New Roman" w:cstheme="minorHAnsi"/>
                <w:color w:val="000000"/>
                <w:sz w:val="18"/>
                <w:szCs w:val="18"/>
                <w:lang w:val="es-ES"/>
              </w:rPr>
            </w:pPr>
          </w:p>
          <w:p w:rsidR="00522211" w:rsidRPr="00CC0D8A" w:rsidP="00081AE7" w14:paraId="674AD9B5" w14:textId="741E1A81">
            <w:pPr>
              <w:contextualSpacing/>
              <w:rPr>
                <w:rFonts w:eastAsia="Times New Roman"/>
                <w:color w:val="000000"/>
                <w:sz w:val="18"/>
                <w:szCs w:val="18"/>
                <w:lang w:val="es-ES"/>
              </w:rPr>
            </w:pPr>
            <w:r w:rsidRPr="00CC0D8A">
              <w:rPr>
                <w:sz w:val="18"/>
                <w:lang w:val="es-ES"/>
              </w:rPr>
              <w:t xml:space="preserve">DIGA: La siguiente serie de afirmaciones son sobre su sistema de apoyo. Para cada frase, </w:t>
            </w:r>
            <w:r w:rsidRPr="00CC0D8A" w:rsidR="007F7B18">
              <w:rPr>
                <w:sz w:val="18"/>
                <w:lang w:val="es-ES"/>
              </w:rPr>
              <w:t xml:space="preserve">por favor </w:t>
            </w:r>
            <w:r w:rsidRPr="00CC0D8A">
              <w:rPr>
                <w:sz w:val="18"/>
                <w:lang w:val="es-ES"/>
              </w:rPr>
              <w:t>dígame qué tan de acuerdo o en desacuerdo está, usando alguna de las opciones de esta tarjeta.”</w:t>
            </w:r>
          </w:p>
        </w:tc>
      </w:tr>
    </w:tbl>
    <w:p w:rsidR="00F40513" w:rsidRPr="00CC0D8A" w:rsidP="0049329C" w14:paraId="2E61234F" w14:textId="77777777">
      <w:pPr>
        <w:contextualSpacing/>
        <w:rPr>
          <w:sz w:val="18"/>
          <w:szCs w:val="18"/>
          <w:lang w:val="es-ES"/>
        </w:rPr>
      </w:pPr>
    </w:p>
    <w:tbl>
      <w:tblPr>
        <w:tblW w:w="10260" w:type="dxa"/>
        <w:tblLayout w:type="fixed"/>
        <w:tblLook w:val="04A0"/>
      </w:tblPr>
      <w:tblGrid>
        <w:gridCol w:w="15"/>
        <w:gridCol w:w="1341"/>
        <w:gridCol w:w="4944"/>
        <w:gridCol w:w="1260"/>
        <w:gridCol w:w="2700"/>
      </w:tblGrid>
      <w:tr w14:paraId="0C36EB33" w14:textId="77777777" w:rsidTr="00CB714B">
        <w:tblPrEx>
          <w:tblW w:w="10260" w:type="dxa"/>
          <w:tblLayout w:type="fixed"/>
          <w:tblLook w:val="04A0"/>
        </w:tblPrEx>
        <w:tc>
          <w:tcPr>
            <w:tcW w:w="1356" w:type="dxa"/>
            <w:gridSpan w:val="2"/>
          </w:tcPr>
          <w:p w:rsidR="002F6EEB" w:rsidRPr="00FD63D0" w:rsidP="00081AE7" w14:paraId="5F945F5F" w14:textId="77777777">
            <w:pPr>
              <w:rPr>
                <w:rFonts w:eastAsia="Times New Roman"/>
                <w:b/>
                <w:bCs/>
                <w:color w:val="000000" w:themeColor="text1"/>
                <w:sz w:val="18"/>
                <w:szCs w:val="18"/>
              </w:rPr>
            </w:pPr>
            <w:r w:rsidRPr="00FD63D0">
              <w:rPr>
                <w:b/>
                <w:color w:val="000000" w:themeColor="text1"/>
                <w:sz w:val="18"/>
              </w:rPr>
              <w:t>GA4.</w:t>
            </w:r>
          </w:p>
        </w:tc>
        <w:tc>
          <w:tcPr>
            <w:tcW w:w="8904" w:type="dxa"/>
            <w:gridSpan w:val="3"/>
            <w:vAlign w:val="bottom"/>
          </w:tcPr>
          <w:p w:rsidR="002F6EEB" w:rsidRPr="00FD63D0" w:rsidP="00081AE7" w14:paraId="5A1B98E6" w14:textId="77777777">
            <w:pPr>
              <w:rPr>
                <w:rFonts w:eastAsia="Times New Roman"/>
                <w:b/>
                <w:bCs/>
                <w:color w:val="000000" w:themeColor="text1"/>
                <w:sz w:val="18"/>
                <w:szCs w:val="18"/>
              </w:rPr>
            </w:pPr>
            <w:r w:rsidRPr="00CC0D8A">
              <w:rPr>
                <w:b/>
                <w:color w:val="000000" w:themeColor="text1"/>
                <w:sz w:val="18"/>
                <w:lang w:val="es-ES"/>
              </w:rPr>
              <w:t xml:space="preserve">Puedo hablar de mis problemas con las personas de mi sistema de apoyo. </w:t>
            </w:r>
            <w:r w:rsidRPr="00FD63D0">
              <w:rPr>
                <w:b/>
                <w:color w:val="000000" w:themeColor="text1"/>
                <w:sz w:val="18"/>
              </w:rPr>
              <w:t>¿</w:t>
            </w:r>
            <w:r w:rsidRPr="00FD63D0">
              <w:rPr>
                <w:b/>
                <w:color w:val="000000" w:themeColor="text1"/>
                <w:sz w:val="18"/>
              </w:rPr>
              <w:t>Está</w:t>
            </w:r>
            <w:r w:rsidRPr="00FD63D0">
              <w:rPr>
                <w:b/>
                <w:color w:val="000000" w:themeColor="text1"/>
                <w:sz w:val="18"/>
              </w:rPr>
              <w:t xml:space="preserve"> </w:t>
            </w:r>
            <w:r w:rsidRPr="00FD63D0">
              <w:rPr>
                <w:b/>
                <w:color w:val="000000" w:themeColor="text1"/>
                <w:sz w:val="18"/>
              </w:rPr>
              <w:t>usted</w:t>
            </w:r>
            <w:r w:rsidRPr="00FD63D0">
              <w:rPr>
                <w:b/>
                <w:color w:val="000000" w:themeColor="text1"/>
                <w:sz w:val="18"/>
              </w:rPr>
              <w:t>...?</w:t>
            </w:r>
          </w:p>
          <w:p w:rsidR="002F6EEB" w:rsidRPr="00FD63D0" w:rsidP="00081AE7" w14:paraId="6FC5A424" w14:textId="77777777">
            <w:pPr>
              <w:rPr>
                <w:rFonts w:eastAsia="Times New Roman"/>
                <w:b/>
                <w:bCs/>
                <w:color w:val="000000" w:themeColor="text1"/>
                <w:sz w:val="18"/>
                <w:szCs w:val="18"/>
              </w:rPr>
            </w:pPr>
            <w:r w:rsidRPr="00FD63D0">
              <w:rPr>
                <w:color w:val="000000" w:themeColor="text1"/>
                <w:sz w:val="18"/>
              </w:rPr>
              <w:t xml:space="preserve">[LEA las </w:t>
            </w:r>
            <w:r w:rsidRPr="00FD63D0">
              <w:rPr>
                <w:color w:val="000000" w:themeColor="text1"/>
                <w:sz w:val="18"/>
              </w:rPr>
              <w:t>opciones</w:t>
            </w:r>
            <w:r w:rsidRPr="00FD63D0">
              <w:rPr>
                <w:color w:val="000000" w:themeColor="text1"/>
                <w:sz w:val="18"/>
              </w:rPr>
              <w:t>.]</w:t>
            </w:r>
          </w:p>
        </w:tc>
      </w:tr>
      <w:tr w14:paraId="1DCC317E" w14:textId="77777777" w:rsidTr="00CB714B">
        <w:tblPrEx>
          <w:tblW w:w="10260" w:type="dxa"/>
          <w:tblLayout w:type="fixed"/>
          <w:tblLook w:val="04A0"/>
        </w:tblPrEx>
        <w:trPr>
          <w:gridBefore w:val="1"/>
          <w:wBefore w:w="15" w:type="dxa"/>
        </w:trPr>
        <w:tc>
          <w:tcPr>
            <w:tcW w:w="1341" w:type="dxa"/>
          </w:tcPr>
          <w:p w:rsidR="002F6EEB" w:rsidRPr="00FD63D0" w:rsidP="00081AE7" w14:paraId="31E9A938" w14:textId="77777777">
            <w:pPr>
              <w:spacing w:after="0"/>
              <w:rPr>
                <w:rFonts w:eastAsia="Times New Roman"/>
                <w:color w:val="000000" w:themeColor="text1"/>
                <w:sz w:val="18"/>
                <w:szCs w:val="18"/>
              </w:rPr>
            </w:pPr>
            <w:r w:rsidRPr="00FD63D0">
              <w:rPr>
                <w:color w:val="000000" w:themeColor="text1"/>
                <w:sz w:val="18"/>
              </w:rPr>
              <w:t>SUPPTALK</w:t>
            </w:r>
          </w:p>
        </w:tc>
        <w:tc>
          <w:tcPr>
            <w:tcW w:w="4944" w:type="dxa"/>
            <w:vAlign w:val="bottom"/>
          </w:tcPr>
          <w:p w:rsidR="002F6EEB" w:rsidRPr="00FD63D0" w:rsidP="00081AE7" w14:paraId="6C0D8AD4"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Talk about problems to support system</w:t>
            </w:r>
          </w:p>
        </w:tc>
        <w:tc>
          <w:tcPr>
            <w:tcW w:w="1260" w:type="dxa"/>
            <w:vAlign w:val="bottom"/>
          </w:tcPr>
          <w:p w:rsidR="002F6EEB" w:rsidRPr="00FD63D0" w:rsidP="00081AE7" w14:paraId="5E93DDC7" w14:textId="77777777">
            <w:pPr>
              <w:spacing w:after="0" w:line="240" w:lineRule="auto"/>
              <w:jc w:val="right"/>
              <w:rPr>
                <w:rFonts w:eastAsia="Times New Roman"/>
                <w:color w:val="000000" w:themeColor="text1"/>
                <w:sz w:val="18"/>
                <w:szCs w:val="18"/>
              </w:rPr>
            </w:pPr>
          </w:p>
        </w:tc>
        <w:tc>
          <w:tcPr>
            <w:tcW w:w="2700" w:type="dxa"/>
          </w:tcPr>
          <w:p w:rsidR="002F6EEB" w:rsidRPr="00FD63D0" w:rsidP="00081AE7" w14:paraId="69AFF162" w14:textId="77777777">
            <w:pPr>
              <w:spacing w:after="0"/>
              <w:rPr>
                <w:rFonts w:eastAsia="Times New Roman"/>
                <w:color w:val="000000" w:themeColor="text1"/>
                <w:sz w:val="18"/>
                <w:szCs w:val="18"/>
              </w:rPr>
            </w:pPr>
          </w:p>
        </w:tc>
      </w:tr>
      <w:tr w14:paraId="5DCA10D7" w14:textId="77777777" w:rsidTr="00CB714B">
        <w:tblPrEx>
          <w:tblW w:w="10260" w:type="dxa"/>
          <w:tblLayout w:type="fixed"/>
          <w:tblLook w:val="04A0"/>
        </w:tblPrEx>
        <w:trPr>
          <w:gridBefore w:val="1"/>
          <w:wBefore w:w="15" w:type="dxa"/>
        </w:trPr>
        <w:tc>
          <w:tcPr>
            <w:tcW w:w="1341" w:type="dxa"/>
          </w:tcPr>
          <w:p w:rsidR="00134FA9" w:rsidRPr="00FD63D0" w:rsidP="00134FA9" w14:paraId="3D937009" w14:textId="77777777">
            <w:pPr>
              <w:spacing w:after="0"/>
              <w:rPr>
                <w:rFonts w:eastAsia="Times New Roman"/>
                <w:color w:val="000000" w:themeColor="text1"/>
                <w:sz w:val="18"/>
                <w:szCs w:val="18"/>
              </w:rPr>
            </w:pPr>
          </w:p>
        </w:tc>
        <w:tc>
          <w:tcPr>
            <w:tcW w:w="4944" w:type="dxa"/>
            <w:vAlign w:val="bottom"/>
          </w:tcPr>
          <w:p w:rsidR="00134FA9" w:rsidRPr="00FD63D0" w:rsidP="00134FA9" w14:paraId="5C3DEB20"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Completamente</w:t>
            </w:r>
            <w:r w:rsidRPr="00FD63D0">
              <w:rPr>
                <w:color w:val="000000" w:themeColor="text1"/>
                <w:sz w:val="18"/>
              </w:rPr>
              <w:t xml:space="preserve"> de </w:t>
            </w:r>
            <w:r w:rsidRPr="00FD63D0">
              <w:rPr>
                <w:color w:val="000000" w:themeColor="text1"/>
                <w:sz w:val="18"/>
              </w:rPr>
              <w:t>acuerdo</w:t>
            </w:r>
            <w:r w:rsidRPr="00FD63D0">
              <w:tab/>
            </w:r>
          </w:p>
        </w:tc>
        <w:tc>
          <w:tcPr>
            <w:tcW w:w="1260" w:type="dxa"/>
            <w:vAlign w:val="bottom"/>
          </w:tcPr>
          <w:p w:rsidR="00134FA9" w:rsidRPr="00FD63D0" w:rsidP="00134FA9" w14:paraId="4E720D01" w14:textId="77777777">
            <w:pPr>
              <w:spacing w:after="0" w:line="240" w:lineRule="auto"/>
              <w:jc w:val="right"/>
              <w:rPr>
                <w:rFonts w:eastAsia="Times New Roman"/>
                <w:color w:val="000000" w:themeColor="text1"/>
                <w:sz w:val="18"/>
                <w:szCs w:val="18"/>
              </w:rPr>
            </w:pPr>
            <w:r w:rsidRPr="00FD63D0">
              <w:rPr>
                <w:color w:val="000000" w:themeColor="text1"/>
                <w:sz w:val="18"/>
              </w:rPr>
              <w:t>1</w:t>
            </w:r>
          </w:p>
        </w:tc>
        <w:tc>
          <w:tcPr>
            <w:tcW w:w="2700" w:type="dxa"/>
          </w:tcPr>
          <w:p w:rsidR="00134FA9" w:rsidRPr="00FD63D0" w:rsidP="00134FA9" w14:paraId="0869CC2A" w14:textId="77777777">
            <w:pPr>
              <w:spacing w:after="0"/>
              <w:rPr>
                <w:rFonts w:eastAsia="Times New Roman"/>
                <w:color w:val="000000" w:themeColor="text1"/>
                <w:sz w:val="18"/>
                <w:szCs w:val="18"/>
              </w:rPr>
            </w:pPr>
          </w:p>
        </w:tc>
      </w:tr>
      <w:tr w14:paraId="30264567" w14:textId="77777777" w:rsidTr="00CB714B">
        <w:tblPrEx>
          <w:tblW w:w="10260" w:type="dxa"/>
          <w:tblLayout w:type="fixed"/>
          <w:tblLook w:val="04A0"/>
        </w:tblPrEx>
        <w:trPr>
          <w:gridBefore w:val="1"/>
          <w:wBefore w:w="15" w:type="dxa"/>
        </w:trPr>
        <w:tc>
          <w:tcPr>
            <w:tcW w:w="1341" w:type="dxa"/>
          </w:tcPr>
          <w:p w:rsidR="00134FA9" w:rsidRPr="00FD63D0" w:rsidP="00134FA9" w14:paraId="2BF5010B" w14:textId="77777777">
            <w:pPr>
              <w:spacing w:after="0"/>
              <w:rPr>
                <w:rFonts w:eastAsia="Times New Roman"/>
                <w:color w:val="000000" w:themeColor="text1"/>
                <w:sz w:val="18"/>
                <w:szCs w:val="18"/>
              </w:rPr>
            </w:pPr>
          </w:p>
        </w:tc>
        <w:tc>
          <w:tcPr>
            <w:tcW w:w="4944" w:type="dxa"/>
            <w:vAlign w:val="bottom"/>
          </w:tcPr>
          <w:p w:rsidR="00134FA9" w:rsidRPr="00FD63D0" w:rsidP="00134FA9" w14:paraId="7135BCEA"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 xml:space="preserve">De </w:t>
            </w:r>
            <w:r w:rsidRPr="00FD63D0">
              <w:rPr>
                <w:color w:val="000000" w:themeColor="text1"/>
                <w:sz w:val="18"/>
              </w:rPr>
              <w:t>acuerdo</w:t>
            </w:r>
            <w:r w:rsidRPr="00FD63D0">
              <w:tab/>
            </w:r>
          </w:p>
        </w:tc>
        <w:tc>
          <w:tcPr>
            <w:tcW w:w="1260" w:type="dxa"/>
            <w:vAlign w:val="bottom"/>
          </w:tcPr>
          <w:p w:rsidR="00134FA9" w:rsidRPr="00FD63D0" w:rsidP="00134FA9" w14:paraId="359D4682" w14:textId="77777777">
            <w:pPr>
              <w:spacing w:after="0" w:line="240" w:lineRule="auto"/>
              <w:jc w:val="right"/>
              <w:rPr>
                <w:rFonts w:eastAsia="Times New Roman"/>
                <w:color w:val="000000" w:themeColor="text1"/>
                <w:sz w:val="18"/>
                <w:szCs w:val="18"/>
              </w:rPr>
            </w:pPr>
            <w:r w:rsidRPr="00FD63D0">
              <w:rPr>
                <w:color w:val="000000" w:themeColor="text1"/>
                <w:sz w:val="18"/>
              </w:rPr>
              <w:t>2</w:t>
            </w:r>
          </w:p>
        </w:tc>
        <w:tc>
          <w:tcPr>
            <w:tcW w:w="2700" w:type="dxa"/>
          </w:tcPr>
          <w:p w:rsidR="00134FA9" w:rsidRPr="00FD63D0" w:rsidP="00134FA9" w14:paraId="6DA6B979" w14:textId="77777777">
            <w:pPr>
              <w:spacing w:after="0"/>
              <w:rPr>
                <w:rFonts w:eastAsia="Times New Roman"/>
                <w:color w:val="000000" w:themeColor="text1"/>
                <w:sz w:val="18"/>
                <w:szCs w:val="18"/>
              </w:rPr>
            </w:pPr>
          </w:p>
        </w:tc>
      </w:tr>
      <w:tr w14:paraId="46507FE0" w14:textId="77777777" w:rsidTr="00CB714B">
        <w:tblPrEx>
          <w:tblW w:w="10260" w:type="dxa"/>
          <w:tblLayout w:type="fixed"/>
          <w:tblLook w:val="04A0"/>
        </w:tblPrEx>
        <w:trPr>
          <w:gridBefore w:val="1"/>
          <w:wBefore w:w="15" w:type="dxa"/>
        </w:trPr>
        <w:tc>
          <w:tcPr>
            <w:tcW w:w="1341" w:type="dxa"/>
          </w:tcPr>
          <w:p w:rsidR="00134FA9" w:rsidRPr="00FD63D0" w:rsidP="00134FA9" w14:paraId="4741505E" w14:textId="77777777">
            <w:pPr>
              <w:spacing w:after="0"/>
              <w:rPr>
                <w:rFonts w:eastAsia="Times New Roman"/>
                <w:color w:val="000000" w:themeColor="text1"/>
                <w:sz w:val="18"/>
                <w:szCs w:val="18"/>
              </w:rPr>
            </w:pPr>
          </w:p>
        </w:tc>
        <w:tc>
          <w:tcPr>
            <w:tcW w:w="4944" w:type="dxa"/>
            <w:vAlign w:val="bottom"/>
          </w:tcPr>
          <w:p w:rsidR="00134FA9" w:rsidRPr="00CC0D8A" w:rsidP="00134FA9" w14:paraId="2FB4F8B9" w14:textId="77777777">
            <w:pPr>
              <w:tabs>
                <w:tab w:val="right" w:leader="dot" w:pos="5760"/>
              </w:tabs>
              <w:spacing w:after="0" w:line="240" w:lineRule="auto"/>
              <w:rPr>
                <w:rFonts w:eastAsia="Times New Roman"/>
                <w:color w:val="000000" w:themeColor="text1"/>
                <w:sz w:val="18"/>
                <w:szCs w:val="18"/>
                <w:lang w:val="es-ES"/>
              </w:rPr>
            </w:pPr>
            <w:r w:rsidRPr="00CC0D8A">
              <w:rPr>
                <w:color w:val="000000" w:themeColor="text1"/>
                <w:sz w:val="18"/>
                <w:lang w:val="es-ES"/>
              </w:rPr>
              <w:t>Ni de acuerdo ni en desacuerdo</w:t>
            </w:r>
            <w:r w:rsidRPr="00CC0D8A">
              <w:rPr>
                <w:lang w:val="es-ES"/>
              </w:rPr>
              <w:tab/>
            </w:r>
          </w:p>
        </w:tc>
        <w:tc>
          <w:tcPr>
            <w:tcW w:w="1260" w:type="dxa"/>
            <w:vAlign w:val="bottom"/>
          </w:tcPr>
          <w:p w:rsidR="00134FA9" w:rsidRPr="00FD63D0" w:rsidP="00134FA9" w14:paraId="4CB68B20" w14:textId="77777777">
            <w:pPr>
              <w:spacing w:after="0" w:line="240" w:lineRule="auto"/>
              <w:jc w:val="right"/>
              <w:rPr>
                <w:rFonts w:eastAsia="Times New Roman"/>
                <w:color w:val="000000" w:themeColor="text1"/>
                <w:sz w:val="18"/>
                <w:szCs w:val="18"/>
              </w:rPr>
            </w:pPr>
            <w:r w:rsidRPr="00FD63D0">
              <w:rPr>
                <w:color w:val="000000" w:themeColor="text1"/>
                <w:sz w:val="18"/>
              </w:rPr>
              <w:t>3</w:t>
            </w:r>
          </w:p>
        </w:tc>
        <w:tc>
          <w:tcPr>
            <w:tcW w:w="2700" w:type="dxa"/>
          </w:tcPr>
          <w:p w:rsidR="00134FA9" w:rsidRPr="00FD63D0" w:rsidP="00134FA9" w14:paraId="12043421" w14:textId="77777777">
            <w:pPr>
              <w:spacing w:after="0"/>
              <w:rPr>
                <w:rFonts w:eastAsia="Times New Roman"/>
                <w:color w:val="000000" w:themeColor="text1"/>
                <w:sz w:val="18"/>
                <w:szCs w:val="18"/>
              </w:rPr>
            </w:pPr>
          </w:p>
        </w:tc>
      </w:tr>
      <w:tr w14:paraId="0D9F2827" w14:textId="77777777" w:rsidTr="00CB714B">
        <w:tblPrEx>
          <w:tblW w:w="10260" w:type="dxa"/>
          <w:tblLayout w:type="fixed"/>
          <w:tblLook w:val="04A0"/>
        </w:tblPrEx>
        <w:trPr>
          <w:gridBefore w:val="1"/>
          <w:wBefore w:w="15" w:type="dxa"/>
        </w:trPr>
        <w:tc>
          <w:tcPr>
            <w:tcW w:w="1341" w:type="dxa"/>
          </w:tcPr>
          <w:p w:rsidR="00134FA9" w:rsidRPr="00FD63D0" w:rsidP="00134FA9" w14:paraId="19467C75" w14:textId="77777777">
            <w:pPr>
              <w:spacing w:after="0"/>
              <w:rPr>
                <w:rFonts w:eastAsia="Times New Roman"/>
                <w:color w:val="000000" w:themeColor="text1"/>
                <w:sz w:val="18"/>
                <w:szCs w:val="18"/>
              </w:rPr>
            </w:pPr>
          </w:p>
        </w:tc>
        <w:tc>
          <w:tcPr>
            <w:tcW w:w="4944" w:type="dxa"/>
            <w:vAlign w:val="bottom"/>
          </w:tcPr>
          <w:p w:rsidR="00134FA9" w:rsidRPr="00FD63D0" w:rsidP="00134FA9" w14:paraId="4021644E"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134FA9" w:rsidRPr="00FD63D0" w:rsidP="00134FA9" w14:paraId="5C11C8F8" w14:textId="77777777">
            <w:pPr>
              <w:spacing w:after="0" w:line="240" w:lineRule="auto"/>
              <w:jc w:val="right"/>
              <w:rPr>
                <w:rFonts w:eastAsia="Times New Roman"/>
                <w:color w:val="000000" w:themeColor="text1"/>
                <w:sz w:val="18"/>
                <w:szCs w:val="18"/>
              </w:rPr>
            </w:pPr>
            <w:r w:rsidRPr="00FD63D0">
              <w:rPr>
                <w:color w:val="000000" w:themeColor="text1"/>
                <w:sz w:val="18"/>
              </w:rPr>
              <w:t>4</w:t>
            </w:r>
          </w:p>
        </w:tc>
        <w:tc>
          <w:tcPr>
            <w:tcW w:w="2700" w:type="dxa"/>
          </w:tcPr>
          <w:p w:rsidR="00134FA9" w:rsidRPr="00FD63D0" w:rsidP="00134FA9" w14:paraId="3157BA9F" w14:textId="77777777">
            <w:pPr>
              <w:spacing w:after="0"/>
              <w:rPr>
                <w:rFonts w:eastAsia="Times New Roman"/>
                <w:color w:val="000000" w:themeColor="text1"/>
                <w:sz w:val="18"/>
                <w:szCs w:val="18"/>
              </w:rPr>
            </w:pPr>
          </w:p>
        </w:tc>
      </w:tr>
      <w:tr w14:paraId="3C2320DC" w14:textId="77777777" w:rsidTr="00CB714B">
        <w:tblPrEx>
          <w:tblW w:w="10260" w:type="dxa"/>
          <w:tblLayout w:type="fixed"/>
          <w:tblLook w:val="04A0"/>
        </w:tblPrEx>
        <w:trPr>
          <w:gridBefore w:val="1"/>
          <w:wBefore w:w="15" w:type="dxa"/>
        </w:trPr>
        <w:tc>
          <w:tcPr>
            <w:tcW w:w="1341" w:type="dxa"/>
          </w:tcPr>
          <w:p w:rsidR="00134FA9" w:rsidRPr="00FD63D0" w:rsidP="00134FA9" w14:paraId="2DD41119" w14:textId="77777777">
            <w:pPr>
              <w:spacing w:after="0"/>
              <w:rPr>
                <w:rFonts w:eastAsia="Times New Roman"/>
                <w:color w:val="000000" w:themeColor="text1"/>
                <w:sz w:val="18"/>
                <w:szCs w:val="18"/>
              </w:rPr>
            </w:pPr>
          </w:p>
        </w:tc>
        <w:tc>
          <w:tcPr>
            <w:tcW w:w="4944" w:type="dxa"/>
            <w:vAlign w:val="bottom"/>
          </w:tcPr>
          <w:p w:rsidR="00134FA9" w:rsidRPr="00FD63D0" w:rsidP="00134FA9" w14:paraId="3BA0B703" w14:textId="77777777">
            <w:pPr>
              <w:tabs>
                <w:tab w:val="right" w:leader="dot" w:pos="5760"/>
              </w:tabs>
              <w:spacing w:after="0" w:line="240" w:lineRule="auto"/>
              <w:rPr>
                <w:rFonts w:eastAsia="Times New Roman"/>
                <w:color w:val="808080" w:themeColor="background1" w:themeShade="80"/>
                <w:sz w:val="18"/>
                <w:szCs w:val="18"/>
              </w:rPr>
            </w:pPr>
            <w:r w:rsidRPr="00FD63D0">
              <w:rPr>
                <w:color w:val="000000" w:themeColor="text1"/>
                <w:sz w:val="18"/>
              </w:rPr>
              <w:t>Completamente</w:t>
            </w:r>
            <w:r w:rsidRPr="00FD63D0">
              <w:rPr>
                <w:color w:val="000000" w:themeColor="text1"/>
                <w:sz w:val="18"/>
              </w:rPr>
              <w:t xml:space="preserve"> </w:t>
            </w: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134FA9" w:rsidRPr="00FD63D0" w:rsidP="00134FA9" w14:paraId="1F99BA25" w14:textId="77777777">
            <w:pPr>
              <w:spacing w:after="0" w:line="240" w:lineRule="auto"/>
              <w:jc w:val="right"/>
              <w:rPr>
                <w:rFonts w:eastAsia="Times New Roman"/>
                <w:color w:val="000000" w:themeColor="text1"/>
                <w:sz w:val="18"/>
                <w:szCs w:val="18"/>
              </w:rPr>
            </w:pPr>
            <w:r w:rsidRPr="00FD63D0">
              <w:rPr>
                <w:color w:val="000000" w:themeColor="text1"/>
                <w:sz w:val="18"/>
              </w:rPr>
              <w:t>5</w:t>
            </w:r>
          </w:p>
        </w:tc>
        <w:tc>
          <w:tcPr>
            <w:tcW w:w="2700" w:type="dxa"/>
          </w:tcPr>
          <w:p w:rsidR="00134FA9" w:rsidRPr="00FD63D0" w:rsidP="00134FA9" w14:paraId="6786DEED" w14:textId="77777777">
            <w:pPr>
              <w:spacing w:after="0"/>
              <w:rPr>
                <w:rFonts w:eastAsia="Times New Roman"/>
                <w:color w:val="000000" w:themeColor="text1"/>
                <w:sz w:val="18"/>
                <w:szCs w:val="18"/>
              </w:rPr>
            </w:pPr>
          </w:p>
        </w:tc>
      </w:tr>
      <w:tr w14:paraId="07FBBC15" w14:textId="77777777" w:rsidTr="00CB714B">
        <w:tblPrEx>
          <w:tblW w:w="10260" w:type="dxa"/>
          <w:tblLayout w:type="fixed"/>
          <w:tblLook w:val="04A0"/>
        </w:tblPrEx>
        <w:trPr>
          <w:gridBefore w:val="1"/>
          <w:wBefore w:w="15" w:type="dxa"/>
        </w:trPr>
        <w:tc>
          <w:tcPr>
            <w:tcW w:w="1341" w:type="dxa"/>
          </w:tcPr>
          <w:p w:rsidR="00134FA9" w:rsidRPr="00FD63D0" w:rsidP="00134FA9" w14:paraId="2AB06DF1" w14:textId="77777777">
            <w:pPr>
              <w:spacing w:after="0"/>
              <w:rPr>
                <w:rFonts w:eastAsia="Times New Roman"/>
                <w:color w:val="000000" w:themeColor="text1"/>
                <w:sz w:val="18"/>
                <w:szCs w:val="18"/>
              </w:rPr>
            </w:pPr>
          </w:p>
        </w:tc>
        <w:tc>
          <w:tcPr>
            <w:tcW w:w="4944" w:type="dxa"/>
            <w:vAlign w:val="bottom"/>
          </w:tcPr>
          <w:p w:rsidR="00134FA9" w:rsidRPr="00FD63D0" w:rsidP="00134FA9" w14:paraId="4D767E1B"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No Sabe</w:t>
            </w:r>
            <w:r w:rsidRPr="00FD63D0">
              <w:tab/>
            </w:r>
          </w:p>
        </w:tc>
        <w:tc>
          <w:tcPr>
            <w:tcW w:w="1260" w:type="dxa"/>
            <w:vAlign w:val="bottom"/>
          </w:tcPr>
          <w:p w:rsidR="00134FA9" w:rsidRPr="00FD63D0" w:rsidP="00134FA9" w14:paraId="55D0BD8E" w14:textId="77777777">
            <w:pPr>
              <w:spacing w:after="0" w:line="240" w:lineRule="auto"/>
              <w:jc w:val="right"/>
              <w:rPr>
                <w:color w:val="808080" w:themeColor="background1" w:themeShade="80"/>
                <w:sz w:val="18"/>
                <w:szCs w:val="18"/>
              </w:rPr>
            </w:pPr>
            <w:r w:rsidRPr="00FD63D0">
              <w:rPr>
                <w:color w:val="808080" w:themeColor="background1" w:themeShade="80"/>
                <w:sz w:val="18"/>
              </w:rPr>
              <w:t>9</w:t>
            </w:r>
          </w:p>
        </w:tc>
        <w:tc>
          <w:tcPr>
            <w:tcW w:w="2700" w:type="dxa"/>
          </w:tcPr>
          <w:p w:rsidR="00134FA9" w:rsidRPr="00FD63D0" w:rsidP="00134FA9" w14:paraId="4404D211" w14:textId="77777777">
            <w:pPr>
              <w:spacing w:after="0"/>
              <w:rPr>
                <w:rFonts w:eastAsia="Times New Roman"/>
                <w:color w:val="000000" w:themeColor="text1"/>
                <w:sz w:val="18"/>
                <w:szCs w:val="18"/>
              </w:rPr>
            </w:pPr>
          </w:p>
        </w:tc>
      </w:tr>
      <w:tr w14:paraId="45A8ECA5" w14:textId="77777777" w:rsidTr="00CB714B">
        <w:tblPrEx>
          <w:tblW w:w="10260" w:type="dxa"/>
          <w:tblLayout w:type="fixed"/>
          <w:tblLook w:val="04A0"/>
        </w:tblPrEx>
        <w:trPr>
          <w:gridBefore w:val="1"/>
          <w:wBefore w:w="15" w:type="dxa"/>
        </w:trPr>
        <w:tc>
          <w:tcPr>
            <w:tcW w:w="1341" w:type="dxa"/>
          </w:tcPr>
          <w:p w:rsidR="00134FA9" w:rsidRPr="00FD63D0" w:rsidP="00134FA9" w14:paraId="5F6B264D" w14:textId="77777777">
            <w:pPr>
              <w:spacing w:after="0"/>
              <w:rPr>
                <w:rFonts w:eastAsia="Times New Roman"/>
                <w:color w:val="000000" w:themeColor="text1"/>
                <w:sz w:val="18"/>
                <w:szCs w:val="18"/>
              </w:rPr>
            </w:pPr>
          </w:p>
        </w:tc>
        <w:tc>
          <w:tcPr>
            <w:tcW w:w="4944" w:type="dxa"/>
            <w:vAlign w:val="bottom"/>
          </w:tcPr>
          <w:p w:rsidR="00134FA9" w:rsidRPr="00FD63D0" w:rsidP="00134FA9" w14:paraId="2CA94C6A"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tab/>
            </w:r>
          </w:p>
        </w:tc>
        <w:tc>
          <w:tcPr>
            <w:tcW w:w="1260" w:type="dxa"/>
            <w:vAlign w:val="bottom"/>
          </w:tcPr>
          <w:p w:rsidR="00134FA9" w:rsidRPr="00FD63D0" w:rsidP="00134FA9" w14:paraId="75E53C52" w14:textId="77777777">
            <w:pPr>
              <w:spacing w:after="0" w:line="240" w:lineRule="auto"/>
              <w:jc w:val="right"/>
              <w:rPr>
                <w:color w:val="808080" w:themeColor="background1" w:themeShade="80"/>
                <w:sz w:val="18"/>
                <w:szCs w:val="18"/>
              </w:rPr>
            </w:pPr>
            <w:r w:rsidRPr="00FD63D0">
              <w:rPr>
                <w:color w:val="808080" w:themeColor="background1" w:themeShade="80"/>
                <w:sz w:val="18"/>
              </w:rPr>
              <w:t>7</w:t>
            </w:r>
          </w:p>
        </w:tc>
        <w:tc>
          <w:tcPr>
            <w:tcW w:w="2700" w:type="dxa"/>
          </w:tcPr>
          <w:p w:rsidR="00134FA9" w:rsidRPr="00FD63D0" w:rsidP="00134FA9" w14:paraId="7648105E" w14:textId="77777777">
            <w:pPr>
              <w:spacing w:after="0"/>
              <w:rPr>
                <w:rFonts w:eastAsia="Times New Roman"/>
                <w:color w:val="000000" w:themeColor="text1"/>
                <w:sz w:val="18"/>
                <w:szCs w:val="18"/>
              </w:rPr>
            </w:pPr>
          </w:p>
        </w:tc>
      </w:tr>
    </w:tbl>
    <w:p w:rsidR="002F6EEB" w:rsidRPr="00FD63D0" w:rsidP="0049329C" w14:paraId="7C8B5193" w14:textId="77777777">
      <w:pPr>
        <w:contextualSpacing/>
        <w:rPr>
          <w:sz w:val="18"/>
          <w:szCs w:val="18"/>
        </w:rPr>
      </w:pPr>
    </w:p>
    <w:tbl>
      <w:tblPr>
        <w:tblW w:w="10260" w:type="dxa"/>
        <w:tblLayout w:type="fixed"/>
        <w:tblLook w:val="04A0"/>
      </w:tblPr>
      <w:tblGrid>
        <w:gridCol w:w="15"/>
        <w:gridCol w:w="1341"/>
        <w:gridCol w:w="4944"/>
        <w:gridCol w:w="1260"/>
        <w:gridCol w:w="2700"/>
      </w:tblGrid>
      <w:tr w14:paraId="73CAED9D" w14:textId="77777777" w:rsidTr="00081AE7">
        <w:tblPrEx>
          <w:tblW w:w="10260" w:type="dxa"/>
          <w:tblLayout w:type="fixed"/>
          <w:tblLook w:val="04A0"/>
        </w:tblPrEx>
        <w:tc>
          <w:tcPr>
            <w:tcW w:w="1356" w:type="dxa"/>
            <w:gridSpan w:val="2"/>
          </w:tcPr>
          <w:p w:rsidR="008651EF" w:rsidRPr="00FD63D0" w:rsidP="00081AE7" w14:paraId="07C57A3A" w14:textId="77777777">
            <w:pPr>
              <w:rPr>
                <w:rFonts w:eastAsia="Times New Roman"/>
                <w:b/>
                <w:bCs/>
                <w:color w:val="000000" w:themeColor="text1"/>
                <w:sz w:val="18"/>
                <w:szCs w:val="18"/>
              </w:rPr>
            </w:pPr>
            <w:r w:rsidRPr="00FD63D0">
              <w:rPr>
                <w:b/>
                <w:color w:val="000000" w:themeColor="text1"/>
                <w:sz w:val="18"/>
              </w:rPr>
              <w:t>GA5.</w:t>
            </w:r>
          </w:p>
        </w:tc>
        <w:tc>
          <w:tcPr>
            <w:tcW w:w="8904" w:type="dxa"/>
            <w:gridSpan w:val="3"/>
            <w:vAlign w:val="bottom"/>
          </w:tcPr>
          <w:p w:rsidR="008651EF" w:rsidRPr="00FD63D0" w:rsidP="00081AE7" w14:paraId="3DEEC66E" w14:textId="77777777">
            <w:pPr>
              <w:rPr>
                <w:rFonts w:eastAsia="Times New Roman"/>
                <w:b/>
                <w:bCs/>
                <w:color w:val="000000" w:themeColor="text1"/>
                <w:sz w:val="18"/>
                <w:szCs w:val="18"/>
              </w:rPr>
            </w:pPr>
            <w:r w:rsidRPr="00CC0D8A">
              <w:rPr>
                <w:b/>
                <w:color w:val="000000" w:themeColor="text1"/>
                <w:sz w:val="18"/>
                <w:lang w:val="es-ES"/>
              </w:rPr>
              <w:t xml:space="preserve">Las personas de mi sistema de apoyo están dispuestas a ayudarme a tomar decisiones. </w:t>
            </w:r>
            <w:r w:rsidRPr="00FD63D0">
              <w:rPr>
                <w:b/>
                <w:color w:val="000000" w:themeColor="text1"/>
                <w:sz w:val="18"/>
              </w:rPr>
              <w:t>¿</w:t>
            </w:r>
            <w:r w:rsidRPr="00FD63D0">
              <w:rPr>
                <w:b/>
                <w:color w:val="000000" w:themeColor="text1"/>
                <w:sz w:val="18"/>
              </w:rPr>
              <w:t>Está</w:t>
            </w:r>
            <w:r w:rsidRPr="00FD63D0">
              <w:rPr>
                <w:b/>
                <w:color w:val="000000" w:themeColor="text1"/>
                <w:sz w:val="18"/>
              </w:rPr>
              <w:t xml:space="preserve"> </w:t>
            </w:r>
            <w:r w:rsidRPr="00FD63D0">
              <w:rPr>
                <w:b/>
                <w:color w:val="000000" w:themeColor="text1"/>
                <w:sz w:val="18"/>
              </w:rPr>
              <w:t>usted</w:t>
            </w:r>
            <w:r w:rsidRPr="00FD63D0">
              <w:rPr>
                <w:b/>
                <w:color w:val="000000" w:themeColor="text1"/>
                <w:sz w:val="18"/>
              </w:rPr>
              <w:t>...?</w:t>
            </w:r>
          </w:p>
          <w:p w:rsidR="008651EF" w:rsidRPr="00FD63D0" w:rsidP="00081AE7" w14:paraId="0C3F4F1E" w14:textId="77777777">
            <w:pPr>
              <w:rPr>
                <w:rFonts w:eastAsia="Times New Roman"/>
                <w:b/>
                <w:bCs/>
                <w:color w:val="000000" w:themeColor="text1"/>
                <w:sz w:val="18"/>
                <w:szCs w:val="18"/>
              </w:rPr>
            </w:pPr>
            <w:r w:rsidRPr="00FD63D0">
              <w:rPr>
                <w:color w:val="000000" w:themeColor="text1"/>
                <w:sz w:val="18"/>
              </w:rPr>
              <w:t xml:space="preserve">[LEA las </w:t>
            </w:r>
            <w:r w:rsidRPr="00FD63D0">
              <w:rPr>
                <w:color w:val="000000" w:themeColor="text1"/>
                <w:sz w:val="18"/>
              </w:rPr>
              <w:t>opciones</w:t>
            </w:r>
            <w:r w:rsidRPr="00FD63D0">
              <w:rPr>
                <w:color w:val="000000" w:themeColor="text1"/>
                <w:sz w:val="18"/>
              </w:rPr>
              <w:t>.]</w:t>
            </w:r>
          </w:p>
        </w:tc>
      </w:tr>
      <w:tr w14:paraId="73DB4E54" w14:textId="77777777" w:rsidTr="00081AE7">
        <w:tblPrEx>
          <w:tblW w:w="10260" w:type="dxa"/>
          <w:tblLayout w:type="fixed"/>
          <w:tblLook w:val="04A0"/>
        </w:tblPrEx>
        <w:trPr>
          <w:gridBefore w:val="1"/>
          <w:wBefore w:w="15" w:type="dxa"/>
        </w:trPr>
        <w:tc>
          <w:tcPr>
            <w:tcW w:w="1341" w:type="dxa"/>
          </w:tcPr>
          <w:p w:rsidR="008651EF" w:rsidRPr="00FD63D0" w:rsidP="00081AE7" w14:paraId="4B0A9752" w14:textId="77777777">
            <w:pPr>
              <w:spacing w:after="0"/>
              <w:rPr>
                <w:rFonts w:eastAsia="Times New Roman"/>
                <w:color w:val="000000" w:themeColor="text1"/>
                <w:sz w:val="18"/>
                <w:szCs w:val="18"/>
              </w:rPr>
            </w:pPr>
            <w:r w:rsidRPr="00FD63D0">
              <w:rPr>
                <w:color w:val="000000" w:themeColor="text1"/>
                <w:sz w:val="18"/>
              </w:rPr>
              <w:t>SUPPDEC</w:t>
            </w:r>
          </w:p>
        </w:tc>
        <w:tc>
          <w:tcPr>
            <w:tcW w:w="4944" w:type="dxa"/>
            <w:vAlign w:val="bottom"/>
          </w:tcPr>
          <w:p w:rsidR="008651EF" w:rsidRPr="00FD63D0" w:rsidP="00081AE7" w14:paraId="705C0538"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Support system decision help</w:t>
            </w:r>
          </w:p>
        </w:tc>
        <w:tc>
          <w:tcPr>
            <w:tcW w:w="1260" w:type="dxa"/>
            <w:vAlign w:val="bottom"/>
          </w:tcPr>
          <w:p w:rsidR="008651EF" w:rsidRPr="00FD63D0" w:rsidP="00081AE7" w14:paraId="15412CC8" w14:textId="77777777">
            <w:pPr>
              <w:spacing w:after="0" w:line="240" w:lineRule="auto"/>
              <w:jc w:val="right"/>
              <w:rPr>
                <w:rFonts w:eastAsia="Times New Roman"/>
                <w:color w:val="000000" w:themeColor="text1"/>
                <w:sz w:val="18"/>
                <w:szCs w:val="18"/>
              </w:rPr>
            </w:pPr>
          </w:p>
        </w:tc>
        <w:tc>
          <w:tcPr>
            <w:tcW w:w="2700" w:type="dxa"/>
          </w:tcPr>
          <w:p w:rsidR="008651EF" w:rsidRPr="00FD63D0" w:rsidP="00081AE7" w14:paraId="005FBCD1" w14:textId="77777777">
            <w:pPr>
              <w:spacing w:after="0"/>
              <w:rPr>
                <w:rFonts w:eastAsia="Times New Roman"/>
                <w:color w:val="000000" w:themeColor="text1"/>
                <w:sz w:val="18"/>
                <w:szCs w:val="18"/>
              </w:rPr>
            </w:pPr>
          </w:p>
        </w:tc>
      </w:tr>
      <w:tr w14:paraId="0E57B555" w14:textId="77777777" w:rsidTr="00081AE7">
        <w:tblPrEx>
          <w:tblW w:w="10260" w:type="dxa"/>
          <w:tblLayout w:type="fixed"/>
          <w:tblLook w:val="04A0"/>
        </w:tblPrEx>
        <w:trPr>
          <w:gridBefore w:val="1"/>
          <w:wBefore w:w="15" w:type="dxa"/>
        </w:trPr>
        <w:tc>
          <w:tcPr>
            <w:tcW w:w="1341" w:type="dxa"/>
          </w:tcPr>
          <w:p w:rsidR="008651EF" w:rsidRPr="00FD63D0" w:rsidP="00081AE7" w14:paraId="3F58D365" w14:textId="77777777">
            <w:pPr>
              <w:spacing w:after="0"/>
              <w:rPr>
                <w:rFonts w:eastAsia="Times New Roman"/>
                <w:color w:val="000000" w:themeColor="text1"/>
                <w:sz w:val="18"/>
                <w:szCs w:val="18"/>
              </w:rPr>
            </w:pPr>
          </w:p>
        </w:tc>
        <w:tc>
          <w:tcPr>
            <w:tcW w:w="4944" w:type="dxa"/>
            <w:vAlign w:val="bottom"/>
          </w:tcPr>
          <w:p w:rsidR="008651EF" w:rsidRPr="00FD63D0" w:rsidP="00081AE7" w14:paraId="4DB29AB0"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Completamente</w:t>
            </w:r>
            <w:r w:rsidRPr="00FD63D0">
              <w:rPr>
                <w:color w:val="000000" w:themeColor="text1"/>
                <w:sz w:val="18"/>
              </w:rPr>
              <w:t xml:space="preserve"> de </w:t>
            </w:r>
            <w:r w:rsidRPr="00FD63D0">
              <w:rPr>
                <w:color w:val="000000" w:themeColor="text1"/>
                <w:sz w:val="18"/>
              </w:rPr>
              <w:t>acuerdo</w:t>
            </w:r>
            <w:r w:rsidRPr="00FD63D0">
              <w:tab/>
            </w:r>
          </w:p>
        </w:tc>
        <w:tc>
          <w:tcPr>
            <w:tcW w:w="1260" w:type="dxa"/>
            <w:vAlign w:val="bottom"/>
          </w:tcPr>
          <w:p w:rsidR="008651EF" w:rsidRPr="00FD63D0" w:rsidP="00081AE7" w14:paraId="57E53956" w14:textId="77777777">
            <w:pPr>
              <w:spacing w:after="0" w:line="240" w:lineRule="auto"/>
              <w:jc w:val="right"/>
              <w:rPr>
                <w:rFonts w:eastAsia="Times New Roman"/>
                <w:color w:val="000000" w:themeColor="text1"/>
                <w:sz w:val="18"/>
                <w:szCs w:val="18"/>
              </w:rPr>
            </w:pPr>
            <w:r w:rsidRPr="00FD63D0">
              <w:rPr>
                <w:color w:val="000000" w:themeColor="text1"/>
                <w:sz w:val="18"/>
              </w:rPr>
              <w:t>1</w:t>
            </w:r>
          </w:p>
        </w:tc>
        <w:tc>
          <w:tcPr>
            <w:tcW w:w="2700" w:type="dxa"/>
          </w:tcPr>
          <w:p w:rsidR="008651EF" w:rsidRPr="00FD63D0" w:rsidP="00081AE7" w14:paraId="0FD58B8F" w14:textId="77777777">
            <w:pPr>
              <w:spacing w:after="0"/>
              <w:rPr>
                <w:rFonts w:eastAsia="Times New Roman"/>
                <w:color w:val="000000" w:themeColor="text1"/>
                <w:sz w:val="18"/>
                <w:szCs w:val="18"/>
              </w:rPr>
            </w:pPr>
          </w:p>
        </w:tc>
      </w:tr>
      <w:tr w14:paraId="1CD470D1" w14:textId="77777777" w:rsidTr="00081AE7">
        <w:tblPrEx>
          <w:tblW w:w="10260" w:type="dxa"/>
          <w:tblLayout w:type="fixed"/>
          <w:tblLook w:val="04A0"/>
        </w:tblPrEx>
        <w:trPr>
          <w:gridBefore w:val="1"/>
          <w:wBefore w:w="15" w:type="dxa"/>
        </w:trPr>
        <w:tc>
          <w:tcPr>
            <w:tcW w:w="1341" w:type="dxa"/>
          </w:tcPr>
          <w:p w:rsidR="008651EF" w:rsidRPr="00FD63D0" w:rsidP="00081AE7" w14:paraId="55D44330" w14:textId="77777777">
            <w:pPr>
              <w:spacing w:after="0"/>
              <w:rPr>
                <w:rFonts w:eastAsia="Times New Roman"/>
                <w:color w:val="000000" w:themeColor="text1"/>
                <w:sz w:val="18"/>
                <w:szCs w:val="18"/>
              </w:rPr>
            </w:pPr>
          </w:p>
        </w:tc>
        <w:tc>
          <w:tcPr>
            <w:tcW w:w="4944" w:type="dxa"/>
            <w:vAlign w:val="bottom"/>
          </w:tcPr>
          <w:p w:rsidR="008651EF" w:rsidRPr="00FD63D0" w:rsidP="00081AE7" w14:paraId="4B2262F3"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 xml:space="preserve">De </w:t>
            </w:r>
            <w:r w:rsidRPr="00FD63D0">
              <w:rPr>
                <w:color w:val="000000" w:themeColor="text1"/>
                <w:sz w:val="18"/>
              </w:rPr>
              <w:t>acuerdo</w:t>
            </w:r>
            <w:r w:rsidRPr="00FD63D0">
              <w:tab/>
            </w:r>
          </w:p>
        </w:tc>
        <w:tc>
          <w:tcPr>
            <w:tcW w:w="1260" w:type="dxa"/>
            <w:vAlign w:val="bottom"/>
          </w:tcPr>
          <w:p w:rsidR="008651EF" w:rsidRPr="00FD63D0" w:rsidP="00081AE7" w14:paraId="013AEE4E" w14:textId="77777777">
            <w:pPr>
              <w:spacing w:after="0" w:line="240" w:lineRule="auto"/>
              <w:jc w:val="right"/>
              <w:rPr>
                <w:rFonts w:eastAsia="Times New Roman"/>
                <w:color w:val="000000" w:themeColor="text1"/>
                <w:sz w:val="18"/>
                <w:szCs w:val="18"/>
              </w:rPr>
            </w:pPr>
            <w:r w:rsidRPr="00FD63D0">
              <w:rPr>
                <w:color w:val="000000" w:themeColor="text1"/>
                <w:sz w:val="18"/>
              </w:rPr>
              <w:t>2</w:t>
            </w:r>
          </w:p>
        </w:tc>
        <w:tc>
          <w:tcPr>
            <w:tcW w:w="2700" w:type="dxa"/>
          </w:tcPr>
          <w:p w:rsidR="008651EF" w:rsidRPr="00FD63D0" w:rsidP="00081AE7" w14:paraId="4CD4DAA3" w14:textId="77777777">
            <w:pPr>
              <w:spacing w:after="0"/>
              <w:rPr>
                <w:rFonts w:eastAsia="Times New Roman"/>
                <w:color w:val="000000" w:themeColor="text1"/>
                <w:sz w:val="18"/>
                <w:szCs w:val="18"/>
              </w:rPr>
            </w:pPr>
          </w:p>
        </w:tc>
      </w:tr>
      <w:tr w14:paraId="46AA46B7" w14:textId="77777777" w:rsidTr="00081AE7">
        <w:tblPrEx>
          <w:tblW w:w="10260" w:type="dxa"/>
          <w:tblLayout w:type="fixed"/>
          <w:tblLook w:val="04A0"/>
        </w:tblPrEx>
        <w:trPr>
          <w:gridBefore w:val="1"/>
          <w:wBefore w:w="15" w:type="dxa"/>
        </w:trPr>
        <w:tc>
          <w:tcPr>
            <w:tcW w:w="1341" w:type="dxa"/>
          </w:tcPr>
          <w:p w:rsidR="008651EF" w:rsidRPr="00FD63D0" w:rsidP="00081AE7" w14:paraId="1CF8B973" w14:textId="77777777">
            <w:pPr>
              <w:spacing w:after="0"/>
              <w:rPr>
                <w:rFonts w:eastAsia="Times New Roman"/>
                <w:color w:val="000000" w:themeColor="text1"/>
                <w:sz w:val="18"/>
                <w:szCs w:val="18"/>
              </w:rPr>
            </w:pPr>
          </w:p>
        </w:tc>
        <w:tc>
          <w:tcPr>
            <w:tcW w:w="4944" w:type="dxa"/>
            <w:vAlign w:val="bottom"/>
          </w:tcPr>
          <w:p w:rsidR="008651EF" w:rsidRPr="00CC0D8A" w:rsidP="00081AE7" w14:paraId="0CEF3B1C" w14:textId="77777777">
            <w:pPr>
              <w:tabs>
                <w:tab w:val="right" w:leader="dot" w:pos="5760"/>
              </w:tabs>
              <w:spacing w:after="0" w:line="240" w:lineRule="auto"/>
              <w:rPr>
                <w:rFonts w:eastAsia="Times New Roman"/>
                <w:color w:val="000000" w:themeColor="text1"/>
                <w:sz w:val="18"/>
                <w:szCs w:val="18"/>
                <w:lang w:val="es-ES"/>
              </w:rPr>
            </w:pPr>
            <w:r w:rsidRPr="00CC0D8A">
              <w:rPr>
                <w:color w:val="000000" w:themeColor="text1"/>
                <w:sz w:val="18"/>
                <w:lang w:val="es-ES"/>
              </w:rPr>
              <w:t>Ni de acuerdo ni en desacuerdo</w:t>
            </w:r>
            <w:r w:rsidRPr="00CC0D8A">
              <w:rPr>
                <w:lang w:val="es-ES"/>
              </w:rPr>
              <w:tab/>
            </w:r>
          </w:p>
        </w:tc>
        <w:tc>
          <w:tcPr>
            <w:tcW w:w="1260" w:type="dxa"/>
            <w:vAlign w:val="bottom"/>
          </w:tcPr>
          <w:p w:rsidR="008651EF" w:rsidRPr="00FD63D0" w:rsidP="00081AE7" w14:paraId="50BB5BD7" w14:textId="77777777">
            <w:pPr>
              <w:spacing w:after="0" w:line="240" w:lineRule="auto"/>
              <w:jc w:val="right"/>
              <w:rPr>
                <w:rFonts w:eastAsia="Times New Roman"/>
                <w:color w:val="000000" w:themeColor="text1"/>
                <w:sz w:val="18"/>
                <w:szCs w:val="18"/>
              </w:rPr>
            </w:pPr>
            <w:r w:rsidRPr="00FD63D0">
              <w:rPr>
                <w:color w:val="000000" w:themeColor="text1"/>
                <w:sz w:val="18"/>
              </w:rPr>
              <w:t>3</w:t>
            </w:r>
          </w:p>
        </w:tc>
        <w:tc>
          <w:tcPr>
            <w:tcW w:w="2700" w:type="dxa"/>
          </w:tcPr>
          <w:p w:rsidR="008651EF" w:rsidRPr="00FD63D0" w:rsidP="00081AE7" w14:paraId="3EBF2990" w14:textId="77777777">
            <w:pPr>
              <w:spacing w:after="0"/>
              <w:rPr>
                <w:rFonts w:eastAsia="Times New Roman"/>
                <w:color w:val="000000" w:themeColor="text1"/>
                <w:sz w:val="18"/>
                <w:szCs w:val="18"/>
              </w:rPr>
            </w:pPr>
          </w:p>
        </w:tc>
      </w:tr>
      <w:tr w14:paraId="574E31A4" w14:textId="77777777" w:rsidTr="00081AE7">
        <w:tblPrEx>
          <w:tblW w:w="10260" w:type="dxa"/>
          <w:tblLayout w:type="fixed"/>
          <w:tblLook w:val="04A0"/>
        </w:tblPrEx>
        <w:trPr>
          <w:gridBefore w:val="1"/>
          <w:wBefore w:w="15" w:type="dxa"/>
        </w:trPr>
        <w:tc>
          <w:tcPr>
            <w:tcW w:w="1341" w:type="dxa"/>
          </w:tcPr>
          <w:p w:rsidR="008651EF" w:rsidRPr="00FD63D0" w:rsidP="00081AE7" w14:paraId="0D67A650" w14:textId="77777777">
            <w:pPr>
              <w:spacing w:after="0"/>
              <w:rPr>
                <w:rFonts w:eastAsia="Times New Roman"/>
                <w:color w:val="000000" w:themeColor="text1"/>
                <w:sz w:val="18"/>
                <w:szCs w:val="18"/>
              </w:rPr>
            </w:pPr>
          </w:p>
        </w:tc>
        <w:tc>
          <w:tcPr>
            <w:tcW w:w="4944" w:type="dxa"/>
            <w:vAlign w:val="bottom"/>
          </w:tcPr>
          <w:p w:rsidR="008651EF" w:rsidRPr="00FD63D0" w:rsidP="00081AE7" w14:paraId="5C63F7A5"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8651EF" w:rsidRPr="00FD63D0" w:rsidP="00081AE7" w14:paraId="022051B5" w14:textId="77777777">
            <w:pPr>
              <w:spacing w:after="0" w:line="240" w:lineRule="auto"/>
              <w:jc w:val="right"/>
              <w:rPr>
                <w:rFonts w:eastAsia="Times New Roman"/>
                <w:color w:val="000000" w:themeColor="text1"/>
                <w:sz w:val="18"/>
                <w:szCs w:val="18"/>
              </w:rPr>
            </w:pPr>
            <w:r w:rsidRPr="00FD63D0">
              <w:rPr>
                <w:color w:val="000000" w:themeColor="text1"/>
                <w:sz w:val="18"/>
              </w:rPr>
              <w:t>4</w:t>
            </w:r>
          </w:p>
        </w:tc>
        <w:tc>
          <w:tcPr>
            <w:tcW w:w="2700" w:type="dxa"/>
          </w:tcPr>
          <w:p w:rsidR="008651EF" w:rsidRPr="00FD63D0" w:rsidP="00081AE7" w14:paraId="2CEB3B49" w14:textId="77777777">
            <w:pPr>
              <w:spacing w:after="0"/>
              <w:rPr>
                <w:rFonts w:eastAsia="Times New Roman"/>
                <w:color w:val="000000" w:themeColor="text1"/>
                <w:sz w:val="18"/>
                <w:szCs w:val="18"/>
              </w:rPr>
            </w:pPr>
          </w:p>
        </w:tc>
      </w:tr>
      <w:tr w14:paraId="3B7263FC" w14:textId="77777777" w:rsidTr="00081AE7">
        <w:tblPrEx>
          <w:tblW w:w="10260" w:type="dxa"/>
          <w:tblLayout w:type="fixed"/>
          <w:tblLook w:val="04A0"/>
        </w:tblPrEx>
        <w:trPr>
          <w:gridBefore w:val="1"/>
          <w:wBefore w:w="15" w:type="dxa"/>
        </w:trPr>
        <w:tc>
          <w:tcPr>
            <w:tcW w:w="1341" w:type="dxa"/>
          </w:tcPr>
          <w:p w:rsidR="008651EF" w:rsidRPr="00FD63D0" w:rsidP="00081AE7" w14:paraId="6DD3546A" w14:textId="77777777">
            <w:pPr>
              <w:spacing w:after="0"/>
              <w:rPr>
                <w:rFonts w:eastAsia="Times New Roman"/>
                <w:color w:val="000000" w:themeColor="text1"/>
                <w:sz w:val="18"/>
                <w:szCs w:val="18"/>
              </w:rPr>
            </w:pPr>
          </w:p>
        </w:tc>
        <w:tc>
          <w:tcPr>
            <w:tcW w:w="4944" w:type="dxa"/>
            <w:vAlign w:val="bottom"/>
          </w:tcPr>
          <w:p w:rsidR="008651EF" w:rsidRPr="00FD63D0" w:rsidP="00081AE7" w14:paraId="5F5A5FAA" w14:textId="77777777">
            <w:pPr>
              <w:tabs>
                <w:tab w:val="right" w:leader="dot" w:pos="5760"/>
              </w:tabs>
              <w:spacing w:after="0" w:line="240" w:lineRule="auto"/>
              <w:rPr>
                <w:rFonts w:eastAsia="Times New Roman"/>
                <w:color w:val="808080" w:themeColor="background1" w:themeShade="80"/>
                <w:sz w:val="18"/>
                <w:szCs w:val="18"/>
              </w:rPr>
            </w:pPr>
            <w:r w:rsidRPr="00FD63D0">
              <w:rPr>
                <w:color w:val="000000" w:themeColor="text1"/>
                <w:sz w:val="18"/>
              </w:rPr>
              <w:t>Completamente</w:t>
            </w:r>
            <w:r w:rsidRPr="00FD63D0">
              <w:rPr>
                <w:color w:val="000000" w:themeColor="text1"/>
                <w:sz w:val="18"/>
              </w:rPr>
              <w:t xml:space="preserve"> </w:t>
            </w: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8651EF" w:rsidRPr="00FD63D0" w:rsidP="00081AE7" w14:paraId="2914F206" w14:textId="77777777">
            <w:pPr>
              <w:spacing w:after="0" w:line="240" w:lineRule="auto"/>
              <w:jc w:val="right"/>
              <w:rPr>
                <w:rFonts w:eastAsia="Times New Roman"/>
                <w:color w:val="000000" w:themeColor="text1"/>
                <w:sz w:val="18"/>
                <w:szCs w:val="18"/>
              </w:rPr>
            </w:pPr>
            <w:r w:rsidRPr="00FD63D0">
              <w:rPr>
                <w:color w:val="000000" w:themeColor="text1"/>
                <w:sz w:val="18"/>
              </w:rPr>
              <w:t>5</w:t>
            </w:r>
          </w:p>
        </w:tc>
        <w:tc>
          <w:tcPr>
            <w:tcW w:w="2700" w:type="dxa"/>
          </w:tcPr>
          <w:p w:rsidR="008651EF" w:rsidRPr="00FD63D0" w:rsidP="00081AE7" w14:paraId="23958DEC" w14:textId="77777777">
            <w:pPr>
              <w:spacing w:after="0"/>
              <w:rPr>
                <w:rFonts w:eastAsia="Times New Roman"/>
                <w:color w:val="000000" w:themeColor="text1"/>
                <w:sz w:val="18"/>
                <w:szCs w:val="18"/>
              </w:rPr>
            </w:pPr>
          </w:p>
        </w:tc>
      </w:tr>
      <w:tr w14:paraId="44C838D0" w14:textId="77777777" w:rsidTr="00081AE7">
        <w:tblPrEx>
          <w:tblW w:w="10260" w:type="dxa"/>
          <w:tblLayout w:type="fixed"/>
          <w:tblLook w:val="04A0"/>
        </w:tblPrEx>
        <w:trPr>
          <w:gridBefore w:val="1"/>
          <w:wBefore w:w="15" w:type="dxa"/>
        </w:trPr>
        <w:tc>
          <w:tcPr>
            <w:tcW w:w="1341" w:type="dxa"/>
          </w:tcPr>
          <w:p w:rsidR="008651EF" w:rsidRPr="00FD63D0" w:rsidP="00081AE7" w14:paraId="2E729ECD" w14:textId="77777777">
            <w:pPr>
              <w:spacing w:after="0"/>
              <w:rPr>
                <w:rFonts w:eastAsia="Times New Roman"/>
                <w:color w:val="000000" w:themeColor="text1"/>
                <w:sz w:val="18"/>
                <w:szCs w:val="18"/>
              </w:rPr>
            </w:pPr>
          </w:p>
        </w:tc>
        <w:tc>
          <w:tcPr>
            <w:tcW w:w="4944" w:type="dxa"/>
            <w:vAlign w:val="bottom"/>
          </w:tcPr>
          <w:p w:rsidR="008651EF" w:rsidRPr="00FD63D0" w:rsidP="00081AE7" w14:paraId="7E42F9A8"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No Sabe</w:t>
            </w:r>
            <w:r w:rsidRPr="00FD63D0">
              <w:tab/>
            </w:r>
          </w:p>
        </w:tc>
        <w:tc>
          <w:tcPr>
            <w:tcW w:w="1260" w:type="dxa"/>
            <w:vAlign w:val="bottom"/>
          </w:tcPr>
          <w:p w:rsidR="008651EF" w:rsidRPr="00FD63D0" w:rsidP="00081AE7" w14:paraId="6A70A467" w14:textId="77777777">
            <w:pPr>
              <w:spacing w:after="0" w:line="240" w:lineRule="auto"/>
              <w:jc w:val="right"/>
              <w:rPr>
                <w:color w:val="808080" w:themeColor="background1" w:themeShade="80"/>
                <w:sz w:val="18"/>
                <w:szCs w:val="18"/>
              </w:rPr>
            </w:pPr>
            <w:r w:rsidRPr="00FD63D0">
              <w:rPr>
                <w:color w:val="808080" w:themeColor="background1" w:themeShade="80"/>
                <w:sz w:val="18"/>
              </w:rPr>
              <w:t>9</w:t>
            </w:r>
          </w:p>
        </w:tc>
        <w:tc>
          <w:tcPr>
            <w:tcW w:w="2700" w:type="dxa"/>
          </w:tcPr>
          <w:p w:rsidR="008651EF" w:rsidRPr="00FD63D0" w:rsidP="00081AE7" w14:paraId="7E6005B7" w14:textId="77777777">
            <w:pPr>
              <w:spacing w:after="0"/>
              <w:rPr>
                <w:rFonts w:eastAsia="Times New Roman"/>
                <w:color w:val="000000" w:themeColor="text1"/>
                <w:sz w:val="18"/>
                <w:szCs w:val="18"/>
              </w:rPr>
            </w:pPr>
          </w:p>
        </w:tc>
      </w:tr>
      <w:tr w14:paraId="1F4645D7" w14:textId="77777777" w:rsidTr="00081AE7">
        <w:tblPrEx>
          <w:tblW w:w="10260" w:type="dxa"/>
          <w:tblLayout w:type="fixed"/>
          <w:tblLook w:val="04A0"/>
        </w:tblPrEx>
        <w:trPr>
          <w:gridBefore w:val="1"/>
          <w:wBefore w:w="15" w:type="dxa"/>
        </w:trPr>
        <w:tc>
          <w:tcPr>
            <w:tcW w:w="1341" w:type="dxa"/>
          </w:tcPr>
          <w:p w:rsidR="008651EF" w:rsidRPr="00FD63D0" w:rsidP="00081AE7" w14:paraId="50385CCD" w14:textId="77777777">
            <w:pPr>
              <w:spacing w:after="0"/>
              <w:rPr>
                <w:rFonts w:eastAsia="Times New Roman"/>
                <w:color w:val="000000" w:themeColor="text1"/>
                <w:sz w:val="18"/>
                <w:szCs w:val="18"/>
              </w:rPr>
            </w:pPr>
          </w:p>
        </w:tc>
        <w:tc>
          <w:tcPr>
            <w:tcW w:w="4944" w:type="dxa"/>
            <w:vAlign w:val="bottom"/>
          </w:tcPr>
          <w:p w:rsidR="008651EF" w:rsidRPr="00FD63D0" w:rsidP="00081AE7" w14:paraId="1D4D0B20"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tab/>
            </w:r>
          </w:p>
        </w:tc>
        <w:tc>
          <w:tcPr>
            <w:tcW w:w="1260" w:type="dxa"/>
            <w:vAlign w:val="bottom"/>
          </w:tcPr>
          <w:p w:rsidR="008651EF" w:rsidRPr="00FD63D0" w:rsidP="00081AE7" w14:paraId="2FB09E9F" w14:textId="77777777">
            <w:pPr>
              <w:spacing w:after="0" w:line="240" w:lineRule="auto"/>
              <w:jc w:val="right"/>
              <w:rPr>
                <w:color w:val="808080" w:themeColor="background1" w:themeShade="80"/>
                <w:sz w:val="18"/>
                <w:szCs w:val="18"/>
              </w:rPr>
            </w:pPr>
            <w:r w:rsidRPr="00FD63D0">
              <w:rPr>
                <w:color w:val="808080" w:themeColor="background1" w:themeShade="80"/>
                <w:sz w:val="18"/>
              </w:rPr>
              <w:t>7</w:t>
            </w:r>
          </w:p>
        </w:tc>
        <w:tc>
          <w:tcPr>
            <w:tcW w:w="2700" w:type="dxa"/>
          </w:tcPr>
          <w:p w:rsidR="008651EF" w:rsidRPr="00FD63D0" w:rsidP="00081AE7" w14:paraId="25C204FE" w14:textId="77777777">
            <w:pPr>
              <w:spacing w:after="0"/>
              <w:rPr>
                <w:rFonts w:eastAsia="Times New Roman"/>
                <w:color w:val="000000" w:themeColor="text1"/>
                <w:sz w:val="18"/>
                <w:szCs w:val="18"/>
              </w:rPr>
            </w:pPr>
          </w:p>
        </w:tc>
      </w:tr>
    </w:tbl>
    <w:p w:rsidR="002F6EEB" w:rsidRPr="00FD63D0" w:rsidP="0049329C" w14:paraId="65F1FA1B" w14:textId="77777777">
      <w:pPr>
        <w:contextualSpacing/>
        <w:rPr>
          <w:sz w:val="18"/>
          <w:szCs w:val="18"/>
        </w:rPr>
      </w:pPr>
    </w:p>
    <w:tbl>
      <w:tblPr>
        <w:tblW w:w="10260" w:type="dxa"/>
        <w:tblLayout w:type="fixed"/>
        <w:tblLook w:val="04A0"/>
      </w:tblPr>
      <w:tblGrid>
        <w:gridCol w:w="15"/>
        <w:gridCol w:w="1341"/>
        <w:gridCol w:w="4944"/>
        <w:gridCol w:w="1260"/>
        <w:gridCol w:w="2700"/>
      </w:tblGrid>
      <w:tr w14:paraId="31E7B42B" w14:textId="77777777" w:rsidTr="00081AE7">
        <w:tblPrEx>
          <w:tblW w:w="10260" w:type="dxa"/>
          <w:tblLayout w:type="fixed"/>
          <w:tblLook w:val="04A0"/>
        </w:tblPrEx>
        <w:tc>
          <w:tcPr>
            <w:tcW w:w="1356" w:type="dxa"/>
            <w:gridSpan w:val="2"/>
          </w:tcPr>
          <w:p w:rsidR="00E65C94" w:rsidRPr="00FD63D0" w:rsidP="00081AE7" w14:paraId="0F14D612" w14:textId="77777777">
            <w:pPr>
              <w:rPr>
                <w:rFonts w:eastAsia="Times New Roman"/>
                <w:b/>
                <w:bCs/>
                <w:color w:val="000000" w:themeColor="text1"/>
                <w:sz w:val="18"/>
                <w:szCs w:val="18"/>
              </w:rPr>
            </w:pPr>
            <w:r w:rsidRPr="00FD63D0">
              <w:rPr>
                <w:b/>
                <w:color w:val="000000" w:themeColor="text1"/>
                <w:sz w:val="18"/>
              </w:rPr>
              <w:t>GA6.</w:t>
            </w:r>
          </w:p>
        </w:tc>
        <w:tc>
          <w:tcPr>
            <w:tcW w:w="8904" w:type="dxa"/>
            <w:gridSpan w:val="3"/>
            <w:vAlign w:val="bottom"/>
          </w:tcPr>
          <w:p w:rsidR="00E65C94" w:rsidRPr="00FD63D0" w:rsidP="00081AE7" w14:paraId="2D653879" w14:textId="77777777">
            <w:pPr>
              <w:rPr>
                <w:rFonts w:eastAsia="Times New Roman"/>
                <w:b/>
                <w:bCs/>
                <w:color w:val="000000" w:themeColor="text1"/>
                <w:sz w:val="18"/>
                <w:szCs w:val="18"/>
              </w:rPr>
            </w:pPr>
            <w:r w:rsidRPr="00CC0D8A">
              <w:rPr>
                <w:b/>
                <w:color w:val="000000" w:themeColor="text1"/>
                <w:sz w:val="18"/>
                <w:lang w:val="es-ES"/>
              </w:rPr>
              <w:t xml:space="preserve">Las personas de mi sistema de apoyo realmente tratan de ayudarme. </w:t>
            </w:r>
            <w:r w:rsidRPr="00FD63D0">
              <w:rPr>
                <w:b/>
                <w:color w:val="000000" w:themeColor="text1"/>
                <w:sz w:val="18"/>
              </w:rPr>
              <w:t>¿</w:t>
            </w:r>
            <w:r w:rsidRPr="00FD63D0">
              <w:rPr>
                <w:b/>
                <w:color w:val="000000" w:themeColor="text1"/>
                <w:sz w:val="18"/>
              </w:rPr>
              <w:t>Está</w:t>
            </w:r>
            <w:r w:rsidRPr="00FD63D0">
              <w:rPr>
                <w:b/>
                <w:color w:val="000000" w:themeColor="text1"/>
                <w:sz w:val="18"/>
              </w:rPr>
              <w:t xml:space="preserve"> </w:t>
            </w:r>
            <w:r w:rsidRPr="00FD63D0">
              <w:rPr>
                <w:b/>
                <w:color w:val="000000" w:themeColor="text1"/>
                <w:sz w:val="18"/>
              </w:rPr>
              <w:t>usted</w:t>
            </w:r>
            <w:r w:rsidRPr="00FD63D0">
              <w:rPr>
                <w:b/>
                <w:color w:val="000000" w:themeColor="text1"/>
                <w:sz w:val="18"/>
              </w:rPr>
              <w:t>...?</w:t>
            </w:r>
          </w:p>
          <w:p w:rsidR="00E65C94" w:rsidRPr="00FD63D0" w:rsidP="00081AE7" w14:paraId="1F343BD2" w14:textId="77777777">
            <w:pPr>
              <w:rPr>
                <w:rFonts w:eastAsia="Times New Roman"/>
                <w:b/>
                <w:bCs/>
                <w:color w:val="000000" w:themeColor="text1"/>
                <w:sz w:val="18"/>
                <w:szCs w:val="18"/>
              </w:rPr>
            </w:pPr>
            <w:r w:rsidRPr="00FD63D0">
              <w:rPr>
                <w:color w:val="000000" w:themeColor="text1"/>
                <w:sz w:val="18"/>
              </w:rPr>
              <w:t xml:space="preserve">[LEA las </w:t>
            </w:r>
            <w:r w:rsidRPr="00FD63D0">
              <w:rPr>
                <w:color w:val="000000" w:themeColor="text1"/>
                <w:sz w:val="18"/>
              </w:rPr>
              <w:t>opciones</w:t>
            </w:r>
            <w:r w:rsidRPr="00FD63D0">
              <w:rPr>
                <w:color w:val="000000" w:themeColor="text1"/>
                <w:sz w:val="18"/>
              </w:rPr>
              <w:t>.]</w:t>
            </w:r>
          </w:p>
        </w:tc>
      </w:tr>
      <w:tr w14:paraId="7B10C5BD" w14:textId="77777777" w:rsidTr="00081AE7">
        <w:tblPrEx>
          <w:tblW w:w="10260" w:type="dxa"/>
          <w:tblLayout w:type="fixed"/>
          <w:tblLook w:val="04A0"/>
        </w:tblPrEx>
        <w:trPr>
          <w:gridBefore w:val="1"/>
          <w:wBefore w:w="15" w:type="dxa"/>
        </w:trPr>
        <w:tc>
          <w:tcPr>
            <w:tcW w:w="1341" w:type="dxa"/>
          </w:tcPr>
          <w:p w:rsidR="00E65C94" w:rsidRPr="00FD63D0" w:rsidP="00081AE7" w14:paraId="20F79709" w14:textId="77777777">
            <w:pPr>
              <w:spacing w:after="0"/>
              <w:rPr>
                <w:rFonts w:eastAsia="Times New Roman"/>
                <w:color w:val="000000" w:themeColor="text1"/>
                <w:sz w:val="18"/>
                <w:szCs w:val="18"/>
              </w:rPr>
            </w:pPr>
            <w:r w:rsidRPr="00FD63D0">
              <w:rPr>
                <w:color w:val="000000" w:themeColor="text1"/>
                <w:sz w:val="18"/>
              </w:rPr>
              <w:t>SUPPHELP</w:t>
            </w:r>
          </w:p>
        </w:tc>
        <w:tc>
          <w:tcPr>
            <w:tcW w:w="4944" w:type="dxa"/>
            <w:vAlign w:val="bottom"/>
          </w:tcPr>
          <w:p w:rsidR="00E65C94" w:rsidRPr="00FD63D0" w:rsidP="00081AE7" w14:paraId="5569FDB3"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Support system help</w:t>
            </w:r>
          </w:p>
        </w:tc>
        <w:tc>
          <w:tcPr>
            <w:tcW w:w="1260" w:type="dxa"/>
            <w:vAlign w:val="bottom"/>
          </w:tcPr>
          <w:p w:rsidR="00E65C94" w:rsidRPr="00FD63D0" w:rsidP="00081AE7" w14:paraId="5E36962A" w14:textId="77777777">
            <w:pPr>
              <w:spacing w:after="0" w:line="240" w:lineRule="auto"/>
              <w:jc w:val="right"/>
              <w:rPr>
                <w:rFonts w:eastAsia="Times New Roman"/>
                <w:color w:val="000000" w:themeColor="text1"/>
                <w:sz w:val="18"/>
                <w:szCs w:val="18"/>
              </w:rPr>
            </w:pPr>
          </w:p>
        </w:tc>
        <w:tc>
          <w:tcPr>
            <w:tcW w:w="2700" w:type="dxa"/>
          </w:tcPr>
          <w:p w:rsidR="00E65C94" w:rsidRPr="00FD63D0" w:rsidP="00081AE7" w14:paraId="6F2BB6CD" w14:textId="77777777">
            <w:pPr>
              <w:spacing w:after="0"/>
              <w:rPr>
                <w:rFonts w:eastAsia="Times New Roman"/>
                <w:color w:val="000000" w:themeColor="text1"/>
                <w:sz w:val="18"/>
                <w:szCs w:val="18"/>
              </w:rPr>
            </w:pPr>
          </w:p>
        </w:tc>
      </w:tr>
      <w:tr w14:paraId="1FD5D5F5" w14:textId="77777777" w:rsidTr="00081AE7">
        <w:tblPrEx>
          <w:tblW w:w="10260" w:type="dxa"/>
          <w:tblLayout w:type="fixed"/>
          <w:tblLook w:val="04A0"/>
        </w:tblPrEx>
        <w:trPr>
          <w:gridBefore w:val="1"/>
          <w:wBefore w:w="15" w:type="dxa"/>
        </w:trPr>
        <w:tc>
          <w:tcPr>
            <w:tcW w:w="1341" w:type="dxa"/>
          </w:tcPr>
          <w:p w:rsidR="00E65C94" w:rsidRPr="00FD63D0" w:rsidP="00081AE7" w14:paraId="4D7ED9D2" w14:textId="77777777">
            <w:pPr>
              <w:spacing w:after="0"/>
              <w:rPr>
                <w:rFonts w:eastAsia="Times New Roman"/>
                <w:color w:val="000000" w:themeColor="text1"/>
                <w:sz w:val="18"/>
                <w:szCs w:val="18"/>
              </w:rPr>
            </w:pPr>
          </w:p>
        </w:tc>
        <w:tc>
          <w:tcPr>
            <w:tcW w:w="4944" w:type="dxa"/>
            <w:vAlign w:val="bottom"/>
          </w:tcPr>
          <w:p w:rsidR="00E65C94" w:rsidRPr="00FD63D0" w:rsidP="00081AE7" w14:paraId="1677385D"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Completamente</w:t>
            </w:r>
            <w:r w:rsidRPr="00FD63D0">
              <w:rPr>
                <w:color w:val="000000" w:themeColor="text1"/>
                <w:sz w:val="18"/>
              </w:rPr>
              <w:t xml:space="preserve"> de </w:t>
            </w:r>
            <w:r w:rsidRPr="00FD63D0">
              <w:rPr>
                <w:color w:val="000000" w:themeColor="text1"/>
                <w:sz w:val="18"/>
              </w:rPr>
              <w:t>acuerdo</w:t>
            </w:r>
            <w:r w:rsidRPr="00FD63D0">
              <w:tab/>
            </w:r>
          </w:p>
        </w:tc>
        <w:tc>
          <w:tcPr>
            <w:tcW w:w="1260" w:type="dxa"/>
            <w:vAlign w:val="bottom"/>
          </w:tcPr>
          <w:p w:rsidR="00E65C94" w:rsidRPr="00FD63D0" w:rsidP="00081AE7" w14:paraId="76BA10EA" w14:textId="77777777">
            <w:pPr>
              <w:spacing w:after="0" w:line="240" w:lineRule="auto"/>
              <w:jc w:val="right"/>
              <w:rPr>
                <w:rFonts w:eastAsia="Times New Roman"/>
                <w:color w:val="000000" w:themeColor="text1"/>
                <w:sz w:val="18"/>
                <w:szCs w:val="18"/>
              </w:rPr>
            </w:pPr>
            <w:r w:rsidRPr="00FD63D0">
              <w:rPr>
                <w:color w:val="000000" w:themeColor="text1"/>
                <w:sz w:val="18"/>
              </w:rPr>
              <w:t>1</w:t>
            </w:r>
          </w:p>
        </w:tc>
        <w:tc>
          <w:tcPr>
            <w:tcW w:w="2700" w:type="dxa"/>
          </w:tcPr>
          <w:p w:rsidR="00E65C94" w:rsidRPr="00FD63D0" w:rsidP="00081AE7" w14:paraId="5B27C5A3" w14:textId="77777777">
            <w:pPr>
              <w:spacing w:after="0"/>
              <w:rPr>
                <w:rFonts w:eastAsia="Times New Roman"/>
                <w:color w:val="000000" w:themeColor="text1"/>
                <w:sz w:val="18"/>
                <w:szCs w:val="18"/>
              </w:rPr>
            </w:pPr>
          </w:p>
        </w:tc>
      </w:tr>
      <w:tr w14:paraId="5D53F095" w14:textId="77777777" w:rsidTr="00081AE7">
        <w:tblPrEx>
          <w:tblW w:w="10260" w:type="dxa"/>
          <w:tblLayout w:type="fixed"/>
          <w:tblLook w:val="04A0"/>
        </w:tblPrEx>
        <w:trPr>
          <w:gridBefore w:val="1"/>
          <w:wBefore w:w="15" w:type="dxa"/>
        </w:trPr>
        <w:tc>
          <w:tcPr>
            <w:tcW w:w="1341" w:type="dxa"/>
          </w:tcPr>
          <w:p w:rsidR="00E65C94" w:rsidRPr="00FD63D0" w:rsidP="00081AE7" w14:paraId="697DE660" w14:textId="77777777">
            <w:pPr>
              <w:spacing w:after="0"/>
              <w:rPr>
                <w:rFonts w:eastAsia="Times New Roman"/>
                <w:color w:val="000000" w:themeColor="text1"/>
                <w:sz w:val="18"/>
                <w:szCs w:val="18"/>
              </w:rPr>
            </w:pPr>
          </w:p>
        </w:tc>
        <w:tc>
          <w:tcPr>
            <w:tcW w:w="4944" w:type="dxa"/>
            <w:vAlign w:val="bottom"/>
          </w:tcPr>
          <w:p w:rsidR="00E65C94" w:rsidRPr="00FD63D0" w:rsidP="00081AE7" w14:paraId="1DFBF0EE"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 xml:space="preserve">De </w:t>
            </w:r>
            <w:r w:rsidRPr="00FD63D0">
              <w:rPr>
                <w:color w:val="000000" w:themeColor="text1"/>
                <w:sz w:val="18"/>
              </w:rPr>
              <w:t>acuerdo</w:t>
            </w:r>
            <w:r w:rsidRPr="00FD63D0">
              <w:tab/>
            </w:r>
          </w:p>
        </w:tc>
        <w:tc>
          <w:tcPr>
            <w:tcW w:w="1260" w:type="dxa"/>
            <w:vAlign w:val="bottom"/>
          </w:tcPr>
          <w:p w:rsidR="00E65C94" w:rsidRPr="00FD63D0" w:rsidP="00081AE7" w14:paraId="65569E32" w14:textId="77777777">
            <w:pPr>
              <w:spacing w:after="0" w:line="240" w:lineRule="auto"/>
              <w:jc w:val="right"/>
              <w:rPr>
                <w:rFonts w:eastAsia="Times New Roman"/>
                <w:color w:val="000000" w:themeColor="text1"/>
                <w:sz w:val="18"/>
                <w:szCs w:val="18"/>
              </w:rPr>
            </w:pPr>
            <w:r w:rsidRPr="00FD63D0">
              <w:rPr>
                <w:color w:val="000000" w:themeColor="text1"/>
                <w:sz w:val="18"/>
              </w:rPr>
              <w:t>2</w:t>
            </w:r>
          </w:p>
        </w:tc>
        <w:tc>
          <w:tcPr>
            <w:tcW w:w="2700" w:type="dxa"/>
          </w:tcPr>
          <w:p w:rsidR="00E65C94" w:rsidRPr="00FD63D0" w:rsidP="00081AE7" w14:paraId="46FFC5CC" w14:textId="77777777">
            <w:pPr>
              <w:spacing w:after="0"/>
              <w:rPr>
                <w:rFonts w:eastAsia="Times New Roman"/>
                <w:color w:val="000000" w:themeColor="text1"/>
                <w:sz w:val="18"/>
                <w:szCs w:val="18"/>
              </w:rPr>
            </w:pPr>
          </w:p>
        </w:tc>
      </w:tr>
      <w:tr w14:paraId="68207668" w14:textId="77777777" w:rsidTr="00081AE7">
        <w:tblPrEx>
          <w:tblW w:w="10260" w:type="dxa"/>
          <w:tblLayout w:type="fixed"/>
          <w:tblLook w:val="04A0"/>
        </w:tblPrEx>
        <w:trPr>
          <w:gridBefore w:val="1"/>
          <w:wBefore w:w="15" w:type="dxa"/>
        </w:trPr>
        <w:tc>
          <w:tcPr>
            <w:tcW w:w="1341" w:type="dxa"/>
          </w:tcPr>
          <w:p w:rsidR="00E65C94" w:rsidRPr="00FD63D0" w:rsidP="00081AE7" w14:paraId="78417D49" w14:textId="77777777">
            <w:pPr>
              <w:spacing w:after="0"/>
              <w:rPr>
                <w:rFonts w:eastAsia="Times New Roman"/>
                <w:color w:val="000000" w:themeColor="text1"/>
                <w:sz w:val="18"/>
                <w:szCs w:val="18"/>
              </w:rPr>
            </w:pPr>
          </w:p>
        </w:tc>
        <w:tc>
          <w:tcPr>
            <w:tcW w:w="4944" w:type="dxa"/>
            <w:vAlign w:val="bottom"/>
          </w:tcPr>
          <w:p w:rsidR="00E65C94" w:rsidRPr="00CC0D8A" w:rsidP="00081AE7" w14:paraId="03704EB6" w14:textId="77777777">
            <w:pPr>
              <w:tabs>
                <w:tab w:val="right" w:leader="dot" w:pos="5760"/>
              </w:tabs>
              <w:spacing w:after="0" w:line="240" w:lineRule="auto"/>
              <w:rPr>
                <w:rFonts w:eastAsia="Times New Roman"/>
                <w:color w:val="000000" w:themeColor="text1"/>
                <w:sz w:val="18"/>
                <w:szCs w:val="18"/>
                <w:lang w:val="es-ES"/>
              </w:rPr>
            </w:pPr>
            <w:r w:rsidRPr="00CC0D8A">
              <w:rPr>
                <w:color w:val="000000" w:themeColor="text1"/>
                <w:sz w:val="18"/>
                <w:lang w:val="es-ES"/>
              </w:rPr>
              <w:t>Ni de acuerdo ni en desacuerdo</w:t>
            </w:r>
            <w:r w:rsidRPr="00CC0D8A">
              <w:rPr>
                <w:lang w:val="es-ES"/>
              </w:rPr>
              <w:tab/>
            </w:r>
          </w:p>
        </w:tc>
        <w:tc>
          <w:tcPr>
            <w:tcW w:w="1260" w:type="dxa"/>
            <w:vAlign w:val="bottom"/>
          </w:tcPr>
          <w:p w:rsidR="00E65C94" w:rsidRPr="00FD63D0" w:rsidP="00081AE7" w14:paraId="068852E5" w14:textId="77777777">
            <w:pPr>
              <w:spacing w:after="0" w:line="240" w:lineRule="auto"/>
              <w:jc w:val="right"/>
              <w:rPr>
                <w:rFonts w:eastAsia="Times New Roman"/>
                <w:color w:val="000000" w:themeColor="text1"/>
                <w:sz w:val="18"/>
                <w:szCs w:val="18"/>
              </w:rPr>
            </w:pPr>
            <w:r w:rsidRPr="00FD63D0">
              <w:rPr>
                <w:color w:val="000000" w:themeColor="text1"/>
                <w:sz w:val="18"/>
              </w:rPr>
              <w:t>3</w:t>
            </w:r>
          </w:p>
        </w:tc>
        <w:tc>
          <w:tcPr>
            <w:tcW w:w="2700" w:type="dxa"/>
          </w:tcPr>
          <w:p w:rsidR="00E65C94" w:rsidRPr="00FD63D0" w:rsidP="00081AE7" w14:paraId="36E0C633" w14:textId="77777777">
            <w:pPr>
              <w:spacing w:after="0"/>
              <w:rPr>
                <w:rFonts w:eastAsia="Times New Roman"/>
                <w:color w:val="000000" w:themeColor="text1"/>
                <w:sz w:val="18"/>
                <w:szCs w:val="18"/>
              </w:rPr>
            </w:pPr>
          </w:p>
        </w:tc>
      </w:tr>
      <w:tr w14:paraId="7E66153B" w14:textId="77777777" w:rsidTr="00081AE7">
        <w:tblPrEx>
          <w:tblW w:w="10260" w:type="dxa"/>
          <w:tblLayout w:type="fixed"/>
          <w:tblLook w:val="04A0"/>
        </w:tblPrEx>
        <w:trPr>
          <w:gridBefore w:val="1"/>
          <w:wBefore w:w="15" w:type="dxa"/>
        </w:trPr>
        <w:tc>
          <w:tcPr>
            <w:tcW w:w="1341" w:type="dxa"/>
          </w:tcPr>
          <w:p w:rsidR="00E65C94" w:rsidRPr="00FD63D0" w:rsidP="00081AE7" w14:paraId="406B527E" w14:textId="77777777">
            <w:pPr>
              <w:spacing w:after="0"/>
              <w:rPr>
                <w:rFonts w:eastAsia="Times New Roman"/>
                <w:color w:val="000000" w:themeColor="text1"/>
                <w:sz w:val="18"/>
                <w:szCs w:val="18"/>
              </w:rPr>
            </w:pPr>
          </w:p>
        </w:tc>
        <w:tc>
          <w:tcPr>
            <w:tcW w:w="4944" w:type="dxa"/>
            <w:vAlign w:val="bottom"/>
          </w:tcPr>
          <w:p w:rsidR="00E65C94" w:rsidRPr="00FD63D0" w:rsidP="00081AE7" w14:paraId="70487606"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E65C94" w:rsidRPr="00FD63D0" w:rsidP="00081AE7" w14:paraId="26E4C49C" w14:textId="77777777">
            <w:pPr>
              <w:spacing w:after="0" w:line="240" w:lineRule="auto"/>
              <w:jc w:val="right"/>
              <w:rPr>
                <w:rFonts w:eastAsia="Times New Roman"/>
                <w:color w:val="000000" w:themeColor="text1"/>
                <w:sz w:val="18"/>
                <w:szCs w:val="18"/>
              </w:rPr>
            </w:pPr>
            <w:r w:rsidRPr="00FD63D0">
              <w:rPr>
                <w:color w:val="000000" w:themeColor="text1"/>
                <w:sz w:val="18"/>
              </w:rPr>
              <w:t>4</w:t>
            </w:r>
          </w:p>
        </w:tc>
        <w:tc>
          <w:tcPr>
            <w:tcW w:w="2700" w:type="dxa"/>
          </w:tcPr>
          <w:p w:rsidR="00E65C94" w:rsidRPr="00FD63D0" w:rsidP="00081AE7" w14:paraId="31575509" w14:textId="77777777">
            <w:pPr>
              <w:spacing w:after="0"/>
              <w:rPr>
                <w:rFonts w:eastAsia="Times New Roman"/>
                <w:color w:val="000000" w:themeColor="text1"/>
                <w:sz w:val="18"/>
                <w:szCs w:val="18"/>
              </w:rPr>
            </w:pPr>
          </w:p>
        </w:tc>
      </w:tr>
      <w:tr w14:paraId="60F35EB9" w14:textId="77777777" w:rsidTr="00081AE7">
        <w:tblPrEx>
          <w:tblW w:w="10260" w:type="dxa"/>
          <w:tblLayout w:type="fixed"/>
          <w:tblLook w:val="04A0"/>
        </w:tblPrEx>
        <w:trPr>
          <w:gridBefore w:val="1"/>
          <w:wBefore w:w="15" w:type="dxa"/>
        </w:trPr>
        <w:tc>
          <w:tcPr>
            <w:tcW w:w="1341" w:type="dxa"/>
          </w:tcPr>
          <w:p w:rsidR="00E65C94" w:rsidRPr="00FD63D0" w:rsidP="00081AE7" w14:paraId="2D4965E8" w14:textId="77777777">
            <w:pPr>
              <w:spacing w:after="0"/>
              <w:rPr>
                <w:rFonts w:eastAsia="Times New Roman"/>
                <w:color w:val="000000" w:themeColor="text1"/>
                <w:sz w:val="18"/>
                <w:szCs w:val="18"/>
              </w:rPr>
            </w:pPr>
          </w:p>
        </w:tc>
        <w:tc>
          <w:tcPr>
            <w:tcW w:w="4944" w:type="dxa"/>
            <w:vAlign w:val="bottom"/>
          </w:tcPr>
          <w:p w:rsidR="00E65C94" w:rsidRPr="00FD63D0" w:rsidP="00081AE7" w14:paraId="73D7374A" w14:textId="77777777">
            <w:pPr>
              <w:tabs>
                <w:tab w:val="right" w:leader="dot" w:pos="5760"/>
              </w:tabs>
              <w:spacing w:after="0" w:line="240" w:lineRule="auto"/>
              <w:rPr>
                <w:rFonts w:eastAsia="Times New Roman"/>
                <w:color w:val="808080" w:themeColor="background1" w:themeShade="80"/>
                <w:sz w:val="18"/>
                <w:szCs w:val="18"/>
              </w:rPr>
            </w:pPr>
            <w:r w:rsidRPr="00FD63D0">
              <w:rPr>
                <w:color w:val="000000" w:themeColor="text1"/>
                <w:sz w:val="18"/>
              </w:rPr>
              <w:t>Completamente</w:t>
            </w:r>
            <w:r w:rsidRPr="00FD63D0">
              <w:rPr>
                <w:color w:val="000000" w:themeColor="text1"/>
                <w:sz w:val="18"/>
              </w:rPr>
              <w:t xml:space="preserve"> </w:t>
            </w: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E65C94" w:rsidRPr="00FD63D0" w:rsidP="00081AE7" w14:paraId="22711310" w14:textId="77777777">
            <w:pPr>
              <w:spacing w:after="0" w:line="240" w:lineRule="auto"/>
              <w:jc w:val="right"/>
              <w:rPr>
                <w:rFonts w:eastAsia="Times New Roman"/>
                <w:color w:val="000000" w:themeColor="text1"/>
                <w:sz w:val="18"/>
                <w:szCs w:val="18"/>
              </w:rPr>
            </w:pPr>
            <w:r w:rsidRPr="00FD63D0">
              <w:rPr>
                <w:color w:val="000000" w:themeColor="text1"/>
                <w:sz w:val="18"/>
              </w:rPr>
              <w:t>5</w:t>
            </w:r>
          </w:p>
        </w:tc>
        <w:tc>
          <w:tcPr>
            <w:tcW w:w="2700" w:type="dxa"/>
          </w:tcPr>
          <w:p w:rsidR="00E65C94" w:rsidRPr="00FD63D0" w:rsidP="00081AE7" w14:paraId="66F505FB" w14:textId="77777777">
            <w:pPr>
              <w:spacing w:after="0"/>
              <w:rPr>
                <w:rFonts w:eastAsia="Times New Roman"/>
                <w:color w:val="000000" w:themeColor="text1"/>
                <w:sz w:val="18"/>
                <w:szCs w:val="18"/>
              </w:rPr>
            </w:pPr>
          </w:p>
        </w:tc>
      </w:tr>
      <w:tr w14:paraId="729A1B14" w14:textId="77777777" w:rsidTr="00081AE7">
        <w:tblPrEx>
          <w:tblW w:w="10260" w:type="dxa"/>
          <w:tblLayout w:type="fixed"/>
          <w:tblLook w:val="04A0"/>
        </w:tblPrEx>
        <w:trPr>
          <w:gridBefore w:val="1"/>
          <w:wBefore w:w="15" w:type="dxa"/>
        </w:trPr>
        <w:tc>
          <w:tcPr>
            <w:tcW w:w="1341" w:type="dxa"/>
          </w:tcPr>
          <w:p w:rsidR="00E65C94" w:rsidRPr="00FD63D0" w:rsidP="00081AE7" w14:paraId="7385D8AA" w14:textId="77777777">
            <w:pPr>
              <w:spacing w:after="0"/>
              <w:rPr>
                <w:rFonts w:eastAsia="Times New Roman"/>
                <w:color w:val="000000" w:themeColor="text1"/>
                <w:sz w:val="18"/>
                <w:szCs w:val="18"/>
              </w:rPr>
            </w:pPr>
          </w:p>
        </w:tc>
        <w:tc>
          <w:tcPr>
            <w:tcW w:w="4944" w:type="dxa"/>
            <w:vAlign w:val="bottom"/>
          </w:tcPr>
          <w:p w:rsidR="00E65C94" w:rsidRPr="00FD63D0" w:rsidP="00081AE7" w14:paraId="70D5DC74"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No Sabe</w:t>
            </w:r>
            <w:r w:rsidRPr="00FD63D0">
              <w:tab/>
            </w:r>
          </w:p>
        </w:tc>
        <w:tc>
          <w:tcPr>
            <w:tcW w:w="1260" w:type="dxa"/>
            <w:vAlign w:val="bottom"/>
          </w:tcPr>
          <w:p w:rsidR="00E65C94" w:rsidRPr="00FD63D0" w:rsidP="00081AE7" w14:paraId="57774128" w14:textId="77777777">
            <w:pPr>
              <w:spacing w:after="0" w:line="240" w:lineRule="auto"/>
              <w:jc w:val="right"/>
              <w:rPr>
                <w:color w:val="808080" w:themeColor="background1" w:themeShade="80"/>
                <w:sz w:val="18"/>
                <w:szCs w:val="18"/>
              </w:rPr>
            </w:pPr>
            <w:r w:rsidRPr="00FD63D0">
              <w:rPr>
                <w:color w:val="808080" w:themeColor="background1" w:themeShade="80"/>
                <w:sz w:val="18"/>
              </w:rPr>
              <w:t>9</w:t>
            </w:r>
          </w:p>
        </w:tc>
        <w:tc>
          <w:tcPr>
            <w:tcW w:w="2700" w:type="dxa"/>
          </w:tcPr>
          <w:p w:rsidR="00E65C94" w:rsidRPr="00FD63D0" w:rsidP="00081AE7" w14:paraId="150B6E7B" w14:textId="77777777">
            <w:pPr>
              <w:spacing w:after="0"/>
              <w:rPr>
                <w:rFonts w:eastAsia="Times New Roman"/>
                <w:color w:val="000000" w:themeColor="text1"/>
                <w:sz w:val="18"/>
                <w:szCs w:val="18"/>
              </w:rPr>
            </w:pPr>
          </w:p>
        </w:tc>
      </w:tr>
      <w:tr w14:paraId="7F80F083" w14:textId="77777777" w:rsidTr="00081AE7">
        <w:tblPrEx>
          <w:tblW w:w="10260" w:type="dxa"/>
          <w:tblLayout w:type="fixed"/>
          <w:tblLook w:val="04A0"/>
        </w:tblPrEx>
        <w:trPr>
          <w:gridBefore w:val="1"/>
          <w:wBefore w:w="15" w:type="dxa"/>
        </w:trPr>
        <w:tc>
          <w:tcPr>
            <w:tcW w:w="1341" w:type="dxa"/>
          </w:tcPr>
          <w:p w:rsidR="00E65C94" w:rsidRPr="00FD63D0" w:rsidP="00081AE7" w14:paraId="1D0DC986" w14:textId="77777777">
            <w:pPr>
              <w:spacing w:after="0"/>
              <w:rPr>
                <w:rFonts w:eastAsia="Times New Roman"/>
                <w:color w:val="000000" w:themeColor="text1"/>
                <w:sz w:val="18"/>
                <w:szCs w:val="18"/>
              </w:rPr>
            </w:pPr>
          </w:p>
        </w:tc>
        <w:tc>
          <w:tcPr>
            <w:tcW w:w="4944" w:type="dxa"/>
            <w:vAlign w:val="bottom"/>
          </w:tcPr>
          <w:p w:rsidR="00E65C94" w:rsidRPr="00FD63D0" w:rsidP="00081AE7" w14:paraId="34F8EBE1"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tab/>
            </w:r>
          </w:p>
        </w:tc>
        <w:tc>
          <w:tcPr>
            <w:tcW w:w="1260" w:type="dxa"/>
            <w:vAlign w:val="bottom"/>
          </w:tcPr>
          <w:p w:rsidR="00E65C94" w:rsidRPr="00FD63D0" w:rsidP="00081AE7" w14:paraId="4C7DD42E" w14:textId="77777777">
            <w:pPr>
              <w:spacing w:after="0" w:line="240" w:lineRule="auto"/>
              <w:jc w:val="right"/>
              <w:rPr>
                <w:color w:val="808080" w:themeColor="background1" w:themeShade="80"/>
                <w:sz w:val="18"/>
                <w:szCs w:val="18"/>
              </w:rPr>
            </w:pPr>
            <w:r w:rsidRPr="00FD63D0">
              <w:rPr>
                <w:color w:val="808080" w:themeColor="background1" w:themeShade="80"/>
                <w:sz w:val="18"/>
              </w:rPr>
              <w:t>7</w:t>
            </w:r>
          </w:p>
        </w:tc>
        <w:tc>
          <w:tcPr>
            <w:tcW w:w="2700" w:type="dxa"/>
          </w:tcPr>
          <w:p w:rsidR="00E65C94" w:rsidRPr="00FD63D0" w:rsidP="00081AE7" w14:paraId="1241C075" w14:textId="77777777">
            <w:pPr>
              <w:spacing w:after="0"/>
              <w:rPr>
                <w:rFonts w:eastAsia="Times New Roman"/>
                <w:color w:val="000000" w:themeColor="text1"/>
                <w:sz w:val="18"/>
                <w:szCs w:val="18"/>
              </w:rPr>
            </w:pPr>
          </w:p>
        </w:tc>
      </w:tr>
    </w:tbl>
    <w:p w:rsidR="00E65C94" w:rsidRPr="00FD63D0" w:rsidP="0049329C" w14:paraId="1097D1A5" w14:textId="77777777">
      <w:pPr>
        <w:contextualSpacing/>
        <w:rPr>
          <w:sz w:val="18"/>
          <w:szCs w:val="18"/>
        </w:rPr>
      </w:pPr>
    </w:p>
    <w:tbl>
      <w:tblPr>
        <w:tblW w:w="10260" w:type="dxa"/>
        <w:tblLayout w:type="fixed"/>
        <w:tblLook w:val="04A0"/>
      </w:tblPr>
      <w:tblGrid>
        <w:gridCol w:w="15"/>
        <w:gridCol w:w="1341"/>
        <w:gridCol w:w="4944"/>
        <w:gridCol w:w="1260"/>
        <w:gridCol w:w="2700"/>
      </w:tblGrid>
      <w:tr w14:paraId="5E99E3E4" w14:textId="77777777" w:rsidTr="00081AE7">
        <w:tblPrEx>
          <w:tblW w:w="10260" w:type="dxa"/>
          <w:tblLayout w:type="fixed"/>
          <w:tblLook w:val="04A0"/>
        </w:tblPrEx>
        <w:tc>
          <w:tcPr>
            <w:tcW w:w="1356" w:type="dxa"/>
            <w:gridSpan w:val="2"/>
          </w:tcPr>
          <w:p w:rsidR="00C02371" w:rsidRPr="00FD63D0" w:rsidP="00081AE7" w14:paraId="2B526AC1" w14:textId="77777777">
            <w:pPr>
              <w:rPr>
                <w:rFonts w:eastAsia="Times New Roman"/>
                <w:b/>
                <w:bCs/>
                <w:color w:val="000000" w:themeColor="text1"/>
                <w:sz w:val="18"/>
                <w:szCs w:val="18"/>
              </w:rPr>
            </w:pPr>
            <w:r w:rsidRPr="00FD63D0">
              <w:rPr>
                <w:b/>
                <w:color w:val="000000" w:themeColor="text1"/>
                <w:sz w:val="18"/>
              </w:rPr>
              <w:t>GA7.</w:t>
            </w:r>
          </w:p>
        </w:tc>
        <w:tc>
          <w:tcPr>
            <w:tcW w:w="8904" w:type="dxa"/>
            <w:gridSpan w:val="3"/>
            <w:vAlign w:val="bottom"/>
          </w:tcPr>
          <w:p w:rsidR="00C02371" w:rsidRPr="00FD63D0" w:rsidP="00081AE7" w14:paraId="13D6305A" w14:textId="77777777">
            <w:pPr>
              <w:rPr>
                <w:rFonts w:eastAsia="Times New Roman"/>
                <w:b/>
                <w:bCs/>
                <w:color w:val="000000" w:themeColor="text1"/>
                <w:sz w:val="18"/>
                <w:szCs w:val="18"/>
              </w:rPr>
            </w:pPr>
            <w:r w:rsidRPr="00CC0D8A">
              <w:rPr>
                <w:b/>
                <w:color w:val="000000" w:themeColor="text1"/>
                <w:sz w:val="18"/>
                <w:lang w:val="es-ES"/>
              </w:rPr>
              <w:t xml:space="preserve">Recibo la ayuda y el apoyo emocional que necesito de las personas de mi sistema de apoyo. </w:t>
            </w:r>
            <w:r w:rsidRPr="00FD63D0">
              <w:rPr>
                <w:b/>
                <w:color w:val="000000" w:themeColor="text1"/>
                <w:sz w:val="18"/>
              </w:rPr>
              <w:t>¿</w:t>
            </w:r>
            <w:r w:rsidRPr="00FD63D0">
              <w:rPr>
                <w:b/>
                <w:color w:val="000000" w:themeColor="text1"/>
                <w:sz w:val="18"/>
              </w:rPr>
              <w:t>Está</w:t>
            </w:r>
            <w:r w:rsidRPr="00FD63D0">
              <w:rPr>
                <w:b/>
                <w:color w:val="000000" w:themeColor="text1"/>
                <w:sz w:val="18"/>
              </w:rPr>
              <w:t xml:space="preserve"> </w:t>
            </w:r>
            <w:r w:rsidRPr="00FD63D0">
              <w:rPr>
                <w:b/>
                <w:color w:val="000000" w:themeColor="text1"/>
                <w:sz w:val="18"/>
              </w:rPr>
              <w:t>usted</w:t>
            </w:r>
            <w:r w:rsidRPr="00FD63D0">
              <w:rPr>
                <w:b/>
                <w:color w:val="000000" w:themeColor="text1"/>
                <w:sz w:val="18"/>
              </w:rPr>
              <w:t>...?</w:t>
            </w:r>
          </w:p>
          <w:p w:rsidR="00C02371" w:rsidRPr="00FD63D0" w:rsidP="00081AE7" w14:paraId="1B09B60D" w14:textId="77777777">
            <w:pPr>
              <w:rPr>
                <w:rFonts w:eastAsia="Times New Roman"/>
                <w:b/>
                <w:bCs/>
                <w:color w:val="000000" w:themeColor="text1"/>
                <w:sz w:val="18"/>
                <w:szCs w:val="18"/>
              </w:rPr>
            </w:pPr>
            <w:r w:rsidRPr="00FD63D0">
              <w:rPr>
                <w:color w:val="000000" w:themeColor="text1"/>
                <w:sz w:val="18"/>
              </w:rPr>
              <w:t xml:space="preserve">[LEA las </w:t>
            </w:r>
            <w:r w:rsidRPr="00FD63D0">
              <w:rPr>
                <w:color w:val="000000" w:themeColor="text1"/>
                <w:sz w:val="18"/>
              </w:rPr>
              <w:t>opciones</w:t>
            </w:r>
            <w:r w:rsidRPr="00FD63D0">
              <w:rPr>
                <w:color w:val="000000" w:themeColor="text1"/>
                <w:sz w:val="18"/>
              </w:rPr>
              <w:t>.]</w:t>
            </w:r>
          </w:p>
        </w:tc>
      </w:tr>
      <w:tr w14:paraId="4C6E99A5" w14:textId="77777777" w:rsidTr="00081AE7">
        <w:tblPrEx>
          <w:tblW w:w="10260" w:type="dxa"/>
          <w:tblLayout w:type="fixed"/>
          <w:tblLook w:val="04A0"/>
        </w:tblPrEx>
        <w:trPr>
          <w:gridBefore w:val="1"/>
          <w:wBefore w:w="15" w:type="dxa"/>
        </w:trPr>
        <w:tc>
          <w:tcPr>
            <w:tcW w:w="1341" w:type="dxa"/>
          </w:tcPr>
          <w:p w:rsidR="00C02371" w:rsidRPr="00FD63D0" w:rsidP="00081AE7" w14:paraId="50C8937E" w14:textId="77777777">
            <w:pPr>
              <w:spacing w:after="0"/>
              <w:rPr>
                <w:rFonts w:eastAsia="Times New Roman"/>
                <w:color w:val="000000" w:themeColor="text1"/>
                <w:sz w:val="18"/>
                <w:szCs w:val="18"/>
              </w:rPr>
            </w:pPr>
            <w:r w:rsidRPr="00FD63D0">
              <w:rPr>
                <w:color w:val="000000" w:themeColor="text1"/>
                <w:sz w:val="18"/>
              </w:rPr>
              <w:t>SUPPEMOT</w:t>
            </w:r>
          </w:p>
        </w:tc>
        <w:tc>
          <w:tcPr>
            <w:tcW w:w="4944" w:type="dxa"/>
            <w:vAlign w:val="bottom"/>
          </w:tcPr>
          <w:p w:rsidR="00C02371" w:rsidRPr="00FD63D0" w:rsidP="00081AE7" w14:paraId="39CF37AB"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Emotional support from support system</w:t>
            </w:r>
          </w:p>
        </w:tc>
        <w:tc>
          <w:tcPr>
            <w:tcW w:w="1260" w:type="dxa"/>
            <w:vAlign w:val="bottom"/>
          </w:tcPr>
          <w:p w:rsidR="00C02371" w:rsidRPr="00FD63D0" w:rsidP="00081AE7" w14:paraId="5D976E5D" w14:textId="77777777">
            <w:pPr>
              <w:spacing w:after="0" w:line="240" w:lineRule="auto"/>
              <w:jc w:val="right"/>
              <w:rPr>
                <w:rFonts w:eastAsia="Times New Roman"/>
                <w:color w:val="000000" w:themeColor="text1"/>
                <w:sz w:val="18"/>
                <w:szCs w:val="18"/>
              </w:rPr>
            </w:pPr>
          </w:p>
        </w:tc>
        <w:tc>
          <w:tcPr>
            <w:tcW w:w="2700" w:type="dxa"/>
          </w:tcPr>
          <w:p w:rsidR="00C02371" w:rsidRPr="00FD63D0" w:rsidP="00081AE7" w14:paraId="1571DE6C" w14:textId="77777777">
            <w:pPr>
              <w:spacing w:after="0"/>
              <w:rPr>
                <w:rFonts w:eastAsia="Times New Roman"/>
                <w:color w:val="000000" w:themeColor="text1"/>
                <w:sz w:val="18"/>
                <w:szCs w:val="18"/>
              </w:rPr>
            </w:pPr>
          </w:p>
        </w:tc>
      </w:tr>
      <w:tr w14:paraId="58113E5A" w14:textId="77777777" w:rsidTr="00081AE7">
        <w:tblPrEx>
          <w:tblW w:w="10260" w:type="dxa"/>
          <w:tblLayout w:type="fixed"/>
          <w:tblLook w:val="04A0"/>
        </w:tblPrEx>
        <w:trPr>
          <w:gridBefore w:val="1"/>
          <w:wBefore w:w="15" w:type="dxa"/>
        </w:trPr>
        <w:tc>
          <w:tcPr>
            <w:tcW w:w="1341" w:type="dxa"/>
          </w:tcPr>
          <w:p w:rsidR="00C02371" w:rsidRPr="00FD63D0" w:rsidP="00081AE7" w14:paraId="4A092290" w14:textId="77777777">
            <w:pPr>
              <w:spacing w:after="0"/>
              <w:rPr>
                <w:rFonts w:eastAsia="Times New Roman"/>
                <w:color w:val="000000" w:themeColor="text1"/>
                <w:sz w:val="18"/>
                <w:szCs w:val="18"/>
              </w:rPr>
            </w:pPr>
          </w:p>
        </w:tc>
        <w:tc>
          <w:tcPr>
            <w:tcW w:w="4944" w:type="dxa"/>
            <w:vAlign w:val="bottom"/>
          </w:tcPr>
          <w:p w:rsidR="00C02371" w:rsidRPr="00FD63D0" w:rsidP="00081AE7" w14:paraId="5B7FBD10"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Completamente</w:t>
            </w:r>
            <w:r w:rsidRPr="00FD63D0">
              <w:rPr>
                <w:color w:val="000000" w:themeColor="text1"/>
                <w:sz w:val="18"/>
              </w:rPr>
              <w:t xml:space="preserve"> de </w:t>
            </w:r>
            <w:r w:rsidRPr="00FD63D0">
              <w:rPr>
                <w:color w:val="000000" w:themeColor="text1"/>
                <w:sz w:val="18"/>
              </w:rPr>
              <w:t>acuerdo</w:t>
            </w:r>
            <w:r w:rsidRPr="00FD63D0">
              <w:tab/>
            </w:r>
          </w:p>
        </w:tc>
        <w:tc>
          <w:tcPr>
            <w:tcW w:w="1260" w:type="dxa"/>
            <w:vAlign w:val="bottom"/>
          </w:tcPr>
          <w:p w:rsidR="00C02371" w:rsidRPr="00FD63D0" w:rsidP="00081AE7" w14:paraId="4E84E4FB" w14:textId="77777777">
            <w:pPr>
              <w:spacing w:after="0" w:line="240" w:lineRule="auto"/>
              <w:jc w:val="right"/>
              <w:rPr>
                <w:rFonts w:eastAsia="Times New Roman"/>
                <w:color w:val="000000" w:themeColor="text1"/>
                <w:sz w:val="18"/>
                <w:szCs w:val="18"/>
              </w:rPr>
            </w:pPr>
            <w:r w:rsidRPr="00FD63D0">
              <w:rPr>
                <w:color w:val="000000" w:themeColor="text1"/>
                <w:sz w:val="18"/>
              </w:rPr>
              <w:t>1</w:t>
            </w:r>
          </w:p>
        </w:tc>
        <w:tc>
          <w:tcPr>
            <w:tcW w:w="2700" w:type="dxa"/>
          </w:tcPr>
          <w:p w:rsidR="00C02371" w:rsidRPr="00FD63D0" w:rsidP="00081AE7" w14:paraId="5B5146AD" w14:textId="77777777">
            <w:pPr>
              <w:spacing w:after="0"/>
              <w:rPr>
                <w:rFonts w:eastAsia="Times New Roman"/>
                <w:color w:val="000000" w:themeColor="text1"/>
                <w:sz w:val="18"/>
                <w:szCs w:val="18"/>
              </w:rPr>
            </w:pPr>
          </w:p>
        </w:tc>
      </w:tr>
      <w:tr w14:paraId="0322C084" w14:textId="77777777" w:rsidTr="00081AE7">
        <w:tblPrEx>
          <w:tblW w:w="10260" w:type="dxa"/>
          <w:tblLayout w:type="fixed"/>
          <w:tblLook w:val="04A0"/>
        </w:tblPrEx>
        <w:trPr>
          <w:gridBefore w:val="1"/>
          <w:wBefore w:w="15" w:type="dxa"/>
        </w:trPr>
        <w:tc>
          <w:tcPr>
            <w:tcW w:w="1341" w:type="dxa"/>
          </w:tcPr>
          <w:p w:rsidR="00C02371" w:rsidRPr="00FD63D0" w:rsidP="00081AE7" w14:paraId="2891E4EE" w14:textId="77777777">
            <w:pPr>
              <w:spacing w:after="0"/>
              <w:rPr>
                <w:rFonts w:eastAsia="Times New Roman"/>
                <w:color w:val="000000" w:themeColor="text1"/>
                <w:sz w:val="18"/>
                <w:szCs w:val="18"/>
              </w:rPr>
            </w:pPr>
          </w:p>
        </w:tc>
        <w:tc>
          <w:tcPr>
            <w:tcW w:w="4944" w:type="dxa"/>
            <w:vAlign w:val="bottom"/>
          </w:tcPr>
          <w:p w:rsidR="00C02371" w:rsidRPr="00FD63D0" w:rsidP="00081AE7" w14:paraId="000836F6"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 xml:space="preserve">De </w:t>
            </w:r>
            <w:r w:rsidRPr="00FD63D0">
              <w:rPr>
                <w:color w:val="000000" w:themeColor="text1"/>
                <w:sz w:val="18"/>
              </w:rPr>
              <w:t>acuerdo</w:t>
            </w:r>
            <w:r w:rsidRPr="00FD63D0">
              <w:tab/>
            </w:r>
          </w:p>
        </w:tc>
        <w:tc>
          <w:tcPr>
            <w:tcW w:w="1260" w:type="dxa"/>
            <w:vAlign w:val="bottom"/>
          </w:tcPr>
          <w:p w:rsidR="00C02371" w:rsidRPr="00FD63D0" w:rsidP="00081AE7" w14:paraId="56312D32" w14:textId="77777777">
            <w:pPr>
              <w:spacing w:after="0" w:line="240" w:lineRule="auto"/>
              <w:jc w:val="right"/>
              <w:rPr>
                <w:rFonts w:eastAsia="Times New Roman"/>
                <w:color w:val="000000" w:themeColor="text1"/>
                <w:sz w:val="18"/>
                <w:szCs w:val="18"/>
              </w:rPr>
            </w:pPr>
            <w:r w:rsidRPr="00FD63D0">
              <w:rPr>
                <w:color w:val="000000" w:themeColor="text1"/>
                <w:sz w:val="18"/>
              </w:rPr>
              <w:t>2</w:t>
            </w:r>
          </w:p>
        </w:tc>
        <w:tc>
          <w:tcPr>
            <w:tcW w:w="2700" w:type="dxa"/>
          </w:tcPr>
          <w:p w:rsidR="00C02371" w:rsidRPr="00FD63D0" w:rsidP="00081AE7" w14:paraId="379FA8FD" w14:textId="77777777">
            <w:pPr>
              <w:spacing w:after="0"/>
              <w:rPr>
                <w:rFonts w:eastAsia="Times New Roman"/>
                <w:color w:val="000000" w:themeColor="text1"/>
                <w:sz w:val="18"/>
                <w:szCs w:val="18"/>
              </w:rPr>
            </w:pPr>
          </w:p>
        </w:tc>
      </w:tr>
      <w:tr w14:paraId="61395E38" w14:textId="77777777" w:rsidTr="00081AE7">
        <w:tblPrEx>
          <w:tblW w:w="10260" w:type="dxa"/>
          <w:tblLayout w:type="fixed"/>
          <w:tblLook w:val="04A0"/>
        </w:tblPrEx>
        <w:trPr>
          <w:gridBefore w:val="1"/>
          <w:wBefore w:w="15" w:type="dxa"/>
        </w:trPr>
        <w:tc>
          <w:tcPr>
            <w:tcW w:w="1341" w:type="dxa"/>
          </w:tcPr>
          <w:p w:rsidR="00C02371" w:rsidRPr="00FD63D0" w:rsidP="00081AE7" w14:paraId="674029D2" w14:textId="77777777">
            <w:pPr>
              <w:spacing w:after="0"/>
              <w:rPr>
                <w:rFonts w:eastAsia="Times New Roman"/>
                <w:color w:val="000000" w:themeColor="text1"/>
                <w:sz w:val="18"/>
                <w:szCs w:val="18"/>
              </w:rPr>
            </w:pPr>
          </w:p>
        </w:tc>
        <w:tc>
          <w:tcPr>
            <w:tcW w:w="4944" w:type="dxa"/>
            <w:vAlign w:val="bottom"/>
          </w:tcPr>
          <w:p w:rsidR="00C02371" w:rsidRPr="00CC0D8A" w:rsidP="00081AE7" w14:paraId="23913B07" w14:textId="77777777">
            <w:pPr>
              <w:tabs>
                <w:tab w:val="right" w:leader="dot" w:pos="5760"/>
              </w:tabs>
              <w:spacing w:after="0" w:line="240" w:lineRule="auto"/>
              <w:rPr>
                <w:rFonts w:eastAsia="Times New Roman"/>
                <w:color w:val="000000" w:themeColor="text1"/>
                <w:sz w:val="18"/>
                <w:szCs w:val="18"/>
                <w:lang w:val="es-ES"/>
              </w:rPr>
            </w:pPr>
            <w:r w:rsidRPr="00CC0D8A">
              <w:rPr>
                <w:color w:val="000000" w:themeColor="text1"/>
                <w:sz w:val="18"/>
                <w:lang w:val="es-ES"/>
              </w:rPr>
              <w:t>Ni de acuerdo ni en desacuerdo</w:t>
            </w:r>
            <w:r w:rsidRPr="00CC0D8A">
              <w:rPr>
                <w:lang w:val="es-ES"/>
              </w:rPr>
              <w:tab/>
            </w:r>
          </w:p>
        </w:tc>
        <w:tc>
          <w:tcPr>
            <w:tcW w:w="1260" w:type="dxa"/>
            <w:vAlign w:val="bottom"/>
          </w:tcPr>
          <w:p w:rsidR="00C02371" w:rsidRPr="00FD63D0" w:rsidP="00081AE7" w14:paraId="15924EF1" w14:textId="77777777">
            <w:pPr>
              <w:spacing w:after="0" w:line="240" w:lineRule="auto"/>
              <w:jc w:val="right"/>
              <w:rPr>
                <w:rFonts w:eastAsia="Times New Roman"/>
                <w:color w:val="000000" w:themeColor="text1"/>
                <w:sz w:val="18"/>
                <w:szCs w:val="18"/>
              </w:rPr>
            </w:pPr>
            <w:r w:rsidRPr="00FD63D0">
              <w:rPr>
                <w:color w:val="000000" w:themeColor="text1"/>
                <w:sz w:val="18"/>
              </w:rPr>
              <w:t>3</w:t>
            </w:r>
          </w:p>
        </w:tc>
        <w:tc>
          <w:tcPr>
            <w:tcW w:w="2700" w:type="dxa"/>
          </w:tcPr>
          <w:p w:rsidR="00C02371" w:rsidRPr="00FD63D0" w:rsidP="00081AE7" w14:paraId="28EB2D66" w14:textId="77777777">
            <w:pPr>
              <w:spacing w:after="0"/>
              <w:rPr>
                <w:rFonts w:eastAsia="Times New Roman"/>
                <w:color w:val="000000" w:themeColor="text1"/>
                <w:sz w:val="18"/>
                <w:szCs w:val="18"/>
              </w:rPr>
            </w:pPr>
          </w:p>
        </w:tc>
      </w:tr>
      <w:tr w14:paraId="614F9ED1" w14:textId="77777777" w:rsidTr="00081AE7">
        <w:tblPrEx>
          <w:tblW w:w="10260" w:type="dxa"/>
          <w:tblLayout w:type="fixed"/>
          <w:tblLook w:val="04A0"/>
        </w:tblPrEx>
        <w:trPr>
          <w:gridBefore w:val="1"/>
          <w:wBefore w:w="15" w:type="dxa"/>
        </w:trPr>
        <w:tc>
          <w:tcPr>
            <w:tcW w:w="1341" w:type="dxa"/>
          </w:tcPr>
          <w:p w:rsidR="00C02371" w:rsidRPr="00FD63D0" w:rsidP="00081AE7" w14:paraId="70E08513" w14:textId="77777777">
            <w:pPr>
              <w:spacing w:after="0"/>
              <w:rPr>
                <w:rFonts w:eastAsia="Times New Roman"/>
                <w:color w:val="000000" w:themeColor="text1"/>
                <w:sz w:val="18"/>
                <w:szCs w:val="18"/>
              </w:rPr>
            </w:pPr>
          </w:p>
        </w:tc>
        <w:tc>
          <w:tcPr>
            <w:tcW w:w="4944" w:type="dxa"/>
            <w:vAlign w:val="bottom"/>
          </w:tcPr>
          <w:p w:rsidR="00C02371" w:rsidRPr="00FD63D0" w:rsidP="00081AE7" w14:paraId="705E17F8"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C02371" w:rsidRPr="00FD63D0" w:rsidP="00081AE7" w14:paraId="64CA7EDA" w14:textId="77777777">
            <w:pPr>
              <w:spacing w:after="0" w:line="240" w:lineRule="auto"/>
              <w:jc w:val="right"/>
              <w:rPr>
                <w:rFonts w:eastAsia="Times New Roman"/>
                <w:color w:val="000000" w:themeColor="text1"/>
                <w:sz w:val="18"/>
                <w:szCs w:val="18"/>
              </w:rPr>
            </w:pPr>
            <w:r w:rsidRPr="00FD63D0">
              <w:rPr>
                <w:color w:val="000000" w:themeColor="text1"/>
                <w:sz w:val="18"/>
              </w:rPr>
              <w:t>4</w:t>
            </w:r>
          </w:p>
        </w:tc>
        <w:tc>
          <w:tcPr>
            <w:tcW w:w="2700" w:type="dxa"/>
          </w:tcPr>
          <w:p w:rsidR="00C02371" w:rsidRPr="00FD63D0" w:rsidP="00081AE7" w14:paraId="4771517A" w14:textId="77777777">
            <w:pPr>
              <w:spacing w:after="0"/>
              <w:rPr>
                <w:rFonts w:eastAsia="Times New Roman"/>
                <w:color w:val="000000" w:themeColor="text1"/>
                <w:sz w:val="18"/>
                <w:szCs w:val="18"/>
              </w:rPr>
            </w:pPr>
          </w:p>
        </w:tc>
      </w:tr>
      <w:tr w14:paraId="33803969" w14:textId="77777777" w:rsidTr="00081AE7">
        <w:tblPrEx>
          <w:tblW w:w="10260" w:type="dxa"/>
          <w:tblLayout w:type="fixed"/>
          <w:tblLook w:val="04A0"/>
        </w:tblPrEx>
        <w:trPr>
          <w:gridBefore w:val="1"/>
          <w:wBefore w:w="15" w:type="dxa"/>
        </w:trPr>
        <w:tc>
          <w:tcPr>
            <w:tcW w:w="1341" w:type="dxa"/>
          </w:tcPr>
          <w:p w:rsidR="00C02371" w:rsidRPr="00FD63D0" w:rsidP="00081AE7" w14:paraId="468CAE8A" w14:textId="77777777">
            <w:pPr>
              <w:spacing w:after="0"/>
              <w:rPr>
                <w:rFonts w:eastAsia="Times New Roman"/>
                <w:color w:val="000000" w:themeColor="text1"/>
                <w:sz w:val="18"/>
                <w:szCs w:val="18"/>
              </w:rPr>
            </w:pPr>
          </w:p>
        </w:tc>
        <w:tc>
          <w:tcPr>
            <w:tcW w:w="4944" w:type="dxa"/>
            <w:vAlign w:val="bottom"/>
          </w:tcPr>
          <w:p w:rsidR="00C02371" w:rsidRPr="00FD63D0" w:rsidP="00081AE7" w14:paraId="1E10AC37" w14:textId="77777777">
            <w:pPr>
              <w:tabs>
                <w:tab w:val="right" w:leader="dot" w:pos="5760"/>
              </w:tabs>
              <w:spacing w:after="0" w:line="240" w:lineRule="auto"/>
              <w:rPr>
                <w:rFonts w:eastAsia="Times New Roman"/>
                <w:color w:val="808080" w:themeColor="background1" w:themeShade="80"/>
                <w:sz w:val="18"/>
                <w:szCs w:val="18"/>
              </w:rPr>
            </w:pPr>
            <w:r w:rsidRPr="00FD63D0">
              <w:rPr>
                <w:color w:val="000000" w:themeColor="text1"/>
                <w:sz w:val="18"/>
              </w:rPr>
              <w:t>Completamente</w:t>
            </w:r>
            <w:r w:rsidRPr="00FD63D0">
              <w:rPr>
                <w:color w:val="000000" w:themeColor="text1"/>
                <w:sz w:val="18"/>
              </w:rPr>
              <w:t xml:space="preserve"> </w:t>
            </w: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C02371" w:rsidRPr="00FD63D0" w:rsidP="00081AE7" w14:paraId="00AB89C9" w14:textId="77777777">
            <w:pPr>
              <w:spacing w:after="0" w:line="240" w:lineRule="auto"/>
              <w:jc w:val="right"/>
              <w:rPr>
                <w:rFonts w:eastAsia="Times New Roman"/>
                <w:color w:val="000000" w:themeColor="text1"/>
                <w:sz w:val="18"/>
                <w:szCs w:val="18"/>
              </w:rPr>
            </w:pPr>
            <w:r w:rsidRPr="00FD63D0">
              <w:rPr>
                <w:color w:val="000000" w:themeColor="text1"/>
                <w:sz w:val="18"/>
              </w:rPr>
              <w:t>5</w:t>
            </w:r>
          </w:p>
        </w:tc>
        <w:tc>
          <w:tcPr>
            <w:tcW w:w="2700" w:type="dxa"/>
          </w:tcPr>
          <w:p w:rsidR="00C02371" w:rsidRPr="00FD63D0" w:rsidP="00081AE7" w14:paraId="4FD1824A" w14:textId="77777777">
            <w:pPr>
              <w:spacing w:after="0"/>
              <w:rPr>
                <w:rFonts w:eastAsia="Times New Roman"/>
                <w:color w:val="000000" w:themeColor="text1"/>
                <w:sz w:val="18"/>
                <w:szCs w:val="18"/>
              </w:rPr>
            </w:pPr>
          </w:p>
        </w:tc>
      </w:tr>
      <w:tr w14:paraId="118D4F65" w14:textId="77777777" w:rsidTr="00081AE7">
        <w:tblPrEx>
          <w:tblW w:w="10260" w:type="dxa"/>
          <w:tblLayout w:type="fixed"/>
          <w:tblLook w:val="04A0"/>
        </w:tblPrEx>
        <w:trPr>
          <w:gridBefore w:val="1"/>
          <w:wBefore w:w="15" w:type="dxa"/>
        </w:trPr>
        <w:tc>
          <w:tcPr>
            <w:tcW w:w="1341" w:type="dxa"/>
          </w:tcPr>
          <w:p w:rsidR="00C02371" w:rsidRPr="00FD63D0" w:rsidP="00081AE7" w14:paraId="59273EFE" w14:textId="77777777">
            <w:pPr>
              <w:spacing w:after="0"/>
              <w:rPr>
                <w:rFonts w:eastAsia="Times New Roman"/>
                <w:color w:val="000000" w:themeColor="text1"/>
                <w:sz w:val="18"/>
                <w:szCs w:val="18"/>
              </w:rPr>
            </w:pPr>
          </w:p>
        </w:tc>
        <w:tc>
          <w:tcPr>
            <w:tcW w:w="4944" w:type="dxa"/>
            <w:vAlign w:val="bottom"/>
          </w:tcPr>
          <w:p w:rsidR="00C02371" w:rsidRPr="00FD63D0" w:rsidP="00081AE7" w14:paraId="51A88BE9"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No Sabe</w:t>
            </w:r>
            <w:r w:rsidRPr="00FD63D0">
              <w:tab/>
            </w:r>
          </w:p>
        </w:tc>
        <w:tc>
          <w:tcPr>
            <w:tcW w:w="1260" w:type="dxa"/>
            <w:vAlign w:val="bottom"/>
          </w:tcPr>
          <w:p w:rsidR="00C02371" w:rsidRPr="00FD63D0" w:rsidP="00081AE7" w14:paraId="4A0C4A3A" w14:textId="77777777">
            <w:pPr>
              <w:spacing w:after="0" w:line="240" w:lineRule="auto"/>
              <w:jc w:val="right"/>
              <w:rPr>
                <w:color w:val="808080" w:themeColor="background1" w:themeShade="80"/>
                <w:sz w:val="18"/>
                <w:szCs w:val="18"/>
              </w:rPr>
            </w:pPr>
            <w:r w:rsidRPr="00FD63D0">
              <w:rPr>
                <w:color w:val="808080" w:themeColor="background1" w:themeShade="80"/>
                <w:sz w:val="18"/>
              </w:rPr>
              <w:t>9</w:t>
            </w:r>
          </w:p>
        </w:tc>
        <w:tc>
          <w:tcPr>
            <w:tcW w:w="2700" w:type="dxa"/>
          </w:tcPr>
          <w:p w:rsidR="00C02371" w:rsidRPr="00FD63D0" w:rsidP="00081AE7" w14:paraId="54887214" w14:textId="77777777">
            <w:pPr>
              <w:spacing w:after="0"/>
              <w:rPr>
                <w:rFonts w:eastAsia="Times New Roman"/>
                <w:color w:val="000000" w:themeColor="text1"/>
                <w:sz w:val="18"/>
                <w:szCs w:val="18"/>
              </w:rPr>
            </w:pPr>
          </w:p>
        </w:tc>
      </w:tr>
      <w:tr w14:paraId="218E2F8D" w14:textId="77777777" w:rsidTr="00081AE7">
        <w:tblPrEx>
          <w:tblW w:w="10260" w:type="dxa"/>
          <w:tblLayout w:type="fixed"/>
          <w:tblLook w:val="04A0"/>
        </w:tblPrEx>
        <w:trPr>
          <w:gridBefore w:val="1"/>
          <w:wBefore w:w="15" w:type="dxa"/>
        </w:trPr>
        <w:tc>
          <w:tcPr>
            <w:tcW w:w="1341" w:type="dxa"/>
          </w:tcPr>
          <w:p w:rsidR="00C02371" w:rsidRPr="00FD63D0" w:rsidP="00081AE7" w14:paraId="752B9F45" w14:textId="77777777">
            <w:pPr>
              <w:spacing w:after="0"/>
              <w:rPr>
                <w:rFonts w:eastAsia="Times New Roman"/>
                <w:color w:val="000000" w:themeColor="text1"/>
                <w:sz w:val="18"/>
                <w:szCs w:val="18"/>
              </w:rPr>
            </w:pPr>
          </w:p>
        </w:tc>
        <w:tc>
          <w:tcPr>
            <w:tcW w:w="4944" w:type="dxa"/>
            <w:vAlign w:val="bottom"/>
          </w:tcPr>
          <w:p w:rsidR="00C02371" w:rsidRPr="00FD63D0" w:rsidP="00081AE7" w14:paraId="258A0225"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tab/>
            </w:r>
          </w:p>
        </w:tc>
        <w:tc>
          <w:tcPr>
            <w:tcW w:w="1260" w:type="dxa"/>
            <w:vAlign w:val="bottom"/>
          </w:tcPr>
          <w:p w:rsidR="00C02371" w:rsidRPr="00FD63D0" w:rsidP="00081AE7" w14:paraId="3A810475" w14:textId="77777777">
            <w:pPr>
              <w:spacing w:after="0" w:line="240" w:lineRule="auto"/>
              <w:jc w:val="right"/>
              <w:rPr>
                <w:color w:val="808080" w:themeColor="background1" w:themeShade="80"/>
                <w:sz w:val="18"/>
                <w:szCs w:val="18"/>
              </w:rPr>
            </w:pPr>
            <w:r w:rsidRPr="00FD63D0">
              <w:rPr>
                <w:color w:val="808080" w:themeColor="background1" w:themeShade="80"/>
                <w:sz w:val="18"/>
              </w:rPr>
              <w:t>7</w:t>
            </w:r>
          </w:p>
        </w:tc>
        <w:tc>
          <w:tcPr>
            <w:tcW w:w="2700" w:type="dxa"/>
          </w:tcPr>
          <w:p w:rsidR="00C02371" w:rsidRPr="00FD63D0" w:rsidP="00081AE7" w14:paraId="0294CD21" w14:textId="77777777">
            <w:pPr>
              <w:spacing w:after="0"/>
              <w:rPr>
                <w:rFonts w:eastAsia="Times New Roman"/>
                <w:color w:val="000000" w:themeColor="text1"/>
                <w:sz w:val="18"/>
                <w:szCs w:val="18"/>
              </w:rPr>
            </w:pPr>
          </w:p>
        </w:tc>
      </w:tr>
    </w:tbl>
    <w:p w:rsidR="006D6F64" w:rsidRPr="00FD63D0" w:rsidP="0049329C" w14:paraId="66C2EF6B" w14:textId="77777777">
      <w:pPr>
        <w:contextualSpacing/>
        <w:rPr>
          <w:sz w:val="18"/>
          <w:szCs w:val="18"/>
        </w:rPr>
      </w:pPr>
    </w:p>
    <w:p w:rsidR="006D6F64" w:rsidRPr="00FD63D0" w:rsidP="0049329C" w14:paraId="5F67B961" w14:textId="77777777">
      <w:pPr>
        <w:contextualSpacing/>
        <w:rPr>
          <w:sz w:val="18"/>
          <w:szCs w:val="18"/>
        </w:rPr>
      </w:pPr>
    </w:p>
    <w:tbl>
      <w:tblPr>
        <w:tblW w:w="10260" w:type="dxa"/>
        <w:tblLayout w:type="fixed"/>
        <w:tblLook w:val="04A0"/>
      </w:tblPr>
      <w:tblGrid>
        <w:gridCol w:w="15"/>
        <w:gridCol w:w="1341"/>
        <w:gridCol w:w="4944"/>
        <w:gridCol w:w="1260"/>
        <w:gridCol w:w="2700"/>
      </w:tblGrid>
      <w:tr w14:paraId="24A51B5E" w14:textId="77777777" w:rsidTr="00081AE7">
        <w:tblPrEx>
          <w:tblW w:w="10260" w:type="dxa"/>
          <w:tblLayout w:type="fixed"/>
          <w:tblLook w:val="04A0"/>
        </w:tblPrEx>
        <w:tc>
          <w:tcPr>
            <w:tcW w:w="1356" w:type="dxa"/>
            <w:gridSpan w:val="2"/>
          </w:tcPr>
          <w:p w:rsidR="00B655C2" w:rsidRPr="00FD63D0" w:rsidP="00081AE7" w14:paraId="293FB274" w14:textId="77777777">
            <w:pPr>
              <w:rPr>
                <w:rFonts w:eastAsia="Times New Roman"/>
                <w:b/>
                <w:bCs/>
                <w:color w:val="000000" w:themeColor="text1"/>
                <w:sz w:val="18"/>
                <w:szCs w:val="18"/>
              </w:rPr>
            </w:pPr>
            <w:r w:rsidRPr="00FD63D0">
              <w:rPr>
                <w:b/>
                <w:color w:val="000000" w:themeColor="text1"/>
                <w:sz w:val="18"/>
              </w:rPr>
              <w:t>GA8.</w:t>
            </w:r>
          </w:p>
        </w:tc>
        <w:tc>
          <w:tcPr>
            <w:tcW w:w="8904" w:type="dxa"/>
            <w:gridSpan w:val="3"/>
            <w:vAlign w:val="bottom"/>
          </w:tcPr>
          <w:p w:rsidR="00B655C2" w:rsidRPr="00FD63D0" w:rsidP="00081AE7" w14:paraId="0BADDB6B" w14:textId="77777777">
            <w:pPr>
              <w:rPr>
                <w:rFonts w:eastAsia="Times New Roman"/>
                <w:b/>
                <w:bCs/>
                <w:color w:val="000000" w:themeColor="text1"/>
                <w:sz w:val="18"/>
                <w:szCs w:val="18"/>
              </w:rPr>
            </w:pPr>
            <w:r w:rsidRPr="00CC0D8A">
              <w:rPr>
                <w:b/>
                <w:color w:val="000000" w:themeColor="text1"/>
                <w:sz w:val="18"/>
                <w:lang w:val="es-ES"/>
              </w:rPr>
              <w:t xml:space="preserve">Las personas de mi sistema de apoyo están ahí cuando las necesito. </w:t>
            </w:r>
            <w:r w:rsidRPr="00FD63D0">
              <w:rPr>
                <w:b/>
                <w:color w:val="000000" w:themeColor="text1"/>
                <w:sz w:val="18"/>
              </w:rPr>
              <w:t>¿</w:t>
            </w:r>
            <w:r w:rsidRPr="00FD63D0">
              <w:rPr>
                <w:b/>
                <w:color w:val="000000" w:themeColor="text1"/>
                <w:sz w:val="18"/>
              </w:rPr>
              <w:t>Está</w:t>
            </w:r>
            <w:r w:rsidRPr="00FD63D0">
              <w:rPr>
                <w:b/>
                <w:color w:val="000000" w:themeColor="text1"/>
                <w:sz w:val="18"/>
              </w:rPr>
              <w:t xml:space="preserve"> </w:t>
            </w:r>
            <w:r w:rsidRPr="00FD63D0">
              <w:rPr>
                <w:b/>
                <w:color w:val="000000" w:themeColor="text1"/>
                <w:sz w:val="18"/>
              </w:rPr>
              <w:t>usted</w:t>
            </w:r>
            <w:r w:rsidRPr="00FD63D0">
              <w:rPr>
                <w:b/>
                <w:color w:val="000000" w:themeColor="text1"/>
                <w:sz w:val="18"/>
              </w:rPr>
              <w:t>...?</w:t>
            </w:r>
          </w:p>
          <w:p w:rsidR="00B655C2" w:rsidRPr="00FD63D0" w:rsidP="00081AE7" w14:paraId="27C75218" w14:textId="77777777">
            <w:pPr>
              <w:rPr>
                <w:rFonts w:eastAsia="Times New Roman"/>
                <w:b/>
                <w:bCs/>
                <w:color w:val="000000" w:themeColor="text1"/>
                <w:sz w:val="18"/>
                <w:szCs w:val="18"/>
              </w:rPr>
            </w:pPr>
            <w:r w:rsidRPr="00FD63D0">
              <w:rPr>
                <w:color w:val="000000" w:themeColor="text1"/>
                <w:sz w:val="18"/>
              </w:rPr>
              <w:t xml:space="preserve">[LEA las </w:t>
            </w:r>
            <w:r w:rsidRPr="00FD63D0">
              <w:rPr>
                <w:color w:val="000000" w:themeColor="text1"/>
                <w:sz w:val="18"/>
              </w:rPr>
              <w:t>opciones</w:t>
            </w:r>
            <w:r w:rsidRPr="00FD63D0">
              <w:rPr>
                <w:color w:val="000000" w:themeColor="text1"/>
                <w:sz w:val="18"/>
              </w:rPr>
              <w:t>.]</w:t>
            </w:r>
          </w:p>
        </w:tc>
      </w:tr>
      <w:tr w14:paraId="2E97159F" w14:textId="77777777" w:rsidTr="00081AE7">
        <w:tblPrEx>
          <w:tblW w:w="10260" w:type="dxa"/>
          <w:tblLayout w:type="fixed"/>
          <w:tblLook w:val="04A0"/>
        </w:tblPrEx>
        <w:trPr>
          <w:gridBefore w:val="1"/>
          <w:wBefore w:w="15" w:type="dxa"/>
        </w:trPr>
        <w:tc>
          <w:tcPr>
            <w:tcW w:w="1341" w:type="dxa"/>
          </w:tcPr>
          <w:p w:rsidR="00B655C2" w:rsidRPr="00FD63D0" w:rsidP="00081AE7" w14:paraId="6D17A4E9" w14:textId="77777777">
            <w:pPr>
              <w:spacing w:after="0"/>
              <w:rPr>
                <w:rFonts w:eastAsia="Times New Roman"/>
                <w:color w:val="000000" w:themeColor="text1"/>
                <w:sz w:val="18"/>
                <w:szCs w:val="18"/>
              </w:rPr>
            </w:pPr>
            <w:r w:rsidRPr="00FD63D0">
              <w:rPr>
                <w:color w:val="000000" w:themeColor="text1"/>
                <w:sz w:val="18"/>
              </w:rPr>
              <w:t>SUPPAROU</w:t>
            </w:r>
          </w:p>
        </w:tc>
        <w:tc>
          <w:tcPr>
            <w:tcW w:w="4944" w:type="dxa"/>
            <w:vAlign w:val="bottom"/>
          </w:tcPr>
          <w:p w:rsidR="00B655C2" w:rsidRPr="00FD63D0" w:rsidP="00081AE7" w14:paraId="3F1E6E96"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Support system is around</w:t>
            </w:r>
          </w:p>
        </w:tc>
        <w:tc>
          <w:tcPr>
            <w:tcW w:w="1260" w:type="dxa"/>
            <w:vAlign w:val="bottom"/>
          </w:tcPr>
          <w:p w:rsidR="00B655C2" w:rsidRPr="00FD63D0" w:rsidP="00081AE7" w14:paraId="0D8558B9" w14:textId="77777777">
            <w:pPr>
              <w:spacing w:after="0" w:line="240" w:lineRule="auto"/>
              <w:jc w:val="right"/>
              <w:rPr>
                <w:rFonts w:eastAsia="Times New Roman"/>
                <w:color w:val="000000" w:themeColor="text1"/>
                <w:sz w:val="18"/>
                <w:szCs w:val="18"/>
              </w:rPr>
            </w:pPr>
          </w:p>
        </w:tc>
        <w:tc>
          <w:tcPr>
            <w:tcW w:w="2700" w:type="dxa"/>
          </w:tcPr>
          <w:p w:rsidR="00B655C2" w:rsidRPr="00FD63D0" w:rsidP="00081AE7" w14:paraId="4FA957B8" w14:textId="77777777">
            <w:pPr>
              <w:spacing w:after="0"/>
              <w:rPr>
                <w:rFonts w:eastAsia="Times New Roman"/>
                <w:color w:val="000000" w:themeColor="text1"/>
                <w:sz w:val="18"/>
                <w:szCs w:val="18"/>
              </w:rPr>
            </w:pPr>
          </w:p>
        </w:tc>
      </w:tr>
      <w:tr w14:paraId="19579C82" w14:textId="77777777" w:rsidTr="00081AE7">
        <w:tblPrEx>
          <w:tblW w:w="10260" w:type="dxa"/>
          <w:tblLayout w:type="fixed"/>
          <w:tblLook w:val="04A0"/>
        </w:tblPrEx>
        <w:trPr>
          <w:gridBefore w:val="1"/>
          <w:wBefore w:w="15" w:type="dxa"/>
        </w:trPr>
        <w:tc>
          <w:tcPr>
            <w:tcW w:w="1341" w:type="dxa"/>
          </w:tcPr>
          <w:p w:rsidR="00B655C2" w:rsidRPr="00FD63D0" w:rsidP="00081AE7" w14:paraId="75253E30" w14:textId="77777777">
            <w:pPr>
              <w:spacing w:after="0"/>
              <w:rPr>
                <w:rFonts w:eastAsia="Times New Roman"/>
                <w:color w:val="000000" w:themeColor="text1"/>
                <w:sz w:val="18"/>
                <w:szCs w:val="18"/>
              </w:rPr>
            </w:pPr>
          </w:p>
        </w:tc>
        <w:tc>
          <w:tcPr>
            <w:tcW w:w="4944" w:type="dxa"/>
            <w:vAlign w:val="bottom"/>
          </w:tcPr>
          <w:p w:rsidR="00B655C2" w:rsidRPr="00FD63D0" w:rsidP="00081AE7" w14:paraId="30CFB7F1"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Completamente</w:t>
            </w:r>
            <w:r w:rsidRPr="00FD63D0">
              <w:rPr>
                <w:color w:val="000000" w:themeColor="text1"/>
                <w:sz w:val="18"/>
              </w:rPr>
              <w:t xml:space="preserve"> de </w:t>
            </w:r>
            <w:r w:rsidRPr="00FD63D0">
              <w:rPr>
                <w:color w:val="000000" w:themeColor="text1"/>
                <w:sz w:val="18"/>
              </w:rPr>
              <w:t>acuerdo</w:t>
            </w:r>
            <w:r w:rsidRPr="00FD63D0">
              <w:tab/>
            </w:r>
          </w:p>
        </w:tc>
        <w:tc>
          <w:tcPr>
            <w:tcW w:w="1260" w:type="dxa"/>
            <w:vAlign w:val="bottom"/>
          </w:tcPr>
          <w:p w:rsidR="00B655C2" w:rsidRPr="00FD63D0" w:rsidP="00081AE7" w14:paraId="2BD05FCF" w14:textId="77777777">
            <w:pPr>
              <w:spacing w:after="0" w:line="240" w:lineRule="auto"/>
              <w:jc w:val="right"/>
              <w:rPr>
                <w:rFonts w:eastAsia="Times New Roman"/>
                <w:color w:val="000000" w:themeColor="text1"/>
                <w:sz w:val="18"/>
                <w:szCs w:val="18"/>
              </w:rPr>
            </w:pPr>
            <w:r w:rsidRPr="00FD63D0">
              <w:rPr>
                <w:color w:val="000000" w:themeColor="text1"/>
                <w:sz w:val="18"/>
              </w:rPr>
              <w:t>1</w:t>
            </w:r>
          </w:p>
        </w:tc>
        <w:tc>
          <w:tcPr>
            <w:tcW w:w="2700" w:type="dxa"/>
          </w:tcPr>
          <w:p w:rsidR="00B655C2" w:rsidRPr="00FD63D0" w:rsidP="00081AE7" w14:paraId="73F85812" w14:textId="77777777">
            <w:pPr>
              <w:spacing w:after="0"/>
              <w:rPr>
                <w:rFonts w:eastAsia="Times New Roman"/>
                <w:color w:val="000000" w:themeColor="text1"/>
                <w:sz w:val="18"/>
                <w:szCs w:val="18"/>
              </w:rPr>
            </w:pPr>
          </w:p>
        </w:tc>
      </w:tr>
      <w:tr w14:paraId="4AC7BE33" w14:textId="77777777" w:rsidTr="00081AE7">
        <w:tblPrEx>
          <w:tblW w:w="10260" w:type="dxa"/>
          <w:tblLayout w:type="fixed"/>
          <w:tblLook w:val="04A0"/>
        </w:tblPrEx>
        <w:trPr>
          <w:gridBefore w:val="1"/>
          <w:wBefore w:w="15" w:type="dxa"/>
        </w:trPr>
        <w:tc>
          <w:tcPr>
            <w:tcW w:w="1341" w:type="dxa"/>
          </w:tcPr>
          <w:p w:rsidR="00B655C2" w:rsidRPr="00FD63D0" w:rsidP="00081AE7" w14:paraId="511BE557" w14:textId="77777777">
            <w:pPr>
              <w:spacing w:after="0"/>
              <w:rPr>
                <w:rFonts w:eastAsia="Times New Roman"/>
                <w:color w:val="000000" w:themeColor="text1"/>
                <w:sz w:val="18"/>
                <w:szCs w:val="18"/>
              </w:rPr>
            </w:pPr>
          </w:p>
        </w:tc>
        <w:tc>
          <w:tcPr>
            <w:tcW w:w="4944" w:type="dxa"/>
            <w:vAlign w:val="bottom"/>
          </w:tcPr>
          <w:p w:rsidR="00B655C2" w:rsidRPr="00FD63D0" w:rsidP="00081AE7" w14:paraId="363A2AB3"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 xml:space="preserve">De </w:t>
            </w:r>
            <w:r w:rsidRPr="00FD63D0">
              <w:rPr>
                <w:color w:val="000000" w:themeColor="text1"/>
                <w:sz w:val="18"/>
              </w:rPr>
              <w:t>acuerdo</w:t>
            </w:r>
            <w:r w:rsidRPr="00FD63D0">
              <w:tab/>
            </w:r>
          </w:p>
        </w:tc>
        <w:tc>
          <w:tcPr>
            <w:tcW w:w="1260" w:type="dxa"/>
            <w:vAlign w:val="bottom"/>
          </w:tcPr>
          <w:p w:rsidR="00B655C2" w:rsidRPr="00FD63D0" w:rsidP="00081AE7" w14:paraId="7084E4AC" w14:textId="77777777">
            <w:pPr>
              <w:spacing w:after="0" w:line="240" w:lineRule="auto"/>
              <w:jc w:val="right"/>
              <w:rPr>
                <w:rFonts w:eastAsia="Times New Roman"/>
                <w:color w:val="000000" w:themeColor="text1"/>
                <w:sz w:val="18"/>
                <w:szCs w:val="18"/>
              </w:rPr>
            </w:pPr>
            <w:r w:rsidRPr="00FD63D0">
              <w:rPr>
                <w:color w:val="000000" w:themeColor="text1"/>
                <w:sz w:val="18"/>
              </w:rPr>
              <w:t>2</w:t>
            </w:r>
          </w:p>
        </w:tc>
        <w:tc>
          <w:tcPr>
            <w:tcW w:w="2700" w:type="dxa"/>
          </w:tcPr>
          <w:p w:rsidR="00B655C2" w:rsidRPr="00FD63D0" w:rsidP="00081AE7" w14:paraId="35459DE9" w14:textId="77777777">
            <w:pPr>
              <w:spacing w:after="0"/>
              <w:rPr>
                <w:rFonts w:eastAsia="Times New Roman"/>
                <w:color w:val="000000" w:themeColor="text1"/>
                <w:sz w:val="18"/>
                <w:szCs w:val="18"/>
              </w:rPr>
            </w:pPr>
          </w:p>
        </w:tc>
      </w:tr>
      <w:tr w14:paraId="365039BA" w14:textId="77777777" w:rsidTr="00081AE7">
        <w:tblPrEx>
          <w:tblW w:w="10260" w:type="dxa"/>
          <w:tblLayout w:type="fixed"/>
          <w:tblLook w:val="04A0"/>
        </w:tblPrEx>
        <w:trPr>
          <w:gridBefore w:val="1"/>
          <w:wBefore w:w="15" w:type="dxa"/>
        </w:trPr>
        <w:tc>
          <w:tcPr>
            <w:tcW w:w="1341" w:type="dxa"/>
          </w:tcPr>
          <w:p w:rsidR="00B655C2" w:rsidRPr="00FD63D0" w:rsidP="00081AE7" w14:paraId="6BD87A19" w14:textId="77777777">
            <w:pPr>
              <w:spacing w:after="0"/>
              <w:rPr>
                <w:rFonts w:eastAsia="Times New Roman"/>
                <w:color w:val="000000" w:themeColor="text1"/>
                <w:sz w:val="18"/>
                <w:szCs w:val="18"/>
              </w:rPr>
            </w:pPr>
          </w:p>
        </w:tc>
        <w:tc>
          <w:tcPr>
            <w:tcW w:w="4944" w:type="dxa"/>
            <w:vAlign w:val="bottom"/>
          </w:tcPr>
          <w:p w:rsidR="00B655C2" w:rsidRPr="00CC0D8A" w:rsidP="00081AE7" w14:paraId="6AD10D89" w14:textId="77777777">
            <w:pPr>
              <w:tabs>
                <w:tab w:val="right" w:leader="dot" w:pos="5760"/>
              </w:tabs>
              <w:spacing w:after="0" w:line="240" w:lineRule="auto"/>
              <w:rPr>
                <w:rFonts w:eastAsia="Times New Roman"/>
                <w:color w:val="000000" w:themeColor="text1"/>
                <w:sz w:val="18"/>
                <w:szCs w:val="18"/>
                <w:lang w:val="es-ES"/>
              </w:rPr>
            </w:pPr>
            <w:r w:rsidRPr="00CC0D8A">
              <w:rPr>
                <w:color w:val="000000" w:themeColor="text1"/>
                <w:sz w:val="18"/>
                <w:lang w:val="es-ES"/>
              </w:rPr>
              <w:t>Ni de acuerdo ni en desacuerdo</w:t>
            </w:r>
            <w:r w:rsidRPr="00CC0D8A">
              <w:rPr>
                <w:lang w:val="es-ES"/>
              </w:rPr>
              <w:tab/>
            </w:r>
          </w:p>
        </w:tc>
        <w:tc>
          <w:tcPr>
            <w:tcW w:w="1260" w:type="dxa"/>
            <w:vAlign w:val="bottom"/>
          </w:tcPr>
          <w:p w:rsidR="00B655C2" w:rsidRPr="00FD63D0" w:rsidP="00081AE7" w14:paraId="710135BB" w14:textId="77777777">
            <w:pPr>
              <w:spacing w:after="0" w:line="240" w:lineRule="auto"/>
              <w:jc w:val="right"/>
              <w:rPr>
                <w:rFonts w:eastAsia="Times New Roman"/>
                <w:color w:val="000000" w:themeColor="text1"/>
                <w:sz w:val="18"/>
                <w:szCs w:val="18"/>
              </w:rPr>
            </w:pPr>
            <w:r w:rsidRPr="00FD63D0">
              <w:rPr>
                <w:color w:val="000000" w:themeColor="text1"/>
                <w:sz w:val="18"/>
              </w:rPr>
              <w:t>3</w:t>
            </w:r>
          </w:p>
        </w:tc>
        <w:tc>
          <w:tcPr>
            <w:tcW w:w="2700" w:type="dxa"/>
          </w:tcPr>
          <w:p w:rsidR="00B655C2" w:rsidRPr="00FD63D0" w:rsidP="00081AE7" w14:paraId="5677359A" w14:textId="77777777">
            <w:pPr>
              <w:spacing w:after="0"/>
              <w:rPr>
                <w:rFonts w:eastAsia="Times New Roman"/>
                <w:color w:val="000000" w:themeColor="text1"/>
                <w:sz w:val="18"/>
                <w:szCs w:val="18"/>
              </w:rPr>
            </w:pPr>
          </w:p>
        </w:tc>
      </w:tr>
      <w:tr w14:paraId="27E3096E" w14:textId="77777777" w:rsidTr="00081AE7">
        <w:tblPrEx>
          <w:tblW w:w="10260" w:type="dxa"/>
          <w:tblLayout w:type="fixed"/>
          <w:tblLook w:val="04A0"/>
        </w:tblPrEx>
        <w:trPr>
          <w:gridBefore w:val="1"/>
          <w:wBefore w:w="15" w:type="dxa"/>
        </w:trPr>
        <w:tc>
          <w:tcPr>
            <w:tcW w:w="1341" w:type="dxa"/>
          </w:tcPr>
          <w:p w:rsidR="00B655C2" w:rsidRPr="00FD63D0" w:rsidP="00081AE7" w14:paraId="3EC353CF" w14:textId="77777777">
            <w:pPr>
              <w:spacing w:after="0"/>
              <w:rPr>
                <w:rFonts w:eastAsia="Times New Roman"/>
                <w:color w:val="000000" w:themeColor="text1"/>
                <w:sz w:val="18"/>
                <w:szCs w:val="18"/>
              </w:rPr>
            </w:pPr>
          </w:p>
        </w:tc>
        <w:tc>
          <w:tcPr>
            <w:tcW w:w="4944" w:type="dxa"/>
            <w:vAlign w:val="bottom"/>
          </w:tcPr>
          <w:p w:rsidR="00B655C2" w:rsidRPr="00FD63D0" w:rsidP="00081AE7" w14:paraId="667311BA"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B655C2" w:rsidRPr="00FD63D0" w:rsidP="00081AE7" w14:paraId="677BEB21" w14:textId="77777777">
            <w:pPr>
              <w:spacing w:after="0" w:line="240" w:lineRule="auto"/>
              <w:jc w:val="right"/>
              <w:rPr>
                <w:rFonts w:eastAsia="Times New Roman"/>
                <w:color w:val="000000" w:themeColor="text1"/>
                <w:sz w:val="18"/>
                <w:szCs w:val="18"/>
              </w:rPr>
            </w:pPr>
            <w:r w:rsidRPr="00FD63D0">
              <w:rPr>
                <w:color w:val="000000" w:themeColor="text1"/>
                <w:sz w:val="18"/>
              </w:rPr>
              <w:t>4</w:t>
            </w:r>
          </w:p>
        </w:tc>
        <w:tc>
          <w:tcPr>
            <w:tcW w:w="2700" w:type="dxa"/>
          </w:tcPr>
          <w:p w:rsidR="00B655C2" w:rsidRPr="00FD63D0" w:rsidP="00081AE7" w14:paraId="17F833AC" w14:textId="77777777">
            <w:pPr>
              <w:spacing w:after="0"/>
              <w:rPr>
                <w:rFonts w:eastAsia="Times New Roman"/>
                <w:color w:val="000000" w:themeColor="text1"/>
                <w:sz w:val="18"/>
                <w:szCs w:val="18"/>
              </w:rPr>
            </w:pPr>
          </w:p>
        </w:tc>
      </w:tr>
      <w:tr w14:paraId="1192E90C" w14:textId="77777777" w:rsidTr="00081AE7">
        <w:tblPrEx>
          <w:tblW w:w="10260" w:type="dxa"/>
          <w:tblLayout w:type="fixed"/>
          <w:tblLook w:val="04A0"/>
        </w:tblPrEx>
        <w:trPr>
          <w:gridBefore w:val="1"/>
          <w:wBefore w:w="15" w:type="dxa"/>
        </w:trPr>
        <w:tc>
          <w:tcPr>
            <w:tcW w:w="1341" w:type="dxa"/>
          </w:tcPr>
          <w:p w:rsidR="00B655C2" w:rsidRPr="00FD63D0" w:rsidP="00081AE7" w14:paraId="4BED806D" w14:textId="77777777">
            <w:pPr>
              <w:spacing w:after="0"/>
              <w:rPr>
                <w:rFonts w:eastAsia="Times New Roman"/>
                <w:color w:val="000000" w:themeColor="text1"/>
                <w:sz w:val="18"/>
                <w:szCs w:val="18"/>
              </w:rPr>
            </w:pPr>
          </w:p>
        </w:tc>
        <w:tc>
          <w:tcPr>
            <w:tcW w:w="4944" w:type="dxa"/>
            <w:vAlign w:val="bottom"/>
          </w:tcPr>
          <w:p w:rsidR="00B655C2" w:rsidRPr="00FD63D0" w:rsidP="00081AE7" w14:paraId="7164A9AA" w14:textId="77777777">
            <w:pPr>
              <w:tabs>
                <w:tab w:val="right" w:leader="dot" w:pos="5760"/>
              </w:tabs>
              <w:spacing w:after="0" w:line="240" w:lineRule="auto"/>
              <w:rPr>
                <w:rFonts w:eastAsia="Times New Roman"/>
                <w:color w:val="808080" w:themeColor="background1" w:themeShade="80"/>
                <w:sz w:val="18"/>
                <w:szCs w:val="18"/>
              </w:rPr>
            </w:pPr>
            <w:r w:rsidRPr="00FD63D0">
              <w:rPr>
                <w:color w:val="000000" w:themeColor="text1"/>
                <w:sz w:val="18"/>
              </w:rPr>
              <w:t>Completamente</w:t>
            </w:r>
            <w:r w:rsidRPr="00FD63D0">
              <w:rPr>
                <w:color w:val="000000" w:themeColor="text1"/>
                <w:sz w:val="18"/>
              </w:rPr>
              <w:t xml:space="preserve"> </w:t>
            </w: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B655C2" w:rsidRPr="00FD63D0" w:rsidP="00081AE7" w14:paraId="3DCDD751" w14:textId="77777777">
            <w:pPr>
              <w:spacing w:after="0" w:line="240" w:lineRule="auto"/>
              <w:jc w:val="right"/>
              <w:rPr>
                <w:rFonts w:eastAsia="Times New Roman"/>
                <w:color w:val="000000" w:themeColor="text1"/>
                <w:sz w:val="18"/>
                <w:szCs w:val="18"/>
              </w:rPr>
            </w:pPr>
            <w:r w:rsidRPr="00FD63D0">
              <w:rPr>
                <w:color w:val="000000" w:themeColor="text1"/>
                <w:sz w:val="18"/>
              </w:rPr>
              <w:t>5</w:t>
            </w:r>
          </w:p>
        </w:tc>
        <w:tc>
          <w:tcPr>
            <w:tcW w:w="2700" w:type="dxa"/>
          </w:tcPr>
          <w:p w:rsidR="00B655C2" w:rsidRPr="00FD63D0" w:rsidP="00081AE7" w14:paraId="1CCA224F" w14:textId="77777777">
            <w:pPr>
              <w:spacing w:after="0"/>
              <w:rPr>
                <w:rFonts w:eastAsia="Times New Roman"/>
                <w:color w:val="000000" w:themeColor="text1"/>
                <w:sz w:val="18"/>
                <w:szCs w:val="18"/>
              </w:rPr>
            </w:pPr>
          </w:p>
        </w:tc>
      </w:tr>
      <w:tr w14:paraId="67773B95" w14:textId="77777777" w:rsidTr="00081AE7">
        <w:tblPrEx>
          <w:tblW w:w="10260" w:type="dxa"/>
          <w:tblLayout w:type="fixed"/>
          <w:tblLook w:val="04A0"/>
        </w:tblPrEx>
        <w:trPr>
          <w:gridBefore w:val="1"/>
          <w:wBefore w:w="15" w:type="dxa"/>
        </w:trPr>
        <w:tc>
          <w:tcPr>
            <w:tcW w:w="1341" w:type="dxa"/>
          </w:tcPr>
          <w:p w:rsidR="00B655C2" w:rsidRPr="00FD63D0" w:rsidP="00081AE7" w14:paraId="4C033B9D" w14:textId="77777777">
            <w:pPr>
              <w:spacing w:after="0"/>
              <w:rPr>
                <w:rFonts w:eastAsia="Times New Roman"/>
                <w:color w:val="000000" w:themeColor="text1"/>
                <w:sz w:val="18"/>
                <w:szCs w:val="18"/>
              </w:rPr>
            </w:pPr>
          </w:p>
        </w:tc>
        <w:tc>
          <w:tcPr>
            <w:tcW w:w="4944" w:type="dxa"/>
            <w:vAlign w:val="bottom"/>
          </w:tcPr>
          <w:p w:rsidR="00B655C2" w:rsidRPr="00FD63D0" w:rsidP="00081AE7" w14:paraId="3312D01A"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No Sabe</w:t>
            </w:r>
            <w:r w:rsidRPr="00FD63D0">
              <w:tab/>
            </w:r>
          </w:p>
        </w:tc>
        <w:tc>
          <w:tcPr>
            <w:tcW w:w="1260" w:type="dxa"/>
            <w:vAlign w:val="bottom"/>
          </w:tcPr>
          <w:p w:rsidR="00B655C2" w:rsidRPr="00FD63D0" w:rsidP="00081AE7" w14:paraId="73C635A8" w14:textId="77777777">
            <w:pPr>
              <w:spacing w:after="0" w:line="240" w:lineRule="auto"/>
              <w:jc w:val="right"/>
              <w:rPr>
                <w:color w:val="808080" w:themeColor="background1" w:themeShade="80"/>
                <w:sz w:val="18"/>
                <w:szCs w:val="18"/>
              </w:rPr>
            </w:pPr>
            <w:r w:rsidRPr="00FD63D0">
              <w:rPr>
                <w:color w:val="808080" w:themeColor="background1" w:themeShade="80"/>
                <w:sz w:val="18"/>
              </w:rPr>
              <w:t>9</w:t>
            </w:r>
          </w:p>
        </w:tc>
        <w:tc>
          <w:tcPr>
            <w:tcW w:w="2700" w:type="dxa"/>
          </w:tcPr>
          <w:p w:rsidR="00B655C2" w:rsidRPr="00FD63D0" w:rsidP="00081AE7" w14:paraId="1605616C" w14:textId="77777777">
            <w:pPr>
              <w:spacing w:after="0"/>
              <w:rPr>
                <w:rFonts w:eastAsia="Times New Roman"/>
                <w:color w:val="000000" w:themeColor="text1"/>
                <w:sz w:val="18"/>
                <w:szCs w:val="18"/>
              </w:rPr>
            </w:pPr>
          </w:p>
        </w:tc>
      </w:tr>
      <w:tr w14:paraId="1A3B31B2" w14:textId="77777777" w:rsidTr="00081AE7">
        <w:tblPrEx>
          <w:tblW w:w="10260" w:type="dxa"/>
          <w:tblLayout w:type="fixed"/>
          <w:tblLook w:val="04A0"/>
        </w:tblPrEx>
        <w:trPr>
          <w:gridBefore w:val="1"/>
          <w:wBefore w:w="15" w:type="dxa"/>
        </w:trPr>
        <w:tc>
          <w:tcPr>
            <w:tcW w:w="1341" w:type="dxa"/>
          </w:tcPr>
          <w:p w:rsidR="00B655C2" w:rsidRPr="00FD63D0" w:rsidP="00081AE7" w14:paraId="6435AAAE" w14:textId="77777777">
            <w:pPr>
              <w:spacing w:after="0"/>
              <w:rPr>
                <w:rFonts w:eastAsia="Times New Roman"/>
                <w:color w:val="000000" w:themeColor="text1"/>
                <w:sz w:val="18"/>
                <w:szCs w:val="18"/>
              </w:rPr>
            </w:pPr>
          </w:p>
        </w:tc>
        <w:tc>
          <w:tcPr>
            <w:tcW w:w="4944" w:type="dxa"/>
            <w:vAlign w:val="bottom"/>
          </w:tcPr>
          <w:p w:rsidR="00B655C2" w:rsidRPr="00FD63D0" w:rsidP="00081AE7" w14:paraId="79E1B019"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tab/>
            </w:r>
          </w:p>
        </w:tc>
        <w:tc>
          <w:tcPr>
            <w:tcW w:w="1260" w:type="dxa"/>
            <w:vAlign w:val="bottom"/>
          </w:tcPr>
          <w:p w:rsidR="00B655C2" w:rsidRPr="00FD63D0" w:rsidP="00081AE7" w14:paraId="622D9595" w14:textId="77777777">
            <w:pPr>
              <w:spacing w:after="0" w:line="240" w:lineRule="auto"/>
              <w:jc w:val="right"/>
              <w:rPr>
                <w:color w:val="808080" w:themeColor="background1" w:themeShade="80"/>
                <w:sz w:val="18"/>
                <w:szCs w:val="18"/>
              </w:rPr>
            </w:pPr>
            <w:r w:rsidRPr="00FD63D0">
              <w:rPr>
                <w:color w:val="808080" w:themeColor="background1" w:themeShade="80"/>
                <w:sz w:val="18"/>
              </w:rPr>
              <w:t>7</w:t>
            </w:r>
          </w:p>
        </w:tc>
        <w:tc>
          <w:tcPr>
            <w:tcW w:w="2700" w:type="dxa"/>
          </w:tcPr>
          <w:p w:rsidR="00B655C2" w:rsidRPr="00FD63D0" w:rsidP="00081AE7" w14:paraId="09D0618E" w14:textId="77777777">
            <w:pPr>
              <w:spacing w:after="0"/>
              <w:rPr>
                <w:rFonts w:eastAsia="Times New Roman"/>
                <w:color w:val="000000" w:themeColor="text1"/>
                <w:sz w:val="18"/>
                <w:szCs w:val="18"/>
              </w:rPr>
            </w:pPr>
          </w:p>
        </w:tc>
      </w:tr>
    </w:tbl>
    <w:p w:rsidR="00B655C2" w:rsidRPr="00FD63D0" w:rsidP="0049329C" w14:paraId="6BEE3A7A" w14:textId="77777777">
      <w:pPr>
        <w:contextualSpacing/>
        <w:rPr>
          <w:sz w:val="18"/>
          <w:szCs w:val="18"/>
        </w:rPr>
      </w:pPr>
    </w:p>
    <w:tbl>
      <w:tblPr>
        <w:tblW w:w="10260" w:type="dxa"/>
        <w:tblLayout w:type="fixed"/>
        <w:tblLook w:val="04A0"/>
      </w:tblPr>
      <w:tblGrid>
        <w:gridCol w:w="15"/>
        <w:gridCol w:w="1341"/>
        <w:gridCol w:w="4944"/>
        <w:gridCol w:w="1260"/>
        <w:gridCol w:w="2700"/>
      </w:tblGrid>
      <w:tr w14:paraId="444664EB" w14:textId="77777777" w:rsidTr="00081AE7">
        <w:tblPrEx>
          <w:tblW w:w="10260" w:type="dxa"/>
          <w:tblLayout w:type="fixed"/>
          <w:tblLook w:val="04A0"/>
        </w:tblPrEx>
        <w:tc>
          <w:tcPr>
            <w:tcW w:w="1356" w:type="dxa"/>
            <w:gridSpan w:val="2"/>
          </w:tcPr>
          <w:p w:rsidR="00735B7D" w:rsidRPr="00FD63D0" w:rsidP="00081AE7" w14:paraId="2D4638BB" w14:textId="77777777">
            <w:pPr>
              <w:rPr>
                <w:rFonts w:eastAsia="Times New Roman"/>
                <w:b/>
                <w:bCs/>
                <w:color w:val="000000" w:themeColor="text1"/>
                <w:sz w:val="18"/>
                <w:szCs w:val="18"/>
              </w:rPr>
            </w:pPr>
            <w:r w:rsidRPr="00FD63D0">
              <w:rPr>
                <w:b/>
                <w:color w:val="000000" w:themeColor="text1"/>
                <w:sz w:val="18"/>
              </w:rPr>
              <w:t>GA9.</w:t>
            </w:r>
          </w:p>
        </w:tc>
        <w:tc>
          <w:tcPr>
            <w:tcW w:w="8904" w:type="dxa"/>
            <w:gridSpan w:val="3"/>
            <w:vAlign w:val="bottom"/>
          </w:tcPr>
          <w:p w:rsidR="00735B7D" w:rsidRPr="00FD63D0" w:rsidP="00081AE7" w14:paraId="79FB32AD" w14:textId="77777777">
            <w:pPr>
              <w:rPr>
                <w:rFonts w:eastAsia="Times New Roman"/>
                <w:b/>
                <w:bCs/>
                <w:color w:val="000000" w:themeColor="text1"/>
                <w:sz w:val="18"/>
                <w:szCs w:val="18"/>
              </w:rPr>
            </w:pPr>
            <w:r w:rsidRPr="00CC0D8A">
              <w:rPr>
                <w:b/>
                <w:color w:val="000000" w:themeColor="text1"/>
                <w:sz w:val="18"/>
                <w:lang w:val="es-ES"/>
              </w:rPr>
              <w:t xml:space="preserve">Puedo compartir mis alegrías y mis penas con las personas de mi sistema de apoyo. </w:t>
            </w:r>
            <w:r w:rsidRPr="00FD63D0">
              <w:rPr>
                <w:b/>
                <w:color w:val="000000" w:themeColor="text1"/>
                <w:sz w:val="18"/>
              </w:rPr>
              <w:t>¿</w:t>
            </w:r>
            <w:r w:rsidRPr="00FD63D0">
              <w:rPr>
                <w:b/>
                <w:color w:val="000000" w:themeColor="text1"/>
                <w:sz w:val="18"/>
              </w:rPr>
              <w:t>Está</w:t>
            </w:r>
            <w:r w:rsidRPr="00FD63D0">
              <w:rPr>
                <w:b/>
                <w:color w:val="000000" w:themeColor="text1"/>
                <w:sz w:val="18"/>
              </w:rPr>
              <w:t xml:space="preserve"> </w:t>
            </w:r>
            <w:r w:rsidRPr="00FD63D0">
              <w:rPr>
                <w:b/>
                <w:color w:val="000000" w:themeColor="text1"/>
                <w:sz w:val="18"/>
              </w:rPr>
              <w:t>usted</w:t>
            </w:r>
            <w:r w:rsidRPr="00FD63D0">
              <w:rPr>
                <w:b/>
                <w:color w:val="000000" w:themeColor="text1"/>
                <w:sz w:val="18"/>
              </w:rPr>
              <w:t>...?</w:t>
            </w:r>
          </w:p>
          <w:p w:rsidR="00735B7D" w:rsidRPr="00FD63D0" w:rsidP="00081AE7" w14:paraId="34D40166" w14:textId="77777777">
            <w:pPr>
              <w:rPr>
                <w:rFonts w:eastAsia="Times New Roman"/>
                <w:b/>
                <w:bCs/>
                <w:color w:val="000000" w:themeColor="text1"/>
                <w:sz w:val="18"/>
                <w:szCs w:val="18"/>
              </w:rPr>
            </w:pPr>
            <w:r w:rsidRPr="00FD63D0">
              <w:rPr>
                <w:color w:val="000000" w:themeColor="text1"/>
                <w:sz w:val="18"/>
              </w:rPr>
              <w:t xml:space="preserve">[LEA las </w:t>
            </w:r>
            <w:r w:rsidRPr="00FD63D0">
              <w:rPr>
                <w:color w:val="000000" w:themeColor="text1"/>
                <w:sz w:val="18"/>
              </w:rPr>
              <w:t>opciones</w:t>
            </w:r>
            <w:r w:rsidRPr="00FD63D0">
              <w:rPr>
                <w:color w:val="000000" w:themeColor="text1"/>
                <w:sz w:val="18"/>
              </w:rPr>
              <w:t>.]</w:t>
            </w:r>
          </w:p>
        </w:tc>
      </w:tr>
      <w:tr w14:paraId="1B6471B1" w14:textId="77777777" w:rsidTr="00081AE7">
        <w:tblPrEx>
          <w:tblW w:w="10260" w:type="dxa"/>
          <w:tblLayout w:type="fixed"/>
          <w:tblLook w:val="04A0"/>
        </w:tblPrEx>
        <w:trPr>
          <w:gridBefore w:val="1"/>
          <w:wBefore w:w="15" w:type="dxa"/>
        </w:trPr>
        <w:tc>
          <w:tcPr>
            <w:tcW w:w="1341" w:type="dxa"/>
          </w:tcPr>
          <w:p w:rsidR="00735B7D" w:rsidRPr="00FD63D0" w:rsidP="00081AE7" w14:paraId="5B9A746B" w14:textId="77777777">
            <w:pPr>
              <w:spacing w:after="0"/>
              <w:rPr>
                <w:rFonts w:eastAsia="Times New Roman"/>
                <w:color w:val="000000" w:themeColor="text1"/>
                <w:sz w:val="18"/>
                <w:szCs w:val="18"/>
              </w:rPr>
            </w:pPr>
            <w:r w:rsidRPr="00FD63D0">
              <w:rPr>
                <w:color w:val="000000" w:themeColor="text1"/>
                <w:sz w:val="18"/>
              </w:rPr>
              <w:t>SUPPJOY</w:t>
            </w:r>
          </w:p>
        </w:tc>
        <w:tc>
          <w:tcPr>
            <w:tcW w:w="4944" w:type="dxa"/>
            <w:vAlign w:val="bottom"/>
          </w:tcPr>
          <w:p w:rsidR="00735B7D" w:rsidRPr="00FD63D0" w:rsidP="00081AE7" w14:paraId="4F712009"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Support system share joys</w:t>
            </w:r>
          </w:p>
        </w:tc>
        <w:tc>
          <w:tcPr>
            <w:tcW w:w="1260" w:type="dxa"/>
            <w:vAlign w:val="bottom"/>
          </w:tcPr>
          <w:p w:rsidR="00735B7D" w:rsidRPr="00FD63D0" w:rsidP="00081AE7" w14:paraId="41E6DA14" w14:textId="77777777">
            <w:pPr>
              <w:spacing w:after="0" w:line="240" w:lineRule="auto"/>
              <w:jc w:val="right"/>
              <w:rPr>
                <w:rFonts w:eastAsia="Times New Roman"/>
                <w:color w:val="000000" w:themeColor="text1"/>
                <w:sz w:val="18"/>
                <w:szCs w:val="18"/>
              </w:rPr>
            </w:pPr>
          </w:p>
        </w:tc>
        <w:tc>
          <w:tcPr>
            <w:tcW w:w="2700" w:type="dxa"/>
          </w:tcPr>
          <w:p w:rsidR="00735B7D" w:rsidRPr="00FD63D0" w:rsidP="00081AE7" w14:paraId="5048FED1" w14:textId="77777777">
            <w:pPr>
              <w:spacing w:after="0"/>
              <w:rPr>
                <w:rFonts w:eastAsia="Times New Roman"/>
                <w:color w:val="000000" w:themeColor="text1"/>
                <w:sz w:val="18"/>
                <w:szCs w:val="18"/>
              </w:rPr>
            </w:pPr>
          </w:p>
        </w:tc>
      </w:tr>
      <w:tr w14:paraId="4BB6F48D" w14:textId="77777777" w:rsidTr="00081AE7">
        <w:tblPrEx>
          <w:tblW w:w="10260" w:type="dxa"/>
          <w:tblLayout w:type="fixed"/>
          <w:tblLook w:val="04A0"/>
        </w:tblPrEx>
        <w:trPr>
          <w:gridBefore w:val="1"/>
          <w:wBefore w:w="15" w:type="dxa"/>
        </w:trPr>
        <w:tc>
          <w:tcPr>
            <w:tcW w:w="1341" w:type="dxa"/>
          </w:tcPr>
          <w:p w:rsidR="00735B7D" w:rsidRPr="00FD63D0" w:rsidP="00081AE7" w14:paraId="776A5E00" w14:textId="77777777">
            <w:pPr>
              <w:spacing w:after="0"/>
              <w:rPr>
                <w:rFonts w:eastAsia="Times New Roman"/>
                <w:color w:val="000000" w:themeColor="text1"/>
                <w:sz w:val="18"/>
                <w:szCs w:val="18"/>
              </w:rPr>
            </w:pPr>
          </w:p>
        </w:tc>
        <w:tc>
          <w:tcPr>
            <w:tcW w:w="4944" w:type="dxa"/>
            <w:vAlign w:val="bottom"/>
          </w:tcPr>
          <w:p w:rsidR="00735B7D" w:rsidRPr="00FD63D0" w:rsidP="00081AE7" w14:paraId="46A529E0"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Completamente</w:t>
            </w:r>
            <w:r w:rsidRPr="00FD63D0">
              <w:rPr>
                <w:color w:val="000000" w:themeColor="text1"/>
                <w:sz w:val="18"/>
              </w:rPr>
              <w:t xml:space="preserve"> de </w:t>
            </w:r>
            <w:r w:rsidRPr="00FD63D0">
              <w:rPr>
                <w:color w:val="000000" w:themeColor="text1"/>
                <w:sz w:val="18"/>
              </w:rPr>
              <w:t>acuerdo</w:t>
            </w:r>
            <w:r w:rsidRPr="00FD63D0">
              <w:tab/>
            </w:r>
          </w:p>
        </w:tc>
        <w:tc>
          <w:tcPr>
            <w:tcW w:w="1260" w:type="dxa"/>
            <w:vAlign w:val="bottom"/>
          </w:tcPr>
          <w:p w:rsidR="00735B7D" w:rsidRPr="00FD63D0" w:rsidP="00081AE7" w14:paraId="4944443A" w14:textId="77777777">
            <w:pPr>
              <w:spacing w:after="0" w:line="240" w:lineRule="auto"/>
              <w:jc w:val="right"/>
              <w:rPr>
                <w:rFonts w:eastAsia="Times New Roman"/>
                <w:color w:val="000000" w:themeColor="text1"/>
                <w:sz w:val="18"/>
                <w:szCs w:val="18"/>
              </w:rPr>
            </w:pPr>
            <w:r w:rsidRPr="00FD63D0">
              <w:rPr>
                <w:color w:val="000000" w:themeColor="text1"/>
                <w:sz w:val="18"/>
              </w:rPr>
              <w:t>1</w:t>
            </w:r>
          </w:p>
        </w:tc>
        <w:tc>
          <w:tcPr>
            <w:tcW w:w="2700" w:type="dxa"/>
          </w:tcPr>
          <w:p w:rsidR="00735B7D" w:rsidRPr="00FD63D0" w:rsidP="00081AE7" w14:paraId="5AFA3458" w14:textId="77777777">
            <w:pPr>
              <w:spacing w:after="0"/>
              <w:rPr>
                <w:rFonts w:eastAsia="Times New Roman"/>
                <w:color w:val="000000" w:themeColor="text1"/>
                <w:sz w:val="18"/>
                <w:szCs w:val="18"/>
              </w:rPr>
            </w:pPr>
          </w:p>
        </w:tc>
      </w:tr>
      <w:tr w14:paraId="71FFA738" w14:textId="77777777" w:rsidTr="00081AE7">
        <w:tblPrEx>
          <w:tblW w:w="10260" w:type="dxa"/>
          <w:tblLayout w:type="fixed"/>
          <w:tblLook w:val="04A0"/>
        </w:tblPrEx>
        <w:trPr>
          <w:gridBefore w:val="1"/>
          <w:wBefore w:w="15" w:type="dxa"/>
        </w:trPr>
        <w:tc>
          <w:tcPr>
            <w:tcW w:w="1341" w:type="dxa"/>
          </w:tcPr>
          <w:p w:rsidR="00735B7D" w:rsidRPr="00FD63D0" w:rsidP="00081AE7" w14:paraId="44D0A43B" w14:textId="77777777">
            <w:pPr>
              <w:spacing w:after="0"/>
              <w:rPr>
                <w:rFonts w:eastAsia="Times New Roman"/>
                <w:color w:val="000000" w:themeColor="text1"/>
                <w:sz w:val="18"/>
                <w:szCs w:val="18"/>
              </w:rPr>
            </w:pPr>
          </w:p>
        </w:tc>
        <w:tc>
          <w:tcPr>
            <w:tcW w:w="4944" w:type="dxa"/>
            <w:vAlign w:val="bottom"/>
          </w:tcPr>
          <w:p w:rsidR="00735B7D" w:rsidRPr="00FD63D0" w:rsidP="00081AE7" w14:paraId="13395190"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 xml:space="preserve">De </w:t>
            </w:r>
            <w:r w:rsidRPr="00FD63D0">
              <w:rPr>
                <w:color w:val="000000" w:themeColor="text1"/>
                <w:sz w:val="18"/>
              </w:rPr>
              <w:t>acuerdo</w:t>
            </w:r>
            <w:r w:rsidRPr="00FD63D0">
              <w:tab/>
            </w:r>
          </w:p>
        </w:tc>
        <w:tc>
          <w:tcPr>
            <w:tcW w:w="1260" w:type="dxa"/>
            <w:vAlign w:val="bottom"/>
          </w:tcPr>
          <w:p w:rsidR="00735B7D" w:rsidRPr="00FD63D0" w:rsidP="00081AE7" w14:paraId="18FACAE5" w14:textId="77777777">
            <w:pPr>
              <w:spacing w:after="0" w:line="240" w:lineRule="auto"/>
              <w:jc w:val="right"/>
              <w:rPr>
                <w:rFonts w:eastAsia="Times New Roman"/>
                <w:color w:val="000000" w:themeColor="text1"/>
                <w:sz w:val="18"/>
                <w:szCs w:val="18"/>
              </w:rPr>
            </w:pPr>
            <w:r w:rsidRPr="00FD63D0">
              <w:rPr>
                <w:color w:val="000000" w:themeColor="text1"/>
                <w:sz w:val="18"/>
              </w:rPr>
              <w:t>2</w:t>
            </w:r>
          </w:p>
        </w:tc>
        <w:tc>
          <w:tcPr>
            <w:tcW w:w="2700" w:type="dxa"/>
          </w:tcPr>
          <w:p w:rsidR="00735B7D" w:rsidRPr="00FD63D0" w:rsidP="00081AE7" w14:paraId="684674E7" w14:textId="77777777">
            <w:pPr>
              <w:spacing w:after="0"/>
              <w:rPr>
                <w:rFonts w:eastAsia="Times New Roman"/>
                <w:color w:val="000000" w:themeColor="text1"/>
                <w:sz w:val="18"/>
                <w:szCs w:val="18"/>
              </w:rPr>
            </w:pPr>
          </w:p>
        </w:tc>
      </w:tr>
      <w:tr w14:paraId="73F13641" w14:textId="77777777" w:rsidTr="00081AE7">
        <w:tblPrEx>
          <w:tblW w:w="10260" w:type="dxa"/>
          <w:tblLayout w:type="fixed"/>
          <w:tblLook w:val="04A0"/>
        </w:tblPrEx>
        <w:trPr>
          <w:gridBefore w:val="1"/>
          <w:wBefore w:w="15" w:type="dxa"/>
        </w:trPr>
        <w:tc>
          <w:tcPr>
            <w:tcW w:w="1341" w:type="dxa"/>
          </w:tcPr>
          <w:p w:rsidR="00735B7D" w:rsidRPr="00FD63D0" w:rsidP="00081AE7" w14:paraId="77BEFF5C" w14:textId="77777777">
            <w:pPr>
              <w:spacing w:after="0"/>
              <w:rPr>
                <w:rFonts w:eastAsia="Times New Roman"/>
                <w:color w:val="000000" w:themeColor="text1"/>
                <w:sz w:val="18"/>
                <w:szCs w:val="18"/>
              </w:rPr>
            </w:pPr>
          </w:p>
        </w:tc>
        <w:tc>
          <w:tcPr>
            <w:tcW w:w="4944" w:type="dxa"/>
            <w:vAlign w:val="bottom"/>
          </w:tcPr>
          <w:p w:rsidR="00735B7D" w:rsidRPr="00CC0D8A" w:rsidP="00081AE7" w14:paraId="75575B8A" w14:textId="77777777">
            <w:pPr>
              <w:tabs>
                <w:tab w:val="right" w:leader="dot" w:pos="5760"/>
              </w:tabs>
              <w:spacing w:after="0" w:line="240" w:lineRule="auto"/>
              <w:rPr>
                <w:rFonts w:eastAsia="Times New Roman"/>
                <w:color w:val="000000" w:themeColor="text1"/>
                <w:sz w:val="18"/>
                <w:szCs w:val="18"/>
                <w:lang w:val="es-ES"/>
              </w:rPr>
            </w:pPr>
            <w:r w:rsidRPr="00CC0D8A">
              <w:rPr>
                <w:color w:val="000000" w:themeColor="text1"/>
                <w:sz w:val="18"/>
                <w:lang w:val="es-ES"/>
              </w:rPr>
              <w:t>Ni de acuerdo ni en desacuerdo</w:t>
            </w:r>
            <w:r w:rsidRPr="00CC0D8A">
              <w:rPr>
                <w:lang w:val="es-ES"/>
              </w:rPr>
              <w:tab/>
            </w:r>
          </w:p>
        </w:tc>
        <w:tc>
          <w:tcPr>
            <w:tcW w:w="1260" w:type="dxa"/>
            <w:vAlign w:val="bottom"/>
          </w:tcPr>
          <w:p w:rsidR="00735B7D" w:rsidRPr="00FD63D0" w:rsidP="00081AE7" w14:paraId="335FA55C" w14:textId="77777777">
            <w:pPr>
              <w:spacing w:after="0" w:line="240" w:lineRule="auto"/>
              <w:jc w:val="right"/>
              <w:rPr>
                <w:rFonts w:eastAsia="Times New Roman"/>
                <w:color w:val="000000" w:themeColor="text1"/>
                <w:sz w:val="18"/>
                <w:szCs w:val="18"/>
              </w:rPr>
            </w:pPr>
            <w:r w:rsidRPr="00FD63D0">
              <w:rPr>
                <w:color w:val="000000" w:themeColor="text1"/>
                <w:sz w:val="18"/>
              </w:rPr>
              <w:t>3</w:t>
            </w:r>
          </w:p>
        </w:tc>
        <w:tc>
          <w:tcPr>
            <w:tcW w:w="2700" w:type="dxa"/>
          </w:tcPr>
          <w:p w:rsidR="00735B7D" w:rsidRPr="00FD63D0" w:rsidP="00081AE7" w14:paraId="7757875F" w14:textId="77777777">
            <w:pPr>
              <w:spacing w:after="0"/>
              <w:rPr>
                <w:rFonts w:eastAsia="Times New Roman"/>
                <w:color w:val="000000" w:themeColor="text1"/>
                <w:sz w:val="18"/>
                <w:szCs w:val="18"/>
              </w:rPr>
            </w:pPr>
          </w:p>
        </w:tc>
      </w:tr>
      <w:tr w14:paraId="4542D72A" w14:textId="77777777" w:rsidTr="00081AE7">
        <w:tblPrEx>
          <w:tblW w:w="10260" w:type="dxa"/>
          <w:tblLayout w:type="fixed"/>
          <w:tblLook w:val="04A0"/>
        </w:tblPrEx>
        <w:trPr>
          <w:gridBefore w:val="1"/>
          <w:wBefore w:w="15" w:type="dxa"/>
        </w:trPr>
        <w:tc>
          <w:tcPr>
            <w:tcW w:w="1341" w:type="dxa"/>
          </w:tcPr>
          <w:p w:rsidR="00735B7D" w:rsidRPr="00FD63D0" w:rsidP="00081AE7" w14:paraId="07BB4770" w14:textId="77777777">
            <w:pPr>
              <w:spacing w:after="0"/>
              <w:rPr>
                <w:rFonts w:eastAsia="Times New Roman"/>
                <w:color w:val="000000" w:themeColor="text1"/>
                <w:sz w:val="18"/>
                <w:szCs w:val="18"/>
              </w:rPr>
            </w:pPr>
          </w:p>
        </w:tc>
        <w:tc>
          <w:tcPr>
            <w:tcW w:w="4944" w:type="dxa"/>
            <w:vAlign w:val="bottom"/>
          </w:tcPr>
          <w:p w:rsidR="00735B7D" w:rsidRPr="00FD63D0" w:rsidP="00081AE7" w14:paraId="36B055DA"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735B7D" w:rsidRPr="00FD63D0" w:rsidP="00081AE7" w14:paraId="25DA4E95" w14:textId="77777777">
            <w:pPr>
              <w:spacing w:after="0" w:line="240" w:lineRule="auto"/>
              <w:jc w:val="right"/>
              <w:rPr>
                <w:rFonts w:eastAsia="Times New Roman"/>
                <w:color w:val="000000" w:themeColor="text1"/>
                <w:sz w:val="18"/>
                <w:szCs w:val="18"/>
              </w:rPr>
            </w:pPr>
            <w:r w:rsidRPr="00FD63D0">
              <w:rPr>
                <w:color w:val="000000" w:themeColor="text1"/>
                <w:sz w:val="18"/>
              </w:rPr>
              <w:t>4</w:t>
            </w:r>
          </w:p>
        </w:tc>
        <w:tc>
          <w:tcPr>
            <w:tcW w:w="2700" w:type="dxa"/>
          </w:tcPr>
          <w:p w:rsidR="00735B7D" w:rsidRPr="00FD63D0" w:rsidP="00081AE7" w14:paraId="4305816C" w14:textId="77777777">
            <w:pPr>
              <w:spacing w:after="0"/>
              <w:rPr>
                <w:rFonts w:eastAsia="Times New Roman"/>
                <w:color w:val="000000" w:themeColor="text1"/>
                <w:sz w:val="18"/>
                <w:szCs w:val="18"/>
              </w:rPr>
            </w:pPr>
          </w:p>
        </w:tc>
      </w:tr>
      <w:tr w14:paraId="09ACE637" w14:textId="77777777" w:rsidTr="00081AE7">
        <w:tblPrEx>
          <w:tblW w:w="10260" w:type="dxa"/>
          <w:tblLayout w:type="fixed"/>
          <w:tblLook w:val="04A0"/>
        </w:tblPrEx>
        <w:trPr>
          <w:gridBefore w:val="1"/>
          <w:wBefore w:w="15" w:type="dxa"/>
        </w:trPr>
        <w:tc>
          <w:tcPr>
            <w:tcW w:w="1341" w:type="dxa"/>
          </w:tcPr>
          <w:p w:rsidR="00735B7D" w:rsidRPr="00FD63D0" w:rsidP="00081AE7" w14:paraId="30453250" w14:textId="77777777">
            <w:pPr>
              <w:spacing w:after="0"/>
              <w:rPr>
                <w:rFonts w:eastAsia="Times New Roman"/>
                <w:color w:val="000000" w:themeColor="text1"/>
                <w:sz w:val="18"/>
                <w:szCs w:val="18"/>
              </w:rPr>
            </w:pPr>
          </w:p>
        </w:tc>
        <w:tc>
          <w:tcPr>
            <w:tcW w:w="4944" w:type="dxa"/>
            <w:vAlign w:val="bottom"/>
          </w:tcPr>
          <w:p w:rsidR="00735B7D" w:rsidRPr="00FD63D0" w:rsidP="00081AE7" w14:paraId="69A7E88C" w14:textId="77777777">
            <w:pPr>
              <w:tabs>
                <w:tab w:val="right" w:leader="dot" w:pos="5760"/>
              </w:tabs>
              <w:spacing w:after="0" w:line="240" w:lineRule="auto"/>
              <w:rPr>
                <w:rFonts w:eastAsia="Times New Roman"/>
                <w:color w:val="808080" w:themeColor="background1" w:themeShade="80"/>
                <w:sz w:val="18"/>
                <w:szCs w:val="18"/>
              </w:rPr>
            </w:pPr>
            <w:r w:rsidRPr="00FD63D0">
              <w:rPr>
                <w:color w:val="000000" w:themeColor="text1"/>
                <w:sz w:val="18"/>
              </w:rPr>
              <w:t>Completamente</w:t>
            </w:r>
            <w:r w:rsidRPr="00FD63D0">
              <w:rPr>
                <w:color w:val="000000" w:themeColor="text1"/>
                <w:sz w:val="18"/>
              </w:rPr>
              <w:t xml:space="preserve"> </w:t>
            </w: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735B7D" w:rsidRPr="00FD63D0" w:rsidP="00081AE7" w14:paraId="6991399E" w14:textId="77777777">
            <w:pPr>
              <w:spacing w:after="0" w:line="240" w:lineRule="auto"/>
              <w:jc w:val="right"/>
              <w:rPr>
                <w:rFonts w:eastAsia="Times New Roman"/>
                <w:color w:val="000000" w:themeColor="text1"/>
                <w:sz w:val="18"/>
                <w:szCs w:val="18"/>
              </w:rPr>
            </w:pPr>
            <w:r w:rsidRPr="00FD63D0">
              <w:rPr>
                <w:color w:val="000000" w:themeColor="text1"/>
                <w:sz w:val="18"/>
              </w:rPr>
              <w:t>5</w:t>
            </w:r>
          </w:p>
        </w:tc>
        <w:tc>
          <w:tcPr>
            <w:tcW w:w="2700" w:type="dxa"/>
          </w:tcPr>
          <w:p w:rsidR="00735B7D" w:rsidRPr="00FD63D0" w:rsidP="00081AE7" w14:paraId="035C5EC9" w14:textId="77777777">
            <w:pPr>
              <w:spacing w:after="0"/>
              <w:rPr>
                <w:rFonts w:eastAsia="Times New Roman"/>
                <w:color w:val="000000" w:themeColor="text1"/>
                <w:sz w:val="18"/>
                <w:szCs w:val="18"/>
              </w:rPr>
            </w:pPr>
          </w:p>
        </w:tc>
      </w:tr>
      <w:tr w14:paraId="7CD58167" w14:textId="77777777" w:rsidTr="00081AE7">
        <w:tblPrEx>
          <w:tblW w:w="10260" w:type="dxa"/>
          <w:tblLayout w:type="fixed"/>
          <w:tblLook w:val="04A0"/>
        </w:tblPrEx>
        <w:trPr>
          <w:gridBefore w:val="1"/>
          <w:wBefore w:w="15" w:type="dxa"/>
        </w:trPr>
        <w:tc>
          <w:tcPr>
            <w:tcW w:w="1341" w:type="dxa"/>
          </w:tcPr>
          <w:p w:rsidR="00735B7D" w:rsidRPr="00FD63D0" w:rsidP="00081AE7" w14:paraId="4908915D" w14:textId="77777777">
            <w:pPr>
              <w:spacing w:after="0"/>
              <w:rPr>
                <w:rFonts w:eastAsia="Times New Roman"/>
                <w:color w:val="000000" w:themeColor="text1"/>
                <w:sz w:val="18"/>
                <w:szCs w:val="18"/>
              </w:rPr>
            </w:pPr>
          </w:p>
        </w:tc>
        <w:tc>
          <w:tcPr>
            <w:tcW w:w="4944" w:type="dxa"/>
            <w:vAlign w:val="bottom"/>
          </w:tcPr>
          <w:p w:rsidR="00735B7D" w:rsidRPr="00FD63D0" w:rsidP="00081AE7" w14:paraId="68BD7E44"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No Sabe</w:t>
            </w:r>
            <w:r w:rsidRPr="00FD63D0">
              <w:tab/>
            </w:r>
          </w:p>
        </w:tc>
        <w:tc>
          <w:tcPr>
            <w:tcW w:w="1260" w:type="dxa"/>
            <w:vAlign w:val="bottom"/>
          </w:tcPr>
          <w:p w:rsidR="00735B7D" w:rsidRPr="00FD63D0" w:rsidP="00081AE7" w14:paraId="48A1DC9B" w14:textId="77777777">
            <w:pPr>
              <w:spacing w:after="0" w:line="240" w:lineRule="auto"/>
              <w:jc w:val="right"/>
              <w:rPr>
                <w:color w:val="808080" w:themeColor="background1" w:themeShade="80"/>
                <w:sz w:val="18"/>
                <w:szCs w:val="18"/>
              </w:rPr>
            </w:pPr>
            <w:r w:rsidRPr="00FD63D0">
              <w:rPr>
                <w:color w:val="808080" w:themeColor="background1" w:themeShade="80"/>
                <w:sz w:val="18"/>
              </w:rPr>
              <w:t>9</w:t>
            </w:r>
          </w:p>
        </w:tc>
        <w:tc>
          <w:tcPr>
            <w:tcW w:w="2700" w:type="dxa"/>
          </w:tcPr>
          <w:p w:rsidR="00735B7D" w:rsidRPr="00FD63D0" w:rsidP="00081AE7" w14:paraId="0499015A" w14:textId="77777777">
            <w:pPr>
              <w:spacing w:after="0"/>
              <w:rPr>
                <w:rFonts w:eastAsia="Times New Roman"/>
                <w:color w:val="000000" w:themeColor="text1"/>
                <w:sz w:val="18"/>
                <w:szCs w:val="18"/>
              </w:rPr>
            </w:pPr>
          </w:p>
        </w:tc>
      </w:tr>
      <w:tr w14:paraId="7F393EA1" w14:textId="77777777" w:rsidTr="00081AE7">
        <w:tblPrEx>
          <w:tblW w:w="10260" w:type="dxa"/>
          <w:tblLayout w:type="fixed"/>
          <w:tblLook w:val="04A0"/>
        </w:tblPrEx>
        <w:trPr>
          <w:gridBefore w:val="1"/>
          <w:wBefore w:w="15" w:type="dxa"/>
        </w:trPr>
        <w:tc>
          <w:tcPr>
            <w:tcW w:w="1341" w:type="dxa"/>
          </w:tcPr>
          <w:p w:rsidR="00735B7D" w:rsidRPr="00FD63D0" w:rsidP="00081AE7" w14:paraId="25D256F6" w14:textId="77777777">
            <w:pPr>
              <w:spacing w:after="0"/>
              <w:rPr>
                <w:rFonts w:eastAsia="Times New Roman"/>
                <w:color w:val="000000" w:themeColor="text1"/>
                <w:sz w:val="18"/>
                <w:szCs w:val="18"/>
              </w:rPr>
            </w:pPr>
          </w:p>
        </w:tc>
        <w:tc>
          <w:tcPr>
            <w:tcW w:w="4944" w:type="dxa"/>
            <w:vAlign w:val="bottom"/>
          </w:tcPr>
          <w:p w:rsidR="00735B7D" w:rsidRPr="00FD63D0" w:rsidP="00081AE7" w14:paraId="115EEFAA"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tab/>
            </w:r>
          </w:p>
        </w:tc>
        <w:tc>
          <w:tcPr>
            <w:tcW w:w="1260" w:type="dxa"/>
            <w:vAlign w:val="bottom"/>
          </w:tcPr>
          <w:p w:rsidR="00735B7D" w:rsidRPr="00FD63D0" w:rsidP="00081AE7" w14:paraId="021D0D80" w14:textId="77777777">
            <w:pPr>
              <w:spacing w:after="0" w:line="240" w:lineRule="auto"/>
              <w:jc w:val="right"/>
              <w:rPr>
                <w:color w:val="808080" w:themeColor="background1" w:themeShade="80"/>
                <w:sz w:val="18"/>
                <w:szCs w:val="18"/>
              </w:rPr>
            </w:pPr>
            <w:r w:rsidRPr="00FD63D0">
              <w:rPr>
                <w:color w:val="808080" w:themeColor="background1" w:themeShade="80"/>
                <w:sz w:val="18"/>
              </w:rPr>
              <w:t>7</w:t>
            </w:r>
          </w:p>
        </w:tc>
        <w:tc>
          <w:tcPr>
            <w:tcW w:w="2700" w:type="dxa"/>
          </w:tcPr>
          <w:p w:rsidR="00735B7D" w:rsidRPr="00FD63D0" w:rsidP="00081AE7" w14:paraId="2F9B9894" w14:textId="77777777">
            <w:pPr>
              <w:spacing w:after="0"/>
              <w:rPr>
                <w:rFonts w:eastAsia="Times New Roman"/>
                <w:color w:val="000000" w:themeColor="text1"/>
                <w:sz w:val="18"/>
                <w:szCs w:val="18"/>
              </w:rPr>
            </w:pPr>
          </w:p>
        </w:tc>
      </w:tr>
    </w:tbl>
    <w:p w:rsidR="00735B7D" w:rsidRPr="00FD63D0" w:rsidP="0049329C" w14:paraId="5224A7AA" w14:textId="77777777">
      <w:pPr>
        <w:contextualSpacing/>
        <w:rPr>
          <w:sz w:val="18"/>
          <w:szCs w:val="18"/>
        </w:rPr>
      </w:pPr>
    </w:p>
    <w:tbl>
      <w:tblPr>
        <w:tblW w:w="10260" w:type="dxa"/>
        <w:tblLayout w:type="fixed"/>
        <w:tblLook w:val="04A0"/>
      </w:tblPr>
      <w:tblGrid>
        <w:gridCol w:w="15"/>
        <w:gridCol w:w="1341"/>
        <w:gridCol w:w="4944"/>
        <w:gridCol w:w="1260"/>
        <w:gridCol w:w="2700"/>
      </w:tblGrid>
      <w:tr w14:paraId="0C1C8C01" w14:textId="77777777" w:rsidTr="00081AE7">
        <w:tblPrEx>
          <w:tblW w:w="10260" w:type="dxa"/>
          <w:tblLayout w:type="fixed"/>
          <w:tblLook w:val="04A0"/>
        </w:tblPrEx>
        <w:tc>
          <w:tcPr>
            <w:tcW w:w="1356" w:type="dxa"/>
            <w:gridSpan w:val="2"/>
          </w:tcPr>
          <w:p w:rsidR="00C75ED4" w:rsidRPr="00FD63D0" w:rsidP="00081AE7" w14:paraId="6341044A" w14:textId="77777777">
            <w:pPr>
              <w:rPr>
                <w:rFonts w:eastAsia="Times New Roman"/>
                <w:b/>
                <w:bCs/>
                <w:color w:val="000000" w:themeColor="text1"/>
                <w:sz w:val="18"/>
                <w:szCs w:val="18"/>
              </w:rPr>
            </w:pPr>
            <w:r w:rsidRPr="00FD63D0">
              <w:rPr>
                <w:b/>
                <w:color w:val="000000" w:themeColor="text1"/>
                <w:sz w:val="18"/>
              </w:rPr>
              <w:t>GA10.</w:t>
            </w:r>
          </w:p>
        </w:tc>
        <w:tc>
          <w:tcPr>
            <w:tcW w:w="8904" w:type="dxa"/>
            <w:gridSpan w:val="3"/>
            <w:vAlign w:val="bottom"/>
          </w:tcPr>
          <w:p w:rsidR="00C75ED4" w:rsidRPr="00CC0D8A" w:rsidP="00081AE7" w14:paraId="504E7B6D" w14:textId="77777777">
            <w:pPr>
              <w:rPr>
                <w:rFonts w:eastAsia="Times New Roman"/>
                <w:b/>
                <w:bCs/>
                <w:color w:val="000000" w:themeColor="text1"/>
                <w:sz w:val="18"/>
                <w:szCs w:val="18"/>
                <w:lang w:val="es-ES"/>
              </w:rPr>
            </w:pPr>
            <w:r w:rsidRPr="00CC0D8A">
              <w:rPr>
                <w:b/>
                <w:color w:val="000000" w:themeColor="text1"/>
                <w:sz w:val="18"/>
                <w:lang w:val="es-ES"/>
              </w:rPr>
              <w:t>Las personas de mi sistema de apoyo realmente me confortan. ¿Está usted...?</w:t>
            </w:r>
          </w:p>
          <w:p w:rsidR="00C75ED4" w:rsidRPr="00CC0D8A" w:rsidP="00081AE7" w14:paraId="6DE1D7B1" w14:textId="77777777">
            <w:pPr>
              <w:rPr>
                <w:rFonts w:eastAsia="Times New Roman"/>
                <w:b/>
                <w:bCs/>
                <w:color w:val="000000" w:themeColor="text1"/>
                <w:sz w:val="18"/>
                <w:szCs w:val="18"/>
                <w:lang w:val="es-ES"/>
              </w:rPr>
            </w:pPr>
            <w:r w:rsidRPr="00CC0D8A">
              <w:rPr>
                <w:color w:val="000000" w:themeColor="text1"/>
                <w:sz w:val="18"/>
                <w:lang w:val="es-ES"/>
              </w:rPr>
              <w:t>[LEA las opciones.]</w:t>
            </w:r>
          </w:p>
        </w:tc>
      </w:tr>
      <w:tr w14:paraId="76813347" w14:textId="77777777" w:rsidTr="00081AE7">
        <w:tblPrEx>
          <w:tblW w:w="10260" w:type="dxa"/>
          <w:tblLayout w:type="fixed"/>
          <w:tblLook w:val="04A0"/>
        </w:tblPrEx>
        <w:trPr>
          <w:gridBefore w:val="1"/>
          <w:wBefore w:w="15" w:type="dxa"/>
        </w:trPr>
        <w:tc>
          <w:tcPr>
            <w:tcW w:w="1341" w:type="dxa"/>
          </w:tcPr>
          <w:p w:rsidR="00C75ED4" w:rsidRPr="00FD63D0" w:rsidP="00081AE7" w14:paraId="3E33A8A7" w14:textId="77777777">
            <w:pPr>
              <w:spacing w:after="0"/>
              <w:rPr>
                <w:rFonts w:eastAsia="Times New Roman"/>
                <w:color w:val="000000" w:themeColor="text1"/>
                <w:sz w:val="18"/>
                <w:szCs w:val="18"/>
              </w:rPr>
            </w:pPr>
            <w:r w:rsidRPr="00FD63D0">
              <w:rPr>
                <w:color w:val="000000" w:themeColor="text1"/>
                <w:sz w:val="18"/>
              </w:rPr>
              <w:t>SUPPCOMF</w:t>
            </w:r>
          </w:p>
        </w:tc>
        <w:tc>
          <w:tcPr>
            <w:tcW w:w="4944" w:type="dxa"/>
            <w:vAlign w:val="bottom"/>
          </w:tcPr>
          <w:p w:rsidR="00C75ED4" w:rsidRPr="00FD63D0" w:rsidP="00081AE7" w14:paraId="5ED9E189"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Support system comfort</w:t>
            </w:r>
          </w:p>
        </w:tc>
        <w:tc>
          <w:tcPr>
            <w:tcW w:w="1260" w:type="dxa"/>
            <w:vAlign w:val="bottom"/>
          </w:tcPr>
          <w:p w:rsidR="00C75ED4" w:rsidRPr="00FD63D0" w:rsidP="00081AE7" w14:paraId="67AE40EC" w14:textId="77777777">
            <w:pPr>
              <w:spacing w:after="0" w:line="240" w:lineRule="auto"/>
              <w:jc w:val="right"/>
              <w:rPr>
                <w:rFonts w:eastAsia="Times New Roman"/>
                <w:color w:val="000000" w:themeColor="text1"/>
                <w:sz w:val="18"/>
                <w:szCs w:val="18"/>
              </w:rPr>
            </w:pPr>
          </w:p>
        </w:tc>
        <w:tc>
          <w:tcPr>
            <w:tcW w:w="2700" w:type="dxa"/>
          </w:tcPr>
          <w:p w:rsidR="00C75ED4" w:rsidRPr="00FD63D0" w:rsidP="00081AE7" w14:paraId="22FD9D1D" w14:textId="77777777">
            <w:pPr>
              <w:spacing w:after="0"/>
              <w:rPr>
                <w:rFonts w:eastAsia="Times New Roman"/>
                <w:color w:val="000000" w:themeColor="text1"/>
                <w:sz w:val="18"/>
                <w:szCs w:val="18"/>
              </w:rPr>
            </w:pPr>
          </w:p>
        </w:tc>
      </w:tr>
      <w:tr w14:paraId="31549322" w14:textId="77777777" w:rsidTr="00081AE7">
        <w:tblPrEx>
          <w:tblW w:w="10260" w:type="dxa"/>
          <w:tblLayout w:type="fixed"/>
          <w:tblLook w:val="04A0"/>
        </w:tblPrEx>
        <w:trPr>
          <w:gridBefore w:val="1"/>
          <w:wBefore w:w="15" w:type="dxa"/>
        </w:trPr>
        <w:tc>
          <w:tcPr>
            <w:tcW w:w="1341" w:type="dxa"/>
          </w:tcPr>
          <w:p w:rsidR="00C75ED4" w:rsidRPr="00FD63D0" w:rsidP="00081AE7" w14:paraId="55993183" w14:textId="77777777">
            <w:pPr>
              <w:spacing w:after="0"/>
              <w:rPr>
                <w:rFonts w:eastAsia="Times New Roman"/>
                <w:color w:val="000000" w:themeColor="text1"/>
                <w:sz w:val="18"/>
                <w:szCs w:val="18"/>
              </w:rPr>
            </w:pPr>
          </w:p>
        </w:tc>
        <w:tc>
          <w:tcPr>
            <w:tcW w:w="4944" w:type="dxa"/>
            <w:vAlign w:val="bottom"/>
          </w:tcPr>
          <w:p w:rsidR="00C75ED4" w:rsidRPr="00FD63D0" w:rsidP="00081AE7" w14:paraId="710D5F34"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Completamente</w:t>
            </w:r>
            <w:r w:rsidRPr="00FD63D0">
              <w:rPr>
                <w:color w:val="000000" w:themeColor="text1"/>
                <w:sz w:val="18"/>
              </w:rPr>
              <w:t xml:space="preserve"> de </w:t>
            </w:r>
            <w:r w:rsidRPr="00FD63D0">
              <w:rPr>
                <w:color w:val="000000" w:themeColor="text1"/>
                <w:sz w:val="18"/>
              </w:rPr>
              <w:t>acuerdo</w:t>
            </w:r>
            <w:r w:rsidRPr="00FD63D0">
              <w:tab/>
            </w:r>
          </w:p>
        </w:tc>
        <w:tc>
          <w:tcPr>
            <w:tcW w:w="1260" w:type="dxa"/>
            <w:vAlign w:val="bottom"/>
          </w:tcPr>
          <w:p w:rsidR="00C75ED4" w:rsidRPr="00FD63D0" w:rsidP="00081AE7" w14:paraId="290A4E52" w14:textId="77777777">
            <w:pPr>
              <w:spacing w:after="0" w:line="240" w:lineRule="auto"/>
              <w:jc w:val="right"/>
              <w:rPr>
                <w:rFonts w:eastAsia="Times New Roman"/>
                <w:color w:val="000000" w:themeColor="text1"/>
                <w:sz w:val="18"/>
                <w:szCs w:val="18"/>
              </w:rPr>
            </w:pPr>
            <w:r w:rsidRPr="00FD63D0">
              <w:rPr>
                <w:color w:val="000000" w:themeColor="text1"/>
                <w:sz w:val="18"/>
              </w:rPr>
              <w:t>1</w:t>
            </w:r>
          </w:p>
        </w:tc>
        <w:tc>
          <w:tcPr>
            <w:tcW w:w="2700" w:type="dxa"/>
          </w:tcPr>
          <w:p w:rsidR="00C75ED4" w:rsidRPr="00FD63D0" w:rsidP="00081AE7" w14:paraId="0B6B6028" w14:textId="77777777">
            <w:pPr>
              <w:spacing w:after="0"/>
              <w:rPr>
                <w:rFonts w:eastAsia="Times New Roman"/>
                <w:color w:val="000000" w:themeColor="text1"/>
                <w:sz w:val="18"/>
                <w:szCs w:val="18"/>
              </w:rPr>
            </w:pPr>
          </w:p>
        </w:tc>
      </w:tr>
      <w:tr w14:paraId="213D6454" w14:textId="77777777" w:rsidTr="00081AE7">
        <w:tblPrEx>
          <w:tblW w:w="10260" w:type="dxa"/>
          <w:tblLayout w:type="fixed"/>
          <w:tblLook w:val="04A0"/>
        </w:tblPrEx>
        <w:trPr>
          <w:gridBefore w:val="1"/>
          <w:wBefore w:w="15" w:type="dxa"/>
        </w:trPr>
        <w:tc>
          <w:tcPr>
            <w:tcW w:w="1341" w:type="dxa"/>
          </w:tcPr>
          <w:p w:rsidR="00C75ED4" w:rsidRPr="00FD63D0" w:rsidP="00081AE7" w14:paraId="149D4676" w14:textId="77777777">
            <w:pPr>
              <w:spacing w:after="0"/>
              <w:rPr>
                <w:rFonts w:eastAsia="Times New Roman"/>
                <w:color w:val="000000" w:themeColor="text1"/>
                <w:sz w:val="18"/>
                <w:szCs w:val="18"/>
              </w:rPr>
            </w:pPr>
          </w:p>
        </w:tc>
        <w:tc>
          <w:tcPr>
            <w:tcW w:w="4944" w:type="dxa"/>
            <w:vAlign w:val="bottom"/>
          </w:tcPr>
          <w:p w:rsidR="00C75ED4" w:rsidRPr="00FD63D0" w:rsidP="00081AE7" w14:paraId="70A4DECD"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 xml:space="preserve">De </w:t>
            </w:r>
            <w:r w:rsidRPr="00FD63D0">
              <w:rPr>
                <w:color w:val="000000" w:themeColor="text1"/>
                <w:sz w:val="18"/>
              </w:rPr>
              <w:t>acuerdo</w:t>
            </w:r>
            <w:r w:rsidRPr="00FD63D0">
              <w:tab/>
            </w:r>
          </w:p>
        </w:tc>
        <w:tc>
          <w:tcPr>
            <w:tcW w:w="1260" w:type="dxa"/>
            <w:vAlign w:val="bottom"/>
          </w:tcPr>
          <w:p w:rsidR="00C75ED4" w:rsidRPr="00FD63D0" w:rsidP="00081AE7" w14:paraId="000458AF" w14:textId="77777777">
            <w:pPr>
              <w:spacing w:after="0" w:line="240" w:lineRule="auto"/>
              <w:jc w:val="right"/>
              <w:rPr>
                <w:rFonts w:eastAsia="Times New Roman"/>
                <w:color w:val="000000" w:themeColor="text1"/>
                <w:sz w:val="18"/>
                <w:szCs w:val="18"/>
              </w:rPr>
            </w:pPr>
            <w:r w:rsidRPr="00FD63D0">
              <w:rPr>
                <w:color w:val="000000" w:themeColor="text1"/>
                <w:sz w:val="18"/>
              </w:rPr>
              <w:t>2</w:t>
            </w:r>
          </w:p>
        </w:tc>
        <w:tc>
          <w:tcPr>
            <w:tcW w:w="2700" w:type="dxa"/>
          </w:tcPr>
          <w:p w:rsidR="00C75ED4" w:rsidRPr="00FD63D0" w:rsidP="00081AE7" w14:paraId="41CAEEF1" w14:textId="77777777">
            <w:pPr>
              <w:spacing w:after="0"/>
              <w:rPr>
                <w:rFonts w:eastAsia="Times New Roman"/>
                <w:color w:val="000000" w:themeColor="text1"/>
                <w:sz w:val="18"/>
                <w:szCs w:val="18"/>
              </w:rPr>
            </w:pPr>
          </w:p>
        </w:tc>
      </w:tr>
      <w:tr w14:paraId="0F6DAE3F" w14:textId="77777777" w:rsidTr="00081AE7">
        <w:tblPrEx>
          <w:tblW w:w="10260" w:type="dxa"/>
          <w:tblLayout w:type="fixed"/>
          <w:tblLook w:val="04A0"/>
        </w:tblPrEx>
        <w:trPr>
          <w:gridBefore w:val="1"/>
          <w:wBefore w:w="15" w:type="dxa"/>
        </w:trPr>
        <w:tc>
          <w:tcPr>
            <w:tcW w:w="1341" w:type="dxa"/>
          </w:tcPr>
          <w:p w:rsidR="00C75ED4" w:rsidRPr="00FD63D0" w:rsidP="00081AE7" w14:paraId="4B3EA483" w14:textId="77777777">
            <w:pPr>
              <w:spacing w:after="0"/>
              <w:rPr>
                <w:rFonts w:eastAsia="Times New Roman"/>
                <w:color w:val="000000" w:themeColor="text1"/>
                <w:sz w:val="18"/>
                <w:szCs w:val="18"/>
              </w:rPr>
            </w:pPr>
          </w:p>
        </w:tc>
        <w:tc>
          <w:tcPr>
            <w:tcW w:w="4944" w:type="dxa"/>
            <w:vAlign w:val="bottom"/>
          </w:tcPr>
          <w:p w:rsidR="00C75ED4" w:rsidRPr="00CC0D8A" w:rsidP="00081AE7" w14:paraId="3D39FFB2" w14:textId="77777777">
            <w:pPr>
              <w:tabs>
                <w:tab w:val="right" w:leader="dot" w:pos="5760"/>
              </w:tabs>
              <w:spacing w:after="0" w:line="240" w:lineRule="auto"/>
              <w:rPr>
                <w:rFonts w:eastAsia="Times New Roman"/>
                <w:color w:val="000000" w:themeColor="text1"/>
                <w:sz w:val="18"/>
                <w:szCs w:val="18"/>
                <w:lang w:val="es-ES"/>
              </w:rPr>
            </w:pPr>
            <w:r w:rsidRPr="00CC0D8A">
              <w:rPr>
                <w:color w:val="000000" w:themeColor="text1"/>
                <w:sz w:val="18"/>
                <w:lang w:val="es-ES"/>
              </w:rPr>
              <w:t>Ni de acuerdo ni en desacuerdo</w:t>
            </w:r>
            <w:r w:rsidRPr="00CC0D8A">
              <w:rPr>
                <w:lang w:val="es-ES"/>
              </w:rPr>
              <w:tab/>
            </w:r>
          </w:p>
        </w:tc>
        <w:tc>
          <w:tcPr>
            <w:tcW w:w="1260" w:type="dxa"/>
            <w:vAlign w:val="bottom"/>
          </w:tcPr>
          <w:p w:rsidR="00C75ED4" w:rsidRPr="00FD63D0" w:rsidP="00081AE7" w14:paraId="75131BCA" w14:textId="77777777">
            <w:pPr>
              <w:spacing w:after="0" w:line="240" w:lineRule="auto"/>
              <w:jc w:val="right"/>
              <w:rPr>
                <w:rFonts w:eastAsia="Times New Roman"/>
                <w:color w:val="000000" w:themeColor="text1"/>
                <w:sz w:val="18"/>
                <w:szCs w:val="18"/>
              </w:rPr>
            </w:pPr>
            <w:r w:rsidRPr="00FD63D0">
              <w:rPr>
                <w:color w:val="000000" w:themeColor="text1"/>
                <w:sz w:val="18"/>
              </w:rPr>
              <w:t>3</w:t>
            </w:r>
          </w:p>
        </w:tc>
        <w:tc>
          <w:tcPr>
            <w:tcW w:w="2700" w:type="dxa"/>
          </w:tcPr>
          <w:p w:rsidR="00C75ED4" w:rsidRPr="00FD63D0" w:rsidP="00081AE7" w14:paraId="791E0333" w14:textId="77777777">
            <w:pPr>
              <w:spacing w:after="0"/>
              <w:rPr>
                <w:rFonts w:eastAsia="Times New Roman"/>
                <w:color w:val="000000" w:themeColor="text1"/>
                <w:sz w:val="18"/>
                <w:szCs w:val="18"/>
              </w:rPr>
            </w:pPr>
          </w:p>
        </w:tc>
      </w:tr>
      <w:tr w14:paraId="4B30B544" w14:textId="77777777" w:rsidTr="00081AE7">
        <w:tblPrEx>
          <w:tblW w:w="10260" w:type="dxa"/>
          <w:tblLayout w:type="fixed"/>
          <w:tblLook w:val="04A0"/>
        </w:tblPrEx>
        <w:trPr>
          <w:gridBefore w:val="1"/>
          <w:wBefore w:w="15" w:type="dxa"/>
        </w:trPr>
        <w:tc>
          <w:tcPr>
            <w:tcW w:w="1341" w:type="dxa"/>
          </w:tcPr>
          <w:p w:rsidR="00C75ED4" w:rsidRPr="00FD63D0" w:rsidP="00081AE7" w14:paraId="7DC25DF5" w14:textId="77777777">
            <w:pPr>
              <w:spacing w:after="0"/>
              <w:rPr>
                <w:rFonts w:eastAsia="Times New Roman"/>
                <w:color w:val="000000" w:themeColor="text1"/>
                <w:sz w:val="18"/>
                <w:szCs w:val="18"/>
              </w:rPr>
            </w:pPr>
          </w:p>
        </w:tc>
        <w:tc>
          <w:tcPr>
            <w:tcW w:w="4944" w:type="dxa"/>
            <w:vAlign w:val="bottom"/>
          </w:tcPr>
          <w:p w:rsidR="00C75ED4" w:rsidRPr="00FD63D0" w:rsidP="00081AE7" w14:paraId="249B6D40"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C75ED4" w:rsidRPr="00FD63D0" w:rsidP="00081AE7" w14:paraId="79BB03CB" w14:textId="77777777">
            <w:pPr>
              <w:spacing w:after="0" w:line="240" w:lineRule="auto"/>
              <w:jc w:val="right"/>
              <w:rPr>
                <w:rFonts w:eastAsia="Times New Roman"/>
                <w:color w:val="000000" w:themeColor="text1"/>
                <w:sz w:val="18"/>
                <w:szCs w:val="18"/>
              </w:rPr>
            </w:pPr>
            <w:r w:rsidRPr="00FD63D0">
              <w:rPr>
                <w:color w:val="000000" w:themeColor="text1"/>
                <w:sz w:val="18"/>
              </w:rPr>
              <w:t>4</w:t>
            </w:r>
          </w:p>
        </w:tc>
        <w:tc>
          <w:tcPr>
            <w:tcW w:w="2700" w:type="dxa"/>
          </w:tcPr>
          <w:p w:rsidR="00C75ED4" w:rsidRPr="00FD63D0" w:rsidP="00081AE7" w14:paraId="168D70E5" w14:textId="77777777">
            <w:pPr>
              <w:spacing w:after="0"/>
              <w:rPr>
                <w:rFonts w:eastAsia="Times New Roman"/>
                <w:color w:val="000000" w:themeColor="text1"/>
                <w:sz w:val="18"/>
                <w:szCs w:val="18"/>
              </w:rPr>
            </w:pPr>
          </w:p>
        </w:tc>
      </w:tr>
      <w:tr w14:paraId="388CE291" w14:textId="77777777" w:rsidTr="00081AE7">
        <w:tblPrEx>
          <w:tblW w:w="10260" w:type="dxa"/>
          <w:tblLayout w:type="fixed"/>
          <w:tblLook w:val="04A0"/>
        </w:tblPrEx>
        <w:trPr>
          <w:gridBefore w:val="1"/>
          <w:wBefore w:w="15" w:type="dxa"/>
        </w:trPr>
        <w:tc>
          <w:tcPr>
            <w:tcW w:w="1341" w:type="dxa"/>
          </w:tcPr>
          <w:p w:rsidR="00C75ED4" w:rsidRPr="00FD63D0" w:rsidP="00081AE7" w14:paraId="26A6D4C3" w14:textId="77777777">
            <w:pPr>
              <w:spacing w:after="0"/>
              <w:rPr>
                <w:rFonts w:eastAsia="Times New Roman"/>
                <w:color w:val="000000" w:themeColor="text1"/>
                <w:sz w:val="18"/>
                <w:szCs w:val="18"/>
              </w:rPr>
            </w:pPr>
          </w:p>
        </w:tc>
        <w:tc>
          <w:tcPr>
            <w:tcW w:w="4944" w:type="dxa"/>
            <w:vAlign w:val="bottom"/>
          </w:tcPr>
          <w:p w:rsidR="00C75ED4" w:rsidRPr="00FD63D0" w:rsidP="00081AE7" w14:paraId="693CF542" w14:textId="77777777">
            <w:pPr>
              <w:tabs>
                <w:tab w:val="right" w:leader="dot" w:pos="5760"/>
              </w:tabs>
              <w:spacing w:after="0" w:line="240" w:lineRule="auto"/>
              <w:rPr>
                <w:rFonts w:eastAsia="Times New Roman"/>
                <w:color w:val="808080" w:themeColor="background1" w:themeShade="80"/>
                <w:sz w:val="18"/>
                <w:szCs w:val="18"/>
              </w:rPr>
            </w:pPr>
            <w:r w:rsidRPr="00FD63D0">
              <w:rPr>
                <w:color w:val="000000" w:themeColor="text1"/>
                <w:sz w:val="18"/>
              </w:rPr>
              <w:t>Completamente</w:t>
            </w:r>
            <w:r w:rsidRPr="00FD63D0">
              <w:rPr>
                <w:color w:val="000000" w:themeColor="text1"/>
                <w:sz w:val="18"/>
              </w:rPr>
              <w:t xml:space="preserve"> </w:t>
            </w: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C75ED4" w:rsidRPr="00FD63D0" w:rsidP="00081AE7" w14:paraId="6299DC8F" w14:textId="77777777">
            <w:pPr>
              <w:spacing w:after="0" w:line="240" w:lineRule="auto"/>
              <w:jc w:val="right"/>
              <w:rPr>
                <w:rFonts w:eastAsia="Times New Roman"/>
                <w:color w:val="000000" w:themeColor="text1"/>
                <w:sz w:val="18"/>
                <w:szCs w:val="18"/>
              </w:rPr>
            </w:pPr>
            <w:r w:rsidRPr="00FD63D0">
              <w:rPr>
                <w:color w:val="000000" w:themeColor="text1"/>
                <w:sz w:val="18"/>
              </w:rPr>
              <w:t>5</w:t>
            </w:r>
          </w:p>
        </w:tc>
        <w:tc>
          <w:tcPr>
            <w:tcW w:w="2700" w:type="dxa"/>
          </w:tcPr>
          <w:p w:rsidR="00C75ED4" w:rsidRPr="00FD63D0" w:rsidP="00081AE7" w14:paraId="43AF5641" w14:textId="77777777">
            <w:pPr>
              <w:spacing w:after="0"/>
              <w:rPr>
                <w:rFonts w:eastAsia="Times New Roman"/>
                <w:color w:val="000000" w:themeColor="text1"/>
                <w:sz w:val="18"/>
                <w:szCs w:val="18"/>
              </w:rPr>
            </w:pPr>
          </w:p>
        </w:tc>
      </w:tr>
      <w:tr w14:paraId="2B3E7E06" w14:textId="77777777" w:rsidTr="00081AE7">
        <w:tblPrEx>
          <w:tblW w:w="10260" w:type="dxa"/>
          <w:tblLayout w:type="fixed"/>
          <w:tblLook w:val="04A0"/>
        </w:tblPrEx>
        <w:trPr>
          <w:gridBefore w:val="1"/>
          <w:wBefore w:w="15" w:type="dxa"/>
        </w:trPr>
        <w:tc>
          <w:tcPr>
            <w:tcW w:w="1341" w:type="dxa"/>
          </w:tcPr>
          <w:p w:rsidR="00C75ED4" w:rsidRPr="00FD63D0" w:rsidP="00081AE7" w14:paraId="0FDC9E2F" w14:textId="77777777">
            <w:pPr>
              <w:spacing w:after="0"/>
              <w:rPr>
                <w:rFonts w:eastAsia="Times New Roman"/>
                <w:color w:val="000000" w:themeColor="text1"/>
                <w:sz w:val="18"/>
                <w:szCs w:val="18"/>
              </w:rPr>
            </w:pPr>
          </w:p>
        </w:tc>
        <w:tc>
          <w:tcPr>
            <w:tcW w:w="4944" w:type="dxa"/>
            <w:vAlign w:val="bottom"/>
          </w:tcPr>
          <w:p w:rsidR="00C75ED4" w:rsidRPr="00FD63D0" w:rsidP="00081AE7" w14:paraId="1DAD2BD2"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No Sabe</w:t>
            </w:r>
            <w:r w:rsidRPr="00FD63D0">
              <w:tab/>
            </w:r>
          </w:p>
        </w:tc>
        <w:tc>
          <w:tcPr>
            <w:tcW w:w="1260" w:type="dxa"/>
            <w:vAlign w:val="bottom"/>
          </w:tcPr>
          <w:p w:rsidR="00C75ED4" w:rsidRPr="00FD63D0" w:rsidP="00081AE7" w14:paraId="1776DA5A" w14:textId="77777777">
            <w:pPr>
              <w:spacing w:after="0" w:line="240" w:lineRule="auto"/>
              <w:jc w:val="right"/>
              <w:rPr>
                <w:color w:val="808080" w:themeColor="background1" w:themeShade="80"/>
                <w:sz w:val="18"/>
                <w:szCs w:val="18"/>
              </w:rPr>
            </w:pPr>
            <w:r w:rsidRPr="00FD63D0">
              <w:rPr>
                <w:color w:val="808080" w:themeColor="background1" w:themeShade="80"/>
                <w:sz w:val="18"/>
              </w:rPr>
              <w:t>9</w:t>
            </w:r>
          </w:p>
        </w:tc>
        <w:tc>
          <w:tcPr>
            <w:tcW w:w="2700" w:type="dxa"/>
          </w:tcPr>
          <w:p w:rsidR="00C75ED4" w:rsidRPr="00FD63D0" w:rsidP="00081AE7" w14:paraId="45A377FA" w14:textId="77777777">
            <w:pPr>
              <w:spacing w:after="0"/>
              <w:rPr>
                <w:rFonts w:eastAsia="Times New Roman"/>
                <w:color w:val="000000" w:themeColor="text1"/>
                <w:sz w:val="18"/>
                <w:szCs w:val="18"/>
              </w:rPr>
            </w:pPr>
          </w:p>
        </w:tc>
      </w:tr>
      <w:tr w14:paraId="31FDCB7E" w14:textId="77777777" w:rsidTr="00081AE7">
        <w:tblPrEx>
          <w:tblW w:w="10260" w:type="dxa"/>
          <w:tblLayout w:type="fixed"/>
          <w:tblLook w:val="04A0"/>
        </w:tblPrEx>
        <w:trPr>
          <w:gridBefore w:val="1"/>
          <w:wBefore w:w="15" w:type="dxa"/>
        </w:trPr>
        <w:tc>
          <w:tcPr>
            <w:tcW w:w="1341" w:type="dxa"/>
          </w:tcPr>
          <w:p w:rsidR="00C75ED4" w:rsidRPr="00FD63D0" w:rsidP="00081AE7" w14:paraId="17757B9B" w14:textId="77777777">
            <w:pPr>
              <w:spacing w:after="0"/>
              <w:rPr>
                <w:rFonts w:eastAsia="Times New Roman"/>
                <w:color w:val="000000" w:themeColor="text1"/>
                <w:sz w:val="18"/>
                <w:szCs w:val="18"/>
              </w:rPr>
            </w:pPr>
          </w:p>
        </w:tc>
        <w:tc>
          <w:tcPr>
            <w:tcW w:w="4944" w:type="dxa"/>
            <w:vAlign w:val="bottom"/>
          </w:tcPr>
          <w:p w:rsidR="00C75ED4" w:rsidRPr="00FD63D0" w:rsidP="00081AE7" w14:paraId="1113B178"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tab/>
            </w:r>
          </w:p>
        </w:tc>
        <w:tc>
          <w:tcPr>
            <w:tcW w:w="1260" w:type="dxa"/>
            <w:vAlign w:val="bottom"/>
          </w:tcPr>
          <w:p w:rsidR="00C75ED4" w:rsidRPr="00FD63D0" w:rsidP="00081AE7" w14:paraId="3B8BF8FF" w14:textId="77777777">
            <w:pPr>
              <w:spacing w:after="0" w:line="240" w:lineRule="auto"/>
              <w:jc w:val="right"/>
              <w:rPr>
                <w:color w:val="808080" w:themeColor="background1" w:themeShade="80"/>
                <w:sz w:val="18"/>
                <w:szCs w:val="18"/>
              </w:rPr>
            </w:pPr>
            <w:r w:rsidRPr="00FD63D0">
              <w:rPr>
                <w:color w:val="808080" w:themeColor="background1" w:themeShade="80"/>
                <w:sz w:val="18"/>
              </w:rPr>
              <w:t>7</w:t>
            </w:r>
          </w:p>
        </w:tc>
        <w:tc>
          <w:tcPr>
            <w:tcW w:w="2700" w:type="dxa"/>
          </w:tcPr>
          <w:p w:rsidR="00C75ED4" w:rsidRPr="00FD63D0" w:rsidP="00081AE7" w14:paraId="03DC3584" w14:textId="77777777">
            <w:pPr>
              <w:spacing w:after="0"/>
              <w:rPr>
                <w:rFonts w:eastAsia="Times New Roman"/>
                <w:color w:val="000000" w:themeColor="text1"/>
                <w:sz w:val="18"/>
                <w:szCs w:val="18"/>
              </w:rPr>
            </w:pPr>
          </w:p>
        </w:tc>
      </w:tr>
    </w:tbl>
    <w:p w:rsidR="00735B7D" w:rsidRPr="00FD63D0" w:rsidP="0049329C" w14:paraId="70745FA3" w14:textId="77777777">
      <w:pPr>
        <w:contextualSpacing/>
        <w:rPr>
          <w:sz w:val="18"/>
          <w:szCs w:val="18"/>
        </w:rPr>
      </w:pPr>
    </w:p>
    <w:tbl>
      <w:tblPr>
        <w:tblW w:w="10260" w:type="dxa"/>
        <w:tblLayout w:type="fixed"/>
        <w:tblLook w:val="04A0"/>
      </w:tblPr>
      <w:tblGrid>
        <w:gridCol w:w="15"/>
        <w:gridCol w:w="1341"/>
        <w:gridCol w:w="4944"/>
        <w:gridCol w:w="1260"/>
        <w:gridCol w:w="2700"/>
      </w:tblGrid>
      <w:tr w14:paraId="313F8AD1" w14:textId="77777777" w:rsidTr="00081AE7">
        <w:tblPrEx>
          <w:tblW w:w="10260" w:type="dxa"/>
          <w:tblLayout w:type="fixed"/>
          <w:tblLook w:val="04A0"/>
        </w:tblPrEx>
        <w:tc>
          <w:tcPr>
            <w:tcW w:w="1356" w:type="dxa"/>
            <w:gridSpan w:val="2"/>
          </w:tcPr>
          <w:p w:rsidR="007B70FC" w:rsidRPr="00FD63D0" w:rsidP="00081AE7" w14:paraId="3B85D944" w14:textId="77777777">
            <w:pPr>
              <w:rPr>
                <w:rFonts w:eastAsia="Times New Roman"/>
                <w:b/>
                <w:bCs/>
                <w:color w:val="000000" w:themeColor="text1"/>
                <w:sz w:val="18"/>
                <w:szCs w:val="18"/>
              </w:rPr>
            </w:pPr>
            <w:r w:rsidRPr="00FD63D0">
              <w:rPr>
                <w:b/>
                <w:color w:val="000000" w:themeColor="text1"/>
                <w:sz w:val="18"/>
              </w:rPr>
              <w:t>GA11.</w:t>
            </w:r>
          </w:p>
        </w:tc>
        <w:tc>
          <w:tcPr>
            <w:tcW w:w="8904" w:type="dxa"/>
            <w:gridSpan w:val="3"/>
            <w:vAlign w:val="bottom"/>
          </w:tcPr>
          <w:p w:rsidR="007B70FC" w:rsidRPr="00FD63D0" w:rsidP="00081AE7" w14:paraId="18ECD2A8" w14:textId="77777777">
            <w:pPr>
              <w:rPr>
                <w:rFonts w:eastAsia="Times New Roman"/>
                <w:b/>
                <w:bCs/>
                <w:color w:val="000000" w:themeColor="text1"/>
                <w:sz w:val="18"/>
                <w:szCs w:val="18"/>
              </w:rPr>
            </w:pPr>
            <w:r w:rsidRPr="00CC0D8A">
              <w:rPr>
                <w:b/>
                <w:color w:val="000000" w:themeColor="text1"/>
                <w:sz w:val="18"/>
                <w:lang w:val="es-ES"/>
              </w:rPr>
              <w:t xml:space="preserve">Puedo contar con las personas de mi sistema de apoyo cuando las cosas están mal. </w:t>
            </w:r>
            <w:r w:rsidRPr="00FD63D0">
              <w:rPr>
                <w:b/>
                <w:color w:val="000000" w:themeColor="text1"/>
                <w:sz w:val="18"/>
              </w:rPr>
              <w:t>¿</w:t>
            </w:r>
            <w:r w:rsidRPr="00FD63D0">
              <w:rPr>
                <w:b/>
                <w:color w:val="000000" w:themeColor="text1"/>
                <w:sz w:val="18"/>
              </w:rPr>
              <w:t>Está</w:t>
            </w:r>
            <w:r w:rsidRPr="00FD63D0">
              <w:rPr>
                <w:b/>
                <w:color w:val="000000" w:themeColor="text1"/>
                <w:sz w:val="18"/>
              </w:rPr>
              <w:t xml:space="preserve"> </w:t>
            </w:r>
            <w:r w:rsidRPr="00FD63D0">
              <w:rPr>
                <w:b/>
                <w:color w:val="000000" w:themeColor="text1"/>
                <w:sz w:val="18"/>
              </w:rPr>
              <w:t>usted</w:t>
            </w:r>
            <w:r w:rsidRPr="00FD63D0">
              <w:rPr>
                <w:b/>
                <w:color w:val="000000" w:themeColor="text1"/>
                <w:sz w:val="18"/>
              </w:rPr>
              <w:t>...?</w:t>
            </w:r>
          </w:p>
          <w:p w:rsidR="007B70FC" w:rsidRPr="00FD63D0" w:rsidP="00081AE7" w14:paraId="505A3F69" w14:textId="77777777">
            <w:pPr>
              <w:rPr>
                <w:rFonts w:eastAsia="Times New Roman"/>
                <w:b/>
                <w:bCs/>
                <w:color w:val="000000" w:themeColor="text1"/>
                <w:sz w:val="18"/>
                <w:szCs w:val="18"/>
              </w:rPr>
            </w:pPr>
            <w:r w:rsidRPr="00FD63D0">
              <w:rPr>
                <w:color w:val="000000" w:themeColor="text1"/>
                <w:sz w:val="18"/>
              </w:rPr>
              <w:t xml:space="preserve">[LEA las </w:t>
            </w:r>
            <w:r w:rsidRPr="00FD63D0">
              <w:rPr>
                <w:color w:val="000000" w:themeColor="text1"/>
                <w:sz w:val="18"/>
              </w:rPr>
              <w:t>opciones</w:t>
            </w:r>
            <w:r w:rsidRPr="00FD63D0">
              <w:rPr>
                <w:color w:val="000000" w:themeColor="text1"/>
                <w:sz w:val="18"/>
              </w:rPr>
              <w:t>.]</w:t>
            </w:r>
          </w:p>
        </w:tc>
      </w:tr>
      <w:tr w14:paraId="0698A414" w14:textId="77777777" w:rsidTr="00081AE7">
        <w:tblPrEx>
          <w:tblW w:w="10260" w:type="dxa"/>
          <w:tblLayout w:type="fixed"/>
          <w:tblLook w:val="04A0"/>
        </w:tblPrEx>
        <w:trPr>
          <w:gridBefore w:val="1"/>
          <w:wBefore w:w="15" w:type="dxa"/>
        </w:trPr>
        <w:tc>
          <w:tcPr>
            <w:tcW w:w="1341" w:type="dxa"/>
          </w:tcPr>
          <w:p w:rsidR="007B70FC" w:rsidRPr="00FD63D0" w:rsidP="00081AE7" w14:paraId="6DBD4E70" w14:textId="77777777">
            <w:pPr>
              <w:spacing w:after="0"/>
              <w:rPr>
                <w:rFonts w:eastAsia="Times New Roman"/>
                <w:color w:val="000000" w:themeColor="text1"/>
                <w:sz w:val="18"/>
                <w:szCs w:val="18"/>
              </w:rPr>
            </w:pPr>
            <w:r w:rsidRPr="00FD63D0">
              <w:rPr>
                <w:color w:val="000000" w:themeColor="text1"/>
                <w:sz w:val="18"/>
              </w:rPr>
              <w:t>SUPPWRONG</w:t>
            </w:r>
          </w:p>
        </w:tc>
        <w:tc>
          <w:tcPr>
            <w:tcW w:w="4944" w:type="dxa"/>
            <w:vAlign w:val="bottom"/>
          </w:tcPr>
          <w:p w:rsidR="007B70FC" w:rsidRPr="00FD63D0" w:rsidP="00081AE7" w14:paraId="127708B7"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Count on support system when things go wrong</w:t>
            </w:r>
          </w:p>
        </w:tc>
        <w:tc>
          <w:tcPr>
            <w:tcW w:w="1260" w:type="dxa"/>
            <w:vAlign w:val="bottom"/>
          </w:tcPr>
          <w:p w:rsidR="007B70FC" w:rsidRPr="00FD63D0" w:rsidP="00081AE7" w14:paraId="7B9608DA" w14:textId="77777777">
            <w:pPr>
              <w:spacing w:after="0" w:line="240" w:lineRule="auto"/>
              <w:jc w:val="right"/>
              <w:rPr>
                <w:rFonts w:eastAsia="Times New Roman"/>
                <w:color w:val="000000" w:themeColor="text1"/>
                <w:sz w:val="18"/>
                <w:szCs w:val="18"/>
              </w:rPr>
            </w:pPr>
          </w:p>
        </w:tc>
        <w:tc>
          <w:tcPr>
            <w:tcW w:w="2700" w:type="dxa"/>
          </w:tcPr>
          <w:p w:rsidR="007B70FC" w:rsidRPr="00FD63D0" w:rsidP="00081AE7" w14:paraId="45DE9220" w14:textId="77777777">
            <w:pPr>
              <w:spacing w:after="0"/>
              <w:rPr>
                <w:rFonts w:eastAsia="Times New Roman"/>
                <w:color w:val="000000" w:themeColor="text1"/>
                <w:sz w:val="18"/>
                <w:szCs w:val="18"/>
              </w:rPr>
            </w:pPr>
          </w:p>
        </w:tc>
      </w:tr>
      <w:tr w14:paraId="16BC1EDC" w14:textId="77777777" w:rsidTr="00081AE7">
        <w:tblPrEx>
          <w:tblW w:w="10260" w:type="dxa"/>
          <w:tblLayout w:type="fixed"/>
          <w:tblLook w:val="04A0"/>
        </w:tblPrEx>
        <w:trPr>
          <w:gridBefore w:val="1"/>
          <w:wBefore w:w="15" w:type="dxa"/>
        </w:trPr>
        <w:tc>
          <w:tcPr>
            <w:tcW w:w="1341" w:type="dxa"/>
          </w:tcPr>
          <w:p w:rsidR="007B70FC" w:rsidRPr="00FD63D0" w:rsidP="00081AE7" w14:paraId="28DB4D90" w14:textId="77777777">
            <w:pPr>
              <w:spacing w:after="0"/>
              <w:rPr>
                <w:rFonts w:eastAsia="Times New Roman"/>
                <w:color w:val="000000" w:themeColor="text1"/>
                <w:sz w:val="18"/>
                <w:szCs w:val="18"/>
              </w:rPr>
            </w:pPr>
          </w:p>
        </w:tc>
        <w:tc>
          <w:tcPr>
            <w:tcW w:w="4944" w:type="dxa"/>
            <w:vAlign w:val="bottom"/>
          </w:tcPr>
          <w:p w:rsidR="007B70FC" w:rsidRPr="00FD63D0" w:rsidP="00081AE7" w14:paraId="003B4CEE"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Completamente</w:t>
            </w:r>
            <w:r w:rsidRPr="00FD63D0">
              <w:rPr>
                <w:color w:val="000000" w:themeColor="text1"/>
                <w:sz w:val="18"/>
              </w:rPr>
              <w:t xml:space="preserve"> de </w:t>
            </w:r>
            <w:r w:rsidRPr="00FD63D0">
              <w:rPr>
                <w:color w:val="000000" w:themeColor="text1"/>
                <w:sz w:val="18"/>
              </w:rPr>
              <w:t>acuerdo</w:t>
            </w:r>
            <w:r w:rsidRPr="00FD63D0">
              <w:tab/>
            </w:r>
          </w:p>
        </w:tc>
        <w:tc>
          <w:tcPr>
            <w:tcW w:w="1260" w:type="dxa"/>
            <w:vAlign w:val="bottom"/>
          </w:tcPr>
          <w:p w:rsidR="007B70FC" w:rsidRPr="00FD63D0" w:rsidP="00081AE7" w14:paraId="7E03021A" w14:textId="77777777">
            <w:pPr>
              <w:spacing w:after="0" w:line="240" w:lineRule="auto"/>
              <w:jc w:val="right"/>
              <w:rPr>
                <w:rFonts w:eastAsia="Times New Roman"/>
                <w:color w:val="000000" w:themeColor="text1"/>
                <w:sz w:val="18"/>
                <w:szCs w:val="18"/>
              </w:rPr>
            </w:pPr>
            <w:r w:rsidRPr="00FD63D0">
              <w:rPr>
                <w:color w:val="000000" w:themeColor="text1"/>
                <w:sz w:val="18"/>
              </w:rPr>
              <w:t>1</w:t>
            </w:r>
          </w:p>
        </w:tc>
        <w:tc>
          <w:tcPr>
            <w:tcW w:w="2700" w:type="dxa"/>
          </w:tcPr>
          <w:p w:rsidR="007B70FC" w:rsidRPr="00FD63D0" w:rsidP="00081AE7" w14:paraId="54748FC3" w14:textId="77777777">
            <w:pPr>
              <w:spacing w:after="0"/>
              <w:rPr>
                <w:rFonts w:eastAsia="Times New Roman"/>
                <w:color w:val="000000" w:themeColor="text1"/>
                <w:sz w:val="18"/>
                <w:szCs w:val="18"/>
              </w:rPr>
            </w:pPr>
          </w:p>
        </w:tc>
      </w:tr>
      <w:tr w14:paraId="0E14CFA8" w14:textId="77777777" w:rsidTr="00081AE7">
        <w:tblPrEx>
          <w:tblW w:w="10260" w:type="dxa"/>
          <w:tblLayout w:type="fixed"/>
          <w:tblLook w:val="04A0"/>
        </w:tblPrEx>
        <w:trPr>
          <w:gridBefore w:val="1"/>
          <w:wBefore w:w="15" w:type="dxa"/>
        </w:trPr>
        <w:tc>
          <w:tcPr>
            <w:tcW w:w="1341" w:type="dxa"/>
          </w:tcPr>
          <w:p w:rsidR="007B70FC" w:rsidRPr="00FD63D0" w:rsidP="00081AE7" w14:paraId="49F88A6E" w14:textId="77777777">
            <w:pPr>
              <w:spacing w:after="0"/>
              <w:rPr>
                <w:rFonts w:eastAsia="Times New Roman"/>
                <w:color w:val="000000" w:themeColor="text1"/>
                <w:sz w:val="18"/>
                <w:szCs w:val="18"/>
              </w:rPr>
            </w:pPr>
          </w:p>
        </w:tc>
        <w:tc>
          <w:tcPr>
            <w:tcW w:w="4944" w:type="dxa"/>
            <w:vAlign w:val="bottom"/>
          </w:tcPr>
          <w:p w:rsidR="007B70FC" w:rsidRPr="00FD63D0" w:rsidP="00081AE7" w14:paraId="5EE373C1"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 xml:space="preserve">De </w:t>
            </w:r>
            <w:r w:rsidRPr="00FD63D0">
              <w:rPr>
                <w:color w:val="000000" w:themeColor="text1"/>
                <w:sz w:val="18"/>
              </w:rPr>
              <w:t>acuerdo</w:t>
            </w:r>
            <w:r w:rsidRPr="00FD63D0">
              <w:tab/>
            </w:r>
          </w:p>
        </w:tc>
        <w:tc>
          <w:tcPr>
            <w:tcW w:w="1260" w:type="dxa"/>
            <w:vAlign w:val="bottom"/>
          </w:tcPr>
          <w:p w:rsidR="007B70FC" w:rsidRPr="00FD63D0" w:rsidP="00081AE7" w14:paraId="56DC8C21" w14:textId="77777777">
            <w:pPr>
              <w:spacing w:after="0" w:line="240" w:lineRule="auto"/>
              <w:jc w:val="right"/>
              <w:rPr>
                <w:rFonts w:eastAsia="Times New Roman"/>
                <w:color w:val="000000" w:themeColor="text1"/>
                <w:sz w:val="18"/>
                <w:szCs w:val="18"/>
              </w:rPr>
            </w:pPr>
            <w:r w:rsidRPr="00FD63D0">
              <w:rPr>
                <w:color w:val="000000" w:themeColor="text1"/>
                <w:sz w:val="18"/>
              </w:rPr>
              <w:t>2</w:t>
            </w:r>
          </w:p>
        </w:tc>
        <w:tc>
          <w:tcPr>
            <w:tcW w:w="2700" w:type="dxa"/>
          </w:tcPr>
          <w:p w:rsidR="007B70FC" w:rsidRPr="00FD63D0" w:rsidP="00081AE7" w14:paraId="65F89FBC" w14:textId="77777777">
            <w:pPr>
              <w:spacing w:after="0"/>
              <w:rPr>
                <w:rFonts w:eastAsia="Times New Roman"/>
                <w:color w:val="000000" w:themeColor="text1"/>
                <w:sz w:val="18"/>
                <w:szCs w:val="18"/>
              </w:rPr>
            </w:pPr>
          </w:p>
        </w:tc>
      </w:tr>
      <w:tr w14:paraId="5DDD7B23" w14:textId="77777777" w:rsidTr="00081AE7">
        <w:tblPrEx>
          <w:tblW w:w="10260" w:type="dxa"/>
          <w:tblLayout w:type="fixed"/>
          <w:tblLook w:val="04A0"/>
        </w:tblPrEx>
        <w:trPr>
          <w:gridBefore w:val="1"/>
          <w:wBefore w:w="15" w:type="dxa"/>
        </w:trPr>
        <w:tc>
          <w:tcPr>
            <w:tcW w:w="1341" w:type="dxa"/>
          </w:tcPr>
          <w:p w:rsidR="007B70FC" w:rsidRPr="00FD63D0" w:rsidP="00081AE7" w14:paraId="4F6F2A22" w14:textId="77777777">
            <w:pPr>
              <w:spacing w:after="0"/>
              <w:rPr>
                <w:rFonts w:eastAsia="Times New Roman"/>
                <w:color w:val="000000" w:themeColor="text1"/>
                <w:sz w:val="18"/>
                <w:szCs w:val="18"/>
              </w:rPr>
            </w:pPr>
          </w:p>
        </w:tc>
        <w:tc>
          <w:tcPr>
            <w:tcW w:w="4944" w:type="dxa"/>
            <w:vAlign w:val="bottom"/>
          </w:tcPr>
          <w:p w:rsidR="007B70FC" w:rsidRPr="00CC0D8A" w:rsidP="00081AE7" w14:paraId="76B04CD7" w14:textId="77777777">
            <w:pPr>
              <w:tabs>
                <w:tab w:val="right" w:leader="dot" w:pos="5760"/>
              </w:tabs>
              <w:spacing w:after="0" w:line="240" w:lineRule="auto"/>
              <w:rPr>
                <w:rFonts w:eastAsia="Times New Roman"/>
                <w:color w:val="000000" w:themeColor="text1"/>
                <w:sz w:val="18"/>
                <w:szCs w:val="18"/>
                <w:lang w:val="es-ES"/>
              </w:rPr>
            </w:pPr>
            <w:r w:rsidRPr="00CC0D8A">
              <w:rPr>
                <w:color w:val="000000" w:themeColor="text1"/>
                <w:sz w:val="18"/>
                <w:lang w:val="es-ES"/>
              </w:rPr>
              <w:t>Ni de acuerdo ni en desacuerdo</w:t>
            </w:r>
            <w:r w:rsidRPr="00CC0D8A">
              <w:rPr>
                <w:lang w:val="es-ES"/>
              </w:rPr>
              <w:tab/>
            </w:r>
          </w:p>
        </w:tc>
        <w:tc>
          <w:tcPr>
            <w:tcW w:w="1260" w:type="dxa"/>
            <w:vAlign w:val="bottom"/>
          </w:tcPr>
          <w:p w:rsidR="007B70FC" w:rsidRPr="00FD63D0" w:rsidP="00081AE7" w14:paraId="6480C2EC" w14:textId="77777777">
            <w:pPr>
              <w:spacing w:after="0" w:line="240" w:lineRule="auto"/>
              <w:jc w:val="right"/>
              <w:rPr>
                <w:rFonts w:eastAsia="Times New Roman"/>
                <w:color w:val="000000" w:themeColor="text1"/>
                <w:sz w:val="18"/>
                <w:szCs w:val="18"/>
              </w:rPr>
            </w:pPr>
            <w:r w:rsidRPr="00FD63D0">
              <w:rPr>
                <w:color w:val="000000" w:themeColor="text1"/>
                <w:sz w:val="18"/>
              </w:rPr>
              <w:t>3</w:t>
            </w:r>
          </w:p>
        </w:tc>
        <w:tc>
          <w:tcPr>
            <w:tcW w:w="2700" w:type="dxa"/>
          </w:tcPr>
          <w:p w:rsidR="007B70FC" w:rsidRPr="00FD63D0" w:rsidP="00081AE7" w14:paraId="3AC2CA73" w14:textId="77777777">
            <w:pPr>
              <w:spacing w:after="0"/>
              <w:rPr>
                <w:rFonts w:eastAsia="Times New Roman"/>
                <w:color w:val="000000" w:themeColor="text1"/>
                <w:sz w:val="18"/>
                <w:szCs w:val="18"/>
              </w:rPr>
            </w:pPr>
          </w:p>
        </w:tc>
      </w:tr>
      <w:tr w14:paraId="1D6602E2" w14:textId="77777777" w:rsidTr="00081AE7">
        <w:tblPrEx>
          <w:tblW w:w="10260" w:type="dxa"/>
          <w:tblLayout w:type="fixed"/>
          <w:tblLook w:val="04A0"/>
        </w:tblPrEx>
        <w:trPr>
          <w:gridBefore w:val="1"/>
          <w:wBefore w:w="15" w:type="dxa"/>
        </w:trPr>
        <w:tc>
          <w:tcPr>
            <w:tcW w:w="1341" w:type="dxa"/>
          </w:tcPr>
          <w:p w:rsidR="007B70FC" w:rsidRPr="00FD63D0" w:rsidP="00081AE7" w14:paraId="14C9D3FF" w14:textId="77777777">
            <w:pPr>
              <w:spacing w:after="0"/>
              <w:rPr>
                <w:rFonts w:eastAsia="Times New Roman"/>
                <w:color w:val="000000" w:themeColor="text1"/>
                <w:sz w:val="18"/>
                <w:szCs w:val="18"/>
              </w:rPr>
            </w:pPr>
          </w:p>
        </w:tc>
        <w:tc>
          <w:tcPr>
            <w:tcW w:w="4944" w:type="dxa"/>
            <w:vAlign w:val="bottom"/>
          </w:tcPr>
          <w:p w:rsidR="007B70FC" w:rsidRPr="00FD63D0" w:rsidP="00081AE7" w14:paraId="1DD68ECB"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7B70FC" w:rsidRPr="00FD63D0" w:rsidP="00081AE7" w14:paraId="4B30BB37" w14:textId="77777777">
            <w:pPr>
              <w:spacing w:after="0" w:line="240" w:lineRule="auto"/>
              <w:jc w:val="right"/>
              <w:rPr>
                <w:rFonts w:eastAsia="Times New Roman"/>
                <w:color w:val="000000" w:themeColor="text1"/>
                <w:sz w:val="18"/>
                <w:szCs w:val="18"/>
              </w:rPr>
            </w:pPr>
            <w:r w:rsidRPr="00FD63D0">
              <w:rPr>
                <w:color w:val="000000" w:themeColor="text1"/>
                <w:sz w:val="18"/>
              </w:rPr>
              <w:t>4</w:t>
            </w:r>
          </w:p>
        </w:tc>
        <w:tc>
          <w:tcPr>
            <w:tcW w:w="2700" w:type="dxa"/>
          </w:tcPr>
          <w:p w:rsidR="007B70FC" w:rsidRPr="00FD63D0" w:rsidP="00081AE7" w14:paraId="278B1309" w14:textId="77777777">
            <w:pPr>
              <w:spacing w:after="0"/>
              <w:rPr>
                <w:rFonts w:eastAsia="Times New Roman"/>
                <w:color w:val="000000" w:themeColor="text1"/>
                <w:sz w:val="18"/>
                <w:szCs w:val="18"/>
              </w:rPr>
            </w:pPr>
          </w:p>
        </w:tc>
      </w:tr>
      <w:tr w14:paraId="2D8815D2" w14:textId="77777777" w:rsidTr="00081AE7">
        <w:tblPrEx>
          <w:tblW w:w="10260" w:type="dxa"/>
          <w:tblLayout w:type="fixed"/>
          <w:tblLook w:val="04A0"/>
        </w:tblPrEx>
        <w:trPr>
          <w:gridBefore w:val="1"/>
          <w:wBefore w:w="15" w:type="dxa"/>
        </w:trPr>
        <w:tc>
          <w:tcPr>
            <w:tcW w:w="1341" w:type="dxa"/>
          </w:tcPr>
          <w:p w:rsidR="007B70FC" w:rsidRPr="00FD63D0" w:rsidP="00081AE7" w14:paraId="6D895DEF" w14:textId="77777777">
            <w:pPr>
              <w:spacing w:after="0"/>
              <w:rPr>
                <w:rFonts w:eastAsia="Times New Roman"/>
                <w:color w:val="000000" w:themeColor="text1"/>
                <w:sz w:val="18"/>
                <w:szCs w:val="18"/>
              </w:rPr>
            </w:pPr>
          </w:p>
        </w:tc>
        <w:tc>
          <w:tcPr>
            <w:tcW w:w="4944" w:type="dxa"/>
            <w:vAlign w:val="bottom"/>
          </w:tcPr>
          <w:p w:rsidR="007B70FC" w:rsidRPr="00FD63D0" w:rsidP="00081AE7" w14:paraId="49E57EC1" w14:textId="77777777">
            <w:pPr>
              <w:tabs>
                <w:tab w:val="right" w:leader="dot" w:pos="5760"/>
              </w:tabs>
              <w:spacing w:after="0" w:line="240" w:lineRule="auto"/>
              <w:rPr>
                <w:rFonts w:eastAsia="Times New Roman"/>
                <w:color w:val="808080" w:themeColor="background1" w:themeShade="80"/>
                <w:sz w:val="18"/>
                <w:szCs w:val="18"/>
              </w:rPr>
            </w:pPr>
            <w:r w:rsidRPr="00FD63D0">
              <w:rPr>
                <w:color w:val="000000" w:themeColor="text1"/>
                <w:sz w:val="18"/>
              </w:rPr>
              <w:t>Completamente</w:t>
            </w:r>
            <w:r w:rsidRPr="00FD63D0">
              <w:rPr>
                <w:color w:val="000000" w:themeColor="text1"/>
                <w:sz w:val="18"/>
              </w:rPr>
              <w:t xml:space="preserve"> </w:t>
            </w: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7B70FC" w:rsidRPr="00FD63D0" w:rsidP="00081AE7" w14:paraId="043C7F5E" w14:textId="77777777">
            <w:pPr>
              <w:spacing w:after="0" w:line="240" w:lineRule="auto"/>
              <w:jc w:val="right"/>
              <w:rPr>
                <w:rFonts w:eastAsia="Times New Roman"/>
                <w:color w:val="000000" w:themeColor="text1"/>
                <w:sz w:val="18"/>
                <w:szCs w:val="18"/>
              </w:rPr>
            </w:pPr>
            <w:r w:rsidRPr="00FD63D0">
              <w:rPr>
                <w:color w:val="000000" w:themeColor="text1"/>
                <w:sz w:val="18"/>
              </w:rPr>
              <w:t>5</w:t>
            </w:r>
          </w:p>
        </w:tc>
        <w:tc>
          <w:tcPr>
            <w:tcW w:w="2700" w:type="dxa"/>
          </w:tcPr>
          <w:p w:rsidR="007B70FC" w:rsidRPr="00FD63D0" w:rsidP="00081AE7" w14:paraId="1FEEF70B" w14:textId="77777777">
            <w:pPr>
              <w:spacing w:after="0"/>
              <w:rPr>
                <w:rFonts w:eastAsia="Times New Roman"/>
                <w:color w:val="000000" w:themeColor="text1"/>
                <w:sz w:val="18"/>
                <w:szCs w:val="18"/>
              </w:rPr>
            </w:pPr>
          </w:p>
        </w:tc>
      </w:tr>
      <w:tr w14:paraId="2DD43915" w14:textId="77777777" w:rsidTr="00081AE7">
        <w:tblPrEx>
          <w:tblW w:w="10260" w:type="dxa"/>
          <w:tblLayout w:type="fixed"/>
          <w:tblLook w:val="04A0"/>
        </w:tblPrEx>
        <w:trPr>
          <w:gridBefore w:val="1"/>
          <w:wBefore w:w="15" w:type="dxa"/>
        </w:trPr>
        <w:tc>
          <w:tcPr>
            <w:tcW w:w="1341" w:type="dxa"/>
          </w:tcPr>
          <w:p w:rsidR="007B70FC" w:rsidRPr="00FD63D0" w:rsidP="00081AE7" w14:paraId="58B9F54D" w14:textId="77777777">
            <w:pPr>
              <w:spacing w:after="0"/>
              <w:rPr>
                <w:rFonts w:eastAsia="Times New Roman"/>
                <w:color w:val="000000" w:themeColor="text1"/>
                <w:sz w:val="18"/>
                <w:szCs w:val="18"/>
              </w:rPr>
            </w:pPr>
          </w:p>
        </w:tc>
        <w:tc>
          <w:tcPr>
            <w:tcW w:w="4944" w:type="dxa"/>
            <w:vAlign w:val="bottom"/>
          </w:tcPr>
          <w:p w:rsidR="007B70FC" w:rsidRPr="00FD63D0" w:rsidP="00081AE7" w14:paraId="710466E8"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No Sabe</w:t>
            </w:r>
            <w:r w:rsidRPr="00FD63D0">
              <w:tab/>
            </w:r>
          </w:p>
        </w:tc>
        <w:tc>
          <w:tcPr>
            <w:tcW w:w="1260" w:type="dxa"/>
            <w:vAlign w:val="bottom"/>
          </w:tcPr>
          <w:p w:rsidR="007B70FC" w:rsidRPr="00FD63D0" w:rsidP="00081AE7" w14:paraId="50ECCD9D" w14:textId="77777777">
            <w:pPr>
              <w:spacing w:after="0" w:line="240" w:lineRule="auto"/>
              <w:jc w:val="right"/>
              <w:rPr>
                <w:color w:val="808080" w:themeColor="background1" w:themeShade="80"/>
                <w:sz w:val="18"/>
                <w:szCs w:val="18"/>
              </w:rPr>
            </w:pPr>
            <w:r w:rsidRPr="00FD63D0">
              <w:rPr>
                <w:color w:val="808080" w:themeColor="background1" w:themeShade="80"/>
                <w:sz w:val="18"/>
              </w:rPr>
              <w:t>9</w:t>
            </w:r>
          </w:p>
        </w:tc>
        <w:tc>
          <w:tcPr>
            <w:tcW w:w="2700" w:type="dxa"/>
          </w:tcPr>
          <w:p w:rsidR="007B70FC" w:rsidRPr="00FD63D0" w:rsidP="00081AE7" w14:paraId="2798D947" w14:textId="77777777">
            <w:pPr>
              <w:spacing w:after="0"/>
              <w:rPr>
                <w:rFonts w:eastAsia="Times New Roman"/>
                <w:color w:val="000000" w:themeColor="text1"/>
                <w:sz w:val="18"/>
                <w:szCs w:val="18"/>
              </w:rPr>
            </w:pPr>
          </w:p>
        </w:tc>
      </w:tr>
      <w:tr w14:paraId="13832DC2" w14:textId="77777777" w:rsidTr="00081AE7">
        <w:tblPrEx>
          <w:tblW w:w="10260" w:type="dxa"/>
          <w:tblLayout w:type="fixed"/>
          <w:tblLook w:val="04A0"/>
        </w:tblPrEx>
        <w:trPr>
          <w:gridBefore w:val="1"/>
          <w:wBefore w:w="15" w:type="dxa"/>
        </w:trPr>
        <w:tc>
          <w:tcPr>
            <w:tcW w:w="1341" w:type="dxa"/>
          </w:tcPr>
          <w:p w:rsidR="007B70FC" w:rsidRPr="00FD63D0" w:rsidP="00081AE7" w14:paraId="419EAEA0" w14:textId="77777777">
            <w:pPr>
              <w:spacing w:after="0"/>
              <w:rPr>
                <w:rFonts w:eastAsia="Times New Roman"/>
                <w:color w:val="000000" w:themeColor="text1"/>
                <w:sz w:val="18"/>
                <w:szCs w:val="18"/>
              </w:rPr>
            </w:pPr>
          </w:p>
        </w:tc>
        <w:tc>
          <w:tcPr>
            <w:tcW w:w="4944" w:type="dxa"/>
            <w:vAlign w:val="bottom"/>
          </w:tcPr>
          <w:p w:rsidR="007B70FC" w:rsidRPr="00FD63D0" w:rsidP="00081AE7" w14:paraId="7F9DFB59"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tab/>
            </w:r>
          </w:p>
        </w:tc>
        <w:tc>
          <w:tcPr>
            <w:tcW w:w="1260" w:type="dxa"/>
            <w:vAlign w:val="bottom"/>
          </w:tcPr>
          <w:p w:rsidR="007B70FC" w:rsidRPr="00FD63D0" w:rsidP="00081AE7" w14:paraId="6AC0939E" w14:textId="77777777">
            <w:pPr>
              <w:spacing w:after="0" w:line="240" w:lineRule="auto"/>
              <w:jc w:val="right"/>
              <w:rPr>
                <w:color w:val="808080" w:themeColor="background1" w:themeShade="80"/>
                <w:sz w:val="18"/>
                <w:szCs w:val="18"/>
              </w:rPr>
            </w:pPr>
            <w:r w:rsidRPr="00FD63D0">
              <w:rPr>
                <w:color w:val="808080" w:themeColor="background1" w:themeShade="80"/>
                <w:sz w:val="18"/>
              </w:rPr>
              <w:t>7</w:t>
            </w:r>
          </w:p>
        </w:tc>
        <w:tc>
          <w:tcPr>
            <w:tcW w:w="2700" w:type="dxa"/>
          </w:tcPr>
          <w:p w:rsidR="007B70FC" w:rsidRPr="00FD63D0" w:rsidP="00081AE7" w14:paraId="78EC1233" w14:textId="77777777">
            <w:pPr>
              <w:spacing w:after="0"/>
              <w:rPr>
                <w:rFonts w:eastAsia="Times New Roman"/>
                <w:color w:val="000000" w:themeColor="text1"/>
                <w:sz w:val="18"/>
                <w:szCs w:val="18"/>
              </w:rPr>
            </w:pPr>
          </w:p>
        </w:tc>
      </w:tr>
    </w:tbl>
    <w:p w:rsidR="00BD5343" w:rsidRPr="00FD63D0" w:rsidP="0049329C" w14:paraId="2A7F2F70" w14:textId="77777777">
      <w:pPr>
        <w:contextualSpacing/>
        <w:rPr>
          <w:sz w:val="18"/>
          <w:szCs w:val="18"/>
        </w:rPr>
      </w:pPr>
    </w:p>
    <w:tbl>
      <w:tblPr>
        <w:tblW w:w="10260" w:type="dxa"/>
        <w:tblLayout w:type="fixed"/>
        <w:tblLook w:val="04A0"/>
      </w:tblPr>
      <w:tblGrid>
        <w:gridCol w:w="15"/>
        <w:gridCol w:w="1341"/>
        <w:gridCol w:w="4944"/>
        <w:gridCol w:w="1260"/>
        <w:gridCol w:w="2700"/>
      </w:tblGrid>
      <w:tr w14:paraId="624CB4F3" w14:textId="77777777" w:rsidTr="001A7E4A">
        <w:tblPrEx>
          <w:tblW w:w="10260" w:type="dxa"/>
          <w:tblLayout w:type="fixed"/>
          <w:tblLook w:val="04A0"/>
        </w:tblPrEx>
        <w:tc>
          <w:tcPr>
            <w:tcW w:w="1356" w:type="dxa"/>
            <w:gridSpan w:val="2"/>
          </w:tcPr>
          <w:p w:rsidR="002E234C" w:rsidRPr="00FD63D0" w:rsidP="001A7E4A" w14:paraId="6C4BABDC" w14:textId="77777777">
            <w:pPr>
              <w:rPr>
                <w:rFonts w:eastAsia="Times New Roman"/>
                <w:b/>
                <w:bCs/>
                <w:color w:val="000000" w:themeColor="text1"/>
                <w:sz w:val="18"/>
                <w:szCs w:val="18"/>
              </w:rPr>
            </w:pPr>
            <w:r w:rsidRPr="00FD63D0">
              <w:rPr>
                <w:b/>
                <w:color w:val="000000" w:themeColor="text1"/>
                <w:sz w:val="18"/>
              </w:rPr>
              <w:t>GA12.</w:t>
            </w:r>
          </w:p>
        </w:tc>
        <w:tc>
          <w:tcPr>
            <w:tcW w:w="8904" w:type="dxa"/>
            <w:gridSpan w:val="3"/>
            <w:vAlign w:val="bottom"/>
          </w:tcPr>
          <w:p w:rsidR="002E234C" w:rsidRPr="00FD63D0" w:rsidP="001A7E4A" w14:paraId="2E0CFE66" w14:textId="77777777">
            <w:pPr>
              <w:rPr>
                <w:rFonts w:eastAsia="Times New Roman"/>
                <w:b/>
                <w:bCs/>
                <w:color w:val="000000" w:themeColor="text1"/>
                <w:sz w:val="18"/>
                <w:szCs w:val="18"/>
              </w:rPr>
            </w:pPr>
            <w:r w:rsidRPr="00CC0D8A">
              <w:rPr>
                <w:b/>
                <w:color w:val="000000" w:themeColor="text1"/>
                <w:sz w:val="18"/>
                <w:lang w:val="es-ES"/>
              </w:rPr>
              <w:t xml:space="preserve">A las personas de mi sistema de apoyo les importan mis sentimientos. </w:t>
            </w:r>
            <w:r w:rsidRPr="00FD63D0">
              <w:rPr>
                <w:b/>
                <w:color w:val="000000" w:themeColor="text1"/>
                <w:sz w:val="18"/>
              </w:rPr>
              <w:t>¿</w:t>
            </w:r>
            <w:r w:rsidRPr="00FD63D0">
              <w:rPr>
                <w:b/>
                <w:color w:val="000000" w:themeColor="text1"/>
                <w:sz w:val="18"/>
              </w:rPr>
              <w:t>Está</w:t>
            </w:r>
            <w:r w:rsidRPr="00FD63D0">
              <w:rPr>
                <w:b/>
                <w:color w:val="000000" w:themeColor="text1"/>
                <w:sz w:val="18"/>
              </w:rPr>
              <w:t xml:space="preserve"> </w:t>
            </w:r>
            <w:r w:rsidRPr="00FD63D0">
              <w:rPr>
                <w:b/>
                <w:color w:val="000000" w:themeColor="text1"/>
                <w:sz w:val="18"/>
              </w:rPr>
              <w:t>usted</w:t>
            </w:r>
            <w:r w:rsidRPr="00FD63D0">
              <w:rPr>
                <w:b/>
                <w:color w:val="000000" w:themeColor="text1"/>
                <w:sz w:val="18"/>
              </w:rPr>
              <w:t>...?</w:t>
            </w:r>
          </w:p>
          <w:p w:rsidR="002E234C" w:rsidRPr="00FD63D0" w:rsidP="001A7E4A" w14:paraId="4388630D" w14:textId="77777777">
            <w:pPr>
              <w:rPr>
                <w:rFonts w:eastAsia="Times New Roman"/>
                <w:b/>
                <w:bCs/>
                <w:color w:val="000000" w:themeColor="text1"/>
                <w:sz w:val="18"/>
                <w:szCs w:val="18"/>
              </w:rPr>
            </w:pPr>
            <w:r w:rsidRPr="00FD63D0">
              <w:rPr>
                <w:color w:val="000000" w:themeColor="text1"/>
                <w:sz w:val="18"/>
              </w:rPr>
              <w:t xml:space="preserve">[LEA las </w:t>
            </w:r>
            <w:r w:rsidRPr="00FD63D0">
              <w:rPr>
                <w:color w:val="000000" w:themeColor="text1"/>
                <w:sz w:val="18"/>
              </w:rPr>
              <w:t>opciones</w:t>
            </w:r>
            <w:r w:rsidRPr="00FD63D0">
              <w:rPr>
                <w:color w:val="000000" w:themeColor="text1"/>
                <w:sz w:val="18"/>
              </w:rPr>
              <w:t>.]</w:t>
            </w:r>
          </w:p>
        </w:tc>
      </w:tr>
      <w:tr w14:paraId="1405CA90" w14:textId="77777777" w:rsidTr="001A7E4A">
        <w:tblPrEx>
          <w:tblW w:w="10260" w:type="dxa"/>
          <w:tblLayout w:type="fixed"/>
          <w:tblLook w:val="04A0"/>
        </w:tblPrEx>
        <w:trPr>
          <w:gridBefore w:val="1"/>
          <w:wBefore w:w="15" w:type="dxa"/>
        </w:trPr>
        <w:tc>
          <w:tcPr>
            <w:tcW w:w="1341" w:type="dxa"/>
          </w:tcPr>
          <w:p w:rsidR="002E234C" w:rsidRPr="00FD63D0" w:rsidP="001A7E4A" w14:paraId="33C6B634" w14:textId="77777777">
            <w:pPr>
              <w:spacing w:after="0"/>
              <w:rPr>
                <w:rFonts w:eastAsia="Times New Roman"/>
                <w:color w:val="000000" w:themeColor="text1"/>
                <w:sz w:val="18"/>
                <w:szCs w:val="18"/>
              </w:rPr>
            </w:pPr>
            <w:r w:rsidRPr="00FD63D0">
              <w:rPr>
                <w:color w:val="000000" w:themeColor="text1"/>
                <w:sz w:val="18"/>
              </w:rPr>
              <w:t>SUPPCARE</w:t>
            </w:r>
          </w:p>
        </w:tc>
        <w:tc>
          <w:tcPr>
            <w:tcW w:w="4944" w:type="dxa"/>
            <w:vAlign w:val="bottom"/>
          </w:tcPr>
          <w:p w:rsidR="002E234C" w:rsidRPr="00FD63D0" w:rsidP="001A7E4A" w14:paraId="6948C041"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Support system cares about feelings</w:t>
            </w:r>
          </w:p>
        </w:tc>
        <w:tc>
          <w:tcPr>
            <w:tcW w:w="1260" w:type="dxa"/>
            <w:vAlign w:val="bottom"/>
          </w:tcPr>
          <w:p w:rsidR="002E234C" w:rsidRPr="00FD63D0" w:rsidP="001A7E4A" w14:paraId="270475E0" w14:textId="77777777">
            <w:pPr>
              <w:spacing w:after="0" w:line="240" w:lineRule="auto"/>
              <w:jc w:val="right"/>
              <w:rPr>
                <w:rFonts w:eastAsia="Times New Roman"/>
                <w:color w:val="000000" w:themeColor="text1"/>
                <w:sz w:val="18"/>
                <w:szCs w:val="18"/>
              </w:rPr>
            </w:pPr>
          </w:p>
        </w:tc>
        <w:tc>
          <w:tcPr>
            <w:tcW w:w="2700" w:type="dxa"/>
          </w:tcPr>
          <w:p w:rsidR="002E234C" w:rsidRPr="00FD63D0" w:rsidP="001A7E4A" w14:paraId="712ADA4E" w14:textId="77777777">
            <w:pPr>
              <w:spacing w:after="0"/>
              <w:rPr>
                <w:rFonts w:eastAsia="Times New Roman"/>
                <w:color w:val="000000" w:themeColor="text1"/>
                <w:sz w:val="18"/>
                <w:szCs w:val="18"/>
              </w:rPr>
            </w:pPr>
          </w:p>
        </w:tc>
      </w:tr>
      <w:tr w14:paraId="43C53C12" w14:textId="77777777" w:rsidTr="001A7E4A">
        <w:tblPrEx>
          <w:tblW w:w="10260" w:type="dxa"/>
          <w:tblLayout w:type="fixed"/>
          <w:tblLook w:val="04A0"/>
        </w:tblPrEx>
        <w:trPr>
          <w:gridBefore w:val="1"/>
          <w:wBefore w:w="15" w:type="dxa"/>
        </w:trPr>
        <w:tc>
          <w:tcPr>
            <w:tcW w:w="1341" w:type="dxa"/>
          </w:tcPr>
          <w:p w:rsidR="002E234C" w:rsidRPr="00FD63D0" w:rsidP="001A7E4A" w14:paraId="3D38C344" w14:textId="77777777">
            <w:pPr>
              <w:spacing w:after="0"/>
              <w:rPr>
                <w:rFonts w:eastAsia="Times New Roman"/>
                <w:color w:val="000000" w:themeColor="text1"/>
                <w:sz w:val="18"/>
                <w:szCs w:val="18"/>
              </w:rPr>
            </w:pPr>
          </w:p>
        </w:tc>
        <w:tc>
          <w:tcPr>
            <w:tcW w:w="4944" w:type="dxa"/>
            <w:vAlign w:val="bottom"/>
          </w:tcPr>
          <w:p w:rsidR="002E234C" w:rsidRPr="00FD63D0" w:rsidP="001A7E4A" w14:paraId="45A7D015"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Completamente</w:t>
            </w:r>
            <w:r w:rsidRPr="00FD63D0">
              <w:rPr>
                <w:color w:val="000000" w:themeColor="text1"/>
                <w:sz w:val="18"/>
              </w:rPr>
              <w:t xml:space="preserve"> de </w:t>
            </w:r>
            <w:r w:rsidRPr="00FD63D0">
              <w:rPr>
                <w:color w:val="000000" w:themeColor="text1"/>
                <w:sz w:val="18"/>
              </w:rPr>
              <w:t>acuerdo</w:t>
            </w:r>
            <w:r w:rsidRPr="00FD63D0">
              <w:tab/>
            </w:r>
          </w:p>
        </w:tc>
        <w:tc>
          <w:tcPr>
            <w:tcW w:w="1260" w:type="dxa"/>
            <w:vAlign w:val="bottom"/>
          </w:tcPr>
          <w:p w:rsidR="002E234C" w:rsidRPr="00FD63D0" w:rsidP="001A7E4A" w14:paraId="51E6A14D" w14:textId="77777777">
            <w:pPr>
              <w:spacing w:after="0" w:line="240" w:lineRule="auto"/>
              <w:jc w:val="right"/>
              <w:rPr>
                <w:rFonts w:eastAsia="Times New Roman"/>
                <w:color w:val="000000" w:themeColor="text1"/>
                <w:sz w:val="18"/>
                <w:szCs w:val="18"/>
              </w:rPr>
            </w:pPr>
            <w:r w:rsidRPr="00FD63D0">
              <w:rPr>
                <w:color w:val="000000" w:themeColor="text1"/>
                <w:sz w:val="18"/>
              </w:rPr>
              <w:t>1</w:t>
            </w:r>
          </w:p>
        </w:tc>
        <w:tc>
          <w:tcPr>
            <w:tcW w:w="2700" w:type="dxa"/>
          </w:tcPr>
          <w:p w:rsidR="002E234C" w:rsidRPr="00FD63D0" w:rsidP="001A7E4A" w14:paraId="17C6E17D" w14:textId="77777777">
            <w:pPr>
              <w:spacing w:after="0"/>
              <w:rPr>
                <w:rFonts w:eastAsia="Times New Roman"/>
                <w:color w:val="000000" w:themeColor="text1"/>
                <w:sz w:val="18"/>
                <w:szCs w:val="18"/>
              </w:rPr>
            </w:pPr>
          </w:p>
        </w:tc>
      </w:tr>
      <w:tr w14:paraId="766A8A29" w14:textId="77777777" w:rsidTr="001A7E4A">
        <w:tblPrEx>
          <w:tblW w:w="10260" w:type="dxa"/>
          <w:tblLayout w:type="fixed"/>
          <w:tblLook w:val="04A0"/>
        </w:tblPrEx>
        <w:trPr>
          <w:gridBefore w:val="1"/>
          <w:wBefore w:w="15" w:type="dxa"/>
        </w:trPr>
        <w:tc>
          <w:tcPr>
            <w:tcW w:w="1341" w:type="dxa"/>
          </w:tcPr>
          <w:p w:rsidR="002E234C" w:rsidRPr="00FD63D0" w:rsidP="001A7E4A" w14:paraId="009E5935" w14:textId="77777777">
            <w:pPr>
              <w:spacing w:after="0"/>
              <w:rPr>
                <w:rFonts w:eastAsia="Times New Roman"/>
                <w:color w:val="000000" w:themeColor="text1"/>
                <w:sz w:val="18"/>
                <w:szCs w:val="18"/>
              </w:rPr>
            </w:pPr>
          </w:p>
        </w:tc>
        <w:tc>
          <w:tcPr>
            <w:tcW w:w="4944" w:type="dxa"/>
            <w:vAlign w:val="bottom"/>
          </w:tcPr>
          <w:p w:rsidR="002E234C" w:rsidRPr="00FD63D0" w:rsidP="001A7E4A" w14:paraId="55D0F17D"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 xml:space="preserve">De </w:t>
            </w:r>
            <w:r w:rsidRPr="00FD63D0">
              <w:rPr>
                <w:color w:val="000000" w:themeColor="text1"/>
                <w:sz w:val="18"/>
              </w:rPr>
              <w:t>acuerdo</w:t>
            </w:r>
            <w:r w:rsidRPr="00FD63D0">
              <w:tab/>
            </w:r>
          </w:p>
        </w:tc>
        <w:tc>
          <w:tcPr>
            <w:tcW w:w="1260" w:type="dxa"/>
            <w:vAlign w:val="bottom"/>
          </w:tcPr>
          <w:p w:rsidR="002E234C" w:rsidRPr="00FD63D0" w:rsidP="001A7E4A" w14:paraId="4BCD1AD5" w14:textId="77777777">
            <w:pPr>
              <w:spacing w:after="0" w:line="240" w:lineRule="auto"/>
              <w:jc w:val="right"/>
              <w:rPr>
                <w:rFonts w:eastAsia="Times New Roman"/>
                <w:color w:val="000000" w:themeColor="text1"/>
                <w:sz w:val="18"/>
                <w:szCs w:val="18"/>
              </w:rPr>
            </w:pPr>
            <w:r w:rsidRPr="00FD63D0">
              <w:rPr>
                <w:color w:val="000000" w:themeColor="text1"/>
                <w:sz w:val="18"/>
              </w:rPr>
              <w:t>2</w:t>
            </w:r>
          </w:p>
        </w:tc>
        <w:tc>
          <w:tcPr>
            <w:tcW w:w="2700" w:type="dxa"/>
          </w:tcPr>
          <w:p w:rsidR="002E234C" w:rsidRPr="00FD63D0" w:rsidP="001A7E4A" w14:paraId="168B3B31" w14:textId="77777777">
            <w:pPr>
              <w:spacing w:after="0"/>
              <w:rPr>
                <w:rFonts w:eastAsia="Times New Roman"/>
                <w:color w:val="000000" w:themeColor="text1"/>
                <w:sz w:val="18"/>
                <w:szCs w:val="18"/>
              </w:rPr>
            </w:pPr>
          </w:p>
        </w:tc>
      </w:tr>
      <w:tr w14:paraId="3C8BBF33" w14:textId="77777777" w:rsidTr="001A7E4A">
        <w:tblPrEx>
          <w:tblW w:w="10260" w:type="dxa"/>
          <w:tblLayout w:type="fixed"/>
          <w:tblLook w:val="04A0"/>
        </w:tblPrEx>
        <w:trPr>
          <w:gridBefore w:val="1"/>
          <w:wBefore w:w="15" w:type="dxa"/>
        </w:trPr>
        <w:tc>
          <w:tcPr>
            <w:tcW w:w="1341" w:type="dxa"/>
          </w:tcPr>
          <w:p w:rsidR="002E234C" w:rsidRPr="00FD63D0" w:rsidP="001A7E4A" w14:paraId="70432C0C" w14:textId="77777777">
            <w:pPr>
              <w:spacing w:after="0"/>
              <w:rPr>
                <w:rFonts w:eastAsia="Times New Roman"/>
                <w:color w:val="000000" w:themeColor="text1"/>
                <w:sz w:val="18"/>
                <w:szCs w:val="18"/>
              </w:rPr>
            </w:pPr>
          </w:p>
        </w:tc>
        <w:tc>
          <w:tcPr>
            <w:tcW w:w="4944" w:type="dxa"/>
            <w:vAlign w:val="bottom"/>
          </w:tcPr>
          <w:p w:rsidR="002E234C" w:rsidRPr="00CC0D8A" w:rsidP="001A7E4A" w14:paraId="5BFDAA97" w14:textId="77777777">
            <w:pPr>
              <w:tabs>
                <w:tab w:val="right" w:leader="dot" w:pos="5760"/>
              </w:tabs>
              <w:spacing w:after="0" w:line="240" w:lineRule="auto"/>
              <w:rPr>
                <w:rFonts w:eastAsia="Times New Roman"/>
                <w:color w:val="000000" w:themeColor="text1"/>
                <w:sz w:val="18"/>
                <w:szCs w:val="18"/>
                <w:lang w:val="es-ES"/>
              </w:rPr>
            </w:pPr>
            <w:r w:rsidRPr="00CC0D8A">
              <w:rPr>
                <w:color w:val="000000" w:themeColor="text1"/>
                <w:sz w:val="18"/>
                <w:lang w:val="es-ES"/>
              </w:rPr>
              <w:t>Ni de acuerdo ni en desacuerdo</w:t>
            </w:r>
            <w:r w:rsidRPr="00CC0D8A">
              <w:rPr>
                <w:lang w:val="es-ES"/>
              </w:rPr>
              <w:tab/>
            </w:r>
          </w:p>
        </w:tc>
        <w:tc>
          <w:tcPr>
            <w:tcW w:w="1260" w:type="dxa"/>
            <w:vAlign w:val="bottom"/>
          </w:tcPr>
          <w:p w:rsidR="002E234C" w:rsidRPr="00FD63D0" w:rsidP="001A7E4A" w14:paraId="2D8641CB" w14:textId="77777777">
            <w:pPr>
              <w:spacing w:after="0" w:line="240" w:lineRule="auto"/>
              <w:jc w:val="right"/>
              <w:rPr>
                <w:rFonts w:eastAsia="Times New Roman"/>
                <w:color w:val="000000" w:themeColor="text1"/>
                <w:sz w:val="18"/>
                <w:szCs w:val="18"/>
              </w:rPr>
            </w:pPr>
            <w:r w:rsidRPr="00FD63D0">
              <w:rPr>
                <w:color w:val="000000" w:themeColor="text1"/>
                <w:sz w:val="18"/>
              </w:rPr>
              <w:t>3</w:t>
            </w:r>
          </w:p>
        </w:tc>
        <w:tc>
          <w:tcPr>
            <w:tcW w:w="2700" w:type="dxa"/>
          </w:tcPr>
          <w:p w:rsidR="002E234C" w:rsidRPr="00FD63D0" w:rsidP="001A7E4A" w14:paraId="1296C18B" w14:textId="77777777">
            <w:pPr>
              <w:spacing w:after="0"/>
              <w:rPr>
                <w:rFonts w:eastAsia="Times New Roman"/>
                <w:color w:val="000000" w:themeColor="text1"/>
                <w:sz w:val="18"/>
                <w:szCs w:val="18"/>
              </w:rPr>
            </w:pPr>
          </w:p>
        </w:tc>
      </w:tr>
      <w:tr w14:paraId="4DD804C7" w14:textId="77777777" w:rsidTr="001A7E4A">
        <w:tblPrEx>
          <w:tblW w:w="10260" w:type="dxa"/>
          <w:tblLayout w:type="fixed"/>
          <w:tblLook w:val="04A0"/>
        </w:tblPrEx>
        <w:trPr>
          <w:gridBefore w:val="1"/>
          <w:wBefore w:w="15" w:type="dxa"/>
        </w:trPr>
        <w:tc>
          <w:tcPr>
            <w:tcW w:w="1341" w:type="dxa"/>
          </w:tcPr>
          <w:p w:rsidR="002E234C" w:rsidRPr="00FD63D0" w:rsidP="001A7E4A" w14:paraId="5832C8DD" w14:textId="77777777">
            <w:pPr>
              <w:spacing w:after="0"/>
              <w:rPr>
                <w:rFonts w:eastAsia="Times New Roman"/>
                <w:color w:val="000000" w:themeColor="text1"/>
                <w:sz w:val="18"/>
                <w:szCs w:val="18"/>
              </w:rPr>
            </w:pPr>
          </w:p>
        </w:tc>
        <w:tc>
          <w:tcPr>
            <w:tcW w:w="4944" w:type="dxa"/>
            <w:vAlign w:val="bottom"/>
          </w:tcPr>
          <w:p w:rsidR="002E234C" w:rsidRPr="00FD63D0" w:rsidP="001A7E4A" w14:paraId="2F50AF1C"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2E234C" w:rsidRPr="00FD63D0" w:rsidP="001A7E4A" w14:paraId="455AA36F" w14:textId="77777777">
            <w:pPr>
              <w:spacing w:after="0" w:line="240" w:lineRule="auto"/>
              <w:jc w:val="right"/>
              <w:rPr>
                <w:rFonts w:eastAsia="Times New Roman"/>
                <w:color w:val="000000" w:themeColor="text1"/>
                <w:sz w:val="18"/>
                <w:szCs w:val="18"/>
              </w:rPr>
            </w:pPr>
            <w:r w:rsidRPr="00FD63D0">
              <w:rPr>
                <w:color w:val="000000" w:themeColor="text1"/>
                <w:sz w:val="18"/>
              </w:rPr>
              <w:t>4</w:t>
            </w:r>
          </w:p>
        </w:tc>
        <w:tc>
          <w:tcPr>
            <w:tcW w:w="2700" w:type="dxa"/>
          </w:tcPr>
          <w:p w:rsidR="002E234C" w:rsidRPr="00FD63D0" w:rsidP="001A7E4A" w14:paraId="413CA022" w14:textId="77777777">
            <w:pPr>
              <w:spacing w:after="0"/>
              <w:rPr>
                <w:rFonts w:eastAsia="Times New Roman"/>
                <w:color w:val="000000" w:themeColor="text1"/>
                <w:sz w:val="18"/>
                <w:szCs w:val="18"/>
              </w:rPr>
            </w:pPr>
          </w:p>
        </w:tc>
      </w:tr>
      <w:tr w14:paraId="271AD3E6" w14:textId="77777777" w:rsidTr="001A7E4A">
        <w:tblPrEx>
          <w:tblW w:w="10260" w:type="dxa"/>
          <w:tblLayout w:type="fixed"/>
          <w:tblLook w:val="04A0"/>
        </w:tblPrEx>
        <w:trPr>
          <w:gridBefore w:val="1"/>
          <w:wBefore w:w="15" w:type="dxa"/>
        </w:trPr>
        <w:tc>
          <w:tcPr>
            <w:tcW w:w="1341" w:type="dxa"/>
          </w:tcPr>
          <w:p w:rsidR="002E234C" w:rsidRPr="00FD63D0" w:rsidP="001A7E4A" w14:paraId="733C2A9F" w14:textId="77777777">
            <w:pPr>
              <w:spacing w:after="0"/>
              <w:rPr>
                <w:rFonts w:eastAsia="Times New Roman"/>
                <w:color w:val="000000" w:themeColor="text1"/>
                <w:sz w:val="18"/>
                <w:szCs w:val="18"/>
              </w:rPr>
            </w:pPr>
          </w:p>
        </w:tc>
        <w:tc>
          <w:tcPr>
            <w:tcW w:w="4944" w:type="dxa"/>
            <w:vAlign w:val="bottom"/>
          </w:tcPr>
          <w:p w:rsidR="002E234C" w:rsidRPr="00FD63D0" w:rsidP="001A7E4A" w14:paraId="663BF7EA" w14:textId="77777777">
            <w:pPr>
              <w:tabs>
                <w:tab w:val="right" w:leader="dot" w:pos="5760"/>
              </w:tabs>
              <w:spacing w:after="0" w:line="240" w:lineRule="auto"/>
              <w:rPr>
                <w:rFonts w:eastAsia="Times New Roman"/>
                <w:color w:val="808080" w:themeColor="background1" w:themeShade="80"/>
                <w:sz w:val="18"/>
                <w:szCs w:val="18"/>
              </w:rPr>
            </w:pPr>
            <w:r w:rsidRPr="00FD63D0">
              <w:rPr>
                <w:color w:val="000000" w:themeColor="text1"/>
                <w:sz w:val="18"/>
              </w:rPr>
              <w:t>Completamente</w:t>
            </w:r>
            <w:r w:rsidRPr="00FD63D0">
              <w:rPr>
                <w:color w:val="000000" w:themeColor="text1"/>
                <w:sz w:val="18"/>
              </w:rPr>
              <w:t xml:space="preserve"> </w:t>
            </w: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2E234C" w:rsidRPr="00FD63D0" w:rsidP="001A7E4A" w14:paraId="25A2CA6A" w14:textId="77777777">
            <w:pPr>
              <w:spacing w:after="0" w:line="240" w:lineRule="auto"/>
              <w:jc w:val="right"/>
              <w:rPr>
                <w:rFonts w:eastAsia="Times New Roman"/>
                <w:color w:val="000000" w:themeColor="text1"/>
                <w:sz w:val="18"/>
                <w:szCs w:val="18"/>
              </w:rPr>
            </w:pPr>
            <w:r w:rsidRPr="00FD63D0">
              <w:rPr>
                <w:color w:val="000000" w:themeColor="text1"/>
                <w:sz w:val="18"/>
              </w:rPr>
              <w:t>5</w:t>
            </w:r>
          </w:p>
        </w:tc>
        <w:tc>
          <w:tcPr>
            <w:tcW w:w="2700" w:type="dxa"/>
          </w:tcPr>
          <w:p w:rsidR="002E234C" w:rsidRPr="00FD63D0" w:rsidP="001A7E4A" w14:paraId="713C0864" w14:textId="77777777">
            <w:pPr>
              <w:spacing w:after="0"/>
              <w:rPr>
                <w:rFonts w:eastAsia="Times New Roman"/>
                <w:color w:val="000000" w:themeColor="text1"/>
                <w:sz w:val="18"/>
                <w:szCs w:val="18"/>
              </w:rPr>
            </w:pPr>
          </w:p>
        </w:tc>
      </w:tr>
      <w:tr w14:paraId="6B7B18EB" w14:textId="77777777" w:rsidTr="001A7E4A">
        <w:tblPrEx>
          <w:tblW w:w="10260" w:type="dxa"/>
          <w:tblLayout w:type="fixed"/>
          <w:tblLook w:val="04A0"/>
        </w:tblPrEx>
        <w:trPr>
          <w:gridBefore w:val="1"/>
          <w:wBefore w:w="15" w:type="dxa"/>
        </w:trPr>
        <w:tc>
          <w:tcPr>
            <w:tcW w:w="1341" w:type="dxa"/>
          </w:tcPr>
          <w:p w:rsidR="002E234C" w:rsidRPr="00FD63D0" w:rsidP="001A7E4A" w14:paraId="4B3FE3DD" w14:textId="77777777">
            <w:pPr>
              <w:spacing w:after="0"/>
              <w:rPr>
                <w:rFonts w:eastAsia="Times New Roman"/>
                <w:color w:val="000000" w:themeColor="text1"/>
                <w:sz w:val="18"/>
                <w:szCs w:val="18"/>
              </w:rPr>
            </w:pPr>
          </w:p>
        </w:tc>
        <w:tc>
          <w:tcPr>
            <w:tcW w:w="4944" w:type="dxa"/>
            <w:vAlign w:val="bottom"/>
          </w:tcPr>
          <w:p w:rsidR="002E234C" w:rsidRPr="00FD63D0" w:rsidP="001A7E4A" w14:paraId="6D156FCC"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No Sabe</w:t>
            </w:r>
            <w:r w:rsidRPr="00FD63D0">
              <w:tab/>
            </w:r>
          </w:p>
        </w:tc>
        <w:tc>
          <w:tcPr>
            <w:tcW w:w="1260" w:type="dxa"/>
            <w:vAlign w:val="bottom"/>
          </w:tcPr>
          <w:p w:rsidR="002E234C" w:rsidRPr="00FD63D0" w:rsidP="001A7E4A" w14:paraId="6A6ECF21" w14:textId="77777777">
            <w:pPr>
              <w:spacing w:after="0" w:line="240" w:lineRule="auto"/>
              <w:jc w:val="right"/>
              <w:rPr>
                <w:color w:val="808080" w:themeColor="background1" w:themeShade="80"/>
                <w:sz w:val="18"/>
                <w:szCs w:val="18"/>
              </w:rPr>
            </w:pPr>
            <w:r w:rsidRPr="00FD63D0">
              <w:rPr>
                <w:color w:val="808080" w:themeColor="background1" w:themeShade="80"/>
                <w:sz w:val="18"/>
              </w:rPr>
              <w:t>9</w:t>
            </w:r>
          </w:p>
        </w:tc>
        <w:tc>
          <w:tcPr>
            <w:tcW w:w="2700" w:type="dxa"/>
          </w:tcPr>
          <w:p w:rsidR="002E234C" w:rsidRPr="00FD63D0" w:rsidP="001A7E4A" w14:paraId="380D2617" w14:textId="77777777">
            <w:pPr>
              <w:spacing w:after="0"/>
              <w:rPr>
                <w:rFonts w:eastAsia="Times New Roman"/>
                <w:color w:val="000000" w:themeColor="text1"/>
                <w:sz w:val="18"/>
                <w:szCs w:val="18"/>
              </w:rPr>
            </w:pPr>
          </w:p>
        </w:tc>
      </w:tr>
      <w:tr w14:paraId="685435FA" w14:textId="77777777" w:rsidTr="001A7E4A">
        <w:tblPrEx>
          <w:tblW w:w="10260" w:type="dxa"/>
          <w:tblLayout w:type="fixed"/>
          <w:tblLook w:val="04A0"/>
        </w:tblPrEx>
        <w:trPr>
          <w:gridBefore w:val="1"/>
          <w:wBefore w:w="15" w:type="dxa"/>
        </w:trPr>
        <w:tc>
          <w:tcPr>
            <w:tcW w:w="1341" w:type="dxa"/>
          </w:tcPr>
          <w:p w:rsidR="002E234C" w:rsidRPr="00FD63D0" w:rsidP="001A7E4A" w14:paraId="6C77E408" w14:textId="77777777">
            <w:pPr>
              <w:spacing w:after="0"/>
              <w:rPr>
                <w:rFonts w:eastAsia="Times New Roman"/>
                <w:color w:val="000000" w:themeColor="text1"/>
                <w:sz w:val="18"/>
                <w:szCs w:val="18"/>
              </w:rPr>
            </w:pPr>
          </w:p>
        </w:tc>
        <w:tc>
          <w:tcPr>
            <w:tcW w:w="4944" w:type="dxa"/>
            <w:vAlign w:val="bottom"/>
          </w:tcPr>
          <w:p w:rsidR="002E234C" w:rsidRPr="00FD63D0" w:rsidP="001A7E4A" w14:paraId="4E740011"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tab/>
            </w:r>
          </w:p>
        </w:tc>
        <w:tc>
          <w:tcPr>
            <w:tcW w:w="1260" w:type="dxa"/>
            <w:vAlign w:val="bottom"/>
          </w:tcPr>
          <w:p w:rsidR="002E234C" w:rsidRPr="00FD63D0" w:rsidP="001A7E4A" w14:paraId="53335B13" w14:textId="77777777">
            <w:pPr>
              <w:spacing w:after="0" w:line="240" w:lineRule="auto"/>
              <w:jc w:val="right"/>
              <w:rPr>
                <w:color w:val="808080" w:themeColor="background1" w:themeShade="80"/>
                <w:sz w:val="18"/>
                <w:szCs w:val="18"/>
              </w:rPr>
            </w:pPr>
            <w:r w:rsidRPr="00FD63D0">
              <w:rPr>
                <w:color w:val="808080" w:themeColor="background1" w:themeShade="80"/>
                <w:sz w:val="18"/>
              </w:rPr>
              <w:t>7</w:t>
            </w:r>
          </w:p>
        </w:tc>
        <w:tc>
          <w:tcPr>
            <w:tcW w:w="2700" w:type="dxa"/>
          </w:tcPr>
          <w:p w:rsidR="002E234C" w:rsidRPr="00FD63D0" w:rsidP="001A7E4A" w14:paraId="7439CC01" w14:textId="77777777">
            <w:pPr>
              <w:spacing w:after="0"/>
              <w:rPr>
                <w:rFonts w:eastAsia="Times New Roman"/>
                <w:color w:val="000000" w:themeColor="text1"/>
                <w:sz w:val="18"/>
                <w:szCs w:val="18"/>
              </w:rPr>
            </w:pPr>
          </w:p>
        </w:tc>
      </w:tr>
    </w:tbl>
    <w:p w:rsidR="00E80847" w:rsidRPr="00FD63D0" w:rsidP="0049329C" w14:paraId="01A79C27" w14:textId="77777777">
      <w:pPr>
        <w:contextualSpacing/>
        <w:rPr>
          <w:sz w:val="18"/>
          <w:szCs w:val="18"/>
        </w:rPr>
      </w:pPr>
    </w:p>
    <w:p w:rsidR="00E80847" w:rsidRPr="00FD63D0" w:rsidP="0049329C" w14:paraId="161E3FF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90C3C7A" w14:textId="77777777" w:rsidTr="00081AE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62449F" w:rsidRPr="00FD63D0" w:rsidP="00081AE7" w14:paraId="21889843" w14:textId="77777777">
            <w:pPr>
              <w:contextualSpacing/>
              <w:rPr>
                <w:rFonts w:eastAsia="Times New Roman"/>
                <w:b/>
                <w:bCs/>
                <w:color w:val="000000"/>
                <w:sz w:val="18"/>
                <w:szCs w:val="18"/>
              </w:rPr>
            </w:pPr>
            <w:r w:rsidRPr="00FD63D0">
              <w:rPr>
                <w:b/>
                <w:color w:val="000000" w:themeColor="text1"/>
                <w:sz w:val="18"/>
              </w:rPr>
              <w:t>INTRO_GA13.</w:t>
            </w:r>
          </w:p>
        </w:tc>
        <w:tc>
          <w:tcPr>
            <w:tcW w:w="8820" w:type="dxa"/>
          </w:tcPr>
          <w:p w:rsidR="0062449F" w:rsidRPr="00CC0D8A" w:rsidP="00081AE7" w14:paraId="104603CB" w14:textId="5B5A6FDF">
            <w:pPr>
              <w:ind w:left="139" w:hanging="139"/>
              <w:contextualSpacing/>
              <w:rPr>
                <w:rFonts w:eastAsia="Times New Roman"/>
                <w:color w:val="000000"/>
                <w:sz w:val="18"/>
                <w:szCs w:val="18"/>
                <w:lang w:val="es-ES"/>
              </w:rPr>
            </w:pPr>
            <w:r w:rsidRPr="00CC0D8A">
              <w:rPr>
                <w:color w:val="000000" w:themeColor="text1"/>
                <w:sz w:val="18"/>
                <w:lang w:val="es-ES"/>
              </w:rPr>
              <w:t>DISPLAY: “DIGA: Las siguientes declaraciones son sobre sus actitudes con respecto a la afirmación de su género.</w:t>
            </w:r>
            <w:r w:rsidRPr="00CC0D8A">
              <w:rPr>
                <w:sz w:val="18"/>
                <w:lang w:val="es-ES"/>
              </w:rPr>
              <w:t xml:space="preserve"> Para cada frase, </w:t>
            </w:r>
            <w:r w:rsidRPr="00CC0D8A" w:rsidR="007F7B18">
              <w:rPr>
                <w:sz w:val="18"/>
                <w:lang w:val="es-ES"/>
              </w:rPr>
              <w:t xml:space="preserve">por favor </w:t>
            </w:r>
            <w:r w:rsidRPr="00CC0D8A">
              <w:rPr>
                <w:sz w:val="18"/>
                <w:lang w:val="es-ES"/>
              </w:rPr>
              <w:t>dígame qué tan de acuerdo o en desacuerdo está, usando alguna de las opciones de esta tarjeta.”</w:t>
            </w:r>
          </w:p>
        </w:tc>
      </w:tr>
    </w:tbl>
    <w:p w:rsidR="00C02371" w:rsidRPr="00CC0D8A" w:rsidP="0049329C" w14:paraId="1578FF95" w14:textId="77777777">
      <w:pPr>
        <w:contextualSpacing/>
        <w:rPr>
          <w:sz w:val="18"/>
          <w:szCs w:val="18"/>
          <w:lang w:val="es-ES"/>
        </w:rPr>
      </w:pPr>
    </w:p>
    <w:tbl>
      <w:tblPr>
        <w:tblW w:w="10260" w:type="dxa"/>
        <w:tblLayout w:type="fixed"/>
        <w:tblLook w:val="04A0"/>
      </w:tblPr>
      <w:tblGrid>
        <w:gridCol w:w="15"/>
        <w:gridCol w:w="1341"/>
        <w:gridCol w:w="4944"/>
        <w:gridCol w:w="1260"/>
        <w:gridCol w:w="2700"/>
      </w:tblGrid>
      <w:tr w14:paraId="44EEAE5C" w14:textId="77777777" w:rsidTr="00081AE7">
        <w:tblPrEx>
          <w:tblW w:w="10260" w:type="dxa"/>
          <w:tblLayout w:type="fixed"/>
          <w:tblLook w:val="04A0"/>
        </w:tblPrEx>
        <w:tc>
          <w:tcPr>
            <w:tcW w:w="1356" w:type="dxa"/>
            <w:gridSpan w:val="2"/>
          </w:tcPr>
          <w:p w:rsidR="005746B4" w:rsidRPr="00FD63D0" w:rsidP="00081AE7" w14:paraId="5DF1BE76" w14:textId="77777777">
            <w:pPr>
              <w:rPr>
                <w:rFonts w:eastAsia="Times New Roman"/>
                <w:b/>
                <w:bCs/>
                <w:color w:val="000000" w:themeColor="text1"/>
                <w:sz w:val="18"/>
                <w:szCs w:val="18"/>
              </w:rPr>
            </w:pPr>
            <w:r w:rsidRPr="00FD63D0">
              <w:rPr>
                <w:b/>
                <w:color w:val="000000" w:themeColor="text1"/>
                <w:sz w:val="18"/>
              </w:rPr>
              <w:t>GA13.</w:t>
            </w:r>
          </w:p>
        </w:tc>
        <w:tc>
          <w:tcPr>
            <w:tcW w:w="8904" w:type="dxa"/>
            <w:gridSpan w:val="3"/>
            <w:vAlign w:val="bottom"/>
          </w:tcPr>
          <w:p w:rsidR="005746B4" w:rsidRPr="00FD63D0" w:rsidP="00081AE7" w14:paraId="1E248BB6" w14:textId="77777777">
            <w:pPr>
              <w:rPr>
                <w:rFonts w:eastAsia="Times New Roman"/>
                <w:b/>
                <w:bCs/>
                <w:color w:val="000000" w:themeColor="text1"/>
                <w:sz w:val="18"/>
                <w:szCs w:val="18"/>
              </w:rPr>
            </w:pPr>
            <w:r w:rsidRPr="00CC0D8A">
              <w:rPr>
                <w:b/>
                <w:color w:val="000000" w:themeColor="text1"/>
                <w:sz w:val="18"/>
                <w:lang w:val="es-ES"/>
              </w:rPr>
              <w:t xml:space="preserve">Es importante para mí que las </w:t>
            </w:r>
            <w:r w:rsidRPr="00CC0D8A">
              <w:rPr>
                <w:b/>
                <w:color w:val="000000" w:themeColor="text1"/>
                <w:sz w:val="18"/>
                <w:u w:val="single"/>
                <w:lang w:val="es-ES"/>
              </w:rPr>
              <w:t>personas que no conozco</w:t>
            </w:r>
            <w:r w:rsidRPr="00CC0D8A">
              <w:rPr>
                <w:b/>
                <w:color w:val="000000" w:themeColor="text1"/>
                <w:sz w:val="18"/>
                <w:lang w:val="es-ES"/>
              </w:rPr>
              <w:t xml:space="preserve"> usen el pronombre correcto cuando me hablen. </w:t>
            </w:r>
            <w:r w:rsidRPr="00FD63D0">
              <w:rPr>
                <w:b/>
                <w:color w:val="000000" w:themeColor="text1"/>
                <w:sz w:val="18"/>
              </w:rPr>
              <w:t>¿</w:t>
            </w:r>
            <w:r w:rsidRPr="00FD63D0">
              <w:rPr>
                <w:b/>
                <w:color w:val="000000" w:themeColor="text1"/>
                <w:sz w:val="18"/>
              </w:rPr>
              <w:t>Está</w:t>
            </w:r>
            <w:r w:rsidRPr="00FD63D0">
              <w:rPr>
                <w:b/>
                <w:color w:val="000000" w:themeColor="text1"/>
                <w:sz w:val="18"/>
              </w:rPr>
              <w:t xml:space="preserve"> </w:t>
            </w:r>
            <w:r w:rsidRPr="00FD63D0">
              <w:rPr>
                <w:b/>
                <w:color w:val="000000" w:themeColor="text1"/>
                <w:sz w:val="18"/>
              </w:rPr>
              <w:t>usted</w:t>
            </w:r>
            <w:r w:rsidRPr="00FD63D0">
              <w:rPr>
                <w:b/>
                <w:color w:val="000000" w:themeColor="text1"/>
                <w:sz w:val="18"/>
              </w:rPr>
              <w:t>...?</w:t>
            </w:r>
          </w:p>
          <w:p w:rsidR="005746B4" w:rsidRPr="00FD63D0" w:rsidP="00120129" w14:paraId="7B108C98" w14:textId="77777777">
            <w:pPr>
              <w:spacing w:after="0"/>
              <w:rPr>
                <w:rFonts w:eastAsia="Times New Roman"/>
                <w:b/>
                <w:bCs/>
                <w:color w:val="000000" w:themeColor="text1"/>
                <w:sz w:val="18"/>
                <w:szCs w:val="18"/>
              </w:rPr>
            </w:pPr>
            <w:r w:rsidRPr="00FD63D0">
              <w:rPr>
                <w:color w:val="000000" w:themeColor="text1"/>
                <w:sz w:val="18"/>
              </w:rPr>
              <w:t xml:space="preserve">[LEA las </w:t>
            </w:r>
            <w:r w:rsidRPr="00FD63D0">
              <w:rPr>
                <w:color w:val="000000" w:themeColor="text1"/>
                <w:sz w:val="18"/>
              </w:rPr>
              <w:t>opciones</w:t>
            </w:r>
            <w:r w:rsidRPr="00FD63D0">
              <w:rPr>
                <w:color w:val="000000" w:themeColor="text1"/>
                <w:sz w:val="18"/>
              </w:rPr>
              <w:t>.]</w:t>
            </w:r>
          </w:p>
        </w:tc>
      </w:tr>
      <w:tr w14:paraId="3EA78FB3" w14:textId="77777777" w:rsidTr="00081AE7">
        <w:tblPrEx>
          <w:tblW w:w="10260" w:type="dxa"/>
          <w:tblLayout w:type="fixed"/>
          <w:tblLook w:val="04A0"/>
        </w:tblPrEx>
        <w:trPr>
          <w:gridBefore w:val="1"/>
          <w:wBefore w:w="15" w:type="dxa"/>
        </w:trPr>
        <w:tc>
          <w:tcPr>
            <w:tcW w:w="1341" w:type="dxa"/>
          </w:tcPr>
          <w:p w:rsidR="005746B4" w:rsidRPr="00FD63D0" w:rsidP="00081AE7" w14:paraId="13A3E51A" w14:textId="77777777">
            <w:pPr>
              <w:spacing w:after="0"/>
              <w:rPr>
                <w:rFonts w:eastAsia="Times New Roman"/>
                <w:color w:val="000000" w:themeColor="text1"/>
                <w:sz w:val="18"/>
                <w:szCs w:val="18"/>
              </w:rPr>
            </w:pPr>
            <w:r w:rsidRPr="00FD63D0">
              <w:rPr>
                <w:color w:val="000000" w:themeColor="text1"/>
                <w:sz w:val="18"/>
              </w:rPr>
              <w:t>PROSTRAN</w:t>
            </w:r>
          </w:p>
        </w:tc>
        <w:tc>
          <w:tcPr>
            <w:tcW w:w="4944" w:type="dxa"/>
            <w:vAlign w:val="bottom"/>
          </w:tcPr>
          <w:p w:rsidR="005746B4" w:rsidRPr="00FD63D0" w:rsidP="00081AE7" w14:paraId="1198DC95"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Correct pronouns with strangers</w:t>
            </w:r>
          </w:p>
        </w:tc>
        <w:tc>
          <w:tcPr>
            <w:tcW w:w="1260" w:type="dxa"/>
            <w:vAlign w:val="bottom"/>
          </w:tcPr>
          <w:p w:rsidR="005746B4" w:rsidRPr="00FD63D0" w:rsidP="00081AE7" w14:paraId="3052F435" w14:textId="77777777">
            <w:pPr>
              <w:spacing w:after="0" w:line="240" w:lineRule="auto"/>
              <w:jc w:val="right"/>
              <w:rPr>
                <w:rFonts w:eastAsia="Times New Roman"/>
                <w:color w:val="000000" w:themeColor="text1"/>
                <w:sz w:val="18"/>
                <w:szCs w:val="18"/>
              </w:rPr>
            </w:pPr>
          </w:p>
        </w:tc>
        <w:tc>
          <w:tcPr>
            <w:tcW w:w="2700" w:type="dxa"/>
          </w:tcPr>
          <w:p w:rsidR="005746B4" w:rsidRPr="00FD63D0" w:rsidP="00081AE7" w14:paraId="796F51F1" w14:textId="77777777">
            <w:pPr>
              <w:spacing w:after="0"/>
              <w:rPr>
                <w:rFonts w:eastAsia="Times New Roman"/>
                <w:color w:val="000000" w:themeColor="text1"/>
                <w:sz w:val="18"/>
                <w:szCs w:val="18"/>
              </w:rPr>
            </w:pPr>
          </w:p>
        </w:tc>
      </w:tr>
      <w:tr w14:paraId="698C1CBE" w14:textId="77777777" w:rsidTr="00081AE7">
        <w:tblPrEx>
          <w:tblW w:w="10260" w:type="dxa"/>
          <w:tblLayout w:type="fixed"/>
          <w:tblLook w:val="04A0"/>
        </w:tblPrEx>
        <w:trPr>
          <w:gridBefore w:val="1"/>
          <w:wBefore w:w="15" w:type="dxa"/>
        </w:trPr>
        <w:tc>
          <w:tcPr>
            <w:tcW w:w="1341" w:type="dxa"/>
          </w:tcPr>
          <w:p w:rsidR="005746B4" w:rsidRPr="00FD63D0" w:rsidP="00081AE7" w14:paraId="3D409753" w14:textId="77777777">
            <w:pPr>
              <w:spacing w:after="0"/>
              <w:rPr>
                <w:rFonts w:eastAsia="Times New Roman"/>
                <w:color w:val="000000" w:themeColor="text1"/>
                <w:sz w:val="18"/>
                <w:szCs w:val="18"/>
              </w:rPr>
            </w:pPr>
          </w:p>
        </w:tc>
        <w:tc>
          <w:tcPr>
            <w:tcW w:w="4944" w:type="dxa"/>
            <w:vAlign w:val="bottom"/>
          </w:tcPr>
          <w:p w:rsidR="005746B4" w:rsidRPr="00FD63D0" w:rsidP="00081AE7" w14:paraId="71FA2810"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Completamente</w:t>
            </w:r>
            <w:r w:rsidRPr="00FD63D0">
              <w:rPr>
                <w:color w:val="000000" w:themeColor="text1"/>
                <w:sz w:val="18"/>
              </w:rPr>
              <w:t xml:space="preserve"> de </w:t>
            </w:r>
            <w:r w:rsidRPr="00FD63D0">
              <w:rPr>
                <w:color w:val="000000" w:themeColor="text1"/>
                <w:sz w:val="18"/>
              </w:rPr>
              <w:t>acuerdo</w:t>
            </w:r>
            <w:r w:rsidRPr="00FD63D0">
              <w:tab/>
            </w:r>
          </w:p>
        </w:tc>
        <w:tc>
          <w:tcPr>
            <w:tcW w:w="1260" w:type="dxa"/>
            <w:vAlign w:val="bottom"/>
          </w:tcPr>
          <w:p w:rsidR="005746B4" w:rsidRPr="00FD63D0" w:rsidP="00081AE7" w14:paraId="24DFD0A5" w14:textId="77777777">
            <w:pPr>
              <w:spacing w:after="0" w:line="240" w:lineRule="auto"/>
              <w:jc w:val="right"/>
              <w:rPr>
                <w:rFonts w:eastAsia="Times New Roman"/>
                <w:color w:val="000000" w:themeColor="text1"/>
                <w:sz w:val="18"/>
                <w:szCs w:val="18"/>
              </w:rPr>
            </w:pPr>
            <w:r w:rsidRPr="00FD63D0">
              <w:rPr>
                <w:color w:val="000000" w:themeColor="text1"/>
                <w:sz w:val="18"/>
              </w:rPr>
              <w:t>1</w:t>
            </w:r>
          </w:p>
        </w:tc>
        <w:tc>
          <w:tcPr>
            <w:tcW w:w="2700" w:type="dxa"/>
          </w:tcPr>
          <w:p w:rsidR="005746B4" w:rsidRPr="00FD63D0" w:rsidP="00081AE7" w14:paraId="395413E5" w14:textId="77777777">
            <w:pPr>
              <w:spacing w:after="0"/>
              <w:rPr>
                <w:rFonts w:eastAsia="Times New Roman"/>
                <w:color w:val="000000" w:themeColor="text1"/>
                <w:sz w:val="18"/>
                <w:szCs w:val="18"/>
              </w:rPr>
            </w:pPr>
          </w:p>
        </w:tc>
      </w:tr>
      <w:tr w14:paraId="2BD5E609" w14:textId="77777777" w:rsidTr="00081AE7">
        <w:tblPrEx>
          <w:tblW w:w="10260" w:type="dxa"/>
          <w:tblLayout w:type="fixed"/>
          <w:tblLook w:val="04A0"/>
        </w:tblPrEx>
        <w:trPr>
          <w:gridBefore w:val="1"/>
          <w:wBefore w:w="15" w:type="dxa"/>
        </w:trPr>
        <w:tc>
          <w:tcPr>
            <w:tcW w:w="1341" w:type="dxa"/>
          </w:tcPr>
          <w:p w:rsidR="005746B4" w:rsidRPr="00FD63D0" w:rsidP="00081AE7" w14:paraId="3F379C16" w14:textId="77777777">
            <w:pPr>
              <w:spacing w:after="0"/>
              <w:rPr>
                <w:rFonts w:eastAsia="Times New Roman"/>
                <w:color w:val="000000" w:themeColor="text1"/>
                <w:sz w:val="18"/>
                <w:szCs w:val="18"/>
              </w:rPr>
            </w:pPr>
          </w:p>
        </w:tc>
        <w:tc>
          <w:tcPr>
            <w:tcW w:w="4944" w:type="dxa"/>
            <w:vAlign w:val="bottom"/>
          </w:tcPr>
          <w:p w:rsidR="005746B4" w:rsidRPr="00FD63D0" w:rsidP="00081AE7" w14:paraId="536BC385"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 xml:space="preserve">De </w:t>
            </w:r>
            <w:r w:rsidRPr="00FD63D0">
              <w:rPr>
                <w:color w:val="000000" w:themeColor="text1"/>
                <w:sz w:val="18"/>
              </w:rPr>
              <w:t>acuerdo</w:t>
            </w:r>
            <w:r w:rsidRPr="00FD63D0">
              <w:tab/>
            </w:r>
          </w:p>
        </w:tc>
        <w:tc>
          <w:tcPr>
            <w:tcW w:w="1260" w:type="dxa"/>
            <w:vAlign w:val="bottom"/>
          </w:tcPr>
          <w:p w:rsidR="005746B4" w:rsidRPr="00FD63D0" w:rsidP="00081AE7" w14:paraId="6838A2C0" w14:textId="77777777">
            <w:pPr>
              <w:spacing w:after="0" w:line="240" w:lineRule="auto"/>
              <w:jc w:val="right"/>
              <w:rPr>
                <w:rFonts w:eastAsia="Times New Roman"/>
                <w:color w:val="000000" w:themeColor="text1"/>
                <w:sz w:val="18"/>
                <w:szCs w:val="18"/>
              </w:rPr>
            </w:pPr>
            <w:r w:rsidRPr="00FD63D0">
              <w:rPr>
                <w:color w:val="000000" w:themeColor="text1"/>
                <w:sz w:val="18"/>
              </w:rPr>
              <w:t>2</w:t>
            </w:r>
          </w:p>
        </w:tc>
        <w:tc>
          <w:tcPr>
            <w:tcW w:w="2700" w:type="dxa"/>
          </w:tcPr>
          <w:p w:rsidR="005746B4" w:rsidRPr="00FD63D0" w:rsidP="00081AE7" w14:paraId="5FC88CFE" w14:textId="77777777">
            <w:pPr>
              <w:spacing w:after="0"/>
              <w:rPr>
                <w:rFonts w:eastAsia="Times New Roman"/>
                <w:color w:val="000000" w:themeColor="text1"/>
                <w:sz w:val="18"/>
                <w:szCs w:val="18"/>
              </w:rPr>
            </w:pPr>
          </w:p>
        </w:tc>
      </w:tr>
      <w:tr w14:paraId="6EA8BFBC" w14:textId="77777777" w:rsidTr="00081AE7">
        <w:tblPrEx>
          <w:tblW w:w="10260" w:type="dxa"/>
          <w:tblLayout w:type="fixed"/>
          <w:tblLook w:val="04A0"/>
        </w:tblPrEx>
        <w:trPr>
          <w:gridBefore w:val="1"/>
          <w:wBefore w:w="15" w:type="dxa"/>
        </w:trPr>
        <w:tc>
          <w:tcPr>
            <w:tcW w:w="1341" w:type="dxa"/>
          </w:tcPr>
          <w:p w:rsidR="005746B4" w:rsidRPr="00FD63D0" w:rsidP="00081AE7" w14:paraId="47E6A11D" w14:textId="77777777">
            <w:pPr>
              <w:spacing w:after="0"/>
              <w:rPr>
                <w:rFonts w:eastAsia="Times New Roman"/>
                <w:color w:val="000000" w:themeColor="text1"/>
                <w:sz w:val="18"/>
                <w:szCs w:val="18"/>
              </w:rPr>
            </w:pPr>
          </w:p>
        </w:tc>
        <w:tc>
          <w:tcPr>
            <w:tcW w:w="4944" w:type="dxa"/>
            <w:vAlign w:val="bottom"/>
          </w:tcPr>
          <w:p w:rsidR="005746B4" w:rsidRPr="00CC0D8A" w:rsidP="00081AE7" w14:paraId="75BFB810" w14:textId="77777777">
            <w:pPr>
              <w:tabs>
                <w:tab w:val="right" w:leader="dot" w:pos="5760"/>
              </w:tabs>
              <w:spacing w:after="0" w:line="240" w:lineRule="auto"/>
              <w:rPr>
                <w:rFonts w:eastAsia="Times New Roman"/>
                <w:color w:val="000000" w:themeColor="text1"/>
                <w:sz w:val="18"/>
                <w:szCs w:val="18"/>
                <w:lang w:val="es-ES"/>
              </w:rPr>
            </w:pPr>
            <w:r w:rsidRPr="00CC0D8A">
              <w:rPr>
                <w:color w:val="000000" w:themeColor="text1"/>
                <w:sz w:val="18"/>
                <w:lang w:val="es-ES"/>
              </w:rPr>
              <w:t>Ni de acuerdo ni en desacuerdo</w:t>
            </w:r>
            <w:r w:rsidRPr="00CC0D8A">
              <w:rPr>
                <w:lang w:val="es-ES"/>
              </w:rPr>
              <w:tab/>
            </w:r>
          </w:p>
        </w:tc>
        <w:tc>
          <w:tcPr>
            <w:tcW w:w="1260" w:type="dxa"/>
            <w:vAlign w:val="bottom"/>
          </w:tcPr>
          <w:p w:rsidR="005746B4" w:rsidRPr="00FD63D0" w:rsidP="00081AE7" w14:paraId="5705388B" w14:textId="77777777">
            <w:pPr>
              <w:spacing w:after="0" w:line="240" w:lineRule="auto"/>
              <w:jc w:val="right"/>
              <w:rPr>
                <w:rFonts w:eastAsia="Times New Roman"/>
                <w:color w:val="000000" w:themeColor="text1"/>
                <w:sz w:val="18"/>
                <w:szCs w:val="18"/>
              </w:rPr>
            </w:pPr>
            <w:r w:rsidRPr="00FD63D0">
              <w:rPr>
                <w:color w:val="000000" w:themeColor="text1"/>
                <w:sz w:val="18"/>
              </w:rPr>
              <w:t>3</w:t>
            </w:r>
          </w:p>
        </w:tc>
        <w:tc>
          <w:tcPr>
            <w:tcW w:w="2700" w:type="dxa"/>
          </w:tcPr>
          <w:p w:rsidR="005746B4" w:rsidRPr="00FD63D0" w:rsidP="00081AE7" w14:paraId="7E571AB6" w14:textId="77777777">
            <w:pPr>
              <w:spacing w:after="0"/>
              <w:rPr>
                <w:rFonts w:eastAsia="Times New Roman"/>
                <w:color w:val="000000" w:themeColor="text1"/>
                <w:sz w:val="18"/>
                <w:szCs w:val="18"/>
              </w:rPr>
            </w:pPr>
          </w:p>
        </w:tc>
      </w:tr>
      <w:tr w14:paraId="60C0AF98" w14:textId="77777777" w:rsidTr="00081AE7">
        <w:tblPrEx>
          <w:tblW w:w="10260" w:type="dxa"/>
          <w:tblLayout w:type="fixed"/>
          <w:tblLook w:val="04A0"/>
        </w:tblPrEx>
        <w:trPr>
          <w:gridBefore w:val="1"/>
          <w:wBefore w:w="15" w:type="dxa"/>
        </w:trPr>
        <w:tc>
          <w:tcPr>
            <w:tcW w:w="1341" w:type="dxa"/>
          </w:tcPr>
          <w:p w:rsidR="005746B4" w:rsidRPr="00FD63D0" w:rsidP="00081AE7" w14:paraId="5AD086CE" w14:textId="77777777">
            <w:pPr>
              <w:spacing w:after="0"/>
              <w:rPr>
                <w:rFonts w:eastAsia="Times New Roman"/>
                <w:color w:val="000000" w:themeColor="text1"/>
                <w:sz w:val="18"/>
                <w:szCs w:val="18"/>
              </w:rPr>
            </w:pPr>
          </w:p>
        </w:tc>
        <w:tc>
          <w:tcPr>
            <w:tcW w:w="4944" w:type="dxa"/>
            <w:vAlign w:val="bottom"/>
          </w:tcPr>
          <w:p w:rsidR="005746B4" w:rsidRPr="00FD63D0" w:rsidP="00081AE7" w14:paraId="0CD08241"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5746B4" w:rsidRPr="00FD63D0" w:rsidP="00081AE7" w14:paraId="36219CEE" w14:textId="77777777">
            <w:pPr>
              <w:spacing w:after="0" w:line="240" w:lineRule="auto"/>
              <w:jc w:val="right"/>
              <w:rPr>
                <w:rFonts w:eastAsia="Times New Roman"/>
                <w:color w:val="000000" w:themeColor="text1"/>
                <w:sz w:val="18"/>
                <w:szCs w:val="18"/>
              </w:rPr>
            </w:pPr>
            <w:r w:rsidRPr="00FD63D0">
              <w:rPr>
                <w:color w:val="000000" w:themeColor="text1"/>
                <w:sz w:val="18"/>
              </w:rPr>
              <w:t>4</w:t>
            </w:r>
          </w:p>
        </w:tc>
        <w:tc>
          <w:tcPr>
            <w:tcW w:w="2700" w:type="dxa"/>
          </w:tcPr>
          <w:p w:rsidR="005746B4" w:rsidRPr="00FD63D0" w:rsidP="00081AE7" w14:paraId="428E1B78" w14:textId="77777777">
            <w:pPr>
              <w:spacing w:after="0"/>
              <w:rPr>
                <w:rFonts w:eastAsia="Times New Roman"/>
                <w:color w:val="000000" w:themeColor="text1"/>
                <w:sz w:val="18"/>
                <w:szCs w:val="18"/>
              </w:rPr>
            </w:pPr>
          </w:p>
        </w:tc>
      </w:tr>
      <w:tr w14:paraId="7E6CA4D3" w14:textId="77777777" w:rsidTr="00081AE7">
        <w:tblPrEx>
          <w:tblW w:w="10260" w:type="dxa"/>
          <w:tblLayout w:type="fixed"/>
          <w:tblLook w:val="04A0"/>
        </w:tblPrEx>
        <w:trPr>
          <w:gridBefore w:val="1"/>
          <w:wBefore w:w="15" w:type="dxa"/>
        </w:trPr>
        <w:tc>
          <w:tcPr>
            <w:tcW w:w="1341" w:type="dxa"/>
          </w:tcPr>
          <w:p w:rsidR="005746B4" w:rsidRPr="00FD63D0" w:rsidP="00081AE7" w14:paraId="5B1D54BA" w14:textId="77777777">
            <w:pPr>
              <w:spacing w:after="0"/>
              <w:rPr>
                <w:rFonts w:eastAsia="Times New Roman"/>
                <w:color w:val="000000" w:themeColor="text1"/>
                <w:sz w:val="18"/>
                <w:szCs w:val="18"/>
              </w:rPr>
            </w:pPr>
          </w:p>
        </w:tc>
        <w:tc>
          <w:tcPr>
            <w:tcW w:w="4944" w:type="dxa"/>
            <w:vAlign w:val="bottom"/>
          </w:tcPr>
          <w:p w:rsidR="005746B4" w:rsidRPr="00FD63D0" w:rsidP="00081AE7" w14:paraId="0F483CBD" w14:textId="77777777">
            <w:pPr>
              <w:tabs>
                <w:tab w:val="right" w:leader="dot" w:pos="5760"/>
              </w:tabs>
              <w:spacing w:after="0" w:line="240" w:lineRule="auto"/>
              <w:rPr>
                <w:rFonts w:eastAsia="Times New Roman"/>
                <w:color w:val="808080" w:themeColor="background1" w:themeShade="80"/>
                <w:sz w:val="18"/>
                <w:szCs w:val="18"/>
              </w:rPr>
            </w:pPr>
            <w:r w:rsidRPr="00FD63D0">
              <w:rPr>
                <w:color w:val="000000" w:themeColor="text1"/>
                <w:sz w:val="18"/>
              </w:rPr>
              <w:t>Completamente</w:t>
            </w:r>
            <w:r w:rsidRPr="00FD63D0">
              <w:rPr>
                <w:color w:val="000000" w:themeColor="text1"/>
                <w:sz w:val="18"/>
              </w:rPr>
              <w:t xml:space="preserve"> </w:t>
            </w: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5746B4" w:rsidRPr="00FD63D0" w:rsidP="00081AE7" w14:paraId="614ED7FB" w14:textId="77777777">
            <w:pPr>
              <w:spacing w:after="0" w:line="240" w:lineRule="auto"/>
              <w:jc w:val="right"/>
              <w:rPr>
                <w:rFonts w:eastAsia="Times New Roman"/>
                <w:color w:val="000000" w:themeColor="text1"/>
                <w:sz w:val="18"/>
                <w:szCs w:val="18"/>
              </w:rPr>
            </w:pPr>
            <w:r w:rsidRPr="00FD63D0">
              <w:rPr>
                <w:color w:val="000000" w:themeColor="text1"/>
                <w:sz w:val="18"/>
              </w:rPr>
              <w:t>5</w:t>
            </w:r>
          </w:p>
        </w:tc>
        <w:tc>
          <w:tcPr>
            <w:tcW w:w="2700" w:type="dxa"/>
          </w:tcPr>
          <w:p w:rsidR="005746B4" w:rsidRPr="00FD63D0" w:rsidP="00081AE7" w14:paraId="28C0904D" w14:textId="77777777">
            <w:pPr>
              <w:spacing w:after="0"/>
              <w:rPr>
                <w:rFonts w:eastAsia="Times New Roman"/>
                <w:color w:val="000000" w:themeColor="text1"/>
                <w:sz w:val="18"/>
                <w:szCs w:val="18"/>
              </w:rPr>
            </w:pPr>
          </w:p>
        </w:tc>
      </w:tr>
      <w:tr w14:paraId="3A25476D" w14:textId="77777777" w:rsidTr="00081AE7">
        <w:tblPrEx>
          <w:tblW w:w="10260" w:type="dxa"/>
          <w:tblLayout w:type="fixed"/>
          <w:tblLook w:val="04A0"/>
        </w:tblPrEx>
        <w:trPr>
          <w:gridBefore w:val="1"/>
          <w:wBefore w:w="15" w:type="dxa"/>
        </w:trPr>
        <w:tc>
          <w:tcPr>
            <w:tcW w:w="1341" w:type="dxa"/>
          </w:tcPr>
          <w:p w:rsidR="005746B4" w:rsidRPr="00FD63D0" w:rsidP="00081AE7" w14:paraId="28FC1E1A" w14:textId="77777777">
            <w:pPr>
              <w:spacing w:after="0"/>
              <w:rPr>
                <w:rFonts w:eastAsia="Times New Roman"/>
                <w:color w:val="000000" w:themeColor="text1"/>
                <w:sz w:val="18"/>
                <w:szCs w:val="18"/>
              </w:rPr>
            </w:pPr>
          </w:p>
        </w:tc>
        <w:tc>
          <w:tcPr>
            <w:tcW w:w="4944" w:type="dxa"/>
            <w:vAlign w:val="bottom"/>
          </w:tcPr>
          <w:p w:rsidR="005746B4" w:rsidRPr="00FD63D0" w:rsidP="00081AE7" w14:paraId="6B1B9134"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No Sabe</w:t>
            </w:r>
            <w:r w:rsidRPr="00FD63D0">
              <w:tab/>
            </w:r>
          </w:p>
        </w:tc>
        <w:tc>
          <w:tcPr>
            <w:tcW w:w="1260" w:type="dxa"/>
            <w:vAlign w:val="bottom"/>
          </w:tcPr>
          <w:p w:rsidR="005746B4" w:rsidRPr="00FD63D0" w:rsidP="00081AE7" w14:paraId="1B9E55DA" w14:textId="77777777">
            <w:pPr>
              <w:spacing w:after="0" w:line="240" w:lineRule="auto"/>
              <w:jc w:val="right"/>
              <w:rPr>
                <w:color w:val="808080" w:themeColor="background1" w:themeShade="80"/>
                <w:sz w:val="18"/>
                <w:szCs w:val="18"/>
              </w:rPr>
            </w:pPr>
            <w:r w:rsidRPr="00FD63D0">
              <w:rPr>
                <w:color w:val="808080" w:themeColor="background1" w:themeShade="80"/>
                <w:sz w:val="18"/>
              </w:rPr>
              <w:t>9</w:t>
            </w:r>
          </w:p>
        </w:tc>
        <w:tc>
          <w:tcPr>
            <w:tcW w:w="2700" w:type="dxa"/>
          </w:tcPr>
          <w:p w:rsidR="005746B4" w:rsidRPr="00FD63D0" w:rsidP="00081AE7" w14:paraId="24505DA5" w14:textId="77777777">
            <w:pPr>
              <w:spacing w:after="0"/>
              <w:rPr>
                <w:rFonts w:eastAsia="Times New Roman"/>
                <w:color w:val="000000" w:themeColor="text1"/>
                <w:sz w:val="18"/>
                <w:szCs w:val="18"/>
              </w:rPr>
            </w:pPr>
          </w:p>
        </w:tc>
      </w:tr>
      <w:tr w14:paraId="60301DB2" w14:textId="77777777" w:rsidTr="00081AE7">
        <w:tblPrEx>
          <w:tblW w:w="10260" w:type="dxa"/>
          <w:tblLayout w:type="fixed"/>
          <w:tblLook w:val="04A0"/>
        </w:tblPrEx>
        <w:trPr>
          <w:gridBefore w:val="1"/>
          <w:wBefore w:w="15" w:type="dxa"/>
        </w:trPr>
        <w:tc>
          <w:tcPr>
            <w:tcW w:w="1341" w:type="dxa"/>
          </w:tcPr>
          <w:p w:rsidR="005746B4" w:rsidRPr="00FD63D0" w:rsidP="00081AE7" w14:paraId="4331FB30" w14:textId="77777777">
            <w:pPr>
              <w:spacing w:after="0"/>
              <w:rPr>
                <w:rFonts w:eastAsia="Times New Roman"/>
                <w:color w:val="000000" w:themeColor="text1"/>
                <w:sz w:val="18"/>
                <w:szCs w:val="18"/>
              </w:rPr>
            </w:pPr>
          </w:p>
        </w:tc>
        <w:tc>
          <w:tcPr>
            <w:tcW w:w="4944" w:type="dxa"/>
            <w:vAlign w:val="bottom"/>
          </w:tcPr>
          <w:p w:rsidR="005746B4" w:rsidRPr="00FD63D0" w:rsidP="00081AE7" w14:paraId="6F7E2B10"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tab/>
            </w:r>
          </w:p>
        </w:tc>
        <w:tc>
          <w:tcPr>
            <w:tcW w:w="1260" w:type="dxa"/>
            <w:vAlign w:val="bottom"/>
          </w:tcPr>
          <w:p w:rsidR="005746B4" w:rsidRPr="00FD63D0" w:rsidP="00081AE7" w14:paraId="564701B8" w14:textId="77777777">
            <w:pPr>
              <w:spacing w:after="0" w:line="240" w:lineRule="auto"/>
              <w:jc w:val="right"/>
              <w:rPr>
                <w:color w:val="808080" w:themeColor="background1" w:themeShade="80"/>
                <w:sz w:val="18"/>
                <w:szCs w:val="18"/>
              </w:rPr>
            </w:pPr>
            <w:r w:rsidRPr="00FD63D0">
              <w:rPr>
                <w:color w:val="808080" w:themeColor="background1" w:themeShade="80"/>
                <w:sz w:val="18"/>
              </w:rPr>
              <w:t>7</w:t>
            </w:r>
          </w:p>
        </w:tc>
        <w:tc>
          <w:tcPr>
            <w:tcW w:w="2700" w:type="dxa"/>
          </w:tcPr>
          <w:p w:rsidR="005746B4" w:rsidRPr="00FD63D0" w:rsidP="00081AE7" w14:paraId="7D19C1E3" w14:textId="77777777">
            <w:pPr>
              <w:spacing w:after="0"/>
              <w:rPr>
                <w:rFonts w:eastAsia="Times New Roman"/>
                <w:color w:val="000000" w:themeColor="text1"/>
                <w:sz w:val="18"/>
                <w:szCs w:val="18"/>
              </w:rPr>
            </w:pPr>
          </w:p>
        </w:tc>
      </w:tr>
    </w:tbl>
    <w:p w:rsidR="005F001D" w:rsidRPr="00FD63D0" w:rsidP="0049329C" w14:paraId="30F015CC" w14:textId="77777777">
      <w:pPr>
        <w:contextualSpacing/>
        <w:rPr>
          <w:sz w:val="18"/>
          <w:szCs w:val="18"/>
        </w:rPr>
      </w:pPr>
    </w:p>
    <w:tbl>
      <w:tblPr>
        <w:tblW w:w="10260" w:type="dxa"/>
        <w:tblLayout w:type="fixed"/>
        <w:tblLook w:val="04A0"/>
      </w:tblPr>
      <w:tblGrid>
        <w:gridCol w:w="15"/>
        <w:gridCol w:w="1341"/>
        <w:gridCol w:w="4944"/>
        <w:gridCol w:w="1260"/>
        <w:gridCol w:w="2700"/>
      </w:tblGrid>
      <w:tr w14:paraId="1FF48903" w14:textId="77777777" w:rsidTr="00081AE7">
        <w:tblPrEx>
          <w:tblW w:w="10260" w:type="dxa"/>
          <w:tblLayout w:type="fixed"/>
          <w:tblLook w:val="04A0"/>
        </w:tblPrEx>
        <w:tc>
          <w:tcPr>
            <w:tcW w:w="1356" w:type="dxa"/>
            <w:gridSpan w:val="2"/>
          </w:tcPr>
          <w:p w:rsidR="001D5B61" w:rsidRPr="00FD63D0" w:rsidP="00081AE7" w14:paraId="05810EAD" w14:textId="77777777">
            <w:pPr>
              <w:rPr>
                <w:rFonts w:eastAsia="Times New Roman"/>
                <w:b/>
                <w:bCs/>
                <w:color w:val="000000" w:themeColor="text1"/>
                <w:sz w:val="18"/>
                <w:szCs w:val="18"/>
              </w:rPr>
            </w:pPr>
            <w:r w:rsidRPr="00FD63D0">
              <w:rPr>
                <w:b/>
                <w:color w:val="000000" w:themeColor="text1"/>
                <w:sz w:val="18"/>
              </w:rPr>
              <w:t>GA14.</w:t>
            </w:r>
          </w:p>
        </w:tc>
        <w:tc>
          <w:tcPr>
            <w:tcW w:w="8904" w:type="dxa"/>
            <w:gridSpan w:val="3"/>
            <w:vAlign w:val="bottom"/>
          </w:tcPr>
          <w:p w:rsidR="001D5B61" w:rsidRPr="00FD63D0" w:rsidP="00081AE7" w14:paraId="431CB4FA" w14:textId="77777777">
            <w:pPr>
              <w:rPr>
                <w:rFonts w:eastAsia="Times New Roman"/>
                <w:b/>
                <w:bCs/>
                <w:color w:val="000000" w:themeColor="text1"/>
                <w:sz w:val="18"/>
                <w:szCs w:val="18"/>
              </w:rPr>
            </w:pPr>
            <w:r w:rsidRPr="00CC0D8A">
              <w:rPr>
                <w:b/>
                <w:color w:val="000000" w:themeColor="text1"/>
                <w:sz w:val="18"/>
                <w:lang w:val="es-ES"/>
              </w:rPr>
              <w:t xml:space="preserve">Es importante para mí que los </w:t>
            </w:r>
            <w:r w:rsidRPr="00CC0D8A">
              <w:rPr>
                <w:b/>
                <w:color w:val="000000" w:themeColor="text1"/>
                <w:sz w:val="18"/>
                <w:u w:val="single"/>
                <w:lang w:val="es-ES"/>
              </w:rPr>
              <w:t>miembros de mi familia biológica o de acogida</w:t>
            </w:r>
            <w:r w:rsidRPr="00CC0D8A">
              <w:rPr>
                <w:b/>
                <w:color w:val="000000" w:themeColor="text1"/>
                <w:sz w:val="18"/>
                <w:lang w:val="es-ES"/>
              </w:rPr>
              <w:t xml:space="preserve"> usen el pronombre correcto cuando me hablen. </w:t>
            </w:r>
            <w:r w:rsidRPr="00FD63D0">
              <w:rPr>
                <w:b/>
                <w:color w:val="000000" w:themeColor="text1"/>
                <w:sz w:val="18"/>
              </w:rPr>
              <w:t>¿</w:t>
            </w:r>
            <w:r w:rsidRPr="00FD63D0">
              <w:rPr>
                <w:b/>
                <w:color w:val="000000" w:themeColor="text1"/>
                <w:sz w:val="18"/>
              </w:rPr>
              <w:t>Está</w:t>
            </w:r>
            <w:r w:rsidRPr="00FD63D0">
              <w:rPr>
                <w:b/>
                <w:color w:val="000000" w:themeColor="text1"/>
                <w:sz w:val="18"/>
              </w:rPr>
              <w:t xml:space="preserve"> </w:t>
            </w:r>
            <w:r w:rsidRPr="00FD63D0">
              <w:rPr>
                <w:b/>
                <w:color w:val="000000" w:themeColor="text1"/>
                <w:sz w:val="18"/>
              </w:rPr>
              <w:t>usted</w:t>
            </w:r>
            <w:r w:rsidRPr="00FD63D0">
              <w:rPr>
                <w:b/>
                <w:color w:val="000000" w:themeColor="text1"/>
                <w:sz w:val="18"/>
              </w:rPr>
              <w:t>...?</w:t>
            </w:r>
          </w:p>
          <w:p w:rsidR="001D5B61" w:rsidRPr="00FD63D0" w:rsidP="00120129" w14:paraId="3F57A227" w14:textId="77777777">
            <w:pPr>
              <w:spacing w:after="0"/>
              <w:rPr>
                <w:rFonts w:eastAsia="Times New Roman"/>
                <w:b/>
                <w:bCs/>
                <w:color w:val="000000" w:themeColor="text1"/>
                <w:sz w:val="18"/>
                <w:szCs w:val="18"/>
              </w:rPr>
            </w:pPr>
            <w:r w:rsidRPr="00FD63D0">
              <w:rPr>
                <w:color w:val="000000" w:themeColor="text1"/>
                <w:sz w:val="18"/>
              </w:rPr>
              <w:t xml:space="preserve">[LEA las </w:t>
            </w:r>
            <w:r w:rsidRPr="00FD63D0">
              <w:rPr>
                <w:color w:val="000000" w:themeColor="text1"/>
                <w:sz w:val="18"/>
              </w:rPr>
              <w:t>opciones</w:t>
            </w:r>
            <w:r w:rsidRPr="00FD63D0">
              <w:rPr>
                <w:color w:val="000000" w:themeColor="text1"/>
                <w:sz w:val="18"/>
              </w:rPr>
              <w:t>.]</w:t>
            </w:r>
          </w:p>
        </w:tc>
      </w:tr>
      <w:tr w14:paraId="68670F0B" w14:textId="77777777" w:rsidTr="00081AE7">
        <w:tblPrEx>
          <w:tblW w:w="10260" w:type="dxa"/>
          <w:tblLayout w:type="fixed"/>
          <w:tblLook w:val="04A0"/>
        </w:tblPrEx>
        <w:trPr>
          <w:gridBefore w:val="1"/>
          <w:wBefore w:w="15" w:type="dxa"/>
        </w:trPr>
        <w:tc>
          <w:tcPr>
            <w:tcW w:w="1341" w:type="dxa"/>
          </w:tcPr>
          <w:p w:rsidR="001D5B61" w:rsidRPr="00FD63D0" w:rsidP="00081AE7" w14:paraId="0338FF93" w14:textId="77777777">
            <w:pPr>
              <w:spacing w:after="0"/>
              <w:rPr>
                <w:rFonts w:eastAsia="Times New Roman"/>
                <w:color w:val="000000" w:themeColor="text1"/>
                <w:sz w:val="18"/>
                <w:szCs w:val="18"/>
              </w:rPr>
            </w:pPr>
            <w:r w:rsidRPr="00FD63D0">
              <w:rPr>
                <w:color w:val="000000" w:themeColor="text1"/>
                <w:sz w:val="18"/>
              </w:rPr>
              <w:t>PROFAMILY</w:t>
            </w:r>
          </w:p>
        </w:tc>
        <w:tc>
          <w:tcPr>
            <w:tcW w:w="4944" w:type="dxa"/>
            <w:vAlign w:val="bottom"/>
          </w:tcPr>
          <w:p w:rsidR="001D5B61" w:rsidRPr="00FD63D0" w:rsidP="00081AE7" w14:paraId="3CB168D1"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Correct pronouns with family</w:t>
            </w:r>
          </w:p>
        </w:tc>
        <w:tc>
          <w:tcPr>
            <w:tcW w:w="1260" w:type="dxa"/>
            <w:vAlign w:val="bottom"/>
          </w:tcPr>
          <w:p w:rsidR="001D5B61" w:rsidRPr="00FD63D0" w:rsidP="00081AE7" w14:paraId="7D0EFF87" w14:textId="77777777">
            <w:pPr>
              <w:spacing w:after="0" w:line="240" w:lineRule="auto"/>
              <w:jc w:val="right"/>
              <w:rPr>
                <w:rFonts w:eastAsia="Times New Roman"/>
                <w:color w:val="000000" w:themeColor="text1"/>
                <w:sz w:val="18"/>
                <w:szCs w:val="18"/>
              </w:rPr>
            </w:pPr>
          </w:p>
        </w:tc>
        <w:tc>
          <w:tcPr>
            <w:tcW w:w="2700" w:type="dxa"/>
          </w:tcPr>
          <w:p w:rsidR="001D5B61" w:rsidRPr="00FD63D0" w:rsidP="00081AE7" w14:paraId="436DDA93" w14:textId="77777777">
            <w:pPr>
              <w:spacing w:after="0"/>
              <w:rPr>
                <w:rFonts w:eastAsia="Times New Roman"/>
                <w:color w:val="000000" w:themeColor="text1"/>
                <w:sz w:val="18"/>
                <w:szCs w:val="18"/>
              </w:rPr>
            </w:pPr>
          </w:p>
        </w:tc>
      </w:tr>
      <w:tr w14:paraId="32AFAAB8" w14:textId="77777777" w:rsidTr="00081AE7">
        <w:tblPrEx>
          <w:tblW w:w="10260" w:type="dxa"/>
          <w:tblLayout w:type="fixed"/>
          <w:tblLook w:val="04A0"/>
        </w:tblPrEx>
        <w:trPr>
          <w:gridBefore w:val="1"/>
          <w:wBefore w:w="15" w:type="dxa"/>
        </w:trPr>
        <w:tc>
          <w:tcPr>
            <w:tcW w:w="1341" w:type="dxa"/>
          </w:tcPr>
          <w:p w:rsidR="001D5B61" w:rsidRPr="00FD63D0" w:rsidP="00081AE7" w14:paraId="54B90A70" w14:textId="77777777">
            <w:pPr>
              <w:spacing w:after="0"/>
              <w:rPr>
                <w:rFonts w:eastAsia="Times New Roman"/>
                <w:color w:val="000000" w:themeColor="text1"/>
                <w:sz w:val="18"/>
                <w:szCs w:val="18"/>
              </w:rPr>
            </w:pPr>
          </w:p>
        </w:tc>
        <w:tc>
          <w:tcPr>
            <w:tcW w:w="4944" w:type="dxa"/>
            <w:vAlign w:val="bottom"/>
          </w:tcPr>
          <w:p w:rsidR="001D5B61" w:rsidRPr="00FD63D0" w:rsidP="00081AE7" w14:paraId="59D244AD"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Completamente</w:t>
            </w:r>
            <w:r w:rsidRPr="00FD63D0">
              <w:rPr>
                <w:color w:val="000000" w:themeColor="text1"/>
                <w:sz w:val="18"/>
              </w:rPr>
              <w:t xml:space="preserve"> de </w:t>
            </w:r>
            <w:r w:rsidRPr="00FD63D0">
              <w:rPr>
                <w:color w:val="000000" w:themeColor="text1"/>
                <w:sz w:val="18"/>
              </w:rPr>
              <w:t>acuerdo</w:t>
            </w:r>
            <w:r w:rsidRPr="00FD63D0">
              <w:tab/>
            </w:r>
          </w:p>
        </w:tc>
        <w:tc>
          <w:tcPr>
            <w:tcW w:w="1260" w:type="dxa"/>
            <w:vAlign w:val="bottom"/>
          </w:tcPr>
          <w:p w:rsidR="001D5B61" w:rsidRPr="00FD63D0" w:rsidP="00081AE7" w14:paraId="72A18074" w14:textId="77777777">
            <w:pPr>
              <w:spacing w:after="0" w:line="240" w:lineRule="auto"/>
              <w:jc w:val="right"/>
              <w:rPr>
                <w:rFonts w:eastAsia="Times New Roman"/>
                <w:color w:val="000000" w:themeColor="text1"/>
                <w:sz w:val="18"/>
                <w:szCs w:val="18"/>
              </w:rPr>
            </w:pPr>
            <w:r w:rsidRPr="00FD63D0">
              <w:rPr>
                <w:color w:val="000000" w:themeColor="text1"/>
                <w:sz w:val="18"/>
              </w:rPr>
              <w:t>1</w:t>
            </w:r>
          </w:p>
        </w:tc>
        <w:tc>
          <w:tcPr>
            <w:tcW w:w="2700" w:type="dxa"/>
          </w:tcPr>
          <w:p w:rsidR="001D5B61" w:rsidRPr="00FD63D0" w:rsidP="00081AE7" w14:paraId="38C9D9A7" w14:textId="77777777">
            <w:pPr>
              <w:spacing w:after="0"/>
              <w:rPr>
                <w:rFonts w:eastAsia="Times New Roman"/>
                <w:color w:val="000000" w:themeColor="text1"/>
                <w:sz w:val="18"/>
                <w:szCs w:val="18"/>
              </w:rPr>
            </w:pPr>
          </w:p>
        </w:tc>
      </w:tr>
      <w:tr w14:paraId="7A28D3E7" w14:textId="77777777" w:rsidTr="00081AE7">
        <w:tblPrEx>
          <w:tblW w:w="10260" w:type="dxa"/>
          <w:tblLayout w:type="fixed"/>
          <w:tblLook w:val="04A0"/>
        </w:tblPrEx>
        <w:trPr>
          <w:gridBefore w:val="1"/>
          <w:wBefore w:w="15" w:type="dxa"/>
        </w:trPr>
        <w:tc>
          <w:tcPr>
            <w:tcW w:w="1341" w:type="dxa"/>
          </w:tcPr>
          <w:p w:rsidR="001D5B61" w:rsidRPr="00FD63D0" w:rsidP="00081AE7" w14:paraId="18352086" w14:textId="77777777">
            <w:pPr>
              <w:spacing w:after="0"/>
              <w:rPr>
                <w:rFonts w:eastAsia="Times New Roman"/>
                <w:color w:val="000000" w:themeColor="text1"/>
                <w:sz w:val="18"/>
                <w:szCs w:val="18"/>
              </w:rPr>
            </w:pPr>
          </w:p>
        </w:tc>
        <w:tc>
          <w:tcPr>
            <w:tcW w:w="4944" w:type="dxa"/>
            <w:vAlign w:val="bottom"/>
          </w:tcPr>
          <w:p w:rsidR="001D5B61" w:rsidRPr="00FD63D0" w:rsidP="00081AE7" w14:paraId="492D79B0"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 xml:space="preserve">De </w:t>
            </w:r>
            <w:r w:rsidRPr="00FD63D0">
              <w:rPr>
                <w:color w:val="000000" w:themeColor="text1"/>
                <w:sz w:val="18"/>
              </w:rPr>
              <w:t>acuerdo</w:t>
            </w:r>
            <w:r w:rsidRPr="00FD63D0">
              <w:tab/>
            </w:r>
          </w:p>
        </w:tc>
        <w:tc>
          <w:tcPr>
            <w:tcW w:w="1260" w:type="dxa"/>
            <w:vAlign w:val="bottom"/>
          </w:tcPr>
          <w:p w:rsidR="001D5B61" w:rsidRPr="00FD63D0" w:rsidP="00081AE7" w14:paraId="70A239F0" w14:textId="77777777">
            <w:pPr>
              <w:spacing w:after="0" w:line="240" w:lineRule="auto"/>
              <w:jc w:val="right"/>
              <w:rPr>
                <w:rFonts w:eastAsia="Times New Roman"/>
                <w:color w:val="000000" w:themeColor="text1"/>
                <w:sz w:val="18"/>
                <w:szCs w:val="18"/>
              </w:rPr>
            </w:pPr>
            <w:r w:rsidRPr="00FD63D0">
              <w:rPr>
                <w:color w:val="000000" w:themeColor="text1"/>
                <w:sz w:val="18"/>
              </w:rPr>
              <w:t>2</w:t>
            </w:r>
          </w:p>
        </w:tc>
        <w:tc>
          <w:tcPr>
            <w:tcW w:w="2700" w:type="dxa"/>
          </w:tcPr>
          <w:p w:rsidR="001D5B61" w:rsidRPr="00FD63D0" w:rsidP="00081AE7" w14:paraId="1A95A6B3" w14:textId="77777777">
            <w:pPr>
              <w:spacing w:after="0"/>
              <w:rPr>
                <w:rFonts w:eastAsia="Times New Roman"/>
                <w:color w:val="000000" w:themeColor="text1"/>
                <w:sz w:val="18"/>
                <w:szCs w:val="18"/>
              </w:rPr>
            </w:pPr>
          </w:p>
        </w:tc>
      </w:tr>
      <w:tr w14:paraId="654BF595" w14:textId="77777777" w:rsidTr="00081AE7">
        <w:tblPrEx>
          <w:tblW w:w="10260" w:type="dxa"/>
          <w:tblLayout w:type="fixed"/>
          <w:tblLook w:val="04A0"/>
        </w:tblPrEx>
        <w:trPr>
          <w:gridBefore w:val="1"/>
          <w:wBefore w:w="15" w:type="dxa"/>
        </w:trPr>
        <w:tc>
          <w:tcPr>
            <w:tcW w:w="1341" w:type="dxa"/>
          </w:tcPr>
          <w:p w:rsidR="001D5B61" w:rsidRPr="00FD63D0" w:rsidP="00081AE7" w14:paraId="0B562B93" w14:textId="77777777">
            <w:pPr>
              <w:spacing w:after="0"/>
              <w:rPr>
                <w:rFonts w:eastAsia="Times New Roman"/>
                <w:color w:val="000000" w:themeColor="text1"/>
                <w:sz w:val="18"/>
                <w:szCs w:val="18"/>
              </w:rPr>
            </w:pPr>
          </w:p>
        </w:tc>
        <w:tc>
          <w:tcPr>
            <w:tcW w:w="4944" w:type="dxa"/>
            <w:vAlign w:val="bottom"/>
          </w:tcPr>
          <w:p w:rsidR="001D5B61" w:rsidRPr="00CC0D8A" w:rsidP="00081AE7" w14:paraId="03D25430" w14:textId="77777777">
            <w:pPr>
              <w:tabs>
                <w:tab w:val="right" w:leader="dot" w:pos="5760"/>
              </w:tabs>
              <w:spacing w:after="0" w:line="240" w:lineRule="auto"/>
              <w:rPr>
                <w:rFonts w:eastAsia="Times New Roman"/>
                <w:color w:val="000000" w:themeColor="text1"/>
                <w:sz w:val="18"/>
                <w:szCs w:val="18"/>
                <w:lang w:val="es-ES"/>
              </w:rPr>
            </w:pPr>
            <w:r w:rsidRPr="00CC0D8A">
              <w:rPr>
                <w:color w:val="000000" w:themeColor="text1"/>
                <w:sz w:val="18"/>
                <w:lang w:val="es-ES"/>
              </w:rPr>
              <w:t>Ni de acuerdo ni en desacuerdo</w:t>
            </w:r>
            <w:r w:rsidRPr="00CC0D8A">
              <w:rPr>
                <w:lang w:val="es-ES"/>
              </w:rPr>
              <w:tab/>
            </w:r>
          </w:p>
        </w:tc>
        <w:tc>
          <w:tcPr>
            <w:tcW w:w="1260" w:type="dxa"/>
            <w:vAlign w:val="bottom"/>
          </w:tcPr>
          <w:p w:rsidR="001D5B61" w:rsidRPr="00FD63D0" w:rsidP="00081AE7" w14:paraId="36F4683D" w14:textId="77777777">
            <w:pPr>
              <w:spacing w:after="0" w:line="240" w:lineRule="auto"/>
              <w:jc w:val="right"/>
              <w:rPr>
                <w:rFonts w:eastAsia="Times New Roman"/>
                <w:color w:val="000000" w:themeColor="text1"/>
                <w:sz w:val="18"/>
                <w:szCs w:val="18"/>
              </w:rPr>
            </w:pPr>
            <w:r w:rsidRPr="00FD63D0">
              <w:rPr>
                <w:color w:val="000000" w:themeColor="text1"/>
                <w:sz w:val="18"/>
              </w:rPr>
              <w:t>3</w:t>
            </w:r>
          </w:p>
        </w:tc>
        <w:tc>
          <w:tcPr>
            <w:tcW w:w="2700" w:type="dxa"/>
          </w:tcPr>
          <w:p w:rsidR="001D5B61" w:rsidRPr="00FD63D0" w:rsidP="00081AE7" w14:paraId="594FCBD8" w14:textId="77777777">
            <w:pPr>
              <w:spacing w:after="0"/>
              <w:rPr>
                <w:rFonts w:eastAsia="Times New Roman"/>
                <w:color w:val="000000" w:themeColor="text1"/>
                <w:sz w:val="18"/>
                <w:szCs w:val="18"/>
              </w:rPr>
            </w:pPr>
          </w:p>
        </w:tc>
      </w:tr>
      <w:tr w14:paraId="13CFEA4C" w14:textId="77777777" w:rsidTr="00081AE7">
        <w:tblPrEx>
          <w:tblW w:w="10260" w:type="dxa"/>
          <w:tblLayout w:type="fixed"/>
          <w:tblLook w:val="04A0"/>
        </w:tblPrEx>
        <w:trPr>
          <w:gridBefore w:val="1"/>
          <w:wBefore w:w="15" w:type="dxa"/>
        </w:trPr>
        <w:tc>
          <w:tcPr>
            <w:tcW w:w="1341" w:type="dxa"/>
          </w:tcPr>
          <w:p w:rsidR="001D5B61" w:rsidRPr="00FD63D0" w:rsidP="00081AE7" w14:paraId="2E194659" w14:textId="77777777">
            <w:pPr>
              <w:spacing w:after="0"/>
              <w:rPr>
                <w:rFonts w:eastAsia="Times New Roman"/>
                <w:color w:val="000000" w:themeColor="text1"/>
                <w:sz w:val="18"/>
                <w:szCs w:val="18"/>
              </w:rPr>
            </w:pPr>
          </w:p>
        </w:tc>
        <w:tc>
          <w:tcPr>
            <w:tcW w:w="4944" w:type="dxa"/>
            <w:vAlign w:val="bottom"/>
          </w:tcPr>
          <w:p w:rsidR="001D5B61" w:rsidRPr="00FD63D0" w:rsidP="00081AE7" w14:paraId="1AAC896B"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1D5B61" w:rsidRPr="00FD63D0" w:rsidP="00081AE7" w14:paraId="6820937A" w14:textId="77777777">
            <w:pPr>
              <w:spacing w:after="0" w:line="240" w:lineRule="auto"/>
              <w:jc w:val="right"/>
              <w:rPr>
                <w:rFonts w:eastAsia="Times New Roman"/>
                <w:color w:val="000000" w:themeColor="text1"/>
                <w:sz w:val="18"/>
                <w:szCs w:val="18"/>
              </w:rPr>
            </w:pPr>
            <w:r w:rsidRPr="00FD63D0">
              <w:rPr>
                <w:color w:val="000000" w:themeColor="text1"/>
                <w:sz w:val="18"/>
              </w:rPr>
              <w:t>4</w:t>
            </w:r>
          </w:p>
        </w:tc>
        <w:tc>
          <w:tcPr>
            <w:tcW w:w="2700" w:type="dxa"/>
          </w:tcPr>
          <w:p w:rsidR="001D5B61" w:rsidRPr="00FD63D0" w:rsidP="00081AE7" w14:paraId="44C6A5B5" w14:textId="77777777">
            <w:pPr>
              <w:spacing w:after="0"/>
              <w:rPr>
                <w:rFonts w:eastAsia="Times New Roman"/>
                <w:color w:val="000000" w:themeColor="text1"/>
                <w:sz w:val="18"/>
                <w:szCs w:val="18"/>
              </w:rPr>
            </w:pPr>
          </w:p>
        </w:tc>
      </w:tr>
      <w:tr w14:paraId="4ED6B819" w14:textId="77777777" w:rsidTr="00081AE7">
        <w:tblPrEx>
          <w:tblW w:w="10260" w:type="dxa"/>
          <w:tblLayout w:type="fixed"/>
          <w:tblLook w:val="04A0"/>
        </w:tblPrEx>
        <w:trPr>
          <w:gridBefore w:val="1"/>
          <w:wBefore w:w="15" w:type="dxa"/>
        </w:trPr>
        <w:tc>
          <w:tcPr>
            <w:tcW w:w="1341" w:type="dxa"/>
          </w:tcPr>
          <w:p w:rsidR="001D5B61" w:rsidRPr="00FD63D0" w:rsidP="00081AE7" w14:paraId="2A5C1B69" w14:textId="77777777">
            <w:pPr>
              <w:spacing w:after="0"/>
              <w:rPr>
                <w:rFonts w:eastAsia="Times New Roman"/>
                <w:color w:val="000000" w:themeColor="text1"/>
                <w:sz w:val="18"/>
                <w:szCs w:val="18"/>
              </w:rPr>
            </w:pPr>
          </w:p>
        </w:tc>
        <w:tc>
          <w:tcPr>
            <w:tcW w:w="4944" w:type="dxa"/>
            <w:vAlign w:val="bottom"/>
          </w:tcPr>
          <w:p w:rsidR="001D5B61" w:rsidRPr="00FD63D0" w:rsidP="00081AE7" w14:paraId="2A944EA8" w14:textId="77777777">
            <w:pPr>
              <w:tabs>
                <w:tab w:val="right" w:leader="dot" w:pos="5760"/>
              </w:tabs>
              <w:spacing w:after="0" w:line="240" w:lineRule="auto"/>
              <w:rPr>
                <w:rFonts w:eastAsia="Times New Roman"/>
                <w:color w:val="808080" w:themeColor="background1" w:themeShade="80"/>
                <w:sz w:val="18"/>
                <w:szCs w:val="18"/>
              </w:rPr>
            </w:pPr>
            <w:r w:rsidRPr="00FD63D0">
              <w:rPr>
                <w:color w:val="000000" w:themeColor="text1"/>
                <w:sz w:val="18"/>
              </w:rPr>
              <w:t>Completamente</w:t>
            </w:r>
            <w:r w:rsidRPr="00FD63D0">
              <w:rPr>
                <w:color w:val="000000" w:themeColor="text1"/>
                <w:sz w:val="18"/>
              </w:rPr>
              <w:t xml:space="preserve"> </w:t>
            </w: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1D5B61" w:rsidRPr="00FD63D0" w:rsidP="00081AE7" w14:paraId="169A4FC3" w14:textId="77777777">
            <w:pPr>
              <w:spacing w:after="0" w:line="240" w:lineRule="auto"/>
              <w:jc w:val="right"/>
              <w:rPr>
                <w:rFonts w:eastAsia="Times New Roman"/>
                <w:color w:val="000000" w:themeColor="text1"/>
                <w:sz w:val="18"/>
                <w:szCs w:val="18"/>
              </w:rPr>
            </w:pPr>
            <w:r w:rsidRPr="00FD63D0">
              <w:rPr>
                <w:color w:val="000000" w:themeColor="text1"/>
                <w:sz w:val="18"/>
              </w:rPr>
              <w:t>5</w:t>
            </w:r>
          </w:p>
        </w:tc>
        <w:tc>
          <w:tcPr>
            <w:tcW w:w="2700" w:type="dxa"/>
          </w:tcPr>
          <w:p w:rsidR="001D5B61" w:rsidRPr="00FD63D0" w:rsidP="00081AE7" w14:paraId="38F29F51" w14:textId="77777777">
            <w:pPr>
              <w:spacing w:after="0"/>
              <w:rPr>
                <w:rFonts w:eastAsia="Times New Roman"/>
                <w:color w:val="000000" w:themeColor="text1"/>
                <w:sz w:val="18"/>
                <w:szCs w:val="18"/>
              </w:rPr>
            </w:pPr>
          </w:p>
        </w:tc>
      </w:tr>
      <w:tr w14:paraId="2E0B6728" w14:textId="77777777" w:rsidTr="00081AE7">
        <w:tblPrEx>
          <w:tblW w:w="10260" w:type="dxa"/>
          <w:tblLayout w:type="fixed"/>
          <w:tblLook w:val="04A0"/>
        </w:tblPrEx>
        <w:trPr>
          <w:gridBefore w:val="1"/>
          <w:wBefore w:w="15" w:type="dxa"/>
        </w:trPr>
        <w:tc>
          <w:tcPr>
            <w:tcW w:w="1341" w:type="dxa"/>
          </w:tcPr>
          <w:p w:rsidR="001D5B61" w:rsidRPr="00FD63D0" w:rsidP="00081AE7" w14:paraId="1E617079" w14:textId="77777777">
            <w:pPr>
              <w:spacing w:after="0"/>
              <w:rPr>
                <w:rFonts w:eastAsia="Times New Roman"/>
                <w:color w:val="000000" w:themeColor="text1"/>
                <w:sz w:val="18"/>
                <w:szCs w:val="18"/>
              </w:rPr>
            </w:pPr>
          </w:p>
        </w:tc>
        <w:tc>
          <w:tcPr>
            <w:tcW w:w="4944" w:type="dxa"/>
            <w:vAlign w:val="bottom"/>
          </w:tcPr>
          <w:p w:rsidR="001D5B61" w:rsidRPr="00FD63D0" w:rsidP="00081AE7" w14:paraId="1B24A02F"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No Sabe</w:t>
            </w:r>
            <w:r w:rsidRPr="00FD63D0">
              <w:tab/>
            </w:r>
          </w:p>
        </w:tc>
        <w:tc>
          <w:tcPr>
            <w:tcW w:w="1260" w:type="dxa"/>
            <w:vAlign w:val="bottom"/>
          </w:tcPr>
          <w:p w:rsidR="001D5B61" w:rsidRPr="00FD63D0" w:rsidP="00081AE7" w14:paraId="6721F6D3" w14:textId="77777777">
            <w:pPr>
              <w:spacing w:after="0" w:line="240" w:lineRule="auto"/>
              <w:jc w:val="right"/>
              <w:rPr>
                <w:color w:val="808080" w:themeColor="background1" w:themeShade="80"/>
                <w:sz w:val="18"/>
                <w:szCs w:val="18"/>
              </w:rPr>
            </w:pPr>
            <w:r w:rsidRPr="00FD63D0">
              <w:rPr>
                <w:color w:val="808080" w:themeColor="background1" w:themeShade="80"/>
                <w:sz w:val="18"/>
              </w:rPr>
              <w:t>9</w:t>
            </w:r>
          </w:p>
        </w:tc>
        <w:tc>
          <w:tcPr>
            <w:tcW w:w="2700" w:type="dxa"/>
          </w:tcPr>
          <w:p w:rsidR="001D5B61" w:rsidRPr="00FD63D0" w:rsidP="00081AE7" w14:paraId="1D06EEFF" w14:textId="77777777">
            <w:pPr>
              <w:spacing w:after="0"/>
              <w:rPr>
                <w:rFonts w:eastAsia="Times New Roman"/>
                <w:color w:val="000000" w:themeColor="text1"/>
                <w:sz w:val="18"/>
                <w:szCs w:val="18"/>
              </w:rPr>
            </w:pPr>
          </w:p>
        </w:tc>
      </w:tr>
      <w:tr w14:paraId="1EBBCD0F" w14:textId="77777777" w:rsidTr="00081AE7">
        <w:tblPrEx>
          <w:tblW w:w="10260" w:type="dxa"/>
          <w:tblLayout w:type="fixed"/>
          <w:tblLook w:val="04A0"/>
        </w:tblPrEx>
        <w:trPr>
          <w:gridBefore w:val="1"/>
          <w:wBefore w:w="15" w:type="dxa"/>
        </w:trPr>
        <w:tc>
          <w:tcPr>
            <w:tcW w:w="1341" w:type="dxa"/>
          </w:tcPr>
          <w:p w:rsidR="001D5B61" w:rsidRPr="00FD63D0" w:rsidP="00081AE7" w14:paraId="06813E0E" w14:textId="77777777">
            <w:pPr>
              <w:spacing w:after="0"/>
              <w:rPr>
                <w:rFonts w:eastAsia="Times New Roman"/>
                <w:color w:val="000000" w:themeColor="text1"/>
                <w:sz w:val="18"/>
                <w:szCs w:val="18"/>
              </w:rPr>
            </w:pPr>
          </w:p>
        </w:tc>
        <w:tc>
          <w:tcPr>
            <w:tcW w:w="4944" w:type="dxa"/>
            <w:vAlign w:val="bottom"/>
          </w:tcPr>
          <w:p w:rsidR="001D5B61" w:rsidRPr="00FD63D0" w:rsidP="00081AE7" w14:paraId="27364E5E"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tab/>
            </w:r>
          </w:p>
        </w:tc>
        <w:tc>
          <w:tcPr>
            <w:tcW w:w="1260" w:type="dxa"/>
            <w:vAlign w:val="bottom"/>
          </w:tcPr>
          <w:p w:rsidR="001D5B61" w:rsidRPr="00FD63D0" w:rsidP="00081AE7" w14:paraId="69693739" w14:textId="77777777">
            <w:pPr>
              <w:spacing w:after="0" w:line="240" w:lineRule="auto"/>
              <w:jc w:val="right"/>
              <w:rPr>
                <w:color w:val="808080" w:themeColor="background1" w:themeShade="80"/>
                <w:sz w:val="18"/>
                <w:szCs w:val="18"/>
              </w:rPr>
            </w:pPr>
            <w:r w:rsidRPr="00FD63D0">
              <w:rPr>
                <w:color w:val="808080" w:themeColor="background1" w:themeShade="80"/>
                <w:sz w:val="18"/>
              </w:rPr>
              <w:t>7</w:t>
            </w:r>
          </w:p>
        </w:tc>
        <w:tc>
          <w:tcPr>
            <w:tcW w:w="2700" w:type="dxa"/>
          </w:tcPr>
          <w:p w:rsidR="001D5B61" w:rsidRPr="00FD63D0" w:rsidP="00081AE7" w14:paraId="04788610" w14:textId="77777777">
            <w:pPr>
              <w:spacing w:after="0"/>
              <w:rPr>
                <w:rFonts w:eastAsia="Times New Roman"/>
                <w:color w:val="000000" w:themeColor="text1"/>
                <w:sz w:val="18"/>
                <w:szCs w:val="18"/>
              </w:rPr>
            </w:pPr>
          </w:p>
        </w:tc>
      </w:tr>
    </w:tbl>
    <w:p w:rsidR="001D5B61" w:rsidRPr="00FD63D0" w:rsidP="0049329C" w14:paraId="25B68999" w14:textId="77777777">
      <w:pPr>
        <w:contextualSpacing/>
        <w:rPr>
          <w:sz w:val="18"/>
          <w:szCs w:val="18"/>
        </w:rPr>
      </w:pPr>
    </w:p>
    <w:tbl>
      <w:tblPr>
        <w:tblW w:w="10260" w:type="dxa"/>
        <w:tblLayout w:type="fixed"/>
        <w:tblLook w:val="04A0"/>
      </w:tblPr>
      <w:tblGrid>
        <w:gridCol w:w="15"/>
        <w:gridCol w:w="1341"/>
        <w:gridCol w:w="4944"/>
        <w:gridCol w:w="1260"/>
        <w:gridCol w:w="2700"/>
      </w:tblGrid>
      <w:tr w14:paraId="3C9BEC4F" w14:textId="77777777" w:rsidTr="00081AE7">
        <w:tblPrEx>
          <w:tblW w:w="10260" w:type="dxa"/>
          <w:tblLayout w:type="fixed"/>
          <w:tblLook w:val="04A0"/>
        </w:tblPrEx>
        <w:tc>
          <w:tcPr>
            <w:tcW w:w="1356" w:type="dxa"/>
            <w:gridSpan w:val="2"/>
          </w:tcPr>
          <w:p w:rsidR="00D56CA6" w:rsidRPr="00FD63D0" w:rsidP="00081AE7" w14:paraId="66C9818E" w14:textId="77777777">
            <w:pPr>
              <w:rPr>
                <w:rFonts w:eastAsia="Times New Roman"/>
                <w:b/>
                <w:bCs/>
                <w:color w:val="000000" w:themeColor="text1"/>
                <w:sz w:val="18"/>
                <w:szCs w:val="18"/>
              </w:rPr>
            </w:pPr>
            <w:r w:rsidRPr="00FD63D0">
              <w:rPr>
                <w:b/>
                <w:color w:val="000000" w:themeColor="text1"/>
                <w:sz w:val="18"/>
              </w:rPr>
              <w:t>GA15.</w:t>
            </w:r>
          </w:p>
        </w:tc>
        <w:tc>
          <w:tcPr>
            <w:tcW w:w="8904" w:type="dxa"/>
            <w:gridSpan w:val="3"/>
            <w:vAlign w:val="bottom"/>
          </w:tcPr>
          <w:p w:rsidR="00D56CA6" w:rsidRPr="00FD63D0" w:rsidP="00081AE7" w14:paraId="5B7C0FA8" w14:textId="77777777">
            <w:pPr>
              <w:rPr>
                <w:rFonts w:eastAsia="Times New Roman"/>
                <w:b/>
                <w:bCs/>
                <w:color w:val="000000" w:themeColor="text1"/>
                <w:sz w:val="18"/>
                <w:szCs w:val="18"/>
              </w:rPr>
            </w:pPr>
            <w:r w:rsidRPr="00CC0D8A">
              <w:rPr>
                <w:b/>
                <w:color w:val="000000" w:themeColor="text1"/>
                <w:sz w:val="18"/>
                <w:lang w:val="es-ES"/>
              </w:rPr>
              <w:t xml:space="preserve">Es importante para mí que </w:t>
            </w:r>
            <w:r w:rsidRPr="00CC0D8A" w:rsidR="00487797">
              <w:rPr>
                <w:b/>
                <w:color w:val="000000" w:themeColor="text1"/>
                <w:sz w:val="18"/>
                <w:u w:val="single"/>
                <w:lang w:val="es-ES"/>
              </w:rPr>
              <w:t>mis amistades</w:t>
            </w:r>
            <w:r w:rsidRPr="00CC0D8A">
              <w:rPr>
                <w:b/>
                <w:color w:val="000000" w:themeColor="text1"/>
                <w:sz w:val="18"/>
                <w:lang w:val="es-ES"/>
              </w:rPr>
              <w:t xml:space="preserve"> usen el pronombre correcto cuando me hablen. </w:t>
            </w:r>
            <w:r w:rsidRPr="00FD63D0">
              <w:rPr>
                <w:b/>
                <w:color w:val="000000" w:themeColor="text1"/>
                <w:sz w:val="18"/>
              </w:rPr>
              <w:t>¿</w:t>
            </w:r>
            <w:r w:rsidRPr="00FD63D0">
              <w:rPr>
                <w:b/>
                <w:color w:val="000000" w:themeColor="text1"/>
                <w:sz w:val="18"/>
              </w:rPr>
              <w:t>Está</w:t>
            </w:r>
            <w:r w:rsidRPr="00FD63D0">
              <w:rPr>
                <w:b/>
                <w:color w:val="000000" w:themeColor="text1"/>
                <w:sz w:val="18"/>
              </w:rPr>
              <w:t xml:space="preserve"> </w:t>
            </w:r>
            <w:r w:rsidRPr="00FD63D0">
              <w:rPr>
                <w:b/>
                <w:color w:val="000000" w:themeColor="text1"/>
                <w:sz w:val="18"/>
              </w:rPr>
              <w:t>usted</w:t>
            </w:r>
            <w:r w:rsidRPr="00FD63D0">
              <w:rPr>
                <w:b/>
                <w:color w:val="000000" w:themeColor="text1"/>
                <w:sz w:val="18"/>
              </w:rPr>
              <w:t>...?</w:t>
            </w:r>
          </w:p>
          <w:p w:rsidR="00D56CA6" w:rsidRPr="00FD63D0" w:rsidP="00120129" w14:paraId="41718F86" w14:textId="77777777">
            <w:pPr>
              <w:spacing w:after="0"/>
              <w:rPr>
                <w:rFonts w:eastAsia="Times New Roman"/>
                <w:b/>
                <w:bCs/>
                <w:color w:val="000000" w:themeColor="text1"/>
                <w:sz w:val="18"/>
                <w:szCs w:val="18"/>
              </w:rPr>
            </w:pPr>
            <w:r w:rsidRPr="00FD63D0">
              <w:rPr>
                <w:color w:val="000000" w:themeColor="text1"/>
                <w:sz w:val="18"/>
              </w:rPr>
              <w:t xml:space="preserve">[LEA las </w:t>
            </w:r>
            <w:r w:rsidRPr="00FD63D0">
              <w:rPr>
                <w:color w:val="000000" w:themeColor="text1"/>
                <w:sz w:val="18"/>
              </w:rPr>
              <w:t>opciones</w:t>
            </w:r>
            <w:r w:rsidRPr="00FD63D0">
              <w:rPr>
                <w:color w:val="000000" w:themeColor="text1"/>
                <w:sz w:val="18"/>
              </w:rPr>
              <w:t>.]</w:t>
            </w:r>
          </w:p>
        </w:tc>
      </w:tr>
      <w:tr w14:paraId="3A350BA9" w14:textId="77777777" w:rsidTr="00081AE7">
        <w:tblPrEx>
          <w:tblW w:w="10260" w:type="dxa"/>
          <w:tblLayout w:type="fixed"/>
          <w:tblLook w:val="04A0"/>
        </w:tblPrEx>
        <w:trPr>
          <w:gridBefore w:val="1"/>
          <w:wBefore w:w="15" w:type="dxa"/>
        </w:trPr>
        <w:tc>
          <w:tcPr>
            <w:tcW w:w="1341" w:type="dxa"/>
          </w:tcPr>
          <w:p w:rsidR="00D56CA6" w:rsidRPr="00FD63D0" w:rsidP="00081AE7" w14:paraId="44C56A5E" w14:textId="77777777">
            <w:pPr>
              <w:spacing w:after="0"/>
              <w:rPr>
                <w:rFonts w:eastAsia="Times New Roman"/>
                <w:color w:val="000000" w:themeColor="text1"/>
                <w:sz w:val="18"/>
                <w:szCs w:val="18"/>
              </w:rPr>
            </w:pPr>
            <w:r w:rsidRPr="00FD63D0">
              <w:rPr>
                <w:color w:val="000000" w:themeColor="text1"/>
                <w:sz w:val="18"/>
              </w:rPr>
              <w:t>PROFRIEND</w:t>
            </w:r>
          </w:p>
        </w:tc>
        <w:tc>
          <w:tcPr>
            <w:tcW w:w="4944" w:type="dxa"/>
            <w:vAlign w:val="bottom"/>
          </w:tcPr>
          <w:p w:rsidR="00D56CA6" w:rsidRPr="00FD63D0" w:rsidP="00081AE7" w14:paraId="648E5F8E"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Correct pronouns with friends</w:t>
            </w:r>
          </w:p>
        </w:tc>
        <w:tc>
          <w:tcPr>
            <w:tcW w:w="1260" w:type="dxa"/>
            <w:vAlign w:val="bottom"/>
          </w:tcPr>
          <w:p w:rsidR="00D56CA6" w:rsidRPr="00FD63D0" w:rsidP="00081AE7" w14:paraId="44F4A865" w14:textId="77777777">
            <w:pPr>
              <w:spacing w:after="0" w:line="240" w:lineRule="auto"/>
              <w:jc w:val="right"/>
              <w:rPr>
                <w:rFonts w:eastAsia="Times New Roman"/>
                <w:color w:val="000000" w:themeColor="text1"/>
                <w:sz w:val="18"/>
                <w:szCs w:val="18"/>
              </w:rPr>
            </w:pPr>
          </w:p>
        </w:tc>
        <w:tc>
          <w:tcPr>
            <w:tcW w:w="2700" w:type="dxa"/>
          </w:tcPr>
          <w:p w:rsidR="00D56CA6" w:rsidRPr="00FD63D0" w:rsidP="00081AE7" w14:paraId="78ED1469" w14:textId="77777777">
            <w:pPr>
              <w:spacing w:after="0"/>
              <w:rPr>
                <w:rFonts w:eastAsia="Times New Roman"/>
                <w:color w:val="000000" w:themeColor="text1"/>
                <w:sz w:val="18"/>
                <w:szCs w:val="18"/>
              </w:rPr>
            </w:pPr>
          </w:p>
        </w:tc>
      </w:tr>
      <w:tr w14:paraId="43BFC903" w14:textId="77777777" w:rsidTr="00081AE7">
        <w:tblPrEx>
          <w:tblW w:w="10260" w:type="dxa"/>
          <w:tblLayout w:type="fixed"/>
          <w:tblLook w:val="04A0"/>
        </w:tblPrEx>
        <w:trPr>
          <w:gridBefore w:val="1"/>
          <w:wBefore w:w="15" w:type="dxa"/>
        </w:trPr>
        <w:tc>
          <w:tcPr>
            <w:tcW w:w="1341" w:type="dxa"/>
          </w:tcPr>
          <w:p w:rsidR="00D56CA6" w:rsidRPr="00FD63D0" w:rsidP="00081AE7" w14:paraId="200D34A1" w14:textId="77777777">
            <w:pPr>
              <w:spacing w:after="0"/>
              <w:rPr>
                <w:rFonts w:eastAsia="Times New Roman"/>
                <w:color w:val="000000" w:themeColor="text1"/>
                <w:sz w:val="18"/>
                <w:szCs w:val="18"/>
              </w:rPr>
            </w:pPr>
          </w:p>
        </w:tc>
        <w:tc>
          <w:tcPr>
            <w:tcW w:w="4944" w:type="dxa"/>
            <w:vAlign w:val="bottom"/>
          </w:tcPr>
          <w:p w:rsidR="00D56CA6" w:rsidRPr="00FD63D0" w:rsidP="00081AE7" w14:paraId="35A8BCFC"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Completamente</w:t>
            </w:r>
            <w:r w:rsidRPr="00FD63D0">
              <w:rPr>
                <w:color w:val="000000" w:themeColor="text1"/>
                <w:sz w:val="18"/>
              </w:rPr>
              <w:t xml:space="preserve"> de </w:t>
            </w:r>
            <w:r w:rsidRPr="00FD63D0">
              <w:rPr>
                <w:color w:val="000000" w:themeColor="text1"/>
                <w:sz w:val="18"/>
              </w:rPr>
              <w:t>acuerdo</w:t>
            </w:r>
            <w:r w:rsidRPr="00FD63D0">
              <w:tab/>
            </w:r>
          </w:p>
        </w:tc>
        <w:tc>
          <w:tcPr>
            <w:tcW w:w="1260" w:type="dxa"/>
            <w:vAlign w:val="bottom"/>
          </w:tcPr>
          <w:p w:rsidR="00D56CA6" w:rsidRPr="00FD63D0" w:rsidP="00081AE7" w14:paraId="2566E7BD" w14:textId="77777777">
            <w:pPr>
              <w:spacing w:after="0" w:line="240" w:lineRule="auto"/>
              <w:jc w:val="right"/>
              <w:rPr>
                <w:rFonts w:eastAsia="Times New Roman"/>
                <w:color w:val="000000" w:themeColor="text1"/>
                <w:sz w:val="18"/>
                <w:szCs w:val="18"/>
              </w:rPr>
            </w:pPr>
            <w:r w:rsidRPr="00FD63D0">
              <w:rPr>
                <w:color w:val="000000" w:themeColor="text1"/>
                <w:sz w:val="18"/>
              </w:rPr>
              <w:t>1</w:t>
            </w:r>
          </w:p>
        </w:tc>
        <w:tc>
          <w:tcPr>
            <w:tcW w:w="2700" w:type="dxa"/>
          </w:tcPr>
          <w:p w:rsidR="00D56CA6" w:rsidRPr="00FD63D0" w:rsidP="00081AE7" w14:paraId="77D50F7B" w14:textId="77777777">
            <w:pPr>
              <w:spacing w:after="0"/>
              <w:rPr>
                <w:rFonts w:eastAsia="Times New Roman"/>
                <w:color w:val="000000" w:themeColor="text1"/>
                <w:sz w:val="18"/>
                <w:szCs w:val="18"/>
              </w:rPr>
            </w:pPr>
          </w:p>
        </w:tc>
      </w:tr>
      <w:tr w14:paraId="4D2EDA96" w14:textId="77777777" w:rsidTr="00081AE7">
        <w:tblPrEx>
          <w:tblW w:w="10260" w:type="dxa"/>
          <w:tblLayout w:type="fixed"/>
          <w:tblLook w:val="04A0"/>
        </w:tblPrEx>
        <w:trPr>
          <w:gridBefore w:val="1"/>
          <w:wBefore w:w="15" w:type="dxa"/>
        </w:trPr>
        <w:tc>
          <w:tcPr>
            <w:tcW w:w="1341" w:type="dxa"/>
          </w:tcPr>
          <w:p w:rsidR="00D56CA6" w:rsidRPr="00FD63D0" w:rsidP="00081AE7" w14:paraId="2F8F3E26" w14:textId="77777777">
            <w:pPr>
              <w:spacing w:after="0"/>
              <w:rPr>
                <w:rFonts w:eastAsia="Times New Roman"/>
                <w:color w:val="000000" w:themeColor="text1"/>
                <w:sz w:val="18"/>
                <w:szCs w:val="18"/>
              </w:rPr>
            </w:pPr>
          </w:p>
        </w:tc>
        <w:tc>
          <w:tcPr>
            <w:tcW w:w="4944" w:type="dxa"/>
            <w:vAlign w:val="bottom"/>
          </w:tcPr>
          <w:p w:rsidR="00D56CA6" w:rsidRPr="00FD63D0" w:rsidP="00081AE7" w14:paraId="25500B47"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 xml:space="preserve">De </w:t>
            </w:r>
            <w:r w:rsidRPr="00FD63D0">
              <w:rPr>
                <w:color w:val="000000" w:themeColor="text1"/>
                <w:sz w:val="18"/>
              </w:rPr>
              <w:t>acuerdo</w:t>
            </w:r>
            <w:r w:rsidRPr="00FD63D0">
              <w:tab/>
            </w:r>
          </w:p>
        </w:tc>
        <w:tc>
          <w:tcPr>
            <w:tcW w:w="1260" w:type="dxa"/>
            <w:vAlign w:val="bottom"/>
          </w:tcPr>
          <w:p w:rsidR="00D56CA6" w:rsidRPr="00FD63D0" w:rsidP="00081AE7" w14:paraId="0ACD639C" w14:textId="77777777">
            <w:pPr>
              <w:spacing w:after="0" w:line="240" w:lineRule="auto"/>
              <w:jc w:val="right"/>
              <w:rPr>
                <w:rFonts w:eastAsia="Times New Roman"/>
                <w:color w:val="000000" w:themeColor="text1"/>
                <w:sz w:val="18"/>
                <w:szCs w:val="18"/>
              </w:rPr>
            </w:pPr>
            <w:r w:rsidRPr="00FD63D0">
              <w:rPr>
                <w:color w:val="000000" w:themeColor="text1"/>
                <w:sz w:val="18"/>
              </w:rPr>
              <w:t>2</w:t>
            </w:r>
          </w:p>
        </w:tc>
        <w:tc>
          <w:tcPr>
            <w:tcW w:w="2700" w:type="dxa"/>
          </w:tcPr>
          <w:p w:rsidR="00D56CA6" w:rsidRPr="00FD63D0" w:rsidP="00081AE7" w14:paraId="04730FB9" w14:textId="77777777">
            <w:pPr>
              <w:spacing w:after="0"/>
              <w:rPr>
                <w:rFonts w:eastAsia="Times New Roman"/>
                <w:color w:val="000000" w:themeColor="text1"/>
                <w:sz w:val="18"/>
                <w:szCs w:val="18"/>
              </w:rPr>
            </w:pPr>
          </w:p>
        </w:tc>
      </w:tr>
      <w:tr w14:paraId="7ACDC860" w14:textId="77777777" w:rsidTr="00081AE7">
        <w:tblPrEx>
          <w:tblW w:w="10260" w:type="dxa"/>
          <w:tblLayout w:type="fixed"/>
          <w:tblLook w:val="04A0"/>
        </w:tblPrEx>
        <w:trPr>
          <w:gridBefore w:val="1"/>
          <w:wBefore w:w="15" w:type="dxa"/>
        </w:trPr>
        <w:tc>
          <w:tcPr>
            <w:tcW w:w="1341" w:type="dxa"/>
          </w:tcPr>
          <w:p w:rsidR="00D56CA6" w:rsidRPr="00FD63D0" w:rsidP="00081AE7" w14:paraId="1984970B" w14:textId="77777777">
            <w:pPr>
              <w:spacing w:after="0"/>
              <w:rPr>
                <w:rFonts w:eastAsia="Times New Roman"/>
                <w:color w:val="000000" w:themeColor="text1"/>
                <w:sz w:val="18"/>
                <w:szCs w:val="18"/>
              </w:rPr>
            </w:pPr>
          </w:p>
        </w:tc>
        <w:tc>
          <w:tcPr>
            <w:tcW w:w="4944" w:type="dxa"/>
            <w:vAlign w:val="bottom"/>
          </w:tcPr>
          <w:p w:rsidR="00D56CA6" w:rsidRPr="00CC0D8A" w:rsidP="00081AE7" w14:paraId="0EA33FB7" w14:textId="77777777">
            <w:pPr>
              <w:tabs>
                <w:tab w:val="right" w:leader="dot" w:pos="5760"/>
              </w:tabs>
              <w:spacing w:after="0" w:line="240" w:lineRule="auto"/>
              <w:rPr>
                <w:rFonts w:eastAsia="Times New Roman"/>
                <w:color w:val="000000" w:themeColor="text1"/>
                <w:sz w:val="18"/>
                <w:szCs w:val="18"/>
                <w:lang w:val="es-ES"/>
              </w:rPr>
            </w:pPr>
            <w:r w:rsidRPr="00CC0D8A">
              <w:rPr>
                <w:color w:val="000000" w:themeColor="text1"/>
                <w:sz w:val="18"/>
                <w:lang w:val="es-ES"/>
              </w:rPr>
              <w:t>Ni de acuerdo ni en desacuerdo</w:t>
            </w:r>
            <w:r w:rsidRPr="00CC0D8A">
              <w:rPr>
                <w:lang w:val="es-ES"/>
              </w:rPr>
              <w:tab/>
            </w:r>
          </w:p>
        </w:tc>
        <w:tc>
          <w:tcPr>
            <w:tcW w:w="1260" w:type="dxa"/>
            <w:vAlign w:val="bottom"/>
          </w:tcPr>
          <w:p w:rsidR="00D56CA6" w:rsidRPr="00FD63D0" w:rsidP="00081AE7" w14:paraId="27D0043B" w14:textId="77777777">
            <w:pPr>
              <w:spacing w:after="0" w:line="240" w:lineRule="auto"/>
              <w:jc w:val="right"/>
              <w:rPr>
                <w:rFonts w:eastAsia="Times New Roman"/>
                <w:color w:val="000000" w:themeColor="text1"/>
                <w:sz w:val="18"/>
                <w:szCs w:val="18"/>
              </w:rPr>
            </w:pPr>
            <w:r w:rsidRPr="00FD63D0">
              <w:rPr>
                <w:color w:val="000000" w:themeColor="text1"/>
                <w:sz w:val="18"/>
              </w:rPr>
              <w:t>3</w:t>
            </w:r>
          </w:p>
        </w:tc>
        <w:tc>
          <w:tcPr>
            <w:tcW w:w="2700" w:type="dxa"/>
          </w:tcPr>
          <w:p w:rsidR="00D56CA6" w:rsidRPr="00FD63D0" w:rsidP="00081AE7" w14:paraId="723F2079" w14:textId="77777777">
            <w:pPr>
              <w:spacing w:after="0"/>
              <w:rPr>
                <w:rFonts w:eastAsia="Times New Roman"/>
                <w:color w:val="000000" w:themeColor="text1"/>
                <w:sz w:val="18"/>
                <w:szCs w:val="18"/>
              </w:rPr>
            </w:pPr>
          </w:p>
        </w:tc>
      </w:tr>
      <w:tr w14:paraId="13028124" w14:textId="77777777" w:rsidTr="00081AE7">
        <w:tblPrEx>
          <w:tblW w:w="10260" w:type="dxa"/>
          <w:tblLayout w:type="fixed"/>
          <w:tblLook w:val="04A0"/>
        </w:tblPrEx>
        <w:trPr>
          <w:gridBefore w:val="1"/>
          <w:wBefore w:w="15" w:type="dxa"/>
        </w:trPr>
        <w:tc>
          <w:tcPr>
            <w:tcW w:w="1341" w:type="dxa"/>
          </w:tcPr>
          <w:p w:rsidR="00D56CA6" w:rsidRPr="00FD63D0" w:rsidP="00081AE7" w14:paraId="438D05FB" w14:textId="77777777">
            <w:pPr>
              <w:spacing w:after="0"/>
              <w:rPr>
                <w:rFonts w:eastAsia="Times New Roman"/>
                <w:color w:val="000000" w:themeColor="text1"/>
                <w:sz w:val="18"/>
                <w:szCs w:val="18"/>
              </w:rPr>
            </w:pPr>
          </w:p>
        </w:tc>
        <w:tc>
          <w:tcPr>
            <w:tcW w:w="4944" w:type="dxa"/>
            <w:vAlign w:val="bottom"/>
          </w:tcPr>
          <w:p w:rsidR="00D56CA6" w:rsidRPr="00FD63D0" w:rsidP="00081AE7" w14:paraId="142B58CF"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D56CA6" w:rsidRPr="00FD63D0" w:rsidP="00081AE7" w14:paraId="5DFAC2E2" w14:textId="77777777">
            <w:pPr>
              <w:spacing w:after="0" w:line="240" w:lineRule="auto"/>
              <w:jc w:val="right"/>
              <w:rPr>
                <w:rFonts w:eastAsia="Times New Roman"/>
                <w:color w:val="000000" w:themeColor="text1"/>
                <w:sz w:val="18"/>
                <w:szCs w:val="18"/>
              </w:rPr>
            </w:pPr>
            <w:r w:rsidRPr="00FD63D0">
              <w:rPr>
                <w:color w:val="000000" w:themeColor="text1"/>
                <w:sz w:val="18"/>
              </w:rPr>
              <w:t>4</w:t>
            </w:r>
          </w:p>
        </w:tc>
        <w:tc>
          <w:tcPr>
            <w:tcW w:w="2700" w:type="dxa"/>
          </w:tcPr>
          <w:p w:rsidR="00D56CA6" w:rsidRPr="00FD63D0" w:rsidP="00081AE7" w14:paraId="78132F17" w14:textId="77777777">
            <w:pPr>
              <w:spacing w:after="0"/>
              <w:rPr>
                <w:rFonts w:eastAsia="Times New Roman"/>
                <w:color w:val="000000" w:themeColor="text1"/>
                <w:sz w:val="18"/>
                <w:szCs w:val="18"/>
              </w:rPr>
            </w:pPr>
          </w:p>
        </w:tc>
      </w:tr>
      <w:tr w14:paraId="376732EA" w14:textId="77777777" w:rsidTr="00081AE7">
        <w:tblPrEx>
          <w:tblW w:w="10260" w:type="dxa"/>
          <w:tblLayout w:type="fixed"/>
          <w:tblLook w:val="04A0"/>
        </w:tblPrEx>
        <w:trPr>
          <w:gridBefore w:val="1"/>
          <w:wBefore w:w="15" w:type="dxa"/>
        </w:trPr>
        <w:tc>
          <w:tcPr>
            <w:tcW w:w="1341" w:type="dxa"/>
          </w:tcPr>
          <w:p w:rsidR="00D56CA6" w:rsidRPr="00FD63D0" w:rsidP="00081AE7" w14:paraId="6220F840" w14:textId="77777777">
            <w:pPr>
              <w:spacing w:after="0"/>
              <w:rPr>
                <w:rFonts w:eastAsia="Times New Roman"/>
                <w:color w:val="000000" w:themeColor="text1"/>
                <w:sz w:val="18"/>
                <w:szCs w:val="18"/>
              </w:rPr>
            </w:pPr>
          </w:p>
        </w:tc>
        <w:tc>
          <w:tcPr>
            <w:tcW w:w="4944" w:type="dxa"/>
            <w:vAlign w:val="bottom"/>
          </w:tcPr>
          <w:p w:rsidR="00D56CA6" w:rsidRPr="00FD63D0" w:rsidP="00081AE7" w14:paraId="25E0959B" w14:textId="77777777">
            <w:pPr>
              <w:tabs>
                <w:tab w:val="right" w:leader="dot" w:pos="5760"/>
              </w:tabs>
              <w:spacing w:after="0" w:line="240" w:lineRule="auto"/>
              <w:rPr>
                <w:rFonts w:eastAsia="Times New Roman"/>
                <w:color w:val="808080" w:themeColor="background1" w:themeShade="80"/>
                <w:sz w:val="18"/>
                <w:szCs w:val="18"/>
              </w:rPr>
            </w:pPr>
            <w:r w:rsidRPr="00FD63D0">
              <w:rPr>
                <w:color w:val="000000" w:themeColor="text1"/>
                <w:sz w:val="18"/>
              </w:rPr>
              <w:t>Completamente</w:t>
            </w:r>
            <w:r w:rsidRPr="00FD63D0">
              <w:rPr>
                <w:color w:val="000000" w:themeColor="text1"/>
                <w:sz w:val="18"/>
              </w:rPr>
              <w:t xml:space="preserve"> </w:t>
            </w: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D56CA6" w:rsidRPr="00FD63D0" w:rsidP="00081AE7" w14:paraId="33D8136E" w14:textId="77777777">
            <w:pPr>
              <w:spacing w:after="0" w:line="240" w:lineRule="auto"/>
              <w:jc w:val="right"/>
              <w:rPr>
                <w:rFonts w:eastAsia="Times New Roman"/>
                <w:color w:val="000000" w:themeColor="text1"/>
                <w:sz w:val="18"/>
                <w:szCs w:val="18"/>
              </w:rPr>
            </w:pPr>
            <w:r w:rsidRPr="00FD63D0">
              <w:rPr>
                <w:color w:val="000000" w:themeColor="text1"/>
                <w:sz w:val="18"/>
              </w:rPr>
              <w:t>5</w:t>
            </w:r>
          </w:p>
        </w:tc>
        <w:tc>
          <w:tcPr>
            <w:tcW w:w="2700" w:type="dxa"/>
          </w:tcPr>
          <w:p w:rsidR="00D56CA6" w:rsidRPr="00FD63D0" w:rsidP="00081AE7" w14:paraId="036E3EAD" w14:textId="77777777">
            <w:pPr>
              <w:spacing w:after="0"/>
              <w:rPr>
                <w:rFonts w:eastAsia="Times New Roman"/>
                <w:color w:val="000000" w:themeColor="text1"/>
                <w:sz w:val="18"/>
                <w:szCs w:val="18"/>
              </w:rPr>
            </w:pPr>
          </w:p>
        </w:tc>
      </w:tr>
      <w:tr w14:paraId="0A854C21" w14:textId="77777777" w:rsidTr="00081AE7">
        <w:tblPrEx>
          <w:tblW w:w="10260" w:type="dxa"/>
          <w:tblLayout w:type="fixed"/>
          <w:tblLook w:val="04A0"/>
        </w:tblPrEx>
        <w:trPr>
          <w:gridBefore w:val="1"/>
          <w:wBefore w:w="15" w:type="dxa"/>
        </w:trPr>
        <w:tc>
          <w:tcPr>
            <w:tcW w:w="1341" w:type="dxa"/>
          </w:tcPr>
          <w:p w:rsidR="00D56CA6" w:rsidRPr="00FD63D0" w:rsidP="00081AE7" w14:paraId="0D18FA1A" w14:textId="77777777">
            <w:pPr>
              <w:spacing w:after="0"/>
              <w:rPr>
                <w:rFonts w:eastAsia="Times New Roman"/>
                <w:color w:val="000000" w:themeColor="text1"/>
                <w:sz w:val="18"/>
                <w:szCs w:val="18"/>
              </w:rPr>
            </w:pPr>
          </w:p>
        </w:tc>
        <w:tc>
          <w:tcPr>
            <w:tcW w:w="4944" w:type="dxa"/>
            <w:vAlign w:val="bottom"/>
          </w:tcPr>
          <w:p w:rsidR="00D56CA6" w:rsidRPr="00FD63D0" w:rsidP="00081AE7" w14:paraId="123F68AD"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No Sabe</w:t>
            </w:r>
            <w:r w:rsidRPr="00FD63D0">
              <w:tab/>
            </w:r>
          </w:p>
        </w:tc>
        <w:tc>
          <w:tcPr>
            <w:tcW w:w="1260" w:type="dxa"/>
            <w:vAlign w:val="bottom"/>
          </w:tcPr>
          <w:p w:rsidR="00D56CA6" w:rsidRPr="00FD63D0" w:rsidP="00081AE7" w14:paraId="259F754A" w14:textId="77777777">
            <w:pPr>
              <w:spacing w:after="0" w:line="240" w:lineRule="auto"/>
              <w:jc w:val="right"/>
              <w:rPr>
                <w:color w:val="808080" w:themeColor="background1" w:themeShade="80"/>
                <w:sz w:val="18"/>
                <w:szCs w:val="18"/>
              </w:rPr>
            </w:pPr>
            <w:r w:rsidRPr="00FD63D0">
              <w:rPr>
                <w:color w:val="808080" w:themeColor="background1" w:themeShade="80"/>
                <w:sz w:val="18"/>
              </w:rPr>
              <w:t>9</w:t>
            </w:r>
          </w:p>
        </w:tc>
        <w:tc>
          <w:tcPr>
            <w:tcW w:w="2700" w:type="dxa"/>
          </w:tcPr>
          <w:p w:rsidR="00D56CA6" w:rsidRPr="00FD63D0" w:rsidP="00081AE7" w14:paraId="71635373" w14:textId="77777777">
            <w:pPr>
              <w:spacing w:after="0"/>
              <w:rPr>
                <w:rFonts w:eastAsia="Times New Roman"/>
                <w:color w:val="000000" w:themeColor="text1"/>
                <w:sz w:val="18"/>
                <w:szCs w:val="18"/>
              </w:rPr>
            </w:pPr>
          </w:p>
        </w:tc>
      </w:tr>
      <w:tr w14:paraId="5C91C385" w14:textId="77777777" w:rsidTr="00081AE7">
        <w:tblPrEx>
          <w:tblW w:w="10260" w:type="dxa"/>
          <w:tblLayout w:type="fixed"/>
          <w:tblLook w:val="04A0"/>
        </w:tblPrEx>
        <w:trPr>
          <w:gridBefore w:val="1"/>
          <w:wBefore w:w="15" w:type="dxa"/>
        </w:trPr>
        <w:tc>
          <w:tcPr>
            <w:tcW w:w="1341" w:type="dxa"/>
          </w:tcPr>
          <w:p w:rsidR="00D56CA6" w:rsidRPr="00FD63D0" w:rsidP="00081AE7" w14:paraId="36C65073" w14:textId="77777777">
            <w:pPr>
              <w:spacing w:after="0"/>
              <w:rPr>
                <w:rFonts w:eastAsia="Times New Roman"/>
                <w:color w:val="000000" w:themeColor="text1"/>
                <w:sz w:val="18"/>
                <w:szCs w:val="18"/>
              </w:rPr>
            </w:pPr>
          </w:p>
        </w:tc>
        <w:tc>
          <w:tcPr>
            <w:tcW w:w="4944" w:type="dxa"/>
            <w:vAlign w:val="bottom"/>
          </w:tcPr>
          <w:p w:rsidR="00D56CA6" w:rsidRPr="00FD63D0" w:rsidP="00081AE7" w14:paraId="71092A09"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tab/>
            </w:r>
          </w:p>
        </w:tc>
        <w:tc>
          <w:tcPr>
            <w:tcW w:w="1260" w:type="dxa"/>
            <w:vAlign w:val="bottom"/>
          </w:tcPr>
          <w:p w:rsidR="00D56CA6" w:rsidRPr="00FD63D0" w:rsidP="00081AE7" w14:paraId="079E8872" w14:textId="77777777">
            <w:pPr>
              <w:spacing w:after="0" w:line="240" w:lineRule="auto"/>
              <w:jc w:val="right"/>
              <w:rPr>
                <w:color w:val="808080" w:themeColor="background1" w:themeShade="80"/>
                <w:sz w:val="18"/>
                <w:szCs w:val="18"/>
              </w:rPr>
            </w:pPr>
            <w:r w:rsidRPr="00FD63D0">
              <w:rPr>
                <w:color w:val="808080" w:themeColor="background1" w:themeShade="80"/>
                <w:sz w:val="18"/>
              </w:rPr>
              <w:t>7</w:t>
            </w:r>
          </w:p>
        </w:tc>
        <w:tc>
          <w:tcPr>
            <w:tcW w:w="2700" w:type="dxa"/>
          </w:tcPr>
          <w:p w:rsidR="00D56CA6" w:rsidRPr="00FD63D0" w:rsidP="00081AE7" w14:paraId="67E5238D" w14:textId="77777777">
            <w:pPr>
              <w:spacing w:after="0"/>
              <w:rPr>
                <w:rFonts w:eastAsia="Times New Roman"/>
                <w:color w:val="000000" w:themeColor="text1"/>
                <w:sz w:val="18"/>
                <w:szCs w:val="18"/>
              </w:rPr>
            </w:pPr>
          </w:p>
        </w:tc>
      </w:tr>
    </w:tbl>
    <w:p w:rsidR="001D5B61" w:rsidRPr="00FD63D0" w:rsidP="0049329C" w14:paraId="5F06A35A" w14:textId="77777777">
      <w:pPr>
        <w:contextualSpacing/>
        <w:rPr>
          <w:sz w:val="18"/>
          <w:szCs w:val="18"/>
        </w:rPr>
      </w:pPr>
    </w:p>
    <w:tbl>
      <w:tblPr>
        <w:tblW w:w="10260" w:type="dxa"/>
        <w:tblLayout w:type="fixed"/>
        <w:tblLook w:val="04A0"/>
      </w:tblPr>
      <w:tblGrid>
        <w:gridCol w:w="15"/>
        <w:gridCol w:w="1341"/>
        <w:gridCol w:w="4944"/>
        <w:gridCol w:w="1260"/>
        <w:gridCol w:w="2700"/>
      </w:tblGrid>
      <w:tr w14:paraId="0AF47305" w14:textId="77777777" w:rsidTr="00081AE7">
        <w:tblPrEx>
          <w:tblW w:w="10260" w:type="dxa"/>
          <w:tblLayout w:type="fixed"/>
          <w:tblLook w:val="04A0"/>
        </w:tblPrEx>
        <w:tc>
          <w:tcPr>
            <w:tcW w:w="1356" w:type="dxa"/>
            <w:gridSpan w:val="2"/>
          </w:tcPr>
          <w:p w:rsidR="00885FF5" w:rsidRPr="00FD63D0" w:rsidP="00081AE7" w14:paraId="1CB58BF7" w14:textId="77777777">
            <w:pPr>
              <w:rPr>
                <w:rFonts w:eastAsia="Times New Roman"/>
                <w:b/>
                <w:bCs/>
                <w:color w:val="000000" w:themeColor="text1"/>
                <w:sz w:val="18"/>
                <w:szCs w:val="18"/>
              </w:rPr>
            </w:pPr>
            <w:r w:rsidRPr="00FD63D0">
              <w:rPr>
                <w:b/>
                <w:color w:val="000000" w:themeColor="text1"/>
                <w:sz w:val="18"/>
              </w:rPr>
              <w:t>GA16.</w:t>
            </w:r>
          </w:p>
        </w:tc>
        <w:tc>
          <w:tcPr>
            <w:tcW w:w="8904" w:type="dxa"/>
            <w:gridSpan w:val="3"/>
            <w:vAlign w:val="bottom"/>
          </w:tcPr>
          <w:p w:rsidR="00885FF5" w:rsidRPr="00FD63D0" w:rsidP="00081AE7" w14:paraId="7BC73527" w14:textId="77777777">
            <w:pPr>
              <w:rPr>
                <w:rFonts w:eastAsia="Times New Roman"/>
                <w:b/>
                <w:bCs/>
                <w:color w:val="000000" w:themeColor="text1"/>
                <w:sz w:val="18"/>
                <w:szCs w:val="18"/>
              </w:rPr>
            </w:pPr>
            <w:r w:rsidRPr="00CC0D8A">
              <w:rPr>
                <w:b/>
                <w:color w:val="000000" w:themeColor="text1"/>
                <w:sz w:val="18"/>
                <w:lang w:val="es-ES"/>
              </w:rPr>
              <w:t xml:space="preserve">Es importante para mí que los </w:t>
            </w:r>
            <w:r w:rsidRPr="00CC0D8A">
              <w:rPr>
                <w:b/>
                <w:color w:val="000000" w:themeColor="text1"/>
                <w:sz w:val="18"/>
                <w:u w:val="single"/>
                <w:lang w:val="es-ES"/>
              </w:rPr>
              <w:t>proveedores del cuidado de la salud</w:t>
            </w:r>
            <w:r w:rsidRPr="00CC0D8A">
              <w:rPr>
                <w:b/>
                <w:color w:val="000000" w:themeColor="text1"/>
                <w:sz w:val="18"/>
                <w:lang w:val="es-ES"/>
              </w:rPr>
              <w:t xml:space="preserve"> usen el pronombre correcto cuando me hablen. </w:t>
            </w:r>
            <w:r w:rsidRPr="00FD63D0">
              <w:rPr>
                <w:b/>
                <w:color w:val="000000" w:themeColor="text1"/>
                <w:sz w:val="18"/>
              </w:rPr>
              <w:t>¿</w:t>
            </w:r>
            <w:r w:rsidRPr="00FD63D0">
              <w:rPr>
                <w:b/>
                <w:color w:val="000000" w:themeColor="text1"/>
                <w:sz w:val="18"/>
              </w:rPr>
              <w:t>Está</w:t>
            </w:r>
            <w:r w:rsidRPr="00FD63D0">
              <w:rPr>
                <w:b/>
                <w:color w:val="000000" w:themeColor="text1"/>
                <w:sz w:val="18"/>
              </w:rPr>
              <w:t xml:space="preserve"> </w:t>
            </w:r>
            <w:r w:rsidRPr="00FD63D0">
              <w:rPr>
                <w:b/>
                <w:color w:val="000000" w:themeColor="text1"/>
                <w:sz w:val="18"/>
              </w:rPr>
              <w:t>usted</w:t>
            </w:r>
            <w:r w:rsidRPr="00FD63D0">
              <w:rPr>
                <w:b/>
                <w:color w:val="000000" w:themeColor="text1"/>
                <w:sz w:val="18"/>
              </w:rPr>
              <w:t>...?</w:t>
            </w:r>
          </w:p>
          <w:p w:rsidR="00885FF5" w:rsidRPr="00FD63D0" w:rsidP="00120129" w14:paraId="244F22BD" w14:textId="77777777">
            <w:pPr>
              <w:spacing w:after="0"/>
              <w:rPr>
                <w:rFonts w:eastAsia="Times New Roman"/>
                <w:b/>
                <w:bCs/>
                <w:color w:val="000000" w:themeColor="text1"/>
                <w:sz w:val="18"/>
                <w:szCs w:val="18"/>
              </w:rPr>
            </w:pPr>
            <w:r w:rsidRPr="00FD63D0">
              <w:rPr>
                <w:color w:val="000000" w:themeColor="text1"/>
                <w:sz w:val="18"/>
              </w:rPr>
              <w:t xml:space="preserve">[LEA las </w:t>
            </w:r>
            <w:r w:rsidRPr="00FD63D0">
              <w:rPr>
                <w:color w:val="000000" w:themeColor="text1"/>
                <w:sz w:val="18"/>
              </w:rPr>
              <w:t>opciones</w:t>
            </w:r>
            <w:r w:rsidRPr="00FD63D0">
              <w:rPr>
                <w:color w:val="000000" w:themeColor="text1"/>
                <w:sz w:val="18"/>
              </w:rPr>
              <w:t>.]</w:t>
            </w:r>
          </w:p>
        </w:tc>
      </w:tr>
      <w:tr w14:paraId="77A685D4" w14:textId="77777777" w:rsidTr="00081AE7">
        <w:tblPrEx>
          <w:tblW w:w="10260" w:type="dxa"/>
          <w:tblLayout w:type="fixed"/>
          <w:tblLook w:val="04A0"/>
        </w:tblPrEx>
        <w:trPr>
          <w:gridBefore w:val="1"/>
          <w:wBefore w:w="15" w:type="dxa"/>
        </w:trPr>
        <w:tc>
          <w:tcPr>
            <w:tcW w:w="1341" w:type="dxa"/>
          </w:tcPr>
          <w:p w:rsidR="00885FF5" w:rsidRPr="00FD63D0" w:rsidP="00081AE7" w14:paraId="5EED4FCC" w14:textId="77777777">
            <w:pPr>
              <w:spacing w:after="0"/>
              <w:rPr>
                <w:rFonts w:eastAsia="Times New Roman"/>
                <w:color w:val="000000" w:themeColor="text1"/>
                <w:sz w:val="18"/>
                <w:szCs w:val="18"/>
              </w:rPr>
            </w:pPr>
            <w:r w:rsidRPr="00FD63D0">
              <w:rPr>
                <w:color w:val="000000" w:themeColor="text1"/>
                <w:sz w:val="18"/>
              </w:rPr>
              <w:t>PROHCPROV</w:t>
            </w:r>
          </w:p>
        </w:tc>
        <w:tc>
          <w:tcPr>
            <w:tcW w:w="4944" w:type="dxa"/>
            <w:vAlign w:val="bottom"/>
          </w:tcPr>
          <w:p w:rsidR="00885FF5" w:rsidRPr="00FD63D0" w:rsidP="00081AE7" w14:paraId="511B1BCD"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Correct pronouns with HC providers</w:t>
            </w:r>
          </w:p>
        </w:tc>
        <w:tc>
          <w:tcPr>
            <w:tcW w:w="1260" w:type="dxa"/>
            <w:vAlign w:val="bottom"/>
          </w:tcPr>
          <w:p w:rsidR="00885FF5" w:rsidRPr="00FD63D0" w:rsidP="00081AE7" w14:paraId="18066762" w14:textId="77777777">
            <w:pPr>
              <w:spacing w:after="0" w:line="240" w:lineRule="auto"/>
              <w:jc w:val="right"/>
              <w:rPr>
                <w:rFonts w:eastAsia="Times New Roman"/>
                <w:color w:val="000000" w:themeColor="text1"/>
                <w:sz w:val="18"/>
                <w:szCs w:val="18"/>
              </w:rPr>
            </w:pPr>
          </w:p>
        </w:tc>
        <w:tc>
          <w:tcPr>
            <w:tcW w:w="2700" w:type="dxa"/>
          </w:tcPr>
          <w:p w:rsidR="00885FF5" w:rsidRPr="00FD63D0" w:rsidP="00081AE7" w14:paraId="48B8E142" w14:textId="77777777">
            <w:pPr>
              <w:spacing w:after="0"/>
              <w:rPr>
                <w:rFonts w:eastAsia="Times New Roman"/>
                <w:color w:val="000000" w:themeColor="text1"/>
                <w:sz w:val="18"/>
                <w:szCs w:val="18"/>
              </w:rPr>
            </w:pPr>
          </w:p>
        </w:tc>
      </w:tr>
      <w:tr w14:paraId="05BFDFF2" w14:textId="77777777" w:rsidTr="00081AE7">
        <w:tblPrEx>
          <w:tblW w:w="10260" w:type="dxa"/>
          <w:tblLayout w:type="fixed"/>
          <w:tblLook w:val="04A0"/>
        </w:tblPrEx>
        <w:trPr>
          <w:gridBefore w:val="1"/>
          <w:wBefore w:w="15" w:type="dxa"/>
        </w:trPr>
        <w:tc>
          <w:tcPr>
            <w:tcW w:w="1341" w:type="dxa"/>
          </w:tcPr>
          <w:p w:rsidR="00885FF5" w:rsidRPr="00FD63D0" w:rsidP="00081AE7" w14:paraId="4A690296" w14:textId="77777777">
            <w:pPr>
              <w:spacing w:after="0"/>
              <w:rPr>
                <w:rFonts w:eastAsia="Times New Roman"/>
                <w:color w:val="000000" w:themeColor="text1"/>
                <w:sz w:val="18"/>
                <w:szCs w:val="18"/>
              </w:rPr>
            </w:pPr>
          </w:p>
        </w:tc>
        <w:tc>
          <w:tcPr>
            <w:tcW w:w="4944" w:type="dxa"/>
            <w:vAlign w:val="bottom"/>
          </w:tcPr>
          <w:p w:rsidR="00885FF5" w:rsidRPr="00FD63D0" w:rsidP="00081AE7" w14:paraId="399515FA"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Completamente</w:t>
            </w:r>
            <w:r w:rsidRPr="00FD63D0">
              <w:rPr>
                <w:color w:val="000000" w:themeColor="text1"/>
                <w:sz w:val="18"/>
              </w:rPr>
              <w:t xml:space="preserve"> de </w:t>
            </w:r>
            <w:r w:rsidRPr="00FD63D0">
              <w:rPr>
                <w:color w:val="000000" w:themeColor="text1"/>
                <w:sz w:val="18"/>
              </w:rPr>
              <w:t>acuerdo</w:t>
            </w:r>
            <w:r w:rsidRPr="00FD63D0">
              <w:tab/>
            </w:r>
          </w:p>
        </w:tc>
        <w:tc>
          <w:tcPr>
            <w:tcW w:w="1260" w:type="dxa"/>
            <w:vAlign w:val="bottom"/>
          </w:tcPr>
          <w:p w:rsidR="00885FF5" w:rsidRPr="00FD63D0" w:rsidP="00081AE7" w14:paraId="2778D75D" w14:textId="77777777">
            <w:pPr>
              <w:spacing w:after="0" w:line="240" w:lineRule="auto"/>
              <w:jc w:val="right"/>
              <w:rPr>
                <w:rFonts w:eastAsia="Times New Roman"/>
                <w:color w:val="000000" w:themeColor="text1"/>
                <w:sz w:val="18"/>
                <w:szCs w:val="18"/>
              </w:rPr>
            </w:pPr>
            <w:r w:rsidRPr="00FD63D0">
              <w:rPr>
                <w:color w:val="000000" w:themeColor="text1"/>
                <w:sz w:val="18"/>
              </w:rPr>
              <w:t>1</w:t>
            </w:r>
          </w:p>
        </w:tc>
        <w:tc>
          <w:tcPr>
            <w:tcW w:w="2700" w:type="dxa"/>
          </w:tcPr>
          <w:p w:rsidR="00885FF5" w:rsidRPr="00FD63D0" w:rsidP="00081AE7" w14:paraId="61EABF75" w14:textId="77777777">
            <w:pPr>
              <w:spacing w:after="0"/>
              <w:rPr>
                <w:rFonts w:eastAsia="Times New Roman"/>
                <w:color w:val="000000" w:themeColor="text1"/>
                <w:sz w:val="18"/>
                <w:szCs w:val="18"/>
              </w:rPr>
            </w:pPr>
          </w:p>
        </w:tc>
      </w:tr>
      <w:tr w14:paraId="64710F42" w14:textId="77777777" w:rsidTr="00081AE7">
        <w:tblPrEx>
          <w:tblW w:w="10260" w:type="dxa"/>
          <w:tblLayout w:type="fixed"/>
          <w:tblLook w:val="04A0"/>
        </w:tblPrEx>
        <w:trPr>
          <w:gridBefore w:val="1"/>
          <w:wBefore w:w="15" w:type="dxa"/>
        </w:trPr>
        <w:tc>
          <w:tcPr>
            <w:tcW w:w="1341" w:type="dxa"/>
          </w:tcPr>
          <w:p w:rsidR="00885FF5" w:rsidRPr="00FD63D0" w:rsidP="00081AE7" w14:paraId="2CFF04BB" w14:textId="77777777">
            <w:pPr>
              <w:spacing w:after="0"/>
              <w:rPr>
                <w:rFonts w:eastAsia="Times New Roman"/>
                <w:color w:val="000000" w:themeColor="text1"/>
                <w:sz w:val="18"/>
                <w:szCs w:val="18"/>
              </w:rPr>
            </w:pPr>
          </w:p>
        </w:tc>
        <w:tc>
          <w:tcPr>
            <w:tcW w:w="4944" w:type="dxa"/>
            <w:vAlign w:val="bottom"/>
          </w:tcPr>
          <w:p w:rsidR="00885FF5" w:rsidRPr="00FD63D0" w:rsidP="00081AE7" w14:paraId="4E654E27"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 xml:space="preserve">De </w:t>
            </w:r>
            <w:r w:rsidRPr="00FD63D0">
              <w:rPr>
                <w:color w:val="000000" w:themeColor="text1"/>
                <w:sz w:val="18"/>
              </w:rPr>
              <w:t>acuerdo</w:t>
            </w:r>
            <w:r w:rsidRPr="00FD63D0">
              <w:tab/>
            </w:r>
          </w:p>
        </w:tc>
        <w:tc>
          <w:tcPr>
            <w:tcW w:w="1260" w:type="dxa"/>
            <w:vAlign w:val="bottom"/>
          </w:tcPr>
          <w:p w:rsidR="00885FF5" w:rsidRPr="00FD63D0" w:rsidP="00081AE7" w14:paraId="1F740E4E" w14:textId="77777777">
            <w:pPr>
              <w:spacing w:after="0" w:line="240" w:lineRule="auto"/>
              <w:jc w:val="right"/>
              <w:rPr>
                <w:rFonts w:eastAsia="Times New Roman"/>
                <w:color w:val="000000" w:themeColor="text1"/>
                <w:sz w:val="18"/>
                <w:szCs w:val="18"/>
              </w:rPr>
            </w:pPr>
            <w:r w:rsidRPr="00FD63D0">
              <w:rPr>
                <w:color w:val="000000" w:themeColor="text1"/>
                <w:sz w:val="18"/>
              </w:rPr>
              <w:t>2</w:t>
            </w:r>
          </w:p>
        </w:tc>
        <w:tc>
          <w:tcPr>
            <w:tcW w:w="2700" w:type="dxa"/>
          </w:tcPr>
          <w:p w:rsidR="00885FF5" w:rsidRPr="00FD63D0" w:rsidP="00081AE7" w14:paraId="42557B89" w14:textId="77777777">
            <w:pPr>
              <w:spacing w:after="0"/>
              <w:rPr>
                <w:rFonts w:eastAsia="Times New Roman"/>
                <w:color w:val="000000" w:themeColor="text1"/>
                <w:sz w:val="18"/>
                <w:szCs w:val="18"/>
              </w:rPr>
            </w:pPr>
          </w:p>
        </w:tc>
      </w:tr>
      <w:tr w14:paraId="3112311D" w14:textId="77777777" w:rsidTr="00081AE7">
        <w:tblPrEx>
          <w:tblW w:w="10260" w:type="dxa"/>
          <w:tblLayout w:type="fixed"/>
          <w:tblLook w:val="04A0"/>
        </w:tblPrEx>
        <w:trPr>
          <w:gridBefore w:val="1"/>
          <w:wBefore w:w="15" w:type="dxa"/>
        </w:trPr>
        <w:tc>
          <w:tcPr>
            <w:tcW w:w="1341" w:type="dxa"/>
          </w:tcPr>
          <w:p w:rsidR="00885FF5" w:rsidRPr="00FD63D0" w:rsidP="00081AE7" w14:paraId="606344AC" w14:textId="77777777">
            <w:pPr>
              <w:spacing w:after="0"/>
              <w:rPr>
                <w:rFonts w:eastAsia="Times New Roman"/>
                <w:color w:val="000000" w:themeColor="text1"/>
                <w:sz w:val="18"/>
                <w:szCs w:val="18"/>
              </w:rPr>
            </w:pPr>
          </w:p>
        </w:tc>
        <w:tc>
          <w:tcPr>
            <w:tcW w:w="4944" w:type="dxa"/>
            <w:vAlign w:val="bottom"/>
          </w:tcPr>
          <w:p w:rsidR="00885FF5" w:rsidRPr="00CC0D8A" w:rsidP="00081AE7" w14:paraId="5B4E5153" w14:textId="77777777">
            <w:pPr>
              <w:tabs>
                <w:tab w:val="right" w:leader="dot" w:pos="5760"/>
              </w:tabs>
              <w:spacing w:after="0" w:line="240" w:lineRule="auto"/>
              <w:rPr>
                <w:rFonts w:eastAsia="Times New Roman"/>
                <w:color w:val="000000" w:themeColor="text1"/>
                <w:sz w:val="18"/>
                <w:szCs w:val="18"/>
                <w:lang w:val="es-ES"/>
              </w:rPr>
            </w:pPr>
            <w:r w:rsidRPr="00CC0D8A">
              <w:rPr>
                <w:color w:val="000000" w:themeColor="text1"/>
                <w:sz w:val="18"/>
                <w:lang w:val="es-ES"/>
              </w:rPr>
              <w:t>Ni de acuerdo ni en desacuerdo</w:t>
            </w:r>
            <w:r w:rsidRPr="00CC0D8A">
              <w:rPr>
                <w:lang w:val="es-ES"/>
              </w:rPr>
              <w:tab/>
            </w:r>
          </w:p>
        </w:tc>
        <w:tc>
          <w:tcPr>
            <w:tcW w:w="1260" w:type="dxa"/>
            <w:vAlign w:val="bottom"/>
          </w:tcPr>
          <w:p w:rsidR="00885FF5" w:rsidRPr="00FD63D0" w:rsidP="00081AE7" w14:paraId="6692CAFF" w14:textId="77777777">
            <w:pPr>
              <w:spacing w:after="0" w:line="240" w:lineRule="auto"/>
              <w:jc w:val="right"/>
              <w:rPr>
                <w:rFonts w:eastAsia="Times New Roman"/>
                <w:color w:val="000000" w:themeColor="text1"/>
                <w:sz w:val="18"/>
                <w:szCs w:val="18"/>
              </w:rPr>
            </w:pPr>
            <w:r w:rsidRPr="00FD63D0">
              <w:rPr>
                <w:color w:val="000000" w:themeColor="text1"/>
                <w:sz w:val="18"/>
              </w:rPr>
              <w:t>3</w:t>
            </w:r>
          </w:p>
        </w:tc>
        <w:tc>
          <w:tcPr>
            <w:tcW w:w="2700" w:type="dxa"/>
          </w:tcPr>
          <w:p w:rsidR="00885FF5" w:rsidRPr="00FD63D0" w:rsidP="00081AE7" w14:paraId="28827D6B" w14:textId="77777777">
            <w:pPr>
              <w:spacing w:after="0"/>
              <w:rPr>
                <w:rFonts w:eastAsia="Times New Roman"/>
                <w:color w:val="000000" w:themeColor="text1"/>
                <w:sz w:val="18"/>
                <w:szCs w:val="18"/>
              </w:rPr>
            </w:pPr>
          </w:p>
        </w:tc>
      </w:tr>
      <w:tr w14:paraId="00CDCCA9" w14:textId="77777777" w:rsidTr="00081AE7">
        <w:tblPrEx>
          <w:tblW w:w="10260" w:type="dxa"/>
          <w:tblLayout w:type="fixed"/>
          <w:tblLook w:val="04A0"/>
        </w:tblPrEx>
        <w:trPr>
          <w:gridBefore w:val="1"/>
          <w:wBefore w:w="15" w:type="dxa"/>
        </w:trPr>
        <w:tc>
          <w:tcPr>
            <w:tcW w:w="1341" w:type="dxa"/>
          </w:tcPr>
          <w:p w:rsidR="00885FF5" w:rsidRPr="00FD63D0" w:rsidP="00081AE7" w14:paraId="21F2E4B4" w14:textId="77777777">
            <w:pPr>
              <w:spacing w:after="0"/>
              <w:rPr>
                <w:rFonts w:eastAsia="Times New Roman"/>
                <w:color w:val="000000" w:themeColor="text1"/>
                <w:sz w:val="18"/>
                <w:szCs w:val="18"/>
              </w:rPr>
            </w:pPr>
          </w:p>
        </w:tc>
        <w:tc>
          <w:tcPr>
            <w:tcW w:w="4944" w:type="dxa"/>
            <w:vAlign w:val="bottom"/>
          </w:tcPr>
          <w:p w:rsidR="00885FF5" w:rsidRPr="00FD63D0" w:rsidP="00081AE7" w14:paraId="7E3C8595"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885FF5" w:rsidRPr="00FD63D0" w:rsidP="00081AE7" w14:paraId="72DDAE2C" w14:textId="77777777">
            <w:pPr>
              <w:spacing w:after="0" w:line="240" w:lineRule="auto"/>
              <w:jc w:val="right"/>
              <w:rPr>
                <w:rFonts w:eastAsia="Times New Roman"/>
                <w:color w:val="000000" w:themeColor="text1"/>
                <w:sz w:val="18"/>
                <w:szCs w:val="18"/>
              </w:rPr>
            </w:pPr>
            <w:r w:rsidRPr="00FD63D0">
              <w:rPr>
                <w:color w:val="000000" w:themeColor="text1"/>
                <w:sz w:val="18"/>
              </w:rPr>
              <w:t>4</w:t>
            </w:r>
          </w:p>
        </w:tc>
        <w:tc>
          <w:tcPr>
            <w:tcW w:w="2700" w:type="dxa"/>
          </w:tcPr>
          <w:p w:rsidR="00885FF5" w:rsidRPr="00FD63D0" w:rsidP="00081AE7" w14:paraId="3D6FB05E" w14:textId="77777777">
            <w:pPr>
              <w:spacing w:after="0"/>
              <w:rPr>
                <w:rFonts w:eastAsia="Times New Roman"/>
                <w:color w:val="000000" w:themeColor="text1"/>
                <w:sz w:val="18"/>
                <w:szCs w:val="18"/>
              </w:rPr>
            </w:pPr>
          </w:p>
        </w:tc>
      </w:tr>
      <w:tr w14:paraId="14FACD6C" w14:textId="77777777" w:rsidTr="00081AE7">
        <w:tblPrEx>
          <w:tblW w:w="10260" w:type="dxa"/>
          <w:tblLayout w:type="fixed"/>
          <w:tblLook w:val="04A0"/>
        </w:tblPrEx>
        <w:trPr>
          <w:gridBefore w:val="1"/>
          <w:wBefore w:w="15" w:type="dxa"/>
        </w:trPr>
        <w:tc>
          <w:tcPr>
            <w:tcW w:w="1341" w:type="dxa"/>
          </w:tcPr>
          <w:p w:rsidR="00885FF5" w:rsidRPr="00FD63D0" w:rsidP="00081AE7" w14:paraId="72311FF2" w14:textId="77777777">
            <w:pPr>
              <w:spacing w:after="0"/>
              <w:rPr>
                <w:rFonts w:eastAsia="Times New Roman"/>
                <w:color w:val="000000" w:themeColor="text1"/>
                <w:sz w:val="18"/>
                <w:szCs w:val="18"/>
              </w:rPr>
            </w:pPr>
          </w:p>
        </w:tc>
        <w:tc>
          <w:tcPr>
            <w:tcW w:w="4944" w:type="dxa"/>
            <w:vAlign w:val="bottom"/>
          </w:tcPr>
          <w:p w:rsidR="00885FF5" w:rsidRPr="00FD63D0" w:rsidP="00081AE7" w14:paraId="61A37BBA" w14:textId="77777777">
            <w:pPr>
              <w:tabs>
                <w:tab w:val="right" w:leader="dot" w:pos="5760"/>
              </w:tabs>
              <w:spacing w:after="0" w:line="240" w:lineRule="auto"/>
              <w:rPr>
                <w:rFonts w:eastAsia="Times New Roman"/>
                <w:color w:val="808080" w:themeColor="background1" w:themeShade="80"/>
                <w:sz w:val="18"/>
                <w:szCs w:val="18"/>
              </w:rPr>
            </w:pPr>
            <w:r w:rsidRPr="00FD63D0">
              <w:rPr>
                <w:color w:val="000000" w:themeColor="text1"/>
                <w:sz w:val="18"/>
              </w:rPr>
              <w:t>Completamente</w:t>
            </w:r>
            <w:r w:rsidRPr="00FD63D0">
              <w:rPr>
                <w:color w:val="000000" w:themeColor="text1"/>
                <w:sz w:val="18"/>
              </w:rPr>
              <w:t xml:space="preserve"> </w:t>
            </w: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885FF5" w:rsidRPr="00FD63D0" w:rsidP="00081AE7" w14:paraId="57CE7AD7" w14:textId="77777777">
            <w:pPr>
              <w:spacing w:after="0" w:line="240" w:lineRule="auto"/>
              <w:jc w:val="right"/>
              <w:rPr>
                <w:rFonts w:eastAsia="Times New Roman"/>
                <w:color w:val="000000" w:themeColor="text1"/>
                <w:sz w:val="18"/>
                <w:szCs w:val="18"/>
              </w:rPr>
            </w:pPr>
            <w:r w:rsidRPr="00FD63D0">
              <w:rPr>
                <w:color w:val="000000" w:themeColor="text1"/>
                <w:sz w:val="18"/>
              </w:rPr>
              <w:t>5</w:t>
            </w:r>
          </w:p>
        </w:tc>
        <w:tc>
          <w:tcPr>
            <w:tcW w:w="2700" w:type="dxa"/>
          </w:tcPr>
          <w:p w:rsidR="00885FF5" w:rsidRPr="00FD63D0" w:rsidP="00081AE7" w14:paraId="274B7601" w14:textId="77777777">
            <w:pPr>
              <w:spacing w:after="0"/>
              <w:rPr>
                <w:rFonts w:eastAsia="Times New Roman"/>
                <w:color w:val="000000" w:themeColor="text1"/>
                <w:sz w:val="18"/>
                <w:szCs w:val="18"/>
              </w:rPr>
            </w:pPr>
          </w:p>
        </w:tc>
      </w:tr>
      <w:tr w14:paraId="54EDB9FE" w14:textId="77777777" w:rsidTr="00081AE7">
        <w:tblPrEx>
          <w:tblW w:w="10260" w:type="dxa"/>
          <w:tblLayout w:type="fixed"/>
          <w:tblLook w:val="04A0"/>
        </w:tblPrEx>
        <w:trPr>
          <w:gridBefore w:val="1"/>
          <w:wBefore w:w="15" w:type="dxa"/>
        </w:trPr>
        <w:tc>
          <w:tcPr>
            <w:tcW w:w="1341" w:type="dxa"/>
          </w:tcPr>
          <w:p w:rsidR="00885FF5" w:rsidRPr="00FD63D0" w:rsidP="00081AE7" w14:paraId="74A75F87" w14:textId="77777777">
            <w:pPr>
              <w:spacing w:after="0"/>
              <w:rPr>
                <w:rFonts w:eastAsia="Times New Roman"/>
                <w:color w:val="000000" w:themeColor="text1"/>
                <w:sz w:val="18"/>
                <w:szCs w:val="18"/>
              </w:rPr>
            </w:pPr>
          </w:p>
        </w:tc>
        <w:tc>
          <w:tcPr>
            <w:tcW w:w="4944" w:type="dxa"/>
            <w:vAlign w:val="bottom"/>
          </w:tcPr>
          <w:p w:rsidR="00885FF5" w:rsidRPr="00FD63D0" w:rsidP="00081AE7" w14:paraId="5408C031"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No Sabe</w:t>
            </w:r>
            <w:r w:rsidRPr="00FD63D0">
              <w:tab/>
            </w:r>
          </w:p>
        </w:tc>
        <w:tc>
          <w:tcPr>
            <w:tcW w:w="1260" w:type="dxa"/>
            <w:vAlign w:val="bottom"/>
          </w:tcPr>
          <w:p w:rsidR="00885FF5" w:rsidRPr="00FD63D0" w:rsidP="00081AE7" w14:paraId="6EC20545" w14:textId="77777777">
            <w:pPr>
              <w:spacing w:after="0" w:line="240" w:lineRule="auto"/>
              <w:jc w:val="right"/>
              <w:rPr>
                <w:color w:val="808080" w:themeColor="background1" w:themeShade="80"/>
                <w:sz w:val="18"/>
                <w:szCs w:val="18"/>
              </w:rPr>
            </w:pPr>
            <w:r w:rsidRPr="00FD63D0">
              <w:rPr>
                <w:color w:val="808080" w:themeColor="background1" w:themeShade="80"/>
                <w:sz w:val="18"/>
              </w:rPr>
              <w:t>9</w:t>
            </w:r>
          </w:p>
        </w:tc>
        <w:tc>
          <w:tcPr>
            <w:tcW w:w="2700" w:type="dxa"/>
          </w:tcPr>
          <w:p w:rsidR="00885FF5" w:rsidRPr="00FD63D0" w:rsidP="00081AE7" w14:paraId="2451105E" w14:textId="77777777">
            <w:pPr>
              <w:spacing w:after="0"/>
              <w:rPr>
                <w:rFonts w:eastAsia="Times New Roman"/>
                <w:color w:val="000000" w:themeColor="text1"/>
                <w:sz w:val="18"/>
                <w:szCs w:val="18"/>
              </w:rPr>
            </w:pPr>
          </w:p>
        </w:tc>
      </w:tr>
      <w:tr w14:paraId="317595B7" w14:textId="77777777" w:rsidTr="00081AE7">
        <w:tblPrEx>
          <w:tblW w:w="10260" w:type="dxa"/>
          <w:tblLayout w:type="fixed"/>
          <w:tblLook w:val="04A0"/>
        </w:tblPrEx>
        <w:trPr>
          <w:gridBefore w:val="1"/>
          <w:wBefore w:w="15" w:type="dxa"/>
        </w:trPr>
        <w:tc>
          <w:tcPr>
            <w:tcW w:w="1341" w:type="dxa"/>
          </w:tcPr>
          <w:p w:rsidR="00885FF5" w:rsidRPr="00FD63D0" w:rsidP="00081AE7" w14:paraId="3F0528EE" w14:textId="77777777">
            <w:pPr>
              <w:spacing w:after="0"/>
              <w:rPr>
                <w:rFonts w:eastAsia="Times New Roman"/>
                <w:color w:val="000000" w:themeColor="text1"/>
                <w:sz w:val="18"/>
                <w:szCs w:val="18"/>
              </w:rPr>
            </w:pPr>
          </w:p>
        </w:tc>
        <w:tc>
          <w:tcPr>
            <w:tcW w:w="4944" w:type="dxa"/>
            <w:vAlign w:val="bottom"/>
          </w:tcPr>
          <w:p w:rsidR="00885FF5" w:rsidRPr="00FD63D0" w:rsidP="00081AE7" w14:paraId="43FFFC44"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tab/>
            </w:r>
          </w:p>
        </w:tc>
        <w:tc>
          <w:tcPr>
            <w:tcW w:w="1260" w:type="dxa"/>
            <w:vAlign w:val="bottom"/>
          </w:tcPr>
          <w:p w:rsidR="00885FF5" w:rsidRPr="00FD63D0" w:rsidP="00081AE7" w14:paraId="4E7D9352" w14:textId="77777777">
            <w:pPr>
              <w:spacing w:after="0" w:line="240" w:lineRule="auto"/>
              <w:jc w:val="right"/>
              <w:rPr>
                <w:color w:val="808080" w:themeColor="background1" w:themeShade="80"/>
                <w:sz w:val="18"/>
                <w:szCs w:val="18"/>
              </w:rPr>
            </w:pPr>
            <w:r w:rsidRPr="00FD63D0">
              <w:rPr>
                <w:color w:val="808080" w:themeColor="background1" w:themeShade="80"/>
                <w:sz w:val="18"/>
              </w:rPr>
              <w:t>7</w:t>
            </w:r>
          </w:p>
        </w:tc>
        <w:tc>
          <w:tcPr>
            <w:tcW w:w="2700" w:type="dxa"/>
          </w:tcPr>
          <w:p w:rsidR="00885FF5" w:rsidRPr="00FD63D0" w:rsidP="00081AE7" w14:paraId="428989BB" w14:textId="77777777">
            <w:pPr>
              <w:spacing w:after="0"/>
              <w:rPr>
                <w:rFonts w:eastAsia="Times New Roman"/>
                <w:color w:val="000000" w:themeColor="text1"/>
                <w:sz w:val="18"/>
                <w:szCs w:val="18"/>
              </w:rPr>
            </w:pPr>
          </w:p>
        </w:tc>
      </w:tr>
    </w:tbl>
    <w:p w:rsidR="00885FF5" w:rsidRPr="00FD63D0" w:rsidP="0049329C" w14:paraId="06FD4B9A" w14:textId="77777777">
      <w:pPr>
        <w:contextualSpacing/>
        <w:rPr>
          <w:sz w:val="18"/>
          <w:szCs w:val="18"/>
        </w:rPr>
      </w:pPr>
    </w:p>
    <w:tbl>
      <w:tblPr>
        <w:tblW w:w="10260" w:type="dxa"/>
        <w:tblLayout w:type="fixed"/>
        <w:tblLook w:val="04A0"/>
      </w:tblPr>
      <w:tblGrid>
        <w:gridCol w:w="15"/>
        <w:gridCol w:w="1341"/>
        <w:gridCol w:w="4944"/>
        <w:gridCol w:w="1260"/>
        <w:gridCol w:w="2700"/>
      </w:tblGrid>
      <w:tr w14:paraId="7890601D" w14:textId="77777777" w:rsidTr="00081AE7">
        <w:tblPrEx>
          <w:tblW w:w="10260" w:type="dxa"/>
          <w:tblLayout w:type="fixed"/>
          <w:tblLook w:val="04A0"/>
        </w:tblPrEx>
        <w:tc>
          <w:tcPr>
            <w:tcW w:w="1356" w:type="dxa"/>
            <w:gridSpan w:val="2"/>
          </w:tcPr>
          <w:p w:rsidR="00302FA7" w:rsidRPr="00FD63D0" w:rsidP="00081AE7" w14:paraId="3E49F650" w14:textId="77777777">
            <w:pPr>
              <w:rPr>
                <w:rFonts w:eastAsia="Times New Roman"/>
                <w:b/>
                <w:bCs/>
                <w:color w:val="000000" w:themeColor="text1"/>
                <w:sz w:val="18"/>
                <w:szCs w:val="18"/>
              </w:rPr>
            </w:pPr>
            <w:r w:rsidRPr="00FD63D0">
              <w:rPr>
                <w:b/>
                <w:color w:val="000000" w:themeColor="text1"/>
                <w:sz w:val="18"/>
              </w:rPr>
              <w:t>GA17.</w:t>
            </w:r>
          </w:p>
        </w:tc>
        <w:tc>
          <w:tcPr>
            <w:tcW w:w="8904" w:type="dxa"/>
            <w:gridSpan w:val="3"/>
            <w:vAlign w:val="bottom"/>
          </w:tcPr>
          <w:p w:rsidR="00302FA7" w:rsidRPr="00FD63D0" w:rsidP="00081AE7" w14:paraId="367B2AB6" w14:textId="77777777">
            <w:pPr>
              <w:rPr>
                <w:rFonts w:eastAsia="Times New Roman"/>
                <w:b/>
                <w:bCs/>
                <w:color w:val="000000" w:themeColor="text1"/>
                <w:sz w:val="18"/>
                <w:szCs w:val="18"/>
              </w:rPr>
            </w:pPr>
            <w:r w:rsidRPr="00CC0D8A">
              <w:rPr>
                <w:b/>
                <w:color w:val="000000" w:themeColor="text1"/>
                <w:sz w:val="18"/>
                <w:lang w:val="es-ES"/>
              </w:rPr>
              <w:t>Es importante para mí tener documentos legales, como la licencia de conduc</w:t>
            </w:r>
            <w:r w:rsidRPr="00CC0D8A" w:rsidR="00B97E27">
              <w:rPr>
                <w:b/>
                <w:color w:val="000000" w:themeColor="text1"/>
                <w:sz w:val="18"/>
                <w:lang w:val="es-ES"/>
              </w:rPr>
              <w:t>ir</w:t>
            </w:r>
            <w:r w:rsidRPr="00CC0D8A">
              <w:rPr>
                <w:b/>
                <w:color w:val="000000" w:themeColor="text1"/>
                <w:sz w:val="18"/>
                <w:lang w:val="es-ES"/>
              </w:rPr>
              <w:t xml:space="preserve"> o</w:t>
            </w:r>
            <w:r w:rsidRPr="00CC0D8A" w:rsidR="00EE2A90">
              <w:rPr>
                <w:b/>
                <w:color w:val="000000" w:themeColor="text1"/>
                <w:sz w:val="18"/>
                <w:lang w:val="es-ES"/>
              </w:rPr>
              <w:t xml:space="preserve"> ID</w:t>
            </w:r>
            <w:r w:rsidRPr="00CC0D8A">
              <w:rPr>
                <w:b/>
                <w:color w:val="000000" w:themeColor="text1"/>
                <w:sz w:val="18"/>
                <w:lang w:val="es-ES"/>
              </w:rPr>
              <w:t xml:space="preserve">, que reflejen de manera precisa mi identidad o autoexpresión de género actual. </w:t>
            </w:r>
            <w:r w:rsidRPr="00FD63D0">
              <w:rPr>
                <w:b/>
                <w:color w:val="000000" w:themeColor="text1"/>
                <w:sz w:val="18"/>
              </w:rPr>
              <w:t>¿</w:t>
            </w:r>
            <w:r w:rsidRPr="00FD63D0">
              <w:rPr>
                <w:b/>
                <w:color w:val="000000" w:themeColor="text1"/>
                <w:sz w:val="18"/>
              </w:rPr>
              <w:t>Está</w:t>
            </w:r>
            <w:r w:rsidRPr="00FD63D0">
              <w:rPr>
                <w:b/>
                <w:color w:val="000000" w:themeColor="text1"/>
                <w:sz w:val="18"/>
              </w:rPr>
              <w:t xml:space="preserve"> </w:t>
            </w:r>
            <w:r w:rsidRPr="00FD63D0">
              <w:rPr>
                <w:b/>
                <w:color w:val="000000" w:themeColor="text1"/>
                <w:sz w:val="18"/>
              </w:rPr>
              <w:t>usted</w:t>
            </w:r>
            <w:r w:rsidRPr="00FD63D0">
              <w:rPr>
                <w:b/>
                <w:color w:val="000000" w:themeColor="text1"/>
                <w:sz w:val="18"/>
              </w:rPr>
              <w:t>...?</w:t>
            </w:r>
          </w:p>
          <w:p w:rsidR="00302FA7" w:rsidRPr="00FD63D0" w:rsidP="00120129" w14:paraId="2E22652E" w14:textId="77777777">
            <w:pPr>
              <w:spacing w:after="0"/>
              <w:rPr>
                <w:rFonts w:eastAsia="Times New Roman"/>
                <w:b/>
                <w:bCs/>
                <w:color w:val="000000" w:themeColor="text1"/>
                <w:sz w:val="18"/>
                <w:szCs w:val="18"/>
              </w:rPr>
            </w:pPr>
            <w:r w:rsidRPr="00FD63D0">
              <w:rPr>
                <w:color w:val="000000" w:themeColor="text1"/>
                <w:sz w:val="18"/>
              </w:rPr>
              <w:t xml:space="preserve">[LEA las </w:t>
            </w:r>
            <w:r w:rsidRPr="00FD63D0">
              <w:rPr>
                <w:color w:val="000000" w:themeColor="text1"/>
                <w:sz w:val="18"/>
              </w:rPr>
              <w:t>opciones</w:t>
            </w:r>
            <w:r w:rsidRPr="00FD63D0">
              <w:rPr>
                <w:color w:val="000000" w:themeColor="text1"/>
                <w:sz w:val="18"/>
              </w:rPr>
              <w:t>.]</w:t>
            </w:r>
          </w:p>
        </w:tc>
      </w:tr>
      <w:tr w14:paraId="698AEFE3" w14:textId="77777777" w:rsidTr="00081AE7">
        <w:tblPrEx>
          <w:tblW w:w="10260" w:type="dxa"/>
          <w:tblLayout w:type="fixed"/>
          <w:tblLook w:val="04A0"/>
        </w:tblPrEx>
        <w:trPr>
          <w:gridBefore w:val="1"/>
          <w:wBefore w:w="15" w:type="dxa"/>
        </w:trPr>
        <w:tc>
          <w:tcPr>
            <w:tcW w:w="1341" w:type="dxa"/>
          </w:tcPr>
          <w:p w:rsidR="00302FA7" w:rsidRPr="00FD63D0" w:rsidP="00081AE7" w14:paraId="55C42089" w14:textId="77777777">
            <w:pPr>
              <w:spacing w:after="0"/>
              <w:rPr>
                <w:rFonts w:eastAsia="Times New Roman"/>
                <w:color w:val="000000" w:themeColor="text1"/>
                <w:sz w:val="18"/>
                <w:szCs w:val="18"/>
              </w:rPr>
            </w:pPr>
            <w:r w:rsidRPr="00FD63D0">
              <w:rPr>
                <w:color w:val="000000" w:themeColor="text1"/>
                <w:sz w:val="18"/>
              </w:rPr>
              <w:t>GENIDID</w:t>
            </w:r>
          </w:p>
        </w:tc>
        <w:tc>
          <w:tcPr>
            <w:tcW w:w="4944" w:type="dxa"/>
            <w:vAlign w:val="bottom"/>
          </w:tcPr>
          <w:p w:rsidR="00302FA7" w:rsidRPr="00FD63D0" w:rsidP="00081AE7" w14:paraId="6021061A"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Gender identity correct on ID</w:t>
            </w:r>
          </w:p>
        </w:tc>
        <w:tc>
          <w:tcPr>
            <w:tcW w:w="1260" w:type="dxa"/>
            <w:vAlign w:val="bottom"/>
          </w:tcPr>
          <w:p w:rsidR="00302FA7" w:rsidRPr="00FD63D0" w:rsidP="00081AE7" w14:paraId="6DF40795" w14:textId="77777777">
            <w:pPr>
              <w:spacing w:after="0" w:line="240" w:lineRule="auto"/>
              <w:jc w:val="right"/>
              <w:rPr>
                <w:rFonts w:eastAsia="Times New Roman"/>
                <w:color w:val="000000" w:themeColor="text1"/>
                <w:sz w:val="18"/>
                <w:szCs w:val="18"/>
              </w:rPr>
            </w:pPr>
          </w:p>
        </w:tc>
        <w:tc>
          <w:tcPr>
            <w:tcW w:w="2700" w:type="dxa"/>
          </w:tcPr>
          <w:p w:rsidR="00302FA7" w:rsidRPr="00FD63D0" w:rsidP="00081AE7" w14:paraId="45D3CDCC" w14:textId="77777777">
            <w:pPr>
              <w:spacing w:after="0"/>
              <w:rPr>
                <w:rFonts w:eastAsia="Times New Roman"/>
                <w:color w:val="000000" w:themeColor="text1"/>
                <w:sz w:val="18"/>
                <w:szCs w:val="18"/>
              </w:rPr>
            </w:pPr>
          </w:p>
        </w:tc>
      </w:tr>
      <w:tr w14:paraId="2D908650" w14:textId="77777777" w:rsidTr="00081AE7">
        <w:tblPrEx>
          <w:tblW w:w="10260" w:type="dxa"/>
          <w:tblLayout w:type="fixed"/>
          <w:tblLook w:val="04A0"/>
        </w:tblPrEx>
        <w:trPr>
          <w:gridBefore w:val="1"/>
          <w:wBefore w:w="15" w:type="dxa"/>
        </w:trPr>
        <w:tc>
          <w:tcPr>
            <w:tcW w:w="1341" w:type="dxa"/>
          </w:tcPr>
          <w:p w:rsidR="00302FA7" w:rsidRPr="00FD63D0" w:rsidP="00081AE7" w14:paraId="1221BD12" w14:textId="77777777">
            <w:pPr>
              <w:spacing w:after="0"/>
              <w:rPr>
                <w:rFonts w:eastAsia="Times New Roman"/>
                <w:color w:val="000000" w:themeColor="text1"/>
                <w:sz w:val="18"/>
                <w:szCs w:val="18"/>
              </w:rPr>
            </w:pPr>
          </w:p>
        </w:tc>
        <w:tc>
          <w:tcPr>
            <w:tcW w:w="4944" w:type="dxa"/>
            <w:vAlign w:val="bottom"/>
          </w:tcPr>
          <w:p w:rsidR="00302FA7" w:rsidRPr="00FD63D0" w:rsidP="00081AE7" w14:paraId="335F1AB4"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Completamente</w:t>
            </w:r>
            <w:r w:rsidRPr="00FD63D0">
              <w:rPr>
                <w:color w:val="000000" w:themeColor="text1"/>
                <w:sz w:val="18"/>
              </w:rPr>
              <w:t xml:space="preserve"> de </w:t>
            </w:r>
            <w:r w:rsidRPr="00FD63D0">
              <w:rPr>
                <w:color w:val="000000" w:themeColor="text1"/>
                <w:sz w:val="18"/>
              </w:rPr>
              <w:t>acuerdo</w:t>
            </w:r>
            <w:r w:rsidRPr="00FD63D0">
              <w:tab/>
            </w:r>
          </w:p>
        </w:tc>
        <w:tc>
          <w:tcPr>
            <w:tcW w:w="1260" w:type="dxa"/>
            <w:vAlign w:val="bottom"/>
          </w:tcPr>
          <w:p w:rsidR="00302FA7" w:rsidRPr="00FD63D0" w:rsidP="00081AE7" w14:paraId="629049F3" w14:textId="77777777">
            <w:pPr>
              <w:spacing w:after="0" w:line="240" w:lineRule="auto"/>
              <w:jc w:val="right"/>
              <w:rPr>
                <w:rFonts w:eastAsia="Times New Roman"/>
                <w:color w:val="000000" w:themeColor="text1"/>
                <w:sz w:val="18"/>
                <w:szCs w:val="18"/>
              </w:rPr>
            </w:pPr>
            <w:r w:rsidRPr="00FD63D0">
              <w:rPr>
                <w:color w:val="000000" w:themeColor="text1"/>
                <w:sz w:val="18"/>
              </w:rPr>
              <w:t>1</w:t>
            </w:r>
          </w:p>
        </w:tc>
        <w:tc>
          <w:tcPr>
            <w:tcW w:w="2700" w:type="dxa"/>
          </w:tcPr>
          <w:p w:rsidR="00302FA7" w:rsidRPr="00FD63D0" w:rsidP="00081AE7" w14:paraId="5471D1F5" w14:textId="77777777">
            <w:pPr>
              <w:spacing w:after="0"/>
              <w:rPr>
                <w:rFonts w:eastAsia="Times New Roman"/>
                <w:color w:val="000000" w:themeColor="text1"/>
                <w:sz w:val="18"/>
                <w:szCs w:val="18"/>
              </w:rPr>
            </w:pPr>
          </w:p>
        </w:tc>
      </w:tr>
      <w:tr w14:paraId="7E7E9E66" w14:textId="77777777" w:rsidTr="00081AE7">
        <w:tblPrEx>
          <w:tblW w:w="10260" w:type="dxa"/>
          <w:tblLayout w:type="fixed"/>
          <w:tblLook w:val="04A0"/>
        </w:tblPrEx>
        <w:trPr>
          <w:gridBefore w:val="1"/>
          <w:wBefore w:w="15" w:type="dxa"/>
        </w:trPr>
        <w:tc>
          <w:tcPr>
            <w:tcW w:w="1341" w:type="dxa"/>
          </w:tcPr>
          <w:p w:rsidR="00302FA7" w:rsidRPr="00FD63D0" w:rsidP="00081AE7" w14:paraId="1C7D6A87" w14:textId="77777777">
            <w:pPr>
              <w:spacing w:after="0"/>
              <w:rPr>
                <w:rFonts w:eastAsia="Times New Roman"/>
                <w:color w:val="000000" w:themeColor="text1"/>
                <w:sz w:val="18"/>
                <w:szCs w:val="18"/>
              </w:rPr>
            </w:pPr>
          </w:p>
        </w:tc>
        <w:tc>
          <w:tcPr>
            <w:tcW w:w="4944" w:type="dxa"/>
            <w:vAlign w:val="bottom"/>
          </w:tcPr>
          <w:p w:rsidR="00302FA7" w:rsidRPr="00FD63D0" w:rsidP="00081AE7" w14:paraId="126C911E"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 xml:space="preserve">De </w:t>
            </w:r>
            <w:r w:rsidRPr="00FD63D0">
              <w:rPr>
                <w:color w:val="000000" w:themeColor="text1"/>
                <w:sz w:val="18"/>
              </w:rPr>
              <w:t>acuerdo</w:t>
            </w:r>
            <w:r w:rsidRPr="00FD63D0">
              <w:tab/>
            </w:r>
          </w:p>
        </w:tc>
        <w:tc>
          <w:tcPr>
            <w:tcW w:w="1260" w:type="dxa"/>
            <w:vAlign w:val="bottom"/>
          </w:tcPr>
          <w:p w:rsidR="00302FA7" w:rsidRPr="00FD63D0" w:rsidP="00081AE7" w14:paraId="6A07D7BB" w14:textId="77777777">
            <w:pPr>
              <w:spacing w:after="0" w:line="240" w:lineRule="auto"/>
              <w:jc w:val="right"/>
              <w:rPr>
                <w:rFonts w:eastAsia="Times New Roman"/>
                <w:color w:val="000000" w:themeColor="text1"/>
                <w:sz w:val="18"/>
                <w:szCs w:val="18"/>
              </w:rPr>
            </w:pPr>
            <w:r w:rsidRPr="00FD63D0">
              <w:rPr>
                <w:color w:val="000000" w:themeColor="text1"/>
                <w:sz w:val="18"/>
              </w:rPr>
              <w:t>2</w:t>
            </w:r>
          </w:p>
        </w:tc>
        <w:tc>
          <w:tcPr>
            <w:tcW w:w="2700" w:type="dxa"/>
          </w:tcPr>
          <w:p w:rsidR="00302FA7" w:rsidRPr="00FD63D0" w:rsidP="00081AE7" w14:paraId="49EC04BD" w14:textId="77777777">
            <w:pPr>
              <w:spacing w:after="0"/>
              <w:rPr>
                <w:rFonts w:eastAsia="Times New Roman"/>
                <w:color w:val="000000" w:themeColor="text1"/>
                <w:sz w:val="18"/>
                <w:szCs w:val="18"/>
              </w:rPr>
            </w:pPr>
          </w:p>
        </w:tc>
      </w:tr>
      <w:tr w14:paraId="28DDDA88" w14:textId="77777777" w:rsidTr="00081AE7">
        <w:tblPrEx>
          <w:tblW w:w="10260" w:type="dxa"/>
          <w:tblLayout w:type="fixed"/>
          <w:tblLook w:val="04A0"/>
        </w:tblPrEx>
        <w:trPr>
          <w:gridBefore w:val="1"/>
          <w:wBefore w:w="15" w:type="dxa"/>
        </w:trPr>
        <w:tc>
          <w:tcPr>
            <w:tcW w:w="1341" w:type="dxa"/>
          </w:tcPr>
          <w:p w:rsidR="00302FA7" w:rsidRPr="00FD63D0" w:rsidP="00081AE7" w14:paraId="5A8FA3CB" w14:textId="77777777">
            <w:pPr>
              <w:spacing w:after="0"/>
              <w:rPr>
                <w:rFonts w:eastAsia="Times New Roman"/>
                <w:color w:val="000000" w:themeColor="text1"/>
                <w:sz w:val="18"/>
                <w:szCs w:val="18"/>
              </w:rPr>
            </w:pPr>
          </w:p>
        </w:tc>
        <w:tc>
          <w:tcPr>
            <w:tcW w:w="4944" w:type="dxa"/>
            <w:vAlign w:val="bottom"/>
          </w:tcPr>
          <w:p w:rsidR="00302FA7" w:rsidRPr="00CC0D8A" w:rsidP="00081AE7" w14:paraId="538B7C96" w14:textId="77777777">
            <w:pPr>
              <w:tabs>
                <w:tab w:val="right" w:leader="dot" w:pos="5760"/>
              </w:tabs>
              <w:spacing w:after="0" w:line="240" w:lineRule="auto"/>
              <w:rPr>
                <w:rFonts w:eastAsia="Times New Roman"/>
                <w:color w:val="000000" w:themeColor="text1"/>
                <w:sz w:val="18"/>
                <w:szCs w:val="18"/>
                <w:lang w:val="es-ES"/>
              </w:rPr>
            </w:pPr>
            <w:r w:rsidRPr="00CC0D8A">
              <w:rPr>
                <w:color w:val="000000" w:themeColor="text1"/>
                <w:sz w:val="18"/>
                <w:lang w:val="es-ES"/>
              </w:rPr>
              <w:t>Ni de acuerdo ni en desacuerdo</w:t>
            </w:r>
            <w:r w:rsidRPr="00CC0D8A">
              <w:rPr>
                <w:lang w:val="es-ES"/>
              </w:rPr>
              <w:tab/>
            </w:r>
          </w:p>
        </w:tc>
        <w:tc>
          <w:tcPr>
            <w:tcW w:w="1260" w:type="dxa"/>
            <w:vAlign w:val="bottom"/>
          </w:tcPr>
          <w:p w:rsidR="00302FA7" w:rsidRPr="00FD63D0" w:rsidP="00081AE7" w14:paraId="2937582A" w14:textId="77777777">
            <w:pPr>
              <w:spacing w:after="0" w:line="240" w:lineRule="auto"/>
              <w:jc w:val="right"/>
              <w:rPr>
                <w:rFonts w:eastAsia="Times New Roman"/>
                <w:color w:val="000000" w:themeColor="text1"/>
                <w:sz w:val="18"/>
                <w:szCs w:val="18"/>
              </w:rPr>
            </w:pPr>
            <w:r w:rsidRPr="00FD63D0">
              <w:rPr>
                <w:color w:val="000000" w:themeColor="text1"/>
                <w:sz w:val="18"/>
              </w:rPr>
              <w:t>3</w:t>
            </w:r>
          </w:p>
        </w:tc>
        <w:tc>
          <w:tcPr>
            <w:tcW w:w="2700" w:type="dxa"/>
          </w:tcPr>
          <w:p w:rsidR="00302FA7" w:rsidRPr="00FD63D0" w:rsidP="00081AE7" w14:paraId="4B3E1CA6" w14:textId="77777777">
            <w:pPr>
              <w:spacing w:after="0"/>
              <w:rPr>
                <w:rFonts w:eastAsia="Times New Roman"/>
                <w:color w:val="000000" w:themeColor="text1"/>
                <w:sz w:val="18"/>
                <w:szCs w:val="18"/>
              </w:rPr>
            </w:pPr>
          </w:p>
        </w:tc>
      </w:tr>
      <w:tr w14:paraId="2408AEC3" w14:textId="77777777" w:rsidTr="00081AE7">
        <w:tblPrEx>
          <w:tblW w:w="10260" w:type="dxa"/>
          <w:tblLayout w:type="fixed"/>
          <w:tblLook w:val="04A0"/>
        </w:tblPrEx>
        <w:trPr>
          <w:gridBefore w:val="1"/>
          <w:wBefore w:w="15" w:type="dxa"/>
        </w:trPr>
        <w:tc>
          <w:tcPr>
            <w:tcW w:w="1341" w:type="dxa"/>
          </w:tcPr>
          <w:p w:rsidR="00302FA7" w:rsidRPr="00FD63D0" w:rsidP="00081AE7" w14:paraId="62155F28" w14:textId="77777777">
            <w:pPr>
              <w:spacing w:after="0"/>
              <w:rPr>
                <w:rFonts w:eastAsia="Times New Roman"/>
                <w:color w:val="000000" w:themeColor="text1"/>
                <w:sz w:val="18"/>
                <w:szCs w:val="18"/>
              </w:rPr>
            </w:pPr>
          </w:p>
        </w:tc>
        <w:tc>
          <w:tcPr>
            <w:tcW w:w="4944" w:type="dxa"/>
            <w:vAlign w:val="bottom"/>
          </w:tcPr>
          <w:p w:rsidR="00302FA7" w:rsidRPr="00FD63D0" w:rsidP="00081AE7" w14:paraId="68F073DF"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302FA7" w:rsidRPr="00FD63D0" w:rsidP="00081AE7" w14:paraId="6B9A12E4" w14:textId="77777777">
            <w:pPr>
              <w:spacing w:after="0" w:line="240" w:lineRule="auto"/>
              <w:jc w:val="right"/>
              <w:rPr>
                <w:rFonts w:eastAsia="Times New Roman"/>
                <w:color w:val="000000" w:themeColor="text1"/>
                <w:sz w:val="18"/>
                <w:szCs w:val="18"/>
              </w:rPr>
            </w:pPr>
            <w:r w:rsidRPr="00FD63D0">
              <w:rPr>
                <w:color w:val="000000" w:themeColor="text1"/>
                <w:sz w:val="18"/>
              </w:rPr>
              <w:t>4</w:t>
            </w:r>
          </w:p>
        </w:tc>
        <w:tc>
          <w:tcPr>
            <w:tcW w:w="2700" w:type="dxa"/>
          </w:tcPr>
          <w:p w:rsidR="00302FA7" w:rsidRPr="00FD63D0" w:rsidP="00081AE7" w14:paraId="10D3AFB7" w14:textId="77777777">
            <w:pPr>
              <w:spacing w:after="0"/>
              <w:rPr>
                <w:rFonts w:eastAsia="Times New Roman"/>
                <w:color w:val="000000" w:themeColor="text1"/>
                <w:sz w:val="18"/>
                <w:szCs w:val="18"/>
              </w:rPr>
            </w:pPr>
          </w:p>
        </w:tc>
      </w:tr>
      <w:tr w14:paraId="0C4354F4" w14:textId="77777777" w:rsidTr="00081AE7">
        <w:tblPrEx>
          <w:tblW w:w="10260" w:type="dxa"/>
          <w:tblLayout w:type="fixed"/>
          <w:tblLook w:val="04A0"/>
        </w:tblPrEx>
        <w:trPr>
          <w:gridBefore w:val="1"/>
          <w:wBefore w:w="15" w:type="dxa"/>
        </w:trPr>
        <w:tc>
          <w:tcPr>
            <w:tcW w:w="1341" w:type="dxa"/>
          </w:tcPr>
          <w:p w:rsidR="00302FA7" w:rsidRPr="00FD63D0" w:rsidP="00081AE7" w14:paraId="7C2539EA" w14:textId="77777777">
            <w:pPr>
              <w:spacing w:after="0"/>
              <w:rPr>
                <w:rFonts w:eastAsia="Times New Roman"/>
                <w:color w:val="000000" w:themeColor="text1"/>
                <w:sz w:val="18"/>
                <w:szCs w:val="18"/>
              </w:rPr>
            </w:pPr>
          </w:p>
        </w:tc>
        <w:tc>
          <w:tcPr>
            <w:tcW w:w="4944" w:type="dxa"/>
            <w:vAlign w:val="bottom"/>
          </w:tcPr>
          <w:p w:rsidR="00302FA7" w:rsidRPr="00FD63D0" w:rsidP="00081AE7" w14:paraId="3B2BC65C" w14:textId="77777777">
            <w:pPr>
              <w:tabs>
                <w:tab w:val="right" w:leader="dot" w:pos="5760"/>
              </w:tabs>
              <w:spacing w:after="0" w:line="240" w:lineRule="auto"/>
              <w:rPr>
                <w:rFonts w:eastAsia="Times New Roman"/>
                <w:color w:val="808080" w:themeColor="background1" w:themeShade="80"/>
                <w:sz w:val="18"/>
                <w:szCs w:val="18"/>
              </w:rPr>
            </w:pPr>
            <w:r w:rsidRPr="00FD63D0">
              <w:rPr>
                <w:color w:val="000000" w:themeColor="text1"/>
                <w:sz w:val="18"/>
              </w:rPr>
              <w:t>Completamente</w:t>
            </w:r>
            <w:r w:rsidRPr="00FD63D0">
              <w:rPr>
                <w:color w:val="000000" w:themeColor="text1"/>
                <w:sz w:val="18"/>
              </w:rPr>
              <w:t xml:space="preserve"> </w:t>
            </w: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302FA7" w:rsidRPr="00FD63D0" w:rsidP="00081AE7" w14:paraId="1965971C" w14:textId="77777777">
            <w:pPr>
              <w:spacing w:after="0" w:line="240" w:lineRule="auto"/>
              <w:jc w:val="right"/>
              <w:rPr>
                <w:rFonts w:eastAsia="Times New Roman"/>
                <w:color w:val="000000" w:themeColor="text1"/>
                <w:sz w:val="18"/>
                <w:szCs w:val="18"/>
              </w:rPr>
            </w:pPr>
            <w:r w:rsidRPr="00FD63D0">
              <w:rPr>
                <w:color w:val="000000" w:themeColor="text1"/>
                <w:sz w:val="18"/>
              </w:rPr>
              <w:t>5</w:t>
            </w:r>
          </w:p>
        </w:tc>
        <w:tc>
          <w:tcPr>
            <w:tcW w:w="2700" w:type="dxa"/>
          </w:tcPr>
          <w:p w:rsidR="00302FA7" w:rsidRPr="00FD63D0" w:rsidP="00081AE7" w14:paraId="6962BEEC" w14:textId="77777777">
            <w:pPr>
              <w:spacing w:after="0"/>
              <w:rPr>
                <w:rFonts w:eastAsia="Times New Roman"/>
                <w:color w:val="000000" w:themeColor="text1"/>
                <w:sz w:val="18"/>
                <w:szCs w:val="18"/>
              </w:rPr>
            </w:pPr>
          </w:p>
        </w:tc>
      </w:tr>
      <w:tr w14:paraId="025F74E8" w14:textId="77777777" w:rsidTr="00081AE7">
        <w:tblPrEx>
          <w:tblW w:w="10260" w:type="dxa"/>
          <w:tblLayout w:type="fixed"/>
          <w:tblLook w:val="04A0"/>
        </w:tblPrEx>
        <w:trPr>
          <w:gridBefore w:val="1"/>
          <w:wBefore w:w="15" w:type="dxa"/>
        </w:trPr>
        <w:tc>
          <w:tcPr>
            <w:tcW w:w="1341" w:type="dxa"/>
          </w:tcPr>
          <w:p w:rsidR="00302FA7" w:rsidRPr="00FD63D0" w:rsidP="00081AE7" w14:paraId="0E1ED9BA" w14:textId="77777777">
            <w:pPr>
              <w:spacing w:after="0"/>
              <w:rPr>
                <w:rFonts w:eastAsia="Times New Roman"/>
                <w:color w:val="000000" w:themeColor="text1"/>
                <w:sz w:val="18"/>
                <w:szCs w:val="18"/>
              </w:rPr>
            </w:pPr>
          </w:p>
        </w:tc>
        <w:tc>
          <w:tcPr>
            <w:tcW w:w="4944" w:type="dxa"/>
            <w:vAlign w:val="bottom"/>
          </w:tcPr>
          <w:p w:rsidR="00302FA7" w:rsidRPr="00FD63D0" w:rsidP="00081AE7" w14:paraId="50937A2E"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No Sabe</w:t>
            </w:r>
            <w:r w:rsidRPr="00FD63D0">
              <w:tab/>
            </w:r>
          </w:p>
        </w:tc>
        <w:tc>
          <w:tcPr>
            <w:tcW w:w="1260" w:type="dxa"/>
            <w:vAlign w:val="bottom"/>
          </w:tcPr>
          <w:p w:rsidR="00302FA7" w:rsidRPr="00FD63D0" w:rsidP="00081AE7" w14:paraId="44C306BC" w14:textId="77777777">
            <w:pPr>
              <w:spacing w:after="0" w:line="240" w:lineRule="auto"/>
              <w:jc w:val="right"/>
              <w:rPr>
                <w:color w:val="808080" w:themeColor="background1" w:themeShade="80"/>
                <w:sz w:val="18"/>
                <w:szCs w:val="18"/>
              </w:rPr>
            </w:pPr>
            <w:r w:rsidRPr="00FD63D0">
              <w:rPr>
                <w:color w:val="808080" w:themeColor="background1" w:themeShade="80"/>
                <w:sz w:val="18"/>
              </w:rPr>
              <w:t>9</w:t>
            </w:r>
          </w:p>
        </w:tc>
        <w:tc>
          <w:tcPr>
            <w:tcW w:w="2700" w:type="dxa"/>
          </w:tcPr>
          <w:p w:rsidR="00302FA7" w:rsidRPr="00FD63D0" w:rsidP="00081AE7" w14:paraId="08E633D7" w14:textId="77777777">
            <w:pPr>
              <w:spacing w:after="0"/>
              <w:rPr>
                <w:rFonts w:eastAsia="Times New Roman"/>
                <w:color w:val="000000" w:themeColor="text1"/>
                <w:sz w:val="18"/>
                <w:szCs w:val="18"/>
              </w:rPr>
            </w:pPr>
          </w:p>
        </w:tc>
      </w:tr>
      <w:tr w14:paraId="60FD4B38" w14:textId="77777777" w:rsidTr="00081AE7">
        <w:tblPrEx>
          <w:tblW w:w="10260" w:type="dxa"/>
          <w:tblLayout w:type="fixed"/>
          <w:tblLook w:val="04A0"/>
        </w:tblPrEx>
        <w:trPr>
          <w:gridBefore w:val="1"/>
          <w:wBefore w:w="15" w:type="dxa"/>
        </w:trPr>
        <w:tc>
          <w:tcPr>
            <w:tcW w:w="1341" w:type="dxa"/>
          </w:tcPr>
          <w:p w:rsidR="00302FA7" w:rsidRPr="00FD63D0" w:rsidP="00081AE7" w14:paraId="2314ABCB" w14:textId="77777777">
            <w:pPr>
              <w:spacing w:after="0"/>
              <w:rPr>
                <w:rFonts w:eastAsia="Times New Roman"/>
                <w:color w:val="000000" w:themeColor="text1"/>
                <w:sz w:val="18"/>
                <w:szCs w:val="18"/>
              </w:rPr>
            </w:pPr>
          </w:p>
        </w:tc>
        <w:tc>
          <w:tcPr>
            <w:tcW w:w="4944" w:type="dxa"/>
            <w:vAlign w:val="bottom"/>
          </w:tcPr>
          <w:p w:rsidR="00302FA7" w:rsidRPr="00FD63D0" w:rsidP="00081AE7" w14:paraId="6B0F5779"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tab/>
            </w:r>
          </w:p>
        </w:tc>
        <w:tc>
          <w:tcPr>
            <w:tcW w:w="1260" w:type="dxa"/>
            <w:vAlign w:val="bottom"/>
          </w:tcPr>
          <w:p w:rsidR="00302FA7" w:rsidRPr="00FD63D0" w:rsidP="00081AE7" w14:paraId="469BADCD" w14:textId="77777777">
            <w:pPr>
              <w:spacing w:after="0" w:line="240" w:lineRule="auto"/>
              <w:jc w:val="right"/>
              <w:rPr>
                <w:color w:val="808080" w:themeColor="background1" w:themeShade="80"/>
                <w:sz w:val="18"/>
                <w:szCs w:val="18"/>
              </w:rPr>
            </w:pPr>
            <w:r w:rsidRPr="00FD63D0">
              <w:rPr>
                <w:color w:val="808080" w:themeColor="background1" w:themeShade="80"/>
                <w:sz w:val="18"/>
              </w:rPr>
              <w:t>7</w:t>
            </w:r>
          </w:p>
        </w:tc>
        <w:tc>
          <w:tcPr>
            <w:tcW w:w="2700" w:type="dxa"/>
          </w:tcPr>
          <w:p w:rsidR="00302FA7" w:rsidRPr="00FD63D0" w:rsidP="00081AE7" w14:paraId="5D675A3A" w14:textId="77777777">
            <w:pPr>
              <w:spacing w:after="0"/>
              <w:rPr>
                <w:rFonts w:eastAsia="Times New Roman"/>
                <w:color w:val="000000" w:themeColor="text1"/>
                <w:sz w:val="18"/>
                <w:szCs w:val="18"/>
              </w:rPr>
            </w:pPr>
          </w:p>
        </w:tc>
      </w:tr>
    </w:tbl>
    <w:p w:rsidR="00885FF5" w:rsidRPr="00FD63D0" w:rsidP="0049329C" w14:paraId="703B8F9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E357767" w14:textId="77777777" w:rsidTr="00081AE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FC7714" w:rsidRPr="00FD63D0" w:rsidP="00081AE7" w14:paraId="380165EF" w14:textId="77777777">
            <w:pPr>
              <w:contextualSpacing/>
              <w:rPr>
                <w:rFonts w:eastAsia="Times New Roman"/>
                <w:b/>
                <w:bCs/>
                <w:color w:val="000000"/>
                <w:sz w:val="18"/>
                <w:szCs w:val="18"/>
              </w:rPr>
            </w:pPr>
            <w:r w:rsidRPr="00FD63D0">
              <w:rPr>
                <w:b/>
                <w:color w:val="000000" w:themeColor="text1"/>
                <w:sz w:val="18"/>
              </w:rPr>
              <w:t>INTRO_GA18.</w:t>
            </w:r>
          </w:p>
        </w:tc>
        <w:tc>
          <w:tcPr>
            <w:tcW w:w="8820" w:type="dxa"/>
          </w:tcPr>
          <w:p w:rsidR="00FC7714" w:rsidRPr="00CC0D8A" w:rsidP="00081AE7" w14:paraId="28B04AE2" w14:textId="2BCCD904">
            <w:pPr>
              <w:ind w:left="139" w:hanging="139"/>
              <w:contextualSpacing/>
              <w:rPr>
                <w:rFonts w:eastAsia="Times New Roman"/>
                <w:color w:val="000000"/>
                <w:sz w:val="18"/>
                <w:szCs w:val="18"/>
                <w:lang w:val="es-ES"/>
              </w:rPr>
            </w:pPr>
            <w:r w:rsidRPr="00CC0D8A">
              <w:rPr>
                <w:color w:val="000000" w:themeColor="text1"/>
                <w:sz w:val="18"/>
                <w:lang w:val="es-ES"/>
              </w:rPr>
              <w:t xml:space="preserve">DISPLAY: “DIGA: Las siguientes declaraciones son sobre su nivel de comodidad y satisfacción al moverse por el mundo como persona transgénero. </w:t>
            </w:r>
            <w:r w:rsidRPr="00CC0D8A">
              <w:rPr>
                <w:sz w:val="18"/>
                <w:lang w:val="es-ES"/>
              </w:rPr>
              <w:t xml:space="preserve">Para cada frase, </w:t>
            </w:r>
            <w:r w:rsidRPr="00CC0D8A" w:rsidR="007F7B18">
              <w:rPr>
                <w:sz w:val="18"/>
                <w:lang w:val="es-ES"/>
              </w:rPr>
              <w:t xml:space="preserve">por favor </w:t>
            </w:r>
            <w:r w:rsidRPr="00CC0D8A">
              <w:rPr>
                <w:sz w:val="18"/>
                <w:lang w:val="es-ES"/>
              </w:rPr>
              <w:t>dígame qué tan de acuerdo o en desacuerdo está, usando alguna de las opciones de esta tarjeta.”</w:t>
            </w:r>
          </w:p>
        </w:tc>
      </w:tr>
    </w:tbl>
    <w:p w:rsidR="00D56CA6" w:rsidRPr="00CC0D8A" w:rsidP="0049329C" w14:paraId="34325FD8" w14:textId="77777777">
      <w:pPr>
        <w:contextualSpacing/>
        <w:rPr>
          <w:sz w:val="18"/>
          <w:szCs w:val="18"/>
          <w:lang w:val="es-ES"/>
        </w:rPr>
      </w:pPr>
    </w:p>
    <w:tbl>
      <w:tblPr>
        <w:tblW w:w="10260" w:type="dxa"/>
        <w:tblLayout w:type="fixed"/>
        <w:tblLook w:val="04A0"/>
      </w:tblPr>
      <w:tblGrid>
        <w:gridCol w:w="15"/>
        <w:gridCol w:w="1341"/>
        <w:gridCol w:w="4944"/>
        <w:gridCol w:w="1260"/>
        <w:gridCol w:w="2700"/>
      </w:tblGrid>
      <w:tr w14:paraId="54AFF93F" w14:textId="77777777" w:rsidTr="00081AE7">
        <w:tblPrEx>
          <w:tblW w:w="10260" w:type="dxa"/>
          <w:tblLayout w:type="fixed"/>
          <w:tblLook w:val="04A0"/>
        </w:tblPrEx>
        <w:tc>
          <w:tcPr>
            <w:tcW w:w="1356" w:type="dxa"/>
            <w:gridSpan w:val="2"/>
          </w:tcPr>
          <w:p w:rsidR="00FC7714" w:rsidRPr="00FD63D0" w:rsidP="00081AE7" w14:paraId="0B93A881" w14:textId="77777777">
            <w:pPr>
              <w:rPr>
                <w:rFonts w:eastAsia="Times New Roman"/>
                <w:b/>
                <w:bCs/>
                <w:color w:val="000000" w:themeColor="text1"/>
                <w:sz w:val="18"/>
                <w:szCs w:val="18"/>
              </w:rPr>
            </w:pPr>
            <w:r w:rsidRPr="00FD63D0">
              <w:rPr>
                <w:b/>
                <w:color w:val="000000" w:themeColor="text1"/>
                <w:sz w:val="18"/>
              </w:rPr>
              <w:t>GA18.</w:t>
            </w:r>
          </w:p>
        </w:tc>
        <w:tc>
          <w:tcPr>
            <w:tcW w:w="8904" w:type="dxa"/>
            <w:gridSpan w:val="3"/>
            <w:vAlign w:val="bottom"/>
          </w:tcPr>
          <w:p w:rsidR="00FC7714" w:rsidRPr="00CC0D8A" w:rsidP="00081AE7" w14:paraId="3AB417D5" w14:textId="77777777">
            <w:pPr>
              <w:rPr>
                <w:rFonts w:eastAsia="Times New Roman"/>
                <w:b/>
                <w:bCs/>
                <w:color w:val="000000" w:themeColor="text1"/>
                <w:sz w:val="18"/>
                <w:szCs w:val="18"/>
                <w:lang w:val="es-ES"/>
              </w:rPr>
            </w:pPr>
            <w:r w:rsidRPr="00CC0D8A">
              <w:rPr>
                <w:b/>
                <w:color w:val="000000" w:themeColor="text1"/>
                <w:sz w:val="18"/>
                <w:lang w:val="es-ES"/>
              </w:rPr>
              <w:t xml:space="preserve">Me siento </w:t>
            </w:r>
            <w:r w:rsidRPr="00CC0D8A" w:rsidR="00487797">
              <w:rPr>
                <w:b/>
                <w:color w:val="000000" w:themeColor="text1"/>
                <w:sz w:val="18"/>
                <w:lang w:val="es-ES"/>
              </w:rPr>
              <w:t>a gusto</w:t>
            </w:r>
            <w:r w:rsidRPr="00CC0D8A">
              <w:rPr>
                <w:b/>
                <w:color w:val="000000" w:themeColor="text1"/>
                <w:sz w:val="18"/>
                <w:lang w:val="es-ES"/>
              </w:rPr>
              <w:t xml:space="preserve"> saliendo en público durante el día. ¿Está usted...?</w:t>
            </w:r>
          </w:p>
          <w:p w:rsidR="00FC7714" w:rsidRPr="00CC0D8A" w:rsidP="00120129" w14:paraId="2A031E59" w14:textId="77777777">
            <w:pPr>
              <w:spacing w:after="0"/>
              <w:rPr>
                <w:rFonts w:eastAsia="Times New Roman"/>
                <w:b/>
                <w:bCs/>
                <w:color w:val="000000" w:themeColor="text1"/>
                <w:sz w:val="18"/>
                <w:szCs w:val="18"/>
                <w:lang w:val="es-ES"/>
              </w:rPr>
            </w:pPr>
            <w:r w:rsidRPr="00CC0D8A">
              <w:rPr>
                <w:color w:val="000000" w:themeColor="text1"/>
                <w:sz w:val="18"/>
                <w:lang w:val="es-ES"/>
              </w:rPr>
              <w:t>[LEA las opciones.]</w:t>
            </w:r>
          </w:p>
        </w:tc>
      </w:tr>
      <w:tr w14:paraId="16A933B1" w14:textId="77777777" w:rsidTr="00081AE7">
        <w:tblPrEx>
          <w:tblW w:w="10260" w:type="dxa"/>
          <w:tblLayout w:type="fixed"/>
          <w:tblLook w:val="04A0"/>
        </w:tblPrEx>
        <w:trPr>
          <w:gridBefore w:val="1"/>
          <w:wBefore w:w="15" w:type="dxa"/>
        </w:trPr>
        <w:tc>
          <w:tcPr>
            <w:tcW w:w="1341" w:type="dxa"/>
          </w:tcPr>
          <w:p w:rsidR="00FC7714" w:rsidRPr="00FD63D0" w:rsidP="00081AE7" w14:paraId="7DF9D993" w14:textId="77777777">
            <w:pPr>
              <w:spacing w:after="0"/>
              <w:rPr>
                <w:rFonts w:eastAsia="Times New Roman"/>
                <w:color w:val="000000" w:themeColor="text1"/>
                <w:sz w:val="18"/>
                <w:szCs w:val="18"/>
              </w:rPr>
            </w:pPr>
            <w:r w:rsidRPr="00FD63D0">
              <w:rPr>
                <w:color w:val="000000" w:themeColor="text1"/>
                <w:sz w:val="18"/>
              </w:rPr>
              <w:t>COMPUB</w:t>
            </w:r>
          </w:p>
        </w:tc>
        <w:tc>
          <w:tcPr>
            <w:tcW w:w="4944" w:type="dxa"/>
            <w:vAlign w:val="bottom"/>
          </w:tcPr>
          <w:p w:rsidR="00FC7714" w:rsidRPr="00FD63D0" w:rsidP="00081AE7" w14:paraId="751CC79F"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Comfortable in public</w:t>
            </w:r>
          </w:p>
        </w:tc>
        <w:tc>
          <w:tcPr>
            <w:tcW w:w="1260" w:type="dxa"/>
            <w:vAlign w:val="bottom"/>
          </w:tcPr>
          <w:p w:rsidR="00FC7714" w:rsidRPr="00FD63D0" w:rsidP="00081AE7" w14:paraId="6C231C44" w14:textId="77777777">
            <w:pPr>
              <w:spacing w:after="0" w:line="240" w:lineRule="auto"/>
              <w:jc w:val="right"/>
              <w:rPr>
                <w:rFonts w:eastAsia="Times New Roman"/>
                <w:color w:val="000000" w:themeColor="text1"/>
                <w:sz w:val="18"/>
                <w:szCs w:val="18"/>
              </w:rPr>
            </w:pPr>
          </w:p>
        </w:tc>
        <w:tc>
          <w:tcPr>
            <w:tcW w:w="2700" w:type="dxa"/>
          </w:tcPr>
          <w:p w:rsidR="00FC7714" w:rsidRPr="00FD63D0" w:rsidP="00081AE7" w14:paraId="1A004023" w14:textId="77777777">
            <w:pPr>
              <w:spacing w:after="0"/>
              <w:rPr>
                <w:rFonts w:eastAsia="Times New Roman"/>
                <w:color w:val="000000" w:themeColor="text1"/>
                <w:sz w:val="18"/>
                <w:szCs w:val="18"/>
              </w:rPr>
            </w:pPr>
          </w:p>
        </w:tc>
      </w:tr>
      <w:tr w14:paraId="3D6D0C63" w14:textId="77777777" w:rsidTr="00081AE7">
        <w:tblPrEx>
          <w:tblW w:w="10260" w:type="dxa"/>
          <w:tblLayout w:type="fixed"/>
          <w:tblLook w:val="04A0"/>
        </w:tblPrEx>
        <w:trPr>
          <w:gridBefore w:val="1"/>
          <w:wBefore w:w="15" w:type="dxa"/>
        </w:trPr>
        <w:tc>
          <w:tcPr>
            <w:tcW w:w="1341" w:type="dxa"/>
          </w:tcPr>
          <w:p w:rsidR="00FC7714" w:rsidRPr="00FD63D0" w:rsidP="00081AE7" w14:paraId="7430D0E2" w14:textId="77777777">
            <w:pPr>
              <w:spacing w:after="0"/>
              <w:rPr>
                <w:rFonts w:eastAsia="Times New Roman"/>
                <w:color w:val="000000" w:themeColor="text1"/>
                <w:sz w:val="18"/>
                <w:szCs w:val="18"/>
              </w:rPr>
            </w:pPr>
          </w:p>
        </w:tc>
        <w:tc>
          <w:tcPr>
            <w:tcW w:w="4944" w:type="dxa"/>
            <w:vAlign w:val="bottom"/>
          </w:tcPr>
          <w:p w:rsidR="00FC7714" w:rsidRPr="00FD63D0" w:rsidP="00081AE7" w14:paraId="0FCA682A"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Completamente</w:t>
            </w:r>
            <w:r w:rsidRPr="00FD63D0">
              <w:rPr>
                <w:color w:val="000000" w:themeColor="text1"/>
                <w:sz w:val="18"/>
              </w:rPr>
              <w:t xml:space="preserve"> de </w:t>
            </w:r>
            <w:r w:rsidRPr="00FD63D0">
              <w:rPr>
                <w:color w:val="000000" w:themeColor="text1"/>
                <w:sz w:val="18"/>
              </w:rPr>
              <w:t>acuerdo</w:t>
            </w:r>
            <w:r w:rsidRPr="00FD63D0">
              <w:tab/>
            </w:r>
          </w:p>
        </w:tc>
        <w:tc>
          <w:tcPr>
            <w:tcW w:w="1260" w:type="dxa"/>
            <w:vAlign w:val="bottom"/>
          </w:tcPr>
          <w:p w:rsidR="00FC7714" w:rsidRPr="00FD63D0" w:rsidP="00081AE7" w14:paraId="630AC2B0" w14:textId="77777777">
            <w:pPr>
              <w:spacing w:after="0" w:line="240" w:lineRule="auto"/>
              <w:jc w:val="right"/>
              <w:rPr>
                <w:rFonts w:eastAsia="Times New Roman"/>
                <w:color w:val="000000" w:themeColor="text1"/>
                <w:sz w:val="18"/>
                <w:szCs w:val="18"/>
              </w:rPr>
            </w:pPr>
            <w:r w:rsidRPr="00FD63D0">
              <w:rPr>
                <w:color w:val="000000" w:themeColor="text1"/>
                <w:sz w:val="18"/>
              </w:rPr>
              <w:t>1</w:t>
            </w:r>
          </w:p>
        </w:tc>
        <w:tc>
          <w:tcPr>
            <w:tcW w:w="2700" w:type="dxa"/>
          </w:tcPr>
          <w:p w:rsidR="00FC7714" w:rsidRPr="00FD63D0" w:rsidP="00081AE7" w14:paraId="2EDBB2F4" w14:textId="77777777">
            <w:pPr>
              <w:spacing w:after="0"/>
              <w:rPr>
                <w:rFonts w:eastAsia="Times New Roman"/>
                <w:color w:val="000000" w:themeColor="text1"/>
                <w:sz w:val="18"/>
                <w:szCs w:val="18"/>
              </w:rPr>
            </w:pPr>
          </w:p>
        </w:tc>
      </w:tr>
      <w:tr w14:paraId="71D804FB" w14:textId="77777777" w:rsidTr="00081AE7">
        <w:tblPrEx>
          <w:tblW w:w="10260" w:type="dxa"/>
          <w:tblLayout w:type="fixed"/>
          <w:tblLook w:val="04A0"/>
        </w:tblPrEx>
        <w:trPr>
          <w:gridBefore w:val="1"/>
          <w:wBefore w:w="15" w:type="dxa"/>
        </w:trPr>
        <w:tc>
          <w:tcPr>
            <w:tcW w:w="1341" w:type="dxa"/>
          </w:tcPr>
          <w:p w:rsidR="00FC7714" w:rsidRPr="00FD63D0" w:rsidP="00081AE7" w14:paraId="1B811253" w14:textId="77777777">
            <w:pPr>
              <w:spacing w:after="0"/>
              <w:rPr>
                <w:rFonts w:eastAsia="Times New Roman"/>
                <w:color w:val="000000" w:themeColor="text1"/>
                <w:sz w:val="18"/>
                <w:szCs w:val="18"/>
              </w:rPr>
            </w:pPr>
          </w:p>
        </w:tc>
        <w:tc>
          <w:tcPr>
            <w:tcW w:w="4944" w:type="dxa"/>
            <w:vAlign w:val="bottom"/>
          </w:tcPr>
          <w:p w:rsidR="00FC7714" w:rsidRPr="00FD63D0" w:rsidP="00081AE7" w14:paraId="41A8C442"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 xml:space="preserve">De </w:t>
            </w:r>
            <w:r w:rsidRPr="00FD63D0">
              <w:rPr>
                <w:color w:val="000000" w:themeColor="text1"/>
                <w:sz w:val="18"/>
              </w:rPr>
              <w:t>acuerdo</w:t>
            </w:r>
            <w:r w:rsidRPr="00FD63D0">
              <w:tab/>
            </w:r>
          </w:p>
        </w:tc>
        <w:tc>
          <w:tcPr>
            <w:tcW w:w="1260" w:type="dxa"/>
            <w:vAlign w:val="bottom"/>
          </w:tcPr>
          <w:p w:rsidR="00FC7714" w:rsidRPr="00FD63D0" w:rsidP="00081AE7" w14:paraId="027DE41C" w14:textId="77777777">
            <w:pPr>
              <w:spacing w:after="0" w:line="240" w:lineRule="auto"/>
              <w:jc w:val="right"/>
              <w:rPr>
                <w:rFonts w:eastAsia="Times New Roman"/>
                <w:color w:val="000000" w:themeColor="text1"/>
                <w:sz w:val="18"/>
                <w:szCs w:val="18"/>
              </w:rPr>
            </w:pPr>
            <w:r w:rsidRPr="00FD63D0">
              <w:rPr>
                <w:color w:val="000000" w:themeColor="text1"/>
                <w:sz w:val="18"/>
              </w:rPr>
              <w:t>2</w:t>
            </w:r>
          </w:p>
        </w:tc>
        <w:tc>
          <w:tcPr>
            <w:tcW w:w="2700" w:type="dxa"/>
          </w:tcPr>
          <w:p w:rsidR="00FC7714" w:rsidRPr="00FD63D0" w:rsidP="00081AE7" w14:paraId="32A4A844" w14:textId="77777777">
            <w:pPr>
              <w:spacing w:after="0"/>
              <w:rPr>
                <w:rFonts w:eastAsia="Times New Roman"/>
                <w:color w:val="000000" w:themeColor="text1"/>
                <w:sz w:val="18"/>
                <w:szCs w:val="18"/>
              </w:rPr>
            </w:pPr>
          </w:p>
        </w:tc>
      </w:tr>
      <w:tr w14:paraId="18122BE8" w14:textId="77777777" w:rsidTr="00081AE7">
        <w:tblPrEx>
          <w:tblW w:w="10260" w:type="dxa"/>
          <w:tblLayout w:type="fixed"/>
          <w:tblLook w:val="04A0"/>
        </w:tblPrEx>
        <w:trPr>
          <w:gridBefore w:val="1"/>
          <w:wBefore w:w="15" w:type="dxa"/>
        </w:trPr>
        <w:tc>
          <w:tcPr>
            <w:tcW w:w="1341" w:type="dxa"/>
          </w:tcPr>
          <w:p w:rsidR="00FC7714" w:rsidRPr="00FD63D0" w:rsidP="00081AE7" w14:paraId="0743FE95" w14:textId="77777777">
            <w:pPr>
              <w:spacing w:after="0"/>
              <w:rPr>
                <w:rFonts w:eastAsia="Times New Roman"/>
                <w:color w:val="000000" w:themeColor="text1"/>
                <w:sz w:val="18"/>
                <w:szCs w:val="18"/>
              </w:rPr>
            </w:pPr>
          </w:p>
        </w:tc>
        <w:tc>
          <w:tcPr>
            <w:tcW w:w="4944" w:type="dxa"/>
            <w:vAlign w:val="bottom"/>
          </w:tcPr>
          <w:p w:rsidR="00FC7714" w:rsidRPr="00CC0D8A" w:rsidP="00081AE7" w14:paraId="568A5519" w14:textId="77777777">
            <w:pPr>
              <w:tabs>
                <w:tab w:val="right" w:leader="dot" w:pos="5760"/>
              </w:tabs>
              <w:spacing w:after="0" w:line="240" w:lineRule="auto"/>
              <w:rPr>
                <w:rFonts w:eastAsia="Times New Roman"/>
                <w:color w:val="000000" w:themeColor="text1"/>
                <w:sz w:val="18"/>
                <w:szCs w:val="18"/>
                <w:lang w:val="es-ES"/>
              </w:rPr>
            </w:pPr>
            <w:r w:rsidRPr="00CC0D8A">
              <w:rPr>
                <w:color w:val="000000" w:themeColor="text1"/>
                <w:sz w:val="18"/>
                <w:lang w:val="es-ES"/>
              </w:rPr>
              <w:t>Ni de acuerdo ni en desacuerdo</w:t>
            </w:r>
            <w:r w:rsidRPr="00CC0D8A">
              <w:rPr>
                <w:lang w:val="es-ES"/>
              </w:rPr>
              <w:tab/>
            </w:r>
          </w:p>
        </w:tc>
        <w:tc>
          <w:tcPr>
            <w:tcW w:w="1260" w:type="dxa"/>
            <w:vAlign w:val="bottom"/>
          </w:tcPr>
          <w:p w:rsidR="00FC7714" w:rsidRPr="00FD63D0" w:rsidP="00081AE7" w14:paraId="13EF780D" w14:textId="77777777">
            <w:pPr>
              <w:spacing w:after="0" w:line="240" w:lineRule="auto"/>
              <w:jc w:val="right"/>
              <w:rPr>
                <w:rFonts w:eastAsia="Times New Roman"/>
                <w:color w:val="000000" w:themeColor="text1"/>
                <w:sz w:val="18"/>
                <w:szCs w:val="18"/>
              </w:rPr>
            </w:pPr>
            <w:r w:rsidRPr="00FD63D0">
              <w:rPr>
                <w:color w:val="000000" w:themeColor="text1"/>
                <w:sz w:val="18"/>
              </w:rPr>
              <w:t>3</w:t>
            </w:r>
          </w:p>
        </w:tc>
        <w:tc>
          <w:tcPr>
            <w:tcW w:w="2700" w:type="dxa"/>
          </w:tcPr>
          <w:p w:rsidR="00FC7714" w:rsidRPr="00FD63D0" w:rsidP="00081AE7" w14:paraId="64DD47A3" w14:textId="77777777">
            <w:pPr>
              <w:spacing w:after="0"/>
              <w:rPr>
                <w:rFonts w:eastAsia="Times New Roman"/>
                <w:color w:val="000000" w:themeColor="text1"/>
                <w:sz w:val="18"/>
                <w:szCs w:val="18"/>
              </w:rPr>
            </w:pPr>
          </w:p>
        </w:tc>
      </w:tr>
      <w:tr w14:paraId="50AFFE8F" w14:textId="77777777" w:rsidTr="00081AE7">
        <w:tblPrEx>
          <w:tblW w:w="10260" w:type="dxa"/>
          <w:tblLayout w:type="fixed"/>
          <w:tblLook w:val="04A0"/>
        </w:tblPrEx>
        <w:trPr>
          <w:gridBefore w:val="1"/>
          <w:wBefore w:w="15" w:type="dxa"/>
        </w:trPr>
        <w:tc>
          <w:tcPr>
            <w:tcW w:w="1341" w:type="dxa"/>
          </w:tcPr>
          <w:p w:rsidR="00FC7714" w:rsidRPr="00FD63D0" w:rsidP="00081AE7" w14:paraId="0C2B2825" w14:textId="77777777">
            <w:pPr>
              <w:spacing w:after="0"/>
              <w:rPr>
                <w:rFonts w:eastAsia="Times New Roman"/>
                <w:color w:val="000000" w:themeColor="text1"/>
                <w:sz w:val="18"/>
                <w:szCs w:val="18"/>
              </w:rPr>
            </w:pPr>
          </w:p>
        </w:tc>
        <w:tc>
          <w:tcPr>
            <w:tcW w:w="4944" w:type="dxa"/>
            <w:vAlign w:val="bottom"/>
          </w:tcPr>
          <w:p w:rsidR="00FC7714" w:rsidRPr="00FD63D0" w:rsidP="00081AE7" w14:paraId="6EAFC424"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FC7714" w:rsidRPr="00FD63D0" w:rsidP="00081AE7" w14:paraId="68049BD3" w14:textId="77777777">
            <w:pPr>
              <w:spacing w:after="0" w:line="240" w:lineRule="auto"/>
              <w:jc w:val="right"/>
              <w:rPr>
                <w:rFonts w:eastAsia="Times New Roman"/>
                <w:color w:val="000000" w:themeColor="text1"/>
                <w:sz w:val="18"/>
                <w:szCs w:val="18"/>
              </w:rPr>
            </w:pPr>
            <w:r w:rsidRPr="00FD63D0">
              <w:rPr>
                <w:color w:val="000000" w:themeColor="text1"/>
                <w:sz w:val="18"/>
              </w:rPr>
              <w:t>4</w:t>
            </w:r>
          </w:p>
        </w:tc>
        <w:tc>
          <w:tcPr>
            <w:tcW w:w="2700" w:type="dxa"/>
          </w:tcPr>
          <w:p w:rsidR="00FC7714" w:rsidRPr="00FD63D0" w:rsidP="00081AE7" w14:paraId="13DAEC82" w14:textId="77777777">
            <w:pPr>
              <w:spacing w:after="0"/>
              <w:rPr>
                <w:rFonts w:eastAsia="Times New Roman"/>
                <w:color w:val="000000" w:themeColor="text1"/>
                <w:sz w:val="18"/>
                <w:szCs w:val="18"/>
              </w:rPr>
            </w:pPr>
          </w:p>
        </w:tc>
      </w:tr>
      <w:tr w14:paraId="6CC7AFDA" w14:textId="77777777" w:rsidTr="00081AE7">
        <w:tblPrEx>
          <w:tblW w:w="10260" w:type="dxa"/>
          <w:tblLayout w:type="fixed"/>
          <w:tblLook w:val="04A0"/>
        </w:tblPrEx>
        <w:trPr>
          <w:gridBefore w:val="1"/>
          <w:wBefore w:w="15" w:type="dxa"/>
        </w:trPr>
        <w:tc>
          <w:tcPr>
            <w:tcW w:w="1341" w:type="dxa"/>
          </w:tcPr>
          <w:p w:rsidR="00FC7714" w:rsidRPr="00FD63D0" w:rsidP="00081AE7" w14:paraId="0AC58ACB" w14:textId="77777777">
            <w:pPr>
              <w:spacing w:after="0"/>
              <w:rPr>
                <w:rFonts w:eastAsia="Times New Roman"/>
                <w:color w:val="000000" w:themeColor="text1"/>
                <w:sz w:val="18"/>
                <w:szCs w:val="18"/>
              </w:rPr>
            </w:pPr>
          </w:p>
        </w:tc>
        <w:tc>
          <w:tcPr>
            <w:tcW w:w="4944" w:type="dxa"/>
            <w:vAlign w:val="bottom"/>
          </w:tcPr>
          <w:p w:rsidR="00FC7714" w:rsidRPr="00FD63D0" w:rsidP="00081AE7" w14:paraId="576A553A" w14:textId="77777777">
            <w:pPr>
              <w:tabs>
                <w:tab w:val="right" w:leader="dot" w:pos="5760"/>
              </w:tabs>
              <w:spacing w:after="0" w:line="240" w:lineRule="auto"/>
              <w:rPr>
                <w:rFonts w:eastAsia="Times New Roman"/>
                <w:color w:val="808080" w:themeColor="background1" w:themeShade="80"/>
                <w:sz w:val="18"/>
                <w:szCs w:val="18"/>
              </w:rPr>
            </w:pPr>
            <w:r w:rsidRPr="00FD63D0">
              <w:rPr>
                <w:color w:val="000000" w:themeColor="text1"/>
                <w:sz w:val="18"/>
              </w:rPr>
              <w:t>Completamente</w:t>
            </w:r>
            <w:r w:rsidRPr="00FD63D0">
              <w:rPr>
                <w:color w:val="000000" w:themeColor="text1"/>
                <w:sz w:val="18"/>
              </w:rPr>
              <w:t xml:space="preserve"> </w:t>
            </w: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FC7714" w:rsidRPr="00FD63D0" w:rsidP="00081AE7" w14:paraId="255476DA" w14:textId="77777777">
            <w:pPr>
              <w:spacing w:after="0" w:line="240" w:lineRule="auto"/>
              <w:jc w:val="right"/>
              <w:rPr>
                <w:rFonts w:eastAsia="Times New Roman"/>
                <w:color w:val="000000" w:themeColor="text1"/>
                <w:sz w:val="18"/>
                <w:szCs w:val="18"/>
              </w:rPr>
            </w:pPr>
            <w:r w:rsidRPr="00FD63D0">
              <w:rPr>
                <w:color w:val="000000" w:themeColor="text1"/>
                <w:sz w:val="18"/>
              </w:rPr>
              <w:t>5</w:t>
            </w:r>
          </w:p>
        </w:tc>
        <w:tc>
          <w:tcPr>
            <w:tcW w:w="2700" w:type="dxa"/>
          </w:tcPr>
          <w:p w:rsidR="00FC7714" w:rsidRPr="00FD63D0" w:rsidP="00081AE7" w14:paraId="34604870" w14:textId="77777777">
            <w:pPr>
              <w:spacing w:after="0"/>
              <w:rPr>
                <w:rFonts w:eastAsia="Times New Roman"/>
                <w:color w:val="000000" w:themeColor="text1"/>
                <w:sz w:val="18"/>
                <w:szCs w:val="18"/>
              </w:rPr>
            </w:pPr>
          </w:p>
        </w:tc>
      </w:tr>
      <w:tr w14:paraId="12332DB3" w14:textId="77777777" w:rsidTr="00081AE7">
        <w:tblPrEx>
          <w:tblW w:w="10260" w:type="dxa"/>
          <w:tblLayout w:type="fixed"/>
          <w:tblLook w:val="04A0"/>
        </w:tblPrEx>
        <w:trPr>
          <w:gridBefore w:val="1"/>
          <w:wBefore w:w="15" w:type="dxa"/>
        </w:trPr>
        <w:tc>
          <w:tcPr>
            <w:tcW w:w="1341" w:type="dxa"/>
          </w:tcPr>
          <w:p w:rsidR="00FC7714" w:rsidRPr="00FD63D0" w:rsidP="00081AE7" w14:paraId="43B21CC1" w14:textId="77777777">
            <w:pPr>
              <w:spacing w:after="0"/>
              <w:rPr>
                <w:rFonts w:eastAsia="Times New Roman"/>
                <w:color w:val="000000" w:themeColor="text1"/>
                <w:sz w:val="18"/>
                <w:szCs w:val="18"/>
              </w:rPr>
            </w:pPr>
          </w:p>
        </w:tc>
        <w:tc>
          <w:tcPr>
            <w:tcW w:w="4944" w:type="dxa"/>
            <w:vAlign w:val="bottom"/>
          </w:tcPr>
          <w:p w:rsidR="00FC7714" w:rsidRPr="00FD63D0" w:rsidP="00081AE7" w14:paraId="2305FAF2"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No Sabe</w:t>
            </w:r>
            <w:r w:rsidRPr="00FD63D0">
              <w:tab/>
            </w:r>
          </w:p>
        </w:tc>
        <w:tc>
          <w:tcPr>
            <w:tcW w:w="1260" w:type="dxa"/>
            <w:vAlign w:val="bottom"/>
          </w:tcPr>
          <w:p w:rsidR="00FC7714" w:rsidRPr="00FD63D0" w:rsidP="00081AE7" w14:paraId="3778DFCB" w14:textId="77777777">
            <w:pPr>
              <w:spacing w:after="0" w:line="240" w:lineRule="auto"/>
              <w:jc w:val="right"/>
              <w:rPr>
                <w:color w:val="808080" w:themeColor="background1" w:themeShade="80"/>
                <w:sz w:val="18"/>
                <w:szCs w:val="18"/>
              </w:rPr>
            </w:pPr>
            <w:r w:rsidRPr="00FD63D0">
              <w:rPr>
                <w:color w:val="808080" w:themeColor="background1" w:themeShade="80"/>
                <w:sz w:val="18"/>
              </w:rPr>
              <w:t>9</w:t>
            </w:r>
          </w:p>
        </w:tc>
        <w:tc>
          <w:tcPr>
            <w:tcW w:w="2700" w:type="dxa"/>
          </w:tcPr>
          <w:p w:rsidR="00FC7714" w:rsidRPr="00FD63D0" w:rsidP="00081AE7" w14:paraId="332E4C55" w14:textId="77777777">
            <w:pPr>
              <w:spacing w:after="0"/>
              <w:rPr>
                <w:rFonts w:eastAsia="Times New Roman"/>
                <w:color w:val="000000" w:themeColor="text1"/>
                <w:sz w:val="18"/>
                <w:szCs w:val="18"/>
              </w:rPr>
            </w:pPr>
          </w:p>
        </w:tc>
      </w:tr>
      <w:tr w14:paraId="0E50667E" w14:textId="77777777" w:rsidTr="00081AE7">
        <w:tblPrEx>
          <w:tblW w:w="10260" w:type="dxa"/>
          <w:tblLayout w:type="fixed"/>
          <w:tblLook w:val="04A0"/>
        </w:tblPrEx>
        <w:trPr>
          <w:gridBefore w:val="1"/>
          <w:wBefore w:w="15" w:type="dxa"/>
        </w:trPr>
        <w:tc>
          <w:tcPr>
            <w:tcW w:w="1341" w:type="dxa"/>
          </w:tcPr>
          <w:p w:rsidR="00FC7714" w:rsidRPr="00FD63D0" w:rsidP="00081AE7" w14:paraId="506CF72E" w14:textId="77777777">
            <w:pPr>
              <w:spacing w:after="0"/>
              <w:rPr>
                <w:rFonts w:eastAsia="Times New Roman"/>
                <w:color w:val="000000" w:themeColor="text1"/>
                <w:sz w:val="18"/>
                <w:szCs w:val="18"/>
              </w:rPr>
            </w:pPr>
          </w:p>
        </w:tc>
        <w:tc>
          <w:tcPr>
            <w:tcW w:w="4944" w:type="dxa"/>
            <w:vAlign w:val="bottom"/>
          </w:tcPr>
          <w:p w:rsidR="00FC7714" w:rsidRPr="00FD63D0" w:rsidP="00081AE7" w14:paraId="7F5380AA"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tab/>
            </w:r>
          </w:p>
        </w:tc>
        <w:tc>
          <w:tcPr>
            <w:tcW w:w="1260" w:type="dxa"/>
            <w:vAlign w:val="bottom"/>
          </w:tcPr>
          <w:p w:rsidR="00FC7714" w:rsidRPr="00FD63D0" w:rsidP="00081AE7" w14:paraId="417BFB9C" w14:textId="77777777">
            <w:pPr>
              <w:spacing w:after="0" w:line="240" w:lineRule="auto"/>
              <w:jc w:val="right"/>
              <w:rPr>
                <w:color w:val="808080" w:themeColor="background1" w:themeShade="80"/>
                <w:sz w:val="18"/>
                <w:szCs w:val="18"/>
              </w:rPr>
            </w:pPr>
            <w:r w:rsidRPr="00FD63D0">
              <w:rPr>
                <w:color w:val="808080" w:themeColor="background1" w:themeShade="80"/>
                <w:sz w:val="18"/>
              </w:rPr>
              <w:t>7</w:t>
            </w:r>
          </w:p>
        </w:tc>
        <w:tc>
          <w:tcPr>
            <w:tcW w:w="2700" w:type="dxa"/>
          </w:tcPr>
          <w:p w:rsidR="00FC7714" w:rsidRPr="00FD63D0" w:rsidP="00081AE7" w14:paraId="4C706145" w14:textId="77777777">
            <w:pPr>
              <w:spacing w:after="0"/>
              <w:rPr>
                <w:rFonts w:eastAsia="Times New Roman"/>
                <w:color w:val="000000" w:themeColor="text1"/>
                <w:sz w:val="18"/>
                <w:szCs w:val="18"/>
              </w:rPr>
            </w:pPr>
          </w:p>
        </w:tc>
      </w:tr>
    </w:tbl>
    <w:p w:rsidR="00FC7714" w:rsidRPr="00FD63D0" w:rsidP="0049329C" w14:paraId="3D789BC2" w14:textId="77777777">
      <w:pPr>
        <w:contextualSpacing/>
        <w:rPr>
          <w:sz w:val="18"/>
          <w:szCs w:val="18"/>
        </w:rPr>
      </w:pPr>
    </w:p>
    <w:tbl>
      <w:tblPr>
        <w:tblW w:w="10260" w:type="dxa"/>
        <w:tblLayout w:type="fixed"/>
        <w:tblLook w:val="04A0"/>
      </w:tblPr>
      <w:tblGrid>
        <w:gridCol w:w="15"/>
        <w:gridCol w:w="1341"/>
        <w:gridCol w:w="4944"/>
        <w:gridCol w:w="1260"/>
        <w:gridCol w:w="2700"/>
      </w:tblGrid>
      <w:tr w14:paraId="4AAC350C" w14:textId="77777777" w:rsidTr="00081AE7">
        <w:tblPrEx>
          <w:tblW w:w="10260" w:type="dxa"/>
          <w:tblLayout w:type="fixed"/>
          <w:tblLook w:val="04A0"/>
        </w:tblPrEx>
        <w:tc>
          <w:tcPr>
            <w:tcW w:w="1356" w:type="dxa"/>
            <w:gridSpan w:val="2"/>
          </w:tcPr>
          <w:p w:rsidR="00785C95" w:rsidRPr="00FD63D0" w:rsidP="00081AE7" w14:paraId="56FC2CDA" w14:textId="77777777">
            <w:pPr>
              <w:rPr>
                <w:rFonts w:eastAsia="Times New Roman"/>
                <w:b/>
                <w:bCs/>
                <w:color w:val="000000" w:themeColor="text1"/>
                <w:sz w:val="18"/>
                <w:szCs w:val="18"/>
              </w:rPr>
            </w:pPr>
            <w:r w:rsidRPr="00FD63D0">
              <w:rPr>
                <w:b/>
                <w:color w:val="000000" w:themeColor="text1"/>
                <w:sz w:val="18"/>
              </w:rPr>
              <w:t>GA19.</w:t>
            </w:r>
          </w:p>
        </w:tc>
        <w:tc>
          <w:tcPr>
            <w:tcW w:w="8904" w:type="dxa"/>
            <w:gridSpan w:val="3"/>
            <w:vAlign w:val="bottom"/>
          </w:tcPr>
          <w:p w:rsidR="00785C95" w:rsidRPr="00FD63D0" w:rsidP="00081AE7" w14:paraId="23519D0F" w14:textId="77777777">
            <w:pPr>
              <w:rPr>
                <w:rFonts w:eastAsia="Times New Roman"/>
                <w:b/>
                <w:bCs/>
                <w:color w:val="000000" w:themeColor="text1"/>
                <w:sz w:val="18"/>
                <w:szCs w:val="18"/>
              </w:rPr>
            </w:pPr>
            <w:r w:rsidRPr="00CC0D8A">
              <w:rPr>
                <w:b/>
                <w:color w:val="000000" w:themeColor="text1"/>
                <w:sz w:val="18"/>
                <w:lang w:val="es-ES"/>
              </w:rPr>
              <w:t xml:space="preserve">Me siento </w:t>
            </w:r>
            <w:r w:rsidRPr="00CC0D8A" w:rsidR="00487797">
              <w:rPr>
                <w:b/>
                <w:color w:val="000000" w:themeColor="text1"/>
                <w:sz w:val="18"/>
                <w:lang w:val="es-ES"/>
              </w:rPr>
              <w:t>a gusto</w:t>
            </w:r>
            <w:r w:rsidRPr="00CC0D8A">
              <w:rPr>
                <w:b/>
                <w:color w:val="000000" w:themeColor="text1"/>
                <w:sz w:val="18"/>
                <w:lang w:val="es-ES"/>
              </w:rPr>
              <w:t xml:space="preserve"> con que las personas sepan mi identidad o autoexpresión de género actual. </w:t>
            </w:r>
            <w:r w:rsidRPr="00FD63D0">
              <w:rPr>
                <w:b/>
                <w:color w:val="000000" w:themeColor="text1"/>
                <w:sz w:val="18"/>
              </w:rPr>
              <w:t>¿</w:t>
            </w:r>
            <w:r w:rsidRPr="00FD63D0">
              <w:rPr>
                <w:b/>
                <w:color w:val="000000" w:themeColor="text1"/>
                <w:sz w:val="18"/>
              </w:rPr>
              <w:t>Está</w:t>
            </w:r>
            <w:r w:rsidRPr="00FD63D0">
              <w:rPr>
                <w:b/>
                <w:color w:val="000000" w:themeColor="text1"/>
                <w:sz w:val="18"/>
              </w:rPr>
              <w:t xml:space="preserve"> </w:t>
            </w:r>
            <w:r w:rsidRPr="00FD63D0">
              <w:rPr>
                <w:b/>
                <w:color w:val="000000" w:themeColor="text1"/>
                <w:sz w:val="18"/>
              </w:rPr>
              <w:t>usted</w:t>
            </w:r>
            <w:r w:rsidRPr="00FD63D0">
              <w:rPr>
                <w:b/>
                <w:color w:val="000000" w:themeColor="text1"/>
                <w:sz w:val="18"/>
              </w:rPr>
              <w:t>...?</w:t>
            </w:r>
          </w:p>
          <w:p w:rsidR="00785C95" w:rsidRPr="00FD63D0" w:rsidP="00120129" w14:paraId="0D031794" w14:textId="77777777">
            <w:pPr>
              <w:spacing w:after="0"/>
              <w:rPr>
                <w:rFonts w:eastAsia="Times New Roman"/>
                <w:b/>
                <w:bCs/>
                <w:color w:val="000000" w:themeColor="text1"/>
                <w:sz w:val="18"/>
                <w:szCs w:val="18"/>
              </w:rPr>
            </w:pPr>
            <w:r w:rsidRPr="00FD63D0">
              <w:rPr>
                <w:color w:val="000000" w:themeColor="text1"/>
                <w:sz w:val="18"/>
              </w:rPr>
              <w:t xml:space="preserve">[LEA las </w:t>
            </w:r>
            <w:r w:rsidRPr="00FD63D0">
              <w:rPr>
                <w:color w:val="000000" w:themeColor="text1"/>
                <w:sz w:val="18"/>
              </w:rPr>
              <w:t>opciones</w:t>
            </w:r>
            <w:r w:rsidRPr="00FD63D0">
              <w:rPr>
                <w:color w:val="000000" w:themeColor="text1"/>
                <w:sz w:val="18"/>
              </w:rPr>
              <w:t>.]</w:t>
            </w:r>
          </w:p>
        </w:tc>
      </w:tr>
      <w:tr w14:paraId="04D82B64" w14:textId="77777777" w:rsidTr="00081AE7">
        <w:tblPrEx>
          <w:tblW w:w="10260" w:type="dxa"/>
          <w:tblLayout w:type="fixed"/>
          <w:tblLook w:val="04A0"/>
        </w:tblPrEx>
        <w:trPr>
          <w:gridBefore w:val="1"/>
          <w:wBefore w:w="15" w:type="dxa"/>
        </w:trPr>
        <w:tc>
          <w:tcPr>
            <w:tcW w:w="1341" w:type="dxa"/>
          </w:tcPr>
          <w:p w:rsidR="00785C95" w:rsidRPr="00FD63D0" w:rsidP="00081AE7" w14:paraId="4B7BF49C" w14:textId="77777777">
            <w:pPr>
              <w:spacing w:after="0"/>
              <w:rPr>
                <w:rFonts w:eastAsia="Times New Roman"/>
                <w:color w:val="000000" w:themeColor="text1"/>
                <w:sz w:val="18"/>
                <w:szCs w:val="18"/>
              </w:rPr>
            </w:pPr>
            <w:r w:rsidRPr="00FD63D0">
              <w:rPr>
                <w:color w:val="000000" w:themeColor="text1"/>
                <w:sz w:val="18"/>
              </w:rPr>
              <w:t>COMGEN</w:t>
            </w:r>
          </w:p>
        </w:tc>
        <w:tc>
          <w:tcPr>
            <w:tcW w:w="4944" w:type="dxa"/>
            <w:vAlign w:val="bottom"/>
          </w:tcPr>
          <w:p w:rsidR="00785C95" w:rsidRPr="00FD63D0" w:rsidP="00081AE7" w14:paraId="6D63EA0C"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Comfortable in knowing gender identity</w:t>
            </w:r>
          </w:p>
        </w:tc>
        <w:tc>
          <w:tcPr>
            <w:tcW w:w="1260" w:type="dxa"/>
            <w:vAlign w:val="bottom"/>
          </w:tcPr>
          <w:p w:rsidR="00785C95" w:rsidRPr="00FD63D0" w:rsidP="00081AE7" w14:paraId="2D16C559" w14:textId="77777777">
            <w:pPr>
              <w:spacing w:after="0" w:line="240" w:lineRule="auto"/>
              <w:jc w:val="right"/>
              <w:rPr>
                <w:rFonts w:eastAsia="Times New Roman"/>
                <w:color w:val="000000" w:themeColor="text1"/>
                <w:sz w:val="18"/>
                <w:szCs w:val="18"/>
              </w:rPr>
            </w:pPr>
          </w:p>
        </w:tc>
        <w:tc>
          <w:tcPr>
            <w:tcW w:w="2700" w:type="dxa"/>
          </w:tcPr>
          <w:p w:rsidR="00785C95" w:rsidRPr="00FD63D0" w:rsidP="00081AE7" w14:paraId="5D9DABE4" w14:textId="77777777">
            <w:pPr>
              <w:spacing w:after="0"/>
              <w:rPr>
                <w:rFonts w:eastAsia="Times New Roman"/>
                <w:color w:val="000000" w:themeColor="text1"/>
                <w:sz w:val="18"/>
                <w:szCs w:val="18"/>
              </w:rPr>
            </w:pPr>
          </w:p>
        </w:tc>
      </w:tr>
      <w:tr w14:paraId="5E0579AD" w14:textId="77777777" w:rsidTr="00081AE7">
        <w:tblPrEx>
          <w:tblW w:w="10260" w:type="dxa"/>
          <w:tblLayout w:type="fixed"/>
          <w:tblLook w:val="04A0"/>
        </w:tblPrEx>
        <w:trPr>
          <w:gridBefore w:val="1"/>
          <w:wBefore w:w="15" w:type="dxa"/>
        </w:trPr>
        <w:tc>
          <w:tcPr>
            <w:tcW w:w="1341" w:type="dxa"/>
          </w:tcPr>
          <w:p w:rsidR="00785C95" w:rsidRPr="00FD63D0" w:rsidP="00081AE7" w14:paraId="74053B78" w14:textId="77777777">
            <w:pPr>
              <w:spacing w:after="0"/>
              <w:rPr>
                <w:rFonts w:eastAsia="Times New Roman"/>
                <w:color w:val="000000" w:themeColor="text1"/>
                <w:sz w:val="18"/>
                <w:szCs w:val="18"/>
              </w:rPr>
            </w:pPr>
          </w:p>
        </w:tc>
        <w:tc>
          <w:tcPr>
            <w:tcW w:w="4944" w:type="dxa"/>
            <w:vAlign w:val="bottom"/>
          </w:tcPr>
          <w:p w:rsidR="00785C95" w:rsidRPr="00FD63D0" w:rsidP="00081AE7" w14:paraId="07C767E1"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Completamente</w:t>
            </w:r>
            <w:r w:rsidRPr="00FD63D0">
              <w:rPr>
                <w:color w:val="000000" w:themeColor="text1"/>
                <w:sz w:val="18"/>
              </w:rPr>
              <w:t xml:space="preserve"> de </w:t>
            </w:r>
            <w:r w:rsidRPr="00FD63D0">
              <w:rPr>
                <w:color w:val="000000" w:themeColor="text1"/>
                <w:sz w:val="18"/>
              </w:rPr>
              <w:t>acuerdo</w:t>
            </w:r>
            <w:r w:rsidRPr="00FD63D0">
              <w:tab/>
            </w:r>
          </w:p>
        </w:tc>
        <w:tc>
          <w:tcPr>
            <w:tcW w:w="1260" w:type="dxa"/>
            <w:vAlign w:val="bottom"/>
          </w:tcPr>
          <w:p w:rsidR="00785C95" w:rsidRPr="00FD63D0" w:rsidP="00081AE7" w14:paraId="07E8CAD4" w14:textId="77777777">
            <w:pPr>
              <w:spacing w:after="0" w:line="240" w:lineRule="auto"/>
              <w:jc w:val="right"/>
              <w:rPr>
                <w:rFonts w:eastAsia="Times New Roman"/>
                <w:color w:val="000000" w:themeColor="text1"/>
                <w:sz w:val="18"/>
                <w:szCs w:val="18"/>
              </w:rPr>
            </w:pPr>
            <w:r w:rsidRPr="00FD63D0">
              <w:rPr>
                <w:color w:val="000000" w:themeColor="text1"/>
                <w:sz w:val="18"/>
              </w:rPr>
              <w:t>1</w:t>
            </w:r>
          </w:p>
        </w:tc>
        <w:tc>
          <w:tcPr>
            <w:tcW w:w="2700" w:type="dxa"/>
          </w:tcPr>
          <w:p w:rsidR="00785C95" w:rsidRPr="00FD63D0" w:rsidP="00081AE7" w14:paraId="08B9E150" w14:textId="77777777">
            <w:pPr>
              <w:spacing w:after="0"/>
              <w:rPr>
                <w:rFonts w:eastAsia="Times New Roman"/>
                <w:color w:val="000000" w:themeColor="text1"/>
                <w:sz w:val="18"/>
                <w:szCs w:val="18"/>
              </w:rPr>
            </w:pPr>
          </w:p>
        </w:tc>
      </w:tr>
      <w:tr w14:paraId="33560C9B" w14:textId="77777777" w:rsidTr="00081AE7">
        <w:tblPrEx>
          <w:tblW w:w="10260" w:type="dxa"/>
          <w:tblLayout w:type="fixed"/>
          <w:tblLook w:val="04A0"/>
        </w:tblPrEx>
        <w:trPr>
          <w:gridBefore w:val="1"/>
          <w:wBefore w:w="15" w:type="dxa"/>
        </w:trPr>
        <w:tc>
          <w:tcPr>
            <w:tcW w:w="1341" w:type="dxa"/>
          </w:tcPr>
          <w:p w:rsidR="00785C95" w:rsidRPr="00FD63D0" w:rsidP="00081AE7" w14:paraId="1319C3DB" w14:textId="77777777">
            <w:pPr>
              <w:spacing w:after="0"/>
              <w:rPr>
                <w:rFonts w:eastAsia="Times New Roman"/>
                <w:color w:val="000000" w:themeColor="text1"/>
                <w:sz w:val="18"/>
                <w:szCs w:val="18"/>
              </w:rPr>
            </w:pPr>
          </w:p>
        </w:tc>
        <w:tc>
          <w:tcPr>
            <w:tcW w:w="4944" w:type="dxa"/>
            <w:vAlign w:val="bottom"/>
          </w:tcPr>
          <w:p w:rsidR="00785C95" w:rsidRPr="00FD63D0" w:rsidP="00081AE7" w14:paraId="5E7B7283"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 xml:space="preserve">De </w:t>
            </w:r>
            <w:r w:rsidRPr="00FD63D0">
              <w:rPr>
                <w:color w:val="000000" w:themeColor="text1"/>
                <w:sz w:val="18"/>
              </w:rPr>
              <w:t>acuerdo</w:t>
            </w:r>
            <w:r w:rsidRPr="00FD63D0">
              <w:tab/>
            </w:r>
          </w:p>
        </w:tc>
        <w:tc>
          <w:tcPr>
            <w:tcW w:w="1260" w:type="dxa"/>
            <w:vAlign w:val="bottom"/>
          </w:tcPr>
          <w:p w:rsidR="00785C95" w:rsidRPr="00FD63D0" w:rsidP="00081AE7" w14:paraId="40E4F025" w14:textId="77777777">
            <w:pPr>
              <w:spacing w:after="0" w:line="240" w:lineRule="auto"/>
              <w:jc w:val="right"/>
              <w:rPr>
                <w:rFonts w:eastAsia="Times New Roman"/>
                <w:color w:val="000000" w:themeColor="text1"/>
                <w:sz w:val="18"/>
                <w:szCs w:val="18"/>
              </w:rPr>
            </w:pPr>
            <w:r w:rsidRPr="00FD63D0">
              <w:rPr>
                <w:color w:val="000000" w:themeColor="text1"/>
                <w:sz w:val="18"/>
              </w:rPr>
              <w:t>2</w:t>
            </w:r>
          </w:p>
        </w:tc>
        <w:tc>
          <w:tcPr>
            <w:tcW w:w="2700" w:type="dxa"/>
          </w:tcPr>
          <w:p w:rsidR="00785C95" w:rsidRPr="00FD63D0" w:rsidP="00081AE7" w14:paraId="29DD8C24" w14:textId="77777777">
            <w:pPr>
              <w:spacing w:after="0"/>
              <w:rPr>
                <w:rFonts w:eastAsia="Times New Roman"/>
                <w:color w:val="000000" w:themeColor="text1"/>
                <w:sz w:val="18"/>
                <w:szCs w:val="18"/>
              </w:rPr>
            </w:pPr>
          </w:p>
        </w:tc>
      </w:tr>
      <w:tr w14:paraId="12458970" w14:textId="77777777" w:rsidTr="00081AE7">
        <w:tblPrEx>
          <w:tblW w:w="10260" w:type="dxa"/>
          <w:tblLayout w:type="fixed"/>
          <w:tblLook w:val="04A0"/>
        </w:tblPrEx>
        <w:trPr>
          <w:gridBefore w:val="1"/>
          <w:wBefore w:w="15" w:type="dxa"/>
        </w:trPr>
        <w:tc>
          <w:tcPr>
            <w:tcW w:w="1341" w:type="dxa"/>
          </w:tcPr>
          <w:p w:rsidR="00785C95" w:rsidRPr="00FD63D0" w:rsidP="00081AE7" w14:paraId="072E73BF" w14:textId="77777777">
            <w:pPr>
              <w:spacing w:after="0"/>
              <w:rPr>
                <w:rFonts w:eastAsia="Times New Roman"/>
                <w:color w:val="000000" w:themeColor="text1"/>
                <w:sz w:val="18"/>
                <w:szCs w:val="18"/>
              </w:rPr>
            </w:pPr>
          </w:p>
        </w:tc>
        <w:tc>
          <w:tcPr>
            <w:tcW w:w="4944" w:type="dxa"/>
            <w:vAlign w:val="bottom"/>
          </w:tcPr>
          <w:p w:rsidR="00785C95" w:rsidRPr="00CC0D8A" w:rsidP="00081AE7" w14:paraId="1C1B2D45" w14:textId="77777777">
            <w:pPr>
              <w:tabs>
                <w:tab w:val="right" w:leader="dot" w:pos="5760"/>
              </w:tabs>
              <w:spacing w:after="0" w:line="240" w:lineRule="auto"/>
              <w:rPr>
                <w:rFonts w:eastAsia="Times New Roman"/>
                <w:color w:val="000000" w:themeColor="text1"/>
                <w:sz w:val="18"/>
                <w:szCs w:val="18"/>
                <w:lang w:val="es-ES"/>
              </w:rPr>
            </w:pPr>
            <w:r w:rsidRPr="00CC0D8A">
              <w:rPr>
                <w:color w:val="000000" w:themeColor="text1"/>
                <w:sz w:val="18"/>
                <w:lang w:val="es-ES"/>
              </w:rPr>
              <w:t>Ni de acuerdo ni en desacuerdo</w:t>
            </w:r>
            <w:r w:rsidRPr="00CC0D8A">
              <w:rPr>
                <w:lang w:val="es-ES"/>
              </w:rPr>
              <w:tab/>
            </w:r>
          </w:p>
        </w:tc>
        <w:tc>
          <w:tcPr>
            <w:tcW w:w="1260" w:type="dxa"/>
            <w:vAlign w:val="bottom"/>
          </w:tcPr>
          <w:p w:rsidR="00785C95" w:rsidRPr="00FD63D0" w:rsidP="00081AE7" w14:paraId="59A48376" w14:textId="77777777">
            <w:pPr>
              <w:spacing w:after="0" w:line="240" w:lineRule="auto"/>
              <w:jc w:val="right"/>
              <w:rPr>
                <w:rFonts w:eastAsia="Times New Roman"/>
                <w:color w:val="000000" w:themeColor="text1"/>
                <w:sz w:val="18"/>
                <w:szCs w:val="18"/>
              </w:rPr>
            </w:pPr>
            <w:r w:rsidRPr="00FD63D0">
              <w:rPr>
                <w:color w:val="000000" w:themeColor="text1"/>
                <w:sz w:val="18"/>
              </w:rPr>
              <w:t>3</w:t>
            </w:r>
          </w:p>
        </w:tc>
        <w:tc>
          <w:tcPr>
            <w:tcW w:w="2700" w:type="dxa"/>
          </w:tcPr>
          <w:p w:rsidR="00785C95" w:rsidRPr="00FD63D0" w:rsidP="00081AE7" w14:paraId="17542614" w14:textId="77777777">
            <w:pPr>
              <w:spacing w:after="0"/>
              <w:rPr>
                <w:rFonts w:eastAsia="Times New Roman"/>
                <w:color w:val="000000" w:themeColor="text1"/>
                <w:sz w:val="18"/>
                <w:szCs w:val="18"/>
              </w:rPr>
            </w:pPr>
          </w:p>
        </w:tc>
      </w:tr>
      <w:tr w14:paraId="5FB9FE0D" w14:textId="77777777" w:rsidTr="00081AE7">
        <w:tblPrEx>
          <w:tblW w:w="10260" w:type="dxa"/>
          <w:tblLayout w:type="fixed"/>
          <w:tblLook w:val="04A0"/>
        </w:tblPrEx>
        <w:trPr>
          <w:gridBefore w:val="1"/>
          <w:wBefore w:w="15" w:type="dxa"/>
        </w:trPr>
        <w:tc>
          <w:tcPr>
            <w:tcW w:w="1341" w:type="dxa"/>
          </w:tcPr>
          <w:p w:rsidR="00785C95" w:rsidRPr="00FD63D0" w:rsidP="00081AE7" w14:paraId="10B63BB2" w14:textId="77777777">
            <w:pPr>
              <w:spacing w:after="0"/>
              <w:rPr>
                <w:rFonts w:eastAsia="Times New Roman"/>
                <w:color w:val="000000" w:themeColor="text1"/>
                <w:sz w:val="18"/>
                <w:szCs w:val="18"/>
              </w:rPr>
            </w:pPr>
          </w:p>
        </w:tc>
        <w:tc>
          <w:tcPr>
            <w:tcW w:w="4944" w:type="dxa"/>
            <w:vAlign w:val="bottom"/>
          </w:tcPr>
          <w:p w:rsidR="00785C95" w:rsidRPr="00FD63D0" w:rsidP="00081AE7" w14:paraId="3A1CE35F"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785C95" w:rsidRPr="00FD63D0" w:rsidP="00081AE7" w14:paraId="014B86D6" w14:textId="77777777">
            <w:pPr>
              <w:spacing w:after="0" w:line="240" w:lineRule="auto"/>
              <w:jc w:val="right"/>
              <w:rPr>
                <w:rFonts w:eastAsia="Times New Roman"/>
                <w:color w:val="000000" w:themeColor="text1"/>
                <w:sz w:val="18"/>
                <w:szCs w:val="18"/>
              </w:rPr>
            </w:pPr>
            <w:r w:rsidRPr="00FD63D0">
              <w:rPr>
                <w:color w:val="000000" w:themeColor="text1"/>
                <w:sz w:val="18"/>
              </w:rPr>
              <w:t>4</w:t>
            </w:r>
          </w:p>
        </w:tc>
        <w:tc>
          <w:tcPr>
            <w:tcW w:w="2700" w:type="dxa"/>
          </w:tcPr>
          <w:p w:rsidR="00785C95" w:rsidRPr="00FD63D0" w:rsidP="00081AE7" w14:paraId="4980729E" w14:textId="77777777">
            <w:pPr>
              <w:spacing w:after="0"/>
              <w:rPr>
                <w:rFonts w:eastAsia="Times New Roman"/>
                <w:color w:val="000000" w:themeColor="text1"/>
                <w:sz w:val="18"/>
                <w:szCs w:val="18"/>
              </w:rPr>
            </w:pPr>
          </w:p>
        </w:tc>
      </w:tr>
      <w:tr w14:paraId="3ED4E8D3" w14:textId="77777777" w:rsidTr="00081AE7">
        <w:tblPrEx>
          <w:tblW w:w="10260" w:type="dxa"/>
          <w:tblLayout w:type="fixed"/>
          <w:tblLook w:val="04A0"/>
        </w:tblPrEx>
        <w:trPr>
          <w:gridBefore w:val="1"/>
          <w:wBefore w:w="15" w:type="dxa"/>
        </w:trPr>
        <w:tc>
          <w:tcPr>
            <w:tcW w:w="1341" w:type="dxa"/>
          </w:tcPr>
          <w:p w:rsidR="00785C95" w:rsidRPr="00FD63D0" w:rsidP="00081AE7" w14:paraId="7D54182E" w14:textId="77777777">
            <w:pPr>
              <w:spacing w:after="0"/>
              <w:rPr>
                <w:rFonts w:eastAsia="Times New Roman"/>
                <w:color w:val="000000" w:themeColor="text1"/>
                <w:sz w:val="18"/>
                <w:szCs w:val="18"/>
              </w:rPr>
            </w:pPr>
          </w:p>
        </w:tc>
        <w:tc>
          <w:tcPr>
            <w:tcW w:w="4944" w:type="dxa"/>
            <w:vAlign w:val="bottom"/>
          </w:tcPr>
          <w:p w:rsidR="00785C95" w:rsidRPr="00FD63D0" w:rsidP="00081AE7" w14:paraId="1E30864A" w14:textId="77777777">
            <w:pPr>
              <w:tabs>
                <w:tab w:val="right" w:leader="dot" w:pos="5760"/>
              </w:tabs>
              <w:spacing w:after="0" w:line="240" w:lineRule="auto"/>
              <w:rPr>
                <w:rFonts w:eastAsia="Times New Roman"/>
                <w:color w:val="808080" w:themeColor="background1" w:themeShade="80"/>
                <w:sz w:val="18"/>
                <w:szCs w:val="18"/>
              </w:rPr>
            </w:pPr>
            <w:r w:rsidRPr="00FD63D0">
              <w:rPr>
                <w:color w:val="000000" w:themeColor="text1"/>
                <w:sz w:val="18"/>
              </w:rPr>
              <w:t>Completamente</w:t>
            </w:r>
            <w:r w:rsidRPr="00FD63D0">
              <w:rPr>
                <w:color w:val="000000" w:themeColor="text1"/>
                <w:sz w:val="18"/>
              </w:rPr>
              <w:t xml:space="preserve"> </w:t>
            </w: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785C95" w:rsidRPr="00FD63D0" w:rsidP="00081AE7" w14:paraId="469C75D0" w14:textId="77777777">
            <w:pPr>
              <w:spacing w:after="0" w:line="240" w:lineRule="auto"/>
              <w:jc w:val="right"/>
              <w:rPr>
                <w:rFonts w:eastAsia="Times New Roman"/>
                <w:color w:val="000000" w:themeColor="text1"/>
                <w:sz w:val="18"/>
                <w:szCs w:val="18"/>
              </w:rPr>
            </w:pPr>
            <w:r w:rsidRPr="00FD63D0">
              <w:rPr>
                <w:color w:val="000000" w:themeColor="text1"/>
                <w:sz w:val="18"/>
              </w:rPr>
              <w:t>5</w:t>
            </w:r>
          </w:p>
        </w:tc>
        <w:tc>
          <w:tcPr>
            <w:tcW w:w="2700" w:type="dxa"/>
          </w:tcPr>
          <w:p w:rsidR="00785C95" w:rsidRPr="00FD63D0" w:rsidP="00081AE7" w14:paraId="7B60777D" w14:textId="77777777">
            <w:pPr>
              <w:spacing w:after="0"/>
              <w:rPr>
                <w:rFonts w:eastAsia="Times New Roman"/>
                <w:color w:val="000000" w:themeColor="text1"/>
                <w:sz w:val="18"/>
                <w:szCs w:val="18"/>
              </w:rPr>
            </w:pPr>
          </w:p>
        </w:tc>
      </w:tr>
      <w:tr w14:paraId="667650EF" w14:textId="77777777" w:rsidTr="00081AE7">
        <w:tblPrEx>
          <w:tblW w:w="10260" w:type="dxa"/>
          <w:tblLayout w:type="fixed"/>
          <w:tblLook w:val="04A0"/>
        </w:tblPrEx>
        <w:trPr>
          <w:gridBefore w:val="1"/>
          <w:wBefore w:w="15" w:type="dxa"/>
        </w:trPr>
        <w:tc>
          <w:tcPr>
            <w:tcW w:w="1341" w:type="dxa"/>
          </w:tcPr>
          <w:p w:rsidR="00785C95" w:rsidRPr="00FD63D0" w:rsidP="00081AE7" w14:paraId="08F4CE95" w14:textId="77777777">
            <w:pPr>
              <w:spacing w:after="0"/>
              <w:rPr>
                <w:rFonts w:eastAsia="Times New Roman"/>
                <w:color w:val="000000" w:themeColor="text1"/>
                <w:sz w:val="18"/>
                <w:szCs w:val="18"/>
              </w:rPr>
            </w:pPr>
          </w:p>
        </w:tc>
        <w:tc>
          <w:tcPr>
            <w:tcW w:w="4944" w:type="dxa"/>
            <w:vAlign w:val="bottom"/>
          </w:tcPr>
          <w:p w:rsidR="00785C95" w:rsidRPr="00FD63D0" w:rsidP="00081AE7" w14:paraId="32A5DB22"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No Sabe</w:t>
            </w:r>
            <w:r w:rsidRPr="00FD63D0">
              <w:tab/>
            </w:r>
          </w:p>
        </w:tc>
        <w:tc>
          <w:tcPr>
            <w:tcW w:w="1260" w:type="dxa"/>
            <w:vAlign w:val="bottom"/>
          </w:tcPr>
          <w:p w:rsidR="00785C95" w:rsidRPr="00FD63D0" w:rsidP="00081AE7" w14:paraId="1FD47940" w14:textId="77777777">
            <w:pPr>
              <w:spacing w:after="0" w:line="240" w:lineRule="auto"/>
              <w:jc w:val="right"/>
              <w:rPr>
                <w:color w:val="808080" w:themeColor="background1" w:themeShade="80"/>
                <w:sz w:val="18"/>
                <w:szCs w:val="18"/>
              </w:rPr>
            </w:pPr>
            <w:r w:rsidRPr="00FD63D0">
              <w:rPr>
                <w:color w:val="808080" w:themeColor="background1" w:themeShade="80"/>
                <w:sz w:val="18"/>
              </w:rPr>
              <w:t>9</w:t>
            </w:r>
          </w:p>
        </w:tc>
        <w:tc>
          <w:tcPr>
            <w:tcW w:w="2700" w:type="dxa"/>
          </w:tcPr>
          <w:p w:rsidR="00785C95" w:rsidRPr="00FD63D0" w:rsidP="00081AE7" w14:paraId="353C542F" w14:textId="77777777">
            <w:pPr>
              <w:spacing w:after="0"/>
              <w:rPr>
                <w:rFonts w:eastAsia="Times New Roman"/>
                <w:color w:val="000000" w:themeColor="text1"/>
                <w:sz w:val="18"/>
                <w:szCs w:val="18"/>
              </w:rPr>
            </w:pPr>
          </w:p>
        </w:tc>
      </w:tr>
      <w:tr w14:paraId="673F4B93" w14:textId="77777777" w:rsidTr="00081AE7">
        <w:tblPrEx>
          <w:tblW w:w="10260" w:type="dxa"/>
          <w:tblLayout w:type="fixed"/>
          <w:tblLook w:val="04A0"/>
        </w:tblPrEx>
        <w:trPr>
          <w:gridBefore w:val="1"/>
          <w:wBefore w:w="15" w:type="dxa"/>
        </w:trPr>
        <w:tc>
          <w:tcPr>
            <w:tcW w:w="1341" w:type="dxa"/>
          </w:tcPr>
          <w:p w:rsidR="00785C95" w:rsidRPr="00FD63D0" w:rsidP="00081AE7" w14:paraId="640BD410" w14:textId="77777777">
            <w:pPr>
              <w:spacing w:after="0"/>
              <w:rPr>
                <w:rFonts w:eastAsia="Times New Roman"/>
                <w:color w:val="000000" w:themeColor="text1"/>
                <w:sz w:val="18"/>
                <w:szCs w:val="18"/>
              </w:rPr>
            </w:pPr>
          </w:p>
        </w:tc>
        <w:tc>
          <w:tcPr>
            <w:tcW w:w="4944" w:type="dxa"/>
            <w:vAlign w:val="bottom"/>
          </w:tcPr>
          <w:p w:rsidR="00785C95" w:rsidRPr="00FD63D0" w:rsidP="00081AE7" w14:paraId="34D35197"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tab/>
            </w:r>
          </w:p>
        </w:tc>
        <w:tc>
          <w:tcPr>
            <w:tcW w:w="1260" w:type="dxa"/>
            <w:vAlign w:val="bottom"/>
          </w:tcPr>
          <w:p w:rsidR="00785C95" w:rsidRPr="00FD63D0" w:rsidP="00081AE7" w14:paraId="29EDD749" w14:textId="77777777">
            <w:pPr>
              <w:spacing w:after="0" w:line="240" w:lineRule="auto"/>
              <w:jc w:val="right"/>
              <w:rPr>
                <w:color w:val="808080" w:themeColor="background1" w:themeShade="80"/>
                <w:sz w:val="18"/>
                <w:szCs w:val="18"/>
              </w:rPr>
            </w:pPr>
            <w:r w:rsidRPr="00FD63D0">
              <w:rPr>
                <w:color w:val="808080" w:themeColor="background1" w:themeShade="80"/>
                <w:sz w:val="18"/>
              </w:rPr>
              <w:t>7</w:t>
            </w:r>
          </w:p>
        </w:tc>
        <w:tc>
          <w:tcPr>
            <w:tcW w:w="2700" w:type="dxa"/>
          </w:tcPr>
          <w:p w:rsidR="00785C95" w:rsidRPr="00FD63D0" w:rsidP="00081AE7" w14:paraId="2468E5A9" w14:textId="77777777">
            <w:pPr>
              <w:spacing w:after="0"/>
              <w:rPr>
                <w:rFonts w:eastAsia="Times New Roman"/>
                <w:color w:val="000000" w:themeColor="text1"/>
                <w:sz w:val="18"/>
                <w:szCs w:val="18"/>
              </w:rPr>
            </w:pPr>
          </w:p>
        </w:tc>
      </w:tr>
    </w:tbl>
    <w:p w:rsidR="00FC7714" w:rsidRPr="00FD63D0" w:rsidP="0049329C" w14:paraId="024335AD" w14:textId="77777777">
      <w:pPr>
        <w:contextualSpacing/>
        <w:rPr>
          <w:sz w:val="18"/>
          <w:szCs w:val="18"/>
        </w:rPr>
      </w:pPr>
    </w:p>
    <w:tbl>
      <w:tblPr>
        <w:tblW w:w="10260" w:type="dxa"/>
        <w:tblLayout w:type="fixed"/>
        <w:tblLook w:val="04A0"/>
      </w:tblPr>
      <w:tblGrid>
        <w:gridCol w:w="15"/>
        <w:gridCol w:w="1341"/>
        <w:gridCol w:w="4944"/>
        <w:gridCol w:w="1260"/>
        <w:gridCol w:w="2700"/>
      </w:tblGrid>
      <w:tr w14:paraId="5CFDA725" w14:textId="77777777" w:rsidTr="00081AE7">
        <w:tblPrEx>
          <w:tblW w:w="10260" w:type="dxa"/>
          <w:tblLayout w:type="fixed"/>
          <w:tblLook w:val="04A0"/>
        </w:tblPrEx>
        <w:tc>
          <w:tcPr>
            <w:tcW w:w="1356" w:type="dxa"/>
            <w:gridSpan w:val="2"/>
          </w:tcPr>
          <w:p w:rsidR="005E0D64" w:rsidRPr="00FD63D0" w:rsidP="00081AE7" w14:paraId="676ED735" w14:textId="77777777">
            <w:pPr>
              <w:rPr>
                <w:rFonts w:eastAsia="Times New Roman"/>
                <w:b/>
                <w:bCs/>
                <w:color w:val="000000" w:themeColor="text1"/>
                <w:sz w:val="18"/>
                <w:szCs w:val="18"/>
              </w:rPr>
            </w:pPr>
            <w:r w:rsidRPr="00FD63D0">
              <w:rPr>
                <w:b/>
                <w:color w:val="000000" w:themeColor="text1"/>
                <w:sz w:val="18"/>
              </w:rPr>
              <w:t>GA20.</w:t>
            </w:r>
          </w:p>
        </w:tc>
        <w:tc>
          <w:tcPr>
            <w:tcW w:w="8904" w:type="dxa"/>
            <w:gridSpan w:val="3"/>
            <w:vAlign w:val="bottom"/>
          </w:tcPr>
          <w:p w:rsidR="005E0D64" w:rsidRPr="00FD63D0" w:rsidP="00081AE7" w14:paraId="2242F04A" w14:textId="77777777">
            <w:pPr>
              <w:rPr>
                <w:rFonts w:eastAsia="Times New Roman"/>
                <w:b/>
                <w:bCs/>
                <w:color w:val="000000" w:themeColor="text1"/>
                <w:sz w:val="18"/>
                <w:szCs w:val="18"/>
              </w:rPr>
            </w:pPr>
            <w:r w:rsidRPr="00CC0D8A">
              <w:rPr>
                <w:b/>
                <w:color w:val="000000" w:themeColor="text1"/>
                <w:sz w:val="18"/>
                <w:lang w:val="es-ES"/>
              </w:rPr>
              <w:t xml:space="preserve">Me satisface </w:t>
            </w:r>
            <w:r w:rsidRPr="00CC0D8A">
              <w:rPr>
                <w:b/>
                <w:color w:val="000000" w:themeColor="text1"/>
                <w:sz w:val="18"/>
                <w:lang w:val="es-ES"/>
              </w:rPr>
              <w:t xml:space="preserve">mi cuerpo como es ahora, no solo hoy, sino en general. </w:t>
            </w:r>
            <w:r w:rsidRPr="00FD63D0">
              <w:rPr>
                <w:b/>
                <w:color w:val="000000" w:themeColor="text1"/>
                <w:sz w:val="18"/>
              </w:rPr>
              <w:t>¿</w:t>
            </w:r>
            <w:r w:rsidRPr="00FD63D0">
              <w:rPr>
                <w:b/>
                <w:color w:val="000000" w:themeColor="text1"/>
                <w:sz w:val="18"/>
              </w:rPr>
              <w:t>Está</w:t>
            </w:r>
            <w:r w:rsidRPr="00FD63D0">
              <w:rPr>
                <w:b/>
                <w:color w:val="000000" w:themeColor="text1"/>
                <w:sz w:val="18"/>
              </w:rPr>
              <w:t xml:space="preserve"> </w:t>
            </w:r>
            <w:r w:rsidRPr="00FD63D0">
              <w:rPr>
                <w:b/>
                <w:color w:val="000000" w:themeColor="text1"/>
                <w:sz w:val="18"/>
              </w:rPr>
              <w:t>usted</w:t>
            </w:r>
            <w:r w:rsidRPr="00FD63D0">
              <w:rPr>
                <w:b/>
                <w:color w:val="000000" w:themeColor="text1"/>
                <w:sz w:val="18"/>
              </w:rPr>
              <w:t>...?</w:t>
            </w:r>
          </w:p>
          <w:p w:rsidR="005E0D64" w:rsidRPr="00FD63D0" w:rsidP="00120129" w14:paraId="7D08FDCD" w14:textId="77777777">
            <w:pPr>
              <w:spacing w:after="0"/>
              <w:rPr>
                <w:rFonts w:eastAsia="Times New Roman"/>
                <w:b/>
                <w:bCs/>
                <w:color w:val="000000" w:themeColor="text1"/>
                <w:sz w:val="18"/>
                <w:szCs w:val="18"/>
              </w:rPr>
            </w:pPr>
            <w:r w:rsidRPr="00FD63D0">
              <w:rPr>
                <w:color w:val="000000" w:themeColor="text1"/>
                <w:sz w:val="18"/>
              </w:rPr>
              <w:t xml:space="preserve">[LEA las </w:t>
            </w:r>
            <w:r w:rsidRPr="00FD63D0">
              <w:rPr>
                <w:color w:val="000000" w:themeColor="text1"/>
                <w:sz w:val="18"/>
              </w:rPr>
              <w:t>opciones</w:t>
            </w:r>
            <w:r w:rsidRPr="00FD63D0">
              <w:rPr>
                <w:color w:val="000000" w:themeColor="text1"/>
                <w:sz w:val="18"/>
              </w:rPr>
              <w:t>.]</w:t>
            </w:r>
          </w:p>
        </w:tc>
      </w:tr>
      <w:tr w14:paraId="2CA4C256" w14:textId="77777777" w:rsidTr="00081AE7">
        <w:tblPrEx>
          <w:tblW w:w="10260" w:type="dxa"/>
          <w:tblLayout w:type="fixed"/>
          <w:tblLook w:val="04A0"/>
        </w:tblPrEx>
        <w:trPr>
          <w:gridBefore w:val="1"/>
          <w:wBefore w:w="15" w:type="dxa"/>
        </w:trPr>
        <w:tc>
          <w:tcPr>
            <w:tcW w:w="1341" w:type="dxa"/>
          </w:tcPr>
          <w:p w:rsidR="005E0D64" w:rsidRPr="00FD63D0" w:rsidP="00081AE7" w14:paraId="0A021215" w14:textId="77777777">
            <w:pPr>
              <w:spacing w:after="0"/>
              <w:rPr>
                <w:rFonts w:eastAsia="Times New Roman"/>
                <w:color w:val="000000" w:themeColor="text1"/>
                <w:sz w:val="18"/>
                <w:szCs w:val="18"/>
              </w:rPr>
            </w:pPr>
            <w:r w:rsidRPr="00FD63D0">
              <w:rPr>
                <w:color w:val="000000" w:themeColor="text1"/>
                <w:sz w:val="18"/>
              </w:rPr>
              <w:t>SATBODY</w:t>
            </w:r>
          </w:p>
        </w:tc>
        <w:tc>
          <w:tcPr>
            <w:tcW w:w="4944" w:type="dxa"/>
            <w:vAlign w:val="bottom"/>
          </w:tcPr>
          <w:p w:rsidR="005E0D64" w:rsidRPr="00FD63D0" w:rsidP="00081AE7" w14:paraId="0C7C68BA"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Satisfied with body</w:t>
            </w:r>
          </w:p>
        </w:tc>
        <w:tc>
          <w:tcPr>
            <w:tcW w:w="1260" w:type="dxa"/>
            <w:vAlign w:val="bottom"/>
          </w:tcPr>
          <w:p w:rsidR="005E0D64" w:rsidRPr="00FD63D0" w:rsidP="00081AE7" w14:paraId="1BCA6AC9" w14:textId="77777777">
            <w:pPr>
              <w:spacing w:after="0" w:line="240" w:lineRule="auto"/>
              <w:jc w:val="right"/>
              <w:rPr>
                <w:rFonts w:eastAsia="Times New Roman"/>
                <w:color w:val="000000" w:themeColor="text1"/>
                <w:sz w:val="18"/>
                <w:szCs w:val="18"/>
              </w:rPr>
            </w:pPr>
          </w:p>
        </w:tc>
        <w:tc>
          <w:tcPr>
            <w:tcW w:w="2700" w:type="dxa"/>
          </w:tcPr>
          <w:p w:rsidR="005E0D64" w:rsidRPr="00FD63D0" w:rsidP="00081AE7" w14:paraId="3F6F51E0" w14:textId="77777777">
            <w:pPr>
              <w:spacing w:after="0"/>
              <w:rPr>
                <w:rFonts w:eastAsia="Times New Roman"/>
                <w:color w:val="000000" w:themeColor="text1"/>
                <w:sz w:val="18"/>
                <w:szCs w:val="18"/>
              </w:rPr>
            </w:pPr>
          </w:p>
        </w:tc>
      </w:tr>
      <w:tr w14:paraId="187E333F" w14:textId="77777777" w:rsidTr="00081AE7">
        <w:tblPrEx>
          <w:tblW w:w="10260" w:type="dxa"/>
          <w:tblLayout w:type="fixed"/>
          <w:tblLook w:val="04A0"/>
        </w:tblPrEx>
        <w:trPr>
          <w:gridBefore w:val="1"/>
          <w:wBefore w:w="15" w:type="dxa"/>
        </w:trPr>
        <w:tc>
          <w:tcPr>
            <w:tcW w:w="1341" w:type="dxa"/>
          </w:tcPr>
          <w:p w:rsidR="005E0D64" w:rsidRPr="00FD63D0" w:rsidP="00081AE7" w14:paraId="47C02D6A" w14:textId="77777777">
            <w:pPr>
              <w:spacing w:after="0"/>
              <w:rPr>
                <w:rFonts w:eastAsia="Times New Roman"/>
                <w:color w:val="000000" w:themeColor="text1"/>
                <w:sz w:val="18"/>
                <w:szCs w:val="18"/>
              </w:rPr>
            </w:pPr>
          </w:p>
        </w:tc>
        <w:tc>
          <w:tcPr>
            <w:tcW w:w="4944" w:type="dxa"/>
            <w:vAlign w:val="bottom"/>
          </w:tcPr>
          <w:p w:rsidR="005E0D64" w:rsidRPr="00FD63D0" w:rsidP="00081AE7" w14:paraId="329B22FC"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Completamente</w:t>
            </w:r>
            <w:r w:rsidRPr="00FD63D0">
              <w:rPr>
                <w:color w:val="000000" w:themeColor="text1"/>
                <w:sz w:val="18"/>
              </w:rPr>
              <w:t xml:space="preserve"> de </w:t>
            </w:r>
            <w:r w:rsidRPr="00FD63D0">
              <w:rPr>
                <w:color w:val="000000" w:themeColor="text1"/>
                <w:sz w:val="18"/>
              </w:rPr>
              <w:t>acuerdo</w:t>
            </w:r>
            <w:r w:rsidRPr="00FD63D0">
              <w:tab/>
            </w:r>
          </w:p>
        </w:tc>
        <w:tc>
          <w:tcPr>
            <w:tcW w:w="1260" w:type="dxa"/>
            <w:vAlign w:val="bottom"/>
          </w:tcPr>
          <w:p w:rsidR="005E0D64" w:rsidRPr="00FD63D0" w:rsidP="00081AE7" w14:paraId="0499F178" w14:textId="77777777">
            <w:pPr>
              <w:spacing w:after="0" w:line="240" w:lineRule="auto"/>
              <w:jc w:val="right"/>
              <w:rPr>
                <w:rFonts w:eastAsia="Times New Roman"/>
                <w:color w:val="000000" w:themeColor="text1"/>
                <w:sz w:val="18"/>
                <w:szCs w:val="18"/>
              </w:rPr>
            </w:pPr>
            <w:r w:rsidRPr="00FD63D0">
              <w:rPr>
                <w:color w:val="000000" w:themeColor="text1"/>
                <w:sz w:val="18"/>
              </w:rPr>
              <w:t>1</w:t>
            </w:r>
          </w:p>
        </w:tc>
        <w:tc>
          <w:tcPr>
            <w:tcW w:w="2700" w:type="dxa"/>
          </w:tcPr>
          <w:p w:rsidR="005E0D64" w:rsidRPr="00FD63D0" w:rsidP="00081AE7" w14:paraId="20D14CDB" w14:textId="77777777">
            <w:pPr>
              <w:spacing w:after="0"/>
              <w:rPr>
                <w:rFonts w:eastAsia="Times New Roman"/>
                <w:color w:val="000000" w:themeColor="text1"/>
                <w:sz w:val="18"/>
                <w:szCs w:val="18"/>
              </w:rPr>
            </w:pPr>
          </w:p>
        </w:tc>
      </w:tr>
      <w:tr w14:paraId="2092A89B" w14:textId="77777777" w:rsidTr="00081AE7">
        <w:tblPrEx>
          <w:tblW w:w="10260" w:type="dxa"/>
          <w:tblLayout w:type="fixed"/>
          <w:tblLook w:val="04A0"/>
        </w:tblPrEx>
        <w:trPr>
          <w:gridBefore w:val="1"/>
          <w:wBefore w:w="15" w:type="dxa"/>
        </w:trPr>
        <w:tc>
          <w:tcPr>
            <w:tcW w:w="1341" w:type="dxa"/>
          </w:tcPr>
          <w:p w:rsidR="005E0D64" w:rsidRPr="00FD63D0" w:rsidP="00081AE7" w14:paraId="3C80A884" w14:textId="77777777">
            <w:pPr>
              <w:spacing w:after="0"/>
              <w:rPr>
                <w:rFonts w:eastAsia="Times New Roman"/>
                <w:color w:val="000000" w:themeColor="text1"/>
                <w:sz w:val="18"/>
                <w:szCs w:val="18"/>
              </w:rPr>
            </w:pPr>
          </w:p>
        </w:tc>
        <w:tc>
          <w:tcPr>
            <w:tcW w:w="4944" w:type="dxa"/>
            <w:vAlign w:val="bottom"/>
          </w:tcPr>
          <w:p w:rsidR="005E0D64" w:rsidRPr="00FD63D0" w:rsidP="00081AE7" w14:paraId="2ECDA55F"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 xml:space="preserve">De </w:t>
            </w:r>
            <w:r w:rsidRPr="00FD63D0">
              <w:rPr>
                <w:color w:val="000000" w:themeColor="text1"/>
                <w:sz w:val="18"/>
              </w:rPr>
              <w:t>acuerdo</w:t>
            </w:r>
            <w:r w:rsidRPr="00FD63D0">
              <w:tab/>
            </w:r>
          </w:p>
        </w:tc>
        <w:tc>
          <w:tcPr>
            <w:tcW w:w="1260" w:type="dxa"/>
            <w:vAlign w:val="bottom"/>
          </w:tcPr>
          <w:p w:rsidR="005E0D64" w:rsidRPr="00FD63D0" w:rsidP="00081AE7" w14:paraId="224E0A0D" w14:textId="77777777">
            <w:pPr>
              <w:spacing w:after="0" w:line="240" w:lineRule="auto"/>
              <w:jc w:val="right"/>
              <w:rPr>
                <w:rFonts w:eastAsia="Times New Roman"/>
                <w:color w:val="000000" w:themeColor="text1"/>
                <w:sz w:val="18"/>
                <w:szCs w:val="18"/>
              </w:rPr>
            </w:pPr>
            <w:r w:rsidRPr="00FD63D0">
              <w:rPr>
                <w:color w:val="000000" w:themeColor="text1"/>
                <w:sz w:val="18"/>
              </w:rPr>
              <w:t>2</w:t>
            </w:r>
          </w:p>
        </w:tc>
        <w:tc>
          <w:tcPr>
            <w:tcW w:w="2700" w:type="dxa"/>
          </w:tcPr>
          <w:p w:rsidR="005E0D64" w:rsidRPr="00FD63D0" w:rsidP="00081AE7" w14:paraId="26E454B7" w14:textId="77777777">
            <w:pPr>
              <w:spacing w:after="0"/>
              <w:rPr>
                <w:rFonts w:eastAsia="Times New Roman"/>
                <w:color w:val="000000" w:themeColor="text1"/>
                <w:sz w:val="18"/>
                <w:szCs w:val="18"/>
              </w:rPr>
            </w:pPr>
          </w:p>
        </w:tc>
      </w:tr>
      <w:tr w14:paraId="63D59ED6" w14:textId="77777777" w:rsidTr="00081AE7">
        <w:tblPrEx>
          <w:tblW w:w="10260" w:type="dxa"/>
          <w:tblLayout w:type="fixed"/>
          <w:tblLook w:val="04A0"/>
        </w:tblPrEx>
        <w:trPr>
          <w:gridBefore w:val="1"/>
          <w:wBefore w:w="15" w:type="dxa"/>
        </w:trPr>
        <w:tc>
          <w:tcPr>
            <w:tcW w:w="1341" w:type="dxa"/>
          </w:tcPr>
          <w:p w:rsidR="005E0D64" w:rsidRPr="00FD63D0" w:rsidP="00081AE7" w14:paraId="355AF7A9" w14:textId="77777777">
            <w:pPr>
              <w:spacing w:after="0"/>
              <w:rPr>
                <w:rFonts w:eastAsia="Times New Roman"/>
                <w:color w:val="000000" w:themeColor="text1"/>
                <w:sz w:val="18"/>
                <w:szCs w:val="18"/>
              </w:rPr>
            </w:pPr>
          </w:p>
        </w:tc>
        <w:tc>
          <w:tcPr>
            <w:tcW w:w="4944" w:type="dxa"/>
            <w:vAlign w:val="bottom"/>
          </w:tcPr>
          <w:p w:rsidR="005E0D64" w:rsidRPr="00CC0D8A" w:rsidP="00081AE7" w14:paraId="7DDBCE74" w14:textId="77777777">
            <w:pPr>
              <w:tabs>
                <w:tab w:val="right" w:leader="dot" w:pos="5760"/>
              </w:tabs>
              <w:spacing w:after="0" w:line="240" w:lineRule="auto"/>
              <w:rPr>
                <w:rFonts w:eastAsia="Times New Roman"/>
                <w:color w:val="000000" w:themeColor="text1"/>
                <w:sz w:val="18"/>
                <w:szCs w:val="18"/>
                <w:lang w:val="es-ES"/>
              </w:rPr>
            </w:pPr>
            <w:r w:rsidRPr="00CC0D8A">
              <w:rPr>
                <w:color w:val="000000" w:themeColor="text1"/>
                <w:sz w:val="18"/>
                <w:lang w:val="es-ES"/>
              </w:rPr>
              <w:t>Ni de acuerdo ni en desacuerdo</w:t>
            </w:r>
            <w:r w:rsidRPr="00CC0D8A">
              <w:rPr>
                <w:lang w:val="es-ES"/>
              </w:rPr>
              <w:tab/>
            </w:r>
          </w:p>
        </w:tc>
        <w:tc>
          <w:tcPr>
            <w:tcW w:w="1260" w:type="dxa"/>
            <w:vAlign w:val="bottom"/>
          </w:tcPr>
          <w:p w:rsidR="005E0D64" w:rsidRPr="00FD63D0" w:rsidP="00081AE7" w14:paraId="748C43F4" w14:textId="77777777">
            <w:pPr>
              <w:spacing w:after="0" w:line="240" w:lineRule="auto"/>
              <w:jc w:val="right"/>
              <w:rPr>
                <w:rFonts w:eastAsia="Times New Roman"/>
                <w:color w:val="000000" w:themeColor="text1"/>
                <w:sz w:val="18"/>
                <w:szCs w:val="18"/>
              </w:rPr>
            </w:pPr>
            <w:r w:rsidRPr="00FD63D0">
              <w:rPr>
                <w:color w:val="000000" w:themeColor="text1"/>
                <w:sz w:val="18"/>
              </w:rPr>
              <w:t>3</w:t>
            </w:r>
          </w:p>
        </w:tc>
        <w:tc>
          <w:tcPr>
            <w:tcW w:w="2700" w:type="dxa"/>
          </w:tcPr>
          <w:p w:rsidR="005E0D64" w:rsidRPr="00FD63D0" w:rsidP="00081AE7" w14:paraId="4417E5BF" w14:textId="77777777">
            <w:pPr>
              <w:spacing w:after="0"/>
              <w:rPr>
                <w:rFonts w:eastAsia="Times New Roman"/>
                <w:color w:val="000000" w:themeColor="text1"/>
                <w:sz w:val="18"/>
                <w:szCs w:val="18"/>
              </w:rPr>
            </w:pPr>
          </w:p>
        </w:tc>
      </w:tr>
      <w:tr w14:paraId="23E16AEC" w14:textId="77777777" w:rsidTr="00081AE7">
        <w:tblPrEx>
          <w:tblW w:w="10260" w:type="dxa"/>
          <w:tblLayout w:type="fixed"/>
          <w:tblLook w:val="04A0"/>
        </w:tblPrEx>
        <w:trPr>
          <w:gridBefore w:val="1"/>
          <w:wBefore w:w="15" w:type="dxa"/>
        </w:trPr>
        <w:tc>
          <w:tcPr>
            <w:tcW w:w="1341" w:type="dxa"/>
          </w:tcPr>
          <w:p w:rsidR="005E0D64" w:rsidRPr="00FD63D0" w:rsidP="00081AE7" w14:paraId="153B5867" w14:textId="77777777">
            <w:pPr>
              <w:spacing w:after="0"/>
              <w:rPr>
                <w:rFonts w:eastAsia="Times New Roman"/>
                <w:color w:val="000000" w:themeColor="text1"/>
                <w:sz w:val="18"/>
                <w:szCs w:val="18"/>
              </w:rPr>
            </w:pPr>
          </w:p>
        </w:tc>
        <w:tc>
          <w:tcPr>
            <w:tcW w:w="4944" w:type="dxa"/>
            <w:vAlign w:val="bottom"/>
          </w:tcPr>
          <w:p w:rsidR="005E0D64" w:rsidRPr="00FD63D0" w:rsidP="00081AE7" w14:paraId="20BB2709"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5E0D64" w:rsidRPr="00FD63D0" w:rsidP="00081AE7" w14:paraId="46D53FEA" w14:textId="77777777">
            <w:pPr>
              <w:spacing w:after="0" w:line="240" w:lineRule="auto"/>
              <w:jc w:val="right"/>
              <w:rPr>
                <w:rFonts w:eastAsia="Times New Roman"/>
                <w:color w:val="000000" w:themeColor="text1"/>
                <w:sz w:val="18"/>
                <w:szCs w:val="18"/>
              </w:rPr>
            </w:pPr>
            <w:r w:rsidRPr="00FD63D0">
              <w:rPr>
                <w:color w:val="000000" w:themeColor="text1"/>
                <w:sz w:val="18"/>
              </w:rPr>
              <w:t>4</w:t>
            </w:r>
          </w:p>
        </w:tc>
        <w:tc>
          <w:tcPr>
            <w:tcW w:w="2700" w:type="dxa"/>
          </w:tcPr>
          <w:p w:rsidR="005E0D64" w:rsidRPr="00FD63D0" w:rsidP="00081AE7" w14:paraId="7E01BDF5" w14:textId="77777777">
            <w:pPr>
              <w:spacing w:after="0"/>
              <w:rPr>
                <w:rFonts w:eastAsia="Times New Roman"/>
                <w:color w:val="000000" w:themeColor="text1"/>
                <w:sz w:val="18"/>
                <w:szCs w:val="18"/>
              </w:rPr>
            </w:pPr>
          </w:p>
        </w:tc>
      </w:tr>
      <w:tr w14:paraId="6F10006D" w14:textId="77777777" w:rsidTr="00081AE7">
        <w:tblPrEx>
          <w:tblW w:w="10260" w:type="dxa"/>
          <w:tblLayout w:type="fixed"/>
          <w:tblLook w:val="04A0"/>
        </w:tblPrEx>
        <w:trPr>
          <w:gridBefore w:val="1"/>
          <w:wBefore w:w="15" w:type="dxa"/>
        </w:trPr>
        <w:tc>
          <w:tcPr>
            <w:tcW w:w="1341" w:type="dxa"/>
          </w:tcPr>
          <w:p w:rsidR="005E0D64" w:rsidRPr="00FD63D0" w:rsidP="00081AE7" w14:paraId="19CFB096" w14:textId="77777777">
            <w:pPr>
              <w:spacing w:after="0"/>
              <w:rPr>
                <w:rFonts w:eastAsia="Times New Roman"/>
                <w:color w:val="000000" w:themeColor="text1"/>
                <w:sz w:val="18"/>
                <w:szCs w:val="18"/>
              </w:rPr>
            </w:pPr>
          </w:p>
        </w:tc>
        <w:tc>
          <w:tcPr>
            <w:tcW w:w="4944" w:type="dxa"/>
            <w:vAlign w:val="bottom"/>
          </w:tcPr>
          <w:p w:rsidR="005E0D64" w:rsidRPr="00FD63D0" w:rsidP="00081AE7" w14:paraId="4FB61D98" w14:textId="77777777">
            <w:pPr>
              <w:tabs>
                <w:tab w:val="right" w:leader="dot" w:pos="5760"/>
              </w:tabs>
              <w:spacing w:after="0" w:line="240" w:lineRule="auto"/>
              <w:rPr>
                <w:rFonts w:eastAsia="Times New Roman"/>
                <w:color w:val="808080" w:themeColor="background1" w:themeShade="80"/>
                <w:sz w:val="18"/>
                <w:szCs w:val="18"/>
              </w:rPr>
            </w:pPr>
            <w:r w:rsidRPr="00FD63D0">
              <w:rPr>
                <w:color w:val="000000" w:themeColor="text1"/>
                <w:sz w:val="18"/>
              </w:rPr>
              <w:t>Completamente</w:t>
            </w:r>
            <w:r w:rsidRPr="00FD63D0">
              <w:rPr>
                <w:color w:val="000000" w:themeColor="text1"/>
                <w:sz w:val="18"/>
              </w:rPr>
              <w:t xml:space="preserve"> </w:t>
            </w: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5E0D64" w:rsidRPr="00FD63D0" w:rsidP="00081AE7" w14:paraId="189A256A" w14:textId="77777777">
            <w:pPr>
              <w:spacing w:after="0" w:line="240" w:lineRule="auto"/>
              <w:jc w:val="right"/>
              <w:rPr>
                <w:rFonts w:eastAsia="Times New Roman"/>
                <w:color w:val="000000" w:themeColor="text1"/>
                <w:sz w:val="18"/>
                <w:szCs w:val="18"/>
              </w:rPr>
            </w:pPr>
            <w:r w:rsidRPr="00FD63D0">
              <w:rPr>
                <w:color w:val="000000" w:themeColor="text1"/>
                <w:sz w:val="18"/>
              </w:rPr>
              <w:t>5</w:t>
            </w:r>
          </w:p>
        </w:tc>
        <w:tc>
          <w:tcPr>
            <w:tcW w:w="2700" w:type="dxa"/>
          </w:tcPr>
          <w:p w:rsidR="005E0D64" w:rsidRPr="00FD63D0" w:rsidP="00081AE7" w14:paraId="6C9A1B23" w14:textId="77777777">
            <w:pPr>
              <w:spacing w:after="0"/>
              <w:rPr>
                <w:rFonts w:eastAsia="Times New Roman"/>
                <w:color w:val="000000" w:themeColor="text1"/>
                <w:sz w:val="18"/>
                <w:szCs w:val="18"/>
              </w:rPr>
            </w:pPr>
          </w:p>
        </w:tc>
      </w:tr>
      <w:tr w14:paraId="3C3187FA" w14:textId="77777777" w:rsidTr="00081AE7">
        <w:tblPrEx>
          <w:tblW w:w="10260" w:type="dxa"/>
          <w:tblLayout w:type="fixed"/>
          <w:tblLook w:val="04A0"/>
        </w:tblPrEx>
        <w:trPr>
          <w:gridBefore w:val="1"/>
          <w:wBefore w:w="15" w:type="dxa"/>
        </w:trPr>
        <w:tc>
          <w:tcPr>
            <w:tcW w:w="1341" w:type="dxa"/>
          </w:tcPr>
          <w:p w:rsidR="005E0D64" w:rsidRPr="00FD63D0" w:rsidP="00081AE7" w14:paraId="53ED5965" w14:textId="77777777">
            <w:pPr>
              <w:spacing w:after="0"/>
              <w:rPr>
                <w:rFonts w:eastAsia="Times New Roman"/>
                <w:color w:val="000000" w:themeColor="text1"/>
                <w:sz w:val="18"/>
                <w:szCs w:val="18"/>
              </w:rPr>
            </w:pPr>
          </w:p>
        </w:tc>
        <w:tc>
          <w:tcPr>
            <w:tcW w:w="4944" w:type="dxa"/>
            <w:vAlign w:val="bottom"/>
          </w:tcPr>
          <w:p w:rsidR="005E0D64" w:rsidRPr="00FD63D0" w:rsidP="00081AE7" w14:paraId="538B6503"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No Sabe</w:t>
            </w:r>
            <w:r w:rsidRPr="00FD63D0">
              <w:tab/>
            </w:r>
          </w:p>
        </w:tc>
        <w:tc>
          <w:tcPr>
            <w:tcW w:w="1260" w:type="dxa"/>
            <w:vAlign w:val="bottom"/>
          </w:tcPr>
          <w:p w:rsidR="005E0D64" w:rsidRPr="00FD63D0" w:rsidP="00081AE7" w14:paraId="25AEFE75" w14:textId="77777777">
            <w:pPr>
              <w:spacing w:after="0" w:line="240" w:lineRule="auto"/>
              <w:jc w:val="right"/>
              <w:rPr>
                <w:color w:val="808080" w:themeColor="background1" w:themeShade="80"/>
                <w:sz w:val="18"/>
                <w:szCs w:val="18"/>
              </w:rPr>
            </w:pPr>
            <w:r w:rsidRPr="00FD63D0">
              <w:rPr>
                <w:color w:val="808080" w:themeColor="background1" w:themeShade="80"/>
                <w:sz w:val="18"/>
              </w:rPr>
              <w:t>9</w:t>
            </w:r>
          </w:p>
        </w:tc>
        <w:tc>
          <w:tcPr>
            <w:tcW w:w="2700" w:type="dxa"/>
          </w:tcPr>
          <w:p w:rsidR="005E0D64" w:rsidRPr="00FD63D0" w:rsidP="00081AE7" w14:paraId="4564843A" w14:textId="77777777">
            <w:pPr>
              <w:spacing w:after="0"/>
              <w:rPr>
                <w:rFonts w:eastAsia="Times New Roman"/>
                <w:color w:val="000000" w:themeColor="text1"/>
                <w:sz w:val="18"/>
                <w:szCs w:val="18"/>
              </w:rPr>
            </w:pPr>
          </w:p>
        </w:tc>
      </w:tr>
      <w:tr w14:paraId="14180E44" w14:textId="77777777" w:rsidTr="00081AE7">
        <w:tblPrEx>
          <w:tblW w:w="10260" w:type="dxa"/>
          <w:tblLayout w:type="fixed"/>
          <w:tblLook w:val="04A0"/>
        </w:tblPrEx>
        <w:trPr>
          <w:gridBefore w:val="1"/>
          <w:wBefore w:w="15" w:type="dxa"/>
        </w:trPr>
        <w:tc>
          <w:tcPr>
            <w:tcW w:w="1341" w:type="dxa"/>
          </w:tcPr>
          <w:p w:rsidR="005E0D64" w:rsidRPr="00FD63D0" w:rsidP="00081AE7" w14:paraId="533A52AB" w14:textId="77777777">
            <w:pPr>
              <w:spacing w:after="0"/>
              <w:rPr>
                <w:rFonts w:eastAsia="Times New Roman"/>
                <w:color w:val="000000" w:themeColor="text1"/>
                <w:sz w:val="18"/>
                <w:szCs w:val="18"/>
              </w:rPr>
            </w:pPr>
          </w:p>
        </w:tc>
        <w:tc>
          <w:tcPr>
            <w:tcW w:w="4944" w:type="dxa"/>
            <w:vAlign w:val="bottom"/>
          </w:tcPr>
          <w:p w:rsidR="005E0D64" w:rsidRPr="00FD63D0" w:rsidP="00081AE7" w14:paraId="7F824395"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tab/>
            </w:r>
          </w:p>
        </w:tc>
        <w:tc>
          <w:tcPr>
            <w:tcW w:w="1260" w:type="dxa"/>
            <w:vAlign w:val="bottom"/>
          </w:tcPr>
          <w:p w:rsidR="005E0D64" w:rsidRPr="00FD63D0" w:rsidP="00081AE7" w14:paraId="4367A6B0" w14:textId="77777777">
            <w:pPr>
              <w:spacing w:after="0" w:line="240" w:lineRule="auto"/>
              <w:jc w:val="right"/>
              <w:rPr>
                <w:color w:val="808080" w:themeColor="background1" w:themeShade="80"/>
                <w:sz w:val="18"/>
                <w:szCs w:val="18"/>
              </w:rPr>
            </w:pPr>
            <w:r w:rsidRPr="00FD63D0">
              <w:rPr>
                <w:color w:val="808080" w:themeColor="background1" w:themeShade="80"/>
                <w:sz w:val="18"/>
              </w:rPr>
              <w:t>7</w:t>
            </w:r>
          </w:p>
        </w:tc>
        <w:tc>
          <w:tcPr>
            <w:tcW w:w="2700" w:type="dxa"/>
          </w:tcPr>
          <w:p w:rsidR="005E0D64" w:rsidRPr="00FD63D0" w:rsidP="00081AE7" w14:paraId="7A7275A4" w14:textId="77777777">
            <w:pPr>
              <w:spacing w:after="0"/>
              <w:rPr>
                <w:rFonts w:eastAsia="Times New Roman"/>
                <w:color w:val="000000" w:themeColor="text1"/>
                <w:sz w:val="18"/>
                <w:szCs w:val="18"/>
              </w:rPr>
            </w:pPr>
          </w:p>
        </w:tc>
      </w:tr>
    </w:tbl>
    <w:p w:rsidR="00874552" w:rsidRPr="00FD63D0" w:rsidP="0049329C" w14:paraId="79E7F994" w14:textId="77777777">
      <w:pPr>
        <w:contextualSpacing/>
        <w:rPr>
          <w:sz w:val="18"/>
          <w:szCs w:val="18"/>
        </w:rPr>
      </w:pPr>
    </w:p>
    <w:tbl>
      <w:tblPr>
        <w:tblW w:w="10260" w:type="dxa"/>
        <w:tblLayout w:type="fixed"/>
        <w:tblLook w:val="04A0"/>
      </w:tblPr>
      <w:tblGrid>
        <w:gridCol w:w="15"/>
        <w:gridCol w:w="1341"/>
        <w:gridCol w:w="4944"/>
        <w:gridCol w:w="1260"/>
        <w:gridCol w:w="2700"/>
      </w:tblGrid>
      <w:tr w14:paraId="50A6293B" w14:textId="77777777" w:rsidTr="00081AE7">
        <w:tblPrEx>
          <w:tblW w:w="10260" w:type="dxa"/>
          <w:tblLayout w:type="fixed"/>
          <w:tblLook w:val="04A0"/>
        </w:tblPrEx>
        <w:tc>
          <w:tcPr>
            <w:tcW w:w="1356" w:type="dxa"/>
            <w:gridSpan w:val="2"/>
          </w:tcPr>
          <w:p w:rsidR="005E0D64" w:rsidRPr="00FD63D0" w:rsidP="00081AE7" w14:paraId="535E896B" w14:textId="77777777">
            <w:pPr>
              <w:rPr>
                <w:rFonts w:eastAsia="Times New Roman"/>
                <w:b/>
                <w:bCs/>
                <w:color w:val="000000" w:themeColor="text1"/>
                <w:sz w:val="18"/>
                <w:szCs w:val="18"/>
              </w:rPr>
            </w:pPr>
            <w:r w:rsidRPr="00FD63D0">
              <w:rPr>
                <w:b/>
                <w:color w:val="000000" w:themeColor="text1"/>
                <w:sz w:val="18"/>
              </w:rPr>
              <w:t>GA21.</w:t>
            </w:r>
          </w:p>
        </w:tc>
        <w:tc>
          <w:tcPr>
            <w:tcW w:w="8904" w:type="dxa"/>
            <w:gridSpan w:val="3"/>
            <w:vAlign w:val="bottom"/>
          </w:tcPr>
          <w:p w:rsidR="005E0D64" w:rsidRPr="00CC0D8A" w:rsidP="00081AE7" w14:paraId="6CCAA203" w14:textId="77777777">
            <w:pPr>
              <w:rPr>
                <w:rFonts w:eastAsia="Times New Roman"/>
                <w:b/>
                <w:bCs/>
                <w:color w:val="000000" w:themeColor="text1"/>
                <w:sz w:val="18"/>
                <w:szCs w:val="18"/>
                <w:lang w:val="es-ES"/>
              </w:rPr>
            </w:pPr>
            <w:r w:rsidRPr="00CC0D8A">
              <w:rPr>
                <w:b/>
                <w:color w:val="000000" w:themeColor="text1"/>
                <w:sz w:val="18"/>
                <w:lang w:val="es-ES"/>
              </w:rPr>
              <w:t xml:space="preserve">Me satisface </w:t>
            </w:r>
            <w:r w:rsidRPr="00CC0D8A" w:rsidR="006C6ADA">
              <w:rPr>
                <w:b/>
                <w:color w:val="000000" w:themeColor="text1"/>
                <w:sz w:val="18"/>
                <w:lang w:val="es-ES"/>
              </w:rPr>
              <w:t>mi apariencia ahora, no solo hoy, sino en general. ¿Está usted...?</w:t>
            </w:r>
          </w:p>
          <w:p w:rsidR="005E0D64" w:rsidRPr="00CC0D8A" w:rsidP="00120129" w14:paraId="34B64C9E" w14:textId="77777777">
            <w:pPr>
              <w:spacing w:after="0"/>
              <w:rPr>
                <w:rFonts w:eastAsia="Times New Roman"/>
                <w:b/>
                <w:bCs/>
                <w:color w:val="000000" w:themeColor="text1"/>
                <w:sz w:val="18"/>
                <w:szCs w:val="18"/>
                <w:lang w:val="es-ES"/>
              </w:rPr>
            </w:pPr>
            <w:r w:rsidRPr="00CC0D8A">
              <w:rPr>
                <w:color w:val="000000" w:themeColor="text1"/>
                <w:sz w:val="18"/>
                <w:lang w:val="es-ES"/>
              </w:rPr>
              <w:t>[LEA las opciones.]</w:t>
            </w:r>
          </w:p>
        </w:tc>
      </w:tr>
      <w:tr w14:paraId="197648FF" w14:textId="77777777" w:rsidTr="00081AE7">
        <w:tblPrEx>
          <w:tblW w:w="10260" w:type="dxa"/>
          <w:tblLayout w:type="fixed"/>
          <w:tblLook w:val="04A0"/>
        </w:tblPrEx>
        <w:trPr>
          <w:gridBefore w:val="1"/>
          <w:wBefore w:w="15" w:type="dxa"/>
        </w:trPr>
        <w:tc>
          <w:tcPr>
            <w:tcW w:w="1341" w:type="dxa"/>
          </w:tcPr>
          <w:p w:rsidR="005E0D64" w:rsidRPr="00FD63D0" w:rsidP="00081AE7" w14:paraId="1188A27D" w14:textId="77777777">
            <w:pPr>
              <w:spacing w:after="0"/>
              <w:rPr>
                <w:rFonts w:eastAsia="Times New Roman"/>
                <w:color w:val="000000" w:themeColor="text1"/>
                <w:sz w:val="18"/>
                <w:szCs w:val="18"/>
              </w:rPr>
            </w:pPr>
            <w:r w:rsidRPr="00FD63D0">
              <w:rPr>
                <w:color w:val="000000" w:themeColor="text1"/>
                <w:sz w:val="18"/>
              </w:rPr>
              <w:t>SATLOOKS</w:t>
            </w:r>
          </w:p>
        </w:tc>
        <w:tc>
          <w:tcPr>
            <w:tcW w:w="4944" w:type="dxa"/>
            <w:vAlign w:val="bottom"/>
          </w:tcPr>
          <w:p w:rsidR="005E0D64" w:rsidRPr="00FD63D0" w:rsidP="00081AE7" w14:paraId="41CE5806"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Satisfied with the way I look</w:t>
            </w:r>
          </w:p>
        </w:tc>
        <w:tc>
          <w:tcPr>
            <w:tcW w:w="1260" w:type="dxa"/>
            <w:vAlign w:val="bottom"/>
          </w:tcPr>
          <w:p w:rsidR="005E0D64" w:rsidRPr="00FD63D0" w:rsidP="00081AE7" w14:paraId="2413A404" w14:textId="77777777">
            <w:pPr>
              <w:spacing w:after="0" w:line="240" w:lineRule="auto"/>
              <w:jc w:val="right"/>
              <w:rPr>
                <w:rFonts w:eastAsia="Times New Roman"/>
                <w:color w:val="000000" w:themeColor="text1"/>
                <w:sz w:val="18"/>
                <w:szCs w:val="18"/>
              </w:rPr>
            </w:pPr>
          </w:p>
        </w:tc>
        <w:tc>
          <w:tcPr>
            <w:tcW w:w="2700" w:type="dxa"/>
          </w:tcPr>
          <w:p w:rsidR="005E0D64" w:rsidRPr="00FD63D0" w:rsidP="00081AE7" w14:paraId="2087EC05" w14:textId="77777777">
            <w:pPr>
              <w:spacing w:after="0"/>
              <w:rPr>
                <w:rFonts w:eastAsia="Times New Roman"/>
                <w:color w:val="000000" w:themeColor="text1"/>
                <w:sz w:val="18"/>
                <w:szCs w:val="18"/>
              </w:rPr>
            </w:pPr>
          </w:p>
        </w:tc>
      </w:tr>
      <w:tr w14:paraId="6B7E7658" w14:textId="77777777" w:rsidTr="00081AE7">
        <w:tblPrEx>
          <w:tblW w:w="10260" w:type="dxa"/>
          <w:tblLayout w:type="fixed"/>
          <w:tblLook w:val="04A0"/>
        </w:tblPrEx>
        <w:trPr>
          <w:gridBefore w:val="1"/>
          <w:wBefore w:w="15" w:type="dxa"/>
        </w:trPr>
        <w:tc>
          <w:tcPr>
            <w:tcW w:w="1341" w:type="dxa"/>
          </w:tcPr>
          <w:p w:rsidR="005E0D64" w:rsidRPr="00FD63D0" w:rsidP="00081AE7" w14:paraId="69DB158F" w14:textId="77777777">
            <w:pPr>
              <w:spacing w:after="0"/>
              <w:rPr>
                <w:rFonts w:eastAsia="Times New Roman"/>
                <w:color w:val="000000" w:themeColor="text1"/>
                <w:sz w:val="18"/>
                <w:szCs w:val="18"/>
              </w:rPr>
            </w:pPr>
          </w:p>
        </w:tc>
        <w:tc>
          <w:tcPr>
            <w:tcW w:w="4944" w:type="dxa"/>
            <w:vAlign w:val="bottom"/>
          </w:tcPr>
          <w:p w:rsidR="005E0D64" w:rsidRPr="00FD63D0" w:rsidP="00081AE7" w14:paraId="14D6EE43"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Completamente</w:t>
            </w:r>
            <w:r w:rsidRPr="00FD63D0">
              <w:rPr>
                <w:color w:val="000000" w:themeColor="text1"/>
                <w:sz w:val="18"/>
              </w:rPr>
              <w:t xml:space="preserve"> de </w:t>
            </w:r>
            <w:r w:rsidRPr="00FD63D0">
              <w:rPr>
                <w:color w:val="000000" w:themeColor="text1"/>
                <w:sz w:val="18"/>
              </w:rPr>
              <w:t>acuerdo</w:t>
            </w:r>
            <w:r w:rsidRPr="00FD63D0">
              <w:tab/>
            </w:r>
          </w:p>
        </w:tc>
        <w:tc>
          <w:tcPr>
            <w:tcW w:w="1260" w:type="dxa"/>
            <w:vAlign w:val="bottom"/>
          </w:tcPr>
          <w:p w:rsidR="005E0D64" w:rsidRPr="00FD63D0" w:rsidP="00081AE7" w14:paraId="147F359E" w14:textId="77777777">
            <w:pPr>
              <w:spacing w:after="0" w:line="240" w:lineRule="auto"/>
              <w:jc w:val="right"/>
              <w:rPr>
                <w:rFonts w:eastAsia="Times New Roman"/>
                <w:color w:val="000000" w:themeColor="text1"/>
                <w:sz w:val="18"/>
                <w:szCs w:val="18"/>
              </w:rPr>
            </w:pPr>
            <w:r w:rsidRPr="00FD63D0">
              <w:rPr>
                <w:color w:val="000000" w:themeColor="text1"/>
                <w:sz w:val="18"/>
              </w:rPr>
              <w:t>1</w:t>
            </w:r>
          </w:p>
        </w:tc>
        <w:tc>
          <w:tcPr>
            <w:tcW w:w="2700" w:type="dxa"/>
          </w:tcPr>
          <w:p w:rsidR="005E0D64" w:rsidRPr="00FD63D0" w:rsidP="00081AE7" w14:paraId="6F38A77E" w14:textId="77777777">
            <w:pPr>
              <w:spacing w:after="0"/>
              <w:rPr>
                <w:rFonts w:eastAsia="Times New Roman"/>
                <w:color w:val="000000" w:themeColor="text1"/>
                <w:sz w:val="18"/>
                <w:szCs w:val="18"/>
              </w:rPr>
            </w:pPr>
          </w:p>
        </w:tc>
      </w:tr>
      <w:tr w14:paraId="2C88B42B" w14:textId="77777777" w:rsidTr="00081AE7">
        <w:tblPrEx>
          <w:tblW w:w="10260" w:type="dxa"/>
          <w:tblLayout w:type="fixed"/>
          <w:tblLook w:val="04A0"/>
        </w:tblPrEx>
        <w:trPr>
          <w:gridBefore w:val="1"/>
          <w:wBefore w:w="15" w:type="dxa"/>
        </w:trPr>
        <w:tc>
          <w:tcPr>
            <w:tcW w:w="1341" w:type="dxa"/>
          </w:tcPr>
          <w:p w:rsidR="005E0D64" w:rsidRPr="00FD63D0" w:rsidP="00081AE7" w14:paraId="6D8F0B9F" w14:textId="77777777">
            <w:pPr>
              <w:spacing w:after="0"/>
              <w:rPr>
                <w:rFonts w:eastAsia="Times New Roman"/>
                <w:color w:val="000000" w:themeColor="text1"/>
                <w:sz w:val="18"/>
                <w:szCs w:val="18"/>
              </w:rPr>
            </w:pPr>
          </w:p>
        </w:tc>
        <w:tc>
          <w:tcPr>
            <w:tcW w:w="4944" w:type="dxa"/>
            <w:vAlign w:val="bottom"/>
          </w:tcPr>
          <w:p w:rsidR="005E0D64" w:rsidRPr="00FD63D0" w:rsidP="00081AE7" w14:paraId="23BDC421"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 xml:space="preserve">De </w:t>
            </w:r>
            <w:r w:rsidRPr="00FD63D0">
              <w:rPr>
                <w:color w:val="000000" w:themeColor="text1"/>
                <w:sz w:val="18"/>
              </w:rPr>
              <w:t>acuerdo</w:t>
            </w:r>
            <w:r w:rsidRPr="00FD63D0">
              <w:tab/>
            </w:r>
          </w:p>
        </w:tc>
        <w:tc>
          <w:tcPr>
            <w:tcW w:w="1260" w:type="dxa"/>
            <w:vAlign w:val="bottom"/>
          </w:tcPr>
          <w:p w:rsidR="005E0D64" w:rsidRPr="00FD63D0" w:rsidP="00081AE7" w14:paraId="4219F915" w14:textId="77777777">
            <w:pPr>
              <w:spacing w:after="0" w:line="240" w:lineRule="auto"/>
              <w:jc w:val="right"/>
              <w:rPr>
                <w:rFonts w:eastAsia="Times New Roman"/>
                <w:color w:val="000000" w:themeColor="text1"/>
                <w:sz w:val="18"/>
                <w:szCs w:val="18"/>
              </w:rPr>
            </w:pPr>
            <w:r w:rsidRPr="00FD63D0">
              <w:rPr>
                <w:color w:val="000000" w:themeColor="text1"/>
                <w:sz w:val="18"/>
              </w:rPr>
              <w:t>2</w:t>
            </w:r>
          </w:p>
        </w:tc>
        <w:tc>
          <w:tcPr>
            <w:tcW w:w="2700" w:type="dxa"/>
          </w:tcPr>
          <w:p w:rsidR="005E0D64" w:rsidRPr="00FD63D0" w:rsidP="00081AE7" w14:paraId="79758553" w14:textId="77777777">
            <w:pPr>
              <w:spacing w:after="0"/>
              <w:rPr>
                <w:rFonts w:eastAsia="Times New Roman"/>
                <w:color w:val="000000" w:themeColor="text1"/>
                <w:sz w:val="18"/>
                <w:szCs w:val="18"/>
              </w:rPr>
            </w:pPr>
          </w:p>
        </w:tc>
      </w:tr>
      <w:tr w14:paraId="4D2581F5" w14:textId="77777777" w:rsidTr="00081AE7">
        <w:tblPrEx>
          <w:tblW w:w="10260" w:type="dxa"/>
          <w:tblLayout w:type="fixed"/>
          <w:tblLook w:val="04A0"/>
        </w:tblPrEx>
        <w:trPr>
          <w:gridBefore w:val="1"/>
          <w:wBefore w:w="15" w:type="dxa"/>
        </w:trPr>
        <w:tc>
          <w:tcPr>
            <w:tcW w:w="1341" w:type="dxa"/>
          </w:tcPr>
          <w:p w:rsidR="005E0D64" w:rsidRPr="00FD63D0" w:rsidP="00081AE7" w14:paraId="1374A892" w14:textId="77777777">
            <w:pPr>
              <w:spacing w:after="0"/>
              <w:rPr>
                <w:rFonts w:eastAsia="Times New Roman"/>
                <w:color w:val="000000" w:themeColor="text1"/>
                <w:sz w:val="18"/>
                <w:szCs w:val="18"/>
              </w:rPr>
            </w:pPr>
          </w:p>
        </w:tc>
        <w:tc>
          <w:tcPr>
            <w:tcW w:w="4944" w:type="dxa"/>
            <w:vAlign w:val="bottom"/>
          </w:tcPr>
          <w:p w:rsidR="005E0D64" w:rsidRPr="00CC0D8A" w:rsidP="00081AE7" w14:paraId="7D739F6F" w14:textId="77777777">
            <w:pPr>
              <w:tabs>
                <w:tab w:val="right" w:leader="dot" w:pos="5760"/>
              </w:tabs>
              <w:spacing w:after="0" w:line="240" w:lineRule="auto"/>
              <w:rPr>
                <w:rFonts w:eastAsia="Times New Roman"/>
                <w:color w:val="000000" w:themeColor="text1"/>
                <w:sz w:val="18"/>
                <w:szCs w:val="18"/>
                <w:lang w:val="es-ES"/>
              </w:rPr>
            </w:pPr>
            <w:r w:rsidRPr="00CC0D8A">
              <w:rPr>
                <w:color w:val="000000" w:themeColor="text1"/>
                <w:sz w:val="18"/>
                <w:lang w:val="es-ES"/>
              </w:rPr>
              <w:t>Ni de acuerdo ni en desacuerdo</w:t>
            </w:r>
            <w:r w:rsidRPr="00CC0D8A">
              <w:rPr>
                <w:lang w:val="es-ES"/>
              </w:rPr>
              <w:tab/>
            </w:r>
          </w:p>
        </w:tc>
        <w:tc>
          <w:tcPr>
            <w:tcW w:w="1260" w:type="dxa"/>
            <w:vAlign w:val="bottom"/>
          </w:tcPr>
          <w:p w:rsidR="005E0D64" w:rsidRPr="00FD63D0" w:rsidP="00081AE7" w14:paraId="57B86095" w14:textId="77777777">
            <w:pPr>
              <w:spacing w:after="0" w:line="240" w:lineRule="auto"/>
              <w:jc w:val="right"/>
              <w:rPr>
                <w:rFonts w:eastAsia="Times New Roman"/>
                <w:color w:val="000000" w:themeColor="text1"/>
                <w:sz w:val="18"/>
                <w:szCs w:val="18"/>
              </w:rPr>
            </w:pPr>
            <w:r w:rsidRPr="00FD63D0">
              <w:rPr>
                <w:color w:val="000000" w:themeColor="text1"/>
                <w:sz w:val="18"/>
              </w:rPr>
              <w:t>3</w:t>
            </w:r>
          </w:p>
        </w:tc>
        <w:tc>
          <w:tcPr>
            <w:tcW w:w="2700" w:type="dxa"/>
          </w:tcPr>
          <w:p w:rsidR="005E0D64" w:rsidRPr="00FD63D0" w:rsidP="00081AE7" w14:paraId="575E0653" w14:textId="77777777">
            <w:pPr>
              <w:spacing w:after="0"/>
              <w:rPr>
                <w:rFonts w:eastAsia="Times New Roman"/>
                <w:color w:val="000000" w:themeColor="text1"/>
                <w:sz w:val="18"/>
                <w:szCs w:val="18"/>
              </w:rPr>
            </w:pPr>
          </w:p>
        </w:tc>
      </w:tr>
      <w:tr w14:paraId="76EF55B5" w14:textId="77777777" w:rsidTr="00081AE7">
        <w:tblPrEx>
          <w:tblW w:w="10260" w:type="dxa"/>
          <w:tblLayout w:type="fixed"/>
          <w:tblLook w:val="04A0"/>
        </w:tblPrEx>
        <w:trPr>
          <w:gridBefore w:val="1"/>
          <w:wBefore w:w="15" w:type="dxa"/>
        </w:trPr>
        <w:tc>
          <w:tcPr>
            <w:tcW w:w="1341" w:type="dxa"/>
          </w:tcPr>
          <w:p w:rsidR="005E0D64" w:rsidRPr="00FD63D0" w:rsidP="00081AE7" w14:paraId="32F76BBF" w14:textId="77777777">
            <w:pPr>
              <w:spacing w:after="0"/>
              <w:rPr>
                <w:rFonts w:eastAsia="Times New Roman"/>
                <w:color w:val="000000" w:themeColor="text1"/>
                <w:sz w:val="18"/>
                <w:szCs w:val="18"/>
              </w:rPr>
            </w:pPr>
          </w:p>
        </w:tc>
        <w:tc>
          <w:tcPr>
            <w:tcW w:w="4944" w:type="dxa"/>
            <w:vAlign w:val="bottom"/>
          </w:tcPr>
          <w:p w:rsidR="005E0D64" w:rsidRPr="00FD63D0" w:rsidP="00081AE7" w14:paraId="58ED4CC3"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5E0D64" w:rsidRPr="00FD63D0" w:rsidP="00081AE7" w14:paraId="22A6AE88" w14:textId="77777777">
            <w:pPr>
              <w:spacing w:after="0" w:line="240" w:lineRule="auto"/>
              <w:jc w:val="right"/>
              <w:rPr>
                <w:rFonts w:eastAsia="Times New Roman"/>
                <w:color w:val="000000" w:themeColor="text1"/>
                <w:sz w:val="18"/>
                <w:szCs w:val="18"/>
              </w:rPr>
            </w:pPr>
            <w:r w:rsidRPr="00FD63D0">
              <w:rPr>
                <w:color w:val="000000" w:themeColor="text1"/>
                <w:sz w:val="18"/>
              </w:rPr>
              <w:t>4</w:t>
            </w:r>
          </w:p>
        </w:tc>
        <w:tc>
          <w:tcPr>
            <w:tcW w:w="2700" w:type="dxa"/>
          </w:tcPr>
          <w:p w:rsidR="005E0D64" w:rsidRPr="00FD63D0" w:rsidP="00081AE7" w14:paraId="6F825B24" w14:textId="77777777">
            <w:pPr>
              <w:spacing w:after="0"/>
              <w:rPr>
                <w:rFonts w:eastAsia="Times New Roman"/>
                <w:color w:val="000000" w:themeColor="text1"/>
                <w:sz w:val="18"/>
                <w:szCs w:val="18"/>
              </w:rPr>
            </w:pPr>
          </w:p>
        </w:tc>
      </w:tr>
      <w:tr w14:paraId="4A520168" w14:textId="77777777" w:rsidTr="00081AE7">
        <w:tblPrEx>
          <w:tblW w:w="10260" w:type="dxa"/>
          <w:tblLayout w:type="fixed"/>
          <w:tblLook w:val="04A0"/>
        </w:tblPrEx>
        <w:trPr>
          <w:gridBefore w:val="1"/>
          <w:wBefore w:w="15" w:type="dxa"/>
        </w:trPr>
        <w:tc>
          <w:tcPr>
            <w:tcW w:w="1341" w:type="dxa"/>
          </w:tcPr>
          <w:p w:rsidR="005E0D64" w:rsidRPr="00FD63D0" w:rsidP="00081AE7" w14:paraId="56B7F4AB" w14:textId="77777777">
            <w:pPr>
              <w:spacing w:after="0"/>
              <w:rPr>
                <w:rFonts w:eastAsia="Times New Roman"/>
                <w:color w:val="000000" w:themeColor="text1"/>
                <w:sz w:val="18"/>
                <w:szCs w:val="18"/>
              </w:rPr>
            </w:pPr>
          </w:p>
        </w:tc>
        <w:tc>
          <w:tcPr>
            <w:tcW w:w="4944" w:type="dxa"/>
            <w:vAlign w:val="bottom"/>
          </w:tcPr>
          <w:p w:rsidR="005E0D64" w:rsidRPr="00FD63D0" w:rsidP="00081AE7" w14:paraId="6A321DF5" w14:textId="77777777">
            <w:pPr>
              <w:tabs>
                <w:tab w:val="right" w:leader="dot" w:pos="5760"/>
              </w:tabs>
              <w:spacing w:after="0" w:line="240" w:lineRule="auto"/>
              <w:rPr>
                <w:rFonts w:eastAsia="Times New Roman"/>
                <w:color w:val="808080" w:themeColor="background1" w:themeShade="80"/>
                <w:sz w:val="18"/>
                <w:szCs w:val="18"/>
              </w:rPr>
            </w:pPr>
            <w:r w:rsidRPr="00FD63D0">
              <w:rPr>
                <w:color w:val="000000" w:themeColor="text1"/>
                <w:sz w:val="18"/>
              </w:rPr>
              <w:t>Completamente</w:t>
            </w:r>
            <w:r w:rsidRPr="00FD63D0">
              <w:rPr>
                <w:color w:val="000000" w:themeColor="text1"/>
                <w:sz w:val="18"/>
              </w:rPr>
              <w:t xml:space="preserve"> </w:t>
            </w: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5E0D64" w:rsidRPr="00FD63D0" w:rsidP="00081AE7" w14:paraId="1FB4380B" w14:textId="77777777">
            <w:pPr>
              <w:spacing w:after="0" w:line="240" w:lineRule="auto"/>
              <w:jc w:val="right"/>
              <w:rPr>
                <w:rFonts w:eastAsia="Times New Roman"/>
                <w:color w:val="000000" w:themeColor="text1"/>
                <w:sz w:val="18"/>
                <w:szCs w:val="18"/>
              </w:rPr>
            </w:pPr>
            <w:r w:rsidRPr="00FD63D0">
              <w:rPr>
                <w:color w:val="000000" w:themeColor="text1"/>
                <w:sz w:val="18"/>
              </w:rPr>
              <w:t>5</w:t>
            </w:r>
          </w:p>
        </w:tc>
        <w:tc>
          <w:tcPr>
            <w:tcW w:w="2700" w:type="dxa"/>
          </w:tcPr>
          <w:p w:rsidR="005E0D64" w:rsidRPr="00FD63D0" w:rsidP="00081AE7" w14:paraId="5FD6B105" w14:textId="77777777">
            <w:pPr>
              <w:spacing w:after="0"/>
              <w:rPr>
                <w:rFonts w:eastAsia="Times New Roman"/>
                <w:color w:val="000000" w:themeColor="text1"/>
                <w:sz w:val="18"/>
                <w:szCs w:val="18"/>
              </w:rPr>
            </w:pPr>
          </w:p>
        </w:tc>
      </w:tr>
      <w:tr w14:paraId="355D2C23" w14:textId="77777777" w:rsidTr="00081AE7">
        <w:tblPrEx>
          <w:tblW w:w="10260" w:type="dxa"/>
          <w:tblLayout w:type="fixed"/>
          <w:tblLook w:val="04A0"/>
        </w:tblPrEx>
        <w:trPr>
          <w:gridBefore w:val="1"/>
          <w:wBefore w:w="15" w:type="dxa"/>
        </w:trPr>
        <w:tc>
          <w:tcPr>
            <w:tcW w:w="1341" w:type="dxa"/>
          </w:tcPr>
          <w:p w:rsidR="005E0D64" w:rsidRPr="00FD63D0" w:rsidP="00081AE7" w14:paraId="470CBE89" w14:textId="77777777">
            <w:pPr>
              <w:spacing w:after="0"/>
              <w:rPr>
                <w:rFonts w:eastAsia="Times New Roman"/>
                <w:color w:val="000000" w:themeColor="text1"/>
                <w:sz w:val="18"/>
                <w:szCs w:val="18"/>
              </w:rPr>
            </w:pPr>
          </w:p>
        </w:tc>
        <w:tc>
          <w:tcPr>
            <w:tcW w:w="4944" w:type="dxa"/>
            <w:vAlign w:val="bottom"/>
          </w:tcPr>
          <w:p w:rsidR="005E0D64" w:rsidRPr="00FD63D0" w:rsidP="00081AE7" w14:paraId="4EF659BF"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No Sabe</w:t>
            </w:r>
            <w:r w:rsidRPr="00FD63D0">
              <w:tab/>
            </w:r>
          </w:p>
        </w:tc>
        <w:tc>
          <w:tcPr>
            <w:tcW w:w="1260" w:type="dxa"/>
            <w:vAlign w:val="bottom"/>
          </w:tcPr>
          <w:p w:rsidR="005E0D64" w:rsidRPr="00FD63D0" w:rsidP="00081AE7" w14:paraId="5BDDD545" w14:textId="77777777">
            <w:pPr>
              <w:spacing w:after="0" w:line="240" w:lineRule="auto"/>
              <w:jc w:val="right"/>
              <w:rPr>
                <w:color w:val="808080" w:themeColor="background1" w:themeShade="80"/>
                <w:sz w:val="18"/>
                <w:szCs w:val="18"/>
              </w:rPr>
            </w:pPr>
            <w:r w:rsidRPr="00FD63D0">
              <w:rPr>
                <w:color w:val="808080" w:themeColor="background1" w:themeShade="80"/>
                <w:sz w:val="18"/>
              </w:rPr>
              <w:t>9</w:t>
            </w:r>
          </w:p>
        </w:tc>
        <w:tc>
          <w:tcPr>
            <w:tcW w:w="2700" w:type="dxa"/>
          </w:tcPr>
          <w:p w:rsidR="005E0D64" w:rsidRPr="00FD63D0" w:rsidP="00081AE7" w14:paraId="684B8C95" w14:textId="77777777">
            <w:pPr>
              <w:spacing w:after="0"/>
              <w:rPr>
                <w:rFonts w:eastAsia="Times New Roman"/>
                <w:color w:val="000000" w:themeColor="text1"/>
                <w:sz w:val="18"/>
                <w:szCs w:val="18"/>
              </w:rPr>
            </w:pPr>
          </w:p>
        </w:tc>
      </w:tr>
      <w:tr w14:paraId="4C877CEF" w14:textId="77777777" w:rsidTr="00081AE7">
        <w:tblPrEx>
          <w:tblW w:w="10260" w:type="dxa"/>
          <w:tblLayout w:type="fixed"/>
          <w:tblLook w:val="04A0"/>
        </w:tblPrEx>
        <w:trPr>
          <w:gridBefore w:val="1"/>
          <w:wBefore w:w="15" w:type="dxa"/>
        </w:trPr>
        <w:tc>
          <w:tcPr>
            <w:tcW w:w="1341" w:type="dxa"/>
          </w:tcPr>
          <w:p w:rsidR="005E0D64" w:rsidRPr="00FD63D0" w:rsidP="00081AE7" w14:paraId="527305CB" w14:textId="77777777">
            <w:pPr>
              <w:spacing w:after="0"/>
              <w:rPr>
                <w:rFonts w:eastAsia="Times New Roman"/>
                <w:color w:val="000000" w:themeColor="text1"/>
                <w:sz w:val="18"/>
                <w:szCs w:val="18"/>
              </w:rPr>
            </w:pPr>
          </w:p>
        </w:tc>
        <w:tc>
          <w:tcPr>
            <w:tcW w:w="4944" w:type="dxa"/>
            <w:vAlign w:val="bottom"/>
          </w:tcPr>
          <w:p w:rsidR="005E0D64" w:rsidRPr="00FD63D0" w:rsidP="00081AE7" w14:paraId="21B216BD"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tab/>
            </w:r>
          </w:p>
        </w:tc>
        <w:tc>
          <w:tcPr>
            <w:tcW w:w="1260" w:type="dxa"/>
            <w:vAlign w:val="bottom"/>
          </w:tcPr>
          <w:p w:rsidR="005E0D64" w:rsidRPr="00FD63D0" w:rsidP="00081AE7" w14:paraId="481F09E8" w14:textId="77777777">
            <w:pPr>
              <w:spacing w:after="0" w:line="240" w:lineRule="auto"/>
              <w:jc w:val="right"/>
              <w:rPr>
                <w:color w:val="808080" w:themeColor="background1" w:themeShade="80"/>
                <w:sz w:val="18"/>
                <w:szCs w:val="18"/>
              </w:rPr>
            </w:pPr>
            <w:r w:rsidRPr="00FD63D0">
              <w:rPr>
                <w:color w:val="808080" w:themeColor="background1" w:themeShade="80"/>
                <w:sz w:val="18"/>
              </w:rPr>
              <w:t>7</w:t>
            </w:r>
          </w:p>
        </w:tc>
        <w:tc>
          <w:tcPr>
            <w:tcW w:w="2700" w:type="dxa"/>
          </w:tcPr>
          <w:p w:rsidR="005E0D64" w:rsidRPr="00FD63D0" w:rsidP="00081AE7" w14:paraId="69CBDA6D" w14:textId="77777777">
            <w:pPr>
              <w:spacing w:after="0"/>
              <w:rPr>
                <w:rFonts w:eastAsia="Times New Roman"/>
                <w:color w:val="000000" w:themeColor="text1"/>
                <w:sz w:val="18"/>
                <w:szCs w:val="18"/>
              </w:rPr>
            </w:pPr>
          </w:p>
        </w:tc>
      </w:tr>
    </w:tbl>
    <w:p w:rsidR="00785C95" w:rsidRPr="00FD63D0" w:rsidP="0049329C" w14:paraId="04D0C7E7" w14:textId="77777777">
      <w:pPr>
        <w:contextualSpacing/>
        <w:rPr>
          <w:sz w:val="18"/>
          <w:szCs w:val="18"/>
        </w:rPr>
      </w:pPr>
    </w:p>
    <w:tbl>
      <w:tblPr>
        <w:tblW w:w="10260" w:type="dxa"/>
        <w:tblLayout w:type="fixed"/>
        <w:tblLook w:val="04A0"/>
      </w:tblPr>
      <w:tblGrid>
        <w:gridCol w:w="15"/>
        <w:gridCol w:w="1341"/>
        <w:gridCol w:w="4944"/>
        <w:gridCol w:w="1260"/>
        <w:gridCol w:w="2700"/>
      </w:tblGrid>
      <w:tr w14:paraId="16F9545C" w14:textId="77777777" w:rsidTr="00081AE7">
        <w:tblPrEx>
          <w:tblW w:w="10260" w:type="dxa"/>
          <w:tblLayout w:type="fixed"/>
          <w:tblLook w:val="04A0"/>
        </w:tblPrEx>
        <w:tc>
          <w:tcPr>
            <w:tcW w:w="1356" w:type="dxa"/>
            <w:gridSpan w:val="2"/>
          </w:tcPr>
          <w:p w:rsidR="005E0D64" w:rsidRPr="00FD63D0" w:rsidP="00081AE7" w14:paraId="58918BAF" w14:textId="77777777">
            <w:pPr>
              <w:rPr>
                <w:rFonts w:eastAsia="Times New Roman"/>
                <w:b/>
                <w:bCs/>
                <w:color w:val="000000" w:themeColor="text1"/>
                <w:sz w:val="18"/>
                <w:szCs w:val="18"/>
              </w:rPr>
            </w:pPr>
            <w:r w:rsidRPr="00FD63D0">
              <w:rPr>
                <w:b/>
                <w:color w:val="000000" w:themeColor="text1"/>
                <w:sz w:val="18"/>
              </w:rPr>
              <w:t>GA22.</w:t>
            </w:r>
          </w:p>
        </w:tc>
        <w:tc>
          <w:tcPr>
            <w:tcW w:w="8904" w:type="dxa"/>
            <w:gridSpan w:val="3"/>
            <w:vAlign w:val="bottom"/>
          </w:tcPr>
          <w:p w:rsidR="005E0D64" w:rsidRPr="00FD63D0" w:rsidP="00081AE7" w14:paraId="62A89D33" w14:textId="77777777">
            <w:pPr>
              <w:rPr>
                <w:rFonts w:eastAsia="Times New Roman"/>
                <w:b/>
                <w:bCs/>
                <w:color w:val="000000" w:themeColor="text1"/>
                <w:sz w:val="18"/>
                <w:szCs w:val="18"/>
              </w:rPr>
            </w:pPr>
            <w:r w:rsidRPr="00CC0D8A">
              <w:rPr>
                <w:b/>
                <w:color w:val="000000" w:themeColor="text1"/>
                <w:sz w:val="18"/>
                <w:lang w:val="es-ES"/>
              </w:rPr>
              <w:t xml:space="preserve">Me satisface </w:t>
            </w:r>
            <w:r w:rsidRPr="00CC0D8A">
              <w:rPr>
                <w:b/>
                <w:color w:val="000000" w:themeColor="text1"/>
                <w:sz w:val="18"/>
                <w:lang w:val="es-ES"/>
              </w:rPr>
              <w:t xml:space="preserve">la manera en que mi expresión de género refleja mi identidad de género. </w:t>
            </w:r>
            <w:r w:rsidRPr="00FD63D0">
              <w:rPr>
                <w:b/>
                <w:color w:val="000000" w:themeColor="text1"/>
                <w:sz w:val="18"/>
              </w:rPr>
              <w:t>¿</w:t>
            </w:r>
            <w:r w:rsidRPr="00FD63D0">
              <w:rPr>
                <w:b/>
                <w:color w:val="000000" w:themeColor="text1"/>
                <w:sz w:val="18"/>
              </w:rPr>
              <w:t>Está</w:t>
            </w:r>
            <w:r w:rsidRPr="00FD63D0">
              <w:rPr>
                <w:b/>
                <w:color w:val="000000" w:themeColor="text1"/>
                <w:sz w:val="18"/>
              </w:rPr>
              <w:t xml:space="preserve"> </w:t>
            </w:r>
            <w:r w:rsidRPr="00FD63D0">
              <w:rPr>
                <w:b/>
                <w:color w:val="000000" w:themeColor="text1"/>
                <w:sz w:val="18"/>
              </w:rPr>
              <w:t>usted</w:t>
            </w:r>
            <w:r w:rsidRPr="00FD63D0">
              <w:rPr>
                <w:b/>
                <w:color w:val="000000" w:themeColor="text1"/>
                <w:sz w:val="18"/>
              </w:rPr>
              <w:t>...?</w:t>
            </w:r>
          </w:p>
          <w:p w:rsidR="005E0D64" w:rsidRPr="00FD63D0" w:rsidP="00120129" w14:paraId="79A3AB8E" w14:textId="77777777">
            <w:pPr>
              <w:spacing w:after="0"/>
              <w:rPr>
                <w:rFonts w:eastAsia="Times New Roman"/>
                <w:b/>
                <w:bCs/>
                <w:color w:val="000000" w:themeColor="text1"/>
                <w:sz w:val="18"/>
                <w:szCs w:val="18"/>
              </w:rPr>
            </w:pPr>
            <w:r w:rsidRPr="00FD63D0">
              <w:rPr>
                <w:color w:val="000000" w:themeColor="text1"/>
                <w:sz w:val="18"/>
              </w:rPr>
              <w:t xml:space="preserve">[LEA las </w:t>
            </w:r>
            <w:r w:rsidRPr="00FD63D0">
              <w:rPr>
                <w:color w:val="000000" w:themeColor="text1"/>
                <w:sz w:val="18"/>
              </w:rPr>
              <w:t>opciones</w:t>
            </w:r>
            <w:r w:rsidRPr="00FD63D0">
              <w:rPr>
                <w:color w:val="000000" w:themeColor="text1"/>
                <w:sz w:val="18"/>
              </w:rPr>
              <w:t>.]</w:t>
            </w:r>
          </w:p>
        </w:tc>
      </w:tr>
      <w:tr w14:paraId="65650265" w14:textId="77777777" w:rsidTr="00081AE7">
        <w:tblPrEx>
          <w:tblW w:w="10260" w:type="dxa"/>
          <w:tblLayout w:type="fixed"/>
          <w:tblLook w:val="04A0"/>
        </w:tblPrEx>
        <w:trPr>
          <w:gridBefore w:val="1"/>
          <w:wBefore w:w="15" w:type="dxa"/>
        </w:trPr>
        <w:tc>
          <w:tcPr>
            <w:tcW w:w="1341" w:type="dxa"/>
          </w:tcPr>
          <w:p w:rsidR="005E0D64" w:rsidRPr="00FD63D0" w:rsidP="00081AE7" w14:paraId="762604F1" w14:textId="77777777">
            <w:pPr>
              <w:spacing w:after="0"/>
              <w:rPr>
                <w:rFonts w:eastAsia="Times New Roman"/>
                <w:color w:val="000000" w:themeColor="text1"/>
                <w:sz w:val="18"/>
                <w:szCs w:val="18"/>
              </w:rPr>
            </w:pPr>
            <w:r w:rsidRPr="00FD63D0">
              <w:rPr>
                <w:color w:val="000000" w:themeColor="text1"/>
                <w:sz w:val="18"/>
              </w:rPr>
              <w:t>SATFEM</w:t>
            </w:r>
          </w:p>
        </w:tc>
        <w:tc>
          <w:tcPr>
            <w:tcW w:w="4944" w:type="dxa"/>
            <w:vAlign w:val="bottom"/>
          </w:tcPr>
          <w:p w:rsidR="005E0D64" w:rsidRPr="00FD63D0" w:rsidP="00081AE7" w14:paraId="2B98823F"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Satisfied with level of femininity</w:t>
            </w:r>
          </w:p>
        </w:tc>
        <w:tc>
          <w:tcPr>
            <w:tcW w:w="1260" w:type="dxa"/>
            <w:vAlign w:val="bottom"/>
          </w:tcPr>
          <w:p w:rsidR="005E0D64" w:rsidRPr="00FD63D0" w:rsidP="00081AE7" w14:paraId="14C9658F" w14:textId="77777777">
            <w:pPr>
              <w:spacing w:after="0" w:line="240" w:lineRule="auto"/>
              <w:jc w:val="right"/>
              <w:rPr>
                <w:rFonts w:eastAsia="Times New Roman"/>
                <w:color w:val="000000" w:themeColor="text1"/>
                <w:sz w:val="18"/>
                <w:szCs w:val="18"/>
              </w:rPr>
            </w:pPr>
          </w:p>
        </w:tc>
        <w:tc>
          <w:tcPr>
            <w:tcW w:w="2700" w:type="dxa"/>
          </w:tcPr>
          <w:p w:rsidR="005E0D64" w:rsidRPr="00FD63D0" w:rsidP="00081AE7" w14:paraId="0D49DB0C" w14:textId="77777777">
            <w:pPr>
              <w:spacing w:after="0"/>
              <w:rPr>
                <w:rFonts w:eastAsia="Times New Roman"/>
                <w:color w:val="000000" w:themeColor="text1"/>
                <w:sz w:val="18"/>
                <w:szCs w:val="18"/>
              </w:rPr>
            </w:pPr>
          </w:p>
        </w:tc>
      </w:tr>
      <w:tr w14:paraId="5A3AE08B" w14:textId="77777777" w:rsidTr="00081AE7">
        <w:tblPrEx>
          <w:tblW w:w="10260" w:type="dxa"/>
          <w:tblLayout w:type="fixed"/>
          <w:tblLook w:val="04A0"/>
        </w:tblPrEx>
        <w:trPr>
          <w:gridBefore w:val="1"/>
          <w:wBefore w:w="15" w:type="dxa"/>
        </w:trPr>
        <w:tc>
          <w:tcPr>
            <w:tcW w:w="1341" w:type="dxa"/>
          </w:tcPr>
          <w:p w:rsidR="005E0D64" w:rsidRPr="00FD63D0" w:rsidP="00081AE7" w14:paraId="6F19CEE1" w14:textId="77777777">
            <w:pPr>
              <w:spacing w:after="0"/>
              <w:rPr>
                <w:rFonts w:eastAsia="Times New Roman"/>
                <w:color w:val="000000" w:themeColor="text1"/>
                <w:sz w:val="18"/>
                <w:szCs w:val="18"/>
              </w:rPr>
            </w:pPr>
          </w:p>
        </w:tc>
        <w:tc>
          <w:tcPr>
            <w:tcW w:w="4944" w:type="dxa"/>
            <w:vAlign w:val="bottom"/>
          </w:tcPr>
          <w:p w:rsidR="005E0D64" w:rsidRPr="00FD63D0" w:rsidP="00081AE7" w14:paraId="4C22870C"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Completamente</w:t>
            </w:r>
            <w:r w:rsidRPr="00FD63D0">
              <w:rPr>
                <w:color w:val="000000" w:themeColor="text1"/>
                <w:sz w:val="18"/>
              </w:rPr>
              <w:t xml:space="preserve"> de </w:t>
            </w:r>
            <w:r w:rsidRPr="00FD63D0">
              <w:rPr>
                <w:color w:val="000000" w:themeColor="text1"/>
                <w:sz w:val="18"/>
              </w:rPr>
              <w:t>acuerdo</w:t>
            </w:r>
            <w:r w:rsidRPr="00FD63D0">
              <w:tab/>
            </w:r>
          </w:p>
        </w:tc>
        <w:tc>
          <w:tcPr>
            <w:tcW w:w="1260" w:type="dxa"/>
            <w:vAlign w:val="bottom"/>
          </w:tcPr>
          <w:p w:rsidR="005E0D64" w:rsidRPr="00FD63D0" w:rsidP="00081AE7" w14:paraId="63A3B432" w14:textId="77777777">
            <w:pPr>
              <w:spacing w:after="0" w:line="240" w:lineRule="auto"/>
              <w:jc w:val="right"/>
              <w:rPr>
                <w:rFonts w:eastAsia="Times New Roman"/>
                <w:color w:val="000000" w:themeColor="text1"/>
                <w:sz w:val="18"/>
                <w:szCs w:val="18"/>
              </w:rPr>
            </w:pPr>
            <w:r w:rsidRPr="00FD63D0">
              <w:rPr>
                <w:color w:val="000000" w:themeColor="text1"/>
                <w:sz w:val="18"/>
              </w:rPr>
              <w:t>1</w:t>
            </w:r>
          </w:p>
        </w:tc>
        <w:tc>
          <w:tcPr>
            <w:tcW w:w="2700" w:type="dxa"/>
          </w:tcPr>
          <w:p w:rsidR="005E0D64" w:rsidRPr="00FD63D0" w:rsidP="00081AE7" w14:paraId="1A44BE07" w14:textId="77777777">
            <w:pPr>
              <w:spacing w:after="0"/>
              <w:rPr>
                <w:rFonts w:eastAsia="Times New Roman"/>
                <w:color w:val="000000" w:themeColor="text1"/>
                <w:sz w:val="18"/>
                <w:szCs w:val="18"/>
              </w:rPr>
            </w:pPr>
          </w:p>
        </w:tc>
      </w:tr>
      <w:tr w14:paraId="08FF7884" w14:textId="77777777" w:rsidTr="00081AE7">
        <w:tblPrEx>
          <w:tblW w:w="10260" w:type="dxa"/>
          <w:tblLayout w:type="fixed"/>
          <w:tblLook w:val="04A0"/>
        </w:tblPrEx>
        <w:trPr>
          <w:gridBefore w:val="1"/>
          <w:wBefore w:w="15" w:type="dxa"/>
        </w:trPr>
        <w:tc>
          <w:tcPr>
            <w:tcW w:w="1341" w:type="dxa"/>
          </w:tcPr>
          <w:p w:rsidR="005E0D64" w:rsidRPr="00FD63D0" w:rsidP="00081AE7" w14:paraId="1FC511B6" w14:textId="77777777">
            <w:pPr>
              <w:spacing w:after="0"/>
              <w:rPr>
                <w:rFonts w:eastAsia="Times New Roman"/>
                <w:color w:val="000000" w:themeColor="text1"/>
                <w:sz w:val="18"/>
                <w:szCs w:val="18"/>
              </w:rPr>
            </w:pPr>
          </w:p>
        </w:tc>
        <w:tc>
          <w:tcPr>
            <w:tcW w:w="4944" w:type="dxa"/>
            <w:vAlign w:val="bottom"/>
          </w:tcPr>
          <w:p w:rsidR="005E0D64" w:rsidRPr="00FD63D0" w:rsidP="00081AE7" w14:paraId="66452518"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 xml:space="preserve">De </w:t>
            </w:r>
            <w:r w:rsidRPr="00FD63D0">
              <w:rPr>
                <w:color w:val="000000" w:themeColor="text1"/>
                <w:sz w:val="18"/>
              </w:rPr>
              <w:t>acuerdo</w:t>
            </w:r>
            <w:r w:rsidRPr="00FD63D0">
              <w:tab/>
            </w:r>
          </w:p>
        </w:tc>
        <w:tc>
          <w:tcPr>
            <w:tcW w:w="1260" w:type="dxa"/>
            <w:vAlign w:val="bottom"/>
          </w:tcPr>
          <w:p w:rsidR="005E0D64" w:rsidRPr="00FD63D0" w:rsidP="00081AE7" w14:paraId="05ACE97B" w14:textId="77777777">
            <w:pPr>
              <w:spacing w:after="0" w:line="240" w:lineRule="auto"/>
              <w:jc w:val="right"/>
              <w:rPr>
                <w:rFonts w:eastAsia="Times New Roman"/>
                <w:color w:val="000000" w:themeColor="text1"/>
                <w:sz w:val="18"/>
                <w:szCs w:val="18"/>
              </w:rPr>
            </w:pPr>
            <w:r w:rsidRPr="00FD63D0">
              <w:rPr>
                <w:color w:val="000000" w:themeColor="text1"/>
                <w:sz w:val="18"/>
              </w:rPr>
              <w:t>2</w:t>
            </w:r>
          </w:p>
        </w:tc>
        <w:tc>
          <w:tcPr>
            <w:tcW w:w="2700" w:type="dxa"/>
          </w:tcPr>
          <w:p w:rsidR="005E0D64" w:rsidRPr="00FD63D0" w:rsidP="00081AE7" w14:paraId="5585CC67" w14:textId="77777777">
            <w:pPr>
              <w:spacing w:after="0"/>
              <w:rPr>
                <w:rFonts w:eastAsia="Times New Roman"/>
                <w:color w:val="000000" w:themeColor="text1"/>
                <w:sz w:val="18"/>
                <w:szCs w:val="18"/>
              </w:rPr>
            </w:pPr>
          </w:p>
        </w:tc>
      </w:tr>
      <w:tr w14:paraId="03B135F0" w14:textId="77777777" w:rsidTr="00081AE7">
        <w:tblPrEx>
          <w:tblW w:w="10260" w:type="dxa"/>
          <w:tblLayout w:type="fixed"/>
          <w:tblLook w:val="04A0"/>
        </w:tblPrEx>
        <w:trPr>
          <w:gridBefore w:val="1"/>
          <w:wBefore w:w="15" w:type="dxa"/>
        </w:trPr>
        <w:tc>
          <w:tcPr>
            <w:tcW w:w="1341" w:type="dxa"/>
          </w:tcPr>
          <w:p w:rsidR="005E0D64" w:rsidRPr="00FD63D0" w:rsidP="00081AE7" w14:paraId="4BBF2569" w14:textId="77777777">
            <w:pPr>
              <w:spacing w:after="0"/>
              <w:rPr>
                <w:rFonts w:eastAsia="Times New Roman"/>
                <w:color w:val="000000" w:themeColor="text1"/>
                <w:sz w:val="18"/>
                <w:szCs w:val="18"/>
              </w:rPr>
            </w:pPr>
          </w:p>
        </w:tc>
        <w:tc>
          <w:tcPr>
            <w:tcW w:w="4944" w:type="dxa"/>
            <w:vAlign w:val="bottom"/>
          </w:tcPr>
          <w:p w:rsidR="005E0D64" w:rsidRPr="00CC0D8A" w:rsidP="00081AE7" w14:paraId="7F0B1597" w14:textId="77777777">
            <w:pPr>
              <w:tabs>
                <w:tab w:val="right" w:leader="dot" w:pos="5760"/>
              </w:tabs>
              <w:spacing w:after="0" w:line="240" w:lineRule="auto"/>
              <w:rPr>
                <w:rFonts w:eastAsia="Times New Roman"/>
                <w:color w:val="000000" w:themeColor="text1"/>
                <w:sz w:val="18"/>
                <w:szCs w:val="18"/>
                <w:lang w:val="es-ES"/>
              </w:rPr>
            </w:pPr>
            <w:r w:rsidRPr="00CC0D8A">
              <w:rPr>
                <w:color w:val="000000" w:themeColor="text1"/>
                <w:sz w:val="18"/>
                <w:lang w:val="es-ES"/>
              </w:rPr>
              <w:t>Ni de acuerdo ni en desacuerdo</w:t>
            </w:r>
            <w:r w:rsidRPr="00CC0D8A">
              <w:rPr>
                <w:lang w:val="es-ES"/>
              </w:rPr>
              <w:tab/>
            </w:r>
          </w:p>
        </w:tc>
        <w:tc>
          <w:tcPr>
            <w:tcW w:w="1260" w:type="dxa"/>
            <w:vAlign w:val="bottom"/>
          </w:tcPr>
          <w:p w:rsidR="005E0D64" w:rsidRPr="00FD63D0" w:rsidP="00081AE7" w14:paraId="67484A00" w14:textId="77777777">
            <w:pPr>
              <w:spacing w:after="0" w:line="240" w:lineRule="auto"/>
              <w:jc w:val="right"/>
              <w:rPr>
                <w:rFonts w:eastAsia="Times New Roman"/>
                <w:color w:val="000000" w:themeColor="text1"/>
                <w:sz w:val="18"/>
                <w:szCs w:val="18"/>
              </w:rPr>
            </w:pPr>
            <w:r w:rsidRPr="00FD63D0">
              <w:rPr>
                <w:color w:val="000000" w:themeColor="text1"/>
                <w:sz w:val="18"/>
              </w:rPr>
              <w:t>3</w:t>
            </w:r>
          </w:p>
        </w:tc>
        <w:tc>
          <w:tcPr>
            <w:tcW w:w="2700" w:type="dxa"/>
          </w:tcPr>
          <w:p w:rsidR="005E0D64" w:rsidRPr="00FD63D0" w:rsidP="00081AE7" w14:paraId="5B4BBD7C" w14:textId="77777777">
            <w:pPr>
              <w:spacing w:after="0"/>
              <w:rPr>
                <w:rFonts w:eastAsia="Times New Roman"/>
                <w:color w:val="000000" w:themeColor="text1"/>
                <w:sz w:val="18"/>
                <w:szCs w:val="18"/>
              </w:rPr>
            </w:pPr>
          </w:p>
        </w:tc>
      </w:tr>
      <w:tr w14:paraId="1D557383" w14:textId="77777777" w:rsidTr="00081AE7">
        <w:tblPrEx>
          <w:tblW w:w="10260" w:type="dxa"/>
          <w:tblLayout w:type="fixed"/>
          <w:tblLook w:val="04A0"/>
        </w:tblPrEx>
        <w:trPr>
          <w:gridBefore w:val="1"/>
          <w:wBefore w:w="15" w:type="dxa"/>
        </w:trPr>
        <w:tc>
          <w:tcPr>
            <w:tcW w:w="1341" w:type="dxa"/>
          </w:tcPr>
          <w:p w:rsidR="005E0D64" w:rsidRPr="00FD63D0" w:rsidP="00081AE7" w14:paraId="406EDD47" w14:textId="77777777">
            <w:pPr>
              <w:spacing w:after="0"/>
              <w:rPr>
                <w:rFonts w:eastAsia="Times New Roman"/>
                <w:color w:val="000000" w:themeColor="text1"/>
                <w:sz w:val="18"/>
                <w:szCs w:val="18"/>
              </w:rPr>
            </w:pPr>
          </w:p>
        </w:tc>
        <w:tc>
          <w:tcPr>
            <w:tcW w:w="4944" w:type="dxa"/>
            <w:vAlign w:val="bottom"/>
          </w:tcPr>
          <w:p w:rsidR="005E0D64" w:rsidRPr="00FD63D0" w:rsidP="00081AE7" w14:paraId="782BC342"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5E0D64" w:rsidRPr="00FD63D0" w:rsidP="00081AE7" w14:paraId="41EEAC58" w14:textId="77777777">
            <w:pPr>
              <w:spacing w:after="0" w:line="240" w:lineRule="auto"/>
              <w:jc w:val="right"/>
              <w:rPr>
                <w:rFonts w:eastAsia="Times New Roman"/>
                <w:color w:val="000000" w:themeColor="text1"/>
                <w:sz w:val="18"/>
                <w:szCs w:val="18"/>
              </w:rPr>
            </w:pPr>
            <w:r w:rsidRPr="00FD63D0">
              <w:rPr>
                <w:color w:val="000000" w:themeColor="text1"/>
                <w:sz w:val="18"/>
              </w:rPr>
              <w:t>4</w:t>
            </w:r>
          </w:p>
        </w:tc>
        <w:tc>
          <w:tcPr>
            <w:tcW w:w="2700" w:type="dxa"/>
          </w:tcPr>
          <w:p w:rsidR="005E0D64" w:rsidRPr="00FD63D0" w:rsidP="00081AE7" w14:paraId="7C567F10" w14:textId="77777777">
            <w:pPr>
              <w:spacing w:after="0"/>
              <w:rPr>
                <w:rFonts w:eastAsia="Times New Roman"/>
                <w:color w:val="000000" w:themeColor="text1"/>
                <w:sz w:val="18"/>
                <w:szCs w:val="18"/>
              </w:rPr>
            </w:pPr>
          </w:p>
        </w:tc>
      </w:tr>
      <w:tr w14:paraId="2CCA8F58" w14:textId="77777777" w:rsidTr="00081AE7">
        <w:tblPrEx>
          <w:tblW w:w="10260" w:type="dxa"/>
          <w:tblLayout w:type="fixed"/>
          <w:tblLook w:val="04A0"/>
        </w:tblPrEx>
        <w:trPr>
          <w:gridBefore w:val="1"/>
          <w:wBefore w:w="15" w:type="dxa"/>
        </w:trPr>
        <w:tc>
          <w:tcPr>
            <w:tcW w:w="1341" w:type="dxa"/>
          </w:tcPr>
          <w:p w:rsidR="005E0D64" w:rsidRPr="00FD63D0" w:rsidP="00081AE7" w14:paraId="723D353D" w14:textId="77777777">
            <w:pPr>
              <w:spacing w:after="0"/>
              <w:rPr>
                <w:rFonts w:eastAsia="Times New Roman"/>
                <w:color w:val="000000" w:themeColor="text1"/>
                <w:sz w:val="18"/>
                <w:szCs w:val="18"/>
              </w:rPr>
            </w:pPr>
          </w:p>
        </w:tc>
        <w:tc>
          <w:tcPr>
            <w:tcW w:w="4944" w:type="dxa"/>
            <w:vAlign w:val="bottom"/>
          </w:tcPr>
          <w:p w:rsidR="005E0D64" w:rsidRPr="00FD63D0" w:rsidP="00081AE7" w14:paraId="31305E65" w14:textId="77777777">
            <w:pPr>
              <w:tabs>
                <w:tab w:val="right" w:leader="dot" w:pos="5760"/>
              </w:tabs>
              <w:spacing w:after="0" w:line="240" w:lineRule="auto"/>
              <w:rPr>
                <w:rFonts w:eastAsia="Times New Roman"/>
                <w:color w:val="808080" w:themeColor="background1" w:themeShade="80"/>
                <w:sz w:val="18"/>
                <w:szCs w:val="18"/>
              </w:rPr>
            </w:pPr>
            <w:r w:rsidRPr="00FD63D0">
              <w:rPr>
                <w:color w:val="000000" w:themeColor="text1"/>
                <w:sz w:val="18"/>
              </w:rPr>
              <w:t>Completamente</w:t>
            </w:r>
            <w:r w:rsidRPr="00FD63D0">
              <w:rPr>
                <w:color w:val="000000" w:themeColor="text1"/>
                <w:sz w:val="18"/>
              </w:rPr>
              <w:t xml:space="preserve"> </w:t>
            </w:r>
            <w:r w:rsidRPr="00FD63D0">
              <w:rPr>
                <w:color w:val="000000" w:themeColor="text1"/>
                <w:sz w:val="18"/>
              </w:rPr>
              <w:t>en</w:t>
            </w:r>
            <w:r w:rsidRPr="00FD63D0">
              <w:rPr>
                <w:color w:val="000000" w:themeColor="text1"/>
                <w:sz w:val="18"/>
              </w:rPr>
              <w:t xml:space="preserve"> </w:t>
            </w:r>
            <w:r w:rsidRPr="00FD63D0">
              <w:rPr>
                <w:color w:val="000000" w:themeColor="text1"/>
                <w:sz w:val="18"/>
              </w:rPr>
              <w:t>desacuerdo</w:t>
            </w:r>
            <w:r w:rsidRPr="00FD63D0">
              <w:tab/>
            </w:r>
          </w:p>
        </w:tc>
        <w:tc>
          <w:tcPr>
            <w:tcW w:w="1260" w:type="dxa"/>
            <w:vAlign w:val="bottom"/>
          </w:tcPr>
          <w:p w:rsidR="005E0D64" w:rsidRPr="00FD63D0" w:rsidP="00081AE7" w14:paraId="27A21EA3" w14:textId="77777777">
            <w:pPr>
              <w:spacing w:after="0" w:line="240" w:lineRule="auto"/>
              <w:jc w:val="right"/>
              <w:rPr>
                <w:rFonts w:eastAsia="Times New Roman"/>
                <w:color w:val="000000" w:themeColor="text1"/>
                <w:sz w:val="18"/>
                <w:szCs w:val="18"/>
              </w:rPr>
            </w:pPr>
            <w:r w:rsidRPr="00FD63D0">
              <w:rPr>
                <w:color w:val="000000" w:themeColor="text1"/>
                <w:sz w:val="18"/>
              </w:rPr>
              <w:t>5</w:t>
            </w:r>
          </w:p>
        </w:tc>
        <w:tc>
          <w:tcPr>
            <w:tcW w:w="2700" w:type="dxa"/>
          </w:tcPr>
          <w:p w:rsidR="005E0D64" w:rsidRPr="00FD63D0" w:rsidP="00081AE7" w14:paraId="117E13CE" w14:textId="77777777">
            <w:pPr>
              <w:spacing w:after="0"/>
              <w:rPr>
                <w:rFonts w:eastAsia="Times New Roman"/>
                <w:color w:val="000000" w:themeColor="text1"/>
                <w:sz w:val="18"/>
                <w:szCs w:val="18"/>
              </w:rPr>
            </w:pPr>
          </w:p>
        </w:tc>
      </w:tr>
      <w:tr w14:paraId="5DFC449A" w14:textId="77777777" w:rsidTr="00081AE7">
        <w:tblPrEx>
          <w:tblW w:w="10260" w:type="dxa"/>
          <w:tblLayout w:type="fixed"/>
          <w:tblLook w:val="04A0"/>
        </w:tblPrEx>
        <w:trPr>
          <w:gridBefore w:val="1"/>
          <w:wBefore w:w="15" w:type="dxa"/>
        </w:trPr>
        <w:tc>
          <w:tcPr>
            <w:tcW w:w="1341" w:type="dxa"/>
          </w:tcPr>
          <w:p w:rsidR="005E0D64" w:rsidRPr="00FD63D0" w:rsidP="00081AE7" w14:paraId="71E9DDB6" w14:textId="77777777">
            <w:pPr>
              <w:spacing w:after="0"/>
              <w:rPr>
                <w:rFonts w:eastAsia="Times New Roman"/>
                <w:color w:val="000000" w:themeColor="text1"/>
                <w:sz w:val="18"/>
                <w:szCs w:val="18"/>
              </w:rPr>
            </w:pPr>
          </w:p>
        </w:tc>
        <w:tc>
          <w:tcPr>
            <w:tcW w:w="4944" w:type="dxa"/>
            <w:vAlign w:val="bottom"/>
          </w:tcPr>
          <w:p w:rsidR="005E0D64" w:rsidRPr="00FD63D0" w:rsidP="00081AE7" w14:paraId="33EB788B"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No Sabe</w:t>
            </w:r>
            <w:r w:rsidRPr="00FD63D0">
              <w:tab/>
            </w:r>
          </w:p>
        </w:tc>
        <w:tc>
          <w:tcPr>
            <w:tcW w:w="1260" w:type="dxa"/>
            <w:vAlign w:val="bottom"/>
          </w:tcPr>
          <w:p w:rsidR="005E0D64" w:rsidRPr="00FD63D0" w:rsidP="00081AE7" w14:paraId="6B7C35D9" w14:textId="77777777">
            <w:pPr>
              <w:spacing w:after="0" w:line="240" w:lineRule="auto"/>
              <w:jc w:val="right"/>
              <w:rPr>
                <w:color w:val="808080" w:themeColor="background1" w:themeShade="80"/>
                <w:sz w:val="18"/>
                <w:szCs w:val="18"/>
              </w:rPr>
            </w:pPr>
            <w:r w:rsidRPr="00FD63D0">
              <w:rPr>
                <w:color w:val="808080" w:themeColor="background1" w:themeShade="80"/>
                <w:sz w:val="18"/>
              </w:rPr>
              <w:t>9</w:t>
            </w:r>
          </w:p>
        </w:tc>
        <w:tc>
          <w:tcPr>
            <w:tcW w:w="2700" w:type="dxa"/>
          </w:tcPr>
          <w:p w:rsidR="005E0D64" w:rsidRPr="00FD63D0" w:rsidP="00081AE7" w14:paraId="172ABF5E" w14:textId="77777777">
            <w:pPr>
              <w:spacing w:after="0"/>
              <w:rPr>
                <w:rFonts w:eastAsia="Times New Roman"/>
                <w:color w:val="000000" w:themeColor="text1"/>
                <w:sz w:val="18"/>
                <w:szCs w:val="18"/>
              </w:rPr>
            </w:pPr>
          </w:p>
        </w:tc>
      </w:tr>
      <w:tr w14:paraId="052A6732" w14:textId="77777777" w:rsidTr="00081AE7">
        <w:tblPrEx>
          <w:tblW w:w="10260" w:type="dxa"/>
          <w:tblLayout w:type="fixed"/>
          <w:tblLook w:val="04A0"/>
        </w:tblPrEx>
        <w:trPr>
          <w:gridBefore w:val="1"/>
          <w:wBefore w:w="15" w:type="dxa"/>
        </w:trPr>
        <w:tc>
          <w:tcPr>
            <w:tcW w:w="1341" w:type="dxa"/>
          </w:tcPr>
          <w:p w:rsidR="005E0D64" w:rsidRPr="00FD63D0" w:rsidP="00081AE7" w14:paraId="31E09E6A" w14:textId="77777777">
            <w:pPr>
              <w:spacing w:after="0"/>
              <w:rPr>
                <w:rFonts w:eastAsia="Times New Roman"/>
                <w:color w:val="000000" w:themeColor="text1"/>
                <w:sz w:val="18"/>
                <w:szCs w:val="18"/>
              </w:rPr>
            </w:pPr>
          </w:p>
        </w:tc>
        <w:tc>
          <w:tcPr>
            <w:tcW w:w="4944" w:type="dxa"/>
            <w:vAlign w:val="bottom"/>
          </w:tcPr>
          <w:p w:rsidR="005E0D64" w:rsidRPr="00FD63D0" w:rsidP="00081AE7" w14:paraId="112A1384"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tab/>
            </w:r>
          </w:p>
        </w:tc>
        <w:tc>
          <w:tcPr>
            <w:tcW w:w="1260" w:type="dxa"/>
            <w:vAlign w:val="bottom"/>
          </w:tcPr>
          <w:p w:rsidR="005E0D64" w:rsidRPr="00FD63D0" w:rsidP="00081AE7" w14:paraId="163B5B9D" w14:textId="77777777">
            <w:pPr>
              <w:spacing w:after="0" w:line="240" w:lineRule="auto"/>
              <w:jc w:val="right"/>
              <w:rPr>
                <w:color w:val="808080" w:themeColor="background1" w:themeShade="80"/>
                <w:sz w:val="18"/>
                <w:szCs w:val="18"/>
              </w:rPr>
            </w:pPr>
            <w:r w:rsidRPr="00FD63D0">
              <w:rPr>
                <w:color w:val="808080" w:themeColor="background1" w:themeShade="80"/>
                <w:sz w:val="18"/>
              </w:rPr>
              <w:t>7</w:t>
            </w:r>
          </w:p>
        </w:tc>
        <w:tc>
          <w:tcPr>
            <w:tcW w:w="2700" w:type="dxa"/>
          </w:tcPr>
          <w:p w:rsidR="005E0D64" w:rsidRPr="00FD63D0" w:rsidP="00081AE7" w14:paraId="7E365366" w14:textId="77777777">
            <w:pPr>
              <w:spacing w:after="0"/>
              <w:rPr>
                <w:rFonts w:eastAsia="Times New Roman"/>
                <w:color w:val="000000" w:themeColor="text1"/>
                <w:sz w:val="18"/>
                <w:szCs w:val="18"/>
              </w:rPr>
            </w:pPr>
          </w:p>
        </w:tc>
      </w:tr>
    </w:tbl>
    <w:p w:rsidR="005E0D64" w:rsidRPr="00FD63D0" w:rsidP="0049329C" w14:paraId="46C59572" w14:textId="77777777">
      <w:pPr>
        <w:contextualSpacing/>
        <w:rPr>
          <w:sz w:val="18"/>
          <w:szCs w:val="18"/>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tblPr>
      <w:tblGrid>
        <w:gridCol w:w="1707"/>
        <w:gridCol w:w="8530"/>
      </w:tblGrid>
      <w:tr w14:paraId="28F75757" w14:textId="77777777" w:rsidTr="00CB7AC2">
        <w:tblPrEx>
          <w:tblW w:w="1023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07" w:type="dxa"/>
          </w:tcPr>
          <w:p w:rsidR="00CB7AC2" w:rsidRPr="00FD63D0" w:rsidP="00081AE7" w14:paraId="25031DAB" w14:textId="3353EDFF">
            <w:pPr>
              <w:rPr>
                <w:rFonts w:eastAsia="Times New Roman"/>
                <w:b/>
                <w:bCs/>
                <w:color w:val="000000" w:themeColor="text1"/>
                <w:sz w:val="18"/>
                <w:szCs w:val="18"/>
              </w:rPr>
            </w:pPr>
            <w:r w:rsidRPr="00FD63D0">
              <w:rPr>
                <w:b/>
                <w:color w:val="000000" w:themeColor="text1"/>
                <w:sz w:val="18"/>
              </w:rPr>
              <w:t>INTRO_GA2</w:t>
            </w:r>
            <w:r w:rsidR="00E80047">
              <w:rPr>
                <w:b/>
                <w:color w:val="000000" w:themeColor="text1"/>
                <w:sz w:val="18"/>
              </w:rPr>
              <w:t>3</w:t>
            </w:r>
            <w:r w:rsidRPr="00FD63D0">
              <w:rPr>
                <w:b/>
                <w:color w:val="000000" w:themeColor="text1"/>
                <w:sz w:val="18"/>
              </w:rPr>
              <w:t>.</w:t>
            </w:r>
          </w:p>
        </w:tc>
        <w:tc>
          <w:tcPr>
            <w:tcW w:w="8530" w:type="dxa"/>
          </w:tcPr>
          <w:p w:rsidR="00CB7AC2" w:rsidRPr="00CC0D8A" w:rsidP="00120129" w14:paraId="0395E824" w14:textId="77777777">
            <w:pPr>
              <w:spacing w:after="0"/>
              <w:ind w:left="144" w:hanging="144"/>
              <w:rPr>
                <w:rFonts w:eastAsia="Times New Roman"/>
                <w:color w:val="000000" w:themeColor="text1"/>
                <w:sz w:val="18"/>
                <w:szCs w:val="18"/>
                <w:lang w:val="es-ES"/>
              </w:rPr>
            </w:pPr>
            <w:r w:rsidRPr="00CC0D8A">
              <w:rPr>
                <w:color w:val="000000" w:themeColor="text1"/>
                <w:sz w:val="18"/>
                <w:lang w:val="es-ES"/>
              </w:rPr>
              <w:t>DISPLAY: “DIGA: Las siguientes declaraciones son sobre los cambios que usted puede haber hecho para reflejar mejor su identidad en documentos legales, como sus documentos de identificación (ID) y registros.”</w:t>
            </w:r>
          </w:p>
        </w:tc>
      </w:tr>
    </w:tbl>
    <w:p w:rsidR="00350690" w:rsidRPr="00CC0D8A" w:rsidP="0049329C" w14:paraId="33DE692A" w14:textId="77777777">
      <w:pPr>
        <w:contextualSpacing/>
        <w:rPr>
          <w:sz w:val="18"/>
          <w:szCs w:val="18"/>
          <w:lang w:val="es-ES"/>
        </w:rPr>
      </w:pPr>
    </w:p>
    <w:tbl>
      <w:tblPr>
        <w:tblW w:w="10260" w:type="dxa"/>
        <w:tblLayout w:type="fixed"/>
        <w:tblLook w:val="04A0"/>
      </w:tblPr>
      <w:tblGrid>
        <w:gridCol w:w="15"/>
        <w:gridCol w:w="1341"/>
        <w:gridCol w:w="4944"/>
        <w:gridCol w:w="1260"/>
        <w:gridCol w:w="2700"/>
      </w:tblGrid>
      <w:tr w14:paraId="4782ED01" w14:textId="77777777" w:rsidTr="00081AE7">
        <w:tblPrEx>
          <w:tblW w:w="10260" w:type="dxa"/>
          <w:tblLayout w:type="fixed"/>
          <w:tblLook w:val="04A0"/>
        </w:tblPrEx>
        <w:tc>
          <w:tcPr>
            <w:tcW w:w="1356" w:type="dxa"/>
            <w:gridSpan w:val="2"/>
          </w:tcPr>
          <w:p w:rsidR="005E0D64" w:rsidRPr="00FD63D0" w:rsidP="00081AE7" w14:paraId="767551D0" w14:textId="35DE297A">
            <w:pPr>
              <w:rPr>
                <w:rFonts w:eastAsia="Times New Roman"/>
                <w:b/>
                <w:bCs/>
                <w:color w:val="000000" w:themeColor="text1"/>
                <w:sz w:val="18"/>
                <w:szCs w:val="18"/>
              </w:rPr>
            </w:pPr>
            <w:r w:rsidRPr="00FD63D0">
              <w:rPr>
                <w:b/>
                <w:color w:val="000000" w:themeColor="text1"/>
                <w:sz w:val="18"/>
              </w:rPr>
              <w:t>GA2</w:t>
            </w:r>
            <w:r w:rsidR="00E80047">
              <w:rPr>
                <w:b/>
                <w:color w:val="000000" w:themeColor="text1"/>
                <w:sz w:val="18"/>
              </w:rPr>
              <w:t>3</w:t>
            </w:r>
            <w:r w:rsidRPr="00FD63D0">
              <w:rPr>
                <w:b/>
                <w:color w:val="000000" w:themeColor="text1"/>
                <w:sz w:val="18"/>
              </w:rPr>
              <w:t>.</w:t>
            </w:r>
          </w:p>
        </w:tc>
        <w:tc>
          <w:tcPr>
            <w:tcW w:w="8904" w:type="dxa"/>
            <w:gridSpan w:val="3"/>
            <w:vAlign w:val="bottom"/>
          </w:tcPr>
          <w:p w:rsidR="005E0D64" w:rsidRPr="00CC0D8A" w:rsidP="00081AE7" w14:paraId="0DD08570" w14:textId="77777777">
            <w:pPr>
              <w:contextualSpacing/>
              <w:rPr>
                <w:rFonts w:eastAsia="Times New Roman" w:cstheme="minorHAnsi"/>
                <w:b/>
                <w:bCs/>
                <w:color w:val="000000"/>
                <w:sz w:val="18"/>
                <w:szCs w:val="18"/>
                <w:lang w:val="es-ES"/>
              </w:rPr>
            </w:pPr>
            <w:r w:rsidRPr="00CC0D8A">
              <w:rPr>
                <w:b/>
                <w:color w:val="000000"/>
                <w:sz w:val="18"/>
                <w:lang w:val="es-ES"/>
              </w:rPr>
              <w:t>Pensando en la manera en que su NOMBRE aparece en todos los documentos legales que llevan su nombre, como su certificado de nacimiento, licencia de conduc</w:t>
            </w:r>
            <w:r w:rsidRPr="00CC0D8A" w:rsidR="004F25BC">
              <w:rPr>
                <w:b/>
                <w:color w:val="000000"/>
                <w:sz w:val="18"/>
                <w:lang w:val="es-ES"/>
              </w:rPr>
              <w:t>ir</w:t>
            </w:r>
            <w:r w:rsidRPr="00CC0D8A">
              <w:rPr>
                <w:b/>
                <w:color w:val="000000"/>
                <w:sz w:val="18"/>
                <w:lang w:val="es-ES"/>
              </w:rPr>
              <w:t xml:space="preserve">, pasaporte, etc., ¿cuál de estas frases es más cierta? </w:t>
            </w:r>
          </w:p>
          <w:p w:rsidR="00253775" w:rsidRPr="00CC0D8A" w:rsidP="00081AE7" w14:paraId="139BCA52" w14:textId="77777777">
            <w:pPr>
              <w:contextualSpacing/>
              <w:rPr>
                <w:rFonts w:eastAsia="Times New Roman" w:cstheme="minorHAnsi"/>
                <w:b/>
                <w:bCs/>
                <w:color w:val="000000"/>
                <w:sz w:val="18"/>
                <w:szCs w:val="18"/>
                <w:lang w:val="es-ES"/>
              </w:rPr>
            </w:pPr>
          </w:p>
          <w:p w:rsidR="005E0D64" w:rsidRPr="00FD63D0" w:rsidP="00120129" w14:paraId="5AAD5AD8" w14:textId="77777777">
            <w:pPr>
              <w:spacing w:after="0"/>
              <w:rPr>
                <w:rFonts w:eastAsia="Times New Roman"/>
                <w:b/>
                <w:bCs/>
                <w:color w:val="000000" w:themeColor="text1"/>
                <w:sz w:val="18"/>
                <w:szCs w:val="18"/>
              </w:rPr>
            </w:pPr>
            <w:r w:rsidRPr="00FD63D0">
              <w:rPr>
                <w:color w:val="000000" w:themeColor="text1"/>
                <w:sz w:val="18"/>
              </w:rPr>
              <w:t xml:space="preserve">[LEA las </w:t>
            </w:r>
            <w:r w:rsidRPr="00FD63D0">
              <w:rPr>
                <w:color w:val="000000" w:themeColor="text1"/>
                <w:sz w:val="18"/>
              </w:rPr>
              <w:t>opciones</w:t>
            </w:r>
            <w:r w:rsidRPr="00FD63D0">
              <w:rPr>
                <w:color w:val="000000" w:themeColor="text1"/>
                <w:sz w:val="18"/>
              </w:rPr>
              <w:t>.]</w:t>
            </w:r>
          </w:p>
        </w:tc>
      </w:tr>
      <w:tr w14:paraId="34B4583D" w14:textId="77777777" w:rsidTr="00081AE7">
        <w:tblPrEx>
          <w:tblW w:w="10260" w:type="dxa"/>
          <w:tblLayout w:type="fixed"/>
          <w:tblLook w:val="04A0"/>
        </w:tblPrEx>
        <w:trPr>
          <w:gridBefore w:val="1"/>
          <w:wBefore w:w="15" w:type="dxa"/>
        </w:trPr>
        <w:tc>
          <w:tcPr>
            <w:tcW w:w="1341" w:type="dxa"/>
          </w:tcPr>
          <w:p w:rsidR="005E0D64" w:rsidRPr="00FD63D0" w:rsidP="00081AE7" w14:paraId="04CB25B8" w14:textId="77777777">
            <w:pPr>
              <w:spacing w:after="0"/>
              <w:rPr>
                <w:rFonts w:eastAsia="Times New Roman"/>
                <w:color w:val="000000" w:themeColor="text1"/>
                <w:sz w:val="18"/>
                <w:szCs w:val="18"/>
              </w:rPr>
            </w:pPr>
            <w:r w:rsidRPr="00FD63D0">
              <w:rPr>
                <w:color w:val="000000" w:themeColor="text1"/>
                <w:sz w:val="18"/>
              </w:rPr>
              <w:t>NAMEIDS</w:t>
            </w:r>
          </w:p>
        </w:tc>
        <w:tc>
          <w:tcPr>
            <w:tcW w:w="4944" w:type="dxa"/>
            <w:vAlign w:val="bottom"/>
          </w:tcPr>
          <w:p w:rsidR="005E0D64" w:rsidRPr="00FD63D0" w:rsidP="00081AE7" w14:paraId="0072BBF8"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IDs listing preferred name</w:t>
            </w:r>
          </w:p>
        </w:tc>
        <w:tc>
          <w:tcPr>
            <w:tcW w:w="1260" w:type="dxa"/>
            <w:vAlign w:val="bottom"/>
          </w:tcPr>
          <w:p w:rsidR="005E0D64" w:rsidRPr="00FD63D0" w:rsidP="00081AE7" w14:paraId="4CA1CE71" w14:textId="77777777">
            <w:pPr>
              <w:spacing w:after="0" w:line="240" w:lineRule="auto"/>
              <w:jc w:val="right"/>
              <w:rPr>
                <w:rFonts w:eastAsia="Times New Roman"/>
                <w:color w:val="000000" w:themeColor="text1"/>
                <w:sz w:val="18"/>
                <w:szCs w:val="18"/>
              </w:rPr>
            </w:pPr>
          </w:p>
        </w:tc>
        <w:tc>
          <w:tcPr>
            <w:tcW w:w="2700" w:type="dxa"/>
          </w:tcPr>
          <w:p w:rsidR="005E0D64" w:rsidRPr="00FD63D0" w:rsidP="00081AE7" w14:paraId="7679AB7A" w14:textId="77777777">
            <w:pPr>
              <w:spacing w:after="0"/>
              <w:rPr>
                <w:rFonts w:eastAsia="Times New Roman"/>
                <w:color w:val="000000" w:themeColor="text1"/>
                <w:sz w:val="18"/>
                <w:szCs w:val="18"/>
              </w:rPr>
            </w:pPr>
          </w:p>
        </w:tc>
      </w:tr>
      <w:tr w14:paraId="5C9DBA83" w14:textId="77777777" w:rsidTr="00081AE7">
        <w:tblPrEx>
          <w:tblW w:w="10260" w:type="dxa"/>
          <w:tblLayout w:type="fixed"/>
          <w:tblLook w:val="04A0"/>
        </w:tblPrEx>
        <w:trPr>
          <w:gridBefore w:val="1"/>
          <w:wBefore w:w="15" w:type="dxa"/>
        </w:trPr>
        <w:tc>
          <w:tcPr>
            <w:tcW w:w="1341" w:type="dxa"/>
          </w:tcPr>
          <w:p w:rsidR="005E0D64" w:rsidRPr="00FD63D0" w:rsidP="00081AE7" w14:paraId="05A9EBD0" w14:textId="77777777">
            <w:pPr>
              <w:spacing w:after="0"/>
              <w:rPr>
                <w:rFonts w:eastAsia="Times New Roman"/>
                <w:color w:val="000000" w:themeColor="text1"/>
                <w:sz w:val="18"/>
                <w:szCs w:val="18"/>
              </w:rPr>
            </w:pPr>
          </w:p>
        </w:tc>
        <w:tc>
          <w:tcPr>
            <w:tcW w:w="4944" w:type="dxa"/>
            <w:vAlign w:val="bottom"/>
          </w:tcPr>
          <w:p w:rsidR="005E0D64" w:rsidRPr="00CC0D8A" w:rsidP="00081AE7" w14:paraId="62C84142" w14:textId="77777777">
            <w:pPr>
              <w:tabs>
                <w:tab w:val="right" w:leader="dot" w:pos="5760"/>
              </w:tabs>
              <w:spacing w:after="0" w:line="240" w:lineRule="auto"/>
              <w:rPr>
                <w:rFonts w:eastAsia="Times New Roman"/>
                <w:color w:val="000000" w:themeColor="text1"/>
                <w:sz w:val="18"/>
                <w:szCs w:val="18"/>
                <w:lang w:val="es-ES"/>
              </w:rPr>
            </w:pPr>
            <w:r w:rsidRPr="00CC0D8A">
              <w:rPr>
                <w:color w:val="000000" w:themeColor="text1"/>
                <w:sz w:val="18"/>
                <w:lang w:val="es-ES"/>
              </w:rPr>
              <w:t>Todos mis documentos de identificación y registros llevan el nombre que yo escogí</w:t>
            </w:r>
            <w:r w:rsidRPr="00CC0D8A">
              <w:rPr>
                <w:lang w:val="es-ES"/>
              </w:rPr>
              <w:tab/>
            </w:r>
          </w:p>
        </w:tc>
        <w:tc>
          <w:tcPr>
            <w:tcW w:w="1260" w:type="dxa"/>
            <w:vAlign w:val="bottom"/>
          </w:tcPr>
          <w:p w:rsidR="005E0D64" w:rsidRPr="00FD63D0" w:rsidP="00081AE7" w14:paraId="377C71BF" w14:textId="77777777">
            <w:pPr>
              <w:spacing w:after="0" w:line="240" w:lineRule="auto"/>
              <w:jc w:val="right"/>
              <w:rPr>
                <w:rFonts w:eastAsia="Times New Roman"/>
                <w:color w:val="000000" w:themeColor="text1"/>
                <w:sz w:val="18"/>
                <w:szCs w:val="18"/>
              </w:rPr>
            </w:pPr>
            <w:r w:rsidRPr="00FD63D0">
              <w:rPr>
                <w:color w:val="000000" w:themeColor="text1"/>
                <w:sz w:val="18"/>
              </w:rPr>
              <w:t>1</w:t>
            </w:r>
          </w:p>
        </w:tc>
        <w:tc>
          <w:tcPr>
            <w:tcW w:w="2700" w:type="dxa"/>
          </w:tcPr>
          <w:p w:rsidR="005E0D64" w:rsidRPr="00FD63D0" w:rsidP="00081AE7" w14:paraId="3C246E06" w14:textId="77777777">
            <w:pPr>
              <w:spacing w:after="0"/>
              <w:rPr>
                <w:rFonts w:eastAsia="Times New Roman"/>
                <w:color w:val="000000" w:themeColor="text1"/>
                <w:sz w:val="18"/>
                <w:szCs w:val="18"/>
              </w:rPr>
            </w:pPr>
          </w:p>
        </w:tc>
      </w:tr>
      <w:tr w14:paraId="6166D205" w14:textId="77777777" w:rsidTr="00081AE7">
        <w:tblPrEx>
          <w:tblW w:w="10260" w:type="dxa"/>
          <w:tblLayout w:type="fixed"/>
          <w:tblLook w:val="04A0"/>
        </w:tblPrEx>
        <w:trPr>
          <w:gridBefore w:val="1"/>
          <w:wBefore w:w="15" w:type="dxa"/>
        </w:trPr>
        <w:tc>
          <w:tcPr>
            <w:tcW w:w="1341" w:type="dxa"/>
          </w:tcPr>
          <w:p w:rsidR="005E0D64" w:rsidRPr="00FD63D0" w:rsidP="00081AE7" w14:paraId="2A0927BB" w14:textId="77777777">
            <w:pPr>
              <w:spacing w:after="0"/>
              <w:rPr>
                <w:rFonts w:eastAsia="Times New Roman"/>
                <w:color w:val="000000" w:themeColor="text1"/>
                <w:sz w:val="18"/>
                <w:szCs w:val="18"/>
              </w:rPr>
            </w:pPr>
          </w:p>
        </w:tc>
        <w:tc>
          <w:tcPr>
            <w:tcW w:w="4944" w:type="dxa"/>
            <w:vAlign w:val="bottom"/>
          </w:tcPr>
          <w:p w:rsidR="005E0D64" w:rsidRPr="00CC0D8A" w:rsidP="00081AE7" w14:paraId="3C45F93D" w14:textId="77777777">
            <w:pPr>
              <w:tabs>
                <w:tab w:val="right" w:leader="dot" w:pos="5760"/>
              </w:tabs>
              <w:spacing w:after="0" w:line="240" w:lineRule="auto"/>
              <w:rPr>
                <w:rFonts w:eastAsia="Times New Roman"/>
                <w:color w:val="000000" w:themeColor="text1"/>
                <w:sz w:val="18"/>
                <w:szCs w:val="18"/>
                <w:lang w:val="es-ES"/>
              </w:rPr>
            </w:pPr>
            <w:r w:rsidRPr="00CC0D8A">
              <w:rPr>
                <w:sz w:val="18"/>
                <w:lang w:val="es-ES"/>
              </w:rPr>
              <w:t>Algunos de mis documentos de identificación y registros llevan el nombre que yo escogí</w:t>
            </w:r>
            <w:r w:rsidRPr="00CC0D8A">
              <w:rPr>
                <w:lang w:val="es-ES"/>
              </w:rPr>
              <w:tab/>
            </w:r>
          </w:p>
        </w:tc>
        <w:tc>
          <w:tcPr>
            <w:tcW w:w="1260" w:type="dxa"/>
            <w:vAlign w:val="bottom"/>
          </w:tcPr>
          <w:p w:rsidR="005E0D64" w:rsidRPr="00FD63D0" w:rsidP="00081AE7" w14:paraId="63777DDD" w14:textId="77777777">
            <w:pPr>
              <w:spacing w:after="0" w:line="240" w:lineRule="auto"/>
              <w:jc w:val="right"/>
              <w:rPr>
                <w:rFonts w:eastAsia="Times New Roman"/>
                <w:color w:val="000000" w:themeColor="text1"/>
                <w:sz w:val="18"/>
                <w:szCs w:val="18"/>
              </w:rPr>
            </w:pPr>
            <w:r w:rsidRPr="00FD63D0">
              <w:rPr>
                <w:color w:val="000000" w:themeColor="text1"/>
                <w:sz w:val="18"/>
              </w:rPr>
              <w:t>2</w:t>
            </w:r>
          </w:p>
        </w:tc>
        <w:tc>
          <w:tcPr>
            <w:tcW w:w="2700" w:type="dxa"/>
          </w:tcPr>
          <w:p w:rsidR="005E0D64" w:rsidRPr="00FD63D0" w:rsidP="00081AE7" w14:paraId="7A2465EB" w14:textId="77777777">
            <w:pPr>
              <w:spacing w:after="0"/>
              <w:rPr>
                <w:rFonts w:eastAsia="Times New Roman"/>
                <w:color w:val="000000" w:themeColor="text1"/>
                <w:sz w:val="18"/>
                <w:szCs w:val="18"/>
              </w:rPr>
            </w:pPr>
          </w:p>
        </w:tc>
      </w:tr>
      <w:tr w14:paraId="705C3CFE" w14:textId="77777777" w:rsidTr="00081AE7">
        <w:tblPrEx>
          <w:tblW w:w="10260" w:type="dxa"/>
          <w:tblLayout w:type="fixed"/>
          <w:tblLook w:val="04A0"/>
        </w:tblPrEx>
        <w:trPr>
          <w:gridBefore w:val="1"/>
          <w:wBefore w:w="15" w:type="dxa"/>
        </w:trPr>
        <w:tc>
          <w:tcPr>
            <w:tcW w:w="1341" w:type="dxa"/>
          </w:tcPr>
          <w:p w:rsidR="005E0D64" w:rsidRPr="00FD63D0" w:rsidP="00081AE7" w14:paraId="4093E827" w14:textId="77777777">
            <w:pPr>
              <w:spacing w:after="0"/>
              <w:rPr>
                <w:rFonts w:eastAsia="Times New Roman"/>
                <w:color w:val="000000" w:themeColor="text1"/>
                <w:sz w:val="18"/>
                <w:szCs w:val="18"/>
              </w:rPr>
            </w:pPr>
          </w:p>
        </w:tc>
        <w:tc>
          <w:tcPr>
            <w:tcW w:w="4944" w:type="dxa"/>
            <w:vAlign w:val="bottom"/>
          </w:tcPr>
          <w:p w:rsidR="005E0D64" w:rsidRPr="00CC0D8A" w:rsidP="00081AE7" w14:paraId="053DEDF3" w14:textId="77777777">
            <w:pPr>
              <w:tabs>
                <w:tab w:val="right" w:leader="dot" w:pos="5760"/>
              </w:tabs>
              <w:spacing w:after="0" w:line="240" w:lineRule="auto"/>
              <w:rPr>
                <w:rFonts w:eastAsia="Times New Roman"/>
                <w:color w:val="000000" w:themeColor="text1"/>
                <w:sz w:val="18"/>
                <w:szCs w:val="18"/>
                <w:lang w:val="es-ES"/>
              </w:rPr>
            </w:pPr>
            <w:r w:rsidRPr="00CC0D8A">
              <w:rPr>
                <w:color w:val="000000" w:themeColor="text1"/>
                <w:sz w:val="18"/>
                <w:lang w:val="es-ES"/>
              </w:rPr>
              <w:t>Ninguno de mis documentos de identificación y registros lleva el nombre que yo escogí</w:t>
            </w:r>
            <w:r w:rsidRPr="00CC0D8A">
              <w:rPr>
                <w:lang w:val="es-ES"/>
              </w:rPr>
              <w:tab/>
            </w:r>
          </w:p>
        </w:tc>
        <w:tc>
          <w:tcPr>
            <w:tcW w:w="1260" w:type="dxa"/>
            <w:vAlign w:val="bottom"/>
          </w:tcPr>
          <w:p w:rsidR="005E0D64" w:rsidRPr="00FD63D0" w:rsidP="00081AE7" w14:paraId="33DE2539" w14:textId="77777777">
            <w:pPr>
              <w:spacing w:after="0" w:line="240" w:lineRule="auto"/>
              <w:jc w:val="right"/>
              <w:rPr>
                <w:rFonts w:eastAsia="Times New Roman"/>
                <w:color w:val="000000" w:themeColor="text1"/>
                <w:sz w:val="18"/>
                <w:szCs w:val="18"/>
              </w:rPr>
            </w:pPr>
            <w:r w:rsidRPr="00FD63D0">
              <w:rPr>
                <w:color w:val="000000" w:themeColor="text1"/>
                <w:sz w:val="18"/>
              </w:rPr>
              <w:t>3</w:t>
            </w:r>
          </w:p>
        </w:tc>
        <w:tc>
          <w:tcPr>
            <w:tcW w:w="2700" w:type="dxa"/>
          </w:tcPr>
          <w:p w:rsidR="005E0D64" w:rsidRPr="00FD63D0" w:rsidP="00081AE7" w14:paraId="6C46BA0C" w14:textId="77777777">
            <w:pPr>
              <w:spacing w:after="0"/>
              <w:rPr>
                <w:rFonts w:eastAsia="Times New Roman"/>
                <w:color w:val="000000" w:themeColor="text1"/>
                <w:sz w:val="18"/>
                <w:szCs w:val="18"/>
              </w:rPr>
            </w:pPr>
          </w:p>
        </w:tc>
      </w:tr>
      <w:tr w14:paraId="652951CD" w14:textId="77777777" w:rsidTr="00081AE7">
        <w:tblPrEx>
          <w:tblW w:w="10260" w:type="dxa"/>
          <w:tblLayout w:type="fixed"/>
          <w:tblLook w:val="04A0"/>
        </w:tblPrEx>
        <w:trPr>
          <w:gridBefore w:val="1"/>
          <w:wBefore w:w="15" w:type="dxa"/>
        </w:trPr>
        <w:tc>
          <w:tcPr>
            <w:tcW w:w="1341" w:type="dxa"/>
          </w:tcPr>
          <w:p w:rsidR="005E0D64" w:rsidRPr="00FD63D0" w:rsidP="00081AE7" w14:paraId="1D9CC600" w14:textId="77777777">
            <w:pPr>
              <w:spacing w:after="0"/>
              <w:rPr>
                <w:rFonts w:eastAsia="Times New Roman"/>
                <w:color w:val="000000" w:themeColor="text1"/>
                <w:sz w:val="18"/>
                <w:szCs w:val="18"/>
              </w:rPr>
            </w:pPr>
          </w:p>
        </w:tc>
        <w:tc>
          <w:tcPr>
            <w:tcW w:w="4944" w:type="dxa"/>
            <w:vAlign w:val="bottom"/>
          </w:tcPr>
          <w:p w:rsidR="005E0D64" w:rsidRPr="00FD63D0" w:rsidP="00081AE7" w14:paraId="2264ACDE"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 xml:space="preserve">No </w:t>
            </w:r>
            <w:r w:rsidRPr="00FD63D0">
              <w:rPr>
                <w:color w:val="000000" w:themeColor="text1"/>
                <w:sz w:val="18"/>
              </w:rPr>
              <w:t>Aplica</w:t>
            </w:r>
            <w:r w:rsidRPr="00FD63D0">
              <w:tab/>
            </w:r>
          </w:p>
        </w:tc>
        <w:tc>
          <w:tcPr>
            <w:tcW w:w="1260" w:type="dxa"/>
            <w:vAlign w:val="bottom"/>
          </w:tcPr>
          <w:p w:rsidR="005E0D64" w:rsidRPr="00FD63D0" w:rsidP="00081AE7" w14:paraId="0B488357" w14:textId="77777777">
            <w:pPr>
              <w:spacing w:after="0" w:line="240" w:lineRule="auto"/>
              <w:jc w:val="right"/>
              <w:rPr>
                <w:rFonts w:eastAsia="Times New Roman"/>
                <w:color w:val="000000" w:themeColor="text1"/>
                <w:sz w:val="18"/>
                <w:szCs w:val="18"/>
              </w:rPr>
            </w:pPr>
            <w:r w:rsidRPr="00FD63D0">
              <w:rPr>
                <w:color w:val="000000" w:themeColor="text1"/>
                <w:sz w:val="18"/>
              </w:rPr>
              <w:t>8</w:t>
            </w:r>
          </w:p>
        </w:tc>
        <w:tc>
          <w:tcPr>
            <w:tcW w:w="2700" w:type="dxa"/>
          </w:tcPr>
          <w:p w:rsidR="005E0D64" w:rsidRPr="00FD63D0" w:rsidP="00081AE7" w14:paraId="77E3470A" w14:textId="77777777">
            <w:pPr>
              <w:spacing w:after="0"/>
              <w:rPr>
                <w:rFonts w:eastAsia="Times New Roman"/>
                <w:color w:val="000000" w:themeColor="text1"/>
                <w:sz w:val="18"/>
                <w:szCs w:val="18"/>
              </w:rPr>
            </w:pPr>
          </w:p>
        </w:tc>
      </w:tr>
      <w:tr w14:paraId="34B2875A" w14:textId="77777777" w:rsidTr="00081AE7">
        <w:tblPrEx>
          <w:tblW w:w="10260" w:type="dxa"/>
          <w:tblLayout w:type="fixed"/>
          <w:tblLook w:val="04A0"/>
        </w:tblPrEx>
        <w:trPr>
          <w:gridBefore w:val="1"/>
          <w:wBefore w:w="15" w:type="dxa"/>
        </w:trPr>
        <w:tc>
          <w:tcPr>
            <w:tcW w:w="1341" w:type="dxa"/>
          </w:tcPr>
          <w:p w:rsidR="005E0D64" w:rsidRPr="00FD63D0" w:rsidP="00081AE7" w14:paraId="7D341962" w14:textId="77777777">
            <w:pPr>
              <w:spacing w:after="0"/>
              <w:rPr>
                <w:rFonts w:eastAsia="Times New Roman"/>
                <w:color w:val="000000" w:themeColor="text1"/>
                <w:sz w:val="18"/>
                <w:szCs w:val="18"/>
              </w:rPr>
            </w:pPr>
          </w:p>
        </w:tc>
        <w:tc>
          <w:tcPr>
            <w:tcW w:w="4944" w:type="dxa"/>
            <w:vAlign w:val="bottom"/>
          </w:tcPr>
          <w:p w:rsidR="005E0D64" w:rsidRPr="00FD63D0" w:rsidP="00081AE7" w14:paraId="52BEC4BA"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No Sabe</w:t>
            </w:r>
            <w:r w:rsidRPr="00FD63D0">
              <w:tab/>
            </w:r>
          </w:p>
        </w:tc>
        <w:tc>
          <w:tcPr>
            <w:tcW w:w="1260" w:type="dxa"/>
            <w:vAlign w:val="bottom"/>
          </w:tcPr>
          <w:p w:rsidR="005E0D64" w:rsidRPr="00FD63D0" w:rsidP="00081AE7" w14:paraId="7B8E04C9" w14:textId="77777777">
            <w:pPr>
              <w:spacing w:after="0" w:line="240" w:lineRule="auto"/>
              <w:jc w:val="right"/>
              <w:rPr>
                <w:color w:val="808080" w:themeColor="background1" w:themeShade="80"/>
                <w:sz w:val="18"/>
                <w:szCs w:val="18"/>
              </w:rPr>
            </w:pPr>
            <w:r w:rsidRPr="00FD63D0">
              <w:rPr>
                <w:color w:val="808080" w:themeColor="background1" w:themeShade="80"/>
                <w:sz w:val="18"/>
              </w:rPr>
              <w:t>9</w:t>
            </w:r>
          </w:p>
        </w:tc>
        <w:tc>
          <w:tcPr>
            <w:tcW w:w="2700" w:type="dxa"/>
          </w:tcPr>
          <w:p w:rsidR="005E0D64" w:rsidRPr="00FD63D0" w:rsidP="00081AE7" w14:paraId="125A7E78" w14:textId="77777777">
            <w:pPr>
              <w:spacing w:after="0"/>
              <w:rPr>
                <w:rFonts w:eastAsia="Times New Roman"/>
                <w:color w:val="000000" w:themeColor="text1"/>
                <w:sz w:val="18"/>
                <w:szCs w:val="18"/>
              </w:rPr>
            </w:pPr>
          </w:p>
        </w:tc>
      </w:tr>
      <w:tr w14:paraId="5A3F53D7" w14:textId="77777777" w:rsidTr="00081AE7">
        <w:tblPrEx>
          <w:tblW w:w="10260" w:type="dxa"/>
          <w:tblLayout w:type="fixed"/>
          <w:tblLook w:val="04A0"/>
        </w:tblPrEx>
        <w:trPr>
          <w:gridBefore w:val="1"/>
          <w:wBefore w:w="15" w:type="dxa"/>
        </w:trPr>
        <w:tc>
          <w:tcPr>
            <w:tcW w:w="1341" w:type="dxa"/>
          </w:tcPr>
          <w:p w:rsidR="005E0D64" w:rsidRPr="00FD63D0" w:rsidP="00081AE7" w14:paraId="3FFF65A8" w14:textId="77777777">
            <w:pPr>
              <w:spacing w:after="0"/>
              <w:rPr>
                <w:rFonts w:eastAsia="Times New Roman"/>
                <w:color w:val="000000" w:themeColor="text1"/>
                <w:sz w:val="18"/>
                <w:szCs w:val="18"/>
              </w:rPr>
            </w:pPr>
          </w:p>
        </w:tc>
        <w:tc>
          <w:tcPr>
            <w:tcW w:w="4944" w:type="dxa"/>
            <w:vAlign w:val="bottom"/>
          </w:tcPr>
          <w:p w:rsidR="005E0D64" w:rsidRPr="00FD63D0" w:rsidP="00081AE7" w14:paraId="43EBAF54"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tab/>
            </w:r>
          </w:p>
        </w:tc>
        <w:tc>
          <w:tcPr>
            <w:tcW w:w="1260" w:type="dxa"/>
            <w:vAlign w:val="bottom"/>
          </w:tcPr>
          <w:p w:rsidR="005E0D64" w:rsidRPr="00FD63D0" w:rsidP="00081AE7" w14:paraId="43B2066D" w14:textId="77777777">
            <w:pPr>
              <w:spacing w:after="0" w:line="240" w:lineRule="auto"/>
              <w:jc w:val="right"/>
              <w:rPr>
                <w:color w:val="808080" w:themeColor="background1" w:themeShade="80"/>
                <w:sz w:val="18"/>
                <w:szCs w:val="18"/>
              </w:rPr>
            </w:pPr>
            <w:r w:rsidRPr="00FD63D0">
              <w:rPr>
                <w:color w:val="808080" w:themeColor="background1" w:themeShade="80"/>
                <w:sz w:val="18"/>
              </w:rPr>
              <w:t>7</w:t>
            </w:r>
          </w:p>
        </w:tc>
        <w:tc>
          <w:tcPr>
            <w:tcW w:w="2700" w:type="dxa"/>
          </w:tcPr>
          <w:p w:rsidR="005E0D64" w:rsidRPr="00FD63D0" w:rsidP="00081AE7" w14:paraId="1FAD666E" w14:textId="77777777">
            <w:pPr>
              <w:spacing w:after="0"/>
              <w:rPr>
                <w:rFonts w:eastAsia="Times New Roman"/>
                <w:color w:val="000000" w:themeColor="text1"/>
                <w:sz w:val="18"/>
                <w:szCs w:val="18"/>
              </w:rPr>
            </w:pPr>
          </w:p>
        </w:tc>
      </w:tr>
      <w:tr w14:paraId="27995FC9" w14:textId="77777777" w:rsidTr="00081AE7">
        <w:tblPrEx>
          <w:tblW w:w="10260" w:type="dxa"/>
          <w:tblLayout w:type="fixed"/>
          <w:tblLook w:val="04A0"/>
        </w:tblPrEx>
        <w:trPr>
          <w:gridBefore w:val="1"/>
          <w:wBefore w:w="15" w:type="dxa"/>
        </w:trPr>
        <w:tc>
          <w:tcPr>
            <w:tcW w:w="1341" w:type="dxa"/>
          </w:tcPr>
          <w:p w:rsidR="00727B1D" w:rsidRPr="00FD63D0" w:rsidP="00727B1D" w14:paraId="54F780DF" w14:textId="77777777">
            <w:pPr>
              <w:spacing w:after="0"/>
              <w:rPr>
                <w:rFonts w:eastAsia="Times New Roman"/>
                <w:color w:val="000000" w:themeColor="text1"/>
                <w:sz w:val="18"/>
                <w:szCs w:val="18"/>
              </w:rPr>
            </w:pPr>
          </w:p>
        </w:tc>
        <w:tc>
          <w:tcPr>
            <w:tcW w:w="4944" w:type="dxa"/>
            <w:vAlign w:val="bottom"/>
          </w:tcPr>
          <w:p w:rsidR="00727B1D" w:rsidRPr="00FD63D0" w:rsidP="00727B1D" w14:paraId="3617BD6F" w14:textId="6965170F">
            <w:pPr>
              <w:tabs>
                <w:tab w:val="right" w:leader="dot" w:pos="5760"/>
              </w:tabs>
              <w:spacing w:after="0" w:line="240" w:lineRule="auto"/>
              <w:rPr>
                <w:color w:val="808080" w:themeColor="background1" w:themeShade="80"/>
                <w:sz w:val="18"/>
              </w:rPr>
            </w:pPr>
            <w:r w:rsidRPr="00FD63D0">
              <w:rPr>
                <w:color w:val="808080" w:themeColor="background1" w:themeShade="80"/>
                <w:sz w:val="18"/>
              </w:rPr>
              <w:t xml:space="preserve">No </w:t>
            </w:r>
            <w:r w:rsidRPr="00FD63D0">
              <w:rPr>
                <w:color w:val="808080" w:themeColor="background1" w:themeShade="80"/>
                <w:sz w:val="18"/>
              </w:rPr>
              <w:t>Aplica</w:t>
            </w:r>
            <w:r w:rsidRPr="00FD63D0">
              <w:rPr>
                <w:color w:val="808080" w:themeColor="background1" w:themeShade="80"/>
                <w:sz w:val="18"/>
              </w:rPr>
              <w:tab/>
            </w:r>
          </w:p>
        </w:tc>
        <w:tc>
          <w:tcPr>
            <w:tcW w:w="1260" w:type="dxa"/>
            <w:vAlign w:val="bottom"/>
          </w:tcPr>
          <w:p w:rsidR="00727B1D" w:rsidRPr="00FD63D0" w:rsidP="00727B1D" w14:paraId="47CB1DAC" w14:textId="66329794">
            <w:pPr>
              <w:spacing w:after="0" w:line="240" w:lineRule="auto"/>
              <w:jc w:val="right"/>
              <w:rPr>
                <w:color w:val="808080" w:themeColor="background1" w:themeShade="80"/>
                <w:sz w:val="18"/>
              </w:rPr>
            </w:pPr>
            <w:r w:rsidRPr="00FD63D0">
              <w:rPr>
                <w:color w:val="808080" w:themeColor="background1" w:themeShade="80"/>
                <w:sz w:val="18"/>
              </w:rPr>
              <w:t>8</w:t>
            </w:r>
          </w:p>
        </w:tc>
        <w:tc>
          <w:tcPr>
            <w:tcW w:w="2700" w:type="dxa"/>
          </w:tcPr>
          <w:p w:rsidR="00727B1D" w:rsidRPr="00FD63D0" w:rsidP="00727B1D" w14:paraId="563E1ADC" w14:textId="77777777">
            <w:pPr>
              <w:spacing w:after="0"/>
              <w:rPr>
                <w:rFonts w:eastAsia="Times New Roman"/>
                <w:color w:val="000000" w:themeColor="text1"/>
                <w:sz w:val="18"/>
                <w:szCs w:val="18"/>
              </w:rPr>
            </w:pPr>
          </w:p>
        </w:tc>
      </w:tr>
    </w:tbl>
    <w:p w:rsidR="005E0D64" w:rsidRPr="00FD63D0" w:rsidP="0049329C" w14:paraId="4A803CB1" w14:textId="77777777">
      <w:pPr>
        <w:contextualSpacing/>
        <w:rPr>
          <w:sz w:val="18"/>
          <w:szCs w:val="18"/>
        </w:rPr>
      </w:pPr>
    </w:p>
    <w:tbl>
      <w:tblPr>
        <w:tblW w:w="10260" w:type="dxa"/>
        <w:tblLayout w:type="fixed"/>
        <w:tblLook w:val="04A0"/>
      </w:tblPr>
      <w:tblGrid>
        <w:gridCol w:w="15"/>
        <w:gridCol w:w="1341"/>
        <w:gridCol w:w="4944"/>
        <w:gridCol w:w="1260"/>
        <w:gridCol w:w="2700"/>
      </w:tblGrid>
      <w:tr w14:paraId="4A57765E" w14:textId="77777777" w:rsidTr="00081AE7">
        <w:tblPrEx>
          <w:tblW w:w="10260" w:type="dxa"/>
          <w:tblLayout w:type="fixed"/>
          <w:tblLook w:val="04A0"/>
        </w:tblPrEx>
        <w:tc>
          <w:tcPr>
            <w:tcW w:w="1356" w:type="dxa"/>
            <w:gridSpan w:val="2"/>
          </w:tcPr>
          <w:p w:rsidR="005E0D64" w:rsidRPr="00FD63D0" w:rsidP="00081AE7" w14:paraId="34A5271F" w14:textId="26E9FEFE">
            <w:pPr>
              <w:rPr>
                <w:rFonts w:eastAsia="Times New Roman"/>
                <w:b/>
                <w:bCs/>
                <w:color w:val="000000" w:themeColor="text1"/>
                <w:sz w:val="18"/>
                <w:szCs w:val="18"/>
              </w:rPr>
            </w:pPr>
            <w:r w:rsidRPr="00FD63D0">
              <w:rPr>
                <w:b/>
                <w:color w:val="000000" w:themeColor="text1"/>
                <w:sz w:val="18"/>
              </w:rPr>
              <w:t>GA2</w:t>
            </w:r>
            <w:r w:rsidR="00E80047">
              <w:rPr>
                <w:b/>
                <w:color w:val="000000" w:themeColor="text1"/>
                <w:sz w:val="18"/>
              </w:rPr>
              <w:t>4</w:t>
            </w:r>
            <w:r w:rsidRPr="00FD63D0">
              <w:rPr>
                <w:b/>
                <w:color w:val="000000" w:themeColor="text1"/>
                <w:sz w:val="18"/>
              </w:rPr>
              <w:t>.</w:t>
            </w:r>
          </w:p>
        </w:tc>
        <w:tc>
          <w:tcPr>
            <w:tcW w:w="8904" w:type="dxa"/>
            <w:gridSpan w:val="3"/>
            <w:vAlign w:val="bottom"/>
          </w:tcPr>
          <w:p w:rsidR="00607F3B" w:rsidRPr="00CC0D8A" w:rsidP="00607F3B" w14:paraId="3EDA9B6A" w14:textId="77777777">
            <w:pPr>
              <w:contextualSpacing/>
              <w:rPr>
                <w:rFonts w:eastAsia="Times New Roman" w:cstheme="minorHAnsi"/>
                <w:b/>
                <w:bCs/>
                <w:color w:val="000000"/>
                <w:sz w:val="18"/>
                <w:szCs w:val="18"/>
                <w:lang w:val="es-ES"/>
              </w:rPr>
            </w:pPr>
            <w:r w:rsidRPr="00CC0D8A">
              <w:rPr>
                <w:b/>
                <w:color w:val="000000"/>
                <w:sz w:val="18"/>
                <w:lang w:val="es-ES"/>
              </w:rPr>
              <w:t>Pensando en la manera en que su GÉNERO aparece en todos los documentos legales que llevan su nombre, como su certificado de nacimiento, licencia de conduc</w:t>
            </w:r>
            <w:r w:rsidRPr="00CC0D8A" w:rsidR="004F25BC">
              <w:rPr>
                <w:b/>
                <w:color w:val="000000"/>
                <w:sz w:val="18"/>
                <w:lang w:val="es-ES"/>
              </w:rPr>
              <w:t>ir</w:t>
            </w:r>
            <w:r w:rsidRPr="00CC0D8A">
              <w:rPr>
                <w:b/>
                <w:color w:val="000000"/>
                <w:sz w:val="18"/>
                <w:lang w:val="es-ES"/>
              </w:rPr>
              <w:t xml:space="preserve">, pasaporte, etc., ¿cuál de estas frases es más cierta? </w:t>
            </w:r>
          </w:p>
          <w:p w:rsidR="00D3758D" w:rsidRPr="00CC0D8A" w:rsidP="00607F3B" w14:paraId="63891277" w14:textId="77777777">
            <w:pPr>
              <w:contextualSpacing/>
              <w:rPr>
                <w:rFonts w:eastAsia="Times New Roman" w:cstheme="minorHAnsi"/>
                <w:b/>
                <w:bCs/>
                <w:color w:val="000000"/>
                <w:sz w:val="18"/>
                <w:szCs w:val="18"/>
                <w:lang w:val="es-ES"/>
              </w:rPr>
            </w:pPr>
          </w:p>
          <w:p w:rsidR="005E0D64" w:rsidRPr="00FD63D0" w:rsidP="00120129" w14:paraId="1C963AB8" w14:textId="77777777">
            <w:pPr>
              <w:spacing w:after="0"/>
              <w:rPr>
                <w:rFonts w:eastAsia="Times New Roman"/>
                <w:b/>
                <w:bCs/>
                <w:color w:val="000000" w:themeColor="text1"/>
                <w:sz w:val="18"/>
                <w:szCs w:val="18"/>
              </w:rPr>
            </w:pPr>
            <w:r w:rsidRPr="00FD63D0">
              <w:rPr>
                <w:color w:val="000000" w:themeColor="text1"/>
                <w:sz w:val="18"/>
              </w:rPr>
              <w:t xml:space="preserve">[LEA las </w:t>
            </w:r>
            <w:r w:rsidRPr="00FD63D0">
              <w:rPr>
                <w:color w:val="000000" w:themeColor="text1"/>
                <w:sz w:val="18"/>
              </w:rPr>
              <w:t>opciones</w:t>
            </w:r>
            <w:r w:rsidRPr="00FD63D0">
              <w:rPr>
                <w:color w:val="000000" w:themeColor="text1"/>
                <w:sz w:val="18"/>
              </w:rPr>
              <w:t>.]</w:t>
            </w:r>
          </w:p>
        </w:tc>
      </w:tr>
      <w:tr w14:paraId="17029E46" w14:textId="77777777" w:rsidTr="00081AE7">
        <w:tblPrEx>
          <w:tblW w:w="10260" w:type="dxa"/>
          <w:tblLayout w:type="fixed"/>
          <w:tblLook w:val="04A0"/>
        </w:tblPrEx>
        <w:trPr>
          <w:gridBefore w:val="1"/>
          <w:wBefore w:w="15" w:type="dxa"/>
        </w:trPr>
        <w:tc>
          <w:tcPr>
            <w:tcW w:w="1341" w:type="dxa"/>
          </w:tcPr>
          <w:p w:rsidR="005E0D64" w:rsidRPr="00FD63D0" w:rsidP="00081AE7" w14:paraId="1864BF9B" w14:textId="77777777">
            <w:pPr>
              <w:spacing w:after="0"/>
              <w:rPr>
                <w:rFonts w:eastAsia="Times New Roman"/>
                <w:color w:val="000000" w:themeColor="text1"/>
                <w:sz w:val="18"/>
                <w:szCs w:val="18"/>
              </w:rPr>
            </w:pPr>
            <w:r w:rsidRPr="00FD63D0">
              <w:rPr>
                <w:color w:val="000000" w:themeColor="text1"/>
                <w:sz w:val="18"/>
              </w:rPr>
              <w:t>GENDIDS</w:t>
            </w:r>
          </w:p>
        </w:tc>
        <w:tc>
          <w:tcPr>
            <w:tcW w:w="4944" w:type="dxa"/>
            <w:vAlign w:val="bottom"/>
          </w:tcPr>
          <w:p w:rsidR="005E0D64" w:rsidRPr="00FD63D0" w:rsidP="00081AE7" w14:paraId="6C174D69"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IDs listing preferred gender</w:t>
            </w:r>
          </w:p>
        </w:tc>
        <w:tc>
          <w:tcPr>
            <w:tcW w:w="1260" w:type="dxa"/>
            <w:vAlign w:val="bottom"/>
          </w:tcPr>
          <w:p w:rsidR="005E0D64" w:rsidRPr="00FD63D0" w:rsidP="00081AE7" w14:paraId="5501A683" w14:textId="77777777">
            <w:pPr>
              <w:spacing w:after="0" w:line="240" w:lineRule="auto"/>
              <w:jc w:val="right"/>
              <w:rPr>
                <w:rFonts w:eastAsia="Times New Roman"/>
                <w:color w:val="000000" w:themeColor="text1"/>
                <w:sz w:val="18"/>
                <w:szCs w:val="18"/>
              </w:rPr>
            </w:pPr>
          </w:p>
        </w:tc>
        <w:tc>
          <w:tcPr>
            <w:tcW w:w="2700" w:type="dxa"/>
          </w:tcPr>
          <w:p w:rsidR="005E0D64" w:rsidRPr="00FD63D0" w:rsidP="00081AE7" w14:paraId="3B5DC2B0" w14:textId="77777777">
            <w:pPr>
              <w:spacing w:after="0"/>
              <w:rPr>
                <w:rFonts w:eastAsia="Times New Roman"/>
                <w:color w:val="000000" w:themeColor="text1"/>
                <w:sz w:val="18"/>
                <w:szCs w:val="18"/>
              </w:rPr>
            </w:pPr>
          </w:p>
        </w:tc>
      </w:tr>
      <w:tr w14:paraId="347F8616" w14:textId="77777777" w:rsidTr="00081AE7">
        <w:tblPrEx>
          <w:tblW w:w="10260" w:type="dxa"/>
          <w:tblLayout w:type="fixed"/>
          <w:tblLook w:val="04A0"/>
        </w:tblPrEx>
        <w:trPr>
          <w:gridBefore w:val="1"/>
          <w:wBefore w:w="15" w:type="dxa"/>
        </w:trPr>
        <w:tc>
          <w:tcPr>
            <w:tcW w:w="1341" w:type="dxa"/>
          </w:tcPr>
          <w:p w:rsidR="00251D62" w:rsidRPr="00FD63D0" w:rsidP="00251D62" w14:paraId="5A7EB014" w14:textId="77777777">
            <w:pPr>
              <w:spacing w:after="0"/>
              <w:rPr>
                <w:rFonts w:eastAsia="Times New Roman"/>
                <w:color w:val="000000" w:themeColor="text1"/>
                <w:sz w:val="18"/>
                <w:szCs w:val="18"/>
              </w:rPr>
            </w:pPr>
          </w:p>
        </w:tc>
        <w:tc>
          <w:tcPr>
            <w:tcW w:w="4944" w:type="dxa"/>
            <w:vAlign w:val="bottom"/>
          </w:tcPr>
          <w:p w:rsidR="00251D62" w:rsidRPr="00CC0D8A" w:rsidP="00251D62" w14:paraId="4935E880" w14:textId="77777777">
            <w:pPr>
              <w:tabs>
                <w:tab w:val="right" w:leader="dot" w:pos="5760"/>
              </w:tabs>
              <w:spacing w:after="0" w:line="240" w:lineRule="auto"/>
              <w:rPr>
                <w:rFonts w:eastAsia="Times New Roman"/>
                <w:color w:val="000000" w:themeColor="text1"/>
                <w:sz w:val="18"/>
                <w:szCs w:val="18"/>
                <w:lang w:val="es-ES"/>
              </w:rPr>
            </w:pPr>
            <w:r w:rsidRPr="00CC0D8A">
              <w:rPr>
                <w:color w:val="000000" w:themeColor="text1"/>
                <w:sz w:val="18"/>
                <w:lang w:val="es-ES"/>
              </w:rPr>
              <w:t>Todos mis documentos de identificación y registros llevan el género que yo quiero que lleven</w:t>
            </w:r>
            <w:r w:rsidRPr="00CC0D8A">
              <w:rPr>
                <w:lang w:val="es-ES"/>
              </w:rPr>
              <w:tab/>
            </w:r>
          </w:p>
        </w:tc>
        <w:tc>
          <w:tcPr>
            <w:tcW w:w="1260" w:type="dxa"/>
            <w:vAlign w:val="bottom"/>
          </w:tcPr>
          <w:p w:rsidR="00251D62" w:rsidRPr="00FD63D0" w:rsidP="00251D62" w14:paraId="34254C4B" w14:textId="77777777">
            <w:pPr>
              <w:spacing w:after="0" w:line="240" w:lineRule="auto"/>
              <w:jc w:val="right"/>
              <w:rPr>
                <w:rFonts w:eastAsia="Times New Roman"/>
                <w:color w:val="000000" w:themeColor="text1"/>
                <w:sz w:val="18"/>
                <w:szCs w:val="18"/>
              </w:rPr>
            </w:pPr>
            <w:r w:rsidRPr="00FD63D0">
              <w:rPr>
                <w:color w:val="000000" w:themeColor="text1"/>
                <w:sz w:val="18"/>
              </w:rPr>
              <w:t>1</w:t>
            </w:r>
          </w:p>
        </w:tc>
        <w:tc>
          <w:tcPr>
            <w:tcW w:w="2700" w:type="dxa"/>
          </w:tcPr>
          <w:p w:rsidR="00251D62" w:rsidRPr="00FD63D0" w:rsidP="00251D62" w14:paraId="15ECB244" w14:textId="77777777">
            <w:pPr>
              <w:spacing w:after="0"/>
              <w:rPr>
                <w:rFonts w:eastAsia="Times New Roman"/>
                <w:color w:val="000000" w:themeColor="text1"/>
                <w:sz w:val="18"/>
                <w:szCs w:val="18"/>
              </w:rPr>
            </w:pPr>
          </w:p>
        </w:tc>
      </w:tr>
      <w:tr w14:paraId="69FC23C5" w14:textId="77777777" w:rsidTr="00081AE7">
        <w:tblPrEx>
          <w:tblW w:w="10260" w:type="dxa"/>
          <w:tblLayout w:type="fixed"/>
          <w:tblLook w:val="04A0"/>
        </w:tblPrEx>
        <w:trPr>
          <w:gridBefore w:val="1"/>
          <w:wBefore w:w="15" w:type="dxa"/>
        </w:trPr>
        <w:tc>
          <w:tcPr>
            <w:tcW w:w="1341" w:type="dxa"/>
          </w:tcPr>
          <w:p w:rsidR="00251D62" w:rsidRPr="00FD63D0" w:rsidP="00251D62" w14:paraId="1B47DA5A" w14:textId="77777777">
            <w:pPr>
              <w:spacing w:after="0"/>
              <w:rPr>
                <w:rFonts w:eastAsia="Times New Roman"/>
                <w:color w:val="000000" w:themeColor="text1"/>
                <w:sz w:val="18"/>
                <w:szCs w:val="18"/>
              </w:rPr>
            </w:pPr>
          </w:p>
        </w:tc>
        <w:tc>
          <w:tcPr>
            <w:tcW w:w="4944" w:type="dxa"/>
            <w:vAlign w:val="bottom"/>
          </w:tcPr>
          <w:p w:rsidR="00251D62" w:rsidRPr="00CC0D8A" w:rsidP="00251D62" w14:paraId="2E9078CD" w14:textId="77777777">
            <w:pPr>
              <w:tabs>
                <w:tab w:val="right" w:leader="dot" w:pos="5760"/>
              </w:tabs>
              <w:spacing w:after="0" w:line="240" w:lineRule="auto"/>
              <w:rPr>
                <w:rFonts w:eastAsia="Times New Roman"/>
                <w:color w:val="000000" w:themeColor="text1"/>
                <w:sz w:val="18"/>
                <w:szCs w:val="18"/>
                <w:lang w:val="es-ES"/>
              </w:rPr>
            </w:pPr>
            <w:r w:rsidRPr="00CC0D8A">
              <w:rPr>
                <w:sz w:val="18"/>
                <w:lang w:val="es-ES"/>
              </w:rPr>
              <w:t>Algunos de mis documentos de identificación y registros llevan el género que yo quiero que lleven</w:t>
            </w:r>
            <w:r w:rsidRPr="00CC0D8A">
              <w:rPr>
                <w:lang w:val="es-ES"/>
              </w:rPr>
              <w:tab/>
            </w:r>
          </w:p>
        </w:tc>
        <w:tc>
          <w:tcPr>
            <w:tcW w:w="1260" w:type="dxa"/>
            <w:vAlign w:val="bottom"/>
          </w:tcPr>
          <w:p w:rsidR="00251D62" w:rsidRPr="00FD63D0" w:rsidP="00251D62" w14:paraId="77771C99" w14:textId="77777777">
            <w:pPr>
              <w:spacing w:after="0" w:line="240" w:lineRule="auto"/>
              <w:jc w:val="right"/>
              <w:rPr>
                <w:rFonts w:eastAsia="Times New Roman"/>
                <w:color w:val="000000" w:themeColor="text1"/>
                <w:sz w:val="18"/>
                <w:szCs w:val="18"/>
              </w:rPr>
            </w:pPr>
            <w:r w:rsidRPr="00FD63D0">
              <w:rPr>
                <w:color w:val="000000" w:themeColor="text1"/>
                <w:sz w:val="18"/>
              </w:rPr>
              <w:t>2</w:t>
            </w:r>
          </w:p>
        </w:tc>
        <w:tc>
          <w:tcPr>
            <w:tcW w:w="2700" w:type="dxa"/>
          </w:tcPr>
          <w:p w:rsidR="00251D62" w:rsidRPr="00FD63D0" w:rsidP="00251D62" w14:paraId="2F910867" w14:textId="77777777">
            <w:pPr>
              <w:spacing w:after="0"/>
              <w:rPr>
                <w:rFonts w:eastAsia="Times New Roman"/>
                <w:color w:val="000000" w:themeColor="text1"/>
                <w:sz w:val="18"/>
                <w:szCs w:val="18"/>
              </w:rPr>
            </w:pPr>
          </w:p>
        </w:tc>
      </w:tr>
      <w:tr w14:paraId="04F6FBF3" w14:textId="77777777" w:rsidTr="00081AE7">
        <w:tblPrEx>
          <w:tblW w:w="10260" w:type="dxa"/>
          <w:tblLayout w:type="fixed"/>
          <w:tblLook w:val="04A0"/>
        </w:tblPrEx>
        <w:trPr>
          <w:gridBefore w:val="1"/>
          <w:wBefore w:w="15" w:type="dxa"/>
        </w:trPr>
        <w:tc>
          <w:tcPr>
            <w:tcW w:w="1341" w:type="dxa"/>
          </w:tcPr>
          <w:p w:rsidR="00251D62" w:rsidRPr="00FD63D0" w:rsidP="00251D62" w14:paraId="08F519EE" w14:textId="77777777">
            <w:pPr>
              <w:spacing w:after="0"/>
              <w:rPr>
                <w:rFonts w:eastAsia="Times New Roman"/>
                <w:color w:val="000000" w:themeColor="text1"/>
                <w:sz w:val="18"/>
                <w:szCs w:val="18"/>
              </w:rPr>
            </w:pPr>
          </w:p>
        </w:tc>
        <w:tc>
          <w:tcPr>
            <w:tcW w:w="4944" w:type="dxa"/>
            <w:vAlign w:val="bottom"/>
          </w:tcPr>
          <w:p w:rsidR="00251D62" w:rsidRPr="00CC0D8A" w:rsidP="00251D62" w14:paraId="3DF07F60" w14:textId="77777777">
            <w:pPr>
              <w:tabs>
                <w:tab w:val="right" w:leader="dot" w:pos="5760"/>
              </w:tabs>
              <w:spacing w:after="0" w:line="240" w:lineRule="auto"/>
              <w:rPr>
                <w:rFonts w:eastAsia="Times New Roman"/>
                <w:color w:val="000000" w:themeColor="text1"/>
                <w:sz w:val="18"/>
                <w:szCs w:val="18"/>
                <w:lang w:val="es-ES"/>
              </w:rPr>
            </w:pPr>
            <w:r w:rsidRPr="00CC0D8A">
              <w:rPr>
                <w:color w:val="000000" w:themeColor="text1"/>
                <w:sz w:val="18"/>
                <w:lang w:val="es-ES"/>
              </w:rPr>
              <w:t>Ninguno de mis documentos de identificación y registros lleva el género que yo quiero que lleven</w:t>
            </w:r>
            <w:r w:rsidRPr="00CC0D8A">
              <w:rPr>
                <w:lang w:val="es-ES"/>
              </w:rPr>
              <w:tab/>
            </w:r>
          </w:p>
        </w:tc>
        <w:tc>
          <w:tcPr>
            <w:tcW w:w="1260" w:type="dxa"/>
            <w:vAlign w:val="bottom"/>
          </w:tcPr>
          <w:p w:rsidR="00251D62" w:rsidRPr="00FD63D0" w:rsidP="00251D62" w14:paraId="4E535D64" w14:textId="77777777">
            <w:pPr>
              <w:spacing w:after="0" w:line="240" w:lineRule="auto"/>
              <w:jc w:val="right"/>
              <w:rPr>
                <w:rFonts w:eastAsia="Times New Roman"/>
                <w:color w:val="000000" w:themeColor="text1"/>
                <w:sz w:val="18"/>
                <w:szCs w:val="18"/>
              </w:rPr>
            </w:pPr>
            <w:r w:rsidRPr="00FD63D0">
              <w:rPr>
                <w:color w:val="000000" w:themeColor="text1"/>
                <w:sz w:val="18"/>
              </w:rPr>
              <w:t>3</w:t>
            </w:r>
          </w:p>
        </w:tc>
        <w:tc>
          <w:tcPr>
            <w:tcW w:w="2700" w:type="dxa"/>
          </w:tcPr>
          <w:p w:rsidR="00251D62" w:rsidRPr="00FD63D0" w:rsidP="00251D62" w14:paraId="6F32A529" w14:textId="77777777">
            <w:pPr>
              <w:spacing w:after="0"/>
              <w:rPr>
                <w:rFonts w:eastAsia="Times New Roman"/>
                <w:color w:val="000000" w:themeColor="text1"/>
                <w:sz w:val="18"/>
                <w:szCs w:val="18"/>
              </w:rPr>
            </w:pPr>
          </w:p>
        </w:tc>
      </w:tr>
      <w:tr w14:paraId="222C3E8B" w14:textId="77777777" w:rsidTr="00081AE7">
        <w:tblPrEx>
          <w:tblW w:w="10260" w:type="dxa"/>
          <w:tblLayout w:type="fixed"/>
          <w:tblLook w:val="04A0"/>
        </w:tblPrEx>
        <w:trPr>
          <w:gridBefore w:val="1"/>
          <w:wBefore w:w="15" w:type="dxa"/>
        </w:trPr>
        <w:tc>
          <w:tcPr>
            <w:tcW w:w="1341" w:type="dxa"/>
          </w:tcPr>
          <w:p w:rsidR="00251D62" w:rsidRPr="00FD63D0" w:rsidP="00251D62" w14:paraId="122C5C0B" w14:textId="77777777">
            <w:pPr>
              <w:spacing w:after="0"/>
              <w:rPr>
                <w:rFonts w:eastAsia="Times New Roman"/>
                <w:color w:val="000000" w:themeColor="text1"/>
                <w:sz w:val="18"/>
                <w:szCs w:val="18"/>
              </w:rPr>
            </w:pPr>
          </w:p>
        </w:tc>
        <w:tc>
          <w:tcPr>
            <w:tcW w:w="4944" w:type="dxa"/>
            <w:vAlign w:val="bottom"/>
          </w:tcPr>
          <w:p w:rsidR="00251D62" w:rsidRPr="00FD63D0" w:rsidP="00251D62" w14:paraId="4AD3BF67" w14:textId="77777777">
            <w:pPr>
              <w:tabs>
                <w:tab w:val="right" w:leader="dot" w:pos="5760"/>
              </w:tabs>
              <w:spacing w:after="0" w:line="240" w:lineRule="auto"/>
              <w:rPr>
                <w:rFonts w:eastAsia="Times New Roman"/>
                <w:color w:val="000000" w:themeColor="text1"/>
                <w:sz w:val="18"/>
                <w:szCs w:val="18"/>
              </w:rPr>
            </w:pPr>
            <w:r w:rsidRPr="00FD63D0">
              <w:rPr>
                <w:color w:val="000000" w:themeColor="text1"/>
                <w:sz w:val="18"/>
              </w:rPr>
              <w:t xml:space="preserve">No </w:t>
            </w:r>
            <w:r w:rsidRPr="00FD63D0">
              <w:rPr>
                <w:color w:val="000000" w:themeColor="text1"/>
                <w:sz w:val="18"/>
              </w:rPr>
              <w:t>Aplica</w:t>
            </w:r>
            <w:r w:rsidRPr="00FD63D0">
              <w:tab/>
            </w:r>
          </w:p>
        </w:tc>
        <w:tc>
          <w:tcPr>
            <w:tcW w:w="1260" w:type="dxa"/>
            <w:vAlign w:val="bottom"/>
          </w:tcPr>
          <w:p w:rsidR="00251D62" w:rsidRPr="00FD63D0" w:rsidP="00251D62" w14:paraId="3862AF1B" w14:textId="77777777">
            <w:pPr>
              <w:spacing w:after="0" w:line="240" w:lineRule="auto"/>
              <w:jc w:val="right"/>
              <w:rPr>
                <w:rFonts w:eastAsia="Times New Roman"/>
                <w:color w:val="000000" w:themeColor="text1"/>
                <w:sz w:val="18"/>
                <w:szCs w:val="18"/>
              </w:rPr>
            </w:pPr>
            <w:r w:rsidRPr="00FD63D0">
              <w:rPr>
                <w:color w:val="000000" w:themeColor="text1"/>
                <w:sz w:val="18"/>
              </w:rPr>
              <w:t>8</w:t>
            </w:r>
          </w:p>
        </w:tc>
        <w:tc>
          <w:tcPr>
            <w:tcW w:w="2700" w:type="dxa"/>
          </w:tcPr>
          <w:p w:rsidR="00251D62" w:rsidRPr="00FD63D0" w:rsidP="00251D62" w14:paraId="3CE46CBC" w14:textId="77777777">
            <w:pPr>
              <w:spacing w:after="0"/>
              <w:rPr>
                <w:rFonts w:eastAsia="Times New Roman"/>
                <w:color w:val="000000" w:themeColor="text1"/>
                <w:sz w:val="18"/>
                <w:szCs w:val="18"/>
              </w:rPr>
            </w:pPr>
          </w:p>
        </w:tc>
      </w:tr>
      <w:tr w14:paraId="448457E6" w14:textId="77777777" w:rsidTr="00081AE7">
        <w:tblPrEx>
          <w:tblW w:w="10260" w:type="dxa"/>
          <w:tblLayout w:type="fixed"/>
          <w:tblLook w:val="04A0"/>
        </w:tblPrEx>
        <w:trPr>
          <w:gridBefore w:val="1"/>
          <w:wBefore w:w="15" w:type="dxa"/>
        </w:trPr>
        <w:tc>
          <w:tcPr>
            <w:tcW w:w="1341" w:type="dxa"/>
          </w:tcPr>
          <w:p w:rsidR="005E0D64" w:rsidRPr="00FD63D0" w:rsidP="00081AE7" w14:paraId="16681099" w14:textId="77777777">
            <w:pPr>
              <w:spacing w:after="0"/>
              <w:rPr>
                <w:rFonts w:eastAsia="Times New Roman"/>
                <w:color w:val="000000" w:themeColor="text1"/>
                <w:sz w:val="18"/>
                <w:szCs w:val="18"/>
              </w:rPr>
            </w:pPr>
          </w:p>
        </w:tc>
        <w:tc>
          <w:tcPr>
            <w:tcW w:w="4944" w:type="dxa"/>
            <w:vAlign w:val="bottom"/>
          </w:tcPr>
          <w:p w:rsidR="005E0D64" w:rsidRPr="00FD63D0" w:rsidP="00081AE7" w14:paraId="3151769B"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No Sabe</w:t>
            </w:r>
            <w:r w:rsidRPr="00FD63D0">
              <w:tab/>
            </w:r>
          </w:p>
        </w:tc>
        <w:tc>
          <w:tcPr>
            <w:tcW w:w="1260" w:type="dxa"/>
            <w:vAlign w:val="bottom"/>
          </w:tcPr>
          <w:p w:rsidR="005E0D64" w:rsidRPr="00FD63D0" w:rsidP="00081AE7" w14:paraId="1D3FD48E" w14:textId="77777777">
            <w:pPr>
              <w:spacing w:after="0" w:line="240" w:lineRule="auto"/>
              <w:jc w:val="right"/>
              <w:rPr>
                <w:color w:val="808080" w:themeColor="background1" w:themeShade="80"/>
                <w:sz w:val="18"/>
                <w:szCs w:val="18"/>
              </w:rPr>
            </w:pPr>
            <w:r w:rsidRPr="00FD63D0">
              <w:rPr>
                <w:color w:val="808080" w:themeColor="background1" w:themeShade="80"/>
                <w:sz w:val="18"/>
              </w:rPr>
              <w:t>9</w:t>
            </w:r>
          </w:p>
        </w:tc>
        <w:tc>
          <w:tcPr>
            <w:tcW w:w="2700" w:type="dxa"/>
          </w:tcPr>
          <w:p w:rsidR="005E0D64" w:rsidRPr="00FD63D0" w:rsidP="00081AE7" w14:paraId="34CA0090" w14:textId="77777777">
            <w:pPr>
              <w:spacing w:after="0"/>
              <w:rPr>
                <w:rFonts w:eastAsia="Times New Roman"/>
                <w:color w:val="000000" w:themeColor="text1"/>
                <w:sz w:val="18"/>
                <w:szCs w:val="18"/>
              </w:rPr>
            </w:pPr>
          </w:p>
        </w:tc>
      </w:tr>
      <w:tr w14:paraId="53B8F40C" w14:textId="77777777" w:rsidTr="00081AE7">
        <w:tblPrEx>
          <w:tblW w:w="10260" w:type="dxa"/>
          <w:tblLayout w:type="fixed"/>
          <w:tblLook w:val="04A0"/>
        </w:tblPrEx>
        <w:trPr>
          <w:gridBefore w:val="1"/>
          <w:wBefore w:w="15" w:type="dxa"/>
        </w:trPr>
        <w:tc>
          <w:tcPr>
            <w:tcW w:w="1341" w:type="dxa"/>
          </w:tcPr>
          <w:p w:rsidR="005E0D64" w:rsidRPr="00FD63D0" w:rsidP="00081AE7" w14:paraId="242CE640" w14:textId="77777777">
            <w:pPr>
              <w:spacing w:after="0"/>
              <w:rPr>
                <w:rFonts w:eastAsia="Times New Roman"/>
                <w:color w:val="000000" w:themeColor="text1"/>
                <w:sz w:val="18"/>
                <w:szCs w:val="18"/>
              </w:rPr>
            </w:pPr>
          </w:p>
        </w:tc>
        <w:tc>
          <w:tcPr>
            <w:tcW w:w="4944" w:type="dxa"/>
            <w:vAlign w:val="bottom"/>
          </w:tcPr>
          <w:p w:rsidR="005E0D64" w:rsidRPr="00FD63D0" w:rsidP="00081AE7" w14:paraId="6989FAF7" w14:textId="77777777">
            <w:pPr>
              <w:tabs>
                <w:tab w:val="right" w:leader="dot" w:pos="5760"/>
              </w:tabs>
              <w:spacing w:after="0" w:line="240" w:lineRule="auto"/>
              <w:rPr>
                <w:rFonts w:eastAsia="Times New Roman"/>
                <w:color w:val="000000" w:themeColor="text1"/>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tab/>
            </w:r>
          </w:p>
        </w:tc>
        <w:tc>
          <w:tcPr>
            <w:tcW w:w="1260" w:type="dxa"/>
            <w:vAlign w:val="bottom"/>
          </w:tcPr>
          <w:p w:rsidR="005E0D64" w:rsidRPr="00FD63D0" w:rsidP="00081AE7" w14:paraId="6D6DCE23" w14:textId="77777777">
            <w:pPr>
              <w:spacing w:after="0" w:line="240" w:lineRule="auto"/>
              <w:jc w:val="right"/>
              <w:rPr>
                <w:color w:val="808080" w:themeColor="background1" w:themeShade="80"/>
                <w:sz w:val="18"/>
                <w:szCs w:val="18"/>
              </w:rPr>
            </w:pPr>
            <w:r w:rsidRPr="00FD63D0">
              <w:rPr>
                <w:color w:val="808080" w:themeColor="background1" w:themeShade="80"/>
                <w:sz w:val="18"/>
              </w:rPr>
              <w:t>7</w:t>
            </w:r>
          </w:p>
        </w:tc>
        <w:tc>
          <w:tcPr>
            <w:tcW w:w="2700" w:type="dxa"/>
          </w:tcPr>
          <w:p w:rsidR="005E0D64" w:rsidRPr="00FD63D0" w:rsidP="00081AE7" w14:paraId="288A10F3" w14:textId="77777777">
            <w:pPr>
              <w:spacing w:after="0"/>
              <w:rPr>
                <w:rFonts w:eastAsia="Times New Roman"/>
                <w:color w:val="000000" w:themeColor="text1"/>
                <w:sz w:val="18"/>
                <w:szCs w:val="18"/>
              </w:rPr>
            </w:pPr>
          </w:p>
        </w:tc>
      </w:tr>
      <w:tr w14:paraId="7A478048" w14:textId="77777777" w:rsidTr="00081AE7">
        <w:tblPrEx>
          <w:tblW w:w="10260" w:type="dxa"/>
          <w:tblLayout w:type="fixed"/>
          <w:tblLook w:val="04A0"/>
        </w:tblPrEx>
        <w:trPr>
          <w:gridBefore w:val="1"/>
          <w:wBefore w:w="15" w:type="dxa"/>
        </w:trPr>
        <w:tc>
          <w:tcPr>
            <w:tcW w:w="1341" w:type="dxa"/>
          </w:tcPr>
          <w:p w:rsidR="007E16DF" w:rsidRPr="00FD63D0" w:rsidP="007E16DF" w14:paraId="34DDD060" w14:textId="77777777">
            <w:pPr>
              <w:spacing w:after="0"/>
              <w:rPr>
                <w:rFonts w:eastAsia="Times New Roman"/>
                <w:color w:val="000000" w:themeColor="text1"/>
                <w:sz w:val="18"/>
                <w:szCs w:val="18"/>
              </w:rPr>
            </w:pPr>
          </w:p>
        </w:tc>
        <w:tc>
          <w:tcPr>
            <w:tcW w:w="4944" w:type="dxa"/>
            <w:vAlign w:val="bottom"/>
          </w:tcPr>
          <w:p w:rsidR="007E16DF" w:rsidRPr="00FD63D0" w:rsidP="007E16DF" w14:paraId="3C8FCB97" w14:textId="57C79AD7">
            <w:pPr>
              <w:tabs>
                <w:tab w:val="right" w:leader="dot" w:pos="5760"/>
              </w:tabs>
              <w:spacing w:after="0" w:line="240" w:lineRule="auto"/>
              <w:rPr>
                <w:color w:val="808080" w:themeColor="background1" w:themeShade="80"/>
                <w:sz w:val="18"/>
              </w:rPr>
            </w:pPr>
            <w:r w:rsidRPr="00FD63D0">
              <w:rPr>
                <w:color w:val="808080" w:themeColor="background1" w:themeShade="80"/>
                <w:sz w:val="18"/>
              </w:rPr>
              <w:t xml:space="preserve">No </w:t>
            </w:r>
            <w:r w:rsidRPr="00FD63D0">
              <w:rPr>
                <w:color w:val="808080" w:themeColor="background1" w:themeShade="80"/>
                <w:sz w:val="18"/>
              </w:rPr>
              <w:t>Aplica</w:t>
            </w:r>
            <w:r w:rsidRPr="00FD63D0">
              <w:rPr>
                <w:color w:val="808080" w:themeColor="background1" w:themeShade="80"/>
                <w:sz w:val="18"/>
              </w:rPr>
              <w:tab/>
            </w:r>
          </w:p>
        </w:tc>
        <w:tc>
          <w:tcPr>
            <w:tcW w:w="1260" w:type="dxa"/>
            <w:vAlign w:val="bottom"/>
          </w:tcPr>
          <w:p w:rsidR="007E16DF" w:rsidRPr="00FD63D0" w:rsidP="007E16DF" w14:paraId="73823C17" w14:textId="1F8C05D2">
            <w:pPr>
              <w:spacing w:after="0" w:line="240" w:lineRule="auto"/>
              <w:jc w:val="right"/>
              <w:rPr>
                <w:color w:val="808080" w:themeColor="background1" w:themeShade="80"/>
                <w:sz w:val="18"/>
              </w:rPr>
            </w:pPr>
            <w:r w:rsidRPr="00FD63D0">
              <w:rPr>
                <w:color w:val="808080" w:themeColor="background1" w:themeShade="80"/>
                <w:sz w:val="18"/>
              </w:rPr>
              <w:t>8</w:t>
            </w:r>
          </w:p>
        </w:tc>
        <w:tc>
          <w:tcPr>
            <w:tcW w:w="2700" w:type="dxa"/>
          </w:tcPr>
          <w:p w:rsidR="007E16DF" w:rsidRPr="00FD63D0" w:rsidP="007E16DF" w14:paraId="66482F32" w14:textId="77777777">
            <w:pPr>
              <w:spacing w:after="0"/>
              <w:rPr>
                <w:rFonts w:eastAsia="Times New Roman"/>
                <w:color w:val="000000" w:themeColor="text1"/>
                <w:sz w:val="18"/>
                <w:szCs w:val="18"/>
              </w:rPr>
            </w:pPr>
          </w:p>
        </w:tc>
      </w:tr>
    </w:tbl>
    <w:p w:rsidR="005E0D64" w:rsidRPr="00FD63D0" w:rsidP="0049329C" w14:paraId="79774BEB" w14:textId="77777777">
      <w:pPr>
        <w:contextualSpacing/>
        <w:rPr>
          <w:sz w:val="18"/>
          <w:szCs w:val="18"/>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tblPr>
      <w:tblGrid>
        <w:gridCol w:w="1707"/>
        <w:gridCol w:w="8530"/>
      </w:tblGrid>
      <w:tr w14:paraId="3F609B35" w14:textId="77777777" w:rsidTr="00EB71AA">
        <w:tblPrEx>
          <w:tblW w:w="1023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07" w:type="dxa"/>
          </w:tcPr>
          <w:p w:rsidR="00717C71" w:rsidRPr="00FD63D0" w:rsidP="00EB71AA" w14:paraId="70A87539" w14:textId="79E82FA9">
            <w:pPr>
              <w:rPr>
                <w:rFonts w:eastAsia="Times New Roman"/>
                <w:b/>
                <w:bCs/>
                <w:color w:val="000000" w:themeColor="text1"/>
                <w:sz w:val="18"/>
                <w:szCs w:val="18"/>
              </w:rPr>
            </w:pPr>
            <w:r w:rsidRPr="00FD63D0">
              <w:rPr>
                <w:b/>
                <w:color w:val="000000" w:themeColor="text1"/>
                <w:sz w:val="18"/>
              </w:rPr>
              <w:t>INTRO_</w:t>
            </w:r>
            <w:r w:rsidRPr="00FD63D0" w:rsidR="00E80047">
              <w:rPr>
                <w:b/>
                <w:color w:val="000000" w:themeColor="text1"/>
                <w:sz w:val="18"/>
              </w:rPr>
              <w:t>GA2</w:t>
            </w:r>
            <w:r w:rsidR="00E80047">
              <w:rPr>
                <w:b/>
                <w:color w:val="000000" w:themeColor="text1"/>
                <w:sz w:val="18"/>
              </w:rPr>
              <w:t>5</w:t>
            </w:r>
            <w:r w:rsidRPr="00FD63D0">
              <w:rPr>
                <w:b/>
                <w:color w:val="000000" w:themeColor="text1"/>
                <w:sz w:val="18"/>
              </w:rPr>
              <w:t>.</w:t>
            </w:r>
          </w:p>
        </w:tc>
        <w:tc>
          <w:tcPr>
            <w:tcW w:w="8530" w:type="dxa"/>
          </w:tcPr>
          <w:p w:rsidR="00717C71" w:rsidRPr="00CC0D8A" w:rsidP="00D25254" w14:paraId="09A5F97B" w14:textId="77777777">
            <w:pPr>
              <w:spacing w:after="0"/>
              <w:ind w:left="144" w:hanging="144"/>
              <w:rPr>
                <w:rFonts w:eastAsia="Times New Roman"/>
                <w:color w:val="000000" w:themeColor="text1"/>
                <w:sz w:val="18"/>
                <w:szCs w:val="18"/>
                <w:lang w:val="es-ES"/>
              </w:rPr>
            </w:pPr>
            <w:r w:rsidRPr="00CC0D8A">
              <w:rPr>
                <w:color w:val="000000" w:themeColor="text1"/>
                <w:sz w:val="18"/>
                <w:lang w:val="es-ES"/>
              </w:rPr>
              <w:t>DISPLAY: “DIGA: Ahora, quisiera preguntarle sobre experiencias que usted puede haber tenido al moverse por el mundo como persona transgénero, no binaria o de género no conforme.”</w:t>
            </w:r>
          </w:p>
        </w:tc>
      </w:tr>
    </w:tbl>
    <w:p w:rsidR="00B372D9" w:rsidRPr="00CC0D8A" w:rsidP="00B372D9" w14:paraId="782F0A94" w14:textId="77777777">
      <w:pPr>
        <w:contextualSpacing/>
        <w:rPr>
          <w:sz w:val="18"/>
          <w:szCs w:val="18"/>
          <w:lang w:val="es-ES"/>
        </w:rPr>
      </w:pPr>
    </w:p>
    <w:tbl>
      <w:tblPr>
        <w:tblW w:w="10278" w:type="dxa"/>
        <w:tblLayout w:type="fixed"/>
        <w:tblLook w:val="04A0"/>
      </w:tblPr>
      <w:tblGrid>
        <w:gridCol w:w="18"/>
        <w:gridCol w:w="1440"/>
        <w:gridCol w:w="4770"/>
        <w:gridCol w:w="450"/>
        <w:gridCol w:w="3600"/>
      </w:tblGrid>
      <w:tr w14:paraId="729183F7" w14:textId="77777777" w:rsidTr="00DC572C">
        <w:tblPrEx>
          <w:tblW w:w="10278" w:type="dxa"/>
          <w:tblLayout w:type="fixed"/>
          <w:tblLook w:val="04A0"/>
        </w:tblPrEx>
        <w:tc>
          <w:tcPr>
            <w:tcW w:w="1458" w:type="dxa"/>
            <w:gridSpan w:val="2"/>
            <w:vAlign w:val="bottom"/>
          </w:tcPr>
          <w:p w:rsidR="00B372D9" w:rsidRPr="00FD63D0" w:rsidP="00DC572C" w14:paraId="3FB5D729" w14:textId="5B795AFB">
            <w:pPr>
              <w:contextualSpacing/>
              <w:rPr>
                <w:rFonts w:eastAsia="Times New Roman"/>
                <w:b/>
                <w:color w:val="000000"/>
                <w:sz w:val="18"/>
                <w:szCs w:val="18"/>
              </w:rPr>
            </w:pPr>
            <w:r w:rsidRPr="00FD63D0">
              <w:rPr>
                <w:b/>
                <w:color w:val="000000" w:themeColor="text1"/>
                <w:sz w:val="18"/>
              </w:rPr>
              <w:t>GA2</w:t>
            </w:r>
            <w:r>
              <w:rPr>
                <w:b/>
                <w:color w:val="000000" w:themeColor="text1"/>
                <w:sz w:val="18"/>
              </w:rPr>
              <w:t>5</w:t>
            </w:r>
            <w:r w:rsidRPr="00FD63D0" w:rsidR="00E24882">
              <w:rPr>
                <w:b/>
                <w:color w:val="000000" w:themeColor="text1"/>
                <w:sz w:val="18"/>
              </w:rPr>
              <w:t>.</w:t>
            </w:r>
          </w:p>
        </w:tc>
        <w:tc>
          <w:tcPr>
            <w:tcW w:w="8820" w:type="dxa"/>
            <w:gridSpan w:val="3"/>
            <w:vAlign w:val="bottom"/>
          </w:tcPr>
          <w:p w:rsidR="00B372D9" w:rsidRPr="00CC0D8A" w:rsidP="00DC572C" w14:paraId="3E0C226D" w14:textId="77777777">
            <w:pPr>
              <w:contextualSpacing/>
              <w:rPr>
                <w:rFonts w:eastAsia="Times New Roman" w:cstheme="minorHAnsi"/>
                <w:b/>
                <w:bCs/>
                <w:color w:val="000000"/>
                <w:sz w:val="18"/>
                <w:szCs w:val="18"/>
                <w:lang w:val="es-ES"/>
              </w:rPr>
            </w:pPr>
            <w:r w:rsidRPr="00CC0D8A">
              <w:rPr>
                <w:b/>
                <w:color w:val="000000"/>
                <w:sz w:val="18"/>
                <w:lang w:val="es-ES"/>
              </w:rPr>
              <w:t>¿</w:t>
            </w:r>
            <w:r w:rsidRPr="00CC0D8A">
              <w:rPr>
                <w:b/>
                <w:color w:val="000000"/>
                <w:sz w:val="18"/>
                <w:u w:val="single"/>
                <w:lang w:val="es-ES"/>
              </w:rPr>
              <w:t>Alguna vez</w:t>
            </w:r>
            <w:r w:rsidRPr="00CC0D8A">
              <w:rPr>
                <w:b/>
                <w:color w:val="000000"/>
                <w:sz w:val="18"/>
                <w:lang w:val="es-ES"/>
              </w:rPr>
              <w:t xml:space="preserve"> se le ha negado el acceso a baños que correspondían a su identidad o autoexpresión de género?</w:t>
            </w:r>
          </w:p>
        </w:tc>
      </w:tr>
      <w:tr w14:paraId="0749ADBA" w14:textId="77777777" w:rsidTr="00DC572C">
        <w:tblPrEx>
          <w:tblW w:w="10278" w:type="dxa"/>
          <w:tblLayout w:type="fixed"/>
          <w:tblLook w:val="04A0"/>
        </w:tblPrEx>
        <w:trPr>
          <w:gridBefore w:val="1"/>
          <w:wBefore w:w="18" w:type="dxa"/>
        </w:trPr>
        <w:tc>
          <w:tcPr>
            <w:tcW w:w="1440" w:type="dxa"/>
          </w:tcPr>
          <w:p w:rsidR="00B372D9" w:rsidRPr="00FD63D0" w:rsidP="00DC572C" w14:paraId="538088CD" w14:textId="77777777">
            <w:pPr>
              <w:contextualSpacing/>
              <w:rPr>
                <w:rFonts w:eastAsia="Times New Roman" w:cstheme="minorHAnsi"/>
                <w:color w:val="000000"/>
                <w:sz w:val="18"/>
                <w:szCs w:val="18"/>
              </w:rPr>
            </w:pPr>
            <w:r w:rsidRPr="00FD63D0">
              <w:rPr>
                <w:color w:val="000000"/>
                <w:sz w:val="18"/>
              </w:rPr>
              <w:t>BTHRMEV</w:t>
            </w:r>
          </w:p>
        </w:tc>
        <w:tc>
          <w:tcPr>
            <w:tcW w:w="4770" w:type="dxa"/>
            <w:vAlign w:val="bottom"/>
          </w:tcPr>
          <w:p w:rsidR="00B372D9" w:rsidRPr="00FD63D0" w:rsidP="00DC572C" w14:paraId="050CF3DF" w14:textId="77777777">
            <w:pPr>
              <w:tabs>
                <w:tab w:val="right" w:leader="dot" w:pos="5760"/>
              </w:tabs>
              <w:contextualSpacing/>
              <w:rPr>
                <w:rFonts w:eastAsia="Times New Roman" w:cstheme="minorHAnsi"/>
                <w:color w:val="000000"/>
                <w:sz w:val="18"/>
                <w:szCs w:val="18"/>
              </w:rPr>
            </w:pPr>
            <w:r w:rsidRPr="00FD63D0">
              <w:rPr>
                <w:color w:val="000000"/>
                <w:sz w:val="18"/>
              </w:rPr>
              <w:t>Ever denied access to appropriate bathroom</w:t>
            </w:r>
          </w:p>
        </w:tc>
        <w:tc>
          <w:tcPr>
            <w:tcW w:w="450" w:type="dxa"/>
            <w:vAlign w:val="bottom"/>
          </w:tcPr>
          <w:p w:rsidR="00B372D9" w:rsidRPr="00FD63D0" w:rsidP="00DC572C" w14:paraId="5CF46BDB" w14:textId="77777777">
            <w:pPr>
              <w:contextualSpacing/>
              <w:jc w:val="right"/>
              <w:rPr>
                <w:rFonts w:eastAsia="Times New Roman" w:cstheme="minorHAnsi"/>
                <w:bCs/>
                <w:color w:val="000000"/>
                <w:sz w:val="18"/>
                <w:szCs w:val="18"/>
              </w:rPr>
            </w:pPr>
          </w:p>
        </w:tc>
        <w:tc>
          <w:tcPr>
            <w:tcW w:w="3600" w:type="dxa"/>
          </w:tcPr>
          <w:p w:rsidR="00B372D9" w:rsidRPr="00FD63D0" w:rsidP="00DC572C" w14:paraId="27DA9317" w14:textId="77777777">
            <w:pPr>
              <w:contextualSpacing/>
              <w:rPr>
                <w:rFonts w:eastAsia="Times New Roman" w:cstheme="minorHAnsi"/>
                <w:bCs/>
                <w:color w:val="000000"/>
                <w:sz w:val="18"/>
                <w:szCs w:val="18"/>
              </w:rPr>
            </w:pPr>
          </w:p>
        </w:tc>
      </w:tr>
      <w:tr w14:paraId="15027E20" w14:textId="77777777" w:rsidTr="00DC572C">
        <w:tblPrEx>
          <w:tblW w:w="10278" w:type="dxa"/>
          <w:tblLayout w:type="fixed"/>
          <w:tblLook w:val="04A0"/>
        </w:tblPrEx>
        <w:trPr>
          <w:gridBefore w:val="1"/>
          <w:wBefore w:w="18" w:type="dxa"/>
        </w:trPr>
        <w:tc>
          <w:tcPr>
            <w:tcW w:w="1440" w:type="dxa"/>
          </w:tcPr>
          <w:p w:rsidR="00B372D9" w:rsidRPr="00FD63D0" w:rsidP="00DC572C" w14:paraId="309A8047" w14:textId="77777777">
            <w:pPr>
              <w:contextualSpacing/>
              <w:rPr>
                <w:rFonts w:eastAsia="Times New Roman" w:cstheme="minorHAnsi"/>
                <w:color w:val="000000"/>
                <w:sz w:val="18"/>
                <w:szCs w:val="18"/>
              </w:rPr>
            </w:pPr>
          </w:p>
        </w:tc>
        <w:tc>
          <w:tcPr>
            <w:tcW w:w="4770" w:type="dxa"/>
            <w:vAlign w:val="bottom"/>
          </w:tcPr>
          <w:p w:rsidR="00B372D9" w:rsidRPr="00FD63D0" w:rsidP="00DC572C" w14:paraId="3237F71D"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450" w:type="dxa"/>
            <w:vAlign w:val="bottom"/>
          </w:tcPr>
          <w:p w:rsidR="00B372D9" w:rsidRPr="00FD63D0" w:rsidP="00DC572C" w14:paraId="280FECC7" w14:textId="77777777">
            <w:pPr>
              <w:contextualSpacing/>
              <w:jc w:val="right"/>
              <w:rPr>
                <w:rFonts w:eastAsia="Times New Roman" w:cstheme="minorHAnsi"/>
                <w:bCs/>
                <w:color w:val="000000"/>
                <w:sz w:val="18"/>
                <w:szCs w:val="18"/>
              </w:rPr>
            </w:pPr>
            <w:r w:rsidRPr="00FD63D0">
              <w:rPr>
                <w:color w:val="000000"/>
                <w:sz w:val="18"/>
              </w:rPr>
              <w:t>0</w:t>
            </w:r>
          </w:p>
        </w:tc>
        <w:tc>
          <w:tcPr>
            <w:tcW w:w="3600" w:type="dxa"/>
          </w:tcPr>
          <w:p w:rsidR="00B372D9" w:rsidRPr="00FD63D0" w:rsidP="00DC572C" w14:paraId="05FB4E96" w14:textId="77777777">
            <w:pPr>
              <w:contextualSpacing/>
              <w:rPr>
                <w:rFonts w:eastAsia="Times New Roman" w:cstheme="minorHAnsi"/>
                <w:bCs/>
                <w:color w:val="000000"/>
                <w:sz w:val="18"/>
                <w:szCs w:val="18"/>
              </w:rPr>
            </w:pPr>
          </w:p>
        </w:tc>
      </w:tr>
      <w:tr w14:paraId="4501DEE5" w14:textId="77777777" w:rsidTr="00DC572C">
        <w:tblPrEx>
          <w:tblW w:w="10278" w:type="dxa"/>
          <w:tblLayout w:type="fixed"/>
          <w:tblLook w:val="04A0"/>
        </w:tblPrEx>
        <w:trPr>
          <w:gridBefore w:val="1"/>
          <w:wBefore w:w="18" w:type="dxa"/>
        </w:trPr>
        <w:tc>
          <w:tcPr>
            <w:tcW w:w="1440" w:type="dxa"/>
          </w:tcPr>
          <w:p w:rsidR="00B372D9" w:rsidRPr="00FD63D0" w:rsidP="00DC572C" w14:paraId="1BAD5CDB" w14:textId="77777777">
            <w:pPr>
              <w:contextualSpacing/>
              <w:rPr>
                <w:rFonts w:eastAsia="Times New Roman" w:cstheme="minorHAnsi"/>
                <w:color w:val="000000"/>
                <w:sz w:val="18"/>
                <w:szCs w:val="18"/>
              </w:rPr>
            </w:pPr>
          </w:p>
        </w:tc>
        <w:tc>
          <w:tcPr>
            <w:tcW w:w="4770" w:type="dxa"/>
            <w:vAlign w:val="bottom"/>
          </w:tcPr>
          <w:p w:rsidR="00B372D9" w:rsidRPr="00FD63D0" w:rsidP="00DC572C" w14:paraId="64CFFF1E"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450" w:type="dxa"/>
            <w:vAlign w:val="bottom"/>
          </w:tcPr>
          <w:p w:rsidR="00B372D9" w:rsidRPr="00FD63D0" w:rsidP="00DC572C" w14:paraId="1A7B1FA1" w14:textId="77777777">
            <w:pPr>
              <w:contextualSpacing/>
              <w:jc w:val="right"/>
              <w:rPr>
                <w:rFonts w:eastAsia="Times New Roman" w:cstheme="minorHAnsi"/>
                <w:bCs/>
                <w:color w:val="000000"/>
                <w:sz w:val="18"/>
                <w:szCs w:val="18"/>
              </w:rPr>
            </w:pPr>
            <w:r w:rsidRPr="00FD63D0">
              <w:rPr>
                <w:color w:val="000000"/>
                <w:sz w:val="18"/>
              </w:rPr>
              <w:t>1</w:t>
            </w:r>
          </w:p>
        </w:tc>
        <w:tc>
          <w:tcPr>
            <w:tcW w:w="3600" w:type="dxa"/>
          </w:tcPr>
          <w:p w:rsidR="00B372D9" w:rsidRPr="00FD63D0" w:rsidP="00DC572C" w14:paraId="00793564" w14:textId="77777777">
            <w:pPr>
              <w:contextualSpacing/>
              <w:rPr>
                <w:rFonts w:cstheme="minorHAnsi"/>
                <w:sz w:val="18"/>
                <w:szCs w:val="18"/>
              </w:rPr>
            </w:pPr>
          </w:p>
        </w:tc>
      </w:tr>
      <w:tr w14:paraId="766D0DFD" w14:textId="77777777" w:rsidTr="00DC572C">
        <w:tblPrEx>
          <w:tblW w:w="10278" w:type="dxa"/>
          <w:tblLayout w:type="fixed"/>
          <w:tblLook w:val="04A0"/>
        </w:tblPrEx>
        <w:trPr>
          <w:gridBefore w:val="1"/>
          <w:wBefore w:w="18" w:type="dxa"/>
        </w:trPr>
        <w:tc>
          <w:tcPr>
            <w:tcW w:w="1440" w:type="dxa"/>
          </w:tcPr>
          <w:p w:rsidR="00B372D9" w:rsidRPr="00FD63D0" w:rsidP="00DC572C" w14:paraId="73D0DF6A" w14:textId="77777777">
            <w:pPr>
              <w:contextualSpacing/>
              <w:rPr>
                <w:rFonts w:eastAsia="Times New Roman" w:cstheme="minorHAnsi"/>
                <w:color w:val="000000"/>
                <w:sz w:val="18"/>
                <w:szCs w:val="18"/>
              </w:rPr>
            </w:pPr>
          </w:p>
        </w:tc>
        <w:tc>
          <w:tcPr>
            <w:tcW w:w="4770" w:type="dxa"/>
            <w:vAlign w:val="bottom"/>
          </w:tcPr>
          <w:p w:rsidR="00B372D9" w:rsidRPr="00FD63D0" w:rsidP="00DC572C" w14:paraId="2F17E437"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B372D9" w:rsidRPr="00FD63D0" w:rsidP="00DC572C" w14:paraId="429ACB73" w14:textId="77777777">
            <w:pPr>
              <w:contextualSpacing/>
              <w:jc w:val="right"/>
              <w:rPr>
                <w:rFonts w:eastAsia="Times New Roman" w:cstheme="minorHAnsi"/>
                <w:bCs/>
                <w:color w:val="000000"/>
                <w:sz w:val="18"/>
                <w:szCs w:val="18"/>
              </w:rPr>
            </w:pPr>
            <w:r w:rsidRPr="00FD63D0">
              <w:rPr>
                <w:color w:val="808080" w:themeColor="background1" w:themeShade="80"/>
                <w:sz w:val="18"/>
              </w:rPr>
              <w:t>9</w:t>
            </w:r>
          </w:p>
        </w:tc>
        <w:tc>
          <w:tcPr>
            <w:tcW w:w="3600" w:type="dxa"/>
          </w:tcPr>
          <w:p w:rsidR="00B372D9" w:rsidRPr="00FD63D0" w:rsidP="00DC572C" w14:paraId="477BE0D4" w14:textId="77777777">
            <w:pPr>
              <w:contextualSpacing/>
              <w:rPr>
                <w:rFonts w:cstheme="minorHAnsi"/>
                <w:sz w:val="18"/>
                <w:szCs w:val="18"/>
              </w:rPr>
            </w:pPr>
          </w:p>
        </w:tc>
      </w:tr>
      <w:tr w14:paraId="7FF784D9" w14:textId="77777777" w:rsidTr="00DC572C">
        <w:tblPrEx>
          <w:tblW w:w="10278" w:type="dxa"/>
          <w:tblLayout w:type="fixed"/>
          <w:tblLook w:val="04A0"/>
        </w:tblPrEx>
        <w:trPr>
          <w:gridBefore w:val="1"/>
          <w:wBefore w:w="18" w:type="dxa"/>
        </w:trPr>
        <w:tc>
          <w:tcPr>
            <w:tcW w:w="1440" w:type="dxa"/>
          </w:tcPr>
          <w:p w:rsidR="00B372D9" w:rsidRPr="00FD63D0" w:rsidP="00DC572C" w14:paraId="50BE8F1B" w14:textId="77777777">
            <w:pPr>
              <w:contextualSpacing/>
              <w:rPr>
                <w:rFonts w:eastAsia="Times New Roman" w:cstheme="minorHAnsi"/>
                <w:color w:val="000000"/>
                <w:sz w:val="18"/>
                <w:szCs w:val="18"/>
              </w:rPr>
            </w:pPr>
          </w:p>
        </w:tc>
        <w:tc>
          <w:tcPr>
            <w:tcW w:w="4770" w:type="dxa"/>
            <w:vAlign w:val="bottom"/>
          </w:tcPr>
          <w:p w:rsidR="00B372D9" w:rsidRPr="00FD63D0" w:rsidP="00DC572C" w14:paraId="3984E3BD"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B372D9" w:rsidRPr="00FD63D0" w:rsidP="00DC572C" w14:paraId="3A2196D6"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3600" w:type="dxa"/>
          </w:tcPr>
          <w:p w:rsidR="00B372D9" w:rsidRPr="00FD63D0" w:rsidP="00DC572C" w14:paraId="35A46D07" w14:textId="77777777">
            <w:pPr>
              <w:tabs>
                <w:tab w:val="right" w:leader="dot" w:pos="5760"/>
              </w:tabs>
              <w:contextualSpacing/>
              <w:rPr>
                <w:rFonts w:eastAsia="Times New Roman" w:cstheme="minorHAnsi"/>
                <w:color w:val="808080" w:themeColor="background1" w:themeShade="80"/>
                <w:sz w:val="18"/>
                <w:szCs w:val="18"/>
              </w:rPr>
            </w:pPr>
          </w:p>
        </w:tc>
      </w:tr>
      <w:tr w14:paraId="361FFED9" w14:textId="77777777" w:rsidTr="00DC572C">
        <w:tblPrEx>
          <w:tblW w:w="10278" w:type="dxa"/>
          <w:tblLayout w:type="fixed"/>
          <w:tblLook w:val="04A0"/>
        </w:tblPrEx>
        <w:trPr>
          <w:gridBefore w:val="1"/>
          <w:wBefore w:w="18" w:type="dxa"/>
        </w:trPr>
        <w:tc>
          <w:tcPr>
            <w:tcW w:w="1440" w:type="dxa"/>
          </w:tcPr>
          <w:p w:rsidR="00B372D9" w:rsidRPr="00FD63D0" w:rsidP="00DC572C" w14:paraId="55B07AD5" w14:textId="77777777">
            <w:pPr>
              <w:contextualSpacing/>
              <w:rPr>
                <w:rFonts w:eastAsia="Times New Roman" w:cstheme="minorHAnsi"/>
                <w:color w:val="000000"/>
                <w:sz w:val="18"/>
                <w:szCs w:val="18"/>
              </w:rPr>
            </w:pPr>
          </w:p>
        </w:tc>
        <w:tc>
          <w:tcPr>
            <w:tcW w:w="4770" w:type="dxa"/>
            <w:vAlign w:val="bottom"/>
          </w:tcPr>
          <w:p w:rsidR="00B372D9" w:rsidRPr="00FD63D0" w:rsidP="00DC572C" w14:paraId="6E651CE9"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 xml:space="preserve">No </w:t>
            </w:r>
            <w:r w:rsidRPr="00FD63D0">
              <w:rPr>
                <w:color w:val="808080" w:themeColor="background1" w:themeShade="80"/>
                <w:sz w:val="18"/>
              </w:rPr>
              <w:t>Aplica</w:t>
            </w:r>
            <w:r w:rsidRPr="00FD63D0">
              <w:rPr>
                <w:color w:val="808080" w:themeColor="background1" w:themeShade="80"/>
                <w:sz w:val="18"/>
              </w:rPr>
              <w:tab/>
            </w:r>
          </w:p>
        </w:tc>
        <w:tc>
          <w:tcPr>
            <w:tcW w:w="450" w:type="dxa"/>
            <w:vAlign w:val="bottom"/>
          </w:tcPr>
          <w:p w:rsidR="00B372D9" w:rsidRPr="00FD63D0" w:rsidP="00DC572C" w14:paraId="38130730"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8</w:t>
            </w:r>
          </w:p>
        </w:tc>
        <w:tc>
          <w:tcPr>
            <w:tcW w:w="3600" w:type="dxa"/>
          </w:tcPr>
          <w:p w:rsidR="00B372D9" w:rsidRPr="00FD63D0" w:rsidP="00DC572C" w14:paraId="4D078FAF" w14:textId="77777777">
            <w:pPr>
              <w:tabs>
                <w:tab w:val="right" w:leader="dot" w:pos="5760"/>
              </w:tabs>
              <w:contextualSpacing/>
              <w:rPr>
                <w:rFonts w:eastAsia="Times New Roman" w:cstheme="minorHAnsi"/>
                <w:color w:val="808080" w:themeColor="background1" w:themeShade="80"/>
                <w:sz w:val="18"/>
                <w:szCs w:val="18"/>
              </w:rPr>
            </w:pPr>
          </w:p>
        </w:tc>
      </w:tr>
    </w:tbl>
    <w:p w:rsidR="00B372D9" w:rsidRPr="00FD63D0" w:rsidP="00B372D9" w14:paraId="04808F3F" w14:textId="77777777">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336B5797" w14:textId="77777777" w:rsidTr="00DC572C">
        <w:tblPrEx>
          <w:tblW w:w="0" w:type="auto"/>
          <w:tblBorders>
            <w:top w:val="single" w:sz="4" w:space="0" w:color="auto"/>
            <w:left w:val="single" w:sz="4" w:space="0" w:color="auto"/>
            <w:bottom w:val="single" w:sz="4" w:space="0" w:color="auto"/>
            <w:right w:val="single" w:sz="4" w:space="0" w:color="auto"/>
          </w:tblBorders>
          <w:tblLayout w:type="fixed"/>
          <w:tblLook w:val="04A0"/>
        </w:tblPrEx>
        <w:trPr>
          <w:trHeight w:val="413"/>
        </w:trPr>
        <w:tc>
          <w:tcPr>
            <w:tcW w:w="1458" w:type="dxa"/>
          </w:tcPr>
          <w:p w:rsidR="00EA03A0" w:rsidRPr="00FD63D0" w:rsidP="00DC572C" w14:paraId="53041124" w14:textId="59A4414C">
            <w:pPr>
              <w:contextualSpacing/>
              <w:rPr>
                <w:rFonts w:eastAsia="Times New Roman" w:cstheme="minorHAnsi"/>
                <w:b/>
                <w:bCs/>
                <w:color w:val="000000"/>
                <w:sz w:val="18"/>
                <w:szCs w:val="18"/>
              </w:rPr>
            </w:pPr>
            <w:r w:rsidRPr="00FD63D0">
              <w:rPr>
                <w:b/>
                <w:color w:val="000000"/>
                <w:sz w:val="18"/>
              </w:rPr>
              <w:t>Check_</w:t>
            </w:r>
            <w:r w:rsidRPr="00FD63D0" w:rsidR="00E80047">
              <w:rPr>
                <w:b/>
                <w:color w:val="000000"/>
                <w:sz w:val="18"/>
              </w:rPr>
              <w:t>GA2</w:t>
            </w:r>
            <w:r w:rsidR="00E80047">
              <w:rPr>
                <w:b/>
                <w:color w:val="000000"/>
                <w:sz w:val="18"/>
              </w:rPr>
              <w:t>5</w:t>
            </w:r>
            <w:r w:rsidRPr="00FD63D0" w:rsidR="00E80047">
              <w:rPr>
                <w:b/>
                <w:color w:val="000000"/>
                <w:sz w:val="18"/>
              </w:rPr>
              <w:t>a</w:t>
            </w:r>
            <w:r w:rsidRPr="00FD63D0">
              <w:rPr>
                <w:b/>
                <w:color w:val="000000"/>
                <w:sz w:val="18"/>
              </w:rPr>
              <w:t>.</w:t>
            </w:r>
          </w:p>
        </w:tc>
        <w:tc>
          <w:tcPr>
            <w:tcW w:w="8820" w:type="dxa"/>
            <w:vAlign w:val="bottom"/>
          </w:tcPr>
          <w:p w:rsidR="00EA03A0" w:rsidRPr="00FD63D0" w:rsidP="00DC572C" w14:paraId="5E128731" w14:textId="349A3529">
            <w:pPr>
              <w:contextualSpacing/>
              <w:rPr>
                <w:rFonts w:eastAsia="Times New Roman" w:cstheme="minorHAnsi"/>
                <w:bCs/>
                <w:color w:val="000000"/>
                <w:sz w:val="18"/>
                <w:szCs w:val="18"/>
              </w:rPr>
            </w:pPr>
            <w:r w:rsidRPr="00FD63D0">
              <w:rPr>
                <w:color w:val="000000"/>
                <w:sz w:val="18"/>
              </w:rPr>
              <w:t>If R has had bathroom discrimination (</w:t>
            </w:r>
            <w:r w:rsidRPr="00FD63D0" w:rsidR="00E80047">
              <w:rPr>
                <w:color w:val="000000"/>
                <w:sz w:val="18"/>
              </w:rPr>
              <w:t>GA2</w:t>
            </w:r>
            <w:r w:rsidR="00E80047">
              <w:rPr>
                <w:color w:val="000000"/>
                <w:sz w:val="18"/>
              </w:rPr>
              <w:t>5</w:t>
            </w:r>
            <w:r w:rsidRPr="00FD63D0" w:rsidR="00E80047">
              <w:rPr>
                <w:color w:val="000000"/>
                <w:sz w:val="18"/>
              </w:rPr>
              <w:t xml:space="preserve"> </w:t>
            </w:r>
            <w:r w:rsidRPr="00FD63D0">
              <w:rPr>
                <w:color w:val="000000"/>
                <w:sz w:val="18"/>
              </w:rPr>
              <w:t xml:space="preserve">EQ 1), go to </w:t>
            </w:r>
            <w:r w:rsidRPr="00FD63D0" w:rsidR="00E80047">
              <w:rPr>
                <w:color w:val="000000"/>
                <w:sz w:val="18"/>
              </w:rPr>
              <w:t>GA2</w:t>
            </w:r>
            <w:r w:rsidR="00E80047">
              <w:rPr>
                <w:color w:val="000000"/>
                <w:sz w:val="18"/>
              </w:rPr>
              <w:t>5</w:t>
            </w:r>
            <w:r w:rsidRPr="00FD63D0" w:rsidR="00E80047">
              <w:rPr>
                <w:color w:val="000000"/>
                <w:sz w:val="18"/>
              </w:rPr>
              <w:t>a</w:t>
            </w:r>
            <w:r w:rsidRPr="00FD63D0">
              <w:rPr>
                <w:color w:val="000000"/>
                <w:sz w:val="18"/>
              </w:rPr>
              <w:t>.</w:t>
            </w:r>
          </w:p>
          <w:p w:rsidR="00EA03A0" w:rsidRPr="00FD63D0" w:rsidP="00DC572C" w14:paraId="07D938F9" w14:textId="1AF63A6B">
            <w:pPr>
              <w:contextualSpacing/>
              <w:rPr>
                <w:rFonts w:eastAsia="Times New Roman" w:cstheme="minorHAnsi"/>
                <w:bCs/>
                <w:color w:val="000000"/>
                <w:sz w:val="18"/>
                <w:szCs w:val="18"/>
              </w:rPr>
            </w:pPr>
            <w:r w:rsidRPr="00FD63D0">
              <w:rPr>
                <w:color w:val="000000"/>
                <w:sz w:val="18"/>
              </w:rPr>
              <w:t xml:space="preserve">Else, go to </w:t>
            </w:r>
            <w:r w:rsidRPr="00FD63D0" w:rsidR="00E80047">
              <w:rPr>
                <w:color w:val="000000"/>
                <w:sz w:val="18"/>
              </w:rPr>
              <w:t>GA2</w:t>
            </w:r>
            <w:r w:rsidR="00E80047">
              <w:rPr>
                <w:color w:val="000000"/>
                <w:sz w:val="18"/>
              </w:rPr>
              <w:t>6</w:t>
            </w:r>
            <w:r w:rsidRPr="00FD63D0">
              <w:rPr>
                <w:color w:val="000000"/>
                <w:sz w:val="18"/>
              </w:rPr>
              <w:t xml:space="preserve">. </w:t>
            </w:r>
          </w:p>
        </w:tc>
      </w:tr>
    </w:tbl>
    <w:p w:rsidR="00201337" w:rsidRPr="00FD63D0" w:rsidP="00B372D9" w14:paraId="380BF8FF" w14:textId="77777777">
      <w:pPr>
        <w:contextualSpacing/>
        <w:rPr>
          <w:sz w:val="18"/>
          <w:szCs w:val="18"/>
        </w:rPr>
      </w:pPr>
    </w:p>
    <w:tbl>
      <w:tblPr>
        <w:tblW w:w="10278" w:type="dxa"/>
        <w:tblLayout w:type="fixed"/>
        <w:tblLook w:val="04A0"/>
      </w:tblPr>
      <w:tblGrid>
        <w:gridCol w:w="18"/>
        <w:gridCol w:w="1440"/>
        <w:gridCol w:w="4770"/>
        <w:gridCol w:w="450"/>
        <w:gridCol w:w="3600"/>
      </w:tblGrid>
      <w:tr w14:paraId="29E6BA6B" w14:textId="77777777" w:rsidTr="00DC572C">
        <w:tblPrEx>
          <w:tblW w:w="10278" w:type="dxa"/>
          <w:tblLayout w:type="fixed"/>
          <w:tblLook w:val="04A0"/>
        </w:tblPrEx>
        <w:tc>
          <w:tcPr>
            <w:tcW w:w="1458" w:type="dxa"/>
            <w:gridSpan w:val="2"/>
            <w:vAlign w:val="bottom"/>
          </w:tcPr>
          <w:p w:rsidR="00E24882" w:rsidRPr="00FD63D0" w:rsidP="00DC572C" w14:paraId="3E5C30DE" w14:textId="732BCA26">
            <w:pPr>
              <w:contextualSpacing/>
              <w:rPr>
                <w:rFonts w:eastAsia="Times New Roman" w:cstheme="minorHAnsi"/>
                <w:b/>
                <w:bCs/>
                <w:color w:val="000000"/>
                <w:sz w:val="18"/>
                <w:szCs w:val="18"/>
              </w:rPr>
            </w:pPr>
            <w:r w:rsidRPr="00FD63D0">
              <w:rPr>
                <w:b/>
                <w:color w:val="000000"/>
                <w:sz w:val="18"/>
              </w:rPr>
              <w:t>GA2</w:t>
            </w:r>
            <w:r>
              <w:rPr>
                <w:b/>
                <w:color w:val="000000"/>
                <w:sz w:val="18"/>
              </w:rPr>
              <w:t>5</w:t>
            </w:r>
            <w:r w:rsidRPr="00FD63D0">
              <w:rPr>
                <w:b/>
                <w:color w:val="000000"/>
                <w:sz w:val="18"/>
              </w:rPr>
              <w:t>a</w:t>
            </w:r>
            <w:r w:rsidRPr="00FD63D0">
              <w:rPr>
                <w:b/>
                <w:color w:val="000000"/>
                <w:sz w:val="18"/>
              </w:rPr>
              <w:t>.</w:t>
            </w:r>
          </w:p>
        </w:tc>
        <w:tc>
          <w:tcPr>
            <w:tcW w:w="8820" w:type="dxa"/>
            <w:gridSpan w:val="3"/>
            <w:vAlign w:val="bottom"/>
          </w:tcPr>
          <w:p w:rsidR="00E24882" w:rsidRPr="00CC0D8A" w:rsidP="00DC572C" w14:paraId="71CB9381" w14:textId="77777777">
            <w:pPr>
              <w:contextualSpacing/>
              <w:rPr>
                <w:rFonts w:eastAsia="Times New Roman" w:cstheme="minorHAnsi"/>
                <w:b/>
                <w:bCs/>
                <w:color w:val="000000"/>
                <w:sz w:val="18"/>
                <w:szCs w:val="18"/>
                <w:lang w:val="es-ES"/>
              </w:rPr>
            </w:pPr>
            <w:r w:rsidRPr="00CC0D8A">
              <w:rPr>
                <w:b/>
                <w:color w:val="000000"/>
                <w:sz w:val="18"/>
                <w:lang w:val="es-ES"/>
              </w:rPr>
              <w:t xml:space="preserve">En los últimos 12 meses, es decir, desde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interview </w:t>
            </w:r>
            <w:r w:rsidRPr="00CC0D8A">
              <w:rPr>
                <w:color w:val="000000"/>
                <w:sz w:val="18"/>
                <w:lang w:val="es-ES"/>
              </w:rPr>
              <w:t>month</w:t>
            </w:r>
            <w:r w:rsidRPr="00CC0D8A">
              <w:rPr>
                <w:color w:val="000000"/>
                <w:sz w:val="18"/>
                <w:lang w:val="es-ES"/>
              </w:rPr>
              <w:t xml:space="preserve">, </w:t>
            </w:r>
            <w:r w:rsidRPr="00CC0D8A">
              <w:rPr>
                <w:color w:val="000000"/>
                <w:sz w:val="18"/>
                <w:lang w:val="es-ES"/>
              </w:rPr>
              <w:t>formatted</w:t>
            </w:r>
            <w:r w:rsidRPr="00CC0D8A">
              <w:rPr>
                <w:color w:val="000000"/>
                <w:sz w:val="18"/>
                <w:lang w:val="es-ES"/>
              </w:rPr>
              <w:t xml:space="preserve"> as </w:t>
            </w:r>
            <w:r w:rsidRPr="00CC0D8A">
              <w:rPr>
                <w:color w:val="000000"/>
                <w:sz w:val="18"/>
                <w:lang w:val="es-ES"/>
              </w:rPr>
              <w:t>text</w:t>
            </w:r>
            <w:r w:rsidRPr="00CC0D8A">
              <w:rPr>
                <w:color w:val="000000"/>
                <w:sz w:val="18"/>
                <w:lang w:val="es-ES"/>
              </w:rPr>
              <w:t>]</w:t>
            </w:r>
            <w:r w:rsidRPr="00CC0D8A">
              <w:rPr>
                <w:b/>
                <w:color w:val="000000"/>
                <w:sz w:val="18"/>
                <w:lang w:val="es-ES"/>
              </w:rPr>
              <w:t xml:space="preserve"> del año pasado, ¿se le ha negado el acceso a baños que correspondían a su identidad o autoexpresión de género?</w:t>
            </w:r>
          </w:p>
        </w:tc>
      </w:tr>
      <w:tr w14:paraId="0C79A42C" w14:textId="77777777" w:rsidTr="00DC572C">
        <w:tblPrEx>
          <w:tblW w:w="10278" w:type="dxa"/>
          <w:tblLayout w:type="fixed"/>
          <w:tblLook w:val="04A0"/>
        </w:tblPrEx>
        <w:trPr>
          <w:gridBefore w:val="1"/>
          <w:wBefore w:w="18" w:type="dxa"/>
        </w:trPr>
        <w:tc>
          <w:tcPr>
            <w:tcW w:w="1440" w:type="dxa"/>
          </w:tcPr>
          <w:p w:rsidR="00E24882" w:rsidRPr="00FD63D0" w:rsidP="00DC572C" w14:paraId="138A6CC5" w14:textId="77777777">
            <w:pPr>
              <w:contextualSpacing/>
              <w:rPr>
                <w:rFonts w:eastAsia="Times New Roman" w:cstheme="minorHAnsi"/>
                <w:color w:val="000000"/>
                <w:sz w:val="18"/>
                <w:szCs w:val="18"/>
              </w:rPr>
            </w:pPr>
            <w:r w:rsidRPr="00FD63D0">
              <w:rPr>
                <w:color w:val="000000"/>
                <w:sz w:val="18"/>
              </w:rPr>
              <w:t>BTHRMR2</w:t>
            </w:r>
          </w:p>
        </w:tc>
        <w:tc>
          <w:tcPr>
            <w:tcW w:w="4770" w:type="dxa"/>
            <w:vAlign w:val="bottom"/>
          </w:tcPr>
          <w:p w:rsidR="00E24882" w:rsidRPr="00FD63D0" w:rsidP="00DC572C" w14:paraId="407B897F" w14:textId="77777777">
            <w:pPr>
              <w:tabs>
                <w:tab w:val="right" w:leader="dot" w:pos="5760"/>
              </w:tabs>
              <w:contextualSpacing/>
              <w:rPr>
                <w:rFonts w:eastAsia="Times New Roman" w:cstheme="minorHAnsi"/>
                <w:color w:val="000000"/>
                <w:sz w:val="18"/>
                <w:szCs w:val="18"/>
              </w:rPr>
            </w:pPr>
            <w:r w:rsidRPr="00FD63D0">
              <w:rPr>
                <w:color w:val="000000"/>
                <w:sz w:val="18"/>
              </w:rPr>
              <w:t>Denied access to appropriate bathroom, past 12 months</w:t>
            </w:r>
          </w:p>
        </w:tc>
        <w:tc>
          <w:tcPr>
            <w:tcW w:w="450" w:type="dxa"/>
            <w:vAlign w:val="bottom"/>
          </w:tcPr>
          <w:p w:rsidR="00E24882" w:rsidRPr="00FD63D0" w:rsidP="00DC572C" w14:paraId="5E56B55C" w14:textId="77777777">
            <w:pPr>
              <w:contextualSpacing/>
              <w:jc w:val="right"/>
              <w:rPr>
                <w:rFonts w:eastAsia="Times New Roman" w:cstheme="minorHAnsi"/>
                <w:bCs/>
                <w:color w:val="000000"/>
                <w:sz w:val="18"/>
                <w:szCs w:val="18"/>
              </w:rPr>
            </w:pPr>
          </w:p>
        </w:tc>
        <w:tc>
          <w:tcPr>
            <w:tcW w:w="3600" w:type="dxa"/>
          </w:tcPr>
          <w:p w:rsidR="00E24882" w:rsidRPr="00FD63D0" w:rsidP="00DC572C" w14:paraId="3F787DA9" w14:textId="77777777">
            <w:pPr>
              <w:contextualSpacing/>
              <w:rPr>
                <w:rFonts w:eastAsia="Times New Roman" w:cstheme="minorHAnsi"/>
                <w:bCs/>
                <w:color w:val="000000"/>
                <w:sz w:val="18"/>
                <w:szCs w:val="18"/>
              </w:rPr>
            </w:pPr>
          </w:p>
        </w:tc>
      </w:tr>
      <w:tr w14:paraId="2754B727" w14:textId="77777777" w:rsidTr="00DC572C">
        <w:tblPrEx>
          <w:tblW w:w="10278" w:type="dxa"/>
          <w:tblLayout w:type="fixed"/>
          <w:tblLook w:val="04A0"/>
        </w:tblPrEx>
        <w:trPr>
          <w:gridBefore w:val="1"/>
          <w:wBefore w:w="18" w:type="dxa"/>
        </w:trPr>
        <w:tc>
          <w:tcPr>
            <w:tcW w:w="1440" w:type="dxa"/>
          </w:tcPr>
          <w:p w:rsidR="00E24882" w:rsidRPr="00FD63D0" w:rsidP="00DC572C" w14:paraId="319BF56A" w14:textId="77777777">
            <w:pPr>
              <w:contextualSpacing/>
              <w:rPr>
                <w:rFonts w:eastAsia="Times New Roman" w:cstheme="minorHAnsi"/>
                <w:color w:val="000000"/>
                <w:sz w:val="18"/>
                <w:szCs w:val="18"/>
              </w:rPr>
            </w:pPr>
          </w:p>
        </w:tc>
        <w:tc>
          <w:tcPr>
            <w:tcW w:w="4770" w:type="dxa"/>
            <w:vAlign w:val="bottom"/>
          </w:tcPr>
          <w:p w:rsidR="00E24882" w:rsidRPr="00FD63D0" w:rsidP="00DC572C" w14:paraId="4722BDA5"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450" w:type="dxa"/>
            <w:vAlign w:val="bottom"/>
          </w:tcPr>
          <w:p w:rsidR="00E24882" w:rsidRPr="00FD63D0" w:rsidP="00DC572C" w14:paraId="1AD2507D" w14:textId="77777777">
            <w:pPr>
              <w:contextualSpacing/>
              <w:jc w:val="right"/>
              <w:rPr>
                <w:rFonts w:eastAsia="Times New Roman" w:cstheme="minorHAnsi"/>
                <w:bCs/>
                <w:color w:val="000000"/>
                <w:sz w:val="18"/>
                <w:szCs w:val="18"/>
              </w:rPr>
            </w:pPr>
            <w:r w:rsidRPr="00FD63D0">
              <w:rPr>
                <w:color w:val="000000"/>
                <w:sz w:val="18"/>
              </w:rPr>
              <w:t>0</w:t>
            </w:r>
          </w:p>
        </w:tc>
        <w:tc>
          <w:tcPr>
            <w:tcW w:w="3600" w:type="dxa"/>
          </w:tcPr>
          <w:p w:rsidR="00E24882" w:rsidRPr="00FD63D0" w:rsidP="00DC572C" w14:paraId="11669452" w14:textId="77777777">
            <w:pPr>
              <w:contextualSpacing/>
              <w:rPr>
                <w:rFonts w:eastAsia="Times New Roman" w:cstheme="minorHAnsi"/>
                <w:bCs/>
                <w:color w:val="000000"/>
                <w:sz w:val="18"/>
                <w:szCs w:val="18"/>
              </w:rPr>
            </w:pPr>
          </w:p>
        </w:tc>
      </w:tr>
      <w:tr w14:paraId="53985C5E" w14:textId="77777777" w:rsidTr="00DC572C">
        <w:tblPrEx>
          <w:tblW w:w="10278" w:type="dxa"/>
          <w:tblLayout w:type="fixed"/>
          <w:tblLook w:val="04A0"/>
        </w:tblPrEx>
        <w:trPr>
          <w:gridBefore w:val="1"/>
          <w:wBefore w:w="18" w:type="dxa"/>
        </w:trPr>
        <w:tc>
          <w:tcPr>
            <w:tcW w:w="1440" w:type="dxa"/>
          </w:tcPr>
          <w:p w:rsidR="00E24882" w:rsidRPr="00FD63D0" w:rsidP="00DC572C" w14:paraId="780310D5" w14:textId="77777777">
            <w:pPr>
              <w:contextualSpacing/>
              <w:rPr>
                <w:rFonts w:eastAsia="Times New Roman" w:cstheme="minorHAnsi"/>
                <w:color w:val="000000"/>
                <w:sz w:val="18"/>
                <w:szCs w:val="18"/>
              </w:rPr>
            </w:pPr>
          </w:p>
        </w:tc>
        <w:tc>
          <w:tcPr>
            <w:tcW w:w="4770" w:type="dxa"/>
            <w:vAlign w:val="bottom"/>
          </w:tcPr>
          <w:p w:rsidR="00E24882" w:rsidRPr="00FD63D0" w:rsidP="00DC572C" w14:paraId="28A9A807"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450" w:type="dxa"/>
            <w:vAlign w:val="bottom"/>
          </w:tcPr>
          <w:p w:rsidR="00E24882" w:rsidRPr="00FD63D0" w:rsidP="00DC572C" w14:paraId="0F9FD6B5" w14:textId="77777777">
            <w:pPr>
              <w:contextualSpacing/>
              <w:jc w:val="right"/>
              <w:rPr>
                <w:rFonts w:eastAsia="Times New Roman" w:cstheme="minorHAnsi"/>
                <w:bCs/>
                <w:color w:val="000000"/>
                <w:sz w:val="18"/>
                <w:szCs w:val="18"/>
              </w:rPr>
            </w:pPr>
            <w:r w:rsidRPr="00FD63D0">
              <w:rPr>
                <w:color w:val="000000"/>
                <w:sz w:val="18"/>
              </w:rPr>
              <w:t>1</w:t>
            </w:r>
          </w:p>
        </w:tc>
        <w:tc>
          <w:tcPr>
            <w:tcW w:w="3600" w:type="dxa"/>
          </w:tcPr>
          <w:p w:rsidR="00E24882" w:rsidRPr="00FD63D0" w:rsidP="00DC572C" w14:paraId="01FCA025" w14:textId="77777777">
            <w:pPr>
              <w:contextualSpacing/>
              <w:rPr>
                <w:rFonts w:cstheme="minorHAnsi"/>
                <w:sz w:val="18"/>
                <w:szCs w:val="18"/>
              </w:rPr>
            </w:pPr>
          </w:p>
        </w:tc>
      </w:tr>
      <w:tr w14:paraId="2CC9B3FF" w14:textId="77777777" w:rsidTr="00DC572C">
        <w:tblPrEx>
          <w:tblW w:w="10278" w:type="dxa"/>
          <w:tblLayout w:type="fixed"/>
          <w:tblLook w:val="04A0"/>
        </w:tblPrEx>
        <w:trPr>
          <w:gridBefore w:val="1"/>
          <w:wBefore w:w="18" w:type="dxa"/>
        </w:trPr>
        <w:tc>
          <w:tcPr>
            <w:tcW w:w="1440" w:type="dxa"/>
          </w:tcPr>
          <w:p w:rsidR="00E24882" w:rsidRPr="00FD63D0" w:rsidP="00DC572C" w14:paraId="171C7372" w14:textId="77777777">
            <w:pPr>
              <w:contextualSpacing/>
              <w:rPr>
                <w:rFonts w:eastAsia="Times New Roman" w:cstheme="minorHAnsi"/>
                <w:color w:val="000000"/>
                <w:sz w:val="18"/>
                <w:szCs w:val="18"/>
              </w:rPr>
            </w:pPr>
          </w:p>
        </w:tc>
        <w:tc>
          <w:tcPr>
            <w:tcW w:w="4770" w:type="dxa"/>
            <w:vAlign w:val="bottom"/>
          </w:tcPr>
          <w:p w:rsidR="00E24882" w:rsidRPr="00FD63D0" w:rsidP="00DC572C" w14:paraId="3985991B"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E24882" w:rsidRPr="00FD63D0" w:rsidP="00DC572C" w14:paraId="554F7F98" w14:textId="77777777">
            <w:pPr>
              <w:contextualSpacing/>
              <w:jc w:val="right"/>
              <w:rPr>
                <w:rFonts w:eastAsia="Times New Roman" w:cstheme="minorHAnsi"/>
                <w:bCs/>
                <w:color w:val="000000"/>
                <w:sz w:val="18"/>
                <w:szCs w:val="18"/>
              </w:rPr>
            </w:pPr>
            <w:r w:rsidRPr="00FD63D0">
              <w:rPr>
                <w:color w:val="808080" w:themeColor="background1" w:themeShade="80"/>
                <w:sz w:val="18"/>
              </w:rPr>
              <w:t>9</w:t>
            </w:r>
          </w:p>
        </w:tc>
        <w:tc>
          <w:tcPr>
            <w:tcW w:w="3600" w:type="dxa"/>
          </w:tcPr>
          <w:p w:rsidR="00E24882" w:rsidRPr="00FD63D0" w:rsidP="00DC572C" w14:paraId="65DEBB70" w14:textId="77777777">
            <w:pPr>
              <w:contextualSpacing/>
              <w:rPr>
                <w:rFonts w:cstheme="minorHAnsi"/>
                <w:sz w:val="18"/>
                <w:szCs w:val="18"/>
              </w:rPr>
            </w:pPr>
          </w:p>
        </w:tc>
      </w:tr>
      <w:tr w14:paraId="23590BF3" w14:textId="77777777" w:rsidTr="00DC572C">
        <w:tblPrEx>
          <w:tblW w:w="10278" w:type="dxa"/>
          <w:tblLayout w:type="fixed"/>
          <w:tblLook w:val="04A0"/>
        </w:tblPrEx>
        <w:trPr>
          <w:gridBefore w:val="1"/>
          <w:wBefore w:w="18" w:type="dxa"/>
        </w:trPr>
        <w:tc>
          <w:tcPr>
            <w:tcW w:w="1440" w:type="dxa"/>
          </w:tcPr>
          <w:p w:rsidR="00E24882" w:rsidRPr="00FD63D0" w:rsidP="00DC572C" w14:paraId="510AFE39" w14:textId="77777777">
            <w:pPr>
              <w:contextualSpacing/>
              <w:rPr>
                <w:rFonts w:eastAsia="Times New Roman" w:cstheme="minorHAnsi"/>
                <w:color w:val="000000"/>
                <w:sz w:val="18"/>
                <w:szCs w:val="18"/>
              </w:rPr>
            </w:pPr>
          </w:p>
        </w:tc>
        <w:tc>
          <w:tcPr>
            <w:tcW w:w="4770" w:type="dxa"/>
            <w:vAlign w:val="bottom"/>
          </w:tcPr>
          <w:p w:rsidR="00E24882" w:rsidRPr="00FD63D0" w:rsidP="00DC572C" w14:paraId="2DC7C094"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E24882" w:rsidRPr="00FD63D0" w:rsidP="00DC572C" w14:paraId="6333A882"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3600" w:type="dxa"/>
          </w:tcPr>
          <w:p w:rsidR="00E24882" w:rsidRPr="00FD63D0" w:rsidP="00DC572C" w14:paraId="4FD46CA6" w14:textId="77777777">
            <w:pPr>
              <w:tabs>
                <w:tab w:val="right" w:leader="dot" w:pos="5760"/>
              </w:tabs>
              <w:contextualSpacing/>
              <w:rPr>
                <w:rFonts w:eastAsia="Times New Roman" w:cstheme="minorHAnsi"/>
                <w:color w:val="808080" w:themeColor="background1" w:themeShade="80"/>
                <w:sz w:val="18"/>
                <w:szCs w:val="18"/>
              </w:rPr>
            </w:pPr>
          </w:p>
        </w:tc>
      </w:tr>
      <w:tr w14:paraId="69E1EEE7" w14:textId="77777777" w:rsidTr="00DC572C">
        <w:tblPrEx>
          <w:tblW w:w="10278" w:type="dxa"/>
          <w:tblLayout w:type="fixed"/>
          <w:tblLook w:val="04A0"/>
        </w:tblPrEx>
        <w:trPr>
          <w:gridBefore w:val="1"/>
          <w:wBefore w:w="18" w:type="dxa"/>
        </w:trPr>
        <w:tc>
          <w:tcPr>
            <w:tcW w:w="1440" w:type="dxa"/>
          </w:tcPr>
          <w:p w:rsidR="00E24882" w:rsidRPr="00FD63D0" w:rsidP="00DC572C" w14:paraId="2A2C357B" w14:textId="77777777">
            <w:pPr>
              <w:contextualSpacing/>
              <w:rPr>
                <w:rFonts w:eastAsia="Times New Roman" w:cstheme="minorHAnsi"/>
                <w:color w:val="000000"/>
                <w:sz w:val="18"/>
                <w:szCs w:val="18"/>
              </w:rPr>
            </w:pPr>
          </w:p>
        </w:tc>
        <w:tc>
          <w:tcPr>
            <w:tcW w:w="4770" w:type="dxa"/>
            <w:vAlign w:val="bottom"/>
          </w:tcPr>
          <w:p w:rsidR="00E24882" w:rsidRPr="00FD63D0" w:rsidP="00DC572C" w14:paraId="7D0C7F1B"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 xml:space="preserve">No </w:t>
            </w:r>
            <w:r w:rsidRPr="00FD63D0">
              <w:rPr>
                <w:color w:val="808080" w:themeColor="background1" w:themeShade="80"/>
                <w:sz w:val="18"/>
              </w:rPr>
              <w:t>Aplica</w:t>
            </w:r>
            <w:r w:rsidRPr="00FD63D0">
              <w:rPr>
                <w:color w:val="808080" w:themeColor="background1" w:themeShade="80"/>
                <w:sz w:val="18"/>
              </w:rPr>
              <w:tab/>
            </w:r>
          </w:p>
        </w:tc>
        <w:tc>
          <w:tcPr>
            <w:tcW w:w="450" w:type="dxa"/>
            <w:vAlign w:val="bottom"/>
          </w:tcPr>
          <w:p w:rsidR="00E24882" w:rsidRPr="00FD63D0" w:rsidP="00DC572C" w14:paraId="63751D53"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8</w:t>
            </w:r>
          </w:p>
        </w:tc>
        <w:tc>
          <w:tcPr>
            <w:tcW w:w="3600" w:type="dxa"/>
          </w:tcPr>
          <w:p w:rsidR="00E24882" w:rsidRPr="00FD63D0" w:rsidP="00DC572C" w14:paraId="1EF2F65C" w14:textId="77777777">
            <w:pPr>
              <w:tabs>
                <w:tab w:val="right" w:leader="dot" w:pos="5760"/>
              </w:tabs>
              <w:contextualSpacing/>
              <w:rPr>
                <w:rFonts w:eastAsia="Times New Roman" w:cstheme="minorHAnsi"/>
                <w:color w:val="808080" w:themeColor="background1" w:themeShade="80"/>
                <w:sz w:val="18"/>
                <w:szCs w:val="18"/>
              </w:rPr>
            </w:pPr>
          </w:p>
        </w:tc>
      </w:tr>
    </w:tbl>
    <w:p w:rsidR="00B372D9" w:rsidRPr="00FD63D0" w:rsidP="00B372D9" w14:paraId="1B96F8B3" w14:textId="77777777">
      <w:pPr>
        <w:contextualSpacing/>
        <w:rPr>
          <w:sz w:val="18"/>
          <w:szCs w:val="18"/>
        </w:rPr>
      </w:pPr>
    </w:p>
    <w:tbl>
      <w:tblPr>
        <w:tblW w:w="10278" w:type="dxa"/>
        <w:tblLayout w:type="fixed"/>
        <w:tblLook w:val="04A0"/>
      </w:tblPr>
      <w:tblGrid>
        <w:gridCol w:w="1440"/>
        <w:gridCol w:w="18"/>
        <w:gridCol w:w="4752"/>
        <w:gridCol w:w="450"/>
        <w:gridCol w:w="3618"/>
      </w:tblGrid>
      <w:tr w14:paraId="3A4B2DFE" w14:textId="77777777" w:rsidTr="00DC572C">
        <w:tblPrEx>
          <w:tblW w:w="10278" w:type="dxa"/>
          <w:tblLayout w:type="fixed"/>
          <w:tblLook w:val="04A0"/>
        </w:tblPrEx>
        <w:tc>
          <w:tcPr>
            <w:tcW w:w="1458" w:type="dxa"/>
            <w:gridSpan w:val="2"/>
            <w:vAlign w:val="bottom"/>
          </w:tcPr>
          <w:p w:rsidR="00602D1B" w:rsidRPr="00FD63D0" w:rsidP="00DC572C" w14:paraId="09CFAA45" w14:textId="71F7053E">
            <w:pPr>
              <w:contextualSpacing/>
              <w:rPr>
                <w:rFonts w:eastAsia="Times New Roman" w:cstheme="minorHAnsi"/>
                <w:b/>
                <w:bCs/>
                <w:color w:val="000000"/>
                <w:sz w:val="18"/>
                <w:szCs w:val="18"/>
              </w:rPr>
            </w:pPr>
            <w:r w:rsidRPr="00FD63D0">
              <w:rPr>
                <w:b/>
                <w:color w:val="000000"/>
                <w:sz w:val="18"/>
              </w:rPr>
              <w:t>GA2</w:t>
            </w:r>
            <w:r>
              <w:rPr>
                <w:b/>
                <w:color w:val="000000"/>
                <w:sz w:val="18"/>
              </w:rPr>
              <w:t>6</w:t>
            </w:r>
            <w:r w:rsidRPr="00FD63D0" w:rsidR="00E24882">
              <w:rPr>
                <w:b/>
                <w:color w:val="000000"/>
                <w:sz w:val="18"/>
              </w:rPr>
              <w:t>.</w:t>
            </w:r>
          </w:p>
        </w:tc>
        <w:tc>
          <w:tcPr>
            <w:tcW w:w="8820" w:type="dxa"/>
            <w:gridSpan w:val="3"/>
            <w:vAlign w:val="bottom"/>
          </w:tcPr>
          <w:p w:rsidR="00602D1B" w:rsidRPr="00CC0D8A" w:rsidP="00DC572C" w14:paraId="7EC3D83A" w14:textId="77777777">
            <w:pPr>
              <w:contextualSpacing/>
              <w:rPr>
                <w:rFonts w:eastAsia="Times New Roman" w:cstheme="minorHAnsi"/>
                <w:b/>
                <w:bCs/>
                <w:color w:val="000000"/>
                <w:sz w:val="18"/>
                <w:szCs w:val="18"/>
                <w:lang w:val="es-ES"/>
              </w:rPr>
            </w:pPr>
            <w:r w:rsidRPr="00CC0D8A">
              <w:rPr>
                <w:b/>
                <w:color w:val="000000"/>
                <w:sz w:val="18"/>
                <w:lang w:val="es-ES"/>
              </w:rPr>
              <w:t>¿</w:t>
            </w:r>
            <w:r w:rsidRPr="00CC0D8A">
              <w:rPr>
                <w:b/>
                <w:color w:val="000000"/>
                <w:sz w:val="18"/>
                <w:u w:val="single"/>
                <w:lang w:val="es-ES"/>
              </w:rPr>
              <w:t>Alguna vez</w:t>
            </w:r>
            <w:r w:rsidRPr="00CC0D8A">
              <w:rPr>
                <w:b/>
                <w:color w:val="000000"/>
                <w:sz w:val="18"/>
                <w:lang w:val="es-ES"/>
              </w:rPr>
              <w:t xml:space="preserve"> ha recibido</w:t>
            </w:r>
            <w:r w:rsidRPr="00CC0D8A" w:rsidR="00487797">
              <w:rPr>
                <w:b/>
                <w:color w:val="000000"/>
                <w:sz w:val="18"/>
                <w:lang w:val="es-ES"/>
              </w:rPr>
              <w:t xml:space="preserve"> un</w:t>
            </w:r>
            <w:r w:rsidRPr="00CC0D8A">
              <w:rPr>
                <w:b/>
                <w:color w:val="000000"/>
                <w:sz w:val="18"/>
                <w:lang w:val="es-ES"/>
              </w:rPr>
              <w:t xml:space="preserve"> servicio inferior al que les han dado a otras personas en restaurantes, tiendas u otros negocios porque usted es transgénero o de género no conforme?</w:t>
            </w:r>
          </w:p>
        </w:tc>
      </w:tr>
      <w:tr w14:paraId="15CD8C70" w14:textId="77777777" w:rsidTr="001F5CCE">
        <w:tblPrEx>
          <w:tblW w:w="10278" w:type="dxa"/>
          <w:tblLayout w:type="fixed"/>
          <w:tblLook w:val="04A0"/>
        </w:tblPrEx>
        <w:tc>
          <w:tcPr>
            <w:tcW w:w="1440" w:type="dxa"/>
          </w:tcPr>
          <w:p w:rsidR="00602D1B" w:rsidRPr="00FD63D0" w:rsidP="00DC572C" w14:paraId="71304C1A" w14:textId="77777777">
            <w:pPr>
              <w:contextualSpacing/>
              <w:rPr>
                <w:rFonts w:eastAsia="Times New Roman" w:cstheme="minorHAnsi"/>
                <w:color w:val="000000"/>
                <w:sz w:val="18"/>
                <w:szCs w:val="18"/>
              </w:rPr>
            </w:pPr>
            <w:r w:rsidRPr="00FD63D0">
              <w:rPr>
                <w:color w:val="000000"/>
                <w:sz w:val="18"/>
              </w:rPr>
              <w:t>PRSRVCEV</w:t>
            </w:r>
          </w:p>
        </w:tc>
        <w:tc>
          <w:tcPr>
            <w:tcW w:w="4770" w:type="dxa"/>
            <w:gridSpan w:val="2"/>
            <w:vAlign w:val="bottom"/>
          </w:tcPr>
          <w:p w:rsidR="00602D1B" w:rsidRPr="00FD63D0" w:rsidP="00DC572C" w14:paraId="64E471B0" w14:textId="77777777">
            <w:pPr>
              <w:tabs>
                <w:tab w:val="right" w:leader="dot" w:pos="5760"/>
              </w:tabs>
              <w:contextualSpacing/>
              <w:rPr>
                <w:rFonts w:eastAsia="Times New Roman" w:cstheme="minorHAnsi"/>
                <w:color w:val="000000"/>
                <w:sz w:val="18"/>
                <w:szCs w:val="18"/>
              </w:rPr>
            </w:pPr>
            <w:r w:rsidRPr="00FD63D0">
              <w:rPr>
                <w:color w:val="000000"/>
                <w:sz w:val="18"/>
              </w:rPr>
              <w:t>Poorer service because transgender ever</w:t>
            </w:r>
          </w:p>
        </w:tc>
        <w:tc>
          <w:tcPr>
            <w:tcW w:w="450" w:type="dxa"/>
            <w:vAlign w:val="bottom"/>
          </w:tcPr>
          <w:p w:rsidR="00602D1B" w:rsidRPr="00FD63D0" w:rsidP="00DC572C" w14:paraId="2AEA4AAD" w14:textId="77777777">
            <w:pPr>
              <w:contextualSpacing/>
              <w:jc w:val="right"/>
              <w:rPr>
                <w:rFonts w:eastAsia="Times New Roman" w:cstheme="minorHAnsi"/>
                <w:bCs/>
                <w:color w:val="000000"/>
                <w:sz w:val="18"/>
                <w:szCs w:val="18"/>
              </w:rPr>
            </w:pPr>
          </w:p>
        </w:tc>
        <w:tc>
          <w:tcPr>
            <w:tcW w:w="3618" w:type="dxa"/>
          </w:tcPr>
          <w:p w:rsidR="00602D1B" w:rsidRPr="00FD63D0" w:rsidP="00DC572C" w14:paraId="793F8B3D" w14:textId="77777777">
            <w:pPr>
              <w:contextualSpacing/>
              <w:rPr>
                <w:rFonts w:eastAsia="Times New Roman" w:cstheme="minorHAnsi"/>
                <w:bCs/>
                <w:color w:val="000000"/>
                <w:sz w:val="18"/>
                <w:szCs w:val="18"/>
              </w:rPr>
            </w:pPr>
          </w:p>
        </w:tc>
      </w:tr>
      <w:tr w14:paraId="334F5C1A" w14:textId="77777777" w:rsidTr="001F5CCE">
        <w:tblPrEx>
          <w:tblW w:w="10278" w:type="dxa"/>
          <w:tblLayout w:type="fixed"/>
          <w:tblLook w:val="04A0"/>
        </w:tblPrEx>
        <w:tc>
          <w:tcPr>
            <w:tcW w:w="1440" w:type="dxa"/>
          </w:tcPr>
          <w:p w:rsidR="00602D1B" w:rsidRPr="00FD63D0" w:rsidP="00DC572C" w14:paraId="0991601C" w14:textId="77777777">
            <w:pPr>
              <w:contextualSpacing/>
              <w:rPr>
                <w:rFonts w:eastAsia="Times New Roman" w:cstheme="minorHAnsi"/>
                <w:color w:val="000000"/>
                <w:sz w:val="18"/>
                <w:szCs w:val="18"/>
              </w:rPr>
            </w:pPr>
          </w:p>
        </w:tc>
        <w:tc>
          <w:tcPr>
            <w:tcW w:w="4770" w:type="dxa"/>
            <w:gridSpan w:val="2"/>
            <w:vAlign w:val="bottom"/>
          </w:tcPr>
          <w:p w:rsidR="00602D1B" w:rsidRPr="00FD63D0" w:rsidP="00DC572C" w14:paraId="2920C739"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450" w:type="dxa"/>
            <w:vAlign w:val="bottom"/>
          </w:tcPr>
          <w:p w:rsidR="00602D1B" w:rsidRPr="00FD63D0" w:rsidP="00DC572C" w14:paraId="6987A042" w14:textId="77777777">
            <w:pPr>
              <w:contextualSpacing/>
              <w:jc w:val="right"/>
              <w:rPr>
                <w:rFonts w:eastAsia="Times New Roman" w:cstheme="minorHAnsi"/>
                <w:bCs/>
                <w:color w:val="000000"/>
                <w:sz w:val="18"/>
                <w:szCs w:val="18"/>
              </w:rPr>
            </w:pPr>
            <w:r w:rsidRPr="00FD63D0">
              <w:rPr>
                <w:color w:val="000000"/>
                <w:sz w:val="18"/>
              </w:rPr>
              <w:t>0</w:t>
            </w:r>
          </w:p>
        </w:tc>
        <w:tc>
          <w:tcPr>
            <w:tcW w:w="3618" w:type="dxa"/>
          </w:tcPr>
          <w:p w:rsidR="00602D1B" w:rsidRPr="00FD63D0" w:rsidP="00DC572C" w14:paraId="131BF9EB" w14:textId="77777777">
            <w:pPr>
              <w:contextualSpacing/>
              <w:rPr>
                <w:rFonts w:eastAsia="Times New Roman" w:cstheme="minorHAnsi"/>
                <w:bCs/>
                <w:color w:val="000000"/>
                <w:sz w:val="18"/>
                <w:szCs w:val="18"/>
              </w:rPr>
            </w:pPr>
          </w:p>
        </w:tc>
      </w:tr>
      <w:tr w14:paraId="42C5BB52" w14:textId="77777777" w:rsidTr="001F5CCE">
        <w:tblPrEx>
          <w:tblW w:w="10278" w:type="dxa"/>
          <w:tblLayout w:type="fixed"/>
          <w:tblLook w:val="04A0"/>
        </w:tblPrEx>
        <w:tc>
          <w:tcPr>
            <w:tcW w:w="1440" w:type="dxa"/>
          </w:tcPr>
          <w:p w:rsidR="00602D1B" w:rsidRPr="00FD63D0" w:rsidP="00DC572C" w14:paraId="068D1FF9" w14:textId="77777777">
            <w:pPr>
              <w:contextualSpacing/>
              <w:rPr>
                <w:rFonts w:eastAsia="Times New Roman" w:cstheme="minorHAnsi"/>
                <w:color w:val="000000"/>
                <w:sz w:val="18"/>
                <w:szCs w:val="18"/>
              </w:rPr>
            </w:pPr>
          </w:p>
        </w:tc>
        <w:tc>
          <w:tcPr>
            <w:tcW w:w="4770" w:type="dxa"/>
            <w:gridSpan w:val="2"/>
            <w:vAlign w:val="bottom"/>
          </w:tcPr>
          <w:p w:rsidR="00602D1B" w:rsidRPr="00FD63D0" w:rsidP="00DC572C" w14:paraId="6F1054B8"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450" w:type="dxa"/>
            <w:vAlign w:val="bottom"/>
          </w:tcPr>
          <w:p w:rsidR="00602D1B" w:rsidRPr="00FD63D0" w:rsidP="00DC572C" w14:paraId="608EF8B3" w14:textId="77777777">
            <w:pPr>
              <w:contextualSpacing/>
              <w:jc w:val="right"/>
              <w:rPr>
                <w:rFonts w:eastAsia="Times New Roman" w:cstheme="minorHAnsi"/>
                <w:bCs/>
                <w:color w:val="000000"/>
                <w:sz w:val="18"/>
                <w:szCs w:val="18"/>
              </w:rPr>
            </w:pPr>
            <w:r w:rsidRPr="00FD63D0">
              <w:rPr>
                <w:color w:val="000000"/>
                <w:sz w:val="18"/>
              </w:rPr>
              <w:t>1</w:t>
            </w:r>
          </w:p>
        </w:tc>
        <w:tc>
          <w:tcPr>
            <w:tcW w:w="3618" w:type="dxa"/>
          </w:tcPr>
          <w:p w:rsidR="00602D1B" w:rsidRPr="00FD63D0" w:rsidP="00DC572C" w14:paraId="67E7CD8E" w14:textId="77777777">
            <w:pPr>
              <w:contextualSpacing/>
              <w:rPr>
                <w:rFonts w:cstheme="minorHAnsi"/>
                <w:sz w:val="18"/>
                <w:szCs w:val="18"/>
              </w:rPr>
            </w:pPr>
          </w:p>
        </w:tc>
      </w:tr>
      <w:tr w14:paraId="1626B3D8" w14:textId="77777777" w:rsidTr="001F5CCE">
        <w:tblPrEx>
          <w:tblW w:w="10278" w:type="dxa"/>
          <w:tblLayout w:type="fixed"/>
          <w:tblLook w:val="04A0"/>
        </w:tblPrEx>
        <w:tc>
          <w:tcPr>
            <w:tcW w:w="1440" w:type="dxa"/>
          </w:tcPr>
          <w:p w:rsidR="00602D1B" w:rsidRPr="00FD63D0" w:rsidP="00DC572C" w14:paraId="36B0007F" w14:textId="77777777">
            <w:pPr>
              <w:contextualSpacing/>
              <w:rPr>
                <w:rFonts w:eastAsia="Times New Roman" w:cstheme="minorHAnsi"/>
                <w:color w:val="000000"/>
                <w:sz w:val="18"/>
                <w:szCs w:val="18"/>
              </w:rPr>
            </w:pPr>
          </w:p>
        </w:tc>
        <w:tc>
          <w:tcPr>
            <w:tcW w:w="4770" w:type="dxa"/>
            <w:gridSpan w:val="2"/>
            <w:vAlign w:val="bottom"/>
          </w:tcPr>
          <w:p w:rsidR="00602D1B" w:rsidRPr="00FD63D0" w:rsidP="00DC572C" w14:paraId="190FDB76"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602D1B" w:rsidRPr="00FD63D0" w:rsidP="00DC572C" w14:paraId="1062F0BF" w14:textId="77777777">
            <w:pPr>
              <w:contextualSpacing/>
              <w:jc w:val="right"/>
              <w:rPr>
                <w:rFonts w:eastAsia="Times New Roman" w:cstheme="minorHAnsi"/>
                <w:bCs/>
                <w:color w:val="000000"/>
                <w:sz w:val="18"/>
                <w:szCs w:val="18"/>
              </w:rPr>
            </w:pPr>
            <w:r w:rsidRPr="00FD63D0">
              <w:rPr>
                <w:color w:val="808080" w:themeColor="background1" w:themeShade="80"/>
                <w:sz w:val="18"/>
              </w:rPr>
              <w:t>9</w:t>
            </w:r>
          </w:p>
        </w:tc>
        <w:tc>
          <w:tcPr>
            <w:tcW w:w="3618" w:type="dxa"/>
          </w:tcPr>
          <w:p w:rsidR="00602D1B" w:rsidRPr="00FD63D0" w:rsidP="00DC572C" w14:paraId="3EBA8FAD" w14:textId="77777777">
            <w:pPr>
              <w:contextualSpacing/>
              <w:rPr>
                <w:rFonts w:cstheme="minorHAnsi"/>
                <w:sz w:val="18"/>
                <w:szCs w:val="18"/>
              </w:rPr>
            </w:pPr>
          </w:p>
        </w:tc>
      </w:tr>
      <w:tr w14:paraId="260ABA3E" w14:textId="77777777" w:rsidTr="001F5CCE">
        <w:tblPrEx>
          <w:tblW w:w="10278" w:type="dxa"/>
          <w:tblLayout w:type="fixed"/>
          <w:tblLook w:val="04A0"/>
        </w:tblPrEx>
        <w:tc>
          <w:tcPr>
            <w:tcW w:w="1440" w:type="dxa"/>
          </w:tcPr>
          <w:p w:rsidR="00602D1B" w:rsidRPr="00FD63D0" w:rsidP="00DC572C" w14:paraId="65CE30B2" w14:textId="77777777">
            <w:pPr>
              <w:contextualSpacing/>
              <w:rPr>
                <w:rFonts w:eastAsia="Times New Roman" w:cstheme="minorHAnsi"/>
                <w:color w:val="000000"/>
                <w:sz w:val="18"/>
                <w:szCs w:val="18"/>
              </w:rPr>
            </w:pPr>
          </w:p>
        </w:tc>
        <w:tc>
          <w:tcPr>
            <w:tcW w:w="4770" w:type="dxa"/>
            <w:gridSpan w:val="2"/>
            <w:vAlign w:val="bottom"/>
          </w:tcPr>
          <w:p w:rsidR="00602D1B" w:rsidRPr="00FD63D0" w:rsidP="00DC572C" w14:paraId="322F0497"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602D1B" w:rsidRPr="00FD63D0" w:rsidP="00DC572C" w14:paraId="50CFEC39"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3618" w:type="dxa"/>
          </w:tcPr>
          <w:p w:rsidR="00602D1B" w:rsidRPr="00FD63D0" w:rsidP="00DC572C" w14:paraId="53A6189A" w14:textId="77777777">
            <w:pPr>
              <w:tabs>
                <w:tab w:val="right" w:leader="dot" w:pos="5760"/>
              </w:tabs>
              <w:contextualSpacing/>
              <w:rPr>
                <w:rFonts w:eastAsia="Times New Roman" w:cstheme="minorHAnsi"/>
                <w:color w:val="808080" w:themeColor="background1" w:themeShade="80"/>
                <w:sz w:val="18"/>
                <w:szCs w:val="18"/>
              </w:rPr>
            </w:pPr>
          </w:p>
        </w:tc>
      </w:tr>
      <w:tr w14:paraId="53A2658B" w14:textId="77777777" w:rsidTr="001F5CCE">
        <w:tblPrEx>
          <w:tblW w:w="10278" w:type="dxa"/>
          <w:tblLayout w:type="fixed"/>
          <w:tblLook w:val="04A0"/>
        </w:tblPrEx>
        <w:tc>
          <w:tcPr>
            <w:tcW w:w="1440" w:type="dxa"/>
          </w:tcPr>
          <w:p w:rsidR="00602D1B" w:rsidRPr="00FD63D0" w:rsidP="00DC572C" w14:paraId="04979E64" w14:textId="77777777">
            <w:pPr>
              <w:contextualSpacing/>
              <w:rPr>
                <w:rFonts w:eastAsia="Times New Roman" w:cstheme="minorHAnsi"/>
                <w:color w:val="000000"/>
                <w:sz w:val="18"/>
                <w:szCs w:val="18"/>
              </w:rPr>
            </w:pPr>
          </w:p>
        </w:tc>
        <w:tc>
          <w:tcPr>
            <w:tcW w:w="4770" w:type="dxa"/>
            <w:gridSpan w:val="2"/>
            <w:vAlign w:val="bottom"/>
          </w:tcPr>
          <w:p w:rsidR="00602D1B" w:rsidRPr="00FD63D0" w:rsidP="00DC572C" w14:paraId="47A408D7"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 xml:space="preserve">No </w:t>
            </w:r>
            <w:r w:rsidRPr="00FD63D0">
              <w:rPr>
                <w:color w:val="808080" w:themeColor="background1" w:themeShade="80"/>
                <w:sz w:val="18"/>
              </w:rPr>
              <w:t>Aplica</w:t>
            </w:r>
            <w:r w:rsidRPr="00FD63D0">
              <w:rPr>
                <w:color w:val="808080" w:themeColor="background1" w:themeShade="80"/>
                <w:sz w:val="18"/>
              </w:rPr>
              <w:tab/>
            </w:r>
          </w:p>
        </w:tc>
        <w:tc>
          <w:tcPr>
            <w:tcW w:w="450" w:type="dxa"/>
            <w:vAlign w:val="bottom"/>
          </w:tcPr>
          <w:p w:rsidR="00602D1B" w:rsidRPr="00FD63D0" w:rsidP="00DC572C" w14:paraId="7AF407E1"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8</w:t>
            </w:r>
          </w:p>
        </w:tc>
        <w:tc>
          <w:tcPr>
            <w:tcW w:w="3618" w:type="dxa"/>
          </w:tcPr>
          <w:p w:rsidR="00602D1B" w:rsidRPr="00FD63D0" w:rsidP="00DC572C" w14:paraId="7EDF3287" w14:textId="77777777">
            <w:pPr>
              <w:tabs>
                <w:tab w:val="right" w:leader="dot" w:pos="5760"/>
              </w:tabs>
              <w:contextualSpacing/>
              <w:rPr>
                <w:rFonts w:eastAsia="Times New Roman" w:cstheme="minorHAnsi"/>
                <w:color w:val="808080" w:themeColor="background1" w:themeShade="80"/>
                <w:sz w:val="18"/>
                <w:szCs w:val="18"/>
              </w:rPr>
            </w:pPr>
          </w:p>
        </w:tc>
      </w:tr>
    </w:tbl>
    <w:p w:rsidR="00602D1B" w:rsidRPr="00FD63D0" w:rsidP="0049329C" w14:paraId="181E731E" w14:textId="77777777">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0519D754" w14:textId="77777777" w:rsidTr="00DC572C">
        <w:tblPrEx>
          <w:tblW w:w="0" w:type="auto"/>
          <w:tblBorders>
            <w:top w:val="single" w:sz="4" w:space="0" w:color="auto"/>
            <w:left w:val="single" w:sz="4" w:space="0" w:color="auto"/>
            <w:bottom w:val="single" w:sz="4" w:space="0" w:color="auto"/>
            <w:right w:val="single" w:sz="4" w:space="0" w:color="auto"/>
          </w:tblBorders>
          <w:tblLayout w:type="fixed"/>
          <w:tblLook w:val="04A0"/>
        </w:tblPrEx>
        <w:trPr>
          <w:trHeight w:val="413"/>
        </w:trPr>
        <w:tc>
          <w:tcPr>
            <w:tcW w:w="1458" w:type="dxa"/>
          </w:tcPr>
          <w:p w:rsidR="00EA03A0" w:rsidRPr="00FD63D0" w:rsidP="00DC572C" w14:paraId="633315C5" w14:textId="2C911C07">
            <w:pPr>
              <w:contextualSpacing/>
              <w:rPr>
                <w:rFonts w:eastAsia="Times New Roman" w:cstheme="minorHAnsi"/>
                <w:b/>
                <w:bCs/>
                <w:color w:val="000000"/>
                <w:sz w:val="18"/>
                <w:szCs w:val="18"/>
              </w:rPr>
            </w:pPr>
            <w:r w:rsidRPr="00FD63D0">
              <w:rPr>
                <w:b/>
                <w:color w:val="000000"/>
                <w:sz w:val="18"/>
              </w:rPr>
              <w:t>Check_</w:t>
            </w:r>
            <w:r w:rsidRPr="00FD63D0" w:rsidR="00E80047">
              <w:rPr>
                <w:b/>
                <w:color w:val="000000"/>
                <w:sz w:val="18"/>
              </w:rPr>
              <w:t>GA2</w:t>
            </w:r>
            <w:r w:rsidR="00E80047">
              <w:rPr>
                <w:b/>
                <w:color w:val="000000"/>
                <w:sz w:val="18"/>
              </w:rPr>
              <w:t>6</w:t>
            </w:r>
            <w:r w:rsidRPr="00FD63D0" w:rsidR="00E80047">
              <w:rPr>
                <w:b/>
                <w:color w:val="000000"/>
                <w:sz w:val="18"/>
              </w:rPr>
              <w:t>a</w:t>
            </w:r>
            <w:r w:rsidRPr="00FD63D0">
              <w:rPr>
                <w:b/>
                <w:color w:val="000000"/>
                <w:sz w:val="18"/>
              </w:rPr>
              <w:t>.</w:t>
            </w:r>
          </w:p>
        </w:tc>
        <w:tc>
          <w:tcPr>
            <w:tcW w:w="8820" w:type="dxa"/>
            <w:vAlign w:val="bottom"/>
          </w:tcPr>
          <w:p w:rsidR="00EA03A0" w:rsidRPr="00FD63D0" w:rsidP="00DC572C" w14:paraId="39D71888" w14:textId="001E2B5A">
            <w:pPr>
              <w:contextualSpacing/>
              <w:rPr>
                <w:rFonts w:eastAsia="Times New Roman" w:cstheme="minorHAnsi"/>
                <w:bCs/>
                <w:color w:val="000000"/>
                <w:sz w:val="18"/>
                <w:szCs w:val="18"/>
              </w:rPr>
            </w:pPr>
            <w:r w:rsidRPr="00FD63D0">
              <w:rPr>
                <w:color w:val="000000"/>
                <w:sz w:val="18"/>
              </w:rPr>
              <w:t>If R has had public discrimination (</w:t>
            </w:r>
            <w:r w:rsidRPr="00FD63D0" w:rsidR="00E80047">
              <w:rPr>
                <w:color w:val="000000"/>
                <w:sz w:val="18"/>
              </w:rPr>
              <w:t>GA2</w:t>
            </w:r>
            <w:r w:rsidR="00E80047">
              <w:rPr>
                <w:color w:val="000000"/>
                <w:sz w:val="18"/>
              </w:rPr>
              <w:t>6</w:t>
            </w:r>
            <w:r w:rsidRPr="00FD63D0" w:rsidR="00E80047">
              <w:rPr>
                <w:color w:val="000000"/>
                <w:sz w:val="18"/>
              </w:rPr>
              <w:t xml:space="preserve"> </w:t>
            </w:r>
            <w:r w:rsidRPr="00FD63D0">
              <w:rPr>
                <w:color w:val="000000"/>
                <w:sz w:val="18"/>
              </w:rPr>
              <w:t xml:space="preserve">EQ 1), go to </w:t>
            </w:r>
            <w:r w:rsidRPr="00FD63D0" w:rsidR="00E80047">
              <w:rPr>
                <w:color w:val="000000"/>
                <w:sz w:val="18"/>
              </w:rPr>
              <w:t>GA2</w:t>
            </w:r>
            <w:r w:rsidR="00E80047">
              <w:rPr>
                <w:color w:val="000000"/>
                <w:sz w:val="18"/>
              </w:rPr>
              <w:t>6</w:t>
            </w:r>
            <w:r w:rsidRPr="00FD63D0" w:rsidR="00E80047">
              <w:rPr>
                <w:color w:val="000000"/>
                <w:sz w:val="18"/>
              </w:rPr>
              <w:t>a</w:t>
            </w:r>
            <w:r w:rsidRPr="00FD63D0">
              <w:rPr>
                <w:color w:val="000000"/>
                <w:sz w:val="18"/>
              </w:rPr>
              <w:t>.</w:t>
            </w:r>
          </w:p>
          <w:p w:rsidR="00EA03A0" w:rsidRPr="00FD63D0" w:rsidP="00DC572C" w14:paraId="0BD4FDD0" w14:textId="2071C0F0">
            <w:pPr>
              <w:contextualSpacing/>
              <w:rPr>
                <w:rFonts w:eastAsia="Times New Roman" w:cstheme="minorHAnsi"/>
                <w:bCs/>
                <w:color w:val="000000"/>
                <w:sz w:val="18"/>
                <w:szCs w:val="18"/>
              </w:rPr>
            </w:pPr>
            <w:r w:rsidRPr="00FD63D0">
              <w:rPr>
                <w:color w:val="000000"/>
                <w:sz w:val="18"/>
              </w:rPr>
              <w:t xml:space="preserve">Else, go to </w:t>
            </w:r>
            <w:r w:rsidRPr="00FD63D0" w:rsidR="00E80047">
              <w:rPr>
                <w:color w:val="000000"/>
                <w:sz w:val="18"/>
              </w:rPr>
              <w:t>GA2</w:t>
            </w:r>
            <w:r w:rsidR="00E80047">
              <w:rPr>
                <w:color w:val="000000"/>
                <w:sz w:val="18"/>
              </w:rPr>
              <w:t>7</w:t>
            </w:r>
            <w:r w:rsidRPr="00FD63D0">
              <w:rPr>
                <w:color w:val="000000"/>
                <w:sz w:val="18"/>
              </w:rPr>
              <w:t xml:space="preserve">. </w:t>
            </w:r>
          </w:p>
        </w:tc>
      </w:tr>
    </w:tbl>
    <w:p w:rsidR="00EA03A0" w:rsidRPr="00FD63D0" w:rsidP="0049329C" w14:paraId="4B665EEC" w14:textId="77777777">
      <w:pPr>
        <w:contextualSpacing/>
        <w:rPr>
          <w:sz w:val="18"/>
          <w:szCs w:val="18"/>
        </w:rPr>
      </w:pPr>
    </w:p>
    <w:tbl>
      <w:tblPr>
        <w:tblW w:w="10278" w:type="dxa"/>
        <w:tblLayout w:type="fixed"/>
        <w:tblLook w:val="04A0"/>
      </w:tblPr>
      <w:tblGrid>
        <w:gridCol w:w="18"/>
        <w:gridCol w:w="1440"/>
        <w:gridCol w:w="4770"/>
        <w:gridCol w:w="450"/>
        <w:gridCol w:w="3600"/>
      </w:tblGrid>
      <w:tr w14:paraId="68484423" w14:textId="77777777" w:rsidTr="001F5CCE">
        <w:tblPrEx>
          <w:tblW w:w="10278" w:type="dxa"/>
          <w:tblLayout w:type="fixed"/>
          <w:tblLook w:val="04A0"/>
        </w:tblPrEx>
        <w:tc>
          <w:tcPr>
            <w:tcW w:w="1458" w:type="dxa"/>
            <w:gridSpan w:val="2"/>
            <w:shd w:val="clear" w:color="auto" w:fill="auto"/>
            <w:vAlign w:val="bottom"/>
          </w:tcPr>
          <w:p w:rsidR="00201337" w:rsidRPr="00FD63D0" w:rsidP="00DC572C" w14:paraId="3154606C" w14:textId="4703753B">
            <w:pPr>
              <w:contextualSpacing/>
              <w:rPr>
                <w:rFonts w:eastAsia="Times New Roman" w:cstheme="minorHAnsi"/>
                <w:b/>
                <w:bCs/>
                <w:color w:val="000000"/>
                <w:sz w:val="18"/>
                <w:szCs w:val="18"/>
              </w:rPr>
            </w:pPr>
            <w:r w:rsidRPr="00FD63D0">
              <w:rPr>
                <w:b/>
                <w:color w:val="000000"/>
                <w:sz w:val="18"/>
              </w:rPr>
              <w:t>GA2</w:t>
            </w:r>
            <w:r>
              <w:rPr>
                <w:b/>
                <w:color w:val="000000"/>
                <w:sz w:val="18"/>
              </w:rPr>
              <w:t>6</w:t>
            </w:r>
            <w:r w:rsidRPr="00FD63D0">
              <w:rPr>
                <w:b/>
                <w:color w:val="000000"/>
                <w:sz w:val="18"/>
              </w:rPr>
              <w:t>a</w:t>
            </w:r>
            <w:r w:rsidRPr="00FD63D0">
              <w:rPr>
                <w:b/>
                <w:color w:val="000000"/>
                <w:sz w:val="18"/>
              </w:rPr>
              <w:t>.</w:t>
            </w:r>
          </w:p>
        </w:tc>
        <w:tc>
          <w:tcPr>
            <w:tcW w:w="8820" w:type="dxa"/>
            <w:gridSpan w:val="3"/>
            <w:vAlign w:val="bottom"/>
          </w:tcPr>
          <w:p w:rsidR="00201337" w:rsidRPr="00CC0D8A" w:rsidP="00DC572C" w14:paraId="0D03DD2A" w14:textId="77777777">
            <w:pPr>
              <w:contextualSpacing/>
              <w:rPr>
                <w:rFonts w:eastAsia="Times New Roman" w:cstheme="minorHAnsi"/>
                <w:b/>
                <w:bCs/>
                <w:color w:val="000000"/>
                <w:sz w:val="18"/>
                <w:szCs w:val="18"/>
                <w:lang w:val="es-ES"/>
              </w:rPr>
            </w:pPr>
            <w:r w:rsidRPr="00CC0D8A">
              <w:rPr>
                <w:b/>
                <w:color w:val="000000"/>
                <w:sz w:val="18"/>
                <w:lang w:val="es-ES"/>
              </w:rPr>
              <w:t xml:space="preserve">En los últimos 12 meses, es decir, desde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interview </w:t>
            </w:r>
            <w:r w:rsidRPr="00CC0D8A">
              <w:rPr>
                <w:color w:val="000000"/>
                <w:sz w:val="18"/>
                <w:lang w:val="es-ES"/>
              </w:rPr>
              <w:t>month</w:t>
            </w:r>
            <w:r w:rsidRPr="00CC0D8A">
              <w:rPr>
                <w:color w:val="000000"/>
                <w:sz w:val="18"/>
                <w:lang w:val="es-ES"/>
              </w:rPr>
              <w:t xml:space="preserve">, </w:t>
            </w:r>
            <w:r w:rsidRPr="00CC0D8A">
              <w:rPr>
                <w:color w:val="000000"/>
                <w:sz w:val="18"/>
                <w:lang w:val="es-ES"/>
              </w:rPr>
              <w:t>formatted</w:t>
            </w:r>
            <w:r w:rsidRPr="00CC0D8A">
              <w:rPr>
                <w:color w:val="000000"/>
                <w:sz w:val="18"/>
                <w:lang w:val="es-ES"/>
              </w:rPr>
              <w:t xml:space="preserve"> as </w:t>
            </w:r>
            <w:r w:rsidRPr="00CC0D8A">
              <w:rPr>
                <w:color w:val="000000"/>
                <w:sz w:val="18"/>
                <w:lang w:val="es-ES"/>
              </w:rPr>
              <w:t>text</w:t>
            </w:r>
            <w:r w:rsidRPr="00CC0D8A">
              <w:rPr>
                <w:color w:val="000000"/>
                <w:sz w:val="18"/>
                <w:lang w:val="es-ES"/>
              </w:rPr>
              <w:t>]</w:t>
            </w:r>
            <w:r w:rsidRPr="00CC0D8A">
              <w:rPr>
                <w:b/>
                <w:color w:val="000000"/>
                <w:sz w:val="18"/>
                <w:lang w:val="es-ES"/>
              </w:rPr>
              <w:t xml:space="preserve"> del año pasado, ¿ha recibido </w:t>
            </w:r>
            <w:r w:rsidRPr="00CC0D8A" w:rsidR="00487797">
              <w:rPr>
                <w:b/>
                <w:color w:val="000000"/>
                <w:sz w:val="18"/>
                <w:lang w:val="es-ES"/>
              </w:rPr>
              <w:t xml:space="preserve">un </w:t>
            </w:r>
            <w:r w:rsidRPr="00CC0D8A">
              <w:rPr>
                <w:b/>
                <w:color w:val="000000"/>
                <w:sz w:val="18"/>
                <w:lang w:val="es-ES"/>
              </w:rPr>
              <w:t>servicio inferior al que les han dado a otras personas en restaurantes, tiendas u otros negocios porque usted es transgénero o de género no conforme?</w:t>
            </w:r>
          </w:p>
        </w:tc>
      </w:tr>
      <w:tr w14:paraId="678FE28A" w14:textId="77777777" w:rsidTr="00DC572C">
        <w:tblPrEx>
          <w:tblW w:w="10278" w:type="dxa"/>
          <w:tblLayout w:type="fixed"/>
          <w:tblLook w:val="04A0"/>
        </w:tblPrEx>
        <w:trPr>
          <w:gridBefore w:val="1"/>
          <w:wBefore w:w="18" w:type="dxa"/>
        </w:trPr>
        <w:tc>
          <w:tcPr>
            <w:tcW w:w="1440" w:type="dxa"/>
          </w:tcPr>
          <w:p w:rsidR="00201337" w:rsidRPr="00FD63D0" w:rsidP="00DC572C" w14:paraId="376ACF2D" w14:textId="77777777">
            <w:pPr>
              <w:contextualSpacing/>
              <w:rPr>
                <w:rFonts w:eastAsia="Times New Roman" w:cstheme="minorHAnsi"/>
                <w:color w:val="000000"/>
                <w:sz w:val="18"/>
                <w:szCs w:val="18"/>
              </w:rPr>
            </w:pPr>
            <w:r w:rsidRPr="00FD63D0">
              <w:rPr>
                <w:color w:val="000000"/>
                <w:sz w:val="18"/>
              </w:rPr>
              <w:t>PRSRVCR2</w:t>
            </w:r>
          </w:p>
        </w:tc>
        <w:tc>
          <w:tcPr>
            <w:tcW w:w="4770" w:type="dxa"/>
            <w:vAlign w:val="bottom"/>
          </w:tcPr>
          <w:p w:rsidR="00201337" w:rsidRPr="00FD63D0" w:rsidP="00DC572C" w14:paraId="179AD0BC" w14:textId="77777777">
            <w:pPr>
              <w:tabs>
                <w:tab w:val="right" w:leader="dot" w:pos="5760"/>
              </w:tabs>
              <w:contextualSpacing/>
              <w:rPr>
                <w:rFonts w:eastAsia="Times New Roman" w:cstheme="minorHAnsi"/>
                <w:color w:val="000000"/>
                <w:sz w:val="18"/>
                <w:szCs w:val="18"/>
              </w:rPr>
            </w:pPr>
            <w:r w:rsidRPr="00FD63D0">
              <w:rPr>
                <w:color w:val="000000"/>
                <w:sz w:val="18"/>
              </w:rPr>
              <w:t>Poorer service because transgender past 12 months</w:t>
            </w:r>
          </w:p>
        </w:tc>
        <w:tc>
          <w:tcPr>
            <w:tcW w:w="450" w:type="dxa"/>
            <w:vAlign w:val="bottom"/>
          </w:tcPr>
          <w:p w:rsidR="00201337" w:rsidRPr="00FD63D0" w:rsidP="00DC572C" w14:paraId="2946788A" w14:textId="77777777">
            <w:pPr>
              <w:contextualSpacing/>
              <w:jc w:val="right"/>
              <w:rPr>
                <w:rFonts w:eastAsia="Times New Roman" w:cstheme="minorHAnsi"/>
                <w:bCs/>
                <w:color w:val="000000"/>
                <w:sz w:val="18"/>
                <w:szCs w:val="18"/>
              </w:rPr>
            </w:pPr>
          </w:p>
        </w:tc>
        <w:tc>
          <w:tcPr>
            <w:tcW w:w="3600" w:type="dxa"/>
          </w:tcPr>
          <w:p w:rsidR="00201337" w:rsidRPr="00FD63D0" w:rsidP="00DC572C" w14:paraId="0F8B2179" w14:textId="77777777">
            <w:pPr>
              <w:contextualSpacing/>
              <w:rPr>
                <w:rFonts w:eastAsia="Times New Roman" w:cstheme="minorHAnsi"/>
                <w:bCs/>
                <w:color w:val="000000"/>
                <w:sz w:val="18"/>
                <w:szCs w:val="18"/>
              </w:rPr>
            </w:pPr>
          </w:p>
        </w:tc>
      </w:tr>
      <w:tr w14:paraId="605F7AA6" w14:textId="77777777" w:rsidTr="00DC572C">
        <w:tblPrEx>
          <w:tblW w:w="10278" w:type="dxa"/>
          <w:tblLayout w:type="fixed"/>
          <w:tblLook w:val="04A0"/>
        </w:tblPrEx>
        <w:trPr>
          <w:gridBefore w:val="1"/>
          <w:wBefore w:w="18" w:type="dxa"/>
        </w:trPr>
        <w:tc>
          <w:tcPr>
            <w:tcW w:w="1440" w:type="dxa"/>
          </w:tcPr>
          <w:p w:rsidR="00201337" w:rsidRPr="00FD63D0" w:rsidP="00DC572C" w14:paraId="15F2C232" w14:textId="77777777">
            <w:pPr>
              <w:contextualSpacing/>
              <w:rPr>
                <w:rFonts w:eastAsia="Times New Roman" w:cstheme="minorHAnsi"/>
                <w:color w:val="000000"/>
                <w:sz w:val="18"/>
                <w:szCs w:val="18"/>
              </w:rPr>
            </w:pPr>
          </w:p>
        </w:tc>
        <w:tc>
          <w:tcPr>
            <w:tcW w:w="4770" w:type="dxa"/>
            <w:vAlign w:val="bottom"/>
          </w:tcPr>
          <w:p w:rsidR="00201337" w:rsidRPr="00FD63D0" w:rsidP="00DC572C" w14:paraId="1D10A785"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450" w:type="dxa"/>
            <w:vAlign w:val="bottom"/>
          </w:tcPr>
          <w:p w:rsidR="00201337" w:rsidRPr="00FD63D0" w:rsidP="00DC572C" w14:paraId="22F76B5D" w14:textId="77777777">
            <w:pPr>
              <w:contextualSpacing/>
              <w:jc w:val="right"/>
              <w:rPr>
                <w:rFonts w:eastAsia="Times New Roman" w:cstheme="minorHAnsi"/>
                <w:bCs/>
                <w:color w:val="000000"/>
                <w:sz w:val="18"/>
                <w:szCs w:val="18"/>
              </w:rPr>
            </w:pPr>
            <w:r w:rsidRPr="00FD63D0">
              <w:rPr>
                <w:color w:val="000000"/>
                <w:sz w:val="18"/>
              </w:rPr>
              <w:t>0</w:t>
            </w:r>
          </w:p>
        </w:tc>
        <w:tc>
          <w:tcPr>
            <w:tcW w:w="3600" w:type="dxa"/>
          </w:tcPr>
          <w:p w:rsidR="00201337" w:rsidRPr="00FD63D0" w:rsidP="00DC572C" w14:paraId="08DEA4A8" w14:textId="77777777">
            <w:pPr>
              <w:contextualSpacing/>
              <w:rPr>
                <w:rFonts w:eastAsia="Times New Roman" w:cstheme="minorHAnsi"/>
                <w:bCs/>
                <w:color w:val="000000"/>
                <w:sz w:val="18"/>
                <w:szCs w:val="18"/>
              </w:rPr>
            </w:pPr>
          </w:p>
        </w:tc>
      </w:tr>
      <w:tr w14:paraId="1267B7C3" w14:textId="77777777" w:rsidTr="00DC572C">
        <w:tblPrEx>
          <w:tblW w:w="10278" w:type="dxa"/>
          <w:tblLayout w:type="fixed"/>
          <w:tblLook w:val="04A0"/>
        </w:tblPrEx>
        <w:trPr>
          <w:gridBefore w:val="1"/>
          <w:wBefore w:w="18" w:type="dxa"/>
        </w:trPr>
        <w:tc>
          <w:tcPr>
            <w:tcW w:w="1440" w:type="dxa"/>
          </w:tcPr>
          <w:p w:rsidR="00201337" w:rsidRPr="00FD63D0" w:rsidP="00DC572C" w14:paraId="49F1264B" w14:textId="77777777">
            <w:pPr>
              <w:contextualSpacing/>
              <w:rPr>
                <w:rFonts w:eastAsia="Times New Roman" w:cstheme="minorHAnsi"/>
                <w:color w:val="000000"/>
                <w:sz w:val="18"/>
                <w:szCs w:val="18"/>
              </w:rPr>
            </w:pPr>
          </w:p>
        </w:tc>
        <w:tc>
          <w:tcPr>
            <w:tcW w:w="4770" w:type="dxa"/>
            <w:vAlign w:val="bottom"/>
          </w:tcPr>
          <w:p w:rsidR="00201337" w:rsidRPr="00FD63D0" w:rsidP="00DC572C" w14:paraId="4356EBFB"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450" w:type="dxa"/>
            <w:vAlign w:val="bottom"/>
          </w:tcPr>
          <w:p w:rsidR="00201337" w:rsidRPr="00FD63D0" w:rsidP="00DC572C" w14:paraId="78A7C2C3" w14:textId="77777777">
            <w:pPr>
              <w:contextualSpacing/>
              <w:jc w:val="right"/>
              <w:rPr>
                <w:rFonts w:eastAsia="Times New Roman" w:cstheme="minorHAnsi"/>
                <w:bCs/>
                <w:color w:val="000000"/>
                <w:sz w:val="18"/>
                <w:szCs w:val="18"/>
              </w:rPr>
            </w:pPr>
            <w:r w:rsidRPr="00FD63D0">
              <w:rPr>
                <w:color w:val="000000"/>
                <w:sz w:val="18"/>
              </w:rPr>
              <w:t>1</w:t>
            </w:r>
          </w:p>
        </w:tc>
        <w:tc>
          <w:tcPr>
            <w:tcW w:w="3600" w:type="dxa"/>
          </w:tcPr>
          <w:p w:rsidR="00201337" w:rsidRPr="00FD63D0" w:rsidP="00DC572C" w14:paraId="56E7B716" w14:textId="77777777">
            <w:pPr>
              <w:contextualSpacing/>
              <w:rPr>
                <w:rFonts w:cstheme="minorHAnsi"/>
                <w:sz w:val="18"/>
                <w:szCs w:val="18"/>
              </w:rPr>
            </w:pPr>
          </w:p>
        </w:tc>
      </w:tr>
      <w:tr w14:paraId="716A3F90" w14:textId="77777777" w:rsidTr="00DC572C">
        <w:tblPrEx>
          <w:tblW w:w="10278" w:type="dxa"/>
          <w:tblLayout w:type="fixed"/>
          <w:tblLook w:val="04A0"/>
        </w:tblPrEx>
        <w:trPr>
          <w:gridBefore w:val="1"/>
          <w:wBefore w:w="18" w:type="dxa"/>
        </w:trPr>
        <w:tc>
          <w:tcPr>
            <w:tcW w:w="1440" w:type="dxa"/>
          </w:tcPr>
          <w:p w:rsidR="00201337" w:rsidRPr="00FD63D0" w:rsidP="00DC572C" w14:paraId="3001757A" w14:textId="77777777">
            <w:pPr>
              <w:contextualSpacing/>
              <w:rPr>
                <w:rFonts w:eastAsia="Times New Roman" w:cstheme="minorHAnsi"/>
                <w:color w:val="000000"/>
                <w:sz w:val="18"/>
                <w:szCs w:val="18"/>
              </w:rPr>
            </w:pPr>
          </w:p>
        </w:tc>
        <w:tc>
          <w:tcPr>
            <w:tcW w:w="4770" w:type="dxa"/>
            <w:vAlign w:val="bottom"/>
          </w:tcPr>
          <w:p w:rsidR="00201337" w:rsidRPr="00FD63D0" w:rsidP="00DC572C" w14:paraId="4304A7A8"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201337" w:rsidRPr="00FD63D0" w:rsidP="00DC572C" w14:paraId="24A0A5CF" w14:textId="77777777">
            <w:pPr>
              <w:contextualSpacing/>
              <w:jc w:val="right"/>
              <w:rPr>
                <w:rFonts w:eastAsia="Times New Roman" w:cstheme="minorHAnsi"/>
                <w:bCs/>
                <w:color w:val="000000"/>
                <w:sz w:val="18"/>
                <w:szCs w:val="18"/>
              </w:rPr>
            </w:pPr>
            <w:r w:rsidRPr="00FD63D0">
              <w:rPr>
                <w:color w:val="808080" w:themeColor="background1" w:themeShade="80"/>
                <w:sz w:val="18"/>
              </w:rPr>
              <w:t>9</w:t>
            </w:r>
          </w:p>
        </w:tc>
        <w:tc>
          <w:tcPr>
            <w:tcW w:w="3600" w:type="dxa"/>
          </w:tcPr>
          <w:p w:rsidR="00201337" w:rsidRPr="00FD63D0" w:rsidP="00DC572C" w14:paraId="4205BE81" w14:textId="77777777">
            <w:pPr>
              <w:contextualSpacing/>
              <w:rPr>
                <w:rFonts w:cstheme="minorHAnsi"/>
                <w:sz w:val="18"/>
                <w:szCs w:val="18"/>
              </w:rPr>
            </w:pPr>
          </w:p>
        </w:tc>
      </w:tr>
      <w:tr w14:paraId="66F32548" w14:textId="77777777" w:rsidTr="00DC572C">
        <w:tblPrEx>
          <w:tblW w:w="10278" w:type="dxa"/>
          <w:tblLayout w:type="fixed"/>
          <w:tblLook w:val="04A0"/>
        </w:tblPrEx>
        <w:trPr>
          <w:gridBefore w:val="1"/>
          <w:wBefore w:w="18" w:type="dxa"/>
        </w:trPr>
        <w:tc>
          <w:tcPr>
            <w:tcW w:w="1440" w:type="dxa"/>
          </w:tcPr>
          <w:p w:rsidR="00201337" w:rsidRPr="00FD63D0" w:rsidP="00DC572C" w14:paraId="14157C50" w14:textId="77777777">
            <w:pPr>
              <w:contextualSpacing/>
              <w:rPr>
                <w:rFonts w:eastAsia="Times New Roman" w:cstheme="minorHAnsi"/>
                <w:color w:val="000000"/>
                <w:sz w:val="18"/>
                <w:szCs w:val="18"/>
              </w:rPr>
            </w:pPr>
          </w:p>
        </w:tc>
        <w:tc>
          <w:tcPr>
            <w:tcW w:w="4770" w:type="dxa"/>
            <w:vAlign w:val="bottom"/>
          </w:tcPr>
          <w:p w:rsidR="00201337" w:rsidRPr="00FD63D0" w:rsidP="00DC572C" w14:paraId="174ECC6D"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201337" w:rsidRPr="00FD63D0" w:rsidP="00DC572C" w14:paraId="45053063"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3600" w:type="dxa"/>
          </w:tcPr>
          <w:p w:rsidR="00201337" w:rsidRPr="00FD63D0" w:rsidP="00DC572C" w14:paraId="731E280B" w14:textId="77777777">
            <w:pPr>
              <w:tabs>
                <w:tab w:val="right" w:leader="dot" w:pos="5760"/>
              </w:tabs>
              <w:contextualSpacing/>
              <w:rPr>
                <w:rFonts w:eastAsia="Times New Roman" w:cstheme="minorHAnsi"/>
                <w:color w:val="808080" w:themeColor="background1" w:themeShade="80"/>
                <w:sz w:val="18"/>
                <w:szCs w:val="18"/>
              </w:rPr>
            </w:pPr>
          </w:p>
        </w:tc>
      </w:tr>
      <w:tr w14:paraId="748C145A" w14:textId="77777777" w:rsidTr="00DC572C">
        <w:tblPrEx>
          <w:tblW w:w="10278" w:type="dxa"/>
          <w:tblLayout w:type="fixed"/>
          <w:tblLook w:val="04A0"/>
        </w:tblPrEx>
        <w:trPr>
          <w:gridBefore w:val="1"/>
          <w:wBefore w:w="18" w:type="dxa"/>
        </w:trPr>
        <w:tc>
          <w:tcPr>
            <w:tcW w:w="1440" w:type="dxa"/>
          </w:tcPr>
          <w:p w:rsidR="00201337" w:rsidRPr="00FD63D0" w:rsidP="00DC572C" w14:paraId="18EA1B97" w14:textId="77777777">
            <w:pPr>
              <w:contextualSpacing/>
              <w:rPr>
                <w:rFonts w:eastAsia="Times New Roman" w:cstheme="minorHAnsi"/>
                <w:color w:val="000000"/>
                <w:sz w:val="18"/>
                <w:szCs w:val="18"/>
              </w:rPr>
            </w:pPr>
          </w:p>
        </w:tc>
        <w:tc>
          <w:tcPr>
            <w:tcW w:w="4770" w:type="dxa"/>
            <w:vAlign w:val="bottom"/>
          </w:tcPr>
          <w:p w:rsidR="00201337" w:rsidRPr="00FD63D0" w:rsidP="00DC572C" w14:paraId="683140ED"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 xml:space="preserve">No </w:t>
            </w:r>
            <w:r w:rsidRPr="00FD63D0">
              <w:rPr>
                <w:color w:val="808080" w:themeColor="background1" w:themeShade="80"/>
                <w:sz w:val="18"/>
              </w:rPr>
              <w:t>Aplica</w:t>
            </w:r>
            <w:r w:rsidRPr="00FD63D0">
              <w:rPr>
                <w:color w:val="808080" w:themeColor="background1" w:themeShade="80"/>
                <w:sz w:val="18"/>
              </w:rPr>
              <w:tab/>
            </w:r>
          </w:p>
        </w:tc>
        <w:tc>
          <w:tcPr>
            <w:tcW w:w="450" w:type="dxa"/>
            <w:vAlign w:val="bottom"/>
          </w:tcPr>
          <w:p w:rsidR="00201337" w:rsidRPr="00FD63D0" w:rsidP="00DC572C" w14:paraId="4494B278"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8</w:t>
            </w:r>
          </w:p>
        </w:tc>
        <w:tc>
          <w:tcPr>
            <w:tcW w:w="3600" w:type="dxa"/>
          </w:tcPr>
          <w:p w:rsidR="00201337" w:rsidRPr="00FD63D0" w:rsidP="00DC572C" w14:paraId="178F6E6D" w14:textId="77777777">
            <w:pPr>
              <w:tabs>
                <w:tab w:val="right" w:leader="dot" w:pos="5760"/>
              </w:tabs>
              <w:contextualSpacing/>
              <w:rPr>
                <w:rFonts w:eastAsia="Times New Roman" w:cstheme="minorHAnsi"/>
                <w:color w:val="808080" w:themeColor="background1" w:themeShade="80"/>
                <w:sz w:val="18"/>
                <w:szCs w:val="18"/>
              </w:rPr>
            </w:pPr>
          </w:p>
        </w:tc>
      </w:tr>
    </w:tbl>
    <w:p w:rsidR="00E334D0" w:rsidRPr="00FD63D0" w:rsidP="0049329C" w14:paraId="3CF5A8D9" w14:textId="77777777">
      <w:pPr>
        <w:contextualSpacing/>
        <w:rPr>
          <w:sz w:val="18"/>
          <w:szCs w:val="18"/>
        </w:rPr>
      </w:pPr>
    </w:p>
    <w:tbl>
      <w:tblPr>
        <w:tblW w:w="10278" w:type="dxa"/>
        <w:tblLayout w:type="fixed"/>
        <w:tblLook w:val="04A0"/>
      </w:tblPr>
      <w:tblGrid>
        <w:gridCol w:w="18"/>
        <w:gridCol w:w="1440"/>
        <w:gridCol w:w="4770"/>
        <w:gridCol w:w="450"/>
        <w:gridCol w:w="3600"/>
      </w:tblGrid>
      <w:tr w14:paraId="051BF2CA" w14:textId="77777777" w:rsidTr="00950512">
        <w:tblPrEx>
          <w:tblW w:w="10278" w:type="dxa"/>
          <w:tblLayout w:type="fixed"/>
          <w:tblLook w:val="04A0"/>
        </w:tblPrEx>
        <w:tc>
          <w:tcPr>
            <w:tcW w:w="1458" w:type="dxa"/>
            <w:gridSpan w:val="2"/>
            <w:vAlign w:val="bottom"/>
          </w:tcPr>
          <w:p w:rsidR="00E334D0" w:rsidRPr="00FD63D0" w:rsidP="00950512" w14:paraId="375B52E4" w14:textId="6AB52994">
            <w:pPr>
              <w:contextualSpacing/>
              <w:rPr>
                <w:rFonts w:eastAsia="Times New Roman" w:cstheme="minorHAnsi"/>
                <w:b/>
                <w:bCs/>
                <w:color w:val="000000"/>
                <w:sz w:val="18"/>
                <w:szCs w:val="18"/>
              </w:rPr>
            </w:pPr>
            <w:r w:rsidRPr="00FD63D0">
              <w:rPr>
                <w:b/>
                <w:color w:val="000000"/>
                <w:sz w:val="18"/>
              </w:rPr>
              <w:t>GA2</w:t>
            </w:r>
            <w:r>
              <w:rPr>
                <w:b/>
                <w:color w:val="000000"/>
                <w:sz w:val="18"/>
              </w:rPr>
              <w:t>7</w:t>
            </w:r>
            <w:r w:rsidRPr="00FD63D0">
              <w:rPr>
                <w:b/>
                <w:color w:val="000000"/>
                <w:sz w:val="18"/>
              </w:rPr>
              <w:t>.</w:t>
            </w:r>
          </w:p>
        </w:tc>
        <w:tc>
          <w:tcPr>
            <w:tcW w:w="8820" w:type="dxa"/>
            <w:gridSpan w:val="3"/>
            <w:vAlign w:val="bottom"/>
          </w:tcPr>
          <w:p w:rsidR="00E334D0" w:rsidRPr="00CC0D8A" w:rsidP="00950512" w14:paraId="4587C84C" w14:textId="77777777">
            <w:pPr>
              <w:contextualSpacing/>
              <w:rPr>
                <w:rFonts w:eastAsia="Times New Roman" w:cstheme="minorHAnsi"/>
                <w:b/>
                <w:bCs/>
                <w:color w:val="000000"/>
                <w:sz w:val="18"/>
                <w:szCs w:val="18"/>
                <w:lang w:val="es-ES"/>
              </w:rPr>
            </w:pPr>
            <w:r w:rsidRPr="00CC0D8A">
              <w:rPr>
                <w:b/>
                <w:color w:val="000000"/>
                <w:sz w:val="18"/>
                <w:lang w:val="es-ES"/>
              </w:rPr>
              <w:t>¿</w:t>
            </w:r>
            <w:r w:rsidRPr="00CC0D8A">
              <w:rPr>
                <w:b/>
                <w:color w:val="000000"/>
                <w:sz w:val="18"/>
                <w:u w:val="single"/>
                <w:lang w:val="es-ES"/>
              </w:rPr>
              <w:t>Alguna vez</w:t>
            </w:r>
            <w:r w:rsidRPr="00CC0D8A">
              <w:rPr>
                <w:b/>
                <w:color w:val="000000"/>
                <w:sz w:val="18"/>
                <w:lang w:val="es-ES"/>
              </w:rPr>
              <w:t xml:space="preserve"> </w:t>
            </w:r>
            <w:r w:rsidRPr="00CC0D8A" w:rsidR="00837553">
              <w:rPr>
                <w:b/>
                <w:color w:val="000000"/>
                <w:sz w:val="18"/>
                <w:lang w:val="es-ES"/>
              </w:rPr>
              <w:t>se le despidió</w:t>
            </w:r>
            <w:r w:rsidRPr="00CC0D8A">
              <w:rPr>
                <w:b/>
                <w:color w:val="000000"/>
                <w:sz w:val="18"/>
                <w:lang w:val="es-ES"/>
              </w:rPr>
              <w:t xml:space="preserve"> de un trabajo porque usted es transgénero o de género no conforme?</w:t>
            </w:r>
          </w:p>
        </w:tc>
      </w:tr>
      <w:tr w14:paraId="12F459D2" w14:textId="77777777" w:rsidTr="00950512">
        <w:tblPrEx>
          <w:tblW w:w="10278" w:type="dxa"/>
          <w:tblLayout w:type="fixed"/>
          <w:tblLook w:val="04A0"/>
        </w:tblPrEx>
        <w:trPr>
          <w:gridBefore w:val="1"/>
          <w:wBefore w:w="18" w:type="dxa"/>
        </w:trPr>
        <w:tc>
          <w:tcPr>
            <w:tcW w:w="1440" w:type="dxa"/>
          </w:tcPr>
          <w:p w:rsidR="00E334D0" w:rsidRPr="00FD63D0" w:rsidP="00950512" w14:paraId="1C3DE76F" w14:textId="77777777">
            <w:pPr>
              <w:contextualSpacing/>
              <w:rPr>
                <w:rFonts w:eastAsia="Times New Roman" w:cstheme="minorHAnsi"/>
                <w:color w:val="000000"/>
                <w:sz w:val="18"/>
                <w:szCs w:val="18"/>
              </w:rPr>
            </w:pPr>
            <w:r w:rsidRPr="00FD63D0">
              <w:rPr>
                <w:color w:val="000000"/>
                <w:sz w:val="18"/>
              </w:rPr>
              <w:t>FIREDEV</w:t>
            </w:r>
          </w:p>
        </w:tc>
        <w:tc>
          <w:tcPr>
            <w:tcW w:w="4770" w:type="dxa"/>
            <w:vAlign w:val="bottom"/>
          </w:tcPr>
          <w:p w:rsidR="00E334D0" w:rsidRPr="00FD63D0" w:rsidP="00950512" w14:paraId="0DE43BB5" w14:textId="77777777">
            <w:pPr>
              <w:tabs>
                <w:tab w:val="right" w:leader="dot" w:pos="5760"/>
              </w:tabs>
              <w:contextualSpacing/>
              <w:rPr>
                <w:rFonts w:eastAsia="Times New Roman" w:cstheme="minorHAnsi"/>
                <w:color w:val="000000"/>
                <w:sz w:val="18"/>
                <w:szCs w:val="18"/>
              </w:rPr>
            </w:pPr>
            <w:r w:rsidRPr="00FD63D0">
              <w:rPr>
                <w:color w:val="000000"/>
                <w:sz w:val="18"/>
              </w:rPr>
              <w:t>Ever fired because transgender</w:t>
            </w:r>
          </w:p>
        </w:tc>
        <w:tc>
          <w:tcPr>
            <w:tcW w:w="450" w:type="dxa"/>
            <w:vAlign w:val="bottom"/>
          </w:tcPr>
          <w:p w:rsidR="00E334D0" w:rsidRPr="00FD63D0" w:rsidP="00950512" w14:paraId="07D352F1" w14:textId="77777777">
            <w:pPr>
              <w:contextualSpacing/>
              <w:jc w:val="right"/>
              <w:rPr>
                <w:rFonts w:eastAsia="Times New Roman" w:cstheme="minorHAnsi"/>
                <w:bCs/>
                <w:color w:val="000000"/>
                <w:sz w:val="18"/>
                <w:szCs w:val="18"/>
              </w:rPr>
            </w:pPr>
          </w:p>
        </w:tc>
        <w:tc>
          <w:tcPr>
            <w:tcW w:w="3600" w:type="dxa"/>
          </w:tcPr>
          <w:p w:rsidR="00E334D0" w:rsidRPr="00FD63D0" w:rsidP="00950512" w14:paraId="5121A644" w14:textId="77777777">
            <w:pPr>
              <w:contextualSpacing/>
              <w:rPr>
                <w:rFonts w:eastAsia="Times New Roman" w:cstheme="minorHAnsi"/>
                <w:bCs/>
                <w:color w:val="000000"/>
                <w:sz w:val="18"/>
                <w:szCs w:val="18"/>
              </w:rPr>
            </w:pPr>
          </w:p>
        </w:tc>
      </w:tr>
      <w:tr w14:paraId="22DC731A" w14:textId="77777777" w:rsidTr="00950512">
        <w:tblPrEx>
          <w:tblW w:w="10278" w:type="dxa"/>
          <w:tblLayout w:type="fixed"/>
          <w:tblLook w:val="04A0"/>
        </w:tblPrEx>
        <w:trPr>
          <w:gridBefore w:val="1"/>
          <w:wBefore w:w="18" w:type="dxa"/>
        </w:trPr>
        <w:tc>
          <w:tcPr>
            <w:tcW w:w="1440" w:type="dxa"/>
          </w:tcPr>
          <w:p w:rsidR="00E334D0" w:rsidRPr="00FD63D0" w:rsidP="00950512" w14:paraId="43267BF8" w14:textId="77777777">
            <w:pPr>
              <w:contextualSpacing/>
              <w:rPr>
                <w:rFonts w:eastAsia="Times New Roman" w:cstheme="minorHAnsi"/>
                <w:color w:val="000000"/>
                <w:sz w:val="18"/>
                <w:szCs w:val="18"/>
              </w:rPr>
            </w:pPr>
          </w:p>
        </w:tc>
        <w:tc>
          <w:tcPr>
            <w:tcW w:w="4770" w:type="dxa"/>
            <w:vAlign w:val="bottom"/>
          </w:tcPr>
          <w:p w:rsidR="00E334D0" w:rsidRPr="00FD63D0" w:rsidP="00950512" w14:paraId="366EB927"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450" w:type="dxa"/>
            <w:vAlign w:val="bottom"/>
          </w:tcPr>
          <w:p w:rsidR="00E334D0" w:rsidRPr="00FD63D0" w:rsidP="00950512" w14:paraId="50C1E1C3" w14:textId="77777777">
            <w:pPr>
              <w:contextualSpacing/>
              <w:jc w:val="right"/>
              <w:rPr>
                <w:rFonts w:eastAsia="Times New Roman" w:cstheme="minorHAnsi"/>
                <w:bCs/>
                <w:color w:val="000000"/>
                <w:sz w:val="18"/>
                <w:szCs w:val="18"/>
              </w:rPr>
            </w:pPr>
            <w:r w:rsidRPr="00FD63D0">
              <w:rPr>
                <w:color w:val="000000"/>
                <w:sz w:val="18"/>
              </w:rPr>
              <w:t>0</w:t>
            </w:r>
          </w:p>
        </w:tc>
        <w:tc>
          <w:tcPr>
            <w:tcW w:w="3600" w:type="dxa"/>
          </w:tcPr>
          <w:p w:rsidR="00E334D0" w:rsidRPr="00FD63D0" w:rsidP="00950512" w14:paraId="38FED274" w14:textId="77777777">
            <w:pPr>
              <w:contextualSpacing/>
              <w:rPr>
                <w:rFonts w:eastAsia="Times New Roman" w:cstheme="minorHAnsi"/>
                <w:bCs/>
                <w:color w:val="000000"/>
                <w:sz w:val="18"/>
                <w:szCs w:val="18"/>
              </w:rPr>
            </w:pPr>
          </w:p>
        </w:tc>
      </w:tr>
      <w:tr w14:paraId="0B1EDFD9" w14:textId="77777777" w:rsidTr="00950512">
        <w:tblPrEx>
          <w:tblW w:w="10278" w:type="dxa"/>
          <w:tblLayout w:type="fixed"/>
          <w:tblLook w:val="04A0"/>
        </w:tblPrEx>
        <w:trPr>
          <w:gridBefore w:val="1"/>
          <w:wBefore w:w="18" w:type="dxa"/>
        </w:trPr>
        <w:tc>
          <w:tcPr>
            <w:tcW w:w="1440" w:type="dxa"/>
          </w:tcPr>
          <w:p w:rsidR="00E334D0" w:rsidRPr="00FD63D0" w:rsidP="00950512" w14:paraId="7E386071" w14:textId="77777777">
            <w:pPr>
              <w:contextualSpacing/>
              <w:rPr>
                <w:rFonts w:eastAsia="Times New Roman" w:cstheme="minorHAnsi"/>
                <w:color w:val="000000"/>
                <w:sz w:val="18"/>
                <w:szCs w:val="18"/>
              </w:rPr>
            </w:pPr>
          </w:p>
        </w:tc>
        <w:tc>
          <w:tcPr>
            <w:tcW w:w="4770" w:type="dxa"/>
            <w:vAlign w:val="bottom"/>
          </w:tcPr>
          <w:p w:rsidR="00E334D0" w:rsidRPr="00FD63D0" w:rsidP="00950512" w14:paraId="53D8D180"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450" w:type="dxa"/>
            <w:vAlign w:val="bottom"/>
          </w:tcPr>
          <w:p w:rsidR="00E334D0" w:rsidRPr="00FD63D0" w:rsidP="00950512" w14:paraId="3FE9FE7B" w14:textId="77777777">
            <w:pPr>
              <w:contextualSpacing/>
              <w:jc w:val="right"/>
              <w:rPr>
                <w:rFonts w:eastAsia="Times New Roman" w:cstheme="minorHAnsi"/>
                <w:bCs/>
                <w:color w:val="000000"/>
                <w:sz w:val="18"/>
                <w:szCs w:val="18"/>
              </w:rPr>
            </w:pPr>
            <w:r w:rsidRPr="00FD63D0">
              <w:rPr>
                <w:color w:val="000000"/>
                <w:sz w:val="18"/>
              </w:rPr>
              <w:t>1</w:t>
            </w:r>
          </w:p>
        </w:tc>
        <w:tc>
          <w:tcPr>
            <w:tcW w:w="3600" w:type="dxa"/>
          </w:tcPr>
          <w:p w:rsidR="00E334D0" w:rsidRPr="00FD63D0" w:rsidP="00950512" w14:paraId="0ED48C81" w14:textId="77777777">
            <w:pPr>
              <w:contextualSpacing/>
              <w:rPr>
                <w:rFonts w:cstheme="minorHAnsi"/>
                <w:sz w:val="18"/>
                <w:szCs w:val="18"/>
              </w:rPr>
            </w:pPr>
          </w:p>
        </w:tc>
      </w:tr>
      <w:tr w14:paraId="2ACF8F2A" w14:textId="77777777" w:rsidTr="00950512">
        <w:tblPrEx>
          <w:tblW w:w="10278" w:type="dxa"/>
          <w:tblLayout w:type="fixed"/>
          <w:tblLook w:val="04A0"/>
        </w:tblPrEx>
        <w:trPr>
          <w:gridBefore w:val="1"/>
          <w:wBefore w:w="18" w:type="dxa"/>
        </w:trPr>
        <w:tc>
          <w:tcPr>
            <w:tcW w:w="1440" w:type="dxa"/>
          </w:tcPr>
          <w:p w:rsidR="00E334D0" w:rsidRPr="00FD63D0" w:rsidP="00950512" w14:paraId="3A7E370A" w14:textId="77777777">
            <w:pPr>
              <w:contextualSpacing/>
              <w:rPr>
                <w:rFonts w:eastAsia="Times New Roman" w:cstheme="minorHAnsi"/>
                <w:color w:val="000000"/>
                <w:sz w:val="18"/>
                <w:szCs w:val="18"/>
              </w:rPr>
            </w:pPr>
          </w:p>
        </w:tc>
        <w:tc>
          <w:tcPr>
            <w:tcW w:w="4770" w:type="dxa"/>
            <w:vAlign w:val="bottom"/>
          </w:tcPr>
          <w:p w:rsidR="00E334D0" w:rsidRPr="00FD63D0" w:rsidP="00950512" w14:paraId="17123EBF"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E334D0" w:rsidRPr="00FD63D0" w:rsidP="00950512" w14:paraId="31FDDD22"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3600" w:type="dxa"/>
          </w:tcPr>
          <w:p w:rsidR="00E334D0" w:rsidRPr="00FD63D0" w:rsidP="00950512" w14:paraId="73194095" w14:textId="77777777">
            <w:pPr>
              <w:tabs>
                <w:tab w:val="right" w:leader="dot" w:pos="5760"/>
              </w:tabs>
              <w:contextualSpacing/>
              <w:rPr>
                <w:rFonts w:eastAsia="Times New Roman" w:cstheme="minorHAnsi"/>
                <w:color w:val="808080" w:themeColor="background1" w:themeShade="80"/>
                <w:sz w:val="18"/>
                <w:szCs w:val="18"/>
              </w:rPr>
            </w:pPr>
          </w:p>
        </w:tc>
      </w:tr>
      <w:tr w14:paraId="3D7B2DAC" w14:textId="77777777" w:rsidTr="00950512">
        <w:tblPrEx>
          <w:tblW w:w="10278" w:type="dxa"/>
          <w:tblLayout w:type="fixed"/>
          <w:tblLook w:val="04A0"/>
        </w:tblPrEx>
        <w:trPr>
          <w:gridBefore w:val="1"/>
          <w:wBefore w:w="18" w:type="dxa"/>
        </w:trPr>
        <w:tc>
          <w:tcPr>
            <w:tcW w:w="1440" w:type="dxa"/>
          </w:tcPr>
          <w:p w:rsidR="00E334D0" w:rsidRPr="00FD63D0" w:rsidP="00950512" w14:paraId="77B3FB9F" w14:textId="77777777">
            <w:pPr>
              <w:contextualSpacing/>
              <w:rPr>
                <w:rFonts w:eastAsia="Times New Roman" w:cstheme="minorHAnsi"/>
                <w:color w:val="000000"/>
                <w:sz w:val="18"/>
                <w:szCs w:val="18"/>
              </w:rPr>
            </w:pPr>
          </w:p>
        </w:tc>
        <w:tc>
          <w:tcPr>
            <w:tcW w:w="4770" w:type="dxa"/>
            <w:vAlign w:val="bottom"/>
          </w:tcPr>
          <w:p w:rsidR="00E334D0" w:rsidRPr="00FD63D0" w:rsidP="00950512" w14:paraId="4EC8F9E6"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E334D0" w:rsidRPr="00FD63D0" w:rsidP="00950512" w14:paraId="0F27BF34"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3600" w:type="dxa"/>
          </w:tcPr>
          <w:p w:rsidR="00E334D0" w:rsidRPr="00FD63D0" w:rsidP="00950512" w14:paraId="02DEEEC8" w14:textId="77777777">
            <w:pPr>
              <w:tabs>
                <w:tab w:val="right" w:leader="dot" w:pos="5760"/>
              </w:tabs>
              <w:contextualSpacing/>
              <w:rPr>
                <w:rFonts w:eastAsia="Times New Roman" w:cstheme="minorHAnsi"/>
                <w:color w:val="808080" w:themeColor="background1" w:themeShade="80"/>
                <w:sz w:val="18"/>
                <w:szCs w:val="18"/>
              </w:rPr>
            </w:pPr>
          </w:p>
        </w:tc>
      </w:tr>
      <w:tr w14:paraId="0C92D445" w14:textId="77777777" w:rsidTr="00950512">
        <w:tblPrEx>
          <w:tblW w:w="10278" w:type="dxa"/>
          <w:tblLayout w:type="fixed"/>
          <w:tblLook w:val="04A0"/>
        </w:tblPrEx>
        <w:trPr>
          <w:gridBefore w:val="1"/>
          <w:wBefore w:w="18" w:type="dxa"/>
        </w:trPr>
        <w:tc>
          <w:tcPr>
            <w:tcW w:w="1440" w:type="dxa"/>
          </w:tcPr>
          <w:p w:rsidR="00E334D0" w:rsidRPr="00FD63D0" w:rsidP="00950512" w14:paraId="3993F01C" w14:textId="77777777">
            <w:pPr>
              <w:contextualSpacing/>
              <w:rPr>
                <w:rFonts w:eastAsia="Times New Roman" w:cstheme="minorHAnsi"/>
                <w:color w:val="000000"/>
                <w:sz w:val="18"/>
                <w:szCs w:val="18"/>
              </w:rPr>
            </w:pPr>
          </w:p>
        </w:tc>
        <w:tc>
          <w:tcPr>
            <w:tcW w:w="4770" w:type="dxa"/>
            <w:vAlign w:val="bottom"/>
          </w:tcPr>
          <w:p w:rsidR="00E334D0" w:rsidRPr="00FD63D0" w:rsidP="00950512" w14:paraId="7B6F3DBB"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 xml:space="preserve">No </w:t>
            </w:r>
            <w:r w:rsidRPr="00FD63D0">
              <w:rPr>
                <w:color w:val="808080" w:themeColor="background1" w:themeShade="80"/>
                <w:sz w:val="18"/>
              </w:rPr>
              <w:t>Aplica</w:t>
            </w:r>
            <w:r w:rsidRPr="00FD63D0">
              <w:rPr>
                <w:color w:val="808080" w:themeColor="background1" w:themeShade="80"/>
                <w:sz w:val="18"/>
              </w:rPr>
              <w:tab/>
            </w:r>
          </w:p>
        </w:tc>
        <w:tc>
          <w:tcPr>
            <w:tcW w:w="450" w:type="dxa"/>
            <w:vAlign w:val="bottom"/>
          </w:tcPr>
          <w:p w:rsidR="00E334D0" w:rsidRPr="00FD63D0" w:rsidP="00950512" w14:paraId="75A02DC9"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8</w:t>
            </w:r>
          </w:p>
        </w:tc>
        <w:tc>
          <w:tcPr>
            <w:tcW w:w="3600" w:type="dxa"/>
          </w:tcPr>
          <w:p w:rsidR="00E334D0" w:rsidRPr="00FD63D0" w:rsidP="00950512" w14:paraId="1D0965CB" w14:textId="77777777">
            <w:pPr>
              <w:tabs>
                <w:tab w:val="right" w:leader="dot" w:pos="5760"/>
              </w:tabs>
              <w:contextualSpacing/>
              <w:rPr>
                <w:rFonts w:eastAsia="Times New Roman" w:cstheme="minorHAnsi"/>
                <w:color w:val="808080" w:themeColor="background1" w:themeShade="80"/>
                <w:sz w:val="18"/>
                <w:szCs w:val="18"/>
              </w:rPr>
            </w:pPr>
          </w:p>
        </w:tc>
      </w:tr>
    </w:tbl>
    <w:p w:rsidR="00E334D0" w:rsidRPr="00FD63D0" w:rsidP="00E334D0" w14:paraId="77E6256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05C71C9E" w14:textId="77777777" w:rsidTr="00950512">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E334D0" w:rsidRPr="00FD63D0" w:rsidP="00950512" w14:paraId="533574B9" w14:textId="4309081A">
            <w:pPr>
              <w:contextualSpacing/>
              <w:rPr>
                <w:rFonts w:eastAsia="Times New Roman" w:cstheme="minorHAnsi"/>
                <w:b/>
                <w:bCs/>
                <w:color w:val="000000"/>
                <w:sz w:val="18"/>
                <w:szCs w:val="18"/>
              </w:rPr>
            </w:pPr>
            <w:r w:rsidRPr="00FD63D0">
              <w:rPr>
                <w:b/>
                <w:color w:val="000000"/>
                <w:sz w:val="18"/>
              </w:rPr>
              <w:t>Check_</w:t>
            </w:r>
            <w:r w:rsidRPr="00FD63D0" w:rsidR="0099599A">
              <w:rPr>
                <w:b/>
                <w:color w:val="000000"/>
                <w:sz w:val="18"/>
              </w:rPr>
              <w:t>GA2</w:t>
            </w:r>
            <w:r w:rsidR="0099599A">
              <w:rPr>
                <w:b/>
                <w:color w:val="000000"/>
                <w:sz w:val="18"/>
              </w:rPr>
              <w:t>7</w:t>
            </w:r>
            <w:r w:rsidRPr="00FD63D0" w:rsidR="0099599A">
              <w:rPr>
                <w:b/>
                <w:color w:val="000000"/>
                <w:sz w:val="18"/>
              </w:rPr>
              <w:t>a</w:t>
            </w:r>
            <w:r w:rsidRPr="00FD63D0">
              <w:rPr>
                <w:b/>
                <w:color w:val="000000"/>
                <w:sz w:val="18"/>
              </w:rPr>
              <w:t>.</w:t>
            </w:r>
          </w:p>
        </w:tc>
        <w:tc>
          <w:tcPr>
            <w:tcW w:w="8820" w:type="dxa"/>
            <w:vAlign w:val="bottom"/>
          </w:tcPr>
          <w:p w:rsidR="00E334D0" w:rsidRPr="00FD63D0" w:rsidP="00950512" w14:paraId="44CBBFBD" w14:textId="341B8F73">
            <w:pPr>
              <w:ind w:left="360" w:hanging="360"/>
              <w:contextualSpacing/>
              <w:rPr>
                <w:rFonts w:eastAsia="Times New Roman" w:cstheme="minorHAnsi"/>
                <w:bCs/>
                <w:color w:val="000000"/>
                <w:sz w:val="18"/>
                <w:szCs w:val="18"/>
              </w:rPr>
            </w:pPr>
            <w:r w:rsidRPr="00FD63D0">
              <w:rPr>
                <w:color w:val="000000"/>
                <w:sz w:val="18"/>
              </w:rPr>
              <w:t>If R ever fired from job (</w:t>
            </w:r>
            <w:r w:rsidRPr="00FD63D0" w:rsidR="0099599A">
              <w:rPr>
                <w:color w:val="000000"/>
                <w:sz w:val="18"/>
              </w:rPr>
              <w:t>GA2</w:t>
            </w:r>
            <w:r w:rsidR="0099599A">
              <w:rPr>
                <w:color w:val="000000"/>
                <w:sz w:val="18"/>
              </w:rPr>
              <w:t>7</w:t>
            </w:r>
            <w:r w:rsidRPr="00FD63D0" w:rsidR="0099599A">
              <w:rPr>
                <w:color w:val="000000"/>
                <w:sz w:val="18"/>
              </w:rPr>
              <w:t xml:space="preserve"> </w:t>
            </w:r>
            <w:r w:rsidRPr="00FD63D0">
              <w:rPr>
                <w:color w:val="000000"/>
                <w:sz w:val="18"/>
              </w:rPr>
              <w:t xml:space="preserve">EQ 1), go to </w:t>
            </w:r>
            <w:r w:rsidRPr="00FD63D0" w:rsidR="0099599A">
              <w:rPr>
                <w:color w:val="000000"/>
                <w:sz w:val="18"/>
              </w:rPr>
              <w:t>GA2</w:t>
            </w:r>
            <w:r w:rsidR="0099599A">
              <w:rPr>
                <w:color w:val="000000"/>
                <w:sz w:val="18"/>
              </w:rPr>
              <w:t>7</w:t>
            </w:r>
            <w:r w:rsidRPr="00FD63D0" w:rsidR="0099599A">
              <w:rPr>
                <w:color w:val="000000"/>
                <w:sz w:val="18"/>
              </w:rPr>
              <w:t>a</w:t>
            </w:r>
            <w:r w:rsidRPr="00FD63D0">
              <w:rPr>
                <w:color w:val="000000"/>
                <w:sz w:val="18"/>
              </w:rPr>
              <w:t>.</w:t>
            </w:r>
          </w:p>
          <w:p w:rsidR="00E334D0" w:rsidRPr="00FD63D0" w:rsidP="00950512" w14:paraId="57878A07" w14:textId="77777777">
            <w:pPr>
              <w:contextualSpacing/>
              <w:rPr>
                <w:rFonts w:eastAsia="Times New Roman" w:cstheme="minorHAnsi"/>
                <w:bCs/>
                <w:color w:val="000000"/>
                <w:sz w:val="18"/>
                <w:szCs w:val="18"/>
              </w:rPr>
            </w:pPr>
            <w:r w:rsidRPr="00FD63D0">
              <w:rPr>
                <w:color w:val="000000"/>
                <w:sz w:val="18"/>
              </w:rPr>
              <w:t>Else, go to CALC_ENDGA.</w:t>
            </w:r>
          </w:p>
        </w:tc>
      </w:tr>
    </w:tbl>
    <w:p w:rsidR="00E334D0" w:rsidRPr="00FD63D0" w:rsidP="00E334D0" w14:paraId="42A1865B"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5714BA55" w14:textId="77777777" w:rsidTr="00950512">
        <w:tblPrEx>
          <w:tblW w:w="10278" w:type="dxa"/>
          <w:tblLayout w:type="fixed"/>
          <w:tblLook w:val="04A0"/>
        </w:tblPrEx>
        <w:tc>
          <w:tcPr>
            <w:tcW w:w="1458" w:type="dxa"/>
            <w:gridSpan w:val="2"/>
            <w:vAlign w:val="bottom"/>
          </w:tcPr>
          <w:p w:rsidR="00E334D0" w:rsidRPr="00FD63D0" w:rsidP="00950512" w14:paraId="49AC2A4C" w14:textId="205AED0C">
            <w:pPr>
              <w:contextualSpacing/>
              <w:rPr>
                <w:rFonts w:eastAsia="Times New Roman" w:cstheme="minorHAnsi"/>
                <w:b/>
                <w:bCs/>
                <w:color w:val="000000"/>
                <w:sz w:val="18"/>
                <w:szCs w:val="18"/>
              </w:rPr>
            </w:pPr>
            <w:r w:rsidRPr="00FD63D0">
              <w:rPr>
                <w:b/>
                <w:color w:val="000000"/>
                <w:sz w:val="18"/>
              </w:rPr>
              <w:t>GA2</w:t>
            </w:r>
            <w:r>
              <w:rPr>
                <w:b/>
                <w:color w:val="000000"/>
                <w:sz w:val="18"/>
              </w:rPr>
              <w:t>7</w:t>
            </w:r>
            <w:r w:rsidRPr="00FD63D0">
              <w:rPr>
                <w:b/>
                <w:color w:val="000000"/>
                <w:sz w:val="18"/>
              </w:rPr>
              <w:t>a</w:t>
            </w:r>
            <w:r w:rsidRPr="00FD63D0">
              <w:rPr>
                <w:b/>
                <w:color w:val="000000"/>
                <w:sz w:val="18"/>
              </w:rPr>
              <w:t>.</w:t>
            </w:r>
          </w:p>
        </w:tc>
        <w:tc>
          <w:tcPr>
            <w:tcW w:w="8820" w:type="dxa"/>
            <w:gridSpan w:val="3"/>
            <w:vAlign w:val="bottom"/>
          </w:tcPr>
          <w:p w:rsidR="00E334D0" w:rsidRPr="00CC0D8A" w:rsidP="00950512" w14:paraId="6CDF8C42" w14:textId="77777777">
            <w:pPr>
              <w:contextualSpacing/>
              <w:rPr>
                <w:rFonts w:eastAsia="Times New Roman" w:cstheme="minorHAnsi"/>
                <w:b/>
                <w:bCs/>
                <w:color w:val="000000"/>
                <w:sz w:val="18"/>
                <w:szCs w:val="18"/>
                <w:lang w:val="es-ES"/>
              </w:rPr>
            </w:pPr>
            <w:r w:rsidRPr="00CC0D8A">
              <w:rPr>
                <w:b/>
                <w:color w:val="000000"/>
                <w:sz w:val="18"/>
                <w:lang w:val="es-ES"/>
              </w:rPr>
              <w:t xml:space="preserve">En los últimos 12 meses, es decir, desde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interview </w:t>
            </w:r>
            <w:r w:rsidRPr="00CC0D8A">
              <w:rPr>
                <w:color w:val="000000"/>
                <w:sz w:val="18"/>
                <w:lang w:val="es-ES"/>
              </w:rPr>
              <w:t>month</w:t>
            </w:r>
            <w:r w:rsidRPr="00CC0D8A">
              <w:rPr>
                <w:color w:val="000000"/>
                <w:sz w:val="18"/>
                <w:lang w:val="es-ES"/>
              </w:rPr>
              <w:t xml:space="preserve">, </w:t>
            </w:r>
            <w:r w:rsidRPr="00CC0D8A">
              <w:rPr>
                <w:color w:val="000000"/>
                <w:sz w:val="18"/>
                <w:lang w:val="es-ES"/>
              </w:rPr>
              <w:t>formatted</w:t>
            </w:r>
            <w:r w:rsidRPr="00CC0D8A">
              <w:rPr>
                <w:color w:val="000000"/>
                <w:sz w:val="18"/>
                <w:lang w:val="es-ES"/>
              </w:rPr>
              <w:t xml:space="preserve"> as </w:t>
            </w:r>
            <w:r w:rsidRPr="00CC0D8A">
              <w:rPr>
                <w:color w:val="000000"/>
                <w:sz w:val="18"/>
                <w:lang w:val="es-ES"/>
              </w:rPr>
              <w:t>text</w:t>
            </w:r>
            <w:r w:rsidRPr="00CC0D8A">
              <w:rPr>
                <w:color w:val="000000"/>
                <w:sz w:val="18"/>
                <w:lang w:val="es-ES"/>
              </w:rPr>
              <w:t>]</w:t>
            </w:r>
            <w:r w:rsidRPr="00CC0D8A">
              <w:rPr>
                <w:b/>
                <w:color w:val="000000"/>
                <w:sz w:val="18"/>
                <w:lang w:val="es-ES"/>
              </w:rPr>
              <w:t xml:space="preserve"> </w:t>
            </w:r>
            <w:bookmarkStart w:id="28" w:name="_Hlk92809611"/>
            <w:r w:rsidRPr="00CC0D8A">
              <w:rPr>
                <w:b/>
                <w:color w:val="000000"/>
                <w:sz w:val="18"/>
                <w:lang w:val="es-ES"/>
              </w:rPr>
              <w:t>del año pasado, ¿</w:t>
            </w:r>
            <w:r w:rsidRPr="00CC0D8A" w:rsidR="00837553">
              <w:rPr>
                <w:b/>
                <w:color w:val="000000"/>
                <w:sz w:val="18"/>
                <w:lang w:val="es-ES"/>
              </w:rPr>
              <w:t>se le despidió</w:t>
            </w:r>
            <w:r w:rsidRPr="00CC0D8A">
              <w:rPr>
                <w:b/>
                <w:color w:val="000000"/>
                <w:sz w:val="18"/>
                <w:lang w:val="es-ES"/>
              </w:rPr>
              <w:t xml:space="preserve"> de un trabajo porque usted es transgénero o de género no conforme?</w:t>
            </w:r>
            <w:bookmarkEnd w:id="28"/>
          </w:p>
        </w:tc>
      </w:tr>
      <w:tr w14:paraId="7D701C41" w14:textId="77777777" w:rsidTr="00950512">
        <w:tblPrEx>
          <w:tblW w:w="10278" w:type="dxa"/>
          <w:tblLayout w:type="fixed"/>
          <w:tblLook w:val="04A0"/>
        </w:tblPrEx>
        <w:trPr>
          <w:gridBefore w:val="1"/>
          <w:wBefore w:w="18" w:type="dxa"/>
        </w:trPr>
        <w:tc>
          <w:tcPr>
            <w:tcW w:w="1440" w:type="dxa"/>
          </w:tcPr>
          <w:p w:rsidR="00E334D0" w:rsidRPr="00FD63D0" w:rsidP="00950512" w14:paraId="513D408B" w14:textId="77777777">
            <w:pPr>
              <w:contextualSpacing/>
              <w:rPr>
                <w:rFonts w:eastAsia="Times New Roman" w:cstheme="minorHAnsi"/>
                <w:color w:val="000000"/>
                <w:sz w:val="18"/>
                <w:szCs w:val="18"/>
              </w:rPr>
            </w:pPr>
            <w:r w:rsidRPr="00FD63D0">
              <w:rPr>
                <w:color w:val="000000"/>
                <w:sz w:val="18"/>
              </w:rPr>
              <w:t>FIREDR2</w:t>
            </w:r>
          </w:p>
        </w:tc>
        <w:tc>
          <w:tcPr>
            <w:tcW w:w="4770" w:type="dxa"/>
            <w:vAlign w:val="bottom"/>
          </w:tcPr>
          <w:p w:rsidR="00E334D0" w:rsidRPr="00FD63D0" w:rsidP="00950512" w14:paraId="35E20364" w14:textId="77777777">
            <w:pPr>
              <w:tabs>
                <w:tab w:val="right" w:leader="dot" w:pos="5760"/>
              </w:tabs>
              <w:contextualSpacing/>
              <w:rPr>
                <w:rFonts w:eastAsia="Times New Roman" w:cstheme="minorHAnsi"/>
                <w:color w:val="000000"/>
                <w:sz w:val="18"/>
                <w:szCs w:val="18"/>
              </w:rPr>
            </w:pPr>
            <w:r w:rsidRPr="00FD63D0">
              <w:rPr>
                <w:color w:val="000000"/>
                <w:sz w:val="18"/>
              </w:rPr>
              <w:t>Fired because transgender, past 12 months</w:t>
            </w:r>
          </w:p>
        </w:tc>
        <w:tc>
          <w:tcPr>
            <w:tcW w:w="450" w:type="dxa"/>
            <w:vAlign w:val="bottom"/>
          </w:tcPr>
          <w:p w:rsidR="00E334D0" w:rsidRPr="00FD63D0" w:rsidP="00950512" w14:paraId="3AA8E693" w14:textId="77777777">
            <w:pPr>
              <w:contextualSpacing/>
              <w:jc w:val="right"/>
              <w:rPr>
                <w:rFonts w:eastAsia="Times New Roman" w:cstheme="minorHAnsi"/>
                <w:bCs/>
                <w:color w:val="000000"/>
                <w:sz w:val="18"/>
                <w:szCs w:val="18"/>
              </w:rPr>
            </w:pPr>
          </w:p>
        </w:tc>
        <w:tc>
          <w:tcPr>
            <w:tcW w:w="3600" w:type="dxa"/>
          </w:tcPr>
          <w:p w:rsidR="00E334D0" w:rsidRPr="00FD63D0" w:rsidP="00950512" w14:paraId="7CA267AC" w14:textId="77777777">
            <w:pPr>
              <w:contextualSpacing/>
              <w:rPr>
                <w:rFonts w:eastAsia="Times New Roman" w:cstheme="minorHAnsi"/>
                <w:bCs/>
                <w:color w:val="000000"/>
                <w:sz w:val="18"/>
                <w:szCs w:val="18"/>
              </w:rPr>
            </w:pPr>
          </w:p>
        </w:tc>
      </w:tr>
      <w:tr w14:paraId="00059D47" w14:textId="77777777" w:rsidTr="00950512">
        <w:tblPrEx>
          <w:tblW w:w="10278" w:type="dxa"/>
          <w:tblLayout w:type="fixed"/>
          <w:tblLook w:val="04A0"/>
        </w:tblPrEx>
        <w:trPr>
          <w:gridBefore w:val="1"/>
          <w:wBefore w:w="18" w:type="dxa"/>
        </w:trPr>
        <w:tc>
          <w:tcPr>
            <w:tcW w:w="1440" w:type="dxa"/>
          </w:tcPr>
          <w:p w:rsidR="00E334D0" w:rsidRPr="00FD63D0" w:rsidP="00950512" w14:paraId="50F8E3AC" w14:textId="77777777">
            <w:pPr>
              <w:contextualSpacing/>
              <w:rPr>
                <w:rFonts w:eastAsia="Times New Roman" w:cstheme="minorHAnsi"/>
                <w:color w:val="000000"/>
                <w:sz w:val="18"/>
                <w:szCs w:val="18"/>
              </w:rPr>
            </w:pPr>
          </w:p>
        </w:tc>
        <w:tc>
          <w:tcPr>
            <w:tcW w:w="4770" w:type="dxa"/>
            <w:vAlign w:val="bottom"/>
          </w:tcPr>
          <w:p w:rsidR="00E334D0" w:rsidRPr="00FD63D0" w:rsidP="00950512" w14:paraId="77431346"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450" w:type="dxa"/>
            <w:vAlign w:val="bottom"/>
          </w:tcPr>
          <w:p w:rsidR="00E334D0" w:rsidRPr="00FD63D0" w:rsidP="00950512" w14:paraId="634763CE" w14:textId="77777777">
            <w:pPr>
              <w:contextualSpacing/>
              <w:jc w:val="right"/>
              <w:rPr>
                <w:rFonts w:eastAsia="Times New Roman" w:cstheme="minorHAnsi"/>
                <w:bCs/>
                <w:color w:val="000000"/>
                <w:sz w:val="18"/>
                <w:szCs w:val="18"/>
              </w:rPr>
            </w:pPr>
            <w:r w:rsidRPr="00FD63D0">
              <w:rPr>
                <w:color w:val="000000"/>
                <w:sz w:val="18"/>
              </w:rPr>
              <w:t>0</w:t>
            </w:r>
          </w:p>
        </w:tc>
        <w:tc>
          <w:tcPr>
            <w:tcW w:w="3600" w:type="dxa"/>
          </w:tcPr>
          <w:p w:rsidR="00E334D0" w:rsidRPr="00FD63D0" w:rsidP="00950512" w14:paraId="44CCCDF2" w14:textId="77777777">
            <w:pPr>
              <w:contextualSpacing/>
              <w:rPr>
                <w:rFonts w:eastAsia="Times New Roman" w:cstheme="minorHAnsi"/>
                <w:bCs/>
                <w:color w:val="000000"/>
                <w:sz w:val="18"/>
                <w:szCs w:val="18"/>
              </w:rPr>
            </w:pPr>
          </w:p>
        </w:tc>
      </w:tr>
      <w:tr w14:paraId="2F55EE35" w14:textId="77777777" w:rsidTr="00950512">
        <w:tblPrEx>
          <w:tblW w:w="10278" w:type="dxa"/>
          <w:tblLayout w:type="fixed"/>
          <w:tblLook w:val="04A0"/>
        </w:tblPrEx>
        <w:trPr>
          <w:gridBefore w:val="1"/>
          <w:wBefore w:w="18" w:type="dxa"/>
        </w:trPr>
        <w:tc>
          <w:tcPr>
            <w:tcW w:w="1440" w:type="dxa"/>
          </w:tcPr>
          <w:p w:rsidR="00E334D0" w:rsidRPr="00FD63D0" w:rsidP="00950512" w14:paraId="726F5088" w14:textId="77777777">
            <w:pPr>
              <w:contextualSpacing/>
              <w:rPr>
                <w:rFonts w:eastAsia="Times New Roman" w:cstheme="minorHAnsi"/>
                <w:color w:val="000000"/>
                <w:sz w:val="18"/>
                <w:szCs w:val="18"/>
              </w:rPr>
            </w:pPr>
          </w:p>
        </w:tc>
        <w:tc>
          <w:tcPr>
            <w:tcW w:w="4770" w:type="dxa"/>
            <w:vAlign w:val="bottom"/>
          </w:tcPr>
          <w:p w:rsidR="00E334D0" w:rsidRPr="00FD63D0" w:rsidP="00950512" w14:paraId="337163E6"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450" w:type="dxa"/>
            <w:vAlign w:val="bottom"/>
          </w:tcPr>
          <w:p w:rsidR="00E334D0" w:rsidRPr="00FD63D0" w:rsidP="00950512" w14:paraId="201244F3" w14:textId="77777777">
            <w:pPr>
              <w:contextualSpacing/>
              <w:jc w:val="right"/>
              <w:rPr>
                <w:rFonts w:eastAsia="Times New Roman" w:cstheme="minorHAnsi"/>
                <w:bCs/>
                <w:color w:val="000000"/>
                <w:sz w:val="18"/>
                <w:szCs w:val="18"/>
              </w:rPr>
            </w:pPr>
            <w:r w:rsidRPr="00FD63D0">
              <w:rPr>
                <w:color w:val="000000"/>
                <w:sz w:val="18"/>
              </w:rPr>
              <w:t>1</w:t>
            </w:r>
          </w:p>
        </w:tc>
        <w:tc>
          <w:tcPr>
            <w:tcW w:w="3600" w:type="dxa"/>
          </w:tcPr>
          <w:p w:rsidR="00E334D0" w:rsidRPr="00FD63D0" w:rsidP="00950512" w14:paraId="77EBE24F" w14:textId="77777777">
            <w:pPr>
              <w:contextualSpacing/>
              <w:rPr>
                <w:rFonts w:cstheme="minorHAnsi"/>
                <w:sz w:val="18"/>
                <w:szCs w:val="18"/>
              </w:rPr>
            </w:pPr>
          </w:p>
        </w:tc>
      </w:tr>
      <w:tr w14:paraId="09170D9A" w14:textId="77777777" w:rsidTr="00950512">
        <w:tblPrEx>
          <w:tblW w:w="10278" w:type="dxa"/>
          <w:tblLayout w:type="fixed"/>
          <w:tblLook w:val="04A0"/>
        </w:tblPrEx>
        <w:trPr>
          <w:gridBefore w:val="1"/>
          <w:wBefore w:w="18" w:type="dxa"/>
        </w:trPr>
        <w:tc>
          <w:tcPr>
            <w:tcW w:w="1440" w:type="dxa"/>
          </w:tcPr>
          <w:p w:rsidR="00E334D0" w:rsidRPr="00FD63D0" w:rsidP="00950512" w14:paraId="0EA02453" w14:textId="77777777">
            <w:pPr>
              <w:contextualSpacing/>
              <w:rPr>
                <w:rFonts w:eastAsia="Times New Roman" w:cstheme="minorHAnsi"/>
                <w:color w:val="000000"/>
                <w:sz w:val="18"/>
                <w:szCs w:val="18"/>
              </w:rPr>
            </w:pPr>
          </w:p>
        </w:tc>
        <w:tc>
          <w:tcPr>
            <w:tcW w:w="4770" w:type="dxa"/>
            <w:vAlign w:val="bottom"/>
          </w:tcPr>
          <w:p w:rsidR="00E334D0" w:rsidRPr="00FD63D0" w:rsidP="00950512" w14:paraId="309E390E"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450" w:type="dxa"/>
            <w:vAlign w:val="bottom"/>
          </w:tcPr>
          <w:p w:rsidR="00E334D0" w:rsidRPr="00FD63D0" w:rsidP="00950512" w14:paraId="40FF8AB4"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3600" w:type="dxa"/>
          </w:tcPr>
          <w:p w:rsidR="00E334D0" w:rsidRPr="00FD63D0" w:rsidP="00950512" w14:paraId="2678F335" w14:textId="77777777">
            <w:pPr>
              <w:tabs>
                <w:tab w:val="right" w:leader="dot" w:pos="5760"/>
              </w:tabs>
              <w:contextualSpacing/>
              <w:rPr>
                <w:rFonts w:eastAsia="Times New Roman" w:cstheme="minorHAnsi"/>
                <w:color w:val="808080" w:themeColor="background1" w:themeShade="80"/>
                <w:sz w:val="18"/>
                <w:szCs w:val="18"/>
              </w:rPr>
            </w:pPr>
          </w:p>
        </w:tc>
      </w:tr>
      <w:tr w14:paraId="2559A6D7" w14:textId="77777777" w:rsidTr="00950512">
        <w:tblPrEx>
          <w:tblW w:w="10278" w:type="dxa"/>
          <w:tblLayout w:type="fixed"/>
          <w:tblLook w:val="04A0"/>
        </w:tblPrEx>
        <w:trPr>
          <w:gridBefore w:val="1"/>
          <w:wBefore w:w="18" w:type="dxa"/>
        </w:trPr>
        <w:tc>
          <w:tcPr>
            <w:tcW w:w="1440" w:type="dxa"/>
          </w:tcPr>
          <w:p w:rsidR="00E334D0" w:rsidRPr="00FD63D0" w:rsidP="00950512" w14:paraId="54717C26" w14:textId="77777777">
            <w:pPr>
              <w:contextualSpacing/>
              <w:rPr>
                <w:rFonts w:eastAsia="Times New Roman" w:cstheme="minorHAnsi"/>
                <w:color w:val="000000"/>
                <w:sz w:val="18"/>
                <w:szCs w:val="18"/>
              </w:rPr>
            </w:pPr>
          </w:p>
        </w:tc>
        <w:tc>
          <w:tcPr>
            <w:tcW w:w="4770" w:type="dxa"/>
            <w:vAlign w:val="bottom"/>
          </w:tcPr>
          <w:p w:rsidR="00E334D0" w:rsidRPr="00FD63D0" w:rsidP="00950512" w14:paraId="20B4A848"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450" w:type="dxa"/>
            <w:vAlign w:val="bottom"/>
          </w:tcPr>
          <w:p w:rsidR="00E334D0" w:rsidRPr="00FD63D0" w:rsidP="00950512" w14:paraId="4DA889E7"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3600" w:type="dxa"/>
          </w:tcPr>
          <w:p w:rsidR="00E334D0" w:rsidRPr="00FD63D0" w:rsidP="00950512" w14:paraId="55BF4227" w14:textId="77777777">
            <w:pPr>
              <w:tabs>
                <w:tab w:val="right" w:leader="dot" w:pos="5760"/>
              </w:tabs>
              <w:contextualSpacing/>
              <w:rPr>
                <w:rFonts w:eastAsia="Times New Roman" w:cstheme="minorHAnsi"/>
                <w:color w:val="808080" w:themeColor="background1" w:themeShade="80"/>
                <w:sz w:val="18"/>
                <w:szCs w:val="18"/>
              </w:rPr>
            </w:pPr>
          </w:p>
        </w:tc>
      </w:tr>
      <w:tr w14:paraId="337DA250" w14:textId="77777777" w:rsidTr="00950512">
        <w:tblPrEx>
          <w:tblW w:w="10278" w:type="dxa"/>
          <w:tblLayout w:type="fixed"/>
          <w:tblLook w:val="04A0"/>
        </w:tblPrEx>
        <w:trPr>
          <w:gridBefore w:val="1"/>
          <w:wBefore w:w="18" w:type="dxa"/>
        </w:trPr>
        <w:tc>
          <w:tcPr>
            <w:tcW w:w="1440" w:type="dxa"/>
          </w:tcPr>
          <w:p w:rsidR="00E334D0" w:rsidRPr="00FD63D0" w:rsidP="00950512" w14:paraId="7B624352" w14:textId="77777777">
            <w:pPr>
              <w:contextualSpacing/>
              <w:rPr>
                <w:rFonts w:eastAsia="Times New Roman" w:cstheme="minorHAnsi"/>
                <w:color w:val="000000"/>
                <w:sz w:val="18"/>
                <w:szCs w:val="18"/>
              </w:rPr>
            </w:pPr>
          </w:p>
        </w:tc>
        <w:tc>
          <w:tcPr>
            <w:tcW w:w="4770" w:type="dxa"/>
            <w:vAlign w:val="bottom"/>
          </w:tcPr>
          <w:p w:rsidR="00E334D0" w:rsidRPr="00FD63D0" w:rsidP="00950512" w14:paraId="03BD89FE"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 xml:space="preserve">No </w:t>
            </w:r>
            <w:r w:rsidRPr="00FD63D0">
              <w:rPr>
                <w:color w:val="808080" w:themeColor="background1" w:themeShade="80"/>
                <w:sz w:val="18"/>
              </w:rPr>
              <w:t>Aplica</w:t>
            </w:r>
            <w:r w:rsidRPr="00FD63D0">
              <w:rPr>
                <w:color w:val="808080" w:themeColor="background1" w:themeShade="80"/>
                <w:sz w:val="18"/>
              </w:rPr>
              <w:tab/>
            </w:r>
          </w:p>
        </w:tc>
        <w:tc>
          <w:tcPr>
            <w:tcW w:w="450" w:type="dxa"/>
            <w:vAlign w:val="bottom"/>
          </w:tcPr>
          <w:p w:rsidR="00E334D0" w:rsidRPr="00FD63D0" w:rsidP="00950512" w14:paraId="196389A7"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8</w:t>
            </w:r>
          </w:p>
        </w:tc>
        <w:tc>
          <w:tcPr>
            <w:tcW w:w="3600" w:type="dxa"/>
          </w:tcPr>
          <w:p w:rsidR="00E334D0" w:rsidRPr="00FD63D0" w:rsidP="00950512" w14:paraId="1AA47DDF" w14:textId="77777777">
            <w:pPr>
              <w:tabs>
                <w:tab w:val="right" w:leader="dot" w:pos="5760"/>
              </w:tabs>
              <w:contextualSpacing/>
              <w:rPr>
                <w:rFonts w:eastAsia="Times New Roman" w:cstheme="minorHAnsi"/>
                <w:color w:val="808080" w:themeColor="background1" w:themeShade="80"/>
                <w:sz w:val="18"/>
                <w:szCs w:val="18"/>
              </w:rPr>
            </w:pPr>
          </w:p>
        </w:tc>
      </w:tr>
    </w:tbl>
    <w:p w:rsidR="00E334D0" w:rsidRPr="00FD63D0" w:rsidP="0049329C" w14:paraId="75C8A9C8" w14:textId="77777777">
      <w:pPr>
        <w:contextualSpacing/>
        <w:rPr>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9502A20" w14:textId="77777777" w:rsidTr="00595BF0">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D2554C" w:rsidRPr="00FD63D0" w:rsidP="00595BF0" w14:paraId="2E264BE1" w14:textId="77777777">
            <w:pPr>
              <w:contextualSpacing/>
              <w:rPr>
                <w:rFonts w:eastAsia="Times New Roman" w:cstheme="minorHAnsi"/>
                <w:b/>
                <w:bCs/>
                <w:color w:val="000000"/>
                <w:sz w:val="18"/>
                <w:szCs w:val="18"/>
              </w:rPr>
            </w:pPr>
            <w:r w:rsidRPr="00FD63D0">
              <w:rPr>
                <w:b/>
                <w:color w:val="000000"/>
                <w:sz w:val="18"/>
              </w:rPr>
              <w:t>CALC_ENDGA.</w:t>
            </w:r>
          </w:p>
        </w:tc>
        <w:tc>
          <w:tcPr>
            <w:tcW w:w="2520" w:type="dxa"/>
            <w:vAlign w:val="bottom"/>
          </w:tcPr>
          <w:p w:rsidR="00D2554C" w:rsidRPr="00FD63D0" w:rsidP="00595BF0" w14:paraId="0E39B1B6" w14:textId="77777777">
            <w:pPr>
              <w:contextualSpacing/>
              <w:rPr>
                <w:rFonts w:eastAsia="Times New Roman" w:cstheme="minorHAnsi"/>
                <w:b/>
                <w:bCs/>
                <w:color w:val="000000"/>
                <w:sz w:val="18"/>
                <w:szCs w:val="18"/>
              </w:rPr>
            </w:pPr>
          </w:p>
        </w:tc>
        <w:tc>
          <w:tcPr>
            <w:tcW w:w="6210" w:type="dxa"/>
            <w:vAlign w:val="bottom"/>
          </w:tcPr>
          <w:p w:rsidR="00D2554C" w:rsidRPr="00FD63D0" w:rsidP="00595BF0" w14:paraId="566344B8" w14:textId="77777777">
            <w:pPr>
              <w:contextualSpacing/>
              <w:rPr>
                <w:rFonts w:eastAsia="Times New Roman" w:cstheme="minorHAnsi"/>
                <w:b/>
                <w:bCs/>
                <w:color w:val="000000"/>
                <w:sz w:val="18"/>
                <w:szCs w:val="18"/>
              </w:rPr>
            </w:pPr>
          </w:p>
        </w:tc>
      </w:tr>
      <w:tr w14:paraId="406F6710" w14:textId="77777777" w:rsidTr="00595BF0">
        <w:tblPrEx>
          <w:tblW w:w="10278" w:type="dxa"/>
          <w:tblInd w:w="-5" w:type="dxa"/>
          <w:tblLayout w:type="fixed"/>
          <w:tblLook w:val="04A0"/>
        </w:tblPrEx>
        <w:trPr>
          <w:trHeight w:val="585"/>
        </w:trPr>
        <w:tc>
          <w:tcPr>
            <w:tcW w:w="1548" w:type="dxa"/>
            <w:vAlign w:val="bottom"/>
          </w:tcPr>
          <w:p w:rsidR="00D2554C" w:rsidRPr="00FD63D0" w:rsidP="00595BF0" w14:paraId="536CDAF3" w14:textId="77777777">
            <w:pPr>
              <w:contextualSpacing/>
              <w:rPr>
                <w:rFonts w:eastAsia="Times New Roman" w:cstheme="minorHAnsi"/>
                <w:b/>
                <w:bCs/>
                <w:color w:val="000000"/>
                <w:sz w:val="18"/>
                <w:szCs w:val="18"/>
              </w:rPr>
            </w:pPr>
            <w:r w:rsidRPr="00FD63D0">
              <w:rPr>
                <w:b/>
                <w:color w:val="000000"/>
                <w:sz w:val="18"/>
              </w:rPr>
              <w:t>ENDGA</w:t>
            </w:r>
          </w:p>
        </w:tc>
        <w:tc>
          <w:tcPr>
            <w:tcW w:w="2520" w:type="dxa"/>
            <w:vAlign w:val="bottom"/>
          </w:tcPr>
          <w:p w:rsidR="00D2554C" w:rsidRPr="00FD63D0" w:rsidP="00D2554C" w14:paraId="12188781" w14:textId="77777777">
            <w:pPr>
              <w:contextualSpacing/>
              <w:rPr>
                <w:rFonts w:eastAsia="Times New Roman" w:cstheme="minorHAnsi"/>
                <w:color w:val="000000"/>
                <w:sz w:val="18"/>
                <w:szCs w:val="18"/>
              </w:rPr>
            </w:pPr>
            <w:r w:rsidRPr="00FD63D0">
              <w:rPr>
                <w:color w:val="000000"/>
                <w:sz w:val="18"/>
              </w:rPr>
              <w:t>Time gender affirmation section ended</w:t>
            </w:r>
          </w:p>
        </w:tc>
        <w:tc>
          <w:tcPr>
            <w:tcW w:w="6210" w:type="dxa"/>
            <w:vAlign w:val="bottom"/>
          </w:tcPr>
          <w:p w:rsidR="00D2554C" w:rsidRPr="00FD63D0" w:rsidP="00595BF0" w14:paraId="52131091" w14:textId="77777777">
            <w:pPr>
              <w:contextualSpacing/>
              <w:rPr>
                <w:rFonts w:eastAsia="Times New Roman" w:cstheme="minorHAnsi"/>
                <w:color w:val="000000"/>
                <w:sz w:val="18"/>
                <w:szCs w:val="18"/>
              </w:rPr>
            </w:pPr>
            <w:r w:rsidRPr="00FD63D0">
              <w:rPr>
                <w:color w:val="000000"/>
                <w:sz w:val="18"/>
              </w:rPr>
              <w:t>ENDGA = Current time</w:t>
            </w:r>
          </w:p>
        </w:tc>
      </w:tr>
    </w:tbl>
    <w:p w:rsidR="00D2554C" w:rsidRPr="00FD63D0" w:rsidP="00D2554C" w14:paraId="0CD1A93B" w14:textId="77777777">
      <w:pPr>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8"/>
        <w:gridCol w:w="8152"/>
      </w:tblGrid>
      <w:tr w14:paraId="20931503" w14:textId="77777777" w:rsidTr="00595BF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D2554C" w:rsidRPr="00FD63D0" w:rsidP="00595BF0" w14:paraId="6255FCCC" w14:textId="77777777">
            <w:pPr>
              <w:rPr>
                <w:rFonts w:eastAsia="Times New Roman" w:cstheme="minorHAnsi"/>
                <w:b/>
                <w:bCs/>
                <w:color w:val="000000"/>
                <w:sz w:val="18"/>
                <w:szCs w:val="18"/>
              </w:rPr>
            </w:pPr>
            <w:r w:rsidRPr="00FD63D0">
              <w:rPr>
                <w:b/>
                <w:color w:val="000000"/>
                <w:sz w:val="18"/>
              </w:rPr>
              <w:t>END_GA.</w:t>
            </w:r>
          </w:p>
        </w:tc>
        <w:tc>
          <w:tcPr>
            <w:tcW w:w="8152" w:type="dxa"/>
            <w:tcBorders>
              <w:top w:val="single" w:sz="4" w:space="0" w:color="auto"/>
              <w:left w:val="nil"/>
              <w:bottom w:val="single" w:sz="4" w:space="0" w:color="auto"/>
              <w:right w:val="single" w:sz="4" w:space="0" w:color="auto"/>
            </w:tcBorders>
            <w:hideMark/>
          </w:tcPr>
          <w:p w:rsidR="00D2554C" w:rsidRPr="00FD63D0" w:rsidP="00D2554C" w14:paraId="17CFF913" w14:textId="77777777">
            <w:pPr>
              <w:rPr>
                <w:rFonts w:eastAsia="Times New Roman" w:cstheme="minorHAnsi"/>
                <w:color w:val="000000"/>
                <w:sz w:val="18"/>
                <w:szCs w:val="18"/>
              </w:rPr>
            </w:pPr>
            <w:r w:rsidRPr="00FD63D0">
              <w:rPr>
                <w:color w:val="000000"/>
                <w:sz w:val="18"/>
              </w:rPr>
              <w:t>Go to Medical Gender Affirmation section (MG).</w:t>
            </w:r>
          </w:p>
        </w:tc>
      </w:tr>
    </w:tbl>
    <w:p w:rsidR="009425E3" w:rsidRPr="00FD63D0" w14:paraId="4599D607" w14:textId="77777777">
      <w:pPr>
        <w:rPr>
          <w:sz w:val="18"/>
          <w:szCs w:val="18"/>
        </w:rPr>
        <w:sectPr w:rsidSect="00533F43">
          <w:headerReference w:type="default" r:id="rId39"/>
          <w:pgSz w:w="12240" w:h="15840"/>
          <w:pgMar w:top="1080" w:right="1080" w:bottom="1080" w:left="1080" w:header="720" w:footer="720" w:gutter="0"/>
          <w:cols w:space="720"/>
          <w:docGrid w:linePitch="360"/>
        </w:sectPr>
      </w:pPr>
      <w:r w:rsidRPr="00FD63D0">
        <w:br w:type="page"/>
      </w:r>
    </w:p>
    <w:p w:rsidR="000D6963" w:rsidRPr="00FD63D0" w:rsidP="00B320D4" w14:paraId="39B49E63" w14:textId="77777777">
      <w:pPr>
        <w:pStyle w:val="Heading1Q-aire"/>
      </w:pPr>
      <w:bookmarkStart w:id="29" w:name="_Toc94536918"/>
      <w:r w:rsidRPr="00FD63D0">
        <w:t>MEDICAL GENDER AFFIRMATION (MG)</w:t>
      </w:r>
      <w:bookmarkEnd w:id="29"/>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1B22E092" w14:textId="77777777" w:rsidTr="003C679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3C6790" w:rsidRPr="00FD63D0" w:rsidP="003C6790" w14:paraId="612D1F9E" w14:textId="77777777">
            <w:pPr>
              <w:spacing w:after="0" w:line="240" w:lineRule="auto"/>
              <w:contextualSpacing/>
              <w:jc w:val="center"/>
              <w:rPr>
                <w:rFonts w:eastAsia="Times New Roman" w:cstheme="minorHAnsi"/>
                <w:b/>
                <w:color w:val="000000"/>
                <w:sz w:val="18"/>
                <w:szCs w:val="18"/>
              </w:rPr>
            </w:pPr>
            <w:r w:rsidRPr="00FD63D0">
              <w:rPr>
                <w:b/>
                <w:color w:val="000000"/>
                <w:sz w:val="18"/>
              </w:rPr>
              <w:t>Variables from prior section(s) used in this section of the questionnaire</w:t>
            </w:r>
          </w:p>
        </w:tc>
      </w:tr>
      <w:tr w14:paraId="4295DDAC" w14:textId="77777777" w:rsidTr="003C6790">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3C6790" w:rsidRPr="00FD63D0" w:rsidP="003C6790" w14:paraId="240DF14B" w14:textId="77777777">
            <w:pPr>
              <w:spacing w:after="0" w:line="240" w:lineRule="auto"/>
              <w:contextualSpacing/>
              <w:jc w:val="center"/>
              <w:rPr>
                <w:rFonts w:eastAsia="Times New Roman" w:cstheme="minorHAnsi"/>
                <w:b/>
                <w:bCs/>
                <w:color w:val="000000"/>
                <w:sz w:val="18"/>
                <w:szCs w:val="18"/>
                <w:u w:val="single"/>
              </w:rPr>
            </w:pPr>
            <w:r w:rsidRPr="00FD63D0">
              <w:rPr>
                <w:b/>
                <w:color w:val="000000"/>
                <w:sz w:val="18"/>
                <w:u w:val="single"/>
              </w:rPr>
              <w:t>Section</w:t>
            </w:r>
          </w:p>
        </w:tc>
        <w:tc>
          <w:tcPr>
            <w:tcW w:w="1440" w:type="dxa"/>
            <w:tcBorders>
              <w:top w:val="single" w:sz="4" w:space="0" w:color="auto"/>
            </w:tcBorders>
            <w:vAlign w:val="bottom"/>
          </w:tcPr>
          <w:p w:rsidR="003C6790" w:rsidRPr="00FD63D0" w:rsidP="003C6790" w14:paraId="45EEA330" w14:textId="77777777">
            <w:pPr>
              <w:spacing w:after="0" w:line="240" w:lineRule="auto"/>
              <w:contextualSpacing/>
              <w:jc w:val="center"/>
              <w:rPr>
                <w:rFonts w:eastAsia="Times New Roman" w:cstheme="minorHAnsi"/>
                <w:b/>
                <w:color w:val="000000"/>
                <w:sz w:val="18"/>
                <w:szCs w:val="18"/>
                <w:u w:val="single"/>
              </w:rPr>
            </w:pPr>
            <w:r w:rsidRPr="00FD63D0">
              <w:rPr>
                <w:b/>
                <w:color w:val="000000"/>
                <w:sz w:val="18"/>
                <w:u w:val="single"/>
              </w:rPr>
              <w:t>Question #</w:t>
            </w:r>
          </w:p>
        </w:tc>
        <w:tc>
          <w:tcPr>
            <w:tcW w:w="2520" w:type="dxa"/>
            <w:tcBorders>
              <w:top w:val="single" w:sz="4" w:space="0" w:color="auto"/>
            </w:tcBorders>
            <w:shd w:val="clear" w:color="auto" w:fill="auto"/>
            <w:noWrap/>
            <w:vAlign w:val="bottom"/>
          </w:tcPr>
          <w:p w:rsidR="003C6790" w:rsidRPr="00FD63D0" w:rsidP="003C6790" w14:paraId="6EF73337" w14:textId="77777777">
            <w:pPr>
              <w:spacing w:after="0" w:line="240" w:lineRule="auto"/>
              <w:contextualSpacing/>
              <w:jc w:val="center"/>
              <w:rPr>
                <w:rFonts w:eastAsia="Times New Roman" w:cstheme="minorHAnsi"/>
                <w:b/>
                <w:color w:val="000000"/>
                <w:sz w:val="18"/>
                <w:szCs w:val="18"/>
                <w:u w:val="single"/>
              </w:rPr>
            </w:pPr>
            <w:r w:rsidRPr="00FD63D0">
              <w:rPr>
                <w:b/>
                <w:color w:val="000000"/>
                <w:sz w:val="18"/>
                <w:u w:val="single"/>
              </w:rPr>
              <w:t>Variable name</w:t>
            </w:r>
          </w:p>
        </w:tc>
        <w:tc>
          <w:tcPr>
            <w:tcW w:w="3420" w:type="dxa"/>
            <w:tcBorders>
              <w:top w:val="single" w:sz="4" w:space="0" w:color="auto"/>
            </w:tcBorders>
            <w:shd w:val="clear" w:color="auto" w:fill="auto"/>
            <w:noWrap/>
            <w:vAlign w:val="bottom"/>
          </w:tcPr>
          <w:p w:rsidR="003C6790" w:rsidRPr="00FD63D0" w:rsidP="003C6790" w14:paraId="1C74A976" w14:textId="77777777">
            <w:pPr>
              <w:spacing w:after="0" w:line="240" w:lineRule="auto"/>
              <w:contextualSpacing/>
              <w:jc w:val="center"/>
              <w:rPr>
                <w:rFonts w:eastAsia="Times New Roman" w:cstheme="minorHAnsi"/>
                <w:b/>
                <w:color w:val="000000"/>
                <w:sz w:val="18"/>
                <w:szCs w:val="18"/>
                <w:u w:val="single"/>
              </w:rPr>
            </w:pPr>
            <w:r w:rsidRPr="00FD63D0">
              <w:rPr>
                <w:b/>
                <w:color w:val="000000"/>
                <w:sz w:val="18"/>
                <w:u w:val="single"/>
              </w:rPr>
              <w:t>Variable label</w:t>
            </w:r>
          </w:p>
        </w:tc>
      </w:tr>
      <w:tr w14:paraId="1D441A99" w14:textId="77777777" w:rsidTr="003C6790">
        <w:tblPrEx>
          <w:tblW w:w="10260" w:type="dxa"/>
          <w:tblInd w:w="18" w:type="dxa"/>
          <w:tblLook w:val="04A0"/>
        </w:tblPrEx>
        <w:trPr>
          <w:trHeight w:val="300"/>
        </w:trPr>
        <w:tc>
          <w:tcPr>
            <w:tcW w:w="2880" w:type="dxa"/>
            <w:shd w:val="clear" w:color="auto" w:fill="auto"/>
            <w:noWrap/>
            <w:vAlign w:val="bottom"/>
          </w:tcPr>
          <w:p w:rsidR="003C6790" w:rsidRPr="00FD63D0" w:rsidP="003C6790" w14:paraId="0A65E61B" w14:textId="77777777">
            <w:pPr>
              <w:spacing w:after="0" w:line="240" w:lineRule="auto"/>
              <w:contextualSpacing/>
              <w:jc w:val="center"/>
              <w:rPr>
                <w:rFonts w:eastAsia="Times New Roman" w:cstheme="minorHAnsi"/>
                <w:color w:val="000000"/>
                <w:sz w:val="18"/>
                <w:szCs w:val="18"/>
              </w:rPr>
            </w:pPr>
            <w:r w:rsidRPr="00FD63D0">
              <w:rPr>
                <w:color w:val="000000"/>
                <w:sz w:val="18"/>
              </w:rPr>
              <w:t>Eligibility Screener</w:t>
            </w:r>
          </w:p>
        </w:tc>
        <w:tc>
          <w:tcPr>
            <w:tcW w:w="1440" w:type="dxa"/>
            <w:vAlign w:val="bottom"/>
          </w:tcPr>
          <w:p w:rsidR="003C6790" w:rsidRPr="00FD63D0" w:rsidP="003C6790" w14:paraId="02394C64"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3C6790" w:rsidRPr="00FD63D0" w:rsidP="003C6790" w14:paraId="6B343CBE" w14:textId="77777777">
            <w:pPr>
              <w:spacing w:after="0" w:line="240" w:lineRule="auto"/>
              <w:contextualSpacing/>
              <w:jc w:val="center"/>
              <w:rPr>
                <w:rFonts w:eastAsia="Times New Roman" w:cstheme="minorHAnsi"/>
                <w:bCs/>
                <w:color w:val="000000"/>
                <w:sz w:val="18"/>
                <w:szCs w:val="18"/>
              </w:rPr>
            </w:pPr>
            <w:r w:rsidRPr="00FD63D0">
              <w:rPr>
                <w:color w:val="000000"/>
                <w:sz w:val="18"/>
              </w:rPr>
              <w:t>EL_TRANS</w:t>
            </w:r>
          </w:p>
        </w:tc>
        <w:tc>
          <w:tcPr>
            <w:tcW w:w="3420" w:type="dxa"/>
            <w:shd w:val="clear" w:color="auto" w:fill="auto"/>
            <w:noWrap/>
            <w:vAlign w:val="bottom"/>
          </w:tcPr>
          <w:p w:rsidR="003C6790" w:rsidRPr="00FD63D0" w:rsidP="003C6790" w14:paraId="4E0B2981" w14:textId="77777777">
            <w:pPr>
              <w:spacing w:after="0" w:line="240" w:lineRule="auto"/>
              <w:contextualSpacing/>
              <w:jc w:val="center"/>
              <w:rPr>
                <w:rFonts w:eastAsia="Times New Roman" w:cstheme="minorHAnsi"/>
                <w:color w:val="000000"/>
                <w:sz w:val="18"/>
                <w:szCs w:val="18"/>
              </w:rPr>
            </w:pPr>
            <w:r w:rsidRPr="00FD63D0">
              <w:rPr>
                <w:color w:val="000000"/>
                <w:sz w:val="18"/>
              </w:rPr>
              <w:t>Eligible: TRANS cycle</w:t>
            </w:r>
          </w:p>
        </w:tc>
      </w:tr>
      <w:tr w14:paraId="10F26E1E" w14:textId="77777777" w:rsidTr="003C6790">
        <w:tblPrEx>
          <w:tblW w:w="10260" w:type="dxa"/>
          <w:tblInd w:w="18" w:type="dxa"/>
          <w:tblLook w:val="04A0"/>
        </w:tblPrEx>
        <w:trPr>
          <w:trHeight w:val="300"/>
        </w:trPr>
        <w:tc>
          <w:tcPr>
            <w:tcW w:w="2880" w:type="dxa"/>
            <w:shd w:val="clear" w:color="auto" w:fill="auto"/>
            <w:noWrap/>
            <w:vAlign w:val="bottom"/>
          </w:tcPr>
          <w:p w:rsidR="00925B7E" w:rsidRPr="00FD63D0" w:rsidP="00925B7E" w14:paraId="58BD262A" w14:textId="77777777">
            <w:pPr>
              <w:spacing w:after="0" w:line="240" w:lineRule="auto"/>
              <w:contextualSpacing/>
              <w:jc w:val="center"/>
              <w:rPr>
                <w:rFonts w:eastAsia="Times New Roman" w:cstheme="minorHAnsi"/>
                <w:color w:val="000000"/>
                <w:sz w:val="18"/>
                <w:szCs w:val="18"/>
              </w:rPr>
            </w:pPr>
            <w:r w:rsidRPr="00FD63D0">
              <w:rPr>
                <w:color w:val="000000"/>
                <w:sz w:val="18"/>
              </w:rPr>
              <w:t>Eligibility Screener</w:t>
            </w:r>
          </w:p>
        </w:tc>
        <w:tc>
          <w:tcPr>
            <w:tcW w:w="1440" w:type="dxa"/>
            <w:vAlign w:val="bottom"/>
          </w:tcPr>
          <w:p w:rsidR="00925B7E" w:rsidRPr="00FD63D0" w:rsidP="00925B7E" w14:paraId="6B6DF724" w14:textId="77777777">
            <w:pPr>
              <w:spacing w:after="0" w:line="240" w:lineRule="auto"/>
              <w:contextualSpacing/>
              <w:jc w:val="center"/>
              <w:rPr>
                <w:rFonts w:eastAsia="Times New Roman" w:cstheme="minorHAnsi"/>
                <w:bCs/>
                <w:color w:val="000000"/>
                <w:sz w:val="18"/>
                <w:szCs w:val="18"/>
              </w:rPr>
            </w:pPr>
            <w:r w:rsidRPr="00FD63D0">
              <w:rPr>
                <w:color w:val="000000"/>
                <w:sz w:val="18"/>
              </w:rPr>
              <w:t>--</w:t>
            </w:r>
          </w:p>
        </w:tc>
        <w:tc>
          <w:tcPr>
            <w:tcW w:w="2520" w:type="dxa"/>
            <w:shd w:val="clear" w:color="auto" w:fill="auto"/>
            <w:noWrap/>
            <w:vAlign w:val="bottom"/>
          </w:tcPr>
          <w:p w:rsidR="00925B7E" w:rsidRPr="00FD63D0" w:rsidP="00925B7E" w14:paraId="74AF10C4" w14:textId="77777777">
            <w:pPr>
              <w:spacing w:after="0" w:line="240" w:lineRule="auto"/>
              <w:contextualSpacing/>
              <w:jc w:val="center"/>
              <w:rPr>
                <w:rFonts w:eastAsia="Times New Roman" w:cstheme="minorHAnsi"/>
                <w:bCs/>
                <w:color w:val="000000"/>
                <w:sz w:val="18"/>
                <w:szCs w:val="18"/>
              </w:rPr>
            </w:pPr>
            <w:r w:rsidRPr="00FD63D0">
              <w:rPr>
                <w:color w:val="000000"/>
                <w:sz w:val="18"/>
              </w:rPr>
              <w:t>AGE</w:t>
            </w:r>
          </w:p>
        </w:tc>
        <w:tc>
          <w:tcPr>
            <w:tcW w:w="3420" w:type="dxa"/>
            <w:shd w:val="clear" w:color="auto" w:fill="auto"/>
            <w:noWrap/>
            <w:vAlign w:val="bottom"/>
          </w:tcPr>
          <w:p w:rsidR="00925B7E" w:rsidRPr="00FD63D0" w:rsidP="00925B7E" w14:paraId="7B233698" w14:textId="77777777">
            <w:pPr>
              <w:spacing w:after="0" w:line="240" w:lineRule="auto"/>
              <w:contextualSpacing/>
              <w:jc w:val="center"/>
              <w:rPr>
                <w:rFonts w:eastAsia="Times New Roman" w:cstheme="minorHAnsi"/>
                <w:color w:val="000000"/>
                <w:sz w:val="18"/>
                <w:szCs w:val="18"/>
              </w:rPr>
            </w:pPr>
            <w:r w:rsidRPr="00FD63D0">
              <w:rPr>
                <w:color w:val="000000"/>
                <w:sz w:val="18"/>
              </w:rPr>
              <w:t>QDS calculated age today</w:t>
            </w:r>
          </w:p>
        </w:tc>
      </w:tr>
      <w:tr w14:paraId="409E5281" w14:textId="77777777" w:rsidTr="003C6790">
        <w:tblPrEx>
          <w:tblW w:w="10260" w:type="dxa"/>
          <w:tblInd w:w="18" w:type="dxa"/>
          <w:tblLook w:val="04A0"/>
        </w:tblPrEx>
        <w:trPr>
          <w:trHeight w:val="300"/>
        </w:trPr>
        <w:tc>
          <w:tcPr>
            <w:tcW w:w="2880" w:type="dxa"/>
            <w:shd w:val="clear" w:color="auto" w:fill="auto"/>
            <w:noWrap/>
            <w:vAlign w:val="bottom"/>
          </w:tcPr>
          <w:p w:rsidR="003C6790" w:rsidRPr="00FD63D0" w:rsidP="003C6790" w14:paraId="3F7722FB" w14:textId="77777777">
            <w:pPr>
              <w:spacing w:after="0" w:line="240" w:lineRule="auto"/>
              <w:contextualSpacing/>
              <w:jc w:val="center"/>
              <w:rPr>
                <w:rFonts w:eastAsia="Times New Roman" w:cstheme="minorHAnsi"/>
                <w:color w:val="000000"/>
                <w:sz w:val="18"/>
                <w:szCs w:val="18"/>
              </w:rPr>
            </w:pPr>
            <w:r w:rsidRPr="00FD63D0">
              <w:rPr>
                <w:color w:val="000000"/>
                <w:sz w:val="18"/>
              </w:rPr>
              <w:t>Consent</w:t>
            </w:r>
          </w:p>
        </w:tc>
        <w:tc>
          <w:tcPr>
            <w:tcW w:w="1440" w:type="dxa"/>
            <w:vAlign w:val="bottom"/>
          </w:tcPr>
          <w:p w:rsidR="003C6790" w:rsidRPr="00FD63D0" w:rsidP="003C6790" w14:paraId="5885C5DB" w14:textId="77777777">
            <w:pPr>
              <w:spacing w:after="0" w:line="240" w:lineRule="auto"/>
              <w:contextualSpacing/>
              <w:jc w:val="center"/>
              <w:rPr>
                <w:rFonts w:eastAsia="Times New Roman" w:cstheme="minorHAnsi"/>
                <w:bCs/>
                <w:color w:val="000000"/>
                <w:sz w:val="18"/>
                <w:szCs w:val="18"/>
              </w:rPr>
            </w:pPr>
            <w:r w:rsidRPr="00FD63D0">
              <w:rPr>
                <w:color w:val="000000"/>
                <w:sz w:val="18"/>
              </w:rPr>
              <w:t>CN1</w:t>
            </w:r>
          </w:p>
        </w:tc>
        <w:tc>
          <w:tcPr>
            <w:tcW w:w="2520" w:type="dxa"/>
            <w:shd w:val="clear" w:color="auto" w:fill="auto"/>
            <w:noWrap/>
            <w:vAlign w:val="bottom"/>
          </w:tcPr>
          <w:p w:rsidR="003C6790" w:rsidRPr="00FD63D0" w:rsidP="003C6790" w14:paraId="1F045820" w14:textId="77777777">
            <w:pPr>
              <w:spacing w:after="0" w:line="240" w:lineRule="auto"/>
              <w:contextualSpacing/>
              <w:jc w:val="center"/>
              <w:rPr>
                <w:rFonts w:eastAsia="Times New Roman" w:cstheme="minorHAnsi"/>
                <w:bCs/>
                <w:color w:val="000000"/>
                <w:sz w:val="18"/>
                <w:szCs w:val="18"/>
              </w:rPr>
            </w:pPr>
            <w:r w:rsidRPr="00FD63D0">
              <w:rPr>
                <w:color w:val="000000"/>
                <w:sz w:val="18"/>
              </w:rPr>
              <w:t>CONSENTA</w:t>
            </w:r>
          </w:p>
        </w:tc>
        <w:tc>
          <w:tcPr>
            <w:tcW w:w="3420" w:type="dxa"/>
            <w:shd w:val="clear" w:color="auto" w:fill="auto"/>
            <w:noWrap/>
            <w:vAlign w:val="bottom"/>
          </w:tcPr>
          <w:p w:rsidR="003C6790" w:rsidRPr="00FD63D0" w:rsidP="003C6790" w14:paraId="04B576E1" w14:textId="77777777">
            <w:pPr>
              <w:spacing w:after="0" w:line="240" w:lineRule="auto"/>
              <w:contextualSpacing/>
              <w:jc w:val="center"/>
              <w:rPr>
                <w:rFonts w:eastAsia="Times New Roman" w:cstheme="minorHAnsi"/>
                <w:color w:val="000000"/>
                <w:sz w:val="18"/>
                <w:szCs w:val="18"/>
              </w:rPr>
            </w:pPr>
            <w:r w:rsidRPr="00FD63D0">
              <w:rPr>
                <w:color w:val="000000"/>
                <w:sz w:val="18"/>
              </w:rPr>
              <w:t>Consent to survey</w:t>
            </w:r>
          </w:p>
        </w:tc>
      </w:tr>
      <w:tr w14:paraId="39948952" w14:textId="77777777" w:rsidTr="003C6790">
        <w:tblPrEx>
          <w:tblW w:w="10260" w:type="dxa"/>
          <w:tblInd w:w="18" w:type="dxa"/>
          <w:tblLook w:val="04A0"/>
        </w:tblPrEx>
        <w:trPr>
          <w:trHeight w:val="300"/>
        </w:trPr>
        <w:tc>
          <w:tcPr>
            <w:tcW w:w="2880" w:type="dxa"/>
            <w:shd w:val="clear" w:color="auto" w:fill="auto"/>
            <w:noWrap/>
            <w:vAlign w:val="bottom"/>
          </w:tcPr>
          <w:p w:rsidR="000E3633" w:rsidRPr="00FD63D0" w:rsidP="003C6790" w14:paraId="14D0049E" w14:textId="77777777">
            <w:pPr>
              <w:spacing w:after="0" w:line="240" w:lineRule="auto"/>
              <w:contextualSpacing/>
              <w:jc w:val="center"/>
              <w:rPr>
                <w:rFonts w:eastAsia="Times New Roman" w:cstheme="minorHAnsi"/>
                <w:color w:val="000000"/>
                <w:sz w:val="18"/>
                <w:szCs w:val="18"/>
              </w:rPr>
            </w:pPr>
            <w:r w:rsidRPr="00FD63D0">
              <w:rPr>
                <w:color w:val="000000"/>
                <w:sz w:val="18"/>
              </w:rPr>
              <w:t>Healthcare Access</w:t>
            </w:r>
          </w:p>
        </w:tc>
        <w:tc>
          <w:tcPr>
            <w:tcW w:w="1440" w:type="dxa"/>
            <w:vAlign w:val="bottom"/>
          </w:tcPr>
          <w:p w:rsidR="000E3633" w:rsidRPr="00FD63D0" w:rsidP="003C6790" w14:paraId="0B4DEE81" w14:textId="77777777">
            <w:pPr>
              <w:spacing w:after="0" w:line="240" w:lineRule="auto"/>
              <w:contextualSpacing/>
              <w:jc w:val="center"/>
              <w:rPr>
                <w:rFonts w:eastAsia="Times New Roman" w:cstheme="minorHAnsi"/>
                <w:bCs/>
                <w:color w:val="000000"/>
                <w:sz w:val="18"/>
                <w:szCs w:val="18"/>
              </w:rPr>
            </w:pPr>
            <w:r w:rsidRPr="00FD63D0">
              <w:rPr>
                <w:color w:val="000000"/>
                <w:sz w:val="18"/>
              </w:rPr>
              <w:t>HA1</w:t>
            </w:r>
          </w:p>
        </w:tc>
        <w:tc>
          <w:tcPr>
            <w:tcW w:w="2520" w:type="dxa"/>
            <w:shd w:val="clear" w:color="auto" w:fill="auto"/>
            <w:noWrap/>
            <w:vAlign w:val="bottom"/>
          </w:tcPr>
          <w:p w:rsidR="000E3633" w:rsidRPr="00FD63D0" w:rsidP="003C6790" w14:paraId="47C37AD1" w14:textId="77777777">
            <w:pPr>
              <w:spacing w:after="0" w:line="240" w:lineRule="auto"/>
              <w:contextualSpacing/>
              <w:jc w:val="center"/>
              <w:rPr>
                <w:rFonts w:eastAsia="Times New Roman" w:cstheme="minorHAnsi"/>
                <w:bCs/>
                <w:color w:val="000000"/>
                <w:sz w:val="18"/>
                <w:szCs w:val="18"/>
              </w:rPr>
            </w:pPr>
            <w:r w:rsidRPr="00FD63D0">
              <w:rPr>
                <w:color w:val="000000"/>
                <w:sz w:val="18"/>
              </w:rPr>
              <w:t>CURRHLTH</w:t>
            </w:r>
          </w:p>
        </w:tc>
        <w:tc>
          <w:tcPr>
            <w:tcW w:w="3420" w:type="dxa"/>
            <w:shd w:val="clear" w:color="auto" w:fill="auto"/>
            <w:noWrap/>
            <w:vAlign w:val="bottom"/>
          </w:tcPr>
          <w:p w:rsidR="000E3633" w:rsidRPr="00FD63D0" w:rsidP="003C6790" w14:paraId="314B875B" w14:textId="77777777">
            <w:pPr>
              <w:spacing w:after="0" w:line="240" w:lineRule="auto"/>
              <w:contextualSpacing/>
              <w:jc w:val="center"/>
              <w:rPr>
                <w:rFonts w:eastAsia="Times New Roman" w:cstheme="minorHAnsi"/>
                <w:color w:val="000000"/>
                <w:sz w:val="18"/>
                <w:szCs w:val="18"/>
              </w:rPr>
            </w:pPr>
            <w:r w:rsidRPr="00FD63D0">
              <w:rPr>
                <w:color w:val="000000"/>
                <w:sz w:val="18"/>
              </w:rPr>
              <w:t>Currently insured</w:t>
            </w:r>
          </w:p>
        </w:tc>
      </w:tr>
      <w:tr w14:paraId="6395A428" w14:textId="77777777" w:rsidTr="003C6790">
        <w:tblPrEx>
          <w:tblW w:w="10260" w:type="dxa"/>
          <w:tblInd w:w="18" w:type="dxa"/>
          <w:tblLook w:val="04A0"/>
        </w:tblPrEx>
        <w:trPr>
          <w:trHeight w:val="300"/>
        </w:trPr>
        <w:tc>
          <w:tcPr>
            <w:tcW w:w="2880" w:type="dxa"/>
            <w:shd w:val="clear" w:color="auto" w:fill="auto"/>
            <w:noWrap/>
            <w:vAlign w:val="bottom"/>
          </w:tcPr>
          <w:p w:rsidR="006B4D26" w:rsidRPr="00FD63D0" w:rsidP="003C6790" w14:paraId="1264F1C6" w14:textId="77777777">
            <w:pPr>
              <w:spacing w:after="0" w:line="240" w:lineRule="auto"/>
              <w:contextualSpacing/>
              <w:jc w:val="center"/>
              <w:rPr>
                <w:rFonts w:eastAsia="Times New Roman" w:cstheme="minorHAnsi"/>
                <w:color w:val="000000"/>
                <w:sz w:val="18"/>
                <w:szCs w:val="18"/>
              </w:rPr>
            </w:pPr>
            <w:r w:rsidRPr="00FD63D0">
              <w:rPr>
                <w:color w:val="000000"/>
                <w:sz w:val="18"/>
              </w:rPr>
              <w:t>Gender Identity</w:t>
            </w:r>
          </w:p>
        </w:tc>
        <w:tc>
          <w:tcPr>
            <w:tcW w:w="1440" w:type="dxa"/>
            <w:vAlign w:val="bottom"/>
          </w:tcPr>
          <w:p w:rsidR="006B4D26" w:rsidRPr="00FD63D0" w:rsidP="003C6790" w14:paraId="459BEA62" w14:textId="77777777">
            <w:pPr>
              <w:spacing w:after="0" w:line="240" w:lineRule="auto"/>
              <w:contextualSpacing/>
              <w:jc w:val="center"/>
              <w:rPr>
                <w:rFonts w:eastAsia="Times New Roman" w:cstheme="minorHAnsi"/>
                <w:bCs/>
                <w:color w:val="000000"/>
                <w:sz w:val="18"/>
                <w:szCs w:val="18"/>
              </w:rPr>
            </w:pPr>
            <w:r w:rsidRPr="00FD63D0">
              <w:rPr>
                <w:color w:val="000000"/>
                <w:sz w:val="18"/>
              </w:rPr>
              <w:t>GI1</w:t>
            </w:r>
          </w:p>
        </w:tc>
        <w:tc>
          <w:tcPr>
            <w:tcW w:w="2520" w:type="dxa"/>
            <w:shd w:val="clear" w:color="auto" w:fill="auto"/>
            <w:noWrap/>
            <w:vAlign w:val="bottom"/>
          </w:tcPr>
          <w:p w:rsidR="006B4D26" w:rsidRPr="00FD63D0" w:rsidP="003C6790" w14:paraId="097B86F3" w14:textId="77777777">
            <w:pPr>
              <w:spacing w:after="0" w:line="240" w:lineRule="auto"/>
              <w:contextualSpacing/>
              <w:jc w:val="center"/>
              <w:rPr>
                <w:rFonts w:eastAsia="Times New Roman" w:cstheme="minorHAnsi"/>
                <w:bCs/>
                <w:color w:val="000000"/>
                <w:sz w:val="18"/>
                <w:szCs w:val="18"/>
              </w:rPr>
            </w:pPr>
            <w:r w:rsidRPr="00FD63D0">
              <w:rPr>
                <w:color w:val="000000"/>
                <w:sz w:val="18"/>
              </w:rPr>
              <w:t>AGEGEND</w:t>
            </w:r>
          </w:p>
        </w:tc>
        <w:tc>
          <w:tcPr>
            <w:tcW w:w="3420" w:type="dxa"/>
            <w:shd w:val="clear" w:color="auto" w:fill="auto"/>
            <w:noWrap/>
            <w:vAlign w:val="bottom"/>
          </w:tcPr>
          <w:p w:rsidR="006B4D26" w:rsidRPr="00FD63D0" w:rsidP="003C6790" w14:paraId="62F4C77B" w14:textId="77777777">
            <w:pPr>
              <w:spacing w:after="0" w:line="240" w:lineRule="auto"/>
              <w:contextualSpacing/>
              <w:jc w:val="center"/>
              <w:rPr>
                <w:rFonts w:eastAsia="Times New Roman" w:cstheme="minorHAnsi"/>
                <w:color w:val="000000"/>
                <w:sz w:val="18"/>
                <w:szCs w:val="18"/>
              </w:rPr>
            </w:pPr>
            <w:r w:rsidRPr="00FD63D0">
              <w:rPr>
                <w:color w:val="000000"/>
                <w:sz w:val="18"/>
              </w:rPr>
              <w:t>Age aware of gender identity</w:t>
            </w:r>
          </w:p>
        </w:tc>
      </w:tr>
    </w:tbl>
    <w:p w:rsidR="003352A3" w:rsidRPr="00FD63D0" w:rsidP="00765145" w14:paraId="7EC770A3" w14:textId="77777777">
      <w:pPr>
        <w:rPr>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1F0A4CE3" w14:textId="77777777" w:rsidTr="003352A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3352A3" w:rsidRPr="00FD63D0" w:rsidP="003352A3" w14:paraId="443922D0" w14:textId="77777777">
            <w:pPr>
              <w:contextualSpacing/>
              <w:rPr>
                <w:rFonts w:eastAsia="Times New Roman" w:cstheme="minorHAnsi"/>
                <w:b/>
                <w:bCs/>
                <w:color w:val="000000"/>
                <w:sz w:val="18"/>
                <w:szCs w:val="18"/>
              </w:rPr>
            </w:pPr>
            <w:r w:rsidRPr="00FD63D0">
              <w:rPr>
                <w:b/>
                <w:color w:val="000000"/>
                <w:sz w:val="18"/>
              </w:rPr>
              <w:t>Universe_MG</w:t>
            </w:r>
            <w:r w:rsidRPr="00FD63D0">
              <w:rPr>
                <w:color w:val="000000"/>
                <w:sz w:val="18"/>
              </w:rPr>
              <w:t>.</w:t>
            </w:r>
          </w:p>
        </w:tc>
        <w:tc>
          <w:tcPr>
            <w:tcW w:w="8190" w:type="dxa"/>
          </w:tcPr>
          <w:p w:rsidR="003352A3" w:rsidRPr="00FD63D0" w:rsidP="003352A3" w14:paraId="5EF95A4E" w14:textId="77777777">
            <w:pPr>
              <w:contextualSpacing/>
              <w:rPr>
                <w:rFonts w:eastAsia="Times New Roman" w:cstheme="minorHAnsi"/>
                <w:color w:val="000000"/>
                <w:sz w:val="18"/>
                <w:szCs w:val="18"/>
              </w:rPr>
            </w:pPr>
            <w:r w:rsidRPr="00FD63D0">
              <w:rPr>
                <w:color w:val="000000"/>
                <w:sz w:val="18"/>
              </w:rPr>
              <w:t>All Eligible Rs (EL_TRANS EQ 1) who consent to interview (CN1 EQ 1).</w:t>
            </w:r>
          </w:p>
        </w:tc>
      </w:tr>
    </w:tbl>
    <w:p w:rsidR="003352A3" w:rsidRPr="00FD63D0" w:rsidP="003352A3" w14:paraId="69345F2D" w14:textId="77777777">
      <w:pPr>
        <w:rPr>
          <w:b/>
          <w:sz w:val="18"/>
          <w:szCs w:val="18"/>
          <w:u w:val="single"/>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02B0FECE" w14:textId="77777777" w:rsidTr="0096275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E668CD" w:rsidRPr="00FD63D0" w:rsidP="0096275C" w14:paraId="193442D4" w14:textId="77777777">
            <w:pPr>
              <w:contextualSpacing/>
              <w:rPr>
                <w:rFonts w:eastAsia="Times New Roman" w:cstheme="minorHAnsi"/>
                <w:b/>
                <w:bCs/>
                <w:color w:val="000000"/>
                <w:sz w:val="18"/>
                <w:szCs w:val="18"/>
              </w:rPr>
            </w:pPr>
            <w:r w:rsidRPr="00FD63D0">
              <w:rPr>
                <w:b/>
                <w:color w:val="000000"/>
                <w:sz w:val="18"/>
              </w:rPr>
              <w:t>CALC_BEGMG.</w:t>
            </w:r>
          </w:p>
        </w:tc>
        <w:tc>
          <w:tcPr>
            <w:tcW w:w="2250" w:type="dxa"/>
            <w:vAlign w:val="bottom"/>
          </w:tcPr>
          <w:p w:rsidR="00E668CD" w:rsidRPr="00FD63D0" w:rsidP="0096275C" w14:paraId="04F46DB3" w14:textId="77777777">
            <w:pPr>
              <w:contextualSpacing/>
              <w:rPr>
                <w:rFonts w:eastAsia="Times New Roman" w:cstheme="minorHAnsi"/>
                <w:b/>
                <w:bCs/>
                <w:color w:val="000000"/>
                <w:sz w:val="18"/>
                <w:szCs w:val="18"/>
              </w:rPr>
            </w:pPr>
          </w:p>
        </w:tc>
        <w:tc>
          <w:tcPr>
            <w:tcW w:w="6300" w:type="dxa"/>
            <w:vAlign w:val="bottom"/>
          </w:tcPr>
          <w:p w:rsidR="00E668CD" w:rsidRPr="00FD63D0" w:rsidP="0096275C" w14:paraId="302125B9" w14:textId="77777777">
            <w:pPr>
              <w:contextualSpacing/>
              <w:rPr>
                <w:rFonts w:eastAsia="Times New Roman" w:cstheme="minorHAnsi"/>
                <w:b/>
                <w:bCs/>
                <w:color w:val="000000"/>
                <w:sz w:val="18"/>
                <w:szCs w:val="18"/>
              </w:rPr>
            </w:pPr>
          </w:p>
        </w:tc>
      </w:tr>
      <w:tr w14:paraId="667104F6" w14:textId="77777777" w:rsidTr="0096275C">
        <w:tblPrEx>
          <w:tblW w:w="10278" w:type="dxa"/>
          <w:tblLayout w:type="fixed"/>
          <w:tblLook w:val="04A0"/>
        </w:tblPrEx>
        <w:tc>
          <w:tcPr>
            <w:tcW w:w="1728" w:type="dxa"/>
            <w:vAlign w:val="bottom"/>
          </w:tcPr>
          <w:p w:rsidR="00E668CD" w:rsidRPr="00FD63D0" w:rsidP="0096275C" w14:paraId="5B2BDB15" w14:textId="77777777">
            <w:pPr>
              <w:contextualSpacing/>
              <w:rPr>
                <w:rFonts w:eastAsia="Times New Roman" w:cstheme="minorHAnsi"/>
                <w:b/>
                <w:bCs/>
                <w:color w:val="000000"/>
                <w:sz w:val="18"/>
                <w:szCs w:val="18"/>
              </w:rPr>
            </w:pPr>
            <w:r w:rsidRPr="00FD63D0">
              <w:rPr>
                <w:b/>
                <w:color w:val="000000"/>
                <w:sz w:val="18"/>
              </w:rPr>
              <w:t>BEGMG</w:t>
            </w:r>
          </w:p>
        </w:tc>
        <w:tc>
          <w:tcPr>
            <w:tcW w:w="2250" w:type="dxa"/>
            <w:vAlign w:val="bottom"/>
          </w:tcPr>
          <w:p w:rsidR="00E668CD" w:rsidRPr="00FD63D0" w:rsidP="0096275C" w14:paraId="3C80A1F4" w14:textId="77777777">
            <w:pPr>
              <w:contextualSpacing/>
              <w:rPr>
                <w:rFonts w:eastAsia="Times New Roman" w:cstheme="minorHAnsi"/>
                <w:color w:val="000000"/>
                <w:sz w:val="18"/>
                <w:szCs w:val="18"/>
              </w:rPr>
            </w:pPr>
            <w:r w:rsidRPr="00FD63D0">
              <w:rPr>
                <w:color w:val="000000"/>
                <w:sz w:val="18"/>
              </w:rPr>
              <w:t>Time at beginning of MG section</w:t>
            </w:r>
          </w:p>
        </w:tc>
        <w:tc>
          <w:tcPr>
            <w:tcW w:w="6300" w:type="dxa"/>
            <w:vAlign w:val="bottom"/>
          </w:tcPr>
          <w:p w:rsidR="00E668CD" w:rsidRPr="00FD63D0" w:rsidP="0096275C" w14:paraId="2DD1D8A5" w14:textId="77777777">
            <w:pPr>
              <w:contextualSpacing/>
              <w:rPr>
                <w:rFonts w:eastAsia="Times New Roman" w:cstheme="minorHAnsi"/>
                <w:color w:val="000000"/>
                <w:sz w:val="18"/>
                <w:szCs w:val="18"/>
              </w:rPr>
            </w:pPr>
            <w:r w:rsidRPr="00FD63D0">
              <w:rPr>
                <w:color w:val="000000"/>
                <w:sz w:val="18"/>
              </w:rPr>
              <w:t>BEGMG = Current time</w:t>
            </w:r>
          </w:p>
        </w:tc>
      </w:tr>
    </w:tbl>
    <w:p w:rsidR="000D6963" w:rsidRPr="00FD63D0" w:rsidP="000D6963" w14:paraId="18D83519" w14:textId="77777777">
      <w:pPr>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02FD668" w14:textId="77777777" w:rsidTr="00FB79C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1863A0" w:rsidRPr="00FD63D0" w:rsidP="00FB79C9" w14:paraId="3979D0DB" w14:textId="77777777">
            <w:pPr>
              <w:contextualSpacing/>
              <w:rPr>
                <w:rFonts w:eastAsia="Times New Roman" w:cstheme="minorHAnsi"/>
                <w:b/>
                <w:bCs/>
                <w:color w:val="000000"/>
                <w:sz w:val="18"/>
                <w:szCs w:val="18"/>
              </w:rPr>
            </w:pPr>
            <w:r w:rsidRPr="00FD63D0">
              <w:rPr>
                <w:b/>
                <w:color w:val="000000"/>
                <w:sz w:val="18"/>
              </w:rPr>
              <w:t>INTRO_MG1.</w:t>
            </w:r>
          </w:p>
        </w:tc>
        <w:tc>
          <w:tcPr>
            <w:tcW w:w="8820" w:type="dxa"/>
          </w:tcPr>
          <w:p w:rsidR="0040402D" w:rsidRPr="00CC0D8A" w:rsidP="00B67576" w14:paraId="114E340F" w14:textId="77777777">
            <w:pPr>
              <w:contextualSpacing/>
              <w:rPr>
                <w:sz w:val="18"/>
                <w:szCs w:val="18"/>
                <w:lang w:val="es-ES"/>
              </w:rPr>
            </w:pPr>
            <w:r w:rsidRPr="00CC0D8A">
              <w:rPr>
                <w:color w:val="000000"/>
                <w:sz w:val="18"/>
                <w:lang w:val="es-ES"/>
              </w:rPr>
              <w:t xml:space="preserve">DISPLAY: </w:t>
            </w:r>
            <w:r w:rsidRPr="00CC0D8A">
              <w:rPr>
                <w:sz w:val="18"/>
                <w:lang w:val="es-ES"/>
              </w:rPr>
              <w:t xml:space="preserve">"DIGA: La siguiente serie de preguntas trata sobre las hormonas que pueda haber </w:t>
            </w:r>
            <w:r w:rsidRPr="00CC0D8A" w:rsidR="004F25BC">
              <w:rPr>
                <w:sz w:val="18"/>
                <w:lang w:val="es-ES"/>
              </w:rPr>
              <w:t xml:space="preserve">usado </w:t>
            </w:r>
            <w:r w:rsidRPr="00CC0D8A">
              <w:rPr>
                <w:sz w:val="18"/>
                <w:lang w:val="es-ES"/>
              </w:rPr>
              <w:t>y las operaciones que pueda haber tenido para la transición o afirmación de género o para ayudar a que su cuerpo corresponda con su identidad o autoexpresión de género. A estas cosas a veces se las conoce como medidas de afirmación o transición de género médicas, aunque reconocemos que hay muchas maneras de definir la transición de género que no incluyen hormonas o cirugía.”</w:t>
            </w:r>
          </w:p>
        </w:tc>
      </w:tr>
    </w:tbl>
    <w:p w:rsidR="001863A0" w:rsidRPr="00CC0D8A" w:rsidP="000D6963" w14:paraId="4640F4AD" w14:textId="77777777">
      <w:pPr>
        <w:rPr>
          <w:sz w:val="18"/>
          <w:szCs w:val="18"/>
          <w:lang w:val="es-ES"/>
        </w:rPr>
      </w:pPr>
    </w:p>
    <w:tbl>
      <w:tblPr>
        <w:tblW w:w="10278" w:type="dxa"/>
        <w:tblLayout w:type="fixed"/>
        <w:tblLook w:val="04A0"/>
      </w:tblPr>
      <w:tblGrid>
        <w:gridCol w:w="18"/>
        <w:gridCol w:w="1440"/>
        <w:gridCol w:w="4860"/>
        <w:gridCol w:w="1260"/>
        <w:gridCol w:w="2700"/>
      </w:tblGrid>
      <w:tr w14:paraId="66BE24C5" w14:textId="77777777" w:rsidTr="009D6E43">
        <w:tblPrEx>
          <w:tblW w:w="10278" w:type="dxa"/>
          <w:tblLayout w:type="fixed"/>
          <w:tblLook w:val="04A0"/>
        </w:tblPrEx>
        <w:tc>
          <w:tcPr>
            <w:tcW w:w="1458" w:type="dxa"/>
            <w:gridSpan w:val="2"/>
          </w:tcPr>
          <w:p w:rsidR="00DC5894" w:rsidRPr="00FD63D0" w:rsidP="009D6E43" w14:paraId="44F760B9" w14:textId="77777777">
            <w:pPr>
              <w:contextualSpacing/>
              <w:rPr>
                <w:rFonts w:eastAsia="Times New Roman" w:cstheme="minorHAnsi"/>
                <w:b/>
                <w:bCs/>
                <w:color w:val="000000"/>
                <w:sz w:val="18"/>
                <w:szCs w:val="18"/>
              </w:rPr>
            </w:pPr>
            <w:r w:rsidRPr="00FD63D0">
              <w:rPr>
                <w:b/>
                <w:color w:val="000000"/>
                <w:sz w:val="18"/>
              </w:rPr>
              <w:t>MG1.</w:t>
            </w:r>
          </w:p>
        </w:tc>
        <w:tc>
          <w:tcPr>
            <w:tcW w:w="8820" w:type="dxa"/>
            <w:gridSpan w:val="3"/>
            <w:vAlign w:val="bottom"/>
          </w:tcPr>
          <w:p w:rsidR="00DC5894" w:rsidRPr="00CC0D8A" w:rsidP="002C4B15" w14:paraId="61467332" w14:textId="77777777">
            <w:pPr>
              <w:contextualSpacing/>
              <w:rPr>
                <w:rFonts w:eastAsia="Times New Roman" w:cstheme="minorHAnsi"/>
                <w:b/>
                <w:bCs/>
                <w:color w:val="000000"/>
                <w:sz w:val="18"/>
                <w:szCs w:val="18"/>
                <w:lang w:val="es-ES"/>
              </w:rPr>
            </w:pPr>
            <w:r w:rsidRPr="00CC0D8A">
              <w:rPr>
                <w:b/>
                <w:color w:val="000000"/>
                <w:sz w:val="18"/>
                <w:lang w:val="es-ES"/>
              </w:rPr>
              <w:t>¿Alguna vez ha</w:t>
            </w:r>
            <w:r w:rsidRPr="00CC0D8A" w:rsidR="004F25BC">
              <w:rPr>
                <w:b/>
                <w:color w:val="000000"/>
                <w:sz w:val="18"/>
                <w:lang w:val="es-ES"/>
              </w:rPr>
              <w:t xml:space="preserve"> tomado</w:t>
            </w:r>
            <w:r w:rsidRPr="00CC0D8A">
              <w:rPr>
                <w:b/>
                <w:color w:val="000000"/>
                <w:sz w:val="18"/>
                <w:lang w:val="es-ES"/>
              </w:rPr>
              <w:t xml:space="preserve"> hormonas para la transición o afirmación de género?</w:t>
            </w:r>
          </w:p>
        </w:tc>
      </w:tr>
      <w:tr w14:paraId="7705CCED" w14:textId="77777777" w:rsidTr="009D6E43">
        <w:tblPrEx>
          <w:tblW w:w="10278" w:type="dxa"/>
          <w:tblLayout w:type="fixed"/>
          <w:tblLook w:val="04A0"/>
        </w:tblPrEx>
        <w:tc>
          <w:tcPr>
            <w:tcW w:w="1458" w:type="dxa"/>
            <w:gridSpan w:val="2"/>
            <w:vAlign w:val="bottom"/>
          </w:tcPr>
          <w:p w:rsidR="00DC5894" w:rsidRPr="00FD63D0" w:rsidP="009D6E43" w14:paraId="27959114" w14:textId="77777777">
            <w:pPr>
              <w:contextualSpacing/>
              <w:rPr>
                <w:rFonts w:eastAsia="Times New Roman" w:cstheme="minorHAnsi"/>
                <w:bCs/>
                <w:color w:val="000000"/>
                <w:sz w:val="18"/>
                <w:szCs w:val="18"/>
              </w:rPr>
            </w:pPr>
            <w:r w:rsidRPr="00FD63D0">
              <w:rPr>
                <w:color w:val="000000"/>
                <w:sz w:val="18"/>
              </w:rPr>
              <w:t>EVRHORM</w:t>
            </w:r>
          </w:p>
        </w:tc>
        <w:tc>
          <w:tcPr>
            <w:tcW w:w="6120" w:type="dxa"/>
            <w:gridSpan w:val="2"/>
            <w:vAlign w:val="bottom"/>
          </w:tcPr>
          <w:p w:rsidR="00DC5894" w:rsidRPr="00FD63D0" w:rsidP="009D6E43" w14:paraId="2FEB7B3E" w14:textId="77777777">
            <w:pPr>
              <w:contextualSpacing/>
              <w:rPr>
                <w:rFonts w:eastAsia="Times New Roman" w:cstheme="minorHAnsi"/>
                <w:color w:val="000000"/>
                <w:sz w:val="18"/>
                <w:szCs w:val="18"/>
              </w:rPr>
            </w:pPr>
            <w:r w:rsidRPr="00FD63D0">
              <w:rPr>
                <w:color w:val="000000"/>
                <w:sz w:val="18"/>
              </w:rPr>
              <w:t>Medical gender transition initiation</w:t>
            </w:r>
          </w:p>
        </w:tc>
        <w:tc>
          <w:tcPr>
            <w:tcW w:w="2700" w:type="dxa"/>
            <w:vAlign w:val="bottom"/>
          </w:tcPr>
          <w:p w:rsidR="00DC5894" w:rsidRPr="00FD63D0" w:rsidP="009D6E43" w14:paraId="77E3BE3B" w14:textId="77777777">
            <w:pPr>
              <w:contextualSpacing/>
              <w:rPr>
                <w:rFonts w:eastAsia="Times New Roman" w:cstheme="minorHAnsi"/>
                <w:color w:val="000000"/>
                <w:sz w:val="18"/>
                <w:szCs w:val="18"/>
              </w:rPr>
            </w:pPr>
          </w:p>
        </w:tc>
      </w:tr>
      <w:tr w14:paraId="568FE0F9" w14:textId="77777777" w:rsidTr="009D6E43">
        <w:tblPrEx>
          <w:tblW w:w="10278" w:type="dxa"/>
          <w:tblLayout w:type="fixed"/>
          <w:tblLook w:val="04A0"/>
        </w:tblPrEx>
        <w:trPr>
          <w:gridBefore w:val="1"/>
          <w:wBefore w:w="18" w:type="dxa"/>
        </w:trPr>
        <w:tc>
          <w:tcPr>
            <w:tcW w:w="1440" w:type="dxa"/>
          </w:tcPr>
          <w:p w:rsidR="005A51E9" w:rsidRPr="00FD63D0" w:rsidP="005A51E9" w14:paraId="349384BA" w14:textId="77777777">
            <w:pPr>
              <w:contextualSpacing/>
              <w:rPr>
                <w:rFonts w:eastAsia="Times New Roman" w:cstheme="minorHAnsi"/>
                <w:color w:val="000000"/>
                <w:sz w:val="18"/>
                <w:szCs w:val="18"/>
              </w:rPr>
            </w:pPr>
          </w:p>
        </w:tc>
        <w:tc>
          <w:tcPr>
            <w:tcW w:w="4860" w:type="dxa"/>
            <w:vAlign w:val="bottom"/>
          </w:tcPr>
          <w:p w:rsidR="005A51E9" w:rsidRPr="00FD63D0" w:rsidP="005A51E9" w14:paraId="1A57AB50"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5A51E9" w:rsidRPr="00FD63D0" w:rsidP="005A51E9" w14:paraId="3053EA70"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5A51E9" w:rsidRPr="00FD63D0" w:rsidP="005A51E9" w14:paraId="1E55A461" w14:textId="77777777">
            <w:pPr>
              <w:contextualSpacing/>
              <w:rPr>
                <w:rFonts w:eastAsia="Times New Roman" w:cstheme="minorHAnsi"/>
                <w:bCs/>
                <w:color w:val="000000"/>
                <w:sz w:val="18"/>
                <w:szCs w:val="18"/>
              </w:rPr>
            </w:pPr>
          </w:p>
        </w:tc>
      </w:tr>
      <w:tr w14:paraId="4FD7491F" w14:textId="77777777" w:rsidTr="009D6E43">
        <w:tblPrEx>
          <w:tblW w:w="10278" w:type="dxa"/>
          <w:tblLayout w:type="fixed"/>
          <w:tblLook w:val="04A0"/>
        </w:tblPrEx>
        <w:trPr>
          <w:gridBefore w:val="1"/>
          <w:wBefore w:w="18" w:type="dxa"/>
        </w:trPr>
        <w:tc>
          <w:tcPr>
            <w:tcW w:w="1440" w:type="dxa"/>
          </w:tcPr>
          <w:p w:rsidR="005A51E9" w:rsidRPr="00FD63D0" w:rsidP="005A51E9" w14:paraId="68B69216" w14:textId="77777777">
            <w:pPr>
              <w:contextualSpacing/>
              <w:rPr>
                <w:rFonts w:eastAsia="Times New Roman" w:cstheme="minorHAnsi"/>
                <w:color w:val="000000"/>
                <w:sz w:val="18"/>
                <w:szCs w:val="18"/>
              </w:rPr>
            </w:pPr>
          </w:p>
        </w:tc>
        <w:tc>
          <w:tcPr>
            <w:tcW w:w="4860" w:type="dxa"/>
            <w:vAlign w:val="bottom"/>
          </w:tcPr>
          <w:p w:rsidR="005A51E9" w:rsidRPr="00FD63D0" w:rsidP="005A51E9" w14:paraId="3F0F49D5"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5A51E9" w:rsidRPr="00FD63D0" w:rsidP="005A51E9" w14:paraId="4890432D"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5A51E9" w:rsidRPr="00FD63D0" w:rsidP="005A51E9" w14:paraId="616DE42C" w14:textId="77777777">
            <w:pPr>
              <w:contextualSpacing/>
              <w:rPr>
                <w:rFonts w:eastAsia="Times New Roman" w:cstheme="minorHAnsi"/>
                <w:bCs/>
                <w:color w:val="000000"/>
                <w:sz w:val="18"/>
                <w:szCs w:val="18"/>
              </w:rPr>
            </w:pPr>
          </w:p>
        </w:tc>
      </w:tr>
      <w:tr w14:paraId="58EC0D3A" w14:textId="77777777" w:rsidTr="009D6E43">
        <w:tblPrEx>
          <w:tblW w:w="10278" w:type="dxa"/>
          <w:tblLayout w:type="fixed"/>
          <w:tblLook w:val="04A0"/>
        </w:tblPrEx>
        <w:trPr>
          <w:gridBefore w:val="1"/>
          <w:wBefore w:w="18" w:type="dxa"/>
        </w:trPr>
        <w:tc>
          <w:tcPr>
            <w:tcW w:w="1440" w:type="dxa"/>
          </w:tcPr>
          <w:p w:rsidR="005A51E9" w:rsidRPr="00FD63D0" w:rsidP="005A51E9" w14:paraId="111CFBA3" w14:textId="77777777">
            <w:pPr>
              <w:contextualSpacing/>
              <w:rPr>
                <w:rFonts w:eastAsia="Times New Roman" w:cstheme="minorHAnsi"/>
                <w:color w:val="000000"/>
                <w:sz w:val="18"/>
                <w:szCs w:val="18"/>
              </w:rPr>
            </w:pPr>
          </w:p>
        </w:tc>
        <w:tc>
          <w:tcPr>
            <w:tcW w:w="4860" w:type="dxa"/>
            <w:vAlign w:val="bottom"/>
          </w:tcPr>
          <w:p w:rsidR="005A51E9" w:rsidRPr="00FD63D0" w:rsidP="005A51E9" w14:paraId="1FEE59BC"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5A51E9" w:rsidRPr="00FD63D0" w:rsidP="005A51E9" w14:paraId="15F539A5"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5A51E9" w:rsidRPr="00FD63D0" w:rsidP="005A51E9" w14:paraId="7BB13931" w14:textId="77777777">
            <w:pPr>
              <w:contextualSpacing/>
              <w:rPr>
                <w:rFonts w:eastAsia="Times New Roman" w:cstheme="minorHAnsi"/>
                <w:bCs/>
                <w:color w:val="000000"/>
                <w:sz w:val="18"/>
                <w:szCs w:val="18"/>
              </w:rPr>
            </w:pPr>
          </w:p>
        </w:tc>
      </w:tr>
      <w:tr w14:paraId="6422E60A" w14:textId="77777777" w:rsidTr="009D6E43">
        <w:tblPrEx>
          <w:tblW w:w="10278" w:type="dxa"/>
          <w:tblLayout w:type="fixed"/>
          <w:tblLook w:val="04A0"/>
        </w:tblPrEx>
        <w:trPr>
          <w:gridBefore w:val="1"/>
          <w:wBefore w:w="18" w:type="dxa"/>
        </w:trPr>
        <w:tc>
          <w:tcPr>
            <w:tcW w:w="1440" w:type="dxa"/>
          </w:tcPr>
          <w:p w:rsidR="005A51E9" w:rsidRPr="00FD63D0" w:rsidP="005A51E9" w14:paraId="72C450CB" w14:textId="77777777">
            <w:pPr>
              <w:contextualSpacing/>
              <w:rPr>
                <w:rFonts w:eastAsia="Times New Roman" w:cstheme="minorHAnsi"/>
                <w:color w:val="000000"/>
                <w:sz w:val="18"/>
                <w:szCs w:val="18"/>
              </w:rPr>
            </w:pPr>
          </w:p>
        </w:tc>
        <w:tc>
          <w:tcPr>
            <w:tcW w:w="4860" w:type="dxa"/>
            <w:vAlign w:val="bottom"/>
          </w:tcPr>
          <w:p w:rsidR="005A51E9" w:rsidRPr="00FD63D0" w:rsidP="005A51E9" w14:paraId="705C7D12"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5A51E9" w:rsidRPr="00FD63D0" w:rsidP="005A51E9" w14:paraId="27370929"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5A51E9" w:rsidRPr="00FD63D0" w:rsidP="005A51E9" w14:paraId="056739D9" w14:textId="77777777">
            <w:pPr>
              <w:contextualSpacing/>
              <w:rPr>
                <w:rFonts w:eastAsia="Times New Roman" w:cstheme="minorHAnsi"/>
                <w:bCs/>
                <w:color w:val="000000"/>
                <w:sz w:val="18"/>
                <w:szCs w:val="18"/>
              </w:rPr>
            </w:pPr>
          </w:p>
        </w:tc>
      </w:tr>
    </w:tbl>
    <w:p w:rsidR="00D83E44" w:rsidRPr="00FD63D0" w:rsidP="000D6963" w14:paraId="29DFEDEB" w14:textId="77777777">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23EA5138" w14:textId="77777777" w:rsidTr="003E0087">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0A358F" w:rsidRPr="00FD63D0" w:rsidP="000A358F" w14:paraId="0EB71383" w14:textId="77777777">
            <w:pPr>
              <w:contextualSpacing/>
              <w:rPr>
                <w:rFonts w:cstheme="minorHAnsi"/>
                <w:b/>
                <w:sz w:val="18"/>
                <w:szCs w:val="18"/>
              </w:rPr>
            </w:pPr>
            <w:r w:rsidRPr="00FD63D0">
              <w:rPr>
                <w:b/>
                <w:color w:val="000000"/>
                <w:sz w:val="18"/>
              </w:rPr>
              <w:t>Check_MG1a.</w:t>
            </w:r>
          </w:p>
        </w:tc>
        <w:tc>
          <w:tcPr>
            <w:tcW w:w="7989" w:type="dxa"/>
          </w:tcPr>
          <w:p w:rsidR="000A358F" w:rsidRPr="00FD63D0" w:rsidP="003E0087" w14:paraId="2074327A" w14:textId="77777777">
            <w:pPr>
              <w:contextualSpacing/>
              <w:rPr>
                <w:sz w:val="18"/>
                <w:szCs w:val="18"/>
              </w:rPr>
            </w:pPr>
            <w:r w:rsidRPr="00FD63D0">
              <w:rPr>
                <w:sz w:val="18"/>
              </w:rPr>
              <w:t xml:space="preserve">If R has used hormones (MG1 EQ 1), go to MG1a. </w:t>
            </w:r>
          </w:p>
          <w:p w:rsidR="000A358F" w:rsidRPr="00FD63D0" w:rsidP="003E0087" w14:paraId="24C13A67" w14:textId="77777777">
            <w:pPr>
              <w:contextualSpacing/>
              <w:rPr>
                <w:rFonts w:cstheme="minorHAnsi"/>
                <w:sz w:val="18"/>
                <w:szCs w:val="18"/>
              </w:rPr>
            </w:pPr>
            <w:r w:rsidRPr="00FD63D0">
              <w:rPr>
                <w:sz w:val="18"/>
              </w:rPr>
              <w:t>Else, go to Check_MG1b.</w:t>
            </w:r>
          </w:p>
        </w:tc>
      </w:tr>
    </w:tbl>
    <w:p w:rsidR="000A358F" w:rsidRPr="00FD63D0" w:rsidP="000D6963" w14:paraId="6F3A95FA" w14:textId="77777777">
      <w:pPr>
        <w:rPr>
          <w:sz w:val="18"/>
          <w:szCs w:val="18"/>
        </w:rPr>
      </w:pPr>
    </w:p>
    <w:tbl>
      <w:tblPr>
        <w:tblW w:w="10278" w:type="dxa"/>
        <w:tblLayout w:type="fixed"/>
        <w:tblLook w:val="04A0"/>
      </w:tblPr>
      <w:tblGrid>
        <w:gridCol w:w="18"/>
        <w:gridCol w:w="1440"/>
        <w:gridCol w:w="4860"/>
        <w:gridCol w:w="1260"/>
        <w:gridCol w:w="2700"/>
      </w:tblGrid>
      <w:tr w14:paraId="7E728201" w14:textId="77777777" w:rsidTr="00D83E44">
        <w:tblPrEx>
          <w:tblW w:w="10278" w:type="dxa"/>
          <w:tblLayout w:type="fixed"/>
          <w:tblLook w:val="04A0"/>
        </w:tblPrEx>
        <w:tc>
          <w:tcPr>
            <w:tcW w:w="1458" w:type="dxa"/>
            <w:gridSpan w:val="2"/>
          </w:tcPr>
          <w:p w:rsidR="00D83E44" w:rsidRPr="00FD63D0" w:rsidP="00D83E44" w14:paraId="35988059" w14:textId="77777777">
            <w:pPr>
              <w:contextualSpacing/>
              <w:rPr>
                <w:rFonts w:eastAsia="Times New Roman" w:cstheme="minorHAnsi"/>
                <w:b/>
                <w:bCs/>
                <w:color w:val="000000"/>
                <w:sz w:val="18"/>
                <w:szCs w:val="18"/>
              </w:rPr>
            </w:pPr>
            <w:r w:rsidRPr="00FD63D0">
              <w:rPr>
                <w:b/>
                <w:color w:val="000000"/>
                <w:sz w:val="18"/>
              </w:rPr>
              <w:t>MG1a.</w:t>
            </w:r>
          </w:p>
        </w:tc>
        <w:tc>
          <w:tcPr>
            <w:tcW w:w="8820" w:type="dxa"/>
            <w:gridSpan w:val="3"/>
            <w:vAlign w:val="bottom"/>
          </w:tcPr>
          <w:p w:rsidR="00D83E44" w:rsidRPr="00FD63D0" w:rsidP="00085590" w14:paraId="368098CB" w14:textId="77777777">
            <w:pPr>
              <w:contextualSpacing/>
              <w:rPr>
                <w:rFonts w:eastAsia="Times New Roman" w:cstheme="minorHAnsi"/>
                <w:b/>
                <w:bCs/>
                <w:color w:val="000000"/>
                <w:sz w:val="18"/>
                <w:szCs w:val="18"/>
              </w:rPr>
            </w:pPr>
            <w:r w:rsidRPr="00FD63D0">
              <w:rPr>
                <w:b/>
                <w:color w:val="000000"/>
                <w:sz w:val="18"/>
              </w:rPr>
              <w:t>¿</w:t>
            </w:r>
            <w:r w:rsidRPr="00FD63D0">
              <w:rPr>
                <w:b/>
                <w:color w:val="000000"/>
                <w:sz w:val="18"/>
              </w:rPr>
              <w:t>Está</w:t>
            </w:r>
            <w:r w:rsidRPr="00FD63D0">
              <w:rPr>
                <w:b/>
                <w:color w:val="000000"/>
                <w:sz w:val="18"/>
              </w:rPr>
              <w:t xml:space="preserve"> </w:t>
            </w:r>
            <w:r w:rsidRPr="00FD63D0">
              <w:rPr>
                <w:b/>
                <w:color w:val="000000"/>
                <w:sz w:val="18"/>
              </w:rPr>
              <w:t>tomando</w:t>
            </w:r>
            <w:r w:rsidRPr="00FD63D0">
              <w:rPr>
                <w:b/>
                <w:color w:val="000000"/>
                <w:sz w:val="18"/>
              </w:rPr>
              <w:t xml:space="preserve"> </w:t>
            </w:r>
            <w:r w:rsidRPr="00FD63D0">
              <w:rPr>
                <w:b/>
                <w:color w:val="000000"/>
                <w:sz w:val="18"/>
              </w:rPr>
              <w:t>hormonas</w:t>
            </w:r>
            <w:r w:rsidRPr="00FD63D0">
              <w:rPr>
                <w:b/>
                <w:color w:val="000000"/>
                <w:sz w:val="18"/>
              </w:rPr>
              <w:t xml:space="preserve"> </w:t>
            </w:r>
            <w:r w:rsidRPr="00FD63D0">
              <w:rPr>
                <w:b/>
                <w:color w:val="000000"/>
                <w:sz w:val="18"/>
              </w:rPr>
              <w:t>actualmente</w:t>
            </w:r>
            <w:r w:rsidRPr="00FD63D0">
              <w:rPr>
                <w:b/>
                <w:color w:val="000000"/>
                <w:sz w:val="18"/>
              </w:rPr>
              <w:t>?</w:t>
            </w:r>
          </w:p>
        </w:tc>
      </w:tr>
      <w:tr w14:paraId="6F6C3CD1" w14:textId="77777777" w:rsidTr="00D83E44">
        <w:tblPrEx>
          <w:tblW w:w="10278" w:type="dxa"/>
          <w:tblLayout w:type="fixed"/>
          <w:tblLook w:val="04A0"/>
        </w:tblPrEx>
        <w:tc>
          <w:tcPr>
            <w:tcW w:w="1458" w:type="dxa"/>
            <w:gridSpan w:val="2"/>
            <w:vAlign w:val="bottom"/>
          </w:tcPr>
          <w:p w:rsidR="00D83E44" w:rsidRPr="00FD63D0" w:rsidP="00D83E44" w14:paraId="09F24D8A" w14:textId="77777777">
            <w:pPr>
              <w:contextualSpacing/>
              <w:rPr>
                <w:rFonts w:eastAsia="Times New Roman" w:cstheme="minorHAnsi"/>
                <w:bCs/>
                <w:color w:val="000000"/>
                <w:sz w:val="18"/>
                <w:szCs w:val="18"/>
              </w:rPr>
            </w:pPr>
            <w:r w:rsidRPr="00FD63D0">
              <w:rPr>
                <w:color w:val="000000"/>
                <w:sz w:val="18"/>
              </w:rPr>
              <w:t>CURHORM</w:t>
            </w:r>
          </w:p>
        </w:tc>
        <w:tc>
          <w:tcPr>
            <w:tcW w:w="6120" w:type="dxa"/>
            <w:gridSpan w:val="2"/>
            <w:vAlign w:val="bottom"/>
          </w:tcPr>
          <w:p w:rsidR="00D83E44" w:rsidRPr="00FD63D0" w:rsidP="00D83E44" w14:paraId="2F954D46" w14:textId="77777777">
            <w:pPr>
              <w:contextualSpacing/>
              <w:rPr>
                <w:rFonts w:eastAsia="Times New Roman" w:cstheme="minorHAnsi"/>
                <w:color w:val="000000"/>
                <w:sz w:val="18"/>
                <w:szCs w:val="18"/>
              </w:rPr>
            </w:pPr>
            <w:r w:rsidRPr="00FD63D0">
              <w:rPr>
                <w:color w:val="000000"/>
                <w:sz w:val="18"/>
              </w:rPr>
              <w:t>Currently on hormones</w:t>
            </w:r>
          </w:p>
        </w:tc>
        <w:tc>
          <w:tcPr>
            <w:tcW w:w="2700" w:type="dxa"/>
            <w:vAlign w:val="bottom"/>
          </w:tcPr>
          <w:p w:rsidR="00D83E44" w:rsidRPr="00FD63D0" w:rsidP="00D83E44" w14:paraId="0DC23B5E" w14:textId="77777777">
            <w:pPr>
              <w:contextualSpacing/>
              <w:rPr>
                <w:rFonts w:eastAsia="Times New Roman" w:cstheme="minorHAnsi"/>
                <w:color w:val="000000"/>
                <w:sz w:val="18"/>
                <w:szCs w:val="18"/>
              </w:rPr>
            </w:pPr>
          </w:p>
        </w:tc>
      </w:tr>
      <w:tr w14:paraId="77D9245E" w14:textId="77777777" w:rsidTr="00D83E44">
        <w:tblPrEx>
          <w:tblW w:w="10278" w:type="dxa"/>
          <w:tblLayout w:type="fixed"/>
          <w:tblLook w:val="04A0"/>
        </w:tblPrEx>
        <w:trPr>
          <w:gridBefore w:val="1"/>
          <w:wBefore w:w="18" w:type="dxa"/>
        </w:trPr>
        <w:tc>
          <w:tcPr>
            <w:tcW w:w="1440" w:type="dxa"/>
          </w:tcPr>
          <w:p w:rsidR="005A51E9" w:rsidRPr="00FD63D0" w:rsidP="005A51E9" w14:paraId="26661C8E" w14:textId="77777777">
            <w:pPr>
              <w:contextualSpacing/>
              <w:rPr>
                <w:rFonts w:eastAsia="Times New Roman" w:cstheme="minorHAnsi"/>
                <w:color w:val="000000"/>
                <w:sz w:val="18"/>
                <w:szCs w:val="18"/>
              </w:rPr>
            </w:pPr>
          </w:p>
        </w:tc>
        <w:tc>
          <w:tcPr>
            <w:tcW w:w="4860" w:type="dxa"/>
            <w:vAlign w:val="bottom"/>
          </w:tcPr>
          <w:p w:rsidR="005A51E9" w:rsidRPr="00FD63D0" w:rsidP="005A51E9" w14:paraId="36624C87"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5A51E9" w:rsidRPr="00FD63D0" w:rsidP="005A51E9" w14:paraId="741EA1D2"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5A51E9" w:rsidRPr="00FD63D0" w:rsidP="005A51E9" w14:paraId="5632D9C4" w14:textId="77777777">
            <w:pPr>
              <w:contextualSpacing/>
              <w:rPr>
                <w:rFonts w:eastAsia="Times New Roman" w:cstheme="minorHAnsi"/>
                <w:bCs/>
                <w:color w:val="000000"/>
                <w:sz w:val="18"/>
                <w:szCs w:val="18"/>
              </w:rPr>
            </w:pPr>
          </w:p>
        </w:tc>
      </w:tr>
      <w:tr w14:paraId="5521EB4E" w14:textId="77777777" w:rsidTr="00D83E44">
        <w:tblPrEx>
          <w:tblW w:w="10278" w:type="dxa"/>
          <w:tblLayout w:type="fixed"/>
          <w:tblLook w:val="04A0"/>
        </w:tblPrEx>
        <w:trPr>
          <w:gridBefore w:val="1"/>
          <w:wBefore w:w="18" w:type="dxa"/>
        </w:trPr>
        <w:tc>
          <w:tcPr>
            <w:tcW w:w="1440" w:type="dxa"/>
          </w:tcPr>
          <w:p w:rsidR="005A51E9" w:rsidRPr="00FD63D0" w:rsidP="005A51E9" w14:paraId="60552721" w14:textId="77777777">
            <w:pPr>
              <w:contextualSpacing/>
              <w:rPr>
                <w:rFonts w:eastAsia="Times New Roman" w:cstheme="minorHAnsi"/>
                <w:color w:val="000000"/>
                <w:sz w:val="18"/>
                <w:szCs w:val="18"/>
              </w:rPr>
            </w:pPr>
          </w:p>
        </w:tc>
        <w:tc>
          <w:tcPr>
            <w:tcW w:w="4860" w:type="dxa"/>
            <w:vAlign w:val="bottom"/>
          </w:tcPr>
          <w:p w:rsidR="005A51E9" w:rsidRPr="00FD63D0" w:rsidP="005A51E9" w14:paraId="3DCAF5EE"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5A51E9" w:rsidRPr="00FD63D0" w:rsidP="005A51E9" w14:paraId="2E49763E"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5A51E9" w:rsidRPr="00FD63D0" w:rsidP="005A51E9" w14:paraId="5349E6A3" w14:textId="77777777">
            <w:pPr>
              <w:contextualSpacing/>
              <w:rPr>
                <w:rFonts w:eastAsia="Times New Roman" w:cstheme="minorHAnsi"/>
                <w:bCs/>
                <w:color w:val="000000"/>
                <w:sz w:val="18"/>
                <w:szCs w:val="18"/>
              </w:rPr>
            </w:pPr>
          </w:p>
        </w:tc>
      </w:tr>
      <w:tr w14:paraId="624C1A2D" w14:textId="77777777" w:rsidTr="00D83E44">
        <w:tblPrEx>
          <w:tblW w:w="10278" w:type="dxa"/>
          <w:tblLayout w:type="fixed"/>
          <w:tblLook w:val="04A0"/>
        </w:tblPrEx>
        <w:trPr>
          <w:gridBefore w:val="1"/>
          <w:wBefore w:w="18" w:type="dxa"/>
        </w:trPr>
        <w:tc>
          <w:tcPr>
            <w:tcW w:w="1440" w:type="dxa"/>
          </w:tcPr>
          <w:p w:rsidR="005A51E9" w:rsidRPr="00FD63D0" w:rsidP="005A51E9" w14:paraId="114D055A" w14:textId="77777777">
            <w:pPr>
              <w:contextualSpacing/>
              <w:rPr>
                <w:rFonts w:eastAsia="Times New Roman" w:cstheme="minorHAnsi"/>
                <w:color w:val="000000"/>
                <w:sz w:val="18"/>
                <w:szCs w:val="18"/>
              </w:rPr>
            </w:pPr>
          </w:p>
        </w:tc>
        <w:tc>
          <w:tcPr>
            <w:tcW w:w="4860" w:type="dxa"/>
            <w:vAlign w:val="bottom"/>
          </w:tcPr>
          <w:p w:rsidR="005A51E9" w:rsidRPr="00FD63D0" w:rsidP="005A51E9" w14:paraId="52D30464"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5A51E9" w:rsidRPr="00FD63D0" w:rsidP="005A51E9" w14:paraId="045C6119"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5A51E9" w:rsidRPr="00FD63D0" w:rsidP="005A51E9" w14:paraId="6705BDB8" w14:textId="77777777">
            <w:pPr>
              <w:contextualSpacing/>
              <w:rPr>
                <w:rFonts w:eastAsia="Times New Roman" w:cstheme="minorHAnsi"/>
                <w:bCs/>
                <w:color w:val="000000"/>
                <w:sz w:val="18"/>
                <w:szCs w:val="18"/>
              </w:rPr>
            </w:pPr>
          </w:p>
        </w:tc>
      </w:tr>
      <w:tr w14:paraId="61A23A67" w14:textId="77777777" w:rsidTr="00D83E44">
        <w:tblPrEx>
          <w:tblW w:w="10278" w:type="dxa"/>
          <w:tblLayout w:type="fixed"/>
          <w:tblLook w:val="04A0"/>
        </w:tblPrEx>
        <w:trPr>
          <w:gridBefore w:val="1"/>
          <w:wBefore w:w="18" w:type="dxa"/>
        </w:trPr>
        <w:tc>
          <w:tcPr>
            <w:tcW w:w="1440" w:type="dxa"/>
          </w:tcPr>
          <w:p w:rsidR="005A51E9" w:rsidRPr="00FD63D0" w:rsidP="005A51E9" w14:paraId="1C95247D" w14:textId="77777777">
            <w:pPr>
              <w:contextualSpacing/>
              <w:rPr>
                <w:rFonts w:eastAsia="Times New Roman" w:cstheme="minorHAnsi"/>
                <w:color w:val="000000"/>
                <w:sz w:val="18"/>
                <w:szCs w:val="18"/>
              </w:rPr>
            </w:pPr>
          </w:p>
        </w:tc>
        <w:tc>
          <w:tcPr>
            <w:tcW w:w="4860" w:type="dxa"/>
            <w:vAlign w:val="bottom"/>
          </w:tcPr>
          <w:p w:rsidR="005A51E9" w:rsidRPr="00FD63D0" w:rsidP="005A51E9" w14:paraId="20A597B8"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5A51E9" w:rsidRPr="00FD63D0" w:rsidP="005A51E9" w14:paraId="0BBA2C30"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5A51E9" w:rsidRPr="00FD63D0" w:rsidP="005A51E9" w14:paraId="003DE5B6" w14:textId="77777777">
            <w:pPr>
              <w:contextualSpacing/>
              <w:rPr>
                <w:rFonts w:eastAsia="Times New Roman" w:cstheme="minorHAnsi"/>
                <w:bCs/>
                <w:color w:val="000000"/>
                <w:sz w:val="18"/>
                <w:szCs w:val="18"/>
              </w:rPr>
            </w:pPr>
          </w:p>
        </w:tc>
      </w:tr>
    </w:tbl>
    <w:p w:rsidR="00AD6C5A" w:rsidRPr="00FD63D0" w:rsidP="000D6963" w14:paraId="27A75F9B" w14:textId="77777777">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089A4FEB" w14:textId="77777777" w:rsidTr="003E0087">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AD6C5A" w:rsidRPr="00FD63D0" w:rsidP="00AD6C5A" w14:paraId="5B0B8B88" w14:textId="77777777">
            <w:pPr>
              <w:contextualSpacing/>
              <w:rPr>
                <w:rFonts w:cstheme="minorHAnsi"/>
                <w:b/>
                <w:sz w:val="18"/>
                <w:szCs w:val="18"/>
              </w:rPr>
            </w:pPr>
            <w:r w:rsidRPr="00FD63D0">
              <w:rPr>
                <w:b/>
                <w:color w:val="000000"/>
                <w:sz w:val="18"/>
              </w:rPr>
              <w:t>Check_MG1b.</w:t>
            </w:r>
          </w:p>
        </w:tc>
        <w:tc>
          <w:tcPr>
            <w:tcW w:w="7989" w:type="dxa"/>
          </w:tcPr>
          <w:p w:rsidR="00AD6C5A" w:rsidRPr="00FD63D0" w:rsidP="003E0087" w14:paraId="64F4D285" w14:textId="77777777">
            <w:pPr>
              <w:contextualSpacing/>
              <w:rPr>
                <w:sz w:val="18"/>
                <w:szCs w:val="18"/>
              </w:rPr>
            </w:pPr>
            <w:r w:rsidRPr="00FD63D0">
              <w:rPr>
                <w:sz w:val="18"/>
              </w:rPr>
              <w:t>If R did not report ever having taken hormones for gender transition (MG1 EQ 0, DK, or REF) or is not currently taking hormones (MG1a EQ 0, DK, or REF), go to MG1b.</w:t>
            </w:r>
          </w:p>
          <w:p w:rsidR="00AD6C5A" w:rsidRPr="00FD63D0" w:rsidP="003E0087" w14:paraId="1F3D2AA9" w14:textId="77777777">
            <w:pPr>
              <w:contextualSpacing/>
              <w:rPr>
                <w:rFonts w:cstheme="minorHAnsi"/>
                <w:sz w:val="18"/>
                <w:szCs w:val="18"/>
              </w:rPr>
            </w:pPr>
            <w:r w:rsidRPr="00FD63D0">
              <w:rPr>
                <w:sz w:val="18"/>
              </w:rPr>
              <w:t>Else, go to Check_MG2.</w:t>
            </w:r>
          </w:p>
        </w:tc>
      </w:tr>
    </w:tbl>
    <w:p w:rsidR="00AD6C5A" w:rsidRPr="00FD63D0" w:rsidP="000D6963" w14:paraId="22F89887" w14:textId="77777777">
      <w:pPr>
        <w:rPr>
          <w:sz w:val="18"/>
          <w:szCs w:val="18"/>
        </w:rPr>
      </w:pPr>
    </w:p>
    <w:tbl>
      <w:tblPr>
        <w:tblW w:w="10278" w:type="dxa"/>
        <w:tblLayout w:type="fixed"/>
        <w:tblLook w:val="04A0"/>
      </w:tblPr>
      <w:tblGrid>
        <w:gridCol w:w="18"/>
        <w:gridCol w:w="1440"/>
        <w:gridCol w:w="4860"/>
        <w:gridCol w:w="1260"/>
        <w:gridCol w:w="2700"/>
      </w:tblGrid>
      <w:tr w14:paraId="1C0A9A72" w14:textId="77777777" w:rsidTr="00367502">
        <w:tblPrEx>
          <w:tblW w:w="10278" w:type="dxa"/>
          <w:tblLayout w:type="fixed"/>
          <w:tblLook w:val="04A0"/>
        </w:tblPrEx>
        <w:tc>
          <w:tcPr>
            <w:tcW w:w="1458" w:type="dxa"/>
            <w:gridSpan w:val="2"/>
          </w:tcPr>
          <w:p w:rsidR="001405A1" w:rsidRPr="00FD63D0" w:rsidP="00367502" w14:paraId="360048B0" w14:textId="77777777">
            <w:pPr>
              <w:contextualSpacing/>
              <w:rPr>
                <w:rFonts w:eastAsia="Times New Roman" w:cstheme="minorHAnsi"/>
                <w:b/>
                <w:bCs/>
                <w:color w:val="000000"/>
                <w:sz w:val="18"/>
                <w:szCs w:val="18"/>
              </w:rPr>
            </w:pPr>
            <w:r w:rsidRPr="00FD63D0">
              <w:rPr>
                <w:b/>
                <w:color w:val="000000"/>
                <w:sz w:val="18"/>
              </w:rPr>
              <w:t>MG1b.</w:t>
            </w:r>
          </w:p>
        </w:tc>
        <w:tc>
          <w:tcPr>
            <w:tcW w:w="8820" w:type="dxa"/>
            <w:gridSpan w:val="3"/>
            <w:vAlign w:val="bottom"/>
          </w:tcPr>
          <w:p w:rsidR="001405A1" w:rsidRPr="00FD63D0" w:rsidP="006740EE" w14:paraId="43F15304" w14:textId="77777777">
            <w:pPr>
              <w:contextualSpacing/>
              <w:rPr>
                <w:rFonts w:eastAsia="Times New Roman" w:cstheme="minorHAnsi"/>
                <w:b/>
                <w:bCs/>
                <w:color w:val="000000"/>
                <w:sz w:val="18"/>
                <w:szCs w:val="18"/>
              </w:rPr>
            </w:pPr>
            <w:r w:rsidRPr="00FD63D0">
              <w:rPr>
                <w:b/>
                <w:color w:val="000000"/>
                <w:sz w:val="18"/>
              </w:rPr>
              <w:t xml:space="preserve">¿Quisiera </w:t>
            </w:r>
            <w:r w:rsidRPr="00FD63D0">
              <w:rPr>
                <w:b/>
                <w:color w:val="000000"/>
                <w:sz w:val="18"/>
              </w:rPr>
              <w:t>tomar</w:t>
            </w:r>
            <w:r w:rsidRPr="00FD63D0">
              <w:rPr>
                <w:b/>
                <w:color w:val="000000"/>
                <w:sz w:val="18"/>
              </w:rPr>
              <w:t xml:space="preserve"> </w:t>
            </w:r>
            <w:r w:rsidRPr="00FD63D0">
              <w:rPr>
                <w:b/>
                <w:color w:val="000000"/>
                <w:sz w:val="18"/>
              </w:rPr>
              <w:t>hormonas</w:t>
            </w:r>
            <w:r w:rsidRPr="00FD63D0">
              <w:rPr>
                <w:b/>
                <w:color w:val="000000"/>
                <w:sz w:val="18"/>
              </w:rPr>
              <w:t>?</w:t>
            </w:r>
          </w:p>
        </w:tc>
      </w:tr>
      <w:tr w14:paraId="4D3221AA" w14:textId="77777777" w:rsidTr="00367502">
        <w:tblPrEx>
          <w:tblW w:w="10278" w:type="dxa"/>
          <w:tblLayout w:type="fixed"/>
          <w:tblLook w:val="04A0"/>
        </w:tblPrEx>
        <w:tc>
          <w:tcPr>
            <w:tcW w:w="1458" w:type="dxa"/>
            <w:gridSpan w:val="2"/>
            <w:vAlign w:val="bottom"/>
          </w:tcPr>
          <w:p w:rsidR="001405A1" w:rsidRPr="00FD63D0" w:rsidP="00367502" w14:paraId="5DD3C0A8" w14:textId="77777777">
            <w:pPr>
              <w:contextualSpacing/>
              <w:rPr>
                <w:rFonts w:eastAsia="Times New Roman" w:cstheme="minorHAnsi"/>
                <w:bCs/>
                <w:color w:val="000000"/>
                <w:sz w:val="18"/>
                <w:szCs w:val="18"/>
              </w:rPr>
            </w:pPr>
            <w:r w:rsidRPr="00FD63D0">
              <w:rPr>
                <w:color w:val="000000"/>
                <w:sz w:val="18"/>
              </w:rPr>
              <w:t>WNTHORM</w:t>
            </w:r>
          </w:p>
        </w:tc>
        <w:tc>
          <w:tcPr>
            <w:tcW w:w="6120" w:type="dxa"/>
            <w:gridSpan w:val="2"/>
            <w:vAlign w:val="bottom"/>
          </w:tcPr>
          <w:p w:rsidR="001405A1" w:rsidRPr="00FD63D0" w:rsidP="006740EE" w14:paraId="1F92E48B" w14:textId="77777777">
            <w:pPr>
              <w:contextualSpacing/>
              <w:rPr>
                <w:rFonts w:eastAsia="Times New Roman" w:cstheme="minorHAnsi"/>
                <w:color w:val="000000"/>
                <w:sz w:val="18"/>
                <w:szCs w:val="18"/>
              </w:rPr>
            </w:pPr>
            <w:r w:rsidRPr="00FD63D0">
              <w:rPr>
                <w:color w:val="000000"/>
                <w:sz w:val="18"/>
              </w:rPr>
              <w:t>Want hormones</w:t>
            </w:r>
          </w:p>
        </w:tc>
        <w:tc>
          <w:tcPr>
            <w:tcW w:w="2700" w:type="dxa"/>
            <w:vAlign w:val="bottom"/>
          </w:tcPr>
          <w:p w:rsidR="001405A1" w:rsidRPr="00FD63D0" w:rsidP="00367502" w14:paraId="61567778" w14:textId="77777777">
            <w:pPr>
              <w:contextualSpacing/>
              <w:rPr>
                <w:rFonts w:eastAsia="Times New Roman" w:cstheme="minorHAnsi"/>
                <w:color w:val="000000"/>
                <w:sz w:val="18"/>
                <w:szCs w:val="18"/>
              </w:rPr>
            </w:pPr>
          </w:p>
        </w:tc>
      </w:tr>
      <w:tr w14:paraId="7F18CC3F" w14:textId="77777777" w:rsidTr="00367502">
        <w:tblPrEx>
          <w:tblW w:w="10278" w:type="dxa"/>
          <w:tblLayout w:type="fixed"/>
          <w:tblLook w:val="04A0"/>
        </w:tblPrEx>
        <w:trPr>
          <w:gridBefore w:val="1"/>
          <w:wBefore w:w="18" w:type="dxa"/>
        </w:trPr>
        <w:tc>
          <w:tcPr>
            <w:tcW w:w="1440" w:type="dxa"/>
          </w:tcPr>
          <w:p w:rsidR="005A51E9" w:rsidRPr="00FD63D0" w:rsidP="005A51E9" w14:paraId="17426641" w14:textId="77777777">
            <w:pPr>
              <w:contextualSpacing/>
              <w:rPr>
                <w:rFonts w:eastAsia="Times New Roman" w:cstheme="minorHAnsi"/>
                <w:color w:val="000000"/>
                <w:sz w:val="18"/>
                <w:szCs w:val="18"/>
              </w:rPr>
            </w:pPr>
          </w:p>
        </w:tc>
        <w:tc>
          <w:tcPr>
            <w:tcW w:w="4860" w:type="dxa"/>
            <w:vAlign w:val="bottom"/>
          </w:tcPr>
          <w:p w:rsidR="005A51E9" w:rsidRPr="00FD63D0" w:rsidP="005A51E9" w14:paraId="695989E0"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5A51E9" w:rsidRPr="00FD63D0" w:rsidP="005A51E9" w14:paraId="2B0B5468"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5A51E9" w:rsidRPr="00FD63D0" w:rsidP="005A51E9" w14:paraId="6CB1E12F" w14:textId="77777777">
            <w:pPr>
              <w:contextualSpacing/>
              <w:rPr>
                <w:rFonts w:eastAsia="Times New Roman" w:cstheme="minorHAnsi"/>
                <w:bCs/>
                <w:color w:val="000000"/>
                <w:sz w:val="18"/>
                <w:szCs w:val="18"/>
              </w:rPr>
            </w:pPr>
          </w:p>
        </w:tc>
      </w:tr>
      <w:tr w14:paraId="506216DF" w14:textId="77777777" w:rsidTr="00367502">
        <w:tblPrEx>
          <w:tblW w:w="10278" w:type="dxa"/>
          <w:tblLayout w:type="fixed"/>
          <w:tblLook w:val="04A0"/>
        </w:tblPrEx>
        <w:trPr>
          <w:gridBefore w:val="1"/>
          <w:wBefore w:w="18" w:type="dxa"/>
        </w:trPr>
        <w:tc>
          <w:tcPr>
            <w:tcW w:w="1440" w:type="dxa"/>
          </w:tcPr>
          <w:p w:rsidR="005A51E9" w:rsidRPr="00FD63D0" w:rsidP="005A51E9" w14:paraId="7560769C" w14:textId="77777777">
            <w:pPr>
              <w:contextualSpacing/>
              <w:rPr>
                <w:rFonts w:eastAsia="Times New Roman" w:cstheme="minorHAnsi"/>
                <w:color w:val="000000"/>
                <w:sz w:val="18"/>
                <w:szCs w:val="18"/>
              </w:rPr>
            </w:pPr>
          </w:p>
        </w:tc>
        <w:tc>
          <w:tcPr>
            <w:tcW w:w="4860" w:type="dxa"/>
            <w:vAlign w:val="bottom"/>
          </w:tcPr>
          <w:p w:rsidR="005A51E9" w:rsidRPr="00FD63D0" w:rsidP="005A51E9" w14:paraId="10B323E7"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5A51E9" w:rsidRPr="00FD63D0" w:rsidP="005A51E9" w14:paraId="437517AE"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5A51E9" w:rsidRPr="00FD63D0" w:rsidP="005A51E9" w14:paraId="7E1A41FA" w14:textId="77777777">
            <w:pPr>
              <w:contextualSpacing/>
              <w:rPr>
                <w:rFonts w:eastAsia="Times New Roman" w:cstheme="minorHAnsi"/>
                <w:bCs/>
                <w:color w:val="000000"/>
                <w:sz w:val="18"/>
                <w:szCs w:val="18"/>
              </w:rPr>
            </w:pPr>
          </w:p>
        </w:tc>
      </w:tr>
      <w:tr w14:paraId="36BFAC60" w14:textId="77777777" w:rsidTr="00367502">
        <w:tblPrEx>
          <w:tblW w:w="10278" w:type="dxa"/>
          <w:tblLayout w:type="fixed"/>
          <w:tblLook w:val="04A0"/>
        </w:tblPrEx>
        <w:trPr>
          <w:gridBefore w:val="1"/>
          <w:wBefore w:w="18" w:type="dxa"/>
        </w:trPr>
        <w:tc>
          <w:tcPr>
            <w:tcW w:w="1440" w:type="dxa"/>
          </w:tcPr>
          <w:p w:rsidR="005A51E9" w:rsidRPr="00FD63D0" w:rsidP="005A51E9" w14:paraId="5E143703" w14:textId="77777777">
            <w:pPr>
              <w:contextualSpacing/>
              <w:rPr>
                <w:rFonts w:eastAsia="Times New Roman" w:cstheme="minorHAnsi"/>
                <w:color w:val="000000"/>
                <w:sz w:val="18"/>
                <w:szCs w:val="18"/>
              </w:rPr>
            </w:pPr>
          </w:p>
        </w:tc>
        <w:tc>
          <w:tcPr>
            <w:tcW w:w="4860" w:type="dxa"/>
            <w:vAlign w:val="bottom"/>
          </w:tcPr>
          <w:p w:rsidR="005A51E9" w:rsidRPr="00FD63D0" w:rsidP="005A51E9" w14:paraId="488F4B4D"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5A51E9" w:rsidRPr="00FD63D0" w:rsidP="005A51E9" w14:paraId="3C48A150"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5A51E9" w:rsidRPr="00FD63D0" w:rsidP="005A51E9" w14:paraId="496159D2" w14:textId="77777777">
            <w:pPr>
              <w:contextualSpacing/>
              <w:rPr>
                <w:rFonts w:eastAsia="Times New Roman" w:cstheme="minorHAnsi"/>
                <w:bCs/>
                <w:color w:val="000000"/>
                <w:sz w:val="18"/>
                <w:szCs w:val="18"/>
              </w:rPr>
            </w:pPr>
          </w:p>
        </w:tc>
      </w:tr>
      <w:tr w14:paraId="7F309FE5" w14:textId="77777777" w:rsidTr="00367502">
        <w:tblPrEx>
          <w:tblW w:w="10278" w:type="dxa"/>
          <w:tblLayout w:type="fixed"/>
          <w:tblLook w:val="04A0"/>
        </w:tblPrEx>
        <w:trPr>
          <w:gridBefore w:val="1"/>
          <w:wBefore w:w="18" w:type="dxa"/>
        </w:trPr>
        <w:tc>
          <w:tcPr>
            <w:tcW w:w="1440" w:type="dxa"/>
          </w:tcPr>
          <w:p w:rsidR="005A51E9" w:rsidRPr="00FD63D0" w:rsidP="005A51E9" w14:paraId="7244A59B" w14:textId="77777777">
            <w:pPr>
              <w:contextualSpacing/>
              <w:rPr>
                <w:rFonts w:eastAsia="Times New Roman" w:cstheme="minorHAnsi"/>
                <w:color w:val="000000"/>
                <w:sz w:val="18"/>
                <w:szCs w:val="18"/>
              </w:rPr>
            </w:pPr>
          </w:p>
        </w:tc>
        <w:tc>
          <w:tcPr>
            <w:tcW w:w="4860" w:type="dxa"/>
            <w:vAlign w:val="bottom"/>
          </w:tcPr>
          <w:p w:rsidR="005A51E9" w:rsidRPr="00FD63D0" w:rsidP="005A51E9" w14:paraId="4E921721"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5A51E9" w:rsidRPr="00FD63D0" w:rsidP="005A51E9" w14:paraId="558E3583"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5A51E9" w:rsidRPr="00FD63D0" w:rsidP="005A51E9" w14:paraId="4BA7CB57" w14:textId="77777777">
            <w:pPr>
              <w:contextualSpacing/>
              <w:rPr>
                <w:rFonts w:eastAsia="Times New Roman" w:cstheme="minorHAnsi"/>
                <w:bCs/>
                <w:color w:val="000000"/>
                <w:sz w:val="18"/>
                <w:szCs w:val="18"/>
              </w:rPr>
            </w:pPr>
          </w:p>
        </w:tc>
      </w:tr>
    </w:tbl>
    <w:p w:rsidR="006740EE" w:rsidRPr="00FD63D0" w:rsidP="00052C42" w14:paraId="0773057D" w14:textId="77777777">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12952DBA" w14:textId="77777777" w:rsidTr="0053275A">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53275A" w:rsidRPr="00FD63D0" w:rsidP="0053275A" w14:paraId="62A63219" w14:textId="77777777">
            <w:pPr>
              <w:contextualSpacing/>
              <w:rPr>
                <w:rFonts w:cstheme="minorHAnsi"/>
                <w:b/>
                <w:sz w:val="18"/>
                <w:szCs w:val="18"/>
              </w:rPr>
            </w:pPr>
            <w:r w:rsidRPr="00FD63D0">
              <w:rPr>
                <w:b/>
                <w:color w:val="000000"/>
                <w:sz w:val="18"/>
              </w:rPr>
              <w:t>Check_MG2.</w:t>
            </w:r>
          </w:p>
        </w:tc>
        <w:tc>
          <w:tcPr>
            <w:tcW w:w="7989" w:type="dxa"/>
          </w:tcPr>
          <w:p w:rsidR="0053275A" w:rsidRPr="00FD63D0" w:rsidP="0053275A" w14:paraId="1CDCD0EF" w14:textId="77777777">
            <w:pPr>
              <w:contextualSpacing/>
              <w:rPr>
                <w:sz w:val="18"/>
                <w:szCs w:val="18"/>
              </w:rPr>
            </w:pPr>
            <w:r w:rsidRPr="00FD63D0">
              <w:rPr>
                <w:sz w:val="18"/>
              </w:rPr>
              <w:t xml:space="preserve">If R currently has health insurance (HA1 EQ 1) and is currently taking hormones or would like to take hormones (MG1a EQ 1 or MG1b EQ 1), go to MG2. </w:t>
            </w:r>
          </w:p>
          <w:p w:rsidR="0053275A" w:rsidRPr="00FD63D0" w:rsidP="0053275A" w14:paraId="5E483139" w14:textId="77777777">
            <w:pPr>
              <w:contextualSpacing/>
              <w:rPr>
                <w:rFonts w:cstheme="minorHAnsi"/>
                <w:sz w:val="18"/>
                <w:szCs w:val="18"/>
              </w:rPr>
            </w:pPr>
            <w:r w:rsidRPr="00FD63D0">
              <w:rPr>
                <w:sz w:val="18"/>
              </w:rPr>
              <w:t>Else, go to Check_MG3.</w:t>
            </w:r>
          </w:p>
        </w:tc>
      </w:tr>
    </w:tbl>
    <w:p w:rsidR="0053275A" w:rsidRPr="00FD63D0" w:rsidP="00052C42" w14:paraId="00080022" w14:textId="77777777">
      <w:pPr>
        <w:rPr>
          <w:sz w:val="18"/>
          <w:szCs w:val="18"/>
        </w:rPr>
      </w:pPr>
    </w:p>
    <w:tbl>
      <w:tblPr>
        <w:tblW w:w="10278" w:type="dxa"/>
        <w:tblLayout w:type="fixed"/>
        <w:tblLook w:val="04A0"/>
      </w:tblPr>
      <w:tblGrid>
        <w:gridCol w:w="18"/>
        <w:gridCol w:w="1440"/>
        <w:gridCol w:w="4860"/>
        <w:gridCol w:w="1260"/>
        <w:gridCol w:w="2700"/>
      </w:tblGrid>
      <w:tr w14:paraId="18863BD1" w14:textId="77777777" w:rsidTr="000A61A9">
        <w:tblPrEx>
          <w:tblW w:w="10278" w:type="dxa"/>
          <w:tblLayout w:type="fixed"/>
          <w:tblLook w:val="04A0"/>
        </w:tblPrEx>
        <w:tc>
          <w:tcPr>
            <w:tcW w:w="1458" w:type="dxa"/>
            <w:gridSpan w:val="2"/>
          </w:tcPr>
          <w:p w:rsidR="007C3714" w:rsidRPr="00FD63D0" w:rsidP="000A61A9" w14:paraId="4DF9B75F" w14:textId="77777777">
            <w:pPr>
              <w:contextualSpacing/>
              <w:rPr>
                <w:rFonts w:eastAsia="Times New Roman" w:cstheme="minorHAnsi"/>
                <w:b/>
                <w:bCs/>
                <w:color w:val="000000"/>
                <w:sz w:val="18"/>
                <w:szCs w:val="18"/>
              </w:rPr>
            </w:pPr>
            <w:r w:rsidRPr="00FD63D0">
              <w:rPr>
                <w:b/>
                <w:color w:val="000000"/>
                <w:sz w:val="18"/>
              </w:rPr>
              <w:t>MG2.</w:t>
            </w:r>
          </w:p>
        </w:tc>
        <w:tc>
          <w:tcPr>
            <w:tcW w:w="8820" w:type="dxa"/>
            <w:gridSpan w:val="3"/>
            <w:vAlign w:val="bottom"/>
          </w:tcPr>
          <w:p w:rsidR="005A51E9" w:rsidRPr="00CC0D8A" w:rsidP="000A61A9" w14:paraId="7FFC98FE" w14:textId="77777777">
            <w:pPr>
              <w:contextualSpacing/>
              <w:rPr>
                <w:rFonts w:eastAsia="Times New Roman" w:cstheme="minorHAnsi"/>
                <w:b/>
                <w:bCs/>
                <w:color w:val="000000"/>
                <w:sz w:val="18"/>
                <w:szCs w:val="18"/>
                <w:lang w:val="es-ES"/>
              </w:rPr>
            </w:pPr>
            <w:r w:rsidRPr="00CC0D8A">
              <w:rPr>
                <w:b/>
                <w:color w:val="000000"/>
                <w:sz w:val="18"/>
                <w:lang w:val="es-ES"/>
              </w:rPr>
              <w:t>¿Su seguro médico actual cubre las hormonas?</w:t>
            </w:r>
          </w:p>
        </w:tc>
      </w:tr>
      <w:tr w14:paraId="0FCEC317" w14:textId="77777777" w:rsidTr="000A61A9">
        <w:tblPrEx>
          <w:tblW w:w="10278" w:type="dxa"/>
          <w:tblLayout w:type="fixed"/>
          <w:tblLook w:val="04A0"/>
        </w:tblPrEx>
        <w:tc>
          <w:tcPr>
            <w:tcW w:w="1458" w:type="dxa"/>
            <w:gridSpan w:val="2"/>
            <w:vAlign w:val="bottom"/>
          </w:tcPr>
          <w:p w:rsidR="007C3714" w:rsidRPr="00FD63D0" w:rsidP="000A61A9" w14:paraId="70B177FF" w14:textId="77777777">
            <w:pPr>
              <w:contextualSpacing/>
              <w:rPr>
                <w:rFonts w:eastAsia="Times New Roman" w:cstheme="minorHAnsi"/>
                <w:bCs/>
                <w:color w:val="000000"/>
                <w:sz w:val="18"/>
                <w:szCs w:val="18"/>
              </w:rPr>
            </w:pPr>
            <w:r w:rsidRPr="00FD63D0">
              <w:rPr>
                <w:color w:val="000000"/>
                <w:sz w:val="18"/>
              </w:rPr>
              <w:t>INSHORM</w:t>
            </w:r>
          </w:p>
        </w:tc>
        <w:tc>
          <w:tcPr>
            <w:tcW w:w="6120" w:type="dxa"/>
            <w:gridSpan w:val="2"/>
            <w:vAlign w:val="bottom"/>
          </w:tcPr>
          <w:p w:rsidR="007C3714" w:rsidRPr="00FD63D0" w:rsidP="006F534E" w14:paraId="63555EE1" w14:textId="77777777">
            <w:pPr>
              <w:contextualSpacing/>
              <w:rPr>
                <w:rFonts w:eastAsia="Times New Roman" w:cstheme="minorHAnsi"/>
                <w:color w:val="000000"/>
                <w:sz w:val="18"/>
                <w:szCs w:val="18"/>
              </w:rPr>
            </w:pPr>
            <w:r w:rsidRPr="00FD63D0">
              <w:rPr>
                <w:color w:val="000000"/>
                <w:sz w:val="18"/>
              </w:rPr>
              <w:t>Insurance cover hormone treatments</w:t>
            </w:r>
          </w:p>
        </w:tc>
        <w:tc>
          <w:tcPr>
            <w:tcW w:w="2700" w:type="dxa"/>
            <w:vAlign w:val="bottom"/>
          </w:tcPr>
          <w:p w:rsidR="007C3714" w:rsidRPr="00FD63D0" w:rsidP="000A61A9" w14:paraId="5D25D7A5" w14:textId="77777777">
            <w:pPr>
              <w:contextualSpacing/>
              <w:rPr>
                <w:rFonts w:eastAsia="Times New Roman" w:cstheme="minorHAnsi"/>
                <w:color w:val="000000"/>
                <w:sz w:val="18"/>
                <w:szCs w:val="18"/>
              </w:rPr>
            </w:pPr>
          </w:p>
        </w:tc>
      </w:tr>
      <w:tr w14:paraId="003F77CF" w14:textId="77777777" w:rsidTr="000A61A9">
        <w:tblPrEx>
          <w:tblW w:w="10278" w:type="dxa"/>
          <w:tblLayout w:type="fixed"/>
          <w:tblLook w:val="04A0"/>
        </w:tblPrEx>
        <w:trPr>
          <w:gridBefore w:val="1"/>
          <w:wBefore w:w="18" w:type="dxa"/>
        </w:trPr>
        <w:tc>
          <w:tcPr>
            <w:tcW w:w="1440" w:type="dxa"/>
          </w:tcPr>
          <w:p w:rsidR="007C3714" w:rsidRPr="00FD63D0" w:rsidP="000A61A9" w14:paraId="0A1EFD49" w14:textId="77777777">
            <w:pPr>
              <w:contextualSpacing/>
              <w:rPr>
                <w:rFonts w:eastAsia="Times New Roman" w:cstheme="minorHAnsi"/>
                <w:color w:val="000000"/>
                <w:sz w:val="18"/>
                <w:szCs w:val="18"/>
              </w:rPr>
            </w:pPr>
          </w:p>
        </w:tc>
        <w:tc>
          <w:tcPr>
            <w:tcW w:w="4860" w:type="dxa"/>
            <w:vAlign w:val="bottom"/>
          </w:tcPr>
          <w:p w:rsidR="007C3714" w:rsidRPr="00FD63D0" w:rsidP="000A61A9" w14:paraId="61E78846"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7C3714" w:rsidRPr="00FD63D0" w:rsidP="000A61A9" w14:paraId="0A63CC76"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7C3714" w:rsidRPr="00FD63D0" w:rsidP="000A61A9" w14:paraId="31A774FA" w14:textId="77777777">
            <w:pPr>
              <w:contextualSpacing/>
              <w:rPr>
                <w:rFonts w:eastAsia="Times New Roman" w:cstheme="minorHAnsi"/>
                <w:bCs/>
                <w:color w:val="000000"/>
                <w:sz w:val="18"/>
                <w:szCs w:val="18"/>
              </w:rPr>
            </w:pPr>
          </w:p>
        </w:tc>
      </w:tr>
      <w:tr w14:paraId="7B3B7689" w14:textId="77777777" w:rsidTr="000A61A9">
        <w:tblPrEx>
          <w:tblW w:w="10278" w:type="dxa"/>
          <w:tblLayout w:type="fixed"/>
          <w:tblLook w:val="04A0"/>
        </w:tblPrEx>
        <w:trPr>
          <w:gridBefore w:val="1"/>
          <w:wBefore w:w="18" w:type="dxa"/>
        </w:trPr>
        <w:tc>
          <w:tcPr>
            <w:tcW w:w="1440" w:type="dxa"/>
          </w:tcPr>
          <w:p w:rsidR="007C3714" w:rsidRPr="00FD63D0" w:rsidP="000A61A9" w14:paraId="1DE403A3" w14:textId="77777777">
            <w:pPr>
              <w:contextualSpacing/>
              <w:rPr>
                <w:rFonts w:eastAsia="Times New Roman" w:cstheme="minorHAnsi"/>
                <w:color w:val="000000"/>
                <w:sz w:val="18"/>
                <w:szCs w:val="18"/>
              </w:rPr>
            </w:pPr>
          </w:p>
        </w:tc>
        <w:tc>
          <w:tcPr>
            <w:tcW w:w="4860" w:type="dxa"/>
            <w:vAlign w:val="bottom"/>
          </w:tcPr>
          <w:p w:rsidR="007C3714" w:rsidRPr="00FD63D0" w:rsidP="000A61A9" w14:paraId="4F6C49F9"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7C3714" w:rsidRPr="00FD63D0" w:rsidP="000A61A9" w14:paraId="085EC1CF"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7C3714" w:rsidRPr="00FD63D0" w:rsidP="000A61A9" w14:paraId="363DC857" w14:textId="77777777">
            <w:pPr>
              <w:contextualSpacing/>
              <w:rPr>
                <w:rFonts w:eastAsia="Times New Roman" w:cstheme="minorHAnsi"/>
                <w:bCs/>
                <w:color w:val="000000"/>
                <w:sz w:val="18"/>
                <w:szCs w:val="18"/>
              </w:rPr>
            </w:pPr>
          </w:p>
        </w:tc>
      </w:tr>
      <w:tr w14:paraId="03392AEE" w14:textId="77777777" w:rsidTr="000A61A9">
        <w:tblPrEx>
          <w:tblW w:w="10278" w:type="dxa"/>
          <w:tblLayout w:type="fixed"/>
          <w:tblLook w:val="04A0"/>
        </w:tblPrEx>
        <w:trPr>
          <w:gridBefore w:val="1"/>
          <w:wBefore w:w="18" w:type="dxa"/>
        </w:trPr>
        <w:tc>
          <w:tcPr>
            <w:tcW w:w="1440" w:type="dxa"/>
          </w:tcPr>
          <w:p w:rsidR="005A51E9" w:rsidRPr="00FD63D0" w:rsidP="005A51E9" w14:paraId="333F6A2B" w14:textId="77777777">
            <w:pPr>
              <w:contextualSpacing/>
              <w:rPr>
                <w:rFonts w:eastAsia="Times New Roman" w:cstheme="minorHAnsi"/>
                <w:color w:val="000000"/>
                <w:sz w:val="18"/>
                <w:szCs w:val="18"/>
              </w:rPr>
            </w:pPr>
          </w:p>
        </w:tc>
        <w:tc>
          <w:tcPr>
            <w:tcW w:w="4860" w:type="dxa"/>
            <w:vAlign w:val="bottom"/>
          </w:tcPr>
          <w:p w:rsidR="005A51E9" w:rsidRPr="00FD63D0" w:rsidP="005A51E9" w14:paraId="22D8CBF7"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5A51E9" w:rsidRPr="00FD63D0" w:rsidP="005A51E9" w14:paraId="72157C1F"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5A51E9" w:rsidRPr="00FD63D0" w:rsidP="005A51E9" w14:paraId="3D47B6B6" w14:textId="77777777">
            <w:pPr>
              <w:contextualSpacing/>
              <w:rPr>
                <w:rFonts w:eastAsia="Times New Roman" w:cstheme="minorHAnsi"/>
                <w:bCs/>
                <w:color w:val="000000"/>
                <w:sz w:val="18"/>
                <w:szCs w:val="18"/>
              </w:rPr>
            </w:pPr>
          </w:p>
        </w:tc>
      </w:tr>
      <w:tr w14:paraId="1D5AD705" w14:textId="77777777" w:rsidTr="000A61A9">
        <w:tblPrEx>
          <w:tblW w:w="10278" w:type="dxa"/>
          <w:tblLayout w:type="fixed"/>
          <w:tblLook w:val="04A0"/>
        </w:tblPrEx>
        <w:trPr>
          <w:gridBefore w:val="1"/>
          <w:wBefore w:w="18" w:type="dxa"/>
        </w:trPr>
        <w:tc>
          <w:tcPr>
            <w:tcW w:w="1440" w:type="dxa"/>
          </w:tcPr>
          <w:p w:rsidR="005A51E9" w:rsidRPr="00FD63D0" w:rsidP="005A51E9" w14:paraId="43309286" w14:textId="77777777">
            <w:pPr>
              <w:contextualSpacing/>
              <w:rPr>
                <w:rFonts w:eastAsia="Times New Roman" w:cstheme="minorHAnsi"/>
                <w:color w:val="000000"/>
                <w:sz w:val="18"/>
                <w:szCs w:val="18"/>
              </w:rPr>
            </w:pPr>
          </w:p>
        </w:tc>
        <w:tc>
          <w:tcPr>
            <w:tcW w:w="4860" w:type="dxa"/>
            <w:vAlign w:val="bottom"/>
          </w:tcPr>
          <w:p w:rsidR="005A51E9" w:rsidRPr="00FD63D0" w:rsidP="005A51E9" w14:paraId="39720303"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5A51E9" w:rsidRPr="00FD63D0" w:rsidP="005A51E9" w14:paraId="65EA5CE2"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604525" w:rsidRPr="00FD63D0" w:rsidP="005A51E9" w14:paraId="6AFA3F4A" w14:textId="77777777">
            <w:pPr>
              <w:contextualSpacing/>
              <w:rPr>
                <w:rFonts w:eastAsia="Times New Roman" w:cstheme="minorHAnsi"/>
                <w:bCs/>
                <w:color w:val="000000"/>
                <w:sz w:val="18"/>
                <w:szCs w:val="18"/>
              </w:rPr>
            </w:pPr>
          </w:p>
        </w:tc>
      </w:tr>
    </w:tbl>
    <w:p w:rsidR="0066555D" w:rsidRPr="00FD63D0" w14:paraId="40F7AC44" w14:textId="77777777"/>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16E30A66" w14:textId="77777777" w:rsidTr="000C1DC8">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A01B80" w:rsidRPr="00FD63D0" w:rsidP="000C1DC8" w14:paraId="7898712F" w14:textId="77777777">
            <w:pPr>
              <w:contextualSpacing/>
              <w:rPr>
                <w:rFonts w:cstheme="minorHAnsi"/>
                <w:b/>
                <w:sz w:val="18"/>
                <w:szCs w:val="18"/>
              </w:rPr>
            </w:pPr>
            <w:r w:rsidRPr="00FD63D0">
              <w:rPr>
                <w:b/>
                <w:color w:val="000000"/>
                <w:sz w:val="18"/>
              </w:rPr>
              <w:t>Check_MG2a.</w:t>
            </w:r>
          </w:p>
        </w:tc>
        <w:tc>
          <w:tcPr>
            <w:tcW w:w="7989" w:type="dxa"/>
          </w:tcPr>
          <w:p w:rsidR="00A01B80" w:rsidRPr="00FD63D0" w:rsidP="000C1DC8" w14:paraId="0B3B1908" w14:textId="77777777">
            <w:pPr>
              <w:contextualSpacing/>
              <w:rPr>
                <w:sz w:val="18"/>
                <w:szCs w:val="18"/>
              </w:rPr>
            </w:pPr>
            <w:r w:rsidRPr="00FD63D0">
              <w:rPr>
                <w:sz w:val="18"/>
              </w:rPr>
              <w:t xml:space="preserve">If R currently has health insurance coverage for hormones (MG2 EQ 1), go to MG2a. </w:t>
            </w:r>
          </w:p>
          <w:p w:rsidR="00A01B80" w:rsidRPr="00FD63D0" w:rsidP="000C1DC8" w14:paraId="753BEC3E" w14:textId="77777777">
            <w:pPr>
              <w:contextualSpacing/>
              <w:rPr>
                <w:rFonts w:cstheme="minorHAnsi"/>
                <w:sz w:val="18"/>
                <w:szCs w:val="18"/>
              </w:rPr>
            </w:pPr>
            <w:r w:rsidRPr="00FD63D0">
              <w:rPr>
                <w:sz w:val="18"/>
              </w:rPr>
              <w:t>Else, go to Check_MG3.</w:t>
            </w:r>
          </w:p>
        </w:tc>
      </w:tr>
    </w:tbl>
    <w:p w:rsidR="00A01B80" w:rsidRPr="00FD63D0" w14:paraId="1F12B8E8" w14:textId="77777777"/>
    <w:tbl>
      <w:tblPr>
        <w:tblW w:w="10278" w:type="dxa"/>
        <w:tblLayout w:type="fixed"/>
        <w:tblLook w:val="04A0"/>
      </w:tblPr>
      <w:tblGrid>
        <w:gridCol w:w="18"/>
        <w:gridCol w:w="1440"/>
        <w:gridCol w:w="4860"/>
        <w:gridCol w:w="1260"/>
        <w:gridCol w:w="2700"/>
      </w:tblGrid>
      <w:tr w14:paraId="106ADBA2" w14:textId="77777777" w:rsidTr="00C70E16">
        <w:tblPrEx>
          <w:tblW w:w="10278" w:type="dxa"/>
          <w:tblLayout w:type="fixed"/>
          <w:tblLook w:val="04A0"/>
        </w:tblPrEx>
        <w:trPr>
          <w:trHeight w:val="288"/>
        </w:trPr>
        <w:tc>
          <w:tcPr>
            <w:tcW w:w="1458" w:type="dxa"/>
            <w:gridSpan w:val="2"/>
          </w:tcPr>
          <w:p w:rsidR="00604525" w:rsidRPr="00FD63D0" w:rsidP="000C1DC8" w14:paraId="2C4C6B8F" w14:textId="77777777">
            <w:pPr>
              <w:contextualSpacing/>
              <w:rPr>
                <w:rFonts w:eastAsia="Times New Roman" w:cstheme="minorHAnsi"/>
                <w:b/>
                <w:bCs/>
                <w:color w:val="000000"/>
                <w:sz w:val="18"/>
                <w:szCs w:val="18"/>
              </w:rPr>
            </w:pPr>
            <w:r w:rsidRPr="00FD63D0">
              <w:rPr>
                <w:b/>
                <w:color w:val="000000"/>
                <w:sz w:val="18"/>
              </w:rPr>
              <w:t>MG2a.</w:t>
            </w:r>
          </w:p>
        </w:tc>
        <w:tc>
          <w:tcPr>
            <w:tcW w:w="8820" w:type="dxa"/>
            <w:gridSpan w:val="3"/>
            <w:vAlign w:val="bottom"/>
          </w:tcPr>
          <w:p w:rsidR="00604525" w:rsidRPr="00CC0D8A" w:rsidP="00C70E16" w14:paraId="0AC7072C" w14:textId="77777777">
            <w:pPr>
              <w:spacing w:after="0"/>
              <w:contextualSpacing/>
              <w:rPr>
                <w:rFonts w:eastAsia="Times New Roman" w:cstheme="minorHAnsi"/>
                <w:b/>
                <w:bCs/>
                <w:color w:val="000000"/>
                <w:sz w:val="18"/>
                <w:szCs w:val="18"/>
                <w:lang w:val="es-ES"/>
              </w:rPr>
            </w:pPr>
            <w:r w:rsidRPr="00CC0D8A">
              <w:rPr>
                <w:b/>
                <w:color w:val="000000"/>
                <w:sz w:val="18"/>
                <w:lang w:val="es-ES"/>
              </w:rPr>
              <w:t>¿Su seguro médico actual cubre el tipo de hormonas que usted prefiere?</w:t>
            </w:r>
          </w:p>
        </w:tc>
      </w:tr>
      <w:tr w14:paraId="66F6AB3C" w14:textId="77777777" w:rsidTr="000C1DC8">
        <w:tblPrEx>
          <w:tblW w:w="10278" w:type="dxa"/>
          <w:tblLayout w:type="fixed"/>
          <w:tblLook w:val="04A0"/>
        </w:tblPrEx>
        <w:tc>
          <w:tcPr>
            <w:tcW w:w="1458" w:type="dxa"/>
            <w:gridSpan w:val="2"/>
            <w:vAlign w:val="bottom"/>
          </w:tcPr>
          <w:p w:rsidR="00604525" w:rsidRPr="00FD63D0" w:rsidP="000C1DC8" w14:paraId="6E78959D" w14:textId="77777777">
            <w:pPr>
              <w:contextualSpacing/>
              <w:rPr>
                <w:rFonts w:eastAsia="Times New Roman" w:cstheme="minorHAnsi"/>
                <w:bCs/>
                <w:color w:val="000000"/>
                <w:sz w:val="18"/>
                <w:szCs w:val="18"/>
              </w:rPr>
            </w:pPr>
            <w:r w:rsidRPr="00FD63D0">
              <w:rPr>
                <w:color w:val="000000"/>
                <w:sz w:val="18"/>
              </w:rPr>
              <w:t>INSHORMTYPE</w:t>
            </w:r>
          </w:p>
        </w:tc>
        <w:tc>
          <w:tcPr>
            <w:tcW w:w="6120" w:type="dxa"/>
            <w:gridSpan w:val="2"/>
            <w:vAlign w:val="bottom"/>
          </w:tcPr>
          <w:p w:rsidR="00604525" w:rsidRPr="00FD63D0" w:rsidP="000C1DC8" w14:paraId="231097FB" w14:textId="77777777">
            <w:pPr>
              <w:contextualSpacing/>
              <w:rPr>
                <w:rFonts w:eastAsia="Times New Roman" w:cstheme="minorHAnsi"/>
                <w:color w:val="000000"/>
                <w:sz w:val="18"/>
                <w:szCs w:val="18"/>
              </w:rPr>
            </w:pPr>
            <w:r w:rsidRPr="00FD63D0">
              <w:rPr>
                <w:color w:val="000000"/>
                <w:sz w:val="18"/>
              </w:rPr>
              <w:t>Insurance cover desired hormone treatments</w:t>
            </w:r>
          </w:p>
        </w:tc>
        <w:tc>
          <w:tcPr>
            <w:tcW w:w="2700" w:type="dxa"/>
            <w:vAlign w:val="bottom"/>
          </w:tcPr>
          <w:p w:rsidR="00604525" w:rsidRPr="00FD63D0" w:rsidP="000C1DC8" w14:paraId="4EA33A0C" w14:textId="77777777">
            <w:pPr>
              <w:contextualSpacing/>
              <w:rPr>
                <w:rFonts w:eastAsia="Times New Roman" w:cstheme="minorHAnsi"/>
                <w:color w:val="000000"/>
                <w:sz w:val="18"/>
                <w:szCs w:val="18"/>
              </w:rPr>
            </w:pPr>
          </w:p>
        </w:tc>
      </w:tr>
      <w:tr w14:paraId="1798B968" w14:textId="77777777" w:rsidTr="000C1DC8">
        <w:tblPrEx>
          <w:tblW w:w="10278" w:type="dxa"/>
          <w:tblLayout w:type="fixed"/>
          <w:tblLook w:val="04A0"/>
        </w:tblPrEx>
        <w:trPr>
          <w:gridBefore w:val="1"/>
          <w:wBefore w:w="18" w:type="dxa"/>
        </w:trPr>
        <w:tc>
          <w:tcPr>
            <w:tcW w:w="1440" w:type="dxa"/>
          </w:tcPr>
          <w:p w:rsidR="00604525" w:rsidRPr="00FD63D0" w:rsidP="000C1DC8" w14:paraId="20140493" w14:textId="77777777">
            <w:pPr>
              <w:contextualSpacing/>
              <w:rPr>
                <w:rFonts w:eastAsia="Times New Roman" w:cstheme="minorHAnsi"/>
                <w:color w:val="000000"/>
                <w:sz w:val="18"/>
                <w:szCs w:val="18"/>
              </w:rPr>
            </w:pPr>
          </w:p>
        </w:tc>
        <w:tc>
          <w:tcPr>
            <w:tcW w:w="4860" w:type="dxa"/>
            <w:vAlign w:val="bottom"/>
          </w:tcPr>
          <w:p w:rsidR="00604525" w:rsidRPr="00FD63D0" w:rsidP="000C1DC8" w14:paraId="3B0044D5"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604525" w:rsidRPr="00FD63D0" w:rsidP="000C1DC8" w14:paraId="145D7985"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604525" w:rsidRPr="00FD63D0" w:rsidP="000C1DC8" w14:paraId="610BAA7F" w14:textId="77777777">
            <w:pPr>
              <w:contextualSpacing/>
              <w:rPr>
                <w:rFonts w:eastAsia="Times New Roman" w:cstheme="minorHAnsi"/>
                <w:bCs/>
                <w:color w:val="000000"/>
                <w:sz w:val="18"/>
                <w:szCs w:val="18"/>
              </w:rPr>
            </w:pPr>
          </w:p>
        </w:tc>
      </w:tr>
      <w:tr w14:paraId="1E47DA70" w14:textId="77777777" w:rsidTr="000C1DC8">
        <w:tblPrEx>
          <w:tblW w:w="10278" w:type="dxa"/>
          <w:tblLayout w:type="fixed"/>
          <w:tblLook w:val="04A0"/>
        </w:tblPrEx>
        <w:trPr>
          <w:gridBefore w:val="1"/>
          <w:wBefore w:w="18" w:type="dxa"/>
        </w:trPr>
        <w:tc>
          <w:tcPr>
            <w:tcW w:w="1440" w:type="dxa"/>
          </w:tcPr>
          <w:p w:rsidR="00604525" w:rsidRPr="00FD63D0" w:rsidP="000C1DC8" w14:paraId="590D9A81" w14:textId="77777777">
            <w:pPr>
              <w:contextualSpacing/>
              <w:rPr>
                <w:rFonts w:eastAsia="Times New Roman" w:cstheme="minorHAnsi"/>
                <w:color w:val="000000"/>
                <w:sz w:val="18"/>
                <w:szCs w:val="18"/>
              </w:rPr>
            </w:pPr>
          </w:p>
        </w:tc>
        <w:tc>
          <w:tcPr>
            <w:tcW w:w="4860" w:type="dxa"/>
            <w:vAlign w:val="bottom"/>
          </w:tcPr>
          <w:p w:rsidR="00604525" w:rsidRPr="00FD63D0" w:rsidP="000C1DC8" w14:paraId="79ED2AE4"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604525" w:rsidRPr="00FD63D0" w:rsidP="000C1DC8" w14:paraId="1A93597A"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604525" w:rsidRPr="00FD63D0" w:rsidP="000C1DC8" w14:paraId="21DC5F7C" w14:textId="77777777">
            <w:pPr>
              <w:contextualSpacing/>
              <w:rPr>
                <w:rFonts w:eastAsia="Times New Roman" w:cstheme="minorHAnsi"/>
                <w:bCs/>
                <w:color w:val="000000"/>
                <w:sz w:val="18"/>
                <w:szCs w:val="18"/>
              </w:rPr>
            </w:pPr>
          </w:p>
        </w:tc>
      </w:tr>
      <w:tr w14:paraId="41DBCA71" w14:textId="77777777" w:rsidTr="000C1DC8">
        <w:tblPrEx>
          <w:tblW w:w="10278" w:type="dxa"/>
          <w:tblLayout w:type="fixed"/>
          <w:tblLook w:val="04A0"/>
        </w:tblPrEx>
        <w:trPr>
          <w:gridBefore w:val="1"/>
          <w:wBefore w:w="18" w:type="dxa"/>
        </w:trPr>
        <w:tc>
          <w:tcPr>
            <w:tcW w:w="1440" w:type="dxa"/>
          </w:tcPr>
          <w:p w:rsidR="00604525" w:rsidRPr="00FD63D0" w:rsidP="000C1DC8" w14:paraId="4593AB9E" w14:textId="77777777">
            <w:pPr>
              <w:contextualSpacing/>
              <w:rPr>
                <w:rFonts w:eastAsia="Times New Roman" w:cstheme="minorHAnsi"/>
                <w:color w:val="000000"/>
                <w:sz w:val="18"/>
                <w:szCs w:val="18"/>
              </w:rPr>
            </w:pPr>
          </w:p>
        </w:tc>
        <w:tc>
          <w:tcPr>
            <w:tcW w:w="4860" w:type="dxa"/>
            <w:vAlign w:val="bottom"/>
          </w:tcPr>
          <w:p w:rsidR="00604525" w:rsidRPr="00FD63D0" w:rsidP="000C1DC8" w14:paraId="4D2B9754"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604525" w:rsidRPr="00FD63D0" w:rsidP="000C1DC8" w14:paraId="1C593D92"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604525" w:rsidRPr="00FD63D0" w:rsidP="000C1DC8" w14:paraId="269BCB87" w14:textId="77777777">
            <w:pPr>
              <w:contextualSpacing/>
              <w:rPr>
                <w:rFonts w:eastAsia="Times New Roman" w:cstheme="minorHAnsi"/>
                <w:bCs/>
                <w:color w:val="000000"/>
                <w:sz w:val="18"/>
                <w:szCs w:val="18"/>
              </w:rPr>
            </w:pPr>
          </w:p>
        </w:tc>
      </w:tr>
      <w:tr w14:paraId="08C02719" w14:textId="77777777" w:rsidTr="000C1DC8">
        <w:tblPrEx>
          <w:tblW w:w="10278" w:type="dxa"/>
          <w:tblLayout w:type="fixed"/>
          <w:tblLook w:val="04A0"/>
        </w:tblPrEx>
        <w:trPr>
          <w:gridBefore w:val="1"/>
          <w:wBefore w:w="18" w:type="dxa"/>
        </w:trPr>
        <w:tc>
          <w:tcPr>
            <w:tcW w:w="1440" w:type="dxa"/>
          </w:tcPr>
          <w:p w:rsidR="00604525" w:rsidRPr="00FD63D0" w:rsidP="000C1DC8" w14:paraId="27F22712" w14:textId="77777777">
            <w:pPr>
              <w:contextualSpacing/>
              <w:rPr>
                <w:rFonts w:eastAsia="Times New Roman" w:cstheme="minorHAnsi"/>
                <w:color w:val="000000"/>
                <w:sz w:val="18"/>
                <w:szCs w:val="18"/>
              </w:rPr>
            </w:pPr>
          </w:p>
        </w:tc>
        <w:tc>
          <w:tcPr>
            <w:tcW w:w="4860" w:type="dxa"/>
            <w:vAlign w:val="bottom"/>
          </w:tcPr>
          <w:p w:rsidR="00604525" w:rsidRPr="00FD63D0" w:rsidP="000C1DC8" w14:paraId="0FD1A519"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604525" w:rsidRPr="00FD63D0" w:rsidP="000C1DC8" w14:paraId="78B77576"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604525" w:rsidRPr="00FD63D0" w:rsidP="000C1DC8" w14:paraId="312237B7" w14:textId="77777777">
            <w:pPr>
              <w:contextualSpacing/>
              <w:rPr>
                <w:rFonts w:eastAsia="Times New Roman" w:cstheme="minorHAnsi"/>
                <w:bCs/>
                <w:color w:val="000000"/>
                <w:sz w:val="18"/>
                <w:szCs w:val="18"/>
              </w:rPr>
            </w:pPr>
          </w:p>
        </w:tc>
      </w:tr>
    </w:tbl>
    <w:p w:rsidR="00AD6C5A" w:rsidRPr="00FD63D0" w:rsidP="000D6963" w14:paraId="4EA8A5B9" w14:textId="77777777">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633D2CAA" w14:textId="77777777" w:rsidTr="003E0087">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AD6C5A" w:rsidRPr="00FD63D0" w:rsidP="003E0087" w14:paraId="36EA9A87" w14:textId="77777777">
            <w:pPr>
              <w:contextualSpacing/>
              <w:rPr>
                <w:rFonts w:cstheme="minorHAnsi"/>
                <w:b/>
                <w:sz w:val="18"/>
                <w:szCs w:val="18"/>
              </w:rPr>
            </w:pPr>
            <w:r w:rsidRPr="00FD63D0">
              <w:rPr>
                <w:b/>
                <w:color w:val="000000"/>
                <w:sz w:val="18"/>
              </w:rPr>
              <w:t>Check_MG3.</w:t>
            </w:r>
          </w:p>
        </w:tc>
        <w:tc>
          <w:tcPr>
            <w:tcW w:w="7989" w:type="dxa"/>
          </w:tcPr>
          <w:p w:rsidR="00AD6C5A" w:rsidRPr="00FD63D0" w:rsidP="003E0087" w14:paraId="6136EB3B" w14:textId="77777777">
            <w:pPr>
              <w:contextualSpacing/>
              <w:rPr>
                <w:sz w:val="18"/>
                <w:szCs w:val="18"/>
              </w:rPr>
            </w:pPr>
            <w:r w:rsidRPr="00FD63D0">
              <w:rPr>
                <w:sz w:val="18"/>
              </w:rPr>
              <w:t>If R has ever taken hormones (MG1 EQ 1), go to MG3.</w:t>
            </w:r>
          </w:p>
          <w:p w:rsidR="00AD6C5A" w:rsidRPr="00FD63D0" w:rsidP="003E0087" w14:paraId="12EB2D7F" w14:textId="77777777">
            <w:pPr>
              <w:contextualSpacing/>
              <w:rPr>
                <w:rFonts w:cstheme="minorHAnsi"/>
                <w:sz w:val="18"/>
                <w:szCs w:val="18"/>
              </w:rPr>
            </w:pPr>
            <w:r w:rsidRPr="00FD63D0">
              <w:rPr>
                <w:sz w:val="18"/>
              </w:rPr>
              <w:t>Else, go to INTRO_MG7.</w:t>
            </w:r>
          </w:p>
        </w:tc>
      </w:tr>
    </w:tbl>
    <w:p w:rsidR="000D6963" w:rsidRPr="00FD63D0" w:rsidP="000D6963" w14:paraId="3CE75332" w14:textId="77777777">
      <w:pPr>
        <w:rPr>
          <w:sz w:val="18"/>
          <w:szCs w:val="18"/>
        </w:rPr>
      </w:pPr>
    </w:p>
    <w:tbl>
      <w:tblPr>
        <w:tblW w:w="10278" w:type="dxa"/>
        <w:tblLayout w:type="fixed"/>
        <w:tblLook w:val="04A0"/>
      </w:tblPr>
      <w:tblGrid>
        <w:gridCol w:w="18"/>
        <w:gridCol w:w="1440"/>
        <w:gridCol w:w="4860"/>
        <w:gridCol w:w="1260"/>
        <w:gridCol w:w="2700"/>
      </w:tblGrid>
      <w:tr w14:paraId="224B5B53" w14:textId="77777777" w:rsidTr="006A50D5">
        <w:tblPrEx>
          <w:tblW w:w="10278" w:type="dxa"/>
          <w:tblLayout w:type="fixed"/>
          <w:tblLook w:val="04A0"/>
        </w:tblPrEx>
        <w:tc>
          <w:tcPr>
            <w:tcW w:w="1458" w:type="dxa"/>
            <w:gridSpan w:val="2"/>
          </w:tcPr>
          <w:p w:rsidR="000D6963" w:rsidRPr="00FD63D0" w:rsidP="006A50D5" w14:paraId="116F6C0D" w14:textId="77777777">
            <w:pPr>
              <w:contextualSpacing/>
              <w:rPr>
                <w:rFonts w:eastAsia="Times New Roman" w:cstheme="minorHAnsi"/>
                <w:b/>
                <w:bCs/>
                <w:color w:val="000000"/>
                <w:sz w:val="18"/>
                <w:szCs w:val="18"/>
              </w:rPr>
            </w:pPr>
            <w:r w:rsidRPr="00FD63D0">
              <w:rPr>
                <w:b/>
                <w:color w:val="000000"/>
                <w:sz w:val="18"/>
              </w:rPr>
              <w:t>MG3.</w:t>
            </w:r>
          </w:p>
        </w:tc>
        <w:tc>
          <w:tcPr>
            <w:tcW w:w="8820" w:type="dxa"/>
            <w:gridSpan w:val="3"/>
            <w:vAlign w:val="bottom"/>
          </w:tcPr>
          <w:p w:rsidR="000D6963" w:rsidRPr="00CC0D8A" w:rsidP="00AC0B6F" w14:paraId="7A90DBC0" w14:textId="77777777">
            <w:pPr>
              <w:contextualSpacing/>
              <w:rPr>
                <w:rFonts w:eastAsia="Times New Roman" w:cstheme="minorHAnsi"/>
                <w:b/>
                <w:bCs/>
                <w:color w:val="000000"/>
                <w:sz w:val="18"/>
                <w:szCs w:val="18"/>
                <w:lang w:val="es-ES"/>
              </w:rPr>
            </w:pPr>
            <w:r w:rsidRPr="00CC0D8A">
              <w:rPr>
                <w:b/>
                <w:color w:val="000000"/>
                <w:sz w:val="18"/>
                <w:lang w:val="es-ES"/>
              </w:rPr>
              <w:t>¿Qué edad tenía cuando comenzó a tomar hormonas?</w:t>
            </w:r>
          </w:p>
        </w:tc>
      </w:tr>
      <w:tr w14:paraId="1AEA5845" w14:textId="77777777" w:rsidTr="006A50D5">
        <w:tblPrEx>
          <w:tblW w:w="10278" w:type="dxa"/>
          <w:tblLayout w:type="fixed"/>
          <w:tblLook w:val="04A0"/>
        </w:tblPrEx>
        <w:tc>
          <w:tcPr>
            <w:tcW w:w="1458" w:type="dxa"/>
            <w:gridSpan w:val="2"/>
            <w:vAlign w:val="bottom"/>
          </w:tcPr>
          <w:p w:rsidR="000D6963" w:rsidRPr="00FD63D0" w:rsidP="006A50D5" w14:paraId="3FFB3B52" w14:textId="77777777">
            <w:pPr>
              <w:contextualSpacing/>
              <w:rPr>
                <w:rFonts w:eastAsia="Times New Roman" w:cstheme="minorHAnsi"/>
                <w:bCs/>
                <w:color w:val="000000"/>
                <w:sz w:val="18"/>
                <w:szCs w:val="18"/>
              </w:rPr>
            </w:pPr>
            <w:r w:rsidRPr="00FD63D0">
              <w:rPr>
                <w:color w:val="000000"/>
                <w:sz w:val="18"/>
              </w:rPr>
              <w:t>AGEHORM</w:t>
            </w:r>
          </w:p>
        </w:tc>
        <w:tc>
          <w:tcPr>
            <w:tcW w:w="6120" w:type="dxa"/>
            <w:gridSpan w:val="2"/>
            <w:vAlign w:val="bottom"/>
          </w:tcPr>
          <w:p w:rsidR="000D6963" w:rsidRPr="00FD63D0" w:rsidP="00AC0B6F" w14:paraId="241F8D29" w14:textId="77777777">
            <w:pPr>
              <w:contextualSpacing/>
              <w:rPr>
                <w:rFonts w:eastAsia="Times New Roman" w:cstheme="minorHAnsi"/>
                <w:color w:val="000000"/>
                <w:sz w:val="18"/>
                <w:szCs w:val="18"/>
              </w:rPr>
            </w:pPr>
            <w:r w:rsidRPr="00FD63D0">
              <w:rPr>
                <w:color w:val="000000"/>
                <w:sz w:val="18"/>
              </w:rPr>
              <w:t xml:space="preserve">Age began hormones </w:t>
            </w:r>
          </w:p>
        </w:tc>
        <w:tc>
          <w:tcPr>
            <w:tcW w:w="2700" w:type="dxa"/>
            <w:vAlign w:val="bottom"/>
          </w:tcPr>
          <w:p w:rsidR="000D6963" w:rsidRPr="00FD63D0" w:rsidP="006A50D5" w14:paraId="69772599" w14:textId="77777777">
            <w:pPr>
              <w:contextualSpacing/>
              <w:rPr>
                <w:rFonts w:eastAsia="Times New Roman" w:cstheme="minorHAnsi"/>
                <w:color w:val="000000"/>
                <w:sz w:val="18"/>
                <w:szCs w:val="18"/>
              </w:rPr>
            </w:pPr>
          </w:p>
        </w:tc>
      </w:tr>
      <w:tr w14:paraId="40CE943A" w14:textId="77777777" w:rsidTr="006A50D5">
        <w:tblPrEx>
          <w:tblW w:w="10278" w:type="dxa"/>
          <w:tblLayout w:type="fixed"/>
          <w:tblLook w:val="04A0"/>
        </w:tblPrEx>
        <w:trPr>
          <w:gridBefore w:val="1"/>
          <w:wBefore w:w="18" w:type="dxa"/>
        </w:trPr>
        <w:tc>
          <w:tcPr>
            <w:tcW w:w="1440" w:type="dxa"/>
          </w:tcPr>
          <w:p w:rsidR="002B79C6" w:rsidRPr="00FD63D0" w:rsidP="002B79C6" w14:paraId="2B4901F2" w14:textId="77777777">
            <w:pPr>
              <w:contextualSpacing/>
              <w:rPr>
                <w:rFonts w:eastAsia="Times New Roman" w:cstheme="minorHAnsi"/>
                <w:color w:val="000000"/>
                <w:sz w:val="18"/>
                <w:szCs w:val="18"/>
              </w:rPr>
            </w:pPr>
          </w:p>
        </w:tc>
        <w:tc>
          <w:tcPr>
            <w:tcW w:w="4860" w:type="dxa"/>
            <w:vAlign w:val="bottom"/>
          </w:tcPr>
          <w:p w:rsidR="002B79C6" w:rsidRPr="00FD63D0" w:rsidP="002B79C6" w14:paraId="2ADC6134" w14:textId="77777777">
            <w:pPr>
              <w:tabs>
                <w:tab w:val="right" w:leader="dot" w:pos="5760"/>
              </w:tabs>
              <w:contextualSpacing/>
              <w:rPr>
                <w:rFonts w:eastAsia="Times New Roman" w:cstheme="minorHAnsi"/>
                <w:color w:val="000000"/>
                <w:sz w:val="18"/>
                <w:szCs w:val="18"/>
              </w:rPr>
            </w:pPr>
            <w:r w:rsidRPr="00FD63D0">
              <w:rPr>
                <w:color w:val="000000"/>
                <w:sz w:val="18"/>
              </w:rPr>
              <w:t>__ __ __</w:t>
            </w:r>
          </w:p>
        </w:tc>
        <w:tc>
          <w:tcPr>
            <w:tcW w:w="1260" w:type="dxa"/>
            <w:vAlign w:val="bottom"/>
          </w:tcPr>
          <w:p w:rsidR="002B79C6" w:rsidRPr="00FD63D0" w:rsidP="002B79C6" w14:paraId="6389DBE2" w14:textId="77777777">
            <w:pPr>
              <w:contextualSpacing/>
              <w:jc w:val="right"/>
              <w:rPr>
                <w:rFonts w:eastAsia="Times New Roman" w:cstheme="minorHAnsi"/>
                <w:bCs/>
                <w:color w:val="000000"/>
                <w:sz w:val="18"/>
                <w:szCs w:val="18"/>
              </w:rPr>
            </w:pPr>
          </w:p>
        </w:tc>
        <w:tc>
          <w:tcPr>
            <w:tcW w:w="2700" w:type="dxa"/>
          </w:tcPr>
          <w:p w:rsidR="002B79C6" w:rsidRPr="00FD63D0" w:rsidP="002B79C6" w14:paraId="3AC55EB2" w14:textId="77777777">
            <w:pPr>
              <w:contextualSpacing/>
              <w:rPr>
                <w:rFonts w:eastAsia="Times New Roman" w:cstheme="minorHAnsi"/>
                <w:bCs/>
                <w:color w:val="000000"/>
                <w:sz w:val="18"/>
                <w:szCs w:val="18"/>
              </w:rPr>
            </w:pPr>
          </w:p>
        </w:tc>
      </w:tr>
      <w:tr w14:paraId="02A1B6BF" w14:textId="77777777" w:rsidTr="006A50D5">
        <w:tblPrEx>
          <w:tblW w:w="10278" w:type="dxa"/>
          <w:tblLayout w:type="fixed"/>
          <w:tblLook w:val="04A0"/>
        </w:tblPrEx>
        <w:trPr>
          <w:gridBefore w:val="1"/>
          <w:wBefore w:w="18" w:type="dxa"/>
        </w:trPr>
        <w:tc>
          <w:tcPr>
            <w:tcW w:w="1440" w:type="dxa"/>
          </w:tcPr>
          <w:p w:rsidR="002B79C6" w:rsidRPr="00FD63D0" w:rsidP="002B79C6" w14:paraId="50194C70" w14:textId="77777777">
            <w:pPr>
              <w:contextualSpacing/>
              <w:rPr>
                <w:rFonts w:eastAsia="Times New Roman" w:cstheme="minorHAnsi"/>
                <w:color w:val="000000"/>
                <w:sz w:val="18"/>
                <w:szCs w:val="18"/>
              </w:rPr>
            </w:pPr>
          </w:p>
        </w:tc>
        <w:tc>
          <w:tcPr>
            <w:tcW w:w="4860" w:type="dxa"/>
            <w:vAlign w:val="bottom"/>
          </w:tcPr>
          <w:p w:rsidR="002B79C6" w:rsidRPr="00FD63D0" w:rsidP="002B79C6" w14:paraId="75963695" w14:textId="77777777">
            <w:pPr>
              <w:tabs>
                <w:tab w:val="right" w:leader="dot" w:pos="5760"/>
              </w:tabs>
              <w:contextualSpacing/>
              <w:rPr>
                <w:rFonts w:eastAsia="Times New Roman" w:cstheme="minorHAnsi"/>
                <w:color w:val="000000"/>
                <w:sz w:val="18"/>
                <w:szCs w:val="18"/>
              </w:rPr>
            </w:pPr>
            <w:r w:rsidRPr="00FD63D0">
              <w:rPr>
                <w:color w:val="000000"/>
                <w:sz w:val="18"/>
              </w:rPr>
              <w:t>Range</w:t>
            </w:r>
            <w:r w:rsidRPr="00FD63D0">
              <w:rPr>
                <w:color w:val="000000"/>
                <w:sz w:val="18"/>
              </w:rPr>
              <w:tab/>
            </w:r>
          </w:p>
        </w:tc>
        <w:tc>
          <w:tcPr>
            <w:tcW w:w="1260" w:type="dxa"/>
            <w:vAlign w:val="bottom"/>
          </w:tcPr>
          <w:p w:rsidR="002B79C6" w:rsidRPr="00FD63D0" w:rsidP="002B79C6" w14:paraId="1EB8E06D" w14:textId="77777777">
            <w:pPr>
              <w:contextualSpacing/>
              <w:jc w:val="right"/>
              <w:rPr>
                <w:rFonts w:eastAsia="Times New Roman" w:cstheme="minorHAnsi"/>
                <w:bCs/>
                <w:color w:val="000000"/>
                <w:sz w:val="18"/>
                <w:szCs w:val="18"/>
              </w:rPr>
            </w:pPr>
            <w:r w:rsidRPr="00FD63D0">
              <w:rPr>
                <w:color w:val="000000"/>
                <w:sz w:val="18"/>
              </w:rPr>
              <w:t>0-100</w:t>
            </w:r>
          </w:p>
        </w:tc>
        <w:tc>
          <w:tcPr>
            <w:tcW w:w="2700" w:type="dxa"/>
          </w:tcPr>
          <w:p w:rsidR="002B79C6" w:rsidRPr="00FD63D0" w:rsidP="002B79C6" w14:paraId="35867776" w14:textId="77777777">
            <w:pPr>
              <w:contextualSpacing/>
              <w:rPr>
                <w:rFonts w:eastAsia="Times New Roman" w:cstheme="minorHAnsi"/>
                <w:bCs/>
                <w:color w:val="000000"/>
                <w:sz w:val="18"/>
                <w:szCs w:val="18"/>
              </w:rPr>
            </w:pPr>
          </w:p>
        </w:tc>
      </w:tr>
      <w:tr w14:paraId="6432D530" w14:textId="77777777" w:rsidTr="006A50D5">
        <w:tblPrEx>
          <w:tblW w:w="10278" w:type="dxa"/>
          <w:tblLayout w:type="fixed"/>
          <w:tblLook w:val="04A0"/>
        </w:tblPrEx>
        <w:trPr>
          <w:gridBefore w:val="1"/>
          <w:wBefore w:w="18" w:type="dxa"/>
        </w:trPr>
        <w:tc>
          <w:tcPr>
            <w:tcW w:w="1440" w:type="dxa"/>
          </w:tcPr>
          <w:p w:rsidR="002B79C6" w:rsidRPr="00FD63D0" w:rsidP="002B79C6" w14:paraId="10EC7ECD" w14:textId="77777777">
            <w:pPr>
              <w:contextualSpacing/>
              <w:rPr>
                <w:rFonts w:eastAsia="Times New Roman" w:cstheme="minorHAnsi"/>
                <w:color w:val="000000"/>
                <w:sz w:val="18"/>
                <w:szCs w:val="18"/>
              </w:rPr>
            </w:pPr>
          </w:p>
        </w:tc>
        <w:tc>
          <w:tcPr>
            <w:tcW w:w="4860" w:type="dxa"/>
            <w:vAlign w:val="bottom"/>
          </w:tcPr>
          <w:p w:rsidR="002B79C6" w:rsidRPr="00FD63D0" w:rsidP="002B79C6" w14:paraId="5BC947E7"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2B79C6" w:rsidRPr="00FD63D0" w:rsidP="002B79C6" w14:paraId="53D85A0F" w14:textId="77777777">
            <w:pPr>
              <w:contextualSpacing/>
              <w:jc w:val="right"/>
              <w:rPr>
                <w:color w:val="808080" w:themeColor="background1" w:themeShade="80"/>
                <w:sz w:val="18"/>
              </w:rPr>
            </w:pPr>
            <w:r w:rsidRPr="00FD63D0">
              <w:rPr>
                <w:color w:val="808080" w:themeColor="background1" w:themeShade="80"/>
                <w:sz w:val="18"/>
              </w:rPr>
              <w:t>999</w:t>
            </w:r>
          </w:p>
        </w:tc>
        <w:tc>
          <w:tcPr>
            <w:tcW w:w="2700" w:type="dxa"/>
          </w:tcPr>
          <w:p w:rsidR="002B79C6" w:rsidRPr="00FD63D0" w:rsidP="002B79C6" w14:paraId="2E03D5EE" w14:textId="77777777">
            <w:pPr>
              <w:contextualSpacing/>
              <w:rPr>
                <w:rFonts w:eastAsia="Times New Roman" w:cstheme="minorHAnsi"/>
                <w:bCs/>
                <w:color w:val="000000"/>
                <w:sz w:val="18"/>
                <w:szCs w:val="18"/>
              </w:rPr>
            </w:pPr>
          </w:p>
        </w:tc>
      </w:tr>
      <w:tr w14:paraId="1A529868" w14:textId="77777777" w:rsidTr="006A50D5">
        <w:tblPrEx>
          <w:tblW w:w="10278" w:type="dxa"/>
          <w:tblLayout w:type="fixed"/>
          <w:tblLook w:val="04A0"/>
        </w:tblPrEx>
        <w:trPr>
          <w:gridBefore w:val="1"/>
          <w:wBefore w:w="18" w:type="dxa"/>
        </w:trPr>
        <w:tc>
          <w:tcPr>
            <w:tcW w:w="1440" w:type="dxa"/>
          </w:tcPr>
          <w:p w:rsidR="002B79C6" w:rsidRPr="00FD63D0" w:rsidP="002B79C6" w14:paraId="0D298874" w14:textId="77777777">
            <w:pPr>
              <w:contextualSpacing/>
              <w:rPr>
                <w:rFonts w:eastAsia="Times New Roman" w:cstheme="minorHAnsi"/>
                <w:color w:val="000000"/>
                <w:sz w:val="18"/>
                <w:szCs w:val="18"/>
              </w:rPr>
            </w:pPr>
          </w:p>
        </w:tc>
        <w:tc>
          <w:tcPr>
            <w:tcW w:w="4860" w:type="dxa"/>
            <w:vAlign w:val="bottom"/>
          </w:tcPr>
          <w:p w:rsidR="002B79C6" w:rsidRPr="00FD63D0" w:rsidP="002B79C6" w14:paraId="0D6480D7"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2B79C6" w:rsidRPr="00FD63D0" w:rsidP="002B79C6" w14:paraId="63AF8282" w14:textId="77777777">
            <w:pPr>
              <w:contextualSpacing/>
              <w:jc w:val="right"/>
              <w:rPr>
                <w:color w:val="808080" w:themeColor="background1" w:themeShade="80"/>
                <w:sz w:val="18"/>
              </w:rPr>
            </w:pPr>
            <w:r w:rsidRPr="00FD63D0">
              <w:rPr>
                <w:color w:val="808080" w:themeColor="background1" w:themeShade="80"/>
                <w:sz w:val="18"/>
              </w:rPr>
              <w:t>777</w:t>
            </w:r>
          </w:p>
        </w:tc>
        <w:tc>
          <w:tcPr>
            <w:tcW w:w="2700" w:type="dxa"/>
          </w:tcPr>
          <w:p w:rsidR="002B79C6" w:rsidRPr="00FD63D0" w:rsidP="002B79C6" w14:paraId="5F2E9D3A" w14:textId="77777777">
            <w:pPr>
              <w:contextualSpacing/>
              <w:rPr>
                <w:rFonts w:eastAsia="Times New Roman" w:cstheme="minorHAnsi"/>
                <w:bCs/>
                <w:color w:val="000000"/>
                <w:sz w:val="18"/>
                <w:szCs w:val="18"/>
              </w:rPr>
            </w:pPr>
          </w:p>
        </w:tc>
      </w:tr>
    </w:tbl>
    <w:p w:rsidR="006F534E" w:rsidRPr="00FD63D0" w:rsidP="000D6963" w14:paraId="6DAD9B8E" w14:textId="77777777">
      <w:pPr>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28956C" w14:textId="77777777" w:rsidTr="002232A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3836B8" w:rsidRPr="00FD63D0" w:rsidP="002232A5" w14:paraId="38358541" w14:textId="77777777">
            <w:pPr>
              <w:contextualSpacing/>
              <w:rPr>
                <w:rFonts w:eastAsia="Times New Roman" w:cstheme="minorHAnsi"/>
                <w:b/>
                <w:bCs/>
                <w:color w:val="000000"/>
                <w:sz w:val="18"/>
                <w:szCs w:val="18"/>
              </w:rPr>
            </w:pPr>
            <w:r w:rsidRPr="00FD63D0">
              <w:rPr>
                <w:b/>
                <w:color w:val="000000"/>
                <w:sz w:val="18"/>
              </w:rPr>
              <w:t>HardEdit_MG3.</w:t>
            </w:r>
          </w:p>
        </w:tc>
        <w:tc>
          <w:tcPr>
            <w:tcW w:w="8820" w:type="dxa"/>
          </w:tcPr>
          <w:p w:rsidR="004F25BC" w:rsidRPr="00CC0D8A" w:rsidP="004F25BC" w14:paraId="7845F364" w14:textId="5B4496A9">
            <w:pPr>
              <w:ind w:left="139" w:hanging="139"/>
              <w:contextualSpacing/>
              <w:rPr>
                <w:color w:val="000000"/>
                <w:sz w:val="18"/>
                <w:lang w:val="es-ES"/>
              </w:rPr>
            </w:pPr>
            <w:r w:rsidRPr="00CC0D8A">
              <w:rPr>
                <w:color w:val="000000"/>
                <w:sz w:val="18"/>
                <w:lang w:val="es-ES"/>
              </w:rPr>
              <w:t>If</w:t>
            </w:r>
            <w:r w:rsidRPr="00CC0D8A">
              <w:rPr>
                <w:color w:val="000000"/>
                <w:sz w:val="18"/>
                <w:lang w:val="es-ES"/>
              </w:rPr>
              <w:t xml:space="preserve"> </w:t>
            </w:r>
            <w:r w:rsidRPr="00CC0D8A">
              <w:rPr>
                <w:color w:val="000000"/>
                <w:sz w:val="18"/>
                <w:lang w:val="es-ES"/>
              </w:rPr>
              <w:t>age</w:t>
            </w:r>
            <w:r w:rsidRPr="00CC0D8A">
              <w:rPr>
                <w:color w:val="000000"/>
                <w:sz w:val="18"/>
                <w:lang w:val="es-ES"/>
              </w:rPr>
              <w:t xml:space="preserve"> of </w:t>
            </w:r>
            <w:r w:rsidRPr="00CC0D8A">
              <w:rPr>
                <w:color w:val="000000"/>
                <w:sz w:val="18"/>
                <w:lang w:val="es-ES"/>
              </w:rPr>
              <w:t>first</w:t>
            </w:r>
            <w:r w:rsidRPr="00CC0D8A">
              <w:rPr>
                <w:color w:val="000000"/>
                <w:sz w:val="18"/>
                <w:lang w:val="es-ES"/>
              </w:rPr>
              <w:t xml:space="preserve"> hormones </w:t>
            </w:r>
            <w:r w:rsidRPr="00CC0D8A">
              <w:rPr>
                <w:color w:val="000000"/>
                <w:sz w:val="18"/>
                <w:lang w:val="es-ES"/>
              </w:rPr>
              <w:t>greater</w:t>
            </w:r>
            <w:r w:rsidRPr="00CC0D8A">
              <w:rPr>
                <w:color w:val="000000"/>
                <w:sz w:val="18"/>
                <w:lang w:val="es-ES"/>
              </w:rPr>
              <w:t xml:space="preserve"> </w:t>
            </w:r>
            <w:r w:rsidRPr="00CC0D8A">
              <w:rPr>
                <w:color w:val="000000"/>
                <w:sz w:val="18"/>
                <w:lang w:val="es-ES"/>
              </w:rPr>
              <w:t>than</w:t>
            </w:r>
            <w:r w:rsidRPr="00CC0D8A">
              <w:rPr>
                <w:color w:val="000000"/>
                <w:sz w:val="18"/>
                <w:lang w:val="es-ES"/>
              </w:rPr>
              <w:t xml:space="preserve"> </w:t>
            </w:r>
            <w:r w:rsidRPr="00CC0D8A">
              <w:rPr>
                <w:color w:val="000000"/>
                <w:sz w:val="18"/>
                <w:lang w:val="es-ES"/>
              </w:rPr>
              <w:t>current</w:t>
            </w:r>
            <w:r w:rsidRPr="00CC0D8A">
              <w:rPr>
                <w:color w:val="000000"/>
                <w:sz w:val="18"/>
                <w:lang w:val="es-ES"/>
              </w:rPr>
              <w:t xml:space="preserve"> </w:t>
            </w:r>
            <w:r w:rsidRPr="00CC0D8A">
              <w:rPr>
                <w:color w:val="000000"/>
                <w:sz w:val="18"/>
                <w:lang w:val="es-ES"/>
              </w:rPr>
              <w:t>age</w:t>
            </w:r>
            <w:r w:rsidRPr="00CC0D8A">
              <w:rPr>
                <w:color w:val="000000"/>
                <w:sz w:val="18"/>
                <w:lang w:val="es-ES"/>
              </w:rPr>
              <w:t xml:space="preserve"> (MG3 GT AGE), DISPLAY: "</w:t>
            </w:r>
            <w:r w:rsidRPr="00CC0D8A" w:rsidR="00393C24">
              <w:rPr>
                <w:b/>
                <w:color w:val="000000"/>
                <w:sz w:val="18"/>
                <w:lang w:val="es-ES"/>
              </w:rPr>
              <w:t>ENTREVISTANTE</w:t>
            </w:r>
            <w:r w:rsidRPr="00CC0D8A">
              <w:rPr>
                <w:b/>
                <w:color w:val="000000"/>
                <w:sz w:val="18"/>
                <w:lang w:val="es-ES"/>
              </w:rPr>
              <w:t xml:space="preserve">: </w:t>
            </w:r>
            <w:r w:rsidRPr="00CC0D8A">
              <w:rPr>
                <w:color w:val="000000"/>
                <w:sz w:val="18"/>
                <w:lang w:val="es-ES"/>
              </w:rPr>
              <w:t xml:space="preserve"> La edad a la que tomó hormonas por primera vez no puede ser mayor que la edad actual de </w:t>
            </w:r>
            <w:r w:rsidRPr="00CC0D8A" w:rsidR="00D13F5A">
              <w:rPr>
                <w:color w:val="000000"/>
                <w:sz w:val="18"/>
                <w:lang w:val="es-ES"/>
              </w:rPr>
              <w:t xml:space="preserve">su </w:t>
            </w:r>
            <w:r w:rsidRPr="00CC0D8A">
              <w:rPr>
                <w:color w:val="000000"/>
                <w:sz w:val="18"/>
                <w:lang w:val="es-ES"/>
              </w:rPr>
              <w:t>participante ([</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w:t>
            </w:r>
            <w:r w:rsidRPr="00CC0D8A">
              <w:rPr>
                <w:color w:val="000000"/>
                <w:sz w:val="18"/>
                <w:lang w:val="es-ES"/>
              </w:rPr>
              <w:t>R’s</w:t>
            </w:r>
            <w:r w:rsidRPr="00CC0D8A">
              <w:rPr>
                <w:color w:val="000000"/>
                <w:sz w:val="18"/>
                <w:lang w:val="es-ES"/>
              </w:rPr>
              <w:t xml:space="preserve"> </w:t>
            </w:r>
            <w:r w:rsidRPr="00CC0D8A">
              <w:rPr>
                <w:color w:val="000000"/>
                <w:sz w:val="18"/>
                <w:lang w:val="es-ES"/>
              </w:rPr>
              <w:t>age</w:t>
            </w:r>
            <w:r w:rsidRPr="00CC0D8A">
              <w:rPr>
                <w:color w:val="000000"/>
                <w:sz w:val="18"/>
                <w:lang w:val="es-ES"/>
              </w:rPr>
              <w:t xml:space="preserve"> (AGE)]). </w:t>
            </w:r>
            <w:r w:rsidRPr="00CC0D8A" w:rsidR="00E31B02">
              <w:rPr>
                <w:color w:val="000000"/>
                <w:sz w:val="18"/>
                <w:lang w:val="es-ES"/>
              </w:rPr>
              <w:t>Por favor, a</w:t>
            </w:r>
            <w:r w:rsidRPr="00CC0D8A">
              <w:rPr>
                <w:color w:val="000000"/>
                <w:sz w:val="18"/>
                <w:lang w:val="es-ES"/>
              </w:rPr>
              <w:t xml:space="preserve">clare e ingrese nuevamente la respuesta.” </w:t>
            </w:r>
            <w:r w:rsidRPr="00CC0D8A">
              <w:rPr>
                <w:color w:val="000000"/>
                <w:sz w:val="18"/>
                <w:lang w:val="es-ES"/>
              </w:rPr>
              <w:t>Then</w:t>
            </w:r>
            <w:r w:rsidRPr="00CC0D8A">
              <w:rPr>
                <w:color w:val="000000"/>
                <w:sz w:val="18"/>
                <w:lang w:val="es-ES"/>
              </w:rPr>
              <w:t xml:space="preserve">, </w:t>
            </w:r>
            <w:r w:rsidRPr="00CC0D8A">
              <w:rPr>
                <w:color w:val="000000"/>
                <w:sz w:val="18"/>
                <w:lang w:val="es-ES"/>
              </w:rPr>
              <w:t>go</w:t>
            </w:r>
            <w:r w:rsidRPr="00CC0D8A">
              <w:rPr>
                <w:color w:val="000000"/>
                <w:sz w:val="18"/>
                <w:lang w:val="es-ES"/>
              </w:rPr>
              <w:t xml:space="preserve"> back </w:t>
            </w:r>
            <w:r w:rsidRPr="00CC0D8A">
              <w:rPr>
                <w:color w:val="000000"/>
                <w:sz w:val="18"/>
                <w:lang w:val="es-ES"/>
              </w:rPr>
              <w:t>to</w:t>
            </w:r>
            <w:r w:rsidRPr="00CC0D8A">
              <w:rPr>
                <w:color w:val="000000"/>
                <w:sz w:val="18"/>
                <w:lang w:val="es-ES"/>
              </w:rPr>
              <w:t xml:space="preserve"> MG3.</w:t>
            </w:r>
          </w:p>
          <w:p w:rsidR="00C744A2" w:rsidRPr="00CC0D8A" w:rsidP="00C744A2" w14:paraId="780A17FC" w14:textId="125AC9B6">
            <w:pPr>
              <w:ind w:left="138" w:hanging="138"/>
              <w:contextualSpacing/>
              <w:rPr>
                <w:rFonts w:eastAsia="Times New Roman" w:cstheme="minorHAnsi"/>
                <w:color w:val="000000"/>
                <w:sz w:val="18"/>
                <w:szCs w:val="18"/>
                <w:lang w:val="es-ES"/>
              </w:rPr>
            </w:pPr>
            <w:r w:rsidRPr="00CC0D8A">
              <w:rPr>
                <w:color w:val="000000"/>
                <w:sz w:val="18"/>
                <w:lang w:val="es-ES"/>
              </w:rPr>
              <w:t>If</w:t>
            </w:r>
            <w:r w:rsidRPr="00CC0D8A">
              <w:rPr>
                <w:color w:val="000000"/>
                <w:sz w:val="18"/>
                <w:lang w:val="es-ES"/>
              </w:rPr>
              <w:t xml:space="preserve"> </w:t>
            </w:r>
            <w:r w:rsidRPr="00CC0D8A">
              <w:rPr>
                <w:color w:val="000000"/>
                <w:sz w:val="18"/>
                <w:lang w:val="es-ES"/>
              </w:rPr>
              <w:t>age</w:t>
            </w:r>
            <w:r w:rsidRPr="00CC0D8A">
              <w:rPr>
                <w:color w:val="000000"/>
                <w:sz w:val="18"/>
                <w:lang w:val="es-ES"/>
              </w:rPr>
              <w:t xml:space="preserve"> of </w:t>
            </w:r>
            <w:r w:rsidRPr="00CC0D8A">
              <w:rPr>
                <w:color w:val="000000"/>
                <w:sz w:val="18"/>
                <w:lang w:val="es-ES"/>
              </w:rPr>
              <w:t>first</w:t>
            </w:r>
            <w:r w:rsidRPr="00CC0D8A">
              <w:rPr>
                <w:color w:val="000000"/>
                <w:sz w:val="18"/>
                <w:lang w:val="es-ES"/>
              </w:rPr>
              <w:t xml:space="preserve"> hormones </w:t>
            </w:r>
            <w:r w:rsidRPr="00CC0D8A">
              <w:rPr>
                <w:color w:val="000000"/>
                <w:sz w:val="18"/>
                <w:lang w:val="es-ES"/>
              </w:rPr>
              <w:t>less</w:t>
            </w:r>
            <w:r w:rsidRPr="00CC0D8A">
              <w:rPr>
                <w:color w:val="000000"/>
                <w:sz w:val="18"/>
                <w:lang w:val="es-ES"/>
              </w:rPr>
              <w:t xml:space="preserve"> </w:t>
            </w:r>
            <w:r w:rsidRPr="00CC0D8A">
              <w:rPr>
                <w:color w:val="000000"/>
                <w:sz w:val="18"/>
                <w:lang w:val="es-ES"/>
              </w:rPr>
              <w:t>than</w:t>
            </w:r>
            <w:r w:rsidRPr="00CC0D8A">
              <w:rPr>
                <w:color w:val="000000"/>
                <w:sz w:val="18"/>
                <w:lang w:val="es-ES"/>
              </w:rPr>
              <w:t xml:space="preserve"> </w:t>
            </w:r>
            <w:r w:rsidRPr="00CC0D8A">
              <w:rPr>
                <w:color w:val="000000"/>
                <w:sz w:val="18"/>
                <w:lang w:val="es-ES"/>
              </w:rPr>
              <w:t>age</w:t>
            </w:r>
            <w:r w:rsidRPr="00CC0D8A">
              <w:rPr>
                <w:color w:val="000000"/>
                <w:sz w:val="18"/>
                <w:lang w:val="es-ES"/>
              </w:rPr>
              <w:t xml:space="preserve"> of </w:t>
            </w:r>
            <w:r w:rsidRPr="00CC0D8A">
              <w:rPr>
                <w:color w:val="000000"/>
                <w:sz w:val="18"/>
                <w:lang w:val="es-ES"/>
              </w:rPr>
              <w:t>first</w:t>
            </w:r>
            <w:r w:rsidRPr="00CC0D8A">
              <w:rPr>
                <w:color w:val="000000"/>
                <w:sz w:val="18"/>
                <w:lang w:val="es-ES"/>
              </w:rPr>
              <w:t xml:space="preserve"> trans </w:t>
            </w:r>
            <w:r w:rsidRPr="00CC0D8A">
              <w:rPr>
                <w:color w:val="000000"/>
                <w:sz w:val="18"/>
                <w:lang w:val="es-ES"/>
              </w:rPr>
              <w:t>identity</w:t>
            </w:r>
            <w:r w:rsidRPr="00CC0D8A">
              <w:rPr>
                <w:color w:val="000000"/>
                <w:sz w:val="18"/>
                <w:lang w:val="es-ES"/>
              </w:rPr>
              <w:t xml:space="preserve"> (MG3 LT GA1), DISPLAY: "</w:t>
            </w:r>
            <w:r w:rsidRPr="00CC0D8A" w:rsidR="00393C24">
              <w:rPr>
                <w:b/>
                <w:color w:val="000000"/>
                <w:sz w:val="18"/>
                <w:lang w:val="es-ES"/>
              </w:rPr>
              <w:t>ENTREVISTANTE</w:t>
            </w:r>
            <w:r w:rsidRPr="00CC0D8A">
              <w:rPr>
                <w:b/>
                <w:color w:val="000000"/>
                <w:sz w:val="18"/>
                <w:lang w:val="es-ES"/>
              </w:rPr>
              <w:t xml:space="preserve">:  </w:t>
            </w:r>
            <w:r w:rsidRPr="00CC0D8A">
              <w:rPr>
                <w:color w:val="000000"/>
                <w:sz w:val="18"/>
                <w:lang w:val="es-ES"/>
              </w:rPr>
              <w:t xml:space="preserve">La edad a la que tomó hormonas por primera vez no puede ser menor que la edad en que </w:t>
            </w:r>
            <w:r w:rsidRPr="00CC0D8A" w:rsidR="00D13F5A">
              <w:rPr>
                <w:color w:val="000000"/>
                <w:sz w:val="18"/>
                <w:lang w:val="es-ES"/>
              </w:rPr>
              <w:t xml:space="preserve">su </w:t>
            </w:r>
            <w:r w:rsidRPr="00CC0D8A">
              <w:rPr>
                <w:color w:val="000000"/>
                <w:sz w:val="18"/>
                <w:lang w:val="es-ES"/>
              </w:rPr>
              <w:t xml:space="preserve">participante se identificó como </w:t>
            </w:r>
            <w:r w:rsidRPr="00CC0D8A">
              <w:rPr>
                <w:color w:val="000000"/>
                <w:sz w:val="18"/>
                <w:lang w:val="es-ES"/>
              </w:rPr>
              <w:t>trans por primera vez ([</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w:t>
            </w:r>
            <w:r w:rsidRPr="00CC0D8A">
              <w:rPr>
                <w:color w:val="000000"/>
                <w:sz w:val="18"/>
                <w:lang w:val="es-ES"/>
              </w:rPr>
              <w:t>R’s</w:t>
            </w:r>
            <w:r w:rsidRPr="00CC0D8A">
              <w:rPr>
                <w:color w:val="000000"/>
                <w:sz w:val="18"/>
                <w:lang w:val="es-ES"/>
              </w:rPr>
              <w:t xml:space="preserve"> </w:t>
            </w:r>
            <w:r w:rsidRPr="00CC0D8A">
              <w:rPr>
                <w:color w:val="000000"/>
                <w:sz w:val="18"/>
                <w:lang w:val="es-ES"/>
              </w:rPr>
              <w:t>age</w:t>
            </w:r>
            <w:r w:rsidRPr="00CC0D8A">
              <w:rPr>
                <w:color w:val="000000"/>
                <w:sz w:val="18"/>
                <w:lang w:val="es-ES"/>
              </w:rPr>
              <w:t xml:space="preserve"> of </w:t>
            </w:r>
            <w:r w:rsidRPr="00CC0D8A">
              <w:rPr>
                <w:color w:val="000000"/>
                <w:sz w:val="18"/>
                <w:lang w:val="es-ES"/>
              </w:rPr>
              <w:t>first</w:t>
            </w:r>
            <w:r w:rsidRPr="00CC0D8A">
              <w:rPr>
                <w:color w:val="000000"/>
                <w:sz w:val="18"/>
                <w:lang w:val="es-ES"/>
              </w:rPr>
              <w:t xml:space="preserve"> trans </w:t>
            </w:r>
            <w:r w:rsidRPr="00CC0D8A">
              <w:rPr>
                <w:color w:val="000000"/>
                <w:sz w:val="18"/>
                <w:lang w:val="es-ES"/>
              </w:rPr>
              <w:t>identity</w:t>
            </w:r>
            <w:r w:rsidRPr="00CC0D8A">
              <w:rPr>
                <w:color w:val="000000"/>
                <w:sz w:val="18"/>
                <w:lang w:val="es-ES"/>
              </w:rPr>
              <w:t xml:space="preserve"> (GA1)]). </w:t>
            </w:r>
            <w:r w:rsidRPr="00CC0D8A" w:rsidR="00E31B02">
              <w:rPr>
                <w:color w:val="000000"/>
                <w:sz w:val="18"/>
                <w:lang w:val="es-ES"/>
              </w:rPr>
              <w:t>Por favor, a</w:t>
            </w:r>
            <w:r w:rsidRPr="00CC0D8A">
              <w:rPr>
                <w:color w:val="000000"/>
                <w:sz w:val="18"/>
                <w:lang w:val="es-ES"/>
              </w:rPr>
              <w:t xml:space="preserve">clare e ingrese nuevamente la respuesta.” </w:t>
            </w:r>
            <w:r w:rsidRPr="00CC0D8A">
              <w:rPr>
                <w:color w:val="000000"/>
                <w:sz w:val="18"/>
                <w:lang w:val="es-ES"/>
              </w:rPr>
              <w:t>Then</w:t>
            </w:r>
            <w:r w:rsidRPr="00CC0D8A">
              <w:rPr>
                <w:color w:val="000000"/>
                <w:sz w:val="18"/>
                <w:lang w:val="es-ES"/>
              </w:rPr>
              <w:t xml:space="preserve"> </w:t>
            </w:r>
            <w:r w:rsidRPr="00CC0D8A">
              <w:rPr>
                <w:color w:val="000000"/>
                <w:sz w:val="18"/>
                <w:lang w:val="es-ES"/>
              </w:rPr>
              <w:t>go</w:t>
            </w:r>
            <w:r w:rsidRPr="00CC0D8A">
              <w:rPr>
                <w:color w:val="000000"/>
                <w:sz w:val="18"/>
                <w:lang w:val="es-ES"/>
              </w:rPr>
              <w:t xml:space="preserve"> back </w:t>
            </w:r>
            <w:r w:rsidRPr="00CC0D8A">
              <w:rPr>
                <w:color w:val="000000"/>
                <w:sz w:val="18"/>
                <w:lang w:val="es-ES"/>
              </w:rPr>
              <w:t>to</w:t>
            </w:r>
            <w:r w:rsidRPr="00CC0D8A">
              <w:rPr>
                <w:color w:val="000000"/>
                <w:sz w:val="18"/>
                <w:lang w:val="es-ES"/>
              </w:rPr>
              <w:t xml:space="preserve"> MG3.</w:t>
            </w:r>
          </w:p>
          <w:p w:rsidR="00C744A2" w:rsidRPr="00FD63D0" w:rsidP="00C744A2" w14:paraId="36472378" w14:textId="77777777">
            <w:pPr>
              <w:ind w:left="138" w:hanging="138"/>
              <w:contextualSpacing/>
              <w:rPr>
                <w:rFonts w:eastAsia="Times New Roman" w:cstheme="minorHAnsi"/>
                <w:color w:val="000000"/>
                <w:sz w:val="18"/>
                <w:szCs w:val="18"/>
              </w:rPr>
            </w:pPr>
            <w:r w:rsidRPr="00FD63D0">
              <w:rPr>
                <w:color w:val="000000"/>
                <w:sz w:val="18"/>
              </w:rPr>
              <w:t>Else, go to Check_MG4.</w:t>
            </w:r>
          </w:p>
        </w:tc>
      </w:tr>
    </w:tbl>
    <w:p w:rsidR="00636B5A" w:rsidRPr="00FD63D0" w:rsidP="000D6963" w14:paraId="49F9407A" w14:textId="77777777">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1668D89E" w14:textId="77777777" w:rsidTr="0053275A">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53275A" w:rsidRPr="00FD63D0" w:rsidP="0053275A" w14:paraId="7A2B65E7" w14:textId="77777777">
            <w:pPr>
              <w:contextualSpacing/>
              <w:rPr>
                <w:rFonts w:cstheme="minorHAnsi"/>
                <w:b/>
                <w:sz w:val="18"/>
                <w:szCs w:val="18"/>
              </w:rPr>
            </w:pPr>
            <w:r w:rsidRPr="00FD63D0">
              <w:rPr>
                <w:b/>
                <w:color w:val="000000"/>
                <w:sz w:val="18"/>
              </w:rPr>
              <w:t>Check_MG4.</w:t>
            </w:r>
          </w:p>
        </w:tc>
        <w:tc>
          <w:tcPr>
            <w:tcW w:w="7989" w:type="dxa"/>
          </w:tcPr>
          <w:p w:rsidR="0053275A" w:rsidRPr="00FD63D0" w:rsidP="0053275A" w14:paraId="6DF14A19" w14:textId="77777777">
            <w:pPr>
              <w:contextualSpacing/>
              <w:rPr>
                <w:sz w:val="18"/>
                <w:szCs w:val="18"/>
              </w:rPr>
            </w:pPr>
            <w:r w:rsidRPr="00FD63D0">
              <w:rPr>
                <w:sz w:val="18"/>
              </w:rPr>
              <w:t xml:space="preserve">If R has ever taken hormones but did not </w:t>
            </w:r>
            <w:r w:rsidRPr="00FD63D0">
              <w:rPr>
                <w:sz w:val="18"/>
              </w:rPr>
              <w:t>report not</w:t>
            </w:r>
            <w:r w:rsidRPr="00FD63D0">
              <w:rPr>
                <w:sz w:val="18"/>
              </w:rPr>
              <w:t xml:space="preserve"> currently taking hormones (MG1 EQ 1 and MG1a NE 1), go to MG4.</w:t>
            </w:r>
          </w:p>
          <w:p w:rsidR="0053275A" w:rsidRPr="00FD63D0" w:rsidP="00AD306C" w14:paraId="5CB49299" w14:textId="77777777">
            <w:pPr>
              <w:contextualSpacing/>
              <w:rPr>
                <w:rFonts w:cstheme="minorHAnsi"/>
                <w:sz w:val="18"/>
                <w:szCs w:val="18"/>
              </w:rPr>
            </w:pPr>
            <w:r w:rsidRPr="00FD63D0">
              <w:rPr>
                <w:sz w:val="18"/>
              </w:rPr>
              <w:t>Else, go to Check_MG5.</w:t>
            </w:r>
          </w:p>
        </w:tc>
      </w:tr>
    </w:tbl>
    <w:p w:rsidR="0053275A" w:rsidRPr="00FD63D0" w:rsidP="000D6963" w14:paraId="4F4AE17E" w14:textId="77777777">
      <w:pPr>
        <w:rPr>
          <w:sz w:val="18"/>
          <w:szCs w:val="18"/>
        </w:rPr>
      </w:pPr>
    </w:p>
    <w:tbl>
      <w:tblPr>
        <w:tblW w:w="10278" w:type="dxa"/>
        <w:tblLayout w:type="fixed"/>
        <w:tblLook w:val="04A0"/>
      </w:tblPr>
      <w:tblGrid>
        <w:gridCol w:w="18"/>
        <w:gridCol w:w="1440"/>
        <w:gridCol w:w="4860"/>
        <w:gridCol w:w="1260"/>
        <w:gridCol w:w="2700"/>
      </w:tblGrid>
      <w:tr w14:paraId="17FA7F4C" w14:textId="77777777" w:rsidTr="006A50D5">
        <w:tblPrEx>
          <w:tblW w:w="10278" w:type="dxa"/>
          <w:tblLayout w:type="fixed"/>
          <w:tblLook w:val="04A0"/>
        </w:tblPrEx>
        <w:tc>
          <w:tcPr>
            <w:tcW w:w="1458" w:type="dxa"/>
            <w:gridSpan w:val="2"/>
          </w:tcPr>
          <w:p w:rsidR="0021640C" w:rsidRPr="00FD63D0" w:rsidP="0021640C" w14:paraId="06B96C2E" w14:textId="77777777">
            <w:pPr>
              <w:contextualSpacing/>
              <w:rPr>
                <w:rFonts w:eastAsia="Times New Roman" w:cstheme="minorHAnsi"/>
                <w:b/>
                <w:bCs/>
                <w:color w:val="000000"/>
                <w:sz w:val="18"/>
                <w:szCs w:val="18"/>
              </w:rPr>
            </w:pPr>
            <w:r w:rsidRPr="00FD63D0">
              <w:rPr>
                <w:b/>
                <w:color w:val="000000"/>
                <w:sz w:val="18"/>
              </w:rPr>
              <w:t>MG4.</w:t>
            </w:r>
          </w:p>
        </w:tc>
        <w:tc>
          <w:tcPr>
            <w:tcW w:w="8820" w:type="dxa"/>
            <w:gridSpan w:val="3"/>
            <w:vAlign w:val="bottom"/>
          </w:tcPr>
          <w:p w:rsidR="0021640C" w:rsidRPr="00CC0D8A" w:rsidP="00085590" w14:paraId="1277C62E" w14:textId="77777777">
            <w:pPr>
              <w:contextualSpacing/>
              <w:rPr>
                <w:rFonts w:eastAsia="Times New Roman" w:cstheme="minorHAnsi"/>
                <w:b/>
                <w:bCs/>
                <w:color w:val="000000"/>
                <w:sz w:val="18"/>
                <w:szCs w:val="18"/>
                <w:lang w:val="es-ES"/>
              </w:rPr>
            </w:pPr>
            <w:r w:rsidRPr="00CC0D8A">
              <w:rPr>
                <w:b/>
                <w:color w:val="000000"/>
                <w:sz w:val="18"/>
                <w:lang w:val="es-ES"/>
              </w:rPr>
              <w:t>En los últimos 12 meses, ¿ha usado hormonas?</w:t>
            </w:r>
          </w:p>
        </w:tc>
      </w:tr>
      <w:tr w14:paraId="7C0EA5CE" w14:textId="77777777" w:rsidTr="006A50D5">
        <w:tblPrEx>
          <w:tblW w:w="10278" w:type="dxa"/>
          <w:tblLayout w:type="fixed"/>
          <w:tblLook w:val="04A0"/>
        </w:tblPrEx>
        <w:tc>
          <w:tcPr>
            <w:tcW w:w="1458" w:type="dxa"/>
            <w:gridSpan w:val="2"/>
            <w:vAlign w:val="bottom"/>
          </w:tcPr>
          <w:p w:rsidR="0021640C" w:rsidRPr="00FD63D0" w:rsidP="006A50D5" w14:paraId="7FF23D01" w14:textId="77777777">
            <w:pPr>
              <w:contextualSpacing/>
              <w:rPr>
                <w:rFonts w:eastAsia="Times New Roman" w:cstheme="minorHAnsi"/>
                <w:bCs/>
                <w:color w:val="000000"/>
                <w:sz w:val="18"/>
                <w:szCs w:val="18"/>
              </w:rPr>
            </w:pPr>
            <w:r w:rsidRPr="00FD63D0">
              <w:rPr>
                <w:color w:val="000000"/>
                <w:sz w:val="18"/>
              </w:rPr>
              <w:t>HORMAFF</w:t>
            </w:r>
          </w:p>
        </w:tc>
        <w:tc>
          <w:tcPr>
            <w:tcW w:w="6120" w:type="dxa"/>
            <w:gridSpan w:val="2"/>
            <w:vAlign w:val="bottom"/>
          </w:tcPr>
          <w:p w:rsidR="0021640C" w:rsidRPr="00FD63D0" w:rsidP="000F7EE3" w14:paraId="0B1B4AA0" w14:textId="77777777">
            <w:pPr>
              <w:contextualSpacing/>
              <w:rPr>
                <w:rFonts w:eastAsia="Times New Roman" w:cstheme="minorHAnsi"/>
                <w:color w:val="000000"/>
                <w:sz w:val="18"/>
                <w:szCs w:val="18"/>
              </w:rPr>
            </w:pPr>
            <w:r w:rsidRPr="00FD63D0">
              <w:rPr>
                <w:color w:val="000000"/>
                <w:sz w:val="18"/>
              </w:rPr>
              <w:t>Taken hormones for gender affirmation</w:t>
            </w:r>
          </w:p>
        </w:tc>
        <w:tc>
          <w:tcPr>
            <w:tcW w:w="2700" w:type="dxa"/>
            <w:vAlign w:val="bottom"/>
          </w:tcPr>
          <w:p w:rsidR="0021640C" w:rsidRPr="00FD63D0" w:rsidP="006A50D5" w14:paraId="310A87F6" w14:textId="77777777">
            <w:pPr>
              <w:contextualSpacing/>
              <w:rPr>
                <w:rFonts w:eastAsia="Times New Roman" w:cstheme="minorHAnsi"/>
                <w:color w:val="000000"/>
                <w:sz w:val="18"/>
                <w:szCs w:val="18"/>
              </w:rPr>
            </w:pPr>
          </w:p>
        </w:tc>
      </w:tr>
      <w:tr w14:paraId="5691EECF" w14:textId="77777777" w:rsidTr="006A50D5">
        <w:tblPrEx>
          <w:tblW w:w="10278" w:type="dxa"/>
          <w:tblLayout w:type="fixed"/>
          <w:tblLook w:val="04A0"/>
        </w:tblPrEx>
        <w:trPr>
          <w:gridBefore w:val="1"/>
          <w:wBefore w:w="18" w:type="dxa"/>
        </w:trPr>
        <w:tc>
          <w:tcPr>
            <w:tcW w:w="1440" w:type="dxa"/>
          </w:tcPr>
          <w:p w:rsidR="005A51E9" w:rsidRPr="00FD63D0" w:rsidP="005A51E9" w14:paraId="58FBCDF0" w14:textId="77777777">
            <w:pPr>
              <w:contextualSpacing/>
              <w:rPr>
                <w:rFonts w:eastAsia="Times New Roman" w:cstheme="minorHAnsi"/>
                <w:color w:val="000000"/>
                <w:sz w:val="18"/>
                <w:szCs w:val="18"/>
              </w:rPr>
            </w:pPr>
          </w:p>
        </w:tc>
        <w:tc>
          <w:tcPr>
            <w:tcW w:w="4860" w:type="dxa"/>
            <w:vAlign w:val="bottom"/>
          </w:tcPr>
          <w:p w:rsidR="005A51E9" w:rsidRPr="00FD63D0" w:rsidP="005A51E9" w14:paraId="4F186500"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5A51E9" w:rsidRPr="00FD63D0" w:rsidP="005A51E9" w14:paraId="75E791A8"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5A51E9" w:rsidRPr="00FD63D0" w:rsidP="005A51E9" w14:paraId="4FCBC002" w14:textId="77777777">
            <w:pPr>
              <w:contextualSpacing/>
              <w:rPr>
                <w:rFonts w:eastAsia="Times New Roman" w:cstheme="minorHAnsi"/>
                <w:bCs/>
                <w:color w:val="000000"/>
                <w:sz w:val="18"/>
                <w:szCs w:val="18"/>
              </w:rPr>
            </w:pPr>
          </w:p>
        </w:tc>
      </w:tr>
      <w:tr w14:paraId="4B3FA4F3" w14:textId="77777777" w:rsidTr="006A50D5">
        <w:tblPrEx>
          <w:tblW w:w="10278" w:type="dxa"/>
          <w:tblLayout w:type="fixed"/>
          <w:tblLook w:val="04A0"/>
        </w:tblPrEx>
        <w:trPr>
          <w:gridBefore w:val="1"/>
          <w:wBefore w:w="18" w:type="dxa"/>
        </w:trPr>
        <w:tc>
          <w:tcPr>
            <w:tcW w:w="1440" w:type="dxa"/>
          </w:tcPr>
          <w:p w:rsidR="005A51E9" w:rsidRPr="00FD63D0" w:rsidP="005A51E9" w14:paraId="37834C1F" w14:textId="77777777">
            <w:pPr>
              <w:contextualSpacing/>
              <w:rPr>
                <w:rFonts w:eastAsia="Times New Roman" w:cstheme="minorHAnsi"/>
                <w:color w:val="000000"/>
                <w:sz w:val="18"/>
                <w:szCs w:val="18"/>
              </w:rPr>
            </w:pPr>
          </w:p>
        </w:tc>
        <w:tc>
          <w:tcPr>
            <w:tcW w:w="4860" w:type="dxa"/>
            <w:vAlign w:val="bottom"/>
          </w:tcPr>
          <w:p w:rsidR="005A51E9" w:rsidRPr="00FD63D0" w:rsidP="005A51E9" w14:paraId="430C21B2"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5A51E9" w:rsidRPr="00FD63D0" w:rsidP="005A51E9" w14:paraId="43757ABD"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5A51E9" w:rsidRPr="00FD63D0" w:rsidP="005A51E9" w14:paraId="0CF26CAB" w14:textId="77777777">
            <w:pPr>
              <w:contextualSpacing/>
              <w:rPr>
                <w:rFonts w:eastAsia="Times New Roman" w:cstheme="minorHAnsi"/>
                <w:bCs/>
                <w:color w:val="000000"/>
                <w:sz w:val="18"/>
                <w:szCs w:val="18"/>
              </w:rPr>
            </w:pPr>
          </w:p>
        </w:tc>
      </w:tr>
      <w:tr w14:paraId="417EBDFC" w14:textId="77777777" w:rsidTr="006A50D5">
        <w:tblPrEx>
          <w:tblW w:w="10278" w:type="dxa"/>
          <w:tblLayout w:type="fixed"/>
          <w:tblLook w:val="04A0"/>
        </w:tblPrEx>
        <w:trPr>
          <w:gridBefore w:val="1"/>
          <w:wBefore w:w="18" w:type="dxa"/>
        </w:trPr>
        <w:tc>
          <w:tcPr>
            <w:tcW w:w="1440" w:type="dxa"/>
          </w:tcPr>
          <w:p w:rsidR="005A51E9" w:rsidRPr="00FD63D0" w:rsidP="005A51E9" w14:paraId="63A7ED65" w14:textId="77777777">
            <w:pPr>
              <w:contextualSpacing/>
              <w:rPr>
                <w:rFonts w:eastAsia="Times New Roman" w:cstheme="minorHAnsi"/>
                <w:color w:val="000000"/>
                <w:sz w:val="18"/>
                <w:szCs w:val="18"/>
              </w:rPr>
            </w:pPr>
          </w:p>
        </w:tc>
        <w:tc>
          <w:tcPr>
            <w:tcW w:w="4860" w:type="dxa"/>
            <w:vAlign w:val="bottom"/>
          </w:tcPr>
          <w:p w:rsidR="005A51E9" w:rsidRPr="00FD63D0" w:rsidP="005A51E9" w14:paraId="3C4B23D8"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5A51E9" w:rsidRPr="00FD63D0" w:rsidP="005A51E9" w14:paraId="29AADB61"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5A51E9" w:rsidRPr="00FD63D0" w:rsidP="005A51E9" w14:paraId="1AAEDDC6" w14:textId="77777777">
            <w:pPr>
              <w:contextualSpacing/>
              <w:rPr>
                <w:rFonts w:eastAsia="Times New Roman" w:cstheme="minorHAnsi"/>
                <w:bCs/>
                <w:color w:val="000000"/>
                <w:sz w:val="18"/>
                <w:szCs w:val="18"/>
              </w:rPr>
            </w:pPr>
          </w:p>
        </w:tc>
      </w:tr>
      <w:tr w14:paraId="55058DF4" w14:textId="77777777" w:rsidTr="006A50D5">
        <w:tblPrEx>
          <w:tblW w:w="10278" w:type="dxa"/>
          <w:tblLayout w:type="fixed"/>
          <w:tblLook w:val="04A0"/>
        </w:tblPrEx>
        <w:trPr>
          <w:gridBefore w:val="1"/>
          <w:wBefore w:w="18" w:type="dxa"/>
        </w:trPr>
        <w:tc>
          <w:tcPr>
            <w:tcW w:w="1440" w:type="dxa"/>
          </w:tcPr>
          <w:p w:rsidR="005A51E9" w:rsidRPr="00FD63D0" w:rsidP="005A51E9" w14:paraId="364B4A35" w14:textId="77777777">
            <w:pPr>
              <w:contextualSpacing/>
              <w:rPr>
                <w:rFonts w:eastAsia="Times New Roman" w:cstheme="minorHAnsi"/>
                <w:color w:val="000000"/>
                <w:sz w:val="18"/>
                <w:szCs w:val="18"/>
              </w:rPr>
            </w:pPr>
          </w:p>
        </w:tc>
        <w:tc>
          <w:tcPr>
            <w:tcW w:w="4860" w:type="dxa"/>
            <w:vAlign w:val="bottom"/>
          </w:tcPr>
          <w:p w:rsidR="005A51E9" w:rsidRPr="00FD63D0" w:rsidP="005A51E9" w14:paraId="016AAF0C"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5A51E9" w:rsidRPr="00FD63D0" w:rsidP="005A51E9" w14:paraId="74CA0006"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5A51E9" w:rsidRPr="00FD63D0" w:rsidP="005A51E9" w14:paraId="046FEDE1" w14:textId="77777777">
            <w:pPr>
              <w:contextualSpacing/>
              <w:rPr>
                <w:rFonts w:eastAsia="Times New Roman" w:cstheme="minorHAnsi"/>
                <w:bCs/>
                <w:color w:val="000000"/>
                <w:sz w:val="18"/>
                <w:szCs w:val="18"/>
              </w:rPr>
            </w:pPr>
          </w:p>
        </w:tc>
      </w:tr>
    </w:tbl>
    <w:p w:rsidR="00644914" w:rsidRPr="00FD63D0" w:rsidP="000D6963" w14:paraId="5123B2D7" w14:textId="77777777">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38DFB9C3" w14:textId="77777777" w:rsidTr="003E0087">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AD6C5A" w:rsidRPr="00FD63D0" w:rsidP="003E0087" w14:paraId="6190BCD8" w14:textId="77777777">
            <w:pPr>
              <w:contextualSpacing/>
              <w:rPr>
                <w:rFonts w:cstheme="minorHAnsi"/>
                <w:b/>
                <w:sz w:val="18"/>
                <w:szCs w:val="18"/>
              </w:rPr>
            </w:pPr>
            <w:r w:rsidRPr="00FD63D0">
              <w:rPr>
                <w:b/>
                <w:color w:val="000000"/>
                <w:sz w:val="18"/>
              </w:rPr>
              <w:t>Check_MG5.</w:t>
            </w:r>
          </w:p>
        </w:tc>
        <w:tc>
          <w:tcPr>
            <w:tcW w:w="7989" w:type="dxa"/>
          </w:tcPr>
          <w:p w:rsidR="00AD6C5A" w:rsidRPr="00FD63D0" w:rsidP="003E0087" w14:paraId="08A9830A" w14:textId="77777777">
            <w:pPr>
              <w:contextualSpacing/>
              <w:rPr>
                <w:sz w:val="18"/>
                <w:szCs w:val="18"/>
              </w:rPr>
            </w:pPr>
            <w:r w:rsidRPr="00FD63D0">
              <w:rPr>
                <w:sz w:val="18"/>
              </w:rPr>
              <w:t xml:space="preserve">If R has taken hormones in the past 12 months (MG4 EQ 1) or is currently taking hormones (MG1a EQ 1), go to MG5. </w:t>
            </w:r>
          </w:p>
          <w:p w:rsidR="00AD6C5A" w:rsidRPr="00FD63D0" w:rsidP="003E0087" w14:paraId="6A14BE91" w14:textId="77777777">
            <w:pPr>
              <w:contextualSpacing/>
              <w:rPr>
                <w:rFonts w:cstheme="minorHAnsi"/>
                <w:sz w:val="18"/>
                <w:szCs w:val="18"/>
              </w:rPr>
            </w:pPr>
            <w:r w:rsidRPr="00FD63D0">
              <w:rPr>
                <w:sz w:val="18"/>
              </w:rPr>
              <w:t>Else, go to INTRO_MG7.</w:t>
            </w:r>
          </w:p>
        </w:tc>
      </w:tr>
    </w:tbl>
    <w:p w:rsidR="00AD6C5A" w:rsidRPr="00FD63D0" w:rsidP="000D6963" w14:paraId="79E635B1" w14:textId="77777777">
      <w:pPr>
        <w:rPr>
          <w:sz w:val="18"/>
          <w:szCs w:val="18"/>
        </w:rPr>
      </w:pPr>
    </w:p>
    <w:tbl>
      <w:tblPr>
        <w:tblW w:w="10278" w:type="dxa"/>
        <w:tblLayout w:type="fixed"/>
        <w:tblLook w:val="04A0"/>
      </w:tblPr>
      <w:tblGrid>
        <w:gridCol w:w="18"/>
        <w:gridCol w:w="1440"/>
        <w:gridCol w:w="4860"/>
        <w:gridCol w:w="1260"/>
        <w:gridCol w:w="2700"/>
      </w:tblGrid>
      <w:tr w14:paraId="44912113" w14:textId="77777777" w:rsidTr="00FD1BB7">
        <w:tblPrEx>
          <w:tblW w:w="10278" w:type="dxa"/>
          <w:tblLayout w:type="fixed"/>
          <w:tblLook w:val="04A0"/>
        </w:tblPrEx>
        <w:tc>
          <w:tcPr>
            <w:tcW w:w="1458" w:type="dxa"/>
            <w:gridSpan w:val="2"/>
          </w:tcPr>
          <w:p w:rsidR="00223702" w:rsidRPr="00FD63D0" w:rsidP="00FD1BB7" w14:paraId="0FA6CEED" w14:textId="77777777">
            <w:pPr>
              <w:contextualSpacing/>
              <w:rPr>
                <w:rFonts w:eastAsia="Times New Roman" w:cstheme="minorHAnsi"/>
                <w:b/>
                <w:bCs/>
                <w:color w:val="000000"/>
                <w:sz w:val="18"/>
                <w:szCs w:val="18"/>
              </w:rPr>
            </w:pPr>
            <w:r w:rsidRPr="00FD63D0">
              <w:rPr>
                <w:b/>
                <w:color w:val="000000"/>
                <w:sz w:val="18"/>
              </w:rPr>
              <w:t>MG5.</w:t>
            </w:r>
          </w:p>
        </w:tc>
        <w:tc>
          <w:tcPr>
            <w:tcW w:w="8820" w:type="dxa"/>
            <w:gridSpan w:val="3"/>
            <w:vAlign w:val="bottom"/>
          </w:tcPr>
          <w:p w:rsidR="00223702" w:rsidRPr="00CC0D8A" w:rsidP="00FD1BB7" w14:paraId="0D5D04E3" w14:textId="4F2E566E">
            <w:pPr>
              <w:contextualSpacing/>
              <w:rPr>
                <w:rFonts w:eastAsia="Times New Roman"/>
                <w:b/>
                <w:color w:val="000000"/>
                <w:sz w:val="18"/>
                <w:szCs w:val="18"/>
                <w:lang w:val="es-ES"/>
              </w:rPr>
            </w:pPr>
            <w:r w:rsidRPr="00CC0D8A">
              <w:rPr>
                <w:b/>
                <w:color w:val="000000" w:themeColor="text1"/>
                <w:sz w:val="18"/>
                <w:lang w:val="es-ES"/>
              </w:rPr>
              <w:t>En los últimos 12 meses, ¿ha usado hormonas que no le haya recetado</w:t>
            </w:r>
            <w:r w:rsidRPr="00CC0D8A" w:rsidR="00384343">
              <w:rPr>
                <w:b/>
                <w:color w:val="000000" w:themeColor="text1"/>
                <w:sz w:val="18"/>
                <w:lang w:val="es-ES"/>
              </w:rPr>
              <w:t xml:space="preserve"> personal médico</w:t>
            </w:r>
            <w:r w:rsidRPr="00CC0D8A">
              <w:rPr>
                <w:b/>
                <w:color w:val="000000" w:themeColor="text1"/>
                <w:sz w:val="18"/>
                <w:lang w:val="es-ES"/>
              </w:rPr>
              <w:t xml:space="preserve"> u otro profesional del cuidado de la salud?</w:t>
            </w:r>
          </w:p>
        </w:tc>
      </w:tr>
      <w:tr w14:paraId="510D28F2" w14:textId="77777777" w:rsidTr="00FD1BB7">
        <w:tblPrEx>
          <w:tblW w:w="10278" w:type="dxa"/>
          <w:tblLayout w:type="fixed"/>
          <w:tblLook w:val="04A0"/>
        </w:tblPrEx>
        <w:tc>
          <w:tcPr>
            <w:tcW w:w="1458" w:type="dxa"/>
            <w:gridSpan w:val="2"/>
            <w:vAlign w:val="bottom"/>
          </w:tcPr>
          <w:p w:rsidR="00223702" w:rsidRPr="00FD63D0" w:rsidP="00B208AD" w14:paraId="0EAEC0FA" w14:textId="77777777">
            <w:pPr>
              <w:contextualSpacing/>
              <w:rPr>
                <w:rFonts w:eastAsia="Times New Roman" w:cstheme="minorHAnsi"/>
                <w:bCs/>
                <w:color w:val="000000"/>
                <w:sz w:val="18"/>
                <w:szCs w:val="18"/>
              </w:rPr>
            </w:pPr>
            <w:r w:rsidRPr="00FD63D0">
              <w:rPr>
                <w:color w:val="000000"/>
                <w:sz w:val="18"/>
              </w:rPr>
              <w:t>HORMRX</w:t>
            </w:r>
          </w:p>
        </w:tc>
        <w:tc>
          <w:tcPr>
            <w:tcW w:w="6120" w:type="dxa"/>
            <w:gridSpan w:val="2"/>
            <w:vAlign w:val="bottom"/>
          </w:tcPr>
          <w:p w:rsidR="00223702" w:rsidRPr="00FD63D0" w:rsidP="00FD1BB7" w14:paraId="612DFFF3" w14:textId="77777777">
            <w:pPr>
              <w:contextualSpacing/>
              <w:rPr>
                <w:rFonts w:eastAsia="Times New Roman" w:cstheme="minorHAnsi"/>
                <w:color w:val="000000"/>
                <w:sz w:val="18"/>
                <w:szCs w:val="18"/>
              </w:rPr>
            </w:pPr>
            <w:r w:rsidRPr="00FD63D0">
              <w:rPr>
                <w:color w:val="000000"/>
                <w:sz w:val="18"/>
              </w:rPr>
              <w:t xml:space="preserve">Taken hormones not prescribed </w:t>
            </w:r>
          </w:p>
        </w:tc>
        <w:tc>
          <w:tcPr>
            <w:tcW w:w="2700" w:type="dxa"/>
            <w:vAlign w:val="bottom"/>
          </w:tcPr>
          <w:p w:rsidR="00223702" w:rsidRPr="00FD63D0" w:rsidP="00FD1BB7" w14:paraId="3CC0F1E8" w14:textId="77777777">
            <w:pPr>
              <w:contextualSpacing/>
              <w:rPr>
                <w:rFonts w:eastAsia="Times New Roman" w:cstheme="minorHAnsi"/>
                <w:color w:val="000000"/>
                <w:sz w:val="18"/>
                <w:szCs w:val="18"/>
              </w:rPr>
            </w:pPr>
          </w:p>
        </w:tc>
      </w:tr>
      <w:tr w14:paraId="0E719C60" w14:textId="77777777" w:rsidTr="00FD1BB7">
        <w:tblPrEx>
          <w:tblW w:w="10278" w:type="dxa"/>
          <w:tblLayout w:type="fixed"/>
          <w:tblLook w:val="04A0"/>
        </w:tblPrEx>
        <w:trPr>
          <w:gridBefore w:val="1"/>
          <w:wBefore w:w="18" w:type="dxa"/>
        </w:trPr>
        <w:tc>
          <w:tcPr>
            <w:tcW w:w="1440" w:type="dxa"/>
          </w:tcPr>
          <w:p w:rsidR="00223702" w:rsidRPr="00FD63D0" w:rsidP="00FD1BB7" w14:paraId="00E8B9B0" w14:textId="77777777">
            <w:pPr>
              <w:contextualSpacing/>
              <w:rPr>
                <w:rFonts w:eastAsia="Times New Roman" w:cstheme="minorHAnsi"/>
                <w:color w:val="000000"/>
                <w:sz w:val="18"/>
                <w:szCs w:val="18"/>
              </w:rPr>
            </w:pPr>
          </w:p>
        </w:tc>
        <w:tc>
          <w:tcPr>
            <w:tcW w:w="4860" w:type="dxa"/>
            <w:vAlign w:val="bottom"/>
          </w:tcPr>
          <w:p w:rsidR="00223702" w:rsidRPr="00FD63D0" w:rsidP="00FD1BB7" w14:paraId="7B284C62"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223702" w:rsidRPr="00FD63D0" w:rsidP="00FD1BB7" w14:paraId="54073553"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223702" w:rsidRPr="00FD63D0" w:rsidP="00FD1BB7" w14:paraId="3395A1EC" w14:textId="77777777">
            <w:pPr>
              <w:contextualSpacing/>
              <w:rPr>
                <w:rFonts w:eastAsia="Times New Roman" w:cstheme="minorHAnsi"/>
                <w:bCs/>
                <w:color w:val="000000"/>
                <w:sz w:val="18"/>
                <w:szCs w:val="18"/>
              </w:rPr>
            </w:pPr>
          </w:p>
        </w:tc>
      </w:tr>
      <w:tr w14:paraId="731FAA50" w14:textId="77777777" w:rsidTr="00FD1BB7">
        <w:tblPrEx>
          <w:tblW w:w="10278" w:type="dxa"/>
          <w:tblLayout w:type="fixed"/>
          <w:tblLook w:val="04A0"/>
        </w:tblPrEx>
        <w:trPr>
          <w:gridBefore w:val="1"/>
          <w:wBefore w:w="18" w:type="dxa"/>
        </w:trPr>
        <w:tc>
          <w:tcPr>
            <w:tcW w:w="1440" w:type="dxa"/>
          </w:tcPr>
          <w:p w:rsidR="00223702" w:rsidRPr="00FD63D0" w:rsidP="00FD1BB7" w14:paraId="3788C6D9" w14:textId="77777777">
            <w:pPr>
              <w:contextualSpacing/>
              <w:rPr>
                <w:rFonts w:eastAsia="Times New Roman" w:cstheme="minorHAnsi"/>
                <w:color w:val="000000"/>
                <w:sz w:val="18"/>
                <w:szCs w:val="18"/>
              </w:rPr>
            </w:pPr>
          </w:p>
        </w:tc>
        <w:tc>
          <w:tcPr>
            <w:tcW w:w="4860" w:type="dxa"/>
            <w:vAlign w:val="bottom"/>
          </w:tcPr>
          <w:p w:rsidR="00223702" w:rsidRPr="00FD63D0" w:rsidP="00FD1BB7" w14:paraId="1541409C"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223702" w:rsidRPr="00FD63D0" w:rsidP="00FD1BB7" w14:paraId="035868FB"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223702" w:rsidRPr="00FD63D0" w:rsidP="00FD1BB7" w14:paraId="71C02385" w14:textId="77777777">
            <w:pPr>
              <w:contextualSpacing/>
              <w:rPr>
                <w:rFonts w:eastAsia="Times New Roman" w:cstheme="minorHAnsi"/>
                <w:bCs/>
                <w:color w:val="000000"/>
                <w:sz w:val="18"/>
                <w:szCs w:val="18"/>
              </w:rPr>
            </w:pPr>
          </w:p>
        </w:tc>
      </w:tr>
      <w:tr w14:paraId="1819BEB8" w14:textId="77777777" w:rsidTr="00FD1BB7">
        <w:tblPrEx>
          <w:tblW w:w="10278" w:type="dxa"/>
          <w:tblLayout w:type="fixed"/>
          <w:tblLook w:val="04A0"/>
        </w:tblPrEx>
        <w:trPr>
          <w:gridBefore w:val="1"/>
          <w:wBefore w:w="18" w:type="dxa"/>
        </w:trPr>
        <w:tc>
          <w:tcPr>
            <w:tcW w:w="1440" w:type="dxa"/>
          </w:tcPr>
          <w:p w:rsidR="00223702" w:rsidRPr="00FD63D0" w:rsidP="00FD1BB7" w14:paraId="20D5A8CA" w14:textId="77777777">
            <w:pPr>
              <w:contextualSpacing/>
              <w:rPr>
                <w:rFonts w:eastAsia="Times New Roman" w:cstheme="minorHAnsi"/>
                <w:color w:val="000000"/>
                <w:sz w:val="18"/>
                <w:szCs w:val="18"/>
              </w:rPr>
            </w:pPr>
          </w:p>
        </w:tc>
        <w:tc>
          <w:tcPr>
            <w:tcW w:w="4860" w:type="dxa"/>
            <w:vAlign w:val="bottom"/>
          </w:tcPr>
          <w:p w:rsidR="00223702" w:rsidRPr="00FD63D0" w:rsidP="00FD1BB7" w14:paraId="3FB90C3F"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223702" w:rsidRPr="00FD63D0" w:rsidP="00FD1BB7" w14:paraId="3917B5F0"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223702" w:rsidRPr="00FD63D0" w:rsidP="00FD1BB7" w14:paraId="5DAB84FD" w14:textId="77777777">
            <w:pPr>
              <w:contextualSpacing/>
              <w:rPr>
                <w:rFonts w:eastAsia="Times New Roman" w:cstheme="minorHAnsi"/>
                <w:bCs/>
                <w:color w:val="000000"/>
                <w:sz w:val="18"/>
                <w:szCs w:val="18"/>
              </w:rPr>
            </w:pPr>
          </w:p>
        </w:tc>
      </w:tr>
      <w:tr w14:paraId="01C2600F" w14:textId="77777777" w:rsidTr="00FD1BB7">
        <w:tblPrEx>
          <w:tblW w:w="10278" w:type="dxa"/>
          <w:tblLayout w:type="fixed"/>
          <w:tblLook w:val="04A0"/>
        </w:tblPrEx>
        <w:trPr>
          <w:gridBefore w:val="1"/>
          <w:wBefore w:w="18" w:type="dxa"/>
        </w:trPr>
        <w:tc>
          <w:tcPr>
            <w:tcW w:w="1440" w:type="dxa"/>
          </w:tcPr>
          <w:p w:rsidR="00223702" w:rsidRPr="00FD63D0" w:rsidP="00FD1BB7" w14:paraId="2EB66665" w14:textId="77777777">
            <w:pPr>
              <w:contextualSpacing/>
              <w:rPr>
                <w:rFonts w:eastAsia="Times New Roman" w:cstheme="minorHAnsi"/>
                <w:color w:val="000000"/>
                <w:sz w:val="18"/>
                <w:szCs w:val="18"/>
              </w:rPr>
            </w:pPr>
          </w:p>
        </w:tc>
        <w:tc>
          <w:tcPr>
            <w:tcW w:w="4860" w:type="dxa"/>
            <w:vAlign w:val="bottom"/>
          </w:tcPr>
          <w:p w:rsidR="00223702" w:rsidRPr="00FD63D0" w:rsidP="00FD1BB7" w14:paraId="26830A75"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223702" w:rsidRPr="00FD63D0" w:rsidP="00FD1BB7" w14:paraId="0C34F536"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223702" w:rsidRPr="00FD63D0" w:rsidP="00FD1BB7" w14:paraId="66AFCFC3" w14:textId="77777777">
            <w:pPr>
              <w:contextualSpacing/>
              <w:rPr>
                <w:rFonts w:eastAsia="Times New Roman" w:cstheme="minorHAnsi"/>
                <w:bCs/>
                <w:color w:val="000000"/>
                <w:sz w:val="18"/>
                <w:szCs w:val="18"/>
              </w:rPr>
            </w:pPr>
          </w:p>
        </w:tc>
      </w:tr>
    </w:tbl>
    <w:p w:rsidR="00223702" w:rsidRPr="00FD63D0" w:rsidP="000D6963" w14:paraId="18EBC85D" w14:textId="77777777">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7EB33A96" w14:textId="77777777" w:rsidTr="00FD1BB7">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223702" w:rsidRPr="00FD63D0" w:rsidP="00FD1BB7" w14:paraId="28725202" w14:textId="77777777">
            <w:pPr>
              <w:contextualSpacing/>
              <w:rPr>
                <w:rFonts w:cstheme="minorHAnsi"/>
                <w:b/>
                <w:sz w:val="18"/>
                <w:szCs w:val="18"/>
              </w:rPr>
            </w:pPr>
            <w:r w:rsidRPr="00FD63D0">
              <w:rPr>
                <w:b/>
                <w:color w:val="000000"/>
                <w:sz w:val="18"/>
              </w:rPr>
              <w:t>Check_MG5a.</w:t>
            </w:r>
          </w:p>
        </w:tc>
        <w:tc>
          <w:tcPr>
            <w:tcW w:w="7989" w:type="dxa"/>
          </w:tcPr>
          <w:p w:rsidR="00223702" w:rsidRPr="00FD63D0" w:rsidP="00FD1BB7" w14:paraId="44C0E660" w14:textId="77777777">
            <w:pPr>
              <w:contextualSpacing/>
              <w:rPr>
                <w:sz w:val="18"/>
                <w:szCs w:val="18"/>
              </w:rPr>
            </w:pPr>
            <w:r w:rsidRPr="00FD63D0">
              <w:rPr>
                <w:sz w:val="18"/>
              </w:rPr>
              <w:t xml:space="preserve">If R has taken hormones in the past 12 months that were not prescribed to them (MG5 EQ 1), go to MG5a. </w:t>
            </w:r>
          </w:p>
          <w:p w:rsidR="00223702" w:rsidRPr="00FD63D0" w:rsidP="002D3A1C" w14:paraId="3752CDF0" w14:textId="77777777">
            <w:pPr>
              <w:contextualSpacing/>
              <w:rPr>
                <w:rFonts w:cstheme="minorHAnsi"/>
                <w:sz w:val="18"/>
                <w:szCs w:val="18"/>
              </w:rPr>
            </w:pPr>
            <w:r w:rsidRPr="00FD63D0">
              <w:rPr>
                <w:sz w:val="18"/>
              </w:rPr>
              <w:t>Else, go to MG6.</w:t>
            </w:r>
          </w:p>
        </w:tc>
      </w:tr>
    </w:tbl>
    <w:p w:rsidR="00223702" w:rsidRPr="00FD63D0" w:rsidP="000D6963" w14:paraId="3CDB9ADB" w14:textId="77777777">
      <w:pPr>
        <w:rPr>
          <w:sz w:val="18"/>
          <w:szCs w:val="18"/>
        </w:rPr>
      </w:pPr>
    </w:p>
    <w:tbl>
      <w:tblPr>
        <w:tblW w:w="10278" w:type="dxa"/>
        <w:tblLayout w:type="fixed"/>
        <w:tblLook w:val="04A0"/>
      </w:tblPr>
      <w:tblGrid>
        <w:gridCol w:w="18"/>
        <w:gridCol w:w="1440"/>
        <w:gridCol w:w="4860"/>
        <w:gridCol w:w="1260"/>
        <w:gridCol w:w="2700"/>
      </w:tblGrid>
      <w:tr w14:paraId="5DF05079" w14:textId="77777777" w:rsidTr="006A50D5">
        <w:tblPrEx>
          <w:tblW w:w="10278" w:type="dxa"/>
          <w:tblLayout w:type="fixed"/>
          <w:tblLook w:val="04A0"/>
        </w:tblPrEx>
        <w:tc>
          <w:tcPr>
            <w:tcW w:w="1458" w:type="dxa"/>
            <w:gridSpan w:val="2"/>
          </w:tcPr>
          <w:p w:rsidR="00644914" w:rsidRPr="00FD63D0" w:rsidP="006A50D5" w14:paraId="4FD0A1E5" w14:textId="77777777">
            <w:pPr>
              <w:contextualSpacing/>
              <w:rPr>
                <w:rFonts w:eastAsia="Times New Roman" w:cstheme="minorHAnsi"/>
                <w:b/>
                <w:bCs/>
                <w:color w:val="000000"/>
                <w:sz w:val="18"/>
                <w:szCs w:val="18"/>
              </w:rPr>
            </w:pPr>
            <w:r w:rsidRPr="00FD63D0">
              <w:rPr>
                <w:b/>
                <w:color w:val="000000"/>
                <w:sz w:val="18"/>
              </w:rPr>
              <w:t>MG5a.</w:t>
            </w:r>
          </w:p>
        </w:tc>
        <w:tc>
          <w:tcPr>
            <w:tcW w:w="8820" w:type="dxa"/>
            <w:gridSpan w:val="3"/>
            <w:vAlign w:val="bottom"/>
          </w:tcPr>
          <w:p w:rsidR="00F91E59" w:rsidRPr="00CC0D8A" w:rsidP="006A50D5" w14:paraId="11DF9BF8" w14:textId="77777777">
            <w:pPr>
              <w:contextualSpacing/>
              <w:rPr>
                <w:rFonts w:eastAsia="Times New Roman"/>
                <w:color w:val="000000"/>
                <w:sz w:val="18"/>
                <w:szCs w:val="18"/>
                <w:lang w:val="es-ES"/>
              </w:rPr>
            </w:pPr>
            <w:r w:rsidRPr="00CC0D8A">
              <w:rPr>
                <w:color w:val="000000" w:themeColor="text1"/>
                <w:sz w:val="18"/>
                <w:lang w:val="es-ES"/>
              </w:rPr>
              <w:t xml:space="preserve">[Entregue la Tarjeta de Respuestas H a </w:t>
            </w:r>
            <w:r w:rsidRPr="00CC0D8A" w:rsidR="00D13F5A">
              <w:rPr>
                <w:color w:val="000000" w:themeColor="text1"/>
                <w:sz w:val="18"/>
                <w:lang w:val="es-ES"/>
              </w:rPr>
              <w:t xml:space="preserve">su </w:t>
            </w:r>
            <w:r w:rsidRPr="00CC0D8A">
              <w:rPr>
                <w:color w:val="000000" w:themeColor="text1"/>
                <w:sz w:val="18"/>
                <w:lang w:val="es-ES"/>
              </w:rPr>
              <w:t>Participante.]</w:t>
            </w:r>
          </w:p>
          <w:p w:rsidR="00F91E59" w:rsidRPr="00CC0D8A" w:rsidP="006A50D5" w14:paraId="4A6F4166" w14:textId="77777777">
            <w:pPr>
              <w:contextualSpacing/>
              <w:rPr>
                <w:rFonts w:eastAsia="Times New Roman" w:cstheme="minorHAnsi"/>
                <w:b/>
                <w:bCs/>
                <w:color w:val="000000"/>
                <w:sz w:val="18"/>
                <w:szCs w:val="18"/>
                <w:lang w:val="es-ES"/>
              </w:rPr>
            </w:pPr>
          </w:p>
          <w:p w:rsidR="00644914" w:rsidRPr="00CC0D8A" w:rsidP="006A50D5" w14:paraId="292CCAC3" w14:textId="77777777">
            <w:pPr>
              <w:contextualSpacing/>
              <w:rPr>
                <w:rFonts w:eastAsia="Times New Roman" w:cstheme="minorHAnsi"/>
                <w:b/>
                <w:bCs/>
                <w:color w:val="000000"/>
                <w:sz w:val="18"/>
                <w:szCs w:val="18"/>
                <w:lang w:val="es-ES"/>
              </w:rPr>
            </w:pPr>
            <w:r w:rsidRPr="00CC0D8A">
              <w:rPr>
                <w:b/>
                <w:color w:val="000000"/>
                <w:sz w:val="18"/>
                <w:lang w:val="es-ES"/>
              </w:rPr>
              <w:t>En los últimos 12 meses, ¿de dónde obtuvo las hormonas que no le recetaron? Puede seleccionar más de una respuesta.</w:t>
            </w:r>
          </w:p>
          <w:p w:rsidR="005A51E9" w:rsidRPr="00CC0D8A" w:rsidP="006A50D5" w14:paraId="366B531D" w14:textId="77777777">
            <w:pPr>
              <w:contextualSpacing/>
              <w:rPr>
                <w:rFonts w:eastAsia="Times New Roman" w:cstheme="minorHAnsi"/>
                <w:b/>
                <w:bCs/>
                <w:color w:val="000000"/>
                <w:sz w:val="18"/>
                <w:szCs w:val="18"/>
                <w:lang w:val="es-ES"/>
              </w:rPr>
            </w:pPr>
          </w:p>
          <w:p w:rsidR="005A51E9" w:rsidRPr="00CC0D8A" w:rsidP="006A50D5" w14:paraId="4E6042D2" w14:textId="77777777">
            <w:pPr>
              <w:contextualSpacing/>
              <w:rPr>
                <w:rFonts w:eastAsia="Times New Roman" w:cstheme="minorHAnsi"/>
                <w:b/>
                <w:bCs/>
                <w:color w:val="000000"/>
                <w:sz w:val="18"/>
                <w:szCs w:val="18"/>
                <w:lang w:val="es-ES"/>
              </w:rPr>
            </w:pPr>
            <w:r w:rsidRPr="00CC0D8A">
              <w:rPr>
                <w:color w:val="000000"/>
                <w:sz w:val="18"/>
                <w:lang w:val="es-ES"/>
              </w:rPr>
              <w:t>[LEA las opciones. MARQUE TODAS las que correspondan].</w:t>
            </w:r>
          </w:p>
        </w:tc>
      </w:tr>
      <w:tr w14:paraId="2D348831" w14:textId="77777777" w:rsidTr="006A50D5">
        <w:tblPrEx>
          <w:tblW w:w="10278" w:type="dxa"/>
          <w:tblLayout w:type="fixed"/>
          <w:tblLook w:val="04A0"/>
        </w:tblPrEx>
        <w:tc>
          <w:tcPr>
            <w:tcW w:w="1458" w:type="dxa"/>
            <w:gridSpan w:val="2"/>
            <w:vAlign w:val="bottom"/>
          </w:tcPr>
          <w:p w:rsidR="00644914" w:rsidRPr="00FD63D0" w:rsidP="006A50D5" w14:paraId="674C1828" w14:textId="77777777">
            <w:pPr>
              <w:contextualSpacing/>
              <w:rPr>
                <w:rFonts w:eastAsia="Times New Roman" w:cstheme="minorHAnsi"/>
                <w:bCs/>
                <w:color w:val="000000"/>
                <w:sz w:val="18"/>
                <w:szCs w:val="18"/>
              </w:rPr>
            </w:pPr>
            <w:r w:rsidRPr="00FD63D0">
              <w:rPr>
                <w:color w:val="000000"/>
                <w:sz w:val="18"/>
              </w:rPr>
              <w:t>GETHORM</w:t>
            </w:r>
          </w:p>
        </w:tc>
        <w:tc>
          <w:tcPr>
            <w:tcW w:w="6120" w:type="dxa"/>
            <w:gridSpan w:val="2"/>
            <w:vAlign w:val="bottom"/>
          </w:tcPr>
          <w:p w:rsidR="00644914" w:rsidRPr="00FD63D0" w:rsidP="006A50D5" w14:paraId="6D47AD71" w14:textId="77777777">
            <w:pPr>
              <w:contextualSpacing/>
              <w:rPr>
                <w:rFonts w:eastAsia="Times New Roman" w:cstheme="minorHAnsi"/>
                <w:color w:val="000000"/>
                <w:sz w:val="18"/>
                <w:szCs w:val="18"/>
              </w:rPr>
            </w:pPr>
            <w:r w:rsidRPr="00FD63D0">
              <w:rPr>
                <w:color w:val="000000"/>
                <w:sz w:val="18"/>
              </w:rPr>
              <w:t>Where did you get hormones</w:t>
            </w:r>
          </w:p>
        </w:tc>
        <w:tc>
          <w:tcPr>
            <w:tcW w:w="2700" w:type="dxa"/>
            <w:vAlign w:val="bottom"/>
          </w:tcPr>
          <w:p w:rsidR="00644914" w:rsidRPr="00FD63D0" w:rsidP="006A50D5" w14:paraId="71D5AC01" w14:textId="77777777">
            <w:pPr>
              <w:contextualSpacing/>
              <w:rPr>
                <w:rFonts w:eastAsia="Times New Roman" w:cstheme="minorHAnsi"/>
                <w:color w:val="000000"/>
                <w:sz w:val="18"/>
                <w:szCs w:val="18"/>
              </w:rPr>
            </w:pPr>
          </w:p>
        </w:tc>
      </w:tr>
      <w:tr w14:paraId="280BC98C" w14:textId="77777777" w:rsidTr="006A50D5">
        <w:tblPrEx>
          <w:tblW w:w="10278" w:type="dxa"/>
          <w:tblLayout w:type="fixed"/>
          <w:tblLook w:val="04A0"/>
        </w:tblPrEx>
        <w:trPr>
          <w:gridBefore w:val="1"/>
          <w:wBefore w:w="18" w:type="dxa"/>
        </w:trPr>
        <w:tc>
          <w:tcPr>
            <w:tcW w:w="1440" w:type="dxa"/>
          </w:tcPr>
          <w:p w:rsidR="00644914" w:rsidRPr="00FD63D0" w:rsidP="006A50D5" w14:paraId="535993F2" w14:textId="77777777">
            <w:pPr>
              <w:contextualSpacing/>
              <w:rPr>
                <w:rFonts w:eastAsia="Times New Roman" w:cstheme="minorHAnsi"/>
                <w:color w:val="000000"/>
                <w:sz w:val="18"/>
                <w:szCs w:val="18"/>
              </w:rPr>
            </w:pPr>
            <w:r w:rsidRPr="00FD63D0">
              <w:rPr>
                <w:color w:val="000000"/>
                <w:sz w:val="18"/>
              </w:rPr>
              <w:t>GETHORMA</w:t>
            </w:r>
          </w:p>
        </w:tc>
        <w:tc>
          <w:tcPr>
            <w:tcW w:w="4860" w:type="dxa"/>
            <w:vAlign w:val="bottom"/>
          </w:tcPr>
          <w:p w:rsidR="00644914" w:rsidRPr="00FD63D0" w:rsidP="00D6651D" w14:paraId="2E8D8415" w14:textId="77777777">
            <w:pPr>
              <w:tabs>
                <w:tab w:val="right" w:leader="dot" w:pos="5760"/>
              </w:tabs>
              <w:contextualSpacing/>
              <w:rPr>
                <w:rFonts w:eastAsia="Times New Roman" w:cstheme="minorHAnsi"/>
                <w:color w:val="000000"/>
                <w:sz w:val="18"/>
                <w:szCs w:val="18"/>
              </w:rPr>
            </w:pPr>
            <w:r w:rsidRPr="00FD63D0">
              <w:rPr>
                <w:color w:val="000000"/>
                <w:sz w:val="18"/>
              </w:rPr>
              <w:t>Farmacia</w:t>
            </w:r>
          </w:p>
        </w:tc>
        <w:tc>
          <w:tcPr>
            <w:tcW w:w="1260" w:type="dxa"/>
            <w:vAlign w:val="bottom"/>
          </w:tcPr>
          <w:p w:rsidR="00644914" w:rsidRPr="00FD63D0" w:rsidP="006A50D5" w14:paraId="0610D2F4" w14:textId="77777777">
            <w:pPr>
              <w:contextualSpacing/>
              <w:jc w:val="right"/>
              <w:rPr>
                <w:rFonts w:eastAsia="Times New Roman" w:cstheme="minorHAnsi"/>
                <w:bCs/>
                <w:color w:val="000000"/>
                <w:sz w:val="18"/>
                <w:szCs w:val="18"/>
              </w:rPr>
            </w:pPr>
          </w:p>
        </w:tc>
        <w:tc>
          <w:tcPr>
            <w:tcW w:w="2700" w:type="dxa"/>
          </w:tcPr>
          <w:p w:rsidR="00644914" w:rsidRPr="00FD63D0" w:rsidP="006A50D5" w14:paraId="4E798C64" w14:textId="77777777">
            <w:pPr>
              <w:contextualSpacing/>
              <w:rPr>
                <w:rFonts w:eastAsia="Times New Roman" w:cstheme="minorHAnsi"/>
                <w:bCs/>
                <w:color w:val="000000"/>
                <w:sz w:val="18"/>
                <w:szCs w:val="18"/>
              </w:rPr>
            </w:pPr>
          </w:p>
        </w:tc>
      </w:tr>
      <w:tr w14:paraId="47E3059F" w14:textId="77777777" w:rsidTr="006A50D5">
        <w:tblPrEx>
          <w:tblW w:w="10278" w:type="dxa"/>
          <w:tblLayout w:type="fixed"/>
          <w:tblLook w:val="04A0"/>
        </w:tblPrEx>
        <w:trPr>
          <w:gridBefore w:val="1"/>
          <w:wBefore w:w="18" w:type="dxa"/>
        </w:trPr>
        <w:tc>
          <w:tcPr>
            <w:tcW w:w="1440" w:type="dxa"/>
          </w:tcPr>
          <w:p w:rsidR="00644914" w:rsidRPr="00FD63D0" w:rsidP="006A50D5" w14:paraId="673FC4F1" w14:textId="77777777">
            <w:pPr>
              <w:contextualSpacing/>
              <w:rPr>
                <w:rFonts w:eastAsia="Times New Roman" w:cstheme="minorHAnsi"/>
                <w:color w:val="000000"/>
                <w:sz w:val="18"/>
                <w:szCs w:val="18"/>
              </w:rPr>
            </w:pPr>
            <w:r w:rsidRPr="00FD63D0">
              <w:rPr>
                <w:color w:val="000000"/>
                <w:sz w:val="18"/>
              </w:rPr>
              <w:t>GETHORMB</w:t>
            </w:r>
          </w:p>
        </w:tc>
        <w:tc>
          <w:tcPr>
            <w:tcW w:w="4860" w:type="dxa"/>
            <w:vAlign w:val="bottom"/>
          </w:tcPr>
          <w:p w:rsidR="00644914" w:rsidRPr="00CC0D8A" w:rsidP="00D6651D" w14:paraId="14733D87"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Consultorio médico, centro médico u hospital</w:t>
            </w:r>
          </w:p>
        </w:tc>
        <w:tc>
          <w:tcPr>
            <w:tcW w:w="1260" w:type="dxa"/>
            <w:vAlign w:val="bottom"/>
          </w:tcPr>
          <w:p w:rsidR="00644914" w:rsidRPr="00CC0D8A" w:rsidP="006A50D5" w14:paraId="240C0DB5" w14:textId="77777777">
            <w:pPr>
              <w:contextualSpacing/>
              <w:jc w:val="right"/>
              <w:rPr>
                <w:rFonts w:eastAsia="Times New Roman" w:cstheme="minorHAnsi"/>
                <w:bCs/>
                <w:color w:val="000000"/>
                <w:sz w:val="18"/>
                <w:szCs w:val="18"/>
                <w:lang w:val="es-ES"/>
              </w:rPr>
            </w:pPr>
          </w:p>
        </w:tc>
        <w:tc>
          <w:tcPr>
            <w:tcW w:w="2700" w:type="dxa"/>
          </w:tcPr>
          <w:p w:rsidR="00644914" w:rsidRPr="00CC0D8A" w:rsidP="006A50D5" w14:paraId="7D768BED" w14:textId="77777777">
            <w:pPr>
              <w:contextualSpacing/>
              <w:rPr>
                <w:rFonts w:eastAsia="Times New Roman" w:cstheme="minorHAnsi"/>
                <w:bCs/>
                <w:color w:val="000000"/>
                <w:sz w:val="18"/>
                <w:szCs w:val="18"/>
                <w:lang w:val="es-ES"/>
              </w:rPr>
            </w:pPr>
          </w:p>
        </w:tc>
      </w:tr>
      <w:tr w14:paraId="1A792BE9" w14:textId="77777777" w:rsidTr="006A50D5">
        <w:tblPrEx>
          <w:tblW w:w="10278" w:type="dxa"/>
          <w:tblLayout w:type="fixed"/>
          <w:tblLook w:val="04A0"/>
        </w:tblPrEx>
        <w:trPr>
          <w:gridBefore w:val="1"/>
          <w:wBefore w:w="18" w:type="dxa"/>
        </w:trPr>
        <w:tc>
          <w:tcPr>
            <w:tcW w:w="1440" w:type="dxa"/>
          </w:tcPr>
          <w:p w:rsidR="00644914" w:rsidRPr="00FD63D0" w:rsidP="006A50D5" w14:paraId="6B5B8EC8" w14:textId="77777777">
            <w:pPr>
              <w:contextualSpacing/>
              <w:rPr>
                <w:rFonts w:eastAsia="Times New Roman" w:cstheme="minorHAnsi"/>
                <w:color w:val="000000"/>
                <w:sz w:val="18"/>
                <w:szCs w:val="18"/>
              </w:rPr>
            </w:pPr>
            <w:r w:rsidRPr="00FD63D0">
              <w:rPr>
                <w:color w:val="000000"/>
                <w:sz w:val="18"/>
              </w:rPr>
              <w:t>GETHORMC</w:t>
            </w:r>
          </w:p>
        </w:tc>
        <w:tc>
          <w:tcPr>
            <w:tcW w:w="4860" w:type="dxa"/>
            <w:vAlign w:val="bottom"/>
          </w:tcPr>
          <w:p w:rsidR="00644914" w:rsidRPr="00CC0D8A" w:rsidP="00D6651D" w14:paraId="32818FAF"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Persona amiga, persona conocida, familiar o pareja sexual</w:t>
            </w:r>
          </w:p>
        </w:tc>
        <w:tc>
          <w:tcPr>
            <w:tcW w:w="1260" w:type="dxa"/>
            <w:vAlign w:val="bottom"/>
          </w:tcPr>
          <w:p w:rsidR="00644914" w:rsidRPr="00CC0D8A" w:rsidP="006A50D5" w14:paraId="2F71FE53" w14:textId="77777777">
            <w:pPr>
              <w:contextualSpacing/>
              <w:jc w:val="right"/>
              <w:rPr>
                <w:rFonts w:eastAsia="Times New Roman" w:cstheme="minorHAnsi"/>
                <w:bCs/>
                <w:color w:val="000000"/>
                <w:sz w:val="18"/>
                <w:szCs w:val="18"/>
                <w:lang w:val="es-ES"/>
              </w:rPr>
            </w:pPr>
          </w:p>
        </w:tc>
        <w:tc>
          <w:tcPr>
            <w:tcW w:w="2700" w:type="dxa"/>
          </w:tcPr>
          <w:p w:rsidR="00644914" w:rsidRPr="00CC0D8A" w:rsidP="006A50D5" w14:paraId="43367026" w14:textId="77777777">
            <w:pPr>
              <w:contextualSpacing/>
              <w:rPr>
                <w:rFonts w:eastAsia="Times New Roman" w:cstheme="minorHAnsi"/>
                <w:bCs/>
                <w:color w:val="000000"/>
                <w:sz w:val="18"/>
                <w:szCs w:val="18"/>
                <w:lang w:val="es-ES"/>
              </w:rPr>
            </w:pPr>
          </w:p>
        </w:tc>
      </w:tr>
      <w:tr w14:paraId="72A87667" w14:textId="77777777" w:rsidTr="006A50D5">
        <w:tblPrEx>
          <w:tblW w:w="10278" w:type="dxa"/>
          <w:tblLayout w:type="fixed"/>
          <w:tblLook w:val="04A0"/>
        </w:tblPrEx>
        <w:trPr>
          <w:gridBefore w:val="1"/>
          <w:wBefore w:w="18" w:type="dxa"/>
        </w:trPr>
        <w:tc>
          <w:tcPr>
            <w:tcW w:w="1440" w:type="dxa"/>
          </w:tcPr>
          <w:p w:rsidR="00644914" w:rsidRPr="00FD63D0" w:rsidP="006A50D5" w14:paraId="359655C6" w14:textId="77777777">
            <w:pPr>
              <w:contextualSpacing/>
              <w:rPr>
                <w:rFonts w:eastAsia="Times New Roman" w:cstheme="minorHAnsi"/>
                <w:color w:val="000000"/>
                <w:sz w:val="18"/>
                <w:szCs w:val="18"/>
              </w:rPr>
            </w:pPr>
            <w:r w:rsidRPr="00FD63D0">
              <w:rPr>
                <w:color w:val="000000"/>
                <w:sz w:val="18"/>
              </w:rPr>
              <w:t>GETHORMD</w:t>
            </w:r>
          </w:p>
        </w:tc>
        <w:tc>
          <w:tcPr>
            <w:tcW w:w="4860" w:type="dxa"/>
            <w:vAlign w:val="bottom"/>
          </w:tcPr>
          <w:p w:rsidR="00644914" w:rsidRPr="00FD63D0" w:rsidP="00D6651D" w14:paraId="63655562" w14:textId="77777777">
            <w:pPr>
              <w:tabs>
                <w:tab w:val="right" w:leader="dot" w:pos="5760"/>
              </w:tabs>
              <w:contextualSpacing/>
              <w:rPr>
                <w:rFonts w:eastAsia="Times New Roman" w:cstheme="minorHAnsi"/>
                <w:color w:val="000000"/>
                <w:sz w:val="18"/>
                <w:szCs w:val="18"/>
              </w:rPr>
            </w:pPr>
            <w:r w:rsidRPr="00FD63D0">
              <w:rPr>
                <w:color w:val="000000"/>
                <w:sz w:val="18"/>
              </w:rPr>
              <w:t>En</w:t>
            </w:r>
            <w:r w:rsidRPr="00FD63D0">
              <w:rPr>
                <w:color w:val="000000"/>
                <w:sz w:val="18"/>
              </w:rPr>
              <w:t xml:space="preserve"> la </w:t>
            </w:r>
            <w:r w:rsidRPr="00FD63D0">
              <w:rPr>
                <w:color w:val="000000"/>
                <w:sz w:val="18"/>
              </w:rPr>
              <w:t>calle</w:t>
            </w:r>
          </w:p>
        </w:tc>
        <w:tc>
          <w:tcPr>
            <w:tcW w:w="1260" w:type="dxa"/>
            <w:vAlign w:val="bottom"/>
          </w:tcPr>
          <w:p w:rsidR="00644914" w:rsidRPr="00FD63D0" w:rsidP="006A50D5" w14:paraId="4189833E" w14:textId="77777777">
            <w:pPr>
              <w:contextualSpacing/>
              <w:jc w:val="right"/>
              <w:rPr>
                <w:rFonts w:eastAsia="Times New Roman" w:cstheme="minorHAnsi"/>
                <w:bCs/>
                <w:color w:val="000000"/>
                <w:sz w:val="18"/>
                <w:szCs w:val="18"/>
              </w:rPr>
            </w:pPr>
          </w:p>
        </w:tc>
        <w:tc>
          <w:tcPr>
            <w:tcW w:w="2700" w:type="dxa"/>
          </w:tcPr>
          <w:p w:rsidR="00644914" w:rsidRPr="00FD63D0" w:rsidP="006A50D5" w14:paraId="537CB7EA" w14:textId="77777777">
            <w:pPr>
              <w:contextualSpacing/>
              <w:rPr>
                <w:rFonts w:eastAsia="Times New Roman" w:cstheme="minorHAnsi"/>
                <w:bCs/>
                <w:color w:val="000000"/>
                <w:sz w:val="18"/>
                <w:szCs w:val="18"/>
              </w:rPr>
            </w:pPr>
          </w:p>
        </w:tc>
      </w:tr>
      <w:tr w14:paraId="041FAD6E" w14:textId="77777777" w:rsidTr="006A50D5">
        <w:tblPrEx>
          <w:tblW w:w="10278" w:type="dxa"/>
          <w:tblLayout w:type="fixed"/>
          <w:tblLook w:val="04A0"/>
        </w:tblPrEx>
        <w:trPr>
          <w:gridBefore w:val="1"/>
          <w:wBefore w:w="18" w:type="dxa"/>
        </w:trPr>
        <w:tc>
          <w:tcPr>
            <w:tcW w:w="1440" w:type="dxa"/>
          </w:tcPr>
          <w:p w:rsidR="00223702" w:rsidRPr="00FD63D0" w:rsidP="006A50D5" w14:paraId="43D34AEC" w14:textId="77777777">
            <w:pPr>
              <w:contextualSpacing/>
              <w:rPr>
                <w:rFonts w:eastAsia="Times New Roman" w:cstheme="minorHAnsi"/>
                <w:bCs/>
                <w:color w:val="000000"/>
                <w:sz w:val="18"/>
                <w:szCs w:val="18"/>
              </w:rPr>
            </w:pPr>
            <w:r w:rsidRPr="00FD63D0">
              <w:rPr>
                <w:color w:val="000000"/>
                <w:sz w:val="18"/>
              </w:rPr>
              <w:t>GETHORME</w:t>
            </w:r>
          </w:p>
        </w:tc>
        <w:tc>
          <w:tcPr>
            <w:tcW w:w="4860" w:type="dxa"/>
            <w:vAlign w:val="bottom"/>
          </w:tcPr>
          <w:p w:rsidR="00223702" w:rsidRPr="00FD63D0" w:rsidP="00D6651D" w14:paraId="1BEE232B" w14:textId="77777777">
            <w:pPr>
              <w:tabs>
                <w:tab w:val="right" w:leader="dot" w:pos="5760"/>
              </w:tabs>
              <w:contextualSpacing/>
              <w:rPr>
                <w:rFonts w:eastAsia="Times New Roman" w:cstheme="minorHAnsi"/>
                <w:color w:val="000000"/>
                <w:sz w:val="18"/>
                <w:szCs w:val="18"/>
              </w:rPr>
            </w:pPr>
            <w:r w:rsidRPr="00FD63D0">
              <w:rPr>
                <w:color w:val="000000"/>
                <w:sz w:val="18"/>
              </w:rPr>
              <w:t>Internet</w:t>
            </w:r>
          </w:p>
        </w:tc>
        <w:tc>
          <w:tcPr>
            <w:tcW w:w="1260" w:type="dxa"/>
            <w:vAlign w:val="bottom"/>
          </w:tcPr>
          <w:p w:rsidR="00223702" w:rsidRPr="00FD63D0" w:rsidP="006A50D5" w14:paraId="19C7DD86" w14:textId="77777777">
            <w:pPr>
              <w:contextualSpacing/>
              <w:jc w:val="right"/>
              <w:rPr>
                <w:rFonts w:eastAsia="Times New Roman" w:cstheme="minorHAnsi"/>
                <w:bCs/>
                <w:color w:val="000000"/>
                <w:sz w:val="18"/>
                <w:szCs w:val="18"/>
              </w:rPr>
            </w:pPr>
          </w:p>
        </w:tc>
        <w:tc>
          <w:tcPr>
            <w:tcW w:w="2700" w:type="dxa"/>
          </w:tcPr>
          <w:p w:rsidR="00223702" w:rsidRPr="00FD63D0" w:rsidP="006A50D5" w14:paraId="238A1A4C" w14:textId="77777777">
            <w:pPr>
              <w:contextualSpacing/>
              <w:rPr>
                <w:rFonts w:eastAsia="Times New Roman" w:cstheme="minorHAnsi"/>
                <w:bCs/>
                <w:color w:val="000000"/>
                <w:sz w:val="18"/>
                <w:szCs w:val="18"/>
              </w:rPr>
            </w:pPr>
          </w:p>
        </w:tc>
      </w:tr>
      <w:tr w14:paraId="43EDA7DE" w14:textId="77777777" w:rsidTr="006A50D5">
        <w:tblPrEx>
          <w:tblW w:w="10278" w:type="dxa"/>
          <w:tblLayout w:type="fixed"/>
          <w:tblLook w:val="04A0"/>
        </w:tblPrEx>
        <w:trPr>
          <w:gridBefore w:val="1"/>
          <w:wBefore w:w="18" w:type="dxa"/>
        </w:trPr>
        <w:tc>
          <w:tcPr>
            <w:tcW w:w="1440" w:type="dxa"/>
          </w:tcPr>
          <w:p w:rsidR="00644914" w:rsidRPr="00FD63D0" w:rsidP="006A50D5" w14:paraId="4E4D03F1" w14:textId="77777777">
            <w:pPr>
              <w:contextualSpacing/>
              <w:rPr>
                <w:rFonts w:eastAsia="Times New Roman" w:cstheme="minorHAnsi"/>
                <w:color w:val="000000"/>
                <w:sz w:val="18"/>
                <w:szCs w:val="18"/>
              </w:rPr>
            </w:pPr>
            <w:r w:rsidRPr="00FD63D0">
              <w:rPr>
                <w:color w:val="000000"/>
                <w:sz w:val="18"/>
              </w:rPr>
              <w:t>GETHORMF</w:t>
            </w:r>
          </w:p>
        </w:tc>
        <w:tc>
          <w:tcPr>
            <w:tcW w:w="4860" w:type="dxa"/>
            <w:vAlign w:val="bottom"/>
          </w:tcPr>
          <w:p w:rsidR="00644914" w:rsidRPr="00FD63D0" w:rsidP="00D6651D" w14:paraId="7B9D0A1E" w14:textId="77777777">
            <w:pPr>
              <w:tabs>
                <w:tab w:val="right" w:leader="dot" w:pos="5760"/>
              </w:tabs>
              <w:contextualSpacing/>
              <w:rPr>
                <w:rFonts w:eastAsia="Times New Roman" w:cstheme="minorHAnsi"/>
                <w:color w:val="000000"/>
                <w:sz w:val="18"/>
                <w:szCs w:val="18"/>
              </w:rPr>
            </w:pPr>
            <w:r w:rsidRPr="00FD63D0">
              <w:rPr>
                <w:color w:val="000000"/>
                <w:sz w:val="18"/>
              </w:rPr>
              <w:t>Otra</w:t>
            </w:r>
            <w:r w:rsidRPr="00FD63D0">
              <w:rPr>
                <w:color w:val="000000"/>
                <w:sz w:val="18"/>
              </w:rPr>
              <w:t xml:space="preserve"> </w:t>
            </w:r>
            <w:r w:rsidRPr="00FD63D0">
              <w:rPr>
                <w:color w:val="000000"/>
                <w:sz w:val="18"/>
              </w:rPr>
              <w:t>opción</w:t>
            </w:r>
          </w:p>
        </w:tc>
        <w:tc>
          <w:tcPr>
            <w:tcW w:w="1260" w:type="dxa"/>
            <w:vAlign w:val="bottom"/>
          </w:tcPr>
          <w:p w:rsidR="00644914" w:rsidRPr="00FD63D0" w:rsidP="006A50D5" w14:paraId="529A0B5F" w14:textId="77777777">
            <w:pPr>
              <w:contextualSpacing/>
              <w:jc w:val="right"/>
              <w:rPr>
                <w:rFonts w:eastAsia="Times New Roman" w:cstheme="minorHAnsi"/>
                <w:bCs/>
                <w:color w:val="000000"/>
                <w:sz w:val="18"/>
                <w:szCs w:val="18"/>
              </w:rPr>
            </w:pPr>
          </w:p>
        </w:tc>
        <w:tc>
          <w:tcPr>
            <w:tcW w:w="2700" w:type="dxa"/>
          </w:tcPr>
          <w:p w:rsidR="00644914" w:rsidRPr="00FD63D0" w:rsidP="006A50D5" w14:paraId="7AB319B1" w14:textId="77777777">
            <w:pPr>
              <w:contextualSpacing/>
              <w:rPr>
                <w:rFonts w:eastAsia="Times New Roman" w:cstheme="minorHAnsi"/>
                <w:bCs/>
                <w:color w:val="000000"/>
                <w:sz w:val="18"/>
                <w:szCs w:val="18"/>
              </w:rPr>
            </w:pPr>
          </w:p>
        </w:tc>
      </w:tr>
      <w:tr w14:paraId="5B1EC6FE" w14:textId="77777777" w:rsidTr="006A50D5">
        <w:tblPrEx>
          <w:tblW w:w="10278" w:type="dxa"/>
          <w:tblLayout w:type="fixed"/>
          <w:tblLook w:val="04A0"/>
        </w:tblPrEx>
        <w:trPr>
          <w:gridBefore w:val="1"/>
          <w:wBefore w:w="18" w:type="dxa"/>
        </w:trPr>
        <w:tc>
          <w:tcPr>
            <w:tcW w:w="1440" w:type="dxa"/>
          </w:tcPr>
          <w:p w:rsidR="00644914" w:rsidRPr="00FD63D0" w:rsidP="006A50D5" w14:paraId="0F4DC033" w14:textId="77777777">
            <w:pPr>
              <w:contextualSpacing/>
              <w:rPr>
                <w:rFonts w:eastAsia="Times New Roman" w:cstheme="minorHAnsi"/>
                <w:color w:val="000000"/>
                <w:sz w:val="18"/>
                <w:szCs w:val="18"/>
              </w:rPr>
            </w:pPr>
          </w:p>
        </w:tc>
        <w:tc>
          <w:tcPr>
            <w:tcW w:w="4860" w:type="dxa"/>
            <w:vAlign w:val="bottom"/>
          </w:tcPr>
          <w:p w:rsidR="00644914" w:rsidRPr="00FD63D0" w:rsidP="006A50D5" w14:paraId="34D3221F"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644914" w:rsidRPr="00FD63D0" w:rsidP="006A50D5" w14:paraId="22D0BE94"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644914" w:rsidRPr="00FD63D0" w:rsidP="006A50D5" w14:paraId="3D2BF9E6" w14:textId="77777777">
            <w:pPr>
              <w:contextualSpacing/>
              <w:rPr>
                <w:rFonts w:eastAsia="Times New Roman" w:cstheme="minorHAnsi"/>
                <w:bCs/>
                <w:color w:val="000000"/>
                <w:sz w:val="18"/>
                <w:szCs w:val="18"/>
              </w:rPr>
            </w:pPr>
          </w:p>
        </w:tc>
      </w:tr>
      <w:tr w14:paraId="1363E3C3" w14:textId="77777777" w:rsidTr="006A50D5">
        <w:tblPrEx>
          <w:tblW w:w="10278" w:type="dxa"/>
          <w:tblLayout w:type="fixed"/>
          <w:tblLook w:val="04A0"/>
        </w:tblPrEx>
        <w:trPr>
          <w:gridBefore w:val="1"/>
          <w:wBefore w:w="18" w:type="dxa"/>
        </w:trPr>
        <w:tc>
          <w:tcPr>
            <w:tcW w:w="1440" w:type="dxa"/>
          </w:tcPr>
          <w:p w:rsidR="00644914" w:rsidRPr="00FD63D0" w:rsidP="006A50D5" w14:paraId="46C4E154" w14:textId="77777777">
            <w:pPr>
              <w:contextualSpacing/>
              <w:rPr>
                <w:rFonts w:eastAsia="Times New Roman" w:cstheme="minorHAnsi"/>
                <w:color w:val="000000"/>
                <w:sz w:val="18"/>
                <w:szCs w:val="18"/>
              </w:rPr>
            </w:pPr>
          </w:p>
        </w:tc>
        <w:tc>
          <w:tcPr>
            <w:tcW w:w="4860" w:type="dxa"/>
            <w:vAlign w:val="bottom"/>
          </w:tcPr>
          <w:p w:rsidR="00644914" w:rsidRPr="00FD63D0" w:rsidP="006A50D5" w14:paraId="0A05324E"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644914" w:rsidRPr="00FD63D0" w:rsidP="006A50D5" w14:paraId="04678533"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644914" w:rsidRPr="00FD63D0" w:rsidP="006A50D5" w14:paraId="126DA51C" w14:textId="77777777">
            <w:pPr>
              <w:contextualSpacing/>
              <w:rPr>
                <w:rFonts w:eastAsia="Times New Roman" w:cstheme="minorHAnsi"/>
                <w:bCs/>
                <w:color w:val="000000"/>
                <w:sz w:val="18"/>
                <w:szCs w:val="18"/>
              </w:rPr>
            </w:pPr>
          </w:p>
        </w:tc>
      </w:tr>
    </w:tbl>
    <w:p w:rsidR="00C50A4C" w:rsidRPr="00FD63D0" w:rsidP="000D6963" w14:paraId="7A257957" w14:textId="77777777">
      <w:pPr>
        <w:rPr>
          <w:sz w:val="18"/>
          <w:szCs w:val="18"/>
        </w:rPr>
      </w:pPr>
    </w:p>
    <w:tbl>
      <w:tblPr>
        <w:tblW w:w="10278" w:type="dxa"/>
        <w:tblLayout w:type="fixed"/>
        <w:tblLook w:val="04A0"/>
      </w:tblPr>
      <w:tblGrid>
        <w:gridCol w:w="18"/>
        <w:gridCol w:w="1440"/>
        <w:gridCol w:w="4860"/>
        <w:gridCol w:w="1260"/>
        <w:gridCol w:w="2700"/>
      </w:tblGrid>
      <w:tr w14:paraId="3E27E971" w14:textId="77777777" w:rsidTr="006A50D5">
        <w:tblPrEx>
          <w:tblW w:w="10278" w:type="dxa"/>
          <w:tblLayout w:type="fixed"/>
          <w:tblLook w:val="04A0"/>
        </w:tblPrEx>
        <w:tc>
          <w:tcPr>
            <w:tcW w:w="1458" w:type="dxa"/>
            <w:gridSpan w:val="2"/>
          </w:tcPr>
          <w:p w:rsidR="00C50A4C" w:rsidRPr="00FD63D0" w:rsidP="00C50A4C" w14:paraId="0AAD0614" w14:textId="77777777">
            <w:pPr>
              <w:contextualSpacing/>
              <w:rPr>
                <w:rFonts w:eastAsia="Times New Roman" w:cstheme="minorHAnsi"/>
                <w:b/>
                <w:bCs/>
                <w:color w:val="000000"/>
                <w:sz w:val="18"/>
                <w:szCs w:val="18"/>
              </w:rPr>
            </w:pPr>
            <w:r w:rsidRPr="00FD63D0">
              <w:rPr>
                <w:b/>
                <w:color w:val="000000"/>
                <w:sz w:val="18"/>
              </w:rPr>
              <w:t>MG6.</w:t>
            </w:r>
          </w:p>
        </w:tc>
        <w:tc>
          <w:tcPr>
            <w:tcW w:w="8820" w:type="dxa"/>
            <w:gridSpan w:val="3"/>
            <w:vAlign w:val="bottom"/>
          </w:tcPr>
          <w:p w:rsidR="0064145E" w:rsidRPr="00CC0D8A" w:rsidP="006740EE" w14:paraId="2ACEF054" w14:textId="77777777">
            <w:pPr>
              <w:contextualSpacing/>
              <w:rPr>
                <w:rFonts w:eastAsia="Times New Roman"/>
                <w:color w:val="000000"/>
                <w:sz w:val="18"/>
                <w:szCs w:val="18"/>
                <w:lang w:val="es-ES"/>
              </w:rPr>
            </w:pPr>
            <w:r w:rsidRPr="00CC0D8A">
              <w:rPr>
                <w:color w:val="000000" w:themeColor="text1"/>
                <w:sz w:val="18"/>
                <w:lang w:val="es-ES"/>
              </w:rPr>
              <w:t xml:space="preserve">[Entregue la Tarjeta de Respuestas I a </w:t>
            </w:r>
            <w:r w:rsidRPr="00CC0D8A" w:rsidR="00D13F5A">
              <w:rPr>
                <w:color w:val="000000" w:themeColor="text1"/>
                <w:sz w:val="18"/>
                <w:lang w:val="es-ES"/>
              </w:rPr>
              <w:t xml:space="preserve">su </w:t>
            </w:r>
            <w:r w:rsidRPr="00CC0D8A">
              <w:rPr>
                <w:color w:val="000000" w:themeColor="text1"/>
                <w:sz w:val="18"/>
                <w:lang w:val="es-ES"/>
              </w:rPr>
              <w:t>Participante.]</w:t>
            </w:r>
          </w:p>
          <w:p w:rsidR="0064145E" w:rsidRPr="00CC0D8A" w:rsidP="006740EE" w14:paraId="5FE68FCB" w14:textId="77777777">
            <w:pPr>
              <w:contextualSpacing/>
              <w:rPr>
                <w:rFonts w:eastAsia="Times New Roman" w:cstheme="minorHAnsi"/>
                <w:b/>
                <w:bCs/>
                <w:color w:val="000000"/>
                <w:sz w:val="18"/>
                <w:szCs w:val="18"/>
                <w:lang w:val="es-ES"/>
              </w:rPr>
            </w:pPr>
          </w:p>
          <w:p w:rsidR="00C50A4C" w:rsidRPr="00CC0D8A" w:rsidP="006740EE" w14:paraId="2B275150" w14:textId="77777777">
            <w:pPr>
              <w:contextualSpacing/>
              <w:rPr>
                <w:rFonts w:eastAsia="Times New Roman" w:cstheme="minorHAnsi"/>
                <w:b/>
                <w:bCs/>
                <w:color w:val="000000"/>
                <w:sz w:val="18"/>
                <w:szCs w:val="18"/>
                <w:lang w:val="es-ES"/>
              </w:rPr>
            </w:pPr>
            <w:r w:rsidRPr="00CC0D8A">
              <w:rPr>
                <w:b/>
                <w:color w:val="000000"/>
                <w:sz w:val="18"/>
                <w:lang w:val="es-ES"/>
              </w:rPr>
              <w:t>En los últimos 12 meses, ¿qué tipos de hormonas tomó? Puede seleccionar más de una respuesta.</w:t>
            </w:r>
          </w:p>
          <w:p w:rsidR="005A51E9" w:rsidRPr="00CC0D8A" w:rsidP="006740EE" w14:paraId="1E67397D" w14:textId="77777777">
            <w:pPr>
              <w:contextualSpacing/>
              <w:rPr>
                <w:rFonts w:eastAsia="Times New Roman" w:cstheme="minorHAnsi"/>
                <w:b/>
                <w:bCs/>
                <w:color w:val="000000"/>
                <w:sz w:val="18"/>
                <w:szCs w:val="18"/>
                <w:lang w:val="es-ES"/>
              </w:rPr>
            </w:pPr>
          </w:p>
          <w:p w:rsidR="005A51E9" w:rsidRPr="00CC0D8A" w:rsidP="006740EE" w14:paraId="79153890" w14:textId="77777777">
            <w:pPr>
              <w:contextualSpacing/>
              <w:rPr>
                <w:rFonts w:eastAsia="Times New Roman" w:cstheme="minorHAnsi"/>
                <w:b/>
                <w:bCs/>
                <w:color w:val="000000"/>
                <w:sz w:val="18"/>
                <w:szCs w:val="18"/>
                <w:lang w:val="es-ES"/>
              </w:rPr>
            </w:pPr>
            <w:r w:rsidRPr="00CC0D8A">
              <w:rPr>
                <w:color w:val="000000"/>
                <w:sz w:val="18"/>
                <w:lang w:val="es-ES"/>
              </w:rPr>
              <w:t>[LEA las opciones. MARQUE TODAS las que correspondan].</w:t>
            </w:r>
          </w:p>
        </w:tc>
      </w:tr>
      <w:tr w14:paraId="186BA4D1" w14:textId="77777777" w:rsidTr="006A50D5">
        <w:tblPrEx>
          <w:tblW w:w="10278" w:type="dxa"/>
          <w:tblLayout w:type="fixed"/>
          <w:tblLook w:val="04A0"/>
        </w:tblPrEx>
        <w:tc>
          <w:tcPr>
            <w:tcW w:w="1458" w:type="dxa"/>
            <w:gridSpan w:val="2"/>
            <w:vAlign w:val="bottom"/>
          </w:tcPr>
          <w:p w:rsidR="00C50A4C" w:rsidRPr="00FD63D0" w:rsidP="006A50D5" w14:paraId="1C337B14" w14:textId="77777777">
            <w:pPr>
              <w:contextualSpacing/>
              <w:rPr>
                <w:rFonts w:eastAsia="Times New Roman" w:cstheme="minorHAnsi"/>
                <w:bCs/>
                <w:color w:val="000000"/>
                <w:sz w:val="18"/>
                <w:szCs w:val="18"/>
              </w:rPr>
            </w:pPr>
            <w:r w:rsidRPr="00FD63D0">
              <w:rPr>
                <w:color w:val="000000"/>
                <w:sz w:val="18"/>
              </w:rPr>
              <w:t>TYPHORM</w:t>
            </w:r>
          </w:p>
        </w:tc>
        <w:tc>
          <w:tcPr>
            <w:tcW w:w="6120" w:type="dxa"/>
            <w:gridSpan w:val="2"/>
            <w:vAlign w:val="bottom"/>
          </w:tcPr>
          <w:p w:rsidR="00C50A4C" w:rsidRPr="00FD63D0" w:rsidP="006A50D5" w14:paraId="7E057EBC" w14:textId="77777777">
            <w:pPr>
              <w:contextualSpacing/>
              <w:rPr>
                <w:rFonts w:eastAsia="Times New Roman" w:cstheme="minorHAnsi"/>
                <w:color w:val="000000"/>
                <w:sz w:val="18"/>
                <w:szCs w:val="18"/>
              </w:rPr>
            </w:pPr>
            <w:r w:rsidRPr="00FD63D0">
              <w:rPr>
                <w:color w:val="000000"/>
                <w:sz w:val="18"/>
              </w:rPr>
              <w:t>What types of hormones</w:t>
            </w:r>
          </w:p>
        </w:tc>
        <w:tc>
          <w:tcPr>
            <w:tcW w:w="2700" w:type="dxa"/>
            <w:vAlign w:val="bottom"/>
          </w:tcPr>
          <w:p w:rsidR="00C50A4C" w:rsidRPr="00FD63D0" w:rsidP="006A50D5" w14:paraId="33DBF5A6" w14:textId="77777777">
            <w:pPr>
              <w:contextualSpacing/>
              <w:rPr>
                <w:rFonts w:eastAsia="Times New Roman" w:cstheme="minorHAnsi"/>
                <w:color w:val="000000"/>
                <w:sz w:val="18"/>
                <w:szCs w:val="18"/>
              </w:rPr>
            </w:pPr>
          </w:p>
        </w:tc>
      </w:tr>
      <w:tr w14:paraId="55E9EA07" w14:textId="77777777" w:rsidTr="006A50D5">
        <w:tblPrEx>
          <w:tblW w:w="10278" w:type="dxa"/>
          <w:tblLayout w:type="fixed"/>
          <w:tblLook w:val="04A0"/>
        </w:tblPrEx>
        <w:trPr>
          <w:gridBefore w:val="1"/>
          <w:wBefore w:w="18" w:type="dxa"/>
        </w:trPr>
        <w:tc>
          <w:tcPr>
            <w:tcW w:w="1440" w:type="dxa"/>
          </w:tcPr>
          <w:p w:rsidR="00C50A4C" w:rsidRPr="00FD63D0" w:rsidP="006A50D5" w14:paraId="749EB2A6" w14:textId="77777777">
            <w:pPr>
              <w:contextualSpacing/>
              <w:rPr>
                <w:rFonts w:eastAsia="Times New Roman" w:cstheme="minorHAnsi"/>
                <w:color w:val="000000"/>
                <w:sz w:val="18"/>
                <w:szCs w:val="18"/>
              </w:rPr>
            </w:pPr>
            <w:r w:rsidRPr="00FD63D0">
              <w:rPr>
                <w:color w:val="000000"/>
                <w:sz w:val="18"/>
              </w:rPr>
              <w:t>TYPHORMA</w:t>
            </w:r>
          </w:p>
        </w:tc>
        <w:tc>
          <w:tcPr>
            <w:tcW w:w="4860" w:type="dxa"/>
            <w:vAlign w:val="bottom"/>
          </w:tcPr>
          <w:p w:rsidR="00C50A4C" w:rsidRPr="00FD63D0" w:rsidP="00D6651D" w14:paraId="07388A83" w14:textId="77777777">
            <w:pPr>
              <w:tabs>
                <w:tab w:val="right" w:leader="dot" w:pos="5760"/>
              </w:tabs>
              <w:contextualSpacing/>
              <w:rPr>
                <w:rFonts w:eastAsia="Times New Roman" w:cstheme="minorHAnsi"/>
                <w:color w:val="000000"/>
                <w:sz w:val="18"/>
                <w:szCs w:val="18"/>
              </w:rPr>
            </w:pPr>
            <w:r w:rsidRPr="00FD63D0">
              <w:rPr>
                <w:color w:val="000000"/>
                <w:sz w:val="18"/>
              </w:rPr>
              <w:t>Pastillas</w:t>
            </w:r>
          </w:p>
        </w:tc>
        <w:tc>
          <w:tcPr>
            <w:tcW w:w="1260" w:type="dxa"/>
            <w:vAlign w:val="bottom"/>
          </w:tcPr>
          <w:p w:rsidR="00C50A4C" w:rsidRPr="00FD63D0" w:rsidP="006A50D5" w14:paraId="1F266EFA" w14:textId="77777777">
            <w:pPr>
              <w:contextualSpacing/>
              <w:jc w:val="right"/>
              <w:rPr>
                <w:rFonts w:eastAsia="Times New Roman" w:cstheme="minorHAnsi"/>
                <w:bCs/>
                <w:color w:val="000000"/>
                <w:sz w:val="18"/>
                <w:szCs w:val="18"/>
              </w:rPr>
            </w:pPr>
          </w:p>
        </w:tc>
        <w:tc>
          <w:tcPr>
            <w:tcW w:w="2700" w:type="dxa"/>
          </w:tcPr>
          <w:p w:rsidR="00C50A4C" w:rsidRPr="00FD63D0" w:rsidP="006A50D5" w14:paraId="207C26D1" w14:textId="77777777">
            <w:pPr>
              <w:contextualSpacing/>
              <w:rPr>
                <w:rFonts w:eastAsia="Times New Roman" w:cstheme="minorHAnsi"/>
                <w:bCs/>
                <w:color w:val="000000"/>
                <w:sz w:val="18"/>
                <w:szCs w:val="18"/>
              </w:rPr>
            </w:pPr>
          </w:p>
        </w:tc>
      </w:tr>
      <w:tr w14:paraId="5DB93D1B" w14:textId="77777777" w:rsidTr="006A50D5">
        <w:tblPrEx>
          <w:tblW w:w="10278" w:type="dxa"/>
          <w:tblLayout w:type="fixed"/>
          <w:tblLook w:val="04A0"/>
        </w:tblPrEx>
        <w:trPr>
          <w:gridBefore w:val="1"/>
          <w:wBefore w:w="18" w:type="dxa"/>
        </w:trPr>
        <w:tc>
          <w:tcPr>
            <w:tcW w:w="1440" w:type="dxa"/>
          </w:tcPr>
          <w:p w:rsidR="00C50A4C" w:rsidRPr="00FD63D0" w:rsidP="006A50D5" w14:paraId="09C40109" w14:textId="77777777">
            <w:pPr>
              <w:contextualSpacing/>
              <w:rPr>
                <w:rFonts w:eastAsia="Times New Roman" w:cstheme="minorHAnsi"/>
                <w:color w:val="000000"/>
                <w:sz w:val="18"/>
                <w:szCs w:val="18"/>
              </w:rPr>
            </w:pPr>
            <w:r w:rsidRPr="00FD63D0">
              <w:rPr>
                <w:color w:val="000000"/>
                <w:sz w:val="18"/>
              </w:rPr>
              <w:t>TYPHORMB</w:t>
            </w:r>
          </w:p>
        </w:tc>
        <w:tc>
          <w:tcPr>
            <w:tcW w:w="4860" w:type="dxa"/>
            <w:vAlign w:val="bottom"/>
          </w:tcPr>
          <w:p w:rsidR="00C50A4C" w:rsidRPr="00CC0D8A" w:rsidP="00D6651D" w14:paraId="3F687EBA"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Parche en la piel o crema</w:t>
            </w:r>
          </w:p>
        </w:tc>
        <w:tc>
          <w:tcPr>
            <w:tcW w:w="1260" w:type="dxa"/>
            <w:vAlign w:val="bottom"/>
          </w:tcPr>
          <w:p w:rsidR="00C50A4C" w:rsidRPr="00CC0D8A" w:rsidP="006A50D5" w14:paraId="26D271D9" w14:textId="77777777">
            <w:pPr>
              <w:contextualSpacing/>
              <w:jc w:val="right"/>
              <w:rPr>
                <w:rFonts w:eastAsia="Times New Roman" w:cstheme="minorHAnsi"/>
                <w:bCs/>
                <w:color w:val="000000"/>
                <w:sz w:val="18"/>
                <w:szCs w:val="18"/>
                <w:lang w:val="es-ES"/>
              </w:rPr>
            </w:pPr>
          </w:p>
        </w:tc>
        <w:tc>
          <w:tcPr>
            <w:tcW w:w="2700" w:type="dxa"/>
          </w:tcPr>
          <w:p w:rsidR="00C50A4C" w:rsidRPr="00CC0D8A" w:rsidP="006A50D5" w14:paraId="72666839" w14:textId="77777777">
            <w:pPr>
              <w:contextualSpacing/>
              <w:rPr>
                <w:rFonts w:eastAsia="Times New Roman" w:cstheme="minorHAnsi"/>
                <w:bCs/>
                <w:color w:val="000000"/>
                <w:sz w:val="18"/>
                <w:szCs w:val="18"/>
                <w:lang w:val="es-ES"/>
              </w:rPr>
            </w:pPr>
          </w:p>
        </w:tc>
      </w:tr>
      <w:tr w14:paraId="71F0C4EF" w14:textId="77777777" w:rsidTr="006A50D5">
        <w:tblPrEx>
          <w:tblW w:w="10278" w:type="dxa"/>
          <w:tblLayout w:type="fixed"/>
          <w:tblLook w:val="04A0"/>
        </w:tblPrEx>
        <w:trPr>
          <w:gridBefore w:val="1"/>
          <w:wBefore w:w="18" w:type="dxa"/>
        </w:trPr>
        <w:tc>
          <w:tcPr>
            <w:tcW w:w="1440" w:type="dxa"/>
          </w:tcPr>
          <w:p w:rsidR="00C50A4C" w:rsidRPr="00FD63D0" w:rsidP="006A50D5" w14:paraId="266A0BF4" w14:textId="77777777">
            <w:pPr>
              <w:contextualSpacing/>
              <w:rPr>
                <w:rFonts w:eastAsia="Times New Roman" w:cstheme="minorHAnsi"/>
                <w:color w:val="000000"/>
                <w:sz w:val="18"/>
                <w:szCs w:val="18"/>
              </w:rPr>
            </w:pPr>
            <w:r w:rsidRPr="00FD63D0">
              <w:rPr>
                <w:color w:val="000000"/>
                <w:sz w:val="18"/>
              </w:rPr>
              <w:t>TYPHORMC</w:t>
            </w:r>
          </w:p>
        </w:tc>
        <w:tc>
          <w:tcPr>
            <w:tcW w:w="4860" w:type="dxa"/>
            <w:vAlign w:val="bottom"/>
          </w:tcPr>
          <w:p w:rsidR="00C50A4C" w:rsidRPr="00FD63D0" w:rsidP="00D6651D" w14:paraId="4D594CA2" w14:textId="77777777">
            <w:pPr>
              <w:tabs>
                <w:tab w:val="right" w:leader="dot" w:pos="5760"/>
              </w:tabs>
              <w:contextualSpacing/>
              <w:rPr>
                <w:rFonts w:eastAsia="Times New Roman" w:cstheme="minorHAnsi"/>
                <w:color w:val="000000"/>
                <w:sz w:val="18"/>
                <w:szCs w:val="18"/>
              </w:rPr>
            </w:pPr>
            <w:r w:rsidRPr="00FD63D0">
              <w:rPr>
                <w:color w:val="000000"/>
                <w:sz w:val="18"/>
              </w:rPr>
              <w:t>Inyección</w:t>
            </w:r>
          </w:p>
        </w:tc>
        <w:tc>
          <w:tcPr>
            <w:tcW w:w="1260" w:type="dxa"/>
            <w:vAlign w:val="bottom"/>
          </w:tcPr>
          <w:p w:rsidR="00C50A4C" w:rsidRPr="00FD63D0" w:rsidP="006A50D5" w14:paraId="75DDB725" w14:textId="77777777">
            <w:pPr>
              <w:contextualSpacing/>
              <w:jc w:val="right"/>
              <w:rPr>
                <w:rFonts w:eastAsia="Times New Roman" w:cstheme="minorHAnsi"/>
                <w:bCs/>
                <w:color w:val="000000"/>
                <w:sz w:val="18"/>
                <w:szCs w:val="18"/>
              </w:rPr>
            </w:pPr>
          </w:p>
        </w:tc>
        <w:tc>
          <w:tcPr>
            <w:tcW w:w="2700" w:type="dxa"/>
          </w:tcPr>
          <w:p w:rsidR="00C50A4C" w:rsidRPr="00FD63D0" w:rsidP="006A50D5" w14:paraId="55C7ED8B" w14:textId="77777777">
            <w:pPr>
              <w:contextualSpacing/>
              <w:rPr>
                <w:rFonts w:eastAsia="Times New Roman" w:cstheme="minorHAnsi"/>
                <w:bCs/>
                <w:color w:val="000000"/>
                <w:sz w:val="18"/>
                <w:szCs w:val="18"/>
              </w:rPr>
            </w:pPr>
          </w:p>
        </w:tc>
      </w:tr>
      <w:tr w14:paraId="77EBEB05" w14:textId="77777777" w:rsidTr="006A50D5">
        <w:tblPrEx>
          <w:tblW w:w="10278" w:type="dxa"/>
          <w:tblLayout w:type="fixed"/>
          <w:tblLook w:val="04A0"/>
        </w:tblPrEx>
        <w:trPr>
          <w:gridBefore w:val="1"/>
          <w:wBefore w:w="18" w:type="dxa"/>
        </w:trPr>
        <w:tc>
          <w:tcPr>
            <w:tcW w:w="1440" w:type="dxa"/>
          </w:tcPr>
          <w:p w:rsidR="00C50A4C" w:rsidRPr="00FD63D0" w:rsidP="006A50D5" w14:paraId="3CC0040E" w14:textId="77777777">
            <w:pPr>
              <w:contextualSpacing/>
              <w:rPr>
                <w:rFonts w:eastAsia="Times New Roman" w:cstheme="minorHAnsi"/>
                <w:color w:val="000000"/>
                <w:sz w:val="18"/>
                <w:szCs w:val="18"/>
              </w:rPr>
            </w:pPr>
            <w:r w:rsidRPr="00FD63D0">
              <w:rPr>
                <w:color w:val="000000"/>
                <w:sz w:val="18"/>
              </w:rPr>
              <w:t>TYPHORMD</w:t>
            </w:r>
          </w:p>
        </w:tc>
        <w:tc>
          <w:tcPr>
            <w:tcW w:w="4860" w:type="dxa"/>
            <w:vAlign w:val="bottom"/>
          </w:tcPr>
          <w:p w:rsidR="00C50A4C" w:rsidRPr="00FD63D0" w:rsidP="00D6651D" w14:paraId="2D68510C" w14:textId="77777777">
            <w:pPr>
              <w:tabs>
                <w:tab w:val="right" w:leader="dot" w:pos="5760"/>
              </w:tabs>
              <w:contextualSpacing/>
              <w:rPr>
                <w:rFonts w:eastAsia="Times New Roman" w:cstheme="minorHAnsi"/>
                <w:color w:val="000000"/>
                <w:sz w:val="18"/>
                <w:szCs w:val="18"/>
              </w:rPr>
            </w:pPr>
            <w:r w:rsidRPr="00FD63D0">
              <w:rPr>
                <w:color w:val="000000"/>
                <w:sz w:val="18"/>
              </w:rPr>
              <w:t>Otra</w:t>
            </w:r>
            <w:r w:rsidRPr="00FD63D0">
              <w:rPr>
                <w:color w:val="000000"/>
                <w:sz w:val="18"/>
              </w:rPr>
              <w:t xml:space="preserve"> </w:t>
            </w:r>
            <w:r w:rsidRPr="00FD63D0">
              <w:rPr>
                <w:color w:val="000000"/>
                <w:sz w:val="18"/>
              </w:rPr>
              <w:t>opción</w:t>
            </w:r>
          </w:p>
        </w:tc>
        <w:tc>
          <w:tcPr>
            <w:tcW w:w="1260" w:type="dxa"/>
            <w:vAlign w:val="bottom"/>
          </w:tcPr>
          <w:p w:rsidR="00C50A4C" w:rsidRPr="00FD63D0" w:rsidP="006A50D5" w14:paraId="15FA0989" w14:textId="77777777">
            <w:pPr>
              <w:contextualSpacing/>
              <w:jc w:val="right"/>
              <w:rPr>
                <w:rFonts w:eastAsia="Times New Roman" w:cstheme="minorHAnsi"/>
                <w:bCs/>
                <w:color w:val="000000"/>
                <w:sz w:val="18"/>
                <w:szCs w:val="18"/>
              </w:rPr>
            </w:pPr>
          </w:p>
        </w:tc>
        <w:tc>
          <w:tcPr>
            <w:tcW w:w="2700" w:type="dxa"/>
          </w:tcPr>
          <w:p w:rsidR="00C50A4C" w:rsidRPr="00FD63D0" w:rsidP="006A50D5" w14:paraId="344C8DE2" w14:textId="77777777">
            <w:pPr>
              <w:contextualSpacing/>
              <w:rPr>
                <w:rFonts w:eastAsia="Times New Roman" w:cstheme="minorHAnsi"/>
                <w:bCs/>
                <w:color w:val="000000"/>
                <w:sz w:val="18"/>
                <w:szCs w:val="18"/>
              </w:rPr>
            </w:pPr>
          </w:p>
        </w:tc>
      </w:tr>
      <w:tr w14:paraId="4846AAB6" w14:textId="77777777" w:rsidTr="006A50D5">
        <w:tblPrEx>
          <w:tblW w:w="10278" w:type="dxa"/>
          <w:tblLayout w:type="fixed"/>
          <w:tblLook w:val="04A0"/>
        </w:tblPrEx>
        <w:trPr>
          <w:gridBefore w:val="1"/>
          <w:wBefore w:w="18" w:type="dxa"/>
        </w:trPr>
        <w:tc>
          <w:tcPr>
            <w:tcW w:w="1440" w:type="dxa"/>
          </w:tcPr>
          <w:p w:rsidR="00C50A4C" w:rsidRPr="00FD63D0" w:rsidP="006A50D5" w14:paraId="30A40971" w14:textId="77777777">
            <w:pPr>
              <w:contextualSpacing/>
              <w:rPr>
                <w:rFonts w:eastAsia="Times New Roman" w:cstheme="minorHAnsi"/>
                <w:color w:val="000000"/>
                <w:sz w:val="18"/>
                <w:szCs w:val="18"/>
              </w:rPr>
            </w:pPr>
          </w:p>
        </w:tc>
        <w:tc>
          <w:tcPr>
            <w:tcW w:w="4860" w:type="dxa"/>
            <w:vAlign w:val="bottom"/>
          </w:tcPr>
          <w:p w:rsidR="00C50A4C" w:rsidRPr="00FD63D0" w:rsidP="006A50D5" w14:paraId="200AF9D0"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C50A4C" w:rsidRPr="00FD63D0" w:rsidP="006A50D5" w14:paraId="601E5828"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C50A4C" w:rsidRPr="00FD63D0" w:rsidP="006A50D5" w14:paraId="0728EE32" w14:textId="77777777">
            <w:pPr>
              <w:contextualSpacing/>
              <w:rPr>
                <w:rFonts w:eastAsia="Times New Roman" w:cstheme="minorHAnsi"/>
                <w:bCs/>
                <w:color w:val="000000"/>
                <w:sz w:val="18"/>
                <w:szCs w:val="18"/>
              </w:rPr>
            </w:pPr>
          </w:p>
        </w:tc>
      </w:tr>
      <w:tr w14:paraId="57BA4EFF" w14:textId="77777777" w:rsidTr="006A50D5">
        <w:tblPrEx>
          <w:tblW w:w="10278" w:type="dxa"/>
          <w:tblLayout w:type="fixed"/>
          <w:tblLook w:val="04A0"/>
        </w:tblPrEx>
        <w:trPr>
          <w:gridBefore w:val="1"/>
          <w:wBefore w:w="18" w:type="dxa"/>
        </w:trPr>
        <w:tc>
          <w:tcPr>
            <w:tcW w:w="1440" w:type="dxa"/>
          </w:tcPr>
          <w:p w:rsidR="00C50A4C" w:rsidRPr="00FD63D0" w:rsidP="006A50D5" w14:paraId="5A0FEAF2" w14:textId="77777777">
            <w:pPr>
              <w:contextualSpacing/>
              <w:rPr>
                <w:rFonts w:eastAsia="Times New Roman" w:cstheme="minorHAnsi"/>
                <w:color w:val="000000"/>
                <w:sz w:val="18"/>
                <w:szCs w:val="18"/>
              </w:rPr>
            </w:pPr>
          </w:p>
        </w:tc>
        <w:tc>
          <w:tcPr>
            <w:tcW w:w="4860" w:type="dxa"/>
            <w:vAlign w:val="bottom"/>
          </w:tcPr>
          <w:p w:rsidR="00C50A4C" w:rsidRPr="00FD63D0" w:rsidP="006A50D5" w14:paraId="2FB53628"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C50A4C" w:rsidRPr="00FD63D0" w:rsidP="006A50D5" w14:paraId="55EB7A1E"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C50A4C" w:rsidRPr="00FD63D0" w:rsidP="006A50D5" w14:paraId="45B8A5B8" w14:textId="77777777">
            <w:pPr>
              <w:contextualSpacing/>
              <w:rPr>
                <w:rFonts w:eastAsia="Times New Roman" w:cstheme="minorHAnsi"/>
                <w:bCs/>
                <w:color w:val="000000"/>
                <w:sz w:val="18"/>
                <w:szCs w:val="18"/>
              </w:rPr>
            </w:pPr>
          </w:p>
        </w:tc>
      </w:tr>
    </w:tbl>
    <w:p w:rsidR="00F52768" w:rsidRPr="00FD63D0" w:rsidP="00486347" w14:paraId="21756D99" w14:textId="77777777">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1F57FA5B" w14:textId="77777777" w:rsidTr="003F1890">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CB0692" w:rsidRPr="00FD63D0" w:rsidP="003F1890" w14:paraId="30FA3BB5" w14:textId="77777777">
            <w:pPr>
              <w:contextualSpacing/>
              <w:rPr>
                <w:rFonts w:cstheme="minorHAnsi"/>
                <w:b/>
                <w:sz w:val="18"/>
                <w:szCs w:val="18"/>
              </w:rPr>
            </w:pPr>
            <w:r w:rsidRPr="00FD63D0">
              <w:rPr>
                <w:b/>
                <w:color w:val="000000"/>
                <w:sz w:val="18"/>
              </w:rPr>
              <w:t>Check_MG6a.</w:t>
            </w:r>
          </w:p>
        </w:tc>
        <w:tc>
          <w:tcPr>
            <w:tcW w:w="7989" w:type="dxa"/>
          </w:tcPr>
          <w:p w:rsidR="00CB0692" w:rsidRPr="00FD63D0" w:rsidP="003F1890" w14:paraId="0AD16048" w14:textId="77777777">
            <w:pPr>
              <w:contextualSpacing/>
              <w:rPr>
                <w:sz w:val="18"/>
                <w:szCs w:val="18"/>
              </w:rPr>
            </w:pPr>
            <w:r w:rsidRPr="00FD63D0">
              <w:rPr>
                <w:sz w:val="18"/>
              </w:rPr>
              <w:t xml:space="preserve">If R selected shots/injection (TYPHORMC EQ 1), go to MG6a. </w:t>
            </w:r>
          </w:p>
          <w:p w:rsidR="00CB0692" w:rsidRPr="00FD63D0" w:rsidP="003F1890" w14:paraId="1D674F40" w14:textId="77777777">
            <w:pPr>
              <w:contextualSpacing/>
              <w:rPr>
                <w:rFonts w:cstheme="minorHAnsi"/>
                <w:sz w:val="18"/>
                <w:szCs w:val="18"/>
              </w:rPr>
            </w:pPr>
            <w:r w:rsidRPr="00FD63D0">
              <w:rPr>
                <w:sz w:val="18"/>
              </w:rPr>
              <w:t>Else, go to INTRO_MG7.</w:t>
            </w:r>
          </w:p>
        </w:tc>
      </w:tr>
    </w:tbl>
    <w:p w:rsidR="00CB0692" w:rsidRPr="00FD63D0" w:rsidP="00486347" w14:paraId="0D2C4011" w14:textId="77777777">
      <w:pPr>
        <w:rPr>
          <w:sz w:val="18"/>
          <w:szCs w:val="18"/>
        </w:rPr>
      </w:pPr>
    </w:p>
    <w:tbl>
      <w:tblPr>
        <w:tblW w:w="10278" w:type="dxa"/>
        <w:tblLayout w:type="fixed"/>
        <w:tblLook w:val="04A0"/>
      </w:tblPr>
      <w:tblGrid>
        <w:gridCol w:w="18"/>
        <w:gridCol w:w="1440"/>
        <w:gridCol w:w="4860"/>
        <w:gridCol w:w="1260"/>
        <w:gridCol w:w="2700"/>
      </w:tblGrid>
      <w:tr w14:paraId="4E0252D5" w14:textId="77777777" w:rsidTr="006A50D5">
        <w:tblPrEx>
          <w:tblW w:w="10278" w:type="dxa"/>
          <w:tblLayout w:type="fixed"/>
          <w:tblLook w:val="04A0"/>
        </w:tblPrEx>
        <w:tc>
          <w:tcPr>
            <w:tcW w:w="1458" w:type="dxa"/>
            <w:gridSpan w:val="2"/>
          </w:tcPr>
          <w:p w:rsidR="00F52768" w:rsidRPr="00FD63D0" w:rsidP="006A50D5" w14:paraId="75A278D5" w14:textId="77777777">
            <w:pPr>
              <w:contextualSpacing/>
              <w:rPr>
                <w:rFonts w:eastAsia="Times New Roman" w:cstheme="minorHAnsi"/>
                <w:b/>
                <w:bCs/>
                <w:color w:val="000000"/>
                <w:sz w:val="18"/>
                <w:szCs w:val="18"/>
              </w:rPr>
            </w:pPr>
            <w:r w:rsidRPr="00FD63D0">
              <w:rPr>
                <w:b/>
                <w:color w:val="000000"/>
                <w:sz w:val="18"/>
              </w:rPr>
              <w:t>MG6a.</w:t>
            </w:r>
          </w:p>
        </w:tc>
        <w:tc>
          <w:tcPr>
            <w:tcW w:w="8820" w:type="dxa"/>
            <w:gridSpan w:val="3"/>
            <w:vAlign w:val="bottom"/>
          </w:tcPr>
          <w:p w:rsidR="00F91E59" w:rsidRPr="00CC0D8A" w:rsidP="00F91E59" w14:paraId="7502671B" w14:textId="77777777">
            <w:pPr>
              <w:contextualSpacing/>
              <w:rPr>
                <w:rFonts w:eastAsia="Times New Roman"/>
                <w:color w:val="000000"/>
                <w:sz w:val="18"/>
                <w:szCs w:val="18"/>
                <w:lang w:val="es-ES"/>
              </w:rPr>
            </w:pPr>
            <w:r w:rsidRPr="00CC0D8A">
              <w:rPr>
                <w:color w:val="000000" w:themeColor="text1"/>
                <w:sz w:val="18"/>
                <w:lang w:val="es-ES"/>
              </w:rPr>
              <w:t xml:space="preserve">[Entregue la Tarjeta de Respuestas J a </w:t>
            </w:r>
            <w:r w:rsidRPr="00CC0D8A" w:rsidR="00D13F5A">
              <w:rPr>
                <w:color w:val="000000" w:themeColor="text1"/>
                <w:sz w:val="18"/>
                <w:lang w:val="es-ES"/>
              </w:rPr>
              <w:t xml:space="preserve">su </w:t>
            </w:r>
            <w:r w:rsidRPr="00CC0D8A">
              <w:rPr>
                <w:color w:val="000000" w:themeColor="text1"/>
                <w:sz w:val="18"/>
                <w:lang w:val="es-ES"/>
              </w:rPr>
              <w:t>Participante.]</w:t>
            </w:r>
          </w:p>
          <w:p w:rsidR="00F91E59" w:rsidRPr="00CC0D8A" w:rsidP="00F52768" w14:paraId="783A6E04" w14:textId="77777777">
            <w:pPr>
              <w:contextualSpacing/>
              <w:rPr>
                <w:rFonts w:eastAsia="Times New Roman" w:cstheme="minorHAnsi"/>
                <w:b/>
                <w:bCs/>
                <w:color w:val="000000"/>
                <w:sz w:val="18"/>
                <w:szCs w:val="18"/>
                <w:lang w:val="es-ES"/>
              </w:rPr>
            </w:pPr>
          </w:p>
          <w:p w:rsidR="00F52768" w:rsidRPr="00CC0D8A" w:rsidP="00F52768" w14:paraId="749B8F5A" w14:textId="77777777">
            <w:pPr>
              <w:contextualSpacing/>
              <w:rPr>
                <w:rFonts w:eastAsia="Times New Roman" w:cstheme="minorHAnsi"/>
                <w:b/>
                <w:bCs/>
                <w:color w:val="000000"/>
                <w:sz w:val="18"/>
                <w:szCs w:val="18"/>
                <w:lang w:val="es-ES"/>
              </w:rPr>
            </w:pPr>
            <w:r w:rsidRPr="00CC0D8A">
              <w:rPr>
                <w:b/>
                <w:color w:val="000000"/>
                <w:sz w:val="18"/>
                <w:lang w:val="es-ES"/>
              </w:rPr>
              <w:t>En los últimos 12 meses, cuando recibió inyecciones de hormonas, ¿de dónde provenían las agujas? Puede seleccionar más de una respuesta.</w:t>
            </w:r>
          </w:p>
          <w:p w:rsidR="005A51E9" w:rsidRPr="00CC0D8A" w:rsidP="00F52768" w14:paraId="0ED7724C" w14:textId="77777777">
            <w:pPr>
              <w:contextualSpacing/>
              <w:rPr>
                <w:rFonts w:eastAsia="Times New Roman" w:cstheme="minorHAnsi"/>
                <w:b/>
                <w:bCs/>
                <w:color w:val="000000"/>
                <w:sz w:val="18"/>
                <w:szCs w:val="18"/>
                <w:lang w:val="es-ES"/>
              </w:rPr>
            </w:pPr>
          </w:p>
          <w:p w:rsidR="005A51E9" w:rsidRPr="00CC0D8A" w:rsidP="00F52768" w14:paraId="7A489829" w14:textId="77777777">
            <w:pPr>
              <w:contextualSpacing/>
              <w:rPr>
                <w:rFonts w:eastAsia="Times New Roman" w:cstheme="minorHAnsi"/>
                <w:b/>
                <w:bCs/>
                <w:color w:val="000000"/>
                <w:sz w:val="18"/>
                <w:szCs w:val="18"/>
                <w:lang w:val="es-ES"/>
              </w:rPr>
            </w:pPr>
            <w:r w:rsidRPr="00CC0D8A">
              <w:rPr>
                <w:color w:val="000000"/>
                <w:sz w:val="18"/>
                <w:lang w:val="es-ES"/>
              </w:rPr>
              <w:t>[LEA las opciones. MARQUE TODAS las que correspondan].</w:t>
            </w:r>
          </w:p>
        </w:tc>
      </w:tr>
      <w:tr w14:paraId="45DCBDF6" w14:textId="77777777" w:rsidTr="006A50D5">
        <w:tblPrEx>
          <w:tblW w:w="10278" w:type="dxa"/>
          <w:tblLayout w:type="fixed"/>
          <w:tblLook w:val="04A0"/>
        </w:tblPrEx>
        <w:tc>
          <w:tcPr>
            <w:tcW w:w="1458" w:type="dxa"/>
            <w:gridSpan w:val="2"/>
            <w:vAlign w:val="bottom"/>
          </w:tcPr>
          <w:p w:rsidR="00F52768" w:rsidRPr="00FD63D0" w:rsidP="006A50D5" w14:paraId="4A308B9F" w14:textId="77777777">
            <w:pPr>
              <w:contextualSpacing/>
              <w:rPr>
                <w:rFonts w:eastAsia="Times New Roman" w:cstheme="minorHAnsi"/>
                <w:bCs/>
                <w:color w:val="000000"/>
                <w:sz w:val="18"/>
                <w:szCs w:val="18"/>
              </w:rPr>
            </w:pPr>
            <w:r w:rsidRPr="00FD63D0">
              <w:rPr>
                <w:color w:val="000000"/>
                <w:sz w:val="18"/>
              </w:rPr>
              <w:t>WHRNDL</w:t>
            </w:r>
          </w:p>
        </w:tc>
        <w:tc>
          <w:tcPr>
            <w:tcW w:w="6120" w:type="dxa"/>
            <w:gridSpan w:val="2"/>
            <w:vAlign w:val="bottom"/>
          </w:tcPr>
          <w:p w:rsidR="00F52768" w:rsidRPr="00FD63D0" w:rsidP="006A50D5" w14:paraId="43692F39" w14:textId="77777777">
            <w:pPr>
              <w:contextualSpacing/>
              <w:rPr>
                <w:rFonts w:eastAsia="Times New Roman" w:cstheme="minorHAnsi"/>
                <w:color w:val="000000"/>
                <w:sz w:val="18"/>
                <w:szCs w:val="18"/>
              </w:rPr>
            </w:pPr>
            <w:r w:rsidRPr="00FD63D0">
              <w:rPr>
                <w:color w:val="000000"/>
                <w:sz w:val="18"/>
              </w:rPr>
              <w:t>Where needle came from for hormone shot</w:t>
            </w:r>
          </w:p>
        </w:tc>
        <w:tc>
          <w:tcPr>
            <w:tcW w:w="2700" w:type="dxa"/>
            <w:vAlign w:val="bottom"/>
          </w:tcPr>
          <w:p w:rsidR="00F52768" w:rsidRPr="00FD63D0" w:rsidP="006A50D5" w14:paraId="35457D17" w14:textId="77777777">
            <w:pPr>
              <w:contextualSpacing/>
              <w:rPr>
                <w:rFonts w:eastAsia="Times New Roman" w:cstheme="minorHAnsi"/>
                <w:color w:val="000000"/>
                <w:sz w:val="18"/>
                <w:szCs w:val="18"/>
              </w:rPr>
            </w:pPr>
          </w:p>
        </w:tc>
      </w:tr>
      <w:tr w14:paraId="1079005A" w14:textId="77777777" w:rsidTr="006A50D5">
        <w:tblPrEx>
          <w:tblW w:w="10278" w:type="dxa"/>
          <w:tblLayout w:type="fixed"/>
          <w:tblLook w:val="04A0"/>
        </w:tblPrEx>
        <w:trPr>
          <w:gridBefore w:val="1"/>
          <w:wBefore w:w="18" w:type="dxa"/>
        </w:trPr>
        <w:tc>
          <w:tcPr>
            <w:tcW w:w="1440" w:type="dxa"/>
          </w:tcPr>
          <w:p w:rsidR="00F52768" w:rsidRPr="00FD63D0" w:rsidP="006A50D5" w14:paraId="407061B4" w14:textId="77777777">
            <w:pPr>
              <w:contextualSpacing/>
              <w:rPr>
                <w:rFonts w:eastAsia="Times New Roman" w:cstheme="minorHAnsi"/>
                <w:color w:val="000000"/>
                <w:sz w:val="18"/>
                <w:szCs w:val="18"/>
              </w:rPr>
            </w:pPr>
            <w:r w:rsidRPr="00FD63D0">
              <w:rPr>
                <w:color w:val="000000"/>
                <w:sz w:val="18"/>
              </w:rPr>
              <w:t>WHRNDLA</w:t>
            </w:r>
          </w:p>
        </w:tc>
        <w:tc>
          <w:tcPr>
            <w:tcW w:w="4860" w:type="dxa"/>
            <w:vAlign w:val="bottom"/>
          </w:tcPr>
          <w:p w:rsidR="00F52768" w:rsidRPr="00FD63D0" w:rsidP="00D6651D" w14:paraId="32612057" w14:textId="77777777">
            <w:pPr>
              <w:tabs>
                <w:tab w:val="right" w:leader="dot" w:pos="5760"/>
              </w:tabs>
              <w:contextualSpacing/>
              <w:rPr>
                <w:rFonts w:eastAsia="Times New Roman" w:cstheme="minorHAnsi"/>
                <w:color w:val="000000"/>
                <w:sz w:val="18"/>
                <w:szCs w:val="18"/>
              </w:rPr>
            </w:pPr>
            <w:r w:rsidRPr="00FD63D0">
              <w:rPr>
                <w:color w:val="000000"/>
                <w:sz w:val="18"/>
              </w:rPr>
              <w:t>Farmacia</w:t>
            </w:r>
          </w:p>
        </w:tc>
        <w:tc>
          <w:tcPr>
            <w:tcW w:w="1260" w:type="dxa"/>
            <w:vAlign w:val="bottom"/>
          </w:tcPr>
          <w:p w:rsidR="00F52768" w:rsidRPr="00FD63D0" w:rsidP="006A50D5" w14:paraId="53227D4D" w14:textId="77777777">
            <w:pPr>
              <w:contextualSpacing/>
              <w:jc w:val="right"/>
              <w:rPr>
                <w:rFonts w:eastAsia="Times New Roman" w:cstheme="minorHAnsi"/>
                <w:bCs/>
                <w:color w:val="000000"/>
                <w:sz w:val="18"/>
                <w:szCs w:val="18"/>
              </w:rPr>
            </w:pPr>
          </w:p>
        </w:tc>
        <w:tc>
          <w:tcPr>
            <w:tcW w:w="2700" w:type="dxa"/>
          </w:tcPr>
          <w:p w:rsidR="00F52768" w:rsidRPr="00FD63D0" w:rsidP="006A50D5" w14:paraId="6D2DC8B0" w14:textId="77777777">
            <w:pPr>
              <w:contextualSpacing/>
              <w:rPr>
                <w:rFonts w:eastAsia="Times New Roman" w:cstheme="minorHAnsi"/>
                <w:bCs/>
                <w:color w:val="000000"/>
                <w:sz w:val="18"/>
                <w:szCs w:val="18"/>
              </w:rPr>
            </w:pPr>
          </w:p>
        </w:tc>
      </w:tr>
      <w:tr w14:paraId="48F0976F" w14:textId="77777777" w:rsidTr="006A50D5">
        <w:tblPrEx>
          <w:tblW w:w="10278" w:type="dxa"/>
          <w:tblLayout w:type="fixed"/>
          <w:tblLook w:val="04A0"/>
        </w:tblPrEx>
        <w:trPr>
          <w:gridBefore w:val="1"/>
          <w:wBefore w:w="18" w:type="dxa"/>
        </w:trPr>
        <w:tc>
          <w:tcPr>
            <w:tcW w:w="1440" w:type="dxa"/>
          </w:tcPr>
          <w:p w:rsidR="00F52768" w:rsidRPr="00FD63D0" w:rsidP="006A50D5" w14:paraId="0D0F2C47" w14:textId="77777777">
            <w:pPr>
              <w:contextualSpacing/>
              <w:rPr>
                <w:rFonts w:eastAsia="Times New Roman" w:cstheme="minorHAnsi"/>
                <w:color w:val="000000"/>
                <w:sz w:val="18"/>
                <w:szCs w:val="18"/>
              </w:rPr>
            </w:pPr>
            <w:r w:rsidRPr="00FD63D0">
              <w:rPr>
                <w:color w:val="000000"/>
                <w:sz w:val="18"/>
              </w:rPr>
              <w:t>WHRNDLB</w:t>
            </w:r>
          </w:p>
        </w:tc>
        <w:tc>
          <w:tcPr>
            <w:tcW w:w="4860" w:type="dxa"/>
            <w:vAlign w:val="bottom"/>
          </w:tcPr>
          <w:p w:rsidR="00F52768" w:rsidRPr="00CC0D8A" w:rsidP="00D6651D" w14:paraId="1A226062"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Consultorio médico, centro médico u hospital</w:t>
            </w:r>
          </w:p>
        </w:tc>
        <w:tc>
          <w:tcPr>
            <w:tcW w:w="1260" w:type="dxa"/>
            <w:vAlign w:val="bottom"/>
          </w:tcPr>
          <w:p w:rsidR="00F52768" w:rsidRPr="00CC0D8A" w:rsidP="006A50D5" w14:paraId="33D8591B" w14:textId="77777777">
            <w:pPr>
              <w:contextualSpacing/>
              <w:jc w:val="right"/>
              <w:rPr>
                <w:rFonts w:eastAsia="Times New Roman" w:cstheme="minorHAnsi"/>
                <w:bCs/>
                <w:color w:val="000000"/>
                <w:sz w:val="18"/>
                <w:szCs w:val="18"/>
                <w:lang w:val="es-ES"/>
              </w:rPr>
            </w:pPr>
          </w:p>
        </w:tc>
        <w:tc>
          <w:tcPr>
            <w:tcW w:w="2700" w:type="dxa"/>
          </w:tcPr>
          <w:p w:rsidR="00F52768" w:rsidRPr="00CC0D8A" w:rsidP="006A50D5" w14:paraId="0DDF41EB" w14:textId="77777777">
            <w:pPr>
              <w:contextualSpacing/>
              <w:rPr>
                <w:rFonts w:eastAsia="Times New Roman" w:cstheme="minorHAnsi"/>
                <w:bCs/>
                <w:color w:val="000000"/>
                <w:sz w:val="18"/>
                <w:szCs w:val="18"/>
                <w:lang w:val="es-ES"/>
              </w:rPr>
            </w:pPr>
          </w:p>
        </w:tc>
      </w:tr>
      <w:tr w14:paraId="49617183" w14:textId="77777777" w:rsidTr="006A50D5">
        <w:tblPrEx>
          <w:tblW w:w="10278" w:type="dxa"/>
          <w:tblLayout w:type="fixed"/>
          <w:tblLook w:val="04A0"/>
        </w:tblPrEx>
        <w:trPr>
          <w:gridBefore w:val="1"/>
          <w:wBefore w:w="18" w:type="dxa"/>
        </w:trPr>
        <w:tc>
          <w:tcPr>
            <w:tcW w:w="1440" w:type="dxa"/>
          </w:tcPr>
          <w:p w:rsidR="00F52768" w:rsidRPr="00FD63D0" w:rsidP="006A50D5" w14:paraId="50EE469A" w14:textId="77777777">
            <w:pPr>
              <w:contextualSpacing/>
              <w:rPr>
                <w:rFonts w:eastAsia="Times New Roman" w:cstheme="minorHAnsi"/>
                <w:color w:val="000000"/>
                <w:sz w:val="18"/>
                <w:szCs w:val="18"/>
              </w:rPr>
            </w:pPr>
            <w:r w:rsidRPr="00FD63D0">
              <w:rPr>
                <w:color w:val="000000"/>
                <w:sz w:val="18"/>
              </w:rPr>
              <w:t>WHRNDLC</w:t>
            </w:r>
          </w:p>
        </w:tc>
        <w:tc>
          <w:tcPr>
            <w:tcW w:w="4860" w:type="dxa"/>
            <w:vAlign w:val="bottom"/>
          </w:tcPr>
          <w:p w:rsidR="00F52768" w:rsidRPr="00CC0D8A" w:rsidP="00D6651D" w14:paraId="60177482"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Persona amiga, persona conocida, familiar o pareja sexual</w:t>
            </w:r>
          </w:p>
        </w:tc>
        <w:tc>
          <w:tcPr>
            <w:tcW w:w="1260" w:type="dxa"/>
            <w:vAlign w:val="bottom"/>
          </w:tcPr>
          <w:p w:rsidR="00F52768" w:rsidRPr="00CC0D8A" w:rsidP="006A50D5" w14:paraId="7EDD9503" w14:textId="77777777">
            <w:pPr>
              <w:contextualSpacing/>
              <w:jc w:val="right"/>
              <w:rPr>
                <w:rFonts w:eastAsia="Times New Roman" w:cstheme="minorHAnsi"/>
                <w:bCs/>
                <w:color w:val="000000"/>
                <w:sz w:val="18"/>
                <w:szCs w:val="18"/>
                <w:lang w:val="es-ES"/>
              </w:rPr>
            </w:pPr>
          </w:p>
        </w:tc>
        <w:tc>
          <w:tcPr>
            <w:tcW w:w="2700" w:type="dxa"/>
          </w:tcPr>
          <w:p w:rsidR="00F52768" w:rsidRPr="00CC0D8A" w:rsidP="006A50D5" w14:paraId="15AA829D" w14:textId="77777777">
            <w:pPr>
              <w:contextualSpacing/>
              <w:rPr>
                <w:rFonts w:eastAsia="Times New Roman" w:cstheme="minorHAnsi"/>
                <w:bCs/>
                <w:color w:val="000000"/>
                <w:sz w:val="18"/>
                <w:szCs w:val="18"/>
                <w:lang w:val="es-ES"/>
              </w:rPr>
            </w:pPr>
          </w:p>
        </w:tc>
      </w:tr>
      <w:tr w14:paraId="02349207" w14:textId="77777777" w:rsidTr="006A50D5">
        <w:tblPrEx>
          <w:tblW w:w="10278" w:type="dxa"/>
          <w:tblLayout w:type="fixed"/>
          <w:tblLook w:val="04A0"/>
        </w:tblPrEx>
        <w:trPr>
          <w:gridBefore w:val="1"/>
          <w:wBefore w:w="18" w:type="dxa"/>
        </w:trPr>
        <w:tc>
          <w:tcPr>
            <w:tcW w:w="1440" w:type="dxa"/>
          </w:tcPr>
          <w:p w:rsidR="00F52768" w:rsidRPr="00FD63D0" w:rsidP="006A50D5" w14:paraId="3A4C9C6F" w14:textId="77777777">
            <w:pPr>
              <w:contextualSpacing/>
              <w:rPr>
                <w:rFonts w:eastAsia="Times New Roman" w:cstheme="minorHAnsi"/>
                <w:color w:val="000000"/>
                <w:sz w:val="18"/>
                <w:szCs w:val="18"/>
              </w:rPr>
            </w:pPr>
            <w:r w:rsidRPr="00FD63D0">
              <w:rPr>
                <w:color w:val="000000"/>
                <w:sz w:val="18"/>
              </w:rPr>
              <w:t>WHRNDLD</w:t>
            </w:r>
          </w:p>
        </w:tc>
        <w:tc>
          <w:tcPr>
            <w:tcW w:w="4860" w:type="dxa"/>
            <w:vAlign w:val="bottom"/>
          </w:tcPr>
          <w:p w:rsidR="00F52768" w:rsidRPr="00FD63D0" w:rsidP="00D6651D" w14:paraId="281A331B" w14:textId="77777777">
            <w:pPr>
              <w:tabs>
                <w:tab w:val="right" w:leader="dot" w:pos="5760"/>
              </w:tabs>
              <w:contextualSpacing/>
              <w:rPr>
                <w:rFonts w:eastAsia="Times New Roman" w:cstheme="minorHAnsi"/>
                <w:color w:val="000000"/>
                <w:sz w:val="18"/>
                <w:szCs w:val="18"/>
              </w:rPr>
            </w:pPr>
            <w:r w:rsidRPr="00FD63D0">
              <w:rPr>
                <w:color w:val="000000"/>
                <w:sz w:val="18"/>
              </w:rPr>
              <w:t>En</w:t>
            </w:r>
            <w:r w:rsidRPr="00FD63D0">
              <w:rPr>
                <w:color w:val="000000"/>
                <w:sz w:val="18"/>
              </w:rPr>
              <w:t xml:space="preserve"> la </w:t>
            </w:r>
            <w:r w:rsidRPr="00FD63D0">
              <w:rPr>
                <w:color w:val="000000"/>
                <w:sz w:val="18"/>
              </w:rPr>
              <w:t>calle</w:t>
            </w:r>
          </w:p>
        </w:tc>
        <w:tc>
          <w:tcPr>
            <w:tcW w:w="1260" w:type="dxa"/>
            <w:vAlign w:val="bottom"/>
          </w:tcPr>
          <w:p w:rsidR="00F52768" w:rsidRPr="00FD63D0" w:rsidP="006A50D5" w14:paraId="1027520D" w14:textId="77777777">
            <w:pPr>
              <w:contextualSpacing/>
              <w:jc w:val="right"/>
              <w:rPr>
                <w:rFonts w:eastAsia="Times New Roman" w:cstheme="minorHAnsi"/>
                <w:bCs/>
                <w:color w:val="000000"/>
                <w:sz w:val="18"/>
                <w:szCs w:val="18"/>
              </w:rPr>
            </w:pPr>
          </w:p>
        </w:tc>
        <w:tc>
          <w:tcPr>
            <w:tcW w:w="2700" w:type="dxa"/>
          </w:tcPr>
          <w:p w:rsidR="00F52768" w:rsidRPr="00FD63D0" w:rsidP="006A50D5" w14:paraId="4F837BE3" w14:textId="77777777">
            <w:pPr>
              <w:contextualSpacing/>
              <w:rPr>
                <w:rFonts w:eastAsia="Times New Roman" w:cstheme="minorHAnsi"/>
                <w:bCs/>
                <w:color w:val="000000"/>
                <w:sz w:val="18"/>
                <w:szCs w:val="18"/>
              </w:rPr>
            </w:pPr>
          </w:p>
        </w:tc>
      </w:tr>
      <w:tr w14:paraId="686D417E" w14:textId="77777777" w:rsidTr="006A50D5">
        <w:tblPrEx>
          <w:tblW w:w="10278" w:type="dxa"/>
          <w:tblLayout w:type="fixed"/>
          <w:tblLook w:val="04A0"/>
        </w:tblPrEx>
        <w:trPr>
          <w:gridBefore w:val="1"/>
          <w:wBefore w:w="18" w:type="dxa"/>
        </w:trPr>
        <w:tc>
          <w:tcPr>
            <w:tcW w:w="1440" w:type="dxa"/>
          </w:tcPr>
          <w:p w:rsidR="00F52768" w:rsidRPr="00FD63D0" w:rsidP="006A50D5" w14:paraId="35D2D2DC" w14:textId="77777777">
            <w:pPr>
              <w:contextualSpacing/>
              <w:rPr>
                <w:rFonts w:eastAsia="Times New Roman" w:cstheme="minorHAnsi"/>
                <w:color w:val="000000"/>
                <w:sz w:val="18"/>
                <w:szCs w:val="18"/>
              </w:rPr>
            </w:pPr>
            <w:r w:rsidRPr="00FD63D0">
              <w:rPr>
                <w:color w:val="000000"/>
                <w:sz w:val="18"/>
              </w:rPr>
              <w:t>WHRNDLE</w:t>
            </w:r>
          </w:p>
        </w:tc>
        <w:tc>
          <w:tcPr>
            <w:tcW w:w="4860" w:type="dxa"/>
            <w:vAlign w:val="bottom"/>
          </w:tcPr>
          <w:p w:rsidR="00F52768" w:rsidRPr="00CC0D8A" w:rsidP="00D6651D" w14:paraId="73F0243A"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Programa de intercambio de jeringas o agujas o alguien que las obtuvo de un programa de intercambio de jeringas o agujas</w:t>
            </w:r>
          </w:p>
        </w:tc>
        <w:tc>
          <w:tcPr>
            <w:tcW w:w="1260" w:type="dxa"/>
            <w:vAlign w:val="bottom"/>
          </w:tcPr>
          <w:p w:rsidR="00F52768" w:rsidRPr="00CC0D8A" w:rsidP="006A50D5" w14:paraId="5EAAC1E6" w14:textId="77777777">
            <w:pPr>
              <w:contextualSpacing/>
              <w:jc w:val="right"/>
              <w:rPr>
                <w:rFonts w:eastAsia="Times New Roman" w:cstheme="minorHAnsi"/>
                <w:bCs/>
                <w:color w:val="000000"/>
                <w:sz w:val="18"/>
                <w:szCs w:val="18"/>
                <w:lang w:val="es-ES"/>
              </w:rPr>
            </w:pPr>
          </w:p>
        </w:tc>
        <w:tc>
          <w:tcPr>
            <w:tcW w:w="2700" w:type="dxa"/>
          </w:tcPr>
          <w:p w:rsidR="00F52768" w:rsidRPr="00CC0D8A" w:rsidP="006A50D5" w14:paraId="57DD8612" w14:textId="77777777">
            <w:pPr>
              <w:contextualSpacing/>
              <w:rPr>
                <w:rFonts w:eastAsia="Times New Roman" w:cstheme="minorHAnsi"/>
                <w:bCs/>
                <w:color w:val="000000"/>
                <w:sz w:val="18"/>
                <w:szCs w:val="18"/>
                <w:lang w:val="es-ES"/>
              </w:rPr>
            </w:pPr>
          </w:p>
        </w:tc>
      </w:tr>
      <w:tr w14:paraId="6E3B10EA" w14:textId="77777777" w:rsidTr="006A50D5">
        <w:tblPrEx>
          <w:tblW w:w="10278" w:type="dxa"/>
          <w:tblLayout w:type="fixed"/>
          <w:tblLook w:val="04A0"/>
        </w:tblPrEx>
        <w:trPr>
          <w:gridBefore w:val="1"/>
          <w:wBefore w:w="18" w:type="dxa"/>
        </w:trPr>
        <w:tc>
          <w:tcPr>
            <w:tcW w:w="1440" w:type="dxa"/>
          </w:tcPr>
          <w:p w:rsidR="00E87C98" w:rsidRPr="00FD63D0" w:rsidP="006A50D5" w14:paraId="427680A0" w14:textId="77777777">
            <w:pPr>
              <w:contextualSpacing/>
              <w:rPr>
                <w:rFonts w:eastAsia="Times New Roman" w:cstheme="minorHAnsi"/>
                <w:bCs/>
                <w:color w:val="000000"/>
                <w:sz w:val="18"/>
                <w:szCs w:val="18"/>
              </w:rPr>
            </w:pPr>
            <w:r w:rsidRPr="00FD63D0">
              <w:rPr>
                <w:color w:val="000000"/>
                <w:sz w:val="18"/>
              </w:rPr>
              <w:t>WHRNDLF</w:t>
            </w:r>
          </w:p>
        </w:tc>
        <w:tc>
          <w:tcPr>
            <w:tcW w:w="4860" w:type="dxa"/>
            <w:vAlign w:val="bottom"/>
          </w:tcPr>
          <w:p w:rsidR="00E87C98" w:rsidRPr="00FD63D0" w:rsidP="00D6651D" w14:paraId="57314BA5" w14:textId="77777777">
            <w:pPr>
              <w:tabs>
                <w:tab w:val="right" w:leader="dot" w:pos="5760"/>
              </w:tabs>
              <w:contextualSpacing/>
              <w:rPr>
                <w:rFonts w:eastAsia="Times New Roman" w:cstheme="minorHAnsi"/>
                <w:color w:val="000000"/>
                <w:sz w:val="18"/>
                <w:szCs w:val="18"/>
              </w:rPr>
            </w:pPr>
            <w:r w:rsidRPr="00FD63D0">
              <w:rPr>
                <w:color w:val="000000"/>
                <w:sz w:val="18"/>
              </w:rPr>
              <w:t>Internet</w:t>
            </w:r>
          </w:p>
        </w:tc>
        <w:tc>
          <w:tcPr>
            <w:tcW w:w="1260" w:type="dxa"/>
            <w:vAlign w:val="bottom"/>
          </w:tcPr>
          <w:p w:rsidR="00E87C98" w:rsidRPr="00FD63D0" w:rsidP="006A50D5" w14:paraId="192FEAC3" w14:textId="77777777">
            <w:pPr>
              <w:contextualSpacing/>
              <w:jc w:val="right"/>
              <w:rPr>
                <w:rFonts w:eastAsia="Times New Roman" w:cstheme="minorHAnsi"/>
                <w:bCs/>
                <w:color w:val="000000"/>
                <w:sz w:val="18"/>
                <w:szCs w:val="18"/>
              </w:rPr>
            </w:pPr>
          </w:p>
        </w:tc>
        <w:tc>
          <w:tcPr>
            <w:tcW w:w="2700" w:type="dxa"/>
          </w:tcPr>
          <w:p w:rsidR="00E87C98" w:rsidRPr="00FD63D0" w:rsidP="006A50D5" w14:paraId="5E4DEAF1" w14:textId="77777777">
            <w:pPr>
              <w:contextualSpacing/>
              <w:rPr>
                <w:rFonts w:eastAsia="Times New Roman" w:cstheme="minorHAnsi"/>
                <w:bCs/>
                <w:color w:val="000000"/>
                <w:sz w:val="18"/>
                <w:szCs w:val="18"/>
              </w:rPr>
            </w:pPr>
          </w:p>
        </w:tc>
      </w:tr>
      <w:tr w14:paraId="5AC6C118" w14:textId="77777777" w:rsidTr="006A50D5">
        <w:tblPrEx>
          <w:tblW w:w="10278" w:type="dxa"/>
          <w:tblLayout w:type="fixed"/>
          <w:tblLook w:val="04A0"/>
        </w:tblPrEx>
        <w:trPr>
          <w:gridBefore w:val="1"/>
          <w:wBefore w:w="18" w:type="dxa"/>
        </w:trPr>
        <w:tc>
          <w:tcPr>
            <w:tcW w:w="1440" w:type="dxa"/>
          </w:tcPr>
          <w:p w:rsidR="00F52768" w:rsidRPr="00FD63D0" w:rsidP="006A50D5" w14:paraId="6B04DA64" w14:textId="77777777">
            <w:pPr>
              <w:contextualSpacing/>
              <w:rPr>
                <w:rFonts w:eastAsia="Times New Roman" w:cstheme="minorHAnsi"/>
                <w:color w:val="000000"/>
                <w:sz w:val="18"/>
                <w:szCs w:val="18"/>
              </w:rPr>
            </w:pPr>
            <w:r w:rsidRPr="00FD63D0">
              <w:rPr>
                <w:color w:val="000000"/>
                <w:sz w:val="18"/>
              </w:rPr>
              <w:t>WHRNDLG</w:t>
            </w:r>
          </w:p>
        </w:tc>
        <w:tc>
          <w:tcPr>
            <w:tcW w:w="4860" w:type="dxa"/>
            <w:vAlign w:val="bottom"/>
          </w:tcPr>
          <w:p w:rsidR="00F52768" w:rsidRPr="00FD63D0" w:rsidP="00D6651D" w14:paraId="343B120F" w14:textId="77777777">
            <w:pPr>
              <w:tabs>
                <w:tab w:val="right" w:leader="dot" w:pos="5760"/>
              </w:tabs>
              <w:contextualSpacing/>
              <w:rPr>
                <w:rFonts w:eastAsia="Times New Roman" w:cstheme="minorHAnsi"/>
                <w:color w:val="000000"/>
                <w:sz w:val="18"/>
                <w:szCs w:val="18"/>
              </w:rPr>
            </w:pPr>
            <w:r w:rsidRPr="00FD63D0">
              <w:rPr>
                <w:color w:val="000000"/>
                <w:sz w:val="18"/>
              </w:rPr>
              <w:t>Otra</w:t>
            </w:r>
            <w:r w:rsidRPr="00FD63D0">
              <w:rPr>
                <w:color w:val="000000"/>
                <w:sz w:val="18"/>
              </w:rPr>
              <w:t xml:space="preserve"> </w:t>
            </w:r>
            <w:r w:rsidRPr="00FD63D0">
              <w:rPr>
                <w:color w:val="000000"/>
                <w:sz w:val="18"/>
              </w:rPr>
              <w:t>opción</w:t>
            </w:r>
          </w:p>
        </w:tc>
        <w:tc>
          <w:tcPr>
            <w:tcW w:w="1260" w:type="dxa"/>
            <w:vAlign w:val="bottom"/>
          </w:tcPr>
          <w:p w:rsidR="00F52768" w:rsidRPr="00FD63D0" w:rsidP="006A50D5" w14:paraId="59309A4C" w14:textId="77777777">
            <w:pPr>
              <w:contextualSpacing/>
              <w:jc w:val="right"/>
              <w:rPr>
                <w:rFonts w:eastAsia="Times New Roman" w:cstheme="minorHAnsi"/>
                <w:bCs/>
                <w:color w:val="000000"/>
                <w:sz w:val="18"/>
                <w:szCs w:val="18"/>
              </w:rPr>
            </w:pPr>
          </w:p>
        </w:tc>
        <w:tc>
          <w:tcPr>
            <w:tcW w:w="2700" w:type="dxa"/>
          </w:tcPr>
          <w:p w:rsidR="00F52768" w:rsidRPr="00FD63D0" w:rsidP="006A50D5" w14:paraId="389C2F13" w14:textId="77777777">
            <w:pPr>
              <w:contextualSpacing/>
              <w:rPr>
                <w:rFonts w:eastAsia="Times New Roman" w:cstheme="minorHAnsi"/>
                <w:bCs/>
                <w:color w:val="000000"/>
                <w:sz w:val="18"/>
                <w:szCs w:val="18"/>
              </w:rPr>
            </w:pPr>
          </w:p>
        </w:tc>
      </w:tr>
      <w:tr w14:paraId="7CF859C6" w14:textId="77777777" w:rsidTr="006A50D5">
        <w:tblPrEx>
          <w:tblW w:w="10278" w:type="dxa"/>
          <w:tblLayout w:type="fixed"/>
          <w:tblLook w:val="04A0"/>
        </w:tblPrEx>
        <w:trPr>
          <w:gridBefore w:val="1"/>
          <w:wBefore w:w="18" w:type="dxa"/>
        </w:trPr>
        <w:tc>
          <w:tcPr>
            <w:tcW w:w="1440" w:type="dxa"/>
          </w:tcPr>
          <w:p w:rsidR="00F52768" w:rsidRPr="00FD63D0" w:rsidP="006A50D5" w14:paraId="15EAA3B7" w14:textId="77777777">
            <w:pPr>
              <w:contextualSpacing/>
              <w:rPr>
                <w:rFonts w:eastAsia="Times New Roman" w:cstheme="minorHAnsi"/>
                <w:color w:val="000000"/>
                <w:sz w:val="18"/>
                <w:szCs w:val="18"/>
              </w:rPr>
            </w:pPr>
          </w:p>
        </w:tc>
        <w:tc>
          <w:tcPr>
            <w:tcW w:w="4860" w:type="dxa"/>
            <w:vAlign w:val="bottom"/>
          </w:tcPr>
          <w:p w:rsidR="00F52768" w:rsidRPr="00FD63D0" w:rsidP="006A50D5" w14:paraId="65976FD5"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F52768" w:rsidRPr="00FD63D0" w:rsidP="006A50D5" w14:paraId="7DAA1BBC"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F52768" w:rsidRPr="00FD63D0" w:rsidP="006A50D5" w14:paraId="01F707F1" w14:textId="77777777">
            <w:pPr>
              <w:contextualSpacing/>
              <w:rPr>
                <w:rFonts w:eastAsia="Times New Roman" w:cstheme="minorHAnsi"/>
                <w:bCs/>
                <w:color w:val="000000"/>
                <w:sz w:val="18"/>
                <w:szCs w:val="18"/>
              </w:rPr>
            </w:pPr>
          </w:p>
        </w:tc>
      </w:tr>
      <w:tr w14:paraId="4274F2BE" w14:textId="77777777" w:rsidTr="006A50D5">
        <w:tblPrEx>
          <w:tblW w:w="10278" w:type="dxa"/>
          <w:tblLayout w:type="fixed"/>
          <w:tblLook w:val="04A0"/>
        </w:tblPrEx>
        <w:trPr>
          <w:gridBefore w:val="1"/>
          <w:wBefore w:w="18" w:type="dxa"/>
        </w:trPr>
        <w:tc>
          <w:tcPr>
            <w:tcW w:w="1440" w:type="dxa"/>
          </w:tcPr>
          <w:p w:rsidR="00F52768" w:rsidRPr="00FD63D0" w:rsidP="006A50D5" w14:paraId="5E990E18" w14:textId="77777777">
            <w:pPr>
              <w:contextualSpacing/>
              <w:rPr>
                <w:rFonts w:eastAsia="Times New Roman" w:cstheme="minorHAnsi"/>
                <w:color w:val="000000"/>
                <w:sz w:val="18"/>
                <w:szCs w:val="18"/>
              </w:rPr>
            </w:pPr>
          </w:p>
        </w:tc>
        <w:tc>
          <w:tcPr>
            <w:tcW w:w="4860" w:type="dxa"/>
            <w:vAlign w:val="bottom"/>
          </w:tcPr>
          <w:p w:rsidR="00F52768" w:rsidRPr="00FD63D0" w:rsidP="006A50D5" w14:paraId="30BEA7BB"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F52768" w:rsidRPr="00FD63D0" w:rsidP="006A50D5" w14:paraId="1D3571D3"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F52768" w:rsidRPr="00FD63D0" w:rsidP="006A50D5" w14:paraId="265C6AAB" w14:textId="77777777">
            <w:pPr>
              <w:contextualSpacing/>
              <w:rPr>
                <w:rFonts w:eastAsia="Times New Roman" w:cstheme="minorHAnsi"/>
                <w:bCs/>
                <w:color w:val="000000"/>
                <w:sz w:val="18"/>
                <w:szCs w:val="18"/>
              </w:rPr>
            </w:pPr>
          </w:p>
        </w:tc>
      </w:tr>
    </w:tbl>
    <w:p w:rsidR="005D4191" w:rsidRPr="00FD63D0" w:rsidP="00F52768" w14:paraId="1B914DF3" w14:textId="77777777">
      <w:pPr>
        <w:tabs>
          <w:tab w:val="center" w:pos="5040"/>
        </w:tabs>
        <w:rPr>
          <w:sz w:val="18"/>
          <w:szCs w:val="18"/>
        </w:rPr>
      </w:pPr>
    </w:p>
    <w:tbl>
      <w:tblPr>
        <w:tblW w:w="10278" w:type="dxa"/>
        <w:tblLayout w:type="fixed"/>
        <w:tblLook w:val="04A0"/>
      </w:tblPr>
      <w:tblGrid>
        <w:gridCol w:w="18"/>
        <w:gridCol w:w="1440"/>
        <w:gridCol w:w="4860"/>
        <w:gridCol w:w="1260"/>
        <w:gridCol w:w="2700"/>
      </w:tblGrid>
      <w:tr w14:paraId="1C186102" w14:textId="77777777" w:rsidTr="006A50D5">
        <w:tblPrEx>
          <w:tblW w:w="10278" w:type="dxa"/>
          <w:tblLayout w:type="fixed"/>
          <w:tblLook w:val="04A0"/>
        </w:tblPrEx>
        <w:tc>
          <w:tcPr>
            <w:tcW w:w="1458" w:type="dxa"/>
            <w:gridSpan w:val="2"/>
          </w:tcPr>
          <w:p w:rsidR="005D4191" w:rsidRPr="00FD63D0" w:rsidP="006740EE" w14:paraId="30681E79" w14:textId="77777777">
            <w:pPr>
              <w:contextualSpacing/>
              <w:rPr>
                <w:rFonts w:eastAsia="Times New Roman" w:cstheme="minorHAnsi"/>
                <w:b/>
                <w:bCs/>
                <w:color w:val="000000"/>
                <w:sz w:val="18"/>
                <w:szCs w:val="18"/>
              </w:rPr>
            </w:pPr>
            <w:r w:rsidRPr="00FD63D0">
              <w:rPr>
                <w:b/>
                <w:color w:val="000000"/>
                <w:sz w:val="18"/>
              </w:rPr>
              <w:t>MG6b.</w:t>
            </w:r>
          </w:p>
        </w:tc>
        <w:tc>
          <w:tcPr>
            <w:tcW w:w="8820" w:type="dxa"/>
            <w:gridSpan w:val="3"/>
            <w:vAlign w:val="bottom"/>
          </w:tcPr>
          <w:p w:rsidR="00FD58F7" w:rsidRPr="00CC0D8A" w:rsidP="005D4191" w14:paraId="2565CE77" w14:textId="77777777">
            <w:pPr>
              <w:contextualSpacing/>
              <w:rPr>
                <w:rFonts w:eastAsia="Times New Roman"/>
                <w:color w:val="000000"/>
                <w:sz w:val="18"/>
                <w:szCs w:val="18"/>
                <w:lang w:val="es-ES"/>
              </w:rPr>
            </w:pPr>
            <w:r w:rsidRPr="00CC0D8A">
              <w:rPr>
                <w:color w:val="000000" w:themeColor="text1"/>
                <w:sz w:val="18"/>
                <w:lang w:val="es-ES"/>
              </w:rPr>
              <w:t>[</w:t>
            </w:r>
            <w:r w:rsidRPr="00CC0D8A" w:rsidR="004966FE">
              <w:rPr>
                <w:color w:val="000000" w:themeColor="text1"/>
                <w:sz w:val="18"/>
                <w:lang w:val="es-ES"/>
              </w:rPr>
              <w:t>Entregue la Tarjeta de Respuestas K a su Participante</w:t>
            </w:r>
            <w:r w:rsidRPr="00CC0D8A">
              <w:rPr>
                <w:color w:val="000000" w:themeColor="text1"/>
                <w:sz w:val="18"/>
                <w:lang w:val="es-ES"/>
              </w:rPr>
              <w:t>]</w:t>
            </w:r>
          </w:p>
          <w:p w:rsidR="00FD58F7" w:rsidRPr="00CC0D8A" w:rsidP="005D4191" w14:paraId="4DAE8226" w14:textId="77777777">
            <w:pPr>
              <w:contextualSpacing/>
              <w:rPr>
                <w:rFonts w:eastAsia="Times New Roman" w:cstheme="minorHAnsi"/>
                <w:b/>
                <w:bCs/>
                <w:color w:val="000000"/>
                <w:sz w:val="18"/>
                <w:szCs w:val="18"/>
                <w:lang w:val="es-ES"/>
              </w:rPr>
            </w:pPr>
          </w:p>
          <w:p w:rsidR="005D4191" w:rsidRPr="00CC0D8A" w:rsidP="005D4191" w14:paraId="3AC3BA41" w14:textId="77777777">
            <w:pPr>
              <w:contextualSpacing/>
              <w:rPr>
                <w:rFonts w:eastAsia="Times New Roman" w:cstheme="minorHAnsi"/>
                <w:b/>
                <w:bCs/>
                <w:color w:val="000000"/>
                <w:sz w:val="18"/>
                <w:szCs w:val="18"/>
                <w:lang w:val="es-ES"/>
              </w:rPr>
            </w:pPr>
            <w:r w:rsidRPr="00CC0D8A">
              <w:rPr>
                <w:b/>
                <w:color w:val="000000"/>
                <w:sz w:val="18"/>
                <w:lang w:val="es-ES"/>
              </w:rPr>
              <w:t xml:space="preserve">En los últimos 12 meses, cuando recibió una inyección de hormonas, ¿con qué frecuencia se usó una aguja </w:t>
            </w:r>
            <w:r w:rsidRPr="00CC0D8A">
              <w:rPr>
                <w:b/>
                <w:color w:val="000000"/>
                <w:sz w:val="18"/>
                <w:u w:val="single"/>
                <w:lang w:val="es-ES"/>
              </w:rPr>
              <w:t>nueva y estéril</w:t>
            </w:r>
            <w:r w:rsidRPr="00CC0D8A">
              <w:rPr>
                <w:b/>
                <w:color w:val="000000"/>
                <w:sz w:val="18"/>
                <w:lang w:val="es-ES"/>
              </w:rPr>
              <w:t xml:space="preserve">? </w:t>
            </w:r>
            <w:r w:rsidRPr="00CC0D8A" w:rsidR="00824586">
              <w:rPr>
                <w:b/>
                <w:color w:val="000000"/>
                <w:sz w:val="18"/>
                <w:lang w:val="es-ES"/>
              </w:rPr>
              <w:t xml:space="preserve"> Al decir</w:t>
            </w:r>
            <w:r w:rsidRPr="00CC0D8A">
              <w:rPr>
                <w:b/>
                <w:color w:val="000000"/>
                <w:sz w:val="18"/>
                <w:lang w:val="es-ES"/>
              </w:rPr>
              <w:t xml:space="preserve"> aguja nueva y estéril, quiero decir una aguja que </w:t>
            </w:r>
            <w:r w:rsidRPr="00CC0D8A">
              <w:rPr>
                <w:b/>
                <w:color w:val="000000"/>
                <w:sz w:val="18"/>
                <w:u w:val="single"/>
                <w:lang w:val="es-ES"/>
              </w:rPr>
              <w:t>nadie usó antes, ni siquiera usted</w:t>
            </w:r>
            <w:r w:rsidRPr="00CC0D8A">
              <w:rPr>
                <w:b/>
                <w:color w:val="000000"/>
                <w:sz w:val="18"/>
                <w:lang w:val="es-ES"/>
              </w:rPr>
              <w:t>.</w:t>
            </w:r>
          </w:p>
          <w:p w:rsidR="002D64DC" w:rsidRPr="00CC0D8A" w:rsidP="005D4191" w14:paraId="01CD3046" w14:textId="77777777">
            <w:pPr>
              <w:contextualSpacing/>
              <w:rPr>
                <w:rFonts w:eastAsia="Times New Roman" w:cstheme="minorHAnsi"/>
                <w:b/>
                <w:bCs/>
                <w:color w:val="000000"/>
                <w:sz w:val="18"/>
                <w:szCs w:val="18"/>
                <w:lang w:val="es-ES"/>
              </w:rPr>
            </w:pPr>
          </w:p>
          <w:p w:rsidR="002D64DC" w:rsidRPr="00FD63D0" w:rsidP="005D4191" w14:paraId="37C1AD0B" w14:textId="77777777">
            <w:pPr>
              <w:contextualSpacing/>
              <w:rPr>
                <w:rFonts w:eastAsia="Times New Roman" w:cstheme="minorHAnsi"/>
                <w:bCs/>
                <w:color w:val="000000"/>
                <w:sz w:val="18"/>
                <w:szCs w:val="18"/>
              </w:rPr>
            </w:pPr>
            <w:r w:rsidRPr="00FD63D0">
              <w:rPr>
                <w:color w:val="000000"/>
                <w:sz w:val="18"/>
              </w:rPr>
              <w:t xml:space="preserve">[LEA las </w:t>
            </w:r>
            <w:r w:rsidRPr="00FD63D0">
              <w:rPr>
                <w:color w:val="000000"/>
                <w:sz w:val="18"/>
              </w:rPr>
              <w:t>opciones</w:t>
            </w:r>
            <w:r w:rsidRPr="00FD63D0">
              <w:rPr>
                <w:color w:val="000000"/>
                <w:sz w:val="18"/>
              </w:rPr>
              <w:t>.]</w:t>
            </w:r>
          </w:p>
        </w:tc>
      </w:tr>
      <w:tr w14:paraId="38B5B0C0" w14:textId="77777777" w:rsidTr="006A50D5">
        <w:tblPrEx>
          <w:tblW w:w="10278" w:type="dxa"/>
          <w:tblLayout w:type="fixed"/>
          <w:tblLook w:val="04A0"/>
        </w:tblPrEx>
        <w:tc>
          <w:tcPr>
            <w:tcW w:w="1458" w:type="dxa"/>
            <w:gridSpan w:val="2"/>
            <w:vAlign w:val="bottom"/>
          </w:tcPr>
          <w:p w:rsidR="005D4191" w:rsidRPr="00FD63D0" w:rsidP="006A50D5" w14:paraId="6E4E4451" w14:textId="77777777">
            <w:pPr>
              <w:contextualSpacing/>
              <w:rPr>
                <w:rFonts w:eastAsia="Times New Roman" w:cstheme="minorHAnsi"/>
                <w:bCs/>
                <w:color w:val="000000"/>
                <w:sz w:val="18"/>
                <w:szCs w:val="18"/>
              </w:rPr>
            </w:pPr>
            <w:r w:rsidRPr="00FD63D0">
              <w:rPr>
                <w:color w:val="000000"/>
                <w:sz w:val="18"/>
              </w:rPr>
              <w:t>STRLHORM</w:t>
            </w:r>
          </w:p>
        </w:tc>
        <w:tc>
          <w:tcPr>
            <w:tcW w:w="6120" w:type="dxa"/>
            <w:gridSpan w:val="2"/>
            <w:vAlign w:val="bottom"/>
          </w:tcPr>
          <w:p w:rsidR="005D4191" w:rsidRPr="00FD63D0" w:rsidP="006A50D5" w14:paraId="4B9FD947" w14:textId="77777777">
            <w:pPr>
              <w:contextualSpacing/>
              <w:rPr>
                <w:rFonts w:eastAsia="Times New Roman" w:cstheme="minorHAnsi"/>
                <w:color w:val="000000"/>
                <w:sz w:val="18"/>
                <w:szCs w:val="18"/>
              </w:rPr>
            </w:pPr>
            <w:r w:rsidRPr="00FD63D0">
              <w:rPr>
                <w:color w:val="000000"/>
                <w:sz w:val="18"/>
              </w:rPr>
              <w:t>How often sterile needle used</w:t>
            </w:r>
          </w:p>
        </w:tc>
        <w:tc>
          <w:tcPr>
            <w:tcW w:w="2700" w:type="dxa"/>
            <w:vAlign w:val="bottom"/>
          </w:tcPr>
          <w:p w:rsidR="005D4191" w:rsidRPr="00FD63D0" w:rsidP="006A50D5" w14:paraId="4E5F4A64" w14:textId="77777777">
            <w:pPr>
              <w:contextualSpacing/>
              <w:rPr>
                <w:rFonts w:eastAsia="Times New Roman" w:cstheme="minorHAnsi"/>
                <w:color w:val="000000"/>
                <w:sz w:val="18"/>
                <w:szCs w:val="18"/>
              </w:rPr>
            </w:pPr>
          </w:p>
        </w:tc>
      </w:tr>
      <w:tr w14:paraId="69852913" w14:textId="77777777" w:rsidTr="006A50D5">
        <w:tblPrEx>
          <w:tblW w:w="10278" w:type="dxa"/>
          <w:tblLayout w:type="fixed"/>
          <w:tblLook w:val="04A0"/>
        </w:tblPrEx>
        <w:trPr>
          <w:gridBefore w:val="1"/>
          <w:wBefore w:w="18" w:type="dxa"/>
        </w:trPr>
        <w:tc>
          <w:tcPr>
            <w:tcW w:w="1440" w:type="dxa"/>
          </w:tcPr>
          <w:p w:rsidR="005D4191" w:rsidRPr="00FD63D0" w:rsidP="006A50D5" w14:paraId="2D4A8819" w14:textId="77777777">
            <w:pPr>
              <w:contextualSpacing/>
              <w:rPr>
                <w:rFonts w:eastAsia="Times New Roman" w:cstheme="minorHAnsi"/>
                <w:color w:val="000000"/>
                <w:sz w:val="18"/>
                <w:szCs w:val="18"/>
              </w:rPr>
            </w:pPr>
          </w:p>
        </w:tc>
        <w:tc>
          <w:tcPr>
            <w:tcW w:w="4860" w:type="dxa"/>
            <w:vAlign w:val="bottom"/>
          </w:tcPr>
          <w:p w:rsidR="005D4191" w:rsidRPr="00FD63D0" w:rsidP="006A50D5" w14:paraId="1F53F276" w14:textId="77777777">
            <w:pPr>
              <w:tabs>
                <w:tab w:val="right" w:leader="dot" w:pos="5760"/>
              </w:tabs>
              <w:contextualSpacing/>
              <w:rPr>
                <w:rFonts w:eastAsia="Times New Roman" w:cstheme="minorHAnsi"/>
                <w:color w:val="000000"/>
                <w:sz w:val="18"/>
                <w:szCs w:val="18"/>
              </w:rPr>
            </w:pPr>
            <w:r w:rsidRPr="00FD63D0">
              <w:rPr>
                <w:color w:val="000000"/>
                <w:sz w:val="18"/>
              </w:rPr>
              <w:t>Nunca</w:t>
            </w:r>
            <w:r w:rsidRPr="00FD63D0">
              <w:rPr>
                <w:color w:val="000000"/>
                <w:sz w:val="18"/>
              </w:rPr>
              <w:tab/>
            </w:r>
          </w:p>
        </w:tc>
        <w:tc>
          <w:tcPr>
            <w:tcW w:w="1260" w:type="dxa"/>
            <w:vAlign w:val="bottom"/>
          </w:tcPr>
          <w:p w:rsidR="005D4191" w:rsidRPr="00FD63D0" w:rsidP="006A50D5" w14:paraId="7289685D"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5D4191" w:rsidRPr="00FD63D0" w:rsidP="006A50D5" w14:paraId="1C75AD46" w14:textId="77777777">
            <w:pPr>
              <w:contextualSpacing/>
              <w:rPr>
                <w:rFonts w:eastAsia="Times New Roman" w:cstheme="minorHAnsi"/>
                <w:bCs/>
                <w:color w:val="000000"/>
                <w:sz w:val="18"/>
                <w:szCs w:val="18"/>
              </w:rPr>
            </w:pPr>
          </w:p>
        </w:tc>
      </w:tr>
      <w:tr w14:paraId="0AA939DE" w14:textId="77777777" w:rsidTr="006A50D5">
        <w:tblPrEx>
          <w:tblW w:w="10278" w:type="dxa"/>
          <w:tblLayout w:type="fixed"/>
          <w:tblLook w:val="04A0"/>
        </w:tblPrEx>
        <w:trPr>
          <w:gridBefore w:val="1"/>
          <w:wBefore w:w="18" w:type="dxa"/>
        </w:trPr>
        <w:tc>
          <w:tcPr>
            <w:tcW w:w="1440" w:type="dxa"/>
          </w:tcPr>
          <w:p w:rsidR="005D4191" w:rsidRPr="00FD63D0" w:rsidP="006A50D5" w14:paraId="3485A528" w14:textId="77777777">
            <w:pPr>
              <w:contextualSpacing/>
              <w:rPr>
                <w:rFonts w:eastAsia="Times New Roman" w:cstheme="minorHAnsi"/>
                <w:color w:val="000000"/>
                <w:sz w:val="18"/>
                <w:szCs w:val="18"/>
              </w:rPr>
            </w:pPr>
          </w:p>
        </w:tc>
        <w:tc>
          <w:tcPr>
            <w:tcW w:w="4860" w:type="dxa"/>
            <w:vAlign w:val="bottom"/>
          </w:tcPr>
          <w:p w:rsidR="005D4191" w:rsidRPr="00FD63D0" w:rsidP="006A50D5" w14:paraId="061DAE8D" w14:textId="77777777">
            <w:pPr>
              <w:tabs>
                <w:tab w:val="right" w:leader="dot" w:pos="5760"/>
              </w:tabs>
              <w:contextualSpacing/>
              <w:rPr>
                <w:rFonts w:eastAsia="Times New Roman" w:cstheme="minorHAnsi"/>
                <w:color w:val="000000"/>
                <w:sz w:val="18"/>
                <w:szCs w:val="18"/>
              </w:rPr>
            </w:pPr>
            <w:r w:rsidRPr="00FD63D0">
              <w:rPr>
                <w:color w:val="000000"/>
                <w:sz w:val="18"/>
              </w:rPr>
              <w:t xml:space="preserve">Rara </w:t>
            </w:r>
            <w:r w:rsidRPr="00FD63D0">
              <w:rPr>
                <w:color w:val="000000"/>
                <w:sz w:val="18"/>
              </w:rPr>
              <w:t>vez</w:t>
            </w:r>
            <w:r w:rsidRPr="00FD63D0">
              <w:rPr>
                <w:color w:val="000000"/>
                <w:sz w:val="18"/>
              </w:rPr>
              <w:tab/>
            </w:r>
          </w:p>
        </w:tc>
        <w:tc>
          <w:tcPr>
            <w:tcW w:w="1260" w:type="dxa"/>
            <w:vAlign w:val="bottom"/>
          </w:tcPr>
          <w:p w:rsidR="005D4191" w:rsidRPr="00FD63D0" w:rsidP="006A50D5" w14:paraId="3BBE017C"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5D4191" w:rsidRPr="00FD63D0" w:rsidP="006A50D5" w14:paraId="034BB69C" w14:textId="77777777">
            <w:pPr>
              <w:contextualSpacing/>
              <w:rPr>
                <w:rFonts w:eastAsia="Times New Roman" w:cstheme="minorHAnsi"/>
                <w:bCs/>
                <w:color w:val="000000"/>
                <w:sz w:val="18"/>
                <w:szCs w:val="18"/>
              </w:rPr>
            </w:pPr>
          </w:p>
        </w:tc>
      </w:tr>
      <w:tr w14:paraId="0BAFA703" w14:textId="77777777" w:rsidTr="006A50D5">
        <w:tblPrEx>
          <w:tblW w:w="10278" w:type="dxa"/>
          <w:tblLayout w:type="fixed"/>
          <w:tblLook w:val="04A0"/>
        </w:tblPrEx>
        <w:trPr>
          <w:gridBefore w:val="1"/>
          <w:wBefore w:w="18" w:type="dxa"/>
        </w:trPr>
        <w:tc>
          <w:tcPr>
            <w:tcW w:w="1440" w:type="dxa"/>
          </w:tcPr>
          <w:p w:rsidR="005D4191" w:rsidRPr="00FD63D0" w:rsidP="006A50D5" w14:paraId="191DC029" w14:textId="77777777">
            <w:pPr>
              <w:contextualSpacing/>
              <w:rPr>
                <w:rFonts w:eastAsia="Times New Roman" w:cstheme="minorHAnsi"/>
                <w:color w:val="000000"/>
                <w:sz w:val="18"/>
                <w:szCs w:val="18"/>
              </w:rPr>
            </w:pPr>
          </w:p>
        </w:tc>
        <w:tc>
          <w:tcPr>
            <w:tcW w:w="4860" w:type="dxa"/>
            <w:vAlign w:val="bottom"/>
          </w:tcPr>
          <w:p w:rsidR="005D4191" w:rsidRPr="00CC0D8A" w:rsidP="006A50D5" w14:paraId="2561AC72"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Aprox. la mitad de las veces</w:t>
            </w:r>
            <w:r w:rsidRPr="00CC0D8A">
              <w:rPr>
                <w:color w:val="000000"/>
                <w:sz w:val="18"/>
                <w:lang w:val="es-ES"/>
              </w:rPr>
              <w:tab/>
            </w:r>
          </w:p>
        </w:tc>
        <w:tc>
          <w:tcPr>
            <w:tcW w:w="1260" w:type="dxa"/>
            <w:vAlign w:val="bottom"/>
          </w:tcPr>
          <w:p w:rsidR="005D4191" w:rsidRPr="00FD63D0" w:rsidP="006A50D5" w14:paraId="2F21478D" w14:textId="77777777">
            <w:pPr>
              <w:contextualSpacing/>
              <w:jc w:val="right"/>
              <w:rPr>
                <w:rFonts w:eastAsia="Times New Roman" w:cstheme="minorHAnsi"/>
                <w:bCs/>
                <w:color w:val="000000"/>
                <w:sz w:val="18"/>
                <w:szCs w:val="18"/>
              </w:rPr>
            </w:pPr>
            <w:r w:rsidRPr="00FD63D0">
              <w:rPr>
                <w:color w:val="000000"/>
                <w:sz w:val="18"/>
              </w:rPr>
              <w:t>2</w:t>
            </w:r>
          </w:p>
        </w:tc>
        <w:tc>
          <w:tcPr>
            <w:tcW w:w="2700" w:type="dxa"/>
          </w:tcPr>
          <w:p w:rsidR="005D4191" w:rsidRPr="00FD63D0" w:rsidP="006A50D5" w14:paraId="2AC2BBE9" w14:textId="77777777">
            <w:pPr>
              <w:contextualSpacing/>
              <w:rPr>
                <w:rFonts w:eastAsia="Times New Roman" w:cstheme="minorHAnsi"/>
                <w:bCs/>
                <w:color w:val="000000"/>
                <w:sz w:val="18"/>
                <w:szCs w:val="18"/>
              </w:rPr>
            </w:pPr>
          </w:p>
        </w:tc>
      </w:tr>
      <w:tr w14:paraId="400349B7" w14:textId="77777777" w:rsidTr="006A50D5">
        <w:tblPrEx>
          <w:tblW w:w="10278" w:type="dxa"/>
          <w:tblLayout w:type="fixed"/>
          <w:tblLook w:val="04A0"/>
        </w:tblPrEx>
        <w:trPr>
          <w:gridBefore w:val="1"/>
          <w:wBefore w:w="18" w:type="dxa"/>
        </w:trPr>
        <w:tc>
          <w:tcPr>
            <w:tcW w:w="1440" w:type="dxa"/>
          </w:tcPr>
          <w:p w:rsidR="005D4191" w:rsidRPr="00FD63D0" w:rsidP="006A50D5" w14:paraId="6CA6D340" w14:textId="77777777">
            <w:pPr>
              <w:contextualSpacing/>
              <w:rPr>
                <w:rFonts w:eastAsia="Times New Roman" w:cstheme="minorHAnsi"/>
                <w:color w:val="000000"/>
                <w:sz w:val="18"/>
                <w:szCs w:val="18"/>
              </w:rPr>
            </w:pPr>
          </w:p>
        </w:tc>
        <w:tc>
          <w:tcPr>
            <w:tcW w:w="4860" w:type="dxa"/>
            <w:vAlign w:val="bottom"/>
          </w:tcPr>
          <w:p w:rsidR="005D4191" w:rsidRPr="00CC0D8A" w:rsidP="006A50D5" w14:paraId="57032670"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La mayor parte del tiempo</w:t>
            </w:r>
            <w:r w:rsidRPr="00CC0D8A">
              <w:rPr>
                <w:color w:val="000000"/>
                <w:sz w:val="18"/>
                <w:lang w:val="es-ES"/>
              </w:rPr>
              <w:tab/>
            </w:r>
          </w:p>
        </w:tc>
        <w:tc>
          <w:tcPr>
            <w:tcW w:w="1260" w:type="dxa"/>
            <w:vAlign w:val="bottom"/>
          </w:tcPr>
          <w:p w:rsidR="005D4191" w:rsidRPr="00FD63D0" w:rsidP="006A50D5" w14:paraId="2EE67360" w14:textId="77777777">
            <w:pPr>
              <w:contextualSpacing/>
              <w:jc w:val="right"/>
              <w:rPr>
                <w:rFonts w:eastAsia="Times New Roman" w:cstheme="minorHAnsi"/>
                <w:bCs/>
                <w:color w:val="000000"/>
                <w:sz w:val="18"/>
                <w:szCs w:val="18"/>
              </w:rPr>
            </w:pPr>
            <w:r w:rsidRPr="00FD63D0">
              <w:rPr>
                <w:color w:val="000000"/>
                <w:sz w:val="18"/>
              </w:rPr>
              <w:t>3</w:t>
            </w:r>
          </w:p>
        </w:tc>
        <w:tc>
          <w:tcPr>
            <w:tcW w:w="2700" w:type="dxa"/>
          </w:tcPr>
          <w:p w:rsidR="005D4191" w:rsidRPr="00FD63D0" w:rsidP="006A50D5" w14:paraId="59E4F7CD" w14:textId="77777777">
            <w:pPr>
              <w:contextualSpacing/>
              <w:rPr>
                <w:rFonts w:eastAsia="Times New Roman" w:cstheme="minorHAnsi"/>
                <w:bCs/>
                <w:color w:val="000000"/>
                <w:sz w:val="18"/>
                <w:szCs w:val="18"/>
              </w:rPr>
            </w:pPr>
          </w:p>
        </w:tc>
      </w:tr>
      <w:tr w14:paraId="5664BC8F" w14:textId="77777777" w:rsidTr="006A50D5">
        <w:tblPrEx>
          <w:tblW w:w="10278" w:type="dxa"/>
          <w:tblLayout w:type="fixed"/>
          <w:tblLook w:val="04A0"/>
        </w:tblPrEx>
        <w:trPr>
          <w:gridBefore w:val="1"/>
          <w:wBefore w:w="18" w:type="dxa"/>
        </w:trPr>
        <w:tc>
          <w:tcPr>
            <w:tcW w:w="1440" w:type="dxa"/>
          </w:tcPr>
          <w:p w:rsidR="005D4191" w:rsidRPr="00FD63D0" w:rsidP="006A50D5" w14:paraId="592FCDF1" w14:textId="77777777">
            <w:pPr>
              <w:contextualSpacing/>
              <w:rPr>
                <w:rFonts w:eastAsia="Times New Roman" w:cstheme="minorHAnsi"/>
                <w:color w:val="000000"/>
                <w:sz w:val="18"/>
                <w:szCs w:val="18"/>
              </w:rPr>
            </w:pPr>
          </w:p>
        </w:tc>
        <w:tc>
          <w:tcPr>
            <w:tcW w:w="4860" w:type="dxa"/>
            <w:vAlign w:val="bottom"/>
          </w:tcPr>
          <w:p w:rsidR="005D4191" w:rsidRPr="00FD63D0" w:rsidP="006A50D5" w14:paraId="19FC75F0" w14:textId="77777777">
            <w:pPr>
              <w:tabs>
                <w:tab w:val="right" w:leader="dot" w:pos="5760"/>
              </w:tabs>
              <w:contextualSpacing/>
              <w:rPr>
                <w:rFonts w:eastAsia="Times New Roman" w:cstheme="minorHAnsi"/>
                <w:color w:val="000000"/>
                <w:sz w:val="18"/>
                <w:szCs w:val="18"/>
              </w:rPr>
            </w:pPr>
            <w:r w:rsidRPr="00FD63D0">
              <w:rPr>
                <w:color w:val="000000"/>
                <w:sz w:val="18"/>
              </w:rPr>
              <w:t>Siempre</w:t>
            </w:r>
            <w:r w:rsidRPr="00FD63D0">
              <w:rPr>
                <w:color w:val="000000"/>
                <w:sz w:val="18"/>
              </w:rPr>
              <w:tab/>
            </w:r>
          </w:p>
        </w:tc>
        <w:tc>
          <w:tcPr>
            <w:tcW w:w="1260" w:type="dxa"/>
            <w:vAlign w:val="bottom"/>
          </w:tcPr>
          <w:p w:rsidR="005D4191" w:rsidRPr="00FD63D0" w:rsidP="006A50D5" w14:paraId="0545346F" w14:textId="77777777">
            <w:pPr>
              <w:contextualSpacing/>
              <w:jc w:val="right"/>
              <w:rPr>
                <w:rFonts w:eastAsia="Times New Roman" w:cstheme="minorHAnsi"/>
                <w:bCs/>
                <w:color w:val="000000"/>
                <w:sz w:val="18"/>
                <w:szCs w:val="18"/>
              </w:rPr>
            </w:pPr>
            <w:r w:rsidRPr="00FD63D0">
              <w:rPr>
                <w:color w:val="000000"/>
                <w:sz w:val="18"/>
              </w:rPr>
              <w:t>4</w:t>
            </w:r>
          </w:p>
        </w:tc>
        <w:tc>
          <w:tcPr>
            <w:tcW w:w="2700" w:type="dxa"/>
          </w:tcPr>
          <w:p w:rsidR="005D4191" w:rsidRPr="00FD63D0" w:rsidP="006A50D5" w14:paraId="4AF93B4C" w14:textId="77777777">
            <w:pPr>
              <w:contextualSpacing/>
              <w:rPr>
                <w:rFonts w:eastAsia="Times New Roman" w:cstheme="minorHAnsi"/>
                <w:bCs/>
                <w:color w:val="000000"/>
                <w:sz w:val="18"/>
                <w:szCs w:val="18"/>
              </w:rPr>
            </w:pPr>
          </w:p>
        </w:tc>
      </w:tr>
      <w:tr w14:paraId="7E404080" w14:textId="77777777" w:rsidTr="006A50D5">
        <w:tblPrEx>
          <w:tblW w:w="10278" w:type="dxa"/>
          <w:tblLayout w:type="fixed"/>
          <w:tblLook w:val="04A0"/>
        </w:tblPrEx>
        <w:trPr>
          <w:gridBefore w:val="1"/>
          <w:wBefore w:w="18" w:type="dxa"/>
        </w:trPr>
        <w:tc>
          <w:tcPr>
            <w:tcW w:w="1440" w:type="dxa"/>
          </w:tcPr>
          <w:p w:rsidR="005D4191" w:rsidRPr="00FD63D0" w:rsidP="006A50D5" w14:paraId="71A28DA4" w14:textId="77777777">
            <w:pPr>
              <w:contextualSpacing/>
              <w:rPr>
                <w:rFonts w:eastAsia="Times New Roman" w:cstheme="minorHAnsi"/>
                <w:color w:val="000000"/>
                <w:sz w:val="18"/>
                <w:szCs w:val="18"/>
              </w:rPr>
            </w:pPr>
          </w:p>
        </w:tc>
        <w:tc>
          <w:tcPr>
            <w:tcW w:w="4860" w:type="dxa"/>
            <w:vAlign w:val="bottom"/>
          </w:tcPr>
          <w:p w:rsidR="005D4191" w:rsidRPr="00FD63D0" w:rsidP="006A50D5" w14:paraId="0420C8AA"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5D4191" w:rsidRPr="00FD63D0" w:rsidP="006A50D5" w14:paraId="78BECD70"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5D4191" w:rsidRPr="00FD63D0" w:rsidP="006A50D5" w14:paraId="4ADC3DEB" w14:textId="77777777">
            <w:pPr>
              <w:contextualSpacing/>
              <w:rPr>
                <w:rFonts w:eastAsia="Times New Roman" w:cstheme="minorHAnsi"/>
                <w:bCs/>
                <w:color w:val="000000"/>
                <w:sz w:val="18"/>
                <w:szCs w:val="18"/>
              </w:rPr>
            </w:pPr>
          </w:p>
        </w:tc>
      </w:tr>
      <w:tr w14:paraId="7BDE31DD" w14:textId="77777777" w:rsidTr="006A50D5">
        <w:tblPrEx>
          <w:tblW w:w="10278" w:type="dxa"/>
          <w:tblLayout w:type="fixed"/>
          <w:tblLook w:val="04A0"/>
        </w:tblPrEx>
        <w:trPr>
          <w:gridBefore w:val="1"/>
          <w:wBefore w:w="18" w:type="dxa"/>
        </w:trPr>
        <w:tc>
          <w:tcPr>
            <w:tcW w:w="1440" w:type="dxa"/>
          </w:tcPr>
          <w:p w:rsidR="005D4191" w:rsidRPr="00FD63D0" w:rsidP="006A50D5" w14:paraId="01F7706E" w14:textId="77777777">
            <w:pPr>
              <w:contextualSpacing/>
              <w:rPr>
                <w:rFonts w:eastAsia="Times New Roman" w:cstheme="minorHAnsi"/>
                <w:color w:val="000000"/>
                <w:sz w:val="18"/>
                <w:szCs w:val="18"/>
              </w:rPr>
            </w:pPr>
          </w:p>
        </w:tc>
        <w:tc>
          <w:tcPr>
            <w:tcW w:w="4860" w:type="dxa"/>
            <w:vAlign w:val="bottom"/>
          </w:tcPr>
          <w:p w:rsidR="005D4191" w:rsidRPr="00FD63D0" w:rsidP="006A50D5" w14:paraId="0CA0DE3E"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5D4191" w:rsidRPr="00FD63D0" w:rsidP="006A50D5" w14:paraId="127A9F6F"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5D4191" w:rsidRPr="00FD63D0" w:rsidP="006A50D5" w14:paraId="0543248F" w14:textId="77777777">
            <w:pPr>
              <w:contextualSpacing/>
              <w:rPr>
                <w:rFonts w:eastAsia="Times New Roman" w:cstheme="minorHAnsi"/>
                <w:bCs/>
                <w:color w:val="000000"/>
                <w:sz w:val="18"/>
                <w:szCs w:val="18"/>
              </w:rPr>
            </w:pPr>
          </w:p>
        </w:tc>
      </w:tr>
    </w:tbl>
    <w:p w:rsidR="00716EFE" w:rsidRPr="00FD63D0" w:rsidP="00F52768" w14:paraId="162BDE6A" w14:textId="77777777">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EEE707F" w14:textId="77777777" w:rsidTr="001C1DB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233"/>
        </w:trPr>
        <w:tc>
          <w:tcPr>
            <w:tcW w:w="1440" w:type="dxa"/>
            <w:noWrap/>
            <w:hideMark/>
          </w:tcPr>
          <w:p w:rsidR="00E440D1" w:rsidRPr="00FD63D0" w:rsidP="003E0087" w14:paraId="2C0052C3" w14:textId="77777777">
            <w:pPr>
              <w:contextualSpacing/>
              <w:rPr>
                <w:rFonts w:eastAsia="Times New Roman" w:cstheme="minorHAnsi"/>
                <w:b/>
                <w:bCs/>
                <w:color w:val="000000"/>
                <w:sz w:val="18"/>
                <w:szCs w:val="18"/>
              </w:rPr>
            </w:pPr>
            <w:r w:rsidRPr="00FD63D0">
              <w:rPr>
                <w:b/>
                <w:color w:val="000000"/>
                <w:sz w:val="18"/>
              </w:rPr>
              <w:t>INTRO_MG7.</w:t>
            </w:r>
          </w:p>
        </w:tc>
        <w:tc>
          <w:tcPr>
            <w:tcW w:w="8820" w:type="dxa"/>
          </w:tcPr>
          <w:p w:rsidR="00E440D1" w:rsidRPr="00CC0D8A" w:rsidP="003E0087" w14:paraId="2373DCE8" w14:textId="4F8810AA">
            <w:pPr>
              <w:contextualSpacing/>
              <w:rPr>
                <w:rFonts w:eastAsia="Times New Roman" w:cstheme="minorHAnsi"/>
                <w:color w:val="000000"/>
                <w:sz w:val="18"/>
                <w:szCs w:val="18"/>
                <w:lang w:val="es-ES"/>
              </w:rPr>
            </w:pPr>
            <w:r w:rsidRPr="00CC0D8A">
              <w:rPr>
                <w:color w:val="000000"/>
                <w:sz w:val="18"/>
                <w:lang w:val="es-ES"/>
              </w:rPr>
              <w:t xml:space="preserve">DISPLAY: </w:t>
            </w:r>
            <w:r w:rsidRPr="00CC0D8A">
              <w:rPr>
                <w:sz w:val="18"/>
                <w:lang w:val="es-ES"/>
              </w:rPr>
              <w:t xml:space="preserve">"DIGA: Las siguientes preguntas tratan sobre las operaciones u otros procedimientos disponibles para la transición o afirmación de género. Al decir operaciones u otros procedimientos, me refiero a los procedimientos que se relacionan con su identidad, expresión o transición de género. Estos incluyen, entre otros: operación genital, operación del torso, operación de feminización facial, afeitado traqueal, operación de feminización de la voz, u otros procedimientos como depilación láser, electrólisis, perforaciones corporales y tatuajes. También incluyen </w:t>
            </w:r>
            <w:r w:rsidRPr="00CC0D8A" w:rsidR="00A746EB">
              <w:rPr>
                <w:sz w:val="18"/>
                <w:lang w:val="es-ES"/>
              </w:rPr>
              <w:t xml:space="preserve">inyección </w:t>
            </w:r>
            <w:r w:rsidRPr="00CC0D8A">
              <w:rPr>
                <w:sz w:val="18"/>
                <w:lang w:val="es-ES"/>
              </w:rPr>
              <w:t xml:space="preserve">de silicona, </w:t>
            </w:r>
            <w:r w:rsidRPr="00CC0D8A" w:rsidR="0024582B">
              <w:rPr>
                <w:sz w:val="18"/>
                <w:lang w:val="es-ES"/>
              </w:rPr>
              <w:t>B</w:t>
            </w:r>
            <w:r w:rsidRPr="00CC0D8A" w:rsidR="00A746EB">
              <w:rPr>
                <w:sz w:val="18"/>
                <w:lang w:val="es-ES"/>
              </w:rPr>
              <w:t>ótox</w:t>
            </w:r>
            <w:r w:rsidRPr="00CC0D8A">
              <w:rPr>
                <w:sz w:val="18"/>
                <w:lang w:val="es-ES"/>
              </w:rPr>
              <w:t xml:space="preserve">, o rellenos dérmicos inyectables como colágeno, </w:t>
            </w:r>
            <w:r w:rsidRPr="00CC0D8A">
              <w:rPr>
                <w:sz w:val="18"/>
                <w:lang w:val="es-ES"/>
              </w:rPr>
              <w:t>Restylane</w:t>
            </w:r>
            <w:r w:rsidRPr="00CC0D8A">
              <w:rPr>
                <w:sz w:val="18"/>
                <w:lang w:val="es-ES"/>
              </w:rPr>
              <w:t xml:space="preserve"> o </w:t>
            </w:r>
            <w:r w:rsidRPr="00CC0D8A" w:rsidR="0093227B">
              <w:rPr>
                <w:sz w:val="18"/>
                <w:lang w:val="es-ES"/>
              </w:rPr>
              <w:t>Juvéderm</w:t>
            </w:r>
            <w:r w:rsidRPr="00CC0D8A">
              <w:rPr>
                <w:sz w:val="18"/>
                <w:lang w:val="es-ES"/>
              </w:rPr>
              <w:t>.”</w:t>
            </w:r>
          </w:p>
        </w:tc>
      </w:tr>
    </w:tbl>
    <w:p w:rsidR="00DD3408" w:rsidRPr="00CC0D8A" w:rsidP="00F52768" w14:paraId="0C5E852B" w14:textId="77777777">
      <w:pPr>
        <w:tabs>
          <w:tab w:val="center" w:pos="5040"/>
        </w:tabs>
        <w:rPr>
          <w:sz w:val="18"/>
          <w:szCs w:val="18"/>
          <w:lang w:val="es-ES"/>
        </w:rPr>
      </w:pPr>
    </w:p>
    <w:tbl>
      <w:tblPr>
        <w:tblW w:w="10278" w:type="dxa"/>
        <w:tblLayout w:type="fixed"/>
        <w:tblLook w:val="04A0"/>
      </w:tblPr>
      <w:tblGrid>
        <w:gridCol w:w="18"/>
        <w:gridCol w:w="1440"/>
        <w:gridCol w:w="4860"/>
        <w:gridCol w:w="1260"/>
        <w:gridCol w:w="2700"/>
      </w:tblGrid>
      <w:tr w14:paraId="4B25D2CF" w14:textId="77777777" w:rsidTr="000A61A9">
        <w:tblPrEx>
          <w:tblW w:w="10278" w:type="dxa"/>
          <w:tblLayout w:type="fixed"/>
          <w:tblLook w:val="04A0"/>
        </w:tblPrEx>
        <w:tc>
          <w:tcPr>
            <w:tcW w:w="1458" w:type="dxa"/>
            <w:gridSpan w:val="2"/>
          </w:tcPr>
          <w:p w:rsidR="00DD3408" w:rsidRPr="00FD63D0" w:rsidP="000A61A9" w14:paraId="21276B9C" w14:textId="77777777">
            <w:pPr>
              <w:contextualSpacing/>
              <w:rPr>
                <w:rFonts w:eastAsia="Times New Roman" w:cstheme="minorHAnsi"/>
                <w:b/>
                <w:bCs/>
                <w:color w:val="000000"/>
                <w:sz w:val="18"/>
                <w:szCs w:val="18"/>
              </w:rPr>
            </w:pPr>
            <w:r w:rsidRPr="00FD63D0">
              <w:rPr>
                <w:b/>
                <w:color w:val="000000"/>
                <w:sz w:val="18"/>
              </w:rPr>
              <w:t>MG7.</w:t>
            </w:r>
          </w:p>
        </w:tc>
        <w:tc>
          <w:tcPr>
            <w:tcW w:w="8820" w:type="dxa"/>
            <w:gridSpan w:val="3"/>
            <w:vAlign w:val="bottom"/>
          </w:tcPr>
          <w:p w:rsidR="00DD3408" w:rsidRPr="00CC0D8A" w:rsidP="000A61A9" w14:paraId="005800DD" w14:textId="77777777">
            <w:pPr>
              <w:contextualSpacing/>
              <w:rPr>
                <w:rFonts w:eastAsia="Times New Roman" w:cstheme="minorHAnsi"/>
                <w:b/>
                <w:bCs/>
                <w:color w:val="000000"/>
                <w:sz w:val="18"/>
                <w:szCs w:val="18"/>
                <w:lang w:val="es-ES"/>
              </w:rPr>
            </w:pPr>
            <w:r w:rsidRPr="00CC0D8A">
              <w:rPr>
                <w:b/>
                <w:color w:val="000000"/>
                <w:sz w:val="18"/>
                <w:lang w:val="es-ES"/>
              </w:rPr>
              <w:t>¿Alguna vez le han hecho algún tipo de operación u otro procedimiento para la transición o afirmación de género?</w:t>
            </w:r>
          </w:p>
        </w:tc>
      </w:tr>
      <w:tr w14:paraId="25153613" w14:textId="77777777" w:rsidTr="000A61A9">
        <w:tblPrEx>
          <w:tblW w:w="10278" w:type="dxa"/>
          <w:tblLayout w:type="fixed"/>
          <w:tblLook w:val="04A0"/>
        </w:tblPrEx>
        <w:tc>
          <w:tcPr>
            <w:tcW w:w="1458" w:type="dxa"/>
            <w:gridSpan w:val="2"/>
            <w:vAlign w:val="bottom"/>
          </w:tcPr>
          <w:p w:rsidR="00DD3408" w:rsidRPr="00FD63D0" w:rsidP="000A61A9" w14:paraId="051535B5" w14:textId="77777777">
            <w:pPr>
              <w:contextualSpacing/>
              <w:rPr>
                <w:rFonts w:eastAsia="Times New Roman" w:cstheme="minorHAnsi"/>
                <w:bCs/>
                <w:color w:val="000000"/>
                <w:sz w:val="18"/>
                <w:szCs w:val="18"/>
              </w:rPr>
            </w:pPr>
            <w:r w:rsidRPr="00FD63D0">
              <w:rPr>
                <w:color w:val="000000"/>
                <w:sz w:val="18"/>
              </w:rPr>
              <w:t>EVRSURGR2</w:t>
            </w:r>
          </w:p>
        </w:tc>
        <w:tc>
          <w:tcPr>
            <w:tcW w:w="6120" w:type="dxa"/>
            <w:gridSpan w:val="2"/>
            <w:vAlign w:val="bottom"/>
          </w:tcPr>
          <w:p w:rsidR="00DD3408" w:rsidRPr="00FD63D0" w:rsidP="009E41DD" w14:paraId="19BA0ED6" w14:textId="77777777">
            <w:pPr>
              <w:contextualSpacing/>
              <w:rPr>
                <w:rFonts w:eastAsia="Times New Roman" w:cstheme="minorHAnsi"/>
                <w:color w:val="000000"/>
                <w:sz w:val="18"/>
                <w:szCs w:val="18"/>
              </w:rPr>
            </w:pPr>
            <w:r w:rsidRPr="00FD63D0">
              <w:rPr>
                <w:color w:val="000000"/>
                <w:sz w:val="18"/>
              </w:rPr>
              <w:t>Ever had surgery for gender affirmation</w:t>
            </w:r>
          </w:p>
        </w:tc>
        <w:tc>
          <w:tcPr>
            <w:tcW w:w="2700" w:type="dxa"/>
            <w:vAlign w:val="bottom"/>
          </w:tcPr>
          <w:p w:rsidR="00DD3408" w:rsidRPr="00FD63D0" w:rsidP="000A61A9" w14:paraId="11D7F66C" w14:textId="77777777">
            <w:pPr>
              <w:contextualSpacing/>
              <w:rPr>
                <w:rFonts w:eastAsia="Times New Roman" w:cstheme="minorHAnsi"/>
                <w:color w:val="000000"/>
                <w:sz w:val="18"/>
                <w:szCs w:val="18"/>
              </w:rPr>
            </w:pPr>
          </w:p>
        </w:tc>
      </w:tr>
      <w:tr w14:paraId="568968C8" w14:textId="77777777" w:rsidTr="000A61A9">
        <w:tblPrEx>
          <w:tblW w:w="10278" w:type="dxa"/>
          <w:tblLayout w:type="fixed"/>
          <w:tblLook w:val="04A0"/>
        </w:tblPrEx>
        <w:trPr>
          <w:gridBefore w:val="1"/>
          <w:wBefore w:w="18" w:type="dxa"/>
        </w:trPr>
        <w:tc>
          <w:tcPr>
            <w:tcW w:w="1440" w:type="dxa"/>
          </w:tcPr>
          <w:p w:rsidR="00891A82" w:rsidRPr="00FD63D0" w:rsidP="00891A82" w14:paraId="39C82A27" w14:textId="77777777">
            <w:pPr>
              <w:contextualSpacing/>
              <w:rPr>
                <w:rFonts w:eastAsia="Times New Roman" w:cstheme="minorHAnsi"/>
                <w:color w:val="000000"/>
                <w:sz w:val="18"/>
                <w:szCs w:val="18"/>
              </w:rPr>
            </w:pPr>
          </w:p>
        </w:tc>
        <w:tc>
          <w:tcPr>
            <w:tcW w:w="4860" w:type="dxa"/>
            <w:vAlign w:val="bottom"/>
          </w:tcPr>
          <w:p w:rsidR="00891A82" w:rsidRPr="00FD63D0" w:rsidP="00891A82" w14:paraId="4F05FD4C"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891A82" w:rsidRPr="00FD63D0" w:rsidP="00891A82" w14:paraId="33D3325D"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891A82" w:rsidRPr="00FD63D0" w:rsidP="00891A82" w14:paraId="483FE6E3" w14:textId="77777777">
            <w:pPr>
              <w:contextualSpacing/>
              <w:rPr>
                <w:rFonts w:eastAsia="Times New Roman" w:cstheme="minorHAnsi"/>
                <w:bCs/>
                <w:color w:val="000000"/>
                <w:sz w:val="18"/>
                <w:szCs w:val="18"/>
              </w:rPr>
            </w:pPr>
          </w:p>
        </w:tc>
      </w:tr>
      <w:tr w14:paraId="62E90C64" w14:textId="77777777" w:rsidTr="000A61A9">
        <w:tblPrEx>
          <w:tblW w:w="10278" w:type="dxa"/>
          <w:tblLayout w:type="fixed"/>
          <w:tblLook w:val="04A0"/>
        </w:tblPrEx>
        <w:trPr>
          <w:gridBefore w:val="1"/>
          <w:wBefore w:w="18" w:type="dxa"/>
        </w:trPr>
        <w:tc>
          <w:tcPr>
            <w:tcW w:w="1440" w:type="dxa"/>
          </w:tcPr>
          <w:p w:rsidR="00891A82" w:rsidRPr="00FD63D0" w:rsidP="00891A82" w14:paraId="7085A415" w14:textId="77777777">
            <w:pPr>
              <w:contextualSpacing/>
              <w:rPr>
                <w:rFonts w:eastAsia="Times New Roman" w:cstheme="minorHAnsi"/>
                <w:color w:val="000000"/>
                <w:sz w:val="18"/>
                <w:szCs w:val="18"/>
              </w:rPr>
            </w:pPr>
          </w:p>
        </w:tc>
        <w:tc>
          <w:tcPr>
            <w:tcW w:w="4860" w:type="dxa"/>
            <w:vAlign w:val="bottom"/>
          </w:tcPr>
          <w:p w:rsidR="00891A82" w:rsidRPr="00FD63D0" w:rsidP="00891A82" w14:paraId="51F4BB41"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891A82" w:rsidRPr="00FD63D0" w:rsidP="00891A82" w14:paraId="34C08FBF"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891A82" w:rsidRPr="00FD63D0" w:rsidP="00891A82" w14:paraId="5A5751C6" w14:textId="77777777">
            <w:pPr>
              <w:contextualSpacing/>
              <w:rPr>
                <w:rFonts w:eastAsia="Times New Roman" w:cstheme="minorHAnsi"/>
                <w:bCs/>
                <w:color w:val="000000"/>
                <w:sz w:val="18"/>
                <w:szCs w:val="18"/>
              </w:rPr>
            </w:pPr>
          </w:p>
        </w:tc>
      </w:tr>
      <w:tr w14:paraId="40D0C376" w14:textId="77777777" w:rsidTr="000A61A9">
        <w:tblPrEx>
          <w:tblW w:w="10278" w:type="dxa"/>
          <w:tblLayout w:type="fixed"/>
          <w:tblLook w:val="04A0"/>
        </w:tblPrEx>
        <w:trPr>
          <w:gridBefore w:val="1"/>
          <w:wBefore w:w="18" w:type="dxa"/>
        </w:trPr>
        <w:tc>
          <w:tcPr>
            <w:tcW w:w="1440" w:type="dxa"/>
          </w:tcPr>
          <w:p w:rsidR="00891A82" w:rsidRPr="00FD63D0" w:rsidP="00891A82" w14:paraId="218D5503" w14:textId="77777777">
            <w:pPr>
              <w:contextualSpacing/>
              <w:rPr>
                <w:rFonts w:eastAsia="Times New Roman" w:cstheme="minorHAnsi"/>
                <w:color w:val="000000"/>
                <w:sz w:val="18"/>
                <w:szCs w:val="18"/>
              </w:rPr>
            </w:pPr>
          </w:p>
        </w:tc>
        <w:tc>
          <w:tcPr>
            <w:tcW w:w="4860" w:type="dxa"/>
            <w:vAlign w:val="bottom"/>
          </w:tcPr>
          <w:p w:rsidR="00891A82" w:rsidRPr="00FD63D0" w:rsidP="00891A82" w14:paraId="46031128"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891A82" w:rsidRPr="00FD63D0" w:rsidP="00891A82" w14:paraId="7EB606CA"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891A82" w:rsidRPr="00FD63D0" w:rsidP="00891A82" w14:paraId="282F7CBA" w14:textId="77777777">
            <w:pPr>
              <w:contextualSpacing/>
              <w:rPr>
                <w:rFonts w:eastAsia="Times New Roman" w:cstheme="minorHAnsi"/>
                <w:bCs/>
                <w:color w:val="000000"/>
                <w:sz w:val="18"/>
                <w:szCs w:val="18"/>
              </w:rPr>
            </w:pPr>
          </w:p>
        </w:tc>
      </w:tr>
      <w:tr w14:paraId="2B9CC763" w14:textId="77777777" w:rsidTr="000A61A9">
        <w:tblPrEx>
          <w:tblW w:w="10278" w:type="dxa"/>
          <w:tblLayout w:type="fixed"/>
          <w:tblLook w:val="04A0"/>
        </w:tblPrEx>
        <w:trPr>
          <w:gridBefore w:val="1"/>
          <w:wBefore w:w="18" w:type="dxa"/>
        </w:trPr>
        <w:tc>
          <w:tcPr>
            <w:tcW w:w="1440" w:type="dxa"/>
          </w:tcPr>
          <w:p w:rsidR="00891A82" w:rsidRPr="00FD63D0" w:rsidP="00891A82" w14:paraId="23E7622E" w14:textId="77777777">
            <w:pPr>
              <w:contextualSpacing/>
              <w:rPr>
                <w:rFonts w:eastAsia="Times New Roman" w:cstheme="minorHAnsi"/>
                <w:color w:val="000000"/>
                <w:sz w:val="18"/>
                <w:szCs w:val="18"/>
              </w:rPr>
            </w:pPr>
          </w:p>
        </w:tc>
        <w:tc>
          <w:tcPr>
            <w:tcW w:w="4860" w:type="dxa"/>
            <w:vAlign w:val="bottom"/>
          </w:tcPr>
          <w:p w:rsidR="00891A82" w:rsidRPr="00FD63D0" w:rsidP="00891A82" w14:paraId="7EAE5028"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891A82" w:rsidRPr="00FD63D0" w:rsidP="00891A82" w14:paraId="0045F962"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891A82" w:rsidRPr="00FD63D0" w:rsidP="00891A82" w14:paraId="177CD8FB" w14:textId="77777777">
            <w:pPr>
              <w:contextualSpacing/>
              <w:rPr>
                <w:rFonts w:eastAsia="Times New Roman" w:cstheme="minorHAnsi"/>
                <w:bCs/>
                <w:color w:val="000000"/>
                <w:sz w:val="18"/>
                <w:szCs w:val="18"/>
              </w:rPr>
            </w:pPr>
          </w:p>
        </w:tc>
      </w:tr>
    </w:tbl>
    <w:p w:rsidR="00E440D1" w:rsidRPr="00FD63D0" w:rsidP="00052C42" w14:paraId="3899FDA2" w14:textId="77777777">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4CD90147" w14:textId="77777777" w:rsidTr="003E0087">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E440D1" w:rsidRPr="00FD63D0" w:rsidP="003E0087" w14:paraId="06A405A6" w14:textId="77777777">
            <w:pPr>
              <w:contextualSpacing/>
              <w:rPr>
                <w:rFonts w:cstheme="minorHAnsi"/>
                <w:b/>
                <w:sz w:val="18"/>
                <w:szCs w:val="18"/>
              </w:rPr>
            </w:pPr>
            <w:r w:rsidRPr="00FD63D0">
              <w:rPr>
                <w:b/>
                <w:color w:val="000000"/>
                <w:sz w:val="18"/>
              </w:rPr>
              <w:t>Check_MG7a.</w:t>
            </w:r>
          </w:p>
        </w:tc>
        <w:tc>
          <w:tcPr>
            <w:tcW w:w="7989" w:type="dxa"/>
          </w:tcPr>
          <w:p w:rsidR="00E440D1" w:rsidRPr="00FD63D0" w:rsidP="003E0087" w14:paraId="5D7963F4" w14:textId="77777777">
            <w:pPr>
              <w:contextualSpacing/>
              <w:rPr>
                <w:sz w:val="18"/>
                <w:szCs w:val="18"/>
              </w:rPr>
            </w:pPr>
            <w:r w:rsidRPr="00FD63D0">
              <w:rPr>
                <w:sz w:val="18"/>
              </w:rPr>
              <w:t xml:space="preserve">If R has had surgery (MG7 EQ 1), go to MG7a. </w:t>
            </w:r>
          </w:p>
          <w:p w:rsidR="002C5DD0" w:rsidRPr="00FD63D0" w:rsidP="003E0087" w14:paraId="14FC7FC1" w14:textId="7F036ADF">
            <w:pPr>
              <w:contextualSpacing/>
              <w:rPr>
                <w:sz w:val="18"/>
                <w:szCs w:val="18"/>
              </w:rPr>
            </w:pPr>
            <w:r w:rsidRPr="00FD63D0">
              <w:rPr>
                <w:sz w:val="18"/>
              </w:rPr>
              <w:t>If R does not report</w:t>
            </w:r>
            <w:r w:rsidR="007A31E3">
              <w:rPr>
                <w:sz w:val="18"/>
              </w:rPr>
              <w:t xml:space="preserve"> whether</w:t>
            </w:r>
            <w:r w:rsidRPr="00FD63D0">
              <w:rPr>
                <w:sz w:val="18"/>
              </w:rPr>
              <w:t xml:space="preserve"> had surgery (MG7 EQ DK or REF), go to CALC_</w:t>
            </w:r>
            <w:r w:rsidRPr="00FD63D0">
              <w:rPr>
                <w:color w:val="000000"/>
                <w:sz w:val="18"/>
              </w:rPr>
              <w:t>ENDMG</w:t>
            </w:r>
            <w:r w:rsidRPr="00FD63D0">
              <w:rPr>
                <w:b/>
                <w:color w:val="000000"/>
                <w:sz w:val="18"/>
              </w:rPr>
              <w:t>.</w:t>
            </w:r>
          </w:p>
          <w:p w:rsidR="00E440D1" w:rsidRPr="00FD63D0" w:rsidP="003E0087" w14:paraId="35BDC91C" w14:textId="77777777">
            <w:pPr>
              <w:contextualSpacing/>
              <w:rPr>
                <w:sz w:val="18"/>
                <w:szCs w:val="18"/>
              </w:rPr>
            </w:pPr>
            <w:r w:rsidRPr="00FD63D0">
              <w:rPr>
                <w:sz w:val="18"/>
              </w:rPr>
              <w:t>Else, go to MG11.</w:t>
            </w:r>
          </w:p>
        </w:tc>
      </w:tr>
    </w:tbl>
    <w:p w:rsidR="00C6452C" w:rsidRPr="00FD63D0" w:rsidP="00C6452C" w14:paraId="3C12CCEC" w14:textId="77777777">
      <w:pPr>
        <w:tabs>
          <w:tab w:val="center" w:pos="5040"/>
        </w:tabs>
        <w:rPr>
          <w:sz w:val="18"/>
          <w:szCs w:val="18"/>
        </w:rPr>
      </w:pPr>
    </w:p>
    <w:tbl>
      <w:tblPr>
        <w:tblW w:w="10278" w:type="dxa"/>
        <w:tblLayout w:type="fixed"/>
        <w:tblLook w:val="04A0"/>
      </w:tblPr>
      <w:tblGrid>
        <w:gridCol w:w="18"/>
        <w:gridCol w:w="1440"/>
        <w:gridCol w:w="4860"/>
        <w:gridCol w:w="1260"/>
        <w:gridCol w:w="2700"/>
      </w:tblGrid>
      <w:tr w14:paraId="2D52BBA9" w14:textId="77777777" w:rsidTr="007873B6">
        <w:tblPrEx>
          <w:tblW w:w="10278" w:type="dxa"/>
          <w:tblLayout w:type="fixed"/>
          <w:tblLook w:val="04A0"/>
        </w:tblPrEx>
        <w:tc>
          <w:tcPr>
            <w:tcW w:w="1458" w:type="dxa"/>
            <w:gridSpan w:val="2"/>
          </w:tcPr>
          <w:p w:rsidR="009A033E" w:rsidRPr="00FD63D0" w:rsidP="007873B6" w14:paraId="384C4231" w14:textId="77777777">
            <w:pPr>
              <w:contextualSpacing/>
              <w:rPr>
                <w:rFonts w:eastAsia="Times New Roman" w:cstheme="minorHAnsi"/>
                <w:b/>
                <w:bCs/>
                <w:color w:val="000000"/>
                <w:sz w:val="18"/>
                <w:szCs w:val="18"/>
              </w:rPr>
            </w:pPr>
            <w:r w:rsidRPr="00FD63D0">
              <w:rPr>
                <w:b/>
                <w:color w:val="000000"/>
                <w:sz w:val="18"/>
              </w:rPr>
              <w:t>MG7a.</w:t>
            </w:r>
          </w:p>
        </w:tc>
        <w:tc>
          <w:tcPr>
            <w:tcW w:w="8820" w:type="dxa"/>
            <w:gridSpan w:val="3"/>
            <w:vAlign w:val="bottom"/>
          </w:tcPr>
          <w:p w:rsidR="009A033E" w:rsidRPr="00CC0D8A" w:rsidP="009A033E" w14:paraId="60941E13" w14:textId="77777777">
            <w:pPr>
              <w:contextualSpacing/>
              <w:rPr>
                <w:rFonts w:eastAsia="Times New Roman" w:cstheme="minorHAnsi"/>
                <w:b/>
                <w:bCs/>
                <w:color w:val="000000"/>
                <w:sz w:val="18"/>
                <w:szCs w:val="18"/>
                <w:lang w:val="es-ES"/>
              </w:rPr>
            </w:pPr>
            <w:r w:rsidRPr="00CC0D8A">
              <w:rPr>
                <w:b/>
                <w:color w:val="000000"/>
                <w:sz w:val="18"/>
                <w:lang w:val="es-ES"/>
              </w:rPr>
              <w:t>¿Planea o desea que le hagan otras operaciones o procedimientos para la transición o afirmación de género?</w:t>
            </w:r>
          </w:p>
        </w:tc>
      </w:tr>
      <w:tr w14:paraId="33BF7DC5" w14:textId="77777777" w:rsidTr="007873B6">
        <w:tblPrEx>
          <w:tblW w:w="10278" w:type="dxa"/>
          <w:tblLayout w:type="fixed"/>
          <w:tblLook w:val="04A0"/>
        </w:tblPrEx>
        <w:tc>
          <w:tcPr>
            <w:tcW w:w="1458" w:type="dxa"/>
            <w:gridSpan w:val="2"/>
            <w:vAlign w:val="bottom"/>
          </w:tcPr>
          <w:p w:rsidR="009A033E" w:rsidRPr="00FD63D0" w:rsidP="009A033E" w14:paraId="59F6066E" w14:textId="77777777">
            <w:pPr>
              <w:contextualSpacing/>
              <w:rPr>
                <w:rFonts w:eastAsia="Times New Roman" w:cstheme="minorHAnsi"/>
                <w:bCs/>
                <w:color w:val="000000"/>
                <w:sz w:val="18"/>
                <w:szCs w:val="18"/>
              </w:rPr>
            </w:pPr>
            <w:r w:rsidRPr="00FD63D0">
              <w:rPr>
                <w:color w:val="000000"/>
                <w:sz w:val="18"/>
              </w:rPr>
              <w:t>MORESURGR2</w:t>
            </w:r>
          </w:p>
        </w:tc>
        <w:tc>
          <w:tcPr>
            <w:tcW w:w="6120" w:type="dxa"/>
            <w:gridSpan w:val="2"/>
            <w:vAlign w:val="bottom"/>
          </w:tcPr>
          <w:p w:rsidR="009A033E" w:rsidRPr="00FD63D0" w:rsidP="009A033E" w14:paraId="4E61811A" w14:textId="77777777">
            <w:pPr>
              <w:contextualSpacing/>
              <w:rPr>
                <w:rFonts w:eastAsia="Times New Roman" w:cstheme="minorHAnsi"/>
                <w:color w:val="000000"/>
                <w:sz w:val="18"/>
                <w:szCs w:val="18"/>
              </w:rPr>
            </w:pPr>
            <w:r w:rsidRPr="00FD63D0">
              <w:rPr>
                <w:color w:val="000000"/>
                <w:sz w:val="18"/>
              </w:rPr>
              <w:t>Want additional surgeries</w:t>
            </w:r>
          </w:p>
        </w:tc>
        <w:tc>
          <w:tcPr>
            <w:tcW w:w="2700" w:type="dxa"/>
            <w:vAlign w:val="bottom"/>
          </w:tcPr>
          <w:p w:rsidR="009A033E" w:rsidRPr="00FD63D0" w:rsidP="007873B6" w14:paraId="0DA2A5CE" w14:textId="77777777">
            <w:pPr>
              <w:contextualSpacing/>
              <w:rPr>
                <w:rFonts w:eastAsia="Times New Roman" w:cstheme="minorHAnsi"/>
                <w:color w:val="000000"/>
                <w:sz w:val="18"/>
                <w:szCs w:val="18"/>
              </w:rPr>
            </w:pPr>
          </w:p>
        </w:tc>
      </w:tr>
      <w:tr w14:paraId="0CE7EF12" w14:textId="77777777" w:rsidTr="007873B6">
        <w:tblPrEx>
          <w:tblW w:w="10278" w:type="dxa"/>
          <w:tblLayout w:type="fixed"/>
          <w:tblLook w:val="04A0"/>
        </w:tblPrEx>
        <w:trPr>
          <w:gridBefore w:val="1"/>
          <w:wBefore w:w="18" w:type="dxa"/>
        </w:trPr>
        <w:tc>
          <w:tcPr>
            <w:tcW w:w="1440" w:type="dxa"/>
          </w:tcPr>
          <w:p w:rsidR="00891A82" w:rsidRPr="00FD63D0" w:rsidP="00891A82" w14:paraId="5448AF4E" w14:textId="77777777">
            <w:pPr>
              <w:contextualSpacing/>
              <w:rPr>
                <w:rFonts w:eastAsia="Times New Roman" w:cstheme="minorHAnsi"/>
                <w:color w:val="000000"/>
                <w:sz w:val="18"/>
                <w:szCs w:val="18"/>
              </w:rPr>
            </w:pPr>
          </w:p>
        </w:tc>
        <w:tc>
          <w:tcPr>
            <w:tcW w:w="4860" w:type="dxa"/>
            <w:vAlign w:val="bottom"/>
          </w:tcPr>
          <w:p w:rsidR="00891A82" w:rsidRPr="00FD63D0" w:rsidP="00891A82" w14:paraId="037A1AC8"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891A82" w:rsidRPr="00FD63D0" w:rsidP="00891A82" w14:paraId="7E621D28"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891A82" w:rsidRPr="00FD63D0" w:rsidP="00891A82" w14:paraId="150571B5" w14:textId="77777777">
            <w:pPr>
              <w:contextualSpacing/>
              <w:rPr>
                <w:rFonts w:eastAsia="Times New Roman" w:cstheme="minorHAnsi"/>
                <w:bCs/>
                <w:color w:val="000000"/>
                <w:sz w:val="18"/>
                <w:szCs w:val="18"/>
              </w:rPr>
            </w:pPr>
          </w:p>
        </w:tc>
      </w:tr>
      <w:tr w14:paraId="7AE39F19" w14:textId="77777777" w:rsidTr="007873B6">
        <w:tblPrEx>
          <w:tblW w:w="10278" w:type="dxa"/>
          <w:tblLayout w:type="fixed"/>
          <w:tblLook w:val="04A0"/>
        </w:tblPrEx>
        <w:trPr>
          <w:gridBefore w:val="1"/>
          <w:wBefore w:w="18" w:type="dxa"/>
        </w:trPr>
        <w:tc>
          <w:tcPr>
            <w:tcW w:w="1440" w:type="dxa"/>
          </w:tcPr>
          <w:p w:rsidR="00891A82" w:rsidRPr="00FD63D0" w:rsidP="00891A82" w14:paraId="38CB2F80" w14:textId="77777777">
            <w:pPr>
              <w:contextualSpacing/>
              <w:rPr>
                <w:rFonts w:eastAsia="Times New Roman" w:cstheme="minorHAnsi"/>
                <w:color w:val="000000"/>
                <w:sz w:val="18"/>
                <w:szCs w:val="18"/>
              </w:rPr>
            </w:pPr>
          </w:p>
        </w:tc>
        <w:tc>
          <w:tcPr>
            <w:tcW w:w="4860" w:type="dxa"/>
            <w:vAlign w:val="bottom"/>
          </w:tcPr>
          <w:p w:rsidR="00891A82" w:rsidRPr="00FD63D0" w:rsidP="00891A82" w14:paraId="65EA108C"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891A82" w:rsidRPr="00FD63D0" w:rsidP="00891A82" w14:paraId="5F89BCE6"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891A82" w:rsidRPr="00FD63D0" w:rsidP="00891A82" w14:paraId="4220AEED" w14:textId="77777777">
            <w:pPr>
              <w:contextualSpacing/>
              <w:rPr>
                <w:rFonts w:eastAsia="Times New Roman" w:cstheme="minorHAnsi"/>
                <w:bCs/>
                <w:color w:val="000000"/>
                <w:sz w:val="18"/>
                <w:szCs w:val="18"/>
              </w:rPr>
            </w:pPr>
          </w:p>
        </w:tc>
      </w:tr>
      <w:tr w14:paraId="66A16B74" w14:textId="77777777" w:rsidTr="007873B6">
        <w:tblPrEx>
          <w:tblW w:w="10278" w:type="dxa"/>
          <w:tblLayout w:type="fixed"/>
          <w:tblLook w:val="04A0"/>
        </w:tblPrEx>
        <w:trPr>
          <w:gridBefore w:val="1"/>
          <w:wBefore w:w="18" w:type="dxa"/>
        </w:trPr>
        <w:tc>
          <w:tcPr>
            <w:tcW w:w="1440" w:type="dxa"/>
          </w:tcPr>
          <w:p w:rsidR="00891A82" w:rsidRPr="00FD63D0" w:rsidP="00891A82" w14:paraId="095B7C98" w14:textId="77777777">
            <w:pPr>
              <w:contextualSpacing/>
              <w:rPr>
                <w:rFonts w:eastAsia="Times New Roman" w:cstheme="minorHAnsi"/>
                <w:color w:val="000000"/>
                <w:sz w:val="18"/>
                <w:szCs w:val="18"/>
              </w:rPr>
            </w:pPr>
          </w:p>
        </w:tc>
        <w:tc>
          <w:tcPr>
            <w:tcW w:w="4860" w:type="dxa"/>
            <w:vAlign w:val="bottom"/>
          </w:tcPr>
          <w:p w:rsidR="00891A82" w:rsidRPr="00FD63D0" w:rsidP="00891A82" w14:paraId="15C78619"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891A82" w:rsidRPr="00FD63D0" w:rsidP="00891A82" w14:paraId="22702D5F"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891A82" w:rsidRPr="00FD63D0" w:rsidP="00891A82" w14:paraId="44896982" w14:textId="77777777">
            <w:pPr>
              <w:contextualSpacing/>
              <w:rPr>
                <w:rFonts w:eastAsia="Times New Roman" w:cstheme="minorHAnsi"/>
                <w:bCs/>
                <w:color w:val="000000"/>
                <w:sz w:val="18"/>
                <w:szCs w:val="18"/>
              </w:rPr>
            </w:pPr>
          </w:p>
        </w:tc>
      </w:tr>
      <w:tr w14:paraId="19277BFD" w14:textId="77777777" w:rsidTr="007873B6">
        <w:tblPrEx>
          <w:tblW w:w="10278" w:type="dxa"/>
          <w:tblLayout w:type="fixed"/>
          <w:tblLook w:val="04A0"/>
        </w:tblPrEx>
        <w:trPr>
          <w:gridBefore w:val="1"/>
          <w:wBefore w:w="18" w:type="dxa"/>
        </w:trPr>
        <w:tc>
          <w:tcPr>
            <w:tcW w:w="1440" w:type="dxa"/>
          </w:tcPr>
          <w:p w:rsidR="00891A82" w:rsidRPr="00FD63D0" w:rsidP="00891A82" w14:paraId="59A42911" w14:textId="77777777">
            <w:pPr>
              <w:contextualSpacing/>
              <w:rPr>
                <w:rFonts w:eastAsia="Times New Roman" w:cstheme="minorHAnsi"/>
                <w:color w:val="000000"/>
                <w:sz w:val="18"/>
                <w:szCs w:val="18"/>
              </w:rPr>
            </w:pPr>
          </w:p>
        </w:tc>
        <w:tc>
          <w:tcPr>
            <w:tcW w:w="4860" w:type="dxa"/>
            <w:vAlign w:val="bottom"/>
          </w:tcPr>
          <w:p w:rsidR="00891A82" w:rsidRPr="00FD63D0" w:rsidP="00891A82" w14:paraId="09C8488C"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891A82" w:rsidRPr="00FD63D0" w:rsidP="00891A82" w14:paraId="6393CE64"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891A82" w:rsidRPr="00FD63D0" w:rsidP="00891A82" w14:paraId="3861C0A0" w14:textId="77777777">
            <w:pPr>
              <w:contextualSpacing/>
              <w:rPr>
                <w:rFonts w:eastAsia="Times New Roman" w:cstheme="minorHAnsi"/>
                <w:bCs/>
                <w:color w:val="000000"/>
                <w:sz w:val="18"/>
                <w:szCs w:val="18"/>
              </w:rPr>
            </w:pPr>
          </w:p>
        </w:tc>
      </w:tr>
    </w:tbl>
    <w:p w:rsidR="009A033E" w:rsidRPr="00FD63D0" w:rsidP="00052C42" w14:paraId="1ACC65CA" w14:textId="77777777">
      <w:pPr>
        <w:rPr>
          <w:sz w:val="18"/>
          <w:szCs w:val="18"/>
        </w:rPr>
      </w:pPr>
    </w:p>
    <w:tbl>
      <w:tblPr>
        <w:tblW w:w="10278" w:type="dxa"/>
        <w:tblLayout w:type="fixed"/>
        <w:tblLook w:val="04A0"/>
      </w:tblPr>
      <w:tblGrid>
        <w:gridCol w:w="18"/>
        <w:gridCol w:w="1440"/>
        <w:gridCol w:w="4860"/>
        <w:gridCol w:w="1260"/>
        <w:gridCol w:w="2700"/>
      </w:tblGrid>
      <w:tr w14:paraId="6F7F4645" w14:textId="77777777" w:rsidTr="00DC572C">
        <w:tblPrEx>
          <w:tblW w:w="10278" w:type="dxa"/>
          <w:tblLayout w:type="fixed"/>
          <w:tblLook w:val="04A0"/>
        </w:tblPrEx>
        <w:tc>
          <w:tcPr>
            <w:tcW w:w="1458" w:type="dxa"/>
            <w:gridSpan w:val="2"/>
          </w:tcPr>
          <w:p w:rsidR="000D5BEA" w:rsidRPr="00FD63D0" w:rsidP="00DC572C" w14:paraId="2E69B7CC" w14:textId="77777777">
            <w:pPr>
              <w:contextualSpacing/>
              <w:rPr>
                <w:rFonts w:eastAsia="Times New Roman" w:cstheme="minorHAnsi"/>
                <w:b/>
                <w:bCs/>
                <w:color w:val="000000"/>
                <w:sz w:val="18"/>
                <w:szCs w:val="18"/>
              </w:rPr>
            </w:pPr>
            <w:r w:rsidRPr="00FD63D0">
              <w:rPr>
                <w:b/>
                <w:color w:val="000000"/>
                <w:sz w:val="18"/>
              </w:rPr>
              <w:t>MG8.</w:t>
            </w:r>
          </w:p>
        </w:tc>
        <w:tc>
          <w:tcPr>
            <w:tcW w:w="8820" w:type="dxa"/>
            <w:gridSpan w:val="3"/>
            <w:vAlign w:val="bottom"/>
          </w:tcPr>
          <w:p w:rsidR="000D5BEA" w:rsidRPr="00CC0D8A" w:rsidP="00DC572C" w14:paraId="28BCD68A" w14:textId="31180782">
            <w:pPr>
              <w:contextualSpacing/>
              <w:rPr>
                <w:rFonts w:eastAsia="Times New Roman" w:cstheme="minorHAnsi"/>
                <w:b/>
                <w:bCs/>
                <w:color w:val="000000"/>
                <w:sz w:val="18"/>
                <w:szCs w:val="18"/>
                <w:lang w:val="es-ES"/>
              </w:rPr>
            </w:pPr>
            <w:r w:rsidRPr="00CC0D8A">
              <w:rPr>
                <w:b/>
                <w:color w:val="000000"/>
                <w:sz w:val="18"/>
                <w:lang w:val="es-ES"/>
              </w:rPr>
              <w:t xml:space="preserve">¿Alguna vez se ha inyectado sustancias, que no sean hormonas, para la transición o afirmación de género? </w:t>
            </w:r>
            <w:r w:rsidRPr="00CC0D8A">
              <w:rPr>
                <w:b/>
                <w:sz w:val="18"/>
                <w:lang w:val="es-ES"/>
              </w:rPr>
              <w:t xml:space="preserve">Estas sustancias pueden incluir silicona, </w:t>
            </w:r>
            <w:r w:rsidRPr="00CC0D8A" w:rsidR="005171DB">
              <w:rPr>
                <w:b/>
                <w:sz w:val="18"/>
                <w:lang w:val="es-ES"/>
              </w:rPr>
              <w:t>B</w:t>
            </w:r>
            <w:r w:rsidRPr="00CC0D8A" w:rsidR="00A746EB">
              <w:rPr>
                <w:b/>
                <w:sz w:val="18"/>
                <w:lang w:val="es-ES"/>
              </w:rPr>
              <w:t>ótox</w:t>
            </w:r>
            <w:r w:rsidRPr="00CC0D8A">
              <w:rPr>
                <w:b/>
                <w:sz w:val="18"/>
                <w:lang w:val="es-ES"/>
              </w:rPr>
              <w:t xml:space="preserve">, o rellenos dérmicos inyectables como colágeno, </w:t>
            </w:r>
            <w:r w:rsidRPr="00CC0D8A">
              <w:rPr>
                <w:b/>
                <w:sz w:val="18"/>
                <w:lang w:val="es-ES"/>
              </w:rPr>
              <w:t>Restylane</w:t>
            </w:r>
            <w:r w:rsidRPr="00CC0D8A">
              <w:rPr>
                <w:b/>
                <w:sz w:val="18"/>
                <w:lang w:val="es-ES"/>
              </w:rPr>
              <w:t xml:space="preserve"> o </w:t>
            </w:r>
            <w:r w:rsidRPr="00CC0D8A">
              <w:rPr>
                <w:b/>
                <w:sz w:val="18"/>
                <w:lang w:val="es-ES"/>
              </w:rPr>
              <w:t>J</w:t>
            </w:r>
            <w:r w:rsidRPr="00CC0D8A" w:rsidR="00D51DA0">
              <w:rPr>
                <w:b/>
                <w:bCs/>
                <w:sz w:val="18"/>
                <w:lang w:val="es-ES"/>
              </w:rPr>
              <w:t>uvéderm</w:t>
            </w:r>
            <w:r w:rsidRPr="00CC0D8A">
              <w:rPr>
                <w:b/>
                <w:sz w:val="18"/>
                <w:lang w:val="es-ES"/>
              </w:rPr>
              <w:t>.</w:t>
            </w:r>
          </w:p>
        </w:tc>
      </w:tr>
      <w:tr w14:paraId="6713DABD" w14:textId="77777777" w:rsidTr="00DC572C">
        <w:tblPrEx>
          <w:tblW w:w="10278" w:type="dxa"/>
          <w:tblLayout w:type="fixed"/>
          <w:tblLook w:val="04A0"/>
        </w:tblPrEx>
        <w:tc>
          <w:tcPr>
            <w:tcW w:w="1458" w:type="dxa"/>
            <w:gridSpan w:val="2"/>
            <w:vAlign w:val="bottom"/>
          </w:tcPr>
          <w:p w:rsidR="000D5BEA" w:rsidRPr="00FD63D0" w:rsidP="00DC572C" w14:paraId="00B7B29E" w14:textId="77777777">
            <w:pPr>
              <w:contextualSpacing/>
              <w:rPr>
                <w:rFonts w:eastAsia="Times New Roman" w:cstheme="minorHAnsi"/>
                <w:bCs/>
                <w:color w:val="000000"/>
                <w:sz w:val="18"/>
                <w:szCs w:val="18"/>
              </w:rPr>
            </w:pPr>
            <w:r w:rsidRPr="00FD63D0">
              <w:rPr>
                <w:color w:val="000000"/>
                <w:sz w:val="18"/>
              </w:rPr>
              <w:t>OTHINJR2</w:t>
            </w:r>
          </w:p>
        </w:tc>
        <w:tc>
          <w:tcPr>
            <w:tcW w:w="6120" w:type="dxa"/>
            <w:gridSpan w:val="2"/>
            <w:vAlign w:val="bottom"/>
          </w:tcPr>
          <w:p w:rsidR="000D5BEA" w:rsidRPr="00FD63D0" w:rsidP="00DC572C" w14:paraId="224BFA18" w14:textId="77777777">
            <w:pPr>
              <w:contextualSpacing/>
              <w:rPr>
                <w:rFonts w:eastAsia="Times New Roman" w:cstheme="minorHAnsi"/>
                <w:color w:val="000000"/>
                <w:sz w:val="18"/>
                <w:szCs w:val="18"/>
              </w:rPr>
            </w:pPr>
            <w:r w:rsidRPr="00FD63D0">
              <w:rPr>
                <w:color w:val="000000"/>
                <w:sz w:val="18"/>
              </w:rPr>
              <w:t>Ever injected other substances for gender identity</w:t>
            </w:r>
          </w:p>
        </w:tc>
        <w:tc>
          <w:tcPr>
            <w:tcW w:w="2700" w:type="dxa"/>
            <w:vAlign w:val="bottom"/>
          </w:tcPr>
          <w:p w:rsidR="000D5BEA" w:rsidRPr="00FD63D0" w:rsidP="00DC572C" w14:paraId="57C62204" w14:textId="77777777">
            <w:pPr>
              <w:contextualSpacing/>
              <w:rPr>
                <w:rFonts w:eastAsia="Times New Roman" w:cstheme="minorHAnsi"/>
                <w:color w:val="000000"/>
                <w:sz w:val="18"/>
                <w:szCs w:val="18"/>
              </w:rPr>
            </w:pPr>
          </w:p>
        </w:tc>
      </w:tr>
      <w:tr w14:paraId="1EB8D6B9" w14:textId="77777777" w:rsidTr="00DC572C">
        <w:tblPrEx>
          <w:tblW w:w="10278" w:type="dxa"/>
          <w:tblLayout w:type="fixed"/>
          <w:tblLook w:val="04A0"/>
        </w:tblPrEx>
        <w:trPr>
          <w:gridBefore w:val="1"/>
          <w:wBefore w:w="18" w:type="dxa"/>
        </w:trPr>
        <w:tc>
          <w:tcPr>
            <w:tcW w:w="1440" w:type="dxa"/>
          </w:tcPr>
          <w:p w:rsidR="000D5BEA" w:rsidRPr="00FD63D0" w:rsidP="00DC572C" w14:paraId="7FBB80BD" w14:textId="77777777">
            <w:pPr>
              <w:contextualSpacing/>
              <w:rPr>
                <w:rFonts w:eastAsia="Times New Roman" w:cstheme="minorHAnsi"/>
                <w:color w:val="000000"/>
                <w:sz w:val="18"/>
                <w:szCs w:val="18"/>
              </w:rPr>
            </w:pPr>
          </w:p>
        </w:tc>
        <w:tc>
          <w:tcPr>
            <w:tcW w:w="4860" w:type="dxa"/>
            <w:vAlign w:val="bottom"/>
          </w:tcPr>
          <w:p w:rsidR="000D5BEA" w:rsidRPr="00FD63D0" w:rsidP="00DC572C" w14:paraId="5746CB12"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0D5BEA" w:rsidRPr="00FD63D0" w:rsidP="00DC572C" w14:paraId="51E9477B"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0D5BEA" w:rsidRPr="00FD63D0" w:rsidP="00DC572C" w14:paraId="7D6820A2" w14:textId="77777777">
            <w:pPr>
              <w:contextualSpacing/>
              <w:rPr>
                <w:rFonts w:eastAsia="Times New Roman" w:cstheme="minorHAnsi"/>
                <w:bCs/>
                <w:color w:val="000000"/>
                <w:sz w:val="18"/>
                <w:szCs w:val="18"/>
              </w:rPr>
            </w:pPr>
          </w:p>
        </w:tc>
      </w:tr>
      <w:tr w14:paraId="114802BC" w14:textId="77777777" w:rsidTr="00DC572C">
        <w:tblPrEx>
          <w:tblW w:w="10278" w:type="dxa"/>
          <w:tblLayout w:type="fixed"/>
          <w:tblLook w:val="04A0"/>
        </w:tblPrEx>
        <w:trPr>
          <w:gridBefore w:val="1"/>
          <w:wBefore w:w="18" w:type="dxa"/>
        </w:trPr>
        <w:tc>
          <w:tcPr>
            <w:tcW w:w="1440" w:type="dxa"/>
          </w:tcPr>
          <w:p w:rsidR="000D5BEA" w:rsidRPr="00FD63D0" w:rsidP="00DC572C" w14:paraId="34123207" w14:textId="77777777">
            <w:pPr>
              <w:contextualSpacing/>
              <w:rPr>
                <w:rFonts w:eastAsia="Times New Roman" w:cstheme="minorHAnsi"/>
                <w:color w:val="000000"/>
                <w:sz w:val="18"/>
                <w:szCs w:val="18"/>
              </w:rPr>
            </w:pPr>
          </w:p>
        </w:tc>
        <w:tc>
          <w:tcPr>
            <w:tcW w:w="4860" w:type="dxa"/>
            <w:vAlign w:val="bottom"/>
          </w:tcPr>
          <w:p w:rsidR="000D5BEA" w:rsidRPr="00FD63D0" w:rsidP="00DC572C" w14:paraId="39160093"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0D5BEA" w:rsidRPr="00FD63D0" w:rsidP="00DC572C" w14:paraId="1C20CC90"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0D5BEA" w:rsidRPr="00FD63D0" w:rsidP="00DC572C" w14:paraId="31547CE4" w14:textId="77777777">
            <w:pPr>
              <w:contextualSpacing/>
              <w:rPr>
                <w:rFonts w:eastAsia="Times New Roman" w:cstheme="minorHAnsi"/>
                <w:bCs/>
                <w:color w:val="000000"/>
                <w:sz w:val="18"/>
                <w:szCs w:val="18"/>
              </w:rPr>
            </w:pPr>
          </w:p>
        </w:tc>
      </w:tr>
      <w:tr w14:paraId="6E3E5AB6" w14:textId="77777777" w:rsidTr="00DC572C">
        <w:tblPrEx>
          <w:tblW w:w="10278" w:type="dxa"/>
          <w:tblLayout w:type="fixed"/>
          <w:tblLook w:val="04A0"/>
        </w:tblPrEx>
        <w:trPr>
          <w:gridBefore w:val="1"/>
          <w:wBefore w:w="18" w:type="dxa"/>
        </w:trPr>
        <w:tc>
          <w:tcPr>
            <w:tcW w:w="1440" w:type="dxa"/>
          </w:tcPr>
          <w:p w:rsidR="000D5BEA" w:rsidRPr="00FD63D0" w:rsidP="00DC572C" w14:paraId="129D99DA" w14:textId="77777777">
            <w:pPr>
              <w:contextualSpacing/>
              <w:rPr>
                <w:rFonts w:eastAsia="Times New Roman" w:cstheme="minorHAnsi"/>
                <w:color w:val="000000"/>
                <w:sz w:val="18"/>
                <w:szCs w:val="18"/>
              </w:rPr>
            </w:pPr>
          </w:p>
        </w:tc>
        <w:tc>
          <w:tcPr>
            <w:tcW w:w="4860" w:type="dxa"/>
            <w:vAlign w:val="bottom"/>
          </w:tcPr>
          <w:p w:rsidR="000D5BEA" w:rsidRPr="00FD63D0" w:rsidP="00DC572C" w14:paraId="4323F279"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0D5BEA" w:rsidRPr="00FD63D0" w:rsidP="00DC572C" w14:paraId="5519E139"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0D5BEA" w:rsidRPr="00FD63D0" w:rsidP="00DC572C" w14:paraId="5CE23CAB" w14:textId="77777777">
            <w:pPr>
              <w:contextualSpacing/>
              <w:rPr>
                <w:rFonts w:eastAsia="Times New Roman" w:cstheme="minorHAnsi"/>
                <w:bCs/>
                <w:color w:val="000000"/>
                <w:sz w:val="18"/>
                <w:szCs w:val="18"/>
              </w:rPr>
            </w:pPr>
          </w:p>
        </w:tc>
      </w:tr>
      <w:tr w14:paraId="058A170A" w14:textId="77777777" w:rsidTr="00DC572C">
        <w:tblPrEx>
          <w:tblW w:w="10278" w:type="dxa"/>
          <w:tblLayout w:type="fixed"/>
          <w:tblLook w:val="04A0"/>
        </w:tblPrEx>
        <w:trPr>
          <w:gridBefore w:val="1"/>
          <w:wBefore w:w="18" w:type="dxa"/>
        </w:trPr>
        <w:tc>
          <w:tcPr>
            <w:tcW w:w="1440" w:type="dxa"/>
          </w:tcPr>
          <w:p w:rsidR="000D5BEA" w:rsidRPr="00FD63D0" w:rsidP="00DC572C" w14:paraId="692AFC37" w14:textId="77777777">
            <w:pPr>
              <w:contextualSpacing/>
              <w:rPr>
                <w:rFonts w:eastAsia="Times New Roman" w:cstheme="minorHAnsi"/>
                <w:color w:val="000000"/>
                <w:sz w:val="18"/>
                <w:szCs w:val="18"/>
              </w:rPr>
            </w:pPr>
          </w:p>
        </w:tc>
        <w:tc>
          <w:tcPr>
            <w:tcW w:w="4860" w:type="dxa"/>
            <w:vAlign w:val="bottom"/>
          </w:tcPr>
          <w:p w:rsidR="000D5BEA" w:rsidRPr="00FD63D0" w:rsidP="00DC572C" w14:paraId="311AACD0"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0D5BEA" w:rsidRPr="00FD63D0" w:rsidP="00DC572C" w14:paraId="67647171"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0D5BEA" w:rsidRPr="00FD63D0" w:rsidP="00DC572C" w14:paraId="1360D9A4" w14:textId="77777777">
            <w:pPr>
              <w:contextualSpacing/>
              <w:rPr>
                <w:rFonts w:eastAsia="Times New Roman" w:cstheme="minorHAnsi"/>
                <w:bCs/>
                <w:color w:val="000000"/>
                <w:sz w:val="18"/>
                <w:szCs w:val="18"/>
              </w:rPr>
            </w:pPr>
          </w:p>
        </w:tc>
      </w:tr>
    </w:tbl>
    <w:p w:rsidR="000D5BEA" w:rsidRPr="00FD63D0" w:rsidP="000D5BEA" w14:paraId="1DA27F6D" w14:textId="77777777">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1795931C" w14:textId="77777777" w:rsidTr="00DC572C">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0D5BEA" w:rsidRPr="00FD63D0" w:rsidP="00DC572C" w14:paraId="7DFF3330" w14:textId="77777777">
            <w:pPr>
              <w:contextualSpacing/>
              <w:rPr>
                <w:rFonts w:cstheme="minorHAnsi"/>
                <w:b/>
                <w:sz w:val="18"/>
                <w:szCs w:val="18"/>
              </w:rPr>
            </w:pPr>
            <w:r w:rsidRPr="00FD63D0">
              <w:rPr>
                <w:b/>
                <w:color w:val="000000"/>
                <w:sz w:val="18"/>
              </w:rPr>
              <w:t>Check_MG9.</w:t>
            </w:r>
          </w:p>
        </w:tc>
        <w:tc>
          <w:tcPr>
            <w:tcW w:w="7989" w:type="dxa"/>
          </w:tcPr>
          <w:p w:rsidR="000D5BEA" w:rsidRPr="00FD63D0" w:rsidP="00DC572C" w14:paraId="425BBA4A" w14:textId="77777777">
            <w:pPr>
              <w:contextualSpacing/>
              <w:rPr>
                <w:sz w:val="18"/>
                <w:szCs w:val="18"/>
              </w:rPr>
            </w:pPr>
            <w:r w:rsidRPr="00FD63D0">
              <w:rPr>
                <w:sz w:val="18"/>
              </w:rPr>
              <w:t xml:space="preserve">If R has ever injected substances other than hormones (MG8 EQ 1), go to MG9. </w:t>
            </w:r>
          </w:p>
          <w:p w:rsidR="000D5BEA" w:rsidRPr="00FD63D0" w:rsidP="00DC572C" w14:paraId="54067A7B" w14:textId="77777777">
            <w:pPr>
              <w:contextualSpacing/>
              <w:rPr>
                <w:rFonts w:cstheme="minorHAnsi"/>
                <w:sz w:val="18"/>
                <w:szCs w:val="18"/>
              </w:rPr>
            </w:pPr>
            <w:r w:rsidRPr="00FD63D0">
              <w:rPr>
                <w:sz w:val="18"/>
              </w:rPr>
              <w:t>Else, go to CALC_ENDMG.</w:t>
            </w:r>
          </w:p>
        </w:tc>
      </w:tr>
    </w:tbl>
    <w:p w:rsidR="000D5BEA" w:rsidRPr="00FD63D0" w:rsidP="000D5BEA" w14:paraId="60394527" w14:textId="77777777">
      <w:pPr>
        <w:tabs>
          <w:tab w:val="center" w:pos="5040"/>
        </w:tabs>
        <w:rPr>
          <w:sz w:val="18"/>
          <w:szCs w:val="18"/>
        </w:rPr>
      </w:pPr>
    </w:p>
    <w:tbl>
      <w:tblPr>
        <w:tblW w:w="10278" w:type="dxa"/>
        <w:tblLayout w:type="fixed"/>
        <w:tblLook w:val="04A0"/>
      </w:tblPr>
      <w:tblGrid>
        <w:gridCol w:w="18"/>
        <w:gridCol w:w="1440"/>
        <w:gridCol w:w="4860"/>
        <w:gridCol w:w="1260"/>
        <w:gridCol w:w="2700"/>
      </w:tblGrid>
      <w:tr w14:paraId="26301691" w14:textId="77777777" w:rsidTr="00DC572C">
        <w:tblPrEx>
          <w:tblW w:w="10278" w:type="dxa"/>
          <w:tblLayout w:type="fixed"/>
          <w:tblLook w:val="04A0"/>
        </w:tblPrEx>
        <w:tc>
          <w:tcPr>
            <w:tcW w:w="1458" w:type="dxa"/>
            <w:gridSpan w:val="2"/>
          </w:tcPr>
          <w:p w:rsidR="000D5BEA" w:rsidRPr="00FD63D0" w:rsidP="00DC572C" w14:paraId="101EDAEA" w14:textId="77777777">
            <w:pPr>
              <w:contextualSpacing/>
              <w:rPr>
                <w:rFonts w:eastAsia="Times New Roman" w:cstheme="minorHAnsi"/>
                <w:b/>
                <w:bCs/>
                <w:color w:val="000000"/>
                <w:sz w:val="18"/>
                <w:szCs w:val="18"/>
              </w:rPr>
            </w:pPr>
            <w:r w:rsidRPr="00FD63D0">
              <w:rPr>
                <w:b/>
                <w:color w:val="000000"/>
                <w:sz w:val="18"/>
              </w:rPr>
              <w:t>MG9.</w:t>
            </w:r>
          </w:p>
        </w:tc>
        <w:tc>
          <w:tcPr>
            <w:tcW w:w="8820" w:type="dxa"/>
            <w:gridSpan w:val="3"/>
            <w:vAlign w:val="bottom"/>
          </w:tcPr>
          <w:p w:rsidR="000D5BEA" w:rsidRPr="00CC0D8A" w:rsidP="00DC572C" w14:paraId="0AC0EC26" w14:textId="77777777">
            <w:pPr>
              <w:contextualSpacing/>
              <w:rPr>
                <w:rFonts w:eastAsia="Times New Roman" w:cstheme="minorHAnsi"/>
                <w:b/>
                <w:bCs/>
                <w:color w:val="000000"/>
                <w:sz w:val="18"/>
                <w:szCs w:val="18"/>
                <w:lang w:val="es-ES"/>
              </w:rPr>
            </w:pPr>
            <w:r w:rsidRPr="00CC0D8A">
              <w:rPr>
                <w:b/>
                <w:color w:val="000000"/>
                <w:sz w:val="18"/>
                <w:lang w:val="es-ES"/>
              </w:rPr>
              <w:t xml:space="preserve">En los últimos 12 meses, es decir, desde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interview </w:t>
            </w:r>
            <w:r w:rsidRPr="00CC0D8A">
              <w:rPr>
                <w:color w:val="000000"/>
                <w:sz w:val="18"/>
                <w:lang w:val="es-ES"/>
              </w:rPr>
              <w:t>month</w:t>
            </w:r>
            <w:r w:rsidRPr="00CC0D8A">
              <w:rPr>
                <w:color w:val="000000"/>
                <w:sz w:val="18"/>
                <w:lang w:val="es-ES"/>
              </w:rPr>
              <w:t xml:space="preserve">, </w:t>
            </w:r>
            <w:r w:rsidRPr="00CC0D8A">
              <w:rPr>
                <w:color w:val="000000"/>
                <w:sz w:val="18"/>
                <w:lang w:val="es-ES"/>
              </w:rPr>
              <w:t>formatted</w:t>
            </w:r>
            <w:r w:rsidRPr="00CC0D8A">
              <w:rPr>
                <w:color w:val="000000"/>
                <w:sz w:val="18"/>
                <w:lang w:val="es-ES"/>
              </w:rPr>
              <w:t xml:space="preserve"> as </w:t>
            </w:r>
            <w:r w:rsidRPr="00CC0D8A">
              <w:rPr>
                <w:color w:val="000000"/>
                <w:sz w:val="18"/>
                <w:lang w:val="es-ES"/>
              </w:rPr>
              <w:t>text</w:t>
            </w:r>
            <w:r w:rsidRPr="00CC0D8A">
              <w:rPr>
                <w:color w:val="000000"/>
                <w:sz w:val="18"/>
                <w:lang w:val="es-ES"/>
              </w:rPr>
              <w:t>]</w:t>
            </w:r>
            <w:r w:rsidRPr="00CC0D8A">
              <w:rPr>
                <w:b/>
                <w:color w:val="000000"/>
                <w:sz w:val="18"/>
                <w:lang w:val="es-ES"/>
              </w:rPr>
              <w:t xml:space="preserve"> del año pasado, ¿se ha puesto estas otras inyecciones?</w:t>
            </w:r>
          </w:p>
        </w:tc>
      </w:tr>
      <w:tr w14:paraId="042B24CB" w14:textId="77777777" w:rsidTr="00DC572C">
        <w:tblPrEx>
          <w:tblW w:w="10278" w:type="dxa"/>
          <w:tblLayout w:type="fixed"/>
          <w:tblLook w:val="04A0"/>
        </w:tblPrEx>
        <w:tc>
          <w:tcPr>
            <w:tcW w:w="1458" w:type="dxa"/>
            <w:gridSpan w:val="2"/>
            <w:vAlign w:val="bottom"/>
          </w:tcPr>
          <w:p w:rsidR="000D5BEA" w:rsidRPr="00FD63D0" w:rsidP="00DC572C" w14:paraId="1DDE8B53" w14:textId="77777777">
            <w:pPr>
              <w:contextualSpacing/>
              <w:rPr>
                <w:rFonts w:eastAsia="Times New Roman" w:cstheme="minorHAnsi"/>
                <w:bCs/>
                <w:color w:val="000000"/>
                <w:sz w:val="18"/>
                <w:szCs w:val="18"/>
              </w:rPr>
            </w:pPr>
            <w:r w:rsidRPr="00FD63D0">
              <w:rPr>
                <w:color w:val="000000"/>
                <w:sz w:val="18"/>
              </w:rPr>
              <w:t>RECINJR2</w:t>
            </w:r>
          </w:p>
        </w:tc>
        <w:tc>
          <w:tcPr>
            <w:tcW w:w="6120" w:type="dxa"/>
            <w:gridSpan w:val="2"/>
            <w:vAlign w:val="bottom"/>
          </w:tcPr>
          <w:p w:rsidR="000D5BEA" w:rsidRPr="00FD63D0" w:rsidP="00DC572C" w14:paraId="7D93B009" w14:textId="77777777">
            <w:pPr>
              <w:contextualSpacing/>
              <w:rPr>
                <w:rFonts w:eastAsia="Times New Roman" w:cstheme="minorHAnsi"/>
                <w:color w:val="000000"/>
                <w:sz w:val="18"/>
                <w:szCs w:val="18"/>
              </w:rPr>
            </w:pPr>
            <w:r w:rsidRPr="00FD63D0">
              <w:rPr>
                <w:color w:val="000000"/>
                <w:sz w:val="18"/>
              </w:rPr>
              <w:t>Other injection in past 12 months</w:t>
            </w:r>
          </w:p>
        </w:tc>
        <w:tc>
          <w:tcPr>
            <w:tcW w:w="2700" w:type="dxa"/>
            <w:vAlign w:val="bottom"/>
          </w:tcPr>
          <w:p w:rsidR="000D5BEA" w:rsidRPr="00FD63D0" w:rsidP="00DC572C" w14:paraId="25D55503" w14:textId="77777777">
            <w:pPr>
              <w:contextualSpacing/>
              <w:rPr>
                <w:rFonts w:eastAsia="Times New Roman" w:cstheme="minorHAnsi"/>
                <w:color w:val="000000"/>
                <w:sz w:val="18"/>
                <w:szCs w:val="18"/>
              </w:rPr>
            </w:pPr>
          </w:p>
        </w:tc>
      </w:tr>
      <w:tr w14:paraId="14185FC2" w14:textId="77777777" w:rsidTr="00DC572C">
        <w:tblPrEx>
          <w:tblW w:w="10278" w:type="dxa"/>
          <w:tblLayout w:type="fixed"/>
          <w:tblLook w:val="04A0"/>
        </w:tblPrEx>
        <w:trPr>
          <w:gridBefore w:val="1"/>
          <w:wBefore w:w="18" w:type="dxa"/>
        </w:trPr>
        <w:tc>
          <w:tcPr>
            <w:tcW w:w="1440" w:type="dxa"/>
          </w:tcPr>
          <w:p w:rsidR="000D5BEA" w:rsidRPr="00FD63D0" w:rsidP="00DC572C" w14:paraId="062F24EA" w14:textId="77777777">
            <w:pPr>
              <w:contextualSpacing/>
              <w:rPr>
                <w:rFonts w:eastAsia="Times New Roman" w:cstheme="minorHAnsi"/>
                <w:color w:val="000000"/>
                <w:sz w:val="18"/>
                <w:szCs w:val="18"/>
              </w:rPr>
            </w:pPr>
          </w:p>
        </w:tc>
        <w:tc>
          <w:tcPr>
            <w:tcW w:w="4860" w:type="dxa"/>
            <w:vAlign w:val="bottom"/>
          </w:tcPr>
          <w:p w:rsidR="000D5BEA" w:rsidRPr="00FD63D0" w:rsidP="00DC572C" w14:paraId="59A7DC14"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0D5BEA" w:rsidRPr="00FD63D0" w:rsidP="00DC572C" w14:paraId="17B2D884"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0D5BEA" w:rsidRPr="00FD63D0" w:rsidP="00DC572C" w14:paraId="4328ECFC" w14:textId="77777777">
            <w:pPr>
              <w:contextualSpacing/>
              <w:rPr>
                <w:rFonts w:eastAsia="Times New Roman" w:cstheme="minorHAnsi"/>
                <w:bCs/>
                <w:color w:val="000000"/>
                <w:sz w:val="18"/>
                <w:szCs w:val="18"/>
              </w:rPr>
            </w:pPr>
          </w:p>
        </w:tc>
      </w:tr>
      <w:tr w14:paraId="47C9A0B4" w14:textId="77777777" w:rsidTr="00DC572C">
        <w:tblPrEx>
          <w:tblW w:w="10278" w:type="dxa"/>
          <w:tblLayout w:type="fixed"/>
          <w:tblLook w:val="04A0"/>
        </w:tblPrEx>
        <w:trPr>
          <w:gridBefore w:val="1"/>
          <w:wBefore w:w="18" w:type="dxa"/>
        </w:trPr>
        <w:tc>
          <w:tcPr>
            <w:tcW w:w="1440" w:type="dxa"/>
          </w:tcPr>
          <w:p w:rsidR="000D5BEA" w:rsidRPr="00FD63D0" w:rsidP="00DC572C" w14:paraId="061E51A6" w14:textId="77777777">
            <w:pPr>
              <w:contextualSpacing/>
              <w:rPr>
                <w:rFonts w:eastAsia="Times New Roman" w:cstheme="minorHAnsi"/>
                <w:color w:val="000000"/>
                <w:sz w:val="18"/>
                <w:szCs w:val="18"/>
              </w:rPr>
            </w:pPr>
          </w:p>
        </w:tc>
        <w:tc>
          <w:tcPr>
            <w:tcW w:w="4860" w:type="dxa"/>
            <w:vAlign w:val="bottom"/>
          </w:tcPr>
          <w:p w:rsidR="000D5BEA" w:rsidRPr="00FD63D0" w:rsidP="00DC572C" w14:paraId="542EFB4F"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0D5BEA" w:rsidRPr="00FD63D0" w:rsidP="00DC572C" w14:paraId="296BF3C5"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0D5BEA" w:rsidRPr="00FD63D0" w:rsidP="00DC572C" w14:paraId="2D739FE3" w14:textId="77777777">
            <w:pPr>
              <w:contextualSpacing/>
              <w:rPr>
                <w:rFonts w:eastAsia="Times New Roman" w:cstheme="minorHAnsi"/>
                <w:bCs/>
                <w:color w:val="000000"/>
                <w:sz w:val="18"/>
                <w:szCs w:val="18"/>
              </w:rPr>
            </w:pPr>
          </w:p>
        </w:tc>
      </w:tr>
      <w:tr w14:paraId="134D7AF8" w14:textId="77777777" w:rsidTr="00DC572C">
        <w:tblPrEx>
          <w:tblW w:w="10278" w:type="dxa"/>
          <w:tblLayout w:type="fixed"/>
          <w:tblLook w:val="04A0"/>
        </w:tblPrEx>
        <w:trPr>
          <w:gridBefore w:val="1"/>
          <w:wBefore w:w="18" w:type="dxa"/>
        </w:trPr>
        <w:tc>
          <w:tcPr>
            <w:tcW w:w="1440" w:type="dxa"/>
          </w:tcPr>
          <w:p w:rsidR="000D5BEA" w:rsidRPr="00FD63D0" w:rsidP="00DC572C" w14:paraId="1D27000B" w14:textId="77777777">
            <w:pPr>
              <w:contextualSpacing/>
              <w:rPr>
                <w:rFonts w:eastAsia="Times New Roman" w:cstheme="minorHAnsi"/>
                <w:color w:val="000000"/>
                <w:sz w:val="18"/>
                <w:szCs w:val="18"/>
              </w:rPr>
            </w:pPr>
          </w:p>
        </w:tc>
        <w:tc>
          <w:tcPr>
            <w:tcW w:w="4860" w:type="dxa"/>
            <w:vAlign w:val="bottom"/>
          </w:tcPr>
          <w:p w:rsidR="000D5BEA" w:rsidRPr="00FD63D0" w:rsidP="00DC572C" w14:paraId="7C3979FD"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0D5BEA" w:rsidRPr="00FD63D0" w:rsidP="00DC572C" w14:paraId="4409D080"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0D5BEA" w:rsidRPr="00FD63D0" w:rsidP="00DC572C" w14:paraId="4790A66D" w14:textId="77777777">
            <w:pPr>
              <w:contextualSpacing/>
              <w:rPr>
                <w:rFonts w:eastAsia="Times New Roman" w:cstheme="minorHAnsi"/>
                <w:bCs/>
                <w:color w:val="000000"/>
                <w:sz w:val="18"/>
                <w:szCs w:val="18"/>
              </w:rPr>
            </w:pPr>
          </w:p>
        </w:tc>
      </w:tr>
      <w:tr w14:paraId="0128B5EF" w14:textId="77777777" w:rsidTr="00DC572C">
        <w:tblPrEx>
          <w:tblW w:w="10278" w:type="dxa"/>
          <w:tblLayout w:type="fixed"/>
          <w:tblLook w:val="04A0"/>
        </w:tblPrEx>
        <w:trPr>
          <w:gridBefore w:val="1"/>
          <w:wBefore w:w="18" w:type="dxa"/>
        </w:trPr>
        <w:tc>
          <w:tcPr>
            <w:tcW w:w="1440" w:type="dxa"/>
          </w:tcPr>
          <w:p w:rsidR="000D5BEA" w:rsidRPr="00FD63D0" w:rsidP="00DC572C" w14:paraId="1E7327A1" w14:textId="77777777">
            <w:pPr>
              <w:contextualSpacing/>
              <w:rPr>
                <w:rFonts w:eastAsia="Times New Roman" w:cstheme="minorHAnsi"/>
                <w:color w:val="000000"/>
                <w:sz w:val="18"/>
                <w:szCs w:val="18"/>
              </w:rPr>
            </w:pPr>
          </w:p>
        </w:tc>
        <w:tc>
          <w:tcPr>
            <w:tcW w:w="4860" w:type="dxa"/>
            <w:vAlign w:val="bottom"/>
          </w:tcPr>
          <w:p w:rsidR="000D5BEA" w:rsidRPr="00FD63D0" w:rsidP="00DC572C" w14:paraId="42C4136B"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0D5BEA" w:rsidRPr="00FD63D0" w:rsidP="00DC572C" w14:paraId="7729D818"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0D5BEA" w:rsidRPr="00FD63D0" w:rsidP="00DC572C" w14:paraId="1B5403F6" w14:textId="77777777">
            <w:pPr>
              <w:contextualSpacing/>
              <w:rPr>
                <w:rFonts w:eastAsia="Times New Roman" w:cstheme="minorHAnsi"/>
                <w:bCs/>
                <w:color w:val="000000"/>
                <w:sz w:val="18"/>
                <w:szCs w:val="18"/>
              </w:rPr>
            </w:pPr>
          </w:p>
        </w:tc>
      </w:tr>
    </w:tbl>
    <w:p w:rsidR="000D5BEA" w:rsidRPr="00FD63D0" w:rsidP="000D5BEA" w14:paraId="11D842D5" w14:textId="77777777">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0263989C" w14:textId="77777777" w:rsidTr="00DC572C">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0D5BEA" w:rsidRPr="00FD63D0" w:rsidP="00DC572C" w14:paraId="308890EA" w14:textId="77777777">
            <w:pPr>
              <w:contextualSpacing/>
              <w:rPr>
                <w:rFonts w:cstheme="minorHAnsi"/>
                <w:b/>
                <w:sz w:val="18"/>
                <w:szCs w:val="18"/>
              </w:rPr>
            </w:pPr>
            <w:r w:rsidRPr="00FD63D0">
              <w:rPr>
                <w:b/>
                <w:color w:val="000000"/>
                <w:sz w:val="18"/>
              </w:rPr>
              <w:t>Check_MG10.</w:t>
            </w:r>
          </w:p>
        </w:tc>
        <w:tc>
          <w:tcPr>
            <w:tcW w:w="7989" w:type="dxa"/>
          </w:tcPr>
          <w:p w:rsidR="000D5BEA" w:rsidRPr="00FD63D0" w:rsidP="00DC572C" w14:paraId="022C3472" w14:textId="77777777">
            <w:pPr>
              <w:contextualSpacing/>
              <w:rPr>
                <w:sz w:val="18"/>
                <w:szCs w:val="18"/>
              </w:rPr>
            </w:pPr>
            <w:r w:rsidRPr="00FD63D0">
              <w:rPr>
                <w:sz w:val="18"/>
              </w:rPr>
              <w:t>If R injected other substances in the past 12 months (MG9 EQ 1), go to MG10.</w:t>
            </w:r>
          </w:p>
          <w:p w:rsidR="000D5BEA" w:rsidRPr="00FD63D0" w:rsidP="00DC572C" w14:paraId="74E4A38F" w14:textId="77777777">
            <w:pPr>
              <w:contextualSpacing/>
              <w:rPr>
                <w:rFonts w:cstheme="minorHAnsi"/>
                <w:sz w:val="18"/>
                <w:szCs w:val="18"/>
              </w:rPr>
            </w:pPr>
            <w:r w:rsidRPr="00FD63D0">
              <w:rPr>
                <w:sz w:val="18"/>
              </w:rPr>
              <w:t>Else, go to CALC_ENDMG.</w:t>
            </w:r>
          </w:p>
        </w:tc>
      </w:tr>
    </w:tbl>
    <w:p w:rsidR="000D5BEA" w:rsidRPr="00FD63D0" w:rsidP="000D5BEA" w14:paraId="41E2379E" w14:textId="77777777">
      <w:pPr>
        <w:tabs>
          <w:tab w:val="center" w:pos="5040"/>
        </w:tabs>
        <w:rPr>
          <w:sz w:val="18"/>
          <w:szCs w:val="18"/>
        </w:rPr>
      </w:pPr>
    </w:p>
    <w:tbl>
      <w:tblPr>
        <w:tblW w:w="10278" w:type="dxa"/>
        <w:tblLayout w:type="fixed"/>
        <w:tblLook w:val="04A0"/>
      </w:tblPr>
      <w:tblGrid>
        <w:gridCol w:w="18"/>
        <w:gridCol w:w="1440"/>
        <w:gridCol w:w="4860"/>
        <w:gridCol w:w="1260"/>
        <w:gridCol w:w="2700"/>
      </w:tblGrid>
      <w:tr w14:paraId="6AACEE11" w14:textId="77777777" w:rsidTr="00DC572C">
        <w:tblPrEx>
          <w:tblW w:w="10278" w:type="dxa"/>
          <w:tblLayout w:type="fixed"/>
          <w:tblLook w:val="04A0"/>
        </w:tblPrEx>
        <w:tc>
          <w:tcPr>
            <w:tcW w:w="1458" w:type="dxa"/>
            <w:gridSpan w:val="2"/>
          </w:tcPr>
          <w:p w:rsidR="000D5BEA" w:rsidRPr="00FD63D0" w:rsidP="00DC572C" w14:paraId="1E7C82EB" w14:textId="77777777">
            <w:pPr>
              <w:contextualSpacing/>
              <w:rPr>
                <w:rFonts w:eastAsia="Times New Roman" w:cstheme="minorHAnsi"/>
                <w:b/>
                <w:bCs/>
                <w:color w:val="000000"/>
                <w:sz w:val="18"/>
                <w:szCs w:val="18"/>
              </w:rPr>
            </w:pPr>
            <w:r w:rsidRPr="00FD63D0">
              <w:rPr>
                <w:b/>
                <w:color w:val="000000"/>
                <w:sz w:val="18"/>
              </w:rPr>
              <w:t>MG10.</w:t>
            </w:r>
          </w:p>
        </w:tc>
        <w:tc>
          <w:tcPr>
            <w:tcW w:w="8820" w:type="dxa"/>
            <w:gridSpan w:val="3"/>
            <w:vAlign w:val="bottom"/>
          </w:tcPr>
          <w:p w:rsidR="000D5BEA" w:rsidRPr="00CC0D8A" w:rsidP="00DC572C" w14:paraId="29B725AC" w14:textId="77777777">
            <w:pPr>
              <w:contextualSpacing/>
              <w:rPr>
                <w:rFonts w:eastAsia="Times New Roman" w:cstheme="minorHAnsi"/>
                <w:b/>
                <w:bCs/>
                <w:color w:val="000000"/>
                <w:sz w:val="18"/>
                <w:szCs w:val="18"/>
                <w:lang w:val="es-ES"/>
              </w:rPr>
            </w:pPr>
            <w:r w:rsidRPr="00CC0D8A">
              <w:rPr>
                <w:b/>
                <w:color w:val="000000"/>
                <w:sz w:val="18"/>
                <w:lang w:val="es-ES"/>
              </w:rPr>
              <w:t>En los últimos 12 meses, ¿quién le puso estas otras inyecciones? Puede seleccionar más de una respuesta.</w:t>
            </w:r>
          </w:p>
          <w:p w:rsidR="000D5BEA" w:rsidRPr="00CC0D8A" w:rsidP="00DC572C" w14:paraId="722D0914" w14:textId="77777777">
            <w:pPr>
              <w:contextualSpacing/>
              <w:rPr>
                <w:rFonts w:eastAsia="Times New Roman" w:cstheme="minorHAnsi"/>
                <w:b/>
                <w:bCs/>
                <w:color w:val="000000"/>
                <w:sz w:val="18"/>
                <w:szCs w:val="18"/>
                <w:lang w:val="es-ES"/>
              </w:rPr>
            </w:pPr>
          </w:p>
          <w:p w:rsidR="000D5BEA" w:rsidRPr="00CC0D8A" w:rsidP="00DC572C" w14:paraId="44C23D0D" w14:textId="77777777">
            <w:pPr>
              <w:contextualSpacing/>
              <w:rPr>
                <w:rFonts w:eastAsia="Times New Roman" w:cstheme="minorHAnsi"/>
                <w:b/>
                <w:bCs/>
                <w:color w:val="000000"/>
                <w:sz w:val="18"/>
                <w:szCs w:val="18"/>
                <w:lang w:val="es-ES"/>
              </w:rPr>
            </w:pPr>
            <w:r w:rsidRPr="00CC0D8A">
              <w:rPr>
                <w:color w:val="000000"/>
                <w:sz w:val="18"/>
                <w:lang w:val="es-ES"/>
              </w:rPr>
              <w:t>[LEA las opciones. MARQUE TODAS las que correspondan].</w:t>
            </w:r>
          </w:p>
        </w:tc>
      </w:tr>
      <w:tr w14:paraId="3181985D" w14:textId="77777777" w:rsidTr="00DC572C">
        <w:tblPrEx>
          <w:tblW w:w="10278" w:type="dxa"/>
          <w:tblLayout w:type="fixed"/>
          <w:tblLook w:val="04A0"/>
        </w:tblPrEx>
        <w:tc>
          <w:tcPr>
            <w:tcW w:w="1458" w:type="dxa"/>
            <w:gridSpan w:val="2"/>
            <w:vAlign w:val="bottom"/>
          </w:tcPr>
          <w:p w:rsidR="000D5BEA" w:rsidRPr="00FD63D0" w:rsidP="00DC572C" w14:paraId="0735F3EC" w14:textId="77777777">
            <w:pPr>
              <w:contextualSpacing/>
              <w:rPr>
                <w:rFonts w:eastAsia="Times New Roman" w:cstheme="minorHAnsi"/>
                <w:bCs/>
                <w:color w:val="000000"/>
                <w:sz w:val="18"/>
                <w:szCs w:val="18"/>
              </w:rPr>
            </w:pPr>
            <w:r w:rsidRPr="00FD63D0">
              <w:rPr>
                <w:color w:val="000000"/>
                <w:sz w:val="18"/>
              </w:rPr>
              <w:t>WHOINJ</w:t>
            </w:r>
          </w:p>
        </w:tc>
        <w:tc>
          <w:tcPr>
            <w:tcW w:w="6120" w:type="dxa"/>
            <w:gridSpan w:val="2"/>
            <w:vAlign w:val="bottom"/>
          </w:tcPr>
          <w:p w:rsidR="000D5BEA" w:rsidRPr="00FD63D0" w:rsidP="00DC572C" w14:paraId="3BDB4DDF" w14:textId="77777777">
            <w:pPr>
              <w:contextualSpacing/>
              <w:rPr>
                <w:rFonts w:eastAsia="Times New Roman" w:cstheme="minorHAnsi"/>
                <w:color w:val="000000"/>
                <w:sz w:val="18"/>
                <w:szCs w:val="18"/>
              </w:rPr>
            </w:pPr>
            <w:r w:rsidRPr="00FD63D0">
              <w:rPr>
                <w:color w:val="000000"/>
                <w:sz w:val="18"/>
              </w:rPr>
              <w:t>Who gave you other injections</w:t>
            </w:r>
          </w:p>
        </w:tc>
        <w:tc>
          <w:tcPr>
            <w:tcW w:w="2700" w:type="dxa"/>
            <w:vAlign w:val="bottom"/>
          </w:tcPr>
          <w:p w:rsidR="000D5BEA" w:rsidRPr="00FD63D0" w:rsidP="00DC572C" w14:paraId="67473322" w14:textId="77777777">
            <w:pPr>
              <w:contextualSpacing/>
              <w:rPr>
                <w:rFonts w:eastAsia="Times New Roman" w:cstheme="minorHAnsi"/>
                <w:color w:val="000000"/>
                <w:sz w:val="18"/>
                <w:szCs w:val="18"/>
              </w:rPr>
            </w:pPr>
          </w:p>
        </w:tc>
      </w:tr>
      <w:tr w14:paraId="3DB3DC86" w14:textId="77777777" w:rsidTr="00DC572C">
        <w:tblPrEx>
          <w:tblW w:w="10278" w:type="dxa"/>
          <w:tblLayout w:type="fixed"/>
          <w:tblLook w:val="04A0"/>
        </w:tblPrEx>
        <w:trPr>
          <w:gridBefore w:val="1"/>
          <w:wBefore w:w="18" w:type="dxa"/>
        </w:trPr>
        <w:tc>
          <w:tcPr>
            <w:tcW w:w="1440" w:type="dxa"/>
          </w:tcPr>
          <w:p w:rsidR="000D5BEA" w:rsidRPr="00FD63D0" w:rsidP="00DC572C" w14:paraId="53BEE8AC" w14:textId="77777777">
            <w:pPr>
              <w:contextualSpacing/>
              <w:rPr>
                <w:rFonts w:eastAsia="Times New Roman" w:cstheme="minorHAnsi"/>
                <w:color w:val="000000"/>
                <w:sz w:val="18"/>
                <w:szCs w:val="18"/>
              </w:rPr>
            </w:pPr>
            <w:r w:rsidRPr="00FD63D0">
              <w:rPr>
                <w:color w:val="000000"/>
                <w:sz w:val="18"/>
              </w:rPr>
              <w:t>WHOINJA</w:t>
            </w:r>
          </w:p>
        </w:tc>
        <w:tc>
          <w:tcPr>
            <w:tcW w:w="4860" w:type="dxa"/>
            <w:vAlign w:val="bottom"/>
          </w:tcPr>
          <w:p w:rsidR="000D5BEA" w:rsidRPr="00CC0D8A" w:rsidP="00DC572C" w14:paraId="5DF0F3DC"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Personal médico o de enfermería, o profesionales del</w:t>
            </w:r>
            <w:r w:rsidRPr="00CC0D8A">
              <w:rPr>
                <w:color w:val="000000"/>
                <w:sz w:val="18"/>
                <w:lang w:val="es-ES"/>
              </w:rPr>
              <w:t xml:space="preserve"> </w:t>
            </w:r>
            <w:r w:rsidRPr="00CC0D8A">
              <w:rPr>
                <w:color w:val="000000"/>
                <w:sz w:val="18"/>
                <w:lang w:val="es-ES"/>
              </w:rPr>
              <w:t>cuidado de la salud</w:t>
            </w:r>
            <w:r w:rsidRPr="00CC0D8A">
              <w:rPr>
                <w:color w:val="000000"/>
                <w:sz w:val="18"/>
                <w:lang w:val="es-ES"/>
              </w:rPr>
              <w:tab/>
            </w:r>
          </w:p>
        </w:tc>
        <w:tc>
          <w:tcPr>
            <w:tcW w:w="1260" w:type="dxa"/>
            <w:vAlign w:val="bottom"/>
          </w:tcPr>
          <w:p w:rsidR="000D5BEA" w:rsidRPr="00FD63D0" w:rsidP="00DC572C" w14:paraId="7FC835E8"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0D5BEA" w:rsidRPr="00FD63D0" w:rsidP="00DC572C" w14:paraId="3EC8F034" w14:textId="77777777">
            <w:pPr>
              <w:contextualSpacing/>
              <w:rPr>
                <w:rFonts w:eastAsia="Times New Roman" w:cstheme="minorHAnsi"/>
                <w:bCs/>
                <w:color w:val="000000"/>
                <w:sz w:val="18"/>
                <w:szCs w:val="18"/>
              </w:rPr>
            </w:pPr>
          </w:p>
        </w:tc>
      </w:tr>
      <w:tr w14:paraId="08B66879" w14:textId="77777777" w:rsidTr="00DC572C">
        <w:tblPrEx>
          <w:tblW w:w="10278" w:type="dxa"/>
          <w:tblLayout w:type="fixed"/>
          <w:tblLook w:val="04A0"/>
        </w:tblPrEx>
        <w:trPr>
          <w:gridBefore w:val="1"/>
          <w:wBefore w:w="18" w:type="dxa"/>
        </w:trPr>
        <w:tc>
          <w:tcPr>
            <w:tcW w:w="1440" w:type="dxa"/>
          </w:tcPr>
          <w:p w:rsidR="0038738C" w:rsidRPr="00FD63D0" w:rsidP="00DC572C" w14:paraId="381FCE28" w14:textId="77777777">
            <w:pPr>
              <w:contextualSpacing/>
              <w:rPr>
                <w:rFonts w:eastAsia="Times New Roman" w:cstheme="minorHAnsi"/>
                <w:color w:val="000000"/>
                <w:sz w:val="18"/>
                <w:szCs w:val="18"/>
              </w:rPr>
            </w:pPr>
            <w:r w:rsidRPr="00FD63D0">
              <w:rPr>
                <w:color w:val="000000"/>
                <w:sz w:val="18"/>
              </w:rPr>
              <w:t>WHOINJB</w:t>
            </w:r>
          </w:p>
        </w:tc>
        <w:tc>
          <w:tcPr>
            <w:tcW w:w="4860" w:type="dxa"/>
            <w:vAlign w:val="bottom"/>
          </w:tcPr>
          <w:p w:rsidR="0038738C" w:rsidRPr="00CC0D8A" w:rsidP="00DC572C" w14:paraId="3734A754"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P</w:t>
            </w:r>
            <w:r w:rsidRPr="00CC0D8A" w:rsidR="009C112C">
              <w:rPr>
                <w:color w:val="000000"/>
                <w:sz w:val="18"/>
                <w:lang w:val="es-ES"/>
              </w:rPr>
              <w:t>rofesional no médico con licencia</w:t>
            </w:r>
            <w:r w:rsidRPr="00CC0D8A" w:rsidR="009C112C">
              <w:rPr>
                <w:color w:val="000000"/>
                <w:sz w:val="18"/>
                <w:lang w:val="es-ES"/>
              </w:rPr>
              <w:tab/>
            </w:r>
          </w:p>
        </w:tc>
        <w:tc>
          <w:tcPr>
            <w:tcW w:w="1260" w:type="dxa"/>
            <w:vAlign w:val="bottom"/>
          </w:tcPr>
          <w:p w:rsidR="0038738C" w:rsidRPr="00FD63D0" w:rsidP="00DC572C" w14:paraId="7A041056" w14:textId="77777777">
            <w:pPr>
              <w:contextualSpacing/>
              <w:jc w:val="right"/>
              <w:rPr>
                <w:rFonts w:eastAsia="Times New Roman" w:cstheme="minorHAnsi"/>
                <w:bCs/>
                <w:color w:val="000000"/>
                <w:sz w:val="18"/>
                <w:szCs w:val="18"/>
              </w:rPr>
            </w:pPr>
            <w:r w:rsidRPr="00FD63D0">
              <w:rPr>
                <w:color w:val="000000"/>
                <w:sz w:val="18"/>
              </w:rPr>
              <w:t>2</w:t>
            </w:r>
          </w:p>
        </w:tc>
        <w:tc>
          <w:tcPr>
            <w:tcW w:w="2700" w:type="dxa"/>
          </w:tcPr>
          <w:p w:rsidR="0038738C" w:rsidRPr="00FD63D0" w:rsidP="00DC572C" w14:paraId="08F3B6BF" w14:textId="77777777">
            <w:pPr>
              <w:contextualSpacing/>
              <w:rPr>
                <w:rFonts w:eastAsia="Times New Roman" w:cstheme="minorHAnsi"/>
                <w:bCs/>
                <w:color w:val="000000"/>
                <w:sz w:val="18"/>
                <w:szCs w:val="18"/>
              </w:rPr>
            </w:pPr>
          </w:p>
        </w:tc>
      </w:tr>
      <w:tr w14:paraId="0F9D7829" w14:textId="77777777" w:rsidTr="00DC572C">
        <w:tblPrEx>
          <w:tblW w:w="10278" w:type="dxa"/>
          <w:tblLayout w:type="fixed"/>
          <w:tblLook w:val="04A0"/>
        </w:tblPrEx>
        <w:trPr>
          <w:gridBefore w:val="1"/>
          <w:wBefore w:w="18" w:type="dxa"/>
        </w:trPr>
        <w:tc>
          <w:tcPr>
            <w:tcW w:w="1440" w:type="dxa"/>
          </w:tcPr>
          <w:p w:rsidR="000D5BEA" w:rsidRPr="00FD63D0" w:rsidP="00DC572C" w14:paraId="58D2AE71" w14:textId="77777777">
            <w:pPr>
              <w:contextualSpacing/>
              <w:rPr>
                <w:rFonts w:eastAsia="Times New Roman" w:cstheme="minorHAnsi"/>
                <w:color w:val="000000"/>
                <w:sz w:val="18"/>
                <w:szCs w:val="18"/>
              </w:rPr>
            </w:pPr>
            <w:r w:rsidRPr="00FD63D0">
              <w:rPr>
                <w:color w:val="000000"/>
                <w:sz w:val="18"/>
              </w:rPr>
              <w:t>WHOINJC</w:t>
            </w:r>
          </w:p>
        </w:tc>
        <w:tc>
          <w:tcPr>
            <w:tcW w:w="4860" w:type="dxa"/>
            <w:vAlign w:val="bottom"/>
          </w:tcPr>
          <w:p w:rsidR="000D5BEA" w:rsidRPr="00FD63D0" w:rsidP="00DC572C" w14:paraId="257AFFA4" w14:textId="77777777">
            <w:pPr>
              <w:tabs>
                <w:tab w:val="right" w:leader="dot" w:pos="5760"/>
              </w:tabs>
              <w:contextualSpacing/>
              <w:rPr>
                <w:rFonts w:eastAsia="Times New Roman" w:cstheme="minorHAnsi"/>
                <w:color w:val="000000"/>
                <w:sz w:val="18"/>
                <w:szCs w:val="18"/>
              </w:rPr>
            </w:pPr>
            <w:r w:rsidRPr="00FD63D0">
              <w:rPr>
                <w:color w:val="000000"/>
                <w:sz w:val="18"/>
              </w:rPr>
              <w:t>Usted</w:t>
            </w:r>
            <w:r w:rsidRPr="00FD63D0">
              <w:rPr>
                <w:color w:val="000000"/>
                <w:sz w:val="18"/>
              </w:rPr>
              <w:t xml:space="preserve"> se las </w:t>
            </w:r>
            <w:r w:rsidRPr="00FD63D0">
              <w:rPr>
                <w:color w:val="000000"/>
                <w:sz w:val="18"/>
              </w:rPr>
              <w:t>puso</w:t>
            </w:r>
            <w:r w:rsidRPr="00FD63D0">
              <w:rPr>
                <w:color w:val="000000"/>
                <w:sz w:val="18"/>
              </w:rPr>
              <w:tab/>
            </w:r>
          </w:p>
        </w:tc>
        <w:tc>
          <w:tcPr>
            <w:tcW w:w="1260" w:type="dxa"/>
            <w:vAlign w:val="bottom"/>
          </w:tcPr>
          <w:p w:rsidR="000D5BEA" w:rsidRPr="00FD63D0" w:rsidP="00DC572C" w14:paraId="7AAE0134" w14:textId="77777777">
            <w:pPr>
              <w:contextualSpacing/>
              <w:jc w:val="right"/>
              <w:rPr>
                <w:rFonts w:eastAsia="Times New Roman" w:cstheme="minorHAnsi"/>
                <w:bCs/>
                <w:color w:val="000000"/>
                <w:sz w:val="18"/>
                <w:szCs w:val="18"/>
              </w:rPr>
            </w:pPr>
            <w:r w:rsidRPr="00FD63D0">
              <w:rPr>
                <w:color w:val="000000"/>
                <w:sz w:val="18"/>
              </w:rPr>
              <w:t>3</w:t>
            </w:r>
          </w:p>
        </w:tc>
        <w:tc>
          <w:tcPr>
            <w:tcW w:w="2700" w:type="dxa"/>
          </w:tcPr>
          <w:p w:rsidR="000D5BEA" w:rsidRPr="00FD63D0" w:rsidP="00DC572C" w14:paraId="007124CD" w14:textId="77777777">
            <w:pPr>
              <w:contextualSpacing/>
              <w:rPr>
                <w:rFonts w:eastAsia="Times New Roman" w:cstheme="minorHAnsi"/>
                <w:bCs/>
                <w:color w:val="000000"/>
                <w:sz w:val="18"/>
                <w:szCs w:val="18"/>
              </w:rPr>
            </w:pPr>
          </w:p>
        </w:tc>
      </w:tr>
      <w:tr w14:paraId="770155E3" w14:textId="77777777" w:rsidTr="00DC572C">
        <w:tblPrEx>
          <w:tblW w:w="10278" w:type="dxa"/>
          <w:tblLayout w:type="fixed"/>
          <w:tblLook w:val="04A0"/>
        </w:tblPrEx>
        <w:trPr>
          <w:gridBefore w:val="1"/>
          <w:wBefore w:w="18" w:type="dxa"/>
        </w:trPr>
        <w:tc>
          <w:tcPr>
            <w:tcW w:w="1440" w:type="dxa"/>
          </w:tcPr>
          <w:p w:rsidR="000D5BEA" w:rsidRPr="00FD63D0" w:rsidP="00DC572C" w14:paraId="27176C67" w14:textId="3FB6936D">
            <w:pPr>
              <w:contextualSpacing/>
              <w:rPr>
                <w:rFonts w:eastAsia="Times New Roman" w:cstheme="minorHAnsi"/>
                <w:color w:val="000000"/>
                <w:sz w:val="18"/>
                <w:szCs w:val="18"/>
              </w:rPr>
            </w:pPr>
            <w:r w:rsidRPr="00FD63D0">
              <w:rPr>
                <w:color w:val="000000"/>
                <w:sz w:val="18"/>
              </w:rPr>
              <w:t>WHOINJ</w:t>
            </w:r>
            <w:r w:rsidR="00025D67">
              <w:rPr>
                <w:color w:val="000000"/>
                <w:sz w:val="18"/>
              </w:rPr>
              <w:t>D</w:t>
            </w:r>
          </w:p>
        </w:tc>
        <w:tc>
          <w:tcPr>
            <w:tcW w:w="4860" w:type="dxa"/>
            <w:vAlign w:val="bottom"/>
          </w:tcPr>
          <w:p w:rsidR="000D5BEA" w:rsidRPr="00CC0D8A" w:rsidP="00DC572C" w14:paraId="48A6708A"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 xml:space="preserve">Alguien más se las puso </w:t>
            </w:r>
            <w:r w:rsidRPr="00CC0D8A">
              <w:rPr>
                <w:color w:val="000000"/>
                <w:sz w:val="18"/>
                <w:lang w:val="es-ES"/>
              </w:rPr>
              <w:tab/>
            </w:r>
          </w:p>
        </w:tc>
        <w:tc>
          <w:tcPr>
            <w:tcW w:w="1260" w:type="dxa"/>
            <w:vAlign w:val="bottom"/>
          </w:tcPr>
          <w:p w:rsidR="000D5BEA" w:rsidRPr="00FD63D0" w:rsidP="00DC572C" w14:paraId="34383A68" w14:textId="77777777">
            <w:pPr>
              <w:contextualSpacing/>
              <w:jc w:val="right"/>
              <w:rPr>
                <w:rFonts w:eastAsia="Times New Roman" w:cstheme="minorHAnsi"/>
                <w:bCs/>
                <w:color w:val="000000"/>
                <w:sz w:val="18"/>
                <w:szCs w:val="18"/>
              </w:rPr>
            </w:pPr>
            <w:r w:rsidRPr="00FD63D0">
              <w:rPr>
                <w:color w:val="000000"/>
                <w:sz w:val="18"/>
              </w:rPr>
              <w:t>4</w:t>
            </w:r>
          </w:p>
        </w:tc>
        <w:tc>
          <w:tcPr>
            <w:tcW w:w="2700" w:type="dxa"/>
          </w:tcPr>
          <w:p w:rsidR="000D5BEA" w:rsidRPr="00FD63D0" w:rsidP="00DC572C" w14:paraId="6C2588E3" w14:textId="77777777">
            <w:pPr>
              <w:contextualSpacing/>
              <w:rPr>
                <w:rFonts w:eastAsia="Times New Roman" w:cstheme="minorHAnsi"/>
                <w:bCs/>
                <w:color w:val="000000"/>
                <w:sz w:val="18"/>
                <w:szCs w:val="18"/>
              </w:rPr>
            </w:pPr>
          </w:p>
        </w:tc>
      </w:tr>
      <w:tr w14:paraId="6D32D753" w14:textId="77777777" w:rsidTr="00DC572C">
        <w:tblPrEx>
          <w:tblW w:w="10278" w:type="dxa"/>
          <w:tblLayout w:type="fixed"/>
          <w:tblLook w:val="04A0"/>
        </w:tblPrEx>
        <w:trPr>
          <w:gridBefore w:val="1"/>
          <w:wBefore w:w="18" w:type="dxa"/>
        </w:trPr>
        <w:tc>
          <w:tcPr>
            <w:tcW w:w="1440" w:type="dxa"/>
          </w:tcPr>
          <w:p w:rsidR="000D5BEA" w:rsidRPr="00FD63D0" w:rsidP="00DC572C" w14:paraId="0948D530" w14:textId="77777777">
            <w:pPr>
              <w:contextualSpacing/>
              <w:rPr>
                <w:rFonts w:eastAsia="Times New Roman" w:cstheme="minorHAnsi"/>
                <w:color w:val="000000"/>
                <w:sz w:val="18"/>
                <w:szCs w:val="18"/>
              </w:rPr>
            </w:pPr>
          </w:p>
        </w:tc>
        <w:tc>
          <w:tcPr>
            <w:tcW w:w="4860" w:type="dxa"/>
            <w:vAlign w:val="bottom"/>
          </w:tcPr>
          <w:p w:rsidR="000D5BEA" w:rsidRPr="00FD63D0" w:rsidP="00DC572C" w14:paraId="4A273F52"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0D5BEA" w:rsidRPr="00FD63D0" w:rsidP="00DC572C" w14:paraId="5EB4FF0F"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0D5BEA" w:rsidRPr="00FD63D0" w:rsidP="00DC572C" w14:paraId="60A9CD38" w14:textId="77777777">
            <w:pPr>
              <w:contextualSpacing/>
              <w:rPr>
                <w:rFonts w:eastAsia="Times New Roman" w:cstheme="minorHAnsi"/>
                <w:bCs/>
                <w:color w:val="000000"/>
                <w:sz w:val="18"/>
                <w:szCs w:val="18"/>
              </w:rPr>
            </w:pPr>
          </w:p>
        </w:tc>
      </w:tr>
      <w:tr w14:paraId="7B727E94" w14:textId="77777777" w:rsidTr="00DC572C">
        <w:tblPrEx>
          <w:tblW w:w="10278" w:type="dxa"/>
          <w:tblLayout w:type="fixed"/>
          <w:tblLook w:val="04A0"/>
        </w:tblPrEx>
        <w:trPr>
          <w:gridBefore w:val="1"/>
          <w:wBefore w:w="18" w:type="dxa"/>
        </w:trPr>
        <w:tc>
          <w:tcPr>
            <w:tcW w:w="1440" w:type="dxa"/>
          </w:tcPr>
          <w:p w:rsidR="000D5BEA" w:rsidRPr="00FD63D0" w:rsidP="00DC572C" w14:paraId="527B8044" w14:textId="77777777">
            <w:pPr>
              <w:contextualSpacing/>
              <w:rPr>
                <w:rFonts w:eastAsia="Times New Roman" w:cstheme="minorHAnsi"/>
                <w:color w:val="000000"/>
                <w:sz w:val="18"/>
                <w:szCs w:val="18"/>
              </w:rPr>
            </w:pPr>
          </w:p>
        </w:tc>
        <w:tc>
          <w:tcPr>
            <w:tcW w:w="4860" w:type="dxa"/>
            <w:vAlign w:val="bottom"/>
          </w:tcPr>
          <w:p w:rsidR="000D5BEA" w:rsidRPr="00FD63D0" w:rsidP="00DC572C" w14:paraId="66F486F2"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0D5BEA" w:rsidRPr="00FD63D0" w:rsidP="00DC572C" w14:paraId="4DE9CE60"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0D5BEA" w:rsidRPr="00FD63D0" w:rsidP="00DC572C" w14:paraId="1D9F1843" w14:textId="77777777">
            <w:pPr>
              <w:contextualSpacing/>
              <w:rPr>
                <w:rFonts w:eastAsia="Times New Roman" w:cstheme="minorHAnsi"/>
                <w:bCs/>
                <w:color w:val="000000"/>
                <w:sz w:val="18"/>
                <w:szCs w:val="18"/>
              </w:rPr>
            </w:pPr>
          </w:p>
        </w:tc>
      </w:tr>
    </w:tbl>
    <w:p w:rsidR="000D5BEA" w:rsidRPr="00FD63D0" w:rsidP="000D5BEA" w14:paraId="726EF577" w14:textId="77777777">
      <w:pPr>
        <w:tabs>
          <w:tab w:val="center" w:pos="5040"/>
        </w:tabs>
        <w:rPr>
          <w:sz w:val="18"/>
          <w:szCs w:val="18"/>
        </w:rPr>
      </w:pPr>
    </w:p>
    <w:p w:rsidR="00824586" w:rsidRPr="00FD63D0" w:rsidP="000D5BEA" w14:paraId="25CBC042" w14:textId="77777777">
      <w:pPr>
        <w:tabs>
          <w:tab w:val="center" w:pos="5040"/>
        </w:tabs>
        <w:rPr>
          <w:sz w:val="18"/>
          <w:szCs w:val="18"/>
        </w:rPr>
      </w:pPr>
    </w:p>
    <w:p w:rsidR="00824586" w:rsidRPr="00FD63D0" w:rsidP="000D5BEA" w14:paraId="149B585B" w14:textId="77777777">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45B8534D" w14:textId="77777777" w:rsidTr="003E0087">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E440D1" w:rsidRPr="00FD63D0" w:rsidP="003E0087" w14:paraId="26994D43" w14:textId="01E4D5F4">
            <w:pPr>
              <w:contextualSpacing/>
              <w:rPr>
                <w:b/>
                <w:sz w:val="18"/>
                <w:szCs w:val="18"/>
              </w:rPr>
            </w:pPr>
            <w:r w:rsidRPr="00FD63D0">
              <w:rPr>
                <w:b/>
                <w:color w:val="000000" w:themeColor="text1"/>
                <w:sz w:val="18"/>
              </w:rPr>
              <w:t>Check_MG1</w:t>
            </w:r>
            <w:r w:rsidR="00651E09">
              <w:rPr>
                <w:b/>
                <w:color w:val="000000" w:themeColor="text1"/>
                <w:sz w:val="18"/>
              </w:rPr>
              <w:t>1</w:t>
            </w:r>
            <w:r w:rsidRPr="00FD63D0">
              <w:rPr>
                <w:b/>
                <w:color w:val="000000" w:themeColor="text1"/>
                <w:sz w:val="18"/>
              </w:rPr>
              <w:t>.</w:t>
            </w:r>
          </w:p>
        </w:tc>
        <w:tc>
          <w:tcPr>
            <w:tcW w:w="7989" w:type="dxa"/>
          </w:tcPr>
          <w:p w:rsidR="00E440D1" w:rsidRPr="00FD63D0" w:rsidP="00FC28ED" w14:paraId="6235D1A3" w14:textId="77777777">
            <w:pPr>
              <w:contextualSpacing/>
              <w:rPr>
                <w:rFonts w:cstheme="minorHAnsi"/>
                <w:sz w:val="18"/>
                <w:szCs w:val="18"/>
              </w:rPr>
            </w:pPr>
            <w:r w:rsidRPr="00FD63D0">
              <w:rPr>
                <w:sz w:val="18"/>
              </w:rPr>
              <w:t>Go to CALC_ENDMG.</w:t>
            </w:r>
          </w:p>
        </w:tc>
      </w:tr>
    </w:tbl>
    <w:p w:rsidR="00052C42" w:rsidRPr="00FD63D0" w:rsidP="00052C42" w14:paraId="4B6078D4" w14:textId="77777777">
      <w:pPr>
        <w:rPr>
          <w:sz w:val="18"/>
          <w:szCs w:val="18"/>
        </w:rPr>
      </w:pPr>
    </w:p>
    <w:tbl>
      <w:tblPr>
        <w:tblW w:w="10278" w:type="dxa"/>
        <w:tblLayout w:type="fixed"/>
        <w:tblLook w:val="04A0"/>
      </w:tblPr>
      <w:tblGrid>
        <w:gridCol w:w="18"/>
        <w:gridCol w:w="1440"/>
        <w:gridCol w:w="4860"/>
        <w:gridCol w:w="1260"/>
        <w:gridCol w:w="2700"/>
      </w:tblGrid>
      <w:tr w14:paraId="4D674100" w14:textId="77777777" w:rsidTr="00367502">
        <w:tblPrEx>
          <w:tblW w:w="10278" w:type="dxa"/>
          <w:tblLayout w:type="fixed"/>
          <w:tblLook w:val="04A0"/>
        </w:tblPrEx>
        <w:tc>
          <w:tcPr>
            <w:tcW w:w="1458" w:type="dxa"/>
            <w:gridSpan w:val="2"/>
          </w:tcPr>
          <w:p w:rsidR="00D750D4" w:rsidRPr="00FD63D0" w:rsidP="0042535D" w14:paraId="4F083E46" w14:textId="77777777">
            <w:pPr>
              <w:keepNext/>
              <w:contextualSpacing/>
              <w:rPr>
                <w:rFonts w:eastAsia="Times New Roman"/>
                <w:b/>
                <w:color w:val="000000"/>
                <w:sz w:val="18"/>
                <w:szCs w:val="18"/>
              </w:rPr>
            </w:pPr>
            <w:r w:rsidRPr="00FD63D0">
              <w:rPr>
                <w:b/>
                <w:color w:val="000000" w:themeColor="text1"/>
                <w:sz w:val="18"/>
              </w:rPr>
              <w:t>MG11.</w:t>
            </w:r>
          </w:p>
        </w:tc>
        <w:tc>
          <w:tcPr>
            <w:tcW w:w="8820" w:type="dxa"/>
            <w:gridSpan w:val="3"/>
            <w:vAlign w:val="bottom"/>
          </w:tcPr>
          <w:p w:rsidR="00D750D4" w:rsidRPr="00CC0D8A" w:rsidP="0042535D" w14:paraId="0A49D46E" w14:textId="77777777">
            <w:pPr>
              <w:keepNext/>
              <w:contextualSpacing/>
              <w:rPr>
                <w:rFonts w:eastAsia="Times New Roman" w:cstheme="minorHAnsi"/>
                <w:b/>
                <w:bCs/>
                <w:color w:val="000000"/>
                <w:sz w:val="18"/>
                <w:szCs w:val="18"/>
                <w:lang w:val="es-ES"/>
              </w:rPr>
            </w:pPr>
            <w:r w:rsidRPr="00CC0D8A">
              <w:rPr>
                <w:b/>
                <w:color w:val="000000"/>
                <w:sz w:val="18"/>
                <w:lang w:val="es-ES"/>
              </w:rPr>
              <w:t>¿Desea que le hagan operaciones u otros procedimientos para la transición o afirmación de género?</w:t>
            </w:r>
          </w:p>
        </w:tc>
      </w:tr>
      <w:tr w14:paraId="2CFFA2ED" w14:textId="77777777" w:rsidTr="00367502">
        <w:tblPrEx>
          <w:tblW w:w="10278" w:type="dxa"/>
          <w:tblLayout w:type="fixed"/>
          <w:tblLook w:val="04A0"/>
        </w:tblPrEx>
        <w:tc>
          <w:tcPr>
            <w:tcW w:w="1458" w:type="dxa"/>
            <w:gridSpan w:val="2"/>
            <w:vAlign w:val="bottom"/>
          </w:tcPr>
          <w:p w:rsidR="00052C42" w:rsidRPr="00FD63D0" w:rsidP="00367502" w14:paraId="0D3569F4" w14:textId="77777777">
            <w:pPr>
              <w:contextualSpacing/>
              <w:rPr>
                <w:rFonts w:eastAsia="Times New Roman" w:cstheme="minorHAnsi"/>
                <w:bCs/>
                <w:color w:val="000000"/>
                <w:sz w:val="18"/>
                <w:szCs w:val="18"/>
              </w:rPr>
            </w:pPr>
            <w:r w:rsidRPr="00FD63D0">
              <w:rPr>
                <w:color w:val="000000"/>
                <w:sz w:val="18"/>
              </w:rPr>
              <w:t>WNTSURGR2</w:t>
            </w:r>
          </w:p>
        </w:tc>
        <w:tc>
          <w:tcPr>
            <w:tcW w:w="6120" w:type="dxa"/>
            <w:gridSpan w:val="2"/>
            <w:vAlign w:val="bottom"/>
          </w:tcPr>
          <w:p w:rsidR="00052C42" w:rsidRPr="00FD63D0" w:rsidP="00367502" w14:paraId="552E7E05" w14:textId="77777777">
            <w:pPr>
              <w:contextualSpacing/>
              <w:rPr>
                <w:rFonts w:eastAsia="Times New Roman" w:cstheme="minorHAnsi"/>
                <w:color w:val="000000"/>
                <w:sz w:val="18"/>
                <w:szCs w:val="18"/>
              </w:rPr>
            </w:pPr>
            <w:r w:rsidRPr="00FD63D0">
              <w:rPr>
                <w:color w:val="000000"/>
                <w:sz w:val="18"/>
              </w:rPr>
              <w:t>Want surgery</w:t>
            </w:r>
          </w:p>
        </w:tc>
        <w:tc>
          <w:tcPr>
            <w:tcW w:w="2700" w:type="dxa"/>
            <w:vAlign w:val="bottom"/>
          </w:tcPr>
          <w:p w:rsidR="00052C42" w:rsidRPr="00FD63D0" w:rsidP="00367502" w14:paraId="73A5717C" w14:textId="77777777">
            <w:pPr>
              <w:contextualSpacing/>
              <w:rPr>
                <w:rFonts w:eastAsia="Times New Roman" w:cstheme="minorHAnsi"/>
                <w:color w:val="000000"/>
                <w:sz w:val="18"/>
                <w:szCs w:val="18"/>
              </w:rPr>
            </w:pPr>
          </w:p>
        </w:tc>
      </w:tr>
      <w:tr w14:paraId="54448469" w14:textId="77777777" w:rsidTr="00367502">
        <w:tblPrEx>
          <w:tblW w:w="10278" w:type="dxa"/>
          <w:tblLayout w:type="fixed"/>
          <w:tblLook w:val="04A0"/>
        </w:tblPrEx>
        <w:trPr>
          <w:gridBefore w:val="1"/>
          <w:wBefore w:w="18" w:type="dxa"/>
        </w:trPr>
        <w:tc>
          <w:tcPr>
            <w:tcW w:w="1440" w:type="dxa"/>
          </w:tcPr>
          <w:p w:rsidR="00891A82" w:rsidRPr="00FD63D0" w:rsidP="00891A82" w14:paraId="661A21C2" w14:textId="77777777">
            <w:pPr>
              <w:contextualSpacing/>
              <w:rPr>
                <w:rFonts w:eastAsia="Times New Roman" w:cstheme="minorHAnsi"/>
                <w:color w:val="000000"/>
                <w:sz w:val="18"/>
                <w:szCs w:val="18"/>
              </w:rPr>
            </w:pPr>
          </w:p>
        </w:tc>
        <w:tc>
          <w:tcPr>
            <w:tcW w:w="4860" w:type="dxa"/>
            <w:vAlign w:val="bottom"/>
          </w:tcPr>
          <w:p w:rsidR="00891A82" w:rsidRPr="00FD63D0" w:rsidP="00891A82" w14:paraId="138DEA25"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891A82" w:rsidRPr="00FD63D0" w:rsidP="00891A82" w14:paraId="465C38AD"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891A82" w:rsidRPr="00FD63D0" w:rsidP="00891A82" w14:paraId="5AF71744" w14:textId="77777777">
            <w:pPr>
              <w:contextualSpacing/>
              <w:rPr>
                <w:rFonts w:eastAsia="Times New Roman" w:cstheme="minorHAnsi"/>
                <w:bCs/>
                <w:color w:val="000000"/>
                <w:sz w:val="18"/>
                <w:szCs w:val="18"/>
              </w:rPr>
            </w:pPr>
          </w:p>
        </w:tc>
      </w:tr>
      <w:tr w14:paraId="6F4DB837" w14:textId="77777777" w:rsidTr="00367502">
        <w:tblPrEx>
          <w:tblW w:w="10278" w:type="dxa"/>
          <w:tblLayout w:type="fixed"/>
          <w:tblLook w:val="04A0"/>
        </w:tblPrEx>
        <w:trPr>
          <w:gridBefore w:val="1"/>
          <w:wBefore w:w="18" w:type="dxa"/>
        </w:trPr>
        <w:tc>
          <w:tcPr>
            <w:tcW w:w="1440" w:type="dxa"/>
          </w:tcPr>
          <w:p w:rsidR="00891A82" w:rsidRPr="00FD63D0" w:rsidP="00891A82" w14:paraId="6398A1E2" w14:textId="77777777">
            <w:pPr>
              <w:contextualSpacing/>
              <w:rPr>
                <w:rFonts w:eastAsia="Times New Roman" w:cstheme="minorHAnsi"/>
                <w:color w:val="000000"/>
                <w:sz w:val="18"/>
                <w:szCs w:val="18"/>
              </w:rPr>
            </w:pPr>
          </w:p>
        </w:tc>
        <w:tc>
          <w:tcPr>
            <w:tcW w:w="4860" w:type="dxa"/>
            <w:vAlign w:val="bottom"/>
          </w:tcPr>
          <w:p w:rsidR="00891A82" w:rsidRPr="00FD63D0" w:rsidP="00891A82" w14:paraId="718750F6"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891A82" w:rsidRPr="00FD63D0" w:rsidP="00891A82" w14:paraId="6F39E2DA"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891A82" w:rsidRPr="00FD63D0" w:rsidP="00891A82" w14:paraId="1AC0BE35" w14:textId="77777777">
            <w:pPr>
              <w:contextualSpacing/>
              <w:rPr>
                <w:rFonts w:eastAsia="Times New Roman" w:cstheme="minorHAnsi"/>
                <w:bCs/>
                <w:color w:val="000000"/>
                <w:sz w:val="18"/>
                <w:szCs w:val="18"/>
              </w:rPr>
            </w:pPr>
          </w:p>
        </w:tc>
      </w:tr>
      <w:tr w14:paraId="663E03C3" w14:textId="77777777" w:rsidTr="00367502">
        <w:tblPrEx>
          <w:tblW w:w="10278" w:type="dxa"/>
          <w:tblLayout w:type="fixed"/>
          <w:tblLook w:val="04A0"/>
        </w:tblPrEx>
        <w:trPr>
          <w:gridBefore w:val="1"/>
          <w:wBefore w:w="18" w:type="dxa"/>
        </w:trPr>
        <w:tc>
          <w:tcPr>
            <w:tcW w:w="1440" w:type="dxa"/>
          </w:tcPr>
          <w:p w:rsidR="00891A82" w:rsidRPr="00FD63D0" w:rsidP="00891A82" w14:paraId="13A10254" w14:textId="77777777">
            <w:pPr>
              <w:contextualSpacing/>
              <w:rPr>
                <w:rFonts w:eastAsia="Times New Roman" w:cstheme="minorHAnsi"/>
                <w:color w:val="000000"/>
                <w:sz w:val="18"/>
                <w:szCs w:val="18"/>
              </w:rPr>
            </w:pPr>
          </w:p>
        </w:tc>
        <w:tc>
          <w:tcPr>
            <w:tcW w:w="4860" w:type="dxa"/>
            <w:vAlign w:val="bottom"/>
          </w:tcPr>
          <w:p w:rsidR="00891A82" w:rsidRPr="00FD63D0" w:rsidP="00891A82" w14:paraId="22E31D2B"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891A82" w:rsidRPr="00FD63D0" w:rsidP="00891A82" w14:paraId="7DE2CD7D"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891A82" w:rsidRPr="00FD63D0" w:rsidP="00891A82" w14:paraId="00F23092" w14:textId="77777777">
            <w:pPr>
              <w:contextualSpacing/>
              <w:rPr>
                <w:rFonts w:eastAsia="Times New Roman" w:cstheme="minorHAnsi"/>
                <w:bCs/>
                <w:color w:val="000000"/>
                <w:sz w:val="18"/>
                <w:szCs w:val="18"/>
              </w:rPr>
            </w:pPr>
          </w:p>
        </w:tc>
      </w:tr>
      <w:tr w14:paraId="4A6C652B" w14:textId="77777777" w:rsidTr="00367502">
        <w:tblPrEx>
          <w:tblW w:w="10278" w:type="dxa"/>
          <w:tblLayout w:type="fixed"/>
          <w:tblLook w:val="04A0"/>
        </w:tblPrEx>
        <w:trPr>
          <w:gridBefore w:val="1"/>
          <w:wBefore w:w="18" w:type="dxa"/>
        </w:trPr>
        <w:tc>
          <w:tcPr>
            <w:tcW w:w="1440" w:type="dxa"/>
          </w:tcPr>
          <w:p w:rsidR="00891A82" w:rsidRPr="00FD63D0" w:rsidP="00891A82" w14:paraId="74234EEB" w14:textId="77777777">
            <w:pPr>
              <w:contextualSpacing/>
              <w:rPr>
                <w:rFonts w:eastAsia="Times New Roman" w:cstheme="minorHAnsi"/>
                <w:color w:val="000000"/>
                <w:sz w:val="18"/>
                <w:szCs w:val="18"/>
              </w:rPr>
            </w:pPr>
          </w:p>
        </w:tc>
        <w:tc>
          <w:tcPr>
            <w:tcW w:w="4860" w:type="dxa"/>
            <w:vAlign w:val="bottom"/>
          </w:tcPr>
          <w:p w:rsidR="00891A82" w:rsidRPr="00FD63D0" w:rsidP="00891A82" w14:paraId="09977513"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891A82" w:rsidRPr="00FD63D0" w:rsidP="00891A82" w14:paraId="12731C5E"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891A82" w:rsidRPr="00FD63D0" w:rsidP="00891A82" w14:paraId="6513FA0B" w14:textId="77777777">
            <w:pPr>
              <w:contextualSpacing/>
              <w:rPr>
                <w:rFonts w:eastAsia="Times New Roman" w:cstheme="minorHAnsi"/>
                <w:bCs/>
                <w:color w:val="000000"/>
                <w:sz w:val="18"/>
                <w:szCs w:val="18"/>
              </w:rPr>
            </w:pPr>
          </w:p>
        </w:tc>
      </w:tr>
    </w:tbl>
    <w:p w:rsidR="001F5030" w:rsidRPr="00FD63D0" w:rsidP="00F52768" w14:paraId="3B71EF0C" w14:textId="77777777">
      <w:pPr>
        <w:tabs>
          <w:tab w:val="center" w:pos="5040"/>
        </w:tabs>
        <w:rPr>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C404DFC" w14:textId="77777777" w:rsidTr="00595BF0">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D2554C" w:rsidRPr="00FD63D0" w:rsidP="00595BF0" w14:paraId="1CEC83B1" w14:textId="77777777">
            <w:pPr>
              <w:contextualSpacing/>
              <w:rPr>
                <w:rFonts w:eastAsia="Times New Roman" w:cstheme="minorHAnsi"/>
                <w:b/>
                <w:bCs/>
                <w:color w:val="000000"/>
                <w:sz w:val="18"/>
                <w:szCs w:val="18"/>
              </w:rPr>
            </w:pPr>
            <w:r w:rsidRPr="00FD63D0">
              <w:rPr>
                <w:b/>
                <w:color w:val="000000"/>
                <w:sz w:val="18"/>
              </w:rPr>
              <w:t>CALC_ENDMG.</w:t>
            </w:r>
          </w:p>
        </w:tc>
        <w:tc>
          <w:tcPr>
            <w:tcW w:w="2520" w:type="dxa"/>
            <w:vAlign w:val="bottom"/>
          </w:tcPr>
          <w:p w:rsidR="00D2554C" w:rsidRPr="00FD63D0" w:rsidP="00595BF0" w14:paraId="3884D918" w14:textId="77777777">
            <w:pPr>
              <w:contextualSpacing/>
              <w:rPr>
                <w:rFonts w:eastAsia="Times New Roman" w:cstheme="minorHAnsi"/>
                <w:b/>
                <w:bCs/>
                <w:color w:val="000000"/>
                <w:sz w:val="18"/>
                <w:szCs w:val="18"/>
              </w:rPr>
            </w:pPr>
          </w:p>
        </w:tc>
        <w:tc>
          <w:tcPr>
            <w:tcW w:w="6210" w:type="dxa"/>
            <w:vAlign w:val="bottom"/>
          </w:tcPr>
          <w:p w:rsidR="00D2554C" w:rsidRPr="00FD63D0" w:rsidP="00595BF0" w14:paraId="5B89459C" w14:textId="77777777">
            <w:pPr>
              <w:contextualSpacing/>
              <w:rPr>
                <w:rFonts w:eastAsia="Times New Roman" w:cstheme="minorHAnsi"/>
                <w:b/>
                <w:bCs/>
                <w:color w:val="000000"/>
                <w:sz w:val="18"/>
                <w:szCs w:val="18"/>
              </w:rPr>
            </w:pPr>
          </w:p>
        </w:tc>
      </w:tr>
      <w:tr w14:paraId="03CF6CD4" w14:textId="77777777" w:rsidTr="00595BF0">
        <w:tblPrEx>
          <w:tblW w:w="10278" w:type="dxa"/>
          <w:tblInd w:w="-5" w:type="dxa"/>
          <w:tblLayout w:type="fixed"/>
          <w:tblLook w:val="04A0"/>
        </w:tblPrEx>
        <w:trPr>
          <w:trHeight w:val="585"/>
        </w:trPr>
        <w:tc>
          <w:tcPr>
            <w:tcW w:w="1548" w:type="dxa"/>
            <w:vAlign w:val="bottom"/>
          </w:tcPr>
          <w:p w:rsidR="00D2554C" w:rsidRPr="00FD63D0" w:rsidP="00595BF0" w14:paraId="09FC8DFF" w14:textId="77777777">
            <w:pPr>
              <w:contextualSpacing/>
              <w:rPr>
                <w:rFonts w:eastAsia="Times New Roman" w:cstheme="minorHAnsi"/>
                <w:b/>
                <w:bCs/>
                <w:color w:val="000000"/>
                <w:sz w:val="18"/>
                <w:szCs w:val="18"/>
              </w:rPr>
            </w:pPr>
            <w:r w:rsidRPr="00FD63D0">
              <w:rPr>
                <w:b/>
                <w:color w:val="000000"/>
                <w:sz w:val="18"/>
              </w:rPr>
              <w:t>ENDMG</w:t>
            </w:r>
          </w:p>
        </w:tc>
        <w:tc>
          <w:tcPr>
            <w:tcW w:w="2520" w:type="dxa"/>
            <w:vAlign w:val="bottom"/>
          </w:tcPr>
          <w:p w:rsidR="00D2554C" w:rsidRPr="00FD63D0" w:rsidP="002B5D89" w14:paraId="38E0341F" w14:textId="77777777">
            <w:pPr>
              <w:contextualSpacing/>
              <w:rPr>
                <w:rFonts w:eastAsia="Times New Roman" w:cstheme="minorHAnsi"/>
                <w:color w:val="000000"/>
                <w:sz w:val="18"/>
                <w:szCs w:val="18"/>
              </w:rPr>
            </w:pPr>
            <w:r w:rsidRPr="00FD63D0">
              <w:rPr>
                <w:color w:val="000000"/>
                <w:sz w:val="18"/>
              </w:rPr>
              <w:t>Time MG section ended</w:t>
            </w:r>
          </w:p>
        </w:tc>
        <w:tc>
          <w:tcPr>
            <w:tcW w:w="6210" w:type="dxa"/>
            <w:vAlign w:val="bottom"/>
          </w:tcPr>
          <w:p w:rsidR="00D2554C" w:rsidRPr="00FD63D0" w:rsidP="00595BF0" w14:paraId="0C3C63DA" w14:textId="77777777">
            <w:pPr>
              <w:contextualSpacing/>
              <w:rPr>
                <w:rFonts w:eastAsia="Times New Roman" w:cstheme="minorHAnsi"/>
                <w:color w:val="000000"/>
                <w:sz w:val="18"/>
                <w:szCs w:val="18"/>
              </w:rPr>
            </w:pPr>
            <w:r w:rsidRPr="00FD63D0">
              <w:rPr>
                <w:color w:val="000000"/>
                <w:sz w:val="18"/>
              </w:rPr>
              <w:t>ENDMG = Current time</w:t>
            </w:r>
          </w:p>
        </w:tc>
      </w:tr>
    </w:tbl>
    <w:p w:rsidR="00D2554C" w:rsidRPr="00FD63D0" w:rsidP="00D2554C" w14:paraId="478EB132" w14:textId="77777777">
      <w:pPr>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8"/>
        <w:gridCol w:w="8152"/>
      </w:tblGrid>
      <w:tr w14:paraId="53B56923" w14:textId="77777777" w:rsidTr="00595BF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D2554C" w:rsidRPr="00FD63D0" w:rsidP="00595BF0" w14:paraId="48309D23" w14:textId="42F0AF4F">
            <w:pPr>
              <w:rPr>
                <w:rFonts w:eastAsia="Times New Roman" w:cstheme="minorHAnsi"/>
                <w:b/>
                <w:bCs/>
                <w:color w:val="000000"/>
                <w:sz w:val="18"/>
                <w:szCs w:val="18"/>
              </w:rPr>
            </w:pPr>
            <w:r>
              <w:rPr>
                <w:b/>
                <w:color w:val="000000"/>
                <w:sz w:val="18"/>
              </w:rPr>
              <w:t>END_MG</w:t>
            </w:r>
          </w:p>
        </w:tc>
        <w:tc>
          <w:tcPr>
            <w:tcW w:w="8152" w:type="dxa"/>
            <w:tcBorders>
              <w:top w:val="single" w:sz="4" w:space="0" w:color="auto"/>
              <w:left w:val="nil"/>
              <w:bottom w:val="single" w:sz="4" w:space="0" w:color="auto"/>
              <w:right w:val="single" w:sz="4" w:space="0" w:color="auto"/>
            </w:tcBorders>
            <w:hideMark/>
          </w:tcPr>
          <w:p w:rsidR="00D2554C" w:rsidRPr="00FD63D0" w:rsidP="00D2554C" w14:paraId="0C09169E" w14:textId="77777777">
            <w:pPr>
              <w:rPr>
                <w:rFonts w:eastAsia="Times New Roman" w:cstheme="minorHAnsi"/>
                <w:color w:val="000000"/>
                <w:sz w:val="18"/>
                <w:szCs w:val="18"/>
              </w:rPr>
            </w:pPr>
            <w:r w:rsidRPr="00FD63D0">
              <w:rPr>
                <w:color w:val="000000"/>
                <w:sz w:val="18"/>
              </w:rPr>
              <w:t>Go to Sexual Behavior section (SX).</w:t>
            </w:r>
          </w:p>
        </w:tc>
      </w:tr>
    </w:tbl>
    <w:p w:rsidR="001B08D1" w:rsidRPr="00FD63D0" w14:paraId="718F5754" w14:textId="77777777">
      <w:pPr>
        <w:rPr>
          <w:sz w:val="18"/>
          <w:szCs w:val="18"/>
        </w:rPr>
        <w:sectPr w:rsidSect="00533F43">
          <w:headerReference w:type="default" r:id="rId40"/>
          <w:pgSz w:w="12240" w:h="15840"/>
          <w:pgMar w:top="1080" w:right="1080" w:bottom="1080" w:left="1080" w:header="720" w:footer="720" w:gutter="0"/>
          <w:cols w:space="720"/>
          <w:docGrid w:linePitch="360"/>
        </w:sectPr>
      </w:pPr>
    </w:p>
    <w:p w:rsidR="00BA02F8" w:rsidRPr="00FD63D0" w:rsidP="00255598" w14:paraId="231615C6" w14:textId="77777777">
      <w:pPr>
        <w:pStyle w:val="Heading1Q-aire"/>
      </w:pPr>
      <w:bookmarkStart w:id="30" w:name="_Toc94536919"/>
      <w:r w:rsidRPr="00FD63D0">
        <w:t>SEXUAL BEHAVIOR (SX)</w:t>
      </w:r>
      <w:bookmarkEnd w:id="3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8ABE4DE" w14:textId="77777777" w:rsidTr="00B12A9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CA0372" w:rsidRPr="00FD63D0" w:rsidP="00B12A90" w14:paraId="214E01E8" w14:textId="77777777">
            <w:pPr>
              <w:spacing w:after="0" w:line="240" w:lineRule="auto"/>
              <w:contextualSpacing/>
              <w:jc w:val="center"/>
              <w:rPr>
                <w:rFonts w:eastAsia="Times New Roman" w:cstheme="minorHAnsi"/>
                <w:b/>
                <w:color w:val="000000"/>
                <w:sz w:val="18"/>
                <w:szCs w:val="18"/>
              </w:rPr>
            </w:pPr>
            <w:r w:rsidRPr="00FD63D0">
              <w:rPr>
                <w:b/>
                <w:color w:val="000000"/>
                <w:sz w:val="18"/>
              </w:rPr>
              <w:t>Variables from prior section(s) used in this section of the questionnaire</w:t>
            </w:r>
          </w:p>
        </w:tc>
      </w:tr>
      <w:tr w14:paraId="006C957F" w14:textId="77777777" w:rsidTr="00B12A90">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CA0372" w:rsidRPr="00FD63D0" w:rsidP="00B12A90" w14:paraId="0577EC59" w14:textId="77777777">
            <w:pPr>
              <w:spacing w:after="0" w:line="240" w:lineRule="auto"/>
              <w:contextualSpacing/>
              <w:jc w:val="center"/>
              <w:rPr>
                <w:rFonts w:eastAsia="Times New Roman" w:cstheme="minorHAnsi"/>
                <w:b/>
                <w:bCs/>
                <w:color w:val="000000"/>
                <w:sz w:val="18"/>
                <w:szCs w:val="18"/>
                <w:u w:val="single"/>
              </w:rPr>
            </w:pPr>
            <w:r w:rsidRPr="00FD63D0">
              <w:rPr>
                <w:b/>
                <w:color w:val="000000"/>
                <w:sz w:val="18"/>
                <w:u w:val="single"/>
              </w:rPr>
              <w:t>Section</w:t>
            </w:r>
          </w:p>
        </w:tc>
        <w:tc>
          <w:tcPr>
            <w:tcW w:w="1440" w:type="dxa"/>
            <w:tcBorders>
              <w:top w:val="single" w:sz="4" w:space="0" w:color="auto"/>
            </w:tcBorders>
            <w:vAlign w:val="bottom"/>
          </w:tcPr>
          <w:p w:rsidR="00CA0372" w:rsidRPr="00FD63D0" w:rsidP="00B12A90" w14:paraId="64B2C1AF" w14:textId="77777777">
            <w:pPr>
              <w:spacing w:after="0" w:line="240" w:lineRule="auto"/>
              <w:contextualSpacing/>
              <w:jc w:val="center"/>
              <w:rPr>
                <w:rFonts w:eastAsia="Times New Roman" w:cstheme="minorHAnsi"/>
                <w:b/>
                <w:color w:val="000000"/>
                <w:sz w:val="18"/>
                <w:szCs w:val="18"/>
                <w:u w:val="single"/>
              </w:rPr>
            </w:pPr>
            <w:r w:rsidRPr="00FD63D0">
              <w:rPr>
                <w:b/>
                <w:color w:val="000000"/>
                <w:sz w:val="18"/>
                <w:u w:val="single"/>
              </w:rPr>
              <w:t>Question #</w:t>
            </w:r>
          </w:p>
        </w:tc>
        <w:tc>
          <w:tcPr>
            <w:tcW w:w="2520" w:type="dxa"/>
            <w:tcBorders>
              <w:top w:val="single" w:sz="4" w:space="0" w:color="auto"/>
            </w:tcBorders>
            <w:shd w:val="clear" w:color="auto" w:fill="auto"/>
            <w:noWrap/>
            <w:vAlign w:val="bottom"/>
          </w:tcPr>
          <w:p w:rsidR="00CA0372" w:rsidRPr="00FD63D0" w:rsidP="00B12A90" w14:paraId="38BD4EFC" w14:textId="77777777">
            <w:pPr>
              <w:spacing w:after="0" w:line="240" w:lineRule="auto"/>
              <w:contextualSpacing/>
              <w:jc w:val="center"/>
              <w:rPr>
                <w:rFonts w:eastAsia="Times New Roman" w:cstheme="minorHAnsi"/>
                <w:b/>
                <w:color w:val="000000"/>
                <w:sz w:val="18"/>
                <w:szCs w:val="18"/>
                <w:u w:val="single"/>
              </w:rPr>
            </w:pPr>
            <w:r w:rsidRPr="00FD63D0">
              <w:rPr>
                <w:b/>
                <w:color w:val="000000"/>
                <w:sz w:val="18"/>
                <w:u w:val="single"/>
              </w:rPr>
              <w:t>Variable name</w:t>
            </w:r>
          </w:p>
        </w:tc>
        <w:tc>
          <w:tcPr>
            <w:tcW w:w="3420" w:type="dxa"/>
            <w:tcBorders>
              <w:top w:val="single" w:sz="4" w:space="0" w:color="auto"/>
            </w:tcBorders>
            <w:shd w:val="clear" w:color="auto" w:fill="auto"/>
            <w:noWrap/>
            <w:vAlign w:val="bottom"/>
          </w:tcPr>
          <w:p w:rsidR="00CA0372" w:rsidRPr="00FD63D0" w:rsidP="00B12A90" w14:paraId="518BEF6A" w14:textId="77777777">
            <w:pPr>
              <w:spacing w:after="0" w:line="240" w:lineRule="auto"/>
              <w:contextualSpacing/>
              <w:jc w:val="center"/>
              <w:rPr>
                <w:rFonts w:eastAsia="Times New Roman" w:cstheme="minorHAnsi"/>
                <w:b/>
                <w:color w:val="000000"/>
                <w:sz w:val="18"/>
                <w:szCs w:val="18"/>
                <w:u w:val="single"/>
              </w:rPr>
            </w:pPr>
            <w:r w:rsidRPr="00FD63D0">
              <w:rPr>
                <w:b/>
                <w:color w:val="000000"/>
                <w:sz w:val="18"/>
                <w:u w:val="single"/>
              </w:rPr>
              <w:t>Variable label</w:t>
            </w:r>
          </w:p>
        </w:tc>
      </w:tr>
      <w:tr w14:paraId="1B76BE00" w14:textId="77777777" w:rsidTr="00B12A90">
        <w:tblPrEx>
          <w:tblW w:w="10260" w:type="dxa"/>
          <w:tblInd w:w="18" w:type="dxa"/>
          <w:tblLook w:val="04A0"/>
        </w:tblPrEx>
        <w:trPr>
          <w:trHeight w:val="300"/>
        </w:trPr>
        <w:tc>
          <w:tcPr>
            <w:tcW w:w="2880" w:type="dxa"/>
            <w:shd w:val="clear" w:color="auto" w:fill="auto"/>
            <w:noWrap/>
            <w:vAlign w:val="bottom"/>
          </w:tcPr>
          <w:p w:rsidR="00CA0372" w:rsidRPr="00FD63D0" w:rsidP="00B12A90" w14:paraId="60AFD066" w14:textId="77777777">
            <w:pPr>
              <w:spacing w:after="0" w:line="240" w:lineRule="auto"/>
              <w:contextualSpacing/>
              <w:jc w:val="center"/>
              <w:rPr>
                <w:rFonts w:eastAsia="Times New Roman" w:cstheme="minorHAnsi"/>
                <w:color w:val="000000"/>
                <w:sz w:val="18"/>
                <w:szCs w:val="18"/>
              </w:rPr>
            </w:pPr>
            <w:r w:rsidRPr="00FD63D0">
              <w:rPr>
                <w:color w:val="000000"/>
                <w:sz w:val="18"/>
              </w:rPr>
              <w:t>Eligibility Screener</w:t>
            </w:r>
          </w:p>
        </w:tc>
        <w:tc>
          <w:tcPr>
            <w:tcW w:w="1440" w:type="dxa"/>
            <w:vAlign w:val="bottom"/>
          </w:tcPr>
          <w:p w:rsidR="00CA0372" w:rsidRPr="00FD63D0" w:rsidP="00B12A90" w14:paraId="53DAB9CA" w14:textId="77777777">
            <w:pPr>
              <w:spacing w:after="0" w:line="240" w:lineRule="auto"/>
              <w:contextualSpacing/>
              <w:jc w:val="center"/>
              <w:rPr>
                <w:rFonts w:eastAsia="Times New Roman" w:cstheme="minorHAnsi"/>
                <w:bCs/>
                <w:color w:val="000000"/>
                <w:sz w:val="18"/>
                <w:szCs w:val="18"/>
              </w:rPr>
            </w:pPr>
            <w:r w:rsidRPr="00FD63D0">
              <w:rPr>
                <w:color w:val="000000"/>
                <w:sz w:val="18"/>
              </w:rPr>
              <w:t>--</w:t>
            </w:r>
          </w:p>
        </w:tc>
        <w:tc>
          <w:tcPr>
            <w:tcW w:w="2520" w:type="dxa"/>
            <w:shd w:val="clear" w:color="auto" w:fill="auto"/>
            <w:noWrap/>
            <w:vAlign w:val="bottom"/>
          </w:tcPr>
          <w:p w:rsidR="00CA0372" w:rsidRPr="00FD63D0" w:rsidP="00B12A90" w14:paraId="09164C6F" w14:textId="77777777">
            <w:pPr>
              <w:spacing w:after="0" w:line="240" w:lineRule="auto"/>
              <w:contextualSpacing/>
              <w:jc w:val="center"/>
              <w:rPr>
                <w:rFonts w:eastAsia="Times New Roman" w:cstheme="minorHAnsi"/>
                <w:bCs/>
                <w:color w:val="000000"/>
                <w:sz w:val="18"/>
                <w:szCs w:val="18"/>
              </w:rPr>
            </w:pPr>
            <w:r w:rsidRPr="00FD63D0">
              <w:rPr>
                <w:color w:val="000000"/>
                <w:sz w:val="18"/>
              </w:rPr>
              <w:t>EL_TRANS</w:t>
            </w:r>
          </w:p>
        </w:tc>
        <w:tc>
          <w:tcPr>
            <w:tcW w:w="3420" w:type="dxa"/>
            <w:shd w:val="clear" w:color="auto" w:fill="auto"/>
            <w:noWrap/>
            <w:vAlign w:val="bottom"/>
          </w:tcPr>
          <w:p w:rsidR="00CA0372" w:rsidRPr="00FD63D0" w:rsidP="00B12A90" w14:paraId="377EEDD4" w14:textId="77777777">
            <w:pPr>
              <w:spacing w:after="0" w:line="240" w:lineRule="auto"/>
              <w:contextualSpacing/>
              <w:jc w:val="center"/>
              <w:rPr>
                <w:rFonts w:eastAsia="Times New Roman" w:cstheme="minorHAnsi"/>
                <w:color w:val="000000"/>
                <w:sz w:val="18"/>
                <w:szCs w:val="18"/>
              </w:rPr>
            </w:pPr>
            <w:r w:rsidRPr="00FD63D0">
              <w:rPr>
                <w:color w:val="000000"/>
                <w:sz w:val="18"/>
              </w:rPr>
              <w:t>Eligible: TRANS cycle</w:t>
            </w:r>
          </w:p>
        </w:tc>
      </w:tr>
      <w:tr w14:paraId="3BE46D28" w14:textId="77777777" w:rsidTr="00B12A90">
        <w:tblPrEx>
          <w:tblW w:w="10260" w:type="dxa"/>
          <w:tblInd w:w="18" w:type="dxa"/>
          <w:tblLook w:val="04A0"/>
        </w:tblPrEx>
        <w:trPr>
          <w:trHeight w:val="300"/>
        </w:trPr>
        <w:tc>
          <w:tcPr>
            <w:tcW w:w="2880" w:type="dxa"/>
            <w:shd w:val="clear" w:color="auto" w:fill="auto"/>
            <w:noWrap/>
            <w:vAlign w:val="bottom"/>
          </w:tcPr>
          <w:p w:rsidR="00CA0372" w:rsidRPr="00FD63D0" w:rsidP="00B12A90" w14:paraId="3563D3A0" w14:textId="77777777">
            <w:pPr>
              <w:spacing w:after="0" w:line="240" w:lineRule="auto"/>
              <w:contextualSpacing/>
              <w:jc w:val="center"/>
              <w:rPr>
                <w:rFonts w:eastAsia="Times New Roman" w:cstheme="minorHAnsi"/>
                <w:color w:val="000000"/>
                <w:sz w:val="18"/>
                <w:szCs w:val="18"/>
              </w:rPr>
            </w:pPr>
            <w:r w:rsidRPr="00FD63D0">
              <w:rPr>
                <w:color w:val="000000"/>
                <w:sz w:val="18"/>
              </w:rPr>
              <w:t>Consent</w:t>
            </w:r>
          </w:p>
        </w:tc>
        <w:tc>
          <w:tcPr>
            <w:tcW w:w="1440" w:type="dxa"/>
            <w:vAlign w:val="bottom"/>
          </w:tcPr>
          <w:p w:rsidR="00CA0372" w:rsidRPr="00FD63D0" w:rsidP="00B12A90" w14:paraId="51BA81DB" w14:textId="77777777">
            <w:pPr>
              <w:spacing w:after="0" w:line="240" w:lineRule="auto"/>
              <w:contextualSpacing/>
              <w:jc w:val="center"/>
              <w:rPr>
                <w:rFonts w:eastAsia="Times New Roman" w:cstheme="minorHAnsi"/>
                <w:bCs/>
                <w:color w:val="000000"/>
                <w:sz w:val="18"/>
                <w:szCs w:val="18"/>
              </w:rPr>
            </w:pPr>
            <w:r w:rsidRPr="00FD63D0">
              <w:rPr>
                <w:color w:val="000000"/>
                <w:sz w:val="18"/>
              </w:rPr>
              <w:t>CN1</w:t>
            </w:r>
          </w:p>
        </w:tc>
        <w:tc>
          <w:tcPr>
            <w:tcW w:w="2520" w:type="dxa"/>
            <w:shd w:val="clear" w:color="auto" w:fill="auto"/>
            <w:noWrap/>
            <w:vAlign w:val="bottom"/>
          </w:tcPr>
          <w:p w:rsidR="00CA0372" w:rsidRPr="00FD63D0" w:rsidP="00B12A90" w14:paraId="7B149B80" w14:textId="77777777">
            <w:pPr>
              <w:spacing w:after="0" w:line="240" w:lineRule="auto"/>
              <w:contextualSpacing/>
              <w:jc w:val="center"/>
              <w:rPr>
                <w:rFonts w:eastAsia="Times New Roman" w:cstheme="minorHAnsi"/>
                <w:bCs/>
                <w:color w:val="000000"/>
                <w:sz w:val="18"/>
                <w:szCs w:val="18"/>
              </w:rPr>
            </w:pPr>
            <w:r w:rsidRPr="00FD63D0">
              <w:rPr>
                <w:color w:val="000000"/>
                <w:sz w:val="18"/>
              </w:rPr>
              <w:t>CONSENTA</w:t>
            </w:r>
          </w:p>
        </w:tc>
        <w:tc>
          <w:tcPr>
            <w:tcW w:w="3420" w:type="dxa"/>
            <w:shd w:val="clear" w:color="auto" w:fill="auto"/>
            <w:noWrap/>
            <w:vAlign w:val="bottom"/>
          </w:tcPr>
          <w:p w:rsidR="00CA0372" w:rsidRPr="00FD63D0" w:rsidP="00B12A90" w14:paraId="609E81BF" w14:textId="77777777">
            <w:pPr>
              <w:spacing w:after="0" w:line="240" w:lineRule="auto"/>
              <w:contextualSpacing/>
              <w:jc w:val="center"/>
              <w:rPr>
                <w:rFonts w:eastAsia="Times New Roman" w:cstheme="minorHAnsi"/>
                <w:color w:val="000000"/>
                <w:sz w:val="18"/>
                <w:szCs w:val="18"/>
              </w:rPr>
            </w:pPr>
            <w:r w:rsidRPr="00FD63D0">
              <w:rPr>
                <w:color w:val="000000"/>
                <w:sz w:val="18"/>
              </w:rPr>
              <w:t>Consent to survey</w:t>
            </w:r>
          </w:p>
        </w:tc>
      </w:tr>
      <w:tr w14:paraId="5EBA5A12" w14:textId="77777777" w:rsidTr="00B12A90">
        <w:tblPrEx>
          <w:tblW w:w="10260" w:type="dxa"/>
          <w:tblInd w:w="18" w:type="dxa"/>
          <w:tblLook w:val="04A0"/>
        </w:tblPrEx>
        <w:trPr>
          <w:trHeight w:val="300"/>
        </w:trPr>
        <w:tc>
          <w:tcPr>
            <w:tcW w:w="2880" w:type="dxa"/>
            <w:shd w:val="clear" w:color="auto" w:fill="auto"/>
            <w:noWrap/>
            <w:vAlign w:val="bottom"/>
          </w:tcPr>
          <w:p w:rsidR="00BD3E5C" w:rsidRPr="00FD63D0" w:rsidP="00BD3E5C" w14:paraId="453C592B" w14:textId="77777777">
            <w:pPr>
              <w:spacing w:after="0" w:line="240" w:lineRule="auto"/>
              <w:contextualSpacing/>
              <w:jc w:val="center"/>
              <w:rPr>
                <w:rFonts w:eastAsia="Times New Roman" w:cstheme="minorHAnsi"/>
                <w:color w:val="000000"/>
                <w:sz w:val="18"/>
                <w:szCs w:val="18"/>
              </w:rPr>
            </w:pPr>
            <w:r w:rsidRPr="00FD63D0">
              <w:rPr>
                <w:sz w:val="18"/>
              </w:rPr>
              <w:t>Preloaded variables</w:t>
            </w:r>
          </w:p>
        </w:tc>
        <w:tc>
          <w:tcPr>
            <w:tcW w:w="1440" w:type="dxa"/>
            <w:vAlign w:val="bottom"/>
          </w:tcPr>
          <w:p w:rsidR="00BD3E5C" w:rsidRPr="00FD63D0" w:rsidP="00BD3E5C" w14:paraId="3735A4F5" w14:textId="77777777">
            <w:pPr>
              <w:spacing w:after="0" w:line="240" w:lineRule="auto"/>
              <w:contextualSpacing/>
              <w:jc w:val="center"/>
              <w:rPr>
                <w:rFonts w:eastAsia="Times New Roman" w:cstheme="minorHAnsi"/>
                <w:bCs/>
                <w:color w:val="000000"/>
                <w:sz w:val="18"/>
                <w:szCs w:val="18"/>
              </w:rPr>
            </w:pPr>
            <w:r w:rsidRPr="00FD63D0">
              <w:rPr>
                <w:sz w:val="18"/>
              </w:rPr>
              <w:t>--</w:t>
            </w:r>
          </w:p>
        </w:tc>
        <w:tc>
          <w:tcPr>
            <w:tcW w:w="2520" w:type="dxa"/>
            <w:shd w:val="clear" w:color="auto" w:fill="auto"/>
            <w:noWrap/>
            <w:vAlign w:val="bottom"/>
          </w:tcPr>
          <w:p w:rsidR="00BD3E5C" w:rsidRPr="00FD63D0" w:rsidP="00BD3E5C" w14:paraId="200618C8" w14:textId="77777777">
            <w:pPr>
              <w:spacing w:after="0" w:line="240" w:lineRule="auto"/>
              <w:contextualSpacing/>
              <w:jc w:val="center"/>
              <w:rPr>
                <w:rFonts w:eastAsia="Times New Roman" w:cstheme="minorHAnsi"/>
                <w:bCs/>
                <w:color w:val="000000"/>
                <w:sz w:val="18"/>
                <w:szCs w:val="18"/>
              </w:rPr>
            </w:pPr>
            <w:r w:rsidRPr="00FD63D0">
              <w:rPr>
                <w:sz w:val="18"/>
              </w:rPr>
              <w:t>AGO12M_C</w:t>
            </w:r>
          </w:p>
        </w:tc>
        <w:tc>
          <w:tcPr>
            <w:tcW w:w="3420" w:type="dxa"/>
            <w:shd w:val="clear" w:color="auto" w:fill="auto"/>
            <w:noWrap/>
            <w:vAlign w:val="bottom"/>
          </w:tcPr>
          <w:p w:rsidR="00BD3E5C" w:rsidRPr="00FD63D0" w:rsidP="00BD3E5C" w14:paraId="24F178F7" w14:textId="77777777">
            <w:pPr>
              <w:spacing w:after="0" w:line="240" w:lineRule="auto"/>
              <w:contextualSpacing/>
              <w:jc w:val="center"/>
              <w:rPr>
                <w:rFonts w:eastAsia="Times New Roman" w:cstheme="minorHAnsi"/>
                <w:color w:val="000000"/>
                <w:sz w:val="18"/>
                <w:szCs w:val="18"/>
              </w:rPr>
            </w:pPr>
            <w:r w:rsidRPr="00FD63D0">
              <w:rPr>
                <w:sz w:val="18"/>
              </w:rPr>
              <w:t xml:space="preserve">12 </w:t>
            </w:r>
            <w:r w:rsidRPr="00FD63D0">
              <w:rPr>
                <w:sz w:val="18"/>
              </w:rPr>
              <w:t>mos</w:t>
            </w:r>
            <w:r w:rsidRPr="00FD63D0">
              <w:rPr>
                <w:sz w:val="18"/>
              </w:rPr>
              <w:t xml:space="preserve"> before interview: Century Month</w:t>
            </w:r>
          </w:p>
        </w:tc>
      </w:tr>
      <w:tr w14:paraId="2EF41A82" w14:textId="77777777" w:rsidTr="00B12A90">
        <w:tblPrEx>
          <w:tblW w:w="10260" w:type="dxa"/>
          <w:tblInd w:w="18" w:type="dxa"/>
          <w:tblLook w:val="04A0"/>
        </w:tblPrEx>
        <w:trPr>
          <w:trHeight w:val="300"/>
        </w:trPr>
        <w:tc>
          <w:tcPr>
            <w:tcW w:w="2880" w:type="dxa"/>
            <w:shd w:val="clear" w:color="auto" w:fill="auto"/>
            <w:noWrap/>
            <w:vAlign w:val="bottom"/>
          </w:tcPr>
          <w:p w:rsidR="00BD3E5C" w:rsidRPr="00FD63D0" w:rsidP="00BD3E5C" w14:paraId="2E1E432D" w14:textId="77777777">
            <w:pPr>
              <w:spacing w:after="0" w:line="240" w:lineRule="auto"/>
              <w:contextualSpacing/>
              <w:jc w:val="center"/>
              <w:rPr>
                <w:rFonts w:eastAsia="Times New Roman" w:cstheme="minorHAnsi"/>
                <w:color w:val="000000"/>
                <w:sz w:val="18"/>
                <w:szCs w:val="18"/>
              </w:rPr>
            </w:pPr>
            <w:r w:rsidRPr="00FD63D0">
              <w:rPr>
                <w:sz w:val="18"/>
              </w:rPr>
              <w:t>Preloaded variables</w:t>
            </w:r>
          </w:p>
        </w:tc>
        <w:tc>
          <w:tcPr>
            <w:tcW w:w="1440" w:type="dxa"/>
            <w:vAlign w:val="bottom"/>
          </w:tcPr>
          <w:p w:rsidR="00BD3E5C" w:rsidRPr="00FD63D0" w:rsidP="00BD3E5C" w14:paraId="5A03D8A2" w14:textId="77777777">
            <w:pPr>
              <w:spacing w:after="0" w:line="240" w:lineRule="auto"/>
              <w:contextualSpacing/>
              <w:jc w:val="center"/>
              <w:rPr>
                <w:rFonts w:eastAsia="Times New Roman" w:cstheme="minorHAnsi"/>
                <w:bCs/>
                <w:color w:val="000000"/>
                <w:sz w:val="18"/>
                <w:szCs w:val="18"/>
              </w:rPr>
            </w:pPr>
            <w:r w:rsidRPr="00FD63D0">
              <w:rPr>
                <w:sz w:val="18"/>
              </w:rPr>
              <w:t>--</w:t>
            </w:r>
          </w:p>
        </w:tc>
        <w:tc>
          <w:tcPr>
            <w:tcW w:w="2520" w:type="dxa"/>
            <w:shd w:val="clear" w:color="auto" w:fill="auto"/>
            <w:noWrap/>
            <w:vAlign w:val="bottom"/>
          </w:tcPr>
          <w:p w:rsidR="00BD3E5C" w:rsidRPr="00FD63D0" w:rsidP="00BD3E5C" w14:paraId="609A9D09" w14:textId="77777777">
            <w:pPr>
              <w:spacing w:after="0" w:line="240" w:lineRule="auto"/>
              <w:contextualSpacing/>
              <w:jc w:val="center"/>
              <w:rPr>
                <w:rFonts w:eastAsia="Times New Roman" w:cstheme="minorHAnsi"/>
                <w:bCs/>
                <w:color w:val="000000"/>
                <w:sz w:val="18"/>
                <w:szCs w:val="18"/>
              </w:rPr>
            </w:pPr>
            <w:r w:rsidRPr="00FD63D0">
              <w:rPr>
                <w:sz w:val="18"/>
              </w:rPr>
              <w:t>IDATEY</w:t>
            </w:r>
          </w:p>
        </w:tc>
        <w:tc>
          <w:tcPr>
            <w:tcW w:w="3420" w:type="dxa"/>
            <w:shd w:val="clear" w:color="auto" w:fill="auto"/>
            <w:noWrap/>
            <w:vAlign w:val="bottom"/>
          </w:tcPr>
          <w:p w:rsidR="00BD3E5C" w:rsidRPr="00CC0D8A" w:rsidP="00BD3E5C" w14:paraId="26874879" w14:textId="77777777">
            <w:pPr>
              <w:spacing w:after="0" w:line="240" w:lineRule="auto"/>
              <w:contextualSpacing/>
              <w:jc w:val="center"/>
              <w:rPr>
                <w:rFonts w:eastAsia="Times New Roman" w:cstheme="minorHAnsi"/>
                <w:color w:val="000000"/>
                <w:sz w:val="18"/>
                <w:szCs w:val="18"/>
                <w:lang w:val="es-ES"/>
              </w:rPr>
            </w:pPr>
            <w:r w:rsidRPr="00CC0D8A">
              <w:rPr>
                <w:sz w:val="18"/>
                <w:lang w:val="es-ES"/>
              </w:rPr>
              <w:t>Fecha de la entrevista: Año</w:t>
            </w:r>
          </w:p>
        </w:tc>
      </w:tr>
      <w:tr w14:paraId="2ECA808B" w14:textId="77777777" w:rsidTr="00B12A90">
        <w:tblPrEx>
          <w:tblW w:w="10260" w:type="dxa"/>
          <w:tblInd w:w="18" w:type="dxa"/>
          <w:tblLook w:val="04A0"/>
        </w:tblPrEx>
        <w:trPr>
          <w:trHeight w:val="300"/>
        </w:trPr>
        <w:tc>
          <w:tcPr>
            <w:tcW w:w="2880" w:type="dxa"/>
            <w:shd w:val="clear" w:color="auto" w:fill="auto"/>
            <w:noWrap/>
            <w:vAlign w:val="bottom"/>
          </w:tcPr>
          <w:p w:rsidR="00BD3E5C" w:rsidRPr="00FD63D0" w:rsidP="00BD3E5C" w14:paraId="65A9AAD1" w14:textId="77777777">
            <w:pPr>
              <w:spacing w:after="0" w:line="240" w:lineRule="auto"/>
              <w:contextualSpacing/>
              <w:jc w:val="center"/>
              <w:rPr>
                <w:rFonts w:eastAsia="Times New Roman" w:cstheme="minorHAnsi"/>
                <w:color w:val="000000"/>
                <w:sz w:val="18"/>
                <w:szCs w:val="18"/>
              </w:rPr>
            </w:pPr>
            <w:r w:rsidRPr="00FD63D0">
              <w:rPr>
                <w:sz w:val="18"/>
              </w:rPr>
              <w:t>Preloaded variables</w:t>
            </w:r>
          </w:p>
        </w:tc>
        <w:tc>
          <w:tcPr>
            <w:tcW w:w="1440" w:type="dxa"/>
            <w:vAlign w:val="bottom"/>
          </w:tcPr>
          <w:p w:rsidR="00BD3E5C" w:rsidRPr="00FD63D0" w:rsidP="00BD3E5C" w14:paraId="390AF99B" w14:textId="77777777">
            <w:pPr>
              <w:spacing w:after="0" w:line="240" w:lineRule="auto"/>
              <w:contextualSpacing/>
              <w:jc w:val="center"/>
              <w:rPr>
                <w:rFonts w:eastAsia="Times New Roman" w:cstheme="minorHAnsi"/>
                <w:bCs/>
                <w:color w:val="000000"/>
                <w:sz w:val="18"/>
                <w:szCs w:val="18"/>
              </w:rPr>
            </w:pPr>
            <w:r w:rsidRPr="00FD63D0">
              <w:rPr>
                <w:sz w:val="18"/>
              </w:rPr>
              <w:t>--</w:t>
            </w:r>
          </w:p>
        </w:tc>
        <w:tc>
          <w:tcPr>
            <w:tcW w:w="2520" w:type="dxa"/>
            <w:shd w:val="clear" w:color="auto" w:fill="auto"/>
            <w:noWrap/>
            <w:vAlign w:val="bottom"/>
          </w:tcPr>
          <w:p w:rsidR="00BD3E5C" w:rsidRPr="00FD63D0" w:rsidP="00BD3E5C" w14:paraId="75167570" w14:textId="77777777">
            <w:pPr>
              <w:spacing w:after="0" w:line="240" w:lineRule="auto"/>
              <w:contextualSpacing/>
              <w:jc w:val="center"/>
              <w:rPr>
                <w:rFonts w:eastAsia="Times New Roman" w:cstheme="minorHAnsi"/>
                <w:bCs/>
                <w:color w:val="000000"/>
                <w:sz w:val="18"/>
                <w:szCs w:val="18"/>
              </w:rPr>
            </w:pPr>
            <w:r w:rsidRPr="00FD63D0">
              <w:rPr>
                <w:sz w:val="18"/>
              </w:rPr>
              <w:t>IDATE</w:t>
            </w:r>
          </w:p>
        </w:tc>
        <w:tc>
          <w:tcPr>
            <w:tcW w:w="3420" w:type="dxa"/>
            <w:shd w:val="clear" w:color="auto" w:fill="auto"/>
            <w:noWrap/>
            <w:vAlign w:val="bottom"/>
          </w:tcPr>
          <w:p w:rsidR="00BD3E5C" w:rsidRPr="00FD63D0" w:rsidP="00BD3E5C" w14:paraId="79A44A7C" w14:textId="77777777">
            <w:pPr>
              <w:spacing w:after="0" w:line="240" w:lineRule="auto"/>
              <w:contextualSpacing/>
              <w:jc w:val="center"/>
              <w:rPr>
                <w:rFonts w:eastAsia="Times New Roman" w:cstheme="minorHAnsi"/>
                <w:color w:val="000000"/>
                <w:sz w:val="18"/>
                <w:szCs w:val="18"/>
              </w:rPr>
            </w:pPr>
            <w:r w:rsidRPr="00FD63D0">
              <w:rPr>
                <w:sz w:val="18"/>
              </w:rPr>
              <w:t>Interview date</w:t>
            </w:r>
          </w:p>
        </w:tc>
      </w:tr>
      <w:tr w14:paraId="44089B06" w14:textId="77777777" w:rsidTr="00B12A90">
        <w:tblPrEx>
          <w:tblW w:w="10260" w:type="dxa"/>
          <w:tblInd w:w="18" w:type="dxa"/>
          <w:tblLook w:val="04A0"/>
        </w:tblPrEx>
        <w:trPr>
          <w:trHeight w:val="300"/>
        </w:trPr>
        <w:tc>
          <w:tcPr>
            <w:tcW w:w="2880" w:type="dxa"/>
            <w:shd w:val="clear" w:color="auto" w:fill="auto"/>
            <w:noWrap/>
            <w:vAlign w:val="bottom"/>
          </w:tcPr>
          <w:p w:rsidR="00BD3E5C" w:rsidRPr="00FD63D0" w:rsidP="00BD3E5C" w14:paraId="29B213F6" w14:textId="77777777">
            <w:pPr>
              <w:spacing w:after="0" w:line="240" w:lineRule="auto"/>
              <w:contextualSpacing/>
              <w:jc w:val="center"/>
              <w:rPr>
                <w:rFonts w:eastAsia="Times New Roman" w:cstheme="minorHAnsi"/>
                <w:color w:val="000000"/>
                <w:sz w:val="18"/>
                <w:szCs w:val="18"/>
              </w:rPr>
            </w:pPr>
            <w:r w:rsidRPr="00FD63D0">
              <w:rPr>
                <w:color w:val="000000"/>
                <w:sz w:val="18"/>
              </w:rPr>
              <w:t>Eligibility Screener</w:t>
            </w:r>
          </w:p>
        </w:tc>
        <w:tc>
          <w:tcPr>
            <w:tcW w:w="1440" w:type="dxa"/>
            <w:vAlign w:val="bottom"/>
          </w:tcPr>
          <w:p w:rsidR="00BD3E5C" w:rsidRPr="00FD63D0" w:rsidP="00BD3E5C" w14:paraId="2FB49870" w14:textId="77777777">
            <w:pPr>
              <w:spacing w:after="0" w:line="240" w:lineRule="auto"/>
              <w:contextualSpacing/>
              <w:jc w:val="center"/>
              <w:rPr>
                <w:rFonts w:eastAsia="Times New Roman" w:cstheme="minorHAnsi"/>
                <w:bCs/>
                <w:color w:val="000000"/>
                <w:sz w:val="18"/>
                <w:szCs w:val="18"/>
              </w:rPr>
            </w:pPr>
            <w:r w:rsidRPr="00FD63D0">
              <w:rPr>
                <w:color w:val="000000"/>
                <w:sz w:val="18"/>
              </w:rPr>
              <w:t>--</w:t>
            </w:r>
          </w:p>
        </w:tc>
        <w:tc>
          <w:tcPr>
            <w:tcW w:w="2520" w:type="dxa"/>
            <w:shd w:val="clear" w:color="auto" w:fill="auto"/>
            <w:noWrap/>
            <w:vAlign w:val="bottom"/>
          </w:tcPr>
          <w:p w:rsidR="00BD3E5C" w:rsidRPr="00FD63D0" w:rsidP="00BD3E5C" w14:paraId="3E48D2E2" w14:textId="77777777">
            <w:pPr>
              <w:spacing w:after="0" w:line="240" w:lineRule="auto"/>
              <w:contextualSpacing/>
              <w:jc w:val="center"/>
              <w:rPr>
                <w:rFonts w:eastAsia="Times New Roman" w:cstheme="minorHAnsi"/>
                <w:bCs/>
                <w:color w:val="000000"/>
                <w:sz w:val="18"/>
                <w:szCs w:val="18"/>
              </w:rPr>
            </w:pPr>
            <w:r w:rsidRPr="00FD63D0">
              <w:rPr>
                <w:color w:val="000000"/>
                <w:sz w:val="18"/>
              </w:rPr>
              <w:t>AGE</w:t>
            </w:r>
          </w:p>
        </w:tc>
        <w:tc>
          <w:tcPr>
            <w:tcW w:w="3420" w:type="dxa"/>
            <w:shd w:val="clear" w:color="auto" w:fill="auto"/>
            <w:noWrap/>
            <w:vAlign w:val="bottom"/>
          </w:tcPr>
          <w:p w:rsidR="00BD3E5C" w:rsidRPr="00FD63D0" w:rsidP="00BD3E5C" w14:paraId="0ACF0BE9" w14:textId="77777777">
            <w:pPr>
              <w:spacing w:after="0" w:line="240" w:lineRule="auto"/>
              <w:contextualSpacing/>
              <w:jc w:val="center"/>
              <w:rPr>
                <w:rFonts w:eastAsia="Times New Roman" w:cstheme="minorHAnsi"/>
                <w:color w:val="000000"/>
                <w:sz w:val="18"/>
                <w:szCs w:val="18"/>
              </w:rPr>
            </w:pPr>
            <w:r w:rsidRPr="00FD63D0">
              <w:rPr>
                <w:color w:val="000000"/>
                <w:sz w:val="18"/>
              </w:rPr>
              <w:t>QDS calculated age today</w:t>
            </w:r>
          </w:p>
        </w:tc>
      </w:tr>
    </w:tbl>
    <w:p w:rsidR="00CA0372" w:rsidRPr="00FD63D0" w:rsidP="00130331" w14:paraId="1930038F" w14:textId="77777777">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045C7FAE" w14:textId="77777777" w:rsidTr="003352A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3352A3" w:rsidRPr="00FD63D0" w:rsidP="003352A3" w14:paraId="62053846" w14:textId="77777777">
            <w:pPr>
              <w:contextualSpacing/>
              <w:rPr>
                <w:rFonts w:eastAsia="Times New Roman" w:cstheme="minorHAnsi"/>
                <w:b/>
                <w:bCs/>
                <w:color w:val="000000"/>
                <w:sz w:val="18"/>
                <w:szCs w:val="18"/>
              </w:rPr>
            </w:pPr>
            <w:r w:rsidRPr="00FD63D0">
              <w:rPr>
                <w:b/>
                <w:color w:val="000000"/>
                <w:sz w:val="18"/>
              </w:rPr>
              <w:t>Universe_SX</w:t>
            </w:r>
            <w:r w:rsidRPr="00FD63D0">
              <w:rPr>
                <w:color w:val="000000"/>
                <w:sz w:val="18"/>
              </w:rPr>
              <w:t>.</w:t>
            </w:r>
          </w:p>
        </w:tc>
        <w:tc>
          <w:tcPr>
            <w:tcW w:w="8190" w:type="dxa"/>
          </w:tcPr>
          <w:p w:rsidR="003352A3" w:rsidRPr="00FD63D0" w:rsidP="003352A3" w14:paraId="7D4CBF86" w14:textId="77777777">
            <w:pPr>
              <w:contextualSpacing/>
              <w:rPr>
                <w:rFonts w:eastAsia="Times New Roman" w:cstheme="minorHAnsi"/>
                <w:color w:val="000000"/>
                <w:sz w:val="18"/>
                <w:szCs w:val="18"/>
              </w:rPr>
            </w:pPr>
            <w:r w:rsidRPr="00FD63D0">
              <w:rPr>
                <w:color w:val="000000"/>
                <w:sz w:val="18"/>
              </w:rPr>
              <w:t>All Eligible Rs (EL_TRANS EQ 1) who consent to interview (CN1 EQ 1).</w:t>
            </w:r>
          </w:p>
        </w:tc>
      </w:tr>
    </w:tbl>
    <w:p w:rsidR="003352A3" w:rsidRPr="00FD63D0" w:rsidP="00130331" w14:paraId="6B9ADD65" w14:textId="77777777">
      <w:pPr>
        <w:rPr>
          <w:rFonts w:ascii="Times New Roman" w:eastAsia="Times New Roman" w:hAnsi="Times New Roman" w:cs="Times New Roman"/>
          <w:b/>
          <w:i/>
          <w:sz w:val="20"/>
          <w:szCs w:val="20"/>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955C2A6" w14:textId="77777777" w:rsidTr="0096275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1B08D1" w:rsidRPr="00FD63D0" w:rsidP="00BA02F8" w14:paraId="2F2C6BD2" w14:textId="77777777">
            <w:pPr>
              <w:contextualSpacing/>
              <w:rPr>
                <w:rFonts w:eastAsia="Times New Roman" w:cstheme="minorHAnsi"/>
                <w:b/>
                <w:bCs/>
                <w:color w:val="000000"/>
                <w:sz w:val="18"/>
                <w:szCs w:val="18"/>
              </w:rPr>
            </w:pPr>
            <w:r w:rsidRPr="00FD63D0">
              <w:rPr>
                <w:b/>
                <w:color w:val="000000"/>
                <w:sz w:val="18"/>
              </w:rPr>
              <w:t>CALC_BEGSX.</w:t>
            </w:r>
          </w:p>
        </w:tc>
        <w:tc>
          <w:tcPr>
            <w:tcW w:w="2250" w:type="dxa"/>
            <w:vAlign w:val="bottom"/>
          </w:tcPr>
          <w:p w:rsidR="001B08D1" w:rsidRPr="00FD63D0" w:rsidP="0096275C" w14:paraId="56312224" w14:textId="77777777">
            <w:pPr>
              <w:contextualSpacing/>
              <w:rPr>
                <w:rFonts w:eastAsia="Times New Roman" w:cstheme="minorHAnsi"/>
                <w:b/>
                <w:bCs/>
                <w:color w:val="000000"/>
                <w:sz w:val="18"/>
                <w:szCs w:val="18"/>
              </w:rPr>
            </w:pPr>
          </w:p>
        </w:tc>
        <w:tc>
          <w:tcPr>
            <w:tcW w:w="6300" w:type="dxa"/>
            <w:vAlign w:val="bottom"/>
          </w:tcPr>
          <w:p w:rsidR="001B08D1" w:rsidRPr="00FD63D0" w:rsidP="0096275C" w14:paraId="35F7AA87" w14:textId="77777777">
            <w:pPr>
              <w:contextualSpacing/>
              <w:rPr>
                <w:rFonts w:eastAsia="Times New Roman" w:cstheme="minorHAnsi"/>
                <w:b/>
                <w:bCs/>
                <w:color w:val="000000"/>
                <w:sz w:val="18"/>
                <w:szCs w:val="18"/>
              </w:rPr>
            </w:pPr>
          </w:p>
        </w:tc>
      </w:tr>
      <w:tr w14:paraId="387A8594" w14:textId="77777777" w:rsidTr="0096275C">
        <w:tblPrEx>
          <w:tblW w:w="10278" w:type="dxa"/>
          <w:tblLayout w:type="fixed"/>
          <w:tblLook w:val="04A0"/>
        </w:tblPrEx>
        <w:tc>
          <w:tcPr>
            <w:tcW w:w="1728" w:type="dxa"/>
            <w:vAlign w:val="bottom"/>
          </w:tcPr>
          <w:p w:rsidR="001B08D1" w:rsidRPr="00FD63D0" w:rsidP="0096275C" w14:paraId="6A1950B0" w14:textId="77777777">
            <w:pPr>
              <w:contextualSpacing/>
              <w:rPr>
                <w:rFonts w:eastAsia="Times New Roman" w:cstheme="minorHAnsi"/>
                <w:b/>
                <w:bCs/>
                <w:color w:val="000000"/>
                <w:sz w:val="18"/>
                <w:szCs w:val="18"/>
              </w:rPr>
            </w:pPr>
            <w:r w:rsidRPr="00FD63D0">
              <w:rPr>
                <w:b/>
                <w:color w:val="000000"/>
                <w:sz w:val="18"/>
              </w:rPr>
              <w:t>BEGSX</w:t>
            </w:r>
          </w:p>
        </w:tc>
        <w:tc>
          <w:tcPr>
            <w:tcW w:w="2250" w:type="dxa"/>
            <w:vAlign w:val="bottom"/>
          </w:tcPr>
          <w:p w:rsidR="001B08D1" w:rsidRPr="00FD63D0" w:rsidP="0096275C" w14:paraId="68396FD7" w14:textId="77777777">
            <w:pPr>
              <w:contextualSpacing/>
              <w:rPr>
                <w:rFonts w:eastAsia="Times New Roman" w:cstheme="minorHAnsi"/>
                <w:color w:val="000000"/>
                <w:sz w:val="18"/>
                <w:szCs w:val="18"/>
              </w:rPr>
            </w:pPr>
            <w:r w:rsidRPr="00FD63D0">
              <w:rPr>
                <w:color w:val="000000"/>
                <w:sz w:val="18"/>
              </w:rPr>
              <w:t>Time at beginning of SX section</w:t>
            </w:r>
          </w:p>
        </w:tc>
        <w:tc>
          <w:tcPr>
            <w:tcW w:w="6300" w:type="dxa"/>
            <w:vAlign w:val="bottom"/>
          </w:tcPr>
          <w:p w:rsidR="001B08D1" w:rsidRPr="00FD63D0" w:rsidP="0096275C" w14:paraId="7E846744" w14:textId="77777777">
            <w:pPr>
              <w:contextualSpacing/>
              <w:rPr>
                <w:rFonts w:eastAsia="Times New Roman" w:cstheme="minorHAnsi"/>
                <w:color w:val="000000"/>
                <w:sz w:val="18"/>
                <w:szCs w:val="18"/>
              </w:rPr>
            </w:pPr>
            <w:r w:rsidRPr="00FD63D0">
              <w:rPr>
                <w:color w:val="000000"/>
                <w:sz w:val="18"/>
              </w:rPr>
              <w:t>BEGSX = Current time</w:t>
            </w:r>
          </w:p>
        </w:tc>
      </w:tr>
    </w:tbl>
    <w:p w:rsidR="00373190" w:rsidRPr="00FD63D0" w:rsidP="00255598" w14:paraId="4F634B91" w14:textId="77777777">
      <w:pPr>
        <w:pStyle w:val="Heading2Q-aire"/>
      </w:pPr>
      <w:r w:rsidRPr="00FD63D0">
        <w:t>Cumulative Sexual Behavior</w:t>
      </w:r>
      <w:r w:rsidRPr="00FD63D0">
        <w:br/>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E398B59" w14:textId="77777777" w:rsidTr="00FB79C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22B52" w:rsidRPr="00FD63D0" w:rsidP="00FB79C9" w14:paraId="2F56DA7C" w14:textId="77777777">
            <w:pPr>
              <w:contextualSpacing/>
              <w:rPr>
                <w:rFonts w:eastAsia="Times New Roman" w:cstheme="minorHAnsi"/>
                <w:b/>
                <w:bCs/>
                <w:color w:val="000000"/>
                <w:sz w:val="18"/>
                <w:szCs w:val="18"/>
              </w:rPr>
            </w:pPr>
            <w:r w:rsidRPr="00FD63D0">
              <w:rPr>
                <w:b/>
                <w:color w:val="000000"/>
                <w:sz w:val="18"/>
              </w:rPr>
              <w:t>INTRO_SX1.</w:t>
            </w:r>
          </w:p>
        </w:tc>
        <w:tc>
          <w:tcPr>
            <w:tcW w:w="8820" w:type="dxa"/>
          </w:tcPr>
          <w:p w:rsidR="00722B52" w:rsidRPr="00FD63D0" w:rsidP="0077728E" w14:paraId="32089499" w14:textId="77777777">
            <w:pPr>
              <w:contextualSpacing/>
              <w:rPr>
                <w:rFonts w:eastAsia="Times New Roman" w:cstheme="minorHAnsi"/>
                <w:color w:val="000000"/>
                <w:sz w:val="18"/>
                <w:szCs w:val="18"/>
              </w:rPr>
            </w:pPr>
            <w:r w:rsidRPr="00CC0D8A">
              <w:rPr>
                <w:color w:val="000000"/>
                <w:sz w:val="18"/>
                <w:lang w:val="es-ES"/>
              </w:rPr>
              <w:t xml:space="preserve">DISPLAY: </w:t>
            </w:r>
            <w:r w:rsidRPr="00CC0D8A">
              <w:rPr>
                <w:sz w:val="18"/>
                <w:lang w:val="es-ES"/>
              </w:rPr>
              <w:t xml:space="preserve">“DIGA: A continuación, le voy a hacer algunas preguntas sobre las relaciones sexuales. </w:t>
            </w:r>
            <w:r w:rsidRPr="00FD63D0">
              <w:rPr>
                <w:sz w:val="18"/>
              </w:rPr>
              <w:t xml:space="preserve">Por favor </w:t>
            </w:r>
            <w:r w:rsidRPr="00FD63D0">
              <w:rPr>
                <w:sz w:val="18"/>
              </w:rPr>
              <w:t>recuerde</w:t>
            </w:r>
            <w:r w:rsidRPr="00FD63D0">
              <w:rPr>
                <w:sz w:val="18"/>
              </w:rPr>
              <w:t xml:space="preserve"> que sus </w:t>
            </w:r>
            <w:r w:rsidRPr="00FD63D0">
              <w:rPr>
                <w:sz w:val="18"/>
              </w:rPr>
              <w:t>respuestas</w:t>
            </w:r>
            <w:r w:rsidRPr="00FD63D0">
              <w:rPr>
                <w:sz w:val="18"/>
              </w:rPr>
              <w:t xml:space="preserve"> se </w:t>
            </w:r>
            <w:r w:rsidRPr="00FD63D0">
              <w:rPr>
                <w:sz w:val="18"/>
              </w:rPr>
              <w:t>mantendrán</w:t>
            </w:r>
            <w:r w:rsidRPr="00FD63D0">
              <w:rPr>
                <w:sz w:val="18"/>
              </w:rPr>
              <w:t xml:space="preserve"> </w:t>
            </w:r>
            <w:r w:rsidRPr="00FD63D0">
              <w:rPr>
                <w:sz w:val="18"/>
              </w:rPr>
              <w:t>confidenciales</w:t>
            </w:r>
            <w:r w:rsidRPr="00FD63D0">
              <w:rPr>
                <w:sz w:val="18"/>
              </w:rPr>
              <w:t>.”</w:t>
            </w:r>
          </w:p>
        </w:tc>
      </w:tr>
    </w:tbl>
    <w:p w:rsidR="00361CFB" w:rsidRPr="00FD63D0" w:rsidP="00B772B8" w14:paraId="50A3A009" w14:textId="77777777">
      <w:pPr>
        <w:spacing w:after="0"/>
      </w:pPr>
    </w:p>
    <w:tbl>
      <w:tblPr>
        <w:tblW w:w="10278" w:type="dxa"/>
        <w:tblLayout w:type="fixed"/>
        <w:tblLook w:val="04A0"/>
      </w:tblPr>
      <w:tblGrid>
        <w:gridCol w:w="18"/>
        <w:gridCol w:w="1440"/>
        <w:gridCol w:w="4860"/>
        <w:gridCol w:w="1260"/>
        <w:gridCol w:w="2700"/>
      </w:tblGrid>
      <w:tr w14:paraId="2146BE81" w14:textId="77777777" w:rsidTr="00B26281">
        <w:tblPrEx>
          <w:tblW w:w="10278" w:type="dxa"/>
          <w:tblLayout w:type="fixed"/>
          <w:tblLook w:val="04A0"/>
        </w:tblPrEx>
        <w:tc>
          <w:tcPr>
            <w:tcW w:w="1458" w:type="dxa"/>
            <w:gridSpan w:val="2"/>
          </w:tcPr>
          <w:p w:rsidR="00064FF9" w:rsidRPr="00FD63D0" w:rsidP="00B26281" w14:paraId="303F56C8" w14:textId="77777777">
            <w:pPr>
              <w:contextualSpacing/>
              <w:rPr>
                <w:rFonts w:eastAsia="Times New Roman" w:cstheme="minorHAnsi"/>
                <w:b/>
                <w:bCs/>
                <w:color w:val="000000"/>
                <w:sz w:val="18"/>
                <w:szCs w:val="18"/>
              </w:rPr>
            </w:pPr>
            <w:r w:rsidRPr="00FD63D0">
              <w:rPr>
                <w:b/>
                <w:color w:val="000000"/>
                <w:sz w:val="18"/>
              </w:rPr>
              <w:t>SX1.</w:t>
            </w:r>
          </w:p>
        </w:tc>
        <w:tc>
          <w:tcPr>
            <w:tcW w:w="8820" w:type="dxa"/>
            <w:gridSpan w:val="3"/>
            <w:vAlign w:val="bottom"/>
          </w:tcPr>
          <w:p w:rsidR="00064FF9" w:rsidRPr="00CC0D8A" w:rsidP="00B26281" w14:paraId="08F10483" w14:textId="77777777">
            <w:pPr>
              <w:contextualSpacing/>
              <w:rPr>
                <w:rFonts w:eastAsia="Times New Roman" w:cstheme="minorHAnsi"/>
                <w:b/>
                <w:bCs/>
                <w:color w:val="000000"/>
                <w:sz w:val="18"/>
                <w:szCs w:val="18"/>
                <w:lang w:val="es-ES"/>
              </w:rPr>
            </w:pPr>
            <w:r w:rsidRPr="00CC0D8A">
              <w:rPr>
                <w:b/>
                <w:color w:val="000000"/>
                <w:sz w:val="18"/>
                <w:lang w:val="es-ES"/>
              </w:rPr>
              <w:t xml:space="preserve">En los últimos 12 meses, es decir, desde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interview </w:t>
            </w:r>
            <w:r w:rsidRPr="00CC0D8A">
              <w:rPr>
                <w:color w:val="000000"/>
                <w:sz w:val="18"/>
                <w:lang w:val="es-ES"/>
              </w:rPr>
              <w:t>month</w:t>
            </w:r>
            <w:r w:rsidRPr="00CC0D8A">
              <w:rPr>
                <w:color w:val="000000"/>
                <w:sz w:val="18"/>
                <w:lang w:val="es-ES"/>
              </w:rPr>
              <w:t xml:space="preserve">, </w:t>
            </w:r>
            <w:r w:rsidRPr="00CC0D8A">
              <w:rPr>
                <w:color w:val="000000"/>
                <w:sz w:val="18"/>
                <w:lang w:val="es-ES"/>
              </w:rPr>
              <w:t>formatted</w:t>
            </w:r>
            <w:r w:rsidRPr="00CC0D8A">
              <w:rPr>
                <w:color w:val="000000"/>
                <w:sz w:val="18"/>
                <w:lang w:val="es-ES"/>
              </w:rPr>
              <w:t xml:space="preserve"> as </w:t>
            </w:r>
            <w:r w:rsidRPr="00CC0D8A">
              <w:rPr>
                <w:color w:val="000000"/>
                <w:sz w:val="18"/>
                <w:lang w:val="es-ES"/>
              </w:rPr>
              <w:t>text</w:t>
            </w:r>
            <w:r w:rsidRPr="00CC0D8A">
              <w:rPr>
                <w:color w:val="000000"/>
                <w:sz w:val="18"/>
                <w:lang w:val="es-ES"/>
              </w:rPr>
              <w:t>]</w:t>
            </w:r>
            <w:r w:rsidRPr="00CC0D8A">
              <w:rPr>
                <w:b/>
                <w:color w:val="000000"/>
                <w:sz w:val="18"/>
                <w:lang w:val="es-ES"/>
              </w:rPr>
              <w:t xml:space="preserve"> del año pasado, ¿ha tenido algún tipo de relación sexual?</w:t>
            </w:r>
          </w:p>
        </w:tc>
      </w:tr>
      <w:tr w14:paraId="41C7BC16" w14:textId="77777777" w:rsidTr="00B26281">
        <w:tblPrEx>
          <w:tblW w:w="10278" w:type="dxa"/>
          <w:tblLayout w:type="fixed"/>
          <w:tblLook w:val="04A0"/>
        </w:tblPrEx>
        <w:trPr>
          <w:gridBefore w:val="1"/>
          <w:wBefore w:w="18" w:type="dxa"/>
        </w:trPr>
        <w:tc>
          <w:tcPr>
            <w:tcW w:w="1440" w:type="dxa"/>
          </w:tcPr>
          <w:p w:rsidR="00064FF9" w:rsidRPr="00FD63D0" w:rsidP="00B26281" w14:paraId="32071515" w14:textId="77777777">
            <w:pPr>
              <w:contextualSpacing/>
              <w:rPr>
                <w:rFonts w:eastAsia="Times New Roman" w:cstheme="minorHAnsi"/>
                <w:color w:val="000000"/>
                <w:sz w:val="18"/>
                <w:szCs w:val="18"/>
              </w:rPr>
            </w:pPr>
            <w:r w:rsidRPr="00FD63D0">
              <w:rPr>
                <w:color w:val="000000"/>
                <w:sz w:val="18"/>
              </w:rPr>
              <w:t>RECNTSEX</w:t>
            </w:r>
          </w:p>
        </w:tc>
        <w:tc>
          <w:tcPr>
            <w:tcW w:w="4860" w:type="dxa"/>
            <w:vAlign w:val="bottom"/>
          </w:tcPr>
          <w:p w:rsidR="00064FF9" w:rsidRPr="00FD63D0" w:rsidP="00B26281" w14:paraId="54C0A5A3" w14:textId="77777777">
            <w:pPr>
              <w:tabs>
                <w:tab w:val="right" w:leader="dot" w:pos="5760"/>
              </w:tabs>
              <w:contextualSpacing/>
              <w:rPr>
                <w:rFonts w:eastAsia="Times New Roman" w:cstheme="minorHAnsi"/>
                <w:color w:val="000000"/>
                <w:sz w:val="18"/>
                <w:szCs w:val="18"/>
              </w:rPr>
            </w:pPr>
            <w:r w:rsidRPr="00FD63D0">
              <w:rPr>
                <w:color w:val="000000"/>
                <w:sz w:val="18"/>
              </w:rPr>
              <w:t>Sex in past 12 months</w:t>
            </w:r>
          </w:p>
        </w:tc>
        <w:tc>
          <w:tcPr>
            <w:tcW w:w="1260" w:type="dxa"/>
            <w:vAlign w:val="bottom"/>
          </w:tcPr>
          <w:p w:rsidR="00064FF9" w:rsidRPr="00FD63D0" w:rsidP="00B26281" w14:paraId="7D9F4457" w14:textId="77777777">
            <w:pPr>
              <w:contextualSpacing/>
              <w:jc w:val="right"/>
              <w:rPr>
                <w:rFonts w:eastAsia="Times New Roman" w:cstheme="minorHAnsi"/>
                <w:bCs/>
                <w:color w:val="000000"/>
                <w:sz w:val="18"/>
                <w:szCs w:val="18"/>
              </w:rPr>
            </w:pPr>
          </w:p>
        </w:tc>
        <w:tc>
          <w:tcPr>
            <w:tcW w:w="2700" w:type="dxa"/>
          </w:tcPr>
          <w:p w:rsidR="00064FF9" w:rsidRPr="00FD63D0" w:rsidP="00B26281" w14:paraId="620DAD8C" w14:textId="77777777">
            <w:pPr>
              <w:contextualSpacing/>
              <w:rPr>
                <w:rFonts w:eastAsia="Times New Roman" w:cstheme="minorHAnsi"/>
                <w:bCs/>
                <w:color w:val="000000"/>
                <w:sz w:val="18"/>
                <w:szCs w:val="18"/>
              </w:rPr>
            </w:pPr>
          </w:p>
        </w:tc>
      </w:tr>
      <w:tr w14:paraId="362365C2" w14:textId="77777777" w:rsidTr="00B26281">
        <w:tblPrEx>
          <w:tblW w:w="10278" w:type="dxa"/>
          <w:tblLayout w:type="fixed"/>
          <w:tblLook w:val="04A0"/>
        </w:tblPrEx>
        <w:trPr>
          <w:gridBefore w:val="1"/>
          <w:wBefore w:w="18" w:type="dxa"/>
        </w:trPr>
        <w:tc>
          <w:tcPr>
            <w:tcW w:w="1440" w:type="dxa"/>
          </w:tcPr>
          <w:p w:rsidR="00064FF9" w:rsidRPr="00FD63D0" w:rsidP="00B26281" w14:paraId="268764DF" w14:textId="77777777">
            <w:pPr>
              <w:contextualSpacing/>
              <w:rPr>
                <w:rFonts w:eastAsia="Times New Roman" w:cstheme="minorHAnsi"/>
                <w:color w:val="000000"/>
                <w:sz w:val="18"/>
                <w:szCs w:val="18"/>
              </w:rPr>
            </w:pPr>
          </w:p>
        </w:tc>
        <w:tc>
          <w:tcPr>
            <w:tcW w:w="4860" w:type="dxa"/>
            <w:vAlign w:val="bottom"/>
          </w:tcPr>
          <w:p w:rsidR="00064FF9" w:rsidRPr="00FD63D0" w:rsidP="00B26281" w14:paraId="3335806D"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064FF9" w:rsidRPr="00FD63D0" w:rsidP="00B26281" w14:paraId="268C9F07"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064FF9" w:rsidRPr="00FD63D0" w:rsidP="00B26281" w14:paraId="7BBDA9AE" w14:textId="77777777">
            <w:pPr>
              <w:contextualSpacing/>
              <w:rPr>
                <w:rFonts w:eastAsia="Times New Roman" w:cstheme="minorHAnsi"/>
                <w:bCs/>
                <w:color w:val="000000"/>
                <w:sz w:val="18"/>
                <w:szCs w:val="18"/>
              </w:rPr>
            </w:pPr>
          </w:p>
        </w:tc>
      </w:tr>
      <w:tr w14:paraId="6C76E22B" w14:textId="77777777" w:rsidTr="00B26281">
        <w:tblPrEx>
          <w:tblW w:w="10278" w:type="dxa"/>
          <w:tblLayout w:type="fixed"/>
          <w:tblLook w:val="04A0"/>
        </w:tblPrEx>
        <w:trPr>
          <w:gridBefore w:val="1"/>
          <w:wBefore w:w="18" w:type="dxa"/>
        </w:trPr>
        <w:tc>
          <w:tcPr>
            <w:tcW w:w="1440" w:type="dxa"/>
          </w:tcPr>
          <w:p w:rsidR="00064FF9" w:rsidRPr="00FD63D0" w:rsidP="00B26281" w14:paraId="07038C89" w14:textId="77777777">
            <w:pPr>
              <w:contextualSpacing/>
              <w:rPr>
                <w:rFonts w:eastAsia="Times New Roman" w:cstheme="minorHAnsi"/>
                <w:color w:val="000000"/>
                <w:sz w:val="18"/>
                <w:szCs w:val="18"/>
              </w:rPr>
            </w:pPr>
          </w:p>
        </w:tc>
        <w:tc>
          <w:tcPr>
            <w:tcW w:w="4860" w:type="dxa"/>
            <w:vAlign w:val="bottom"/>
          </w:tcPr>
          <w:p w:rsidR="00064FF9" w:rsidRPr="00FD63D0" w:rsidP="00B26281" w14:paraId="2E331B11"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064FF9" w:rsidRPr="00FD63D0" w:rsidP="00B26281" w14:paraId="79A236F6"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064FF9" w:rsidRPr="00FD63D0" w:rsidP="00B26281" w14:paraId="5F2368C3" w14:textId="77777777">
            <w:pPr>
              <w:contextualSpacing/>
              <w:rPr>
                <w:rFonts w:eastAsia="Times New Roman" w:cstheme="minorHAnsi"/>
                <w:bCs/>
                <w:color w:val="000000"/>
                <w:sz w:val="18"/>
                <w:szCs w:val="18"/>
              </w:rPr>
            </w:pPr>
          </w:p>
        </w:tc>
      </w:tr>
      <w:tr w14:paraId="2ECAF337" w14:textId="77777777" w:rsidTr="00B26281">
        <w:tblPrEx>
          <w:tblW w:w="10278" w:type="dxa"/>
          <w:tblLayout w:type="fixed"/>
          <w:tblLook w:val="04A0"/>
        </w:tblPrEx>
        <w:trPr>
          <w:gridBefore w:val="1"/>
          <w:wBefore w:w="18" w:type="dxa"/>
        </w:trPr>
        <w:tc>
          <w:tcPr>
            <w:tcW w:w="1440" w:type="dxa"/>
          </w:tcPr>
          <w:p w:rsidR="00064FF9" w:rsidRPr="00FD63D0" w:rsidP="00B26281" w14:paraId="27CF89F4" w14:textId="77777777">
            <w:pPr>
              <w:contextualSpacing/>
              <w:rPr>
                <w:rFonts w:eastAsia="Times New Roman" w:cstheme="minorHAnsi"/>
                <w:color w:val="000000"/>
                <w:sz w:val="18"/>
                <w:szCs w:val="18"/>
              </w:rPr>
            </w:pPr>
          </w:p>
        </w:tc>
        <w:tc>
          <w:tcPr>
            <w:tcW w:w="4860" w:type="dxa"/>
            <w:vAlign w:val="bottom"/>
          </w:tcPr>
          <w:p w:rsidR="00064FF9" w:rsidRPr="00FD63D0" w:rsidP="00B26281" w14:paraId="5FEC12B5"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064FF9" w:rsidRPr="00FD63D0" w:rsidP="00B26281" w14:paraId="7E968503"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064FF9" w:rsidRPr="00FD63D0" w:rsidP="00B26281" w14:paraId="6F79CD6E" w14:textId="77777777">
            <w:pPr>
              <w:contextualSpacing/>
              <w:rPr>
                <w:rFonts w:eastAsia="Times New Roman" w:cstheme="minorHAnsi"/>
                <w:bCs/>
                <w:color w:val="000000"/>
                <w:sz w:val="18"/>
                <w:szCs w:val="18"/>
              </w:rPr>
            </w:pPr>
          </w:p>
        </w:tc>
      </w:tr>
      <w:tr w14:paraId="3418B0A3" w14:textId="77777777" w:rsidTr="00B26281">
        <w:tblPrEx>
          <w:tblW w:w="10278" w:type="dxa"/>
          <w:tblLayout w:type="fixed"/>
          <w:tblLook w:val="04A0"/>
        </w:tblPrEx>
        <w:trPr>
          <w:gridBefore w:val="1"/>
          <w:wBefore w:w="18" w:type="dxa"/>
        </w:trPr>
        <w:tc>
          <w:tcPr>
            <w:tcW w:w="1440" w:type="dxa"/>
          </w:tcPr>
          <w:p w:rsidR="00064FF9" w:rsidRPr="00FD63D0" w:rsidP="00B26281" w14:paraId="3AE1615E" w14:textId="77777777">
            <w:pPr>
              <w:contextualSpacing/>
              <w:rPr>
                <w:rFonts w:eastAsia="Times New Roman" w:cstheme="minorHAnsi"/>
                <w:color w:val="000000"/>
                <w:sz w:val="18"/>
                <w:szCs w:val="18"/>
              </w:rPr>
            </w:pPr>
          </w:p>
        </w:tc>
        <w:tc>
          <w:tcPr>
            <w:tcW w:w="4860" w:type="dxa"/>
            <w:vAlign w:val="bottom"/>
          </w:tcPr>
          <w:p w:rsidR="00064FF9" w:rsidRPr="00FD63D0" w:rsidP="00B26281" w14:paraId="73612B90"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064FF9" w:rsidRPr="00FD63D0" w:rsidP="00B26281" w14:paraId="71D11A09"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064FF9" w:rsidRPr="00FD63D0" w:rsidP="00B26281" w14:paraId="7DE0CCAB" w14:textId="77777777">
            <w:pPr>
              <w:contextualSpacing/>
              <w:rPr>
                <w:rFonts w:eastAsia="Times New Roman" w:cstheme="minorHAnsi"/>
                <w:bCs/>
                <w:color w:val="000000"/>
                <w:sz w:val="18"/>
                <w:szCs w:val="18"/>
              </w:rPr>
            </w:pPr>
          </w:p>
        </w:tc>
      </w:tr>
    </w:tbl>
    <w:p w:rsidR="00064FF9" w:rsidRPr="00FD63D0" w:rsidP="00B772B8" w14:paraId="323D2213" w14:textId="77777777">
      <w:pPr>
        <w:spacing w:after="0"/>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3E4C33AE" w14:textId="77777777" w:rsidTr="00B26281">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064FF9" w:rsidRPr="00FD63D0" w:rsidP="00B26281" w14:paraId="6E5109F7" w14:textId="77777777">
            <w:pPr>
              <w:contextualSpacing/>
              <w:rPr>
                <w:rFonts w:cstheme="minorHAnsi"/>
                <w:b/>
                <w:sz w:val="18"/>
                <w:szCs w:val="18"/>
              </w:rPr>
            </w:pPr>
            <w:r w:rsidRPr="00FD63D0">
              <w:rPr>
                <w:b/>
                <w:color w:val="000000"/>
                <w:sz w:val="18"/>
              </w:rPr>
              <w:t>Check_SX1a.</w:t>
            </w:r>
          </w:p>
        </w:tc>
        <w:tc>
          <w:tcPr>
            <w:tcW w:w="7989" w:type="dxa"/>
          </w:tcPr>
          <w:p w:rsidR="00064FF9" w:rsidRPr="00FD63D0" w:rsidP="00B26281" w14:paraId="35F84B7B" w14:textId="77777777">
            <w:pPr>
              <w:contextualSpacing/>
              <w:rPr>
                <w:sz w:val="18"/>
                <w:szCs w:val="18"/>
              </w:rPr>
            </w:pPr>
            <w:r w:rsidRPr="00FD63D0">
              <w:rPr>
                <w:sz w:val="18"/>
              </w:rPr>
              <w:t xml:space="preserve">If R had sex in past 12 months (SX1 EQ 1), go to INTRO_SX1a. </w:t>
            </w:r>
          </w:p>
          <w:p w:rsidR="00064FF9" w:rsidRPr="00FD63D0" w:rsidP="00B26281" w14:paraId="1174862D" w14:textId="77777777">
            <w:pPr>
              <w:contextualSpacing/>
              <w:rPr>
                <w:rFonts w:cstheme="minorHAnsi"/>
                <w:sz w:val="18"/>
                <w:szCs w:val="18"/>
              </w:rPr>
            </w:pPr>
            <w:r w:rsidRPr="00FD63D0">
              <w:rPr>
                <w:sz w:val="18"/>
              </w:rPr>
              <w:t>Else, go to CALC_ENDSX.</w:t>
            </w:r>
          </w:p>
        </w:tc>
      </w:tr>
    </w:tbl>
    <w:p w:rsidR="00064FF9" w:rsidRPr="00FD63D0" w:rsidP="00B772B8" w14:paraId="0C67710E" w14:textId="77777777">
      <w:pPr>
        <w:spacing w:after="0"/>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5A71FD2" w14:textId="77777777" w:rsidTr="00B2628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FA2B9C" w:rsidRPr="00FD63D0" w:rsidP="00B26281" w14:paraId="7768ED91" w14:textId="77777777">
            <w:pPr>
              <w:contextualSpacing/>
              <w:rPr>
                <w:rFonts w:eastAsia="Times New Roman" w:cstheme="minorHAnsi"/>
                <w:b/>
                <w:bCs/>
                <w:color w:val="000000"/>
                <w:sz w:val="18"/>
                <w:szCs w:val="18"/>
              </w:rPr>
            </w:pPr>
            <w:r w:rsidRPr="00FD63D0">
              <w:rPr>
                <w:b/>
                <w:color w:val="000000"/>
                <w:sz w:val="18"/>
              </w:rPr>
              <w:t>INTRO_SX1a.</w:t>
            </w:r>
          </w:p>
        </w:tc>
        <w:tc>
          <w:tcPr>
            <w:tcW w:w="8820" w:type="dxa"/>
          </w:tcPr>
          <w:p w:rsidR="00FA2B9C" w:rsidRPr="00CC0D8A" w:rsidP="00B26281" w14:paraId="0F6EB875" w14:textId="77777777">
            <w:pPr>
              <w:contextualSpacing/>
              <w:rPr>
                <w:sz w:val="18"/>
                <w:szCs w:val="18"/>
                <w:lang w:val="es-ES"/>
              </w:rPr>
            </w:pPr>
            <w:r w:rsidRPr="00CC0D8A">
              <w:rPr>
                <w:color w:val="000000" w:themeColor="text1"/>
                <w:sz w:val="18"/>
                <w:lang w:val="es-ES"/>
              </w:rPr>
              <w:t>DISPLAY: “</w:t>
            </w:r>
            <w:r w:rsidRPr="00CC0D8A">
              <w:rPr>
                <w:sz w:val="18"/>
                <w:lang w:val="es-ES"/>
              </w:rPr>
              <w:t xml:space="preserve">DIGA: Las siguientes dos preguntas son acerca de </w:t>
            </w:r>
            <w:r w:rsidRPr="00CC0D8A" w:rsidR="00651441">
              <w:rPr>
                <w:sz w:val="18"/>
                <w:lang w:val="es-ES"/>
              </w:rPr>
              <w:t xml:space="preserve">las partes sexuales de </w:t>
            </w:r>
            <w:r w:rsidRPr="00CC0D8A">
              <w:rPr>
                <w:sz w:val="18"/>
                <w:lang w:val="es-ES"/>
              </w:rPr>
              <w:t xml:space="preserve">su cuerpo. </w:t>
            </w:r>
            <w:r w:rsidRPr="00CC0D8A" w:rsidR="00651441">
              <w:rPr>
                <w:sz w:val="18"/>
                <w:lang w:val="es-ES"/>
              </w:rPr>
              <w:t>Es posible que sea incómodo escuchar estas preguntas o responderlas. Pero necesitamos esta información para poder evitar preguntas que no correspondan con su cuerpo.</w:t>
            </w:r>
            <w:r w:rsidRPr="00CC0D8A">
              <w:rPr>
                <w:sz w:val="18"/>
                <w:lang w:val="es-ES"/>
              </w:rPr>
              <w:t>”</w:t>
            </w:r>
          </w:p>
        </w:tc>
      </w:tr>
    </w:tbl>
    <w:p w:rsidR="00064FF9" w:rsidRPr="00CC0D8A" w:rsidP="00361CFB" w14:paraId="177C816D" w14:textId="77777777">
      <w:pPr>
        <w:rPr>
          <w:lang w:val="es-ES"/>
        </w:rPr>
      </w:pPr>
    </w:p>
    <w:tbl>
      <w:tblPr>
        <w:tblW w:w="10278" w:type="dxa"/>
        <w:tblLayout w:type="fixed"/>
        <w:tblLook w:val="04A0"/>
      </w:tblPr>
      <w:tblGrid>
        <w:gridCol w:w="18"/>
        <w:gridCol w:w="1440"/>
        <w:gridCol w:w="4860"/>
        <w:gridCol w:w="1260"/>
        <w:gridCol w:w="2700"/>
      </w:tblGrid>
      <w:tr w14:paraId="32EA87EB" w14:textId="77777777" w:rsidTr="00B26281">
        <w:tblPrEx>
          <w:tblW w:w="10278" w:type="dxa"/>
          <w:tblLayout w:type="fixed"/>
          <w:tblLook w:val="04A0"/>
        </w:tblPrEx>
        <w:tc>
          <w:tcPr>
            <w:tcW w:w="1458" w:type="dxa"/>
            <w:gridSpan w:val="2"/>
          </w:tcPr>
          <w:p w:rsidR="00843E0D" w:rsidRPr="00FD63D0" w:rsidP="00B26281" w14:paraId="1E7DE6AD" w14:textId="77777777">
            <w:pPr>
              <w:contextualSpacing/>
              <w:rPr>
                <w:rFonts w:ascii="Calibri" w:eastAsia="Times New Roman" w:hAnsi="Calibri" w:cs="Calibri"/>
                <w:b/>
                <w:bCs/>
                <w:color w:val="000000"/>
                <w:sz w:val="18"/>
                <w:szCs w:val="18"/>
              </w:rPr>
            </w:pPr>
            <w:r w:rsidRPr="00FD63D0">
              <w:rPr>
                <w:rFonts w:ascii="Calibri" w:hAnsi="Calibri"/>
                <w:b/>
                <w:color w:val="000000"/>
                <w:sz w:val="18"/>
              </w:rPr>
              <w:t>SX1a.</w:t>
            </w:r>
          </w:p>
        </w:tc>
        <w:tc>
          <w:tcPr>
            <w:tcW w:w="8820" w:type="dxa"/>
            <w:gridSpan w:val="3"/>
            <w:vAlign w:val="bottom"/>
          </w:tcPr>
          <w:p w:rsidR="00843E0D" w:rsidRPr="00FD63D0" w:rsidP="00B26281" w14:paraId="5F07378A" w14:textId="77777777">
            <w:pPr>
              <w:contextualSpacing/>
              <w:rPr>
                <w:rFonts w:ascii="Calibri" w:eastAsia="Times New Roman" w:hAnsi="Calibri" w:cs="Calibri"/>
                <w:b/>
                <w:bCs/>
                <w:color w:val="000000"/>
                <w:sz w:val="18"/>
                <w:szCs w:val="18"/>
              </w:rPr>
            </w:pPr>
            <w:r w:rsidRPr="00FD63D0">
              <w:rPr>
                <w:rFonts w:ascii="Calibri" w:hAnsi="Calibri"/>
                <w:b/>
                <w:color w:val="000000" w:themeColor="text1"/>
                <w:sz w:val="18"/>
              </w:rPr>
              <w:t xml:space="preserve">¿Tiene </w:t>
            </w:r>
            <w:r w:rsidRPr="00FD63D0">
              <w:rPr>
                <w:rFonts w:ascii="Calibri" w:hAnsi="Calibri"/>
                <w:b/>
                <w:color w:val="000000" w:themeColor="text1"/>
                <w:sz w:val="18"/>
              </w:rPr>
              <w:t>usted</w:t>
            </w:r>
            <w:r w:rsidRPr="00FD63D0">
              <w:rPr>
                <w:rFonts w:ascii="Calibri" w:hAnsi="Calibri"/>
                <w:b/>
                <w:color w:val="000000" w:themeColor="text1"/>
                <w:sz w:val="18"/>
              </w:rPr>
              <w:t xml:space="preserve"> vagina?</w:t>
            </w:r>
          </w:p>
        </w:tc>
      </w:tr>
      <w:tr w14:paraId="21471118" w14:textId="77777777" w:rsidTr="00B26281">
        <w:tblPrEx>
          <w:tblW w:w="10278" w:type="dxa"/>
          <w:tblLayout w:type="fixed"/>
          <w:tblLook w:val="04A0"/>
        </w:tblPrEx>
        <w:trPr>
          <w:gridBefore w:val="1"/>
          <w:wBefore w:w="18" w:type="dxa"/>
        </w:trPr>
        <w:tc>
          <w:tcPr>
            <w:tcW w:w="1440" w:type="dxa"/>
          </w:tcPr>
          <w:p w:rsidR="00843E0D" w:rsidRPr="00FD63D0" w:rsidP="00B26281" w14:paraId="6A6D1397" w14:textId="77777777">
            <w:pPr>
              <w:contextualSpacing/>
              <w:rPr>
                <w:rFonts w:ascii="Calibri" w:eastAsia="Times New Roman" w:hAnsi="Calibri" w:cs="Calibri"/>
                <w:color w:val="000000"/>
                <w:sz w:val="18"/>
                <w:szCs w:val="18"/>
              </w:rPr>
            </w:pPr>
            <w:r w:rsidRPr="00FD63D0">
              <w:rPr>
                <w:rFonts w:ascii="Calibri" w:hAnsi="Calibri"/>
                <w:color w:val="000000"/>
                <w:sz w:val="18"/>
              </w:rPr>
              <w:t>VAGINA</w:t>
            </w:r>
          </w:p>
        </w:tc>
        <w:tc>
          <w:tcPr>
            <w:tcW w:w="4860" w:type="dxa"/>
            <w:vAlign w:val="bottom"/>
          </w:tcPr>
          <w:p w:rsidR="00843E0D" w:rsidRPr="00FD63D0" w:rsidP="00B26281" w14:paraId="75958429" w14:textId="77777777">
            <w:pPr>
              <w:tabs>
                <w:tab w:val="right" w:leader="dot" w:pos="5760"/>
              </w:tabs>
              <w:contextualSpacing/>
              <w:rPr>
                <w:rFonts w:ascii="Calibri" w:eastAsia="Times New Roman" w:hAnsi="Calibri" w:cs="Calibri"/>
                <w:color w:val="000000"/>
                <w:sz w:val="18"/>
                <w:szCs w:val="18"/>
              </w:rPr>
            </w:pPr>
            <w:r w:rsidRPr="00FD63D0">
              <w:rPr>
                <w:rFonts w:ascii="Calibri" w:hAnsi="Calibri"/>
                <w:color w:val="000000"/>
                <w:sz w:val="18"/>
              </w:rPr>
              <w:t>Have a vagina</w:t>
            </w:r>
          </w:p>
        </w:tc>
        <w:tc>
          <w:tcPr>
            <w:tcW w:w="1260" w:type="dxa"/>
            <w:vAlign w:val="bottom"/>
          </w:tcPr>
          <w:p w:rsidR="00843E0D" w:rsidRPr="00FD63D0" w:rsidP="00B26281" w14:paraId="03FBFFDA" w14:textId="77777777">
            <w:pPr>
              <w:contextualSpacing/>
              <w:jc w:val="right"/>
              <w:rPr>
                <w:rFonts w:ascii="Calibri" w:eastAsia="Times New Roman" w:hAnsi="Calibri" w:cs="Calibri"/>
                <w:bCs/>
                <w:color w:val="000000"/>
                <w:sz w:val="18"/>
                <w:szCs w:val="18"/>
              </w:rPr>
            </w:pPr>
          </w:p>
        </w:tc>
        <w:tc>
          <w:tcPr>
            <w:tcW w:w="2700" w:type="dxa"/>
          </w:tcPr>
          <w:p w:rsidR="00843E0D" w:rsidRPr="00FD63D0" w:rsidP="00B26281" w14:paraId="7592F17C" w14:textId="77777777">
            <w:pPr>
              <w:contextualSpacing/>
              <w:rPr>
                <w:rFonts w:ascii="Calibri" w:eastAsia="Times New Roman" w:hAnsi="Calibri" w:cs="Calibri"/>
                <w:bCs/>
                <w:color w:val="000000"/>
                <w:sz w:val="18"/>
                <w:szCs w:val="18"/>
              </w:rPr>
            </w:pPr>
          </w:p>
        </w:tc>
      </w:tr>
      <w:tr w14:paraId="3AA57F6B" w14:textId="77777777" w:rsidTr="00B26281">
        <w:tblPrEx>
          <w:tblW w:w="10278" w:type="dxa"/>
          <w:tblLayout w:type="fixed"/>
          <w:tblLook w:val="04A0"/>
        </w:tblPrEx>
        <w:trPr>
          <w:gridBefore w:val="1"/>
          <w:wBefore w:w="18" w:type="dxa"/>
        </w:trPr>
        <w:tc>
          <w:tcPr>
            <w:tcW w:w="1440" w:type="dxa"/>
          </w:tcPr>
          <w:p w:rsidR="00843E0D" w:rsidRPr="00FD63D0" w:rsidP="00B26281" w14:paraId="3E6780B0" w14:textId="77777777">
            <w:pPr>
              <w:contextualSpacing/>
              <w:rPr>
                <w:rFonts w:ascii="Calibri" w:eastAsia="Times New Roman" w:hAnsi="Calibri" w:cs="Calibri"/>
                <w:color w:val="000000"/>
                <w:sz w:val="18"/>
                <w:szCs w:val="18"/>
              </w:rPr>
            </w:pPr>
          </w:p>
        </w:tc>
        <w:tc>
          <w:tcPr>
            <w:tcW w:w="4860" w:type="dxa"/>
            <w:vAlign w:val="bottom"/>
          </w:tcPr>
          <w:p w:rsidR="00843E0D" w:rsidRPr="00FD63D0" w:rsidP="00B26281" w14:paraId="23C0B7E8" w14:textId="77777777">
            <w:pPr>
              <w:tabs>
                <w:tab w:val="right" w:leader="dot" w:pos="5760"/>
              </w:tabs>
              <w:contextualSpacing/>
              <w:rPr>
                <w:rFonts w:ascii="Calibri" w:eastAsia="Times New Roman" w:hAnsi="Calibri" w:cs="Calibri"/>
                <w:color w:val="000000"/>
                <w:sz w:val="18"/>
                <w:szCs w:val="18"/>
              </w:rPr>
            </w:pPr>
            <w:r w:rsidRPr="00FD63D0">
              <w:rPr>
                <w:rFonts w:ascii="Calibri" w:hAnsi="Calibri"/>
                <w:color w:val="000000"/>
                <w:sz w:val="18"/>
              </w:rPr>
              <w:t>No</w:t>
            </w:r>
            <w:r w:rsidRPr="00FD63D0">
              <w:rPr>
                <w:rFonts w:ascii="Calibri" w:hAnsi="Calibri"/>
                <w:color w:val="000000"/>
                <w:sz w:val="18"/>
              </w:rPr>
              <w:tab/>
            </w:r>
          </w:p>
        </w:tc>
        <w:tc>
          <w:tcPr>
            <w:tcW w:w="1260" w:type="dxa"/>
            <w:vAlign w:val="bottom"/>
          </w:tcPr>
          <w:p w:rsidR="00843E0D" w:rsidRPr="00FD63D0" w:rsidP="00B26281" w14:paraId="335BFC33" w14:textId="77777777">
            <w:pPr>
              <w:contextualSpacing/>
              <w:jc w:val="right"/>
              <w:rPr>
                <w:rFonts w:ascii="Calibri" w:eastAsia="Times New Roman" w:hAnsi="Calibri" w:cs="Calibri"/>
                <w:bCs/>
                <w:color w:val="000000"/>
                <w:sz w:val="18"/>
                <w:szCs w:val="18"/>
              </w:rPr>
            </w:pPr>
            <w:r w:rsidRPr="00FD63D0">
              <w:rPr>
                <w:rFonts w:ascii="Calibri" w:hAnsi="Calibri"/>
                <w:color w:val="000000"/>
                <w:sz w:val="18"/>
              </w:rPr>
              <w:t>0</w:t>
            </w:r>
          </w:p>
        </w:tc>
        <w:tc>
          <w:tcPr>
            <w:tcW w:w="2700" w:type="dxa"/>
          </w:tcPr>
          <w:p w:rsidR="00843E0D" w:rsidRPr="00FD63D0" w:rsidP="00B26281" w14:paraId="6AE6FDDA" w14:textId="77777777">
            <w:pPr>
              <w:contextualSpacing/>
              <w:rPr>
                <w:rFonts w:ascii="Calibri" w:eastAsia="Times New Roman" w:hAnsi="Calibri" w:cs="Calibri"/>
                <w:bCs/>
                <w:color w:val="000000"/>
                <w:sz w:val="18"/>
                <w:szCs w:val="18"/>
              </w:rPr>
            </w:pPr>
          </w:p>
        </w:tc>
      </w:tr>
      <w:tr w14:paraId="3849BCC8" w14:textId="77777777" w:rsidTr="00B26281">
        <w:tblPrEx>
          <w:tblW w:w="10278" w:type="dxa"/>
          <w:tblLayout w:type="fixed"/>
          <w:tblLook w:val="04A0"/>
        </w:tblPrEx>
        <w:trPr>
          <w:gridBefore w:val="1"/>
          <w:wBefore w:w="18" w:type="dxa"/>
        </w:trPr>
        <w:tc>
          <w:tcPr>
            <w:tcW w:w="1440" w:type="dxa"/>
          </w:tcPr>
          <w:p w:rsidR="00843E0D" w:rsidRPr="00FD63D0" w:rsidP="00B26281" w14:paraId="7A160302" w14:textId="77777777">
            <w:pPr>
              <w:contextualSpacing/>
              <w:rPr>
                <w:rFonts w:ascii="Calibri" w:eastAsia="Times New Roman" w:hAnsi="Calibri" w:cs="Calibri"/>
                <w:color w:val="000000"/>
                <w:sz w:val="18"/>
                <w:szCs w:val="18"/>
              </w:rPr>
            </w:pPr>
          </w:p>
        </w:tc>
        <w:tc>
          <w:tcPr>
            <w:tcW w:w="4860" w:type="dxa"/>
            <w:vAlign w:val="bottom"/>
          </w:tcPr>
          <w:p w:rsidR="00843E0D" w:rsidRPr="00FD63D0" w:rsidP="00B26281" w14:paraId="397E6D72" w14:textId="77777777">
            <w:pPr>
              <w:tabs>
                <w:tab w:val="right" w:leader="dot" w:pos="5760"/>
              </w:tabs>
              <w:contextualSpacing/>
              <w:rPr>
                <w:rFonts w:ascii="Calibri" w:eastAsia="Times New Roman" w:hAnsi="Calibri" w:cs="Calibri"/>
                <w:color w:val="000000"/>
                <w:sz w:val="18"/>
                <w:szCs w:val="18"/>
              </w:rPr>
            </w:pPr>
            <w:r w:rsidRPr="00FD63D0">
              <w:rPr>
                <w:rFonts w:ascii="Calibri" w:hAnsi="Calibri"/>
                <w:color w:val="000000"/>
                <w:sz w:val="18"/>
              </w:rPr>
              <w:t>Sí</w:t>
            </w:r>
            <w:r w:rsidRPr="00FD63D0">
              <w:rPr>
                <w:rFonts w:ascii="Calibri" w:hAnsi="Calibri"/>
                <w:color w:val="000000"/>
                <w:sz w:val="18"/>
              </w:rPr>
              <w:tab/>
            </w:r>
          </w:p>
        </w:tc>
        <w:tc>
          <w:tcPr>
            <w:tcW w:w="1260" w:type="dxa"/>
            <w:vAlign w:val="bottom"/>
          </w:tcPr>
          <w:p w:rsidR="00843E0D" w:rsidRPr="00FD63D0" w:rsidP="00B26281" w14:paraId="423982DC" w14:textId="77777777">
            <w:pPr>
              <w:contextualSpacing/>
              <w:jc w:val="right"/>
              <w:rPr>
                <w:rFonts w:ascii="Calibri" w:eastAsia="Times New Roman" w:hAnsi="Calibri" w:cs="Calibri"/>
                <w:bCs/>
                <w:color w:val="000000"/>
                <w:sz w:val="18"/>
                <w:szCs w:val="18"/>
              </w:rPr>
            </w:pPr>
            <w:r w:rsidRPr="00FD63D0">
              <w:rPr>
                <w:rFonts w:ascii="Calibri" w:hAnsi="Calibri"/>
                <w:color w:val="000000"/>
                <w:sz w:val="18"/>
              </w:rPr>
              <w:t>1</w:t>
            </w:r>
          </w:p>
        </w:tc>
        <w:tc>
          <w:tcPr>
            <w:tcW w:w="2700" w:type="dxa"/>
          </w:tcPr>
          <w:p w:rsidR="00843E0D" w:rsidRPr="00FD63D0" w:rsidP="00B26281" w14:paraId="335E0099" w14:textId="77777777">
            <w:pPr>
              <w:contextualSpacing/>
              <w:rPr>
                <w:rFonts w:ascii="Calibri" w:eastAsia="Times New Roman" w:hAnsi="Calibri" w:cs="Calibri"/>
                <w:bCs/>
                <w:color w:val="000000"/>
                <w:sz w:val="18"/>
                <w:szCs w:val="18"/>
              </w:rPr>
            </w:pPr>
          </w:p>
        </w:tc>
      </w:tr>
      <w:tr w14:paraId="6512312A" w14:textId="77777777" w:rsidTr="00B26281">
        <w:tblPrEx>
          <w:tblW w:w="10278" w:type="dxa"/>
          <w:tblLayout w:type="fixed"/>
          <w:tblLook w:val="04A0"/>
        </w:tblPrEx>
        <w:trPr>
          <w:gridBefore w:val="1"/>
          <w:wBefore w:w="18" w:type="dxa"/>
        </w:trPr>
        <w:tc>
          <w:tcPr>
            <w:tcW w:w="1440" w:type="dxa"/>
          </w:tcPr>
          <w:p w:rsidR="00843E0D" w:rsidRPr="00FD63D0" w:rsidP="00B26281" w14:paraId="7FDC1E44" w14:textId="77777777">
            <w:pPr>
              <w:contextualSpacing/>
              <w:rPr>
                <w:rFonts w:ascii="Calibri" w:eastAsia="Times New Roman" w:hAnsi="Calibri" w:cs="Calibri"/>
                <w:color w:val="000000"/>
                <w:sz w:val="18"/>
                <w:szCs w:val="18"/>
              </w:rPr>
            </w:pPr>
          </w:p>
        </w:tc>
        <w:tc>
          <w:tcPr>
            <w:tcW w:w="4860" w:type="dxa"/>
            <w:vAlign w:val="bottom"/>
          </w:tcPr>
          <w:p w:rsidR="00843E0D" w:rsidRPr="00FD63D0" w:rsidP="00B26281" w14:paraId="3A822032" w14:textId="77777777">
            <w:pPr>
              <w:tabs>
                <w:tab w:val="right" w:leader="dot" w:pos="5760"/>
              </w:tabs>
              <w:contextualSpacing/>
              <w:rPr>
                <w:rFonts w:ascii="Calibri" w:eastAsia="Times New Roman" w:hAnsi="Calibri" w:cs="Calibri"/>
                <w:color w:val="000000"/>
                <w:sz w:val="18"/>
                <w:szCs w:val="18"/>
              </w:rPr>
            </w:pPr>
            <w:r w:rsidRPr="00FD63D0">
              <w:rPr>
                <w:rFonts w:ascii="Calibri" w:hAnsi="Calibri"/>
                <w:color w:val="808080"/>
                <w:sz w:val="18"/>
              </w:rPr>
              <w:t>No Sabe</w:t>
            </w:r>
            <w:r w:rsidRPr="00FD63D0">
              <w:rPr>
                <w:rFonts w:ascii="Calibri" w:hAnsi="Calibri"/>
                <w:color w:val="808080"/>
                <w:sz w:val="18"/>
              </w:rPr>
              <w:tab/>
            </w:r>
          </w:p>
        </w:tc>
        <w:tc>
          <w:tcPr>
            <w:tcW w:w="1260" w:type="dxa"/>
            <w:vAlign w:val="bottom"/>
          </w:tcPr>
          <w:p w:rsidR="00843E0D" w:rsidRPr="00FD63D0" w:rsidP="00B26281" w14:paraId="2D1A03FE" w14:textId="77777777">
            <w:pPr>
              <w:contextualSpacing/>
              <w:jc w:val="right"/>
              <w:rPr>
                <w:rFonts w:ascii="Calibri" w:eastAsia="MS Mincho" w:hAnsi="Calibri" w:cs="Arial"/>
                <w:color w:val="808080"/>
                <w:sz w:val="18"/>
              </w:rPr>
            </w:pPr>
            <w:r w:rsidRPr="00FD63D0">
              <w:rPr>
                <w:rFonts w:ascii="Calibri" w:hAnsi="Calibri"/>
                <w:color w:val="808080"/>
                <w:sz w:val="18"/>
              </w:rPr>
              <w:t>9</w:t>
            </w:r>
          </w:p>
        </w:tc>
        <w:tc>
          <w:tcPr>
            <w:tcW w:w="2700" w:type="dxa"/>
          </w:tcPr>
          <w:p w:rsidR="00843E0D" w:rsidRPr="00FD63D0" w:rsidP="00B26281" w14:paraId="5A17FB57" w14:textId="77777777">
            <w:pPr>
              <w:contextualSpacing/>
              <w:rPr>
                <w:rFonts w:ascii="Calibri" w:eastAsia="Times New Roman" w:hAnsi="Calibri" w:cs="Calibri"/>
                <w:bCs/>
                <w:color w:val="000000"/>
                <w:sz w:val="18"/>
                <w:szCs w:val="18"/>
              </w:rPr>
            </w:pPr>
          </w:p>
        </w:tc>
      </w:tr>
      <w:tr w14:paraId="23E5E830" w14:textId="77777777" w:rsidTr="00B26281">
        <w:tblPrEx>
          <w:tblW w:w="10278" w:type="dxa"/>
          <w:tblLayout w:type="fixed"/>
          <w:tblLook w:val="04A0"/>
        </w:tblPrEx>
        <w:trPr>
          <w:gridBefore w:val="1"/>
          <w:wBefore w:w="18" w:type="dxa"/>
        </w:trPr>
        <w:tc>
          <w:tcPr>
            <w:tcW w:w="1440" w:type="dxa"/>
          </w:tcPr>
          <w:p w:rsidR="00843E0D" w:rsidRPr="00FD63D0" w:rsidP="00B26281" w14:paraId="05F4FC11" w14:textId="77777777">
            <w:pPr>
              <w:contextualSpacing/>
              <w:rPr>
                <w:rFonts w:ascii="Calibri" w:eastAsia="Times New Roman" w:hAnsi="Calibri" w:cs="Calibri"/>
                <w:color w:val="000000"/>
                <w:sz w:val="18"/>
                <w:szCs w:val="18"/>
              </w:rPr>
            </w:pPr>
          </w:p>
        </w:tc>
        <w:tc>
          <w:tcPr>
            <w:tcW w:w="4860" w:type="dxa"/>
            <w:vAlign w:val="bottom"/>
          </w:tcPr>
          <w:p w:rsidR="00843E0D" w:rsidRPr="00FD63D0" w:rsidP="00B26281" w14:paraId="2276C98E" w14:textId="77777777">
            <w:pPr>
              <w:tabs>
                <w:tab w:val="right" w:leader="dot" w:pos="5760"/>
              </w:tabs>
              <w:contextualSpacing/>
              <w:rPr>
                <w:rFonts w:ascii="Calibri" w:eastAsia="Times New Roman" w:hAnsi="Calibri" w:cs="Calibri"/>
                <w:color w:val="000000"/>
                <w:sz w:val="18"/>
                <w:szCs w:val="18"/>
              </w:rPr>
            </w:pPr>
            <w:r w:rsidRPr="00FD63D0">
              <w:rPr>
                <w:rFonts w:ascii="Calibri" w:hAnsi="Calibri"/>
                <w:color w:val="808080"/>
                <w:sz w:val="18"/>
              </w:rPr>
              <w:t>Rehusó</w:t>
            </w:r>
            <w:r w:rsidRPr="00FD63D0">
              <w:rPr>
                <w:rFonts w:ascii="Calibri" w:hAnsi="Calibri"/>
                <w:color w:val="808080"/>
                <w:sz w:val="18"/>
              </w:rPr>
              <w:t xml:space="preserve"> </w:t>
            </w:r>
            <w:r w:rsidRPr="00FD63D0">
              <w:rPr>
                <w:rFonts w:ascii="Calibri" w:hAnsi="Calibri"/>
                <w:color w:val="808080"/>
                <w:sz w:val="18"/>
              </w:rPr>
              <w:t>Contestar</w:t>
            </w:r>
            <w:r w:rsidRPr="00FD63D0">
              <w:rPr>
                <w:rFonts w:ascii="Calibri" w:hAnsi="Calibri"/>
                <w:color w:val="808080"/>
                <w:sz w:val="18"/>
              </w:rPr>
              <w:tab/>
            </w:r>
          </w:p>
        </w:tc>
        <w:tc>
          <w:tcPr>
            <w:tcW w:w="1260" w:type="dxa"/>
            <w:vAlign w:val="bottom"/>
          </w:tcPr>
          <w:p w:rsidR="00843E0D" w:rsidRPr="00FD63D0" w:rsidP="00B26281" w14:paraId="421F1AF6" w14:textId="77777777">
            <w:pPr>
              <w:contextualSpacing/>
              <w:jc w:val="right"/>
              <w:rPr>
                <w:rFonts w:ascii="Calibri" w:eastAsia="MS Mincho" w:hAnsi="Calibri" w:cs="Arial"/>
                <w:color w:val="808080"/>
                <w:sz w:val="18"/>
              </w:rPr>
            </w:pPr>
            <w:r w:rsidRPr="00FD63D0">
              <w:rPr>
                <w:rFonts w:ascii="Calibri" w:hAnsi="Calibri"/>
                <w:color w:val="808080"/>
                <w:sz w:val="18"/>
              </w:rPr>
              <w:t>7</w:t>
            </w:r>
          </w:p>
        </w:tc>
        <w:tc>
          <w:tcPr>
            <w:tcW w:w="2700" w:type="dxa"/>
          </w:tcPr>
          <w:p w:rsidR="00843E0D" w:rsidRPr="00FD63D0" w:rsidP="00B26281" w14:paraId="3E5A290F" w14:textId="77777777">
            <w:pPr>
              <w:contextualSpacing/>
              <w:rPr>
                <w:rFonts w:ascii="Calibri" w:eastAsia="Times New Roman" w:hAnsi="Calibri" w:cs="Calibri"/>
                <w:bCs/>
                <w:color w:val="000000"/>
                <w:sz w:val="18"/>
                <w:szCs w:val="18"/>
              </w:rPr>
            </w:pPr>
          </w:p>
        </w:tc>
      </w:tr>
    </w:tbl>
    <w:p w:rsidR="00843E0D" w:rsidRPr="00FD63D0" w:rsidP="00766376" w14:paraId="460934B5" w14:textId="77777777">
      <w:pPr>
        <w:spacing w:after="0"/>
      </w:pPr>
    </w:p>
    <w:tbl>
      <w:tblPr>
        <w:tblW w:w="0" w:type="auto"/>
        <w:tblBorders>
          <w:top w:val="single" w:sz="4" w:space="0" w:color="auto"/>
          <w:left w:val="single" w:sz="4" w:space="0" w:color="auto"/>
          <w:bottom w:val="single" w:sz="4" w:space="0" w:color="auto"/>
          <w:right w:val="single" w:sz="4" w:space="0" w:color="auto"/>
        </w:tblBorders>
        <w:tblLook w:val="04A0"/>
      </w:tblPr>
      <w:tblGrid>
        <w:gridCol w:w="2262"/>
        <w:gridCol w:w="7808"/>
      </w:tblGrid>
      <w:tr w14:paraId="33508142" w14:textId="77777777" w:rsidTr="00F94494">
        <w:tblPrEx>
          <w:tblW w:w="0" w:type="auto"/>
          <w:tblBorders>
            <w:top w:val="single" w:sz="4" w:space="0" w:color="auto"/>
            <w:left w:val="single" w:sz="4" w:space="0" w:color="auto"/>
            <w:bottom w:val="single" w:sz="4" w:space="0" w:color="auto"/>
            <w:right w:val="single" w:sz="4" w:space="0" w:color="auto"/>
          </w:tblBorders>
          <w:tblLook w:val="04A0"/>
        </w:tblPrEx>
        <w:trPr>
          <w:trHeight w:val="233"/>
        </w:trPr>
        <w:tc>
          <w:tcPr>
            <w:tcW w:w="2289" w:type="dxa"/>
          </w:tcPr>
          <w:p w:rsidR="4DD0CE47" w:rsidRPr="00FD63D0" w:rsidP="00F94494" w14:paraId="6A37D13A" w14:textId="77777777">
            <w:pPr>
              <w:spacing w:after="0"/>
              <w:rPr>
                <w:b/>
                <w:bCs/>
                <w:sz w:val="18"/>
                <w:szCs w:val="18"/>
              </w:rPr>
            </w:pPr>
            <w:r w:rsidRPr="00FD63D0">
              <w:rPr>
                <w:b/>
                <w:color w:val="000000" w:themeColor="text1"/>
                <w:sz w:val="18"/>
              </w:rPr>
              <w:t>Check_SX1b.</w:t>
            </w:r>
          </w:p>
        </w:tc>
        <w:tc>
          <w:tcPr>
            <w:tcW w:w="7989" w:type="dxa"/>
          </w:tcPr>
          <w:p w:rsidR="322F44A0" w:rsidRPr="00FD63D0" w:rsidP="00F94494" w14:paraId="7A62973A" w14:textId="26822FFC">
            <w:pPr>
              <w:spacing w:after="0"/>
              <w:rPr>
                <w:sz w:val="18"/>
                <w:szCs w:val="18"/>
              </w:rPr>
            </w:pPr>
            <w:r w:rsidRPr="00FD63D0">
              <w:rPr>
                <w:sz w:val="18"/>
              </w:rPr>
              <w:t>If (</w:t>
            </w:r>
            <w:r w:rsidRPr="00FD63D0" w:rsidR="0097072F">
              <w:rPr>
                <w:sz w:val="18"/>
              </w:rPr>
              <w:t>SX1a</w:t>
            </w:r>
            <w:r w:rsidRPr="00FD63D0">
              <w:rPr>
                <w:sz w:val="18"/>
              </w:rPr>
              <w:t xml:space="preserve"> EQ 1), go to SX1b. </w:t>
            </w:r>
            <w:r w:rsidR="004B491D">
              <w:rPr>
                <w:sz w:val="18"/>
              </w:rPr>
              <w:t>Else, go to</w:t>
            </w:r>
            <w:r w:rsidRPr="00FD63D0">
              <w:rPr>
                <w:sz w:val="18"/>
              </w:rPr>
              <w:t xml:space="preserve"> SX1c.</w:t>
            </w:r>
          </w:p>
        </w:tc>
      </w:tr>
    </w:tbl>
    <w:p w:rsidR="4DD0CE47" w:rsidRPr="00FD63D0" w:rsidP="00766376" w14:paraId="327B9E1D" w14:textId="77777777">
      <w:pPr>
        <w:spacing w:after="0"/>
      </w:pPr>
    </w:p>
    <w:tbl>
      <w:tblPr>
        <w:tblW w:w="0" w:type="auto"/>
        <w:tblLook w:val="04A0"/>
      </w:tblPr>
      <w:tblGrid>
        <w:gridCol w:w="14"/>
        <w:gridCol w:w="1259"/>
        <w:gridCol w:w="5852"/>
        <w:gridCol w:w="981"/>
        <w:gridCol w:w="1974"/>
      </w:tblGrid>
      <w:tr w14:paraId="5AEB529A" w14:textId="77777777" w:rsidTr="4DD0CE47">
        <w:tblPrEx>
          <w:tblW w:w="0" w:type="auto"/>
          <w:tblLook w:val="04A0"/>
        </w:tblPrEx>
        <w:tc>
          <w:tcPr>
            <w:tcW w:w="1458" w:type="dxa"/>
            <w:gridSpan w:val="2"/>
          </w:tcPr>
          <w:p w:rsidR="4DD0CE47" w:rsidRPr="00FD63D0" w:rsidP="00457354" w14:paraId="4B6D8FE8" w14:textId="77777777">
            <w:pPr>
              <w:spacing w:after="0"/>
              <w:rPr>
                <w:rFonts w:ascii="Calibri" w:eastAsia="Times New Roman" w:hAnsi="Calibri" w:cs="Calibri"/>
                <w:b/>
                <w:bCs/>
                <w:color w:val="000000" w:themeColor="text1"/>
                <w:sz w:val="18"/>
                <w:szCs w:val="18"/>
              </w:rPr>
            </w:pPr>
            <w:r w:rsidRPr="00FD63D0">
              <w:rPr>
                <w:rFonts w:ascii="Calibri" w:hAnsi="Calibri"/>
                <w:b/>
                <w:color w:val="000000" w:themeColor="text1"/>
                <w:sz w:val="18"/>
              </w:rPr>
              <w:t>SX1b.</w:t>
            </w:r>
          </w:p>
        </w:tc>
        <w:tc>
          <w:tcPr>
            <w:tcW w:w="8820" w:type="dxa"/>
            <w:gridSpan w:val="3"/>
            <w:vAlign w:val="bottom"/>
          </w:tcPr>
          <w:p w:rsidR="041E9303" w:rsidRPr="00CC0D8A" w:rsidP="00457354" w14:paraId="45369B29" w14:textId="77777777">
            <w:pPr>
              <w:spacing w:after="0"/>
              <w:rPr>
                <w:rFonts w:ascii="Calibri" w:eastAsia="Times New Roman" w:hAnsi="Calibri" w:cs="Calibri"/>
                <w:b/>
                <w:bCs/>
                <w:color w:val="000000" w:themeColor="text1"/>
                <w:sz w:val="18"/>
                <w:szCs w:val="18"/>
                <w:lang w:val="es-ES"/>
              </w:rPr>
            </w:pPr>
            <w:r w:rsidRPr="00CC0D8A">
              <w:rPr>
                <w:rFonts w:ascii="Calibri" w:hAnsi="Calibri"/>
                <w:b/>
                <w:color w:val="000000" w:themeColor="text1"/>
                <w:sz w:val="18"/>
                <w:lang w:val="es-ES"/>
              </w:rPr>
              <w:t>¿Tuvo usted pene en algún momento durante los últimos 12 meses?</w:t>
            </w:r>
          </w:p>
        </w:tc>
      </w:tr>
      <w:tr w14:paraId="4A07F8F8" w14:textId="77777777" w:rsidTr="4DD0CE47">
        <w:tblPrEx>
          <w:tblW w:w="0" w:type="auto"/>
          <w:tblLook w:val="04A0"/>
        </w:tblPrEx>
        <w:trPr>
          <w:gridBefore w:val="1"/>
          <w:wBefore w:w="14" w:type="dxa"/>
        </w:trPr>
        <w:tc>
          <w:tcPr>
            <w:tcW w:w="1440" w:type="dxa"/>
          </w:tcPr>
          <w:p w:rsidR="4DD0CE47" w:rsidRPr="00FD63D0" w:rsidP="00457354" w14:paraId="10CCCE91" w14:textId="77777777">
            <w:pPr>
              <w:spacing w:after="0"/>
              <w:rPr>
                <w:rFonts w:ascii="Calibri" w:eastAsia="Times New Roman" w:hAnsi="Calibri" w:cs="Calibri"/>
                <w:color w:val="000000" w:themeColor="text1"/>
                <w:sz w:val="18"/>
                <w:szCs w:val="18"/>
              </w:rPr>
            </w:pPr>
            <w:r w:rsidRPr="00FD63D0">
              <w:rPr>
                <w:rFonts w:ascii="Calibri" w:hAnsi="Calibri"/>
                <w:color w:val="000000" w:themeColor="text1"/>
                <w:sz w:val="18"/>
              </w:rPr>
              <w:t>PENIS12</w:t>
            </w:r>
          </w:p>
        </w:tc>
        <w:tc>
          <w:tcPr>
            <w:tcW w:w="4860" w:type="dxa"/>
            <w:vAlign w:val="bottom"/>
          </w:tcPr>
          <w:p w:rsidR="4DD0CE47" w:rsidRPr="00FD63D0" w:rsidP="00457354" w14:paraId="1C1D4461" w14:textId="77777777">
            <w:pPr>
              <w:tabs>
                <w:tab w:val="right" w:leader="dot" w:pos="5760"/>
              </w:tabs>
              <w:spacing w:after="0"/>
              <w:rPr>
                <w:rFonts w:ascii="Calibri" w:eastAsia="Times New Roman" w:hAnsi="Calibri" w:cs="Calibri"/>
                <w:color w:val="000000" w:themeColor="text1"/>
                <w:sz w:val="18"/>
                <w:szCs w:val="18"/>
              </w:rPr>
            </w:pPr>
            <w:r w:rsidRPr="00FD63D0">
              <w:rPr>
                <w:rFonts w:ascii="Calibri" w:hAnsi="Calibri"/>
                <w:color w:val="000000" w:themeColor="text1"/>
                <w:sz w:val="18"/>
              </w:rPr>
              <w:t>Have a penis in past 12 months</w:t>
            </w:r>
          </w:p>
        </w:tc>
        <w:tc>
          <w:tcPr>
            <w:tcW w:w="1260" w:type="dxa"/>
            <w:vAlign w:val="bottom"/>
          </w:tcPr>
          <w:p w:rsidR="4DD0CE47" w:rsidRPr="00FD63D0" w:rsidP="00457354" w14:paraId="29D4FD74" w14:textId="77777777">
            <w:pPr>
              <w:spacing w:after="0"/>
              <w:jc w:val="right"/>
              <w:rPr>
                <w:rFonts w:ascii="Calibri" w:eastAsia="Times New Roman" w:hAnsi="Calibri" w:cs="Calibri"/>
                <w:color w:val="000000" w:themeColor="text1"/>
                <w:sz w:val="18"/>
                <w:szCs w:val="18"/>
              </w:rPr>
            </w:pPr>
          </w:p>
        </w:tc>
        <w:tc>
          <w:tcPr>
            <w:tcW w:w="2700" w:type="dxa"/>
          </w:tcPr>
          <w:p w:rsidR="4DD0CE47" w:rsidRPr="00FD63D0" w:rsidP="00457354" w14:paraId="6B0C182A" w14:textId="77777777">
            <w:pPr>
              <w:spacing w:after="0"/>
              <w:rPr>
                <w:rFonts w:ascii="Calibri" w:eastAsia="Times New Roman" w:hAnsi="Calibri" w:cs="Calibri"/>
                <w:color w:val="000000" w:themeColor="text1"/>
                <w:sz w:val="18"/>
                <w:szCs w:val="18"/>
              </w:rPr>
            </w:pPr>
          </w:p>
        </w:tc>
      </w:tr>
      <w:tr w14:paraId="083CF197" w14:textId="77777777" w:rsidTr="4DD0CE47">
        <w:tblPrEx>
          <w:tblW w:w="0" w:type="auto"/>
          <w:tblLook w:val="04A0"/>
        </w:tblPrEx>
        <w:trPr>
          <w:gridBefore w:val="1"/>
          <w:wBefore w:w="14" w:type="dxa"/>
        </w:trPr>
        <w:tc>
          <w:tcPr>
            <w:tcW w:w="1440" w:type="dxa"/>
          </w:tcPr>
          <w:p w:rsidR="4DD0CE47" w:rsidRPr="00FD63D0" w:rsidP="00457354" w14:paraId="2EE729B9" w14:textId="77777777">
            <w:pPr>
              <w:spacing w:after="0"/>
              <w:rPr>
                <w:rFonts w:ascii="Calibri" w:eastAsia="Times New Roman" w:hAnsi="Calibri" w:cs="Calibri"/>
                <w:color w:val="000000" w:themeColor="text1"/>
                <w:sz w:val="18"/>
                <w:szCs w:val="18"/>
              </w:rPr>
            </w:pPr>
          </w:p>
        </w:tc>
        <w:tc>
          <w:tcPr>
            <w:tcW w:w="4860" w:type="dxa"/>
            <w:vAlign w:val="bottom"/>
          </w:tcPr>
          <w:p w:rsidR="4DD0CE47" w:rsidRPr="00FD63D0" w:rsidP="00457354" w14:paraId="753859B2" w14:textId="77777777">
            <w:pPr>
              <w:tabs>
                <w:tab w:val="right" w:leader="dot" w:pos="5760"/>
              </w:tabs>
              <w:spacing w:after="0"/>
              <w:rPr>
                <w:rFonts w:ascii="Calibri" w:eastAsia="Times New Roman" w:hAnsi="Calibri" w:cs="Calibri"/>
                <w:color w:val="000000" w:themeColor="text1"/>
                <w:sz w:val="18"/>
                <w:szCs w:val="18"/>
              </w:rPr>
            </w:pPr>
            <w:r w:rsidRPr="00FD63D0">
              <w:rPr>
                <w:rFonts w:ascii="Calibri" w:hAnsi="Calibri"/>
                <w:color w:val="000000" w:themeColor="text1"/>
                <w:sz w:val="18"/>
              </w:rPr>
              <w:t>No</w:t>
            </w:r>
            <w:r w:rsidRPr="00FD63D0">
              <w:tab/>
            </w:r>
          </w:p>
        </w:tc>
        <w:tc>
          <w:tcPr>
            <w:tcW w:w="1260" w:type="dxa"/>
            <w:vAlign w:val="bottom"/>
          </w:tcPr>
          <w:p w:rsidR="4DD0CE47" w:rsidRPr="00FD63D0" w:rsidP="00457354" w14:paraId="0DD60A69" w14:textId="77777777">
            <w:pPr>
              <w:spacing w:after="0"/>
              <w:jc w:val="right"/>
              <w:rPr>
                <w:rFonts w:ascii="Calibri" w:eastAsia="Times New Roman" w:hAnsi="Calibri" w:cs="Calibri"/>
                <w:color w:val="000000" w:themeColor="text1"/>
                <w:sz w:val="18"/>
                <w:szCs w:val="18"/>
              </w:rPr>
            </w:pPr>
            <w:r w:rsidRPr="00FD63D0">
              <w:rPr>
                <w:rFonts w:ascii="Calibri" w:hAnsi="Calibri"/>
                <w:color w:val="000000" w:themeColor="text1"/>
                <w:sz w:val="18"/>
              </w:rPr>
              <w:t>0</w:t>
            </w:r>
          </w:p>
        </w:tc>
        <w:tc>
          <w:tcPr>
            <w:tcW w:w="2700" w:type="dxa"/>
          </w:tcPr>
          <w:p w:rsidR="4DD0CE47" w:rsidRPr="00FD63D0" w:rsidP="00457354" w14:paraId="675A24A6" w14:textId="77777777">
            <w:pPr>
              <w:spacing w:after="0"/>
              <w:rPr>
                <w:rFonts w:ascii="Calibri" w:eastAsia="Times New Roman" w:hAnsi="Calibri" w:cs="Calibri"/>
                <w:color w:val="000000" w:themeColor="text1"/>
                <w:sz w:val="18"/>
                <w:szCs w:val="18"/>
              </w:rPr>
            </w:pPr>
          </w:p>
        </w:tc>
      </w:tr>
      <w:tr w14:paraId="6C2477E0" w14:textId="77777777" w:rsidTr="4DD0CE47">
        <w:tblPrEx>
          <w:tblW w:w="0" w:type="auto"/>
          <w:tblLook w:val="04A0"/>
        </w:tblPrEx>
        <w:trPr>
          <w:gridBefore w:val="1"/>
          <w:wBefore w:w="14" w:type="dxa"/>
        </w:trPr>
        <w:tc>
          <w:tcPr>
            <w:tcW w:w="1440" w:type="dxa"/>
          </w:tcPr>
          <w:p w:rsidR="4DD0CE47" w:rsidRPr="00FD63D0" w:rsidP="00457354" w14:paraId="250CD5F2" w14:textId="77777777">
            <w:pPr>
              <w:spacing w:after="0"/>
              <w:rPr>
                <w:rFonts w:ascii="Calibri" w:eastAsia="Times New Roman" w:hAnsi="Calibri" w:cs="Calibri"/>
                <w:color w:val="000000" w:themeColor="text1"/>
                <w:sz w:val="18"/>
                <w:szCs w:val="18"/>
              </w:rPr>
            </w:pPr>
          </w:p>
        </w:tc>
        <w:tc>
          <w:tcPr>
            <w:tcW w:w="4860" w:type="dxa"/>
            <w:vAlign w:val="bottom"/>
          </w:tcPr>
          <w:p w:rsidR="4DD0CE47" w:rsidRPr="00FD63D0" w:rsidP="00457354" w14:paraId="78785F35" w14:textId="77777777">
            <w:pPr>
              <w:tabs>
                <w:tab w:val="right" w:leader="dot" w:pos="5760"/>
              </w:tabs>
              <w:spacing w:after="0"/>
              <w:rPr>
                <w:rFonts w:ascii="Calibri" w:eastAsia="Times New Roman" w:hAnsi="Calibri" w:cs="Calibri"/>
                <w:color w:val="000000" w:themeColor="text1"/>
                <w:sz w:val="18"/>
                <w:szCs w:val="18"/>
              </w:rPr>
            </w:pPr>
            <w:r w:rsidRPr="00FD63D0">
              <w:rPr>
                <w:rFonts w:ascii="Calibri" w:hAnsi="Calibri"/>
                <w:color w:val="000000" w:themeColor="text1"/>
                <w:sz w:val="18"/>
              </w:rPr>
              <w:t>Sí</w:t>
            </w:r>
            <w:r w:rsidRPr="00FD63D0">
              <w:tab/>
            </w:r>
          </w:p>
        </w:tc>
        <w:tc>
          <w:tcPr>
            <w:tcW w:w="1260" w:type="dxa"/>
            <w:vAlign w:val="bottom"/>
          </w:tcPr>
          <w:p w:rsidR="4DD0CE47" w:rsidRPr="00FD63D0" w:rsidP="00457354" w14:paraId="3CE95A3B" w14:textId="77777777">
            <w:pPr>
              <w:spacing w:after="0"/>
              <w:jc w:val="right"/>
              <w:rPr>
                <w:rFonts w:ascii="Calibri" w:eastAsia="Times New Roman" w:hAnsi="Calibri" w:cs="Calibri"/>
                <w:color w:val="000000" w:themeColor="text1"/>
                <w:sz w:val="18"/>
                <w:szCs w:val="18"/>
              </w:rPr>
            </w:pPr>
            <w:r w:rsidRPr="00FD63D0">
              <w:rPr>
                <w:rFonts w:ascii="Calibri" w:hAnsi="Calibri"/>
                <w:color w:val="000000" w:themeColor="text1"/>
                <w:sz w:val="18"/>
              </w:rPr>
              <w:t>1</w:t>
            </w:r>
          </w:p>
        </w:tc>
        <w:tc>
          <w:tcPr>
            <w:tcW w:w="2700" w:type="dxa"/>
          </w:tcPr>
          <w:p w:rsidR="4DD0CE47" w:rsidRPr="00FD63D0" w:rsidP="00457354" w14:paraId="5F376B83" w14:textId="77777777">
            <w:pPr>
              <w:spacing w:after="0"/>
              <w:rPr>
                <w:rFonts w:ascii="Calibri" w:eastAsia="Times New Roman" w:hAnsi="Calibri" w:cs="Calibri"/>
                <w:color w:val="000000" w:themeColor="text1"/>
                <w:sz w:val="18"/>
                <w:szCs w:val="18"/>
              </w:rPr>
            </w:pPr>
          </w:p>
        </w:tc>
      </w:tr>
      <w:tr w14:paraId="3A7F3B04" w14:textId="77777777" w:rsidTr="4DD0CE47">
        <w:tblPrEx>
          <w:tblW w:w="0" w:type="auto"/>
          <w:tblLook w:val="04A0"/>
        </w:tblPrEx>
        <w:trPr>
          <w:gridBefore w:val="1"/>
          <w:wBefore w:w="14" w:type="dxa"/>
        </w:trPr>
        <w:tc>
          <w:tcPr>
            <w:tcW w:w="1440" w:type="dxa"/>
          </w:tcPr>
          <w:p w:rsidR="4DD0CE47" w:rsidRPr="00FD63D0" w:rsidP="00457354" w14:paraId="4E17ACCF" w14:textId="77777777">
            <w:pPr>
              <w:spacing w:after="0"/>
              <w:rPr>
                <w:rFonts w:ascii="Calibri" w:eastAsia="Times New Roman" w:hAnsi="Calibri" w:cs="Calibri"/>
                <w:color w:val="000000" w:themeColor="text1"/>
                <w:sz w:val="18"/>
                <w:szCs w:val="18"/>
              </w:rPr>
            </w:pPr>
          </w:p>
        </w:tc>
        <w:tc>
          <w:tcPr>
            <w:tcW w:w="4860" w:type="dxa"/>
            <w:vAlign w:val="bottom"/>
          </w:tcPr>
          <w:p w:rsidR="4DD0CE47" w:rsidRPr="00FD63D0" w:rsidP="00457354" w14:paraId="7D4D5258" w14:textId="77777777">
            <w:pPr>
              <w:tabs>
                <w:tab w:val="right" w:leader="dot" w:pos="5760"/>
              </w:tabs>
              <w:spacing w:after="0"/>
              <w:rPr>
                <w:rFonts w:ascii="Calibri" w:eastAsia="Times New Roman" w:hAnsi="Calibri" w:cs="Calibri"/>
                <w:color w:val="000000" w:themeColor="text1"/>
                <w:sz w:val="18"/>
                <w:szCs w:val="18"/>
              </w:rPr>
            </w:pPr>
            <w:r w:rsidRPr="00FD63D0">
              <w:rPr>
                <w:rFonts w:ascii="Calibri" w:hAnsi="Calibri"/>
                <w:color w:val="808080" w:themeColor="background1" w:themeShade="80"/>
                <w:sz w:val="18"/>
              </w:rPr>
              <w:t>No Sabe</w:t>
            </w:r>
            <w:r w:rsidRPr="00FD63D0">
              <w:tab/>
            </w:r>
          </w:p>
        </w:tc>
        <w:tc>
          <w:tcPr>
            <w:tcW w:w="1260" w:type="dxa"/>
            <w:vAlign w:val="bottom"/>
          </w:tcPr>
          <w:p w:rsidR="4DD0CE47" w:rsidRPr="00FD63D0" w:rsidP="00457354" w14:paraId="1A5CEF4F" w14:textId="77777777">
            <w:pPr>
              <w:spacing w:after="0"/>
              <w:jc w:val="right"/>
              <w:rPr>
                <w:rFonts w:ascii="Calibri" w:eastAsia="MS Mincho" w:hAnsi="Calibri" w:cs="Arial"/>
                <w:color w:val="808080" w:themeColor="background1" w:themeShade="80"/>
                <w:sz w:val="18"/>
                <w:szCs w:val="18"/>
              </w:rPr>
            </w:pPr>
            <w:r w:rsidRPr="00FD63D0">
              <w:rPr>
                <w:rFonts w:ascii="Calibri" w:hAnsi="Calibri"/>
                <w:color w:val="808080" w:themeColor="background1" w:themeShade="80"/>
                <w:sz w:val="18"/>
              </w:rPr>
              <w:t>9</w:t>
            </w:r>
          </w:p>
        </w:tc>
        <w:tc>
          <w:tcPr>
            <w:tcW w:w="2700" w:type="dxa"/>
          </w:tcPr>
          <w:p w:rsidR="4DD0CE47" w:rsidRPr="00FD63D0" w:rsidP="00457354" w14:paraId="7A556E8E" w14:textId="77777777">
            <w:pPr>
              <w:spacing w:after="0"/>
              <w:rPr>
                <w:rFonts w:ascii="Calibri" w:eastAsia="Times New Roman" w:hAnsi="Calibri" w:cs="Calibri"/>
                <w:color w:val="000000" w:themeColor="text1"/>
                <w:sz w:val="18"/>
                <w:szCs w:val="18"/>
              </w:rPr>
            </w:pPr>
          </w:p>
        </w:tc>
      </w:tr>
      <w:tr w14:paraId="564E8436" w14:textId="77777777" w:rsidTr="4DD0CE47">
        <w:tblPrEx>
          <w:tblW w:w="0" w:type="auto"/>
          <w:tblLook w:val="04A0"/>
        </w:tblPrEx>
        <w:trPr>
          <w:gridBefore w:val="1"/>
          <w:wBefore w:w="14" w:type="dxa"/>
        </w:trPr>
        <w:tc>
          <w:tcPr>
            <w:tcW w:w="1440" w:type="dxa"/>
          </w:tcPr>
          <w:p w:rsidR="4DD0CE47" w:rsidRPr="00FD63D0" w:rsidP="00457354" w14:paraId="3E07E4FD" w14:textId="77777777">
            <w:pPr>
              <w:spacing w:after="0"/>
              <w:rPr>
                <w:rFonts w:ascii="Calibri" w:eastAsia="Times New Roman" w:hAnsi="Calibri" w:cs="Calibri"/>
                <w:color w:val="000000" w:themeColor="text1"/>
                <w:sz w:val="18"/>
                <w:szCs w:val="18"/>
              </w:rPr>
            </w:pPr>
          </w:p>
        </w:tc>
        <w:tc>
          <w:tcPr>
            <w:tcW w:w="4860" w:type="dxa"/>
            <w:vAlign w:val="bottom"/>
          </w:tcPr>
          <w:p w:rsidR="4DD0CE47" w:rsidRPr="00FD63D0" w:rsidP="00457354" w14:paraId="4FE8A443" w14:textId="77777777">
            <w:pPr>
              <w:tabs>
                <w:tab w:val="right" w:leader="dot" w:pos="5760"/>
              </w:tabs>
              <w:spacing w:after="0"/>
              <w:rPr>
                <w:rFonts w:ascii="Calibri" w:eastAsia="Times New Roman" w:hAnsi="Calibri" w:cs="Calibri"/>
                <w:color w:val="000000" w:themeColor="text1"/>
                <w:sz w:val="18"/>
                <w:szCs w:val="18"/>
              </w:rPr>
            </w:pPr>
            <w:r w:rsidRPr="00FD63D0">
              <w:rPr>
                <w:rFonts w:ascii="Calibri" w:hAnsi="Calibri"/>
                <w:color w:val="808080" w:themeColor="background1" w:themeShade="80"/>
                <w:sz w:val="18"/>
              </w:rPr>
              <w:t>Rehusó</w:t>
            </w:r>
            <w:r w:rsidRPr="00FD63D0">
              <w:rPr>
                <w:rFonts w:ascii="Calibri" w:hAnsi="Calibri"/>
                <w:color w:val="808080" w:themeColor="background1" w:themeShade="80"/>
                <w:sz w:val="18"/>
              </w:rPr>
              <w:t xml:space="preserve"> </w:t>
            </w:r>
            <w:r w:rsidRPr="00FD63D0">
              <w:rPr>
                <w:rFonts w:ascii="Calibri" w:hAnsi="Calibri"/>
                <w:color w:val="808080" w:themeColor="background1" w:themeShade="80"/>
                <w:sz w:val="18"/>
              </w:rPr>
              <w:t>Contestar</w:t>
            </w:r>
            <w:r w:rsidRPr="00FD63D0">
              <w:tab/>
            </w:r>
          </w:p>
        </w:tc>
        <w:tc>
          <w:tcPr>
            <w:tcW w:w="1260" w:type="dxa"/>
            <w:vAlign w:val="bottom"/>
          </w:tcPr>
          <w:p w:rsidR="4DD0CE47" w:rsidRPr="00FD63D0" w:rsidP="00457354" w14:paraId="2AF27CD3" w14:textId="77777777">
            <w:pPr>
              <w:spacing w:after="0"/>
              <w:jc w:val="right"/>
              <w:rPr>
                <w:rFonts w:ascii="Calibri" w:eastAsia="MS Mincho" w:hAnsi="Calibri" w:cs="Arial"/>
                <w:color w:val="808080" w:themeColor="background1" w:themeShade="80"/>
                <w:sz w:val="18"/>
                <w:szCs w:val="18"/>
              </w:rPr>
            </w:pPr>
            <w:r w:rsidRPr="00FD63D0">
              <w:rPr>
                <w:rFonts w:ascii="Calibri" w:hAnsi="Calibri"/>
                <w:color w:val="808080" w:themeColor="background1" w:themeShade="80"/>
                <w:sz w:val="18"/>
              </w:rPr>
              <w:t>7</w:t>
            </w:r>
          </w:p>
        </w:tc>
        <w:tc>
          <w:tcPr>
            <w:tcW w:w="2700" w:type="dxa"/>
          </w:tcPr>
          <w:p w:rsidR="4DD0CE47" w:rsidRPr="00FD63D0" w:rsidP="00457354" w14:paraId="33AB865E" w14:textId="77777777">
            <w:pPr>
              <w:spacing w:after="0"/>
              <w:rPr>
                <w:rFonts w:ascii="Calibri" w:eastAsia="Times New Roman" w:hAnsi="Calibri" w:cs="Calibri"/>
                <w:color w:val="000000" w:themeColor="text1"/>
                <w:sz w:val="18"/>
                <w:szCs w:val="18"/>
              </w:rPr>
            </w:pPr>
          </w:p>
        </w:tc>
      </w:tr>
    </w:tbl>
    <w:p w:rsidR="4DD0CE47" w:rsidRPr="00FD63D0" w:rsidP="00766376" w14:paraId="1D32F113" w14:textId="77777777">
      <w:pPr>
        <w:spacing w:after="0"/>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4612AE50" w14:textId="77777777" w:rsidTr="00F94494">
        <w:tblPrEx>
          <w:tblW w:w="10278" w:type="dxa"/>
          <w:tblBorders>
            <w:top w:val="single" w:sz="4" w:space="0" w:color="auto"/>
            <w:left w:val="single" w:sz="4" w:space="0" w:color="auto"/>
            <w:bottom w:val="single" w:sz="4" w:space="0" w:color="auto"/>
            <w:right w:val="single" w:sz="4" w:space="0" w:color="auto"/>
          </w:tblBorders>
          <w:tblLook w:val="04A0"/>
        </w:tblPrEx>
        <w:trPr>
          <w:trHeight w:val="260"/>
        </w:trPr>
        <w:tc>
          <w:tcPr>
            <w:tcW w:w="2289" w:type="dxa"/>
          </w:tcPr>
          <w:p w:rsidR="00387E56" w:rsidRPr="00FD63D0" w:rsidP="00F94494" w14:paraId="46571721" w14:textId="77777777">
            <w:pPr>
              <w:spacing w:after="0"/>
              <w:contextualSpacing/>
              <w:rPr>
                <w:rFonts w:cstheme="minorHAnsi"/>
                <w:b/>
                <w:sz w:val="18"/>
                <w:szCs w:val="18"/>
              </w:rPr>
            </w:pPr>
            <w:r w:rsidRPr="00FD63D0">
              <w:rPr>
                <w:b/>
                <w:color w:val="000000"/>
                <w:sz w:val="18"/>
              </w:rPr>
              <w:t>Check_SX1c.</w:t>
            </w:r>
          </w:p>
        </w:tc>
        <w:tc>
          <w:tcPr>
            <w:tcW w:w="7989" w:type="dxa"/>
          </w:tcPr>
          <w:p w:rsidR="00387E56" w:rsidRPr="00FD63D0" w:rsidP="00F94494" w14:paraId="161F33CB" w14:textId="77777777">
            <w:pPr>
              <w:spacing w:after="0"/>
              <w:contextualSpacing/>
              <w:rPr>
                <w:rFonts w:cstheme="minorHAnsi"/>
                <w:sz w:val="18"/>
                <w:szCs w:val="18"/>
              </w:rPr>
            </w:pPr>
            <w:r w:rsidRPr="00FD63D0">
              <w:rPr>
                <w:sz w:val="18"/>
              </w:rPr>
              <w:t xml:space="preserve">Go to </w:t>
            </w:r>
            <w:r w:rsidRPr="00FD63D0" w:rsidR="008E284A">
              <w:rPr>
                <w:sz w:val="18"/>
              </w:rPr>
              <w:t>INTRO_</w:t>
            </w:r>
            <w:r w:rsidRPr="00FD63D0">
              <w:rPr>
                <w:sz w:val="18"/>
              </w:rPr>
              <w:t>SX2a.</w:t>
            </w:r>
          </w:p>
        </w:tc>
      </w:tr>
    </w:tbl>
    <w:p w:rsidR="00387E56" w:rsidRPr="00FD63D0" w:rsidP="00766376" w14:paraId="55B61C69" w14:textId="77777777">
      <w:pPr>
        <w:spacing w:after="0"/>
      </w:pPr>
    </w:p>
    <w:tbl>
      <w:tblPr>
        <w:tblW w:w="10278" w:type="dxa"/>
        <w:tblLayout w:type="fixed"/>
        <w:tblLook w:val="04A0"/>
      </w:tblPr>
      <w:tblGrid>
        <w:gridCol w:w="18"/>
        <w:gridCol w:w="1440"/>
        <w:gridCol w:w="4860"/>
        <w:gridCol w:w="1260"/>
        <w:gridCol w:w="2700"/>
      </w:tblGrid>
      <w:tr w14:paraId="5DE9CE15" w14:textId="77777777" w:rsidTr="00B26281">
        <w:tblPrEx>
          <w:tblW w:w="10278" w:type="dxa"/>
          <w:tblLayout w:type="fixed"/>
          <w:tblLook w:val="04A0"/>
        </w:tblPrEx>
        <w:tc>
          <w:tcPr>
            <w:tcW w:w="1458" w:type="dxa"/>
            <w:gridSpan w:val="2"/>
          </w:tcPr>
          <w:p w:rsidR="00387E56" w:rsidRPr="00FD63D0" w:rsidP="00B26281" w14:paraId="466CD0D2" w14:textId="77777777">
            <w:pPr>
              <w:contextualSpacing/>
              <w:rPr>
                <w:rFonts w:ascii="Calibri" w:eastAsia="Times New Roman" w:hAnsi="Calibri" w:cs="Calibri"/>
                <w:b/>
                <w:bCs/>
                <w:color w:val="000000"/>
                <w:sz w:val="18"/>
                <w:szCs w:val="18"/>
              </w:rPr>
            </w:pPr>
            <w:r w:rsidRPr="00FD63D0">
              <w:rPr>
                <w:rFonts w:ascii="Calibri" w:hAnsi="Calibri"/>
                <w:b/>
                <w:color w:val="000000"/>
                <w:sz w:val="18"/>
              </w:rPr>
              <w:t>SX1c.</w:t>
            </w:r>
          </w:p>
        </w:tc>
        <w:tc>
          <w:tcPr>
            <w:tcW w:w="8820" w:type="dxa"/>
            <w:gridSpan w:val="3"/>
            <w:vAlign w:val="bottom"/>
          </w:tcPr>
          <w:p w:rsidR="00387E56" w:rsidRPr="00FD63D0" w:rsidP="00B26281" w14:paraId="5793D89C" w14:textId="77777777">
            <w:pPr>
              <w:contextualSpacing/>
              <w:rPr>
                <w:rFonts w:ascii="Calibri" w:eastAsia="Times New Roman" w:hAnsi="Calibri" w:cs="Calibri"/>
                <w:b/>
                <w:bCs/>
                <w:color w:val="000000"/>
                <w:sz w:val="18"/>
                <w:szCs w:val="18"/>
              </w:rPr>
            </w:pPr>
            <w:r w:rsidRPr="00FD63D0">
              <w:rPr>
                <w:rFonts w:ascii="Calibri" w:hAnsi="Calibri"/>
                <w:b/>
                <w:color w:val="000000"/>
                <w:sz w:val="18"/>
              </w:rPr>
              <w:t xml:space="preserve">¿Tiene </w:t>
            </w:r>
            <w:r w:rsidRPr="00FD63D0">
              <w:rPr>
                <w:rFonts w:ascii="Calibri" w:hAnsi="Calibri"/>
                <w:b/>
                <w:color w:val="000000"/>
                <w:sz w:val="18"/>
              </w:rPr>
              <w:t>usted</w:t>
            </w:r>
            <w:r w:rsidRPr="00FD63D0">
              <w:rPr>
                <w:rFonts w:ascii="Calibri" w:hAnsi="Calibri"/>
                <w:b/>
                <w:color w:val="000000"/>
                <w:sz w:val="18"/>
              </w:rPr>
              <w:t xml:space="preserve"> </w:t>
            </w:r>
            <w:r w:rsidRPr="00FD63D0">
              <w:rPr>
                <w:rFonts w:ascii="Calibri" w:hAnsi="Calibri"/>
                <w:b/>
                <w:color w:val="000000"/>
                <w:sz w:val="18"/>
              </w:rPr>
              <w:t>pene</w:t>
            </w:r>
            <w:r w:rsidRPr="00FD63D0">
              <w:rPr>
                <w:rFonts w:ascii="Calibri" w:hAnsi="Calibri"/>
                <w:b/>
                <w:color w:val="000000"/>
                <w:sz w:val="18"/>
              </w:rPr>
              <w:t>?</w:t>
            </w:r>
          </w:p>
        </w:tc>
      </w:tr>
      <w:tr w14:paraId="071F03BF" w14:textId="77777777" w:rsidTr="00B26281">
        <w:tblPrEx>
          <w:tblW w:w="10278" w:type="dxa"/>
          <w:tblLayout w:type="fixed"/>
          <w:tblLook w:val="04A0"/>
        </w:tblPrEx>
        <w:trPr>
          <w:gridBefore w:val="1"/>
          <w:wBefore w:w="18" w:type="dxa"/>
        </w:trPr>
        <w:tc>
          <w:tcPr>
            <w:tcW w:w="1440" w:type="dxa"/>
          </w:tcPr>
          <w:p w:rsidR="00387E56" w:rsidRPr="00FD63D0" w:rsidP="00B26281" w14:paraId="6D93EDAB" w14:textId="77777777">
            <w:pPr>
              <w:contextualSpacing/>
              <w:rPr>
                <w:rFonts w:ascii="Calibri" w:eastAsia="Times New Roman" w:hAnsi="Calibri" w:cs="Calibri"/>
                <w:color w:val="000000"/>
                <w:sz w:val="18"/>
                <w:szCs w:val="18"/>
              </w:rPr>
            </w:pPr>
            <w:r w:rsidRPr="00FD63D0">
              <w:rPr>
                <w:rFonts w:ascii="Calibri" w:hAnsi="Calibri"/>
                <w:color w:val="000000"/>
                <w:sz w:val="18"/>
              </w:rPr>
              <w:t>PENIS</w:t>
            </w:r>
          </w:p>
        </w:tc>
        <w:tc>
          <w:tcPr>
            <w:tcW w:w="4860" w:type="dxa"/>
            <w:vAlign w:val="bottom"/>
          </w:tcPr>
          <w:p w:rsidR="00387E56" w:rsidRPr="00FD63D0" w:rsidP="00B26281" w14:paraId="5F11A47E" w14:textId="77777777">
            <w:pPr>
              <w:tabs>
                <w:tab w:val="right" w:leader="dot" w:pos="5760"/>
              </w:tabs>
              <w:contextualSpacing/>
              <w:rPr>
                <w:rFonts w:ascii="Calibri" w:eastAsia="Times New Roman" w:hAnsi="Calibri" w:cs="Calibri"/>
                <w:color w:val="000000"/>
                <w:sz w:val="18"/>
                <w:szCs w:val="18"/>
              </w:rPr>
            </w:pPr>
            <w:r w:rsidRPr="00FD63D0">
              <w:rPr>
                <w:rFonts w:ascii="Calibri" w:hAnsi="Calibri"/>
                <w:color w:val="000000"/>
                <w:sz w:val="18"/>
              </w:rPr>
              <w:t>Have a penis</w:t>
            </w:r>
          </w:p>
        </w:tc>
        <w:tc>
          <w:tcPr>
            <w:tcW w:w="1260" w:type="dxa"/>
            <w:vAlign w:val="bottom"/>
          </w:tcPr>
          <w:p w:rsidR="00387E56" w:rsidRPr="00FD63D0" w:rsidP="00B26281" w14:paraId="42E05ADA" w14:textId="77777777">
            <w:pPr>
              <w:contextualSpacing/>
              <w:jc w:val="right"/>
              <w:rPr>
                <w:rFonts w:ascii="Calibri" w:eastAsia="Times New Roman" w:hAnsi="Calibri" w:cs="Calibri"/>
                <w:bCs/>
                <w:color w:val="000000"/>
                <w:sz w:val="18"/>
                <w:szCs w:val="18"/>
              </w:rPr>
            </w:pPr>
          </w:p>
        </w:tc>
        <w:tc>
          <w:tcPr>
            <w:tcW w:w="2700" w:type="dxa"/>
          </w:tcPr>
          <w:p w:rsidR="00387E56" w:rsidRPr="00FD63D0" w:rsidP="00B26281" w14:paraId="340A384F" w14:textId="77777777">
            <w:pPr>
              <w:contextualSpacing/>
              <w:rPr>
                <w:rFonts w:ascii="Calibri" w:eastAsia="Times New Roman" w:hAnsi="Calibri" w:cs="Calibri"/>
                <w:bCs/>
                <w:color w:val="000000"/>
                <w:sz w:val="18"/>
                <w:szCs w:val="18"/>
              </w:rPr>
            </w:pPr>
          </w:p>
        </w:tc>
      </w:tr>
      <w:tr w14:paraId="7D977ABF" w14:textId="77777777" w:rsidTr="00B26281">
        <w:tblPrEx>
          <w:tblW w:w="10278" w:type="dxa"/>
          <w:tblLayout w:type="fixed"/>
          <w:tblLook w:val="04A0"/>
        </w:tblPrEx>
        <w:trPr>
          <w:gridBefore w:val="1"/>
          <w:wBefore w:w="18" w:type="dxa"/>
        </w:trPr>
        <w:tc>
          <w:tcPr>
            <w:tcW w:w="1440" w:type="dxa"/>
          </w:tcPr>
          <w:p w:rsidR="00387E56" w:rsidRPr="00FD63D0" w:rsidP="00B26281" w14:paraId="4BDF7015" w14:textId="77777777">
            <w:pPr>
              <w:contextualSpacing/>
              <w:rPr>
                <w:rFonts w:ascii="Calibri" w:eastAsia="Times New Roman" w:hAnsi="Calibri" w:cs="Calibri"/>
                <w:color w:val="000000"/>
                <w:sz w:val="18"/>
                <w:szCs w:val="18"/>
              </w:rPr>
            </w:pPr>
          </w:p>
        </w:tc>
        <w:tc>
          <w:tcPr>
            <w:tcW w:w="4860" w:type="dxa"/>
            <w:vAlign w:val="bottom"/>
          </w:tcPr>
          <w:p w:rsidR="00387E56" w:rsidRPr="00FD63D0" w:rsidP="00B26281" w14:paraId="55DBAA39" w14:textId="77777777">
            <w:pPr>
              <w:tabs>
                <w:tab w:val="right" w:leader="dot" w:pos="5760"/>
              </w:tabs>
              <w:contextualSpacing/>
              <w:rPr>
                <w:rFonts w:ascii="Calibri" w:eastAsia="Times New Roman" w:hAnsi="Calibri" w:cs="Calibri"/>
                <w:color w:val="000000"/>
                <w:sz w:val="18"/>
                <w:szCs w:val="18"/>
              </w:rPr>
            </w:pPr>
            <w:r w:rsidRPr="00FD63D0">
              <w:rPr>
                <w:rFonts w:ascii="Calibri" w:hAnsi="Calibri"/>
                <w:color w:val="000000"/>
                <w:sz w:val="18"/>
              </w:rPr>
              <w:t>No</w:t>
            </w:r>
            <w:r w:rsidRPr="00FD63D0">
              <w:rPr>
                <w:rFonts w:ascii="Calibri" w:hAnsi="Calibri"/>
                <w:color w:val="000000"/>
                <w:sz w:val="18"/>
              </w:rPr>
              <w:tab/>
            </w:r>
          </w:p>
        </w:tc>
        <w:tc>
          <w:tcPr>
            <w:tcW w:w="1260" w:type="dxa"/>
            <w:vAlign w:val="bottom"/>
          </w:tcPr>
          <w:p w:rsidR="00387E56" w:rsidRPr="00FD63D0" w:rsidP="00B26281" w14:paraId="671E2951" w14:textId="77777777">
            <w:pPr>
              <w:contextualSpacing/>
              <w:jc w:val="right"/>
              <w:rPr>
                <w:rFonts w:ascii="Calibri" w:eastAsia="Times New Roman" w:hAnsi="Calibri" w:cs="Calibri"/>
                <w:bCs/>
                <w:color w:val="000000"/>
                <w:sz w:val="18"/>
                <w:szCs w:val="18"/>
              </w:rPr>
            </w:pPr>
            <w:r w:rsidRPr="00FD63D0">
              <w:rPr>
                <w:rFonts w:ascii="Calibri" w:hAnsi="Calibri"/>
                <w:color w:val="000000"/>
                <w:sz w:val="18"/>
              </w:rPr>
              <w:t>0</w:t>
            </w:r>
          </w:p>
        </w:tc>
        <w:tc>
          <w:tcPr>
            <w:tcW w:w="2700" w:type="dxa"/>
          </w:tcPr>
          <w:p w:rsidR="00387E56" w:rsidRPr="00FD63D0" w:rsidP="00B26281" w14:paraId="0B23F5C0" w14:textId="77777777">
            <w:pPr>
              <w:contextualSpacing/>
              <w:rPr>
                <w:rFonts w:ascii="Calibri" w:eastAsia="Times New Roman" w:hAnsi="Calibri" w:cs="Calibri"/>
                <w:bCs/>
                <w:color w:val="000000"/>
                <w:sz w:val="18"/>
                <w:szCs w:val="18"/>
              </w:rPr>
            </w:pPr>
          </w:p>
        </w:tc>
      </w:tr>
      <w:tr w14:paraId="2BDED940" w14:textId="77777777" w:rsidTr="00B26281">
        <w:tblPrEx>
          <w:tblW w:w="10278" w:type="dxa"/>
          <w:tblLayout w:type="fixed"/>
          <w:tblLook w:val="04A0"/>
        </w:tblPrEx>
        <w:trPr>
          <w:gridBefore w:val="1"/>
          <w:wBefore w:w="18" w:type="dxa"/>
        </w:trPr>
        <w:tc>
          <w:tcPr>
            <w:tcW w:w="1440" w:type="dxa"/>
          </w:tcPr>
          <w:p w:rsidR="00387E56" w:rsidRPr="00FD63D0" w:rsidP="00B26281" w14:paraId="374CF3D6" w14:textId="77777777">
            <w:pPr>
              <w:contextualSpacing/>
              <w:rPr>
                <w:rFonts w:ascii="Calibri" w:eastAsia="Times New Roman" w:hAnsi="Calibri" w:cs="Calibri"/>
                <w:color w:val="000000"/>
                <w:sz w:val="18"/>
                <w:szCs w:val="18"/>
              </w:rPr>
            </w:pPr>
          </w:p>
        </w:tc>
        <w:tc>
          <w:tcPr>
            <w:tcW w:w="4860" w:type="dxa"/>
            <w:vAlign w:val="bottom"/>
          </w:tcPr>
          <w:p w:rsidR="00387E56" w:rsidRPr="00FD63D0" w:rsidP="00B26281" w14:paraId="1E333BBA" w14:textId="77777777">
            <w:pPr>
              <w:tabs>
                <w:tab w:val="right" w:leader="dot" w:pos="5760"/>
              </w:tabs>
              <w:contextualSpacing/>
              <w:rPr>
                <w:rFonts w:ascii="Calibri" w:eastAsia="Times New Roman" w:hAnsi="Calibri" w:cs="Calibri"/>
                <w:color w:val="000000"/>
                <w:sz w:val="18"/>
                <w:szCs w:val="18"/>
              </w:rPr>
            </w:pPr>
            <w:r w:rsidRPr="00FD63D0">
              <w:rPr>
                <w:rFonts w:ascii="Calibri" w:hAnsi="Calibri"/>
                <w:color w:val="000000"/>
                <w:sz w:val="18"/>
              </w:rPr>
              <w:t>Sí</w:t>
            </w:r>
            <w:r w:rsidRPr="00FD63D0">
              <w:rPr>
                <w:rFonts w:ascii="Calibri" w:hAnsi="Calibri"/>
                <w:color w:val="000000"/>
                <w:sz w:val="18"/>
              </w:rPr>
              <w:tab/>
            </w:r>
          </w:p>
        </w:tc>
        <w:tc>
          <w:tcPr>
            <w:tcW w:w="1260" w:type="dxa"/>
            <w:vAlign w:val="bottom"/>
          </w:tcPr>
          <w:p w:rsidR="00387E56" w:rsidRPr="00FD63D0" w:rsidP="00B26281" w14:paraId="2E870006" w14:textId="77777777">
            <w:pPr>
              <w:contextualSpacing/>
              <w:jc w:val="right"/>
              <w:rPr>
                <w:rFonts w:ascii="Calibri" w:eastAsia="Times New Roman" w:hAnsi="Calibri" w:cs="Calibri"/>
                <w:bCs/>
                <w:color w:val="000000"/>
                <w:sz w:val="18"/>
                <w:szCs w:val="18"/>
              </w:rPr>
            </w:pPr>
            <w:r w:rsidRPr="00FD63D0">
              <w:rPr>
                <w:rFonts w:ascii="Calibri" w:hAnsi="Calibri"/>
                <w:color w:val="000000"/>
                <w:sz w:val="18"/>
              </w:rPr>
              <w:t>1</w:t>
            </w:r>
          </w:p>
        </w:tc>
        <w:tc>
          <w:tcPr>
            <w:tcW w:w="2700" w:type="dxa"/>
          </w:tcPr>
          <w:p w:rsidR="00387E56" w:rsidRPr="00FD63D0" w:rsidP="00B26281" w14:paraId="0C18BB87" w14:textId="77777777">
            <w:pPr>
              <w:contextualSpacing/>
              <w:rPr>
                <w:rFonts w:ascii="Calibri" w:eastAsia="Times New Roman" w:hAnsi="Calibri" w:cs="Calibri"/>
                <w:bCs/>
                <w:color w:val="000000"/>
                <w:sz w:val="18"/>
                <w:szCs w:val="18"/>
              </w:rPr>
            </w:pPr>
          </w:p>
        </w:tc>
      </w:tr>
      <w:tr w14:paraId="5BFDCF77" w14:textId="77777777" w:rsidTr="00B26281">
        <w:tblPrEx>
          <w:tblW w:w="10278" w:type="dxa"/>
          <w:tblLayout w:type="fixed"/>
          <w:tblLook w:val="04A0"/>
        </w:tblPrEx>
        <w:trPr>
          <w:gridBefore w:val="1"/>
          <w:wBefore w:w="18" w:type="dxa"/>
        </w:trPr>
        <w:tc>
          <w:tcPr>
            <w:tcW w:w="1440" w:type="dxa"/>
          </w:tcPr>
          <w:p w:rsidR="00387E56" w:rsidRPr="00FD63D0" w:rsidP="00B26281" w14:paraId="1F41305D" w14:textId="77777777">
            <w:pPr>
              <w:contextualSpacing/>
              <w:rPr>
                <w:rFonts w:ascii="Calibri" w:eastAsia="Times New Roman" w:hAnsi="Calibri" w:cs="Calibri"/>
                <w:color w:val="000000"/>
                <w:sz w:val="18"/>
                <w:szCs w:val="18"/>
              </w:rPr>
            </w:pPr>
          </w:p>
        </w:tc>
        <w:tc>
          <w:tcPr>
            <w:tcW w:w="4860" w:type="dxa"/>
            <w:vAlign w:val="bottom"/>
          </w:tcPr>
          <w:p w:rsidR="00387E56" w:rsidRPr="00FD63D0" w:rsidP="00B26281" w14:paraId="22E91789" w14:textId="77777777">
            <w:pPr>
              <w:tabs>
                <w:tab w:val="right" w:leader="dot" w:pos="5760"/>
              </w:tabs>
              <w:contextualSpacing/>
              <w:rPr>
                <w:rFonts w:ascii="Calibri" w:eastAsia="Times New Roman" w:hAnsi="Calibri" w:cs="Calibri"/>
                <w:color w:val="000000"/>
                <w:sz w:val="18"/>
                <w:szCs w:val="18"/>
              </w:rPr>
            </w:pPr>
            <w:r w:rsidRPr="00FD63D0">
              <w:rPr>
                <w:rFonts w:ascii="Calibri" w:hAnsi="Calibri"/>
                <w:color w:val="808080"/>
                <w:sz w:val="18"/>
              </w:rPr>
              <w:t>No Sabe</w:t>
            </w:r>
            <w:r w:rsidRPr="00FD63D0">
              <w:rPr>
                <w:rFonts w:ascii="Calibri" w:hAnsi="Calibri"/>
                <w:color w:val="808080"/>
                <w:sz w:val="18"/>
              </w:rPr>
              <w:tab/>
            </w:r>
          </w:p>
        </w:tc>
        <w:tc>
          <w:tcPr>
            <w:tcW w:w="1260" w:type="dxa"/>
            <w:vAlign w:val="bottom"/>
          </w:tcPr>
          <w:p w:rsidR="00387E56" w:rsidRPr="00FD63D0" w:rsidP="00B26281" w14:paraId="63389BA3" w14:textId="77777777">
            <w:pPr>
              <w:contextualSpacing/>
              <w:jc w:val="right"/>
              <w:rPr>
                <w:rFonts w:ascii="Calibri" w:eastAsia="MS Mincho" w:hAnsi="Calibri" w:cs="Arial"/>
                <w:color w:val="808080"/>
                <w:sz w:val="18"/>
              </w:rPr>
            </w:pPr>
            <w:r w:rsidRPr="00FD63D0">
              <w:rPr>
                <w:rFonts w:ascii="Calibri" w:hAnsi="Calibri"/>
                <w:color w:val="808080"/>
                <w:sz w:val="18"/>
              </w:rPr>
              <w:t>9</w:t>
            </w:r>
          </w:p>
        </w:tc>
        <w:tc>
          <w:tcPr>
            <w:tcW w:w="2700" w:type="dxa"/>
          </w:tcPr>
          <w:p w:rsidR="00387E56" w:rsidRPr="00FD63D0" w:rsidP="00B26281" w14:paraId="0DB7B740" w14:textId="77777777">
            <w:pPr>
              <w:contextualSpacing/>
              <w:rPr>
                <w:rFonts w:ascii="Calibri" w:eastAsia="Times New Roman" w:hAnsi="Calibri" w:cs="Calibri"/>
                <w:bCs/>
                <w:color w:val="000000"/>
                <w:sz w:val="18"/>
                <w:szCs w:val="18"/>
              </w:rPr>
            </w:pPr>
          </w:p>
        </w:tc>
      </w:tr>
      <w:tr w14:paraId="46DA940A" w14:textId="77777777" w:rsidTr="00B26281">
        <w:tblPrEx>
          <w:tblW w:w="10278" w:type="dxa"/>
          <w:tblLayout w:type="fixed"/>
          <w:tblLook w:val="04A0"/>
        </w:tblPrEx>
        <w:trPr>
          <w:gridBefore w:val="1"/>
          <w:wBefore w:w="18" w:type="dxa"/>
        </w:trPr>
        <w:tc>
          <w:tcPr>
            <w:tcW w:w="1440" w:type="dxa"/>
          </w:tcPr>
          <w:p w:rsidR="00387E56" w:rsidRPr="00FD63D0" w:rsidP="00B26281" w14:paraId="330CF16E" w14:textId="77777777">
            <w:pPr>
              <w:contextualSpacing/>
              <w:rPr>
                <w:rFonts w:ascii="Calibri" w:eastAsia="Times New Roman" w:hAnsi="Calibri" w:cs="Calibri"/>
                <w:color w:val="000000"/>
                <w:sz w:val="18"/>
                <w:szCs w:val="18"/>
              </w:rPr>
            </w:pPr>
          </w:p>
        </w:tc>
        <w:tc>
          <w:tcPr>
            <w:tcW w:w="4860" w:type="dxa"/>
            <w:vAlign w:val="bottom"/>
          </w:tcPr>
          <w:p w:rsidR="00387E56" w:rsidRPr="00FD63D0" w:rsidP="00B26281" w14:paraId="1296E3B4" w14:textId="77777777">
            <w:pPr>
              <w:tabs>
                <w:tab w:val="right" w:leader="dot" w:pos="5760"/>
              </w:tabs>
              <w:contextualSpacing/>
              <w:rPr>
                <w:rFonts w:ascii="Calibri" w:eastAsia="Times New Roman" w:hAnsi="Calibri" w:cs="Calibri"/>
                <w:color w:val="000000"/>
                <w:sz w:val="18"/>
                <w:szCs w:val="18"/>
              </w:rPr>
            </w:pPr>
            <w:r w:rsidRPr="00FD63D0">
              <w:rPr>
                <w:rFonts w:ascii="Calibri" w:hAnsi="Calibri"/>
                <w:color w:val="808080"/>
                <w:sz w:val="18"/>
              </w:rPr>
              <w:t>Rehusó</w:t>
            </w:r>
            <w:r w:rsidRPr="00FD63D0">
              <w:rPr>
                <w:rFonts w:ascii="Calibri" w:hAnsi="Calibri"/>
                <w:color w:val="808080"/>
                <w:sz w:val="18"/>
              </w:rPr>
              <w:t xml:space="preserve"> </w:t>
            </w:r>
            <w:r w:rsidRPr="00FD63D0">
              <w:rPr>
                <w:rFonts w:ascii="Calibri" w:hAnsi="Calibri"/>
                <w:color w:val="808080"/>
                <w:sz w:val="18"/>
              </w:rPr>
              <w:t>Contestar</w:t>
            </w:r>
            <w:r w:rsidRPr="00FD63D0">
              <w:rPr>
                <w:rFonts w:ascii="Calibri" w:hAnsi="Calibri"/>
                <w:color w:val="808080"/>
                <w:sz w:val="18"/>
              </w:rPr>
              <w:tab/>
            </w:r>
          </w:p>
        </w:tc>
        <w:tc>
          <w:tcPr>
            <w:tcW w:w="1260" w:type="dxa"/>
            <w:vAlign w:val="bottom"/>
          </w:tcPr>
          <w:p w:rsidR="00387E56" w:rsidRPr="00FD63D0" w:rsidP="00B26281" w14:paraId="41AA2298" w14:textId="77777777">
            <w:pPr>
              <w:contextualSpacing/>
              <w:jc w:val="right"/>
              <w:rPr>
                <w:rFonts w:ascii="Calibri" w:eastAsia="MS Mincho" w:hAnsi="Calibri" w:cs="Arial"/>
                <w:color w:val="808080"/>
                <w:sz w:val="18"/>
              </w:rPr>
            </w:pPr>
            <w:r w:rsidRPr="00FD63D0">
              <w:rPr>
                <w:rFonts w:ascii="Calibri" w:hAnsi="Calibri"/>
                <w:color w:val="808080"/>
                <w:sz w:val="18"/>
              </w:rPr>
              <w:t>7</w:t>
            </w:r>
          </w:p>
        </w:tc>
        <w:tc>
          <w:tcPr>
            <w:tcW w:w="2700" w:type="dxa"/>
          </w:tcPr>
          <w:p w:rsidR="00387E56" w:rsidRPr="00FD63D0" w:rsidP="00B26281" w14:paraId="36FDEF85" w14:textId="77777777">
            <w:pPr>
              <w:contextualSpacing/>
              <w:rPr>
                <w:rFonts w:ascii="Calibri" w:eastAsia="Times New Roman" w:hAnsi="Calibri" w:cs="Calibri"/>
                <w:bCs/>
                <w:color w:val="000000"/>
                <w:sz w:val="18"/>
                <w:szCs w:val="18"/>
              </w:rPr>
            </w:pPr>
          </w:p>
        </w:tc>
      </w:tr>
    </w:tbl>
    <w:p w:rsidR="00387E56" w:rsidRPr="00FD63D0" w:rsidP="00766376" w14:paraId="4A6E0B7D" w14:textId="77777777">
      <w:pPr>
        <w:spacing w:after="0"/>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08A2660" w14:textId="77777777" w:rsidTr="00E33BC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8E284A" w:rsidRPr="00FD63D0" w:rsidP="00E33BC6" w14:paraId="7ABB9BAA" w14:textId="77777777">
            <w:pPr>
              <w:contextualSpacing/>
              <w:rPr>
                <w:rFonts w:eastAsia="Times New Roman" w:cstheme="minorHAnsi"/>
                <w:b/>
                <w:bCs/>
                <w:color w:val="000000"/>
                <w:sz w:val="18"/>
                <w:szCs w:val="18"/>
              </w:rPr>
            </w:pPr>
            <w:r w:rsidRPr="00FD63D0">
              <w:rPr>
                <w:rFonts w:eastAsia="Times New Roman" w:cstheme="minorHAnsi"/>
                <w:b/>
                <w:color w:val="000000"/>
                <w:sz w:val="18"/>
                <w:szCs w:val="18"/>
              </w:rPr>
              <w:t>INTRO_SX2a</w:t>
            </w:r>
            <w:r w:rsidRPr="00FD63D0">
              <w:rPr>
                <w:rFonts w:eastAsia="Times New Roman" w:cstheme="minorHAnsi"/>
                <w:b/>
                <w:bCs/>
                <w:color w:val="000000"/>
                <w:sz w:val="18"/>
                <w:szCs w:val="18"/>
              </w:rPr>
              <w:t>.</w:t>
            </w:r>
          </w:p>
        </w:tc>
        <w:tc>
          <w:tcPr>
            <w:tcW w:w="8820" w:type="dxa"/>
          </w:tcPr>
          <w:p w:rsidR="008E284A" w:rsidRPr="00CC0D8A" w:rsidP="00E33BC6" w14:paraId="0A4FC01F" w14:textId="77777777">
            <w:pPr>
              <w:contextualSpacing/>
              <w:rPr>
                <w:sz w:val="18"/>
                <w:szCs w:val="18"/>
                <w:lang w:val="es-ES"/>
              </w:rPr>
            </w:pPr>
            <w:r w:rsidRPr="00CC0D8A">
              <w:rPr>
                <w:rFonts w:eastAsia="Times New Roman"/>
                <w:color w:val="000000" w:themeColor="text1"/>
                <w:sz w:val="18"/>
                <w:szCs w:val="18"/>
                <w:lang w:val="es-ES"/>
              </w:rPr>
              <w:t>DISPLAY: “</w:t>
            </w:r>
            <w:r w:rsidRPr="00CC0D8A" w:rsidR="00040D83">
              <w:rPr>
                <w:sz w:val="18"/>
                <w:lang w:val="es-ES"/>
              </w:rPr>
              <w:t>DIGA: La siguiente serie de preguntas trata sobre qué palabras usar cuando le preguntemos acerca de las relaciones sexuales. Las encuestas con frecuencia usan términos que podrían resultar incómodos para las personas transgénero. Para remediar esto, le preguntaremos qué términos quisiera usted que usemos, para que podamos hacerle las demás preguntas usando esos términos.”</w:t>
            </w:r>
          </w:p>
        </w:tc>
      </w:tr>
    </w:tbl>
    <w:p w:rsidR="008E284A" w:rsidRPr="00CC0D8A" w:rsidP="00766376" w14:paraId="3EEF04CC" w14:textId="77777777">
      <w:pPr>
        <w:spacing w:after="0"/>
        <w:rPr>
          <w:lang w:val="es-ES"/>
        </w:rPr>
      </w:pPr>
    </w:p>
    <w:tbl>
      <w:tblPr>
        <w:tblW w:w="10260" w:type="dxa"/>
        <w:tblLayout w:type="fixed"/>
        <w:tblLook w:val="06A0"/>
      </w:tblPr>
      <w:tblGrid>
        <w:gridCol w:w="17"/>
        <w:gridCol w:w="1438"/>
        <w:gridCol w:w="4762"/>
        <w:gridCol w:w="1330"/>
        <w:gridCol w:w="2713"/>
      </w:tblGrid>
      <w:tr w14:paraId="357FA94E" w14:textId="77777777" w:rsidTr="007F7FC3">
        <w:tblPrEx>
          <w:tblW w:w="10260" w:type="dxa"/>
          <w:tblLayout w:type="fixed"/>
          <w:tblLook w:val="06A0"/>
        </w:tblPrEx>
        <w:tc>
          <w:tcPr>
            <w:tcW w:w="1455" w:type="dxa"/>
            <w:gridSpan w:val="2"/>
            <w:vAlign w:val="bottom"/>
          </w:tcPr>
          <w:p w:rsidR="00361CFB" w:rsidRPr="00FD63D0" w:rsidP="00081AE7" w14:paraId="7297CA5E" w14:textId="77777777">
            <w:pPr>
              <w:contextualSpacing/>
              <w:rPr>
                <w:b/>
                <w:color w:val="000000"/>
                <w:sz w:val="18"/>
                <w:szCs w:val="18"/>
              </w:rPr>
            </w:pPr>
            <w:r w:rsidRPr="00FD63D0">
              <w:rPr>
                <w:b/>
                <w:color w:val="000000" w:themeColor="text1"/>
                <w:sz w:val="18"/>
              </w:rPr>
              <w:t>SX2a.</w:t>
            </w:r>
          </w:p>
        </w:tc>
        <w:tc>
          <w:tcPr>
            <w:tcW w:w="8805" w:type="dxa"/>
            <w:gridSpan w:val="3"/>
            <w:vAlign w:val="bottom"/>
          </w:tcPr>
          <w:p w:rsidR="00361CFB" w:rsidRPr="00CC0D8A" w:rsidP="00081AE7" w14:paraId="443B6432" w14:textId="77777777">
            <w:pPr>
              <w:contextualSpacing/>
              <w:rPr>
                <w:rFonts w:cstheme="minorHAnsi"/>
                <w:b/>
                <w:color w:val="000000"/>
                <w:sz w:val="18"/>
                <w:szCs w:val="18"/>
                <w:lang w:val="es-ES"/>
              </w:rPr>
            </w:pPr>
            <w:r w:rsidRPr="00CC0D8A">
              <w:rPr>
                <w:b/>
                <w:color w:val="000000" w:themeColor="text1"/>
                <w:sz w:val="18"/>
                <w:lang w:val="es-ES"/>
              </w:rPr>
              <w:t>En esta sección, usamos la palabra “pene” para hacer preguntas acerca de las relaciones sexuales. ¿Quisiera usar la palabra “pene”, o hay otra palabra que la ayudaría a sentirse más cómoda al responder las preguntas sobre las relaciones sexuales?</w:t>
            </w:r>
          </w:p>
        </w:tc>
      </w:tr>
      <w:tr w14:paraId="7A241864" w14:textId="77777777" w:rsidTr="007F7FC3">
        <w:tblPrEx>
          <w:tblW w:w="10260" w:type="dxa"/>
          <w:tblLayout w:type="fixed"/>
          <w:tblLook w:val="06A0"/>
        </w:tblPrEx>
        <w:tc>
          <w:tcPr>
            <w:tcW w:w="1455" w:type="dxa"/>
            <w:gridSpan w:val="2"/>
            <w:vAlign w:val="bottom"/>
          </w:tcPr>
          <w:p w:rsidR="00361CFB" w:rsidRPr="00FD63D0" w:rsidP="00081AE7" w14:paraId="7D8EF8B0" w14:textId="77777777">
            <w:pPr>
              <w:contextualSpacing/>
              <w:rPr>
                <w:rFonts w:cstheme="minorHAnsi"/>
                <w:color w:val="000000"/>
                <w:sz w:val="18"/>
                <w:szCs w:val="18"/>
              </w:rPr>
            </w:pPr>
            <w:r w:rsidRPr="00FD63D0">
              <w:rPr>
                <w:color w:val="000000" w:themeColor="text1"/>
                <w:sz w:val="18"/>
              </w:rPr>
              <w:t>PENISALT</w:t>
            </w:r>
          </w:p>
        </w:tc>
        <w:tc>
          <w:tcPr>
            <w:tcW w:w="8805" w:type="dxa"/>
            <w:gridSpan w:val="3"/>
            <w:vAlign w:val="bottom"/>
          </w:tcPr>
          <w:p w:rsidR="00361CFB" w:rsidRPr="00FD63D0" w:rsidP="00081AE7" w14:paraId="70E77298" w14:textId="77777777">
            <w:pPr>
              <w:contextualSpacing/>
              <w:rPr>
                <w:color w:val="000000"/>
                <w:sz w:val="18"/>
                <w:szCs w:val="18"/>
              </w:rPr>
            </w:pPr>
            <w:r w:rsidRPr="00FD63D0">
              <w:rPr>
                <w:color w:val="000000" w:themeColor="text1"/>
                <w:sz w:val="18"/>
              </w:rPr>
              <w:t>R requests replacement term for penis</w:t>
            </w:r>
          </w:p>
        </w:tc>
      </w:tr>
      <w:tr w14:paraId="1D12E2E3" w14:textId="77777777" w:rsidTr="24BE55EE">
        <w:tblPrEx>
          <w:tblW w:w="10260" w:type="dxa"/>
          <w:tblLayout w:type="fixed"/>
          <w:tblLook w:val="06A0"/>
        </w:tblPrEx>
        <w:tc>
          <w:tcPr>
            <w:tcW w:w="1438" w:type="dxa"/>
            <w:gridSpan w:val="2"/>
          </w:tcPr>
          <w:p w:rsidR="00178B09" w:rsidRPr="00FD63D0" w:rsidP="008D1901" w14:paraId="55C8B92D" w14:textId="77777777">
            <w:pPr>
              <w:spacing w:after="0"/>
              <w:rPr>
                <w:color w:val="000000" w:themeColor="text1"/>
                <w:sz w:val="18"/>
                <w:szCs w:val="18"/>
              </w:rPr>
            </w:pPr>
          </w:p>
        </w:tc>
        <w:tc>
          <w:tcPr>
            <w:tcW w:w="4762" w:type="dxa"/>
          </w:tcPr>
          <w:p w:rsidR="76045A34" w:rsidRPr="00CC0D8A" w:rsidP="008D1901" w14:paraId="1074CF23" w14:textId="77777777">
            <w:pPr>
              <w:spacing w:after="0"/>
              <w:rPr>
                <w:sz w:val="18"/>
                <w:szCs w:val="18"/>
                <w:lang w:val="es-ES"/>
              </w:rPr>
            </w:pPr>
            <w:r w:rsidRPr="00CC0D8A">
              <w:rPr>
                <w:sz w:val="18"/>
                <w:lang w:val="es-ES"/>
              </w:rPr>
              <w:t>Quisiera usar la palabra “pene” ...................................................</w:t>
            </w:r>
          </w:p>
        </w:tc>
        <w:tc>
          <w:tcPr>
            <w:tcW w:w="1330" w:type="dxa"/>
          </w:tcPr>
          <w:p w:rsidR="76045A34" w:rsidRPr="00FD63D0" w:rsidP="008D1901" w14:paraId="6C3B38BF" w14:textId="77777777">
            <w:pPr>
              <w:spacing w:after="0"/>
              <w:jc w:val="right"/>
              <w:rPr>
                <w:sz w:val="18"/>
                <w:szCs w:val="18"/>
              </w:rPr>
            </w:pPr>
            <w:r w:rsidRPr="00FD63D0">
              <w:rPr>
                <w:sz w:val="18"/>
              </w:rPr>
              <w:t>0</w:t>
            </w:r>
          </w:p>
        </w:tc>
        <w:tc>
          <w:tcPr>
            <w:tcW w:w="2713" w:type="dxa"/>
          </w:tcPr>
          <w:p w:rsidR="00178B09" w:rsidRPr="00FD63D0" w:rsidP="008D1901" w14:paraId="36FCD8B8" w14:textId="77777777">
            <w:pPr>
              <w:spacing w:after="0"/>
              <w:jc w:val="right"/>
              <w:rPr>
                <w:color w:val="808080" w:themeColor="background1" w:themeShade="80"/>
                <w:sz w:val="18"/>
                <w:szCs w:val="18"/>
              </w:rPr>
            </w:pPr>
          </w:p>
        </w:tc>
      </w:tr>
      <w:tr w14:paraId="2A6C5327" w14:textId="77777777" w:rsidTr="008D1901">
        <w:tblPrEx>
          <w:tblW w:w="10260" w:type="dxa"/>
          <w:tblLayout w:type="fixed"/>
          <w:tblLook w:val="06A0"/>
        </w:tblPrEx>
        <w:trPr>
          <w:trHeight w:val="288"/>
        </w:trPr>
        <w:tc>
          <w:tcPr>
            <w:tcW w:w="1438" w:type="dxa"/>
            <w:gridSpan w:val="2"/>
          </w:tcPr>
          <w:p w:rsidR="00178B09" w:rsidRPr="00FD63D0" w:rsidP="008D1901" w14:paraId="7896E259" w14:textId="77777777">
            <w:pPr>
              <w:spacing w:after="0"/>
              <w:rPr>
                <w:color w:val="000000" w:themeColor="text1"/>
                <w:sz w:val="18"/>
                <w:szCs w:val="18"/>
              </w:rPr>
            </w:pPr>
          </w:p>
        </w:tc>
        <w:tc>
          <w:tcPr>
            <w:tcW w:w="4762" w:type="dxa"/>
          </w:tcPr>
          <w:p w:rsidR="00178B09" w:rsidRPr="00FD63D0" w:rsidP="008D1901" w14:paraId="4F765FE6" w14:textId="77777777">
            <w:pPr>
              <w:spacing w:after="0"/>
              <w:rPr>
                <w:sz w:val="18"/>
                <w:szCs w:val="18"/>
              </w:rPr>
            </w:pPr>
            <w:r w:rsidRPr="00FD63D0">
              <w:rPr>
                <w:sz w:val="18"/>
              </w:rPr>
              <w:t xml:space="preserve">Quisiera usar </w:t>
            </w:r>
            <w:r w:rsidRPr="00FD63D0">
              <w:rPr>
                <w:sz w:val="18"/>
              </w:rPr>
              <w:t>otra</w:t>
            </w:r>
            <w:r w:rsidRPr="00FD63D0">
              <w:rPr>
                <w:sz w:val="18"/>
              </w:rPr>
              <w:t xml:space="preserve"> palabra ......................................................</w:t>
            </w:r>
          </w:p>
        </w:tc>
        <w:tc>
          <w:tcPr>
            <w:tcW w:w="1330" w:type="dxa"/>
          </w:tcPr>
          <w:p w:rsidR="76045A34" w:rsidRPr="00FD63D0" w:rsidP="008D1901" w14:paraId="0B49E63B" w14:textId="77777777">
            <w:pPr>
              <w:spacing w:after="0"/>
              <w:jc w:val="right"/>
              <w:rPr>
                <w:sz w:val="18"/>
                <w:szCs w:val="18"/>
              </w:rPr>
            </w:pPr>
            <w:r w:rsidRPr="00FD63D0">
              <w:rPr>
                <w:sz w:val="18"/>
              </w:rPr>
              <w:t>1</w:t>
            </w:r>
          </w:p>
        </w:tc>
        <w:tc>
          <w:tcPr>
            <w:tcW w:w="2713" w:type="dxa"/>
          </w:tcPr>
          <w:p w:rsidR="00178B09" w:rsidRPr="00FD63D0" w:rsidP="008D1901" w14:paraId="2D121996" w14:textId="77777777">
            <w:pPr>
              <w:spacing w:after="0"/>
              <w:jc w:val="right"/>
              <w:rPr>
                <w:color w:val="808080" w:themeColor="background1" w:themeShade="80"/>
                <w:sz w:val="18"/>
                <w:szCs w:val="18"/>
              </w:rPr>
            </w:pPr>
          </w:p>
        </w:tc>
      </w:tr>
      <w:tr w14:paraId="379C8864" w14:textId="77777777" w:rsidTr="007F7FC3">
        <w:tblPrEx>
          <w:tblW w:w="10260" w:type="dxa"/>
          <w:tblLayout w:type="fixed"/>
          <w:tblLook w:val="06A0"/>
        </w:tblPrEx>
        <w:trPr>
          <w:gridBefore w:val="1"/>
          <w:wBefore w:w="17" w:type="dxa"/>
        </w:trPr>
        <w:tc>
          <w:tcPr>
            <w:tcW w:w="1438" w:type="dxa"/>
          </w:tcPr>
          <w:p w:rsidR="001C2AB1" w:rsidRPr="00FD63D0" w:rsidP="00081AE7" w14:paraId="18BED9D5" w14:textId="77777777">
            <w:pPr>
              <w:contextualSpacing/>
              <w:rPr>
                <w:rFonts w:cstheme="minorHAnsi"/>
                <w:color w:val="000000"/>
                <w:sz w:val="18"/>
                <w:szCs w:val="18"/>
              </w:rPr>
            </w:pPr>
          </w:p>
        </w:tc>
        <w:tc>
          <w:tcPr>
            <w:tcW w:w="4762" w:type="dxa"/>
            <w:vAlign w:val="bottom"/>
          </w:tcPr>
          <w:p w:rsidR="001C2AB1" w:rsidRPr="00FD63D0" w:rsidP="00081AE7" w14:paraId="6CB791F9" w14:textId="77777777">
            <w:pPr>
              <w:tabs>
                <w:tab w:val="right" w:leader="dot" w:pos="5760"/>
              </w:tabs>
              <w:contextualSpacing/>
              <w:rPr>
                <w:rFonts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330" w:type="dxa"/>
            <w:vAlign w:val="bottom"/>
          </w:tcPr>
          <w:p w:rsidR="001C2AB1" w:rsidRPr="00FD63D0" w:rsidP="00081AE7" w14:paraId="5967F63D" w14:textId="77777777">
            <w:pPr>
              <w:contextualSpacing/>
              <w:jc w:val="right"/>
              <w:rPr>
                <w:rFonts w:cstheme="minorHAnsi"/>
                <w:color w:val="808080" w:themeColor="background1" w:themeShade="80"/>
                <w:sz w:val="18"/>
                <w:szCs w:val="18"/>
              </w:rPr>
            </w:pPr>
            <w:r w:rsidRPr="00FD63D0">
              <w:rPr>
                <w:color w:val="808080" w:themeColor="background1" w:themeShade="80"/>
                <w:sz w:val="18"/>
              </w:rPr>
              <w:t>9</w:t>
            </w:r>
          </w:p>
        </w:tc>
        <w:tc>
          <w:tcPr>
            <w:tcW w:w="2713" w:type="dxa"/>
            <w:vAlign w:val="bottom"/>
          </w:tcPr>
          <w:p w:rsidR="001C2AB1" w:rsidRPr="00FD63D0" w:rsidP="00081AE7" w14:paraId="045E7AE0" w14:textId="77777777">
            <w:pPr>
              <w:contextualSpacing/>
              <w:jc w:val="right"/>
              <w:rPr>
                <w:rFonts w:cstheme="minorHAnsi"/>
                <w:color w:val="808080" w:themeColor="background1" w:themeShade="80"/>
                <w:sz w:val="18"/>
                <w:szCs w:val="18"/>
              </w:rPr>
            </w:pPr>
          </w:p>
        </w:tc>
      </w:tr>
      <w:tr w14:paraId="252F43E2" w14:textId="77777777" w:rsidTr="007F7FC3">
        <w:tblPrEx>
          <w:tblW w:w="10260" w:type="dxa"/>
          <w:tblLayout w:type="fixed"/>
          <w:tblLook w:val="06A0"/>
        </w:tblPrEx>
        <w:trPr>
          <w:gridBefore w:val="1"/>
          <w:wBefore w:w="17" w:type="dxa"/>
        </w:trPr>
        <w:tc>
          <w:tcPr>
            <w:tcW w:w="1438" w:type="dxa"/>
          </w:tcPr>
          <w:p w:rsidR="001C2AB1" w:rsidRPr="00FD63D0" w:rsidP="00081AE7" w14:paraId="0B2933D5" w14:textId="77777777">
            <w:pPr>
              <w:contextualSpacing/>
              <w:rPr>
                <w:rFonts w:cstheme="minorHAnsi"/>
                <w:color w:val="000000"/>
                <w:sz w:val="18"/>
                <w:szCs w:val="18"/>
              </w:rPr>
            </w:pPr>
          </w:p>
        </w:tc>
        <w:tc>
          <w:tcPr>
            <w:tcW w:w="4762" w:type="dxa"/>
            <w:vAlign w:val="bottom"/>
          </w:tcPr>
          <w:p w:rsidR="001C2AB1" w:rsidRPr="00FD63D0" w:rsidP="00081AE7" w14:paraId="46B61B24" w14:textId="77777777">
            <w:pPr>
              <w:tabs>
                <w:tab w:val="right" w:leader="dot" w:pos="5760"/>
              </w:tabs>
              <w:contextualSpacing/>
              <w:rPr>
                <w:rFonts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330" w:type="dxa"/>
            <w:vAlign w:val="bottom"/>
          </w:tcPr>
          <w:p w:rsidR="001C2AB1" w:rsidRPr="00FD63D0" w:rsidP="00081AE7" w14:paraId="533C06B9" w14:textId="77777777">
            <w:pPr>
              <w:contextualSpacing/>
              <w:jc w:val="right"/>
              <w:rPr>
                <w:rFonts w:cstheme="minorHAnsi"/>
                <w:color w:val="808080" w:themeColor="background1" w:themeShade="80"/>
                <w:sz w:val="18"/>
                <w:szCs w:val="18"/>
              </w:rPr>
            </w:pPr>
            <w:r w:rsidRPr="00FD63D0">
              <w:rPr>
                <w:color w:val="808080" w:themeColor="background1" w:themeShade="80"/>
                <w:sz w:val="18"/>
              </w:rPr>
              <w:t>7</w:t>
            </w:r>
          </w:p>
        </w:tc>
        <w:tc>
          <w:tcPr>
            <w:tcW w:w="2713" w:type="dxa"/>
            <w:vAlign w:val="bottom"/>
          </w:tcPr>
          <w:p w:rsidR="001C2AB1" w:rsidRPr="00FD63D0" w:rsidP="00081AE7" w14:paraId="40DACE75" w14:textId="77777777">
            <w:pPr>
              <w:contextualSpacing/>
              <w:jc w:val="right"/>
              <w:rPr>
                <w:color w:val="808080" w:themeColor="background1" w:themeShade="80"/>
                <w:sz w:val="18"/>
                <w:szCs w:val="18"/>
              </w:rPr>
            </w:pPr>
          </w:p>
        </w:tc>
      </w:tr>
    </w:tbl>
    <w:p w:rsidR="5A372B0F" w:rsidRPr="00FD63D0" w:rsidP="00766376" w14:paraId="214C05BA" w14:textId="77777777">
      <w:pPr>
        <w:spacing w:after="0"/>
      </w:pPr>
    </w:p>
    <w:tbl>
      <w:tblPr>
        <w:tblStyle w:val="TableGrid4"/>
        <w:tblW w:w="10255" w:type="dxa"/>
        <w:tblLook w:val="04A0"/>
      </w:tblPr>
      <w:tblGrid>
        <w:gridCol w:w="2261"/>
        <w:gridCol w:w="7994"/>
      </w:tblGrid>
      <w:tr w14:paraId="28CDBDCF" w14:textId="77777777" w:rsidTr="008D1901">
        <w:tblPrEx>
          <w:tblW w:w="10255" w:type="dxa"/>
          <w:tblLook w:val="04A0"/>
        </w:tblPrEx>
        <w:trPr>
          <w:trHeight w:val="521"/>
        </w:trPr>
        <w:tc>
          <w:tcPr>
            <w:tcW w:w="2261" w:type="dxa"/>
          </w:tcPr>
          <w:p w:rsidR="5A372B0F" w:rsidRPr="00FD63D0" w:rsidP="5A372B0F" w14:paraId="7C847520" w14:textId="77777777">
            <w:pPr>
              <w:rPr>
                <w:rFonts w:asciiTheme="minorHAnsi" w:hAnsiTheme="minorHAnsi" w:cstheme="minorHAnsi"/>
                <w:b/>
                <w:color w:val="000000" w:themeColor="text1"/>
                <w:sz w:val="18"/>
                <w:szCs w:val="18"/>
              </w:rPr>
            </w:pPr>
            <w:r w:rsidRPr="00FD63D0">
              <w:rPr>
                <w:rFonts w:asciiTheme="minorHAnsi" w:hAnsiTheme="minorHAnsi"/>
                <w:b/>
                <w:color w:val="000000" w:themeColor="text1"/>
                <w:sz w:val="18"/>
              </w:rPr>
              <w:t>Check_SX2a.1.</w:t>
            </w:r>
          </w:p>
        </w:tc>
        <w:tc>
          <w:tcPr>
            <w:tcW w:w="7994" w:type="dxa"/>
          </w:tcPr>
          <w:p w:rsidR="5A372B0F" w:rsidRPr="00FD63D0" w:rsidP="5A372B0F" w14:paraId="008E548D" w14:textId="77777777">
            <w:pPr>
              <w:rPr>
                <w:rFonts w:asciiTheme="minorHAnsi" w:hAnsiTheme="minorHAnsi" w:cstheme="minorBidi"/>
                <w:sz w:val="18"/>
                <w:szCs w:val="18"/>
              </w:rPr>
            </w:pPr>
            <w:r w:rsidRPr="00FD63D0">
              <w:rPr>
                <w:rFonts w:asciiTheme="minorHAnsi" w:hAnsiTheme="minorHAnsi"/>
                <w:sz w:val="18"/>
              </w:rPr>
              <w:t>If R did not request a replacement term for penis (SX2a EQ 0, REF OR DK), go to CALC_</w:t>
            </w:r>
            <w:r w:rsidR="004B491D">
              <w:rPr>
                <w:rFonts w:asciiTheme="minorHAnsi" w:hAnsiTheme="minorHAnsi"/>
                <w:sz w:val="18"/>
              </w:rPr>
              <w:t>C_</w:t>
            </w:r>
            <w:r w:rsidRPr="00FD63D0">
              <w:rPr>
                <w:rFonts w:asciiTheme="minorHAnsi" w:hAnsiTheme="minorHAnsi"/>
                <w:sz w:val="18"/>
              </w:rPr>
              <w:t>SPECPENIS.</w:t>
            </w:r>
          </w:p>
          <w:p w:rsidR="5A372B0F" w:rsidRPr="00FD63D0" w:rsidP="5A372B0F" w14:paraId="6F4E4584" w14:textId="77777777">
            <w:pPr>
              <w:rPr>
                <w:rFonts w:asciiTheme="minorHAnsi" w:hAnsiTheme="minorHAnsi" w:cstheme="minorHAnsi"/>
                <w:sz w:val="18"/>
                <w:szCs w:val="18"/>
              </w:rPr>
            </w:pPr>
            <w:r w:rsidRPr="00FD63D0">
              <w:rPr>
                <w:rFonts w:asciiTheme="minorHAnsi" w:hAnsiTheme="minorHAnsi"/>
                <w:sz w:val="18"/>
              </w:rPr>
              <w:t>Else, go to SX2a.1.</w:t>
            </w:r>
          </w:p>
        </w:tc>
      </w:tr>
    </w:tbl>
    <w:p w:rsidR="00361CFB" w:rsidRPr="00FD63D0" w:rsidP="00766376" w14:paraId="77F77FF1" w14:textId="77777777">
      <w:pPr>
        <w:spacing w:after="0"/>
      </w:pPr>
    </w:p>
    <w:tbl>
      <w:tblPr>
        <w:tblW w:w="10283" w:type="dxa"/>
        <w:tblLook w:val="04A0"/>
      </w:tblPr>
      <w:tblGrid>
        <w:gridCol w:w="21"/>
        <w:gridCol w:w="1340"/>
        <w:gridCol w:w="16"/>
        <w:gridCol w:w="5372"/>
        <w:gridCol w:w="1145"/>
        <w:gridCol w:w="2389"/>
      </w:tblGrid>
      <w:tr w14:paraId="445C9DB7" w14:textId="77777777" w:rsidTr="00D63F76">
        <w:tblPrEx>
          <w:tblW w:w="10283" w:type="dxa"/>
          <w:tblLook w:val="04A0"/>
        </w:tblPrEx>
        <w:tc>
          <w:tcPr>
            <w:tcW w:w="1399" w:type="dxa"/>
            <w:gridSpan w:val="3"/>
            <w:vAlign w:val="bottom"/>
          </w:tcPr>
          <w:p w:rsidR="4C239CF1" w:rsidRPr="00FD63D0" w:rsidP="008F2555" w14:paraId="6CF44745" w14:textId="77777777">
            <w:pPr>
              <w:spacing w:after="0"/>
              <w:rPr>
                <w:rFonts w:eastAsia="Times New Roman"/>
                <w:b/>
                <w:bCs/>
                <w:color w:val="000000" w:themeColor="text1"/>
                <w:sz w:val="18"/>
                <w:szCs w:val="18"/>
              </w:rPr>
            </w:pPr>
            <w:r w:rsidRPr="00FD63D0">
              <w:rPr>
                <w:b/>
                <w:color w:val="000000" w:themeColor="text1"/>
                <w:sz w:val="18"/>
              </w:rPr>
              <w:t>SX2a.1.</w:t>
            </w:r>
          </w:p>
        </w:tc>
        <w:tc>
          <w:tcPr>
            <w:tcW w:w="8884" w:type="dxa"/>
            <w:gridSpan w:val="3"/>
            <w:vAlign w:val="bottom"/>
          </w:tcPr>
          <w:p w:rsidR="4C239CF1" w:rsidRPr="00CC0D8A" w:rsidP="008F2555" w14:paraId="725F12AE" w14:textId="77777777">
            <w:pPr>
              <w:spacing w:after="0"/>
              <w:rPr>
                <w:rFonts w:eastAsia="Times New Roman"/>
                <w:b/>
                <w:bCs/>
                <w:color w:val="000000" w:themeColor="text1"/>
                <w:sz w:val="18"/>
                <w:szCs w:val="18"/>
                <w:lang w:val="es-ES"/>
              </w:rPr>
            </w:pPr>
            <w:r w:rsidRPr="00CC0D8A">
              <w:rPr>
                <w:b/>
                <w:color w:val="000000" w:themeColor="text1"/>
                <w:sz w:val="18"/>
                <w:lang w:val="es-ES"/>
              </w:rPr>
              <w:t>Dígame qué palabra preferiría usar.</w:t>
            </w:r>
          </w:p>
        </w:tc>
      </w:tr>
      <w:tr w14:paraId="38CCC95F" w14:textId="77777777" w:rsidTr="00D63F76">
        <w:tblPrEx>
          <w:tblW w:w="10283" w:type="dxa"/>
          <w:tblLook w:val="04A0"/>
        </w:tblPrEx>
        <w:tc>
          <w:tcPr>
            <w:tcW w:w="1399" w:type="dxa"/>
            <w:gridSpan w:val="3"/>
            <w:vAlign w:val="bottom"/>
          </w:tcPr>
          <w:p w:rsidR="4C239CF1" w:rsidRPr="00FD63D0" w:rsidP="008F2555" w14:paraId="301B3CBD" w14:textId="77777777">
            <w:pPr>
              <w:spacing w:after="0"/>
              <w:rPr>
                <w:rFonts w:eastAsia="Times New Roman"/>
                <w:color w:val="000000" w:themeColor="text1"/>
                <w:sz w:val="18"/>
                <w:szCs w:val="18"/>
              </w:rPr>
            </w:pPr>
            <w:r w:rsidRPr="00FD63D0">
              <w:rPr>
                <w:color w:val="000000" w:themeColor="text1"/>
                <w:sz w:val="18"/>
              </w:rPr>
              <w:t>SPECPENIS</w:t>
            </w:r>
          </w:p>
        </w:tc>
        <w:tc>
          <w:tcPr>
            <w:tcW w:w="8884" w:type="dxa"/>
            <w:gridSpan w:val="3"/>
            <w:vAlign w:val="bottom"/>
          </w:tcPr>
          <w:p w:rsidR="4C239CF1" w:rsidRPr="00FD63D0" w:rsidP="008F2555" w14:paraId="1FF5EE89" w14:textId="77777777">
            <w:pPr>
              <w:spacing w:after="0"/>
              <w:rPr>
                <w:rFonts w:eastAsia="Times New Roman"/>
                <w:color w:val="000000" w:themeColor="text1"/>
                <w:sz w:val="18"/>
                <w:szCs w:val="18"/>
              </w:rPr>
            </w:pPr>
            <w:r w:rsidRPr="00FD63D0">
              <w:rPr>
                <w:color w:val="000000" w:themeColor="text1"/>
                <w:sz w:val="18"/>
              </w:rPr>
              <w:t>Specified replacement term for penis</w:t>
            </w:r>
          </w:p>
        </w:tc>
      </w:tr>
      <w:tr w14:paraId="0D8FCB20" w14:textId="77777777" w:rsidTr="00D63F76">
        <w:tblPrEx>
          <w:tblW w:w="10283" w:type="dxa"/>
          <w:tblLook w:val="04A0"/>
        </w:tblPrEx>
        <w:trPr>
          <w:gridBefore w:val="1"/>
          <w:wBefore w:w="21" w:type="dxa"/>
        </w:trPr>
        <w:tc>
          <w:tcPr>
            <w:tcW w:w="1362" w:type="dxa"/>
          </w:tcPr>
          <w:p w:rsidR="4C239CF1" w:rsidRPr="00FD63D0" w:rsidP="008F2555" w14:paraId="235625EB" w14:textId="77777777">
            <w:pPr>
              <w:spacing w:after="0"/>
              <w:rPr>
                <w:rFonts w:eastAsia="Times New Roman"/>
                <w:color w:val="000000" w:themeColor="text1"/>
                <w:sz w:val="18"/>
                <w:szCs w:val="18"/>
              </w:rPr>
            </w:pPr>
          </w:p>
        </w:tc>
        <w:tc>
          <w:tcPr>
            <w:tcW w:w="8900" w:type="dxa"/>
            <w:gridSpan w:val="4"/>
          </w:tcPr>
          <w:p w:rsidR="4C239CF1" w:rsidRPr="00FD63D0" w:rsidP="008F2555" w14:paraId="3AF96B22" w14:textId="77777777">
            <w:pPr>
              <w:spacing w:after="0"/>
              <w:rPr>
                <w:sz w:val="18"/>
                <w:szCs w:val="18"/>
              </w:rPr>
            </w:pPr>
            <w:r w:rsidRPr="00FD63D0">
              <w:rPr>
                <w:color w:val="000000" w:themeColor="text1"/>
                <w:sz w:val="18"/>
              </w:rPr>
              <w:t>__ __ __ __ __ __ __ __ __ __ __ __ __ __ __ __ __ __ __ __ __ __ __ __ __ __ __ __ __ __ __ __ __ __ __ __ __ __ _</w:t>
            </w:r>
          </w:p>
        </w:tc>
      </w:tr>
      <w:tr w14:paraId="21A83923" w14:textId="77777777" w:rsidTr="00D63F76">
        <w:tblPrEx>
          <w:tblW w:w="10283" w:type="dxa"/>
          <w:tblLook w:val="04A0"/>
        </w:tblPrEx>
        <w:trPr>
          <w:gridBefore w:val="1"/>
          <w:wBefore w:w="21" w:type="dxa"/>
        </w:trPr>
        <w:tc>
          <w:tcPr>
            <w:tcW w:w="1378" w:type="dxa"/>
            <w:gridSpan w:val="2"/>
          </w:tcPr>
          <w:p w:rsidR="4C239CF1" w:rsidRPr="00FD63D0" w:rsidP="008F2555" w14:paraId="607040F2" w14:textId="77777777">
            <w:pPr>
              <w:spacing w:after="0"/>
              <w:rPr>
                <w:rFonts w:eastAsia="Times New Roman"/>
                <w:color w:val="000000" w:themeColor="text1"/>
                <w:sz w:val="18"/>
                <w:szCs w:val="18"/>
              </w:rPr>
            </w:pPr>
          </w:p>
        </w:tc>
        <w:tc>
          <w:tcPr>
            <w:tcW w:w="8884" w:type="dxa"/>
            <w:gridSpan w:val="3"/>
            <w:vAlign w:val="bottom"/>
          </w:tcPr>
          <w:p w:rsidR="4C239CF1" w:rsidRPr="00FD63D0" w:rsidP="008F2555" w14:paraId="4D787834" w14:textId="77777777">
            <w:pPr>
              <w:spacing w:after="0"/>
              <w:rPr>
                <w:rFonts w:eastAsia="Times New Roman"/>
                <w:color w:val="000000" w:themeColor="text1"/>
                <w:sz w:val="18"/>
                <w:szCs w:val="18"/>
              </w:rPr>
            </w:pPr>
            <w:r w:rsidRPr="00FD63D0">
              <w:rPr>
                <w:color w:val="000000" w:themeColor="text1"/>
                <w:sz w:val="18"/>
              </w:rPr>
              <w:t xml:space="preserve">{text </w:t>
            </w:r>
            <w:r w:rsidRPr="00FD63D0">
              <w:rPr>
                <w:color w:val="000000" w:themeColor="text1"/>
                <w:sz w:val="18"/>
              </w:rPr>
              <w:t>response;  max</w:t>
            </w:r>
            <w:r w:rsidRPr="00FD63D0">
              <w:rPr>
                <w:color w:val="000000" w:themeColor="text1"/>
                <w:sz w:val="18"/>
              </w:rPr>
              <w:t xml:space="preserve"> length = 100 characters}</w:t>
            </w:r>
          </w:p>
        </w:tc>
      </w:tr>
      <w:tr w14:paraId="41A2F69E" w14:textId="77777777" w:rsidTr="00D63F76">
        <w:tblPrEx>
          <w:tblW w:w="10283" w:type="dxa"/>
          <w:tblLook w:val="04A0"/>
        </w:tblPrEx>
        <w:trPr>
          <w:gridBefore w:val="1"/>
          <w:wBefore w:w="21" w:type="dxa"/>
        </w:trPr>
        <w:tc>
          <w:tcPr>
            <w:tcW w:w="1378" w:type="dxa"/>
            <w:gridSpan w:val="2"/>
          </w:tcPr>
          <w:p w:rsidR="4C239CF1" w:rsidRPr="00FD63D0" w:rsidP="008F2555" w14:paraId="4DA4A9D0" w14:textId="77777777">
            <w:pPr>
              <w:spacing w:after="0"/>
              <w:rPr>
                <w:rFonts w:eastAsia="Times New Roman"/>
                <w:color w:val="000000" w:themeColor="text1"/>
                <w:sz w:val="18"/>
                <w:szCs w:val="18"/>
              </w:rPr>
            </w:pPr>
          </w:p>
        </w:tc>
        <w:tc>
          <w:tcPr>
            <w:tcW w:w="5187" w:type="dxa"/>
            <w:vAlign w:val="bottom"/>
          </w:tcPr>
          <w:p w:rsidR="4C239CF1" w:rsidRPr="00FD63D0" w:rsidP="008F2555" w14:paraId="41136FF2" w14:textId="77777777">
            <w:pPr>
              <w:tabs>
                <w:tab w:val="right" w:leader="dot" w:pos="5760"/>
              </w:tabs>
              <w:spacing w:after="0"/>
              <w:rPr>
                <w:rFonts w:eastAsia="Times New Roman"/>
                <w:color w:val="808080" w:themeColor="background1" w:themeShade="80"/>
                <w:sz w:val="18"/>
                <w:szCs w:val="18"/>
              </w:rPr>
            </w:pPr>
            <w:r w:rsidRPr="00FD63D0">
              <w:rPr>
                <w:color w:val="808080" w:themeColor="background1" w:themeShade="80"/>
                <w:sz w:val="18"/>
              </w:rPr>
              <w:t>No Sabe</w:t>
            </w:r>
            <w:r w:rsidRPr="00FD63D0">
              <w:tab/>
            </w:r>
          </w:p>
        </w:tc>
        <w:tc>
          <w:tcPr>
            <w:tcW w:w="1183" w:type="dxa"/>
            <w:vAlign w:val="bottom"/>
          </w:tcPr>
          <w:p w:rsidR="4C239CF1" w:rsidRPr="00FD63D0" w:rsidP="008F2555" w14:paraId="21BA7986" w14:textId="5BDCBB37">
            <w:pPr>
              <w:spacing w:after="0"/>
              <w:jc w:val="right"/>
              <w:rPr>
                <w:rFonts w:eastAsia="Times New Roman"/>
                <w:color w:val="808080" w:themeColor="background1" w:themeShade="80"/>
                <w:sz w:val="18"/>
                <w:szCs w:val="18"/>
              </w:rPr>
            </w:pPr>
            <w:r w:rsidRPr="00FD63D0">
              <w:rPr>
                <w:color w:val="808080" w:themeColor="background1" w:themeShade="80"/>
                <w:sz w:val="18"/>
              </w:rPr>
              <w:t>9</w:t>
            </w:r>
            <w:r w:rsidR="00216620">
              <w:rPr>
                <w:color w:val="808080" w:themeColor="background1" w:themeShade="80"/>
                <w:sz w:val="18"/>
              </w:rPr>
              <w:t>99</w:t>
            </w:r>
          </w:p>
        </w:tc>
        <w:tc>
          <w:tcPr>
            <w:tcW w:w="2514" w:type="dxa"/>
            <w:vAlign w:val="bottom"/>
          </w:tcPr>
          <w:p w:rsidR="4C239CF1" w:rsidRPr="00FD63D0" w:rsidP="008F2555" w14:paraId="09D4BEA8" w14:textId="77777777">
            <w:pPr>
              <w:spacing w:after="0"/>
              <w:jc w:val="right"/>
              <w:rPr>
                <w:rFonts w:eastAsia="Times New Roman"/>
                <w:color w:val="808080" w:themeColor="background1" w:themeShade="80"/>
                <w:sz w:val="18"/>
                <w:szCs w:val="18"/>
              </w:rPr>
            </w:pPr>
          </w:p>
        </w:tc>
      </w:tr>
      <w:tr w14:paraId="3EB1043E" w14:textId="77777777" w:rsidTr="00D63F76">
        <w:tblPrEx>
          <w:tblW w:w="10283" w:type="dxa"/>
          <w:tblLook w:val="04A0"/>
        </w:tblPrEx>
        <w:trPr>
          <w:gridBefore w:val="1"/>
          <w:wBefore w:w="21" w:type="dxa"/>
        </w:trPr>
        <w:tc>
          <w:tcPr>
            <w:tcW w:w="1378" w:type="dxa"/>
            <w:gridSpan w:val="2"/>
          </w:tcPr>
          <w:p w:rsidR="4C239CF1" w:rsidRPr="00FD63D0" w:rsidP="008F2555" w14:paraId="23DBDF18" w14:textId="77777777">
            <w:pPr>
              <w:spacing w:after="0"/>
              <w:rPr>
                <w:rFonts w:eastAsia="Times New Roman"/>
                <w:color w:val="000000" w:themeColor="text1"/>
                <w:sz w:val="18"/>
                <w:szCs w:val="18"/>
              </w:rPr>
            </w:pPr>
          </w:p>
        </w:tc>
        <w:tc>
          <w:tcPr>
            <w:tcW w:w="5187" w:type="dxa"/>
            <w:vAlign w:val="bottom"/>
          </w:tcPr>
          <w:p w:rsidR="4C239CF1" w:rsidRPr="00FD63D0" w:rsidP="008F2555" w14:paraId="450A7170" w14:textId="77777777">
            <w:pPr>
              <w:tabs>
                <w:tab w:val="right" w:leader="dot" w:pos="5760"/>
              </w:tabs>
              <w:spacing w:after="0"/>
              <w:rPr>
                <w:rFonts w:eastAsia="Times New Roman"/>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tab/>
            </w:r>
          </w:p>
        </w:tc>
        <w:tc>
          <w:tcPr>
            <w:tcW w:w="1183" w:type="dxa"/>
            <w:vAlign w:val="bottom"/>
          </w:tcPr>
          <w:p w:rsidR="4C239CF1" w:rsidRPr="00FD63D0" w:rsidP="008F2555" w14:paraId="3CAEA7BC" w14:textId="301EA6A2">
            <w:pPr>
              <w:spacing w:after="0"/>
              <w:jc w:val="right"/>
              <w:rPr>
                <w:rFonts w:eastAsia="Times New Roman"/>
                <w:color w:val="808080" w:themeColor="background1" w:themeShade="80"/>
                <w:sz w:val="18"/>
                <w:szCs w:val="18"/>
              </w:rPr>
            </w:pPr>
            <w:r w:rsidRPr="00FD63D0">
              <w:rPr>
                <w:color w:val="808080" w:themeColor="background1" w:themeShade="80"/>
                <w:sz w:val="18"/>
              </w:rPr>
              <w:t>7</w:t>
            </w:r>
            <w:r w:rsidR="00216620">
              <w:rPr>
                <w:color w:val="808080" w:themeColor="background1" w:themeShade="80"/>
                <w:sz w:val="18"/>
              </w:rPr>
              <w:t>77</w:t>
            </w:r>
          </w:p>
        </w:tc>
        <w:tc>
          <w:tcPr>
            <w:tcW w:w="2514" w:type="dxa"/>
            <w:vAlign w:val="bottom"/>
          </w:tcPr>
          <w:p w:rsidR="4C239CF1" w:rsidRPr="00FD63D0" w:rsidP="008F2555" w14:paraId="1365AD2B" w14:textId="77777777">
            <w:pPr>
              <w:spacing w:after="0"/>
              <w:jc w:val="right"/>
              <w:rPr>
                <w:rFonts w:eastAsia="Times New Roman"/>
                <w:color w:val="808080" w:themeColor="background1" w:themeShade="80"/>
                <w:sz w:val="18"/>
                <w:szCs w:val="18"/>
              </w:rPr>
            </w:pPr>
          </w:p>
        </w:tc>
      </w:tr>
    </w:tbl>
    <w:p w:rsidR="00632AC9" w:rsidRPr="00FD63D0" w:rsidP="007C3382" w14:paraId="27FC8C27" w14:textId="77777777">
      <w:pPr>
        <w:spacing w:after="0"/>
      </w:pPr>
      <w:bookmarkStart w:id="31" w:name="_Hlk94539060"/>
    </w:p>
    <w:tbl>
      <w:tblPr>
        <w:tblW w:w="10283" w:type="dxa"/>
        <w:tblInd w:w="-5" w:type="dxa"/>
        <w:tblLook w:val="04A0"/>
      </w:tblPr>
      <w:tblGrid>
        <w:gridCol w:w="2031"/>
        <w:gridCol w:w="8252"/>
      </w:tblGrid>
      <w:tr w14:paraId="4C34CC5D" w14:textId="77777777" w:rsidTr="465EDA3F">
        <w:tblPrEx>
          <w:tblW w:w="10283" w:type="dxa"/>
          <w:tblInd w:w="-5" w:type="dxa"/>
          <w:tblLook w:val="04A0"/>
        </w:tblPrEx>
        <w:trPr>
          <w:trHeight w:val="300"/>
        </w:trPr>
        <w:tc>
          <w:tcPr>
            <w:tcW w:w="2031" w:type="dxa"/>
            <w:tcBorders>
              <w:top w:val="single" w:sz="4" w:space="0" w:color="auto"/>
              <w:left w:val="single" w:sz="4" w:space="0" w:color="auto"/>
              <w:bottom w:val="single" w:sz="4" w:space="0" w:color="auto"/>
              <w:right w:val="nil"/>
            </w:tcBorders>
            <w:noWrap/>
            <w:hideMark/>
          </w:tcPr>
          <w:p w:rsidR="00D14BE9" w:rsidRPr="00FD63D0" w:rsidP="465EDA3F" w14:paraId="1E996E8A" w14:textId="77777777">
            <w:pPr>
              <w:contextualSpacing/>
              <w:rPr>
                <w:rFonts w:eastAsia="Times New Roman"/>
                <w:b/>
                <w:sz w:val="18"/>
                <w:szCs w:val="18"/>
              </w:rPr>
            </w:pPr>
            <w:r w:rsidRPr="00FD63D0">
              <w:rPr>
                <w:b/>
                <w:sz w:val="18"/>
              </w:rPr>
              <w:t>HardEdit_SX2a.1.</w:t>
            </w:r>
          </w:p>
        </w:tc>
        <w:tc>
          <w:tcPr>
            <w:tcW w:w="8252" w:type="dxa"/>
            <w:tcBorders>
              <w:top w:val="single" w:sz="4" w:space="0" w:color="auto"/>
              <w:left w:val="nil"/>
              <w:bottom w:val="single" w:sz="4" w:space="0" w:color="auto"/>
              <w:right w:val="single" w:sz="4" w:space="0" w:color="auto"/>
            </w:tcBorders>
            <w:hideMark/>
          </w:tcPr>
          <w:p w:rsidR="00D14BE9" w:rsidRPr="00FD63D0" w14:paraId="7F326AB6" w14:textId="77777777">
            <w:pPr>
              <w:ind w:left="375" w:hanging="375"/>
              <w:contextualSpacing/>
              <w:rPr>
                <w:rFonts w:eastAsia="Times New Roman" w:cstheme="minorHAnsi"/>
                <w:sz w:val="18"/>
                <w:szCs w:val="18"/>
              </w:rPr>
            </w:pPr>
            <w:r w:rsidRPr="00FD63D0">
              <w:rPr>
                <w:sz w:val="18"/>
              </w:rPr>
              <w:t xml:space="preserve">If replacement term for penis is the word penis (SX2c.1. </w:t>
            </w:r>
            <w:r w:rsidRPr="00CC0D8A">
              <w:rPr>
                <w:sz w:val="18"/>
                <w:lang w:val="es-ES"/>
              </w:rPr>
              <w:t>EQ “pen</w:t>
            </w:r>
            <w:r w:rsidRPr="00CC0D8A" w:rsidR="00EB3AE7">
              <w:rPr>
                <w:sz w:val="18"/>
                <w:lang w:val="es-ES"/>
              </w:rPr>
              <w:t>e</w:t>
            </w:r>
            <w:r w:rsidRPr="00CC0D8A">
              <w:rPr>
                <w:sz w:val="18"/>
                <w:lang w:val="es-ES"/>
              </w:rPr>
              <w:t>”), DISPLAY: "</w:t>
            </w:r>
            <w:r w:rsidRPr="00CC0D8A" w:rsidR="00393C24">
              <w:rPr>
                <w:b/>
                <w:bCs/>
                <w:sz w:val="18"/>
                <w:lang w:val="es-ES"/>
              </w:rPr>
              <w:t>ENTREVISTANTE</w:t>
            </w:r>
            <w:r w:rsidRPr="00CC0D8A">
              <w:rPr>
                <w:b/>
                <w:bCs/>
                <w:sz w:val="18"/>
                <w:lang w:val="es-ES"/>
              </w:rPr>
              <w:t>:</w:t>
            </w:r>
            <w:r w:rsidRPr="00CC0D8A">
              <w:rPr>
                <w:sz w:val="18"/>
                <w:lang w:val="es-ES"/>
              </w:rPr>
              <w:t xml:space="preserve"> La palabra dada para remplazar “pene” es “pene”. Aclare e ingrese nuevamente la respuesta de la pregunta actual o anterior, según corresponda.” </w:t>
            </w:r>
            <w:r w:rsidRPr="00FD63D0">
              <w:rPr>
                <w:sz w:val="18"/>
              </w:rPr>
              <w:t>Then, go back to SX2a.1.</w:t>
            </w:r>
          </w:p>
        </w:tc>
      </w:tr>
    </w:tbl>
    <w:p w:rsidR="00246F3A" w:rsidRPr="00FD63D0" w:rsidP="007C3382" w14:paraId="2090FC8E" w14:textId="77777777">
      <w:pPr>
        <w:spacing w:after="0"/>
      </w:pPr>
    </w:p>
    <w:p w:rsidR="0097072F" w:rsidRPr="00FD63D0" w:rsidP="007C3382" w14:paraId="75359538" w14:textId="77777777">
      <w:pPr>
        <w:spacing w:after="0"/>
      </w:pPr>
    </w:p>
    <w:bookmarkEnd w:id="31"/>
    <w:p w:rsidR="00F40E67" w:rsidRPr="00FD63D0" w:rsidP="007C3382" w14:paraId="23AA8A0B" w14:textId="77777777">
      <w:pPr>
        <w:spacing w:after="0"/>
      </w:pPr>
    </w:p>
    <w:p w:rsidR="0097072F" w:rsidRPr="00FD63D0" w:rsidP="0097072F" w14:paraId="607E95D8" w14:textId="77777777">
      <w:pPr>
        <w:spacing w:after="0"/>
        <w:rPr>
          <w:rFonts w:cstheme="minorHAnsi"/>
        </w:rPr>
      </w:pPr>
    </w:p>
    <w:tbl>
      <w:tblPr>
        <w:tblStyle w:val="TableGrid4"/>
        <w:tblW w:w="10296" w:type="dxa"/>
        <w:tblLook w:val="04A0"/>
      </w:tblPr>
      <w:tblGrid>
        <w:gridCol w:w="2010"/>
        <w:gridCol w:w="3745"/>
        <w:gridCol w:w="4541"/>
      </w:tblGrid>
      <w:tr w14:paraId="354188FC" w14:textId="77777777" w:rsidTr="00EE583D">
        <w:tblPrEx>
          <w:tblW w:w="10296" w:type="dxa"/>
          <w:tblLook w:val="04A0"/>
        </w:tblPrEx>
        <w:trPr>
          <w:trHeight w:val="521"/>
        </w:trPr>
        <w:tc>
          <w:tcPr>
            <w:tcW w:w="2010" w:type="dxa"/>
          </w:tcPr>
          <w:p w:rsidR="0097072F" w:rsidRPr="00017B10" w:rsidP="00EE583D" w14:paraId="7347751A" w14:textId="77777777">
            <w:pPr>
              <w:rPr>
                <w:rFonts w:asciiTheme="minorHAnsi" w:hAnsiTheme="minorHAnsi" w:cstheme="minorHAnsi"/>
                <w:b/>
                <w:color w:val="000000" w:themeColor="text1"/>
                <w:sz w:val="18"/>
                <w:szCs w:val="18"/>
              </w:rPr>
            </w:pPr>
            <w:r w:rsidRPr="00017B10">
              <w:rPr>
                <w:rFonts w:asciiTheme="minorHAnsi" w:hAnsiTheme="minorHAnsi" w:cstheme="minorHAnsi"/>
                <w:b/>
                <w:color w:val="000000" w:themeColor="text1"/>
                <w:sz w:val="18"/>
                <w:szCs w:val="18"/>
              </w:rPr>
              <w:t>CALC_C_SPECPENIS</w:t>
            </w:r>
          </w:p>
          <w:p w:rsidR="0097072F" w:rsidRPr="00017B10" w:rsidP="00EE583D" w14:paraId="17646D65" w14:textId="77777777">
            <w:pPr>
              <w:rPr>
                <w:rFonts w:asciiTheme="minorHAnsi" w:hAnsiTheme="minorHAnsi" w:cstheme="minorHAnsi"/>
                <w:bCs/>
                <w:color w:val="000000" w:themeColor="text1"/>
                <w:sz w:val="18"/>
                <w:szCs w:val="18"/>
              </w:rPr>
            </w:pPr>
            <w:r w:rsidRPr="00017B10">
              <w:rPr>
                <w:rFonts w:asciiTheme="minorHAnsi" w:hAnsiTheme="minorHAnsi" w:cstheme="minorHAnsi"/>
                <w:bCs/>
                <w:color w:val="000000" w:themeColor="text1"/>
                <w:sz w:val="18"/>
                <w:szCs w:val="18"/>
              </w:rPr>
              <w:t>C_SPECPENIS</w:t>
            </w:r>
          </w:p>
        </w:tc>
        <w:tc>
          <w:tcPr>
            <w:tcW w:w="3745" w:type="dxa"/>
          </w:tcPr>
          <w:p w:rsidR="0097072F" w:rsidRPr="00017B10" w:rsidP="00EE583D" w14:paraId="02C5746B" w14:textId="6B77AF8F">
            <w:pPr>
              <w:rPr>
                <w:rFonts w:asciiTheme="minorHAnsi" w:hAnsiTheme="minorHAnsi" w:cstheme="minorHAnsi"/>
                <w:sz w:val="18"/>
                <w:szCs w:val="18"/>
              </w:rPr>
            </w:pPr>
            <w:r w:rsidRPr="00017B10">
              <w:rPr>
                <w:rFonts w:asciiTheme="minorHAnsi" w:hAnsiTheme="minorHAnsi" w:cstheme="minorHAnsi"/>
                <w:sz w:val="18"/>
                <w:szCs w:val="18"/>
              </w:rPr>
              <w:t>QDS calculated term for “pen</w:t>
            </w:r>
            <w:r w:rsidR="00937E58">
              <w:rPr>
                <w:rFonts w:asciiTheme="minorHAnsi" w:hAnsiTheme="minorHAnsi" w:cstheme="minorHAnsi"/>
                <w:sz w:val="18"/>
                <w:szCs w:val="18"/>
              </w:rPr>
              <w:t>is</w:t>
            </w:r>
            <w:r w:rsidRPr="00017B10">
              <w:rPr>
                <w:rFonts w:asciiTheme="minorHAnsi" w:hAnsiTheme="minorHAnsi" w:cstheme="minorHAnsi"/>
                <w:sz w:val="18"/>
                <w:szCs w:val="18"/>
              </w:rPr>
              <w:t>”</w:t>
            </w:r>
          </w:p>
        </w:tc>
        <w:tc>
          <w:tcPr>
            <w:tcW w:w="4541" w:type="dxa"/>
          </w:tcPr>
          <w:p w:rsidR="0097072F" w:rsidRPr="00017B10" w:rsidP="00EE583D" w14:paraId="6C0FCD3D" w14:textId="77777777">
            <w:pPr>
              <w:rPr>
                <w:rFonts w:asciiTheme="minorHAnsi" w:hAnsiTheme="minorHAnsi" w:cstheme="minorHAnsi"/>
                <w:sz w:val="18"/>
                <w:szCs w:val="18"/>
              </w:rPr>
            </w:pPr>
            <w:r w:rsidRPr="00017B10">
              <w:rPr>
                <w:rFonts w:asciiTheme="minorHAnsi" w:hAnsiTheme="minorHAnsi" w:cstheme="minorHAnsi"/>
                <w:sz w:val="18"/>
                <w:szCs w:val="18"/>
              </w:rPr>
              <w:t>IF(</w:t>
            </w:r>
            <w:r w:rsidRPr="00017B10">
              <w:rPr>
                <w:rFonts w:asciiTheme="minorHAnsi" w:hAnsiTheme="minorHAnsi" w:cstheme="minorHAnsi"/>
                <w:sz w:val="18"/>
                <w:szCs w:val="18"/>
              </w:rPr>
              <w:t>PENISALT ^=1 or SPECPENIS = .DK or SPECPENIS = .REF, “</w:t>
            </w:r>
            <w:r w:rsidRPr="00017B10">
              <w:rPr>
                <w:rFonts w:asciiTheme="minorHAnsi" w:hAnsiTheme="minorHAnsi" w:cstheme="minorHAnsi"/>
                <w:sz w:val="18"/>
                <w:szCs w:val="18"/>
              </w:rPr>
              <w:t>pene</w:t>
            </w:r>
            <w:r w:rsidRPr="00017B10">
              <w:rPr>
                <w:rFonts w:asciiTheme="minorHAnsi" w:hAnsiTheme="minorHAnsi" w:cstheme="minorHAnsi"/>
                <w:sz w:val="18"/>
                <w:szCs w:val="18"/>
              </w:rPr>
              <w:t>”, SPECPENIS)</w:t>
            </w:r>
          </w:p>
        </w:tc>
      </w:tr>
    </w:tbl>
    <w:p w:rsidR="0097072F" w:rsidRPr="00017B10" w:rsidP="0097072F" w14:paraId="2E3104A3" w14:textId="77777777">
      <w:pPr>
        <w:spacing w:after="0"/>
        <w:rPr>
          <w:rFonts w:cstheme="minorHAnsi"/>
        </w:rPr>
      </w:pPr>
    </w:p>
    <w:tbl>
      <w:tblPr>
        <w:tblStyle w:val="TableGrid4"/>
        <w:tblW w:w="10255" w:type="dxa"/>
        <w:tblLook w:val="04A0"/>
      </w:tblPr>
      <w:tblGrid>
        <w:gridCol w:w="2261"/>
        <w:gridCol w:w="7994"/>
      </w:tblGrid>
      <w:tr w14:paraId="731C1FFB" w14:textId="77777777" w:rsidTr="00EE583D">
        <w:tblPrEx>
          <w:tblW w:w="10255" w:type="dxa"/>
          <w:tblLook w:val="04A0"/>
        </w:tblPrEx>
        <w:trPr>
          <w:trHeight w:val="521"/>
        </w:trPr>
        <w:tc>
          <w:tcPr>
            <w:tcW w:w="2261" w:type="dxa"/>
          </w:tcPr>
          <w:p w:rsidR="0097072F" w:rsidRPr="00FD63D0" w:rsidP="00EE583D" w14:paraId="298BB9EE" w14:textId="77777777">
            <w:pPr>
              <w:rPr>
                <w:rFonts w:asciiTheme="minorHAnsi" w:hAnsiTheme="minorHAnsi" w:cstheme="minorHAnsi"/>
                <w:b/>
                <w:color w:val="000000" w:themeColor="text1"/>
                <w:sz w:val="18"/>
                <w:szCs w:val="18"/>
              </w:rPr>
            </w:pPr>
            <w:r w:rsidRPr="00FD63D0">
              <w:rPr>
                <w:rFonts w:asciiTheme="minorHAnsi" w:hAnsiTheme="minorHAnsi" w:cstheme="minorHAnsi"/>
                <w:b/>
                <w:color w:val="000000" w:themeColor="text1"/>
                <w:sz w:val="18"/>
                <w:szCs w:val="18"/>
              </w:rPr>
              <w:t>Check_SX2a</w:t>
            </w:r>
            <w:r w:rsidRPr="00FD63D0">
              <w:rPr>
                <w:rFonts w:asciiTheme="minorHAnsi" w:hAnsiTheme="minorHAnsi" w:cstheme="minorHAnsi"/>
                <w:b/>
                <w:bCs/>
                <w:color w:val="000000" w:themeColor="text1"/>
                <w:sz w:val="18"/>
                <w:szCs w:val="18"/>
              </w:rPr>
              <w:t>.2.</w:t>
            </w:r>
          </w:p>
        </w:tc>
        <w:tc>
          <w:tcPr>
            <w:tcW w:w="7994" w:type="dxa"/>
          </w:tcPr>
          <w:p w:rsidR="0097072F" w:rsidRPr="00017B10" w:rsidP="00EE583D" w14:paraId="7068BBB2" w14:textId="7AD7467D">
            <w:pPr>
              <w:rPr>
                <w:rFonts w:asciiTheme="minorHAnsi" w:hAnsiTheme="minorHAnsi" w:cstheme="minorHAnsi"/>
                <w:sz w:val="18"/>
                <w:szCs w:val="18"/>
              </w:rPr>
            </w:pPr>
            <w:r w:rsidRPr="00017B10">
              <w:rPr>
                <w:rFonts w:asciiTheme="minorHAnsi" w:hAnsiTheme="minorHAnsi" w:cstheme="minorHAnsi"/>
                <w:sz w:val="18"/>
                <w:szCs w:val="18"/>
              </w:rPr>
              <w:t>If R does not have a penis (</w:t>
            </w:r>
            <w:r w:rsidRPr="004C1B4A" w:rsidR="004C1B4A">
              <w:rPr>
                <w:rFonts w:asciiTheme="minorHAnsi" w:hAnsiTheme="minorHAnsi" w:cstheme="minorHAnsi"/>
                <w:sz w:val="18"/>
                <w:szCs w:val="18"/>
              </w:rPr>
              <w:t>SX1b NE 1 and SX1c NE 1</w:t>
            </w:r>
            <w:r w:rsidRPr="00017B10">
              <w:rPr>
                <w:rFonts w:asciiTheme="minorHAnsi" w:hAnsiTheme="minorHAnsi" w:cstheme="minorHAnsi"/>
                <w:sz w:val="18"/>
                <w:szCs w:val="18"/>
              </w:rPr>
              <w:t>), does not request alternate term (SX2a ^= 1) or does not answer the prompt for the alternate term (SX2a.1. EQ DK OR REF), go to CALC_YOURPENIS.</w:t>
            </w:r>
          </w:p>
          <w:p w:rsidR="0097072F" w:rsidRPr="00017B10" w:rsidP="00EE583D" w14:paraId="7CF58C81" w14:textId="77777777">
            <w:pPr>
              <w:rPr>
                <w:rFonts w:asciiTheme="minorHAnsi" w:hAnsiTheme="minorHAnsi" w:cstheme="minorHAnsi"/>
                <w:sz w:val="18"/>
                <w:szCs w:val="18"/>
              </w:rPr>
            </w:pPr>
            <w:r w:rsidRPr="00017B10">
              <w:rPr>
                <w:rFonts w:asciiTheme="minorHAnsi" w:hAnsiTheme="minorHAnsi" w:cstheme="minorHAnsi"/>
                <w:sz w:val="18"/>
                <w:szCs w:val="18"/>
              </w:rPr>
              <w:t>Else, go to SX2a.2.</w:t>
            </w:r>
          </w:p>
        </w:tc>
      </w:tr>
    </w:tbl>
    <w:p w:rsidR="00306CE2" w:rsidRPr="00017B10" w:rsidP="007C3382" w14:paraId="1903C869" w14:textId="77777777">
      <w:pPr>
        <w:spacing w:after="0"/>
      </w:pPr>
    </w:p>
    <w:tbl>
      <w:tblPr>
        <w:tblW w:w="10278" w:type="dxa"/>
        <w:tblLayout w:type="fixed"/>
        <w:tblLook w:val="04A0"/>
      </w:tblPr>
      <w:tblGrid>
        <w:gridCol w:w="18"/>
        <w:gridCol w:w="1440"/>
        <w:gridCol w:w="4842"/>
        <w:gridCol w:w="1260"/>
        <w:gridCol w:w="2700"/>
        <w:gridCol w:w="18"/>
      </w:tblGrid>
      <w:tr w14:paraId="3F091E8A" w14:textId="77777777" w:rsidTr="00081AE7">
        <w:tblPrEx>
          <w:tblW w:w="10278" w:type="dxa"/>
          <w:tblLayout w:type="fixed"/>
          <w:tblLook w:val="04A0"/>
        </w:tblPrEx>
        <w:tc>
          <w:tcPr>
            <w:tcW w:w="1458" w:type="dxa"/>
            <w:gridSpan w:val="2"/>
          </w:tcPr>
          <w:p w:rsidR="00361CFB" w:rsidRPr="00FD63D0" w:rsidP="00081AE7" w14:paraId="412C3119" w14:textId="77777777">
            <w:pPr>
              <w:contextualSpacing/>
              <w:rPr>
                <w:rFonts w:eastAsia="Times New Roman"/>
                <w:b/>
                <w:color w:val="000000"/>
                <w:sz w:val="18"/>
                <w:szCs w:val="18"/>
              </w:rPr>
            </w:pPr>
            <w:r w:rsidRPr="00FD63D0">
              <w:rPr>
                <w:b/>
                <w:color w:val="000000" w:themeColor="text1"/>
                <w:sz w:val="18"/>
              </w:rPr>
              <w:t>SX2a.2.</w:t>
            </w:r>
          </w:p>
        </w:tc>
        <w:tc>
          <w:tcPr>
            <w:tcW w:w="8820" w:type="dxa"/>
            <w:gridSpan w:val="4"/>
            <w:vAlign w:val="bottom"/>
          </w:tcPr>
          <w:p w:rsidR="00361CFB" w:rsidRPr="00CC0D8A" w:rsidP="00081AE7" w14:paraId="57645476" w14:textId="5CA52E57">
            <w:pPr>
              <w:contextualSpacing/>
              <w:rPr>
                <w:rFonts w:eastAsia="Times New Roman"/>
                <w:b/>
                <w:color w:val="000000"/>
                <w:sz w:val="18"/>
                <w:szCs w:val="18"/>
                <w:lang w:val="es-ES"/>
              </w:rPr>
            </w:pPr>
            <w:r w:rsidRPr="00CC0D8A">
              <w:rPr>
                <w:b/>
                <w:bCs/>
                <w:color w:val="000000" w:themeColor="text1"/>
                <w:sz w:val="18"/>
                <w:lang w:val="es-ES"/>
              </w:rPr>
              <w:t>¿</w:t>
            </w:r>
            <w:r w:rsidRPr="00CC0D8A">
              <w:rPr>
                <w:b/>
                <w:bCs/>
                <w:color w:val="000000" w:themeColor="text1"/>
                <w:sz w:val="18"/>
                <w:lang w:val="es-ES"/>
              </w:rPr>
              <w:t>Desea</w:t>
            </w:r>
            <w:r w:rsidRPr="00CC0D8A">
              <w:rPr>
                <w:color w:val="000000" w:themeColor="text1"/>
                <w:sz w:val="18"/>
                <w:lang w:val="es-ES"/>
              </w:rPr>
              <w:t xml:space="preserve"> </w:t>
            </w:r>
            <w:r w:rsidRPr="00CC0D8A">
              <w:rPr>
                <w:b/>
                <w:color w:val="000000" w:themeColor="text1"/>
                <w:sz w:val="18"/>
                <w:lang w:val="es-ES"/>
              </w:rPr>
              <w:t xml:space="preserve">que use </w:t>
            </w:r>
            <w:r w:rsidRPr="00CC0D8A">
              <w:rPr>
                <w:color w:val="000000" w:themeColor="text1"/>
                <w:sz w:val="18"/>
                <w:lang w:val="es-ES"/>
              </w:rPr>
              <w:t>[</w:t>
            </w:r>
            <w:r w:rsidRPr="00CC0D8A">
              <w:rPr>
                <w:color w:val="000000" w:themeColor="text1"/>
                <w:sz w:val="18"/>
                <w:lang w:val="es-ES"/>
              </w:rPr>
              <w:t>fill</w:t>
            </w:r>
            <w:r w:rsidRPr="00CC0D8A">
              <w:rPr>
                <w:color w:val="000000" w:themeColor="text1"/>
                <w:sz w:val="18"/>
                <w:lang w:val="es-ES"/>
              </w:rPr>
              <w:t xml:space="preserve"> </w:t>
            </w:r>
            <w:r w:rsidRPr="00CC0D8A">
              <w:rPr>
                <w:color w:val="000000" w:themeColor="text1"/>
                <w:sz w:val="18"/>
                <w:lang w:val="es-ES"/>
              </w:rPr>
              <w:t>with</w:t>
            </w:r>
            <w:r w:rsidRPr="00CC0D8A">
              <w:rPr>
                <w:color w:val="000000" w:themeColor="text1"/>
                <w:sz w:val="18"/>
                <w:lang w:val="es-ES"/>
              </w:rPr>
              <w:t xml:space="preserve"> </w:t>
            </w:r>
            <w:r w:rsidRPr="00CC0D8A">
              <w:rPr>
                <w:color w:val="000000" w:themeColor="text1"/>
                <w:sz w:val="18"/>
                <w:lang w:val="es-ES"/>
              </w:rPr>
              <w:t>penis</w:t>
            </w:r>
            <w:r w:rsidRPr="00CC0D8A">
              <w:rPr>
                <w:color w:val="000000" w:themeColor="text1"/>
                <w:sz w:val="18"/>
                <w:lang w:val="es-ES"/>
              </w:rPr>
              <w:t xml:space="preserve"> </w:t>
            </w:r>
            <w:r w:rsidRPr="00CC0D8A">
              <w:rPr>
                <w:color w:val="000000" w:themeColor="text1"/>
                <w:sz w:val="18"/>
                <w:lang w:val="es-ES"/>
              </w:rPr>
              <w:t>term</w:t>
            </w:r>
            <w:r w:rsidRPr="00CC0D8A">
              <w:rPr>
                <w:color w:val="000000" w:themeColor="text1"/>
                <w:sz w:val="18"/>
                <w:lang w:val="es-ES"/>
              </w:rPr>
              <w:t xml:space="preserve"> (</w:t>
            </w:r>
            <w:r w:rsidRPr="00CC0D8A" w:rsidR="0097072F">
              <w:rPr>
                <w:color w:val="000000" w:themeColor="text1"/>
                <w:sz w:val="18"/>
                <w:lang w:val="es-ES"/>
              </w:rPr>
              <w:t>C_</w:t>
            </w:r>
            <w:r w:rsidRPr="00CC0D8A">
              <w:rPr>
                <w:color w:val="000000" w:themeColor="text1"/>
                <w:sz w:val="18"/>
                <w:lang w:val="es-ES"/>
              </w:rPr>
              <w:t>SPECPENIS)]</w:t>
            </w:r>
            <w:r w:rsidRPr="00CC0D8A">
              <w:rPr>
                <w:b/>
                <w:color w:val="000000" w:themeColor="text1"/>
                <w:sz w:val="18"/>
                <w:lang w:val="es-ES"/>
              </w:rPr>
              <w:t xml:space="preserve"> para describir las partes de su cuerpo</w:t>
            </w:r>
            <w:r w:rsidRPr="00CC0D8A" w:rsidR="00A253D7">
              <w:rPr>
                <w:b/>
                <w:color w:val="000000"/>
                <w:sz w:val="18"/>
                <w:lang w:val="es-ES"/>
              </w:rPr>
              <w:t xml:space="preserve"> solamente</w:t>
            </w:r>
            <w:r w:rsidRPr="00CC0D8A">
              <w:rPr>
                <w:b/>
                <w:color w:val="000000" w:themeColor="text1"/>
                <w:sz w:val="18"/>
                <w:lang w:val="es-ES"/>
              </w:rPr>
              <w:t xml:space="preserve">, pero usar “pene” al hablar sobre las partes del cuerpo de otras personas? </w:t>
            </w:r>
            <w:r w:rsidRPr="00CC0D8A">
              <w:rPr>
                <w:b/>
                <w:color w:val="000000" w:themeColor="text1"/>
                <w:sz w:val="18"/>
                <w:lang w:val="es-ES"/>
              </w:rPr>
              <w:t>¿</w:t>
            </w:r>
            <w:r w:rsidRPr="00CC0D8A">
              <w:rPr>
                <w:b/>
                <w:bCs/>
                <w:color w:val="000000" w:themeColor="text1"/>
                <w:sz w:val="18"/>
                <w:lang w:val="es-ES"/>
              </w:rPr>
              <w:t>O desea</w:t>
            </w:r>
            <w:r w:rsidRPr="00CC0D8A">
              <w:rPr>
                <w:color w:val="000000" w:themeColor="text1"/>
                <w:sz w:val="18"/>
                <w:lang w:val="es-ES"/>
              </w:rPr>
              <w:t xml:space="preserve"> </w:t>
            </w:r>
            <w:r w:rsidRPr="00CC0D8A">
              <w:rPr>
                <w:b/>
                <w:color w:val="000000" w:themeColor="text1"/>
                <w:sz w:val="18"/>
                <w:lang w:val="es-ES"/>
              </w:rPr>
              <w:t xml:space="preserve">que use </w:t>
            </w:r>
            <w:r w:rsidRPr="00CC0D8A">
              <w:rPr>
                <w:color w:val="000000" w:themeColor="text1"/>
                <w:sz w:val="18"/>
                <w:lang w:val="es-ES"/>
              </w:rPr>
              <w:t>[</w:t>
            </w:r>
            <w:r w:rsidRPr="00CC0D8A">
              <w:rPr>
                <w:color w:val="000000" w:themeColor="text1"/>
                <w:sz w:val="18"/>
                <w:lang w:val="es-ES"/>
              </w:rPr>
              <w:t>fill</w:t>
            </w:r>
            <w:r w:rsidRPr="00CC0D8A">
              <w:rPr>
                <w:color w:val="000000" w:themeColor="text1"/>
                <w:sz w:val="18"/>
                <w:lang w:val="es-ES"/>
              </w:rPr>
              <w:t xml:space="preserve"> </w:t>
            </w:r>
            <w:r w:rsidRPr="00CC0D8A">
              <w:rPr>
                <w:color w:val="000000" w:themeColor="text1"/>
                <w:sz w:val="18"/>
                <w:lang w:val="es-ES"/>
              </w:rPr>
              <w:t>with</w:t>
            </w:r>
            <w:r w:rsidRPr="00CC0D8A">
              <w:rPr>
                <w:color w:val="000000" w:themeColor="text1"/>
                <w:sz w:val="18"/>
                <w:lang w:val="es-ES"/>
              </w:rPr>
              <w:t xml:space="preserve"> </w:t>
            </w:r>
            <w:r w:rsidRPr="00CC0D8A">
              <w:rPr>
                <w:color w:val="000000" w:themeColor="text1"/>
                <w:sz w:val="18"/>
                <w:lang w:val="es-ES"/>
              </w:rPr>
              <w:t>penis</w:t>
            </w:r>
            <w:r w:rsidRPr="00CC0D8A">
              <w:rPr>
                <w:color w:val="000000" w:themeColor="text1"/>
                <w:sz w:val="18"/>
                <w:lang w:val="es-ES"/>
              </w:rPr>
              <w:t xml:space="preserve"> </w:t>
            </w:r>
            <w:r w:rsidRPr="00CC0D8A">
              <w:rPr>
                <w:color w:val="000000" w:themeColor="text1"/>
                <w:sz w:val="18"/>
                <w:lang w:val="es-ES"/>
              </w:rPr>
              <w:t>term</w:t>
            </w:r>
            <w:r w:rsidRPr="00CC0D8A">
              <w:rPr>
                <w:color w:val="000000" w:themeColor="text1"/>
                <w:sz w:val="18"/>
                <w:lang w:val="es-ES"/>
              </w:rPr>
              <w:t xml:space="preserve"> (</w:t>
            </w:r>
            <w:r w:rsidRPr="00CC0D8A" w:rsidR="0097072F">
              <w:rPr>
                <w:color w:val="000000" w:themeColor="text1"/>
                <w:sz w:val="18"/>
                <w:lang w:val="es-ES"/>
              </w:rPr>
              <w:t>C_</w:t>
            </w:r>
            <w:r w:rsidRPr="00CC0D8A">
              <w:rPr>
                <w:color w:val="000000" w:themeColor="text1"/>
                <w:sz w:val="18"/>
                <w:lang w:val="es-ES"/>
              </w:rPr>
              <w:t>SPECPENIS)]</w:t>
            </w:r>
            <w:r w:rsidRPr="00CC0D8A">
              <w:rPr>
                <w:b/>
                <w:color w:val="000000" w:themeColor="text1"/>
                <w:sz w:val="18"/>
                <w:lang w:val="es-ES"/>
              </w:rPr>
              <w:t xml:space="preserve"> para describir las partes de su cuerpo </w:t>
            </w:r>
            <w:r w:rsidRPr="00CC0D8A" w:rsidR="00D51DA0">
              <w:rPr>
                <w:b/>
                <w:color w:val="000000" w:themeColor="text1"/>
                <w:sz w:val="18"/>
                <w:u w:val="single"/>
                <w:lang w:val="es-ES"/>
              </w:rPr>
              <w:t>Y</w:t>
            </w:r>
            <w:r w:rsidRPr="00CC0D8A">
              <w:rPr>
                <w:b/>
                <w:color w:val="000000" w:themeColor="text1"/>
                <w:sz w:val="18"/>
                <w:lang w:val="es-ES"/>
              </w:rPr>
              <w:t xml:space="preserve"> las partes del cuerpo de otras personas?</w:t>
            </w:r>
          </w:p>
        </w:tc>
      </w:tr>
      <w:tr w14:paraId="4529D84E" w14:textId="77777777" w:rsidTr="00400EF5">
        <w:tblPrEx>
          <w:tblW w:w="10278" w:type="dxa"/>
          <w:tblLayout w:type="fixed"/>
          <w:tblLook w:val="04A0"/>
        </w:tblPrEx>
        <w:trPr>
          <w:gridBefore w:val="1"/>
          <w:gridAfter w:val="1"/>
          <w:wBefore w:w="18" w:type="dxa"/>
          <w:wAfter w:w="18" w:type="dxa"/>
        </w:trPr>
        <w:tc>
          <w:tcPr>
            <w:tcW w:w="1440" w:type="dxa"/>
          </w:tcPr>
          <w:p w:rsidR="00D718E3" w:rsidRPr="00FD63D0" w:rsidP="00081AE7" w14:paraId="5BE56EA5" w14:textId="77777777">
            <w:pPr>
              <w:contextualSpacing/>
              <w:rPr>
                <w:rFonts w:eastAsia="Times New Roman" w:cstheme="minorHAnsi"/>
                <w:color w:val="000000"/>
                <w:sz w:val="18"/>
                <w:szCs w:val="18"/>
              </w:rPr>
            </w:pPr>
            <w:r w:rsidRPr="00FD63D0">
              <w:rPr>
                <w:color w:val="000000"/>
                <w:sz w:val="18"/>
              </w:rPr>
              <w:t>PENISSCOPE</w:t>
            </w:r>
          </w:p>
        </w:tc>
        <w:tc>
          <w:tcPr>
            <w:tcW w:w="4842" w:type="dxa"/>
            <w:vAlign w:val="bottom"/>
          </w:tcPr>
          <w:p w:rsidR="00D718E3" w:rsidRPr="00FD63D0" w:rsidP="00081AE7" w14:paraId="0BD299F8" w14:textId="77777777">
            <w:pPr>
              <w:tabs>
                <w:tab w:val="right" w:leader="dot" w:pos="5760"/>
              </w:tabs>
              <w:contextualSpacing/>
              <w:rPr>
                <w:rFonts w:eastAsia="Times New Roman" w:cstheme="minorHAnsi"/>
                <w:color w:val="000000"/>
                <w:sz w:val="18"/>
                <w:szCs w:val="18"/>
              </w:rPr>
            </w:pPr>
            <w:r w:rsidRPr="00FD63D0">
              <w:rPr>
                <w:color w:val="000000"/>
                <w:sz w:val="18"/>
              </w:rPr>
              <w:t>Scope of Penis term replacement</w:t>
            </w:r>
          </w:p>
        </w:tc>
        <w:tc>
          <w:tcPr>
            <w:tcW w:w="1260" w:type="dxa"/>
            <w:vAlign w:val="bottom"/>
          </w:tcPr>
          <w:p w:rsidR="00D718E3" w:rsidRPr="00FD63D0" w:rsidP="00081AE7" w14:paraId="29697365" w14:textId="77777777">
            <w:pPr>
              <w:contextualSpacing/>
              <w:jc w:val="right"/>
              <w:rPr>
                <w:rFonts w:eastAsia="Times New Roman" w:cstheme="minorHAnsi"/>
                <w:bCs/>
                <w:color w:val="000000"/>
                <w:sz w:val="18"/>
                <w:szCs w:val="18"/>
              </w:rPr>
            </w:pPr>
          </w:p>
        </w:tc>
        <w:tc>
          <w:tcPr>
            <w:tcW w:w="2700" w:type="dxa"/>
            <w:vAlign w:val="bottom"/>
          </w:tcPr>
          <w:p w:rsidR="00D718E3" w:rsidRPr="00FD63D0" w:rsidP="00081AE7" w14:paraId="4D7CBB4A" w14:textId="77777777">
            <w:pPr>
              <w:contextualSpacing/>
              <w:jc w:val="right"/>
              <w:rPr>
                <w:rFonts w:eastAsia="Times New Roman" w:cstheme="minorHAnsi"/>
                <w:bCs/>
                <w:color w:val="000000"/>
                <w:sz w:val="18"/>
                <w:szCs w:val="18"/>
              </w:rPr>
            </w:pPr>
          </w:p>
        </w:tc>
      </w:tr>
      <w:tr w14:paraId="0B2DC331" w14:textId="77777777" w:rsidTr="00400EF5">
        <w:tblPrEx>
          <w:tblW w:w="10278" w:type="dxa"/>
          <w:tblLayout w:type="fixed"/>
          <w:tblLook w:val="04A0"/>
        </w:tblPrEx>
        <w:trPr>
          <w:gridBefore w:val="1"/>
          <w:gridAfter w:val="1"/>
          <w:wBefore w:w="18" w:type="dxa"/>
          <w:wAfter w:w="18" w:type="dxa"/>
        </w:trPr>
        <w:tc>
          <w:tcPr>
            <w:tcW w:w="1440" w:type="dxa"/>
          </w:tcPr>
          <w:p w:rsidR="00D718E3" w:rsidRPr="00FD63D0" w:rsidP="00081AE7" w14:paraId="715BFAAE" w14:textId="77777777">
            <w:pPr>
              <w:contextualSpacing/>
              <w:rPr>
                <w:rFonts w:eastAsia="Times New Roman" w:cstheme="minorHAnsi"/>
                <w:color w:val="000000"/>
                <w:sz w:val="18"/>
                <w:szCs w:val="18"/>
              </w:rPr>
            </w:pPr>
          </w:p>
        </w:tc>
        <w:tc>
          <w:tcPr>
            <w:tcW w:w="4842" w:type="dxa"/>
            <w:vAlign w:val="bottom"/>
          </w:tcPr>
          <w:p w:rsidR="00D718E3" w:rsidRPr="00CC0D8A" w:rsidP="00081AE7" w14:paraId="70ACD6F3" w14:textId="6E94A841">
            <w:pPr>
              <w:tabs>
                <w:tab w:val="right" w:leader="dot" w:pos="5760"/>
              </w:tabs>
              <w:contextualSpacing/>
              <w:rPr>
                <w:rFonts w:eastAsia="Times New Roman" w:cstheme="minorHAnsi"/>
                <w:color w:val="000000"/>
                <w:sz w:val="18"/>
                <w:szCs w:val="18"/>
                <w:lang w:val="es-ES"/>
              </w:rPr>
            </w:pPr>
            <w:r w:rsidRPr="00CC0D8A">
              <w:rPr>
                <w:color w:val="000000"/>
                <w:sz w:val="18"/>
                <w:lang w:val="es-ES"/>
              </w:rPr>
              <w:t>Use [</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w:t>
            </w:r>
            <w:r w:rsidRPr="00CC0D8A">
              <w:rPr>
                <w:color w:val="000000"/>
                <w:sz w:val="18"/>
                <w:lang w:val="es-ES"/>
              </w:rPr>
              <w:t>penis</w:t>
            </w:r>
            <w:r w:rsidRPr="00CC0D8A">
              <w:rPr>
                <w:color w:val="000000"/>
                <w:sz w:val="18"/>
                <w:lang w:val="es-ES"/>
              </w:rPr>
              <w:t xml:space="preserve"> </w:t>
            </w:r>
            <w:r w:rsidRPr="00CC0D8A">
              <w:rPr>
                <w:color w:val="000000"/>
                <w:sz w:val="18"/>
                <w:lang w:val="es-ES"/>
              </w:rPr>
              <w:t>term</w:t>
            </w:r>
            <w:r w:rsidRPr="00CC0D8A">
              <w:rPr>
                <w:color w:val="000000"/>
                <w:sz w:val="18"/>
                <w:lang w:val="es-ES"/>
              </w:rPr>
              <w:t xml:space="preserve"> (</w:t>
            </w:r>
            <w:r w:rsidRPr="00CC0D8A" w:rsidR="008F0787">
              <w:rPr>
                <w:color w:val="000000"/>
                <w:sz w:val="18"/>
                <w:lang w:val="es-ES"/>
              </w:rPr>
              <w:t>C_</w:t>
            </w:r>
            <w:r w:rsidRPr="00CC0D8A">
              <w:rPr>
                <w:color w:val="000000"/>
                <w:sz w:val="18"/>
                <w:lang w:val="es-ES"/>
              </w:rPr>
              <w:t>SPECPENIS)] solamente para describir las partes de mi cuerpo</w:t>
            </w:r>
            <w:r w:rsidRPr="00CC0D8A">
              <w:rPr>
                <w:color w:val="000000"/>
                <w:sz w:val="18"/>
                <w:lang w:val="es-ES"/>
              </w:rPr>
              <w:tab/>
            </w:r>
          </w:p>
        </w:tc>
        <w:tc>
          <w:tcPr>
            <w:tcW w:w="1260" w:type="dxa"/>
            <w:vAlign w:val="bottom"/>
          </w:tcPr>
          <w:p w:rsidR="00D718E3" w:rsidRPr="00FD63D0" w:rsidP="00081AE7" w14:paraId="31BF1E4A" w14:textId="77777777">
            <w:pPr>
              <w:contextualSpacing/>
              <w:jc w:val="right"/>
              <w:rPr>
                <w:rFonts w:eastAsia="Times New Roman" w:cstheme="minorHAnsi"/>
                <w:bCs/>
                <w:color w:val="000000"/>
                <w:sz w:val="18"/>
                <w:szCs w:val="18"/>
              </w:rPr>
            </w:pPr>
            <w:r w:rsidRPr="00FD63D0">
              <w:rPr>
                <w:color w:val="000000"/>
                <w:sz w:val="18"/>
              </w:rPr>
              <w:t>0</w:t>
            </w:r>
          </w:p>
        </w:tc>
        <w:tc>
          <w:tcPr>
            <w:tcW w:w="2700" w:type="dxa"/>
            <w:vAlign w:val="bottom"/>
          </w:tcPr>
          <w:p w:rsidR="00D718E3" w:rsidRPr="00FD63D0" w:rsidP="00081AE7" w14:paraId="0BF9DA06" w14:textId="77777777">
            <w:pPr>
              <w:contextualSpacing/>
              <w:jc w:val="right"/>
              <w:rPr>
                <w:rFonts w:eastAsia="Times New Roman" w:cstheme="minorHAnsi"/>
                <w:bCs/>
                <w:color w:val="000000"/>
                <w:sz w:val="18"/>
                <w:szCs w:val="18"/>
              </w:rPr>
            </w:pPr>
          </w:p>
        </w:tc>
      </w:tr>
      <w:tr w14:paraId="776036FA" w14:textId="77777777" w:rsidTr="00400EF5">
        <w:tblPrEx>
          <w:tblW w:w="10278" w:type="dxa"/>
          <w:tblLayout w:type="fixed"/>
          <w:tblLook w:val="04A0"/>
        </w:tblPrEx>
        <w:trPr>
          <w:gridBefore w:val="1"/>
          <w:gridAfter w:val="1"/>
          <w:wBefore w:w="18" w:type="dxa"/>
          <w:wAfter w:w="18" w:type="dxa"/>
        </w:trPr>
        <w:tc>
          <w:tcPr>
            <w:tcW w:w="1440" w:type="dxa"/>
          </w:tcPr>
          <w:p w:rsidR="00D718E3" w:rsidRPr="00FD63D0" w:rsidP="00081AE7" w14:paraId="75A5EC50" w14:textId="77777777">
            <w:pPr>
              <w:contextualSpacing/>
              <w:rPr>
                <w:rFonts w:eastAsia="Times New Roman" w:cstheme="minorHAnsi"/>
                <w:color w:val="000000"/>
                <w:sz w:val="18"/>
                <w:szCs w:val="18"/>
              </w:rPr>
            </w:pPr>
          </w:p>
        </w:tc>
        <w:tc>
          <w:tcPr>
            <w:tcW w:w="4842" w:type="dxa"/>
            <w:vAlign w:val="bottom"/>
          </w:tcPr>
          <w:p w:rsidR="00D718E3" w:rsidRPr="00CC0D8A" w:rsidP="00081AE7" w14:paraId="7967BE22"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Use [</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w:t>
            </w:r>
            <w:r w:rsidRPr="00CC0D8A">
              <w:rPr>
                <w:color w:val="000000"/>
                <w:sz w:val="18"/>
                <w:lang w:val="es-ES"/>
              </w:rPr>
              <w:t>penis</w:t>
            </w:r>
            <w:r w:rsidRPr="00CC0D8A">
              <w:rPr>
                <w:color w:val="000000"/>
                <w:sz w:val="18"/>
                <w:lang w:val="es-ES"/>
              </w:rPr>
              <w:t xml:space="preserve"> </w:t>
            </w:r>
            <w:r w:rsidRPr="00CC0D8A">
              <w:rPr>
                <w:color w:val="000000"/>
                <w:sz w:val="18"/>
                <w:lang w:val="es-ES"/>
              </w:rPr>
              <w:t>term</w:t>
            </w:r>
            <w:r w:rsidRPr="00CC0D8A">
              <w:rPr>
                <w:color w:val="000000"/>
                <w:sz w:val="18"/>
                <w:lang w:val="es-ES"/>
              </w:rPr>
              <w:t xml:space="preserve"> (</w:t>
            </w:r>
            <w:r w:rsidRPr="00CC0D8A" w:rsidR="008F0787">
              <w:rPr>
                <w:color w:val="000000"/>
                <w:sz w:val="18"/>
                <w:lang w:val="es-ES"/>
              </w:rPr>
              <w:t>C_</w:t>
            </w:r>
            <w:r w:rsidRPr="00CC0D8A">
              <w:rPr>
                <w:color w:val="000000"/>
                <w:sz w:val="18"/>
                <w:lang w:val="es-ES"/>
              </w:rPr>
              <w:t>SPECPENIS)] para describir las partes de mi cuerpo Y las partes del cuerpo de otras personas…</w:t>
            </w:r>
          </w:p>
        </w:tc>
        <w:tc>
          <w:tcPr>
            <w:tcW w:w="1260" w:type="dxa"/>
            <w:vAlign w:val="bottom"/>
          </w:tcPr>
          <w:p w:rsidR="00D718E3" w:rsidRPr="00FD63D0" w:rsidP="00081AE7" w14:paraId="1BF60EF9" w14:textId="77777777">
            <w:pPr>
              <w:contextualSpacing/>
              <w:jc w:val="right"/>
              <w:rPr>
                <w:rFonts w:eastAsia="Times New Roman" w:cstheme="minorHAnsi"/>
                <w:bCs/>
                <w:color w:val="000000"/>
                <w:sz w:val="18"/>
                <w:szCs w:val="18"/>
              </w:rPr>
            </w:pPr>
            <w:r w:rsidRPr="00FD63D0">
              <w:rPr>
                <w:color w:val="000000"/>
                <w:sz w:val="18"/>
              </w:rPr>
              <w:t>1</w:t>
            </w:r>
          </w:p>
        </w:tc>
        <w:tc>
          <w:tcPr>
            <w:tcW w:w="2700" w:type="dxa"/>
            <w:vAlign w:val="bottom"/>
          </w:tcPr>
          <w:p w:rsidR="00D718E3" w:rsidRPr="00FD63D0" w:rsidP="00081AE7" w14:paraId="49A91A3B" w14:textId="77777777">
            <w:pPr>
              <w:contextualSpacing/>
              <w:jc w:val="right"/>
              <w:rPr>
                <w:rFonts w:eastAsia="Times New Roman" w:cstheme="minorHAnsi"/>
                <w:bCs/>
                <w:color w:val="000000"/>
                <w:sz w:val="18"/>
                <w:szCs w:val="18"/>
              </w:rPr>
            </w:pPr>
          </w:p>
        </w:tc>
      </w:tr>
      <w:tr w14:paraId="1F331169" w14:textId="77777777" w:rsidTr="00400EF5">
        <w:tblPrEx>
          <w:tblW w:w="10278" w:type="dxa"/>
          <w:tblLayout w:type="fixed"/>
          <w:tblLook w:val="04A0"/>
        </w:tblPrEx>
        <w:trPr>
          <w:gridBefore w:val="1"/>
          <w:gridAfter w:val="1"/>
          <w:wBefore w:w="18" w:type="dxa"/>
          <w:wAfter w:w="18" w:type="dxa"/>
        </w:trPr>
        <w:tc>
          <w:tcPr>
            <w:tcW w:w="1440" w:type="dxa"/>
          </w:tcPr>
          <w:p w:rsidR="00D718E3" w:rsidRPr="00FD63D0" w:rsidP="00081AE7" w14:paraId="412A0417" w14:textId="77777777">
            <w:pPr>
              <w:contextualSpacing/>
              <w:rPr>
                <w:rFonts w:eastAsia="Times New Roman" w:cstheme="minorHAnsi"/>
                <w:color w:val="000000"/>
                <w:sz w:val="18"/>
                <w:szCs w:val="18"/>
              </w:rPr>
            </w:pPr>
          </w:p>
        </w:tc>
        <w:tc>
          <w:tcPr>
            <w:tcW w:w="4842" w:type="dxa"/>
            <w:vAlign w:val="bottom"/>
          </w:tcPr>
          <w:p w:rsidR="00D718E3" w:rsidRPr="00FD63D0" w:rsidP="00081AE7" w14:paraId="03EBB628"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D718E3" w:rsidRPr="00FD63D0" w:rsidP="00081AE7" w14:paraId="04B7E12B"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vAlign w:val="bottom"/>
          </w:tcPr>
          <w:p w:rsidR="00D718E3" w:rsidRPr="00FD63D0" w:rsidP="00081AE7" w14:paraId="1D45F0C9" w14:textId="77777777">
            <w:pPr>
              <w:contextualSpacing/>
              <w:jc w:val="right"/>
              <w:rPr>
                <w:color w:val="808080" w:themeColor="background1" w:themeShade="80"/>
                <w:sz w:val="18"/>
              </w:rPr>
            </w:pPr>
          </w:p>
        </w:tc>
      </w:tr>
      <w:tr w14:paraId="6E3A8AF5" w14:textId="77777777" w:rsidTr="00400EF5">
        <w:tblPrEx>
          <w:tblW w:w="10278" w:type="dxa"/>
          <w:tblLayout w:type="fixed"/>
          <w:tblLook w:val="04A0"/>
        </w:tblPrEx>
        <w:trPr>
          <w:gridBefore w:val="1"/>
          <w:gridAfter w:val="1"/>
          <w:wBefore w:w="18" w:type="dxa"/>
          <w:wAfter w:w="18" w:type="dxa"/>
        </w:trPr>
        <w:tc>
          <w:tcPr>
            <w:tcW w:w="1440" w:type="dxa"/>
          </w:tcPr>
          <w:p w:rsidR="00D718E3" w:rsidRPr="00FD63D0" w:rsidP="00081AE7" w14:paraId="052F9A14" w14:textId="77777777">
            <w:pPr>
              <w:contextualSpacing/>
              <w:rPr>
                <w:rFonts w:eastAsia="Times New Roman" w:cstheme="minorHAnsi"/>
                <w:color w:val="000000"/>
                <w:sz w:val="18"/>
                <w:szCs w:val="18"/>
              </w:rPr>
            </w:pPr>
          </w:p>
        </w:tc>
        <w:tc>
          <w:tcPr>
            <w:tcW w:w="4842" w:type="dxa"/>
            <w:vAlign w:val="bottom"/>
          </w:tcPr>
          <w:p w:rsidR="00D718E3" w:rsidRPr="00FD63D0" w:rsidP="00081AE7" w14:paraId="0E3695D6"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D718E3" w:rsidRPr="00FD63D0" w:rsidP="00081AE7" w14:paraId="5F1ED86E"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vAlign w:val="bottom"/>
          </w:tcPr>
          <w:p w:rsidR="00D718E3" w:rsidRPr="00FD63D0" w:rsidP="00081AE7" w14:paraId="3D61DBD0" w14:textId="77777777">
            <w:pPr>
              <w:contextualSpacing/>
              <w:jc w:val="right"/>
              <w:rPr>
                <w:color w:val="808080" w:themeColor="background1" w:themeShade="80"/>
                <w:sz w:val="18"/>
              </w:rPr>
            </w:pPr>
          </w:p>
        </w:tc>
      </w:tr>
    </w:tbl>
    <w:p w:rsidR="008F0787" w:rsidRPr="00FD63D0" w:rsidP="008F0787" w14:paraId="56F1D562" w14:textId="77777777">
      <w:pPr>
        <w:spacing w:after="0"/>
        <w:rPr>
          <w:rFonts w:cstheme="minorHAnsi"/>
        </w:rPr>
      </w:pPr>
    </w:p>
    <w:tbl>
      <w:tblPr>
        <w:tblStyle w:val="TableGrid4"/>
        <w:tblW w:w="0" w:type="auto"/>
        <w:tblLook w:val="04A0"/>
      </w:tblPr>
      <w:tblGrid>
        <w:gridCol w:w="2106"/>
        <w:gridCol w:w="3641"/>
        <w:gridCol w:w="4323"/>
      </w:tblGrid>
      <w:tr w14:paraId="216BA2D8" w14:textId="77777777" w:rsidTr="00EE583D">
        <w:tblPrEx>
          <w:tblW w:w="0" w:type="auto"/>
          <w:tblLook w:val="04A0"/>
        </w:tblPrEx>
        <w:trPr>
          <w:trHeight w:val="332"/>
        </w:trPr>
        <w:tc>
          <w:tcPr>
            <w:tcW w:w="2127" w:type="dxa"/>
          </w:tcPr>
          <w:p w:rsidR="008F0787" w:rsidRPr="00FD63D0" w:rsidP="00EE583D" w14:paraId="1693FE86" w14:textId="77777777">
            <w:pPr>
              <w:rPr>
                <w:rFonts w:asciiTheme="minorHAnsi" w:hAnsiTheme="minorHAnsi" w:cstheme="minorHAnsi"/>
                <w:b/>
                <w:bCs/>
                <w:color w:val="000000" w:themeColor="text1"/>
                <w:sz w:val="18"/>
                <w:szCs w:val="18"/>
              </w:rPr>
            </w:pPr>
            <w:r w:rsidRPr="00FD63D0">
              <w:rPr>
                <w:rFonts w:asciiTheme="minorHAnsi" w:hAnsiTheme="minorHAnsi" w:cstheme="minorHAnsi"/>
                <w:b/>
                <w:bCs/>
                <w:color w:val="000000" w:themeColor="text1"/>
                <w:sz w:val="18"/>
                <w:szCs w:val="18"/>
              </w:rPr>
              <w:t>CALC_YOURPENIS</w:t>
            </w:r>
          </w:p>
          <w:p w:rsidR="008F0787" w:rsidRPr="00FD63D0" w:rsidP="00EE583D" w14:paraId="46982010" w14:textId="77777777">
            <w:pPr>
              <w:rPr>
                <w:rFonts w:asciiTheme="minorHAnsi" w:hAnsiTheme="minorHAnsi" w:cstheme="minorHAnsi"/>
                <w:color w:val="000000" w:themeColor="text1"/>
                <w:sz w:val="18"/>
                <w:szCs w:val="18"/>
              </w:rPr>
            </w:pPr>
            <w:r w:rsidRPr="00FD63D0">
              <w:rPr>
                <w:rFonts w:asciiTheme="minorHAnsi" w:hAnsiTheme="minorHAnsi" w:cstheme="minorHAnsi"/>
                <w:color w:val="000000" w:themeColor="text1"/>
                <w:sz w:val="18"/>
                <w:szCs w:val="18"/>
              </w:rPr>
              <w:t>YOURPENIS</w:t>
            </w:r>
          </w:p>
        </w:tc>
        <w:tc>
          <w:tcPr>
            <w:tcW w:w="3732" w:type="dxa"/>
          </w:tcPr>
          <w:p w:rsidR="008F0787" w:rsidRPr="00017B10" w:rsidP="00EE583D" w14:paraId="5512E74B" w14:textId="77777777">
            <w:pPr>
              <w:rPr>
                <w:rFonts w:eastAsia="Calibri" w:asciiTheme="minorHAnsi" w:hAnsiTheme="minorHAnsi" w:cstheme="minorHAnsi"/>
                <w:color w:val="000000" w:themeColor="text1"/>
                <w:sz w:val="18"/>
                <w:szCs w:val="18"/>
              </w:rPr>
            </w:pPr>
            <w:r w:rsidRPr="00017B10">
              <w:rPr>
                <w:rFonts w:asciiTheme="minorHAnsi" w:hAnsiTheme="minorHAnsi" w:cstheme="minorHAnsi"/>
                <w:sz w:val="18"/>
                <w:szCs w:val="18"/>
              </w:rPr>
              <w:t>QDS calculated term for the respondent’s “penis”</w:t>
            </w:r>
          </w:p>
        </w:tc>
        <w:tc>
          <w:tcPr>
            <w:tcW w:w="4437" w:type="dxa"/>
          </w:tcPr>
          <w:p w:rsidR="008F0787" w:rsidRPr="00017B10" w:rsidP="00EE583D" w14:paraId="51400E26" w14:textId="2FB82F9C">
            <w:pPr>
              <w:rPr>
                <w:rFonts w:eastAsia="Calibri" w:asciiTheme="minorHAnsi" w:hAnsiTheme="minorHAnsi" w:cstheme="minorHAnsi"/>
                <w:color w:val="000000" w:themeColor="text1"/>
                <w:sz w:val="18"/>
                <w:szCs w:val="18"/>
              </w:rPr>
            </w:pPr>
            <w:r w:rsidRPr="00992CBF">
              <w:rPr>
                <w:rFonts w:eastAsia="Calibri" w:asciiTheme="minorHAnsi" w:hAnsiTheme="minorHAnsi" w:cstheme="minorHAnsi"/>
                <w:color w:val="000000" w:themeColor="text1"/>
                <w:sz w:val="18"/>
                <w:szCs w:val="18"/>
              </w:rPr>
              <w:t>If(</w:t>
            </w:r>
            <w:r w:rsidRPr="00992CBF">
              <w:rPr>
                <w:rFonts w:eastAsia="Calibri" w:asciiTheme="minorHAnsi" w:hAnsiTheme="minorHAnsi" w:cstheme="minorHAnsi"/>
                <w:color w:val="000000" w:themeColor="text1"/>
                <w:sz w:val="18"/>
                <w:szCs w:val="18"/>
              </w:rPr>
              <w:t>PENIS=1 OR PENIS12=1, C_SPECPENIS, "Not Applicable")</w:t>
            </w:r>
          </w:p>
        </w:tc>
      </w:tr>
    </w:tbl>
    <w:p w:rsidR="008F0787" w:rsidRPr="00017B10" w:rsidP="008F0787" w14:paraId="3953068B" w14:textId="77777777">
      <w:pPr>
        <w:spacing w:after="0"/>
        <w:rPr>
          <w:rFonts w:cstheme="minorHAnsi"/>
        </w:rPr>
      </w:pPr>
    </w:p>
    <w:tbl>
      <w:tblPr>
        <w:tblStyle w:val="TableGrid4"/>
        <w:tblW w:w="0" w:type="auto"/>
        <w:tblLook w:val="04A0"/>
      </w:tblPr>
      <w:tblGrid>
        <w:gridCol w:w="2039"/>
        <w:gridCol w:w="3769"/>
        <w:gridCol w:w="4262"/>
      </w:tblGrid>
      <w:tr w14:paraId="1C65C6C3" w14:textId="77777777" w:rsidTr="00EE583D">
        <w:tblPrEx>
          <w:tblW w:w="0" w:type="auto"/>
          <w:tblLook w:val="04A0"/>
        </w:tblPrEx>
        <w:trPr>
          <w:trHeight w:val="287"/>
        </w:trPr>
        <w:tc>
          <w:tcPr>
            <w:tcW w:w="2057" w:type="dxa"/>
          </w:tcPr>
          <w:p w:rsidR="008F0787" w:rsidRPr="00FD63D0" w:rsidP="00EE583D" w14:paraId="412EE6AD" w14:textId="77777777">
            <w:pPr>
              <w:rPr>
                <w:rFonts w:asciiTheme="minorHAnsi" w:hAnsiTheme="minorHAnsi" w:cstheme="minorHAnsi"/>
                <w:b/>
                <w:bCs/>
                <w:color w:val="000000" w:themeColor="text1"/>
                <w:sz w:val="18"/>
                <w:szCs w:val="18"/>
              </w:rPr>
            </w:pPr>
            <w:r w:rsidRPr="00FD63D0">
              <w:rPr>
                <w:rFonts w:asciiTheme="minorHAnsi" w:hAnsiTheme="minorHAnsi" w:cstheme="minorHAnsi"/>
                <w:b/>
                <w:bCs/>
                <w:color w:val="000000" w:themeColor="text1"/>
                <w:sz w:val="18"/>
                <w:szCs w:val="18"/>
              </w:rPr>
              <w:t>CALC_THEIRPENIS</w:t>
            </w:r>
          </w:p>
          <w:p w:rsidR="008F0787" w:rsidRPr="00FD63D0" w:rsidP="00EE583D" w14:paraId="3F544F11" w14:textId="77777777">
            <w:pPr>
              <w:rPr>
                <w:rFonts w:asciiTheme="minorHAnsi" w:hAnsiTheme="minorHAnsi" w:cstheme="minorHAnsi"/>
                <w:color w:val="000000" w:themeColor="text1"/>
                <w:sz w:val="18"/>
                <w:szCs w:val="18"/>
              </w:rPr>
            </w:pPr>
            <w:r w:rsidRPr="00FD63D0">
              <w:rPr>
                <w:rFonts w:asciiTheme="minorHAnsi" w:hAnsiTheme="minorHAnsi" w:cstheme="minorHAnsi"/>
                <w:color w:val="000000" w:themeColor="text1"/>
                <w:sz w:val="18"/>
                <w:szCs w:val="18"/>
              </w:rPr>
              <w:t>THEIRPENIS</w:t>
            </w:r>
          </w:p>
        </w:tc>
        <w:tc>
          <w:tcPr>
            <w:tcW w:w="3866" w:type="dxa"/>
          </w:tcPr>
          <w:p w:rsidR="008F0787" w:rsidRPr="00017B10" w:rsidP="00EE583D" w14:paraId="206A1F50" w14:textId="77777777">
            <w:pPr>
              <w:spacing w:line="259" w:lineRule="auto"/>
              <w:rPr>
                <w:rFonts w:eastAsia="Calibri" w:asciiTheme="minorHAnsi" w:hAnsiTheme="minorHAnsi" w:cstheme="minorHAnsi"/>
                <w:color w:val="000000" w:themeColor="text1"/>
                <w:sz w:val="18"/>
                <w:szCs w:val="18"/>
              </w:rPr>
            </w:pPr>
            <w:r w:rsidRPr="00017B10">
              <w:rPr>
                <w:rFonts w:eastAsia="Calibri" w:asciiTheme="minorHAnsi" w:hAnsiTheme="minorHAnsi" w:cstheme="minorHAnsi"/>
                <w:color w:val="000000" w:themeColor="text1"/>
                <w:sz w:val="18"/>
                <w:szCs w:val="18"/>
              </w:rPr>
              <w:t>QDS calculated term for the respondent’s partners’ “penis”</w:t>
            </w:r>
          </w:p>
        </w:tc>
        <w:tc>
          <w:tcPr>
            <w:tcW w:w="4373" w:type="dxa"/>
          </w:tcPr>
          <w:p w:rsidR="008F0787" w:rsidRPr="00017B10" w:rsidP="00EE583D" w14:paraId="223FF544" w14:textId="48073370">
            <w:pPr>
              <w:spacing w:line="259" w:lineRule="auto"/>
              <w:rPr>
                <w:rFonts w:eastAsia="Calibri" w:asciiTheme="minorHAnsi" w:hAnsiTheme="minorHAnsi" w:cstheme="minorHAnsi"/>
                <w:color w:val="000000" w:themeColor="text1"/>
                <w:sz w:val="18"/>
                <w:szCs w:val="18"/>
              </w:rPr>
            </w:pPr>
            <w:r w:rsidRPr="00017B10">
              <w:rPr>
                <w:rFonts w:eastAsia="Calibri" w:asciiTheme="minorHAnsi" w:hAnsiTheme="minorHAnsi" w:cstheme="minorHAnsi"/>
                <w:color w:val="000000" w:themeColor="text1"/>
                <w:sz w:val="18"/>
                <w:szCs w:val="18"/>
              </w:rPr>
              <w:t>If(</w:t>
            </w:r>
            <w:r w:rsidRPr="00017B10">
              <w:rPr>
                <w:rFonts w:eastAsia="Calibri" w:asciiTheme="minorHAnsi" w:hAnsiTheme="minorHAnsi" w:cstheme="minorHAnsi"/>
                <w:color w:val="000000" w:themeColor="text1"/>
                <w:sz w:val="18"/>
                <w:szCs w:val="18"/>
              </w:rPr>
              <w:t xml:space="preserve">PENISALT </w:t>
            </w:r>
            <w:r w:rsidR="00734528">
              <w:rPr>
                <w:rFonts w:eastAsia="Calibri" w:asciiTheme="minorHAnsi" w:hAnsiTheme="minorHAnsi" w:cstheme="minorHAnsi"/>
                <w:color w:val="000000" w:themeColor="text1"/>
                <w:sz w:val="18"/>
                <w:szCs w:val="18"/>
              </w:rPr>
              <w:t>NE 1</w:t>
            </w:r>
            <w:r w:rsidRPr="00017B10">
              <w:rPr>
                <w:rFonts w:eastAsia="Calibri" w:asciiTheme="minorHAnsi" w:hAnsiTheme="minorHAnsi" w:cstheme="minorHAnsi"/>
                <w:color w:val="000000" w:themeColor="text1"/>
                <w:sz w:val="18"/>
                <w:szCs w:val="18"/>
              </w:rPr>
              <w:t>, “</w:t>
            </w:r>
            <w:r w:rsidRPr="00017B10">
              <w:rPr>
                <w:rFonts w:eastAsia="Calibri" w:asciiTheme="minorHAnsi" w:hAnsiTheme="minorHAnsi" w:cstheme="minorHAnsi"/>
                <w:color w:val="000000" w:themeColor="text1"/>
                <w:sz w:val="18"/>
                <w:szCs w:val="18"/>
              </w:rPr>
              <w:t>pene</w:t>
            </w:r>
            <w:r w:rsidRPr="00017B10">
              <w:rPr>
                <w:rFonts w:eastAsia="Calibri" w:asciiTheme="minorHAnsi" w:hAnsiTheme="minorHAnsi" w:cstheme="minorHAnsi"/>
                <w:color w:val="000000" w:themeColor="text1"/>
                <w:sz w:val="18"/>
                <w:szCs w:val="18"/>
              </w:rPr>
              <w:t>”)</w:t>
            </w:r>
          </w:p>
          <w:p w:rsidR="008F0787" w:rsidRPr="00017B10" w:rsidP="00EE583D" w14:paraId="0AB0E3D5" w14:textId="77777777">
            <w:pPr>
              <w:spacing w:line="259" w:lineRule="auto"/>
              <w:rPr>
                <w:rFonts w:eastAsia="Calibri" w:asciiTheme="minorHAnsi" w:hAnsiTheme="minorHAnsi" w:cstheme="minorHAnsi"/>
                <w:color w:val="000000" w:themeColor="text1"/>
                <w:sz w:val="18"/>
                <w:szCs w:val="18"/>
              </w:rPr>
            </w:pPr>
          </w:p>
          <w:p w:rsidR="008F0787" w:rsidRPr="00017B10" w:rsidP="00EE583D" w14:paraId="3F2129B6" w14:textId="574D1944">
            <w:pPr>
              <w:spacing w:line="259" w:lineRule="auto"/>
              <w:rPr>
                <w:rFonts w:eastAsia="Calibri" w:asciiTheme="minorHAnsi" w:hAnsiTheme="minorHAnsi" w:cstheme="minorHAnsi"/>
                <w:color w:val="000000" w:themeColor="text1"/>
                <w:sz w:val="18"/>
                <w:szCs w:val="18"/>
              </w:rPr>
            </w:pPr>
            <w:r w:rsidRPr="00017B10">
              <w:rPr>
                <w:rFonts w:eastAsia="Calibri" w:asciiTheme="minorHAnsi" w:hAnsiTheme="minorHAnsi" w:cstheme="minorHAnsi"/>
                <w:color w:val="000000" w:themeColor="text1"/>
                <w:sz w:val="18"/>
                <w:szCs w:val="18"/>
              </w:rPr>
              <w:t>If(</w:t>
            </w:r>
            <w:r w:rsidRPr="00017B10">
              <w:rPr>
                <w:rFonts w:eastAsia="Calibri" w:asciiTheme="minorHAnsi" w:hAnsiTheme="minorHAnsi" w:cstheme="minorHAnsi"/>
                <w:color w:val="000000" w:themeColor="text1"/>
                <w:sz w:val="18"/>
                <w:szCs w:val="18"/>
              </w:rPr>
              <w:t xml:space="preserve">PENISSCOPE </w:t>
            </w:r>
            <w:r w:rsidR="009856F4">
              <w:rPr>
                <w:rFonts w:eastAsia="Calibri" w:asciiTheme="minorHAnsi" w:hAnsiTheme="minorHAnsi" w:cstheme="minorHAnsi"/>
                <w:color w:val="000000" w:themeColor="text1"/>
                <w:sz w:val="18"/>
                <w:szCs w:val="18"/>
              </w:rPr>
              <w:t>NE 0</w:t>
            </w:r>
            <w:r w:rsidRPr="00017B10">
              <w:rPr>
                <w:rFonts w:eastAsia="Calibri" w:asciiTheme="minorHAnsi" w:hAnsiTheme="minorHAnsi" w:cstheme="minorHAnsi"/>
                <w:color w:val="000000" w:themeColor="text1"/>
                <w:sz w:val="18"/>
                <w:szCs w:val="18"/>
              </w:rPr>
              <w:t xml:space="preserve">, C_SPECPENIS) </w:t>
            </w:r>
          </w:p>
          <w:p w:rsidR="008F0787" w:rsidRPr="00017B10" w:rsidP="00EE583D" w14:paraId="764A01F5" w14:textId="77777777">
            <w:pPr>
              <w:spacing w:line="259" w:lineRule="auto"/>
              <w:rPr>
                <w:rFonts w:eastAsia="Calibri" w:asciiTheme="minorHAnsi" w:hAnsiTheme="minorHAnsi" w:cstheme="minorHAnsi"/>
                <w:color w:val="000000" w:themeColor="text1"/>
                <w:sz w:val="18"/>
                <w:szCs w:val="18"/>
              </w:rPr>
            </w:pPr>
          </w:p>
          <w:p w:rsidR="008F0787" w:rsidRPr="00017B10" w:rsidP="00EE583D" w14:paraId="103A01DA" w14:textId="43CF2DC7">
            <w:pPr>
              <w:spacing w:line="259" w:lineRule="auto"/>
              <w:rPr>
                <w:rFonts w:eastAsia="Calibri" w:asciiTheme="minorHAnsi" w:hAnsiTheme="minorHAnsi" w:cstheme="minorHAnsi"/>
                <w:color w:val="000000" w:themeColor="text1"/>
                <w:sz w:val="18"/>
                <w:szCs w:val="18"/>
              </w:rPr>
            </w:pPr>
            <w:r w:rsidRPr="00017B10">
              <w:rPr>
                <w:rFonts w:eastAsia="Calibri" w:asciiTheme="minorHAnsi" w:hAnsiTheme="minorHAnsi" w:cstheme="minorHAnsi"/>
                <w:color w:val="000000" w:themeColor="text1"/>
                <w:sz w:val="18"/>
                <w:szCs w:val="18"/>
              </w:rPr>
              <w:t>If(</w:t>
            </w:r>
            <w:r w:rsidRPr="00017B10">
              <w:rPr>
                <w:rFonts w:eastAsia="Calibri" w:asciiTheme="minorHAnsi" w:hAnsiTheme="minorHAnsi" w:cstheme="minorHAnsi"/>
                <w:color w:val="000000" w:themeColor="text1"/>
                <w:sz w:val="18"/>
                <w:szCs w:val="18"/>
              </w:rPr>
              <w:t>PENISSCOPE EQ 0, “</w:t>
            </w:r>
            <w:r w:rsidRPr="00017B10">
              <w:rPr>
                <w:rFonts w:eastAsia="Calibri" w:asciiTheme="minorHAnsi" w:hAnsiTheme="minorHAnsi" w:cstheme="minorHAnsi"/>
                <w:color w:val="000000" w:themeColor="text1"/>
                <w:sz w:val="18"/>
                <w:szCs w:val="18"/>
              </w:rPr>
              <w:t>pene</w:t>
            </w:r>
            <w:r w:rsidRPr="00017B10">
              <w:rPr>
                <w:rFonts w:eastAsia="Calibri" w:asciiTheme="minorHAnsi" w:hAnsiTheme="minorHAnsi" w:cstheme="minorHAnsi"/>
                <w:color w:val="000000" w:themeColor="text1"/>
                <w:sz w:val="18"/>
                <w:szCs w:val="18"/>
              </w:rPr>
              <w:t>”)</w:t>
            </w:r>
          </w:p>
        </w:tc>
      </w:tr>
    </w:tbl>
    <w:p w:rsidR="43B1CE2D" w:rsidRPr="00FD63D0" w:rsidP="00F415BD" w14:paraId="0786F405" w14:textId="77777777">
      <w:pPr>
        <w:spacing w:after="0"/>
      </w:pPr>
    </w:p>
    <w:tbl>
      <w:tblPr>
        <w:tblW w:w="10260" w:type="dxa"/>
        <w:tblLook w:val="06A0"/>
      </w:tblPr>
      <w:tblGrid>
        <w:gridCol w:w="17"/>
        <w:gridCol w:w="1361"/>
        <w:gridCol w:w="5372"/>
        <w:gridCol w:w="1126"/>
        <w:gridCol w:w="2384"/>
      </w:tblGrid>
      <w:tr w14:paraId="7E613CBA" w14:textId="77777777" w:rsidTr="008D1901">
        <w:tblPrEx>
          <w:tblW w:w="10260" w:type="dxa"/>
          <w:tblLook w:val="06A0"/>
        </w:tblPrEx>
        <w:tc>
          <w:tcPr>
            <w:tcW w:w="1402" w:type="dxa"/>
            <w:gridSpan w:val="2"/>
            <w:vAlign w:val="bottom"/>
          </w:tcPr>
          <w:p w:rsidR="3696305E" w:rsidRPr="00FD63D0" w:rsidP="0087355B" w14:paraId="5F4C1ABD" w14:textId="77777777">
            <w:pPr>
              <w:spacing w:after="0"/>
              <w:rPr>
                <w:b/>
                <w:bCs/>
                <w:color w:val="000000" w:themeColor="text1"/>
                <w:sz w:val="18"/>
                <w:szCs w:val="18"/>
              </w:rPr>
            </w:pPr>
            <w:r w:rsidRPr="00FD63D0">
              <w:rPr>
                <w:b/>
                <w:color w:val="000000" w:themeColor="text1"/>
                <w:sz w:val="18"/>
              </w:rPr>
              <w:t>SX2b.</w:t>
            </w:r>
          </w:p>
        </w:tc>
        <w:tc>
          <w:tcPr>
            <w:tcW w:w="8858" w:type="dxa"/>
            <w:gridSpan w:val="3"/>
            <w:vAlign w:val="bottom"/>
          </w:tcPr>
          <w:p w:rsidR="3696305E" w:rsidRPr="00CC0D8A" w:rsidP="0087355B" w14:paraId="05AAA3F9" w14:textId="77777777">
            <w:pPr>
              <w:spacing w:after="0"/>
              <w:rPr>
                <w:b/>
                <w:bCs/>
                <w:color w:val="000000" w:themeColor="text1"/>
                <w:sz w:val="18"/>
                <w:szCs w:val="18"/>
                <w:lang w:val="es-ES"/>
              </w:rPr>
            </w:pPr>
            <w:r w:rsidRPr="00CC0D8A">
              <w:rPr>
                <w:b/>
                <w:color w:val="000000" w:themeColor="text1"/>
                <w:sz w:val="18"/>
                <w:lang w:val="es-ES"/>
              </w:rPr>
              <w:t xml:space="preserve">En esta sección, usamos la palabra “vagina” para hacer preguntas acerca de las relaciones sexuales. ¿Quisiera usar la palabra “vagina”, o hay otra palabra que la ayudaría a sentirse más </w:t>
            </w:r>
            <w:r w:rsidRPr="00CC0D8A" w:rsidR="00E63688">
              <w:rPr>
                <w:b/>
                <w:color w:val="000000" w:themeColor="text1"/>
                <w:sz w:val="18"/>
                <w:lang w:val="es-ES"/>
              </w:rPr>
              <w:t xml:space="preserve">a gusto </w:t>
            </w:r>
            <w:r w:rsidRPr="00CC0D8A">
              <w:rPr>
                <w:b/>
                <w:color w:val="000000" w:themeColor="text1"/>
                <w:sz w:val="18"/>
                <w:lang w:val="es-ES"/>
              </w:rPr>
              <w:t>al responder las preguntas sobre las relaciones sexuales?</w:t>
            </w:r>
          </w:p>
        </w:tc>
      </w:tr>
      <w:tr w14:paraId="5A485EF3" w14:textId="77777777" w:rsidTr="008D1901">
        <w:tblPrEx>
          <w:tblW w:w="10260" w:type="dxa"/>
          <w:tblLook w:val="06A0"/>
        </w:tblPrEx>
        <w:tc>
          <w:tcPr>
            <w:tcW w:w="1402" w:type="dxa"/>
            <w:gridSpan w:val="2"/>
            <w:vAlign w:val="bottom"/>
          </w:tcPr>
          <w:p w:rsidR="75B93FEC" w:rsidRPr="00FD63D0" w:rsidP="0087355B" w14:paraId="7363B164" w14:textId="77777777">
            <w:pPr>
              <w:spacing w:after="0"/>
              <w:rPr>
                <w:color w:val="000000" w:themeColor="text1"/>
                <w:sz w:val="18"/>
                <w:szCs w:val="18"/>
              </w:rPr>
            </w:pPr>
            <w:r w:rsidRPr="00FD63D0">
              <w:rPr>
                <w:color w:val="000000" w:themeColor="text1"/>
                <w:sz w:val="18"/>
              </w:rPr>
              <w:t>VAGINAALT</w:t>
            </w:r>
          </w:p>
        </w:tc>
        <w:tc>
          <w:tcPr>
            <w:tcW w:w="8858" w:type="dxa"/>
            <w:gridSpan w:val="3"/>
            <w:vAlign w:val="bottom"/>
          </w:tcPr>
          <w:p w:rsidR="3696305E" w:rsidRPr="00FD63D0" w:rsidP="0087355B" w14:paraId="5299330D" w14:textId="77777777">
            <w:pPr>
              <w:spacing w:after="0"/>
              <w:rPr>
                <w:color w:val="000000" w:themeColor="text1"/>
                <w:sz w:val="18"/>
                <w:szCs w:val="18"/>
              </w:rPr>
            </w:pPr>
            <w:r w:rsidRPr="00FD63D0">
              <w:rPr>
                <w:color w:val="000000" w:themeColor="text1"/>
                <w:sz w:val="18"/>
              </w:rPr>
              <w:t>R requests replacement term for vagina</w:t>
            </w:r>
          </w:p>
        </w:tc>
      </w:tr>
      <w:tr w14:paraId="6846CB18" w14:textId="77777777" w:rsidTr="008D1901">
        <w:tblPrEx>
          <w:tblW w:w="10260" w:type="dxa"/>
          <w:tblLook w:val="06A0"/>
        </w:tblPrEx>
        <w:tc>
          <w:tcPr>
            <w:tcW w:w="1402" w:type="dxa"/>
            <w:gridSpan w:val="2"/>
          </w:tcPr>
          <w:p w:rsidR="3696305E" w:rsidRPr="00FD63D0" w:rsidP="0087355B" w14:paraId="256F7954" w14:textId="77777777">
            <w:pPr>
              <w:spacing w:after="0"/>
              <w:rPr>
                <w:color w:val="000000" w:themeColor="text1"/>
                <w:sz w:val="18"/>
                <w:szCs w:val="18"/>
              </w:rPr>
            </w:pPr>
          </w:p>
        </w:tc>
        <w:tc>
          <w:tcPr>
            <w:tcW w:w="5119" w:type="dxa"/>
          </w:tcPr>
          <w:p w:rsidR="3696305E" w:rsidRPr="00CC0D8A" w:rsidP="0087355B" w14:paraId="408E5851" w14:textId="77777777">
            <w:pPr>
              <w:spacing w:after="0"/>
              <w:rPr>
                <w:sz w:val="18"/>
                <w:szCs w:val="18"/>
                <w:lang w:val="es-ES"/>
              </w:rPr>
            </w:pPr>
            <w:r w:rsidRPr="00CC0D8A">
              <w:rPr>
                <w:sz w:val="18"/>
                <w:lang w:val="es-ES"/>
              </w:rPr>
              <w:t>Quisiera usar la palabra “vagina” .......................................................</w:t>
            </w:r>
          </w:p>
        </w:tc>
        <w:tc>
          <w:tcPr>
            <w:tcW w:w="1189" w:type="dxa"/>
          </w:tcPr>
          <w:p w:rsidR="3696305E" w:rsidRPr="00FD63D0" w:rsidP="0087355B" w14:paraId="2FDEFC3C" w14:textId="77777777">
            <w:pPr>
              <w:spacing w:after="0"/>
              <w:jc w:val="right"/>
              <w:rPr>
                <w:sz w:val="18"/>
                <w:szCs w:val="18"/>
              </w:rPr>
            </w:pPr>
            <w:r w:rsidRPr="00FD63D0">
              <w:rPr>
                <w:sz w:val="18"/>
              </w:rPr>
              <w:t>0</w:t>
            </w:r>
          </w:p>
        </w:tc>
        <w:tc>
          <w:tcPr>
            <w:tcW w:w="2550" w:type="dxa"/>
          </w:tcPr>
          <w:p w:rsidR="3696305E" w:rsidRPr="00FD63D0" w:rsidP="0087355B" w14:paraId="187F575A" w14:textId="77777777">
            <w:pPr>
              <w:spacing w:after="0"/>
              <w:jc w:val="right"/>
              <w:rPr>
                <w:color w:val="808080" w:themeColor="background1" w:themeShade="80"/>
                <w:sz w:val="18"/>
                <w:szCs w:val="18"/>
              </w:rPr>
            </w:pPr>
          </w:p>
        </w:tc>
      </w:tr>
      <w:tr w14:paraId="5F9EF9B4" w14:textId="77777777" w:rsidTr="008D1901">
        <w:tblPrEx>
          <w:tblW w:w="10260" w:type="dxa"/>
          <w:tblLook w:val="06A0"/>
        </w:tblPrEx>
        <w:tc>
          <w:tcPr>
            <w:tcW w:w="1402" w:type="dxa"/>
            <w:gridSpan w:val="2"/>
          </w:tcPr>
          <w:p w:rsidR="3696305E" w:rsidRPr="00FD63D0" w:rsidP="0087355B" w14:paraId="7EEA48C8" w14:textId="77777777">
            <w:pPr>
              <w:spacing w:after="0"/>
              <w:rPr>
                <w:color w:val="000000" w:themeColor="text1"/>
                <w:sz w:val="18"/>
                <w:szCs w:val="18"/>
              </w:rPr>
            </w:pPr>
          </w:p>
        </w:tc>
        <w:tc>
          <w:tcPr>
            <w:tcW w:w="5119" w:type="dxa"/>
          </w:tcPr>
          <w:p w:rsidR="3696305E" w:rsidRPr="00FD63D0" w:rsidP="0087355B" w14:paraId="7CF72487" w14:textId="77777777">
            <w:pPr>
              <w:spacing w:after="0"/>
              <w:rPr>
                <w:sz w:val="18"/>
                <w:szCs w:val="18"/>
              </w:rPr>
            </w:pPr>
            <w:r w:rsidRPr="00FD63D0">
              <w:rPr>
                <w:sz w:val="18"/>
              </w:rPr>
              <w:t xml:space="preserve">Quisiera usar </w:t>
            </w:r>
            <w:r w:rsidRPr="00FD63D0">
              <w:rPr>
                <w:sz w:val="18"/>
              </w:rPr>
              <w:t>otra</w:t>
            </w:r>
            <w:r w:rsidRPr="00FD63D0">
              <w:rPr>
                <w:sz w:val="18"/>
              </w:rPr>
              <w:t xml:space="preserve"> palabra .............................................................</w:t>
            </w:r>
          </w:p>
        </w:tc>
        <w:tc>
          <w:tcPr>
            <w:tcW w:w="1189" w:type="dxa"/>
          </w:tcPr>
          <w:p w:rsidR="3696305E" w:rsidRPr="00FD63D0" w:rsidP="0087355B" w14:paraId="30414342" w14:textId="77777777">
            <w:pPr>
              <w:spacing w:after="0"/>
              <w:jc w:val="right"/>
              <w:rPr>
                <w:sz w:val="18"/>
                <w:szCs w:val="18"/>
              </w:rPr>
            </w:pPr>
            <w:r w:rsidRPr="00FD63D0">
              <w:rPr>
                <w:sz w:val="18"/>
              </w:rPr>
              <w:t>1</w:t>
            </w:r>
          </w:p>
        </w:tc>
        <w:tc>
          <w:tcPr>
            <w:tcW w:w="2550" w:type="dxa"/>
          </w:tcPr>
          <w:p w:rsidR="3696305E" w:rsidRPr="00FD63D0" w:rsidP="0087355B" w14:paraId="52BE0A53" w14:textId="77777777">
            <w:pPr>
              <w:spacing w:after="0"/>
              <w:jc w:val="right"/>
              <w:rPr>
                <w:color w:val="808080" w:themeColor="background1" w:themeShade="80"/>
                <w:sz w:val="18"/>
                <w:szCs w:val="18"/>
              </w:rPr>
            </w:pPr>
          </w:p>
        </w:tc>
      </w:tr>
      <w:tr w14:paraId="3E88CB08" w14:textId="77777777" w:rsidTr="008D1901">
        <w:tblPrEx>
          <w:tblW w:w="10260" w:type="dxa"/>
          <w:tblLook w:val="06A0"/>
        </w:tblPrEx>
        <w:trPr>
          <w:gridBefore w:val="1"/>
          <w:wBefore w:w="17" w:type="dxa"/>
        </w:trPr>
        <w:tc>
          <w:tcPr>
            <w:tcW w:w="1385" w:type="dxa"/>
          </w:tcPr>
          <w:p w:rsidR="3696305E" w:rsidRPr="00FD63D0" w:rsidP="0087355B" w14:paraId="70DE4947" w14:textId="77777777">
            <w:pPr>
              <w:spacing w:after="0"/>
              <w:rPr>
                <w:color w:val="000000" w:themeColor="text1"/>
                <w:sz w:val="18"/>
                <w:szCs w:val="18"/>
              </w:rPr>
            </w:pPr>
          </w:p>
        </w:tc>
        <w:tc>
          <w:tcPr>
            <w:tcW w:w="5119" w:type="dxa"/>
            <w:vAlign w:val="bottom"/>
          </w:tcPr>
          <w:p w:rsidR="3696305E" w:rsidRPr="00FD63D0" w:rsidP="0087355B" w14:paraId="1AAE0F4C" w14:textId="77777777">
            <w:pPr>
              <w:tabs>
                <w:tab w:val="right" w:leader="dot" w:pos="5760"/>
              </w:tabs>
              <w:spacing w:after="0"/>
              <w:rPr>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189" w:type="dxa"/>
            <w:vAlign w:val="bottom"/>
          </w:tcPr>
          <w:p w:rsidR="3696305E" w:rsidRPr="00FD63D0" w:rsidP="0087355B" w14:paraId="228D9CAB" w14:textId="77777777">
            <w:pPr>
              <w:spacing w:after="0"/>
              <w:jc w:val="right"/>
              <w:rPr>
                <w:color w:val="808080" w:themeColor="background1" w:themeShade="80"/>
                <w:sz w:val="18"/>
                <w:szCs w:val="18"/>
              </w:rPr>
            </w:pPr>
            <w:r w:rsidRPr="00FD63D0">
              <w:rPr>
                <w:color w:val="808080" w:themeColor="background1" w:themeShade="80"/>
                <w:sz w:val="18"/>
              </w:rPr>
              <w:t>9</w:t>
            </w:r>
          </w:p>
        </w:tc>
        <w:tc>
          <w:tcPr>
            <w:tcW w:w="2550" w:type="dxa"/>
            <w:vAlign w:val="bottom"/>
          </w:tcPr>
          <w:p w:rsidR="3696305E" w:rsidRPr="00FD63D0" w:rsidP="0087355B" w14:paraId="2DC01F98" w14:textId="77777777">
            <w:pPr>
              <w:spacing w:after="0"/>
              <w:jc w:val="right"/>
              <w:rPr>
                <w:color w:val="808080" w:themeColor="background1" w:themeShade="80"/>
                <w:sz w:val="18"/>
                <w:szCs w:val="18"/>
              </w:rPr>
            </w:pPr>
          </w:p>
        </w:tc>
      </w:tr>
      <w:tr w14:paraId="2558D024" w14:textId="77777777" w:rsidTr="008D1901">
        <w:tblPrEx>
          <w:tblW w:w="10260" w:type="dxa"/>
          <w:tblLook w:val="06A0"/>
        </w:tblPrEx>
        <w:trPr>
          <w:gridBefore w:val="1"/>
          <w:wBefore w:w="17" w:type="dxa"/>
        </w:trPr>
        <w:tc>
          <w:tcPr>
            <w:tcW w:w="1385" w:type="dxa"/>
          </w:tcPr>
          <w:p w:rsidR="3696305E" w:rsidRPr="00FD63D0" w:rsidP="0087355B" w14:paraId="20E1D051" w14:textId="77777777">
            <w:pPr>
              <w:spacing w:after="0"/>
              <w:rPr>
                <w:color w:val="000000" w:themeColor="text1"/>
                <w:sz w:val="18"/>
                <w:szCs w:val="18"/>
              </w:rPr>
            </w:pPr>
          </w:p>
        </w:tc>
        <w:tc>
          <w:tcPr>
            <w:tcW w:w="5119" w:type="dxa"/>
            <w:vAlign w:val="bottom"/>
          </w:tcPr>
          <w:p w:rsidR="3696305E" w:rsidRPr="00FD63D0" w:rsidP="0087355B" w14:paraId="1201882C" w14:textId="77777777">
            <w:pPr>
              <w:tabs>
                <w:tab w:val="right" w:leader="dot" w:pos="5760"/>
              </w:tabs>
              <w:spacing w:after="0"/>
              <w:rPr>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189" w:type="dxa"/>
            <w:vAlign w:val="bottom"/>
          </w:tcPr>
          <w:p w:rsidR="3696305E" w:rsidRPr="00FD63D0" w:rsidP="0087355B" w14:paraId="5FD1C42B" w14:textId="77777777">
            <w:pPr>
              <w:spacing w:after="0"/>
              <w:jc w:val="right"/>
              <w:rPr>
                <w:color w:val="808080" w:themeColor="background1" w:themeShade="80"/>
                <w:sz w:val="18"/>
                <w:szCs w:val="18"/>
              </w:rPr>
            </w:pPr>
            <w:r w:rsidRPr="00FD63D0">
              <w:rPr>
                <w:color w:val="808080" w:themeColor="background1" w:themeShade="80"/>
                <w:sz w:val="18"/>
              </w:rPr>
              <w:t>7</w:t>
            </w:r>
          </w:p>
        </w:tc>
        <w:tc>
          <w:tcPr>
            <w:tcW w:w="2550" w:type="dxa"/>
            <w:vAlign w:val="bottom"/>
          </w:tcPr>
          <w:p w:rsidR="3696305E" w:rsidRPr="00FD63D0" w:rsidP="0087355B" w14:paraId="0D5F8AB4" w14:textId="77777777">
            <w:pPr>
              <w:spacing w:after="0"/>
              <w:jc w:val="right"/>
              <w:rPr>
                <w:color w:val="808080" w:themeColor="background1" w:themeShade="80"/>
                <w:sz w:val="18"/>
                <w:szCs w:val="18"/>
              </w:rPr>
            </w:pPr>
          </w:p>
        </w:tc>
      </w:tr>
    </w:tbl>
    <w:p w:rsidR="3696305E" w:rsidRPr="00FD63D0" w:rsidP="007C3382" w14:paraId="5B35CA1F" w14:textId="77777777">
      <w:pPr>
        <w:spacing w:after="0"/>
      </w:pPr>
    </w:p>
    <w:tbl>
      <w:tblPr>
        <w:tblStyle w:val="TableGrid4"/>
        <w:tblW w:w="10255" w:type="dxa"/>
        <w:tblLook w:val="04A0"/>
      </w:tblPr>
      <w:tblGrid>
        <w:gridCol w:w="1435"/>
        <w:gridCol w:w="8820"/>
      </w:tblGrid>
      <w:tr w14:paraId="702CF1EF" w14:textId="77777777" w:rsidTr="008D1901">
        <w:tblPrEx>
          <w:tblW w:w="10255" w:type="dxa"/>
          <w:tblLook w:val="04A0"/>
        </w:tblPrEx>
        <w:trPr>
          <w:trHeight w:val="521"/>
        </w:trPr>
        <w:tc>
          <w:tcPr>
            <w:tcW w:w="1435" w:type="dxa"/>
          </w:tcPr>
          <w:p w:rsidR="5B811FC8" w:rsidRPr="00FD63D0" w:rsidP="5B811FC8" w14:paraId="3997E752" w14:textId="77777777">
            <w:pPr>
              <w:rPr>
                <w:rFonts w:asciiTheme="minorHAnsi" w:hAnsiTheme="minorHAnsi" w:cstheme="minorHAnsi"/>
                <w:b/>
                <w:bCs/>
                <w:color w:val="000000" w:themeColor="text1"/>
                <w:sz w:val="18"/>
                <w:szCs w:val="18"/>
              </w:rPr>
            </w:pPr>
            <w:r w:rsidRPr="00FD63D0">
              <w:rPr>
                <w:rFonts w:asciiTheme="minorHAnsi" w:hAnsiTheme="minorHAnsi"/>
                <w:b/>
                <w:color w:val="000000" w:themeColor="text1"/>
                <w:sz w:val="18"/>
              </w:rPr>
              <w:t>Check_SX2b.1.</w:t>
            </w:r>
          </w:p>
        </w:tc>
        <w:tc>
          <w:tcPr>
            <w:tcW w:w="8820" w:type="dxa"/>
          </w:tcPr>
          <w:p w:rsidR="5B811FC8" w:rsidRPr="00FD63D0" w:rsidP="5B811FC8" w14:paraId="13920963" w14:textId="77777777">
            <w:pPr>
              <w:rPr>
                <w:rFonts w:asciiTheme="minorHAnsi" w:hAnsiTheme="minorHAnsi" w:cstheme="minorBidi"/>
                <w:sz w:val="18"/>
                <w:szCs w:val="18"/>
              </w:rPr>
            </w:pPr>
            <w:r w:rsidRPr="00FD63D0">
              <w:rPr>
                <w:rFonts w:asciiTheme="minorHAnsi" w:hAnsiTheme="minorHAnsi"/>
                <w:sz w:val="18"/>
              </w:rPr>
              <w:t>If R did not request a replacement term for vagina (SX2b EQ 0, REF OR DK), go to CALC_</w:t>
            </w:r>
            <w:r w:rsidRPr="00FD63D0" w:rsidR="00BE01F1">
              <w:rPr>
                <w:rFonts w:asciiTheme="minorHAnsi" w:hAnsiTheme="minorHAnsi"/>
                <w:sz w:val="18"/>
              </w:rPr>
              <w:t>C_</w:t>
            </w:r>
            <w:r w:rsidRPr="00FD63D0">
              <w:rPr>
                <w:rFonts w:asciiTheme="minorHAnsi" w:hAnsiTheme="minorHAnsi"/>
                <w:sz w:val="18"/>
              </w:rPr>
              <w:t>SPECVAGINA.</w:t>
            </w:r>
          </w:p>
          <w:p w:rsidR="5B811FC8" w:rsidRPr="00FD63D0" w:rsidP="5B811FC8" w14:paraId="647ED136" w14:textId="77777777">
            <w:pPr>
              <w:rPr>
                <w:rFonts w:asciiTheme="minorHAnsi" w:hAnsiTheme="minorHAnsi" w:cstheme="minorHAnsi"/>
                <w:sz w:val="18"/>
                <w:szCs w:val="18"/>
              </w:rPr>
            </w:pPr>
            <w:r w:rsidRPr="00FD63D0">
              <w:rPr>
                <w:rFonts w:asciiTheme="minorHAnsi" w:hAnsiTheme="minorHAnsi"/>
                <w:sz w:val="18"/>
              </w:rPr>
              <w:t>Else, go to SX2b.1.</w:t>
            </w:r>
          </w:p>
        </w:tc>
      </w:tr>
    </w:tbl>
    <w:p w:rsidR="5B811FC8" w:rsidRPr="00FD63D0" w:rsidP="007C3382" w14:paraId="074A5E8E" w14:textId="77777777">
      <w:pPr>
        <w:spacing w:after="0"/>
      </w:pPr>
    </w:p>
    <w:tbl>
      <w:tblPr>
        <w:tblW w:w="10260" w:type="dxa"/>
        <w:tblLayout w:type="fixed"/>
        <w:tblLook w:val="04A0"/>
      </w:tblPr>
      <w:tblGrid>
        <w:gridCol w:w="18"/>
        <w:gridCol w:w="1388"/>
        <w:gridCol w:w="16"/>
        <w:gridCol w:w="5058"/>
        <w:gridCol w:w="1204"/>
        <w:gridCol w:w="2576"/>
      </w:tblGrid>
      <w:tr w14:paraId="5B7E8EF0" w14:textId="77777777" w:rsidTr="008D1901">
        <w:tblPrEx>
          <w:tblW w:w="10260" w:type="dxa"/>
          <w:tblLayout w:type="fixed"/>
          <w:tblLook w:val="04A0"/>
        </w:tblPrEx>
        <w:tc>
          <w:tcPr>
            <w:tcW w:w="1422" w:type="dxa"/>
            <w:gridSpan w:val="3"/>
            <w:vAlign w:val="bottom"/>
          </w:tcPr>
          <w:p w:rsidR="5B811FC8" w:rsidRPr="00FD63D0" w:rsidP="006F5BC6" w14:paraId="4B1A2376" w14:textId="77777777">
            <w:pPr>
              <w:spacing w:after="0"/>
              <w:rPr>
                <w:rFonts w:eastAsia="Times New Roman"/>
                <w:b/>
                <w:bCs/>
                <w:color w:val="000000" w:themeColor="text1"/>
                <w:sz w:val="18"/>
                <w:szCs w:val="18"/>
              </w:rPr>
            </w:pPr>
            <w:r w:rsidRPr="00FD63D0">
              <w:rPr>
                <w:b/>
                <w:color w:val="000000" w:themeColor="text1"/>
                <w:sz w:val="18"/>
              </w:rPr>
              <w:t>SX2b.1.</w:t>
            </w:r>
          </w:p>
        </w:tc>
        <w:tc>
          <w:tcPr>
            <w:tcW w:w="8838" w:type="dxa"/>
            <w:gridSpan w:val="3"/>
            <w:vAlign w:val="bottom"/>
          </w:tcPr>
          <w:p w:rsidR="13F43333" w:rsidRPr="00CC0D8A" w:rsidP="006F5BC6" w14:paraId="44CF3059" w14:textId="77777777">
            <w:pPr>
              <w:spacing w:after="0"/>
              <w:rPr>
                <w:rFonts w:eastAsia="Times New Roman"/>
                <w:b/>
                <w:bCs/>
                <w:color w:val="000000" w:themeColor="text1"/>
                <w:sz w:val="18"/>
                <w:szCs w:val="18"/>
                <w:lang w:val="es-ES"/>
              </w:rPr>
            </w:pPr>
            <w:r w:rsidRPr="00CC0D8A">
              <w:rPr>
                <w:b/>
                <w:color w:val="000000" w:themeColor="text1"/>
                <w:sz w:val="18"/>
                <w:lang w:val="es-ES"/>
              </w:rPr>
              <w:t xml:space="preserve">Dígame qué palabra preferiría usar. </w:t>
            </w:r>
            <w:r w:rsidRPr="00CC0D8A">
              <w:rPr>
                <w:rStyle w:val="Instruction"/>
                <w:sz w:val="18"/>
                <w:lang w:val="es-ES"/>
              </w:rPr>
              <w:t>Asegúrese de que la palabra que pida sea diferente de otras que ya haya pedido usar.</w:t>
            </w:r>
          </w:p>
        </w:tc>
      </w:tr>
      <w:tr w14:paraId="2A7CADD3" w14:textId="77777777" w:rsidTr="008D1901">
        <w:tblPrEx>
          <w:tblW w:w="10260" w:type="dxa"/>
          <w:tblLayout w:type="fixed"/>
          <w:tblLook w:val="04A0"/>
        </w:tblPrEx>
        <w:tc>
          <w:tcPr>
            <w:tcW w:w="1422" w:type="dxa"/>
            <w:gridSpan w:val="3"/>
            <w:vAlign w:val="bottom"/>
          </w:tcPr>
          <w:p w:rsidR="5B811FC8" w:rsidRPr="00FD63D0" w:rsidP="006F5BC6" w14:paraId="213E6767" w14:textId="77777777">
            <w:pPr>
              <w:spacing w:after="0"/>
              <w:rPr>
                <w:rFonts w:eastAsia="Times New Roman"/>
                <w:color w:val="000000" w:themeColor="text1"/>
                <w:sz w:val="18"/>
                <w:szCs w:val="18"/>
              </w:rPr>
            </w:pPr>
            <w:r w:rsidRPr="00FD63D0">
              <w:rPr>
                <w:color w:val="000000" w:themeColor="text1"/>
                <w:sz w:val="18"/>
              </w:rPr>
              <w:t>SPECVAGINA</w:t>
            </w:r>
          </w:p>
        </w:tc>
        <w:tc>
          <w:tcPr>
            <w:tcW w:w="8838" w:type="dxa"/>
            <w:gridSpan w:val="3"/>
            <w:vAlign w:val="bottom"/>
          </w:tcPr>
          <w:p w:rsidR="5B811FC8" w:rsidRPr="00FD63D0" w:rsidP="006F5BC6" w14:paraId="7211A891" w14:textId="77777777">
            <w:pPr>
              <w:spacing w:after="0"/>
              <w:rPr>
                <w:rFonts w:eastAsia="Times New Roman"/>
                <w:color w:val="000000" w:themeColor="text1"/>
                <w:sz w:val="18"/>
                <w:szCs w:val="18"/>
              </w:rPr>
            </w:pPr>
            <w:r w:rsidRPr="00FD63D0">
              <w:rPr>
                <w:color w:val="000000" w:themeColor="text1"/>
                <w:sz w:val="18"/>
              </w:rPr>
              <w:t>Specified replacement term for vagina</w:t>
            </w:r>
          </w:p>
        </w:tc>
      </w:tr>
      <w:tr w14:paraId="0C189CCD" w14:textId="77777777" w:rsidTr="008D1901">
        <w:tblPrEx>
          <w:tblW w:w="10260" w:type="dxa"/>
          <w:tblLayout w:type="fixed"/>
          <w:tblLook w:val="04A0"/>
        </w:tblPrEx>
        <w:trPr>
          <w:gridBefore w:val="1"/>
          <w:wBefore w:w="18" w:type="dxa"/>
        </w:trPr>
        <w:tc>
          <w:tcPr>
            <w:tcW w:w="1388" w:type="dxa"/>
          </w:tcPr>
          <w:p w:rsidR="5B811FC8" w:rsidRPr="00FD63D0" w:rsidP="006F5BC6" w14:paraId="0C2547E7" w14:textId="77777777">
            <w:pPr>
              <w:spacing w:after="0"/>
              <w:rPr>
                <w:rFonts w:eastAsia="Times New Roman"/>
                <w:color w:val="000000" w:themeColor="text1"/>
                <w:sz w:val="18"/>
                <w:szCs w:val="18"/>
              </w:rPr>
            </w:pPr>
          </w:p>
        </w:tc>
        <w:tc>
          <w:tcPr>
            <w:tcW w:w="8854" w:type="dxa"/>
            <w:gridSpan w:val="4"/>
          </w:tcPr>
          <w:p w:rsidR="5B811FC8" w:rsidRPr="00FD63D0" w:rsidP="006F5BC6" w14:paraId="0D443101" w14:textId="77777777">
            <w:pPr>
              <w:spacing w:after="0"/>
              <w:rPr>
                <w:sz w:val="18"/>
                <w:szCs w:val="18"/>
              </w:rPr>
            </w:pPr>
            <w:r w:rsidRPr="00FD63D0">
              <w:rPr>
                <w:color w:val="000000" w:themeColor="text1"/>
                <w:sz w:val="18"/>
              </w:rPr>
              <w:t>__ __ __ __ __ __ __ __ __ __ __ __ __ __ __ __ __ __ __ __ __ __ __ __ __ __ __ __ __ __ __ __ __ __ __ __ __ __ _</w:t>
            </w:r>
          </w:p>
        </w:tc>
      </w:tr>
      <w:tr w14:paraId="32437AA1" w14:textId="77777777" w:rsidTr="008D1901">
        <w:tblPrEx>
          <w:tblW w:w="10260" w:type="dxa"/>
          <w:tblLayout w:type="fixed"/>
          <w:tblLook w:val="04A0"/>
        </w:tblPrEx>
        <w:trPr>
          <w:gridBefore w:val="1"/>
          <w:wBefore w:w="18" w:type="dxa"/>
        </w:trPr>
        <w:tc>
          <w:tcPr>
            <w:tcW w:w="1404" w:type="dxa"/>
            <w:gridSpan w:val="2"/>
          </w:tcPr>
          <w:p w:rsidR="5B811FC8" w:rsidRPr="00FD63D0" w:rsidP="006F5BC6" w14:paraId="2744291C" w14:textId="77777777">
            <w:pPr>
              <w:spacing w:after="0"/>
              <w:rPr>
                <w:rFonts w:eastAsia="Times New Roman"/>
                <w:color w:val="000000" w:themeColor="text1"/>
                <w:sz w:val="18"/>
                <w:szCs w:val="18"/>
              </w:rPr>
            </w:pPr>
          </w:p>
        </w:tc>
        <w:tc>
          <w:tcPr>
            <w:tcW w:w="8838" w:type="dxa"/>
            <w:gridSpan w:val="3"/>
            <w:vAlign w:val="bottom"/>
          </w:tcPr>
          <w:p w:rsidR="5B811FC8" w:rsidRPr="00FD63D0" w:rsidP="006F5BC6" w14:paraId="7CE9D955" w14:textId="77777777">
            <w:pPr>
              <w:spacing w:after="0"/>
              <w:rPr>
                <w:rFonts w:eastAsia="Times New Roman"/>
                <w:color w:val="000000" w:themeColor="text1"/>
                <w:sz w:val="18"/>
                <w:szCs w:val="18"/>
              </w:rPr>
            </w:pPr>
            <w:r w:rsidRPr="00FD63D0">
              <w:rPr>
                <w:color w:val="000000" w:themeColor="text1"/>
                <w:sz w:val="18"/>
              </w:rPr>
              <w:t xml:space="preserve">{text </w:t>
            </w:r>
            <w:r w:rsidRPr="00FD63D0">
              <w:rPr>
                <w:color w:val="000000" w:themeColor="text1"/>
                <w:sz w:val="18"/>
              </w:rPr>
              <w:t>response;  max</w:t>
            </w:r>
            <w:r w:rsidRPr="00FD63D0">
              <w:rPr>
                <w:color w:val="000000" w:themeColor="text1"/>
                <w:sz w:val="18"/>
              </w:rPr>
              <w:t xml:space="preserve"> length = 100 characters}</w:t>
            </w:r>
          </w:p>
        </w:tc>
      </w:tr>
      <w:tr w14:paraId="2CB17F78" w14:textId="77777777" w:rsidTr="008D1901">
        <w:tblPrEx>
          <w:tblW w:w="10260" w:type="dxa"/>
          <w:tblLayout w:type="fixed"/>
          <w:tblLook w:val="04A0"/>
        </w:tblPrEx>
        <w:trPr>
          <w:gridBefore w:val="1"/>
          <w:wBefore w:w="18" w:type="dxa"/>
        </w:trPr>
        <w:tc>
          <w:tcPr>
            <w:tcW w:w="1404" w:type="dxa"/>
            <w:gridSpan w:val="2"/>
          </w:tcPr>
          <w:p w:rsidR="5B811FC8" w:rsidRPr="00FD63D0" w:rsidP="006F5BC6" w14:paraId="61C449EE" w14:textId="77777777">
            <w:pPr>
              <w:spacing w:after="0"/>
              <w:rPr>
                <w:rFonts w:eastAsia="Times New Roman"/>
                <w:color w:val="000000" w:themeColor="text1"/>
                <w:sz w:val="18"/>
                <w:szCs w:val="18"/>
              </w:rPr>
            </w:pPr>
          </w:p>
        </w:tc>
        <w:tc>
          <w:tcPr>
            <w:tcW w:w="5058" w:type="dxa"/>
            <w:vAlign w:val="bottom"/>
          </w:tcPr>
          <w:p w:rsidR="5B811FC8" w:rsidRPr="00FD63D0" w:rsidP="006F5BC6" w14:paraId="42550853" w14:textId="77777777">
            <w:pPr>
              <w:tabs>
                <w:tab w:val="right" w:leader="dot" w:pos="5760"/>
              </w:tabs>
              <w:spacing w:after="0"/>
              <w:rPr>
                <w:rFonts w:eastAsia="Times New Roman"/>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04" w:type="dxa"/>
            <w:vAlign w:val="bottom"/>
          </w:tcPr>
          <w:p w:rsidR="5B811FC8" w:rsidRPr="00FD63D0" w:rsidP="006F5BC6" w14:paraId="532D4253" w14:textId="099F313F">
            <w:pPr>
              <w:spacing w:after="0"/>
              <w:jc w:val="right"/>
              <w:rPr>
                <w:rFonts w:eastAsia="Times New Roman"/>
                <w:color w:val="808080" w:themeColor="background1" w:themeShade="80"/>
                <w:sz w:val="18"/>
                <w:szCs w:val="18"/>
              </w:rPr>
            </w:pPr>
            <w:r w:rsidRPr="00FD63D0">
              <w:rPr>
                <w:color w:val="808080" w:themeColor="background1" w:themeShade="80"/>
                <w:sz w:val="18"/>
              </w:rPr>
              <w:t>9</w:t>
            </w:r>
            <w:r w:rsidR="009B45D9">
              <w:rPr>
                <w:color w:val="808080" w:themeColor="background1" w:themeShade="80"/>
                <w:sz w:val="18"/>
              </w:rPr>
              <w:t>99</w:t>
            </w:r>
          </w:p>
        </w:tc>
        <w:tc>
          <w:tcPr>
            <w:tcW w:w="2576" w:type="dxa"/>
            <w:vAlign w:val="bottom"/>
          </w:tcPr>
          <w:p w:rsidR="5B811FC8" w:rsidRPr="00FD63D0" w:rsidP="006F5BC6" w14:paraId="0A5652C1" w14:textId="77777777">
            <w:pPr>
              <w:spacing w:after="0"/>
              <w:jc w:val="right"/>
              <w:rPr>
                <w:rFonts w:eastAsia="Times New Roman"/>
                <w:color w:val="808080" w:themeColor="background1" w:themeShade="80"/>
                <w:sz w:val="18"/>
                <w:szCs w:val="18"/>
              </w:rPr>
            </w:pPr>
          </w:p>
        </w:tc>
      </w:tr>
      <w:tr w14:paraId="376BEA7B" w14:textId="77777777" w:rsidTr="008D1901">
        <w:tblPrEx>
          <w:tblW w:w="10260" w:type="dxa"/>
          <w:tblLayout w:type="fixed"/>
          <w:tblLook w:val="04A0"/>
        </w:tblPrEx>
        <w:trPr>
          <w:gridBefore w:val="1"/>
          <w:wBefore w:w="18" w:type="dxa"/>
        </w:trPr>
        <w:tc>
          <w:tcPr>
            <w:tcW w:w="1404" w:type="dxa"/>
            <w:gridSpan w:val="2"/>
          </w:tcPr>
          <w:p w:rsidR="5B811FC8" w:rsidRPr="00FD63D0" w:rsidP="006F5BC6" w14:paraId="3073F1C4" w14:textId="77777777">
            <w:pPr>
              <w:spacing w:after="0"/>
              <w:rPr>
                <w:rFonts w:eastAsia="Times New Roman"/>
                <w:color w:val="000000" w:themeColor="text1"/>
                <w:sz w:val="18"/>
                <w:szCs w:val="18"/>
              </w:rPr>
            </w:pPr>
          </w:p>
        </w:tc>
        <w:tc>
          <w:tcPr>
            <w:tcW w:w="5058" w:type="dxa"/>
            <w:vAlign w:val="bottom"/>
          </w:tcPr>
          <w:p w:rsidR="5B811FC8" w:rsidRPr="00FD63D0" w:rsidP="006F5BC6" w14:paraId="6B0EB781" w14:textId="77777777">
            <w:pPr>
              <w:tabs>
                <w:tab w:val="right" w:leader="dot" w:pos="5760"/>
              </w:tabs>
              <w:spacing w:after="0"/>
              <w:rPr>
                <w:rFonts w:eastAsia="Times New Roman"/>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04" w:type="dxa"/>
            <w:vAlign w:val="bottom"/>
          </w:tcPr>
          <w:p w:rsidR="5B811FC8" w:rsidRPr="00FD63D0" w:rsidP="006F5BC6" w14:paraId="2EA2BEC2" w14:textId="5F88AFE1">
            <w:pPr>
              <w:spacing w:after="0"/>
              <w:jc w:val="right"/>
              <w:rPr>
                <w:rFonts w:eastAsia="Times New Roman"/>
                <w:color w:val="808080" w:themeColor="background1" w:themeShade="80"/>
                <w:sz w:val="18"/>
                <w:szCs w:val="18"/>
              </w:rPr>
            </w:pPr>
            <w:r w:rsidRPr="00FD63D0">
              <w:rPr>
                <w:color w:val="808080" w:themeColor="background1" w:themeShade="80"/>
                <w:sz w:val="18"/>
              </w:rPr>
              <w:t>7</w:t>
            </w:r>
            <w:r w:rsidR="009B45D9">
              <w:rPr>
                <w:color w:val="808080" w:themeColor="background1" w:themeShade="80"/>
                <w:sz w:val="18"/>
              </w:rPr>
              <w:t>77</w:t>
            </w:r>
          </w:p>
        </w:tc>
        <w:tc>
          <w:tcPr>
            <w:tcW w:w="2576" w:type="dxa"/>
            <w:vAlign w:val="bottom"/>
          </w:tcPr>
          <w:p w:rsidR="5B811FC8" w:rsidRPr="00FD63D0" w:rsidP="006F5BC6" w14:paraId="347CEBB9" w14:textId="77777777">
            <w:pPr>
              <w:spacing w:after="0"/>
              <w:jc w:val="right"/>
              <w:rPr>
                <w:rFonts w:eastAsia="Times New Roman"/>
                <w:color w:val="808080" w:themeColor="background1" w:themeShade="80"/>
                <w:sz w:val="18"/>
                <w:szCs w:val="18"/>
              </w:rPr>
            </w:pPr>
          </w:p>
        </w:tc>
      </w:tr>
    </w:tbl>
    <w:p w:rsidR="00AD5A24" w:rsidRPr="00FD63D0" w:rsidP="007C3382" w14:paraId="420F3518" w14:textId="77777777">
      <w:pPr>
        <w:spacing w:after="0"/>
      </w:pPr>
    </w:p>
    <w:tbl>
      <w:tblPr>
        <w:tblW w:w="10260" w:type="dxa"/>
        <w:tblInd w:w="18" w:type="dxa"/>
        <w:tblLook w:val="04A0"/>
      </w:tblPr>
      <w:tblGrid>
        <w:gridCol w:w="1520"/>
        <w:gridCol w:w="8740"/>
      </w:tblGrid>
      <w:tr w14:paraId="0DBFFB88" w14:textId="77777777" w:rsidTr="00727F04">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AD5A24" w:rsidRPr="00FD63D0" w:rsidP="00727F04" w14:paraId="5C74AD56" w14:textId="77777777">
            <w:pPr>
              <w:contextualSpacing/>
              <w:rPr>
                <w:rFonts w:eastAsia="Times New Roman"/>
                <w:b/>
                <w:sz w:val="18"/>
                <w:szCs w:val="18"/>
              </w:rPr>
            </w:pPr>
            <w:r w:rsidRPr="00FD63D0">
              <w:rPr>
                <w:b/>
                <w:sz w:val="18"/>
              </w:rPr>
              <w:t>HardEdit_SX2b.1.</w:t>
            </w:r>
          </w:p>
        </w:tc>
        <w:tc>
          <w:tcPr>
            <w:tcW w:w="8820" w:type="dxa"/>
            <w:tcBorders>
              <w:top w:val="single" w:sz="4" w:space="0" w:color="auto"/>
              <w:left w:val="nil"/>
              <w:bottom w:val="single" w:sz="4" w:space="0" w:color="auto"/>
              <w:right w:val="single" w:sz="4" w:space="0" w:color="auto"/>
            </w:tcBorders>
            <w:hideMark/>
          </w:tcPr>
          <w:p w:rsidR="00D839A0" w:rsidRPr="00FD63D0" w:rsidP="00D839A0" w14:paraId="032AB15C" w14:textId="77777777">
            <w:pPr>
              <w:ind w:left="375" w:hanging="375"/>
              <w:contextualSpacing/>
              <w:rPr>
                <w:rFonts w:eastAsia="Times New Roman" w:cstheme="minorHAnsi"/>
                <w:sz w:val="18"/>
                <w:szCs w:val="18"/>
              </w:rPr>
            </w:pPr>
            <w:r w:rsidRPr="00FD63D0">
              <w:rPr>
                <w:sz w:val="18"/>
              </w:rPr>
              <w:t xml:space="preserve">If replacement term for vagina is the word vagina (SX2b.1. </w:t>
            </w:r>
            <w:r w:rsidRPr="00CC0D8A">
              <w:rPr>
                <w:sz w:val="18"/>
                <w:lang w:val="es-ES"/>
              </w:rPr>
              <w:t>EQ “vagina”), DISPLAY: "</w:t>
            </w:r>
            <w:r w:rsidRPr="00CC0D8A" w:rsidR="00393C24">
              <w:rPr>
                <w:b/>
                <w:bCs/>
                <w:sz w:val="18"/>
                <w:lang w:val="es-ES"/>
              </w:rPr>
              <w:t>ENTREVISTANTE</w:t>
            </w:r>
            <w:r w:rsidRPr="00CC0D8A">
              <w:rPr>
                <w:b/>
                <w:bCs/>
                <w:sz w:val="18"/>
                <w:lang w:val="es-ES"/>
              </w:rPr>
              <w:t>:</w:t>
            </w:r>
            <w:r w:rsidRPr="00CC0D8A">
              <w:rPr>
                <w:sz w:val="18"/>
                <w:lang w:val="es-ES"/>
              </w:rPr>
              <w:t xml:space="preserve"> La palabra dada para remplazar “vagina” es “vagina”. Aclare e ingrese nuevamente la respuesta de la pregunta actual o anterior, según corresponda.” </w:t>
            </w:r>
            <w:r w:rsidRPr="00FD63D0">
              <w:rPr>
                <w:sz w:val="18"/>
              </w:rPr>
              <w:t>Then, go back to SX2b.1.</w:t>
            </w:r>
          </w:p>
          <w:p w:rsidR="00641D8C" w:rsidRPr="00FD63D0" w:rsidP="00727F04" w14:paraId="17E2C63B" w14:textId="77777777">
            <w:pPr>
              <w:ind w:left="375" w:hanging="375"/>
              <w:contextualSpacing/>
              <w:rPr>
                <w:rFonts w:eastAsia="Times New Roman" w:cstheme="minorHAnsi"/>
                <w:sz w:val="18"/>
                <w:szCs w:val="18"/>
              </w:rPr>
            </w:pPr>
          </w:p>
          <w:p w:rsidR="00AD5A24" w:rsidRPr="00FD63D0" w:rsidP="00727F04" w14:paraId="71DB7490" w14:textId="77777777">
            <w:pPr>
              <w:ind w:left="375" w:hanging="375"/>
              <w:contextualSpacing/>
              <w:rPr>
                <w:rFonts w:eastAsia="Times New Roman"/>
                <w:sz w:val="18"/>
                <w:szCs w:val="18"/>
              </w:rPr>
            </w:pPr>
            <w:r w:rsidRPr="00FD63D0">
              <w:rPr>
                <w:sz w:val="18"/>
              </w:rPr>
              <w:t xml:space="preserve">If replacement term for vagina the same as the replacement term for penis (SX2b.1. </w:t>
            </w:r>
            <w:r w:rsidRPr="00CC0D8A">
              <w:rPr>
                <w:sz w:val="18"/>
                <w:lang w:val="es-ES"/>
              </w:rPr>
              <w:t>EQ SX2a.1.), DISPLAY: "</w:t>
            </w:r>
            <w:r w:rsidRPr="00CC0D8A" w:rsidR="00D51DA0">
              <w:rPr>
                <w:bCs/>
                <w:sz w:val="18"/>
                <w:lang w:val="es-ES"/>
              </w:rPr>
              <w:t>DIGA</w:t>
            </w:r>
            <w:r w:rsidRPr="00CC0D8A">
              <w:rPr>
                <w:b/>
                <w:sz w:val="18"/>
                <w:lang w:val="es-ES"/>
              </w:rPr>
              <w:t xml:space="preserve">: </w:t>
            </w:r>
            <w:r w:rsidRPr="00CC0D8A">
              <w:rPr>
                <w:sz w:val="18"/>
                <w:lang w:val="es-ES"/>
              </w:rPr>
              <w:t>Si le entendí correctamente, usted quisiera que yo use la palabra”, [</w:t>
            </w:r>
            <w:r w:rsidRPr="00CC0D8A">
              <w:rPr>
                <w:sz w:val="18"/>
                <w:lang w:val="es-ES"/>
              </w:rPr>
              <w:t>fill</w:t>
            </w:r>
            <w:r w:rsidRPr="00CC0D8A">
              <w:rPr>
                <w:sz w:val="18"/>
                <w:lang w:val="es-ES"/>
              </w:rPr>
              <w:t xml:space="preserve"> </w:t>
            </w:r>
            <w:r w:rsidRPr="00CC0D8A">
              <w:rPr>
                <w:sz w:val="18"/>
                <w:lang w:val="es-ES"/>
              </w:rPr>
              <w:t>with</w:t>
            </w:r>
            <w:r w:rsidRPr="00CC0D8A">
              <w:rPr>
                <w:sz w:val="18"/>
                <w:lang w:val="es-ES"/>
              </w:rPr>
              <w:t xml:space="preserve"> SPECVAGINA], “en lugar de ambos, pene y vagina.  Pero la manera en que nuestras preguntas están escritas requiere que usemos palabras únicas para cada parte del cuerpo, a fin de evitar confusión. Por favor, provea una palabra diferente y única para pene o para vagina.”  </w:t>
            </w:r>
            <w:r w:rsidRPr="00FD63D0">
              <w:rPr>
                <w:sz w:val="18"/>
              </w:rPr>
              <w:t>Then, go back to SX2b.1.</w:t>
            </w:r>
          </w:p>
          <w:p w:rsidR="00AD5A24" w:rsidRPr="00FD63D0" w:rsidP="00727F04" w14:paraId="0B13B2D3" w14:textId="0F9D9621">
            <w:pPr>
              <w:ind w:left="375" w:hanging="375"/>
              <w:contextualSpacing/>
              <w:rPr>
                <w:rFonts w:eastAsia="Times New Roman" w:cstheme="minorHAnsi"/>
                <w:sz w:val="18"/>
                <w:szCs w:val="18"/>
              </w:rPr>
            </w:pPr>
            <w:r w:rsidRPr="00FD63D0">
              <w:rPr>
                <w:sz w:val="18"/>
              </w:rPr>
              <w:t>Else, go to CALC_</w:t>
            </w:r>
            <w:r w:rsidR="00FE599B">
              <w:rPr>
                <w:sz w:val="18"/>
              </w:rPr>
              <w:t>C_</w:t>
            </w:r>
            <w:r w:rsidRPr="00FD63D0">
              <w:rPr>
                <w:sz w:val="18"/>
              </w:rPr>
              <w:t>SPECVAGINA.</w:t>
            </w:r>
          </w:p>
        </w:tc>
      </w:tr>
    </w:tbl>
    <w:p w:rsidR="00BE01F1" w:rsidRPr="00017B10" w:rsidP="00BE01F1" w14:paraId="192150B3" w14:textId="77777777">
      <w:pPr>
        <w:spacing w:after="0"/>
        <w:rPr>
          <w:rFonts w:cstheme="minorHAnsi"/>
        </w:rPr>
      </w:pPr>
    </w:p>
    <w:tbl>
      <w:tblPr>
        <w:tblStyle w:val="TableGrid4"/>
        <w:tblW w:w="10296" w:type="dxa"/>
        <w:tblLook w:val="04A0"/>
      </w:tblPr>
      <w:tblGrid>
        <w:gridCol w:w="2106"/>
        <w:gridCol w:w="3844"/>
        <w:gridCol w:w="4346"/>
      </w:tblGrid>
      <w:tr w14:paraId="70EC763B" w14:textId="77777777" w:rsidTr="00EE583D">
        <w:tblPrEx>
          <w:tblW w:w="10296" w:type="dxa"/>
          <w:tblLook w:val="04A0"/>
        </w:tblPrEx>
        <w:trPr>
          <w:trHeight w:val="521"/>
        </w:trPr>
        <w:tc>
          <w:tcPr>
            <w:tcW w:w="2106" w:type="dxa"/>
          </w:tcPr>
          <w:p w:rsidR="00BE01F1" w:rsidRPr="00017B10" w:rsidP="00EE583D" w14:paraId="2E2190A9" w14:textId="77777777">
            <w:pPr>
              <w:rPr>
                <w:rFonts w:asciiTheme="minorHAnsi" w:hAnsiTheme="minorHAnsi" w:cstheme="minorHAnsi"/>
                <w:b/>
                <w:color w:val="000000" w:themeColor="text1"/>
                <w:sz w:val="18"/>
                <w:szCs w:val="18"/>
              </w:rPr>
            </w:pPr>
            <w:r w:rsidRPr="00017B10">
              <w:rPr>
                <w:rFonts w:asciiTheme="minorHAnsi" w:hAnsiTheme="minorHAnsi" w:cstheme="minorHAnsi"/>
                <w:b/>
                <w:color w:val="000000" w:themeColor="text1"/>
                <w:sz w:val="18"/>
                <w:szCs w:val="18"/>
              </w:rPr>
              <w:t>CALC_C_SPECVAGINA</w:t>
            </w:r>
          </w:p>
          <w:p w:rsidR="00BE01F1" w:rsidRPr="00017B10" w:rsidP="00EE583D" w14:paraId="58B76E9F" w14:textId="77777777">
            <w:pPr>
              <w:rPr>
                <w:rFonts w:asciiTheme="minorHAnsi" w:hAnsiTheme="minorHAnsi" w:cstheme="minorHAnsi"/>
                <w:bCs/>
                <w:color w:val="000000" w:themeColor="text1"/>
                <w:sz w:val="18"/>
                <w:szCs w:val="18"/>
              </w:rPr>
            </w:pPr>
            <w:r w:rsidRPr="00017B10">
              <w:rPr>
                <w:rFonts w:asciiTheme="minorHAnsi" w:hAnsiTheme="minorHAnsi" w:cstheme="minorHAnsi"/>
                <w:bCs/>
                <w:color w:val="000000" w:themeColor="text1"/>
                <w:sz w:val="18"/>
                <w:szCs w:val="18"/>
              </w:rPr>
              <w:t>C_SPECVAGINA</w:t>
            </w:r>
          </w:p>
        </w:tc>
        <w:tc>
          <w:tcPr>
            <w:tcW w:w="3844" w:type="dxa"/>
          </w:tcPr>
          <w:p w:rsidR="00BE01F1" w:rsidRPr="00017B10" w:rsidP="00EE583D" w14:paraId="101BB1B1" w14:textId="77777777">
            <w:pPr>
              <w:rPr>
                <w:rFonts w:asciiTheme="minorHAnsi" w:hAnsiTheme="minorHAnsi" w:cstheme="minorHAnsi"/>
                <w:sz w:val="18"/>
                <w:szCs w:val="18"/>
              </w:rPr>
            </w:pPr>
            <w:r w:rsidRPr="00017B10">
              <w:rPr>
                <w:rFonts w:asciiTheme="minorHAnsi" w:hAnsiTheme="minorHAnsi" w:cstheme="minorHAnsi"/>
                <w:sz w:val="18"/>
                <w:szCs w:val="18"/>
              </w:rPr>
              <w:t>QDS calculated term for “vagina”</w:t>
            </w:r>
          </w:p>
        </w:tc>
        <w:tc>
          <w:tcPr>
            <w:tcW w:w="4346" w:type="dxa"/>
          </w:tcPr>
          <w:p w:rsidR="00BE01F1" w:rsidRPr="00017B10" w:rsidP="00EE583D" w14:paraId="117C844F" w14:textId="77777777">
            <w:pPr>
              <w:rPr>
                <w:rFonts w:asciiTheme="minorHAnsi" w:hAnsiTheme="minorHAnsi" w:cstheme="minorHAnsi"/>
                <w:sz w:val="18"/>
                <w:szCs w:val="18"/>
              </w:rPr>
            </w:pPr>
            <w:r w:rsidRPr="00017B10">
              <w:rPr>
                <w:rFonts w:asciiTheme="minorHAnsi" w:hAnsiTheme="minorHAnsi" w:cstheme="minorHAnsi"/>
                <w:sz w:val="18"/>
                <w:szCs w:val="18"/>
              </w:rPr>
              <w:t>IF(</w:t>
            </w:r>
            <w:r w:rsidRPr="00017B10">
              <w:rPr>
                <w:rFonts w:asciiTheme="minorHAnsi" w:hAnsiTheme="minorHAnsi" w:cstheme="minorHAnsi"/>
                <w:sz w:val="18"/>
                <w:szCs w:val="18"/>
              </w:rPr>
              <w:t>VAGINAALT ^=1 or SPECVAGINA = .DK or SPECVAGINA = .REF, “vagina”, SPECVAGINA)</w:t>
            </w:r>
          </w:p>
        </w:tc>
      </w:tr>
    </w:tbl>
    <w:p w:rsidR="00BE01F1" w:rsidRPr="00017B10" w:rsidP="00BE01F1" w14:paraId="3A80A3BB" w14:textId="77777777">
      <w:pPr>
        <w:spacing w:after="0"/>
        <w:rPr>
          <w:rFonts w:cstheme="minorHAnsi"/>
        </w:rPr>
      </w:pPr>
    </w:p>
    <w:tbl>
      <w:tblPr>
        <w:tblStyle w:val="TableGrid4"/>
        <w:tblW w:w="10255" w:type="dxa"/>
        <w:tblLook w:val="04A0"/>
      </w:tblPr>
      <w:tblGrid>
        <w:gridCol w:w="2261"/>
        <w:gridCol w:w="7994"/>
      </w:tblGrid>
      <w:tr w14:paraId="4A39DC53" w14:textId="77777777" w:rsidTr="00EE583D">
        <w:tblPrEx>
          <w:tblW w:w="10255" w:type="dxa"/>
          <w:tblLook w:val="04A0"/>
        </w:tblPrEx>
        <w:trPr>
          <w:trHeight w:val="521"/>
        </w:trPr>
        <w:tc>
          <w:tcPr>
            <w:tcW w:w="2261" w:type="dxa"/>
          </w:tcPr>
          <w:p w:rsidR="00BE01F1" w:rsidRPr="00FD63D0" w:rsidP="00EE583D" w14:paraId="7415FECB" w14:textId="77777777">
            <w:pPr>
              <w:rPr>
                <w:rFonts w:asciiTheme="minorHAnsi" w:hAnsiTheme="minorHAnsi" w:cstheme="minorHAnsi"/>
                <w:b/>
                <w:color w:val="000000" w:themeColor="text1"/>
                <w:sz w:val="18"/>
                <w:szCs w:val="18"/>
              </w:rPr>
            </w:pPr>
            <w:r w:rsidRPr="00FD63D0">
              <w:rPr>
                <w:rFonts w:asciiTheme="minorHAnsi" w:hAnsiTheme="minorHAnsi" w:cstheme="minorHAnsi"/>
                <w:b/>
                <w:color w:val="000000" w:themeColor="text1"/>
                <w:sz w:val="18"/>
                <w:szCs w:val="18"/>
              </w:rPr>
              <w:t>Check_SX2b</w:t>
            </w:r>
            <w:r w:rsidRPr="00FD63D0">
              <w:rPr>
                <w:rFonts w:asciiTheme="minorHAnsi" w:hAnsiTheme="minorHAnsi" w:cstheme="minorHAnsi"/>
                <w:b/>
                <w:bCs/>
                <w:color w:val="000000" w:themeColor="text1"/>
                <w:sz w:val="18"/>
                <w:szCs w:val="18"/>
              </w:rPr>
              <w:t>.2.</w:t>
            </w:r>
          </w:p>
        </w:tc>
        <w:tc>
          <w:tcPr>
            <w:tcW w:w="7994" w:type="dxa"/>
          </w:tcPr>
          <w:p w:rsidR="00BE01F1" w:rsidRPr="00017B10" w:rsidP="00EE583D" w14:paraId="0ADCA4FD" w14:textId="15B5873D">
            <w:pPr>
              <w:rPr>
                <w:rFonts w:asciiTheme="minorHAnsi" w:hAnsiTheme="minorHAnsi" w:cstheme="minorHAnsi"/>
                <w:sz w:val="18"/>
                <w:szCs w:val="18"/>
              </w:rPr>
            </w:pPr>
            <w:r w:rsidRPr="00017B10">
              <w:rPr>
                <w:rFonts w:asciiTheme="minorHAnsi" w:hAnsiTheme="minorHAnsi" w:cstheme="minorHAnsi"/>
                <w:sz w:val="18"/>
                <w:szCs w:val="18"/>
              </w:rPr>
              <w:t>If R does not have a vagina (SX1a ^= 1), does not request an alternate term (</w:t>
            </w:r>
            <w:r w:rsidR="00FF11C0">
              <w:rPr>
                <w:rFonts w:asciiTheme="minorHAnsi" w:hAnsiTheme="minorHAnsi" w:cstheme="minorHAnsi"/>
                <w:sz w:val="18"/>
                <w:szCs w:val="18"/>
              </w:rPr>
              <w:t>SX2b</w:t>
            </w:r>
            <w:r w:rsidRPr="00017B10" w:rsidR="00FF11C0">
              <w:rPr>
                <w:rFonts w:asciiTheme="minorHAnsi" w:hAnsiTheme="minorHAnsi" w:cstheme="minorHAnsi"/>
                <w:sz w:val="18"/>
                <w:szCs w:val="18"/>
              </w:rPr>
              <w:t xml:space="preserve"> </w:t>
            </w:r>
            <w:r w:rsidRPr="00017B10">
              <w:rPr>
                <w:rFonts w:asciiTheme="minorHAnsi" w:hAnsiTheme="minorHAnsi" w:cstheme="minorHAnsi"/>
                <w:sz w:val="18"/>
                <w:szCs w:val="18"/>
              </w:rPr>
              <w:t>^= 1), or does not answer the prompt for the alternate term (</w:t>
            </w:r>
            <w:r w:rsidR="00FF11C0">
              <w:rPr>
                <w:rFonts w:asciiTheme="minorHAnsi" w:hAnsiTheme="minorHAnsi" w:cstheme="minorHAnsi"/>
                <w:sz w:val="18"/>
                <w:szCs w:val="18"/>
              </w:rPr>
              <w:t>SX2b.1</w:t>
            </w:r>
            <w:r w:rsidRPr="00017B10" w:rsidR="00FF11C0">
              <w:rPr>
                <w:rFonts w:asciiTheme="minorHAnsi" w:hAnsiTheme="minorHAnsi" w:cstheme="minorHAnsi"/>
                <w:sz w:val="18"/>
                <w:szCs w:val="18"/>
              </w:rPr>
              <w:t xml:space="preserve"> </w:t>
            </w:r>
            <w:r w:rsidRPr="00017B10">
              <w:rPr>
                <w:rFonts w:asciiTheme="minorHAnsi" w:hAnsiTheme="minorHAnsi" w:cstheme="minorHAnsi"/>
                <w:sz w:val="18"/>
                <w:szCs w:val="18"/>
              </w:rPr>
              <w:t>= DK OR REF), go to CALC_YOURVAGINA.</w:t>
            </w:r>
          </w:p>
          <w:p w:rsidR="00BE01F1" w:rsidRPr="00FD63D0" w:rsidP="00EE583D" w14:paraId="4DB23F79" w14:textId="77777777">
            <w:pPr>
              <w:rPr>
                <w:rFonts w:asciiTheme="minorHAnsi" w:hAnsiTheme="minorHAnsi" w:cstheme="minorHAnsi"/>
                <w:sz w:val="18"/>
                <w:szCs w:val="18"/>
              </w:rPr>
            </w:pPr>
            <w:r w:rsidRPr="00FD63D0">
              <w:rPr>
                <w:rFonts w:asciiTheme="minorHAnsi" w:hAnsiTheme="minorHAnsi" w:cstheme="minorHAnsi"/>
                <w:sz w:val="18"/>
                <w:szCs w:val="18"/>
              </w:rPr>
              <w:t>Else, go to SX2b.2.</w:t>
            </w:r>
          </w:p>
        </w:tc>
      </w:tr>
    </w:tbl>
    <w:p w:rsidR="00132795" w:rsidRPr="00FD63D0" w:rsidP="00BC0ED9" w14:paraId="28C62E0D" w14:textId="77777777">
      <w:pPr>
        <w:spacing w:after="0"/>
      </w:pPr>
    </w:p>
    <w:tbl>
      <w:tblPr>
        <w:tblW w:w="10278" w:type="dxa"/>
        <w:tblLayout w:type="fixed"/>
        <w:tblLook w:val="04A0"/>
      </w:tblPr>
      <w:tblGrid>
        <w:gridCol w:w="18"/>
        <w:gridCol w:w="1440"/>
        <w:gridCol w:w="4842"/>
        <w:gridCol w:w="1260"/>
        <w:gridCol w:w="2700"/>
        <w:gridCol w:w="18"/>
      </w:tblGrid>
      <w:tr w14:paraId="06FB8412" w14:textId="77777777" w:rsidTr="00081AE7">
        <w:tblPrEx>
          <w:tblW w:w="10278" w:type="dxa"/>
          <w:tblLayout w:type="fixed"/>
          <w:tblLook w:val="04A0"/>
        </w:tblPrEx>
        <w:tc>
          <w:tcPr>
            <w:tcW w:w="1458" w:type="dxa"/>
            <w:gridSpan w:val="2"/>
          </w:tcPr>
          <w:p w:rsidR="00361CFB" w:rsidRPr="00FD63D0" w:rsidP="00081AE7" w14:paraId="55E170A7" w14:textId="77777777">
            <w:pPr>
              <w:contextualSpacing/>
              <w:rPr>
                <w:rFonts w:eastAsia="Times New Roman"/>
                <w:b/>
                <w:color w:val="000000"/>
                <w:sz w:val="18"/>
                <w:szCs w:val="18"/>
              </w:rPr>
            </w:pPr>
            <w:r w:rsidRPr="00FD63D0">
              <w:rPr>
                <w:b/>
                <w:color w:val="000000" w:themeColor="text1"/>
                <w:sz w:val="18"/>
              </w:rPr>
              <w:t>SX2b.2.</w:t>
            </w:r>
          </w:p>
        </w:tc>
        <w:tc>
          <w:tcPr>
            <w:tcW w:w="8820" w:type="dxa"/>
            <w:gridSpan w:val="4"/>
            <w:vAlign w:val="bottom"/>
          </w:tcPr>
          <w:p w:rsidR="00361CFB" w:rsidRPr="00CC0D8A" w:rsidP="00081AE7" w14:paraId="44AB9EE5" w14:textId="700721B6">
            <w:pPr>
              <w:contextualSpacing/>
              <w:rPr>
                <w:rFonts w:eastAsia="Times New Roman"/>
                <w:b/>
                <w:color w:val="000000"/>
                <w:sz w:val="18"/>
                <w:szCs w:val="18"/>
                <w:lang w:val="es-ES"/>
              </w:rPr>
            </w:pPr>
            <w:r w:rsidRPr="00CC0D8A">
              <w:rPr>
                <w:b/>
                <w:bCs/>
                <w:color w:val="000000" w:themeColor="text1"/>
                <w:sz w:val="18"/>
                <w:lang w:val="es-ES"/>
              </w:rPr>
              <w:t>¿</w:t>
            </w:r>
            <w:r w:rsidRPr="00CC0D8A">
              <w:rPr>
                <w:b/>
                <w:bCs/>
                <w:color w:val="000000" w:themeColor="text1"/>
                <w:sz w:val="18"/>
                <w:lang w:val="es-ES"/>
              </w:rPr>
              <w:t>Desea</w:t>
            </w:r>
            <w:r w:rsidRPr="00CC0D8A">
              <w:rPr>
                <w:color w:val="000000" w:themeColor="text1"/>
                <w:sz w:val="18"/>
                <w:lang w:val="es-ES"/>
              </w:rPr>
              <w:t xml:space="preserve"> </w:t>
            </w:r>
            <w:r w:rsidRPr="00CC0D8A">
              <w:rPr>
                <w:b/>
                <w:color w:val="000000" w:themeColor="text1"/>
                <w:sz w:val="18"/>
                <w:lang w:val="es-ES"/>
              </w:rPr>
              <w:t xml:space="preserve">que use </w:t>
            </w:r>
            <w:r w:rsidRPr="00CC0D8A">
              <w:rPr>
                <w:color w:val="000000" w:themeColor="text1"/>
                <w:sz w:val="18"/>
                <w:lang w:val="es-ES"/>
              </w:rPr>
              <w:t>[</w:t>
            </w:r>
            <w:r w:rsidRPr="00CC0D8A">
              <w:rPr>
                <w:color w:val="000000" w:themeColor="text1"/>
                <w:sz w:val="18"/>
                <w:lang w:val="es-ES"/>
              </w:rPr>
              <w:t>fill</w:t>
            </w:r>
            <w:r w:rsidRPr="00CC0D8A">
              <w:rPr>
                <w:color w:val="000000" w:themeColor="text1"/>
                <w:sz w:val="18"/>
                <w:lang w:val="es-ES"/>
              </w:rPr>
              <w:t xml:space="preserve"> </w:t>
            </w:r>
            <w:r w:rsidRPr="00CC0D8A">
              <w:rPr>
                <w:color w:val="000000" w:themeColor="text1"/>
                <w:sz w:val="18"/>
                <w:lang w:val="es-ES"/>
              </w:rPr>
              <w:t>with</w:t>
            </w:r>
            <w:r w:rsidRPr="00CC0D8A">
              <w:rPr>
                <w:color w:val="000000" w:themeColor="text1"/>
                <w:sz w:val="18"/>
                <w:lang w:val="es-ES"/>
              </w:rPr>
              <w:t xml:space="preserve"> vagina </w:t>
            </w:r>
            <w:r w:rsidRPr="00CC0D8A">
              <w:rPr>
                <w:color w:val="000000" w:themeColor="text1"/>
                <w:sz w:val="18"/>
                <w:lang w:val="es-ES"/>
              </w:rPr>
              <w:t>term</w:t>
            </w:r>
            <w:r w:rsidRPr="00CC0D8A">
              <w:rPr>
                <w:color w:val="000000" w:themeColor="text1"/>
                <w:sz w:val="18"/>
                <w:lang w:val="es-ES"/>
              </w:rPr>
              <w:t xml:space="preserve"> (</w:t>
            </w:r>
            <w:r w:rsidRPr="00CC0D8A" w:rsidR="000205FE">
              <w:rPr>
                <w:color w:val="000000" w:themeColor="text1"/>
                <w:sz w:val="18"/>
                <w:lang w:val="es-ES"/>
              </w:rPr>
              <w:t>C_</w:t>
            </w:r>
            <w:r w:rsidRPr="00CC0D8A">
              <w:rPr>
                <w:color w:val="000000" w:themeColor="text1"/>
                <w:sz w:val="18"/>
                <w:lang w:val="es-ES"/>
              </w:rPr>
              <w:t>SPECVAGINA)]</w:t>
            </w:r>
            <w:r w:rsidRPr="00CC0D8A">
              <w:rPr>
                <w:b/>
                <w:color w:val="000000" w:themeColor="text1"/>
                <w:sz w:val="18"/>
                <w:lang w:val="es-ES"/>
              </w:rPr>
              <w:t xml:space="preserve"> para describir las partes de su cuerpo</w:t>
            </w:r>
            <w:r w:rsidRPr="00CC0D8A" w:rsidR="00A253D7">
              <w:rPr>
                <w:b/>
                <w:color w:val="000000"/>
                <w:sz w:val="18"/>
                <w:lang w:val="es-ES"/>
              </w:rPr>
              <w:t xml:space="preserve"> solamente</w:t>
            </w:r>
            <w:r w:rsidRPr="00CC0D8A">
              <w:rPr>
                <w:b/>
                <w:color w:val="000000" w:themeColor="text1"/>
                <w:sz w:val="18"/>
                <w:lang w:val="es-ES"/>
              </w:rPr>
              <w:t xml:space="preserve">, pero usar “vagina” al hablar sobre las partes del cuerpo de otras personas? </w:t>
            </w:r>
            <w:r w:rsidRPr="00CC0D8A">
              <w:rPr>
                <w:b/>
                <w:color w:val="000000" w:themeColor="text1"/>
                <w:sz w:val="18"/>
                <w:lang w:val="es-ES"/>
              </w:rPr>
              <w:t>¿</w:t>
            </w:r>
            <w:r w:rsidRPr="00CC0D8A">
              <w:rPr>
                <w:b/>
                <w:bCs/>
                <w:color w:val="000000" w:themeColor="text1"/>
                <w:sz w:val="18"/>
                <w:lang w:val="es-ES"/>
              </w:rPr>
              <w:t>O desea que</w:t>
            </w:r>
            <w:r w:rsidRPr="00CC0D8A">
              <w:rPr>
                <w:color w:val="000000" w:themeColor="text1"/>
                <w:sz w:val="18"/>
                <w:lang w:val="es-ES"/>
              </w:rPr>
              <w:t xml:space="preserve"> </w:t>
            </w:r>
            <w:r w:rsidRPr="00CC0D8A">
              <w:rPr>
                <w:b/>
                <w:color w:val="000000" w:themeColor="text1"/>
                <w:sz w:val="18"/>
                <w:lang w:val="es-ES"/>
              </w:rPr>
              <w:t xml:space="preserve">use </w:t>
            </w:r>
            <w:r w:rsidRPr="00CC0D8A">
              <w:rPr>
                <w:color w:val="000000" w:themeColor="text1"/>
                <w:sz w:val="18"/>
                <w:lang w:val="es-ES"/>
              </w:rPr>
              <w:t>[</w:t>
            </w:r>
            <w:r w:rsidRPr="00CC0D8A">
              <w:rPr>
                <w:color w:val="000000" w:themeColor="text1"/>
                <w:sz w:val="18"/>
                <w:lang w:val="es-ES"/>
              </w:rPr>
              <w:t>fill</w:t>
            </w:r>
            <w:r w:rsidRPr="00CC0D8A">
              <w:rPr>
                <w:color w:val="000000" w:themeColor="text1"/>
                <w:sz w:val="18"/>
                <w:lang w:val="es-ES"/>
              </w:rPr>
              <w:t xml:space="preserve"> </w:t>
            </w:r>
            <w:r w:rsidRPr="00CC0D8A">
              <w:rPr>
                <w:color w:val="000000" w:themeColor="text1"/>
                <w:sz w:val="18"/>
                <w:lang w:val="es-ES"/>
              </w:rPr>
              <w:t>with</w:t>
            </w:r>
            <w:r w:rsidRPr="00CC0D8A">
              <w:rPr>
                <w:color w:val="000000" w:themeColor="text1"/>
                <w:sz w:val="18"/>
                <w:lang w:val="es-ES"/>
              </w:rPr>
              <w:t xml:space="preserve"> Vagina </w:t>
            </w:r>
            <w:r w:rsidRPr="00CC0D8A">
              <w:rPr>
                <w:color w:val="000000" w:themeColor="text1"/>
                <w:sz w:val="18"/>
                <w:lang w:val="es-ES"/>
              </w:rPr>
              <w:t>term</w:t>
            </w:r>
            <w:r w:rsidRPr="00CC0D8A">
              <w:rPr>
                <w:color w:val="000000" w:themeColor="text1"/>
                <w:sz w:val="18"/>
                <w:lang w:val="es-ES"/>
              </w:rPr>
              <w:t xml:space="preserve"> (</w:t>
            </w:r>
            <w:r w:rsidRPr="00CC0D8A" w:rsidR="000205FE">
              <w:rPr>
                <w:color w:val="000000" w:themeColor="text1"/>
                <w:sz w:val="18"/>
                <w:lang w:val="es-ES"/>
              </w:rPr>
              <w:t>C_</w:t>
            </w:r>
            <w:r w:rsidRPr="00CC0D8A">
              <w:rPr>
                <w:color w:val="000000" w:themeColor="text1"/>
                <w:sz w:val="18"/>
                <w:lang w:val="es-ES"/>
              </w:rPr>
              <w:t>SPECVAGINA}]</w:t>
            </w:r>
            <w:r w:rsidRPr="00CC0D8A">
              <w:rPr>
                <w:b/>
                <w:color w:val="000000" w:themeColor="text1"/>
                <w:sz w:val="18"/>
                <w:lang w:val="es-ES"/>
              </w:rPr>
              <w:t xml:space="preserve"> para describir las partes de su cuerpo </w:t>
            </w:r>
            <w:r w:rsidRPr="00CC0D8A">
              <w:rPr>
                <w:b/>
                <w:color w:val="000000" w:themeColor="text1"/>
                <w:sz w:val="18"/>
                <w:u w:val="single"/>
                <w:lang w:val="es-ES"/>
              </w:rPr>
              <w:t>Y</w:t>
            </w:r>
            <w:r w:rsidRPr="00CC0D8A">
              <w:rPr>
                <w:b/>
                <w:color w:val="000000" w:themeColor="text1"/>
                <w:sz w:val="18"/>
                <w:lang w:val="es-ES"/>
              </w:rPr>
              <w:t xml:space="preserve"> las partes del cuerpo de otras personas?</w:t>
            </w:r>
          </w:p>
        </w:tc>
      </w:tr>
      <w:tr w14:paraId="4117E299" w14:textId="77777777" w:rsidTr="00DC366B">
        <w:tblPrEx>
          <w:tblW w:w="10278" w:type="dxa"/>
          <w:tblLayout w:type="fixed"/>
          <w:tblLook w:val="04A0"/>
        </w:tblPrEx>
        <w:trPr>
          <w:gridBefore w:val="1"/>
          <w:gridAfter w:val="1"/>
          <w:wBefore w:w="18" w:type="dxa"/>
          <w:wAfter w:w="18" w:type="dxa"/>
        </w:trPr>
        <w:tc>
          <w:tcPr>
            <w:tcW w:w="1440" w:type="dxa"/>
          </w:tcPr>
          <w:p w:rsidR="00DC366B" w:rsidRPr="00FD63D0" w:rsidP="00081AE7" w14:paraId="7A0667F3" w14:textId="77777777">
            <w:pPr>
              <w:contextualSpacing/>
              <w:rPr>
                <w:rFonts w:eastAsia="Times New Roman" w:cstheme="minorHAnsi"/>
                <w:color w:val="000000"/>
                <w:sz w:val="18"/>
                <w:szCs w:val="18"/>
              </w:rPr>
            </w:pPr>
            <w:r w:rsidRPr="00FD63D0">
              <w:rPr>
                <w:color w:val="000000"/>
                <w:sz w:val="18"/>
              </w:rPr>
              <w:t>VAGINASCOPE</w:t>
            </w:r>
          </w:p>
        </w:tc>
        <w:tc>
          <w:tcPr>
            <w:tcW w:w="4842" w:type="dxa"/>
            <w:vAlign w:val="bottom"/>
          </w:tcPr>
          <w:p w:rsidR="00DC366B" w:rsidRPr="00FD63D0" w:rsidP="00081AE7" w14:paraId="62CEC512" w14:textId="77777777">
            <w:pPr>
              <w:tabs>
                <w:tab w:val="right" w:leader="dot" w:pos="5760"/>
              </w:tabs>
              <w:contextualSpacing/>
              <w:rPr>
                <w:rFonts w:eastAsia="Times New Roman" w:cstheme="minorHAnsi"/>
                <w:color w:val="000000"/>
                <w:sz w:val="18"/>
                <w:szCs w:val="18"/>
              </w:rPr>
            </w:pPr>
            <w:r w:rsidRPr="00FD63D0">
              <w:rPr>
                <w:color w:val="000000"/>
                <w:sz w:val="18"/>
              </w:rPr>
              <w:t>Scope of vagina term replacement</w:t>
            </w:r>
          </w:p>
        </w:tc>
        <w:tc>
          <w:tcPr>
            <w:tcW w:w="1260" w:type="dxa"/>
            <w:vAlign w:val="bottom"/>
          </w:tcPr>
          <w:p w:rsidR="00DC366B" w:rsidRPr="00FD63D0" w:rsidP="00081AE7" w14:paraId="316B1DAE" w14:textId="77777777">
            <w:pPr>
              <w:contextualSpacing/>
              <w:jc w:val="right"/>
              <w:rPr>
                <w:rFonts w:eastAsia="Times New Roman" w:cstheme="minorHAnsi"/>
                <w:bCs/>
                <w:color w:val="000000"/>
                <w:sz w:val="18"/>
                <w:szCs w:val="18"/>
              </w:rPr>
            </w:pPr>
          </w:p>
        </w:tc>
        <w:tc>
          <w:tcPr>
            <w:tcW w:w="2700" w:type="dxa"/>
            <w:vAlign w:val="bottom"/>
          </w:tcPr>
          <w:p w:rsidR="00DC366B" w:rsidRPr="00FD63D0" w:rsidP="00081AE7" w14:paraId="755E6364" w14:textId="77777777">
            <w:pPr>
              <w:contextualSpacing/>
              <w:jc w:val="right"/>
              <w:rPr>
                <w:rFonts w:eastAsia="Times New Roman" w:cstheme="minorHAnsi"/>
                <w:bCs/>
                <w:color w:val="000000"/>
                <w:sz w:val="18"/>
                <w:szCs w:val="18"/>
              </w:rPr>
            </w:pPr>
          </w:p>
        </w:tc>
      </w:tr>
      <w:tr w14:paraId="622A1093" w14:textId="77777777" w:rsidTr="00DC366B">
        <w:tblPrEx>
          <w:tblW w:w="10278" w:type="dxa"/>
          <w:tblLayout w:type="fixed"/>
          <w:tblLook w:val="04A0"/>
        </w:tblPrEx>
        <w:trPr>
          <w:gridBefore w:val="1"/>
          <w:gridAfter w:val="1"/>
          <w:wBefore w:w="18" w:type="dxa"/>
          <w:wAfter w:w="18" w:type="dxa"/>
        </w:trPr>
        <w:tc>
          <w:tcPr>
            <w:tcW w:w="1440" w:type="dxa"/>
          </w:tcPr>
          <w:p w:rsidR="00DC366B" w:rsidRPr="00FD63D0" w:rsidP="00081AE7" w14:paraId="4C5CD761" w14:textId="77777777">
            <w:pPr>
              <w:contextualSpacing/>
              <w:rPr>
                <w:rFonts w:eastAsia="Times New Roman" w:cstheme="minorHAnsi"/>
                <w:color w:val="000000"/>
                <w:sz w:val="18"/>
                <w:szCs w:val="18"/>
              </w:rPr>
            </w:pPr>
          </w:p>
        </w:tc>
        <w:tc>
          <w:tcPr>
            <w:tcW w:w="4842" w:type="dxa"/>
            <w:vAlign w:val="bottom"/>
          </w:tcPr>
          <w:p w:rsidR="00DC366B" w:rsidRPr="00CC0D8A" w:rsidP="00081AE7" w14:paraId="20BF8F3D" w14:textId="3C0362D8">
            <w:pPr>
              <w:tabs>
                <w:tab w:val="right" w:leader="dot" w:pos="5760"/>
              </w:tabs>
              <w:contextualSpacing/>
              <w:rPr>
                <w:rFonts w:eastAsia="Times New Roman" w:cstheme="minorHAnsi"/>
                <w:color w:val="000000"/>
                <w:sz w:val="18"/>
                <w:szCs w:val="18"/>
                <w:lang w:val="es-ES"/>
              </w:rPr>
            </w:pPr>
            <w:r w:rsidRPr="00CC0D8A">
              <w:rPr>
                <w:color w:val="000000"/>
                <w:sz w:val="18"/>
                <w:lang w:val="es-ES"/>
              </w:rPr>
              <w:t>Use [</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vagina </w:t>
            </w:r>
            <w:r w:rsidRPr="00CC0D8A">
              <w:rPr>
                <w:color w:val="000000"/>
                <w:sz w:val="18"/>
                <w:lang w:val="es-ES"/>
              </w:rPr>
              <w:t>term</w:t>
            </w:r>
            <w:r w:rsidRPr="00CC0D8A">
              <w:rPr>
                <w:color w:val="000000"/>
                <w:sz w:val="18"/>
                <w:lang w:val="es-ES"/>
              </w:rPr>
              <w:t xml:space="preserve"> (</w:t>
            </w:r>
            <w:r w:rsidRPr="00CC0D8A" w:rsidR="000205FE">
              <w:rPr>
                <w:color w:val="000000"/>
                <w:sz w:val="18"/>
                <w:lang w:val="es-ES"/>
              </w:rPr>
              <w:t>C_</w:t>
            </w:r>
            <w:r w:rsidRPr="00CC0D8A">
              <w:rPr>
                <w:color w:val="000000"/>
                <w:sz w:val="18"/>
                <w:lang w:val="es-ES"/>
              </w:rPr>
              <w:t xml:space="preserve">SPECVAGINA)] </w:t>
            </w:r>
            <w:r w:rsidRPr="00CC0D8A" w:rsidR="00B21B4B">
              <w:rPr>
                <w:color w:val="000000"/>
                <w:sz w:val="18"/>
                <w:lang w:val="es-ES"/>
              </w:rPr>
              <w:t>solamente para describir las partes de mi cuerpo</w:t>
            </w:r>
            <w:r w:rsidRPr="00CC0D8A">
              <w:rPr>
                <w:color w:val="000000"/>
                <w:sz w:val="18"/>
                <w:lang w:val="es-ES"/>
              </w:rPr>
              <w:tab/>
            </w:r>
          </w:p>
        </w:tc>
        <w:tc>
          <w:tcPr>
            <w:tcW w:w="1260" w:type="dxa"/>
            <w:vAlign w:val="bottom"/>
          </w:tcPr>
          <w:p w:rsidR="00DC366B" w:rsidRPr="00FD63D0" w:rsidP="00081AE7" w14:paraId="6FE6D952" w14:textId="77777777">
            <w:pPr>
              <w:contextualSpacing/>
              <w:jc w:val="right"/>
              <w:rPr>
                <w:rFonts w:eastAsia="Times New Roman" w:cstheme="minorHAnsi"/>
                <w:bCs/>
                <w:color w:val="000000"/>
                <w:sz w:val="18"/>
                <w:szCs w:val="18"/>
              </w:rPr>
            </w:pPr>
            <w:r w:rsidRPr="00FD63D0">
              <w:rPr>
                <w:color w:val="000000"/>
                <w:sz w:val="18"/>
              </w:rPr>
              <w:t>0</w:t>
            </w:r>
          </w:p>
        </w:tc>
        <w:tc>
          <w:tcPr>
            <w:tcW w:w="2700" w:type="dxa"/>
            <w:vAlign w:val="bottom"/>
          </w:tcPr>
          <w:p w:rsidR="00DC366B" w:rsidRPr="00FD63D0" w:rsidP="00081AE7" w14:paraId="062C078B" w14:textId="77777777">
            <w:pPr>
              <w:contextualSpacing/>
              <w:jc w:val="right"/>
              <w:rPr>
                <w:rFonts w:eastAsia="Times New Roman" w:cstheme="minorHAnsi"/>
                <w:bCs/>
                <w:color w:val="000000"/>
                <w:sz w:val="18"/>
                <w:szCs w:val="18"/>
              </w:rPr>
            </w:pPr>
          </w:p>
        </w:tc>
      </w:tr>
      <w:tr w14:paraId="39267CD1" w14:textId="77777777" w:rsidTr="00DC366B">
        <w:tblPrEx>
          <w:tblW w:w="10278" w:type="dxa"/>
          <w:tblLayout w:type="fixed"/>
          <w:tblLook w:val="04A0"/>
        </w:tblPrEx>
        <w:trPr>
          <w:gridBefore w:val="1"/>
          <w:gridAfter w:val="1"/>
          <w:wBefore w:w="18" w:type="dxa"/>
          <w:wAfter w:w="18" w:type="dxa"/>
        </w:trPr>
        <w:tc>
          <w:tcPr>
            <w:tcW w:w="1440" w:type="dxa"/>
          </w:tcPr>
          <w:p w:rsidR="00DC366B" w:rsidRPr="00FD63D0" w:rsidP="00081AE7" w14:paraId="02CAB045" w14:textId="77777777">
            <w:pPr>
              <w:contextualSpacing/>
              <w:rPr>
                <w:rFonts w:eastAsia="Times New Roman" w:cstheme="minorHAnsi"/>
                <w:color w:val="000000"/>
                <w:sz w:val="18"/>
                <w:szCs w:val="18"/>
              </w:rPr>
            </w:pPr>
          </w:p>
        </w:tc>
        <w:tc>
          <w:tcPr>
            <w:tcW w:w="4842" w:type="dxa"/>
            <w:vAlign w:val="bottom"/>
          </w:tcPr>
          <w:p w:rsidR="00DC366B" w:rsidRPr="00CC0D8A" w:rsidP="00081AE7" w14:paraId="34D90AE1" w14:textId="5FDD94E1">
            <w:pPr>
              <w:tabs>
                <w:tab w:val="right" w:leader="dot" w:pos="5760"/>
              </w:tabs>
              <w:contextualSpacing/>
              <w:rPr>
                <w:rFonts w:eastAsia="Times New Roman" w:cstheme="minorHAnsi"/>
                <w:color w:val="000000"/>
                <w:sz w:val="18"/>
                <w:szCs w:val="18"/>
                <w:lang w:val="es-ES"/>
              </w:rPr>
            </w:pPr>
            <w:r w:rsidRPr="00CC0D8A">
              <w:rPr>
                <w:color w:val="000000"/>
                <w:sz w:val="18"/>
                <w:lang w:val="es-ES"/>
              </w:rPr>
              <w:t>Use [</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vagina </w:t>
            </w:r>
            <w:r w:rsidRPr="00CC0D8A">
              <w:rPr>
                <w:color w:val="000000"/>
                <w:sz w:val="18"/>
                <w:lang w:val="es-ES"/>
              </w:rPr>
              <w:t>term</w:t>
            </w:r>
            <w:r w:rsidRPr="00CC0D8A">
              <w:rPr>
                <w:color w:val="000000"/>
                <w:sz w:val="18"/>
                <w:lang w:val="es-ES"/>
              </w:rPr>
              <w:t xml:space="preserve"> (</w:t>
            </w:r>
            <w:r w:rsidRPr="00CC0D8A" w:rsidR="000205FE">
              <w:rPr>
                <w:color w:val="000000"/>
                <w:sz w:val="18"/>
                <w:lang w:val="es-ES"/>
              </w:rPr>
              <w:t>C_</w:t>
            </w:r>
            <w:r w:rsidRPr="00CC0D8A">
              <w:rPr>
                <w:color w:val="000000"/>
                <w:sz w:val="18"/>
                <w:lang w:val="es-ES"/>
              </w:rPr>
              <w:t xml:space="preserve">SPECVAGINA)] </w:t>
            </w:r>
            <w:r w:rsidRPr="00CC0D8A" w:rsidR="00B21B4B">
              <w:rPr>
                <w:color w:val="000000"/>
                <w:sz w:val="18"/>
                <w:lang w:val="es-ES"/>
              </w:rPr>
              <w:t>para describir las partes de mi cuerpo Y las partes del cuerpo de otras personas…</w:t>
            </w:r>
          </w:p>
        </w:tc>
        <w:tc>
          <w:tcPr>
            <w:tcW w:w="1260" w:type="dxa"/>
            <w:vAlign w:val="bottom"/>
          </w:tcPr>
          <w:p w:rsidR="00DC366B" w:rsidRPr="00FD63D0" w:rsidP="00081AE7" w14:paraId="05831BFB" w14:textId="77777777">
            <w:pPr>
              <w:contextualSpacing/>
              <w:jc w:val="right"/>
              <w:rPr>
                <w:rFonts w:eastAsia="Times New Roman" w:cstheme="minorHAnsi"/>
                <w:bCs/>
                <w:color w:val="000000"/>
                <w:sz w:val="18"/>
                <w:szCs w:val="18"/>
              </w:rPr>
            </w:pPr>
            <w:r w:rsidRPr="00FD63D0">
              <w:rPr>
                <w:color w:val="000000"/>
                <w:sz w:val="18"/>
              </w:rPr>
              <w:t>1</w:t>
            </w:r>
          </w:p>
        </w:tc>
        <w:tc>
          <w:tcPr>
            <w:tcW w:w="2700" w:type="dxa"/>
            <w:vAlign w:val="bottom"/>
          </w:tcPr>
          <w:p w:rsidR="00DC366B" w:rsidRPr="00FD63D0" w:rsidP="00081AE7" w14:paraId="11D5262E" w14:textId="77777777">
            <w:pPr>
              <w:contextualSpacing/>
              <w:jc w:val="right"/>
              <w:rPr>
                <w:rFonts w:eastAsia="Times New Roman" w:cstheme="minorHAnsi"/>
                <w:bCs/>
                <w:color w:val="000000"/>
                <w:sz w:val="18"/>
                <w:szCs w:val="18"/>
              </w:rPr>
            </w:pPr>
          </w:p>
        </w:tc>
      </w:tr>
      <w:tr w14:paraId="0636BD31" w14:textId="77777777" w:rsidTr="00DC366B">
        <w:tblPrEx>
          <w:tblW w:w="10278" w:type="dxa"/>
          <w:tblLayout w:type="fixed"/>
          <w:tblLook w:val="04A0"/>
        </w:tblPrEx>
        <w:trPr>
          <w:gridBefore w:val="1"/>
          <w:gridAfter w:val="1"/>
          <w:wBefore w:w="18" w:type="dxa"/>
          <w:wAfter w:w="18" w:type="dxa"/>
        </w:trPr>
        <w:tc>
          <w:tcPr>
            <w:tcW w:w="1440" w:type="dxa"/>
          </w:tcPr>
          <w:p w:rsidR="00DC366B" w:rsidRPr="00FD63D0" w:rsidP="00081AE7" w14:paraId="148F2A0E" w14:textId="77777777">
            <w:pPr>
              <w:contextualSpacing/>
              <w:rPr>
                <w:rFonts w:eastAsia="Times New Roman" w:cstheme="minorHAnsi"/>
                <w:color w:val="000000"/>
                <w:sz w:val="18"/>
                <w:szCs w:val="18"/>
              </w:rPr>
            </w:pPr>
          </w:p>
        </w:tc>
        <w:tc>
          <w:tcPr>
            <w:tcW w:w="4842" w:type="dxa"/>
            <w:vAlign w:val="bottom"/>
          </w:tcPr>
          <w:p w:rsidR="00DC366B" w:rsidRPr="00FD63D0" w:rsidP="00081AE7" w14:paraId="534D238A"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DC366B" w:rsidRPr="00FD63D0" w:rsidP="00081AE7" w14:paraId="515957C6"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vAlign w:val="bottom"/>
          </w:tcPr>
          <w:p w:rsidR="00DC366B" w:rsidRPr="00FD63D0" w:rsidP="00081AE7" w14:paraId="6B891D52" w14:textId="77777777">
            <w:pPr>
              <w:contextualSpacing/>
              <w:jc w:val="right"/>
              <w:rPr>
                <w:color w:val="808080" w:themeColor="background1" w:themeShade="80"/>
                <w:sz w:val="18"/>
              </w:rPr>
            </w:pPr>
          </w:p>
        </w:tc>
      </w:tr>
      <w:tr w14:paraId="58029829" w14:textId="77777777" w:rsidTr="00DC366B">
        <w:tblPrEx>
          <w:tblW w:w="10278" w:type="dxa"/>
          <w:tblLayout w:type="fixed"/>
          <w:tblLook w:val="04A0"/>
        </w:tblPrEx>
        <w:trPr>
          <w:gridBefore w:val="1"/>
          <w:gridAfter w:val="1"/>
          <w:wBefore w:w="18" w:type="dxa"/>
          <w:wAfter w:w="18" w:type="dxa"/>
        </w:trPr>
        <w:tc>
          <w:tcPr>
            <w:tcW w:w="1440" w:type="dxa"/>
          </w:tcPr>
          <w:p w:rsidR="00DC366B" w:rsidRPr="00FD63D0" w:rsidP="00081AE7" w14:paraId="7D04B193" w14:textId="77777777">
            <w:pPr>
              <w:contextualSpacing/>
              <w:rPr>
                <w:rFonts w:eastAsia="Times New Roman" w:cstheme="minorHAnsi"/>
                <w:color w:val="000000"/>
                <w:sz w:val="18"/>
                <w:szCs w:val="18"/>
              </w:rPr>
            </w:pPr>
          </w:p>
        </w:tc>
        <w:tc>
          <w:tcPr>
            <w:tcW w:w="4842" w:type="dxa"/>
            <w:vAlign w:val="bottom"/>
          </w:tcPr>
          <w:p w:rsidR="00DC366B" w:rsidRPr="00FD63D0" w:rsidP="00081AE7" w14:paraId="381D5E1F"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DC366B" w:rsidRPr="00FD63D0" w:rsidP="00081AE7" w14:paraId="59B09FB4"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vAlign w:val="bottom"/>
          </w:tcPr>
          <w:p w:rsidR="00DC366B" w:rsidRPr="00FD63D0" w:rsidP="00081AE7" w14:paraId="67EBB16D" w14:textId="77777777">
            <w:pPr>
              <w:contextualSpacing/>
              <w:jc w:val="right"/>
              <w:rPr>
                <w:color w:val="808080" w:themeColor="background1" w:themeShade="80"/>
                <w:sz w:val="18"/>
              </w:rPr>
            </w:pPr>
          </w:p>
        </w:tc>
      </w:tr>
    </w:tbl>
    <w:p w:rsidR="000205FE" w:rsidRPr="00FD63D0" w:rsidP="000205FE" w14:paraId="76943681" w14:textId="77777777">
      <w:pPr>
        <w:spacing w:after="0"/>
        <w:rPr>
          <w:rFonts w:cstheme="minorHAnsi"/>
        </w:rPr>
      </w:pPr>
    </w:p>
    <w:tbl>
      <w:tblPr>
        <w:tblStyle w:val="TableGrid4"/>
        <w:tblW w:w="0" w:type="auto"/>
        <w:tblLook w:val="04A0"/>
      </w:tblPr>
      <w:tblGrid>
        <w:gridCol w:w="2184"/>
        <w:gridCol w:w="3670"/>
        <w:gridCol w:w="4216"/>
      </w:tblGrid>
      <w:tr w14:paraId="16A6388A" w14:textId="77777777" w:rsidTr="00EE583D">
        <w:tblPrEx>
          <w:tblW w:w="0" w:type="auto"/>
          <w:tblLook w:val="04A0"/>
        </w:tblPrEx>
        <w:trPr>
          <w:trHeight w:val="332"/>
        </w:trPr>
        <w:tc>
          <w:tcPr>
            <w:tcW w:w="2184" w:type="dxa"/>
          </w:tcPr>
          <w:p w:rsidR="000205FE" w:rsidRPr="00FD63D0" w:rsidP="00EE583D" w14:paraId="2EFBFC5C" w14:textId="77777777">
            <w:pPr>
              <w:rPr>
                <w:rFonts w:asciiTheme="minorHAnsi" w:hAnsiTheme="minorHAnsi" w:cstheme="minorHAnsi"/>
                <w:b/>
                <w:bCs/>
                <w:color w:val="000000" w:themeColor="text1"/>
                <w:sz w:val="18"/>
                <w:szCs w:val="18"/>
              </w:rPr>
            </w:pPr>
            <w:r w:rsidRPr="00FD63D0">
              <w:rPr>
                <w:rFonts w:asciiTheme="minorHAnsi" w:hAnsiTheme="minorHAnsi" w:cstheme="minorHAnsi"/>
                <w:b/>
                <w:bCs/>
                <w:color w:val="000000" w:themeColor="text1"/>
                <w:sz w:val="18"/>
                <w:szCs w:val="18"/>
              </w:rPr>
              <w:t>CALC_YOURVAGINA</w:t>
            </w:r>
          </w:p>
          <w:p w:rsidR="000205FE" w:rsidRPr="00FD63D0" w:rsidP="00EE583D" w14:paraId="140D14E4" w14:textId="77777777">
            <w:pPr>
              <w:rPr>
                <w:rFonts w:asciiTheme="minorHAnsi" w:hAnsiTheme="minorHAnsi" w:cstheme="minorHAnsi"/>
                <w:color w:val="000000" w:themeColor="text1"/>
                <w:sz w:val="18"/>
                <w:szCs w:val="18"/>
              </w:rPr>
            </w:pPr>
            <w:r w:rsidRPr="00FD63D0">
              <w:rPr>
                <w:rFonts w:asciiTheme="minorHAnsi" w:hAnsiTheme="minorHAnsi" w:cstheme="minorHAnsi"/>
                <w:color w:val="000000" w:themeColor="text1"/>
                <w:sz w:val="18"/>
                <w:szCs w:val="18"/>
              </w:rPr>
              <w:t>YOURVAGINA</w:t>
            </w:r>
          </w:p>
        </w:tc>
        <w:tc>
          <w:tcPr>
            <w:tcW w:w="3670" w:type="dxa"/>
          </w:tcPr>
          <w:p w:rsidR="000205FE" w:rsidRPr="00017B10" w:rsidP="00EE583D" w14:paraId="54E71C89" w14:textId="77777777">
            <w:pPr>
              <w:rPr>
                <w:rFonts w:eastAsia="Calibri" w:asciiTheme="minorHAnsi" w:hAnsiTheme="minorHAnsi" w:cstheme="minorHAnsi"/>
                <w:color w:val="000000" w:themeColor="text1"/>
                <w:sz w:val="18"/>
                <w:szCs w:val="18"/>
              </w:rPr>
            </w:pPr>
            <w:r w:rsidRPr="00017B10">
              <w:rPr>
                <w:rFonts w:asciiTheme="minorHAnsi" w:hAnsiTheme="minorHAnsi" w:cstheme="minorHAnsi"/>
                <w:sz w:val="18"/>
                <w:szCs w:val="18"/>
              </w:rPr>
              <w:t>QDS calculated term for the respondent’s “vagina”</w:t>
            </w:r>
          </w:p>
        </w:tc>
        <w:tc>
          <w:tcPr>
            <w:tcW w:w="4216" w:type="dxa"/>
          </w:tcPr>
          <w:p w:rsidR="000205FE" w:rsidRPr="00017B10" w:rsidP="00EE583D" w14:paraId="413E85F7" w14:textId="01E509E8">
            <w:pPr>
              <w:rPr>
                <w:rFonts w:eastAsia="Calibri" w:asciiTheme="minorHAnsi" w:hAnsiTheme="minorHAnsi" w:cstheme="minorHAnsi"/>
                <w:color w:val="000000" w:themeColor="text1"/>
                <w:sz w:val="18"/>
                <w:szCs w:val="18"/>
              </w:rPr>
            </w:pPr>
            <w:r w:rsidRPr="00017B10">
              <w:rPr>
                <w:rFonts w:eastAsia="Calibri" w:asciiTheme="minorHAnsi" w:hAnsiTheme="minorHAnsi" w:cstheme="minorHAnsi"/>
                <w:color w:val="000000" w:themeColor="text1"/>
                <w:sz w:val="18"/>
                <w:szCs w:val="18"/>
              </w:rPr>
              <w:t>If(</w:t>
            </w:r>
            <w:r w:rsidRPr="00017B10">
              <w:rPr>
                <w:rFonts w:eastAsia="Calibri" w:asciiTheme="minorHAnsi" w:hAnsiTheme="minorHAnsi" w:cstheme="minorHAnsi"/>
                <w:color w:val="000000" w:themeColor="text1"/>
                <w:sz w:val="18"/>
                <w:szCs w:val="18"/>
              </w:rPr>
              <w:t>VAGINA EQ 1, C_SPECVAGINA</w:t>
            </w:r>
            <w:r w:rsidR="005F39F7">
              <w:rPr>
                <w:rFonts w:eastAsia="Calibri" w:asciiTheme="minorHAnsi" w:hAnsiTheme="minorHAnsi" w:cstheme="minorHAnsi"/>
                <w:color w:val="000000" w:themeColor="text1"/>
                <w:sz w:val="18"/>
                <w:szCs w:val="18"/>
              </w:rPr>
              <w:t>,</w:t>
            </w:r>
            <w:r w:rsidR="00D5723A">
              <w:rPr>
                <w:rFonts w:eastAsia="Calibri" w:asciiTheme="minorHAnsi" w:hAnsiTheme="minorHAnsi" w:cstheme="minorHAnsi"/>
                <w:color w:val="000000" w:themeColor="text1"/>
                <w:sz w:val="18"/>
                <w:szCs w:val="18"/>
              </w:rPr>
              <w:t xml:space="preserve"> “Not applicable”</w:t>
            </w:r>
            <w:r w:rsidRPr="00017B10">
              <w:rPr>
                <w:rFonts w:eastAsia="Calibri" w:asciiTheme="minorHAnsi" w:hAnsiTheme="minorHAnsi" w:cstheme="minorHAnsi"/>
                <w:color w:val="000000" w:themeColor="text1"/>
                <w:sz w:val="18"/>
                <w:szCs w:val="18"/>
              </w:rPr>
              <w:t>)</w:t>
            </w:r>
          </w:p>
        </w:tc>
      </w:tr>
    </w:tbl>
    <w:p w:rsidR="000205FE" w:rsidRPr="00017B10" w:rsidP="000205FE" w14:paraId="01D3B784" w14:textId="77777777">
      <w:pPr>
        <w:spacing w:after="0"/>
        <w:rPr>
          <w:rFonts w:cstheme="minorHAnsi"/>
        </w:rPr>
      </w:pPr>
    </w:p>
    <w:tbl>
      <w:tblPr>
        <w:tblStyle w:val="TableGrid4"/>
        <w:tblW w:w="0" w:type="auto"/>
        <w:tblLook w:val="04A0"/>
      </w:tblPr>
      <w:tblGrid>
        <w:gridCol w:w="2187"/>
        <w:gridCol w:w="3635"/>
        <w:gridCol w:w="4248"/>
      </w:tblGrid>
      <w:tr w14:paraId="6140A7F4" w14:textId="77777777" w:rsidTr="00EE583D">
        <w:tblPrEx>
          <w:tblW w:w="0" w:type="auto"/>
          <w:tblLook w:val="04A0"/>
        </w:tblPrEx>
        <w:trPr>
          <w:trHeight w:val="287"/>
        </w:trPr>
        <w:tc>
          <w:tcPr>
            <w:tcW w:w="2187" w:type="dxa"/>
          </w:tcPr>
          <w:p w:rsidR="000205FE" w:rsidRPr="00FD63D0" w:rsidP="00EE583D" w14:paraId="3233EAF7" w14:textId="77777777">
            <w:pPr>
              <w:rPr>
                <w:rFonts w:asciiTheme="minorHAnsi" w:hAnsiTheme="minorHAnsi" w:cstheme="minorHAnsi"/>
                <w:b/>
                <w:bCs/>
                <w:color w:val="000000" w:themeColor="text1"/>
                <w:sz w:val="18"/>
                <w:szCs w:val="18"/>
              </w:rPr>
            </w:pPr>
            <w:r w:rsidRPr="00FD63D0">
              <w:rPr>
                <w:rFonts w:asciiTheme="minorHAnsi" w:hAnsiTheme="minorHAnsi" w:cstheme="minorHAnsi"/>
                <w:b/>
                <w:bCs/>
                <w:color w:val="000000" w:themeColor="text1"/>
                <w:sz w:val="18"/>
                <w:szCs w:val="18"/>
              </w:rPr>
              <w:t>CALC_THEIRVAGINA</w:t>
            </w:r>
          </w:p>
          <w:p w:rsidR="000205FE" w:rsidRPr="00FD63D0" w:rsidP="00EE583D" w14:paraId="0CC9DF6D" w14:textId="77777777">
            <w:pPr>
              <w:rPr>
                <w:rFonts w:asciiTheme="minorHAnsi" w:hAnsiTheme="minorHAnsi" w:cstheme="minorHAnsi"/>
                <w:color w:val="000000" w:themeColor="text1"/>
                <w:sz w:val="18"/>
                <w:szCs w:val="18"/>
              </w:rPr>
            </w:pPr>
            <w:r w:rsidRPr="00FD63D0">
              <w:rPr>
                <w:rFonts w:asciiTheme="minorHAnsi" w:hAnsiTheme="minorHAnsi" w:cstheme="minorHAnsi"/>
                <w:color w:val="000000" w:themeColor="text1"/>
                <w:sz w:val="18"/>
                <w:szCs w:val="18"/>
              </w:rPr>
              <w:t>THEIRVAGINA</w:t>
            </w:r>
          </w:p>
        </w:tc>
        <w:tc>
          <w:tcPr>
            <w:tcW w:w="3635" w:type="dxa"/>
          </w:tcPr>
          <w:p w:rsidR="000205FE" w:rsidRPr="00017B10" w:rsidP="00EE583D" w14:paraId="378D0CF9" w14:textId="77777777">
            <w:pPr>
              <w:spacing w:line="259" w:lineRule="auto"/>
              <w:rPr>
                <w:rFonts w:eastAsia="Calibri" w:asciiTheme="minorHAnsi" w:hAnsiTheme="minorHAnsi" w:cstheme="minorHAnsi"/>
                <w:color w:val="000000" w:themeColor="text1"/>
                <w:sz w:val="18"/>
                <w:szCs w:val="18"/>
              </w:rPr>
            </w:pPr>
            <w:r w:rsidRPr="00017B10">
              <w:rPr>
                <w:rFonts w:asciiTheme="minorHAnsi" w:hAnsiTheme="minorHAnsi" w:cstheme="minorHAnsi"/>
                <w:sz w:val="18"/>
                <w:szCs w:val="18"/>
              </w:rPr>
              <w:t>QDS calculated term for the respondent’s partners’ “vagina”</w:t>
            </w:r>
          </w:p>
        </w:tc>
        <w:tc>
          <w:tcPr>
            <w:tcW w:w="4248" w:type="dxa"/>
            <w:shd w:val="clear" w:color="auto" w:fill="auto"/>
          </w:tcPr>
          <w:p w:rsidR="000205FE" w:rsidRPr="00017B10" w:rsidP="00EE583D" w14:paraId="39378506" w14:textId="7011F7EA">
            <w:pPr>
              <w:spacing w:line="259" w:lineRule="auto"/>
              <w:rPr>
                <w:rFonts w:eastAsia="Calibri" w:asciiTheme="minorHAnsi" w:hAnsiTheme="minorHAnsi" w:cstheme="minorHAnsi"/>
                <w:color w:val="000000" w:themeColor="text1"/>
                <w:sz w:val="18"/>
                <w:szCs w:val="18"/>
              </w:rPr>
            </w:pPr>
            <w:r w:rsidRPr="00017B10">
              <w:rPr>
                <w:rFonts w:eastAsia="Calibri" w:asciiTheme="minorHAnsi" w:hAnsiTheme="minorHAnsi" w:cstheme="minorHAnsi"/>
                <w:color w:val="000000" w:themeColor="text1"/>
                <w:sz w:val="18"/>
                <w:szCs w:val="18"/>
              </w:rPr>
              <w:t>If(</w:t>
            </w:r>
            <w:r w:rsidRPr="00017B10">
              <w:rPr>
                <w:rFonts w:eastAsia="Calibri" w:asciiTheme="minorHAnsi" w:hAnsiTheme="minorHAnsi" w:cstheme="minorHAnsi"/>
                <w:color w:val="000000" w:themeColor="text1"/>
                <w:sz w:val="18"/>
                <w:szCs w:val="18"/>
              </w:rPr>
              <w:t xml:space="preserve">VAGINAALT </w:t>
            </w:r>
            <w:r w:rsidR="00895993">
              <w:rPr>
                <w:rFonts w:eastAsia="Calibri" w:asciiTheme="minorHAnsi" w:hAnsiTheme="minorHAnsi" w:cstheme="minorHAnsi"/>
                <w:color w:val="000000" w:themeColor="text1"/>
                <w:sz w:val="18"/>
                <w:szCs w:val="18"/>
              </w:rPr>
              <w:t>NE 1</w:t>
            </w:r>
            <w:r w:rsidRPr="00017B10">
              <w:rPr>
                <w:rFonts w:eastAsia="Calibri" w:asciiTheme="minorHAnsi" w:hAnsiTheme="minorHAnsi" w:cstheme="minorHAnsi"/>
                <w:color w:val="000000" w:themeColor="text1"/>
                <w:sz w:val="18"/>
                <w:szCs w:val="18"/>
              </w:rPr>
              <w:t>, “vagina”)</w:t>
            </w:r>
          </w:p>
          <w:p w:rsidR="000205FE" w:rsidRPr="00017B10" w:rsidP="00EE583D" w14:paraId="21F7057B" w14:textId="77777777">
            <w:pPr>
              <w:spacing w:line="259" w:lineRule="auto"/>
              <w:rPr>
                <w:rFonts w:eastAsia="Calibri" w:asciiTheme="minorHAnsi" w:hAnsiTheme="minorHAnsi" w:cstheme="minorHAnsi"/>
                <w:color w:val="000000" w:themeColor="text1"/>
                <w:sz w:val="18"/>
                <w:szCs w:val="18"/>
              </w:rPr>
            </w:pPr>
          </w:p>
          <w:p w:rsidR="000205FE" w:rsidRPr="00017B10" w:rsidP="00EE583D" w14:paraId="1C9A1268" w14:textId="24EC4EF4">
            <w:pPr>
              <w:spacing w:line="259" w:lineRule="auto"/>
              <w:rPr>
                <w:rFonts w:eastAsia="Calibri" w:asciiTheme="minorHAnsi" w:hAnsiTheme="minorHAnsi" w:cstheme="minorHAnsi"/>
                <w:color w:val="000000" w:themeColor="text1"/>
                <w:sz w:val="18"/>
                <w:szCs w:val="18"/>
              </w:rPr>
            </w:pPr>
            <w:r w:rsidRPr="00017B10">
              <w:rPr>
                <w:rFonts w:eastAsia="Calibri" w:asciiTheme="minorHAnsi" w:hAnsiTheme="minorHAnsi" w:cstheme="minorHAnsi"/>
                <w:color w:val="000000" w:themeColor="text1"/>
                <w:sz w:val="18"/>
                <w:szCs w:val="18"/>
              </w:rPr>
              <w:t>If(</w:t>
            </w:r>
            <w:r w:rsidRPr="00017B10">
              <w:rPr>
                <w:rFonts w:eastAsia="Calibri" w:asciiTheme="minorHAnsi" w:hAnsiTheme="minorHAnsi" w:cstheme="minorHAnsi"/>
                <w:color w:val="000000" w:themeColor="text1"/>
                <w:sz w:val="18"/>
                <w:szCs w:val="18"/>
              </w:rPr>
              <w:t xml:space="preserve">VAGINASCOPE </w:t>
            </w:r>
            <w:r w:rsidR="0041185A">
              <w:rPr>
                <w:rFonts w:eastAsia="Calibri" w:asciiTheme="minorHAnsi" w:hAnsiTheme="minorHAnsi" w:cstheme="minorHAnsi"/>
                <w:color w:val="000000" w:themeColor="text1"/>
                <w:sz w:val="18"/>
                <w:szCs w:val="18"/>
              </w:rPr>
              <w:t>NE</w:t>
            </w:r>
            <w:r w:rsidRPr="00017B10">
              <w:rPr>
                <w:rFonts w:eastAsia="Calibri" w:asciiTheme="minorHAnsi" w:hAnsiTheme="minorHAnsi" w:cstheme="minorHAnsi"/>
                <w:color w:val="000000" w:themeColor="text1"/>
                <w:sz w:val="18"/>
                <w:szCs w:val="18"/>
              </w:rPr>
              <w:t xml:space="preserve"> </w:t>
            </w:r>
            <w:r w:rsidR="0041185A">
              <w:rPr>
                <w:rFonts w:eastAsia="Calibri" w:asciiTheme="minorHAnsi" w:hAnsiTheme="minorHAnsi" w:cstheme="minorHAnsi"/>
                <w:color w:val="000000" w:themeColor="text1"/>
                <w:sz w:val="18"/>
                <w:szCs w:val="18"/>
              </w:rPr>
              <w:t>0</w:t>
            </w:r>
            <w:r w:rsidRPr="00017B10">
              <w:rPr>
                <w:rFonts w:eastAsia="Calibri" w:asciiTheme="minorHAnsi" w:hAnsiTheme="minorHAnsi" w:cstheme="minorHAnsi"/>
                <w:color w:val="000000" w:themeColor="text1"/>
                <w:sz w:val="18"/>
                <w:szCs w:val="18"/>
              </w:rPr>
              <w:t xml:space="preserve">, C_SPECVAGINA) </w:t>
            </w:r>
          </w:p>
          <w:p w:rsidR="000205FE" w:rsidRPr="00017B10" w:rsidP="00EE583D" w14:paraId="5DC0E7A3" w14:textId="77777777">
            <w:pPr>
              <w:spacing w:line="259" w:lineRule="auto"/>
              <w:rPr>
                <w:rFonts w:eastAsia="Calibri" w:asciiTheme="minorHAnsi" w:hAnsiTheme="minorHAnsi" w:cstheme="minorHAnsi"/>
                <w:color w:val="000000" w:themeColor="text1"/>
                <w:sz w:val="18"/>
                <w:szCs w:val="18"/>
              </w:rPr>
            </w:pPr>
          </w:p>
          <w:p w:rsidR="000205FE" w:rsidRPr="00017B10" w:rsidP="00EE583D" w14:paraId="4C833979" w14:textId="189DBA30">
            <w:pPr>
              <w:spacing w:line="259" w:lineRule="auto"/>
              <w:rPr>
                <w:rFonts w:eastAsia="Calibri" w:asciiTheme="minorHAnsi" w:hAnsiTheme="minorHAnsi" w:cstheme="minorHAnsi"/>
                <w:color w:val="000000" w:themeColor="text1"/>
                <w:sz w:val="18"/>
                <w:szCs w:val="18"/>
              </w:rPr>
            </w:pPr>
            <w:r w:rsidRPr="00017B10">
              <w:rPr>
                <w:rFonts w:eastAsia="Calibri" w:asciiTheme="minorHAnsi" w:hAnsiTheme="minorHAnsi" w:cstheme="minorHAnsi"/>
                <w:color w:val="000000" w:themeColor="text1"/>
                <w:sz w:val="18"/>
                <w:szCs w:val="18"/>
              </w:rPr>
              <w:t>If(</w:t>
            </w:r>
            <w:r w:rsidRPr="00017B10">
              <w:rPr>
                <w:rFonts w:eastAsia="Calibri" w:asciiTheme="minorHAnsi" w:hAnsiTheme="minorHAnsi" w:cstheme="minorHAnsi"/>
                <w:color w:val="000000" w:themeColor="text1"/>
                <w:sz w:val="18"/>
                <w:szCs w:val="18"/>
              </w:rPr>
              <w:t>VAGINASCOPE EQ 0, “vagina”)</w:t>
            </w:r>
          </w:p>
        </w:tc>
      </w:tr>
    </w:tbl>
    <w:p w:rsidR="00361CFB" w:rsidRPr="00FD63D0" w:rsidP="00D12A1B" w14:paraId="0878230C" w14:textId="77777777">
      <w:pPr>
        <w:spacing w:after="0"/>
      </w:pPr>
    </w:p>
    <w:tbl>
      <w:tblPr>
        <w:tblW w:w="10260" w:type="dxa"/>
        <w:tblLook w:val="06A0"/>
      </w:tblPr>
      <w:tblGrid>
        <w:gridCol w:w="18"/>
        <w:gridCol w:w="1332"/>
        <w:gridCol w:w="5372"/>
        <w:gridCol w:w="1134"/>
        <w:gridCol w:w="2404"/>
      </w:tblGrid>
      <w:tr w14:paraId="1EA373B5" w14:textId="77777777" w:rsidTr="00D12A1B">
        <w:tblPrEx>
          <w:tblW w:w="10260" w:type="dxa"/>
          <w:tblLook w:val="06A0"/>
        </w:tblPrEx>
        <w:tc>
          <w:tcPr>
            <w:tcW w:w="1382" w:type="dxa"/>
            <w:gridSpan w:val="2"/>
            <w:vAlign w:val="bottom"/>
          </w:tcPr>
          <w:p w:rsidR="24BE55EE" w:rsidRPr="00FD63D0" w:rsidP="007F7FC3" w14:paraId="03E529F4" w14:textId="77777777">
            <w:pPr>
              <w:spacing w:after="0"/>
              <w:rPr>
                <w:b/>
                <w:bCs/>
                <w:color w:val="000000" w:themeColor="text1"/>
                <w:sz w:val="18"/>
                <w:szCs w:val="18"/>
              </w:rPr>
            </w:pPr>
            <w:r w:rsidRPr="00FD63D0">
              <w:rPr>
                <w:b/>
                <w:color w:val="000000" w:themeColor="text1"/>
                <w:sz w:val="18"/>
              </w:rPr>
              <w:t>SX2c.</w:t>
            </w:r>
          </w:p>
        </w:tc>
        <w:tc>
          <w:tcPr>
            <w:tcW w:w="8878" w:type="dxa"/>
            <w:gridSpan w:val="3"/>
            <w:vAlign w:val="bottom"/>
          </w:tcPr>
          <w:p w:rsidR="24BE55EE" w:rsidRPr="00CC0D8A" w14:paraId="098717A9" w14:textId="77777777">
            <w:pPr>
              <w:spacing w:after="0"/>
              <w:rPr>
                <w:b/>
                <w:bCs/>
                <w:color w:val="000000" w:themeColor="text1"/>
                <w:sz w:val="18"/>
                <w:szCs w:val="18"/>
                <w:lang w:val="es-ES"/>
              </w:rPr>
            </w:pPr>
            <w:r w:rsidRPr="00CC0D8A">
              <w:rPr>
                <w:b/>
                <w:color w:val="000000" w:themeColor="text1"/>
                <w:sz w:val="18"/>
                <w:lang w:val="es-ES"/>
              </w:rPr>
              <w:t xml:space="preserve">En la siguiente sección, usamos la palabra “ano” para hacer preguntas acerca de las relaciones sexuales. ¿Quisiera usar la palabra “ano”, o hay otra palabra que ayudaría a </w:t>
            </w:r>
            <w:r w:rsidRPr="00CC0D8A" w:rsidR="00704E95">
              <w:rPr>
                <w:b/>
                <w:color w:val="000000" w:themeColor="text1"/>
                <w:sz w:val="18"/>
                <w:lang w:val="es-ES"/>
              </w:rPr>
              <w:t>que se sienta</w:t>
            </w:r>
            <w:r w:rsidRPr="00CC0D8A">
              <w:rPr>
                <w:b/>
                <w:color w:val="000000" w:themeColor="text1"/>
                <w:sz w:val="18"/>
                <w:lang w:val="es-ES"/>
              </w:rPr>
              <w:t xml:space="preserve"> más </w:t>
            </w:r>
            <w:r w:rsidRPr="00CC0D8A" w:rsidR="00704E95">
              <w:rPr>
                <w:b/>
                <w:color w:val="000000" w:themeColor="text1"/>
                <w:sz w:val="18"/>
                <w:lang w:val="es-ES"/>
              </w:rPr>
              <w:t>a gusto</w:t>
            </w:r>
            <w:r w:rsidRPr="00CC0D8A">
              <w:rPr>
                <w:b/>
                <w:color w:val="000000" w:themeColor="text1"/>
                <w:sz w:val="18"/>
                <w:lang w:val="es-ES"/>
              </w:rPr>
              <w:t xml:space="preserve"> al responder las preguntas sobre las relaciones sexuales?</w:t>
            </w:r>
          </w:p>
        </w:tc>
      </w:tr>
      <w:tr w14:paraId="4393ED4A" w14:textId="77777777" w:rsidTr="00D12A1B">
        <w:tblPrEx>
          <w:tblW w:w="10260" w:type="dxa"/>
          <w:tblLook w:val="06A0"/>
        </w:tblPrEx>
        <w:tc>
          <w:tcPr>
            <w:tcW w:w="1382" w:type="dxa"/>
            <w:gridSpan w:val="2"/>
            <w:vAlign w:val="bottom"/>
          </w:tcPr>
          <w:p w:rsidR="7F37CC00" w:rsidRPr="00FD63D0" w:rsidP="007F7FC3" w14:paraId="7F9A9AE7" w14:textId="77777777">
            <w:pPr>
              <w:spacing w:after="0"/>
              <w:rPr>
                <w:color w:val="000000" w:themeColor="text1"/>
                <w:sz w:val="18"/>
                <w:szCs w:val="18"/>
              </w:rPr>
            </w:pPr>
            <w:r w:rsidRPr="00FD63D0">
              <w:rPr>
                <w:color w:val="000000" w:themeColor="text1"/>
                <w:sz w:val="18"/>
              </w:rPr>
              <w:t>ANUSALT</w:t>
            </w:r>
          </w:p>
        </w:tc>
        <w:tc>
          <w:tcPr>
            <w:tcW w:w="8878" w:type="dxa"/>
            <w:gridSpan w:val="3"/>
            <w:vAlign w:val="bottom"/>
          </w:tcPr>
          <w:p w:rsidR="24BE55EE" w:rsidRPr="00FD63D0" w:rsidP="007F7FC3" w14:paraId="693579F0" w14:textId="77777777">
            <w:pPr>
              <w:spacing w:after="0"/>
              <w:rPr>
                <w:color w:val="000000" w:themeColor="text1"/>
                <w:sz w:val="18"/>
                <w:szCs w:val="18"/>
              </w:rPr>
            </w:pPr>
            <w:r w:rsidRPr="00FD63D0">
              <w:rPr>
                <w:color w:val="000000" w:themeColor="text1"/>
                <w:sz w:val="18"/>
              </w:rPr>
              <w:t>R requests replacement term for anus</w:t>
            </w:r>
          </w:p>
        </w:tc>
      </w:tr>
      <w:tr w14:paraId="03AA6077" w14:textId="77777777" w:rsidTr="00D12A1B">
        <w:tblPrEx>
          <w:tblW w:w="10260" w:type="dxa"/>
          <w:tblLook w:val="06A0"/>
        </w:tblPrEx>
        <w:tc>
          <w:tcPr>
            <w:tcW w:w="1382" w:type="dxa"/>
            <w:gridSpan w:val="2"/>
          </w:tcPr>
          <w:p w:rsidR="24BE55EE" w:rsidRPr="00FD63D0" w:rsidP="007F7FC3" w14:paraId="1D030873" w14:textId="77777777">
            <w:pPr>
              <w:spacing w:after="0"/>
              <w:rPr>
                <w:color w:val="000000" w:themeColor="text1"/>
                <w:sz w:val="18"/>
                <w:szCs w:val="18"/>
              </w:rPr>
            </w:pPr>
          </w:p>
        </w:tc>
        <w:tc>
          <w:tcPr>
            <w:tcW w:w="5119" w:type="dxa"/>
          </w:tcPr>
          <w:p w:rsidR="24BE55EE" w:rsidRPr="00CC0D8A" w:rsidP="007F7FC3" w14:paraId="1867F215" w14:textId="77777777">
            <w:pPr>
              <w:spacing w:after="0"/>
              <w:rPr>
                <w:sz w:val="18"/>
                <w:szCs w:val="18"/>
                <w:lang w:val="es-ES"/>
              </w:rPr>
            </w:pPr>
            <w:r w:rsidRPr="00CC0D8A">
              <w:rPr>
                <w:sz w:val="18"/>
                <w:lang w:val="es-ES"/>
              </w:rPr>
              <w:t>Quisiera usar la palabra “ano”</w:t>
            </w:r>
          </w:p>
        </w:tc>
        <w:tc>
          <w:tcPr>
            <w:tcW w:w="1195" w:type="dxa"/>
          </w:tcPr>
          <w:p w:rsidR="24BE55EE" w:rsidRPr="00FD63D0" w:rsidP="007F7FC3" w14:paraId="66BEBBFC" w14:textId="77777777">
            <w:pPr>
              <w:spacing w:after="0"/>
              <w:jc w:val="right"/>
              <w:rPr>
                <w:sz w:val="18"/>
                <w:szCs w:val="18"/>
              </w:rPr>
            </w:pPr>
            <w:r w:rsidRPr="00FD63D0">
              <w:rPr>
                <w:sz w:val="18"/>
              </w:rPr>
              <w:t>0</w:t>
            </w:r>
          </w:p>
        </w:tc>
        <w:tc>
          <w:tcPr>
            <w:tcW w:w="2564" w:type="dxa"/>
          </w:tcPr>
          <w:p w:rsidR="24BE55EE" w:rsidRPr="00FD63D0" w:rsidP="007F7FC3" w14:paraId="3E3EA0C4" w14:textId="77777777">
            <w:pPr>
              <w:spacing w:after="0"/>
              <w:jc w:val="right"/>
              <w:rPr>
                <w:color w:val="808080" w:themeColor="background1" w:themeShade="80"/>
                <w:sz w:val="18"/>
                <w:szCs w:val="18"/>
              </w:rPr>
            </w:pPr>
          </w:p>
        </w:tc>
      </w:tr>
      <w:tr w14:paraId="2B7A57ED" w14:textId="77777777" w:rsidTr="00D12A1B">
        <w:tblPrEx>
          <w:tblW w:w="10260" w:type="dxa"/>
          <w:tblLook w:val="06A0"/>
        </w:tblPrEx>
        <w:tc>
          <w:tcPr>
            <w:tcW w:w="1382" w:type="dxa"/>
            <w:gridSpan w:val="2"/>
          </w:tcPr>
          <w:p w:rsidR="24BE55EE" w:rsidRPr="00FD63D0" w:rsidP="007F7FC3" w14:paraId="3A435FDE" w14:textId="77777777">
            <w:pPr>
              <w:spacing w:after="0"/>
              <w:rPr>
                <w:color w:val="000000" w:themeColor="text1"/>
                <w:sz w:val="18"/>
                <w:szCs w:val="18"/>
              </w:rPr>
            </w:pPr>
          </w:p>
        </w:tc>
        <w:tc>
          <w:tcPr>
            <w:tcW w:w="5119" w:type="dxa"/>
          </w:tcPr>
          <w:p w:rsidR="24BE55EE" w:rsidRPr="00FD63D0" w:rsidP="007F7FC3" w14:paraId="45C188B0" w14:textId="77777777">
            <w:pPr>
              <w:spacing w:after="0"/>
              <w:rPr>
                <w:sz w:val="18"/>
                <w:szCs w:val="18"/>
              </w:rPr>
            </w:pPr>
            <w:r w:rsidRPr="00FD63D0">
              <w:rPr>
                <w:sz w:val="18"/>
              </w:rPr>
              <w:t xml:space="preserve">Quisiera usar </w:t>
            </w:r>
            <w:r w:rsidRPr="00FD63D0">
              <w:rPr>
                <w:sz w:val="18"/>
              </w:rPr>
              <w:t>otra</w:t>
            </w:r>
            <w:r w:rsidRPr="00FD63D0">
              <w:rPr>
                <w:sz w:val="18"/>
              </w:rPr>
              <w:t xml:space="preserve"> palabra</w:t>
            </w:r>
          </w:p>
        </w:tc>
        <w:tc>
          <w:tcPr>
            <w:tcW w:w="1195" w:type="dxa"/>
          </w:tcPr>
          <w:p w:rsidR="24BE55EE" w:rsidRPr="00FD63D0" w:rsidP="007F7FC3" w14:paraId="2CA594E4" w14:textId="77777777">
            <w:pPr>
              <w:spacing w:after="0"/>
              <w:jc w:val="right"/>
              <w:rPr>
                <w:sz w:val="18"/>
                <w:szCs w:val="18"/>
              </w:rPr>
            </w:pPr>
            <w:r w:rsidRPr="00FD63D0">
              <w:rPr>
                <w:sz w:val="18"/>
              </w:rPr>
              <w:t>1</w:t>
            </w:r>
          </w:p>
        </w:tc>
        <w:tc>
          <w:tcPr>
            <w:tcW w:w="2564" w:type="dxa"/>
          </w:tcPr>
          <w:p w:rsidR="24BE55EE" w:rsidRPr="00FD63D0" w:rsidP="007F7FC3" w14:paraId="674DB735" w14:textId="77777777">
            <w:pPr>
              <w:spacing w:after="0"/>
              <w:jc w:val="right"/>
              <w:rPr>
                <w:color w:val="808080" w:themeColor="background1" w:themeShade="80"/>
                <w:sz w:val="18"/>
                <w:szCs w:val="18"/>
              </w:rPr>
            </w:pPr>
          </w:p>
        </w:tc>
      </w:tr>
      <w:tr w14:paraId="746AACF4" w14:textId="77777777" w:rsidTr="00D12A1B">
        <w:tblPrEx>
          <w:tblW w:w="10260" w:type="dxa"/>
          <w:tblLook w:val="06A0"/>
        </w:tblPrEx>
        <w:trPr>
          <w:gridBefore w:val="1"/>
          <w:wBefore w:w="18" w:type="dxa"/>
        </w:trPr>
        <w:tc>
          <w:tcPr>
            <w:tcW w:w="1365" w:type="dxa"/>
          </w:tcPr>
          <w:p w:rsidR="24BE55EE" w:rsidRPr="00FD63D0" w:rsidP="007F7FC3" w14:paraId="0F8BF99D" w14:textId="77777777">
            <w:pPr>
              <w:spacing w:after="0"/>
              <w:rPr>
                <w:color w:val="000000" w:themeColor="text1"/>
                <w:sz w:val="18"/>
                <w:szCs w:val="18"/>
              </w:rPr>
            </w:pPr>
          </w:p>
        </w:tc>
        <w:tc>
          <w:tcPr>
            <w:tcW w:w="5119" w:type="dxa"/>
            <w:vAlign w:val="bottom"/>
          </w:tcPr>
          <w:p w:rsidR="24BE55EE" w:rsidRPr="00FD63D0" w:rsidP="007F7FC3" w14:paraId="07F3BFB3" w14:textId="77777777">
            <w:pPr>
              <w:tabs>
                <w:tab w:val="right" w:leader="dot" w:pos="5760"/>
              </w:tabs>
              <w:spacing w:after="0"/>
              <w:rPr>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195" w:type="dxa"/>
            <w:vAlign w:val="bottom"/>
          </w:tcPr>
          <w:p w:rsidR="24BE55EE" w:rsidRPr="00FD63D0" w:rsidP="007F7FC3" w14:paraId="2D0DEA54" w14:textId="77777777">
            <w:pPr>
              <w:spacing w:after="0"/>
              <w:jc w:val="right"/>
              <w:rPr>
                <w:color w:val="808080" w:themeColor="background1" w:themeShade="80"/>
                <w:sz w:val="18"/>
                <w:szCs w:val="18"/>
              </w:rPr>
            </w:pPr>
            <w:r w:rsidRPr="00FD63D0">
              <w:rPr>
                <w:color w:val="808080" w:themeColor="background1" w:themeShade="80"/>
                <w:sz w:val="18"/>
              </w:rPr>
              <w:t>9</w:t>
            </w:r>
          </w:p>
        </w:tc>
        <w:tc>
          <w:tcPr>
            <w:tcW w:w="2564" w:type="dxa"/>
            <w:vAlign w:val="bottom"/>
          </w:tcPr>
          <w:p w:rsidR="24BE55EE" w:rsidRPr="00FD63D0" w:rsidP="007F7FC3" w14:paraId="09E36A1E" w14:textId="77777777">
            <w:pPr>
              <w:spacing w:after="0"/>
              <w:jc w:val="right"/>
              <w:rPr>
                <w:color w:val="808080" w:themeColor="background1" w:themeShade="80"/>
                <w:sz w:val="18"/>
                <w:szCs w:val="18"/>
              </w:rPr>
            </w:pPr>
          </w:p>
        </w:tc>
      </w:tr>
      <w:tr w14:paraId="7D9BE257" w14:textId="77777777" w:rsidTr="00D12A1B">
        <w:tblPrEx>
          <w:tblW w:w="10260" w:type="dxa"/>
          <w:tblLook w:val="06A0"/>
        </w:tblPrEx>
        <w:trPr>
          <w:gridBefore w:val="1"/>
          <w:wBefore w:w="18" w:type="dxa"/>
        </w:trPr>
        <w:tc>
          <w:tcPr>
            <w:tcW w:w="1365" w:type="dxa"/>
          </w:tcPr>
          <w:p w:rsidR="24BE55EE" w:rsidRPr="00FD63D0" w:rsidP="007F7FC3" w14:paraId="3B7A055A" w14:textId="77777777">
            <w:pPr>
              <w:spacing w:after="0"/>
              <w:rPr>
                <w:color w:val="000000" w:themeColor="text1"/>
                <w:sz w:val="18"/>
                <w:szCs w:val="18"/>
              </w:rPr>
            </w:pPr>
          </w:p>
        </w:tc>
        <w:tc>
          <w:tcPr>
            <w:tcW w:w="5119" w:type="dxa"/>
            <w:vAlign w:val="bottom"/>
          </w:tcPr>
          <w:p w:rsidR="24BE55EE" w:rsidRPr="00FD63D0" w:rsidP="007F7FC3" w14:paraId="532C1926" w14:textId="77777777">
            <w:pPr>
              <w:tabs>
                <w:tab w:val="right" w:leader="dot" w:pos="5760"/>
              </w:tabs>
              <w:spacing w:after="0"/>
              <w:rPr>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195" w:type="dxa"/>
            <w:vAlign w:val="bottom"/>
          </w:tcPr>
          <w:p w:rsidR="24BE55EE" w:rsidRPr="00FD63D0" w:rsidP="007F7FC3" w14:paraId="5DCD9D45" w14:textId="77777777">
            <w:pPr>
              <w:spacing w:after="0"/>
              <w:jc w:val="right"/>
              <w:rPr>
                <w:color w:val="808080" w:themeColor="background1" w:themeShade="80"/>
                <w:sz w:val="18"/>
                <w:szCs w:val="18"/>
              </w:rPr>
            </w:pPr>
            <w:r w:rsidRPr="00FD63D0">
              <w:rPr>
                <w:color w:val="808080" w:themeColor="background1" w:themeShade="80"/>
                <w:sz w:val="18"/>
              </w:rPr>
              <w:t>7</w:t>
            </w:r>
          </w:p>
        </w:tc>
        <w:tc>
          <w:tcPr>
            <w:tcW w:w="2564" w:type="dxa"/>
            <w:vAlign w:val="bottom"/>
          </w:tcPr>
          <w:p w:rsidR="24BE55EE" w:rsidRPr="00FD63D0" w:rsidP="007F7FC3" w14:paraId="3417516F" w14:textId="77777777">
            <w:pPr>
              <w:spacing w:after="0"/>
              <w:jc w:val="right"/>
              <w:rPr>
                <w:color w:val="808080" w:themeColor="background1" w:themeShade="80"/>
                <w:sz w:val="18"/>
                <w:szCs w:val="18"/>
              </w:rPr>
            </w:pPr>
          </w:p>
        </w:tc>
      </w:tr>
    </w:tbl>
    <w:p w:rsidR="00361CFB" w:rsidRPr="00FD63D0" w:rsidP="00F059BC" w14:paraId="60472DB2" w14:textId="77777777">
      <w:pPr>
        <w:spacing w:after="0"/>
      </w:pPr>
    </w:p>
    <w:tbl>
      <w:tblPr>
        <w:tblStyle w:val="TableGrid4"/>
        <w:tblW w:w="10255" w:type="dxa"/>
        <w:tblLook w:val="04A0"/>
      </w:tblPr>
      <w:tblGrid>
        <w:gridCol w:w="2260"/>
        <w:gridCol w:w="7995"/>
      </w:tblGrid>
      <w:tr w14:paraId="116C309B" w14:textId="77777777" w:rsidTr="00596799">
        <w:tblPrEx>
          <w:tblW w:w="10255" w:type="dxa"/>
          <w:tblLook w:val="04A0"/>
        </w:tblPrEx>
        <w:trPr>
          <w:trHeight w:val="521"/>
        </w:trPr>
        <w:tc>
          <w:tcPr>
            <w:tcW w:w="2260" w:type="dxa"/>
          </w:tcPr>
          <w:p w:rsidR="24BE55EE" w:rsidRPr="00FD63D0" w:rsidP="24BE55EE" w14:paraId="25B0FCE0" w14:textId="77777777">
            <w:pPr>
              <w:rPr>
                <w:rFonts w:asciiTheme="minorHAnsi" w:hAnsiTheme="minorHAnsi" w:cstheme="minorHAnsi"/>
                <w:b/>
                <w:bCs/>
                <w:color w:val="000000" w:themeColor="text1"/>
                <w:sz w:val="18"/>
                <w:szCs w:val="18"/>
              </w:rPr>
            </w:pPr>
            <w:r w:rsidRPr="00FD63D0">
              <w:rPr>
                <w:rFonts w:asciiTheme="minorHAnsi" w:hAnsiTheme="minorHAnsi"/>
                <w:b/>
                <w:color w:val="000000" w:themeColor="text1"/>
                <w:sz w:val="18"/>
              </w:rPr>
              <w:t>Check_SX2c.1.</w:t>
            </w:r>
          </w:p>
        </w:tc>
        <w:tc>
          <w:tcPr>
            <w:tcW w:w="7995" w:type="dxa"/>
          </w:tcPr>
          <w:p w:rsidR="24BE55EE" w:rsidRPr="00FD63D0" w:rsidP="24BE55EE" w14:paraId="11E1F6D8" w14:textId="77777777">
            <w:pPr>
              <w:rPr>
                <w:rFonts w:asciiTheme="minorHAnsi" w:hAnsiTheme="minorHAnsi" w:cstheme="minorBidi"/>
                <w:sz w:val="18"/>
                <w:szCs w:val="18"/>
              </w:rPr>
            </w:pPr>
            <w:r w:rsidRPr="00FD63D0">
              <w:rPr>
                <w:rFonts w:asciiTheme="minorHAnsi" w:hAnsiTheme="minorHAnsi"/>
                <w:sz w:val="18"/>
              </w:rPr>
              <w:t>If R did not request a replacement term for anus (SX2c EQ 0, REF OR DK), go to CALC_</w:t>
            </w:r>
            <w:r w:rsidRPr="00FD63D0" w:rsidR="000205FE">
              <w:rPr>
                <w:rFonts w:asciiTheme="minorHAnsi" w:hAnsiTheme="minorHAnsi"/>
                <w:sz w:val="18"/>
              </w:rPr>
              <w:t>C_</w:t>
            </w:r>
            <w:r w:rsidRPr="00FD63D0">
              <w:rPr>
                <w:rFonts w:asciiTheme="minorHAnsi" w:hAnsiTheme="minorHAnsi"/>
                <w:sz w:val="18"/>
              </w:rPr>
              <w:t>SPECANUS.</w:t>
            </w:r>
          </w:p>
          <w:p w:rsidR="24BE55EE" w:rsidRPr="00FD63D0" w:rsidP="24BE55EE" w14:paraId="24C76B4D" w14:textId="77777777">
            <w:pPr>
              <w:rPr>
                <w:rFonts w:asciiTheme="minorHAnsi" w:hAnsiTheme="minorHAnsi" w:cstheme="minorHAnsi"/>
                <w:sz w:val="18"/>
                <w:szCs w:val="18"/>
              </w:rPr>
            </w:pPr>
            <w:r w:rsidRPr="00FD63D0">
              <w:rPr>
                <w:rFonts w:asciiTheme="minorHAnsi" w:hAnsiTheme="minorHAnsi"/>
                <w:sz w:val="18"/>
              </w:rPr>
              <w:t>Else, go to SX2c.1.</w:t>
            </w:r>
          </w:p>
        </w:tc>
      </w:tr>
    </w:tbl>
    <w:p w:rsidR="24BE55EE" w:rsidRPr="00FD63D0" w:rsidP="00F059BC" w14:paraId="7E9176A8" w14:textId="77777777">
      <w:pPr>
        <w:spacing w:after="0"/>
      </w:pPr>
    </w:p>
    <w:tbl>
      <w:tblPr>
        <w:tblW w:w="10260" w:type="dxa"/>
        <w:tblLook w:val="04A0"/>
      </w:tblPr>
      <w:tblGrid>
        <w:gridCol w:w="18"/>
        <w:gridCol w:w="1339"/>
        <w:gridCol w:w="16"/>
        <w:gridCol w:w="5372"/>
        <w:gridCol w:w="1100"/>
        <w:gridCol w:w="2415"/>
      </w:tblGrid>
      <w:tr w14:paraId="5FF1DB96" w14:textId="77777777" w:rsidTr="00596799">
        <w:tblPrEx>
          <w:tblW w:w="10260" w:type="dxa"/>
          <w:tblLook w:val="04A0"/>
        </w:tblPrEx>
        <w:tc>
          <w:tcPr>
            <w:tcW w:w="1404" w:type="dxa"/>
            <w:gridSpan w:val="3"/>
            <w:vAlign w:val="bottom"/>
          </w:tcPr>
          <w:p w:rsidR="24BE55EE" w:rsidRPr="00FD63D0" w:rsidP="00BD3429" w14:paraId="2D820EC2" w14:textId="77777777">
            <w:pPr>
              <w:spacing w:after="0"/>
              <w:rPr>
                <w:rFonts w:eastAsia="Times New Roman"/>
                <w:b/>
                <w:bCs/>
                <w:color w:val="000000" w:themeColor="text1"/>
                <w:sz w:val="18"/>
                <w:szCs w:val="18"/>
              </w:rPr>
            </w:pPr>
            <w:r w:rsidRPr="00FD63D0">
              <w:rPr>
                <w:b/>
                <w:color w:val="000000" w:themeColor="text1"/>
                <w:sz w:val="18"/>
              </w:rPr>
              <w:t>SX2c.1.</w:t>
            </w:r>
          </w:p>
        </w:tc>
        <w:tc>
          <w:tcPr>
            <w:tcW w:w="8856" w:type="dxa"/>
            <w:gridSpan w:val="3"/>
            <w:vAlign w:val="bottom"/>
          </w:tcPr>
          <w:p w:rsidR="24BE55EE" w:rsidRPr="00CC0D8A" w:rsidP="007F7FC3" w14:paraId="717CE88A" w14:textId="77777777">
            <w:pPr>
              <w:spacing w:after="0"/>
              <w:rPr>
                <w:rFonts w:eastAsia="Times New Roman"/>
                <w:b/>
                <w:bCs/>
                <w:color w:val="000000" w:themeColor="text1"/>
                <w:sz w:val="18"/>
                <w:szCs w:val="18"/>
                <w:lang w:val="es-ES"/>
              </w:rPr>
            </w:pPr>
            <w:r w:rsidRPr="00CC0D8A">
              <w:rPr>
                <w:b/>
                <w:color w:val="000000" w:themeColor="text1"/>
                <w:sz w:val="18"/>
                <w:lang w:val="es-ES"/>
              </w:rPr>
              <w:t xml:space="preserve">Dígame qué palabra preferiría usar. </w:t>
            </w:r>
            <w:r w:rsidRPr="00CC0D8A">
              <w:rPr>
                <w:rStyle w:val="Instruction"/>
                <w:sz w:val="18"/>
                <w:lang w:val="es-ES"/>
              </w:rPr>
              <w:t>Asegúrese de que la palabra que pida sea diferente de otras que ya haya pedido usar.</w:t>
            </w:r>
          </w:p>
        </w:tc>
      </w:tr>
      <w:tr w14:paraId="125D36AD" w14:textId="77777777" w:rsidTr="00596799">
        <w:tblPrEx>
          <w:tblW w:w="10260" w:type="dxa"/>
          <w:tblLook w:val="04A0"/>
        </w:tblPrEx>
        <w:tc>
          <w:tcPr>
            <w:tcW w:w="1404" w:type="dxa"/>
            <w:gridSpan w:val="3"/>
            <w:vAlign w:val="bottom"/>
          </w:tcPr>
          <w:p w:rsidR="24BE55EE" w:rsidRPr="00FD63D0" w:rsidP="00BD3429" w14:paraId="5C81E13B" w14:textId="77777777">
            <w:pPr>
              <w:spacing w:after="0"/>
              <w:rPr>
                <w:rFonts w:eastAsia="Times New Roman"/>
                <w:color w:val="000000" w:themeColor="text1"/>
                <w:sz w:val="18"/>
                <w:szCs w:val="18"/>
              </w:rPr>
            </w:pPr>
            <w:r w:rsidRPr="00FD63D0">
              <w:rPr>
                <w:color w:val="000000" w:themeColor="text1"/>
                <w:sz w:val="18"/>
              </w:rPr>
              <w:t>SPECANUS</w:t>
            </w:r>
          </w:p>
        </w:tc>
        <w:tc>
          <w:tcPr>
            <w:tcW w:w="8856" w:type="dxa"/>
            <w:gridSpan w:val="3"/>
            <w:vAlign w:val="bottom"/>
          </w:tcPr>
          <w:p w:rsidR="24BE55EE" w:rsidRPr="00FD63D0" w:rsidP="00BD3429" w14:paraId="7DAA892B" w14:textId="77777777">
            <w:pPr>
              <w:spacing w:after="0"/>
              <w:rPr>
                <w:rFonts w:eastAsia="Times New Roman"/>
                <w:color w:val="000000" w:themeColor="text1"/>
                <w:sz w:val="18"/>
                <w:szCs w:val="18"/>
              </w:rPr>
            </w:pPr>
            <w:r w:rsidRPr="00FD63D0">
              <w:rPr>
                <w:color w:val="000000" w:themeColor="text1"/>
                <w:sz w:val="18"/>
              </w:rPr>
              <w:t>Specified replacement term for anus</w:t>
            </w:r>
          </w:p>
        </w:tc>
      </w:tr>
      <w:tr w14:paraId="006AEF36" w14:textId="77777777" w:rsidTr="00596799">
        <w:tblPrEx>
          <w:tblW w:w="10260" w:type="dxa"/>
          <w:tblLook w:val="04A0"/>
        </w:tblPrEx>
        <w:trPr>
          <w:gridBefore w:val="1"/>
          <w:wBefore w:w="18" w:type="dxa"/>
        </w:trPr>
        <w:tc>
          <w:tcPr>
            <w:tcW w:w="1370" w:type="dxa"/>
          </w:tcPr>
          <w:p w:rsidR="24BE55EE" w:rsidRPr="00FD63D0" w:rsidP="00BD3429" w14:paraId="1D074EA9" w14:textId="77777777">
            <w:pPr>
              <w:spacing w:after="0"/>
              <w:rPr>
                <w:rFonts w:eastAsia="Times New Roman"/>
                <w:color w:val="000000" w:themeColor="text1"/>
                <w:sz w:val="18"/>
                <w:szCs w:val="18"/>
              </w:rPr>
            </w:pPr>
          </w:p>
        </w:tc>
        <w:tc>
          <w:tcPr>
            <w:tcW w:w="8872" w:type="dxa"/>
            <w:gridSpan w:val="4"/>
          </w:tcPr>
          <w:p w:rsidR="24BE55EE" w:rsidRPr="00FD63D0" w:rsidP="00BD3429" w14:paraId="3C616BA2" w14:textId="77777777">
            <w:pPr>
              <w:spacing w:after="0"/>
              <w:rPr>
                <w:sz w:val="18"/>
                <w:szCs w:val="18"/>
              </w:rPr>
            </w:pPr>
            <w:r w:rsidRPr="00FD63D0">
              <w:rPr>
                <w:color w:val="000000" w:themeColor="text1"/>
                <w:sz w:val="18"/>
              </w:rPr>
              <w:t>__ __ __ __ __ __ __ __ __ __ __ __ __ __ __ __ __ __ __ __ __ __ __ __ __ __ __ __ __ __ __ __ __ __ __ __ __ __ _</w:t>
            </w:r>
          </w:p>
        </w:tc>
      </w:tr>
      <w:tr w14:paraId="2554A0F4" w14:textId="77777777" w:rsidTr="00596799">
        <w:tblPrEx>
          <w:tblW w:w="10260" w:type="dxa"/>
          <w:tblLook w:val="04A0"/>
        </w:tblPrEx>
        <w:trPr>
          <w:gridBefore w:val="1"/>
          <w:wBefore w:w="18" w:type="dxa"/>
        </w:trPr>
        <w:tc>
          <w:tcPr>
            <w:tcW w:w="1386" w:type="dxa"/>
            <w:gridSpan w:val="2"/>
          </w:tcPr>
          <w:p w:rsidR="24BE55EE" w:rsidRPr="00FD63D0" w:rsidP="00BD3429" w14:paraId="2167976D" w14:textId="77777777">
            <w:pPr>
              <w:spacing w:after="0"/>
              <w:rPr>
                <w:rFonts w:eastAsia="Times New Roman"/>
                <w:color w:val="000000" w:themeColor="text1"/>
                <w:sz w:val="18"/>
                <w:szCs w:val="18"/>
              </w:rPr>
            </w:pPr>
          </w:p>
        </w:tc>
        <w:tc>
          <w:tcPr>
            <w:tcW w:w="8856" w:type="dxa"/>
            <w:gridSpan w:val="3"/>
            <w:vAlign w:val="bottom"/>
          </w:tcPr>
          <w:p w:rsidR="24BE55EE" w:rsidRPr="00FD63D0" w:rsidP="00BD3429" w14:paraId="1E28FBE7" w14:textId="77777777">
            <w:pPr>
              <w:spacing w:after="0"/>
              <w:rPr>
                <w:rFonts w:eastAsia="Times New Roman"/>
                <w:color w:val="000000" w:themeColor="text1"/>
                <w:sz w:val="18"/>
                <w:szCs w:val="18"/>
              </w:rPr>
            </w:pPr>
            <w:r w:rsidRPr="00FD63D0">
              <w:rPr>
                <w:color w:val="000000" w:themeColor="text1"/>
                <w:sz w:val="18"/>
              </w:rPr>
              <w:t xml:space="preserve">{text </w:t>
            </w:r>
            <w:r w:rsidRPr="00FD63D0">
              <w:rPr>
                <w:color w:val="000000" w:themeColor="text1"/>
                <w:sz w:val="18"/>
              </w:rPr>
              <w:t>response;  max</w:t>
            </w:r>
            <w:r w:rsidRPr="00FD63D0">
              <w:rPr>
                <w:color w:val="000000" w:themeColor="text1"/>
                <w:sz w:val="18"/>
              </w:rPr>
              <w:t xml:space="preserve"> length = 100 characters}</w:t>
            </w:r>
          </w:p>
        </w:tc>
      </w:tr>
      <w:tr w14:paraId="0EF4587D" w14:textId="77777777" w:rsidTr="00596799">
        <w:tblPrEx>
          <w:tblW w:w="10260" w:type="dxa"/>
          <w:tblLook w:val="04A0"/>
        </w:tblPrEx>
        <w:trPr>
          <w:gridBefore w:val="1"/>
          <w:wBefore w:w="18" w:type="dxa"/>
        </w:trPr>
        <w:tc>
          <w:tcPr>
            <w:tcW w:w="1386" w:type="dxa"/>
            <w:gridSpan w:val="2"/>
          </w:tcPr>
          <w:p w:rsidR="24BE55EE" w:rsidRPr="00FD63D0" w:rsidP="00BD3429" w14:paraId="3AAF6C2C" w14:textId="77777777">
            <w:pPr>
              <w:spacing w:after="0"/>
              <w:rPr>
                <w:rFonts w:eastAsia="Times New Roman"/>
                <w:color w:val="000000" w:themeColor="text1"/>
                <w:sz w:val="18"/>
                <w:szCs w:val="18"/>
              </w:rPr>
            </w:pPr>
          </w:p>
        </w:tc>
        <w:tc>
          <w:tcPr>
            <w:tcW w:w="5119" w:type="dxa"/>
            <w:vAlign w:val="bottom"/>
          </w:tcPr>
          <w:p w:rsidR="24BE55EE" w:rsidRPr="00FD63D0" w:rsidP="00BD3429" w14:paraId="76D5A6AA" w14:textId="77777777">
            <w:pPr>
              <w:tabs>
                <w:tab w:val="right" w:leader="dot" w:pos="5760"/>
              </w:tabs>
              <w:spacing w:after="0"/>
              <w:rPr>
                <w:rFonts w:eastAsia="Times New Roman"/>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148" w:type="dxa"/>
            <w:vAlign w:val="bottom"/>
          </w:tcPr>
          <w:p w:rsidR="24BE55EE" w:rsidRPr="00FD63D0" w:rsidP="00BD3429" w14:paraId="7D67C5A2" w14:textId="38DB6B82">
            <w:pPr>
              <w:spacing w:after="0"/>
              <w:jc w:val="right"/>
              <w:rPr>
                <w:rFonts w:eastAsia="Times New Roman"/>
                <w:color w:val="808080" w:themeColor="background1" w:themeShade="80"/>
                <w:sz w:val="18"/>
                <w:szCs w:val="18"/>
              </w:rPr>
            </w:pPr>
            <w:r w:rsidRPr="00FD63D0">
              <w:rPr>
                <w:color w:val="808080" w:themeColor="background1" w:themeShade="80"/>
                <w:sz w:val="18"/>
              </w:rPr>
              <w:t>9</w:t>
            </w:r>
            <w:r w:rsidR="00FE52EF">
              <w:rPr>
                <w:color w:val="808080" w:themeColor="background1" w:themeShade="80"/>
                <w:sz w:val="18"/>
              </w:rPr>
              <w:t>99</w:t>
            </w:r>
          </w:p>
        </w:tc>
        <w:tc>
          <w:tcPr>
            <w:tcW w:w="2589" w:type="dxa"/>
            <w:vAlign w:val="bottom"/>
          </w:tcPr>
          <w:p w:rsidR="24BE55EE" w:rsidRPr="00FD63D0" w:rsidP="00BD3429" w14:paraId="1115DE0D" w14:textId="77777777">
            <w:pPr>
              <w:spacing w:after="0"/>
              <w:jc w:val="right"/>
              <w:rPr>
                <w:rFonts w:eastAsia="Times New Roman"/>
                <w:color w:val="808080" w:themeColor="background1" w:themeShade="80"/>
                <w:sz w:val="18"/>
                <w:szCs w:val="18"/>
              </w:rPr>
            </w:pPr>
          </w:p>
        </w:tc>
      </w:tr>
      <w:tr w14:paraId="3CA8D0E0" w14:textId="77777777" w:rsidTr="00596799">
        <w:tblPrEx>
          <w:tblW w:w="10260" w:type="dxa"/>
          <w:tblLook w:val="04A0"/>
        </w:tblPrEx>
        <w:trPr>
          <w:gridBefore w:val="1"/>
          <w:wBefore w:w="18" w:type="dxa"/>
        </w:trPr>
        <w:tc>
          <w:tcPr>
            <w:tcW w:w="1386" w:type="dxa"/>
            <w:gridSpan w:val="2"/>
          </w:tcPr>
          <w:p w:rsidR="24BE55EE" w:rsidRPr="00FD63D0" w:rsidP="00BD3429" w14:paraId="4EF37CFD" w14:textId="77777777">
            <w:pPr>
              <w:spacing w:after="0"/>
              <w:rPr>
                <w:rFonts w:eastAsia="Times New Roman"/>
                <w:color w:val="000000" w:themeColor="text1"/>
                <w:sz w:val="18"/>
                <w:szCs w:val="18"/>
              </w:rPr>
            </w:pPr>
          </w:p>
        </w:tc>
        <w:tc>
          <w:tcPr>
            <w:tcW w:w="5119" w:type="dxa"/>
            <w:vAlign w:val="bottom"/>
          </w:tcPr>
          <w:p w:rsidR="24BE55EE" w:rsidRPr="00FD63D0" w:rsidP="00BD3429" w14:paraId="6E0EDDFC" w14:textId="77777777">
            <w:pPr>
              <w:tabs>
                <w:tab w:val="right" w:leader="dot" w:pos="5760"/>
              </w:tabs>
              <w:spacing w:after="0"/>
              <w:rPr>
                <w:rFonts w:eastAsia="Times New Roman"/>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148" w:type="dxa"/>
            <w:vAlign w:val="bottom"/>
          </w:tcPr>
          <w:p w:rsidR="24BE55EE" w:rsidRPr="00FD63D0" w:rsidP="00BD3429" w14:paraId="4B66F1D9" w14:textId="7EBC8218">
            <w:pPr>
              <w:spacing w:after="0"/>
              <w:jc w:val="right"/>
              <w:rPr>
                <w:rFonts w:eastAsia="Times New Roman"/>
                <w:color w:val="808080" w:themeColor="background1" w:themeShade="80"/>
                <w:sz w:val="18"/>
                <w:szCs w:val="18"/>
              </w:rPr>
            </w:pPr>
            <w:r w:rsidRPr="00FD63D0">
              <w:rPr>
                <w:color w:val="808080" w:themeColor="background1" w:themeShade="80"/>
                <w:sz w:val="18"/>
              </w:rPr>
              <w:t>7</w:t>
            </w:r>
            <w:r w:rsidR="00FE52EF">
              <w:rPr>
                <w:color w:val="808080" w:themeColor="background1" w:themeShade="80"/>
                <w:sz w:val="18"/>
              </w:rPr>
              <w:t>77</w:t>
            </w:r>
          </w:p>
        </w:tc>
        <w:tc>
          <w:tcPr>
            <w:tcW w:w="2589" w:type="dxa"/>
            <w:vAlign w:val="bottom"/>
          </w:tcPr>
          <w:p w:rsidR="24BE55EE" w:rsidRPr="00FD63D0" w:rsidP="00BD3429" w14:paraId="475901DA" w14:textId="77777777">
            <w:pPr>
              <w:spacing w:after="0"/>
              <w:jc w:val="right"/>
              <w:rPr>
                <w:rFonts w:eastAsia="Times New Roman"/>
                <w:color w:val="808080" w:themeColor="background1" w:themeShade="80"/>
                <w:sz w:val="18"/>
                <w:szCs w:val="18"/>
              </w:rPr>
            </w:pPr>
          </w:p>
        </w:tc>
      </w:tr>
    </w:tbl>
    <w:p w:rsidR="00B447FB" w:rsidRPr="00FD63D0" w:rsidP="00F059BC" w14:paraId="3362028F" w14:textId="77777777">
      <w:pPr>
        <w:spacing w:after="0"/>
      </w:pPr>
    </w:p>
    <w:tbl>
      <w:tblPr>
        <w:tblW w:w="10260" w:type="dxa"/>
        <w:tblInd w:w="18" w:type="dxa"/>
        <w:tblLook w:val="04A0"/>
      </w:tblPr>
      <w:tblGrid>
        <w:gridCol w:w="1498"/>
        <w:gridCol w:w="8762"/>
      </w:tblGrid>
      <w:tr w14:paraId="4205CFC1" w14:textId="77777777" w:rsidTr="00727F04">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3B0621" w:rsidRPr="00FD63D0" w:rsidP="00727F04" w14:paraId="5208F1FA" w14:textId="77777777">
            <w:pPr>
              <w:contextualSpacing/>
              <w:rPr>
                <w:rFonts w:eastAsia="Times New Roman"/>
                <w:b/>
                <w:sz w:val="18"/>
                <w:szCs w:val="18"/>
              </w:rPr>
            </w:pPr>
            <w:r w:rsidRPr="00FD63D0">
              <w:rPr>
                <w:b/>
                <w:sz w:val="18"/>
              </w:rPr>
              <w:t>HardEdit_SX2c.1.</w:t>
            </w:r>
          </w:p>
        </w:tc>
        <w:tc>
          <w:tcPr>
            <w:tcW w:w="8820" w:type="dxa"/>
            <w:tcBorders>
              <w:top w:val="single" w:sz="4" w:space="0" w:color="auto"/>
              <w:left w:val="nil"/>
              <w:bottom w:val="single" w:sz="4" w:space="0" w:color="auto"/>
              <w:right w:val="single" w:sz="4" w:space="0" w:color="auto"/>
            </w:tcBorders>
            <w:hideMark/>
          </w:tcPr>
          <w:p w:rsidR="0004281B" w:rsidRPr="00FD63D0" w14:paraId="3C37EF58" w14:textId="77777777">
            <w:pPr>
              <w:ind w:left="375" w:hanging="375"/>
              <w:contextualSpacing/>
              <w:rPr>
                <w:rFonts w:eastAsia="Times New Roman" w:cstheme="minorHAnsi"/>
                <w:sz w:val="18"/>
                <w:szCs w:val="18"/>
              </w:rPr>
            </w:pPr>
            <w:r w:rsidRPr="00FD63D0">
              <w:rPr>
                <w:sz w:val="18"/>
              </w:rPr>
              <w:t xml:space="preserve">If replacement term for anus is the word anus (SX2c.1. </w:t>
            </w:r>
            <w:r w:rsidRPr="00CC0D8A">
              <w:rPr>
                <w:sz w:val="18"/>
                <w:lang w:val="es-ES"/>
              </w:rPr>
              <w:t>EQ “an</w:t>
            </w:r>
            <w:r w:rsidRPr="00CC0D8A" w:rsidR="00DF5420">
              <w:rPr>
                <w:sz w:val="18"/>
                <w:lang w:val="es-ES"/>
              </w:rPr>
              <w:t>o</w:t>
            </w:r>
            <w:r w:rsidRPr="00CC0D8A">
              <w:rPr>
                <w:sz w:val="18"/>
                <w:lang w:val="es-ES"/>
              </w:rPr>
              <w:t>”), DISPLAY: "</w:t>
            </w:r>
            <w:r w:rsidRPr="00CC0D8A" w:rsidR="00393C24">
              <w:rPr>
                <w:b/>
                <w:bCs/>
                <w:sz w:val="18"/>
                <w:lang w:val="es-ES"/>
              </w:rPr>
              <w:t>ENTREVISTANTE</w:t>
            </w:r>
            <w:r w:rsidRPr="00CC0D8A">
              <w:rPr>
                <w:b/>
                <w:bCs/>
                <w:sz w:val="18"/>
                <w:lang w:val="es-ES"/>
              </w:rPr>
              <w:t>:</w:t>
            </w:r>
            <w:r w:rsidRPr="00CC0D8A">
              <w:rPr>
                <w:sz w:val="18"/>
                <w:lang w:val="es-ES"/>
              </w:rPr>
              <w:t xml:space="preserve"> La palabra dada para remplazar “ano” es “ano”. Aclare e ingrese nuevamente la respuesta de la pregunta actual o anterior, según corresponda.” </w:t>
            </w:r>
            <w:r w:rsidRPr="00FD63D0">
              <w:rPr>
                <w:sz w:val="18"/>
              </w:rPr>
              <w:t>Then, go back to SX2c.1.</w:t>
            </w:r>
          </w:p>
          <w:p w:rsidR="003B0621" w:rsidRPr="00FD63D0" w:rsidP="00727F04" w14:paraId="48E5CF8C" w14:textId="77777777">
            <w:pPr>
              <w:ind w:left="375" w:hanging="375"/>
              <w:contextualSpacing/>
              <w:rPr>
                <w:rFonts w:eastAsia="Times New Roman"/>
                <w:sz w:val="18"/>
                <w:szCs w:val="18"/>
              </w:rPr>
            </w:pPr>
            <w:r w:rsidRPr="00FD63D0">
              <w:rPr>
                <w:sz w:val="18"/>
              </w:rPr>
              <w:t xml:space="preserve">If replacement term for anus the same as the replacement term for penis (SX2c.1. </w:t>
            </w:r>
            <w:r w:rsidRPr="00CC0D8A">
              <w:rPr>
                <w:sz w:val="18"/>
                <w:lang w:val="es-ES"/>
              </w:rPr>
              <w:t>EQ SX2a.1.), DISPLAY: "</w:t>
            </w:r>
            <w:r w:rsidRPr="00CC0D8A" w:rsidR="00D51DA0">
              <w:rPr>
                <w:bCs/>
                <w:sz w:val="18"/>
                <w:lang w:val="es-ES"/>
              </w:rPr>
              <w:t>DIGA</w:t>
            </w:r>
            <w:r w:rsidRPr="00CC0D8A">
              <w:rPr>
                <w:b/>
                <w:sz w:val="18"/>
                <w:lang w:val="es-ES"/>
              </w:rPr>
              <w:t xml:space="preserve">: </w:t>
            </w:r>
            <w:r w:rsidRPr="00CC0D8A">
              <w:rPr>
                <w:sz w:val="18"/>
                <w:lang w:val="es-ES"/>
              </w:rPr>
              <w:t>Si le entendí correctamente, usted quisiera que yo use la palabra”, [</w:t>
            </w:r>
            <w:r w:rsidRPr="00CC0D8A">
              <w:rPr>
                <w:sz w:val="18"/>
                <w:lang w:val="es-ES"/>
              </w:rPr>
              <w:t>fill</w:t>
            </w:r>
            <w:r w:rsidRPr="00CC0D8A">
              <w:rPr>
                <w:sz w:val="18"/>
                <w:lang w:val="es-ES"/>
              </w:rPr>
              <w:t xml:space="preserve"> </w:t>
            </w:r>
            <w:r w:rsidRPr="00CC0D8A">
              <w:rPr>
                <w:sz w:val="18"/>
                <w:lang w:val="es-ES"/>
              </w:rPr>
              <w:t>with</w:t>
            </w:r>
            <w:r w:rsidRPr="00CC0D8A">
              <w:rPr>
                <w:sz w:val="18"/>
                <w:lang w:val="es-ES"/>
              </w:rPr>
              <w:t xml:space="preserve"> SPECANUS], “en lugar de ambos, pene y ano.  Pero la manera en que nuestras preguntas están escritas requiere que usemos palabras únicas para cada parte del cuerpo, a fin de evitar confusión. Por favor, provea una palabra diferente y única para pene o para ano.”  </w:t>
            </w:r>
            <w:r w:rsidRPr="00FD63D0">
              <w:rPr>
                <w:sz w:val="18"/>
              </w:rPr>
              <w:t>Then, go back to SX2c.1.</w:t>
            </w:r>
          </w:p>
          <w:p w:rsidR="005F0C79" w:rsidRPr="00FD63D0" w14:paraId="3357F9C3" w14:textId="77777777">
            <w:pPr>
              <w:ind w:left="375" w:hanging="375"/>
              <w:contextualSpacing/>
              <w:rPr>
                <w:rFonts w:eastAsia="Times New Roman" w:cstheme="minorHAnsi"/>
                <w:sz w:val="18"/>
                <w:szCs w:val="18"/>
              </w:rPr>
            </w:pPr>
            <w:r w:rsidRPr="00FD63D0">
              <w:rPr>
                <w:sz w:val="18"/>
              </w:rPr>
              <w:t xml:space="preserve">If replacement term for anus the same as the replacement term for vagina (SX2c.1. </w:t>
            </w:r>
            <w:r w:rsidRPr="00CC0D8A">
              <w:rPr>
                <w:sz w:val="18"/>
                <w:lang w:val="es-ES"/>
              </w:rPr>
              <w:t>EQ SX2b.1.), DISPLAY: "</w:t>
            </w:r>
            <w:r w:rsidRPr="00CC0D8A" w:rsidR="00D51DA0">
              <w:rPr>
                <w:bCs/>
                <w:sz w:val="18"/>
                <w:lang w:val="es-ES"/>
              </w:rPr>
              <w:t>DIGA</w:t>
            </w:r>
            <w:r w:rsidRPr="00CC0D8A">
              <w:rPr>
                <w:b/>
                <w:sz w:val="18"/>
                <w:lang w:val="es-ES"/>
              </w:rPr>
              <w:t xml:space="preserve">: </w:t>
            </w:r>
            <w:r w:rsidRPr="00CC0D8A">
              <w:rPr>
                <w:sz w:val="18"/>
                <w:lang w:val="es-ES"/>
              </w:rPr>
              <w:t>Si le entendí correctamente, usted quisiera que yo use la palabra”, [</w:t>
            </w:r>
            <w:r w:rsidRPr="00CC0D8A">
              <w:rPr>
                <w:sz w:val="18"/>
                <w:lang w:val="es-ES"/>
              </w:rPr>
              <w:t>fill</w:t>
            </w:r>
            <w:r w:rsidRPr="00CC0D8A">
              <w:rPr>
                <w:sz w:val="18"/>
                <w:lang w:val="es-ES"/>
              </w:rPr>
              <w:t xml:space="preserve"> </w:t>
            </w:r>
            <w:r w:rsidRPr="00CC0D8A">
              <w:rPr>
                <w:sz w:val="18"/>
                <w:lang w:val="es-ES"/>
              </w:rPr>
              <w:t>with</w:t>
            </w:r>
            <w:r w:rsidRPr="00CC0D8A">
              <w:rPr>
                <w:sz w:val="18"/>
                <w:lang w:val="es-ES"/>
              </w:rPr>
              <w:t xml:space="preserve"> SPECANUS], “en lugar de ambos, vagina y ano. Pero la manera en que nuestras preguntas están escritas requiere que usemos palabras únicas para cada parte del cuerpo a fin de evitar confusión. Por favor provea una palabra diferente y única para vagina o para ano.” </w:t>
            </w:r>
            <w:r w:rsidRPr="00FD63D0">
              <w:rPr>
                <w:sz w:val="18"/>
              </w:rPr>
              <w:t>Then, go back to SX2c.1.</w:t>
            </w:r>
          </w:p>
          <w:p w:rsidR="003B0621" w:rsidRPr="00FD63D0" w:rsidP="00727F04" w14:paraId="511587C1" w14:textId="77777777">
            <w:pPr>
              <w:ind w:left="375" w:hanging="375"/>
              <w:contextualSpacing/>
              <w:rPr>
                <w:rFonts w:eastAsia="Times New Roman" w:cstheme="minorHAnsi"/>
                <w:sz w:val="18"/>
                <w:szCs w:val="18"/>
              </w:rPr>
            </w:pPr>
            <w:r w:rsidRPr="00FD63D0">
              <w:rPr>
                <w:sz w:val="18"/>
              </w:rPr>
              <w:t>Else, go to CALC_</w:t>
            </w:r>
            <w:r w:rsidRPr="00FD63D0" w:rsidR="002D7A2F">
              <w:rPr>
                <w:sz w:val="18"/>
              </w:rPr>
              <w:t>C_</w:t>
            </w:r>
            <w:r w:rsidRPr="00FD63D0">
              <w:rPr>
                <w:sz w:val="18"/>
              </w:rPr>
              <w:t>SPECANUS.</w:t>
            </w:r>
          </w:p>
        </w:tc>
      </w:tr>
    </w:tbl>
    <w:p w:rsidR="00F07BC1" w:rsidRPr="00FD63D0" w:rsidP="00F059BC" w14:paraId="73FFF461" w14:textId="77777777">
      <w:pPr>
        <w:spacing w:after="0"/>
      </w:pPr>
      <w:bookmarkStart w:id="32" w:name="_Hlk94539331"/>
    </w:p>
    <w:tbl>
      <w:tblPr>
        <w:tblStyle w:val="TableGrid4"/>
        <w:tblW w:w="10138" w:type="dxa"/>
        <w:tblLook w:val="04A0"/>
      </w:tblPr>
      <w:tblGrid>
        <w:gridCol w:w="2261"/>
        <w:gridCol w:w="3629"/>
        <w:gridCol w:w="4248"/>
      </w:tblGrid>
      <w:tr w14:paraId="28EEFDE2" w14:textId="77777777" w:rsidTr="00EE583D">
        <w:tblPrEx>
          <w:tblW w:w="10138" w:type="dxa"/>
          <w:tblLook w:val="04A0"/>
        </w:tblPrEx>
        <w:trPr>
          <w:trHeight w:val="521"/>
        </w:trPr>
        <w:tc>
          <w:tcPr>
            <w:tcW w:w="2261" w:type="dxa"/>
          </w:tcPr>
          <w:p w:rsidR="002D7A2F" w:rsidRPr="00017B10" w:rsidP="00EE583D" w14:paraId="3D4F2234" w14:textId="77777777">
            <w:pPr>
              <w:rPr>
                <w:rFonts w:asciiTheme="minorHAnsi" w:hAnsiTheme="minorHAnsi" w:cstheme="minorHAnsi"/>
                <w:b/>
                <w:color w:val="000000" w:themeColor="text1"/>
                <w:sz w:val="18"/>
                <w:szCs w:val="18"/>
              </w:rPr>
            </w:pPr>
            <w:r w:rsidRPr="00017B10">
              <w:rPr>
                <w:rFonts w:asciiTheme="minorHAnsi" w:hAnsiTheme="minorHAnsi" w:cstheme="minorHAnsi"/>
                <w:b/>
                <w:color w:val="000000" w:themeColor="text1"/>
                <w:sz w:val="18"/>
                <w:szCs w:val="18"/>
              </w:rPr>
              <w:t>CALC_C_SPECANUS</w:t>
            </w:r>
          </w:p>
          <w:p w:rsidR="002D7A2F" w:rsidRPr="00017B10" w:rsidP="00EE583D" w14:paraId="1FDFED33" w14:textId="77777777">
            <w:pPr>
              <w:rPr>
                <w:rFonts w:asciiTheme="minorHAnsi" w:hAnsiTheme="minorHAnsi" w:cstheme="minorHAnsi"/>
                <w:bCs/>
                <w:color w:val="000000" w:themeColor="text1"/>
                <w:sz w:val="18"/>
                <w:szCs w:val="18"/>
              </w:rPr>
            </w:pPr>
            <w:r w:rsidRPr="00017B10">
              <w:rPr>
                <w:rFonts w:asciiTheme="minorHAnsi" w:hAnsiTheme="minorHAnsi" w:cstheme="minorHAnsi"/>
                <w:bCs/>
                <w:color w:val="000000" w:themeColor="text1"/>
                <w:sz w:val="18"/>
                <w:szCs w:val="18"/>
              </w:rPr>
              <w:t>C_SPECANUS</w:t>
            </w:r>
          </w:p>
        </w:tc>
        <w:tc>
          <w:tcPr>
            <w:tcW w:w="3629" w:type="dxa"/>
          </w:tcPr>
          <w:p w:rsidR="002D7A2F" w:rsidRPr="00017B10" w:rsidP="00EE583D" w14:paraId="6C9B7BDE" w14:textId="77777777">
            <w:pPr>
              <w:rPr>
                <w:rFonts w:asciiTheme="minorHAnsi" w:hAnsiTheme="minorHAnsi" w:cstheme="minorHAnsi"/>
                <w:sz w:val="18"/>
                <w:szCs w:val="18"/>
              </w:rPr>
            </w:pPr>
            <w:r w:rsidRPr="00017B10">
              <w:rPr>
                <w:rFonts w:asciiTheme="minorHAnsi" w:hAnsiTheme="minorHAnsi" w:cstheme="minorHAnsi"/>
                <w:sz w:val="18"/>
                <w:szCs w:val="18"/>
              </w:rPr>
              <w:t>QDS calculated term for “anus”</w:t>
            </w:r>
          </w:p>
        </w:tc>
        <w:tc>
          <w:tcPr>
            <w:tcW w:w="4248" w:type="dxa"/>
          </w:tcPr>
          <w:p w:rsidR="002D7A2F" w:rsidRPr="00017B10" w:rsidP="00EE583D" w14:paraId="23EBD249" w14:textId="77777777">
            <w:pPr>
              <w:rPr>
                <w:rFonts w:asciiTheme="minorHAnsi" w:hAnsiTheme="minorHAnsi" w:cstheme="minorHAnsi"/>
                <w:sz w:val="18"/>
                <w:szCs w:val="18"/>
              </w:rPr>
            </w:pPr>
            <w:r w:rsidRPr="00017B10">
              <w:rPr>
                <w:rFonts w:asciiTheme="minorHAnsi" w:hAnsiTheme="minorHAnsi" w:cstheme="minorHAnsi"/>
                <w:sz w:val="18"/>
                <w:szCs w:val="18"/>
              </w:rPr>
              <w:t>IF(</w:t>
            </w:r>
            <w:r w:rsidRPr="00017B10">
              <w:rPr>
                <w:rFonts w:asciiTheme="minorHAnsi" w:hAnsiTheme="minorHAnsi" w:cstheme="minorHAnsi"/>
                <w:sz w:val="18"/>
                <w:szCs w:val="18"/>
              </w:rPr>
              <w:t>ANUSALT ^=1 or SPECANUS = .DK or SPECANUS = .REF, “</w:t>
            </w:r>
            <w:r w:rsidRPr="00017B10">
              <w:rPr>
                <w:rFonts w:asciiTheme="minorHAnsi" w:hAnsiTheme="minorHAnsi" w:cstheme="minorHAnsi"/>
                <w:sz w:val="18"/>
                <w:szCs w:val="18"/>
              </w:rPr>
              <w:t>ano</w:t>
            </w:r>
            <w:r w:rsidRPr="00017B10">
              <w:rPr>
                <w:rFonts w:asciiTheme="minorHAnsi" w:hAnsiTheme="minorHAnsi" w:cstheme="minorHAnsi"/>
                <w:sz w:val="18"/>
                <w:szCs w:val="18"/>
              </w:rPr>
              <w:t>”, SPECANUS)</w:t>
            </w:r>
          </w:p>
        </w:tc>
      </w:tr>
    </w:tbl>
    <w:p w:rsidR="002D7A2F" w:rsidRPr="00017B10" w:rsidP="002D7A2F" w14:paraId="738E85E3" w14:textId="77777777">
      <w:pPr>
        <w:spacing w:after="0"/>
        <w:rPr>
          <w:rFonts w:cstheme="minorHAnsi"/>
        </w:rPr>
      </w:pPr>
    </w:p>
    <w:tbl>
      <w:tblPr>
        <w:tblStyle w:val="TableGrid4"/>
        <w:tblW w:w="10278" w:type="dxa"/>
        <w:tblLook w:val="04A0"/>
      </w:tblPr>
      <w:tblGrid>
        <w:gridCol w:w="2261"/>
        <w:gridCol w:w="8017"/>
      </w:tblGrid>
      <w:tr w14:paraId="167DE719" w14:textId="77777777" w:rsidTr="00EE583D">
        <w:tblPrEx>
          <w:tblW w:w="10278" w:type="dxa"/>
          <w:tblLook w:val="04A0"/>
        </w:tblPrEx>
        <w:trPr>
          <w:trHeight w:val="521"/>
        </w:trPr>
        <w:tc>
          <w:tcPr>
            <w:tcW w:w="2261" w:type="dxa"/>
          </w:tcPr>
          <w:p w:rsidR="002D7A2F" w:rsidRPr="00FD63D0" w:rsidP="00EE583D" w14:paraId="3DB35DE9" w14:textId="77777777">
            <w:pPr>
              <w:rPr>
                <w:rFonts w:asciiTheme="minorHAnsi" w:hAnsiTheme="minorHAnsi" w:cstheme="minorHAnsi"/>
                <w:b/>
                <w:color w:val="000000" w:themeColor="text1"/>
                <w:sz w:val="18"/>
                <w:szCs w:val="18"/>
              </w:rPr>
            </w:pPr>
            <w:r w:rsidRPr="00FD63D0">
              <w:rPr>
                <w:rFonts w:asciiTheme="minorHAnsi" w:hAnsiTheme="minorHAnsi" w:cstheme="minorHAnsi"/>
                <w:b/>
                <w:color w:val="000000" w:themeColor="text1"/>
                <w:sz w:val="18"/>
                <w:szCs w:val="18"/>
              </w:rPr>
              <w:t>Check_SX2c.2</w:t>
            </w:r>
          </w:p>
          <w:p w:rsidR="002D7A2F" w:rsidRPr="00FD63D0" w:rsidP="00EE583D" w14:paraId="252684A5" w14:textId="77777777">
            <w:pPr>
              <w:rPr>
                <w:rFonts w:asciiTheme="minorHAnsi" w:hAnsiTheme="minorHAnsi" w:cstheme="minorHAnsi"/>
                <w:bCs/>
                <w:color w:val="000000" w:themeColor="text1"/>
                <w:sz w:val="18"/>
                <w:szCs w:val="18"/>
              </w:rPr>
            </w:pPr>
          </w:p>
        </w:tc>
        <w:tc>
          <w:tcPr>
            <w:tcW w:w="8017" w:type="dxa"/>
          </w:tcPr>
          <w:p w:rsidR="002D7A2F" w:rsidRPr="00017B10" w:rsidP="00EE583D" w14:paraId="51BB6EFA" w14:textId="77777777">
            <w:pPr>
              <w:rPr>
                <w:rFonts w:asciiTheme="minorHAnsi" w:hAnsiTheme="minorHAnsi" w:cstheme="minorHAnsi"/>
                <w:sz w:val="18"/>
                <w:szCs w:val="18"/>
              </w:rPr>
            </w:pPr>
            <w:r w:rsidRPr="00017B10">
              <w:rPr>
                <w:rFonts w:asciiTheme="minorHAnsi" w:hAnsiTheme="minorHAnsi" w:cstheme="minorHAnsi"/>
                <w:sz w:val="18"/>
                <w:szCs w:val="18"/>
              </w:rPr>
              <w:t>If R does not request an alternate term (SX2c NE 1</w:t>
            </w:r>
            <w:r w:rsidRPr="00017B10">
              <w:rPr>
                <w:rFonts w:asciiTheme="minorHAnsi" w:hAnsiTheme="minorHAnsi" w:cstheme="minorHAnsi"/>
                <w:sz w:val="18"/>
                <w:szCs w:val="18"/>
              </w:rPr>
              <w:t>), or</w:t>
            </w:r>
            <w:r w:rsidRPr="00017B10">
              <w:rPr>
                <w:rFonts w:asciiTheme="minorHAnsi" w:hAnsiTheme="minorHAnsi" w:cstheme="minorHAnsi"/>
                <w:sz w:val="18"/>
                <w:szCs w:val="18"/>
              </w:rPr>
              <w:t xml:space="preserve"> does not answer the prompt for the alternate term (SX2c.1 EQ DK OR REF), go to CALC_YOURANUS.</w:t>
            </w:r>
          </w:p>
          <w:p w:rsidR="002D7A2F" w:rsidRPr="00FD63D0" w:rsidP="00EE583D" w14:paraId="1E9D6023" w14:textId="77777777">
            <w:pPr>
              <w:rPr>
                <w:rFonts w:asciiTheme="minorHAnsi" w:hAnsiTheme="minorHAnsi" w:cstheme="minorHAnsi"/>
                <w:sz w:val="18"/>
                <w:szCs w:val="18"/>
              </w:rPr>
            </w:pPr>
            <w:r w:rsidRPr="00FD63D0">
              <w:rPr>
                <w:rFonts w:asciiTheme="minorHAnsi" w:hAnsiTheme="minorHAnsi" w:cstheme="minorHAnsi"/>
                <w:sz w:val="18"/>
                <w:szCs w:val="18"/>
              </w:rPr>
              <w:t>Else, go to SX2c.2.</w:t>
            </w:r>
          </w:p>
        </w:tc>
      </w:tr>
    </w:tbl>
    <w:p w:rsidR="002D7A2F" w:rsidRPr="00FD63D0" w:rsidP="00F059BC" w14:paraId="77176F63" w14:textId="77777777">
      <w:pPr>
        <w:spacing w:after="0"/>
      </w:pPr>
    </w:p>
    <w:p w:rsidR="002D7A2F" w:rsidRPr="00FD63D0" w:rsidP="00F059BC" w14:paraId="591929D7" w14:textId="77777777">
      <w:pPr>
        <w:spacing w:after="0"/>
      </w:pPr>
    </w:p>
    <w:tbl>
      <w:tblPr>
        <w:tblW w:w="10278" w:type="dxa"/>
        <w:tblLayout w:type="fixed"/>
        <w:tblLook w:val="04A0"/>
      </w:tblPr>
      <w:tblGrid>
        <w:gridCol w:w="18"/>
        <w:gridCol w:w="1440"/>
        <w:gridCol w:w="4842"/>
        <w:gridCol w:w="1260"/>
        <w:gridCol w:w="2700"/>
        <w:gridCol w:w="18"/>
      </w:tblGrid>
      <w:tr w14:paraId="4BF47344" w14:textId="77777777" w:rsidTr="00081AE7">
        <w:tblPrEx>
          <w:tblW w:w="10278" w:type="dxa"/>
          <w:tblLayout w:type="fixed"/>
          <w:tblLook w:val="04A0"/>
        </w:tblPrEx>
        <w:tc>
          <w:tcPr>
            <w:tcW w:w="1458" w:type="dxa"/>
            <w:gridSpan w:val="2"/>
          </w:tcPr>
          <w:p w:rsidR="00361CFB" w:rsidRPr="00FD63D0" w:rsidP="00081AE7" w14:paraId="35670721" w14:textId="77777777">
            <w:pPr>
              <w:contextualSpacing/>
              <w:rPr>
                <w:rFonts w:eastAsia="Times New Roman"/>
                <w:b/>
                <w:color w:val="000000"/>
                <w:sz w:val="18"/>
                <w:szCs w:val="18"/>
              </w:rPr>
            </w:pPr>
            <w:r w:rsidRPr="00FD63D0">
              <w:rPr>
                <w:b/>
                <w:color w:val="000000" w:themeColor="text1"/>
                <w:sz w:val="18"/>
              </w:rPr>
              <w:t>SX2c.2.</w:t>
            </w:r>
          </w:p>
        </w:tc>
        <w:tc>
          <w:tcPr>
            <w:tcW w:w="8820" w:type="dxa"/>
            <w:gridSpan w:val="4"/>
            <w:vAlign w:val="bottom"/>
          </w:tcPr>
          <w:p w:rsidR="00361CFB" w:rsidRPr="00CC0D8A" w:rsidP="00081AE7" w14:paraId="4C8957A7" w14:textId="77777777">
            <w:pPr>
              <w:contextualSpacing/>
              <w:rPr>
                <w:rFonts w:eastAsia="Times New Roman" w:cstheme="minorHAnsi"/>
                <w:b/>
                <w:bCs/>
                <w:color w:val="000000"/>
                <w:sz w:val="18"/>
                <w:szCs w:val="18"/>
                <w:lang w:val="es-ES"/>
              </w:rPr>
            </w:pPr>
            <w:r w:rsidRPr="00CC0D8A">
              <w:rPr>
                <w:b/>
                <w:bCs/>
                <w:color w:val="000000"/>
                <w:sz w:val="18"/>
                <w:lang w:val="es-ES"/>
              </w:rPr>
              <w:t>¿</w:t>
            </w:r>
            <w:r w:rsidRPr="00CC0D8A">
              <w:rPr>
                <w:b/>
                <w:bCs/>
                <w:color w:val="000000"/>
                <w:sz w:val="18"/>
                <w:lang w:val="es-ES"/>
              </w:rPr>
              <w:t>Desea</w:t>
            </w:r>
            <w:r w:rsidRPr="00CC0D8A">
              <w:rPr>
                <w:color w:val="000000"/>
                <w:sz w:val="18"/>
                <w:lang w:val="es-ES"/>
              </w:rPr>
              <w:t xml:space="preserve"> </w:t>
            </w:r>
            <w:r w:rsidRPr="00CC0D8A">
              <w:rPr>
                <w:b/>
                <w:color w:val="000000"/>
                <w:sz w:val="18"/>
                <w:lang w:val="es-ES"/>
              </w:rPr>
              <w:t xml:space="preserve">que use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w:t>
            </w:r>
            <w:r w:rsidRPr="00CC0D8A">
              <w:rPr>
                <w:color w:val="000000"/>
                <w:sz w:val="18"/>
                <w:lang w:val="es-ES"/>
              </w:rPr>
              <w:t>anus</w:t>
            </w:r>
            <w:r w:rsidRPr="00CC0D8A">
              <w:rPr>
                <w:color w:val="000000"/>
                <w:sz w:val="18"/>
                <w:lang w:val="es-ES"/>
              </w:rPr>
              <w:t xml:space="preserve"> </w:t>
            </w:r>
            <w:r w:rsidRPr="00CC0D8A">
              <w:rPr>
                <w:color w:val="000000"/>
                <w:sz w:val="18"/>
                <w:lang w:val="es-ES"/>
              </w:rPr>
              <w:t>term</w:t>
            </w:r>
            <w:r w:rsidRPr="00CC0D8A">
              <w:rPr>
                <w:color w:val="000000"/>
                <w:sz w:val="18"/>
                <w:lang w:val="es-ES"/>
              </w:rPr>
              <w:t xml:space="preserve"> (</w:t>
            </w:r>
            <w:r w:rsidRPr="00CC0D8A" w:rsidR="009E2EEB">
              <w:rPr>
                <w:color w:val="000000"/>
                <w:sz w:val="18"/>
                <w:lang w:val="es-ES"/>
              </w:rPr>
              <w:t>C_</w:t>
            </w:r>
            <w:r w:rsidRPr="00CC0D8A">
              <w:rPr>
                <w:color w:val="000000"/>
                <w:sz w:val="18"/>
                <w:lang w:val="es-ES"/>
              </w:rPr>
              <w:t>SPECANUS)]</w:t>
            </w:r>
            <w:r w:rsidRPr="00CC0D8A">
              <w:rPr>
                <w:b/>
                <w:color w:val="000000"/>
                <w:sz w:val="18"/>
                <w:lang w:val="es-ES"/>
              </w:rPr>
              <w:t xml:space="preserve"> para describir las partes de su cuerpo solamente, pero usar “ano” al hablar sobre las partes del cuerpo de otras personas? </w:t>
            </w:r>
            <w:r w:rsidRPr="00CC0D8A">
              <w:rPr>
                <w:b/>
                <w:color w:val="000000"/>
                <w:sz w:val="18"/>
                <w:lang w:val="es-ES"/>
              </w:rPr>
              <w:t>¿</w:t>
            </w:r>
            <w:r w:rsidRPr="00CC0D8A">
              <w:rPr>
                <w:b/>
                <w:bCs/>
                <w:color w:val="000000"/>
                <w:sz w:val="18"/>
                <w:lang w:val="es-ES"/>
              </w:rPr>
              <w:t>O desea</w:t>
            </w:r>
            <w:r w:rsidRPr="00CC0D8A">
              <w:rPr>
                <w:color w:val="000000"/>
                <w:sz w:val="18"/>
                <w:lang w:val="es-ES"/>
              </w:rPr>
              <w:t xml:space="preserve"> </w:t>
            </w:r>
            <w:r w:rsidRPr="00CC0D8A">
              <w:rPr>
                <w:b/>
                <w:color w:val="000000"/>
                <w:sz w:val="18"/>
                <w:lang w:val="es-ES"/>
              </w:rPr>
              <w:t xml:space="preserve">que use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w:t>
            </w:r>
            <w:r w:rsidRPr="00CC0D8A">
              <w:rPr>
                <w:color w:val="000000"/>
                <w:sz w:val="18"/>
                <w:lang w:val="es-ES"/>
              </w:rPr>
              <w:t>anus</w:t>
            </w:r>
            <w:r w:rsidRPr="00CC0D8A">
              <w:rPr>
                <w:color w:val="000000"/>
                <w:sz w:val="18"/>
                <w:lang w:val="es-ES"/>
              </w:rPr>
              <w:t xml:space="preserve"> </w:t>
            </w:r>
            <w:r w:rsidRPr="00CC0D8A">
              <w:rPr>
                <w:color w:val="000000"/>
                <w:sz w:val="18"/>
                <w:lang w:val="es-ES"/>
              </w:rPr>
              <w:t>term</w:t>
            </w:r>
            <w:r w:rsidRPr="00CC0D8A">
              <w:rPr>
                <w:color w:val="000000"/>
                <w:sz w:val="18"/>
                <w:lang w:val="es-ES"/>
              </w:rPr>
              <w:t xml:space="preserve"> (</w:t>
            </w:r>
            <w:r w:rsidRPr="00CC0D8A" w:rsidR="009E2EEB">
              <w:rPr>
                <w:color w:val="000000"/>
                <w:sz w:val="18"/>
                <w:lang w:val="es-ES"/>
              </w:rPr>
              <w:t>C_</w:t>
            </w:r>
            <w:r w:rsidRPr="00CC0D8A">
              <w:rPr>
                <w:color w:val="000000"/>
                <w:sz w:val="18"/>
                <w:lang w:val="es-ES"/>
              </w:rPr>
              <w:t>SPECANUS)]</w:t>
            </w:r>
            <w:r w:rsidRPr="00CC0D8A">
              <w:rPr>
                <w:b/>
                <w:color w:val="000000"/>
                <w:sz w:val="18"/>
                <w:lang w:val="es-ES"/>
              </w:rPr>
              <w:t xml:space="preserve"> para describir las partes de su cuerpo </w:t>
            </w:r>
            <w:r w:rsidRPr="00CC0D8A">
              <w:rPr>
                <w:b/>
                <w:color w:val="000000"/>
                <w:sz w:val="18"/>
                <w:u w:val="single"/>
                <w:lang w:val="es-ES"/>
              </w:rPr>
              <w:t>Y</w:t>
            </w:r>
            <w:r w:rsidRPr="00CC0D8A">
              <w:rPr>
                <w:b/>
                <w:color w:val="000000"/>
                <w:sz w:val="18"/>
                <w:lang w:val="es-ES"/>
              </w:rPr>
              <w:t xml:space="preserve"> las partes del cuerpo de otras personas?</w:t>
            </w:r>
          </w:p>
        </w:tc>
      </w:tr>
      <w:bookmarkEnd w:id="32"/>
      <w:tr w14:paraId="00176E8B" w14:textId="77777777" w:rsidTr="008928CB">
        <w:tblPrEx>
          <w:tblW w:w="10278" w:type="dxa"/>
          <w:tblLayout w:type="fixed"/>
          <w:tblLook w:val="04A0"/>
        </w:tblPrEx>
        <w:trPr>
          <w:gridBefore w:val="1"/>
          <w:gridAfter w:val="1"/>
          <w:wBefore w:w="18" w:type="dxa"/>
          <w:wAfter w:w="18" w:type="dxa"/>
        </w:trPr>
        <w:tc>
          <w:tcPr>
            <w:tcW w:w="1440" w:type="dxa"/>
          </w:tcPr>
          <w:p w:rsidR="006E2CD3" w:rsidRPr="00FD63D0" w:rsidP="00081AE7" w14:paraId="7BF6CA1F" w14:textId="77777777">
            <w:pPr>
              <w:contextualSpacing/>
              <w:rPr>
                <w:rFonts w:eastAsia="Times New Roman" w:cstheme="minorHAnsi"/>
                <w:color w:val="000000"/>
                <w:sz w:val="18"/>
                <w:szCs w:val="18"/>
              </w:rPr>
            </w:pPr>
            <w:r w:rsidRPr="00FD63D0">
              <w:rPr>
                <w:color w:val="000000"/>
                <w:sz w:val="18"/>
              </w:rPr>
              <w:t>ANUSSCOPE</w:t>
            </w:r>
          </w:p>
        </w:tc>
        <w:tc>
          <w:tcPr>
            <w:tcW w:w="4842" w:type="dxa"/>
            <w:vAlign w:val="bottom"/>
          </w:tcPr>
          <w:p w:rsidR="006E2CD3" w:rsidRPr="00FD63D0" w:rsidP="00081AE7" w14:paraId="45B4FFF9" w14:textId="77777777">
            <w:pPr>
              <w:tabs>
                <w:tab w:val="right" w:leader="dot" w:pos="5760"/>
              </w:tabs>
              <w:contextualSpacing/>
              <w:rPr>
                <w:rFonts w:eastAsia="Times New Roman" w:cstheme="minorHAnsi"/>
                <w:color w:val="000000"/>
                <w:sz w:val="18"/>
                <w:szCs w:val="18"/>
              </w:rPr>
            </w:pPr>
            <w:r w:rsidRPr="00FD63D0">
              <w:rPr>
                <w:color w:val="000000"/>
                <w:sz w:val="18"/>
              </w:rPr>
              <w:t>Scope of anus term replacement</w:t>
            </w:r>
          </w:p>
        </w:tc>
        <w:tc>
          <w:tcPr>
            <w:tcW w:w="1260" w:type="dxa"/>
            <w:vAlign w:val="bottom"/>
          </w:tcPr>
          <w:p w:rsidR="006E2CD3" w:rsidRPr="00FD63D0" w:rsidP="00081AE7" w14:paraId="4BCCBEE9" w14:textId="77777777">
            <w:pPr>
              <w:contextualSpacing/>
              <w:jc w:val="right"/>
              <w:rPr>
                <w:rFonts w:eastAsia="Times New Roman" w:cstheme="minorHAnsi"/>
                <w:bCs/>
                <w:color w:val="000000"/>
                <w:sz w:val="18"/>
                <w:szCs w:val="18"/>
              </w:rPr>
            </w:pPr>
          </w:p>
        </w:tc>
        <w:tc>
          <w:tcPr>
            <w:tcW w:w="2700" w:type="dxa"/>
            <w:vAlign w:val="bottom"/>
          </w:tcPr>
          <w:p w:rsidR="006E2CD3" w:rsidRPr="00FD63D0" w:rsidP="00081AE7" w14:paraId="08C4C71E" w14:textId="77777777">
            <w:pPr>
              <w:contextualSpacing/>
              <w:jc w:val="right"/>
              <w:rPr>
                <w:rFonts w:eastAsia="Times New Roman" w:cstheme="minorHAnsi"/>
                <w:bCs/>
                <w:color w:val="000000"/>
                <w:sz w:val="18"/>
                <w:szCs w:val="18"/>
              </w:rPr>
            </w:pPr>
          </w:p>
        </w:tc>
      </w:tr>
      <w:tr w14:paraId="31650F95" w14:textId="77777777" w:rsidTr="008928CB">
        <w:tblPrEx>
          <w:tblW w:w="10278" w:type="dxa"/>
          <w:tblLayout w:type="fixed"/>
          <w:tblLook w:val="04A0"/>
        </w:tblPrEx>
        <w:trPr>
          <w:gridBefore w:val="1"/>
          <w:gridAfter w:val="1"/>
          <w:wBefore w:w="18" w:type="dxa"/>
          <w:wAfter w:w="18" w:type="dxa"/>
        </w:trPr>
        <w:tc>
          <w:tcPr>
            <w:tcW w:w="1440" w:type="dxa"/>
          </w:tcPr>
          <w:p w:rsidR="006E2CD3" w:rsidRPr="00FD63D0" w:rsidP="00081AE7" w14:paraId="1DF87728" w14:textId="77777777">
            <w:pPr>
              <w:contextualSpacing/>
              <w:rPr>
                <w:rFonts w:eastAsia="Times New Roman" w:cstheme="minorHAnsi"/>
                <w:color w:val="000000"/>
                <w:sz w:val="18"/>
                <w:szCs w:val="18"/>
              </w:rPr>
            </w:pPr>
          </w:p>
        </w:tc>
        <w:tc>
          <w:tcPr>
            <w:tcW w:w="4842" w:type="dxa"/>
            <w:vAlign w:val="bottom"/>
          </w:tcPr>
          <w:p w:rsidR="006E2CD3" w:rsidRPr="00CC0D8A" w:rsidP="00081AE7" w14:paraId="5FFFF6E6" w14:textId="4A068EE6">
            <w:pPr>
              <w:tabs>
                <w:tab w:val="right" w:leader="dot" w:pos="5760"/>
              </w:tabs>
              <w:contextualSpacing/>
              <w:rPr>
                <w:rFonts w:eastAsia="Times New Roman" w:cstheme="minorHAnsi"/>
                <w:color w:val="000000"/>
                <w:sz w:val="18"/>
                <w:szCs w:val="18"/>
                <w:lang w:val="es-ES"/>
              </w:rPr>
            </w:pPr>
            <w:r w:rsidRPr="00CC0D8A">
              <w:rPr>
                <w:color w:val="000000"/>
                <w:sz w:val="18"/>
                <w:lang w:val="es-ES"/>
              </w:rPr>
              <w:t>Use [</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w:t>
            </w:r>
            <w:r w:rsidRPr="00CC0D8A">
              <w:rPr>
                <w:color w:val="000000"/>
                <w:sz w:val="18"/>
                <w:lang w:val="es-ES"/>
              </w:rPr>
              <w:t>anus</w:t>
            </w:r>
            <w:r w:rsidRPr="00CC0D8A">
              <w:rPr>
                <w:color w:val="000000"/>
                <w:sz w:val="18"/>
                <w:lang w:val="es-ES"/>
              </w:rPr>
              <w:t xml:space="preserve"> </w:t>
            </w:r>
            <w:r w:rsidRPr="00CC0D8A">
              <w:rPr>
                <w:color w:val="000000"/>
                <w:sz w:val="18"/>
                <w:lang w:val="es-ES"/>
              </w:rPr>
              <w:t>term</w:t>
            </w:r>
            <w:r w:rsidRPr="00CC0D8A">
              <w:rPr>
                <w:color w:val="000000"/>
                <w:sz w:val="18"/>
                <w:lang w:val="es-ES"/>
              </w:rPr>
              <w:t xml:space="preserve"> (</w:t>
            </w:r>
            <w:r w:rsidRPr="00CC0D8A" w:rsidR="009E2EEB">
              <w:rPr>
                <w:color w:val="000000"/>
                <w:sz w:val="18"/>
                <w:lang w:val="es-ES"/>
              </w:rPr>
              <w:t>C_</w:t>
            </w:r>
            <w:r w:rsidRPr="00CC0D8A">
              <w:rPr>
                <w:color w:val="000000"/>
                <w:sz w:val="18"/>
                <w:lang w:val="es-ES"/>
              </w:rPr>
              <w:t>SPECANUS)] solamente para describir las partes de mi cuerpo</w:t>
            </w:r>
            <w:r w:rsidRPr="00CC0D8A">
              <w:rPr>
                <w:color w:val="000000"/>
                <w:sz w:val="18"/>
                <w:lang w:val="es-ES"/>
              </w:rPr>
              <w:tab/>
            </w:r>
          </w:p>
        </w:tc>
        <w:tc>
          <w:tcPr>
            <w:tcW w:w="1260" w:type="dxa"/>
            <w:vAlign w:val="bottom"/>
          </w:tcPr>
          <w:p w:rsidR="006E2CD3" w:rsidRPr="00FD63D0" w:rsidP="00081AE7" w14:paraId="79AFB3F6" w14:textId="77777777">
            <w:pPr>
              <w:contextualSpacing/>
              <w:jc w:val="right"/>
              <w:rPr>
                <w:rFonts w:eastAsia="Times New Roman" w:cstheme="minorHAnsi"/>
                <w:bCs/>
                <w:color w:val="000000"/>
                <w:sz w:val="18"/>
                <w:szCs w:val="18"/>
              </w:rPr>
            </w:pPr>
            <w:r w:rsidRPr="00FD63D0">
              <w:rPr>
                <w:color w:val="000000"/>
                <w:sz w:val="18"/>
              </w:rPr>
              <w:t>0</w:t>
            </w:r>
          </w:p>
        </w:tc>
        <w:tc>
          <w:tcPr>
            <w:tcW w:w="2700" w:type="dxa"/>
            <w:vAlign w:val="bottom"/>
          </w:tcPr>
          <w:p w:rsidR="006E2CD3" w:rsidRPr="00FD63D0" w:rsidP="00081AE7" w14:paraId="6497DF79" w14:textId="77777777">
            <w:pPr>
              <w:contextualSpacing/>
              <w:jc w:val="right"/>
              <w:rPr>
                <w:rFonts w:eastAsia="Times New Roman" w:cstheme="minorHAnsi"/>
                <w:bCs/>
                <w:color w:val="000000"/>
                <w:sz w:val="18"/>
                <w:szCs w:val="18"/>
              </w:rPr>
            </w:pPr>
          </w:p>
        </w:tc>
      </w:tr>
      <w:tr w14:paraId="171C32E9" w14:textId="77777777" w:rsidTr="008928CB">
        <w:tblPrEx>
          <w:tblW w:w="10278" w:type="dxa"/>
          <w:tblLayout w:type="fixed"/>
          <w:tblLook w:val="04A0"/>
        </w:tblPrEx>
        <w:trPr>
          <w:gridBefore w:val="1"/>
          <w:gridAfter w:val="1"/>
          <w:wBefore w:w="18" w:type="dxa"/>
          <w:wAfter w:w="18" w:type="dxa"/>
        </w:trPr>
        <w:tc>
          <w:tcPr>
            <w:tcW w:w="1440" w:type="dxa"/>
          </w:tcPr>
          <w:p w:rsidR="006E2CD3" w:rsidRPr="00FD63D0" w:rsidP="00081AE7" w14:paraId="0D138CD1" w14:textId="77777777">
            <w:pPr>
              <w:contextualSpacing/>
              <w:rPr>
                <w:rFonts w:eastAsia="Times New Roman" w:cstheme="minorHAnsi"/>
                <w:color w:val="000000"/>
                <w:sz w:val="18"/>
                <w:szCs w:val="18"/>
              </w:rPr>
            </w:pPr>
          </w:p>
        </w:tc>
        <w:tc>
          <w:tcPr>
            <w:tcW w:w="4842" w:type="dxa"/>
            <w:vAlign w:val="bottom"/>
          </w:tcPr>
          <w:p w:rsidR="006E2CD3" w:rsidRPr="00CC0D8A" w:rsidP="00081AE7" w14:paraId="420DDE8E"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Use [</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w:t>
            </w:r>
            <w:r w:rsidRPr="00CC0D8A">
              <w:rPr>
                <w:color w:val="000000"/>
                <w:sz w:val="18"/>
                <w:lang w:val="es-ES"/>
              </w:rPr>
              <w:t>anus</w:t>
            </w:r>
            <w:r w:rsidRPr="00CC0D8A">
              <w:rPr>
                <w:color w:val="000000"/>
                <w:sz w:val="18"/>
                <w:lang w:val="es-ES"/>
              </w:rPr>
              <w:t xml:space="preserve"> </w:t>
            </w:r>
            <w:r w:rsidRPr="00CC0D8A">
              <w:rPr>
                <w:color w:val="000000"/>
                <w:sz w:val="18"/>
                <w:lang w:val="es-ES"/>
              </w:rPr>
              <w:t>term</w:t>
            </w:r>
            <w:r w:rsidRPr="00CC0D8A">
              <w:rPr>
                <w:color w:val="000000"/>
                <w:sz w:val="18"/>
                <w:lang w:val="es-ES"/>
              </w:rPr>
              <w:t xml:space="preserve"> (</w:t>
            </w:r>
            <w:r w:rsidRPr="00CC0D8A" w:rsidR="009E2EEB">
              <w:rPr>
                <w:color w:val="000000"/>
                <w:sz w:val="18"/>
                <w:lang w:val="es-ES"/>
              </w:rPr>
              <w:t>C_</w:t>
            </w:r>
            <w:r w:rsidRPr="00CC0D8A">
              <w:rPr>
                <w:color w:val="000000"/>
                <w:sz w:val="18"/>
                <w:lang w:val="es-ES"/>
              </w:rPr>
              <w:t>SPECANUS)] para describir las partes de mi cuerpo Y las partes del cuerpo de otras personas…</w:t>
            </w:r>
          </w:p>
        </w:tc>
        <w:tc>
          <w:tcPr>
            <w:tcW w:w="1260" w:type="dxa"/>
            <w:vAlign w:val="bottom"/>
          </w:tcPr>
          <w:p w:rsidR="006E2CD3" w:rsidRPr="00FD63D0" w:rsidP="00081AE7" w14:paraId="291FC302" w14:textId="77777777">
            <w:pPr>
              <w:contextualSpacing/>
              <w:jc w:val="right"/>
              <w:rPr>
                <w:rFonts w:eastAsia="Times New Roman" w:cstheme="minorHAnsi"/>
                <w:bCs/>
                <w:color w:val="000000"/>
                <w:sz w:val="18"/>
                <w:szCs w:val="18"/>
              </w:rPr>
            </w:pPr>
            <w:r w:rsidRPr="00FD63D0">
              <w:rPr>
                <w:color w:val="000000"/>
                <w:sz w:val="18"/>
              </w:rPr>
              <w:t>1</w:t>
            </w:r>
          </w:p>
        </w:tc>
        <w:tc>
          <w:tcPr>
            <w:tcW w:w="2700" w:type="dxa"/>
            <w:vAlign w:val="bottom"/>
          </w:tcPr>
          <w:p w:rsidR="006E2CD3" w:rsidRPr="00FD63D0" w:rsidP="00081AE7" w14:paraId="4288D9E6" w14:textId="77777777">
            <w:pPr>
              <w:contextualSpacing/>
              <w:jc w:val="right"/>
              <w:rPr>
                <w:rFonts w:eastAsia="Times New Roman" w:cstheme="minorHAnsi"/>
                <w:bCs/>
                <w:color w:val="000000"/>
                <w:sz w:val="18"/>
                <w:szCs w:val="18"/>
              </w:rPr>
            </w:pPr>
          </w:p>
        </w:tc>
      </w:tr>
      <w:tr w14:paraId="66F951E2" w14:textId="77777777" w:rsidTr="008928CB">
        <w:tblPrEx>
          <w:tblW w:w="10278" w:type="dxa"/>
          <w:tblLayout w:type="fixed"/>
          <w:tblLook w:val="04A0"/>
        </w:tblPrEx>
        <w:trPr>
          <w:gridBefore w:val="1"/>
          <w:gridAfter w:val="1"/>
          <w:wBefore w:w="18" w:type="dxa"/>
          <w:wAfter w:w="18" w:type="dxa"/>
        </w:trPr>
        <w:tc>
          <w:tcPr>
            <w:tcW w:w="1440" w:type="dxa"/>
          </w:tcPr>
          <w:p w:rsidR="006E2CD3" w:rsidRPr="00FD63D0" w:rsidP="00081AE7" w14:paraId="2FD9CCC4" w14:textId="77777777">
            <w:pPr>
              <w:contextualSpacing/>
              <w:rPr>
                <w:rFonts w:eastAsia="Times New Roman" w:cstheme="minorHAnsi"/>
                <w:color w:val="000000"/>
                <w:sz w:val="18"/>
                <w:szCs w:val="18"/>
              </w:rPr>
            </w:pPr>
          </w:p>
        </w:tc>
        <w:tc>
          <w:tcPr>
            <w:tcW w:w="4842" w:type="dxa"/>
            <w:vAlign w:val="bottom"/>
          </w:tcPr>
          <w:p w:rsidR="006E2CD3" w:rsidRPr="00FD63D0" w:rsidP="00081AE7" w14:paraId="519156EA"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6E2CD3" w:rsidRPr="00FD63D0" w:rsidP="00081AE7" w14:paraId="4FC0356F"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vAlign w:val="bottom"/>
          </w:tcPr>
          <w:p w:rsidR="006E2CD3" w:rsidRPr="00FD63D0" w:rsidP="00081AE7" w14:paraId="1BCEC8C8" w14:textId="77777777">
            <w:pPr>
              <w:contextualSpacing/>
              <w:jc w:val="right"/>
              <w:rPr>
                <w:color w:val="808080" w:themeColor="background1" w:themeShade="80"/>
                <w:sz w:val="18"/>
              </w:rPr>
            </w:pPr>
          </w:p>
        </w:tc>
      </w:tr>
      <w:tr w14:paraId="2117F94A" w14:textId="77777777" w:rsidTr="008928CB">
        <w:tblPrEx>
          <w:tblW w:w="10278" w:type="dxa"/>
          <w:tblLayout w:type="fixed"/>
          <w:tblLook w:val="04A0"/>
        </w:tblPrEx>
        <w:trPr>
          <w:gridBefore w:val="1"/>
          <w:gridAfter w:val="1"/>
          <w:wBefore w:w="18" w:type="dxa"/>
          <w:wAfter w:w="18" w:type="dxa"/>
        </w:trPr>
        <w:tc>
          <w:tcPr>
            <w:tcW w:w="1440" w:type="dxa"/>
          </w:tcPr>
          <w:p w:rsidR="00E90CB5" w:rsidRPr="00FD63D0" w:rsidP="00081AE7" w14:paraId="05C731E8" w14:textId="77777777">
            <w:pPr>
              <w:contextualSpacing/>
              <w:rPr>
                <w:rFonts w:eastAsia="Times New Roman" w:cstheme="minorHAnsi"/>
                <w:color w:val="000000"/>
                <w:sz w:val="18"/>
                <w:szCs w:val="18"/>
              </w:rPr>
            </w:pPr>
          </w:p>
        </w:tc>
        <w:tc>
          <w:tcPr>
            <w:tcW w:w="4842" w:type="dxa"/>
            <w:vAlign w:val="bottom"/>
          </w:tcPr>
          <w:p w:rsidR="00E90CB5" w:rsidRPr="00FD63D0" w:rsidP="00081AE7" w14:paraId="45D24CD9"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E90CB5" w:rsidRPr="00FD63D0" w:rsidP="00081AE7" w14:paraId="2FDB0A2F"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vAlign w:val="bottom"/>
          </w:tcPr>
          <w:p w:rsidR="00E90CB5" w:rsidRPr="00FD63D0" w:rsidP="00081AE7" w14:paraId="01226F64" w14:textId="77777777">
            <w:pPr>
              <w:contextualSpacing/>
              <w:jc w:val="right"/>
              <w:rPr>
                <w:color w:val="808080" w:themeColor="background1" w:themeShade="80"/>
                <w:sz w:val="18"/>
              </w:rPr>
            </w:pPr>
          </w:p>
        </w:tc>
      </w:tr>
    </w:tbl>
    <w:p w:rsidR="009E2EEB" w:rsidRPr="00FD63D0" w:rsidP="009E2EEB" w14:paraId="2FC35AEF" w14:textId="77777777">
      <w:pPr>
        <w:spacing w:after="0"/>
        <w:rPr>
          <w:rFonts w:cstheme="minorHAnsi"/>
        </w:rPr>
      </w:pPr>
    </w:p>
    <w:tbl>
      <w:tblPr>
        <w:tblStyle w:val="TableGrid4"/>
        <w:tblW w:w="0" w:type="auto"/>
        <w:tblLook w:val="04A0"/>
      </w:tblPr>
      <w:tblGrid>
        <w:gridCol w:w="2088"/>
        <w:gridCol w:w="3716"/>
        <w:gridCol w:w="4266"/>
      </w:tblGrid>
      <w:tr w14:paraId="16081CBA" w14:textId="77777777" w:rsidTr="00EE583D">
        <w:tblPrEx>
          <w:tblW w:w="0" w:type="auto"/>
          <w:tblLook w:val="04A0"/>
        </w:tblPrEx>
        <w:trPr>
          <w:trHeight w:val="305"/>
        </w:trPr>
        <w:tc>
          <w:tcPr>
            <w:tcW w:w="2088" w:type="dxa"/>
          </w:tcPr>
          <w:p w:rsidR="009E2EEB" w:rsidRPr="00FD63D0" w:rsidP="00EE583D" w14:paraId="74845A00" w14:textId="77777777">
            <w:pPr>
              <w:rPr>
                <w:rFonts w:asciiTheme="minorHAnsi" w:hAnsiTheme="minorHAnsi" w:cstheme="minorHAnsi"/>
                <w:b/>
                <w:bCs/>
                <w:color w:val="000000" w:themeColor="text1"/>
                <w:sz w:val="18"/>
                <w:szCs w:val="18"/>
              </w:rPr>
            </w:pPr>
            <w:r w:rsidRPr="00FD63D0">
              <w:rPr>
                <w:rFonts w:asciiTheme="minorHAnsi" w:hAnsiTheme="minorHAnsi" w:cstheme="minorHAnsi"/>
                <w:b/>
                <w:bCs/>
                <w:color w:val="000000" w:themeColor="text1"/>
                <w:sz w:val="18"/>
                <w:szCs w:val="18"/>
              </w:rPr>
              <w:t>CALC_YOURANUS</w:t>
            </w:r>
          </w:p>
          <w:p w:rsidR="009E2EEB" w:rsidRPr="00FD63D0" w:rsidP="00EE583D" w14:paraId="147DAC06" w14:textId="77777777">
            <w:pPr>
              <w:rPr>
                <w:rFonts w:asciiTheme="minorHAnsi" w:hAnsiTheme="minorHAnsi" w:cstheme="minorHAnsi"/>
                <w:color w:val="000000" w:themeColor="text1"/>
                <w:sz w:val="18"/>
                <w:szCs w:val="18"/>
              </w:rPr>
            </w:pPr>
            <w:r w:rsidRPr="00FD63D0">
              <w:rPr>
                <w:rFonts w:asciiTheme="minorHAnsi" w:hAnsiTheme="minorHAnsi" w:cstheme="minorHAnsi"/>
                <w:color w:val="000000" w:themeColor="text1"/>
                <w:sz w:val="18"/>
                <w:szCs w:val="18"/>
              </w:rPr>
              <w:t>YOURANUS</w:t>
            </w:r>
          </w:p>
        </w:tc>
        <w:tc>
          <w:tcPr>
            <w:tcW w:w="3716" w:type="dxa"/>
          </w:tcPr>
          <w:p w:rsidR="009E2EEB" w:rsidRPr="00017B10" w:rsidP="00EE583D" w14:paraId="343D2158" w14:textId="77777777">
            <w:pPr>
              <w:rPr>
                <w:rFonts w:eastAsia="Calibri" w:asciiTheme="minorHAnsi" w:hAnsiTheme="minorHAnsi" w:cstheme="minorHAnsi"/>
                <w:color w:val="000000" w:themeColor="text1"/>
                <w:sz w:val="18"/>
                <w:szCs w:val="18"/>
              </w:rPr>
            </w:pPr>
            <w:r w:rsidRPr="00017B10">
              <w:rPr>
                <w:rFonts w:asciiTheme="minorHAnsi" w:hAnsiTheme="minorHAnsi" w:cstheme="minorHAnsi"/>
                <w:sz w:val="18"/>
                <w:szCs w:val="18"/>
              </w:rPr>
              <w:t>QDS calculated term for the respondent’s “anus”</w:t>
            </w:r>
          </w:p>
        </w:tc>
        <w:tc>
          <w:tcPr>
            <w:tcW w:w="4266" w:type="dxa"/>
          </w:tcPr>
          <w:p w:rsidR="009E2EEB" w:rsidRPr="00FD63D0" w:rsidP="00EE583D" w14:paraId="28350B88" w14:textId="77777777">
            <w:pPr>
              <w:rPr>
                <w:rFonts w:eastAsia="Calibri" w:asciiTheme="minorHAnsi" w:hAnsiTheme="minorHAnsi" w:cstheme="minorHAnsi"/>
                <w:color w:val="000000" w:themeColor="text1"/>
                <w:sz w:val="18"/>
                <w:szCs w:val="18"/>
              </w:rPr>
            </w:pPr>
            <w:r w:rsidRPr="00017B10">
              <w:rPr>
                <w:rFonts w:eastAsia="Calibri" w:asciiTheme="minorHAnsi" w:hAnsiTheme="minorHAnsi" w:cstheme="minorHAnsi"/>
                <w:color w:val="000000" w:themeColor="text1"/>
                <w:sz w:val="18"/>
                <w:szCs w:val="18"/>
              </w:rPr>
              <w:t xml:space="preserve"> </w:t>
            </w:r>
            <w:r w:rsidRPr="00FD63D0">
              <w:rPr>
                <w:rFonts w:eastAsia="Calibri" w:asciiTheme="minorHAnsi" w:hAnsiTheme="minorHAnsi" w:cstheme="minorHAnsi"/>
                <w:color w:val="000000" w:themeColor="text1"/>
                <w:sz w:val="18"/>
                <w:szCs w:val="18"/>
              </w:rPr>
              <w:t>C_SPECANUS</w:t>
            </w:r>
          </w:p>
        </w:tc>
      </w:tr>
    </w:tbl>
    <w:p w:rsidR="009E2EEB" w:rsidRPr="00FD63D0" w:rsidP="009E2EEB" w14:paraId="5042C783" w14:textId="77777777">
      <w:pPr>
        <w:spacing w:after="0"/>
        <w:rPr>
          <w:rFonts w:cstheme="minorHAnsi"/>
        </w:rPr>
      </w:pPr>
    </w:p>
    <w:tbl>
      <w:tblPr>
        <w:tblStyle w:val="TableGrid4"/>
        <w:tblW w:w="0" w:type="auto"/>
        <w:tblLook w:val="04A0"/>
      </w:tblPr>
      <w:tblGrid>
        <w:gridCol w:w="2092"/>
        <w:gridCol w:w="3735"/>
        <w:gridCol w:w="4243"/>
      </w:tblGrid>
      <w:tr w14:paraId="1C4CC193" w14:textId="77777777" w:rsidTr="00EE583D">
        <w:tblPrEx>
          <w:tblW w:w="0" w:type="auto"/>
          <w:tblLook w:val="04A0"/>
        </w:tblPrEx>
        <w:trPr>
          <w:trHeight w:val="278"/>
        </w:trPr>
        <w:tc>
          <w:tcPr>
            <w:tcW w:w="2092" w:type="dxa"/>
          </w:tcPr>
          <w:p w:rsidR="009E2EEB" w:rsidRPr="00FD63D0" w:rsidP="00EE583D" w14:paraId="2CECD26B" w14:textId="77777777">
            <w:pPr>
              <w:rPr>
                <w:rFonts w:asciiTheme="minorHAnsi" w:hAnsiTheme="minorHAnsi" w:cstheme="minorHAnsi"/>
                <w:b/>
                <w:bCs/>
                <w:color w:val="000000" w:themeColor="text1"/>
                <w:sz w:val="18"/>
                <w:szCs w:val="18"/>
              </w:rPr>
            </w:pPr>
            <w:r w:rsidRPr="00FD63D0">
              <w:rPr>
                <w:rFonts w:asciiTheme="minorHAnsi" w:hAnsiTheme="minorHAnsi" w:cstheme="minorHAnsi"/>
                <w:b/>
                <w:bCs/>
                <w:color w:val="000000" w:themeColor="text1"/>
                <w:sz w:val="18"/>
                <w:szCs w:val="18"/>
              </w:rPr>
              <w:t>CALC_THEIRANUS</w:t>
            </w:r>
          </w:p>
          <w:p w:rsidR="009E2EEB" w:rsidRPr="00FD63D0" w:rsidP="00EE583D" w14:paraId="145126F2" w14:textId="77777777">
            <w:pPr>
              <w:rPr>
                <w:rFonts w:asciiTheme="minorHAnsi" w:hAnsiTheme="minorHAnsi" w:cstheme="minorHAnsi"/>
                <w:color w:val="000000" w:themeColor="text1"/>
                <w:sz w:val="18"/>
                <w:szCs w:val="18"/>
              </w:rPr>
            </w:pPr>
            <w:r w:rsidRPr="00FD63D0">
              <w:rPr>
                <w:rFonts w:asciiTheme="minorHAnsi" w:hAnsiTheme="minorHAnsi" w:cstheme="minorHAnsi"/>
                <w:color w:val="000000" w:themeColor="text1"/>
                <w:sz w:val="18"/>
                <w:szCs w:val="18"/>
              </w:rPr>
              <w:t>THEIRANUS</w:t>
            </w:r>
          </w:p>
        </w:tc>
        <w:tc>
          <w:tcPr>
            <w:tcW w:w="3735" w:type="dxa"/>
          </w:tcPr>
          <w:p w:rsidR="009E2EEB" w:rsidRPr="00017B10" w:rsidP="00EE583D" w14:paraId="084FBDC0" w14:textId="77777777">
            <w:pPr>
              <w:spacing w:line="259" w:lineRule="auto"/>
              <w:rPr>
                <w:rFonts w:eastAsia="Calibri" w:asciiTheme="minorHAnsi" w:hAnsiTheme="minorHAnsi" w:cstheme="minorHAnsi"/>
                <w:color w:val="000000" w:themeColor="text1"/>
                <w:sz w:val="18"/>
                <w:szCs w:val="18"/>
              </w:rPr>
            </w:pPr>
            <w:r w:rsidRPr="00017B10">
              <w:rPr>
                <w:rFonts w:asciiTheme="minorHAnsi" w:hAnsiTheme="minorHAnsi" w:cstheme="minorHAnsi"/>
                <w:sz w:val="18"/>
                <w:szCs w:val="18"/>
              </w:rPr>
              <w:t>QDS calculated term for the respondent’s partners’ “anus”</w:t>
            </w:r>
          </w:p>
        </w:tc>
        <w:tc>
          <w:tcPr>
            <w:tcW w:w="4243" w:type="dxa"/>
          </w:tcPr>
          <w:p w:rsidR="009E2EEB" w:rsidRPr="00017B10" w:rsidP="00EE583D" w14:paraId="762F2C30" w14:textId="77777777">
            <w:pPr>
              <w:spacing w:line="259" w:lineRule="auto"/>
              <w:rPr>
                <w:rFonts w:eastAsia="Calibri" w:asciiTheme="minorHAnsi" w:hAnsiTheme="minorHAnsi" w:cstheme="minorHAnsi"/>
                <w:color w:val="000000" w:themeColor="text1"/>
                <w:sz w:val="18"/>
                <w:szCs w:val="18"/>
              </w:rPr>
            </w:pPr>
            <w:r w:rsidRPr="00017B10">
              <w:rPr>
                <w:rFonts w:eastAsia="Calibri" w:asciiTheme="minorHAnsi" w:hAnsiTheme="minorHAnsi" w:cstheme="minorHAnsi"/>
                <w:color w:val="000000" w:themeColor="text1"/>
                <w:sz w:val="18"/>
                <w:szCs w:val="18"/>
              </w:rPr>
              <w:t>If(</w:t>
            </w:r>
            <w:r w:rsidRPr="00017B10">
              <w:rPr>
                <w:rFonts w:eastAsia="Calibri" w:asciiTheme="minorHAnsi" w:hAnsiTheme="minorHAnsi" w:cstheme="minorHAnsi"/>
                <w:color w:val="000000" w:themeColor="text1"/>
                <w:sz w:val="18"/>
                <w:szCs w:val="18"/>
              </w:rPr>
              <w:t>ANUSALT ^= 1, “</w:t>
            </w:r>
            <w:r w:rsidRPr="00017B10">
              <w:rPr>
                <w:rFonts w:eastAsia="Calibri" w:asciiTheme="minorHAnsi" w:hAnsiTheme="minorHAnsi" w:cstheme="minorHAnsi"/>
                <w:color w:val="000000" w:themeColor="text1"/>
                <w:sz w:val="18"/>
                <w:szCs w:val="18"/>
              </w:rPr>
              <w:t>ano</w:t>
            </w:r>
            <w:r w:rsidRPr="00017B10">
              <w:rPr>
                <w:rFonts w:eastAsia="Calibri" w:asciiTheme="minorHAnsi" w:hAnsiTheme="minorHAnsi" w:cstheme="minorHAnsi"/>
                <w:color w:val="000000" w:themeColor="text1"/>
                <w:sz w:val="18"/>
                <w:szCs w:val="18"/>
              </w:rPr>
              <w:t>”,</w:t>
            </w:r>
          </w:p>
          <w:p w:rsidR="009E2EEB" w:rsidRPr="00017B10" w:rsidP="00EE583D" w14:paraId="0ABF2B8C" w14:textId="77777777">
            <w:pPr>
              <w:spacing w:line="259" w:lineRule="auto"/>
              <w:rPr>
                <w:rFonts w:eastAsia="Calibri" w:asciiTheme="minorHAnsi" w:hAnsiTheme="minorHAnsi" w:cstheme="minorHAnsi"/>
                <w:color w:val="000000" w:themeColor="text1"/>
                <w:sz w:val="18"/>
                <w:szCs w:val="18"/>
              </w:rPr>
            </w:pPr>
            <w:r w:rsidRPr="00017B10">
              <w:rPr>
                <w:rFonts w:eastAsia="Calibri" w:asciiTheme="minorHAnsi" w:hAnsiTheme="minorHAnsi" w:cstheme="minorHAnsi"/>
                <w:color w:val="000000" w:themeColor="text1"/>
                <w:sz w:val="18"/>
                <w:szCs w:val="18"/>
              </w:rPr>
              <w:t>If(</w:t>
            </w:r>
            <w:r w:rsidRPr="00017B10">
              <w:rPr>
                <w:rFonts w:eastAsia="Calibri" w:asciiTheme="minorHAnsi" w:hAnsiTheme="minorHAnsi" w:cstheme="minorHAnsi"/>
                <w:color w:val="000000" w:themeColor="text1"/>
                <w:sz w:val="18"/>
                <w:szCs w:val="18"/>
              </w:rPr>
              <w:t xml:space="preserve">ANUSSCOPE ^= 0, C_SPECANUS, </w:t>
            </w:r>
          </w:p>
          <w:p w:rsidR="009E2EEB" w:rsidRPr="00FD63D0" w:rsidP="00EE583D" w14:paraId="62F641F2" w14:textId="77777777">
            <w:pPr>
              <w:spacing w:line="259" w:lineRule="auto"/>
              <w:rPr>
                <w:rFonts w:eastAsia="Calibri" w:asciiTheme="minorHAnsi" w:hAnsiTheme="minorHAnsi" w:cstheme="minorHAnsi"/>
                <w:color w:val="000000" w:themeColor="text1"/>
                <w:sz w:val="18"/>
                <w:szCs w:val="18"/>
              </w:rPr>
            </w:pPr>
            <w:r w:rsidRPr="00FD63D0">
              <w:rPr>
                <w:rFonts w:eastAsia="Calibri" w:asciiTheme="minorHAnsi" w:hAnsiTheme="minorHAnsi" w:cstheme="minorHAnsi"/>
                <w:color w:val="000000" w:themeColor="text1"/>
                <w:sz w:val="18"/>
                <w:szCs w:val="18"/>
              </w:rPr>
              <w:t>If(</w:t>
            </w:r>
            <w:r w:rsidRPr="00FD63D0">
              <w:rPr>
                <w:rFonts w:eastAsia="Calibri" w:asciiTheme="minorHAnsi" w:hAnsiTheme="minorHAnsi" w:cstheme="minorHAnsi"/>
                <w:color w:val="000000" w:themeColor="text1"/>
                <w:sz w:val="18"/>
                <w:szCs w:val="18"/>
              </w:rPr>
              <w:t>ANUSCOPE = 0, “</w:t>
            </w:r>
            <w:r w:rsidRPr="00FD63D0">
              <w:rPr>
                <w:rFonts w:eastAsia="Calibri" w:asciiTheme="minorHAnsi" w:hAnsiTheme="minorHAnsi" w:cstheme="minorHAnsi"/>
                <w:color w:val="000000" w:themeColor="text1"/>
                <w:sz w:val="18"/>
                <w:szCs w:val="18"/>
              </w:rPr>
              <w:t>ano</w:t>
            </w:r>
            <w:r w:rsidRPr="00FD63D0">
              <w:rPr>
                <w:rFonts w:eastAsia="Calibri" w:asciiTheme="minorHAnsi" w:hAnsiTheme="minorHAnsi" w:cstheme="minorHAnsi"/>
                <w:color w:val="000000" w:themeColor="text1"/>
                <w:sz w:val="18"/>
                <w:szCs w:val="18"/>
              </w:rPr>
              <w:t>”,””)))</w:t>
            </w:r>
          </w:p>
        </w:tc>
      </w:tr>
    </w:tbl>
    <w:p w:rsidR="003951A0" w:rsidRPr="00FD63D0" w:rsidP="00FD1D63" w14:paraId="47AAE404" w14:textId="77777777">
      <w:pPr>
        <w:tabs>
          <w:tab w:val="center" w:pos="5040"/>
        </w:tabs>
        <w:spacing w:after="0"/>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16"/>
        <w:gridCol w:w="8744"/>
      </w:tblGrid>
      <w:tr w14:paraId="7F5CC2B6" w14:textId="77777777" w:rsidTr="00373F8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2501"/>
        </w:trPr>
        <w:tc>
          <w:tcPr>
            <w:tcW w:w="1516" w:type="dxa"/>
            <w:tcBorders>
              <w:top w:val="single" w:sz="4" w:space="0" w:color="auto"/>
              <w:left w:val="single" w:sz="4" w:space="0" w:color="auto"/>
              <w:bottom w:val="single" w:sz="4" w:space="0" w:color="auto"/>
              <w:right w:val="nil"/>
            </w:tcBorders>
            <w:noWrap/>
          </w:tcPr>
          <w:p w:rsidR="009201B2" w:rsidRPr="00FD63D0" w:rsidP="004F53AA" w14:paraId="01FA4F77" w14:textId="77777777">
            <w:pPr>
              <w:contextualSpacing/>
              <w:rPr>
                <w:rFonts w:eastAsia="Times New Roman" w:cstheme="minorHAnsi"/>
                <w:b/>
                <w:color w:val="000000"/>
                <w:sz w:val="18"/>
                <w:szCs w:val="18"/>
              </w:rPr>
            </w:pPr>
          </w:p>
          <w:p w:rsidR="009201B2" w:rsidRPr="00FD63D0" w:rsidP="004F53AA" w14:paraId="7AC72BD1" w14:textId="77777777">
            <w:pPr>
              <w:contextualSpacing/>
              <w:rPr>
                <w:rFonts w:eastAsia="Times New Roman" w:cstheme="minorHAnsi"/>
                <w:b/>
                <w:color w:val="000000"/>
                <w:sz w:val="18"/>
                <w:szCs w:val="18"/>
              </w:rPr>
            </w:pPr>
          </w:p>
          <w:p w:rsidR="009201B2" w:rsidRPr="00FD63D0" w:rsidP="004F53AA" w14:paraId="45E8FBD8" w14:textId="77777777">
            <w:pPr>
              <w:contextualSpacing/>
              <w:rPr>
                <w:rFonts w:eastAsia="Times New Roman" w:cstheme="minorHAnsi"/>
                <w:b/>
                <w:color w:val="000000"/>
                <w:sz w:val="18"/>
                <w:szCs w:val="18"/>
              </w:rPr>
            </w:pPr>
          </w:p>
          <w:p w:rsidR="009201B2" w:rsidRPr="00FD63D0" w:rsidP="004F53AA" w14:paraId="1612753F" w14:textId="77777777">
            <w:pPr>
              <w:contextualSpacing/>
              <w:rPr>
                <w:rFonts w:eastAsia="Times New Roman" w:cstheme="minorHAnsi"/>
                <w:b/>
                <w:color w:val="000000"/>
                <w:sz w:val="18"/>
                <w:szCs w:val="18"/>
              </w:rPr>
            </w:pPr>
          </w:p>
          <w:p w:rsidR="009201B2" w:rsidRPr="00FD63D0" w:rsidP="004F53AA" w14:paraId="5D28BB51" w14:textId="77777777">
            <w:pPr>
              <w:contextualSpacing/>
              <w:rPr>
                <w:rFonts w:eastAsia="Times New Roman" w:cstheme="minorHAnsi"/>
                <w:b/>
                <w:color w:val="000000"/>
                <w:sz w:val="18"/>
                <w:szCs w:val="18"/>
              </w:rPr>
            </w:pPr>
          </w:p>
          <w:p w:rsidR="009201B2" w:rsidRPr="00FD63D0" w:rsidP="004F53AA" w14:paraId="7EA6EC90" w14:textId="77777777">
            <w:pPr>
              <w:contextualSpacing/>
              <w:rPr>
                <w:rFonts w:eastAsia="Times New Roman" w:cstheme="minorHAnsi"/>
                <w:b/>
                <w:color w:val="000000"/>
                <w:sz w:val="18"/>
                <w:szCs w:val="18"/>
              </w:rPr>
            </w:pPr>
          </w:p>
          <w:p w:rsidR="009201B2" w:rsidRPr="00FD63D0" w:rsidP="004F53AA" w14:paraId="64CE3DDB" w14:textId="77777777">
            <w:pPr>
              <w:contextualSpacing/>
              <w:rPr>
                <w:rFonts w:eastAsia="Times New Roman" w:cstheme="minorHAnsi"/>
                <w:b/>
                <w:color w:val="000000"/>
                <w:sz w:val="18"/>
                <w:szCs w:val="18"/>
              </w:rPr>
            </w:pPr>
          </w:p>
          <w:p w:rsidR="009201B2" w:rsidRPr="00FD63D0" w:rsidP="004F53AA" w14:paraId="5727E9FA" w14:textId="77777777">
            <w:pPr>
              <w:contextualSpacing/>
              <w:rPr>
                <w:rFonts w:eastAsia="Times New Roman" w:cstheme="minorHAnsi"/>
                <w:b/>
                <w:color w:val="000000"/>
                <w:sz w:val="18"/>
                <w:szCs w:val="18"/>
              </w:rPr>
            </w:pPr>
          </w:p>
          <w:p w:rsidR="009201B2" w:rsidRPr="00FD63D0" w:rsidP="004F53AA" w14:paraId="3147F97B" w14:textId="77777777">
            <w:pPr>
              <w:contextualSpacing/>
              <w:rPr>
                <w:rFonts w:eastAsia="Times New Roman" w:cstheme="minorHAnsi"/>
                <w:b/>
                <w:color w:val="000000"/>
                <w:sz w:val="18"/>
                <w:szCs w:val="18"/>
              </w:rPr>
            </w:pPr>
          </w:p>
          <w:p w:rsidR="009201B2" w:rsidRPr="00FD63D0" w:rsidP="004F53AA" w14:paraId="313ABF79" w14:textId="77777777">
            <w:pPr>
              <w:spacing w:line="240" w:lineRule="auto"/>
              <w:contextualSpacing/>
              <w:rPr>
                <w:rFonts w:eastAsia="Times New Roman"/>
                <w:b/>
                <w:color w:val="000000"/>
                <w:sz w:val="18"/>
                <w:szCs w:val="18"/>
              </w:rPr>
            </w:pPr>
            <w:r w:rsidRPr="00FD63D0">
              <w:rPr>
                <w:b/>
                <w:color w:val="000000" w:themeColor="text1"/>
                <w:sz w:val="18"/>
              </w:rPr>
              <w:t>INFO_TERMS.</w:t>
            </w:r>
          </w:p>
        </w:tc>
        <w:tc>
          <w:tcPr>
            <w:tcW w:w="8744" w:type="dxa"/>
            <w:tcBorders>
              <w:top w:val="single" w:sz="4" w:space="0" w:color="auto"/>
              <w:left w:val="nil"/>
              <w:bottom w:val="single" w:sz="4" w:space="0" w:color="auto"/>
              <w:right w:val="single" w:sz="4" w:space="0" w:color="auto"/>
            </w:tcBorders>
          </w:tcPr>
          <w:p w:rsidR="009201B2" w:rsidRPr="00CC0D8A" w:rsidP="004F53AA" w14:paraId="35D04BFD" w14:textId="77777777">
            <w:pPr>
              <w:contextualSpacing/>
              <w:rPr>
                <w:rFonts w:eastAsia="Times New Roman" w:cstheme="minorHAnsi"/>
                <w:color w:val="000000"/>
                <w:sz w:val="18"/>
                <w:szCs w:val="18"/>
                <w:lang w:val="es-ES"/>
              </w:rPr>
            </w:pPr>
            <w:r w:rsidRPr="00CC0D8A">
              <w:rPr>
                <w:color w:val="000000"/>
                <w:sz w:val="18"/>
                <w:lang w:val="es-ES"/>
              </w:rPr>
              <w:t>DISPLAY</w:t>
            </w:r>
            <w:r w:rsidRPr="00CC0D8A">
              <w:rPr>
                <w:color w:val="000000"/>
                <w:sz w:val="18"/>
                <w:lang w:val="es-ES"/>
              </w:rPr>
              <w:t xml:space="preserve">:  </w:t>
            </w:r>
            <w:r w:rsidRPr="00CC0D8A" w:rsidR="00313F7D">
              <w:rPr>
                <w:color w:val="000000"/>
                <w:sz w:val="18"/>
                <w:lang w:val="es-ES"/>
              </w:rPr>
              <w:t>[</w:t>
            </w:r>
            <w:r w:rsidRPr="00CC0D8A" w:rsidR="00393C24">
              <w:rPr>
                <w:b/>
                <w:bCs/>
                <w:color w:val="000000"/>
                <w:sz w:val="18"/>
                <w:lang w:val="es-ES"/>
              </w:rPr>
              <w:t>ENTREVISTANTE</w:t>
            </w:r>
            <w:r w:rsidRPr="00CC0D8A">
              <w:rPr>
                <w:b/>
                <w:bCs/>
                <w:color w:val="000000"/>
                <w:sz w:val="18"/>
                <w:lang w:val="es-ES"/>
              </w:rPr>
              <w:t>:</w:t>
            </w:r>
            <w:r w:rsidRPr="00CC0D8A">
              <w:rPr>
                <w:color w:val="000000"/>
                <w:sz w:val="18"/>
                <w:lang w:val="es-ES"/>
              </w:rPr>
              <w:t xml:space="preserve">  </w:t>
            </w:r>
            <w:r w:rsidRPr="00CC0D8A" w:rsidR="00D13F5A">
              <w:rPr>
                <w:color w:val="000000"/>
                <w:sz w:val="18"/>
                <w:lang w:val="es-ES"/>
              </w:rPr>
              <w:t xml:space="preserve">Su </w:t>
            </w:r>
            <w:r w:rsidRPr="00CC0D8A">
              <w:rPr>
                <w:color w:val="000000"/>
                <w:sz w:val="18"/>
                <w:lang w:val="es-ES"/>
              </w:rPr>
              <w:t>participante ha indicado que quisiera usar las siguientes palabras para las partes del cuerpo:</w:t>
            </w:r>
          </w:p>
          <w:p w:rsidR="009201B2" w:rsidRPr="00CC0D8A" w:rsidP="004F53AA" w14:paraId="13000A3F" w14:textId="77777777">
            <w:pPr>
              <w:contextualSpacing/>
              <w:rPr>
                <w:rFonts w:eastAsia="Times New Roman" w:cstheme="minorHAnsi"/>
                <w:color w:val="000000"/>
                <w:sz w:val="18"/>
                <w:szCs w:val="18"/>
                <w:lang w:val="es-ES"/>
              </w:rPr>
            </w:pPr>
          </w:p>
          <w:p w:rsidR="009201B2" w:rsidRPr="00CC0D8A" w:rsidP="004F53AA" w14:paraId="0395C47E" w14:textId="77777777">
            <w:pPr>
              <w:contextualSpacing/>
              <w:rPr>
                <w:rFonts w:eastAsia="Times New Roman" w:cstheme="minorHAnsi"/>
                <w:color w:val="000000"/>
                <w:sz w:val="18"/>
                <w:szCs w:val="18"/>
                <w:lang w:val="es-ES"/>
              </w:rPr>
            </w:pPr>
            <w:r w:rsidRPr="00CC0D8A">
              <w:rPr>
                <w:color w:val="000000"/>
                <w:sz w:val="18"/>
                <w:lang w:val="es-ES"/>
              </w:rPr>
              <w:t xml:space="preserve">- Palabra preferida para el pene de </w:t>
            </w:r>
            <w:r w:rsidRPr="00CC0D8A" w:rsidR="00D13F5A">
              <w:rPr>
                <w:color w:val="000000"/>
                <w:sz w:val="18"/>
                <w:lang w:val="es-ES"/>
              </w:rPr>
              <w:t xml:space="preserve">su </w:t>
            </w:r>
            <w:r w:rsidRPr="00CC0D8A">
              <w:rPr>
                <w:color w:val="000000"/>
                <w:sz w:val="18"/>
                <w:lang w:val="es-ES"/>
              </w:rPr>
              <w:t xml:space="preserve">participante: </w:t>
            </w:r>
            <w:r w:rsidRPr="00CC0D8A" w:rsidR="00313F7D">
              <w:rPr>
                <w:color w:val="000000"/>
                <w:sz w:val="18"/>
                <w:lang w:val="es-ES"/>
              </w:rPr>
              <w:t>[</w:t>
            </w:r>
            <w:r w:rsidRPr="00CC0D8A" w:rsidR="00313F7D">
              <w:rPr>
                <w:color w:val="000000"/>
                <w:sz w:val="18"/>
                <w:lang w:val="es-ES"/>
              </w:rPr>
              <w:t>fill</w:t>
            </w:r>
            <w:r w:rsidRPr="00CC0D8A" w:rsidR="00313F7D">
              <w:rPr>
                <w:color w:val="000000"/>
                <w:sz w:val="18"/>
                <w:lang w:val="es-ES"/>
              </w:rPr>
              <w:t xml:space="preserve"> </w:t>
            </w:r>
            <w:r w:rsidRPr="00CC0D8A" w:rsidR="00313F7D">
              <w:rPr>
                <w:color w:val="000000"/>
                <w:sz w:val="18"/>
                <w:lang w:val="es-ES"/>
              </w:rPr>
              <w:t>with</w:t>
            </w:r>
            <w:r w:rsidRPr="00CC0D8A" w:rsidR="00313F7D">
              <w:rPr>
                <w:color w:val="000000"/>
                <w:sz w:val="18"/>
                <w:lang w:val="es-ES"/>
              </w:rPr>
              <w:t xml:space="preserve"> (YOURPENIS)]</w:t>
            </w:r>
          </w:p>
          <w:p w:rsidR="00D23264" w:rsidRPr="00CC0D8A" w:rsidP="00D23264" w14:paraId="239FD2B1" w14:textId="77777777">
            <w:pPr>
              <w:contextualSpacing/>
              <w:rPr>
                <w:rFonts w:eastAsia="Times New Roman" w:cstheme="minorHAnsi"/>
                <w:color w:val="000000"/>
                <w:sz w:val="18"/>
                <w:szCs w:val="18"/>
                <w:lang w:val="es-ES"/>
              </w:rPr>
            </w:pPr>
            <w:r w:rsidRPr="00CC0D8A">
              <w:rPr>
                <w:color w:val="000000"/>
                <w:sz w:val="18"/>
                <w:lang w:val="es-ES"/>
              </w:rPr>
              <w:t>- Palabra preferida para el pene de otras personas: [</w:t>
            </w:r>
            <w:r w:rsidRPr="00CC0D8A" w:rsidR="00313F7D">
              <w:rPr>
                <w:color w:val="000000"/>
                <w:sz w:val="18"/>
                <w:lang w:val="es-ES"/>
              </w:rPr>
              <w:t>fill</w:t>
            </w:r>
            <w:r w:rsidRPr="00CC0D8A" w:rsidR="00313F7D">
              <w:rPr>
                <w:color w:val="000000"/>
                <w:sz w:val="18"/>
                <w:lang w:val="es-ES"/>
              </w:rPr>
              <w:t xml:space="preserve"> </w:t>
            </w:r>
            <w:r w:rsidRPr="00CC0D8A" w:rsidR="00313F7D">
              <w:rPr>
                <w:color w:val="000000"/>
                <w:sz w:val="18"/>
                <w:lang w:val="es-ES"/>
              </w:rPr>
              <w:t>with</w:t>
            </w:r>
            <w:r w:rsidRPr="00CC0D8A" w:rsidR="00313F7D">
              <w:rPr>
                <w:color w:val="000000"/>
                <w:sz w:val="18"/>
                <w:lang w:val="es-ES"/>
              </w:rPr>
              <w:t xml:space="preserve"> (THEIRPENIS)</w:t>
            </w:r>
            <w:r w:rsidRPr="00CC0D8A">
              <w:rPr>
                <w:color w:val="000000"/>
                <w:sz w:val="18"/>
                <w:lang w:val="es-ES"/>
              </w:rPr>
              <w:t>]</w:t>
            </w:r>
          </w:p>
          <w:p w:rsidR="00D23264" w:rsidRPr="00CC0D8A" w:rsidP="00D14402" w14:paraId="45629DA0" w14:textId="77777777">
            <w:pPr>
              <w:contextualSpacing/>
              <w:rPr>
                <w:rFonts w:eastAsia="Times New Roman" w:cstheme="minorHAnsi"/>
                <w:color w:val="000000"/>
                <w:sz w:val="18"/>
                <w:szCs w:val="18"/>
                <w:lang w:val="es-ES"/>
              </w:rPr>
            </w:pPr>
          </w:p>
          <w:p w:rsidR="009201B2" w:rsidRPr="00CC0D8A" w:rsidP="004F53AA" w14:paraId="7345EE58" w14:textId="77777777">
            <w:pPr>
              <w:contextualSpacing/>
              <w:rPr>
                <w:rFonts w:eastAsia="Times New Roman" w:cstheme="minorHAnsi"/>
                <w:color w:val="000000"/>
                <w:sz w:val="18"/>
                <w:szCs w:val="18"/>
                <w:lang w:val="es-ES"/>
              </w:rPr>
            </w:pPr>
            <w:r w:rsidRPr="00CC0D8A">
              <w:rPr>
                <w:color w:val="000000"/>
                <w:sz w:val="18"/>
                <w:lang w:val="es-ES"/>
              </w:rPr>
              <w:t xml:space="preserve"> - Palabra preferida para la vagina de </w:t>
            </w:r>
            <w:r w:rsidRPr="00CC0D8A" w:rsidR="00D13F5A">
              <w:rPr>
                <w:color w:val="000000"/>
                <w:sz w:val="18"/>
                <w:lang w:val="es-ES"/>
              </w:rPr>
              <w:t xml:space="preserve">su </w:t>
            </w:r>
            <w:r w:rsidRPr="00CC0D8A">
              <w:rPr>
                <w:color w:val="000000"/>
                <w:sz w:val="18"/>
                <w:lang w:val="es-ES"/>
              </w:rPr>
              <w:t>participante: [</w:t>
            </w:r>
            <w:r w:rsidRPr="00CC0D8A" w:rsidR="00313F7D">
              <w:rPr>
                <w:color w:val="000000"/>
                <w:sz w:val="18"/>
                <w:lang w:val="es-ES"/>
              </w:rPr>
              <w:t>fill</w:t>
            </w:r>
            <w:r w:rsidRPr="00CC0D8A" w:rsidR="00313F7D">
              <w:rPr>
                <w:color w:val="000000"/>
                <w:sz w:val="18"/>
                <w:lang w:val="es-ES"/>
              </w:rPr>
              <w:t xml:space="preserve"> </w:t>
            </w:r>
            <w:r w:rsidRPr="00CC0D8A" w:rsidR="00313F7D">
              <w:rPr>
                <w:color w:val="000000"/>
                <w:sz w:val="18"/>
                <w:lang w:val="es-ES"/>
              </w:rPr>
              <w:t>with</w:t>
            </w:r>
            <w:r w:rsidRPr="00CC0D8A" w:rsidR="00313F7D">
              <w:rPr>
                <w:color w:val="000000"/>
                <w:sz w:val="18"/>
                <w:lang w:val="es-ES"/>
              </w:rPr>
              <w:t xml:space="preserve"> (YOURVAGINA)</w:t>
            </w:r>
            <w:r w:rsidRPr="00CC0D8A">
              <w:rPr>
                <w:color w:val="000000"/>
                <w:sz w:val="18"/>
                <w:lang w:val="es-ES"/>
              </w:rPr>
              <w:t>]</w:t>
            </w:r>
          </w:p>
          <w:p w:rsidR="007E44A1" w:rsidRPr="00CC0D8A" w:rsidP="007E44A1" w14:paraId="5CD5A366" w14:textId="77777777">
            <w:pPr>
              <w:contextualSpacing/>
              <w:rPr>
                <w:rFonts w:eastAsia="Times New Roman" w:cstheme="minorHAnsi"/>
                <w:color w:val="000000"/>
                <w:sz w:val="18"/>
                <w:szCs w:val="18"/>
                <w:lang w:val="es-ES"/>
              </w:rPr>
            </w:pPr>
            <w:r w:rsidRPr="00CC0D8A">
              <w:rPr>
                <w:color w:val="000000"/>
                <w:sz w:val="18"/>
                <w:lang w:val="es-ES"/>
              </w:rPr>
              <w:t>- Palabra preferida para la vagina de otras personas: [</w:t>
            </w:r>
            <w:r w:rsidRPr="00CC0D8A" w:rsidR="00313F7D">
              <w:rPr>
                <w:color w:val="000000"/>
                <w:sz w:val="18"/>
                <w:lang w:val="es-ES"/>
              </w:rPr>
              <w:t>fill</w:t>
            </w:r>
            <w:r w:rsidRPr="00CC0D8A" w:rsidR="00313F7D">
              <w:rPr>
                <w:color w:val="000000"/>
                <w:sz w:val="18"/>
                <w:lang w:val="es-ES"/>
              </w:rPr>
              <w:t xml:space="preserve"> </w:t>
            </w:r>
            <w:r w:rsidRPr="00CC0D8A" w:rsidR="00313F7D">
              <w:rPr>
                <w:color w:val="000000"/>
                <w:sz w:val="18"/>
                <w:lang w:val="es-ES"/>
              </w:rPr>
              <w:t>with</w:t>
            </w:r>
            <w:r w:rsidRPr="00CC0D8A" w:rsidR="00313F7D">
              <w:rPr>
                <w:color w:val="000000"/>
                <w:sz w:val="18"/>
                <w:lang w:val="es-ES"/>
              </w:rPr>
              <w:t xml:space="preserve"> (THEIRVAGINA)</w:t>
            </w:r>
            <w:r w:rsidRPr="00CC0D8A">
              <w:rPr>
                <w:color w:val="000000"/>
                <w:sz w:val="18"/>
                <w:lang w:val="es-ES"/>
              </w:rPr>
              <w:t>]</w:t>
            </w:r>
          </w:p>
          <w:p w:rsidR="007E44A1" w:rsidRPr="00CC0D8A" w:rsidP="00D14402" w14:paraId="0AEA5C98" w14:textId="77777777">
            <w:pPr>
              <w:contextualSpacing/>
              <w:rPr>
                <w:rFonts w:eastAsia="Times New Roman" w:cstheme="minorHAnsi"/>
                <w:color w:val="000000"/>
                <w:sz w:val="18"/>
                <w:szCs w:val="18"/>
                <w:lang w:val="es-ES"/>
              </w:rPr>
            </w:pPr>
          </w:p>
          <w:p w:rsidR="009201B2" w:rsidRPr="00CC0D8A" w:rsidP="004F53AA" w14:paraId="5BEEF335" w14:textId="77777777">
            <w:pPr>
              <w:contextualSpacing/>
              <w:rPr>
                <w:rFonts w:eastAsia="Times New Roman" w:cstheme="minorHAnsi"/>
                <w:color w:val="000000"/>
                <w:sz w:val="18"/>
                <w:szCs w:val="18"/>
                <w:lang w:val="es-ES"/>
              </w:rPr>
            </w:pPr>
            <w:r w:rsidRPr="00CC0D8A">
              <w:rPr>
                <w:color w:val="000000"/>
                <w:sz w:val="18"/>
                <w:lang w:val="es-ES"/>
              </w:rPr>
              <w:t xml:space="preserve"> - Palabra preferida para el ano de </w:t>
            </w:r>
            <w:r w:rsidRPr="00CC0D8A" w:rsidR="00D13F5A">
              <w:rPr>
                <w:color w:val="000000"/>
                <w:sz w:val="18"/>
                <w:lang w:val="es-ES"/>
              </w:rPr>
              <w:t xml:space="preserve">su </w:t>
            </w:r>
            <w:r w:rsidRPr="00CC0D8A">
              <w:rPr>
                <w:color w:val="000000"/>
                <w:sz w:val="18"/>
                <w:lang w:val="es-ES"/>
              </w:rPr>
              <w:t>participante: [</w:t>
            </w:r>
            <w:r w:rsidRPr="00CC0D8A" w:rsidR="00313F7D">
              <w:rPr>
                <w:color w:val="000000"/>
                <w:sz w:val="18"/>
                <w:lang w:val="es-ES"/>
              </w:rPr>
              <w:t>fill</w:t>
            </w:r>
            <w:r w:rsidRPr="00CC0D8A" w:rsidR="00313F7D">
              <w:rPr>
                <w:color w:val="000000"/>
                <w:sz w:val="18"/>
                <w:lang w:val="es-ES"/>
              </w:rPr>
              <w:t xml:space="preserve"> </w:t>
            </w:r>
            <w:r w:rsidRPr="00CC0D8A" w:rsidR="00313F7D">
              <w:rPr>
                <w:color w:val="000000"/>
                <w:sz w:val="18"/>
                <w:lang w:val="es-ES"/>
              </w:rPr>
              <w:t>with</w:t>
            </w:r>
            <w:r w:rsidRPr="00CC0D8A" w:rsidR="00313F7D">
              <w:rPr>
                <w:color w:val="000000"/>
                <w:sz w:val="18"/>
                <w:lang w:val="es-ES"/>
              </w:rPr>
              <w:t xml:space="preserve"> (YOURANUS)</w:t>
            </w:r>
            <w:r w:rsidRPr="00CC0D8A">
              <w:rPr>
                <w:color w:val="000000"/>
                <w:sz w:val="18"/>
                <w:lang w:val="es-ES"/>
              </w:rPr>
              <w:t>]</w:t>
            </w:r>
          </w:p>
          <w:p w:rsidR="007E44A1" w:rsidRPr="00CC0D8A" w:rsidP="007E44A1" w14:paraId="78F516BC" w14:textId="77777777">
            <w:pPr>
              <w:contextualSpacing/>
              <w:rPr>
                <w:rFonts w:eastAsia="Times New Roman" w:cstheme="minorHAnsi"/>
                <w:color w:val="000000"/>
                <w:sz w:val="18"/>
                <w:szCs w:val="18"/>
                <w:lang w:val="es-ES"/>
              </w:rPr>
            </w:pPr>
            <w:r w:rsidRPr="00CC0D8A">
              <w:rPr>
                <w:color w:val="000000"/>
                <w:sz w:val="18"/>
                <w:lang w:val="es-ES"/>
              </w:rPr>
              <w:t>- Palabra preferida para el ano de otras personas: [</w:t>
            </w:r>
            <w:r w:rsidRPr="00CC0D8A" w:rsidR="00313F7D">
              <w:rPr>
                <w:color w:val="000000"/>
                <w:sz w:val="18"/>
                <w:lang w:val="es-ES"/>
              </w:rPr>
              <w:t>fill</w:t>
            </w:r>
            <w:r w:rsidRPr="00CC0D8A" w:rsidR="00313F7D">
              <w:rPr>
                <w:color w:val="000000"/>
                <w:sz w:val="18"/>
                <w:lang w:val="es-ES"/>
              </w:rPr>
              <w:t xml:space="preserve"> </w:t>
            </w:r>
            <w:r w:rsidRPr="00CC0D8A" w:rsidR="00313F7D">
              <w:rPr>
                <w:color w:val="000000"/>
                <w:sz w:val="18"/>
                <w:lang w:val="es-ES"/>
              </w:rPr>
              <w:t>with</w:t>
            </w:r>
            <w:r w:rsidRPr="00CC0D8A" w:rsidR="00313F7D">
              <w:rPr>
                <w:color w:val="000000"/>
                <w:sz w:val="18"/>
                <w:lang w:val="es-ES"/>
              </w:rPr>
              <w:t xml:space="preserve"> (THEIRANUS)</w:t>
            </w:r>
            <w:r w:rsidRPr="00CC0D8A">
              <w:rPr>
                <w:color w:val="000000"/>
                <w:sz w:val="18"/>
                <w:lang w:val="es-ES"/>
              </w:rPr>
              <w:t>]</w:t>
            </w:r>
          </w:p>
          <w:p w:rsidR="008B3EB5" w:rsidRPr="00CC0D8A" w:rsidP="004F53AA" w14:paraId="6D762C5F" w14:textId="77777777">
            <w:pPr>
              <w:contextualSpacing/>
              <w:rPr>
                <w:rFonts w:eastAsia="Times New Roman" w:cstheme="minorHAnsi"/>
                <w:color w:val="000000"/>
                <w:sz w:val="18"/>
                <w:szCs w:val="18"/>
                <w:lang w:val="es-ES"/>
              </w:rPr>
            </w:pPr>
          </w:p>
          <w:p w:rsidR="009201B2" w:rsidRPr="00CC0D8A" w:rsidP="004F53AA" w14:paraId="69911EF0" w14:textId="77777777">
            <w:pPr>
              <w:spacing w:line="240" w:lineRule="auto"/>
              <w:contextualSpacing/>
              <w:rPr>
                <w:rFonts w:eastAsia="Times New Roman" w:cstheme="minorHAnsi"/>
                <w:color w:val="000000"/>
                <w:sz w:val="18"/>
                <w:szCs w:val="18"/>
                <w:lang w:val="es-ES"/>
              </w:rPr>
            </w:pPr>
            <w:r w:rsidRPr="00CC0D8A">
              <w:rPr>
                <w:color w:val="000000"/>
                <w:sz w:val="18"/>
                <w:lang w:val="es-ES"/>
              </w:rPr>
              <w:t>Si algo de esto es incorrecto, REGRESE a la pantalla anterior e ingrese nuevamente las respuestas correctas.</w:t>
            </w:r>
            <w:r w:rsidRPr="00CC0D8A" w:rsidR="00313F7D">
              <w:rPr>
                <w:color w:val="000000"/>
                <w:sz w:val="18"/>
                <w:lang w:val="es-ES"/>
              </w:rPr>
              <w:t>]</w:t>
            </w:r>
          </w:p>
        </w:tc>
      </w:tr>
    </w:tbl>
    <w:p w:rsidR="00324BD6" w:rsidRPr="00CC0D8A" w:rsidP="00324BD6" w14:paraId="24A6C50B" w14:textId="77777777">
      <w:pPr>
        <w:tabs>
          <w:tab w:val="center" w:pos="5040"/>
        </w:tabs>
        <w:rPr>
          <w:rFonts w:cstheme="minorHAnsi"/>
          <w:sz w:val="18"/>
          <w:szCs w:val="18"/>
          <w:lang w:val="es-ES"/>
        </w:rPr>
      </w:pPr>
      <w:bookmarkStart w:id="33" w:name="_Hlk94780120"/>
    </w:p>
    <w:tbl>
      <w:tblPr>
        <w:tblStyle w:val="TableGrid4"/>
        <w:tblW w:w="0" w:type="auto"/>
        <w:tblLook w:val="04A0"/>
      </w:tblPr>
      <w:tblGrid>
        <w:gridCol w:w="2092"/>
        <w:gridCol w:w="3735"/>
        <w:gridCol w:w="4243"/>
      </w:tblGrid>
      <w:tr w14:paraId="29233EA3" w14:textId="77777777" w:rsidTr="00EE583D">
        <w:tblPrEx>
          <w:tblW w:w="0" w:type="auto"/>
          <w:tblLook w:val="04A0"/>
        </w:tblPrEx>
        <w:trPr>
          <w:trHeight w:val="278"/>
        </w:trPr>
        <w:tc>
          <w:tcPr>
            <w:tcW w:w="2092" w:type="dxa"/>
          </w:tcPr>
          <w:p w:rsidR="00324BD6" w:rsidRPr="00FD63D0" w:rsidP="00EE583D" w14:paraId="2CE1F377" w14:textId="77777777">
            <w:pPr>
              <w:rPr>
                <w:rFonts w:asciiTheme="minorHAnsi" w:hAnsiTheme="minorHAnsi" w:cstheme="minorHAnsi"/>
                <w:b/>
                <w:bCs/>
                <w:color w:val="000000" w:themeColor="text1"/>
                <w:sz w:val="18"/>
                <w:szCs w:val="18"/>
              </w:rPr>
            </w:pPr>
            <w:r w:rsidRPr="00FD63D0">
              <w:rPr>
                <w:rFonts w:asciiTheme="minorHAnsi" w:hAnsiTheme="minorHAnsi" w:cstheme="minorHAnsi"/>
                <w:b/>
                <w:bCs/>
                <w:color w:val="000000" w:themeColor="text1"/>
                <w:sz w:val="18"/>
                <w:szCs w:val="18"/>
              </w:rPr>
              <w:t>CALC_ORYOURVAGINA</w:t>
            </w:r>
          </w:p>
          <w:p w:rsidR="00324BD6" w:rsidRPr="00FD63D0" w:rsidP="00EE583D" w14:paraId="7345E61B" w14:textId="77777777">
            <w:pPr>
              <w:rPr>
                <w:rFonts w:asciiTheme="minorHAnsi" w:hAnsiTheme="minorHAnsi" w:cstheme="minorHAnsi"/>
                <w:color w:val="000000" w:themeColor="text1"/>
                <w:sz w:val="18"/>
                <w:szCs w:val="18"/>
              </w:rPr>
            </w:pPr>
            <w:r w:rsidRPr="00FD63D0">
              <w:rPr>
                <w:rFonts w:asciiTheme="minorHAnsi" w:hAnsiTheme="minorHAnsi" w:cstheme="minorHAnsi"/>
                <w:color w:val="000000" w:themeColor="text1"/>
                <w:sz w:val="18"/>
                <w:szCs w:val="18"/>
              </w:rPr>
              <w:t>ORYOURVAGINA</w:t>
            </w:r>
          </w:p>
        </w:tc>
        <w:tc>
          <w:tcPr>
            <w:tcW w:w="3735" w:type="dxa"/>
          </w:tcPr>
          <w:p w:rsidR="00324BD6" w:rsidRPr="00017B10" w:rsidP="00EE583D" w14:paraId="5B999DC2" w14:textId="77777777">
            <w:pPr>
              <w:spacing w:line="259" w:lineRule="auto"/>
              <w:rPr>
                <w:rFonts w:eastAsia="Calibri" w:asciiTheme="minorHAnsi" w:hAnsiTheme="minorHAnsi" w:cstheme="minorHAnsi"/>
                <w:color w:val="000000" w:themeColor="text1"/>
                <w:sz w:val="18"/>
                <w:szCs w:val="18"/>
              </w:rPr>
            </w:pPr>
            <w:r w:rsidRPr="00017B10">
              <w:rPr>
                <w:rFonts w:asciiTheme="minorHAnsi" w:hAnsiTheme="minorHAnsi" w:cstheme="minorHAnsi"/>
                <w:sz w:val="18"/>
                <w:szCs w:val="18"/>
              </w:rPr>
              <w:t>QDS calculated term for the respondent’s vagina (when used at the end of a list)</w:t>
            </w:r>
          </w:p>
        </w:tc>
        <w:tc>
          <w:tcPr>
            <w:tcW w:w="4243" w:type="dxa"/>
          </w:tcPr>
          <w:p w:rsidR="00324BD6" w:rsidRPr="00017B10" w:rsidP="00EE583D" w14:paraId="2F45F05F" w14:textId="77777777">
            <w:pPr>
              <w:spacing w:line="259" w:lineRule="auto"/>
              <w:rPr>
                <w:rFonts w:eastAsia="Calibri" w:asciiTheme="minorHAnsi" w:hAnsiTheme="minorHAnsi" w:cstheme="minorHAnsi"/>
                <w:color w:val="000000" w:themeColor="text1"/>
                <w:sz w:val="18"/>
                <w:szCs w:val="18"/>
              </w:rPr>
            </w:pPr>
            <w:r w:rsidRPr="00017B10">
              <w:rPr>
                <w:rFonts w:eastAsia="Calibri" w:asciiTheme="minorHAnsi" w:hAnsiTheme="minorHAnsi" w:cstheme="minorHAnsi"/>
                <w:color w:val="000000" w:themeColor="text1"/>
                <w:sz w:val="18"/>
                <w:szCs w:val="18"/>
              </w:rPr>
              <w:t>If(</w:t>
            </w:r>
            <w:r w:rsidRPr="00017B10">
              <w:rPr>
                <w:rFonts w:eastAsia="Calibri" w:asciiTheme="minorHAnsi" w:hAnsiTheme="minorHAnsi" w:cstheme="minorHAnsi"/>
                <w:color w:val="000000" w:themeColor="text1"/>
                <w:sz w:val="18"/>
                <w:szCs w:val="18"/>
              </w:rPr>
              <w:t>VAGINA EQ 1, “ or “ + (YOURVAGINA), “”)</w:t>
            </w:r>
          </w:p>
        </w:tc>
      </w:tr>
      <w:bookmarkEnd w:id="33"/>
    </w:tbl>
    <w:p w:rsidR="008E284A" w:rsidRPr="00017B10" w:rsidP="006131CB" w14:paraId="4826A9B0" w14:textId="77777777">
      <w:pPr>
        <w:tabs>
          <w:tab w:val="center" w:pos="5040"/>
        </w:tabs>
        <w:rPr>
          <w:sz w:val="18"/>
          <w:szCs w:val="18"/>
        </w:rPr>
      </w:pPr>
    </w:p>
    <w:tbl>
      <w:tblPr>
        <w:tblW w:w="10278" w:type="dxa"/>
        <w:tblLayout w:type="fixed"/>
        <w:tblLook w:val="04A0"/>
      </w:tblPr>
      <w:tblGrid>
        <w:gridCol w:w="18"/>
        <w:gridCol w:w="1440"/>
        <w:gridCol w:w="4860"/>
        <w:gridCol w:w="1260"/>
        <w:gridCol w:w="2700"/>
      </w:tblGrid>
      <w:tr w14:paraId="24F84D2B" w14:textId="77777777" w:rsidTr="007E5E63">
        <w:tblPrEx>
          <w:tblW w:w="10278" w:type="dxa"/>
          <w:tblLayout w:type="fixed"/>
          <w:tblLook w:val="04A0"/>
        </w:tblPrEx>
        <w:tc>
          <w:tcPr>
            <w:tcW w:w="1458" w:type="dxa"/>
            <w:gridSpan w:val="2"/>
          </w:tcPr>
          <w:p w:rsidR="003B1FF0" w:rsidRPr="00FD63D0" w:rsidP="007E5E63" w14:paraId="0E48A0CE" w14:textId="77777777">
            <w:pPr>
              <w:contextualSpacing/>
              <w:rPr>
                <w:rFonts w:eastAsia="Times New Roman" w:cstheme="minorHAnsi"/>
                <w:b/>
                <w:bCs/>
                <w:color w:val="000000"/>
                <w:sz w:val="18"/>
                <w:szCs w:val="18"/>
              </w:rPr>
            </w:pPr>
            <w:r w:rsidRPr="00FD63D0">
              <w:rPr>
                <w:b/>
                <w:color w:val="000000"/>
                <w:sz w:val="18"/>
              </w:rPr>
              <w:t>SX3.</w:t>
            </w:r>
          </w:p>
        </w:tc>
        <w:tc>
          <w:tcPr>
            <w:tcW w:w="8820" w:type="dxa"/>
            <w:gridSpan w:val="3"/>
            <w:vAlign w:val="bottom"/>
          </w:tcPr>
          <w:p w:rsidR="003B1FF0" w:rsidRPr="00CC0D8A" w:rsidP="007E5E63" w14:paraId="134DA67A" w14:textId="77777777">
            <w:pPr>
              <w:contextualSpacing/>
              <w:rPr>
                <w:rFonts w:eastAsia="Times New Roman"/>
                <w:b/>
                <w:color w:val="000000"/>
                <w:sz w:val="18"/>
                <w:szCs w:val="18"/>
                <w:lang w:val="es-ES"/>
              </w:rPr>
            </w:pPr>
            <w:r w:rsidRPr="00CC0D8A">
              <w:rPr>
                <w:b/>
                <w:color w:val="000000" w:themeColor="text1"/>
                <w:sz w:val="18"/>
                <w:lang w:val="es-ES"/>
              </w:rPr>
              <w:t xml:space="preserve">En los últimos 12 meses, ¿ha tenido sexo en que alguien </w:t>
            </w:r>
            <w:r w:rsidRPr="00CC0D8A" w:rsidR="00B6713B">
              <w:rPr>
                <w:b/>
                <w:color w:val="000000" w:themeColor="text1"/>
                <w:sz w:val="18"/>
                <w:lang w:val="es-ES"/>
              </w:rPr>
              <w:t xml:space="preserve">le </w:t>
            </w:r>
            <w:r w:rsidRPr="00CC0D8A">
              <w:rPr>
                <w:b/>
                <w:color w:val="000000" w:themeColor="text1"/>
                <w:sz w:val="18"/>
                <w:lang w:val="es-ES"/>
              </w:rPr>
              <w:t xml:space="preserve">penetró el/la </w:t>
            </w:r>
            <w:r w:rsidRPr="00CC0D8A">
              <w:rPr>
                <w:color w:val="000000" w:themeColor="text1"/>
                <w:sz w:val="18"/>
                <w:lang w:val="es-ES"/>
              </w:rPr>
              <w:t>[</w:t>
            </w:r>
            <w:r w:rsidRPr="00CC0D8A">
              <w:rPr>
                <w:color w:val="000000" w:themeColor="text1"/>
                <w:sz w:val="18"/>
                <w:lang w:val="es-ES"/>
              </w:rPr>
              <w:t>fill</w:t>
            </w:r>
            <w:r w:rsidRPr="00CC0D8A">
              <w:rPr>
                <w:color w:val="000000" w:themeColor="text1"/>
                <w:sz w:val="18"/>
                <w:lang w:val="es-ES"/>
              </w:rPr>
              <w:t xml:space="preserve"> </w:t>
            </w:r>
            <w:r w:rsidRPr="00CC0D8A">
              <w:rPr>
                <w:color w:val="000000" w:themeColor="text1"/>
                <w:sz w:val="18"/>
                <w:lang w:val="es-ES"/>
              </w:rPr>
              <w:t>with</w:t>
            </w:r>
            <w:r w:rsidRPr="00CC0D8A">
              <w:rPr>
                <w:color w:val="000000" w:themeColor="text1"/>
                <w:sz w:val="18"/>
                <w:lang w:val="es-ES"/>
              </w:rPr>
              <w:t xml:space="preserve"> (YOURANUS)] [</w:t>
            </w:r>
            <w:r w:rsidRPr="00CC0D8A">
              <w:rPr>
                <w:color w:val="000000" w:themeColor="text1"/>
                <w:sz w:val="18"/>
                <w:lang w:val="es-ES"/>
              </w:rPr>
              <w:t>fill</w:t>
            </w:r>
            <w:r w:rsidRPr="00CC0D8A">
              <w:rPr>
                <w:color w:val="000000" w:themeColor="text1"/>
                <w:sz w:val="18"/>
                <w:lang w:val="es-ES"/>
              </w:rPr>
              <w:t xml:space="preserve"> </w:t>
            </w:r>
            <w:r w:rsidRPr="00CC0D8A">
              <w:rPr>
                <w:color w:val="000000" w:themeColor="text1"/>
                <w:sz w:val="18"/>
                <w:lang w:val="es-ES"/>
              </w:rPr>
              <w:t>wi</w:t>
            </w:r>
            <w:r w:rsidRPr="00CC0D8A" w:rsidR="00854363">
              <w:rPr>
                <w:color w:val="000000" w:themeColor="text1"/>
                <w:sz w:val="18"/>
                <w:lang w:val="es-ES"/>
              </w:rPr>
              <w:t>th</w:t>
            </w:r>
            <w:r w:rsidRPr="00CC0D8A" w:rsidR="00854363">
              <w:rPr>
                <w:color w:val="000000" w:themeColor="text1"/>
                <w:sz w:val="18"/>
                <w:lang w:val="es-ES"/>
              </w:rPr>
              <w:t xml:space="preserve"> </w:t>
            </w:r>
            <w:r w:rsidRPr="00CC0D8A">
              <w:rPr>
                <w:color w:val="000000" w:themeColor="text1"/>
                <w:sz w:val="18"/>
                <w:lang w:val="es-ES"/>
              </w:rPr>
              <w:t>(</w:t>
            </w:r>
            <w:r w:rsidRPr="00CC0D8A" w:rsidR="00854363">
              <w:rPr>
                <w:color w:val="000000" w:themeColor="text1"/>
                <w:sz w:val="18"/>
                <w:lang w:val="es-ES"/>
              </w:rPr>
              <w:t>OR</w:t>
            </w:r>
            <w:r w:rsidRPr="00CC0D8A">
              <w:rPr>
                <w:color w:val="000000" w:themeColor="text1"/>
                <w:sz w:val="18"/>
                <w:lang w:val="es-ES"/>
              </w:rPr>
              <w:t xml:space="preserve">YOURVAGINA)] </w:t>
            </w:r>
            <w:r w:rsidRPr="00CC0D8A" w:rsidR="00B6713B">
              <w:rPr>
                <w:b/>
                <w:color w:val="000000" w:themeColor="text1"/>
                <w:sz w:val="18"/>
                <w:lang w:val="es-ES"/>
              </w:rPr>
              <w:t xml:space="preserve">con su </w:t>
            </w:r>
            <w:r w:rsidRPr="00CC0D8A" w:rsidR="00B6713B">
              <w:rPr>
                <w:color w:val="000000" w:themeColor="text1"/>
                <w:sz w:val="18"/>
                <w:lang w:val="es-ES"/>
              </w:rPr>
              <w:t>[</w:t>
            </w:r>
            <w:r w:rsidRPr="00CC0D8A" w:rsidR="00B6713B">
              <w:rPr>
                <w:color w:val="000000" w:themeColor="text1"/>
                <w:sz w:val="18"/>
                <w:lang w:val="es-ES"/>
              </w:rPr>
              <w:t>fill</w:t>
            </w:r>
            <w:r w:rsidRPr="00CC0D8A" w:rsidR="00B6713B">
              <w:rPr>
                <w:color w:val="000000" w:themeColor="text1"/>
                <w:sz w:val="18"/>
                <w:lang w:val="es-ES"/>
              </w:rPr>
              <w:t xml:space="preserve"> </w:t>
            </w:r>
            <w:r w:rsidRPr="00CC0D8A" w:rsidR="00B6713B">
              <w:rPr>
                <w:color w:val="000000" w:themeColor="text1"/>
                <w:sz w:val="18"/>
                <w:lang w:val="es-ES"/>
              </w:rPr>
              <w:t>with</w:t>
            </w:r>
            <w:r w:rsidRPr="00CC0D8A" w:rsidR="00B6713B">
              <w:rPr>
                <w:color w:val="000000" w:themeColor="text1"/>
                <w:sz w:val="18"/>
                <w:lang w:val="es-ES"/>
              </w:rPr>
              <w:t xml:space="preserve"> (THEIRPENIS)]</w:t>
            </w:r>
            <w:r w:rsidRPr="00CC0D8A">
              <w:rPr>
                <w:b/>
                <w:color w:val="000000" w:themeColor="text1"/>
                <w:sz w:val="18"/>
                <w:lang w:val="es-ES"/>
              </w:rPr>
              <w:t>?</w:t>
            </w:r>
          </w:p>
        </w:tc>
      </w:tr>
      <w:tr w14:paraId="1C0BD9A8" w14:textId="77777777" w:rsidTr="007E5E63">
        <w:tblPrEx>
          <w:tblW w:w="10278" w:type="dxa"/>
          <w:tblLayout w:type="fixed"/>
          <w:tblLook w:val="04A0"/>
        </w:tblPrEx>
        <w:trPr>
          <w:gridBefore w:val="1"/>
          <w:wBefore w:w="18" w:type="dxa"/>
        </w:trPr>
        <w:tc>
          <w:tcPr>
            <w:tcW w:w="1440" w:type="dxa"/>
          </w:tcPr>
          <w:p w:rsidR="003B1FF0" w:rsidRPr="00FD63D0" w:rsidP="007E5E63" w14:paraId="64B542F6" w14:textId="77777777">
            <w:pPr>
              <w:contextualSpacing/>
              <w:rPr>
                <w:rFonts w:eastAsia="Times New Roman" w:cstheme="minorHAnsi"/>
                <w:color w:val="000000"/>
                <w:sz w:val="18"/>
                <w:szCs w:val="18"/>
              </w:rPr>
            </w:pPr>
            <w:r w:rsidRPr="00FD63D0">
              <w:rPr>
                <w:color w:val="000000"/>
                <w:sz w:val="18"/>
              </w:rPr>
              <w:t>RECEPSEX</w:t>
            </w:r>
          </w:p>
        </w:tc>
        <w:tc>
          <w:tcPr>
            <w:tcW w:w="4860" w:type="dxa"/>
            <w:vAlign w:val="bottom"/>
          </w:tcPr>
          <w:p w:rsidR="003B1FF0" w:rsidRPr="00FD63D0" w:rsidP="007E5E63" w14:paraId="18D6B721" w14:textId="77777777">
            <w:pPr>
              <w:tabs>
                <w:tab w:val="right" w:leader="dot" w:pos="5760"/>
              </w:tabs>
              <w:contextualSpacing/>
              <w:rPr>
                <w:rFonts w:eastAsia="Times New Roman" w:cstheme="minorHAnsi"/>
                <w:color w:val="000000"/>
                <w:sz w:val="18"/>
                <w:szCs w:val="18"/>
              </w:rPr>
            </w:pPr>
            <w:r w:rsidRPr="00FD63D0">
              <w:rPr>
                <w:color w:val="000000"/>
                <w:sz w:val="18"/>
              </w:rPr>
              <w:t>Receptive sex in past 12 months</w:t>
            </w:r>
          </w:p>
        </w:tc>
        <w:tc>
          <w:tcPr>
            <w:tcW w:w="1260" w:type="dxa"/>
            <w:vAlign w:val="bottom"/>
          </w:tcPr>
          <w:p w:rsidR="003B1FF0" w:rsidRPr="00FD63D0" w:rsidP="007E5E63" w14:paraId="003C25B7" w14:textId="77777777">
            <w:pPr>
              <w:contextualSpacing/>
              <w:jc w:val="right"/>
              <w:rPr>
                <w:rFonts w:eastAsia="Times New Roman" w:cstheme="minorHAnsi"/>
                <w:bCs/>
                <w:color w:val="000000"/>
                <w:sz w:val="18"/>
                <w:szCs w:val="18"/>
              </w:rPr>
            </w:pPr>
          </w:p>
        </w:tc>
        <w:tc>
          <w:tcPr>
            <w:tcW w:w="2700" w:type="dxa"/>
          </w:tcPr>
          <w:p w:rsidR="003B1FF0" w:rsidRPr="00FD63D0" w:rsidP="007E5E63" w14:paraId="1E7F7DDA" w14:textId="77777777">
            <w:pPr>
              <w:contextualSpacing/>
              <w:rPr>
                <w:rFonts w:eastAsia="Times New Roman" w:cstheme="minorHAnsi"/>
                <w:bCs/>
                <w:color w:val="000000"/>
                <w:sz w:val="18"/>
                <w:szCs w:val="18"/>
              </w:rPr>
            </w:pPr>
          </w:p>
        </w:tc>
      </w:tr>
      <w:tr w14:paraId="364E5FA2" w14:textId="77777777" w:rsidTr="007E5E63">
        <w:tblPrEx>
          <w:tblW w:w="10278" w:type="dxa"/>
          <w:tblLayout w:type="fixed"/>
          <w:tblLook w:val="04A0"/>
        </w:tblPrEx>
        <w:trPr>
          <w:gridBefore w:val="1"/>
          <w:wBefore w:w="18" w:type="dxa"/>
        </w:trPr>
        <w:tc>
          <w:tcPr>
            <w:tcW w:w="1440" w:type="dxa"/>
          </w:tcPr>
          <w:p w:rsidR="003B1FF0" w:rsidRPr="00FD63D0" w:rsidP="007E5E63" w14:paraId="0DA9D282" w14:textId="77777777">
            <w:pPr>
              <w:contextualSpacing/>
              <w:rPr>
                <w:rFonts w:eastAsia="Times New Roman" w:cstheme="minorHAnsi"/>
                <w:color w:val="000000"/>
                <w:sz w:val="18"/>
                <w:szCs w:val="18"/>
              </w:rPr>
            </w:pPr>
          </w:p>
        </w:tc>
        <w:tc>
          <w:tcPr>
            <w:tcW w:w="4860" w:type="dxa"/>
            <w:vAlign w:val="bottom"/>
          </w:tcPr>
          <w:p w:rsidR="003B1FF0" w:rsidRPr="00FD63D0" w:rsidP="007E5E63" w14:paraId="46FD7BD9"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3B1FF0" w:rsidRPr="00FD63D0" w:rsidP="007E5E63" w14:paraId="05851DA2"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3B1FF0" w:rsidRPr="00FD63D0" w:rsidP="007E5E63" w14:paraId="5ECE959C" w14:textId="77777777">
            <w:pPr>
              <w:contextualSpacing/>
              <w:rPr>
                <w:rFonts w:eastAsia="Times New Roman" w:cstheme="minorHAnsi"/>
                <w:bCs/>
                <w:color w:val="000000"/>
                <w:sz w:val="18"/>
                <w:szCs w:val="18"/>
              </w:rPr>
            </w:pPr>
          </w:p>
        </w:tc>
      </w:tr>
      <w:tr w14:paraId="331D4123" w14:textId="77777777" w:rsidTr="007E5E63">
        <w:tblPrEx>
          <w:tblW w:w="10278" w:type="dxa"/>
          <w:tblLayout w:type="fixed"/>
          <w:tblLook w:val="04A0"/>
        </w:tblPrEx>
        <w:trPr>
          <w:gridBefore w:val="1"/>
          <w:wBefore w:w="18" w:type="dxa"/>
        </w:trPr>
        <w:tc>
          <w:tcPr>
            <w:tcW w:w="1440" w:type="dxa"/>
          </w:tcPr>
          <w:p w:rsidR="003B1FF0" w:rsidRPr="00FD63D0" w:rsidP="007E5E63" w14:paraId="77B79B25" w14:textId="77777777">
            <w:pPr>
              <w:contextualSpacing/>
              <w:rPr>
                <w:rFonts w:eastAsia="Times New Roman" w:cstheme="minorHAnsi"/>
                <w:color w:val="000000"/>
                <w:sz w:val="18"/>
                <w:szCs w:val="18"/>
              </w:rPr>
            </w:pPr>
          </w:p>
        </w:tc>
        <w:tc>
          <w:tcPr>
            <w:tcW w:w="4860" w:type="dxa"/>
            <w:vAlign w:val="bottom"/>
          </w:tcPr>
          <w:p w:rsidR="003B1FF0" w:rsidRPr="00FD63D0" w:rsidP="007E5E63" w14:paraId="59C7DDB7"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3B1FF0" w:rsidRPr="00FD63D0" w:rsidP="007E5E63" w14:paraId="6391984F"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3B1FF0" w:rsidRPr="00FD63D0" w:rsidP="007E5E63" w14:paraId="638CFEF1" w14:textId="77777777">
            <w:pPr>
              <w:contextualSpacing/>
              <w:rPr>
                <w:rFonts w:eastAsia="Times New Roman" w:cstheme="minorHAnsi"/>
                <w:bCs/>
                <w:color w:val="000000"/>
                <w:sz w:val="18"/>
                <w:szCs w:val="18"/>
              </w:rPr>
            </w:pPr>
          </w:p>
        </w:tc>
      </w:tr>
      <w:tr w14:paraId="6A744BE7" w14:textId="77777777" w:rsidTr="007E5E63">
        <w:tblPrEx>
          <w:tblW w:w="10278" w:type="dxa"/>
          <w:tblLayout w:type="fixed"/>
          <w:tblLook w:val="04A0"/>
        </w:tblPrEx>
        <w:trPr>
          <w:gridBefore w:val="1"/>
          <w:wBefore w:w="18" w:type="dxa"/>
        </w:trPr>
        <w:tc>
          <w:tcPr>
            <w:tcW w:w="1440" w:type="dxa"/>
          </w:tcPr>
          <w:p w:rsidR="003B1FF0" w:rsidRPr="00FD63D0" w:rsidP="007E5E63" w14:paraId="0458B08A" w14:textId="77777777">
            <w:pPr>
              <w:contextualSpacing/>
              <w:rPr>
                <w:rFonts w:eastAsia="Times New Roman" w:cstheme="minorHAnsi"/>
                <w:color w:val="000000"/>
                <w:sz w:val="18"/>
                <w:szCs w:val="18"/>
              </w:rPr>
            </w:pPr>
          </w:p>
        </w:tc>
        <w:tc>
          <w:tcPr>
            <w:tcW w:w="4860" w:type="dxa"/>
            <w:vAlign w:val="bottom"/>
          </w:tcPr>
          <w:p w:rsidR="003B1FF0" w:rsidRPr="00FD63D0" w:rsidP="007E5E63" w14:paraId="597942EC"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3B1FF0" w:rsidRPr="00FD63D0" w:rsidP="007E5E63" w14:paraId="1C0938B2"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3B1FF0" w:rsidRPr="00FD63D0" w:rsidP="007E5E63" w14:paraId="28D0B9CA" w14:textId="77777777">
            <w:pPr>
              <w:contextualSpacing/>
              <w:rPr>
                <w:rFonts w:eastAsia="Times New Roman" w:cstheme="minorHAnsi"/>
                <w:bCs/>
                <w:color w:val="000000"/>
                <w:sz w:val="18"/>
                <w:szCs w:val="18"/>
              </w:rPr>
            </w:pPr>
          </w:p>
        </w:tc>
      </w:tr>
      <w:tr w14:paraId="2C51A71B" w14:textId="77777777" w:rsidTr="007E5E63">
        <w:tblPrEx>
          <w:tblW w:w="10278" w:type="dxa"/>
          <w:tblLayout w:type="fixed"/>
          <w:tblLook w:val="04A0"/>
        </w:tblPrEx>
        <w:trPr>
          <w:gridBefore w:val="1"/>
          <w:wBefore w:w="18" w:type="dxa"/>
        </w:trPr>
        <w:tc>
          <w:tcPr>
            <w:tcW w:w="1440" w:type="dxa"/>
          </w:tcPr>
          <w:p w:rsidR="003B1FF0" w:rsidRPr="00FD63D0" w:rsidP="007E5E63" w14:paraId="0A90CEBD" w14:textId="77777777">
            <w:pPr>
              <w:contextualSpacing/>
              <w:rPr>
                <w:rFonts w:eastAsia="Times New Roman" w:cstheme="minorHAnsi"/>
                <w:color w:val="000000"/>
                <w:sz w:val="18"/>
                <w:szCs w:val="18"/>
              </w:rPr>
            </w:pPr>
          </w:p>
        </w:tc>
        <w:tc>
          <w:tcPr>
            <w:tcW w:w="4860" w:type="dxa"/>
            <w:vAlign w:val="bottom"/>
          </w:tcPr>
          <w:p w:rsidR="003B1FF0" w:rsidRPr="00FD63D0" w:rsidP="007E5E63" w14:paraId="7057D8C3"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3B1FF0" w:rsidRPr="00FD63D0" w:rsidP="007E5E63" w14:paraId="7523A234"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3B1FF0" w:rsidRPr="00FD63D0" w:rsidP="007E5E63" w14:paraId="73129E59" w14:textId="77777777">
            <w:pPr>
              <w:contextualSpacing/>
              <w:rPr>
                <w:rFonts w:eastAsia="Times New Roman" w:cstheme="minorHAnsi"/>
                <w:bCs/>
                <w:color w:val="000000"/>
                <w:sz w:val="18"/>
                <w:szCs w:val="18"/>
              </w:rPr>
            </w:pPr>
          </w:p>
        </w:tc>
      </w:tr>
    </w:tbl>
    <w:p w:rsidR="003B1FF0" w:rsidRPr="00FD63D0" w:rsidP="004D3915" w14:paraId="53848A81" w14:textId="77777777">
      <w:pPr>
        <w:tabs>
          <w:tab w:val="center" w:pos="5040"/>
        </w:tabs>
        <w:spacing w:after="0"/>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4F62586E" w14:textId="77777777" w:rsidTr="003E0087">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34371F" w:rsidRPr="00FD63D0" w:rsidP="0034371F" w14:paraId="1EC24C95" w14:textId="77777777">
            <w:pPr>
              <w:contextualSpacing/>
              <w:rPr>
                <w:rFonts w:cstheme="minorHAnsi"/>
                <w:b/>
                <w:sz w:val="18"/>
                <w:szCs w:val="18"/>
              </w:rPr>
            </w:pPr>
            <w:r w:rsidRPr="00FD63D0">
              <w:rPr>
                <w:sz w:val="18"/>
              </w:rPr>
              <w:t xml:space="preserve"> </w:t>
            </w:r>
            <w:r w:rsidRPr="00FD63D0">
              <w:rPr>
                <w:b/>
                <w:color w:val="000000"/>
                <w:sz w:val="18"/>
              </w:rPr>
              <w:t>Check_SX3a.</w:t>
            </w:r>
          </w:p>
        </w:tc>
        <w:tc>
          <w:tcPr>
            <w:tcW w:w="7989" w:type="dxa"/>
          </w:tcPr>
          <w:p w:rsidR="00854363" w:rsidRPr="00017B10" w:rsidP="00854363" w14:paraId="1F00C22D" w14:textId="77777777">
            <w:pPr>
              <w:contextualSpacing/>
              <w:rPr>
                <w:rFonts w:cstheme="minorHAnsi"/>
                <w:sz w:val="18"/>
                <w:szCs w:val="18"/>
              </w:rPr>
            </w:pPr>
            <w:r w:rsidRPr="00017B10">
              <w:rPr>
                <w:rFonts w:cstheme="minorHAnsi"/>
                <w:sz w:val="18"/>
                <w:szCs w:val="18"/>
              </w:rPr>
              <w:t xml:space="preserve">If R had receptive sex in the past 12 months and has a vagina (SX3 EQ 1 and SX1a EQ 1), go to SX3a. </w:t>
            </w:r>
          </w:p>
          <w:p w:rsidR="00854363" w:rsidRPr="00017B10" w:rsidP="00854363" w14:paraId="7B260E36" w14:textId="77777777">
            <w:pPr>
              <w:contextualSpacing/>
              <w:rPr>
                <w:rFonts w:cstheme="minorHAnsi"/>
                <w:sz w:val="18"/>
                <w:szCs w:val="18"/>
              </w:rPr>
            </w:pPr>
            <w:r w:rsidRPr="00017B10">
              <w:rPr>
                <w:rFonts w:cstheme="minorHAnsi"/>
                <w:sz w:val="18"/>
                <w:szCs w:val="18"/>
              </w:rPr>
              <w:t>If R had receptive sex in the past 12 months and does not have a vagina (SX3 EQ 1 and SX1a EQ 0, DK or REF), go to SX3a.1.</w:t>
            </w:r>
          </w:p>
          <w:p w:rsidR="0034371F" w:rsidRPr="00FD63D0" w:rsidP="00854363" w14:paraId="7DFC33F6" w14:textId="77777777">
            <w:pPr>
              <w:contextualSpacing/>
              <w:rPr>
                <w:rFonts w:cstheme="minorHAnsi"/>
                <w:sz w:val="18"/>
                <w:szCs w:val="18"/>
              </w:rPr>
            </w:pPr>
            <w:r w:rsidRPr="00017B10">
              <w:rPr>
                <w:rFonts w:cstheme="minorHAnsi"/>
                <w:sz w:val="18"/>
                <w:szCs w:val="18"/>
              </w:rPr>
              <w:t>Else, go to Check_SX4.</w:t>
            </w:r>
          </w:p>
        </w:tc>
      </w:tr>
    </w:tbl>
    <w:p w:rsidR="006131CB" w:rsidRPr="00FD63D0" w:rsidP="004D3915" w14:paraId="0AE75BBD" w14:textId="77777777">
      <w:pPr>
        <w:tabs>
          <w:tab w:val="center" w:pos="5040"/>
        </w:tabs>
        <w:spacing w:after="0"/>
        <w:rPr>
          <w:sz w:val="18"/>
          <w:szCs w:val="18"/>
        </w:rPr>
      </w:pPr>
    </w:p>
    <w:tbl>
      <w:tblPr>
        <w:tblW w:w="10278" w:type="dxa"/>
        <w:tblLayout w:type="fixed"/>
        <w:tblLook w:val="04A0"/>
      </w:tblPr>
      <w:tblGrid>
        <w:gridCol w:w="18"/>
        <w:gridCol w:w="1440"/>
        <w:gridCol w:w="4860"/>
        <w:gridCol w:w="1260"/>
        <w:gridCol w:w="2700"/>
      </w:tblGrid>
      <w:tr w14:paraId="62E32E51" w14:textId="77777777" w:rsidTr="007E5E63">
        <w:tblPrEx>
          <w:tblW w:w="10278" w:type="dxa"/>
          <w:tblLayout w:type="fixed"/>
          <w:tblLook w:val="04A0"/>
        </w:tblPrEx>
        <w:tc>
          <w:tcPr>
            <w:tcW w:w="1458" w:type="dxa"/>
            <w:gridSpan w:val="2"/>
          </w:tcPr>
          <w:p w:rsidR="0048470E" w:rsidRPr="00FD63D0" w:rsidP="007E5E63" w14:paraId="68B72B16" w14:textId="77777777">
            <w:pPr>
              <w:contextualSpacing/>
              <w:rPr>
                <w:rFonts w:eastAsia="Times New Roman" w:cstheme="minorHAnsi"/>
                <w:b/>
                <w:bCs/>
                <w:color w:val="000000"/>
                <w:sz w:val="18"/>
                <w:szCs w:val="18"/>
              </w:rPr>
            </w:pPr>
            <w:r w:rsidRPr="00FD63D0">
              <w:rPr>
                <w:b/>
                <w:color w:val="000000"/>
                <w:sz w:val="18"/>
              </w:rPr>
              <w:t>SX3a.</w:t>
            </w:r>
          </w:p>
        </w:tc>
        <w:tc>
          <w:tcPr>
            <w:tcW w:w="8820" w:type="dxa"/>
            <w:gridSpan w:val="3"/>
            <w:vAlign w:val="bottom"/>
          </w:tcPr>
          <w:p w:rsidR="0048470E" w:rsidRPr="00CC0D8A" w:rsidP="007E5E63" w14:paraId="55FCEB7E" w14:textId="77777777">
            <w:pPr>
              <w:contextualSpacing/>
              <w:rPr>
                <w:rFonts w:eastAsia="Times New Roman" w:cstheme="minorHAnsi"/>
                <w:b/>
                <w:bCs/>
                <w:color w:val="000000"/>
                <w:sz w:val="18"/>
                <w:szCs w:val="18"/>
                <w:lang w:val="es-ES"/>
              </w:rPr>
            </w:pPr>
            <w:r w:rsidRPr="00CC0D8A">
              <w:rPr>
                <w:b/>
                <w:color w:val="000000" w:themeColor="text1"/>
                <w:sz w:val="18"/>
                <w:lang w:val="es-ES"/>
              </w:rPr>
              <w:t>En los últimos 12 meses, ¿alguien</w:t>
            </w:r>
            <w:r w:rsidRPr="00CC0D8A" w:rsidR="001F1EC5">
              <w:rPr>
                <w:b/>
                <w:color w:val="000000" w:themeColor="text1"/>
                <w:sz w:val="18"/>
                <w:lang w:val="es-ES"/>
              </w:rPr>
              <w:t xml:space="preserve"> le</w:t>
            </w:r>
            <w:r w:rsidRPr="00CC0D8A">
              <w:rPr>
                <w:b/>
                <w:color w:val="000000" w:themeColor="text1"/>
                <w:sz w:val="18"/>
                <w:lang w:val="es-ES"/>
              </w:rPr>
              <w:t xml:space="preserve"> penetró </w:t>
            </w:r>
            <w:r w:rsidRPr="00CC0D8A">
              <w:rPr>
                <w:b/>
                <w:color w:val="000000"/>
                <w:sz w:val="18"/>
                <w:lang w:val="es-ES"/>
              </w:rPr>
              <w:t xml:space="preserve">el/la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(YOURANUS)] </w:t>
            </w:r>
            <w:r w:rsidRPr="00CC0D8A" w:rsidR="00B6713B">
              <w:rPr>
                <w:b/>
                <w:color w:val="000000" w:themeColor="text1"/>
                <w:sz w:val="18"/>
                <w:lang w:val="es-ES"/>
              </w:rPr>
              <w:t>con su</w:t>
            </w:r>
            <w:r w:rsidRPr="00CC0D8A" w:rsidR="00B6713B">
              <w:rPr>
                <w:b/>
                <w:color w:val="000000"/>
                <w:sz w:val="18"/>
                <w:lang w:val="es-ES"/>
              </w:rPr>
              <w:t xml:space="preserve"> </w:t>
            </w:r>
            <w:r w:rsidRPr="00CC0D8A" w:rsidR="00B6713B">
              <w:rPr>
                <w:color w:val="000000"/>
                <w:sz w:val="18"/>
                <w:lang w:val="es-ES"/>
              </w:rPr>
              <w:t>[</w:t>
            </w:r>
            <w:r w:rsidRPr="00CC0D8A" w:rsidR="00B6713B">
              <w:rPr>
                <w:color w:val="000000"/>
                <w:sz w:val="18"/>
                <w:lang w:val="es-ES"/>
              </w:rPr>
              <w:t>fill</w:t>
            </w:r>
            <w:r w:rsidRPr="00CC0D8A" w:rsidR="00B6713B">
              <w:rPr>
                <w:color w:val="000000"/>
                <w:sz w:val="18"/>
                <w:lang w:val="es-ES"/>
              </w:rPr>
              <w:t xml:space="preserve"> </w:t>
            </w:r>
            <w:r w:rsidRPr="00CC0D8A" w:rsidR="00B6713B">
              <w:rPr>
                <w:color w:val="000000"/>
                <w:sz w:val="18"/>
                <w:lang w:val="es-ES"/>
              </w:rPr>
              <w:t>with</w:t>
            </w:r>
            <w:r w:rsidRPr="00CC0D8A" w:rsidR="00B6713B">
              <w:rPr>
                <w:color w:val="000000"/>
                <w:sz w:val="18"/>
                <w:lang w:val="es-ES"/>
              </w:rPr>
              <w:t xml:space="preserve"> (THEIRPENIS)]</w:t>
            </w:r>
            <w:r w:rsidRPr="00CC0D8A">
              <w:rPr>
                <w:b/>
                <w:color w:val="000000"/>
                <w:sz w:val="18"/>
                <w:lang w:val="es-ES"/>
              </w:rPr>
              <w:t>?</w:t>
            </w:r>
          </w:p>
        </w:tc>
      </w:tr>
      <w:tr w14:paraId="05EBA0C0" w14:textId="77777777" w:rsidTr="007E5E63">
        <w:tblPrEx>
          <w:tblW w:w="10278" w:type="dxa"/>
          <w:tblLayout w:type="fixed"/>
          <w:tblLook w:val="04A0"/>
        </w:tblPrEx>
        <w:trPr>
          <w:gridBefore w:val="1"/>
          <w:wBefore w:w="18" w:type="dxa"/>
        </w:trPr>
        <w:tc>
          <w:tcPr>
            <w:tcW w:w="1440" w:type="dxa"/>
          </w:tcPr>
          <w:p w:rsidR="0048470E" w:rsidRPr="00FD63D0" w:rsidP="007E5E63" w14:paraId="4074C8B2" w14:textId="77777777">
            <w:pPr>
              <w:contextualSpacing/>
              <w:rPr>
                <w:rFonts w:eastAsia="Times New Roman" w:cstheme="minorHAnsi"/>
                <w:color w:val="000000"/>
                <w:sz w:val="18"/>
                <w:szCs w:val="18"/>
              </w:rPr>
            </w:pPr>
            <w:r w:rsidRPr="00FD63D0">
              <w:rPr>
                <w:color w:val="000000"/>
                <w:sz w:val="18"/>
              </w:rPr>
              <w:t>RCPANALR2</w:t>
            </w:r>
          </w:p>
        </w:tc>
        <w:tc>
          <w:tcPr>
            <w:tcW w:w="4860" w:type="dxa"/>
            <w:vAlign w:val="bottom"/>
          </w:tcPr>
          <w:p w:rsidR="0048470E" w:rsidRPr="00FD63D0" w:rsidP="007E5E63" w14:paraId="5B442463" w14:textId="77777777">
            <w:pPr>
              <w:tabs>
                <w:tab w:val="right" w:leader="dot" w:pos="5760"/>
              </w:tabs>
              <w:contextualSpacing/>
              <w:rPr>
                <w:rFonts w:eastAsia="Times New Roman" w:cstheme="minorHAnsi"/>
                <w:color w:val="000000"/>
                <w:sz w:val="18"/>
                <w:szCs w:val="18"/>
              </w:rPr>
            </w:pPr>
            <w:r w:rsidRPr="00FD63D0">
              <w:rPr>
                <w:color w:val="000000"/>
                <w:sz w:val="18"/>
              </w:rPr>
              <w:t>Receptive anal sex in past 12 months</w:t>
            </w:r>
          </w:p>
        </w:tc>
        <w:tc>
          <w:tcPr>
            <w:tcW w:w="1260" w:type="dxa"/>
            <w:vAlign w:val="bottom"/>
          </w:tcPr>
          <w:p w:rsidR="0048470E" w:rsidRPr="00FD63D0" w:rsidP="007E5E63" w14:paraId="6034CDFE" w14:textId="77777777">
            <w:pPr>
              <w:contextualSpacing/>
              <w:jc w:val="right"/>
              <w:rPr>
                <w:rFonts w:eastAsia="Times New Roman" w:cstheme="minorHAnsi"/>
                <w:bCs/>
                <w:color w:val="000000"/>
                <w:sz w:val="18"/>
                <w:szCs w:val="18"/>
              </w:rPr>
            </w:pPr>
          </w:p>
        </w:tc>
        <w:tc>
          <w:tcPr>
            <w:tcW w:w="2700" w:type="dxa"/>
          </w:tcPr>
          <w:p w:rsidR="0048470E" w:rsidRPr="00FD63D0" w:rsidP="007E5E63" w14:paraId="64CF75EB" w14:textId="77777777">
            <w:pPr>
              <w:contextualSpacing/>
              <w:rPr>
                <w:rFonts w:eastAsia="Times New Roman" w:cstheme="minorHAnsi"/>
                <w:bCs/>
                <w:color w:val="000000"/>
                <w:sz w:val="18"/>
                <w:szCs w:val="18"/>
              </w:rPr>
            </w:pPr>
          </w:p>
        </w:tc>
      </w:tr>
      <w:tr w14:paraId="4C04ACD9" w14:textId="77777777" w:rsidTr="007E5E63">
        <w:tblPrEx>
          <w:tblW w:w="10278" w:type="dxa"/>
          <w:tblLayout w:type="fixed"/>
          <w:tblLook w:val="04A0"/>
        </w:tblPrEx>
        <w:trPr>
          <w:gridBefore w:val="1"/>
          <w:wBefore w:w="18" w:type="dxa"/>
        </w:trPr>
        <w:tc>
          <w:tcPr>
            <w:tcW w:w="1440" w:type="dxa"/>
          </w:tcPr>
          <w:p w:rsidR="0048470E" w:rsidRPr="00FD63D0" w:rsidP="007E5E63" w14:paraId="3B829A33" w14:textId="77777777">
            <w:pPr>
              <w:contextualSpacing/>
              <w:rPr>
                <w:rFonts w:eastAsia="Times New Roman" w:cstheme="minorHAnsi"/>
                <w:color w:val="000000"/>
                <w:sz w:val="18"/>
                <w:szCs w:val="18"/>
              </w:rPr>
            </w:pPr>
          </w:p>
        </w:tc>
        <w:tc>
          <w:tcPr>
            <w:tcW w:w="4860" w:type="dxa"/>
            <w:vAlign w:val="bottom"/>
          </w:tcPr>
          <w:p w:rsidR="0048470E" w:rsidRPr="00FD63D0" w:rsidP="007E5E63" w14:paraId="1C627610"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48470E" w:rsidRPr="00FD63D0" w:rsidP="007E5E63" w14:paraId="08580DFF"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48470E" w:rsidRPr="00FD63D0" w:rsidP="007E5E63" w14:paraId="351D9C5F" w14:textId="77777777">
            <w:pPr>
              <w:contextualSpacing/>
              <w:rPr>
                <w:rFonts w:eastAsia="Times New Roman" w:cstheme="minorHAnsi"/>
                <w:bCs/>
                <w:color w:val="000000"/>
                <w:sz w:val="18"/>
                <w:szCs w:val="18"/>
              </w:rPr>
            </w:pPr>
          </w:p>
        </w:tc>
      </w:tr>
      <w:tr w14:paraId="0504F82E" w14:textId="77777777" w:rsidTr="007E5E63">
        <w:tblPrEx>
          <w:tblW w:w="10278" w:type="dxa"/>
          <w:tblLayout w:type="fixed"/>
          <w:tblLook w:val="04A0"/>
        </w:tblPrEx>
        <w:trPr>
          <w:gridBefore w:val="1"/>
          <w:wBefore w:w="18" w:type="dxa"/>
        </w:trPr>
        <w:tc>
          <w:tcPr>
            <w:tcW w:w="1440" w:type="dxa"/>
          </w:tcPr>
          <w:p w:rsidR="0048470E" w:rsidRPr="00FD63D0" w:rsidP="007E5E63" w14:paraId="6A67CD7B" w14:textId="77777777">
            <w:pPr>
              <w:contextualSpacing/>
              <w:rPr>
                <w:rFonts w:eastAsia="Times New Roman" w:cstheme="minorHAnsi"/>
                <w:color w:val="000000"/>
                <w:sz w:val="18"/>
                <w:szCs w:val="18"/>
              </w:rPr>
            </w:pPr>
          </w:p>
        </w:tc>
        <w:tc>
          <w:tcPr>
            <w:tcW w:w="4860" w:type="dxa"/>
            <w:vAlign w:val="bottom"/>
          </w:tcPr>
          <w:p w:rsidR="0048470E" w:rsidRPr="00FD63D0" w:rsidP="007E5E63" w14:paraId="2B42E0EB"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48470E" w:rsidRPr="00FD63D0" w:rsidP="007E5E63" w14:paraId="3FBB6D2A"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48470E" w:rsidRPr="00FD63D0" w:rsidP="007E5E63" w14:paraId="1457BD47" w14:textId="77777777">
            <w:pPr>
              <w:contextualSpacing/>
              <w:rPr>
                <w:rFonts w:eastAsia="Times New Roman" w:cstheme="minorHAnsi"/>
                <w:bCs/>
                <w:color w:val="000000"/>
                <w:sz w:val="18"/>
                <w:szCs w:val="18"/>
              </w:rPr>
            </w:pPr>
          </w:p>
        </w:tc>
      </w:tr>
      <w:tr w14:paraId="57F1A6FD" w14:textId="77777777" w:rsidTr="007E5E63">
        <w:tblPrEx>
          <w:tblW w:w="10278" w:type="dxa"/>
          <w:tblLayout w:type="fixed"/>
          <w:tblLook w:val="04A0"/>
        </w:tblPrEx>
        <w:trPr>
          <w:gridBefore w:val="1"/>
          <w:wBefore w:w="18" w:type="dxa"/>
        </w:trPr>
        <w:tc>
          <w:tcPr>
            <w:tcW w:w="1440" w:type="dxa"/>
          </w:tcPr>
          <w:p w:rsidR="0048470E" w:rsidRPr="00FD63D0" w:rsidP="007E5E63" w14:paraId="2AB1B6B5" w14:textId="77777777">
            <w:pPr>
              <w:contextualSpacing/>
              <w:rPr>
                <w:rFonts w:eastAsia="Times New Roman" w:cstheme="minorHAnsi"/>
                <w:color w:val="000000"/>
                <w:sz w:val="18"/>
                <w:szCs w:val="18"/>
              </w:rPr>
            </w:pPr>
          </w:p>
        </w:tc>
        <w:tc>
          <w:tcPr>
            <w:tcW w:w="4860" w:type="dxa"/>
            <w:vAlign w:val="bottom"/>
          </w:tcPr>
          <w:p w:rsidR="0048470E" w:rsidRPr="00FD63D0" w:rsidP="007E5E63" w14:paraId="7EBB07DB"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48470E" w:rsidRPr="00FD63D0" w:rsidP="007E5E63" w14:paraId="68294F0C"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48470E" w:rsidRPr="00FD63D0" w:rsidP="007E5E63" w14:paraId="13CA6E2E" w14:textId="77777777">
            <w:pPr>
              <w:contextualSpacing/>
              <w:rPr>
                <w:rFonts w:eastAsia="Times New Roman" w:cstheme="minorHAnsi"/>
                <w:bCs/>
                <w:color w:val="000000"/>
                <w:sz w:val="18"/>
                <w:szCs w:val="18"/>
              </w:rPr>
            </w:pPr>
          </w:p>
        </w:tc>
      </w:tr>
      <w:tr w14:paraId="1D4059A0" w14:textId="77777777" w:rsidTr="007E5E63">
        <w:tblPrEx>
          <w:tblW w:w="10278" w:type="dxa"/>
          <w:tblLayout w:type="fixed"/>
          <w:tblLook w:val="04A0"/>
        </w:tblPrEx>
        <w:trPr>
          <w:gridBefore w:val="1"/>
          <w:wBefore w:w="18" w:type="dxa"/>
        </w:trPr>
        <w:tc>
          <w:tcPr>
            <w:tcW w:w="1440" w:type="dxa"/>
          </w:tcPr>
          <w:p w:rsidR="0048470E" w:rsidRPr="00FD63D0" w:rsidP="007E5E63" w14:paraId="6CA00E4D" w14:textId="77777777">
            <w:pPr>
              <w:contextualSpacing/>
              <w:rPr>
                <w:rFonts w:eastAsia="Times New Roman" w:cstheme="minorHAnsi"/>
                <w:color w:val="000000"/>
                <w:sz w:val="18"/>
                <w:szCs w:val="18"/>
              </w:rPr>
            </w:pPr>
          </w:p>
        </w:tc>
        <w:tc>
          <w:tcPr>
            <w:tcW w:w="4860" w:type="dxa"/>
            <w:vAlign w:val="bottom"/>
          </w:tcPr>
          <w:p w:rsidR="0048470E" w:rsidRPr="00FD63D0" w:rsidP="007E5E63" w14:paraId="53518A5F"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48470E" w:rsidRPr="00FD63D0" w:rsidP="007E5E63" w14:paraId="7A3635A6"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48470E" w:rsidRPr="00FD63D0" w:rsidP="007E5E63" w14:paraId="0CB52B07" w14:textId="77777777">
            <w:pPr>
              <w:contextualSpacing/>
              <w:rPr>
                <w:rFonts w:eastAsia="Times New Roman" w:cstheme="minorHAnsi"/>
                <w:bCs/>
                <w:color w:val="000000"/>
                <w:sz w:val="18"/>
                <w:szCs w:val="18"/>
              </w:rPr>
            </w:pPr>
          </w:p>
        </w:tc>
      </w:tr>
    </w:tbl>
    <w:p w:rsidR="0034371F" w:rsidRPr="00FD63D0" w:rsidP="006E1108" w14:paraId="48BB1DCD" w14:textId="77777777">
      <w:pPr>
        <w:tabs>
          <w:tab w:val="center" w:pos="5040"/>
        </w:tabs>
        <w:spacing w:after="0"/>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355EC75F" w14:textId="77777777" w:rsidTr="009472C0">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8D156C" w:rsidRPr="00FD63D0" w:rsidP="009472C0" w14:paraId="4D7310AC" w14:textId="77777777">
            <w:pPr>
              <w:contextualSpacing/>
              <w:rPr>
                <w:rFonts w:cstheme="minorHAnsi"/>
                <w:b/>
                <w:sz w:val="18"/>
                <w:szCs w:val="18"/>
              </w:rPr>
            </w:pPr>
            <w:r w:rsidRPr="00FD63D0">
              <w:rPr>
                <w:b/>
                <w:color w:val="000000"/>
                <w:sz w:val="18"/>
              </w:rPr>
              <w:t>Check_SX3a.1.</w:t>
            </w:r>
          </w:p>
        </w:tc>
        <w:tc>
          <w:tcPr>
            <w:tcW w:w="7989" w:type="dxa"/>
          </w:tcPr>
          <w:p w:rsidR="008D156C" w:rsidRPr="00FD63D0" w:rsidP="009472C0" w14:paraId="52537019" w14:textId="77777777">
            <w:pPr>
              <w:contextualSpacing/>
              <w:rPr>
                <w:sz w:val="18"/>
                <w:szCs w:val="18"/>
              </w:rPr>
            </w:pPr>
            <w:r w:rsidRPr="00FD63D0">
              <w:rPr>
                <w:sz w:val="18"/>
              </w:rPr>
              <w:t>If R had receptive anal sex in the past 12 months (SX3a EQ 1), go to SX3a.1.</w:t>
            </w:r>
          </w:p>
          <w:p w:rsidR="008D156C" w:rsidRPr="00FD63D0" w:rsidP="008D156C" w14:paraId="66005236" w14:textId="77777777">
            <w:pPr>
              <w:contextualSpacing/>
              <w:rPr>
                <w:rFonts w:cstheme="minorHAnsi"/>
                <w:sz w:val="18"/>
                <w:szCs w:val="18"/>
              </w:rPr>
            </w:pPr>
            <w:r w:rsidRPr="00FD63D0">
              <w:rPr>
                <w:sz w:val="18"/>
              </w:rPr>
              <w:t>Else, go to Check_SX3b.</w:t>
            </w:r>
          </w:p>
        </w:tc>
      </w:tr>
    </w:tbl>
    <w:p w:rsidR="008D156C" w:rsidRPr="00FD63D0" w:rsidP="006E1108" w14:paraId="1013549E" w14:textId="77777777">
      <w:pPr>
        <w:tabs>
          <w:tab w:val="center" w:pos="5040"/>
        </w:tabs>
        <w:spacing w:after="0"/>
        <w:rPr>
          <w:sz w:val="18"/>
          <w:szCs w:val="18"/>
        </w:rPr>
      </w:pPr>
    </w:p>
    <w:tbl>
      <w:tblPr>
        <w:tblW w:w="10278" w:type="dxa"/>
        <w:tblLayout w:type="fixed"/>
        <w:tblLook w:val="04A0"/>
      </w:tblPr>
      <w:tblGrid>
        <w:gridCol w:w="18"/>
        <w:gridCol w:w="1440"/>
        <w:gridCol w:w="4860"/>
        <w:gridCol w:w="1260"/>
        <w:gridCol w:w="2700"/>
      </w:tblGrid>
      <w:tr w14:paraId="0F1D2FE4" w14:textId="77777777" w:rsidTr="007E5E63">
        <w:tblPrEx>
          <w:tblW w:w="10278" w:type="dxa"/>
          <w:tblLayout w:type="fixed"/>
          <w:tblLook w:val="04A0"/>
        </w:tblPrEx>
        <w:tc>
          <w:tcPr>
            <w:tcW w:w="1458" w:type="dxa"/>
            <w:gridSpan w:val="2"/>
          </w:tcPr>
          <w:p w:rsidR="00332E7E" w:rsidRPr="00FD63D0" w:rsidP="007E5E63" w14:paraId="50A1E15A" w14:textId="77777777">
            <w:pPr>
              <w:contextualSpacing/>
              <w:rPr>
                <w:rFonts w:eastAsia="Times New Roman" w:cstheme="minorHAnsi"/>
                <w:b/>
                <w:bCs/>
                <w:color w:val="000000"/>
                <w:sz w:val="18"/>
                <w:szCs w:val="18"/>
              </w:rPr>
            </w:pPr>
            <w:r w:rsidRPr="00FD63D0">
              <w:rPr>
                <w:b/>
                <w:color w:val="000000"/>
                <w:sz w:val="18"/>
              </w:rPr>
              <w:t>SX3a.1.</w:t>
            </w:r>
          </w:p>
        </w:tc>
        <w:tc>
          <w:tcPr>
            <w:tcW w:w="8820" w:type="dxa"/>
            <w:gridSpan w:val="3"/>
            <w:vAlign w:val="bottom"/>
          </w:tcPr>
          <w:p w:rsidR="00332E7E" w:rsidRPr="00CC0D8A" w:rsidP="007E5E63" w14:paraId="6D4F1D1F" w14:textId="77777777">
            <w:pPr>
              <w:contextualSpacing/>
              <w:rPr>
                <w:rFonts w:eastAsia="Times New Roman" w:cstheme="minorHAnsi"/>
                <w:b/>
                <w:bCs/>
                <w:color w:val="000000"/>
                <w:sz w:val="18"/>
                <w:szCs w:val="18"/>
                <w:lang w:val="es-ES"/>
              </w:rPr>
            </w:pPr>
            <w:r w:rsidRPr="00CC0D8A">
              <w:rPr>
                <w:b/>
                <w:color w:val="000000" w:themeColor="text1"/>
                <w:sz w:val="18"/>
                <w:lang w:val="es-ES"/>
              </w:rPr>
              <w:t xml:space="preserve">En los últimos 12 meses, ¿alguien </w:t>
            </w:r>
            <w:r w:rsidRPr="00CC0D8A" w:rsidR="00882DB1">
              <w:rPr>
                <w:b/>
                <w:color w:val="000000" w:themeColor="text1"/>
                <w:sz w:val="18"/>
                <w:lang w:val="es-ES"/>
              </w:rPr>
              <w:t xml:space="preserve">le </w:t>
            </w:r>
            <w:r w:rsidRPr="00CC0D8A">
              <w:rPr>
                <w:b/>
                <w:color w:val="000000" w:themeColor="text1"/>
                <w:sz w:val="18"/>
                <w:lang w:val="es-ES"/>
              </w:rPr>
              <w:t xml:space="preserve">penetró </w:t>
            </w:r>
            <w:r w:rsidRPr="00CC0D8A">
              <w:rPr>
                <w:b/>
                <w:color w:val="000000"/>
                <w:sz w:val="18"/>
                <w:lang w:val="es-ES"/>
              </w:rPr>
              <w:t xml:space="preserve">el/la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(YOURANUS)] </w:t>
            </w:r>
            <w:r w:rsidRPr="00CC0D8A" w:rsidR="00882DB1">
              <w:rPr>
                <w:b/>
                <w:color w:val="000000" w:themeColor="text1"/>
                <w:sz w:val="18"/>
                <w:lang w:val="es-ES"/>
              </w:rPr>
              <w:t>con su</w:t>
            </w:r>
            <w:r w:rsidRPr="00CC0D8A" w:rsidR="00882DB1">
              <w:rPr>
                <w:b/>
                <w:color w:val="000000"/>
                <w:sz w:val="18"/>
                <w:lang w:val="es-ES"/>
              </w:rPr>
              <w:t xml:space="preserve"> </w:t>
            </w:r>
            <w:r w:rsidRPr="00CC0D8A" w:rsidR="00882DB1">
              <w:rPr>
                <w:color w:val="000000"/>
                <w:sz w:val="18"/>
                <w:lang w:val="es-ES"/>
              </w:rPr>
              <w:t>[</w:t>
            </w:r>
            <w:r w:rsidRPr="00CC0D8A" w:rsidR="00882DB1">
              <w:rPr>
                <w:color w:val="000000"/>
                <w:sz w:val="18"/>
                <w:lang w:val="es-ES"/>
              </w:rPr>
              <w:t>fill</w:t>
            </w:r>
            <w:r w:rsidRPr="00CC0D8A" w:rsidR="00882DB1">
              <w:rPr>
                <w:color w:val="000000"/>
                <w:sz w:val="18"/>
                <w:lang w:val="es-ES"/>
              </w:rPr>
              <w:t xml:space="preserve"> </w:t>
            </w:r>
            <w:r w:rsidRPr="00CC0D8A" w:rsidR="00882DB1">
              <w:rPr>
                <w:color w:val="000000"/>
                <w:sz w:val="18"/>
                <w:lang w:val="es-ES"/>
              </w:rPr>
              <w:t>with</w:t>
            </w:r>
            <w:r w:rsidRPr="00CC0D8A" w:rsidR="00882DB1">
              <w:rPr>
                <w:color w:val="000000"/>
                <w:sz w:val="18"/>
                <w:lang w:val="es-ES"/>
              </w:rPr>
              <w:t xml:space="preserve"> (THEIRPENIS)]</w:t>
            </w:r>
            <w:r w:rsidRPr="00CC0D8A">
              <w:rPr>
                <w:b/>
                <w:bCs/>
                <w:color w:val="000000"/>
                <w:sz w:val="18"/>
                <w:lang w:val="es-ES"/>
              </w:rPr>
              <w:t xml:space="preserve"> </w:t>
            </w:r>
            <w:r w:rsidRPr="00CC0D8A">
              <w:rPr>
                <w:b/>
                <w:color w:val="000000"/>
                <w:sz w:val="18"/>
                <w:lang w:val="es-ES"/>
              </w:rPr>
              <w:t>sin un condón?</w:t>
            </w:r>
          </w:p>
        </w:tc>
      </w:tr>
      <w:tr w14:paraId="5EC9B6C9" w14:textId="77777777" w:rsidTr="007E5E63">
        <w:tblPrEx>
          <w:tblW w:w="10278" w:type="dxa"/>
          <w:tblLayout w:type="fixed"/>
          <w:tblLook w:val="04A0"/>
        </w:tblPrEx>
        <w:trPr>
          <w:gridBefore w:val="1"/>
          <w:wBefore w:w="18" w:type="dxa"/>
        </w:trPr>
        <w:tc>
          <w:tcPr>
            <w:tcW w:w="1440" w:type="dxa"/>
          </w:tcPr>
          <w:p w:rsidR="00332E7E" w:rsidRPr="00FD63D0" w:rsidP="007E5E63" w14:paraId="6DC2FA98" w14:textId="77777777">
            <w:pPr>
              <w:contextualSpacing/>
              <w:rPr>
                <w:rFonts w:eastAsia="Times New Roman" w:cstheme="minorHAnsi"/>
                <w:color w:val="000000"/>
                <w:sz w:val="18"/>
                <w:szCs w:val="18"/>
              </w:rPr>
            </w:pPr>
            <w:r w:rsidRPr="00FD63D0">
              <w:rPr>
                <w:color w:val="000000"/>
                <w:sz w:val="18"/>
              </w:rPr>
              <w:t>RCPANA_CR2</w:t>
            </w:r>
          </w:p>
        </w:tc>
        <w:tc>
          <w:tcPr>
            <w:tcW w:w="4860" w:type="dxa"/>
            <w:vAlign w:val="bottom"/>
          </w:tcPr>
          <w:p w:rsidR="00332E7E" w:rsidRPr="00FD63D0" w:rsidP="007E5E63" w14:paraId="6C147EF8" w14:textId="77777777">
            <w:pPr>
              <w:tabs>
                <w:tab w:val="right" w:leader="dot" w:pos="5760"/>
              </w:tabs>
              <w:contextualSpacing/>
              <w:rPr>
                <w:rFonts w:eastAsia="Times New Roman" w:cstheme="minorHAnsi"/>
                <w:color w:val="000000"/>
                <w:sz w:val="18"/>
                <w:szCs w:val="18"/>
              </w:rPr>
            </w:pPr>
            <w:r w:rsidRPr="00FD63D0">
              <w:rPr>
                <w:color w:val="000000"/>
                <w:sz w:val="18"/>
              </w:rPr>
              <w:t>Condomless receptive anal sex in past 12 months</w:t>
            </w:r>
          </w:p>
        </w:tc>
        <w:tc>
          <w:tcPr>
            <w:tcW w:w="1260" w:type="dxa"/>
            <w:vAlign w:val="bottom"/>
          </w:tcPr>
          <w:p w:rsidR="00332E7E" w:rsidRPr="00FD63D0" w:rsidP="007E5E63" w14:paraId="6957E3B5" w14:textId="77777777">
            <w:pPr>
              <w:contextualSpacing/>
              <w:jc w:val="right"/>
              <w:rPr>
                <w:rFonts w:eastAsia="Times New Roman" w:cstheme="minorHAnsi"/>
                <w:bCs/>
                <w:color w:val="000000"/>
                <w:sz w:val="18"/>
                <w:szCs w:val="18"/>
              </w:rPr>
            </w:pPr>
          </w:p>
        </w:tc>
        <w:tc>
          <w:tcPr>
            <w:tcW w:w="2700" w:type="dxa"/>
          </w:tcPr>
          <w:p w:rsidR="00332E7E" w:rsidRPr="00FD63D0" w:rsidP="007E5E63" w14:paraId="6BC77B15" w14:textId="77777777">
            <w:pPr>
              <w:contextualSpacing/>
              <w:rPr>
                <w:rFonts w:eastAsia="Times New Roman" w:cstheme="minorHAnsi"/>
                <w:bCs/>
                <w:color w:val="000000"/>
                <w:sz w:val="18"/>
                <w:szCs w:val="18"/>
              </w:rPr>
            </w:pPr>
          </w:p>
        </w:tc>
      </w:tr>
      <w:tr w14:paraId="15EAFF2E" w14:textId="77777777" w:rsidTr="007E5E63">
        <w:tblPrEx>
          <w:tblW w:w="10278" w:type="dxa"/>
          <w:tblLayout w:type="fixed"/>
          <w:tblLook w:val="04A0"/>
        </w:tblPrEx>
        <w:trPr>
          <w:gridBefore w:val="1"/>
          <w:wBefore w:w="18" w:type="dxa"/>
        </w:trPr>
        <w:tc>
          <w:tcPr>
            <w:tcW w:w="1440" w:type="dxa"/>
          </w:tcPr>
          <w:p w:rsidR="00332E7E" w:rsidRPr="00FD63D0" w:rsidP="007E5E63" w14:paraId="7B76150F" w14:textId="77777777">
            <w:pPr>
              <w:contextualSpacing/>
              <w:rPr>
                <w:rFonts w:eastAsia="Times New Roman" w:cstheme="minorHAnsi"/>
                <w:color w:val="000000"/>
                <w:sz w:val="18"/>
                <w:szCs w:val="18"/>
              </w:rPr>
            </w:pPr>
          </w:p>
        </w:tc>
        <w:tc>
          <w:tcPr>
            <w:tcW w:w="4860" w:type="dxa"/>
            <w:vAlign w:val="bottom"/>
          </w:tcPr>
          <w:p w:rsidR="00332E7E" w:rsidRPr="00FD63D0" w:rsidP="007E5E63" w14:paraId="7C12CAB2"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332E7E" w:rsidRPr="00FD63D0" w:rsidP="007E5E63" w14:paraId="77F6FE61"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332E7E" w:rsidRPr="00FD63D0" w:rsidP="007E5E63" w14:paraId="5989C8D8" w14:textId="77777777">
            <w:pPr>
              <w:contextualSpacing/>
              <w:rPr>
                <w:rFonts w:eastAsia="Times New Roman" w:cstheme="minorHAnsi"/>
                <w:bCs/>
                <w:color w:val="000000"/>
                <w:sz w:val="18"/>
                <w:szCs w:val="18"/>
              </w:rPr>
            </w:pPr>
          </w:p>
        </w:tc>
      </w:tr>
      <w:tr w14:paraId="1C13B97D" w14:textId="77777777" w:rsidTr="007E5E63">
        <w:tblPrEx>
          <w:tblW w:w="10278" w:type="dxa"/>
          <w:tblLayout w:type="fixed"/>
          <w:tblLook w:val="04A0"/>
        </w:tblPrEx>
        <w:trPr>
          <w:gridBefore w:val="1"/>
          <w:wBefore w:w="18" w:type="dxa"/>
        </w:trPr>
        <w:tc>
          <w:tcPr>
            <w:tcW w:w="1440" w:type="dxa"/>
          </w:tcPr>
          <w:p w:rsidR="00332E7E" w:rsidRPr="00FD63D0" w:rsidP="007E5E63" w14:paraId="734C5316" w14:textId="77777777">
            <w:pPr>
              <w:contextualSpacing/>
              <w:rPr>
                <w:rFonts w:eastAsia="Times New Roman" w:cstheme="minorHAnsi"/>
                <w:color w:val="000000"/>
                <w:sz w:val="18"/>
                <w:szCs w:val="18"/>
              </w:rPr>
            </w:pPr>
          </w:p>
        </w:tc>
        <w:tc>
          <w:tcPr>
            <w:tcW w:w="4860" w:type="dxa"/>
            <w:vAlign w:val="bottom"/>
          </w:tcPr>
          <w:p w:rsidR="00332E7E" w:rsidRPr="00FD63D0" w:rsidP="007E5E63" w14:paraId="521C68DB"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332E7E" w:rsidRPr="00FD63D0" w:rsidP="007E5E63" w14:paraId="26EF68C2"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332E7E" w:rsidRPr="00FD63D0" w:rsidP="007E5E63" w14:paraId="4992B417" w14:textId="77777777">
            <w:pPr>
              <w:contextualSpacing/>
              <w:rPr>
                <w:rFonts w:eastAsia="Times New Roman" w:cstheme="minorHAnsi"/>
                <w:bCs/>
                <w:color w:val="000000"/>
                <w:sz w:val="18"/>
                <w:szCs w:val="18"/>
              </w:rPr>
            </w:pPr>
          </w:p>
        </w:tc>
      </w:tr>
      <w:tr w14:paraId="567F33C4" w14:textId="77777777" w:rsidTr="007E5E63">
        <w:tblPrEx>
          <w:tblW w:w="10278" w:type="dxa"/>
          <w:tblLayout w:type="fixed"/>
          <w:tblLook w:val="04A0"/>
        </w:tblPrEx>
        <w:trPr>
          <w:gridBefore w:val="1"/>
          <w:wBefore w:w="18" w:type="dxa"/>
        </w:trPr>
        <w:tc>
          <w:tcPr>
            <w:tcW w:w="1440" w:type="dxa"/>
          </w:tcPr>
          <w:p w:rsidR="00332E7E" w:rsidRPr="00FD63D0" w:rsidP="007E5E63" w14:paraId="3BBFAFCD" w14:textId="77777777">
            <w:pPr>
              <w:contextualSpacing/>
              <w:rPr>
                <w:rFonts w:eastAsia="Times New Roman" w:cstheme="minorHAnsi"/>
                <w:color w:val="000000"/>
                <w:sz w:val="18"/>
                <w:szCs w:val="18"/>
              </w:rPr>
            </w:pPr>
          </w:p>
        </w:tc>
        <w:tc>
          <w:tcPr>
            <w:tcW w:w="4860" w:type="dxa"/>
            <w:vAlign w:val="bottom"/>
          </w:tcPr>
          <w:p w:rsidR="00332E7E" w:rsidRPr="00FD63D0" w:rsidP="007E5E63" w14:paraId="43C81893"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332E7E" w:rsidRPr="00FD63D0" w:rsidP="007E5E63" w14:paraId="6E6395B8"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332E7E" w:rsidRPr="00FD63D0" w:rsidP="007E5E63" w14:paraId="7D739745" w14:textId="77777777">
            <w:pPr>
              <w:contextualSpacing/>
              <w:rPr>
                <w:rFonts w:eastAsia="Times New Roman" w:cstheme="minorHAnsi"/>
                <w:bCs/>
                <w:color w:val="000000"/>
                <w:sz w:val="18"/>
                <w:szCs w:val="18"/>
              </w:rPr>
            </w:pPr>
          </w:p>
        </w:tc>
      </w:tr>
      <w:tr w14:paraId="388C3C62" w14:textId="77777777" w:rsidTr="007E5E63">
        <w:tblPrEx>
          <w:tblW w:w="10278" w:type="dxa"/>
          <w:tblLayout w:type="fixed"/>
          <w:tblLook w:val="04A0"/>
        </w:tblPrEx>
        <w:trPr>
          <w:gridBefore w:val="1"/>
          <w:wBefore w:w="18" w:type="dxa"/>
        </w:trPr>
        <w:tc>
          <w:tcPr>
            <w:tcW w:w="1440" w:type="dxa"/>
          </w:tcPr>
          <w:p w:rsidR="00332E7E" w:rsidRPr="00FD63D0" w:rsidP="007E5E63" w14:paraId="68F1D039" w14:textId="77777777">
            <w:pPr>
              <w:contextualSpacing/>
              <w:rPr>
                <w:rFonts w:eastAsia="Times New Roman" w:cstheme="minorHAnsi"/>
                <w:color w:val="000000"/>
                <w:sz w:val="18"/>
                <w:szCs w:val="18"/>
              </w:rPr>
            </w:pPr>
          </w:p>
        </w:tc>
        <w:tc>
          <w:tcPr>
            <w:tcW w:w="4860" w:type="dxa"/>
            <w:vAlign w:val="bottom"/>
          </w:tcPr>
          <w:p w:rsidR="00332E7E" w:rsidRPr="00FD63D0" w:rsidP="007E5E63" w14:paraId="1FCE1BBC"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332E7E" w:rsidRPr="00FD63D0" w:rsidP="007E5E63" w14:paraId="410ACCE5"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332E7E" w:rsidRPr="00FD63D0" w:rsidP="007E5E63" w14:paraId="56633F9D" w14:textId="77777777">
            <w:pPr>
              <w:contextualSpacing/>
              <w:rPr>
                <w:rFonts w:eastAsia="Times New Roman" w:cstheme="minorHAnsi"/>
                <w:bCs/>
                <w:color w:val="000000"/>
                <w:sz w:val="18"/>
                <w:szCs w:val="18"/>
              </w:rPr>
            </w:pPr>
          </w:p>
        </w:tc>
      </w:tr>
    </w:tbl>
    <w:p w:rsidR="008D156C" w:rsidRPr="00FD63D0" w:rsidP="006E1108" w14:paraId="76F546FA" w14:textId="77777777">
      <w:pPr>
        <w:tabs>
          <w:tab w:val="center" w:pos="5040"/>
        </w:tabs>
        <w:spacing w:after="0"/>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61A392A0" w14:textId="77777777" w:rsidTr="007E5E63">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54369E" w:rsidRPr="00FD63D0" w:rsidP="007E5E63" w14:paraId="3AB0DAAF" w14:textId="77777777">
            <w:pPr>
              <w:contextualSpacing/>
              <w:rPr>
                <w:rFonts w:cstheme="minorHAnsi"/>
                <w:b/>
                <w:sz w:val="18"/>
                <w:szCs w:val="18"/>
              </w:rPr>
            </w:pPr>
            <w:r w:rsidRPr="00FD63D0">
              <w:rPr>
                <w:b/>
                <w:color w:val="000000"/>
                <w:sz w:val="18"/>
              </w:rPr>
              <w:t>Check_SX3b.</w:t>
            </w:r>
          </w:p>
        </w:tc>
        <w:tc>
          <w:tcPr>
            <w:tcW w:w="7989" w:type="dxa"/>
          </w:tcPr>
          <w:p w:rsidR="0054369E" w:rsidRPr="00FD63D0" w:rsidP="007E5E63" w14:paraId="2DC23AC6" w14:textId="77777777">
            <w:pPr>
              <w:contextualSpacing/>
              <w:rPr>
                <w:sz w:val="18"/>
                <w:szCs w:val="18"/>
              </w:rPr>
            </w:pPr>
            <w:r w:rsidRPr="00FD63D0">
              <w:rPr>
                <w:sz w:val="18"/>
              </w:rPr>
              <w:t>If R had receptive sex in the past 12 months and has a vagina (SX3 EQ 1 and SX</w:t>
            </w:r>
            <w:r w:rsidRPr="00FD63D0" w:rsidR="00854363">
              <w:rPr>
                <w:sz w:val="18"/>
              </w:rPr>
              <w:t>1</w:t>
            </w:r>
            <w:r w:rsidRPr="00FD63D0">
              <w:rPr>
                <w:sz w:val="18"/>
              </w:rPr>
              <w:t>a EQ 1), go to SX3b.</w:t>
            </w:r>
          </w:p>
          <w:p w:rsidR="0054369E" w:rsidRPr="00FD63D0" w:rsidP="007E5E63" w14:paraId="0F55978C" w14:textId="77777777">
            <w:pPr>
              <w:contextualSpacing/>
              <w:rPr>
                <w:rFonts w:cstheme="minorHAnsi"/>
                <w:sz w:val="18"/>
                <w:szCs w:val="18"/>
              </w:rPr>
            </w:pPr>
            <w:r w:rsidRPr="00FD63D0">
              <w:rPr>
                <w:sz w:val="18"/>
              </w:rPr>
              <w:t>Else, go to Check_SX4.</w:t>
            </w:r>
          </w:p>
        </w:tc>
      </w:tr>
    </w:tbl>
    <w:p w:rsidR="0054369E" w:rsidRPr="00FD63D0" w:rsidP="006E1108" w14:paraId="5B3CE9E0" w14:textId="77777777">
      <w:pPr>
        <w:tabs>
          <w:tab w:val="center" w:pos="5040"/>
        </w:tabs>
        <w:spacing w:after="0"/>
        <w:rPr>
          <w:sz w:val="18"/>
          <w:szCs w:val="18"/>
        </w:rPr>
      </w:pPr>
    </w:p>
    <w:tbl>
      <w:tblPr>
        <w:tblW w:w="10278" w:type="dxa"/>
        <w:tblLayout w:type="fixed"/>
        <w:tblLook w:val="04A0"/>
      </w:tblPr>
      <w:tblGrid>
        <w:gridCol w:w="18"/>
        <w:gridCol w:w="1440"/>
        <w:gridCol w:w="4860"/>
        <w:gridCol w:w="1260"/>
        <w:gridCol w:w="2700"/>
      </w:tblGrid>
      <w:tr w14:paraId="3EC159AA" w14:textId="77777777" w:rsidTr="007E5E63">
        <w:tblPrEx>
          <w:tblW w:w="10278" w:type="dxa"/>
          <w:tblLayout w:type="fixed"/>
          <w:tblLook w:val="04A0"/>
        </w:tblPrEx>
        <w:tc>
          <w:tcPr>
            <w:tcW w:w="1458" w:type="dxa"/>
            <w:gridSpan w:val="2"/>
          </w:tcPr>
          <w:p w:rsidR="002077F5" w:rsidRPr="00FD63D0" w:rsidP="007E5E63" w14:paraId="4AE529D7" w14:textId="77777777">
            <w:pPr>
              <w:contextualSpacing/>
              <w:rPr>
                <w:rFonts w:eastAsia="Times New Roman" w:cstheme="minorHAnsi"/>
                <w:b/>
                <w:bCs/>
                <w:color w:val="000000"/>
                <w:sz w:val="18"/>
                <w:szCs w:val="18"/>
              </w:rPr>
            </w:pPr>
            <w:r w:rsidRPr="00FD63D0">
              <w:rPr>
                <w:b/>
                <w:color w:val="000000"/>
                <w:sz w:val="18"/>
              </w:rPr>
              <w:t>SX3b.</w:t>
            </w:r>
          </w:p>
        </w:tc>
        <w:tc>
          <w:tcPr>
            <w:tcW w:w="8820" w:type="dxa"/>
            <w:gridSpan w:val="3"/>
            <w:vAlign w:val="bottom"/>
          </w:tcPr>
          <w:p w:rsidR="002077F5" w:rsidRPr="00CC0D8A" w:rsidP="007E5E63" w14:paraId="5482F36C" w14:textId="77777777">
            <w:pPr>
              <w:contextualSpacing/>
              <w:rPr>
                <w:rFonts w:eastAsia="Times New Roman" w:cstheme="minorHAnsi"/>
                <w:b/>
                <w:bCs/>
                <w:color w:val="000000"/>
                <w:sz w:val="18"/>
                <w:szCs w:val="18"/>
                <w:lang w:val="es-ES"/>
              </w:rPr>
            </w:pPr>
            <w:r w:rsidRPr="00CC0D8A">
              <w:rPr>
                <w:b/>
                <w:color w:val="000000"/>
                <w:sz w:val="18"/>
                <w:lang w:val="es-ES"/>
              </w:rPr>
              <w:t>En los últimos 12 meses, ¿alguien</w:t>
            </w:r>
            <w:r w:rsidRPr="00CC0D8A" w:rsidR="00897841">
              <w:rPr>
                <w:b/>
                <w:color w:val="000000"/>
                <w:sz w:val="18"/>
                <w:lang w:val="es-ES"/>
              </w:rPr>
              <w:t xml:space="preserve"> le</w:t>
            </w:r>
            <w:r w:rsidRPr="00CC0D8A">
              <w:rPr>
                <w:b/>
                <w:color w:val="000000"/>
                <w:sz w:val="18"/>
                <w:lang w:val="es-ES"/>
              </w:rPr>
              <w:t xml:space="preserve"> penetró el/la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(YOURVAGINA)] </w:t>
            </w:r>
            <w:r w:rsidRPr="00CC0D8A" w:rsidR="00D16D6E">
              <w:rPr>
                <w:b/>
                <w:color w:val="000000"/>
                <w:sz w:val="18"/>
                <w:lang w:val="es-ES"/>
              </w:rPr>
              <w:t xml:space="preserve">con su </w:t>
            </w:r>
            <w:r w:rsidRPr="00CC0D8A" w:rsidR="00D16D6E">
              <w:rPr>
                <w:color w:val="000000"/>
                <w:sz w:val="18"/>
                <w:lang w:val="es-ES"/>
              </w:rPr>
              <w:t>[</w:t>
            </w:r>
            <w:r w:rsidRPr="00CC0D8A" w:rsidR="00D16D6E">
              <w:rPr>
                <w:color w:val="000000"/>
                <w:sz w:val="18"/>
                <w:lang w:val="es-ES"/>
              </w:rPr>
              <w:t>fill</w:t>
            </w:r>
            <w:r w:rsidRPr="00CC0D8A" w:rsidR="00D16D6E">
              <w:rPr>
                <w:color w:val="000000"/>
                <w:sz w:val="18"/>
                <w:lang w:val="es-ES"/>
              </w:rPr>
              <w:t xml:space="preserve"> </w:t>
            </w:r>
            <w:r w:rsidRPr="00CC0D8A" w:rsidR="00D16D6E">
              <w:rPr>
                <w:color w:val="000000"/>
                <w:sz w:val="18"/>
                <w:lang w:val="es-ES"/>
              </w:rPr>
              <w:t>with</w:t>
            </w:r>
            <w:r w:rsidRPr="00CC0D8A" w:rsidR="00D16D6E">
              <w:rPr>
                <w:color w:val="000000"/>
                <w:sz w:val="18"/>
                <w:lang w:val="es-ES"/>
              </w:rPr>
              <w:t xml:space="preserve"> (THEIRPENIS)]</w:t>
            </w:r>
            <w:r w:rsidRPr="00CC0D8A">
              <w:rPr>
                <w:b/>
                <w:color w:val="000000"/>
                <w:sz w:val="18"/>
                <w:lang w:val="es-ES"/>
              </w:rPr>
              <w:t>?</w:t>
            </w:r>
          </w:p>
        </w:tc>
      </w:tr>
      <w:tr w14:paraId="602C7E9E" w14:textId="77777777" w:rsidTr="007E5E63">
        <w:tblPrEx>
          <w:tblW w:w="10278" w:type="dxa"/>
          <w:tblLayout w:type="fixed"/>
          <w:tblLook w:val="04A0"/>
        </w:tblPrEx>
        <w:trPr>
          <w:gridBefore w:val="1"/>
          <w:wBefore w:w="18" w:type="dxa"/>
        </w:trPr>
        <w:tc>
          <w:tcPr>
            <w:tcW w:w="1440" w:type="dxa"/>
          </w:tcPr>
          <w:p w:rsidR="002077F5" w:rsidRPr="00FD63D0" w:rsidP="007E5E63" w14:paraId="1A99AA06" w14:textId="77777777">
            <w:pPr>
              <w:contextualSpacing/>
              <w:rPr>
                <w:rFonts w:eastAsia="Times New Roman" w:cstheme="minorHAnsi"/>
                <w:color w:val="000000"/>
                <w:sz w:val="18"/>
                <w:szCs w:val="18"/>
              </w:rPr>
            </w:pPr>
            <w:r w:rsidRPr="00FD63D0">
              <w:rPr>
                <w:color w:val="000000"/>
                <w:sz w:val="18"/>
              </w:rPr>
              <w:t>RCPVAGSXR2</w:t>
            </w:r>
          </w:p>
        </w:tc>
        <w:tc>
          <w:tcPr>
            <w:tcW w:w="4860" w:type="dxa"/>
            <w:vAlign w:val="bottom"/>
          </w:tcPr>
          <w:p w:rsidR="002077F5" w:rsidRPr="00FD63D0" w:rsidP="007E5E63" w14:paraId="141C64CD" w14:textId="77777777">
            <w:pPr>
              <w:tabs>
                <w:tab w:val="right" w:leader="dot" w:pos="5760"/>
              </w:tabs>
              <w:contextualSpacing/>
              <w:rPr>
                <w:rFonts w:eastAsia="Times New Roman" w:cstheme="minorHAnsi"/>
                <w:color w:val="000000"/>
                <w:sz w:val="18"/>
                <w:szCs w:val="18"/>
              </w:rPr>
            </w:pPr>
            <w:r w:rsidRPr="00FD63D0">
              <w:rPr>
                <w:color w:val="000000"/>
                <w:sz w:val="18"/>
              </w:rPr>
              <w:t>Receptive vaginal sex in past 12 months</w:t>
            </w:r>
          </w:p>
        </w:tc>
        <w:tc>
          <w:tcPr>
            <w:tcW w:w="1260" w:type="dxa"/>
            <w:vAlign w:val="bottom"/>
          </w:tcPr>
          <w:p w:rsidR="002077F5" w:rsidRPr="00FD63D0" w:rsidP="007E5E63" w14:paraId="2053BDED" w14:textId="77777777">
            <w:pPr>
              <w:contextualSpacing/>
              <w:jc w:val="right"/>
              <w:rPr>
                <w:rFonts w:eastAsia="Times New Roman" w:cstheme="minorHAnsi"/>
                <w:bCs/>
                <w:color w:val="000000"/>
                <w:sz w:val="18"/>
                <w:szCs w:val="18"/>
              </w:rPr>
            </w:pPr>
          </w:p>
        </w:tc>
        <w:tc>
          <w:tcPr>
            <w:tcW w:w="2700" w:type="dxa"/>
          </w:tcPr>
          <w:p w:rsidR="002077F5" w:rsidRPr="00FD63D0" w:rsidP="007E5E63" w14:paraId="47AA0271" w14:textId="77777777">
            <w:pPr>
              <w:contextualSpacing/>
              <w:rPr>
                <w:rFonts w:eastAsia="Times New Roman" w:cstheme="minorHAnsi"/>
                <w:bCs/>
                <w:color w:val="000000"/>
                <w:sz w:val="18"/>
                <w:szCs w:val="18"/>
              </w:rPr>
            </w:pPr>
          </w:p>
        </w:tc>
      </w:tr>
      <w:tr w14:paraId="52E3AC6A" w14:textId="77777777" w:rsidTr="007E5E63">
        <w:tblPrEx>
          <w:tblW w:w="10278" w:type="dxa"/>
          <w:tblLayout w:type="fixed"/>
          <w:tblLook w:val="04A0"/>
        </w:tblPrEx>
        <w:trPr>
          <w:gridBefore w:val="1"/>
          <w:wBefore w:w="18" w:type="dxa"/>
        </w:trPr>
        <w:tc>
          <w:tcPr>
            <w:tcW w:w="1440" w:type="dxa"/>
          </w:tcPr>
          <w:p w:rsidR="002077F5" w:rsidRPr="00FD63D0" w:rsidP="007E5E63" w14:paraId="26025DE0" w14:textId="77777777">
            <w:pPr>
              <w:contextualSpacing/>
              <w:rPr>
                <w:rFonts w:eastAsia="Times New Roman" w:cstheme="minorHAnsi"/>
                <w:color w:val="000000"/>
                <w:sz w:val="18"/>
                <w:szCs w:val="18"/>
              </w:rPr>
            </w:pPr>
          </w:p>
        </w:tc>
        <w:tc>
          <w:tcPr>
            <w:tcW w:w="4860" w:type="dxa"/>
            <w:vAlign w:val="bottom"/>
          </w:tcPr>
          <w:p w:rsidR="002077F5" w:rsidRPr="00FD63D0" w:rsidP="007E5E63" w14:paraId="43D8121F"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2077F5" w:rsidRPr="00FD63D0" w:rsidP="007E5E63" w14:paraId="533C0E7F"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2077F5" w:rsidRPr="00FD63D0" w:rsidP="007E5E63" w14:paraId="4204F2CE" w14:textId="77777777">
            <w:pPr>
              <w:contextualSpacing/>
              <w:rPr>
                <w:rFonts w:eastAsia="Times New Roman" w:cstheme="minorHAnsi"/>
                <w:bCs/>
                <w:color w:val="000000"/>
                <w:sz w:val="18"/>
                <w:szCs w:val="18"/>
              </w:rPr>
            </w:pPr>
          </w:p>
        </w:tc>
      </w:tr>
      <w:tr w14:paraId="08149501" w14:textId="77777777" w:rsidTr="007E5E63">
        <w:tblPrEx>
          <w:tblW w:w="10278" w:type="dxa"/>
          <w:tblLayout w:type="fixed"/>
          <w:tblLook w:val="04A0"/>
        </w:tblPrEx>
        <w:trPr>
          <w:gridBefore w:val="1"/>
          <w:wBefore w:w="18" w:type="dxa"/>
        </w:trPr>
        <w:tc>
          <w:tcPr>
            <w:tcW w:w="1440" w:type="dxa"/>
          </w:tcPr>
          <w:p w:rsidR="002077F5" w:rsidRPr="00FD63D0" w:rsidP="007E5E63" w14:paraId="035A47B6" w14:textId="77777777">
            <w:pPr>
              <w:contextualSpacing/>
              <w:rPr>
                <w:rFonts w:eastAsia="Times New Roman" w:cstheme="minorHAnsi"/>
                <w:color w:val="000000"/>
                <w:sz w:val="18"/>
                <w:szCs w:val="18"/>
              </w:rPr>
            </w:pPr>
          </w:p>
        </w:tc>
        <w:tc>
          <w:tcPr>
            <w:tcW w:w="4860" w:type="dxa"/>
            <w:vAlign w:val="bottom"/>
          </w:tcPr>
          <w:p w:rsidR="002077F5" w:rsidRPr="00FD63D0" w:rsidP="007E5E63" w14:paraId="397DC57E"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2077F5" w:rsidRPr="00FD63D0" w:rsidP="007E5E63" w14:paraId="290E4B57"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2077F5" w:rsidRPr="00FD63D0" w:rsidP="007E5E63" w14:paraId="246D16E8" w14:textId="77777777">
            <w:pPr>
              <w:contextualSpacing/>
              <w:rPr>
                <w:rFonts w:eastAsia="Times New Roman" w:cstheme="minorHAnsi"/>
                <w:bCs/>
                <w:color w:val="000000"/>
                <w:sz w:val="18"/>
                <w:szCs w:val="18"/>
              </w:rPr>
            </w:pPr>
          </w:p>
        </w:tc>
      </w:tr>
      <w:tr w14:paraId="19366D99" w14:textId="77777777" w:rsidTr="007E5E63">
        <w:tblPrEx>
          <w:tblW w:w="10278" w:type="dxa"/>
          <w:tblLayout w:type="fixed"/>
          <w:tblLook w:val="04A0"/>
        </w:tblPrEx>
        <w:trPr>
          <w:gridBefore w:val="1"/>
          <w:wBefore w:w="18" w:type="dxa"/>
        </w:trPr>
        <w:tc>
          <w:tcPr>
            <w:tcW w:w="1440" w:type="dxa"/>
          </w:tcPr>
          <w:p w:rsidR="002077F5" w:rsidRPr="00FD63D0" w:rsidP="007E5E63" w14:paraId="18A50F39" w14:textId="77777777">
            <w:pPr>
              <w:contextualSpacing/>
              <w:rPr>
                <w:rFonts w:eastAsia="Times New Roman" w:cstheme="minorHAnsi"/>
                <w:color w:val="000000"/>
                <w:sz w:val="18"/>
                <w:szCs w:val="18"/>
              </w:rPr>
            </w:pPr>
          </w:p>
        </w:tc>
        <w:tc>
          <w:tcPr>
            <w:tcW w:w="4860" w:type="dxa"/>
            <w:vAlign w:val="bottom"/>
          </w:tcPr>
          <w:p w:rsidR="002077F5" w:rsidRPr="00FD63D0" w:rsidP="007E5E63" w14:paraId="0F45B89B"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2077F5" w:rsidRPr="00FD63D0" w:rsidP="007E5E63" w14:paraId="00C7BCF2"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2077F5" w:rsidRPr="00FD63D0" w:rsidP="007E5E63" w14:paraId="09A850F5" w14:textId="77777777">
            <w:pPr>
              <w:contextualSpacing/>
              <w:rPr>
                <w:rFonts w:eastAsia="Times New Roman" w:cstheme="minorHAnsi"/>
                <w:bCs/>
                <w:color w:val="000000"/>
                <w:sz w:val="18"/>
                <w:szCs w:val="18"/>
              </w:rPr>
            </w:pPr>
          </w:p>
        </w:tc>
      </w:tr>
      <w:tr w14:paraId="3D37110F" w14:textId="77777777" w:rsidTr="007E5E63">
        <w:tblPrEx>
          <w:tblW w:w="10278" w:type="dxa"/>
          <w:tblLayout w:type="fixed"/>
          <w:tblLook w:val="04A0"/>
        </w:tblPrEx>
        <w:trPr>
          <w:gridBefore w:val="1"/>
          <w:wBefore w:w="18" w:type="dxa"/>
        </w:trPr>
        <w:tc>
          <w:tcPr>
            <w:tcW w:w="1440" w:type="dxa"/>
          </w:tcPr>
          <w:p w:rsidR="002077F5" w:rsidRPr="00FD63D0" w:rsidP="007E5E63" w14:paraId="5817341A" w14:textId="77777777">
            <w:pPr>
              <w:contextualSpacing/>
              <w:rPr>
                <w:rFonts w:eastAsia="Times New Roman" w:cstheme="minorHAnsi"/>
                <w:color w:val="000000"/>
                <w:sz w:val="18"/>
                <w:szCs w:val="18"/>
              </w:rPr>
            </w:pPr>
          </w:p>
        </w:tc>
        <w:tc>
          <w:tcPr>
            <w:tcW w:w="4860" w:type="dxa"/>
            <w:vAlign w:val="bottom"/>
          </w:tcPr>
          <w:p w:rsidR="002077F5" w:rsidRPr="00FD63D0" w:rsidP="007E5E63" w14:paraId="0D369D68"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2077F5" w:rsidRPr="00FD63D0" w:rsidP="007E5E63" w14:paraId="03415363"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2077F5" w:rsidRPr="00FD63D0" w:rsidP="007E5E63" w14:paraId="7C289DB5" w14:textId="77777777">
            <w:pPr>
              <w:contextualSpacing/>
              <w:rPr>
                <w:rFonts w:eastAsia="Times New Roman" w:cstheme="minorHAnsi"/>
                <w:bCs/>
                <w:color w:val="000000"/>
                <w:sz w:val="18"/>
                <w:szCs w:val="18"/>
              </w:rPr>
            </w:pPr>
          </w:p>
        </w:tc>
      </w:tr>
    </w:tbl>
    <w:p w:rsidR="002077F5" w:rsidRPr="00FD63D0" w:rsidP="006E1108" w14:paraId="04963103" w14:textId="77777777">
      <w:pPr>
        <w:tabs>
          <w:tab w:val="center" w:pos="5040"/>
        </w:tabs>
        <w:spacing w:after="0"/>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591C8A51" w14:textId="77777777" w:rsidTr="009472C0">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8D156C" w:rsidRPr="00FD63D0" w:rsidP="008D156C" w14:paraId="10E2FB49" w14:textId="77777777">
            <w:pPr>
              <w:contextualSpacing/>
              <w:rPr>
                <w:rFonts w:cstheme="minorHAnsi"/>
                <w:b/>
                <w:sz w:val="18"/>
                <w:szCs w:val="18"/>
              </w:rPr>
            </w:pPr>
            <w:r w:rsidRPr="00FD63D0">
              <w:rPr>
                <w:b/>
                <w:color w:val="000000"/>
                <w:sz w:val="18"/>
              </w:rPr>
              <w:t>Check_SX3b.1.</w:t>
            </w:r>
          </w:p>
        </w:tc>
        <w:tc>
          <w:tcPr>
            <w:tcW w:w="7989" w:type="dxa"/>
          </w:tcPr>
          <w:p w:rsidR="008D156C" w:rsidRPr="00FD63D0" w:rsidP="009472C0" w14:paraId="6ECEE606" w14:textId="77777777">
            <w:pPr>
              <w:contextualSpacing/>
              <w:rPr>
                <w:sz w:val="18"/>
                <w:szCs w:val="18"/>
              </w:rPr>
            </w:pPr>
            <w:r w:rsidRPr="00FD63D0">
              <w:rPr>
                <w:sz w:val="18"/>
              </w:rPr>
              <w:t>If R had receptive vaginal sex in the past 12 months (SX3b EQ 1), go to SX3b.1.</w:t>
            </w:r>
          </w:p>
          <w:p w:rsidR="008D156C" w:rsidRPr="00FD63D0" w:rsidP="009472C0" w14:paraId="125B7177" w14:textId="77777777">
            <w:pPr>
              <w:contextualSpacing/>
              <w:rPr>
                <w:rFonts w:cstheme="minorHAnsi"/>
                <w:sz w:val="18"/>
                <w:szCs w:val="18"/>
              </w:rPr>
            </w:pPr>
            <w:r w:rsidRPr="00FD63D0">
              <w:rPr>
                <w:sz w:val="18"/>
              </w:rPr>
              <w:t>Else, go to HardEdit_SX3b.</w:t>
            </w:r>
          </w:p>
        </w:tc>
      </w:tr>
    </w:tbl>
    <w:p w:rsidR="008D156C" w:rsidRPr="00FD63D0" w:rsidP="006E1108" w14:paraId="36F32616" w14:textId="77777777">
      <w:pPr>
        <w:tabs>
          <w:tab w:val="center" w:pos="5040"/>
        </w:tabs>
        <w:spacing w:after="0"/>
        <w:rPr>
          <w:sz w:val="18"/>
          <w:szCs w:val="18"/>
        </w:rPr>
      </w:pPr>
    </w:p>
    <w:tbl>
      <w:tblPr>
        <w:tblW w:w="10278" w:type="dxa"/>
        <w:tblLayout w:type="fixed"/>
        <w:tblLook w:val="04A0"/>
      </w:tblPr>
      <w:tblGrid>
        <w:gridCol w:w="18"/>
        <w:gridCol w:w="1440"/>
        <w:gridCol w:w="4860"/>
        <w:gridCol w:w="1260"/>
        <w:gridCol w:w="2700"/>
      </w:tblGrid>
      <w:tr w14:paraId="7A867A60" w14:textId="77777777" w:rsidTr="007E5E63">
        <w:tblPrEx>
          <w:tblW w:w="10278" w:type="dxa"/>
          <w:tblLayout w:type="fixed"/>
          <w:tblLook w:val="04A0"/>
        </w:tblPrEx>
        <w:tc>
          <w:tcPr>
            <w:tcW w:w="1458" w:type="dxa"/>
            <w:gridSpan w:val="2"/>
          </w:tcPr>
          <w:p w:rsidR="009C0300" w:rsidRPr="00FD63D0" w:rsidP="007E5E63" w14:paraId="2908D99C" w14:textId="77777777">
            <w:pPr>
              <w:contextualSpacing/>
              <w:rPr>
                <w:rFonts w:eastAsia="Times New Roman" w:cstheme="minorHAnsi"/>
                <w:b/>
                <w:bCs/>
                <w:color w:val="000000"/>
                <w:sz w:val="18"/>
                <w:szCs w:val="18"/>
              </w:rPr>
            </w:pPr>
            <w:r w:rsidRPr="00FD63D0">
              <w:rPr>
                <w:b/>
                <w:color w:val="000000"/>
                <w:sz w:val="18"/>
              </w:rPr>
              <w:t>SX3b.1.</w:t>
            </w:r>
          </w:p>
        </w:tc>
        <w:tc>
          <w:tcPr>
            <w:tcW w:w="8820" w:type="dxa"/>
            <w:gridSpan w:val="3"/>
            <w:vAlign w:val="bottom"/>
          </w:tcPr>
          <w:p w:rsidR="009C0300" w:rsidRPr="00CC0D8A" w:rsidP="007E5E63" w14:paraId="5390F150" w14:textId="77777777">
            <w:pPr>
              <w:contextualSpacing/>
              <w:rPr>
                <w:rFonts w:eastAsia="Times New Roman" w:cstheme="minorHAnsi"/>
                <w:b/>
                <w:bCs/>
                <w:color w:val="000000"/>
                <w:sz w:val="18"/>
                <w:szCs w:val="18"/>
                <w:lang w:val="es-ES"/>
              </w:rPr>
            </w:pPr>
            <w:r w:rsidRPr="00CC0D8A">
              <w:rPr>
                <w:b/>
                <w:color w:val="000000"/>
                <w:sz w:val="18"/>
                <w:lang w:val="es-ES"/>
              </w:rPr>
              <w:t xml:space="preserve">En los últimos 12 meses, ¿alguien </w:t>
            </w:r>
            <w:r w:rsidRPr="00CC0D8A" w:rsidR="00D16D6E">
              <w:rPr>
                <w:b/>
                <w:color w:val="000000"/>
                <w:sz w:val="18"/>
                <w:lang w:val="es-ES"/>
              </w:rPr>
              <w:t xml:space="preserve">le </w:t>
            </w:r>
            <w:r w:rsidRPr="00CC0D8A">
              <w:rPr>
                <w:b/>
                <w:color w:val="000000"/>
                <w:sz w:val="18"/>
                <w:lang w:val="es-ES"/>
              </w:rPr>
              <w:t xml:space="preserve">penetró el/la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(YOURVAGINA)] </w:t>
            </w:r>
            <w:r w:rsidRPr="00CC0D8A" w:rsidR="00D16D6E">
              <w:rPr>
                <w:b/>
                <w:color w:val="000000"/>
                <w:sz w:val="18"/>
                <w:lang w:val="es-ES"/>
              </w:rPr>
              <w:t xml:space="preserve">con su </w:t>
            </w:r>
            <w:r w:rsidRPr="00CC0D8A" w:rsidR="00D16D6E">
              <w:rPr>
                <w:color w:val="000000"/>
                <w:sz w:val="18"/>
                <w:lang w:val="es-ES"/>
              </w:rPr>
              <w:t>[</w:t>
            </w:r>
            <w:r w:rsidRPr="00CC0D8A" w:rsidR="00D16D6E">
              <w:rPr>
                <w:color w:val="000000"/>
                <w:sz w:val="18"/>
                <w:lang w:val="es-ES"/>
              </w:rPr>
              <w:t>fill</w:t>
            </w:r>
            <w:r w:rsidRPr="00CC0D8A" w:rsidR="00D16D6E">
              <w:rPr>
                <w:color w:val="000000"/>
                <w:sz w:val="18"/>
                <w:lang w:val="es-ES"/>
              </w:rPr>
              <w:t xml:space="preserve"> </w:t>
            </w:r>
            <w:r w:rsidRPr="00CC0D8A" w:rsidR="00D16D6E">
              <w:rPr>
                <w:color w:val="000000"/>
                <w:sz w:val="18"/>
                <w:lang w:val="es-ES"/>
              </w:rPr>
              <w:t>with</w:t>
            </w:r>
            <w:r w:rsidRPr="00CC0D8A" w:rsidR="00D16D6E">
              <w:rPr>
                <w:color w:val="000000"/>
                <w:sz w:val="18"/>
                <w:lang w:val="es-ES"/>
              </w:rPr>
              <w:t xml:space="preserve"> (THEIRPENIS)]</w:t>
            </w:r>
            <w:r w:rsidRPr="00CC0D8A">
              <w:rPr>
                <w:b/>
                <w:bCs/>
                <w:color w:val="000000"/>
                <w:sz w:val="18"/>
                <w:lang w:val="es-ES"/>
              </w:rPr>
              <w:t xml:space="preserve"> </w:t>
            </w:r>
            <w:r w:rsidRPr="00CC0D8A">
              <w:rPr>
                <w:b/>
                <w:color w:val="000000"/>
                <w:sz w:val="18"/>
                <w:lang w:val="es-ES"/>
              </w:rPr>
              <w:t>sin un condón?</w:t>
            </w:r>
          </w:p>
        </w:tc>
      </w:tr>
      <w:tr w14:paraId="69951E32" w14:textId="77777777" w:rsidTr="007E5E63">
        <w:tblPrEx>
          <w:tblW w:w="10278" w:type="dxa"/>
          <w:tblLayout w:type="fixed"/>
          <w:tblLook w:val="04A0"/>
        </w:tblPrEx>
        <w:trPr>
          <w:gridBefore w:val="1"/>
          <w:wBefore w:w="18" w:type="dxa"/>
        </w:trPr>
        <w:tc>
          <w:tcPr>
            <w:tcW w:w="1440" w:type="dxa"/>
          </w:tcPr>
          <w:p w:rsidR="009C0300" w:rsidRPr="00FD63D0" w:rsidP="007E5E63" w14:paraId="1411BFCC" w14:textId="77777777">
            <w:pPr>
              <w:contextualSpacing/>
              <w:rPr>
                <w:rFonts w:eastAsia="Times New Roman" w:cstheme="minorHAnsi"/>
                <w:color w:val="000000"/>
                <w:sz w:val="18"/>
                <w:szCs w:val="18"/>
              </w:rPr>
            </w:pPr>
            <w:r w:rsidRPr="00FD63D0">
              <w:rPr>
                <w:color w:val="000000"/>
                <w:sz w:val="18"/>
              </w:rPr>
              <w:t>RCPVAG_CR2</w:t>
            </w:r>
          </w:p>
        </w:tc>
        <w:tc>
          <w:tcPr>
            <w:tcW w:w="4860" w:type="dxa"/>
            <w:vAlign w:val="bottom"/>
          </w:tcPr>
          <w:p w:rsidR="009C0300" w:rsidRPr="00FD63D0" w:rsidP="007E5E63" w14:paraId="07F79F99" w14:textId="77777777">
            <w:pPr>
              <w:tabs>
                <w:tab w:val="right" w:leader="dot" w:pos="5760"/>
              </w:tabs>
              <w:contextualSpacing/>
              <w:rPr>
                <w:rFonts w:eastAsia="Times New Roman" w:cstheme="minorHAnsi"/>
                <w:color w:val="000000"/>
                <w:sz w:val="18"/>
                <w:szCs w:val="18"/>
              </w:rPr>
            </w:pPr>
            <w:r w:rsidRPr="00FD63D0">
              <w:rPr>
                <w:color w:val="000000"/>
                <w:sz w:val="18"/>
              </w:rPr>
              <w:t>Condomless receptive vaginal sex in past 12 months</w:t>
            </w:r>
          </w:p>
        </w:tc>
        <w:tc>
          <w:tcPr>
            <w:tcW w:w="1260" w:type="dxa"/>
            <w:vAlign w:val="bottom"/>
          </w:tcPr>
          <w:p w:rsidR="009C0300" w:rsidRPr="00FD63D0" w:rsidP="007E5E63" w14:paraId="41B263AF" w14:textId="77777777">
            <w:pPr>
              <w:contextualSpacing/>
              <w:jc w:val="right"/>
              <w:rPr>
                <w:rFonts w:eastAsia="Times New Roman" w:cstheme="minorHAnsi"/>
                <w:bCs/>
                <w:color w:val="000000"/>
                <w:sz w:val="18"/>
                <w:szCs w:val="18"/>
              </w:rPr>
            </w:pPr>
          </w:p>
        </w:tc>
        <w:tc>
          <w:tcPr>
            <w:tcW w:w="2700" w:type="dxa"/>
          </w:tcPr>
          <w:p w:rsidR="009C0300" w:rsidRPr="00FD63D0" w:rsidP="007E5E63" w14:paraId="73A705C4" w14:textId="77777777">
            <w:pPr>
              <w:contextualSpacing/>
              <w:rPr>
                <w:rFonts w:eastAsia="Times New Roman" w:cstheme="minorHAnsi"/>
                <w:bCs/>
                <w:color w:val="000000"/>
                <w:sz w:val="18"/>
                <w:szCs w:val="18"/>
              </w:rPr>
            </w:pPr>
          </w:p>
        </w:tc>
      </w:tr>
      <w:tr w14:paraId="41A4A305" w14:textId="77777777" w:rsidTr="007E5E63">
        <w:tblPrEx>
          <w:tblW w:w="10278" w:type="dxa"/>
          <w:tblLayout w:type="fixed"/>
          <w:tblLook w:val="04A0"/>
        </w:tblPrEx>
        <w:trPr>
          <w:gridBefore w:val="1"/>
          <w:wBefore w:w="18" w:type="dxa"/>
        </w:trPr>
        <w:tc>
          <w:tcPr>
            <w:tcW w:w="1440" w:type="dxa"/>
          </w:tcPr>
          <w:p w:rsidR="009C0300" w:rsidRPr="00FD63D0" w:rsidP="007E5E63" w14:paraId="18B456E2" w14:textId="77777777">
            <w:pPr>
              <w:contextualSpacing/>
              <w:rPr>
                <w:rFonts w:eastAsia="Times New Roman" w:cstheme="minorHAnsi"/>
                <w:color w:val="000000"/>
                <w:sz w:val="18"/>
                <w:szCs w:val="18"/>
              </w:rPr>
            </w:pPr>
          </w:p>
        </w:tc>
        <w:tc>
          <w:tcPr>
            <w:tcW w:w="4860" w:type="dxa"/>
            <w:vAlign w:val="bottom"/>
          </w:tcPr>
          <w:p w:rsidR="009C0300" w:rsidRPr="00FD63D0" w:rsidP="007E5E63" w14:paraId="5975D319"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9C0300" w:rsidRPr="00FD63D0" w:rsidP="007E5E63" w14:paraId="18304C5D"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9C0300" w:rsidRPr="00FD63D0" w:rsidP="007E5E63" w14:paraId="0FEE3CF1" w14:textId="77777777">
            <w:pPr>
              <w:contextualSpacing/>
              <w:rPr>
                <w:rFonts w:eastAsia="Times New Roman" w:cstheme="minorHAnsi"/>
                <w:bCs/>
                <w:color w:val="000000"/>
                <w:sz w:val="18"/>
                <w:szCs w:val="18"/>
              </w:rPr>
            </w:pPr>
          </w:p>
        </w:tc>
      </w:tr>
      <w:tr w14:paraId="27C96101" w14:textId="77777777" w:rsidTr="007E5E63">
        <w:tblPrEx>
          <w:tblW w:w="10278" w:type="dxa"/>
          <w:tblLayout w:type="fixed"/>
          <w:tblLook w:val="04A0"/>
        </w:tblPrEx>
        <w:trPr>
          <w:gridBefore w:val="1"/>
          <w:wBefore w:w="18" w:type="dxa"/>
        </w:trPr>
        <w:tc>
          <w:tcPr>
            <w:tcW w:w="1440" w:type="dxa"/>
          </w:tcPr>
          <w:p w:rsidR="009C0300" w:rsidRPr="00FD63D0" w:rsidP="007E5E63" w14:paraId="640EDCDE" w14:textId="77777777">
            <w:pPr>
              <w:contextualSpacing/>
              <w:rPr>
                <w:rFonts w:eastAsia="Times New Roman" w:cstheme="minorHAnsi"/>
                <w:color w:val="000000"/>
                <w:sz w:val="18"/>
                <w:szCs w:val="18"/>
              </w:rPr>
            </w:pPr>
          </w:p>
        </w:tc>
        <w:tc>
          <w:tcPr>
            <w:tcW w:w="4860" w:type="dxa"/>
            <w:vAlign w:val="bottom"/>
          </w:tcPr>
          <w:p w:rsidR="009C0300" w:rsidRPr="00FD63D0" w:rsidP="007E5E63" w14:paraId="293C19A0"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9C0300" w:rsidRPr="00FD63D0" w:rsidP="007E5E63" w14:paraId="01AFD4F6"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9C0300" w:rsidRPr="00FD63D0" w:rsidP="007E5E63" w14:paraId="51899FEE" w14:textId="77777777">
            <w:pPr>
              <w:contextualSpacing/>
              <w:rPr>
                <w:rFonts w:eastAsia="Times New Roman" w:cstheme="minorHAnsi"/>
                <w:bCs/>
                <w:color w:val="000000"/>
                <w:sz w:val="18"/>
                <w:szCs w:val="18"/>
              </w:rPr>
            </w:pPr>
          </w:p>
        </w:tc>
      </w:tr>
      <w:tr w14:paraId="6891D85F" w14:textId="77777777" w:rsidTr="007E5E63">
        <w:tblPrEx>
          <w:tblW w:w="10278" w:type="dxa"/>
          <w:tblLayout w:type="fixed"/>
          <w:tblLook w:val="04A0"/>
        </w:tblPrEx>
        <w:trPr>
          <w:gridBefore w:val="1"/>
          <w:wBefore w:w="18" w:type="dxa"/>
        </w:trPr>
        <w:tc>
          <w:tcPr>
            <w:tcW w:w="1440" w:type="dxa"/>
          </w:tcPr>
          <w:p w:rsidR="009C0300" w:rsidRPr="00FD63D0" w:rsidP="007E5E63" w14:paraId="739B3149" w14:textId="77777777">
            <w:pPr>
              <w:contextualSpacing/>
              <w:rPr>
                <w:rFonts w:eastAsia="Times New Roman" w:cstheme="minorHAnsi"/>
                <w:color w:val="000000"/>
                <w:sz w:val="18"/>
                <w:szCs w:val="18"/>
              </w:rPr>
            </w:pPr>
          </w:p>
        </w:tc>
        <w:tc>
          <w:tcPr>
            <w:tcW w:w="4860" w:type="dxa"/>
            <w:vAlign w:val="bottom"/>
          </w:tcPr>
          <w:p w:rsidR="009C0300" w:rsidRPr="00FD63D0" w:rsidP="007E5E63" w14:paraId="23BEBA21"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9C0300" w:rsidRPr="00FD63D0" w:rsidP="007E5E63" w14:paraId="66F73A29"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9C0300" w:rsidRPr="00FD63D0" w:rsidP="007E5E63" w14:paraId="357F1D3F" w14:textId="77777777">
            <w:pPr>
              <w:contextualSpacing/>
              <w:rPr>
                <w:rFonts w:eastAsia="Times New Roman" w:cstheme="minorHAnsi"/>
                <w:bCs/>
                <w:color w:val="000000"/>
                <w:sz w:val="18"/>
                <w:szCs w:val="18"/>
              </w:rPr>
            </w:pPr>
          </w:p>
        </w:tc>
      </w:tr>
      <w:tr w14:paraId="6F09C466" w14:textId="77777777" w:rsidTr="007E5E63">
        <w:tblPrEx>
          <w:tblW w:w="10278" w:type="dxa"/>
          <w:tblLayout w:type="fixed"/>
          <w:tblLook w:val="04A0"/>
        </w:tblPrEx>
        <w:trPr>
          <w:gridBefore w:val="1"/>
          <w:wBefore w:w="18" w:type="dxa"/>
        </w:trPr>
        <w:tc>
          <w:tcPr>
            <w:tcW w:w="1440" w:type="dxa"/>
          </w:tcPr>
          <w:p w:rsidR="009C0300" w:rsidRPr="00FD63D0" w:rsidP="007E5E63" w14:paraId="3E269039" w14:textId="77777777">
            <w:pPr>
              <w:contextualSpacing/>
              <w:rPr>
                <w:rFonts w:eastAsia="Times New Roman" w:cstheme="minorHAnsi"/>
                <w:color w:val="000000"/>
                <w:sz w:val="18"/>
                <w:szCs w:val="18"/>
              </w:rPr>
            </w:pPr>
          </w:p>
        </w:tc>
        <w:tc>
          <w:tcPr>
            <w:tcW w:w="4860" w:type="dxa"/>
            <w:vAlign w:val="bottom"/>
          </w:tcPr>
          <w:p w:rsidR="009C0300" w:rsidRPr="00FD63D0" w:rsidP="007E5E63" w14:paraId="6877C122"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9C0300" w:rsidRPr="00FD63D0" w:rsidP="007E5E63" w14:paraId="55391ACE"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9C0300" w:rsidRPr="00FD63D0" w:rsidP="007E5E63" w14:paraId="0AC6286E" w14:textId="77777777">
            <w:pPr>
              <w:contextualSpacing/>
              <w:rPr>
                <w:rFonts w:eastAsia="Times New Roman" w:cstheme="minorHAnsi"/>
                <w:bCs/>
                <w:color w:val="000000"/>
                <w:sz w:val="18"/>
                <w:szCs w:val="18"/>
              </w:rPr>
            </w:pPr>
          </w:p>
        </w:tc>
      </w:tr>
    </w:tbl>
    <w:p w:rsidR="009C0300" w:rsidRPr="00FD63D0" w:rsidP="00B57F1A" w14:paraId="64C05EFC" w14:textId="77777777">
      <w:pPr>
        <w:tabs>
          <w:tab w:val="center" w:pos="5040"/>
        </w:tabs>
        <w:spacing w:after="0"/>
        <w:rPr>
          <w:sz w:val="18"/>
          <w:szCs w:val="18"/>
        </w:rPr>
      </w:pPr>
    </w:p>
    <w:tbl>
      <w:tblPr>
        <w:tblW w:w="10260" w:type="dxa"/>
        <w:tblInd w:w="18" w:type="dxa"/>
        <w:tblLook w:val="04A0"/>
      </w:tblPr>
      <w:tblGrid>
        <w:gridCol w:w="1440"/>
        <w:gridCol w:w="8820"/>
      </w:tblGrid>
      <w:tr w14:paraId="5A988EB5" w14:textId="77777777" w:rsidTr="00102DB6">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34DAD" w:rsidRPr="00FD63D0" w:rsidP="00102DB6" w14:paraId="4308D2F9" w14:textId="77777777">
            <w:pPr>
              <w:contextualSpacing/>
              <w:rPr>
                <w:rFonts w:eastAsia="Times New Roman" w:cstheme="minorHAnsi"/>
                <w:b/>
                <w:bCs/>
                <w:sz w:val="18"/>
                <w:szCs w:val="18"/>
              </w:rPr>
            </w:pPr>
            <w:r w:rsidRPr="00FD63D0">
              <w:rPr>
                <w:b/>
                <w:sz w:val="18"/>
              </w:rPr>
              <w:t>HardEdit_SX3b.</w:t>
            </w:r>
          </w:p>
        </w:tc>
        <w:tc>
          <w:tcPr>
            <w:tcW w:w="8820" w:type="dxa"/>
            <w:tcBorders>
              <w:top w:val="single" w:sz="4" w:space="0" w:color="auto"/>
              <w:left w:val="nil"/>
              <w:bottom w:val="single" w:sz="4" w:space="0" w:color="auto"/>
              <w:right w:val="single" w:sz="4" w:space="0" w:color="auto"/>
            </w:tcBorders>
            <w:hideMark/>
          </w:tcPr>
          <w:p w:rsidR="00734DAD" w:rsidRPr="00017B10" w:rsidP="00102DB6" w14:paraId="449263BD" w14:textId="77777777">
            <w:pPr>
              <w:ind w:left="375" w:hanging="375"/>
              <w:contextualSpacing/>
              <w:rPr>
                <w:rFonts w:eastAsia="Times New Roman" w:cstheme="minorHAnsi"/>
                <w:sz w:val="18"/>
                <w:szCs w:val="18"/>
              </w:rPr>
            </w:pPr>
            <w:r w:rsidRPr="00CC0D8A">
              <w:rPr>
                <w:sz w:val="18"/>
                <w:lang w:val="es-ES"/>
              </w:rPr>
              <w:t>If</w:t>
            </w:r>
            <w:r w:rsidRPr="00CC0D8A">
              <w:rPr>
                <w:sz w:val="18"/>
                <w:lang w:val="es-ES"/>
              </w:rPr>
              <w:t xml:space="preserve"> R </w:t>
            </w:r>
            <w:r w:rsidRPr="00CC0D8A">
              <w:rPr>
                <w:sz w:val="18"/>
                <w:lang w:val="es-ES"/>
              </w:rPr>
              <w:t>reported</w:t>
            </w:r>
            <w:r w:rsidRPr="00CC0D8A">
              <w:rPr>
                <w:sz w:val="18"/>
                <w:lang w:val="es-ES"/>
              </w:rPr>
              <w:t xml:space="preserve"> receptive sex in </w:t>
            </w:r>
            <w:r w:rsidRPr="00CC0D8A">
              <w:rPr>
                <w:sz w:val="18"/>
                <w:lang w:val="es-ES"/>
              </w:rPr>
              <w:t>the</w:t>
            </w:r>
            <w:r w:rsidRPr="00CC0D8A">
              <w:rPr>
                <w:sz w:val="18"/>
                <w:lang w:val="es-ES"/>
              </w:rPr>
              <w:t xml:space="preserve"> </w:t>
            </w:r>
            <w:r w:rsidRPr="00CC0D8A">
              <w:rPr>
                <w:sz w:val="18"/>
                <w:lang w:val="es-ES"/>
              </w:rPr>
              <w:t>past</w:t>
            </w:r>
            <w:r w:rsidRPr="00CC0D8A">
              <w:rPr>
                <w:sz w:val="18"/>
                <w:lang w:val="es-ES"/>
              </w:rPr>
              <w:t xml:space="preserve"> 12 </w:t>
            </w:r>
            <w:r w:rsidRPr="00CC0D8A">
              <w:rPr>
                <w:sz w:val="18"/>
                <w:lang w:val="es-ES"/>
              </w:rPr>
              <w:t>months</w:t>
            </w:r>
            <w:r w:rsidRPr="00CC0D8A">
              <w:rPr>
                <w:sz w:val="18"/>
                <w:lang w:val="es-ES"/>
              </w:rPr>
              <w:t xml:space="preserve"> (SX3 EQ 1) </w:t>
            </w:r>
            <w:r w:rsidRPr="00CC0D8A">
              <w:rPr>
                <w:sz w:val="18"/>
                <w:lang w:val="es-ES"/>
              </w:rPr>
              <w:t>but</w:t>
            </w:r>
            <w:r w:rsidRPr="00CC0D8A">
              <w:rPr>
                <w:sz w:val="18"/>
                <w:lang w:val="es-ES"/>
              </w:rPr>
              <w:t xml:space="preserve"> </w:t>
            </w:r>
            <w:r w:rsidRPr="00CC0D8A">
              <w:rPr>
                <w:sz w:val="18"/>
                <w:lang w:val="es-ES"/>
              </w:rPr>
              <w:t>did</w:t>
            </w:r>
            <w:r w:rsidRPr="00CC0D8A">
              <w:rPr>
                <w:sz w:val="18"/>
                <w:lang w:val="es-ES"/>
              </w:rPr>
              <w:t xml:space="preserve"> </w:t>
            </w:r>
            <w:r w:rsidRPr="00CC0D8A">
              <w:rPr>
                <w:sz w:val="18"/>
                <w:lang w:val="es-ES"/>
              </w:rPr>
              <w:t>not</w:t>
            </w:r>
            <w:r w:rsidRPr="00CC0D8A">
              <w:rPr>
                <w:sz w:val="18"/>
                <w:lang w:val="es-ES"/>
              </w:rPr>
              <w:t xml:space="preserve"> </w:t>
            </w:r>
            <w:r w:rsidRPr="00CC0D8A">
              <w:rPr>
                <w:sz w:val="18"/>
                <w:lang w:val="es-ES"/>
              </w:rPr>
              <w:t>report</w:t>
            </w:r>
            <w:r w:rsidRPr="00CC0D8A">
              <w:rPr>
                <w:sz w:val="18"/>
                <w:lang w:val="es-ES"/>
              </w:rPr>
              <w:t xml:space="preserve"> </w:t>
            </w:r>
            <w:r w:rsidRPr="00CC0D8A">
              <w:rPr>
                <w:sz w:val="18"/>
                <w:lang w:val="es-ES"/>
              </w:rPr>
              <w:t>having</w:t>
            </w:r>
            <w:r w:rsidRPr="00CC0D8A">
              <w:rPr>
                <w:sz w:val="18"/>
                <w:lang w:val="es-ES"/>
              </w:rPr>
              <w:t xml:space="preserve"> </w:t>
            </w:r>
            <w:r w:rsidRPr="00CC0D8A">
              <w:rPr>
                <w:sz w:val="18"/>
                <w:lang w:val="es-ES"/>
              </w:rPr>
              <w:t>either</w:t>
            </w:r>
            <w:r w:rsidRPr="00CC0D8A">
              <w:rPr>
                <w:sz w:val="18"/>
                <w:lang w:val="es-ES"/>
              </w:rPr>
              <w:t xml:space="preserve"> receptive anal </w:t>
            </w:r>
            <w:r w:rsidRPr="00CC0D8A">
              <w:rPr>
                <w:sz w:val="18"/>
                <w:lang w:val="es-ES"/>
              </w:rPr>
              <w:t>or</w:t>
            </w:r>
            <w:r w:rsidRPr="00CC0D8A">
              <w:rPr>
                <w:sz w:val="18"/>
                <w:lang w:val="es-ES"/>
              </w:rPr>
              <w:t xml:space="preserve"> vaginal sex (SX3a EQ 0 and SX3b EQ 0), DISPLAY: "</w:t>
            </w:r>
            <w:r w:rsidRPr="00CC0D8A" w:rsidR="00393C24">
              <w:rPr>
                <w:b/>
                <w:bCs/>
                <w:sz w:val="18"/>
                <w:lang w:val="es-ES"/>
              </w:rPr>
              <w:t>ENTREVISTANTE</w:t>
            </w:r>
            <w:r w:rsidRPr="00CC0D8A">
              <w:rPr>
                <w:b/>
                <w:bCs/>
                <w:sz w:val="18"/>
                <w:lang w:val="es-ES"/>
              </w:rPr>
              <w:t>:</w:t>
            </w:r>
            <w:r w:rsidRPr="00CC0D8A">
              <w:rPr>
                <w:sz w:val="18"/>
                <w:lang w:val="es-ES"/>
              </w:rPr>
              <w:t xml:space="preserve"> La respuesta que dio no concuerda con una respuesta anterior (</w:t>
            </w:r>
            <w:r w:rsidRPr="00CC0D8A" w:rsidR="00D13F5A">
              <w:rPr>
                <w:sz w:val="18"/>
                <w:lang w:val="es-ES"/>
              </w:rPr>
              <w:t xml:space="preserve">su </w:t>
            </w:r>
            <w:r w:rsidRPr="00CC0D8A">
              <w:rPr>
                <w:sz w:val="18"/>
                <w:lang w:val="es-ES"/>
              </w:rPr>
              <w:t xml:space="preserve">participante reportó que tuvo sexo receptivo en los últimos 12 meses). Aclare e ingrese nuevamente la respuesta de la pregunta actual o anterior, según corresponda.” </w:t>
            </w:r>
            <w:r w:rsidRPr="00017B10">
              <w:rPr>
                <w:sz w:val="18"/>
              </w:rPr>
              <w:t>Then, go back to SX3.</w:t>
            </w:r>
          </w:p>
          <w:p w:rsidR="00734DAD" w:rsidRPr="00017B10" w:rsidP="00102DB6" w14:paraId="3F0915DD" w14:textId="77777777">
            <w:pPr>
              <w:ind w:left="375" w:hanging="375"/>
              <w:contextualSpacing/>
              <w:rPr>
                <w:rFonts w:eastAsia="Times New Roman" w:cstheme="minorHAnsi"/>
                <w:sz w:val="18"/>
                <w:szCs w:val="18"/>
              </w:rPr>
            </w:pPr>
            <w:r w:rsidRPr="00017B10">
              <w:rPr>
                <w:sz w:val="18"/>
              </w:rPr>
              <w:t xml:space="preserve">Else, go to </w:t>
            </w:r>
            <w:r w:rsidRPr="00017B10" w:rsidR="00680441">
              <w:rPr>
                <w:sz w:val="18"/>
              </w:rPr>
              <w:t>Check_</w:t>
            </w:r>
            <w:r w:rsidRPr="00017B10">
              <w:rPr>
                <w:sz w:val="18"/>
              </w:rPr>
              <w:t>SX4.</w:t>
            </w:r>
          </w:p>
        </w:tc>
      </w:tr>
    </w:tbl>
    <w:p w:rsidR="00734DAD" w:rsidRPr="00017B10" w:rsidP="00B57F1A" w14:paraId="29A7A446" w14:textId="77777777">
      <w:pPr>
        <w:tabs>
          <w:tab w:val="center" w:pos="5040"/>
        </w:tabs>
        <w:spacing w:after="0"/>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314EE3A3" w14:textId="77777777" w:rsidTr="007E5E63">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7E5E63" w:rsidRPr="00FD63D0" w:rsidP="007E5E63" w14:paraId="1F55E833" w14:textId="77777777">
            <w:pPr>
              <w:contextualSpacing/>
              <w:rPr>
                <w:rFonts w:cstheme="minorHAnsi"/>
                <w:b/>
                <w:sz w:val="18"/>
                <w:szCs w:val="18"/>
              </w:rPr>
            </w:pPr>
            <w:r w:rsidRPr="00FD63D0">
              <w:rPr>
                <w:b/>
                <w:color w:val="000000"/>
                <w:sz w:val="18"/>
              </w:rPr>
              <w:t>Check_SX4.</w:t>
            </w:r>
          </w:p>
        </w:tc>
        <w:tc>
          <w:tcPr>
            <w:tcW w:w="7989" w:type="dxa"/>
          </w:tcPr>
          <w:p w:rsidR="007E5E63" w:rsidRPr="00FD63D0" w:rsidP="007E5E63" w14:paraId="3DB9AD0B" w14:textId="77777777">
            <w:pPr>
              <w:contextualSpacing/>
              <w:rPr>
                <w:sz w:val="18"/>
                <w:szCs w:val="18"/>
              </w:rPr>
            </w:pPr>
            <w:r w:rsidRPr="00FD63D0">
              <w:rPr>
                <w:sz w:val="18"/>
              </w:rPr>
              <w:t xml:space="preserve">If R has had a penis in the past 12 months (SX1b EQ 1 or SX1c EQ 1), go to SX4. </w:t>
            </w:r>
          </w:p>
          <w:p w:rsidR="007E5E63" w:rsidRPr="00FD63D0" w:rsidP="007E5E63" w14:paraId="17304189" w14:textId="77777777">
            <w:pPr>
              <w:contextualSpacing/>
              <w:rPr>
                <w:rFonts w:cstheme="minorHAnsi"/>
                <w:sz w:val="18"/>
                <w:szCs w:val="18"/>
              </w:rPr>
            </w:pPr>
            <w:r w:rsidRPr="00FD63D0">
              <w:rPr>
                <w:sz w:val="18"/>
              </w:rPr>
              <w:t>Else, go to SX5.</w:t>
            </w:r>
          </w:p>
        </w:tc>
      </w:tr>
    </w:tbl>
    <w:p w:rsidR="007E5E63" w:rsidRPr="00FD63D0" w:rsidP="00B57F1A" w14:paraId="3A7FA6E7" w14:textId="77777777">
      <w:pPr>
        <w:tabs>
          <w:tab w:val="center" w:pos="5040"/>
        </w:tabs>
        <w:spacing w:after="0"/>
        <w:rPr>
          <w:sz w:val="18"/>
          <w:szCs w:val="18"/>
        </w:rPr>
      </w:pPr>
    </w:p>
    <w:tbl>
      <w:tblPr>
        <w:tblW w:w="10278" w:type="dxa"/>
        <w:tblLayout w:type="fixed"/>
        <w:tblLook w:val="04A0"/>
      </w:tblPr>
      <w:tblGrid>
        <w:gridCol w:w="18"/>
        <w:gridCol w:w="1440"/>
        <w:gridCol w:w="4860"/>
        <w:gridCol w:w="1260"/>
        <w:gridCol w:w="2700"/>
      </w:tblGrid>
      <w:tr w14:paraId="19941339" w14:textId="77777777" w:rsidTr="007E5E63">
        <w:tblPrEx>
          <w:tblW w:w="10278" w:type="dxa"/>
          <w:tblLayout w:type="fixed"/>
          <w:tblLook w:val="04A0"/>
        </w:tblPrEx>
        <w:tc>
          <w:tcPr>
            <w:tcW w:w="1458" w:type="dxa"/>
            <w:gridSpan w:val="2"/>
          </w:tcPr>
          <w:p w:rsidR="007935A9" w:rsidRPr="00FD63D0" w:rsidP="007E5E63" w14:paraId="4E32B8B8" w14:textId="77777777">
            <w:pPr>
              <w:contextualSpacing/>
              <w:rPr>
                <w:rFonts w:eastAsia="Times New Roman" w:cstheme="minorHAnsi"/>
                <w:b/>
                <w:bCs/>
                <w:color w:val="000000"/>
                <w:sz w:val="18"/>
                <w:szCs w:val="18"/>
              </w:rPr>
            </w:pPr>
            <w:r w:rsidRPr="00FD63D0">
              <w:rPr>
                <w:b/>
                <w:color w:val="000000"/>
                <w:sz w:val="18"/>
              </w:rPr>
              <w:t>SX4.</w:t>
            </w:r>
          </w:p>
        </w:tc>
        <w:tc>
          <w:tcPr>
            <w:tcW w:w="8820" w:type="dxa"/>
            <w:gridSpan w:val="3"/>
            <w:vAlign w:val="bottom"/>
          </w:tcPr>
          <w:p w:rsidR="007935A9" w:rsidRPr="00CC0D8A" w:rsidP="007E5E63" w14:paraId="0AE54BA8" w14:textId="77777777">
            <w:pPr>
              <w:contextualSpacing/>
              <w:rPr>
                <w:rFonts w:eastAsia="Times New Roman" w:cstheme="minorHAnsi"/>
                <w:b/>
                <w:bCs/>
                <w:color w:val="000000"/>
                <w:sz w:val="18"/>
                <w:szCs w:val="18"/>
                <w:lang w:val="es-ES"/>
              </w:rPr>
            </w:pPr>
            <w:r w:rsidRPr="00CC0D8A">
              <w:rPr>
                <w:b/>
                <w:color w:val="000000"/>
                <w:sz w:val="18"/>
                <w:lang w:val="es-ES"/>
              </w:rPr>
              <w:t xml:space="preserve">En los últimos 12 meses, ¿ha tenido sexo en que usted penetró con su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(YOURPENIS)]</w:t>
            </w:r>
            <w:r w:rsidRPr="00CC0D8A">
              <w:rPr>
                <w:b/>
                <w:color w:val="000000"/>
                <w:sz w:val="18"/>
                <w:lang w:val="es-ES"/>
              </w:rPr>
              <w:t xml:space="preserve"> el/la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(THEIRANUS)]</w:t>
            </w:r>
            <w:r w:rsidRPr="00CC0D8A">
              <w:rPr>
                <w:b/>
                <w:color w:val="000000"/>
                <w:sz w:val="18"/>
                <w:lang w:val="es-ES"/>
              </w:rPr>
              <w:t xml:space="preserve"> o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(THEIRVAGINA)] </w:t>
            </w:r>
            <w:r w:rsidRPr="00CC0D8A">
              <w:rPr>
                <w:b/>
                <w:bCs/>
                <w:color w:val="000000"/>
                <w:sz w:val="18"/>
                <w:lang w:val="es-ES"/>
              </w:rPr>
              <w:t>de alguien</w:t>
            </w:r>
            <w:r w:rsidRPr="00CC0D8A">
              <w:rPr>
                <w:b/>
                <w:color w:val="000000"/>
                <w:sz w:val="18"/>
                <w:lang w:val="es-ES"/>
              </w:rPr>
              <w:t>?</w:t>
            </w:r>
          </w:p>
        </w:tc>
      </w:tr>
      <w:tr w14:paraId="5D79BBB3" w14:textId="77777777" w:rsidTr="007E5E63">
        <w:tblPrEx>
          <w:tblW w:w="10278" w:type="dxa"/>
          <w:tblLayout w:type="fixed"/>
          <w:tblLook w:val="04A0"/>
        </w:tblPrEx>
        <w:trPr>
          <w:gridBefore w:val="1"/>
          <w:wBefore w:w="18" w:type="dxa"/>
        </w:trPr>
        <w:tc>
          <w:tcPr>
            <w:tcW w:w="1440" w:type="dxa"/>
          </w:tcPr>
          <w:p w:rsidR="007935A9" w:rsidRPr="00FD63D0" w:rsidP="007E5E63" w14:paraId="60B2251B" w14:textId="77777777">
            <w:pPr>
              <w:contextualSpacing/>
              <w:rPr>
                <w:rFonts w:eastAsia="Times New Roman" w:cstheme="minorHAnsi"/>
                <w:color w:val="000000"/>
                <w:sz w:val="18"/>
                <w:szCs w:val="18"/>
              </w:rPr>
            </w:pPr>
            <w:r w:rsidRPr="00FD63D0">
              <w:rPr>
                <w:color w:val="000000"/>
                <w:sz w:val="18"/>
              </w:rPr>
              <w:t>INSERTSEX</w:t>
            </w:r>
          </w:p>
        </w:tc>
        <w:tc>
          <w:tcPr>
            <w:tcW w:w="4860" w:type="dxa"/>
            <w:vAlign w:val="bottom"/>
          </w:tcPr>
          <w:p w:rsidR="007935A9" w:rsidRPr="00FD63D0" w:rsidP="007E5E63" w14:paraId="2D466DE0" w14:textId="77777777">
            <w:pPr>
              <w:tabs>
                <w:tab w:val="right" w:leader="dot" w:pos="5760"/>
              </w:tabs>
              <w:contextualSpacing/>
              <w:rPr>
                <w:rFonts w:eastAsia="Times New Roman" w:cstheme="minorHAnsi"/>
                <w:color w:val="000000"/>
                <w:sz w:val="18"/>
                <w:szCs w:val="18"/>
              </w:rPr>
            </w:pPr>
            <w:r w:rsidRPr="00FD63D0">
              <w:rPr>
                <w:color w:val="000000"/>
                <w:sz w:val="18"/>
              </w:rPr>
              <w:t>Insertive sex in past 12 months</w:t>
            </w:r>
          </w:p>
        </w:tc>
        <w:tc>
          <w:tcPr>
            <w:tcW w:w="1260" w:type="dxa"/>
            <w:vAlign w:val="bottom"/>
          </w:tcPr>
          <w:p w:rsidR="007935A9" w:rsidRPr="00FD63D0" w:rsidP="007E5E63" w14:paraId="01F207E4" w14:textId="77777777">
            <w:pPr>
              <w:contextualSpacing/>
              <w:jc w:val="right"/>
              <w:rPr>
                <w:rFonts w:eastAsia="Times New Roman" w:cstheme="minorHAnsi"/>
                <w:bCs/>
                <w:color w:val="000000"/>
                <w:sz w:val="18"/>
                <w:szCs w:val="18"/>
              </w:rPr>
            </w:pPr>
          </w:p>
        </w:tc>
        <w:tc>
          <w:tcPr>
            <w:tcW w:w="2700" w:type="dxa"/>
          </w:tcPr>
          <w:p w:rsidR="007935A9" w:rsidRPr="00FD63D0" w:rsidP="007E5E63" w14:paraId="3D255D51" w14:textId="77777777">
            <w:pPr>
              <w:contextualSpacing/>
              <w:rPr>
                <w:rFonts w:eastAsia="Times New Roman" w:cstheme="minorHAnsi"/>
                <w:bCs/>
                <w:color w:val="000000"/>
                <w:sz w:val="18"/>
                <w:szCs w:val="18"/>
              </w:rPr>
            </w:pPr>
          </w:p>
        </w:tc>
      </w:tr>
      <w:tr w14:paraId="6D79DE6E" w14:textId="77777777" w:rsidTr="007E5E63">
        <w:tblPrEx>
          <w:tblW w:w="10278" w:type="dxa"/>
          <w:tblLayout w:type="fixed"/>
          <w:tblLook w:val="04A0"/>
        </w:tblPrEx>
        <w:trPr>
          <w:gridBefore w:val="1"/>
          <w:wBefore w:w="18" w:type="dxa"/>
        </w:trPr>
        <w:tc>
          <w:tcPr>
            <w:tcW w:w="1440" w:type="dxa"/>
          </w:tcPr>
          <w:p w:rsidR="007935A9" w:rsidRPr="00FD63D0" w:rsidP="007E5E63" w14:paraId="2222B99D" w14:textId="77777777">
            <w:pPr>
              <w:contextualSpacing/>
              <w:rPr>
                <w:rFonts w:eastAsia="Times New Roman" w:cstheme="minorHAnsi"/>
                <w:color w:val="000000"/>
                <w:sz w:val="18"/>
                <w:szCs w:val="18"/>
              </w:rPr>
            </w:pPr>
          </w:p>
        </w:tc>
        <w:tc>
          <w:tcPr>
            <w:tcW w:w="4860" w:type="dxa"/>
            <w:vAlign w:val="bottom"/>
          </w:tcPr>
          <w:p w:rsidR="007935A9" w:rsidRPr="00FD63D0" w:rsidP="007E5E63" w14:paraId="293791FB"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7935A9" w:rsidRPr="00FD63D0" w:rsidP="007E5E63" w14:paraId="53E80AC5"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7935A9" w:rsidRPr="00FD63D0" w:rsidP="007E5E63" w14:paraId="07F21770" w14:textId="77777777">
            <w:pPr>
              <w:contextualSpacing/>
              <w:rPr>
                <w:rFonts w:eastAsia="Times New Roman" w:cstheme="minorHAnsi"/>
                <w:bCs/>
                <w:color w:val="000000"/>
                <w:sz w:val="18"/>
                <w:szCs w:val="18"/>
              </w:rPr>
            </w:pPr>
          </w:p>
        </w:tc>
      </w:tr>
      <w:tr w14:paraId="7A0912E7" w14:textId="77777777" w:rsidTr="007E5E63">
        <w:tblPrEx>
          <w:tblW w:w="10278" w:type="dxa"/>
          <w:tblLayout w:type="fixed"/>
          <w:tblLook w:val="04A0"/>
        </w:tblPrEx>
        <w:trPr>
          <w:gridBefore w:val="1"/>
          <w:wBefore w:w="18" w:type="dxa"/>
        </w:trPr>
        <w:tc>
          <w:tcPr>
            <w:tcW w:w="1440" w:type="dxa"/>
          </w:tcPr>
          <w:p w:rsidR="007935A9" w:rsidRPr="00FD63D0" w:rsidP="007E5E63" w14:paraId="77570B62" w14:textId="77777777">
            <w:pPr>
              <w:contextualSpacing/>
              <w:rPr>
                <w:rFonts w:eastAsia="Times New Roman" w:cstheme="minorHAnsi"/>
                <w:color w:val="000000"/>
                <w:sz w:val="18"/>
                <w:szCs w:val="18"/>
              </w:rPr>
            </w:pPr>
          </w:p>
        </w:tc>
        <w:tc>
          <w:tcPr>
            <w:tcW w:w="4860" w:type="dxa"/>
            <w:vAlign w:val="bottom"/>
          </w:tcPr>
          <w:p w:rsidR="007935A9" w:rsidRPr="00FD63D0" w:rsidP="007E5E63" w14:paraId="615C9E51"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7935A9" w:rsidRPr="00FD63D0" w:rsidP="007E5E63" w14:paraId="39328309"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7935A9" w:rsidRPr="00FD63D0" w:rsidP="007E5E63" w14:paraId="61D9C28A" w14:textId="77777777">
            <w:pPr>
              <w:contextualSpacing/>
              <w:rPr>
                <w:rFonts w:eastAsia="Times New Roman" w:cstheme="minorHAnsi"/>
                <w:bCs/>
                <w:color w:val="000000"/>
                <w:sz w:val="18"/>
                <w:szCs w:val="18"/>
              </w:rPr>
            </w:pPr>
          </w:p>
        </w:tc>
      </w:tr>
      <w:tr w14:paraId="6FB07532" w14:textId="77777777" w:rsidTr="007E5E63">
        <w:tblPrEx>
          <w:tblW w:w="10278" w:type="dxa"/>
          <w:tblLayout w:type="fixed"/>
          <w:tblLook w:val="04A0"/>
        </w:tblPrEx>
        <w:trPr>
          <w:gridBefore w:val="1"/>
          <w:wBefore w:w="18" w:type="dxa"/>
        </w:trPr>
        <w:tc>
          <w:tcPr>
            <w:tcW w:w="1440" w:type="dxa"/>
          </w:tcPr>
          <w:p w:rsidR="007935A9" w:rsidRPr="00FD63D0" w:rsidP="007E5E63" w14:paraId="492721E7" w14:textId="77777777">
            <w:pPr>
              <w:contextualSpacing/>
              <w:rPr>
                <w:rFonts w:eastAsia="Times New Roman" w:cstheme="minorHAnsi"/>
                <w:color w:val="000000"/>
                <w:sz w:val="18"/>
                <w:szCs w:val="18"/>
              </w:rPr>
            </w:pPr>
          </w:p>
        </w:tc>
        <w:tc>
          <w:tcPr>
            <w:tcW w:w="4860" w:type="dxa"/>
            <w:vAlign w:val="bottom"/>
          </w:tcPr>
          <w:p w:rsidR="007935A9" w:rsidRPr="00FD63D0" w:rsidP="007E5E63" w14:paraId="7D4C69AA"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7935A9" w:rsidRPr="00FD63D0" w:rsidP="007E5E63" w14:paraId="777E9B49"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7935A9" w:rsidRPr="00FD63D0" w:rsidP="007E5E63" w14:paraId="4F183B86" w14:textId="77777777">
            <w:pPr>
              <w:contextualSpacing/>
              <w:rPr>
                <w:rFonts w:eastAsia="Times New Roman" w:cstheme="minorHAnsi"/>
                <w:bCs/>
                <w:color w:val="000000"/>
                <w:sz w:val="18"/>
                <w:szCs w:val="18"/>
              </w:rPr>
            </w:pPr>
          </w:p>
        </w:tc>
      </w:tr>
      <w:tr w14:paraId="02896BFA" w14:textId="77777777" w:rsidTr="007E5E63">
        <w:tblPrEx>
          <w:tblW w:w="10278" w:type="dxa"/>
          <w:tblLayout w:type="fixed"/>
          <w:tblLook w:val="04A0"/>
        </w:tblPrEx>
        <w:trPr>
          <w:gridBefore w:val="1"/>
          <w:wBefore w:w="18" w:type="dxa"/>
        </w:trPr>
        <w:tc>
          <w:tcPr>
            <w:tcW w:w="1440" w:type="dxa"/>
          </w:tcPr>
          <w:p w:rsidR="007935A9" w:rsidRPr="00FD63D0" w:rsidP="007E5E63" w14:paraId="5F8CE01F" w14:textId="77777777">
            <w:pPr>
              <w:contextualSpacing/>
              <w:rPr>
                <w:rFonts w:eastAsia="Times New Roman" w:cstheme="minorHAnsi"/>
                <w:color w:val="000000"/>
                <w:sz w:val="18"/>
                <w:szCs w:val="18"/>
              </w:rPr>
            </w:pPr>
          </w:p>
        </w:tc>
        <w:tc>
          <w:tcPr>
            <w:tcW w:w="4860" w:type="dxa"/>
            <w:vAlign w:val="bottom"/>
          </w:tcPr>
          <w:p w:rsidR="007935A9" w:rsidRPr="00FD63D0" w:rsidP="007E5E63" w14:paraId="3A7EE0E6"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7935A9" w:rsidRPr="00FD63D0" w:rsidP="007E5E63" w14:paraId="3086B704"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7935A9" w:rsidRPr="00FD63D0" w:rsidP="007E5E63" w14:paraId="3B27D7AA" w14:textId="77777777">
            <w:pPr>
              <w:contextualSpacing/>
              <w:rPr>
                <w:rFonts w:eastAsia="Times New Roman" w:cstheme="minorHAnsi"/>
                <w:bCs/>
                <w:color w:val="000000"/>
                <w:sz w:val="18"/>
                <w:szCs w:val="18"/>
              </w:rPr>
            </w:pPr>
          </w:p>
        </w:tc>
      </w:tr>
    </w:tbl>
    <w:p w:rsidR="007935A9" w:rsidRPr="00FD63D0" w:rsidP="00B57F1A" w14:paraId="6D0019C7" w14:textId="77777777">
      <w:pPr>
        <w:tabs>
          <w:tab w:val="center" w:pos="5040"/>
        </w:tabs>
        <w:spacing w:after="0"/>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6F89F53F" w14:textId="77777777" w:rsidTr="003E0087">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34371F" w:rsidRPr="00FD63D0" w:rsidP="003E0087" w14:paraId="37E9DDD5" w14:textId="77777777">
            <w:pPr>
              <w:contextualSpacing/>
              <w:rPr>
                <w:rFonts w:cstheme="minorHAnsi"/>
                <w:b/>
                <w:sz w:val="18"/>
                <w:szCs w:val="18"/>
              </w:rPr>
            </w:pPr>
            <w:r w:rsidRPr="00FD63D0">
              <w:rPr>
                <w:b/>
                <w:color w:val="000000"/>
                <w:sz w:val="18"/>
              </w:rPr>
              <w:t>Check_SX4a.</w:t>
            </w:r>
          </w:p>
        </w:tc>
        <w:tc>
          <w:tcPr>
            <w:tcW w:w="7989" w:type="dxa"/>
          </w:tcPr>
          <w:p w:rsidR="0034371F" w:rsidRPr="00FD63D0" w:rsidP="003E0087" w14:paraId="21F00C92" w14:textId="77777777">
            <w:pPr>
              <w:contextualSpacing/>
              <w:rPr>
                <w:sz w:val="18"/>
                <w:szCs w:val="18"/>
              </w:rPr>
            </w:pPr>
            <w:r w:rsidRPr="00FD63D0">
              <w:rPr>
                <w:sz w:val="18"/>
              </w:rPr>
              <w:t xml:space="preserve">If R had insertive sex in the past 12 months (SX4 EQ 1), go to SX4a. </w:t>
            </w:r>
          </w:p>
          <w:p w:rsidR="0034371F" w:rsidRPr="00FD63D0" w:rsidP="003E0087" w14:paraId="111F0EDD" w14:textId="77777777">
            <w:pPr>
              <w:contextualSpacing/>
              <w:rPr>
                <w:rFonts w:cstheme="minorHAnsi"/>
                <w:sz w:val="18"/>
                <w:szCs w:val="18"/>
              </w:rPr>
            </w:pPr>
            <w:r w:rsidRPr="00FD63D0">
              <w:rPr>
                <w:sz w:val="18"/>
              </w:rPr>
              <w:t>Else, go to SX5.</w:t>
            </w:r>
          </w:p>
        </w:tc>
      </w:tr>
    </w:tbl>
    <w:p w:rsidR="00804351" w:rsidRPr="00FD63D0" w:rsidP="00B57F1A" w14:paraId="1A925E3C" w14:textId="77777777">
      <w:pPr>
        <w:tabs>
          <w:tab w:val="center" w:pos="5040"/>
        </w:tabs>
        <w:spacing w:after="0"/>
        <w:rPr>
          <w:sz w:val="18"/>
          <w:szCs w:val="18"/>
        </w:rPr>
      </w:pPr>
    </w:p>
    <w:tbl>
      <w:tblPr>
        <w:tblW w:w="10278" w:type="dxa"/>
        <w:tblLayout w:type="fixed"/>
        <w:tblLook w:val="04A0"/>
      </w:tblPr>
      <w:tblGrid>
        <w:gridCol w:w="18"/>
        <w:gridCol w:w="1440"/>
        <w:gridCol w:w="4860"/>
        <w:gridCol w:w="1260"/>
        <w:gridCol w:w="2700"/>
      </w:tblGrid>
      <w:tr w14:paraId="53AE3C3F" w14:textId="77777777" w:rsidTr="007E5E63">
        <w:tblPrEx>
          <w:tblW w:w="10278" w:type="dxa"/>
          <w:tblLayout w:type="fixed"/>
          <w:tblLook w:val="04A0"/>
        </w:tblPrEx>
        <w:tc>
          <w:tcPr>
            <w:tcW w:w="1458" w:type="dxa"/>
            <w:gridSpan w:val="2"/>
          </w:tcPr>
          <w:p w:rsidR="007368F2" w:rsidRPr="00FD63D0" w:rsidP="007E5E63" w14:paraId="7C35F072" w14:textId="77777777">
            <w:pPr>
              <w:contextualSpacing/>
              <w:rPr>
                <w:rFonts w:eastAsia="Times New Roman" w:cstheme="minorHAnsi"/>
                <w:b/>
                <w:bCs/>
                <w:color w:val="000000"/>
                <w:sz w:val="18"/>
                <w:szCs w:val="18"/>
              </w:rPr>
            </w:pPr>
            <w:r w:rsidRPr="00FD63D0">
              <w:rPr>
                <w:b/>
                <w:color w:val="000000"/>
                <w:sz w:val="18"/>
              </w:rPr>
              <w:t>SX4a.</w:t>
            </w:r>
          </w:p>
        </w:tc>
        <w:tc>
          <w:tcPr>
            <w:tcW w:w="8820" w:type="dxa"/>
            <w:gridSpan w:val="3"/>
            <w:vAlign w:val="bottom"/>
          </w:tcPr>
          <w:p w:rsidR="007368F2" w:rsidRPr="00CC0D8A" w:rsidP="007E5E63" w14:paraId="3C563EA6" w14:textId="77777777">
            <w:pPr>
              <w:contextualSpacing/>
              <w:rPr>
                <w:rFonts w:eastAsia="Times New Roman" w:cstheme="minorHAnsi"/>
                <w:b/>
                <w:bCs/>
                <w:color w:val="000000"/>
                <w:sz w:val="18"/>
                <w:szCs w:val="18"/>
                <w:lang w:val="es-ES"/>
              </w:rPr>
            </w:pPr>
            <w:r w:rsidRPr="00CC0D8A">
              <w:rPr>
                <w:b/>
                <w:color w:val="000000"/>
                <w:sz w:val="18"/>
                <w:lang w:val="es-ES"/>
              </w:rPr>
              <w:t xml:space="preserve">En los últimos 12 meses, ¿penetró usted con su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(YOURPENIS)]</w:t>
            </w:r>
            <w:r w:rsidRPr="00CC0D8A">
              <w:rPr>
                <w:b/>
                <w:color w:val="000000"/>
                <w:sz w:val="18"/>
                <w:lang w:val="es-ES"/>
              </w:rPr>
              <w:t xml:space="preserve"> el/la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(THEIRANUS)] </w:t>
            </w:r>
            <w:r w:rsidRPr="00CC0D8A">
              <w:rPr>
                <w:b/>
                <w:bCs/>
                <w:color w:val="000000"/>
                <w:sz w:val="18"/>
                <w:lang w:val="es-ES"/>
              </w:rPr>
              <w:t>de alguien</w:t>
            </w:r>
            <w:r w:rsidRPr="00CC0D8A">
              <w:rPr>
                <w:b/>
                <w:color w:val="000000"/>
                <w:sz w:val="18"/>
                <w:lang w:val="es-ES"/>
              </w:rPr>
              <w:t>?</w:t>
            </w:r>
          </w:p>
        </w:tc>
      </w:tr>
      <w:tr w14:paraId="1628EC20" w14:textId="77777777" w:rsidTr="007E5E63">
        <w:tblPrEx>
          <w:tblW w:w="10278" w:type="dxa"/>
          <w:tblLayout w:type="fixed"/>
          <w:tblLook w:val="04A0"/>
        </w:tblPrEx>
        <w:trPr>
          <w:gridBefore w:val="1"/>
          <w:wBefore w:w="18" w:type="dxa"/>
        </w:trPr>
        <w:tc>
          <w:tcPr>
            <w:tcW w:w="1440" w:type="dxa"/>
          </w:tcPr>
          <w:p w:rsidR="007368F2" w:rsidRPr="00FD63D0" w:rsidP="007E5E63" w14:paraId="5E4A23D6" w14:textId="77777777">
            <w:pPr>
              <w:contextualSpacing/>
              <w:rPr>
                <w:rFonts w:eastAsia="Times New Roman" w:cstheme="minorHAnsi"/>
                <w:color w:val="000000"/>
                <w:sz w:val="18"/>
                <w:szCs w:val="18"/>
              </w:rPr>
            </w:pPr>
            <w:r w:rsidRPr="00FD63D0">
              <w:rPr>
                <w:color w:val="000000"/>
                <w:sz w:val="18"/>
              </w:rPr>
              <w:t>INSANALR2</w:t>
            </w:r>
          </w:p>
        </w:tc>
        <w:tc>
          <w:tcPr>
            <w:tcW w:w="4860" w:type="dxa"/>
            <w:vAlign w:val="bottom"/>
          </w:tcPr>
          <w:p w:rsidR="007368F2" w:rsidRPr="00FD63D0" w:rsidP="007E5E63" w14:paraId="5D4DB89C" w14:textId="77777777">
            <w:pPr>
              <w:tabs>
                <w:tab w:val="right" w:leader="dot" w:pos="5760"/>
              </w:tabs>
              <w:contextualSpacing/>
              <w:rPr>
                <w:rFonts w:eastAsia="Times New Roman" w:cstheme="minorHAnsi"/>
                <w:color w:val="000000"/>
                <w:sz w:val="18"/>
                <w:szCs w:val="18"/>
              </w:rPr>
            </w:pPr>
            <w:r w:rsidRPr="00FD63D0">
              <w:rPr>
                <w:color w:val="000000"/>
                <w:sz w:val="18"/>
              </w:rPr>
              <w:t>Insertive anal sex in past 12 months</w:t>
            </w:r>
          </w:p>
        </w:tc>
        <w:tc>
          <w:tcPr>
            <w:tcW w:w="1260" w:type="dxa"/>
            <w:vAlign w:val="bottom"/>
          </w:tcPr>
          <w:p w:rsidR="007368F2" w:rsidRPr="00FD63D0" w:rsidP="007E5E63" w14:paraId="09B019C8" w14:textId="77777777">
            <w:pPr>
              <w:contextualSpacing/>
              <w:jc w:val="right"/>
              <w:rPr>
                <w:rFonts w:eastAsia="Times New Roman" w:cstheme="minorHAnsi"/>
                <w:bCs/>
                <w:color w:val="000000"/>
                <w:sz w:val="18"/>
                <w:szCs w:val="18"/>
              </w:rPr>
            </w:pPr>
          </w:p>
        </w:tc>
        <w:tc>
          <w:tcPr>
            <w:tcW w:w="2700" w:type="dxa"/>
          </w:tcPr>
          <w:p w:rsidR="007368F2" w:rsidRPr="00FD63D0" w:rsidP="007E5E63" w14:paraId="43D9D0B8" w14:textId="77777777">
            <w:pPr>
              <w:contextualSpacing/>
              <w:rPr>
                <w:rFonts w:eastAsia="Times New Roman" w:cstheme="minorHAnsi"/>
                <w:bCs/>
                <w:color w:val="000000"/>
                <w:sz w:val="18"/>
                <w:szCs w:val="18"/>
              </w:rPr>
            </w:pPr>
          </w:p>
        </w:tc>
      </w:tr>
      <w:tr w14:paraId="2888A4B2" w14:textId="77777777" w:rsidTr="007E5E63">
        <w:tblPrEx>
          <w:tblW w:w="10278" w:type="dxa"/>
          <w:tblLayout w:type="fixed"/>
          <w:tblLook w:val="04A0"/>
        </w:tblPrEx>
        <w:trPr>
          <w:gridBefore w:val="1"/>
          <w:wBefore w:w="18" w:type="dxa"/>
        </w:trPr>
        <w:tc>
          <w:tcPr>
            <w:tcW w:w="1440" w:type="dxa"/>
          </w:tcPr>
          <w:p w:rsidR="007368F2" w:rsidRPr="00FD63D0" w:rsidP="007E5E63" w14:paraId="3AF753D4" w14:textId="77777777">
            <w:pPr>
              <w:contextualSpacing/>
              <w:rPr>
                <w:rFonts w:eastAsia="Times New Roman" w:cstheme="minorHAnsi"/>
                <w:color w:val="000000"/>
                <w:sz w:val="18"/>
                <w:szCs w:val="18"/>
              </w:rPr>
            </w:pPr>
          </w:p>
        </w:tc>
        <w:tc>
          <w:tcPr>
            <w:tcW w:w="4860" w:type="dxa"/>
            <w:vAlign w:val="bottom"/>
          </w:tcPr>
          <w:p w:rsidR="007368F2" w:rsidRPr="00FD63D0" w:rsidP="007E5E63" w14:paraId="3D57BB71"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7368F2" w:rsidRPr="00FD63D0" w:rsidP="007E5E63" w14:paraId="69BEA634"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7368F2" w:rsidRPr="00FD63D0" w:rsidP="007E5E63" w14:paraId="51FB1605" w14:textId="77777777">
            <w:pPr>
              <w:contextualSpacing/>
              <w:rPr>
                <w:rFonts w:eastAsia="Times New Roman" w:cstheme="minorHAnsi"/>
                <w:bCs/>
                <w:color w:val="000000"/>
                <w:sz w:val="18"/>
                <w:szCs w:val="18"/>
              </w:rPr>
            </w:pPr>
          </w:p>
        </w:tc>
      </w:tr>
      <w:tr w14:paraId="24E13555" w14:textId="77777777" w:rsidTr="007E5E63">
        <w:tblPrEx>
          <w:tblW w:w="10278" w:type="dxa"/>
          <w:tblLayout w:type="fixed"/>
          <w:tblLook w:val="04A0"/>
        </w:tblPrEx>
        <w:trPr>
          <w:gridBefore w:val="1"/>
          <w:wBefore w:w="18" w:type="dxa"/>
        </w:trPr>
        <w:tc>
          <w:tcPr>
            <w:tcW w:w="1440" w:type="dxa"/>
          </w:tcPr>
          <w:p w:rsidR="007368F2" w:rsidRPr="00FD63D0" w:rsidP="007E5E63" w14:paraId="1D230334" w14:textId="77777777">
            <w:pPr>
              <w:contextualSpacing/>
              <w:rPr>
                <w:rFonts w:eastAsia="Times New Roman" w:cstheme="minorHAnsi"/>
                <w:color w:val="000000"/>
                <w:sz w:val="18"/>
                <w:szCs w:val="18"/>
              </w:rPr>
            </w:pPr>
          </w:p>
        </w:tc>
        <w:tc>
          <w:tcPr>
            <w:tcW w:w="4860" w:type="dxa"/>
            <w:vAlign w:val="bottom"/>
          </w:tcPr>
          <w:p w:rsidR="007368F2" w:rsidRPr="00FD63D0" w:rsidP="007E5E63" w14:paraId="633EA0C1"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7368F2" w:rsidRPr="00FD63D0" w:rsidP="007E5E63" w14:paraId="74A9F529"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7368F2" w:rsidRPr="00FD63D0" w:rsidP="007E5E63" w14:paraId="372F190F" w14:textId="77777777">
            <w:pPr>
              <w:contextualSpacing/>
              <w:rPr>
                <w:rFonts w:eastAsia="Times New Roman" w:cstheme="minorHAnsi"/>
                <w:bCs/>
                <w:color w:val="000000"/>
                <w:sz w:val="18"/>
                <w:szCs w:val="18"/>
              </w:rPr>
            </w:pPr>
          </w:p>
        </w:tc>
      </w:tr>
      <w:tr w14:paraId="23F1399D" w14:textId="77777777" w:rsidTr="007E5E63">
        <w:tblPrEx>
          <w:tblW w:w="10278" w:type="dxa"/>
          <w:tblLayout w:type="fixed"/>
          <w:tblLook w:val="04A0"/>
        </w:tblPrEx>
        <w:trPr>
          <w:gridBefore w:val="1"/>
          <w:wBefore w:w="18" w:type="dxa"/>
        </w:trPr>
        <w:tc>
          <w:tcPr>
            <w:tcW w:w="1440" w:type="dxa"/>
          </w:tcPr>
          <w:p w:rsidR="007368F2" w:rsidRPr="00FD63D0" w:rsidP="007E5E63" w14:paraId="6EC7D265" w14:textId="77777777">
            <w:pPr>
              <w:contextualSpacing/>
              <w:rPr>
                <w:rFonts w:eastAsia="Times New Roman" w:cstheme="minorHAnsi"/>
                <w:color w:val="000000"/>
                <w:sz w:val="18"/>
                <w:szCs w:val="18"/>
              </w:rPr>
            </w:pPr>
          </w:p>
        </w:tc>
        <w:tc>
          <w:tcPr>
            <w:tcW w:w="4860" w:type="dxa"/>
            <w:vAlign w:val="bottom"/>
          </w:tcPr>
          <w:p w:rsidR="007368F2" w:rsidRPr="00FD63D0" w:rsidP="007E5E63" w14:paraId="02DF68B4"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7368F2" w:rsidRPr="00FD63D0" w:rsidP="007E5E63" w14:paraId="4FC0662E"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7368F2" w:rsidRPr="00FD63D0" w:rsidP="007E5E63" w14:paraId="231CD3AC" w14:textId="77777777">
            <w:pPr>
              <w:contextualSpacing/>
              <w:rPr>
                <w:rFonts w:eastAsia="Times New Roman" w:cstheme="minorHAnsi"/>
                <w:bCs/>
                <w:color w:val="000000"/>
                <w:sz w:val="18"/>
                <w:szCs w:val="18"/>
              </w:rPr>
            </w:pPr>
          </w:p>
        </w:tc>
      </w:tr>
      <w:tr w14:paraId="7CF8F0BE" w14:textId="77777777" w:rsidTr="007E5E63">
        <w:tblPrEx>
          <w:tblW w:w="10278" w:type="dxa"/>
          <w:tblLayout w:type="fixed"/>
          <w:tblLook w:val="04A0"/>
        </w:tblPrEx>
        <w:trPr>
          <w:gridBefore w:val="1"/>
          <w:wBefore w:w="18" w:type="dxa"/>
        </w:trPr>
        <w:tc>
          <w:tcPr>
            <w:tcW w:w="1440" w:type="dxa"/>
          </w:tcPr>
          <w:p w:rsidR="007368F2" w:rsidRPr="00FD63D0" w:rsidP="007E5E63" w14:paraId="783C047D" w14:textId="77777777">
            <w:pPr>
              <w:contextualSpacing/>
              <w:rPr>
                <w:rFonts w:eastAsia="Times New Roman" w:cstheme="minorHAnsi"/>
                <w:color w:val="000000"/>
                <w:sz w:val="18"/>
                <w:szCs w:val="18"/>
              </w:rPr>
            </w:pPr>
          </w:p>
        </w:tc>
        <w:tc>
          <w:tcPr>
            <w:tcW w:w="4860" w:type="dxa"/>
            <w:vAlign w:val="bottom"/>
          </w:tcPr>
          <w:p w:rsidR="007368F2" w:rsidRPr="00FD63D0" w:rsidP="007E5E63" w14:paraId="3185220D"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7368F2" w:rsidRPr="00FD63D0" w:rsidP="007E5E63" w14:paraId="5B782343"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7368F2" w:rsidRPr="00FD63D0" w:rsidP="007E5E63" w14:paraId="2AEDB9AD" w14:textId="77777777">
            <w:pPr>
              <w:contextualSpacing/>
              <w:rPr>
                <w:rFonts w:eastAsia="Times New Roman" w:cstheme="minorHAnsi"/>
                <w:bCs/>
                <w:color w:val="000000"/>
                <w:sz w:val="18"/>
                <w:szCs w:val="18"/>
              </w:rPr>
            </w:pPr>
          </w:p>
        </w:tc>
      </w:tr>
    </w:tbl>
    <w:p w:rsidR="007368F2" w:rsidRPr="00FD63D0" w:rsidP="00B57F1A" w14:paraId="7538B37D" w14:textId="77777777">
      <w:pPr>
        <w:tabs>
          <w:tab w:val="center" w:pos="5040"/>
        </w:tabs>
        <w:spacing w:after="0"/>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4E46787E" w14:textId="77777777" w:rsidTr="001303E9">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3504A8" w:rsidRPr="00FD63D0" w:rsidP="003504A8" w14:paraId="1B4AB607" w14:textId="77777777">
            <w:pPr>
              <w:contextualSpacing/>
              <w:rPr>
                <w:rFonts w:cstheme="minorHAnsi"/>
                <w:b/>
                <w:sz w:val="18"/>
                <w:szCs w:val="18"/>
              </w:rPr>
            </w:pPr>
            <w:r w:rsidRPr="00FD63D0">
              <w:rPr>
                <w:b/>
                <w:color w:val="000000"/>
                <w:sz w:val="18"/>
              </w:rPr>
              <w:t>Check_SX4a.1.</w:t>
            </w:r>
          </w:p>
        </w:tc>
        <w:tc>
          <w:tcPr>
            <w:tcW w:w="7989" w:type="dxa"/>
          </w:tcPr>
          <w:p w:rsidR="003504A8" w:rsidRPr="00FD63D0" w:rsidP="001303E9" w14:paraId="1C35E883" w14:textId="77777777">
            <w:pPr>
              <w:contextualSpacing/>
              <w:rPr>
                <w:sz w:val="18"/>
                <w:szCs w:val="18"/>
              </w:rPr>
            </w:pPr>
            <w:r w:rsidRPr="00FD63D0">
              <w:rPr>
                <w:sz w:val="18"/>
              </w:rPr>
              <w:t>If R had insertive anal sex in the past 12 months (SX4a EQ 1), go to SX4a.1.</w:t>
            </w:r>
          </w:p>
          <w:p w:rsidR="003504A8" w:rsidRPr="00FD63D0" w:rsidP="003504A8" w14:paraId="5B25A562" w14:textId="77777777">
            <w:pPr>
              <w:contextualSpacing/>
              <w:rPr>
                <w:rFonts w:cstheme="minorHAnsi"/>
                <w:sz w:val="18"/>
                <w:szCs w:val="18"/>
              </w:rPr>
            </w:pPr>
            <w:r w:rsidRPr="00FD63D0">
              <w:rPr>
                <w:sz w:val="18"/>
              </w:rPr>
              <w:t>Else, go to SX4b.</w:t>
            </w:r>
          </w:p>
        </w:tc>
      </w:tr>
    </w:tbl>
    <w:p w:rsidR="003504A8" w:rsidRPr="00FD63D0" w:rsidP="00B57F1A" w14:paraId="00895617" w14:textId="77777777">
      <w:pPr>
        <w:tabs>
          <w:tab w:val="center" w:pos="5040"/>
        </w:tabs>
        <w:spacing w:after="0"/>
        <w:rPr>
          <w:sz w:val="18"/>
          <w:szCs w:val="18"/>
        </w:rPr>
      </w:pPr>
    </w:p>
    <w:tbl>
      <w:tblPr>
        <w:tblW w:w="10278" w:type="dxa"/>
        <w:tblLayout w:type="fixed"/>
        <w:tblLook w:val="04A0"/>
      </w:tblPr>
      <w:tblGrid>
        <w:gridCol w:w="18"/>
        <w:gridCol w:w="1440"/>
        <w:gridCol w:w="4860"/>
        <w:gridCol w:w="1260"/>
        <w:gridCol w:w="2700"/>
      </w:tblGrid>
      <w:tr w14:paraId="556BE7DC" w14:textId="77777777" w:rsidTr="007E5E63">
        <w:tblPrEx>
          <w:tblW w:w="10278" w:type="dxa"/>
          <w:tblLayout w:type="fixed"/>
          <w:tblLook w:val="04A0"/>
        </w:tblPrEx>
        <w:tc>
          <w:tcPr>
            <w:tcW w:w="1458" w:type="dxa"/>
            <w:gridSpan w:val="2"/>
          </w:tcPr>
          <w:p w:rsidR="00AA192A" w:rsidRPr="00FD63D0" w:rsidP="007E5E63" w14:paraId="2FB85B71" w14:textId="77777777">
            <w:pPr>
              <w:contextualSpacing/>
              <w:rPr>
                <w:rFonts w:eastAsia="Times New Roman" w:cstheme="minorHAnsi"/>
                <w:b/>
                <w:bCs/>
                <w:color w:val="000000"/>
                <w:sz w:val="18"/>
                <w:szCs w:val="18"/>
              </w:rPr>
            </w:pPr>
            <w:r w:rsidRPr="00FD63D0">
              <w:rPr>
                <w:b/>
                <w:color w:val="000000"/>
                <w:sz w:val="18"/>
              </w:rPr>
              <w:t>SX4a.1.</w:t>
            </w:r>
          </w:p>
        </w:tc>
        <w:tc>
          <w:tcPr>
            <w:tcW w:w="8820" w:type="dxa"/>
            <w:gridSpan w:val="3"/>
            <w:vAlign w:val="bottom"/>
          </w:tcPr>
          <w:p w:rsidR="00AA192A" w:rsidRPr="00CC0D8A" w:rsidP="007E5E63" w14:paraId="4E98C289" w14:textId="77777777">
            <w:pPr>
              <w:contextualSpacing/>
              <w:rPr>
                <w:rFonts w:eastAsia="Times New Roman" w:cstheme="minorHAnsi"/>
                <w:b/>
                <w:bCs/>
                <w:color w:val="000000"/>
                <w:sz w:val="18"/>
                <w:szCs w:val="18"/>
                <w:lang w:val="es-ES"/>
              </w:rPr>
            </w:pPr>
            <w:r w:rsidRPr="00CC0D8A">
              <w:rPr>
                <w:b/>
                <w:color w:val="000000"/>
                <w:sz w:val="18"/>
                <w:lang w:val="es-ES"/>
              </w:rPr>
              <w:t xml:space="preserve">En los últimos 12 meses, ¿penetró usted con su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(YOURPENIS)]</w:t>
            </w:r>
            <w:r w:rsidRPr="00CC0D8A">
              <w:rPr>
                <w:b/>
                <w:color w:val="000000"/>
                <w:sz w:val="18"/>
                <w:lang w:val="es-ES"/>
              </w:rPr>
              <w:t xml:space="preserve"> el/la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(THEIRANUS)]</w:t>
            </w:r>
            <w:r w:rsidRPr="00CC0D8A">
              <w:rPr>
                <w:b/>
                <w:color w:val="000000"/>
                <w:sz w:val="18"/>
                <w:lang w:val="es-ES"/>
              </w:rPr>
              <w:t xml:space="preserve"> de alguien sin un condón?</w:t>
            </w:r>
          </w:p>
        </w:tc>
      </w:tr>
      <w:tr w14:paraId="4824FB50" w14:textId="77777777" w:rsidTr="007E5E63">
        <w:tblPrEx>
          <w:tblW w:w="10278" w:type="dxa"/>
          <w:tblLayout w:type="fixed"/>
          <w:tblLook w:val="04A0"/>
        </w:tblPrEx>
        <w:trPr>
          <w:gridBefore w:val="1"/>
          <w:wBefore w:w="18" w:type="dxa"/>
        </w:trPr>
        <w:tc>
          <w:tcPr>
            <w:tcW w:w="1440" w:type="dxa"/>
          </w:tcPr>
          <w:p w:rsidR="00AA192A" w:rsidRPr="00FD63D0" w:rsidP="007E5E63" w14:paraId="27AABC3D" w14:textId="77777777">
            <w:pPr>
              <w:contextualSpacing/>
              <w:rPr>
                <w:rFonts w:eastAsia="Times New Roman" w:cstheme="minorHAnsi"/>
                <w:color w:val="000000"/>
                <w:sz w:val="18"/>
                <w:szCs w:val="18"/>
              </w:rPr>
            </w:pPr>
            <w:r w:rsidRPr="00FD63D0">
              <w:rPr>
                <w:color w:val="000000"/>
                <w:sz w:val="18"/>
              </w:rPr>
              <w:t>INSANA_CR2</w:t>
            </w:r>
          </w:p>
        </w:tc>
        <w:tc>
          <w:tcPr>
            <w:tcW w:w="4860" w:type="dxa"/>
            <w:vAlign w:val="bottom"/>
          </w:tcPr>
          <w:p w:rsidR="00AA192A" w:rsidRPr="00FD63D0" w:rsidP="007E5E63" w14:paraId="5C04376A" w14:textId="77777777">
            <w:pPr>
              <w:tabs>
                <w:tab w:val="right" w:leader="dot" w:pos="5760"/>
              </w:tabs>
              <w:contextualSpacing/>
              <w:rPr>
                <w:rFonts w:eastAsia="Times New Roman" w:cstheme="minorHAnsi"/>
                <w:color w:val="000000"/>
                <w:sz w:val="18"/>
                <w:szCs w:val="18"/>
              </w:rPr>
            </w:pPr>
            <w:r w:rsidRPr="00FD63D0">
              <w:rPr>
                <w:color w:val="000000"/>
                <w:sz w:val="18"/>
              </w:rPr>
              <w:t>Condomless insertive anal sex in past 12 months</w:t>
            </w:r>
          </w:p>
        </w:tc>
        <w:tc>
          <w:tcPr>
            <w:tcW w:w="1260" w:type="dxa"/>
            <w:vAlign w:val="bottom"/>
          </w:tcPr>
          <w:p w:rsidR="00AA192A" w:rsidRPr="00FD63D0" w:rsidP="007E5E63" w14:paraId="28CED3BF" w14:textId="77777777">
            <w:pPr>
              <w:contextualSpacing/>
              <w:jc w:val="right"/>
              <w:rPr>
                <w:rFonts w:eastAsia="Times New Roman" w:cstheme="minorHAnsi"/>
                <w:bCs/>
                <w:color w:val="000000"/>
                <w:sz w:val="18"/>
                <w:szCs w:val="18"/>
              </w:rPr>
            </w:pPr>
          </w:p>
        </w:tc>
        <w:tc>
          <w:tcPr>
            <w:tcW w:w="2700" w:type="dxa"/>
          </w:tcPr>
          <w:p w:rsidR="00AA192A" w:rsidRPr="00FD63D0" w:rsidP="007E5E63" w14:paraId="219E11FE" w14:textId="77777777">
            <w:pPr>
              <w:contextualSpacing/>
              <w:rPr>
                <w:rFonts w:eastAsia="Times New Roman" w:cstheme="minorHAnsi"/>
                <w:bCs/>
                <w:color w:val="000000"/>
                <w:sz w:val="18"/>
                <w:szCs w:val="18"/>
              </w:rPr>
            </w:pPr>
          </w:p>
        </w:tc>
      </w:tr>
      <w:tr w14:paraId="0B2EB091" w14:textId="77777777" w:rsidTr="007E5E63">
        <w:tblPrEx>
          <w:tblW w:w="10278" w:type="dxa"/>
          <w:tblLayout w:type="fixed"/>
          <w:tblLook w:val="04A0"/>
        </w:tblPrEx>
        <w:trPr>
          <w:gridBefore w:val="1"/>
          <w:wBefore w:w="18" w:type="dxa"/>
        </w:trPr>
        <w:tc>
          <w:tcPr>
            <w:tcW w:w="1440" w:type="dxa"/>
          </w:tcPr>
          <w:p w:rsidR="00AA192A" w:rsidRPr="00FD63D0" w:rsidP="007E5E63" w14:paraId="4DCA1530" w14:textId="77777777">
            <w:pPr>
              <w:contextualSpacing/>
              <w:rPr>
                <w:rFonts w:eastAsia="Times New Roman" w:cstheme="minorHAnsi"/>
                <w:color w:val="000000"/>
                <w:sz w:val="18"/>
                <w:szCs w:val="18"/>
              </w:rPr>
            </w:pPr>
          </w:p>
        </w:tc>
        <w:tc>
          <w:tcPr>
            <w:tcW w:w="4860" w:type="dxa"/>
            <w:vAlign w:val="bottom"/>
          </w:tcPr>
          <w:p w:rsidR="00AA192A" w:rsidRPr="00FD63D0" w:rsidP="007E5E63" w14:paraId="5C9BA635"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AA192A" w:rsidRPr="00FD63D0" w:rsidP="007E5E63" w14:paraId="5A441BF0"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AA192A" w:rsidRPr="00FD63D0" w:rsidP="007E5E63" w14:paraId="01F0BA7B" w14:textId="77777777">
            <w:pPr>
              <w:contextualSpacing/>
              <w:rPr>
                <w:rFonts w:eastAsia="Times New Roman" w:cstheme="minorHAnsi"/>
                <w:bCs/>
                <w:color w:val="000000"/>
                <w:sz w:val="18"/>
                <w:szCs w:val="18"/>
              </w:rPr>
            </w:pPr>
          </w:p>
        </w:tc>
      </w:tr>
      <w:tr w14:paraId="7F7BC0F2" w14:textId="77777777" w:rsidTr="007E5E63">
        <w:tblPrEx>
          <w:tblW w:w="10278" w:type="dxa"/>
          <w:tblLayout w:type="fixed"/>
          <w:tblLook w:val="04A0"/>
        </w:tblPrEx>
        <w:trPr>
          <w:gridBefore w:val="1"/>
          <w:wBefore w:w="18" w:type="dxa"/>
        </w:trPr>
        <w:tc>
          <w:tcPr>
            <w:tcW w:w="1440" w:type="dxa"/>
          </w:tcPr>
          <w:p w:rsidR="00AA192A" w:rsidRPr="00FD63D0" w:rsidP="007E5E63" w14:paraId="193860C7" w14:textId="77777777">
            <w:pPr>
              <w:contextualSpacing/>
              <w:rPr>
                <w:rFonts w:eastAsia="Times New Roman" w:cstheme="minorHAnsi"/>
                <w:color w:val="000000"/>
                <w:sz w:val="18"/>
                <w:szCs w:val="18"/>
              </w:rPr>
            </w:pPr>
          </w:p>
        </w:tc>
        <w:tc>
          <w:tcPr>
            <w:tcW w:w="4860" w:type="dxa"/>
            <w:vAlign w:val="bottom"/>
          </w:tcPr>
          <w:p w:rsidR="00AA192A" w:rsidRPr="00FD63D0" w:rsidP="007E5E63" w14:paraId="22E5824F"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AA192A" w:rsidRPr="00FD63D0" w:rsidP="007E5E63" w14:paraId="59C4DAFD"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AA192A" w:rsidRPr="00FD63D0" w:rsidP="007E5E63" w14:paraId="70120CA3" w14:textId="77777777">
            <w:pPr>
              <w:contextualSpacing/>
              <w:rPr>
                <w:rFonts w:eastAsia="Times New Roman" w:cstheme="minorHAnsi"/>
                <w:bCs/>
                <w:color w:val="000000"/>
                <w:sz w:val="18"/>
                <w:szCs w:val="18"/>
              </w:rPr>
            </w:pPr>
          </w:p>
        </w:tc>
      </w:tr>
      <w:tr w14:paraId="78048E93" w14:textId="77777777" w:rsidTr="007E5E63">
        <w:tblPrEx>
          <w:tblW w:w="10278" w:type="dxa"/>
          <w:tblLayout w:type="fixed"/>
          <w:tblLook w:val="04A0"/>
        </w:tblPrEx>
        <w:trPr>
          <w:gridBefore w:val="1"/>
          <w:wBefore w:w="18" w:type="dxa"/>
        </w:trPr>
        <w:tc>
          <w:tcPr>
            <w:tcW w:w="1440" w:type="dxa"/>
          </w:tcPr>
          <w:p w:rsidR="00AA192A" w:rsidRPr="00FD63D0" w:rsidP="007E5E63" w14:paraId="49A60E4E" w14:textId="77777777">
            <w:pPr>
              <w:contextualSpacing/>
              <w:rPr>
                <w:rFonts w:eastAsia="Times New Roman" w:cstheme="minorHAnsi"/>
                <w:color w:val="000000"/>
                <w:sz w:val="18"/>
                <w:szCs w:val="18"/>
              </w:rPr>
            </w:pPr>
          </w:p>
        </w:tc>
        <w:tc>
          <w:tcPr>
            <w:tcW w:w="4860" w:type="dxa"/>
            <w:vAlign w:val="bottom"/>
          </w:tcPr>
          <w:p w:rsidR="00AA192A" w:rsidRPr="00FD63D0" w:rsidP="007E5E63" w14:paraId="027FB310"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AA192A" w:rsidRPr="00FD63D0" w:rsidP="007E5E63" w14:paraId="78050F6D"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AA192A" w:rsidRPr="00FD63D0" w:rsidP="007E5E63" w14:paraId="752DC5A7" w14:textId="77777777">
            <w:pPr>
              <w:contextualSpacing/>
              <w:rPr>
                <w:rFonts w:eastAsia="Times New Roman" w:cstheme="minorHAnsi"/>
                <w:bCs/>
                <w:color w:val="000000"/>
                <w:sz w:val="18"/>
                <w:szCs w:val="18"/>
              </w:rPr>
            </w:pPr>
          </w:p>
        </w:tc>
      </w:tr>
      <w:tr w14:paraId="2A1B11A1" w14:textId="77777777" w:rsidTr="007E5E63">
        <w:tblPrEx>
          <w:tblW w:w="10278" w:type="dxa"/>
          <w:tblLayout w:type="fixed"/>
          <w:tblLook w:val="04A0"/>
        </w:tblPrEx>
        <w:trPr>
          <w:gridBefore w:val="1"/>
          <w:wBefore w:w="18" w:type="dxa"/>
        </w:trPr>
        <w:tc>
          <w:tcPr>
            <w:tcW w:w="1440" w:type="dxa"/>
          </w:tcPr>
          <w:p w:rsidR="00AA192A" w:rsidRPr="00FD63D0" w:rsidP="007E5E63" w14:paraId="61DEA7CB" w14:textId="77777777">
            <w:pPr>
              <w:contextualSpacing/>
              <w:rPr>
                <w:rFonts w:eastAsia="Times New Roman" w:cstheme="minorHAnsi"/>
                <w:color w:val="000000"/>
                <w:sz w:val="18"/>
                <w:szCs w:val="18"/>
              </w:rPr>
            </w:pPr>
          </w:p>
        </w:tc>
        <w:tc>
          <w:tcPr>
            <w:tcW w:w="4860" w:type="dxa"/>
            <w:vAlign w:val="bottom"/>
          </w:tcPr>
          <w:p w:rsidR="00AA192A" w:rsidRPr="00FD63D0" w:rsidP="007E5E63" w14:paraId="35D80378"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AA192A" w:rsidRPr="00FD63D0" w:rsidP="007E5E63" w14:paraId="3B09DB93"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AA192A" w:rsidRPr="00FD63D0" w:rsidP="007E5E63" w14:paraId="04396D19" w14:textId="77777777">
            <w:pPr>
              <w:contextualSpacing/>
              <w:rPr>
                <w:rFonts w:eastAsia="Times New Roman" w:cstheme="minorHAnsi"/>
                <w:bCs/>
                <w:color w:val="000000"/>
                <w:sz w:val="18"/>
                <w:szCs w:val="18"/>
              </w:rPr>
            </w:pPr>
          </w:p>
        </w:tc>
      </w:tr>
    </w:tbl>
    <w:p w:rsidR="00AA192A" w:rsidRPr="00FD63D0" w:rsidP="00B57F1A" w14:paraId="6B801425" w14:textId="77777777">
      <w:pPr>
        <w:tabs>
          <w:tab w:val="center" w:pos="5040"/>
        </w:tabs>
        <w:spacing w:after="0"/>
        <w:rPr>
          <w:sz w:val="18"/>
          <w:szCs w:val="18"/>
        </w:rPr>
      </w:pPr>
    </w:p>
    <w:tbl>
      <w:tblPr>
        <w:tblW w:w="10278" w:type="dxa"/>
        <w:tblLayout w:type="fixed"/>
        <w:tblLook w:val="04A0"/>
      </w:tblPr>
      <w:tblGrid>
        <w:gridCol w:w="18"/>
        <w:gridCol w:w="1440"/>
        <w:gridCol w:w="4860"/>
        <w:gridCol w:w="1260"/>
        <w:gridCol w:w="2700"/>
      </w:tblGrid>
      <w:tr w14:paraId="1C592C14" w14:textId="77777777" w:rsidTr="007E5E63">
        <w:tblPrEx>
          <w:tblW w:w="10278" w:type="dxa"/>
          <w:tblLayout w:type="fixed"/>
          <w:tblLook w:val="04A0"/>
        </w:tblPrEx>
        <w:tc>
          <w:tcPr>
            <w:tcW w:w="1458" w:type="dxa"/>
            <w:gridSpan w:val="2"/>
          </w:tcPr>
          <w:p w:rsidR="00D97253" w:rsidRPr="00FD63D0" w:rsidP="007E5E63" w14:paraId="2B91B44C" w14:textId="77777777">
            <w:pPr>
              <w:contextualSpacing/>
              <w:rPr>
                <w:rFonts w:eastAsia="Times New Roman" w:cstheme="minorHAnsi"/>
                <w:b/>
                <w:bCs/>
                <w:color w:val="000000"/>
                <w:sz w:val="18"/>
                <w:szCs w:val="18"/>
              </w:rPr>
            </w:pPr>
            <w:r w:rsidRPr="00FD63D0">
              <w:rPr>
                <w:b/>
                <w:color w:val="000000"/>
                <w:sz w:val="18"/>
              </w:rPr>
              <w:t>SX4b.</w:t>
            </w:r>
          </w:p>
        </w:tc>
        <w:tc>
          <w:tcPr>
            <w:tcW w:w="8820" w:type="dxa"/>
            <w:gridSpan w:val="3"/>
            <w:vAlign w:val="bottom"/>
          </w:tcPr>
          <w:p w:rsidR="00D97253" w:rsidRPr="00CC0D8A" w:rsidP="007E5E63" w14:paraId="0FBE8DF8" w14:textId="77777777">
            <w:pPr>
              <w:contextualSpacing/>
              <w:rPr>
                <w:rFonts w:eastAsia="Times New Roman" w:cstheme="minorHAnsi"/>
                <w:b/>
                <w:bCs/>
                <w:color w:val="000000"/>
                <w:sz w:val="18"/>
                <w:szCs w:val="18"/>
                <w:lang w:val="es-ES"/>
              </w:rPr>
            </w:pPr>
            <w:r w:rsidRPr="00CC0D8A">
              <w:rPr>
                <w:b/>
                <w:color w:val="000000"/>
                <w:sz w:val="18"/>
                <w:lang w:val="es-ES"/>
              </w:rPr>
              <w:t xml:space="preserve">En los últimos 12 meses, ¿penetró usted con su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(YOURPENIS)]</w:t>
            </w:r>
            <w:r w:rsidRPr="00CC0D8A">
              <w:rPr>
                <w:b/>
                <w:color w:val="000000"/>
                <w:sz w:val="18"/>
                <w:lang w:val="es-ES"/>
              </w:rPr>
              <w:t xml:space="preserve"> el/la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(THEIRVAGINA)] </w:t>
            </w:r>
            <w:r w:rsidRPr="00CC0D8A">
              <w:rPr>
                <w:b/>
                <w:bCs/>
                <w:color w:val="000000"/>
                <w:sz w:val="18"/>
                <w:lang w:val="es-ES"/>
              </w:rPr>
              <w:t>de alguien</w:t>
            </w:r>
            <w:r w:rsidRPr="00CC0D8A">
              <w:rPr>
                <w:b/>
                <w:color w:val="000000"/>
                <w:sz w:val="18"/>
                <w:lang w:val="es-ES"/>
              </w:rPr>
              <w:t>?</w:t>
            </w:r>
          </w:p>
        </w:tc>
      </w:tr>
      <w:tr w14:paraId="1C4A1452" w14:textId="77777777" w:rsidTr="007E5E63">
        <w:tblPrEx>
          <w:tblW w:w="10278" w:type="dxa"/>
          <w:tblLayout w:type="fixed"/>
          <w:tblLook w:val="04A0"/>
        </w:tblPrEx>
        <w:trPr>
          <w:gridBefore w:val="1"/>
          <w:wBefore w:w="18" w:type="dxa"/>
        </w:trPr>
        <w:tc>
          <w:tcPr>
            <w:tcW w:w="1440" w:type="dxa"/>
          </w:tcPr>
          <w:p w:rsidR="00D97253" w:rsidRPr="00FD63D0" w:rsidP="007E5E63" w14:paraId="23FCAB99" w14:textId="77777777">
            <w:pPr>
              <w:contextualSpacing/>
              <w:rPr>
                <w:rFonts w:eastAsia="Times New Roman" w:cstheme="minorHAnsi"/>
                <w:color w:val="000000"/>
                <w:sz w:val="18"/>
                <w:szCs w:val="18"/>
              </w:rPr>
            </w:pPr>
            <w:r w:rsidRPr="00FD63D0">
              <w:rPr>
                <w:color w:val="000000"/>
                <w:sz w:val="18"/>
              </w:rPr>
              <w:t>INSVAGSX</w:t>
            </w:r>
          </w:p>
        </w:tc>
        <w:tc>
          <w:tcPr>
            <w:tcW w:w="4860" w:type="dxa"/>
            <w:vAlign w:val="bottom"/>
          </w:tcPr>
          <w:p w:rsidR="00D97253" w:rsidRPr="00FD63D0" w:rsidP="007E5E63" w14:paraId="2F4FC621" w14:textId="77777777">
            <w:pPr>
              <w:tabs>
                <w:tab w:val="right" w:leader="dot" w:pos="5760"/>
              </w:tabs>
              <w:contextualSpacing/>
              <w:rPr>
                <w:rFonts w:eastAsia="Times New Roman" w:cstheme="minorHAnsi"/>
                <w:color w:val="000000"/>
                <w:sz w:val="18"/>
                <w:szCs w:val="18"/>
              </w:rPr>
            </w:pPr>
            <w:r w:rsidRPr="00FD63D0">
              <w:rPr>
                <w:color w:val="000000"/>
                <w:sz w:val="18"/>
              </w:rPr>
              <w:t>Insertive vaginal sex in past 12 months</w:t>
            </w:r>
          </w:p>
        </w:tc>
        <w:tc>
          <w:tcPr>
            <w:tcW w:w="1260" w:type="dxa"/>
            <w:vAlign w:val="bottom"/>
          </w:tcPr>
          <w:p w:rsidR="00D97253" w:rsidRPr="00FD63D0" w:rsidP="007E5E63" w14:paraId="2270A6A6" w14:textId="77777777">
            <w:pPr>
              <w:contextualSpacing/>
              <w:jc w:val="right"/>
              <w:rPr>
                <w:rFonts w:eastAsia="Times New Roman" w:cstheme="minorHAnsi"/>
                <w:bCs/>
                <w:color w:val="000000"/>
                <w:sz w:val="18"/>
                <w:szCs w:val="18"/>
              </w:rPr>
            </w:pPr>
          </w:p>
        </w:tc>
        <w:tc>
          <w:tcPr>
            <w:tcW w:w="2700" w:type="dxa"/>
          </w:tcPr>
          <w:p w:rsidR="00D97253" w:rsidRPr="00FD63D0" w:rsidP="007E5E63" w14:paraId="56B5ECCB" w14:textId="77777777">
            <w:pPr>
              <w:contextualSpacing/>
              <w:rPr>
                <w:rFonts w:eastAsia="Times New Roman" w:cstheme="minorHAnsi"/>
                <w:bCs/>
                <w:color w:val="000000"/>
                <w:sz w:val="18"/>
                <w:szCs w:val="18"/>
              </w:rPr>
            </w:pPr>
          </w:p>
        </w:tc>
      </w:tr>
      <w:tr w14:paraId="44E0AB39" w14:textId="77777777" w:rsidTr="007E5E63">
        <w:tblPrEx>
          <w:tblW w:w="10278" w:type="dxa"/>
          <w:tblLayout w:type="fixed"/>
          <w:tblLook w:val="04A0"/>
        </w:tblPrEx>
        <w:trPr>
          <w:gridBefore w:val="1"/>
          <w:wBefore w:w="18" w:type="dxa"/>
        </w:trPr>
        <w:tc>
          <w:tcPr>
            <w:tcW w:w="1440" w:type="dxa"/>
          </w:tcPr>
          <w:p w:rsidR="00D97253" w:rsidRPr="00FD63D0" w:rsidP="007E5E63" w14:paraId="60FA48D5" w14:textId="77777777">
            <w:pPr>
              <w:contextualSpacing/>
              <w:rPr>
                <w:rFonts w:eastAsia="Times New Roman" w:cstheme="minorHAnsi"/>
                <w:color w:val="000000"/>
                <w:sz w:val="18"/>
                <w:szCs w:val="18"/>
              </w:rPr>
            </w:pPr>
          </w:p>
        </w:tc>
        <w:tc>
          <w:tcPr>
            <w:tcW w:w="4860" w:type="dxa"/>
            <w:vAlign w:val="bottom"/>
          </w:tcPr>
          <w:p w:rsidR="00D97253" w:rsidRPr="00FD63D0" w:rsidP="007E5E63" w14:paraId="7CC8F24F"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D97253" w:rsidRPr="00FD63D0" w:rsidP="007E5E63" w14:paraId="4404C639"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D97253" w:rsidRPr="00FD63D0" w:rsidP="007E5E63" w14:paraId="06354690" w14:textId="77777777">
            <w:pPr>
              <w:contextualSpacing/>
              <w:rPr>
                <w:rFonts w:eastAsia="Times New Roman" w:cstheme="minorHAnsi"/>
                <w:bCs/>
                <w:color w:val="000000"/>
                <w:sz w:val="18"/>
                <w:szCs w:val="18"/>
              </w:rPr>
            </w:pPr>
          </w:p>
        </w:tc>
      </w:tr>
      <w:tr w14:paraId="1FDDBF35" w14:textId="77777777" w:rsidTr="007E5E63">
        <w:tblPrEx>
          <w:tblW w:w="10278" w:type="dxa"/>
          <w:tblLayout w:type="fixed"/>
          <w:tblLook w:val="04A0"/>
        </w:tblPrEx>
        <w:trPr>
          <w:gridBefore w:val="1"/>
          <w:wBefore w:w="18" w:type="dxa"/>
        </w:trPr>
        <w:tc>
          <w:tcPr>
            <w:tcW w:w="1440" w:type="dxa"/>
          </w:tcPr>
          <w:p w:rsidR="00D97253" w:rsidRPr="00FD63D0" w:rsidP="007E5E63" w14:paraId="7A158A49" w14:textId="77777777">
            <w:pPr>
              <w:contextualSpacing/>
              <w:rPr>
                <w:rFonts w:eastAsia="Times New Roman" w:cstheme="minorHAnsi"/>
                <w:color w:val="000000"/>
                <w:sz w:val="18"/>
                <w:szCs w:val="18"/>
              </w:rPr>
            </w:pPr>
          </w:p>
        </w:tc>
        <w:tc>
          <w:tcPr>
            <w:tcW w:w="4860" w:type="dxa"/>
            <w:vAlign w:val="bottom"/>
          </w:tcPr>
          <w:p w:rsidR="00D97253" w:rsidRPr="00FD63D0" w:rsidP="007E5E63" w14:paraId="276717E5"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D97253" w:rsidRPr="00FD63D0" w:rsidP="007E5E63" w14:paraId="390C6BF5"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D97253" w:rsidRPr="00FD63D0" w:rsidP="007E5E63" w14:paraId="2C965F96" w14:textId="77777777">
            <w:pPr>
              <w:contextualSpacing/>
              <w:rPr>
                <w:rFonts w:eastAsia="Times New Roman" w:cstheme="minorHAnsi"/>
                <w:bCs/>
                <w:color w:val="000000"/>
                <w:sz w:val="18"/>
                <w:szCs w:val="18"/>
              </w:rPr>
            </w:pPr>
          </w:p>
        </w:tc>
      </w:tr>
      <w:tr w14:paraId="280492D3" w14:textId="77777777" w:rsidTr="007E5E63">
        <w:tblPrEx>
          <w:tblW w:w="10278" w:type="dxa"/>
          <w:tblLayout w:type="fixed"/>
          <w:tblLook w:val="04A0"/>
        </w:tblPrEx>
        <w:trPr>
          <w:gridBefore w:val="1"/>
          <w:wBefore w:w="18" w:type="dxa"/>
        </w:trPr>
        <w:tc>
          <w:tcPr>
            <w:tcW w:w="1440" w:type="dxa"/>
          </w:tcPr>
          <w:p w:rsidR="00D97253" w:rsidRPr="00FD63D0" w:rsidP="007E5E63" w14:paraId="18FD1332" w14:textId="77777777">
            <w:pPr>
              <w:contextualSpacing/>
              <w:rPr>
                <w:rFonts w:eastAsia="Times New Roman" w:cstheme="minorHAnsi"/>
                <w:color w:val="000000"/>
                <w:sz w:val="18"/>
                <w:szCs w:val="18"/>
              </w:rPr>
            </w:pPr>
          </w:p>
        </w:tc>
        <w:tc>
          <w:tcPr>
            <w:tcW w:w="4860" w:type="dxa"/>
            <w:vAlign w:val="bottom"/>
          </w:tcPr>
          <w:p w:rsidR="00D97253" w:rsidRPr="00FD63D0" w:rsidP="007E5E63" w14:paraId="3FD62ED2"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D97253" w:rsidRPr="00FD63D0" w:rsidP="007E5E63" w14:paraId="16CEF6F9"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D97253" w:rsidRPr="00FD63D0" w:rsidP="007E5E63" w14:paraId="1CE56947" w14:textId="77777777">
            <w:pPr>
              <w:contextualSpacing/>
              <w:rPr>
                <w:rFonts w:eastAsia="Times New Roman" w:cstheme="minorHAnsi"/>
                <w:bCs/>
                <w:color w:val="000000"/>
                <w:sz w:val="18"/>
                <w:szCs w:val="18"/>
              </w:rPr>
            </w:pPr>
          </w:p>
        </w:tc>
      </w:tr>
      <w:tr w14:paraId="50E857B9" w14:textId="77777777" w:rsidTr="007E5E63">
        <w:tblPrEx>
          <w:tblW w:w="10278" w:type="dxa"/>
          <w:tblLayout w:type="fixed"/>
          <w:tblLook w:val="04A0"/>
        </w:tblPrEx>
        <w:trPr>
          <w:gridBefore w:val="1"/>
          <w:wBefore w:w="18" w:type="dxa"/>
        </w:trPr>
        <w:tc>
          <w:tcPr>
            <w:tcW w:w="1440" w:type="dxa"/>
          </w:tcPr>
          <w:p w:rsidR="00D97253" w:rsidRPr="00FD63D0" w:rsidP="007E5E63" w14:paraId="52816DCF" w14:textId="77777777">
            <w:pPr>
              <w:contextualSpacing/>
              <w:rPr>
                <w:rFonts w:eastAsia="Times New Roman" w:cstheme="minorHAnsi"/>
                <w:color w:val="000000"/>
                <w:sz w:val="18"/>
                <w:szCs w:val="18"/>
              </w:rPr>
            </w:pPr>
          </w:p>
        </w:tc>
        <w:tc>
          <w:tcPr>
            <w:tcW w:w="4860" w:type="dxa"/>
            <w:vAlign w:val="bottom"/>
          </w:tcPr>
          <w:p w:rsidR="00D97253" w:rsidRPr="00FD63D0" w:rsidP="007E5E63" w14:paraId="4A5E9124"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D97253" w:rsidRPr="00FD63D0" w:rsidP="007E5E63" w14:paraId="28F2DDFB"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D97253" w:rsidRPr="00FD63D0" w:rsidP="007E5E63" w14:paraId="083AC01A" w14:textId="77777777">
            <w:pPr>
              <w:contextualSpacing/>
              <w:rPr>
                <w:rFonts w:eastAsia="Times New Roman" w:cstheme="minorHAnsi"/>
                <w:bCs/>
                <w:color w:val="000000"/>
                <w:sz w:val="18"/>
                <w:szCs w:val="18"/>
              </w:rPr>
            </w:pPr>
          </w:p>
        </w:tc>
      </w:tr>
    </w:tbl>
    <w:p w:rsidR="00D97253" w:rsidRPr="00FD63D0" w:rsidP="00B57F1A" w14:paraId="7C7A2979" w14:textId="77777777">
      <w:pPr>
        <w:tabs>
          <w:tab w:val="center" w:pos="5040"/>
        </w:tabs>
        <w:spacing w:after="0"/>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2A10B2C0" w14:textId="77777777" w:rsidTr="001303E9">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0E40A9" w:rsidRPr="00FD63D0" w:rsidP="000E40A9" w14:paraId="7595FBEB" w14:textId="77777777">
            <w:pPr>
              <w:contextualSpacing/>
              <w:rPr>
                <w:rFonts w:cstheme="minorHAnsi"/>
                <w:b/>
                <w:sz w:val="18"/>
                <w:szCs w:val="18"/>
              </w:rPr>
            </w:pPr>
            <w:r w:rsidRPr="00FD63D0">
              <w:rPr>
                <w:b/>
                <w:color w:val="000000"/>
                <w:sz w:val="18"/>
              </w:rPr>
              <w:t>Check_SX4b.1.</w:t>
            </w:r>
          </w:p>
        </w:tc>
        <w:tc>
          <w:tcPr>
            <w:tcW w:w="7989" w:type="dxa"/>
          </w:tcPr>
          <w:p w:rsidR="000E40A9" w:rsidRPr="00FD63D0" w:rsidP="001303E9" w14:paraId="15EE550B" w14:textId="77777777">
            <w:pPr>
              <w:contextualSpacing/>
              <w:rPr>
                <w:sz w:val="18"/>
                <w:szCs w:val="18"/>
              </w:rPr>
            </w:pPr>
            <w:r w:rsidRPr="00FD63D0">
              <w:rPr>
                <w:sz w:val="18"/>
              </w:rPr>
              <w:t>If R had insertive vaginal sex in the past 12 months (SX4b EQ 1), go to SX4b.1.</w:t>
            </w:r>
          </w:p>
          <w:p w:rsidR="000E40A9" w:rsidRPr="00FD63D0" w:rsidP="001303E9" w14:paraId="73414569" w14:textId="77777777">
            <w:pPr>
              <w:contextualSpacing/>
              <w:rPr>
                <w:rFonts w:cstheme="minorHAnsi"/>
                <w:sz w:val="18"/>
                <w:szCs w:val="18"/>
              </w:rPr>
            </w:pPr>
            <w:r w:rsidRPr="00FD63D0">
              <w:rPr>
                <w:sz w:val="18"/>
              </w:rPr>
              <w:t>Else, go to HardEdit_SX4b.</w:t>
            </w:r>
          </w:p>
        </w:tc>
      </w:tr>
    </w:tbl>
    <w:p w:rsidR="000E40A9" w:rsidRPr="00FD63D0" w:rsidP="000E40A9" w14:paraId="5DA62EEA" w14:textId="77777777">
      <w:pPr>
        <w:tabs>
          <w:tab w:val="center" w:pos="5040"/>
        </w:tabs>
        <w:rPr>
          <w:sz w:val="18"/>
          <w:szCs w:val="18"/>
        </w:rPr>
      </w:pPr>
    </w:p>
    <w:tbl>
      <w:tblPr>
        <w:tblW w:w="10278" w:type="dxa"/>
        <w:tblLayout w:type="fixed"/>
        <w:tblLook w:val="04A0"/>
      </w:tblPr>
      <w:tblGrid>
        <w:gridCol w:w="18"/>
        <w:gridCol w:w="1440"/>
        <w:gridCol w:w="4860"/>
        <w:gridCol w:w="1260"/>
        <w:gridCol w:w="2700"/>
      </w:tblGrid>
      <w:tr w14:paraId="39401B5E" w14:textId="77777777" w:rsidTr="007E5E63">
        <w:tblPrEx>
          <w:tblW w:w="10278" w:type="dxa"/>
          <w:tblLayout w:type="fixed"/>
          <w:tblLook w:val="04A0"/>
        </w:tblPrEx>
        <w:tc>
          <w:tcPr>
            <w:tcW w:w="1458" w:type="dxa"/>
            <w:gridSpan w:val="2"/>
          </w:tcPr>
          <w:p w:rsidR="00F17C57" w:rsidRPr="00FD63D0" w:rsidP="007E5E63" w14:paraId="4B62A591" w14:textId="77777777">
            <w:pPr>
              <w:contextualSpacing/>
              <w:rPr>
                <w:rFonts w:eastAsia="Times New Roman" w:cstheme="minorHAnsi"/>
                <w:b/>
                <w:bCs/>
                <w:color w:val="000000"/>
                <w:sz w:val="18"/>
                <w:szCs w:val="18"/>
              </w:rPr>
            </w:pPr>
            <w:r w:rsidRPr="00FD63D0">
              <w:rPr>
                <w:b/>
                <w:color w:val="000000"/>
                <w:sz w:val="18"/>
              </w:rPr>
              <w:t>SX4b.1.</w:t>
            </w:r>
          </w:p>
        </w:tc>
        <w:tc>
          <w:tcPr>
            <w:tcW w:w="8820" w:type="dxa"/>
            <w:gridSpan w:val="3"/>
            <w:vAlign w:val="bottom"/>
          </w:tcPr>
          <w:p w:rsidR="00F17C57" w:rsidRPr="00CC0D8A" w:rsidP="007E5E63" w14:paraId="22768E5C" w14:textId="77777777">
            <w:pPr>
              <w:contextualSpacing/>
              <w:rPr>
                <w:rFonts w:eastAsia="Times New Roman" w:cstheme="minorHAnsi"/>
                <w:b/>
                <w:bCs/>
                <w:color w:val="000000"/>
                <w:sz w:val="18"/>
                <w:szCs w:val="18"/>
                <w:lang w:val="es-ES"/>
              </w:rPr>
            </w:pPr>
            <w:r w:rsidRPr="00CC0D8A">
              <w:rPr>
                <w:b/>
                <w:color w:val="000000"/>
                <w:sz w:val="18"/>
                <w:lang w:val="es-ES"/>
              </w:rPr>
              <w:t xml:space="preserve">En los últimos 12 meses, ¿penetró usted con su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(YOURPENIS)]</w:t>
            </w:r>
            <w:r w:rsidRPr="00CC0D8A">
              <w:rPr>
                <w:b/>
                <w:color w:val="000000"/>
                <w:sz w:val="18"/>
                <w:lang w:val="es-ES"/>
              </w:rPr>
              <w:t xml:space="preserve"> el/la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(THEIRVAGINA)]</w:t>
            </w:r>
            <w:r w:rsidRPr="00CC0D8A">
              <w:rPr>
                <w:b/>
                <w:color w:val="000000"/>
                <w:sz w:val="18"/>
                <w:lang w:val="es-ES"/>
              </w:rPr>
              <w:t xml:space="preserve"> de alguien sin un condón?</w:t>
            </w:r>
          </w:p>
        </w:tc>
      </w:tr>
      <w:tr w14:paraId="7B92B824" w14:textId="77777777" w:rsidTr="007E5E63">
        <w:tblPrEx>
          <w:tblW w:w="10278" w:type="dxa"/>
          <w:tblLayout w:type="fixed"/>
          <w:tblLook w:val="04A0"/>
        </w:tblPrEx>
        <w:trPr>
          <w:gridBefore w:val="1"/>
          <w:wBefore w:w="18" w:type="dxa"/>
        </w:trPr>
        <w:tc>
          <w:tcPr>
            <w:tcW w:w="1440" w:type="dxa"/>
          </w:tcPr>
          <w:p w:rsidR="00F17C57" w:rsidRPr="00FD63D0" w:rsidP="007E5E63" w14:paraId="6B66A49C" w14:textId="77777777">
            <w:pPr>
              <w:contextualSpacing/>
              <w:rPr>
                <w:rFonts w:eastAsia="Times New Roman" w:cstheme="minorHAnsi"/>
                <w:color w:val="000000"/>
                <w:sz w:val="18"/>
                <w:szCs w:val="18"/>
              </w:rPr>
            </w:pPr>
            <w:r w:rsidRPr="00FD63D0">
              <w:rPr>
                <w:color w:val="000000"/>
                <w:sz w:val="18"/>
              </w:rPr>
              <w:t>INSVAG_CR2</w:t>
            </w:r>
          </w:p>
        </w:tc>
        <w:tc>
          <w:tcPr>
            <w:tcW w:w="4860" w:type="dxa"/>
            <w:vAlign w:val="bottom"/>
          </w:tcPr>
          <w:p w:rsidR="00F17C57" w:rsidRPr="00FD63D0" w:rsidP="007E5E63" w14:paraId="5BC5EF1A" w14:textId="77777777">
            <w:pPr>
              <w:tabs>
                <w:tab w:val="right" w:leader="dot" w:pos="5760"/>
              </w:tabs>
              <w:contextualSpacing/>
              <w:rPr>
                <w:rFonts w:eastAsia="Times New Roman" w:cstheme="minorHAnsi"/>
                <w:color w:val="000000"/>
                <w:sz w:val="18"/>
                <w:szCs w:val="18"/>
              </w:rPr>
            </w:pPr>
            <w:r w:rsidRPr="00FD63D0">
              <w:rPr>
                <w:color w:val="000000"/>
                <w:sz w:val="18"/>
              </w:rPr>
              <w:t>Condomless insertive vaginal sex in past 12 months</w:t>
            </w:r>
          </w:p>
        </w:tc>
        <w:tc>
          <w:tcPr>
            <w:tcW w:w="1260" w:type="dxa"/>
            <w:vAlign w:val="bottom"/>
          </w:tcPr>
          <w:p w:rsidR="00F17C57" w:rsidRPr="00FD63D0" w:rsidP="007E5E63" w14:paraId="5372B127" w14:textId="77777777">
            <w:pPr>
              <w:contextualSpacing/>
              <w:jc w:val="right"/>
              <w:rPr>
                <w:rFonts w:eastAsia="Times New Roman" w:cstheme="minorHAnsi"/>
                <w:bCs/>
                <w:color w:val="000000"/>
                <w:sz w:val="18"/>
                <w:szCs w:val="18"/>
              </w:rPr>
            </w:pPr>
          </w:p>
        </w:tc>
        <w:tc>
          <w:tcPr>
            <w:tcW w:w="2700" w:type="dxa"/>
          </w:tcPr>
          <w:p w:rsidR="00F17C57" w:rsidRPr="00FD63D0" w:rsidP="007E5E63" w14:paraId="720316E8" w14:textId="77777777">
            <w:pPr>
              <w:contextualSpacing/>
              <w:rPr>
                <w:rFonts w:eastAsia="Times New Roman" w:cstheme="minorHAnsi"/>
                <w:bCs/>
                <w:color w:val="000000"/>
                <w:sz w:val="18"/>
                <w:szCs w:val="18"/>
              </w:rPr>
            </w:pPr>
          </w:p>
        </w:tc>
      </w:tr>
      <w:tr w14:paraId="3A222849" w14:textId="77777777" w:rsidTr="007E5E63">
        <w:tblPrEx>
          <w:tblW w:w="10278" w:type="dxa"/>
          <w:tblLayout w:type="fixed"/>
          <w:tblLook w:val="04A0"/>
        </w:tblPrEx>
        <w:trPr>
          <w:gridBefore w:val="1"/>
          <w:wBefore w:w="18" w:type="dxa"/>
        </w:trPr>
        <w:tc>
          <w:tcPr>
            <w:tcW w:w="1440" w:type="dxa"/>
          </w:tcPr>
          <w:p w:rsidR="00F17C57" w:rsidRPr="00FD63D0" w:rsidP="007E5E63" w14:paraId="46AF32A4" w14:textId="77777777">
            <w:pPr>
              <w:contextualSpacing/>
              <w:rPr>
                <w:rFonts w:eastAsia="Times New Roman" w:cstheme="minorHAnsi"/>
                <w:color w:val="000000"/>
                <w:sz w:val="18"/>
                <w:szCs w:val="18"/>
              </w:rPr>
            </w:pPr>
          </w:p>
        </w:tc>
        <w:tc>
          <w:tcPr>
            <w:tcW w:w="4860" w:type="dxa"/>
            <w:vAlign w:val="bottom"/>
          </w:tcPr>
          <w:p w:rsidR="00F17C57" w:rsidRPr="00FD63D0" w:rsidP="007E5E63" w14:paraId="4A369744"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F17C57" w:rsidRPr="00FD63D0" w:rsidP="007E5E63" w14:paraId="2B55F5CE"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F17C57" w:rsidRPr="00FD63D0" w:rsidP="007E5E63" w14:paraId="1BC39B1B" w14:textId="77777777">
            <w:pPr>
              <w:contextualSpacing/>
              <w:rPr>
                <w:rFonts w:eastAsia="Times New Roman" w:cstheme="minorHAnsi"/>
                <w:bCs/>
                <w:color w:val="000000"/>
                <w:sz w:val="18"/>
                <w:szCs w:val="18"/>
              </w:rPr>
            </w:pPr>
          </w:p>
        </w:tc>
      </w:tr>
      <w:tr w14:paraId="129B7B20" w14:textId="77777777" w:rsidTr="007E5E63">
        <w:tblPrEx>
          <w:tblW w:w="10278" w:type="dxa"/>
          <w:tblLayout w:type="fixed"/>
          <w:tblLook w:val="04A0"/>
        </w:tblPrEx>
        <w:trPr>
          <w:gridBefore w:val="1"/>
          <w:wBefore w:w="18" w:type="dxa"/>
        </w:trPr>
        <w:tc>
          <w:tcPr>
            <w:tcW w:w="1440" w:type="dxa"/>
          </w:tcPr>
          <w:p w:rsidR="00F17C57" w:rsidRPr="00FD63D0" w:rsidP="007E5E63" w14:paraId="4B704B51" w14:textId="77777777">
            <w:pPr>
              <w:contextualSpacing/>
              <w:rPr>
                <w:rFonts w:eastAsia="Times New Roman" w:cstheme="minorHAnsi"/>
                <w:color w:val="000000"/>
                <w:sz w:val="18"/>
                <w:szCs w:val="18"/>
              </w:rPr>
            </w:pPr>
          </w:p>
        </w:tc>
        <w:tc>
          <w:tcPr>
            <w:tcW w:w="4860" w:type="dxa"/>
            <w:vAlign w:val="bottom"/>
          </w:tcPr>
          <w:p w:rsidR="00F17C57" w:rsidRPr="00FD63D0" w:rsidP="007E5E63" w14:paraId="2E063140"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F17C57" w:rsidRPr="00FD63D0" w:rsidP="007E5E63" w14:paraId="3E9C4163"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F17C57" w:rsidRPr="00FD63D0" w:rsidP="007E5E63" w14:paraId="0B854457" w14:textId="77777777">
            <w:pPr>
              <w:contextualSpacing/>
              <w:rPr>
                <w:rFonts w:eastAsia="Times New Roman" w:cstheme="minorHAnsi"/>
                <w:bCs/>
                <w:color w:val="000000"/>
                <w:sz w:val="18"/>
                <w:szCs w:val="18"/>
              </w:rPr>
            </w:pPr>
          </w:p>
        </w:tc>
      </w:tr>
      <w:tr w14:paraId="436280CD" w14:textId="77777777" w:rsidTr="007E5E63">
        <w:tblPrEx>
          <w:tblW w:w="10278" w:type="dxa"/>
          <w:tblLayout w:type="fixed"/>
          <w:tblLook w:val="04A0"/>
        </w:tblPrEx>
        <w:trPr>
          <w:gridBefore w:val="1"/>
          <w:wBefore w:w="18" w:type="dxa"/>
        </w:trPr>
        <w:tc>
          <w:tcPr>
            <w:tcW w:w="1440" w:type="dxa"/>
          </w:tcPr>
          <w:p w:rsidR="00F17C57" w:rsidRPr="00FD63D0" w:rsidP="007E5E63" w14:paraId="71CF32F8" w14:textId="77777777">
            <w:pPr>
              <w:contextualSpacing/>
              <w:rPr>
                <w:rFonts w:eastAsia="Times New Roman" w:cstheme="minorHAnsi"/>
                <w:color w:val="000000"/>
                <w:sz w:val="18"/>
                <w:szCs w:val="18"/>
              </w:rPr>
            </w:pPr>
          </w:p>
        </w:tc>
        <w:tc>
          <w:tcPr>
            <w:tcW w:w="4860" w:type="dxa"/>
            <w:vAlign w:val="bottom"/>
          </w:tcPr>
          <w:p w:rsidR="00F17C57" w:rsidRPr="00FD63D0" w:rsidP="007E5E63" w14:paraId="34E344B6"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F17C57" w:rsidRPr="00FD63D0" w:rsidP="007E5E63" w14:paraId="0DCFD442"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F17C57" w:rsidRPr="00FD63D0" w:rsidP="007E5E63" w14:paraId="790EAF28" w14:textId="77777777">
            <w:pPr>
              <w:contextualSpacing/>
              <w:rPr>
                <w:rFonts w:eastAsia="Times New Roman" w:cstheme="minorHAnsi"/>
                <w:bCs/>
                <w:color w:val="000000"/>
                <w:sz w:val="18"/>
                <w:szCs w:val="18"/>
              </w:rPr>
            </w:pPr>
          </w:p>
        </w:tc>
      </w:tr>
      <w:tr w14:paraId="08C4B692" w14:textId="77777777" w:rsidTr="007E5E63">
        <w:tblPrEx>
          <w:tblW w:w="10278" w:type="dxa"/>
          <w:tblLayout w:type="fixed"/>
          <w:tblLook w:val="04A0"/>
        </w:tblPrEx>
        <w:trPr>
          <w:gridBefore w:val="1"/>
          <w:wBefore w:w="18" w:type="dxa"/>
        </w:trPr>
        <w:tc>
          <w:tcPr>
            <w:tcW w:w="1440" w:type="dxa"/>
          </w:tcPr>
          <w:p w:rsidR="00F17C57" w:rsidRPr="00FD63D0" w:rsidP="007E5E63" w14:paraId="34F40846" w14:textId="77777777">
            <w:pPr>
              <w:contextualSpacing/>
              <w:rPr>
                <w:rFonts w:eastAsia="Times New Roman" w:cstheme="minorHAnsi"/>
                <w:color w:val="000000"/>
                <w:sz w:val="18"/>
                <w:szCs w:val="18"/>
              </w:rPr>
            </w:pPr>
          </w:p>
        </w:tc>
        <w:tc>
          <w:tcPr>
            <w:tcW w:w="4860" w:type="dxa"/>
            <w:vAlign w:val="bottom"/>
          </w:tcPr>
          <w:p w:rsidR="00F17C57" w:rsidRPr="00FD63D0" w:rsidP="007E5E63" w14:paraId="10EE2A11"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F17C57" w:rsidRPr="00FD63D0" w:rsidP="007E5E63" w14:paraId="1BD09057"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F17C57" w:rsidRPr="00FD63D0" w:rsidP="007E5E63" w14:paraId="2B3E1BFE" w14:textId="77777777">
            <w:pPr>
              <w:contextualSpacing/>
              <w:rPr>
                <w:rFonts w:eastAsia="Times New Roman" w:cstheme="minorHAnsi"/>
                <w:bCs/>
                <w:color w:val="000000"/>
                <w:sz w:val="18"/>
                <w:szCs w:val="18"/>
              </w:rPr>
            </w:pPr>
          </w:p>
        </w:tc>
      </w:tr>
    </w:tbl>
    <w:p w:rsidR="00F17C57" w:rsidRPr="00FD63D0" w:rsidP="004267F2" w14:paraId="7D9CA39A" w14:textId="77777777">
      <w:pPr>
        <w:tabs>
          <w:tab w:val="center" w:pos="5040"/>
        </w:tabs>
        <w:spacing w:after="0"/>
        <w:rPr>
          <w:sz w:val="18"/>
          <w:szCs w:val="18"/>
        </w:rPr>
      </w:pPr>
    </w:p>
    <w:tbl>
      <w:tblPr>
        <w:tblW w:w="10260" w:type="dxa"/>
        <w:tblInd w:w="18" w:type="dxa"/>
        <w:tblLook w:val="04A0"/>
      </w:tblPr>
      <w:tblGrid>
        <w:gridCol w:w="1471"/>
        <w:gridCol w:w="8789"/>
      </w:tblGrid>
      <w:tr w14:paraId="72D707CB" w14:textId="77777777" w:rsidTr="00043ADB">
        <w:tblPrEx>
          <w:tblW w:w="10260" w:type="dxa"/>
          <w:tblInd w:w="18" w:type="dxa"/>
          <w:tblLook w:val="04A0"/>
        </w:tblPrEx>
        <w:trPr>
          <w:trHeight w:val="300"/>
        </w:trPr>
        <w:tc>
          <w:tcPr>
            <w:tcW w:w="1471" w:type="dxa"/>
            <w:tcBorders>
              <w:top w:val="single" w:sz="4" w:space="0" w:color="auto"/>
              <w:left w:val="single" w:sz="4" w:space="0" w:color="auto"/>
              <w:bottom w:val="single" w:sz="4" w:space="0" w:color="auto"/>
              <w:right w:val="nil"/>
            </w:tcBorders>
            <w:noWrap/>
            <w:hideMark/>
          </w:tcPr>
          <w:p w:rsidR="0077520D" w:rsidRPr="00FD63D0" w:rsidP="0077520D" w14:paraId="7D3D3D5B" w14:textId="77777777">
            <w:pPr>
              <w:contextualSpacing/>
              <w:rPr>
                <w:rFonts w:eastAsia="Times New Roman" w:cstheme="minorHAnsi"/>
                <w:b/>
                <w:bCs/>
                <w:sz w:val="18"/>
                <w:szCs w:val="18"/>
              </w:rPr>
            </w:pPr>
            <w:r w:rsidRPr="00FD63D0">
              <w:rPr>
                <w:b/>
                <w:sz w:val="18"/>
              </w:rPr>
              <w:t>HardEdit_SX4b.</w:t>
            </w:r>
          </w:p>
        </w:tc>
        <w:tc>
          <w:tcPr>
            <w:tcW w:w="8789" w:type="dxa"/>
            <w:tcBorders>
              <w:top w:val="single" w:sz="4" w:space="0" w:color="auto"/>
              <w:left w:val="nil"/>
              <w:bottom w:val="single" w:sz="4" w:space="0" w:color="auto"/>
              <w:right w:val="single" w:sz="4" w:space="0" w:color="auto"/>
            </w:tcBorders>
            <w:hideMark/>
          </w:tcPr>
          <w:p w:rsidR="0077520D" w:rsidRPr="00FD63D0" w:rsidP="00102DB6" w14:paraId="3167DA59" w14:textId="77777777">
            <w:pPr>
              <w:ind w:left="375" w:hanging="375"/>
              <w:contextualSpacing/>
              <w:rPr>
                <w:rFonts w:eastAsia="Times New Roman" w:cstheme="minorHAnsi"/>
                <w:sz w:val="18"/>
                <w:szCs w:val="18"/>
              </w:rPr>
            </w:pPr>
            <w:r w:rsidRPr="00CC0D8A">
              <w:rPr>
                <w:sz w:val="18"/>
                <w:lang w:val="es-ES"/>
              </w:rPr>
              <w:t>If</w:t>
            </w:r>
            <w:r w:rsidRPr="00CC0D8A">
              <w:rPr>
                <w:sz w:val="18"/>
                <w:lang w:val="es-ES"/>
              </w:rPr>
              <w:t xml:space="preserve"> R </w:t>
            </w:r>
            <w:r w:rsidRPr="00CC0D8A">
              <w:rPr>
                <w:sz w:val="18"/>
                <w:lang w:val="es-ES"/>
              </w:rPr>
              <w:t>reported</w:t>
            </w:r>
            <w:r w:rsidRPr="00CC0D8A">
              <w:rPr>
                <w:sz w:val="18"/>
                <w:lang w:val="es-ES"/>
              </w:rPr>
              <w:t xml:space="preserve"> insertive sex in </w:t>
            </w:r>
            <w:r w:rsidRPr="00CC0D8A">
              <w:rPr>
                <w:sz w:val="18"/>
                <w:lang w:val="es-ES"/>
              </w:rPr>
              <w:t>the</w:t>
            </w:r>
            <w:r w:rsidRPr="00CC0D8A">
              <w:rPr>
                <w:sz w:val="18"/>
                <w:lang w:val="es-ES"/>
              </w:rPr>
              <w:t xml:space="preserve"> </w:t>
            </w:r>
            <w:r w:rsidRPr="00CC0D8A">
              <w:rPr>
                <w:sz w:val="18"/>
                <w:lang w:val="es-ES"/>
              </w:rPr>
              <w:t>past</w:t>
            </w:r>
            <w:r w:rsidRPr="00CC0D8A">
              <w:rPr>
                <w:sz w:val="18"/>
                <w:lang w:val="es-ES"/>
              </w:rPr>
              <w:t xml:space="preserve"> 12 </w:t>
            </w:r>
            <w:r w:rsidRPr="00CC0D8A">
              <w:rPr>
                <w:sz w:val="18"/>
                <w:lang w:val="es-ES"/>
              </w:rPr>
              <w:t>months</w:t>
            </w:r>
            <w:r w:rsidRPr="00CC0D8A">
              <w:rPr>
                <w:sz w:val="18"/>
                <w:lang w:val="es-ES"/>
              </w:rPr>
              <w:t xml:space="preserve"> (SX4 EQ 1) </w:t>
            </w:r>
            <w:r w:rsidRPr="00CC0D8A">
              <w:rPr>
                <w:sz w:val="18"/>
                <w:lang w:val="es-ES"/>
              </w:rPr>
              <w:t>but</w:t>
            </w:r>
            <w:r w:rsidRPr="00CC0D8A">
              <w:rPr>
                <w:sz w:val="18"/>
                <w:lang w:val="es-ES"/>
              </w:rPr>
              <w:t xml:space="preserve"> </w:t>
            </w:r>
            <w:r w:rsidRPr="00CC0D8A">
              <w:rPr>
                <w:sz w:val="18"/>
                <w:lang w:val="es-ES"/>
              </w:rPr>
              <w:t>did</w:t>
            </w:r>
            <w:r w:rsidRPr="00CC0D8A">
              <w:rPr>
                <w:sz w:val="18"/>
                <w:lang w:val="es-ES"/>
              </w:rPr>
              <w:t xml:space="preserve"> </w:t>
            </w:r>
            <w:r w:rsidRPr="00CC0D8A">
              <w:rPr>
                <w:sz w:val="18"/>
                <w:lang w:val="es-ES"/>
              </w:rPr>
              <w:t>not</w:t>
            </w:r>
            <w:r w:rsidRPr="00CC0D8A">
              <w:rPr>
                <w:sz w:val="18"/>
                <w:lang w:val="es-ES"/>
              </w:rPr>
              <w:t xml:space="preserve"> </w:t>
            </w:r>
            <w:r w:rsidRPr="00CC0D8A">
              <w:rPr>
                <w:sz w:val="18"/>
                <w:lang w:val="es-ES"/>
              </w:rPr>
              <w:t>report</w:t>
            </w:r>
            <w:r w:rsidRPr="00CC0D8A">
              <w:rPr>
                <w:sz w:val="18"/>
                <w:lang w:val="es-ES"/>
              </w:rPr>
              <w:t xml:space="preserve"> </w:t>
            </w:r>
            <w:r w:rsidRPr="00CC0D8A">
              <w:rPr>
                <w:sz w:val="18"/>
                <w:lang w:val="es-ES"/>
              </w:rPr>
              <w:t>having</w:t>
            </w:r>
            <w:r w:rsidRPr="00CC0D8A">
              <w:rPr>
                <w:sz w:val="18"/>
                <w:lang w:val="es-ES"/>
              </w:rPr>
              <w:t xml:space="preserve"> </w:t>
            </w:r>
            <w:r w:rsidRPr="00CC0D8A">
              <w:rPr>
                <w:sz w:val="18"/>
                <w:lang w:val="es-ES"/>
              </w:rPr>
              <w:t>either</w:t>
            </w:r>
            <w:r w:rsidRPr="00CC0D8A">
              <w:rPr>
                <w:sz w:val="18"/>
                <w:lang w:val="es-ES"/>
              </w:rPr>
              <w:t xml:space="preserve"> insertive anal </w:t>
            </w:r>
            <w:r w:rsidRPr="00CC0D8A">
              <w:rPr>
                <w:sz w:val="18"/>
                <w:lang w:val="es-ES"/>
              </w:rPr>
              <w:t>or</w:t>
            </w:r>
            <w:r w:rsidRPr="00CC0D8A">
              <w:rPr>
                <w:sz w:val="18"/>
                <w:lang w:val="es-ES"/>
              </w:rPr>
              <w:t xml:space="preserve"> vaginal sex ((SX4a EQ 0 and SX4b EQ 0), DISPLAY: "</w:t>
            </w:r>
            <w:r w:rsidRPr="00CC0D8A" w:rsidR="00393C24">
              <w:rPr>
                <w:b/>
                <w:bCs/>
                <w:sz w:val="18"/>
                <w:lang w:val="es-ES"/>
              </w:rPr>
              <w:t>ENTREVISTANTE</w:t>
            </w:r>
            <w:r w:rsidRPr="00CC0D8A">
              <w:rPr>
                <w:b/>
                <w:bCs/>
                <w:sz w:val="18"/>
                <w:lang w:val="es-ES"/>
              </w:rPr>
              <w:t>:</w:t>
            </w:r>
            <w:r w:rsidRPr="00CC0D8A">
              <w:rPr>
                <w:sz w:val="18"/>
                <w:lang w:val="es-ES"/>
              </w:rPr>
              <w:t xml:space="preserve"> La respuesta que dio no concuerda con una respuesta anterior (</w:t>
            </w:r>
            <w:r w:rsidRPr="00CC0D8A" w:rsidR="00D13F5A">
              <w:rPr>
                <w:sz w:val="18"/>
                <w:lang w:val="es-ES"/>
              </w:rPr>
              <w:t xml:space="preserve">su </w:t>
            </w:r>
            <w:r w:rsidRPr="00CC0D8A">
              <w:rPr>
                <w:sz w:val="18"/>
                <w:lang w:val="es-ES"/>
              </w:rPr>
              <w:t xml:space="preserve">participante reportó que tuvo sexo </w:t>
            </w:r>
            <w:r w:rsidRPr="00CC0D8A">
              <w:rPr>
                <w:sz w:val="18"/>
                <w:lang w:val="es-ES"/>
              </w:rPr>
              <w:t>insertivo</w:t>
            </w:r>
            <w:r w:rsidRPr="00CC0D8A">
              <w:rPr>
                <w:sz w:val="18"/>
                <w:lang w:val="es-ES"/>
              </w:rPr>
              <w:t xml:space="preserve"> en los últimos 12 meses). Aclare e ingrese nuevamente la respuesta de la pregunta actual o anterior, según corresponda.” </w:t>
            </w:r>
            <w:r w:rsidRPr="00FD63D0">
              <w:rPr>
                <w:sz w:val="18"/>
              </w:rPr>
              <w:t>Then, go back to SX4.</w:t>
            </w:r>
          </w:p>
          <w:p w:rsidR="0077520D" w:rsidRPr="00FD63D0" w:rsidP="00102DB6" w14:paraId="78305FC5" w14:textId="77777777">
            <w:pPr>
              <w:ind w:left="375" w:hanging="375"/>
              <w:contextualSpacing/>
              <w:rPr>
                <w:rFonts w:eastAsia="Times New Roman" w:cstheme="minorHAnsi"/>
                <w:sz w:val="18"/>
                <w:szCs w:val="18"/>
              </w:rPr>
            </w:pPr>
            <w:r w:rsidRPr="00FD63D0">
              <w:rPr>
                <w:sz w:val="18"/>
              </w:rPr>
              <w:t>Else, go to SX5.</w:t>
            </w:r>
          </w:p>
        </w:tc>
      </w:tr>
    </w:tbl>
    <w:p w:rsidR="00871B03" w:rsidRPr="00FD63D0" w:rsidP="004267F2" w14:paraId="3E52E112" w14:textId="77777777">
      <w:pPr>
        <w:spacing w:after="0"/>
      </w:pPr>
    </w:p>
    <w:tbl>
      <w:tblPr>
        <w:tblW w:w="10278" w:type="dxa"/>
        <w:tblLayout w:type="fixed"/>
        <w:tblLook w:val="04A0"/>
      </w:tblPr>
      <w:tblGrid>
        <w:gridCol w:w="18"/>
        <w:gridCol w:w="1440"/>
        <w:gridCol w:w="4860"/>
        <w:gridCol w:w="1260"/>
        <w:gridCol w:w="2700"/>
      </w:tblGrid>
      <w:tr w14:paraId="783DD507" w14:textId="77777777" w:rsidTr="00081AE7">
        <w:tblPrEx>
          <w:tblW w:w="10278" w:type="dxa"/>
          <w:tblLayout w:type="fixed"/>
          <w:tblLook w:val="04A0"/>
        </w:tblPrEx>
        <w:tc>
          <w:tcPr>
            <w:tcW w:w="1458" w:type="dxa"/>
            <w:gridSpan w:val="2"/>
          </w:tcPr>
          <w:p w:rsidR="007B47BC" w:rsidRPr="00FD63D0" w:rsidP="00081AE7" w14:paraId="0C913FCA" w14:textId="77777777">
            <w:pPr>
              <w:contextualSpacing/>
              <w:rPr>
                <w:rFonts w:eastAsia="Times New Roman" w:cstheme="minorHAnsi"/>
                <w:b/>
                <w:bCs/>
                <w:color w:val="000000"/>
                <w:sz w:val="18"/>
                <w:szCs w:val="18"/>
              </w:rPr>
            </w:pPr>
            <w:r w:rsidRPr="00FD63D0">
              <w:rPr>
                <w:b/>
                <w:color w:val="000000"/>
                <w:sz w:val="18"/>
              </w:rPr>
              <w:t>SX5.</w:t>
            </w:r>
          </w:p>
        </w:tc>
        <w:tc>
          <w:tcPr>
            <w:tcW w:w="8820" w:type="dxa"/>
            <w:gridSpan w:val="3"/>
            <w:vAlign w:val="bottom"/>
          </w:tcPr>
          <w:p w:rsidR="007B47BC" w:rsidRPr="00CC0D8A" w:rsidP="00081AE7" w14:paraId="3B48F077" w14:textId="77777777">
            <w:pPr>
              <w:contextualSpacing/>
              <w:rPr>
                <w:rFonts w:eastAsia="Times New Roman"/>
                <w:b/>
                <w:color w:val="000000"/>
                <w:sz w:val="18"/>
                <w:szCs w:val="18"/>
                <w:lang w:val="es-ES"/>
              </w:rPr>
            </w:pPr>
            <w:r w:rsidRPr="00CC0D8A">
              <w:rPr>
                <w:b/>
                <w:color w:val="000000" w:themeColor="text1"/>
                <w:sz w:val="18"/>
                <w:lang w:val="es-ES"/>
              </w:rPr>
              <w:t>En los últimos 12 meses, ¿</w:t>
            </w:r>
            <w:r w:rsidRPr="00CC0D8A" w:rsidR="005F40AA">
              <w:rPr>
                <w:b/>
                <w:color w:val="000000" w:themeColor="text1"/>
                <w:sz w:val="18"/>
                <w:lang w:val="es-ES"/>
              </w:rPr>
              <w:t>h</w:t>
            </w:r>
            <w:r w:rsidRPr="00CC0D8A" w:rsidR="00B7023D">
              <w:rPr>
                <w:b/>
                <w:color w:val="000000" w:themeColor="text1"/>
                <w:sz w:val="18"/>
                <w:lang w:val="es-ES"/>
              </w:rPr>
              <w:t xml:space="preserve">a tenido sexo en el que su boca entró en contacto con </w:t>
            </w:r>
            <w:r w:rsidRPr="00CC0D8A">
              <w:rPr>
                <w:b/>
                <w:color w:val="000000" w:themeColor="text1"/>
                <w:sz w:val="18"/>
                <w:lang w:val="es-ES"/>
              </w:rPr>
              <w:t xml:space="preserve">el/la </w:t>
            </w:r>
            <w:r w:rsidRPr="00CC0D8A">
              <w:rPr>
                <w:color w:val="000000" w:themeColor="text1"/>
                <w:sz w:val="18"/>
                <w:lang w:val="es-ES"/>
              </w:rPr>
              <w:t>[</w:t>
            </w:r>
            <w:r w:rsidRPr="00CC0D8A">
              <w:rPr>
                <w:color w:val="000000" w:themeColor="text1"/>
                <w:sz w:val="18"/>
                <w:lang w:val="es-ES"/>
              </w:rPr>
              <w:t>fill</w:t>
            </w:r>
            <w:r w:rsidRPr="00CC0D8A">
              <w:rPr>
                <w:color w:val="000000" w:themeColor="text1"/>
                <w:sz w:val="18"/>
                <w:lang w:val="es-ES"/>
              </w:rPr>
              <w:t xml:space="preserve"> </w:t>
            </w:r>
            <w:r w:rsidRPr="00CC0D8A">
              <w:rPr>
                <w:color w:val="000000" w:themeColor="text1"/>
                <w:sz w:val="18"/>
                <w:lang w:val="es-ES"/>
              </w:rPr>
              <w:t>with</w:t>
            </w:r>
            <w:r w:rsidRPr="00CC0D8A">
              <w:rPr>
                <w:color w:val="000000" w:themeColor="text1"/>
                <w:sz w:val="18"/>
                <w:lang w:val="es-ES"/>
              </w:rPr>
              <w:t xml:space="preserve"> (THEIRPENIS)]</w:t>
            </w:r>
            <w:r w:rsidRPr="00CC0D8A">
              <w:rPr>
                <w:b/>
                <w:color w:val="000000" w:themeColor="text1"/>
                <w:sz w:val="18"/>
                <w:lang w:val="es-ES"/>
              </w:rPr>
              <w:t xml:space="preserve">, </w:t>
            </w:r>
            <w:r w:rsidRPr="00CC0D8A">
              <w:rPr>
                <w:color w:val="000000" w:themeColor="text1"/>
                <w:sz w:val="18"/>
                <w:lang w:val="es-ES"/>
              </w:rPr>
              <w:t>[</w:t>
            </w:r>
            <w:r w:rsidRPr="00CC0D8A">
              <w:rPr>
                <w:color w:val="000000" w:themeColor="text1"/>
                <w:sz w:val="18"/>
                <w:lang w:val="es-ES"/>
              </w:rPr>
              <w:t>fill</w:t>
            </w:r>
            <w:r w:rsidRPr="00CC0D8A">
              <w:rPr>
                <w:color w:val="000000" w:themeColor="text1"/>
                <w:sz w:val="18"/>
                <w:lang w:val="es-ES"/>
              </w:rPr>
              <w:t xml:space="preserve"> </w:t>
            </w:r>
            <w:r w:rsidRPr="00CC0D8A">
              <w:rPr>
                <w:color w:val="000000" w:themeColor="text1"/>
                <w:sz w:val="18"/>
                <w:lang w:val="es-ES"/>
              </w:rPr>
              <w:t>with</w:t>
            </w:r>
            <w:r w:rsidRPr="00CC0D8A">
              <w:rPr>
                <w:color w:val="000000" w:themeColor="text1"/>
                <w:sz w:val="18"/>
                <w:lang w:val="es-ES"/>
              </w:rPr>
              <w:t xml:space="preserve"> (THEIRVAGINA)]</w:t>
            </w:r>
            <w:r w:rsidRPr="00CC0D8A">
              <w:rPr>
                <w:b/>
                <w:color w:val="000000" w:themeColor="text1"/>
                <w:sz w:val="18"/>
                <w:lang w:val="es-ES"/>
              </w:rPr>
              <w:t xml:space="preserve"> o </w:t>
            </w:r>
            <w:r w:rsidRPr="00CC0D8A">
              <w:rPr>
                <w:color w:val="000000" w:themeColor="text1"/>
                <w:sz w:val="18"/>
                <w:lang w:val="es-ES"/>
              </w:rPr>
              <w:t>[</w:t>
            </w:r>
            <w:r w:rsidRPr="00CC0D8A">
              <w:rPr>
                <w:color w:val="000000" w:themeColor="text1"/>
                <w:sz w:val="18"/>
                <w:lang w:val="es-ES"/>
              </w:rPr>
              <w:t>fill</w:t>
            </w:r>
            <w:r w:rsidRPr="00CC0D8A">
              <w:rPr>
                <w:color w:val="000000" w:themeColor="text1"/>
                <w:sz w:val="18"/>
                <w:lang w:val="es-ES"/>
              </w:rPr>
              <w:t xml:space="preserve"> </w:t>
            </w:r>
            <w:r w:rsidRPr="00CC0D8A">
              <w:rPr>
                <w:color w:val="000000" w:themeColor="text1"/>
                <w:sz w:val="18"/>
                <w:lang w:val="es-ES"/>
              </w:rPr>
              <w:t>with</w:t>
            </w:r>
            <w:r w:rsidRPr="00CC0D8A">
              <w:rPr>
                <w:color w:val="000000" w:themeColor="text1"/>
                <w:sz w:val="18"/>
                <w:lang w:val="es-ES"/>
              </w:rPr>
              <w:t xml:space="preserve"> (THEIRANUS)]</w:t>
            </w:r>
            <w:r w:rsidRPr="00CC0D8A" w:rsidR="006A4446">
              <w:rPr>
                <w:color w:val="000000" w:themeColor="text1"/>
                <w:sz w:val="18"/>
                <w:lang w:val="es-ES"/>
              </w:rPr>
              <w:t xml:space="preserve"> </w:t>
            </w:r>
            <w:r w:rsidRPr="00CC0D8A">
              <w:rPr>
                <w:b/>
                <w:bCs/>
                <w:color w:val="000000" w:themeColor="text1"/>
                <w:sz w:val="18"/>
                <w:lang w:val="es-ES"/>
              </w:rPr>
              <w:t>de alguien</w:t>
            </w:r>
            <w:r w:rsidRPr="00CC0D8A">
              <w:rPr>
                <w:b/>
                <w:color w:val="000000" w:themeColor="text1"/>
                <w:sz w:val="18"/>
                <w:lang w:val="es-ES"/>
              </w:rPr>
              <w:t>?</w:t>
            </w:r>
          </w:p>
        </w:tc>
      </w:tr>
      <w:tr w14:paraId="5772F50A" w14:textId="77777777" w:rsidTr="00081AE7">
        <w:tblPrEx>
          <w:tblW w:w="10278" w:type="dxa"/>
          <w:tblLayout w:type="fixed"/>
          <w:tblLook w:val="04A0"/>
        </w:tblPrEx>
        <w:trPr>
          <w:gridBefore w:val="1"/>
          <w:wBefore w:w="18" w:type="dxa"/>
        </w:trPr>
        <w:tc>
          <w:tcPr>
            <w:tcW w:w="1440" w:type="dxa"/>
          </w:tcPr>
          <w:p w:rsidR="00FC4B1D" w:rsidRPr="00FD63D0" w:rsidP="00081AE7" w14:paraId="7722588A" w14:textId="77777777">
            <w:pPr>
              <w:contextualSpacing/>
              <w:rPr>
                <w:rFonts w:eastAsia="Times New Roman" w:cstheme="minorHAnsi"/>
                <w:color w:val="000000"/>
                <w:sz w:val="18"/>
                <w:szCs w:val="18"/>
              </w:rPr>
            </w:pPr>
            <w:r w:rsidRPr="00FD63D0">
              <w:rPr>
                <w:color w:val="000000"/>
                <w:sz w:val="18"/>
              </w:rPr>
              <w:t>GAVEORAL</w:t>
            </w:r>
          </w:p>
        </w:tc>
        <w:tc>
          <w:tcPr>
            <w:tcW w:w="4860" w:type="dxa"/>
            <w:vAlign w:val="bottom"/>
          </w:tcPr>
          <w:p w:rsidR="00FC4B1D" w:rsidRPr="00FD63D0" w:rsidP="00081AE7" w14:paraId="7BAB8EA8" w14:textId="77777777">
            <w:pPr>
              <w:tabs>
                <w:tab w:val="right" w:leader="dot" w:pos="5760"/>
              </w:tabs>
              <w:contextualSpacing/>
              <w:rPr>
                <w:rFonts w:eastAsia="Times New Roman" w:cstheme="minorHAnsi"/>
                <w:color w:val="000000"/>
                <w:sz w:val="18"/>
                <w:szCs w:val="18"/>
              </w:rPr>
            </w:pPr>
            <w:r w:rsidRPr="00FD63D0">
              <w:rPr>
                <w:color w:val="000000"/>
                <w:sz w:val="18"/>
              </w:rPr>
              <w:t>Gave oral sex in past 12 months</w:t>
            </w:r>
          </w:p>
        </w:tc>
        <w:tc>
          <w:tcPr>
            <w:tcW w:w="1260" w:type="dxa"/>
            <w:vAlign w:val="bottom"/>
          </w:tcPr>
          <w:p w:rsidR="00FC4B1D" w:rsidRPr="00FD63D0" w:rsidP="00081AE7" w14:paraId="7F8CABDA" w14:textId="77777777">
            <w:pPr>
              <w:contextualSpacing/>
              <w:jc w:val="right"/>
              <w:rPr>
                <w:rFonts w:eastAsia="Times New Roman" w:cstheme="minorHAnsi"/>
                <w:bCs/>
                <w:color w:val="000000"/>
                <w:sz w:val="18"/>
                <w:szCs w:val="18"/>
              </w:rPr>
            </w:pPr>
          </w:p>
        </w:tc>
        <w:tc>
          <w:tcPr>
            <w:tcW w:w="2700" w:type="dxa"/>
          </w:tcPr>
          <w:p w:rsidR="00FC4B1D" w:rsidRPr="00FD63D0" w:rsidP="00081AE7" w14:paraId="52A9CEE4" w14:textId="77777777">
            <w:pPr>
              <w:contextualSpacing/>
              <w:rPr>
                <w:rFonts w:eastAsia="Times New Roman" w:cstheme="minorHAnsi"/>
                <w:bCs/>
                <w:color w:val="000000"/>
                <w:sz w:val="18"/>
                <w:szCs w:val="18"/>
              </w:rPr>
            </w:pPr>
          </w:p>
        </w:tc>
      </w:tr>
      <w:tr w14:paraId="31626246" w14:textId="77777777" w:rsidTr="00081AE7">
        <w:tblPrEx>
          <w:tblW w:w="10278" w:type="dxa"/>
          <w:tblLayout w:type="fixed"/>
          <w:tblLook w:val="04A0"/>
        </w:tblPrEx>
        <w:trPr>
          <w:gridBefore w:val="1"/>
          <w:wBefore w:w="18" w:type="dxa"/>
        </w:trPr>
        <w:tc>
          <w:tcPr>
            <w:tcW w:w="1440" w:type="dxa"/>
          </w:tcPr>
          <w:p w:rsidR="007B47BC" w:rsidRPr="00FD63D0" w:rsidP="00081AE7" w14:paraId="702F7645" w14:textId="77777777">
            <w:pPr>
              <w:contextualSpacing/>
              <w:rPr>
                <w:rFonts w:eastAsia="Times New Roman" w:cstheme="minorHAnsi"/>
                <w:color w:val="000000"/>
                <w:sz w:val="18"/>
                <w:szCs w:val="18"/>
              </w:rPr>
            </w:pPr>
          </w:p>
        </w:tc>
        <w:tc>
          <w:tcPr>
            <w:tcW w:w="4860" w:type="dxa"/>
            <w:vAlign w:val="bottom"/>
          </w:tcPr>
          <w:p w:rsidR="007B47BC" w:rsidRPr="00FD63D0" w:rsidP="00081AE7" w14:paraId="67D915A6"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7B47BC" w:rsidRPr="00FD63D0" w:rsidP="00081AE7" w14:paraId="0E206064"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7B47BC" w:rsidRPr="00FD63D0" w:rsidP="00081AE7" w14:paraId="0B1EA310" w14:textId="77777777">
            <w:pPr>
              <w:contextualSpacing/>
              <w:rPr>
                <w:rFonts w:eastAsia="Times New Roman" w:cstheme="minorHAnsi"/>
                <w:bCs/>
                <w:color w:val="000000"/>
                <w:sz w:val="18"/>
                <w:szCs w:val="18"/>
              </w:rPr>
            </w:pPr>
          </w:p>
        </w:tc>
      </w:tr>
      <w:tr w14:paraId="04815B10" w14:textId="77777777" w:rsidTr="00081AE7">
        <w:tblPrEx>
          <w:tblW w:w="10278" w:type="dxa"/>
          <w:tblLayout w:type="fixed"/>
          <w:tblLook w:val="04A0"/>
        </w:tblPrEx>
        <w:trPr>
          <w:gridBefore w:val="1"/>
          <w:wBefore w:w="18" w:type="dxa"/>
        </w:trPr>
        <w:tc>
          <w:tcPr>
            <w:tcW w:w="1440" w:type="dxa"/>
          </w:tcPr>
          <w:p w:rsidR="007B47BC" w:rsidRPr="00FD63D0" w:rsidP="00081AE7" w14:paraId="2660D985" w14:textId="77777777">
            <w:pPr>
              <w:contextualSpacing/>
              <w:rPr>
                <w:rFonts w:eastAsia="Times New Roman" w:cstheme="minorHAnsi"/>
                <w:color w:val="000000"/>
                <w:sz w:val="18"/>
                <w:szCs w:val="18"/>
              </w:rPr>
            </w:pPr>
          </w:p>
        </w:tc>
        <w:tc>
          <w:tcPr>
            <w:tcW w:w="4860" w:type="dxa"/>
            <w:vAlign w:val="bottom"/>
          </w:tcPr>
          <w:p w:rsidR="007B47BC" w:rsidRPr="00FD63D0" w:rsidP="00081AE7" w14:paraId="6C857EBB"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7B47BC" w:rsidRPr="00FD63D0" w:rsidP="00081AE7" w14:paraId="585BCDB5"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7B47BC" w:rsidRPr="00FD63D0" w:rsidP="00081AE7" w14:paraId="54EF89AB" w14:textId="77777777">
            <w:pPr>
              <w:contextualSpacing/>
              <w:rPr>
                <w:rFonts w:eastAsia="Times New Roman" w:cstheme="minorHAnsi"/>
                <w:bCs/>
                <w:color w:val="000000"/>
                <w:sz w:val="18"/>
                <w:szCs w:val="18"/>
              </w:rPr>
            </w:pPr>
          </w:p>
        </w:tc>
      </w:tr>
      <w:tr w14:paraId="423FE8AA" w14:textId="77777777" w:rsidTr="00081AE7">
        <w:tblPrEx>
          <w:tblW w:w="10278" w:type="dxa"/>
          <w:tblLayout w:type="fixed"/>
          <w:tblLook w:val="04A0"/>
        </w:tblPrEx>
        <w:trPr>
          <w:gridBefore w:val="1"/>
          <w:wBefore w:w="18" w:type="dxa"/>
        </w:trPr>
        <w:tc>
          <w:tcPr>
            <w:tcW w:w="1440" w:type="dxa"/>
          </w:tcPr>
          <w:p w:rsidR="007B47BC" w:rsidRPr="00FD63D0" w:rsidP="00081AE7" w14:paraId="718F248A" w14:textId="77777777">
            <w:pPr>
              <w:contextualSpacing/>
              <w:rPr>
                <w:rFonts w:eastAsia="Times New Roman" w:cstheme="minorHAnsi"/>
                <w:color w:val="000000"/>
                <w:sz w:val="18"/>
                <w:szCs w:val="18"/>
              </w:rPr>
            </w:pPr>
          </w:p>
        </w:tc>
        <w:tc>
          <w:tcPr>
            <w:tcW w:w="4860" w:type="dxa"/>
            <w:vAlign w:val="bottom"/>
          </w:tcPr>
          <w:p w:rsidR="007B47BC" w:rsidRPr="00FD63D0" w:rsidP="00081AE7" w14:paraId="1B79B706"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7B47BC" w:rsidRPr="00FD63D0" w:rsidP="00081AE7" w14:paraId="276F2272"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7B47BC" w:rsidRPr="00FD63D0" w:rsidP="00081AE7" w14:paraId="6D892AE8" w14:textId="77777777">
            <w:pPr>
              <w:contextualSpacing/>
              <w:rPr>
                <w:rFonts w:eastAsia="Times New Roman" w:cstheme="minorHAnsi"/>
                <w:bCs/>
                <w:color w:val="000000"/>
                <w:sz w:val="18"/>
                <w:szCs w:val="18"/>
              </w:rPr>
            </w:pPr>
          </w:p>
        </w:tc>
      </w:tr>
      <w:tr w14:paraId="1354B848" w14:textId="77777777" w:rsidTr="00081AE7">
        <w:tblPrEx>
          <w:tblW w:w="10278" w:type="dxa"/>
          <w:tblLayout w:type="fixed"/>
          <w:tblLook w:val="04A0"/>
        </w:tblPrEx>
        <w:trPr>
          <w:gridBefore w:val="1"/>
          <w:wBefore w:w="18" w:type="dxa"/>
        </w:trPr>
        <w:tc>
          <w:tcPr>
            <w:tcW w:w="1440" w:type="dxa"/>
          </w:tcPr>
          <w:p w:rsidR="007B47BC" w:rsidRPr="00FD63D0" w:rsidP="00081AE7" w14:paraId="28CD8844" w14:textId="77777777">
            <w:pPr>
              <w:contextualSpacing/>
              <w:rPr>
                <w:rFonts w:eastAsia="Times New Roman" w:cstheme="minorHAnsi"/>
                <w:color w:val="000000"/>
                <w:sz w:val="18"/>
                <w:szCs w:val="18"/>
              </w:rPr>
            </w:pPr>
          </w:p>
        </w:tc>
        <w:tc>
          <w:tcPr>
            <w:tcW w:w="4860" w:type="dxa"/>
            <w:vAlign w:val="bottom"/>
          </w:tcPr>
          <w:p w:rsidR="007B47BC" w:rsidRPr="00FD63D0" w:rsidP="00081AE7" w14:paraId="6FF16F9E"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7B47BC" w:rsidRPr="00FD63D0" w:rsidP="00081AE7" w14:paraId="1C53F537"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7B47BC" w:rsidRPr="00FD63D0" w:rsidP="00081AE7" w14:paraId="5BF2F959" w14:textId="77777777">
            <w:pPr>
              <w:contextualSpacing/>
              <w:rPr>
                <w:rFonts w:eastAsia="Times New Roman" w:cstheme="minorHAnsi"/>
                <w:bCs/>
                <w:color w:val="000000"/>
                <w:sz w:val="18"/>
                <w:szCs w:val="18"/>
              </w:rPr>
            </w:pPr>
          </w:p>
        </w:tc>
      </w:tr>
      <w:tr w14:paraId="79CCB3C0" w14:textId="77777777" w:rsidTr="00081AE7">
        <w:tblPrEx>
          <w:tblW w:w="10278" w:type="dxa"/>
          <w:tblLayout w:type="fixed"/>
          <w:tblLook w:val="04A0"/>
        </w:tblPrEx>
        <w:trPr>
          <w:gridBefore w:val="1"/>
          <w:wBefore w:w="18" w:type="dxa"/>
        </w:trPr>
        <w:tc>
          <w:tcPr>
            <w:tcW w:w="1440" w:type="dxa"/>
          </w:tcPr>
          <w:p w:rsidR="00A20323" w:rsidRPr="00FD63D0" w:rsidP="00A20323" w14:paraId="342E59AE" w14:textId="77777777">
            <w:pPr>
              <w:contextualSpacing/>
              <w:rPr>
                <w:rFonts w:eastAsia="Times New Roman" w:cstheme="minorHAnsi"/>
                <w:color w:val="000000"/>
                <w:sz w:val="18"/>
                <w:szCs w:val="18"/>
              </w:rPr>
            </w:pPr>
          </w:p>
        </w:tc>
        <w:tc>
          <w:tcPr>
            <w:tcW w:w="4860" w:type="dxa"/>
            <w:vAlign w:val="bottom"/>
          </w:tcPr>
          <w:p w:rsidR="00A20323" w:rsidRPr="00FD63D0" w:rsidP="00A20323" w14:paraId="7133328A"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 xml:space="preserve">No </w:t>
            </w:r>
            <w:r w:rsidRPr="00FD63D0">
              <w:rPr>
                <w:color w:val="808080" w:themeColor="background1" w:themeShade="80"/>
                <w:sz w:val="18"/>
              </w:rPr>
              <w:t>Aplica</w:t>
            </w:r>
            <w:r w:rsidRPr="00FD63D0">
              <w:rPr>
                <w:color w:val="808080" w:themeColor="background1" w:themeShade="80"/>
                <w:sz w:val="18"/>
              </w:rPr>
              <w:tab/>
            </w:r>
          </w:p>
        </w:tc>
        <w:tc>
          <w:tcPr>
            <w:tcW w:w="1260" w:type="dxa"/>
            <w:vAlign w:val="bottom"/>
          </w:tcPr>
          <w:p w:rsidR="00A20323" w:rsidRPr="00FD63D0" w:rsidP="00A20323" w14:paraId="5426B92A" w14:textId="77777777">
            <w:pPr>
              <w:contextualSpacing/>
              <w:jc w:val="right"/>
              <w:rPr>
                <w:color w:val="808080" w:themeColor="background1" w:themeShade="80"/>
                <w:sz w:val="18"/>
              </w:rPr>
            </w:pPr>
            <w:r w:rsidRPr="00FD63D0">
              <w:rPr>
                <w:color w:val="808080" w:themeColor="background1" w:themeShade="80"/>
                <w:sz w:val="18"/>
              </w:rPr>
              <w:t>8</w:t>
            </w:r>
          </w:p>
        </w:tc>
        <w:tc>
          <w:tcPr>
            <w:tcW w:w="2700" w:type="dxa"/>
          </w:tcPr>
          <w:p w:rsidR="00A20323" w:rsidRPr="00FD63D0" w:rsidP="00A20323" w14:paraId="6C9A62C9" w14:textId="77777777">
            <w:pPr>
              <w:contextualSpacing/>
              <w:rPr>
                <w:rFonts w:eastAsia="Times New Roman" w:cstheme="minorHAnsi"/>
                <w:bCs/>
                <w:color w:val="000000"/>
                <w:sz w:val="18"/>
                <w:szCs w:val="18"/>
              </w:rPr>
            </w:pPr>
          </w:p>
        </w:tc>
      </w:tr>
    </w:tbl>
    <w:p w:rsidR="5DFEB084" w:rsidRPr="00FD63D0" w:rsidP="004267F2" w14:paraId="3D18BAF8" w14:textId="77777777">
      <w:pPr>
        <w:tabs>
          <w:tab w:val="center" w:pos="5040"/>
        </w:tabs>
        <w:spacing w:after="0"/>
        <w:rPr>
          <w:sz w:val="18"/>
          <w:szCs w:val="18"/>
        </w:rPr>
      </w:pPr>
    </w:p>
    <w:tbl>
      <w:tblPr>
        <w:tblW w:w="10278" w:type="dxa"/>
        <w:tblLayout w:type="fixed"/>
        <w:tblLook w:val="04A0"/>
      </w:tblPr>
      <w:tblGrid>
        <w:gridCol w:w="18"/>
        <w:gridCol w:w="1440"/>
        <w:gridCol w:w="4860"/>
        <w:gridCol w:w="1260"/>
        <w:gridCol w:w="2700"/>
      </w:tblGrid>
      <w:tr w14:paraId="1B9F15BF" w14:textId="77777777" w:rsidTr="00081AE7">
        <w:tblPrEx>
          <w:tblW w:w="10278" w:type="dxa"/>
          <w:tblLayout w:type="fixed"/>
          <w:tblLook w:val="04A0"/>
        </w:tblPrEx>
        <w:tc>
          <w:tcPr>
            <w:tcW w:w="1458" w:type="dxa"/>
            <w:gridSpan w:val="2"/>
          </w:tcPr>
          <w:p w:rsidR="007B47BC" w:rsidRPr="00FD63D0" w:rsidP="00081AE7" w14:paraId="78C99D6C" w14:textId="77777777">
            <w:pPr>
              <w:contextualSpacing/>
              <w:rPr>
                <w:rFonts w:eastAsia="Times New Roman" w:cstheme="minorHAnsi"/>
                <w:b/>
                <w:bCs/>
                <w:color w:val="000000"/>
                <w:sz w:val="18"/>
                <w:szCs w:val="18"/>
              </w:rPr>
            </w:pPr>
            <w:r w:rsidRPr="00FD63D0">
              <w:rPr>
                <w:b/>
                <w:color w:val="000000"/>
                <w:sz w:val="18"/>
              </w:rPr>
              <w:t>SX5a.</w:t>
            </w:r>
          </w:p>
        </w:tc>
        <w:tc>
          <w:tcPr>
            <w:tcW w:w="8820" w:type="dxa"/>
            <w:gridSpan w:val="3"/>
            <w:vAlign w:val="bottom"/>
          </w:tcPr>
          <w:p w:rsidR="007B47BC" w:rsidRPr="00FD63D0" w:rsidP="00081AE7" w14:paraId="69A93690" w14:textId="77777777">
            <w:pPr>
              <w:contextualSpacing/>
              <w:rPr>
                <w:rFonts w:eastAsia="Times New Roman"/>
                <w:b/>
                <w:color w:val="000000"/>
                <w:sz w:val="18"/>
                <w:szCs w:val="18"/>
              </w:rPr>
            </w:pPr>
            <w:r w:rsidRPr="00FD63D0">
              <w:rPr>
                <w:b/>
                <w:color w:val="000000" w:themeColor="text1"/>
                <w:sz w:val="18"/>
              </w:rPr>
              <w:t>En</w:t>
            </w:r>
            <w:r w:rsidRPr="00FD63D0">
              <w:rPr>
                <w:b/>
                <w:color w:val="000000" w:themeColor="text1"/>
                <w:sz w:val="18"/>
              </w:rPr>
              <w:t xml:space="preserve"> </w:t>
            </w:r>
            <w:r w:rsidRPr="00FD63D0">
              <w:rPr>
                <w:b/>
                <w:color w:val="000000" w:themeColor="text1"/>
                <w:sz w:val="18"/>
              </w:rPr>
              <w:t>los</w:t>
            </w:r>
            <w:r w:rsidRPr="00FD63D0">
              <w:rPr>
                <w:b/>
                <w:color w:val="000000" w:themeColor="text1"/>
                <w:sz w:val="18"/>
              </w:rPr>
              <w:t xml:space="preserve"> </w:t>
            </w:r>
            <w:r w:rsidRPr="00FD63D0">
              <w:rPr>
                <w:b/>
                <w:color w:val="000000" w:themeColor="text1"/>
                <w:sz w:val="18"/>
              </w:rPr>
              <w:t>últimos</w:t>
            </w:r>
            <w:r w:rsidRPr="00FD63D0">
              <w:rPr>
                <w:b/>
                <w:color w:val="000000" w:themeColor="text1"/>
                <w:sz w:val="18"/>
              </w:rPr>
              <w:t xml:space="preserve"> 12 meses, ¿ha </w:t>
            </w:r>
            <w:r w:rsidRPr="00FD63D0">
              <w:rPr>
                <w:b/>
                <w:color w:val="000000" w:themeColor="text1"/>
                <w:sz w:val="18"/>
              </w:rPr>
              <w:t>tenido</w:t>
            </w:r>
            <w:r w:rsidRPr="00FD63D0">
              <w:rPr>
                <w:b/>
                <w:color w:val="000000" w:themeColor="text1"/>
                <w:sz w:val="18"/>
              </w:rPr>
              <w:t xml:space="preserve"> </w:t>
            </w:r>
            <w:r w:rsidRPr="00FD63D0">
              <w:rPr>
                <w:b/>
                <w:color w:val="000000" w:themeColor="text1"/>
                <w:sz w:val="18"/>
              </w:rPr>
              <w:t>sexo</w:t>
            </w:r>
            <w:r w:rsidRPr="00FD63D0">
              <w:rPr>
                <w:b/>
                <w:color w:val="000000" w:themeColor="text1"/>
                <w:sz w:val="18"/>
              </w:rPr>
              <w:t xml:space="preserve"> </w:t>
            </w:r>
            <w:r w:rsidRPr="00FD63D0">
              <w:rPr>
                <w:b/>
                <w:color w:val="000000" w:themeColor="text1"/>
                <w:sz w:val="18"/>
              </w:rPr>
              <w:t>en</w:t>
            </w:r>
            <w:r w:rsidRPr="00FD63D0">
              <w:rPr>
                <w:b/>
                <w:color w:val="000000" w:themeColor="text1"/>
                <w:sz w:val="18"/>
              </w:rPr>
              <w:t xml:space="preserve"> </w:t>
            </w:r>
            <w:r w:rsidRPr="00FD63D0" w:rsidR="00D827FC">
              <w:rPr>
                <w:b/>
                <w:color w:val="000000" w:themeColor="text1"/>
                <w:sz w:val="18"/>
              </w:rPr>
              <w:t>el</w:t>
            </w:r>
            <w:r w:rsidRPr="00FD63D0" w:rsidR="00D827FC">
              <w:rPr>
                <w:b/>
                <w:color w:val="000000" w:themeColor="text1"/>
                <w:sz w:val="18"/>
              </w:rPr>
              <w:t xml:space="preserve"> </w:t>
            </w:r>
            <w:r w:rsidRPr="00FD63D0">
              <w:rPr>
                <w:b/>
                <w:color w:val="000000" w:themeColor="text1"/>
                <w:sz w:val="18"/>
              </w:rPr>
              <w:t xml:space="preserve">que </w:t>
            </w:r>
            <w:r w:rsidRPr="00FD63D0" w:rsidR="00704E95">
              <w:rPr>
                <w:b/>
                <w:color w:val="000000" w:themeColor="text1"/>
                <w:sz w:val="18"/>
              </w:rPr>
              <w:t xml:space="preserve">la boca de </w:t>
            </w:r>
            <w:r w:rsidRPr="00FD63D0" w:rsidR="00704E95">
              <w:rPr>
                <w:b/>
                <w:color w:val="000000" w:themeColor="text1"/>
                <w:sz w:val="18"/>
              </w:rPr>
              <w:t>alguien</w:t>
            </w:r>
            <w:r w:rsidRPr="00FD63D0" w:rsidR="00704E95">
              <w:rPr>
                <w:b/>
                <w:color w:val="000000" w:themeColor="text1"/>
                <w:sz w:val="18"/>
              </w:rPr>
              <w:t xml:space="preserve"> </w:t>
            </w:r>
            <w:r w:rsidRPr="00FD63D0" w:rsidR="00704E95">
              <w:rPr>
                <w:b/>
                <w:color w:val="000000" w:themeColor="text1"/>
                <w:sz w:val="18"/>
              </w:rPr>
              <w:t>entró</w:t>
            </w:r>
            <w:r w:rsidRPr="00FD63D0" w:rsidR="00704E95">
              <w:rPr>
                <w:b/>
                <w:color w:val="000000" w:themeColor="text1"/>
                <w:sz w:val="18"/>
              </w:rPr>
              <w:t xml:space="preserve"> </w:t>
            </w:r>
            <w:r w:rsidRPr="00FD63D0" w:rsidR="00704E95">
              <w:rPr>
                <w:b/>
                <w:color w:val="000000" w:themeColor="text1"/>
                <w:sz w:val="18"/>
              </w:rPr>
              <w:t>en</w:t>
            </w:r>
            <w:r w:rsidRPr="00FD63D0" w:rsidR="00704E95">
              <w:rPr>
                <w:b/>
                <w:color w:val="000000" w:themeColor="text1"/>
                <w:sz w:val="18"/>
              </w:rPr>
              <w:t xml:space="preserve"> </w:t>
            </w:r>
            <w:r w:rsidRPr="00FD63D0" w:rsidR="00704E95">
              <w:rPr>
                <w:b/>
                <w:color w:val="000000" w:themeColor="text1"/>
                <w:sz w:val="18"/>
              </w:rPr>
              <w:t>contacto</w:t>
            </w:r>
            <w:r w:rsidRPr="00FD63D0" w:rsidR="00704E95">
              <w:rPr>
                <w:b/>
                <w:color w:val="000000" w:themeColor="text1"/>
                <w:sz w:val="18"/>
              </w:rPr>
              <w:t xml:space="preserve"> con </w:t>
            </w:r>
            <w:r w:rsidRPr="00FD63D0" w:rsidR="00D827FC">
              <w:rPr>
                <w:b/>
                <w:color w:val="000000" w:themeColor="text1"/>
                <w:sz w:val="18"/>
              </w:rPr>
              <w:t>su</w:t>
            </w:r>
            <w:r w:rsidRPr="00FD63D0">
              <w:rPr>
                <w:b/>
                <w:color w:val="000000" w:themeColor="text1"/>
                <w:sz w:val="18"/>
              </w:rPr>
              <w:t xml:space="preserve"> </w:t>
            </w:r>
            <w:r w:rsidRPr="00FD63D0">
              <w:rPr>
                <w:color w:val="000000" w:themeColor="text1"/>
                <w:sz w:val="18"/>
              </w:rPr>
              <w:t xml:space="preserve">[if (PENIS EQ 1) or (PENIS12 EQ 1), fill with (YOURPENIS)] [if (VAGINA EQ 1) and (PENIS12 EQ 1), fill with “, “] [if (VAGINA EQ 1), fill with (YOURVAGINA)] </w:t>
            </w:r>
            <w:r w:rsidRPr="00FD63D0">
              <w:rPr>
                <w:b/>
                <w:color w:val="000000" w:themeColor="text1"/>
                <w:sz w:val="18"/>
              </w:rPr>
              <w:t xml:space="preserve">o </w:t>
            </w:r>
            <w:r w:rsidRPr="00FD63D0">
              <w:rPr>
                <w:color w:val="000000" w:themeColor="text1"/>
                <w:sz w:val="18"/>
              </w:rPr>
              <w:t>[fill with (YOURANUS)]</w:t>
            </w:r>
            <w:r w:rsidRPr="00FD63D0">
              <w:rPr>
                <w:b/>
                <w:color w:val="000000" w:themeColor="text1"/>
                <w:sz w:val="18"/>
              </w:rPr>
              <w:t>?</w:t>
            </w:r>
          </w:p>
        </w:tc>
      </w:tr>
      <w:tr w14:paraId="20140A51" w14:textId="77777777" w:rsidTr="00081AE7">
        <w:tblPrEx>
          <w:tblW w:w="10278" w:type="dxa"/>
          <w:tblLayout w:type="fixed"/>
          <w:tblLook w:val="04A0"/>
        </w:tblPrEx>
        <w:tc>
          <w:tcPr>
            <w:tcW w:w="1458" w:type="dxa"/>
            <w:gridSpan w:val="2"/>
          </w:tcPr>
          <w:p w:rsidR="00FC4B1D" w:rsidRPr="00FD63D0" w:rsidP="00081AE7" w14:paraId="4111F549" w14:textId="77777777">
            <w:pPr>
              <w:contextualSpacing/>
              <w:rPr>
                <w:rFonts w:eastAsia="Times New Roman" w:cstheme="minorHAnsi"/>
                <w:color w:val="000000"/>
                <w:sz w:val="18"/>
                <w:szCs w:val="18"/>
              </w:rPr>
            </w:pPr>
            <w:r w:rsidRPr="00FD63D0">
              <w:rPr>
                <w:color w:val="000000"/>
                <w:sz w:val="18"/>
              </w:rPr>
              <w:t>RECORAL</w:t>
            </w:r>
          </w:p>
        </w:tc>
        <w:tc>
          <w:tcPr>
            <w:tcW w:w="8820" w:type="dxa"/>
            <w:gridSpan w:val="3"/>
            <w:vAlign w:val="bottom"/>
          </w:tcPr>
          <w:p w:rsidR="00FC4B1D" w:rsidRPr="00FD63D0" w:rsidP="00081AE7" w14:paraId="68FBD47F" w14:textId="77777777">
            <w:pPr>
              <w:contextualSpacing/>
              <w:rPr>
                <w:rFonts w:eastAsia="Times New Roman" w:cstheme="minorHAnsi"/>
                <w:color w:val="000000"/>
                <w:sz w:val="18"/>
                <w:szCs w:val="18"/>
              </w:rPr>
            </w:pPr>
            <w:r w:rsidRPr="00FD63D0">
              <w:rPr>
                <w:color w:val="000000"/>
                <w:sz w:val="18"/>
              </w:rPr>
              <w:t>Received oral sex in past 12 months</w:t>
            </w:r>
          </w:p>
        </w:tc>
      </w:tr>
      <w:tr w14:paraId="20543713" w14:textId="77777777" w:rsidTr="00081AE7">
        <w:tblPrEx>
          <w:tblW w:w="10278" w:type="dxa"/>
          <w:tblLayout w:type="fixed"/>
          <w:tblLook w:val="04A0"/>
        </w:tblPrEx>
        <w:trPr>
          <w:gridBefore w:val="1"/>
          <w:wBefore w:w="18" w:type="dxa"/>
        </w:trPr>
        <w:tc>
          <w:tcPr>
            <w:tcW w:w="1440" w:type="dxa"/>
          </w:tcPr>
          <w:p w:rsidR="007B47BC" w:rsidRPr="00FD63D0" w:rsidP="00081AE7" w14:paraId="3BDC9AC5" w14:textId="77777777">
            <w:pPr>
              <w:contextualSpacing/>
              <w:rPr>
                <w:rFonts w:eastAsia="Times New Roman" w:cstheme="minorHAnsi"/>
                <w:color w:val="000000"/>
                <w:sz w:val="18"/>
                <w:szCs w:val="18"/>
              </w:rPr>
            </w:pPr>
          </w:p>
        </w:tc>
        <w:tc>
          <w:tcPr>
            <w:tcW w:w="4860" w:type="dxa"/>
            <w:vAlign w:val="bottom"/>
          </w:tcPr>
          <w:p w:rsidR="007B47BC" w:rsidRPr="00FD63D0" w:rsidP="00081AE7" w14:paraId="192A4D23"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7B47BC" w:rsidRPr="00FD63D0" w:rsidP="00081AE7" w14:paraId="06DDFBD4"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7B47BC" w:rsidRPr="00FD63D0" w:rsidP="00081AE7" w14:paraId="0D12ABC4" w14:textId="77777777">
            <w:pPr>
              <w:contextualSpacing/>
              <w:rPr>
                <w:rFonts w:eastAsia="Times New Roman" w:cstheme="minorHAnsi"/>
                <w:bCs/>
                <w:color w:val="000000"/>
                <w:sz w:val="18"/>
                <w:szCs w:val="18"/>
              </w:rPr>
            </w:pPr>
          </w:p>
        </w:tc>
      </w:tr>
      <w:tr w14:paraId="6ED08C5A" w14:textId="77777777" w:rsidTr="00081AE7">
        <w:tblPrEx>
          <w:tblW w:w="10278" w:type="dxa"/>
          <w:tblLayout w:type="fixed"/>
          <w:tblLook w:val="04A0"/>
        </w:tblPrEx>
        <w:trPr>
          <w:gridBefore w:val="1"/>
          <w:wBefore w:w="18" w:type="dxa"/>
        </w:trPr>
        <w:tc>
          <w:tcPr>
            <w:tcW w:w="1440" w:type="dxa"/>
          </w:tcPr>
          <w:p w:rsidR="007B47BC" w:rsidRPr="00FD63D0" w:rsidP="00081AE7" w14:paraId="59D1A892" w14:textId="77777777">
            <w:pPr>
              <w:contextualSpacing/>
              <w:rPr>
                <w:rFonts w:eastAsia="Times New Roman" w:cstheme="minorHAnsi"/>
                <w:color w:val="000000"/>
                <w:sz w:val="18"/>
                <w:szCs w:val="18"/>
              </w:rPr>
            </w:pPr>
          </w:p>
        </w:tc>
        <w:tc>
          <w:tcPr>
            <w:tcW w:w="4860" w:type="dxa"/>
            <w:vAlign w:val="bottom"/>
          </w:tcPr>
          <w:p w:rsidR="007B47BC" w:rsidRPr="00FD63D0" w:rsidP="00081AE7" w14:paraId="5B3CCC9E"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7B47BC" w:rsidRPr="00FD63D0" w:rsidP="00081AE7" w14:paraId="4682B299"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7B47BC" w:rsidRPr="00FD63D0" w:rsidP="00081AE7" w14:paraId="1F0A7253" w14:textId="77777777">
            <w:pPr>
              <w:contextualSpacing/>
              <w:rPr>
                <w:rFonts w:eastAsia="Times New Roman" w:cstheme="minorHAnsi"/>
                <w:bCs/>
                <w:color w:val="000000"/>
                <w:sz w:val="18"/>
                <w:szCs w:val="18"/>
              </w:rPr>
            </w:pPr>
          </w:p>
        </w:tc>
      </w:tr>
      <w:tr w14:paraId="75612DEC" w14:textId="77777777" w:rsidTr="00081AE7">
        <w:tblPrEx>
          <w:tblW w:w="10278" w:type="dxa"/>
          <w:tblLayout w:type="fixed"/>
          <w:tblLook w:val="04A0"/>
        </w:tblPrEx>
        <w:trPr>
          <w:gridBefore w:val="1"/>
          <w:wBefore w:w="18" w:type="dxa"/>
        </w:trPr>
        <w:tc>
          <w:tcPr>
            <w:tcW w:w="1440" w:type="dxa"/>
          </w:tcPr>
          <w:p w:rsidR="007B47BC" w:rsidRPr="00FD63D0" w:rsidP="00081AE7" w14:paraId="51A54D5C" w14:textId="77777777">
            <w:pPr>
              <w:contextualSpacing/>
              <w:rPr>
                <w:rFonts w:eastAsia="Times New Roman" w:cstheme="minorHAnsi"/>
                <w:color w:val="000000"/>
                <w:sz w:val="18"/>
                <w:szCs w:val="18"/>
              </w:rPr>
            </w:pPr>
          </w:p>
        </w:tc>
        <w:tc>
          <w:tcPr>
            <w:tcW w:w="4860" w:type="dxa"/>
            <w:vAlign w:val="bottom"/>
          </w:tcPr>
          <w:p w:rsidR="007B47BC" w:rsidRPr="00FD63D0" w:rsidP="00081AE7" w14:paraId="4D959538"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7B47BC" w:rsidRPr="00FD63D0" w:rsidP="00081AE7" w14:paraId="7E8A542A"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7B47BC" w:rsidRPr="00FD63D0" w:rsidP="00081AE7" w14:paraId="1BCBD2C2" w14:textId="77777777">
            <w:pPr>
              <w:contextualSpacing/>
              <w:rPr>
                <w:rFonts w:eastAsia="Times New Roman" w:cstheme="minorHAnsi"/>
                <w:bCs/>
                <w:color w:val="000000"/>
                <w:sz w:val="18"/>
                <w:szCs w:val="18"/>
              </w:rPr>
            </w:pPr>
          </w:p>
        </w:tc>
      </w:tr>
      <w:tr w14:paraId="422814E1" w14:textId="77777777" w:rsidTr="00081AE7">
        <w:tblPrEx>
          <w:tblW w:w="10278" w:type="dxa"/>
          <w:tblLayout w:type="fixed"/>
          <w:tblLook w:val="04A0"/>
        </w:tblPrEx>
        <w:trPr>
          <w:gridBefore w:val="1"/>
          <w:wBefore w:w="18" w:type="dxa"/>
        </w:trPr>
        <w:tc>
          <w:tcPr>
            <w:tcW w:w="1440" w:type="dxa"/>
          </w:tcPr>
          <w:p w:rsidR="007B47BC" w:rsidRPr="00FD63D0" w:rsidP="00081AE7" w14:paraId="2C2BA195" w14:textId="77777777">
            <w:pPr>
              <w:contextualSpacing/>
              <w:rPr>
                <w:rFonts w:eastAsia="Times New Roman" w:cstheme="minorHAnsi"/>
                <w:color w:val="000000"/>
                <w:sz w:val="18"/>
                <w:szCs w:val="18"/>
              </w:rPr>
            </w:pPr>
          </w:p>
        </w:tc>
        <w:tc>
          <w:tcPr>
            <w:tcW w:w="4860" w:type="dxa"/>
            <w:vAlign w:val="bottom"/>
          </w:tcPr>
          <w:p w:rsidR="007B47BC" w:rsidRPr="00FD63D0" w:rsidP="00081AE7" w14:paraId="20E2ABDF"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7B47BC" w:rsidRPr="00FD63D0" w:rsidP="00081AE7" w14:paraId="32E83C37"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7B47BC" w:rsidRPr="00FD63D0" w:rsidP="00081AE7" w14:paraId="125AD849" w14:textId="77777777">
            <w:pPr>
              <w:contextualSpacing/>
              <w:rPr>
                <w:rFonts w:eastAsia="Times New Roman" w:cstheme="minorHAnsi"/>
                <w:bCs/>
                <w:color w:val="000000"/>
                <w:sz w:val="18"/>
                <w:szCs w:val="18"/>
              </w:rPr>
            </w:pPr>
          </w:p>
        </w:tc>
      </w:tr>
    </w:tbl>
    <w:p w:rsidR="006A4446" w:rsidRPr="00FD63D0" w:rsidP="006A4446" w14:paraId="16B5C399" w14:textId="77777777">
      <w:pPr>
        <w:spacing w:after="0"/>
        <w:rPr>
          <w:rFonts w:cstheme="minorHAnsi"/>
        </w:rPr>
      </w:pPr>
      <w:bookmarkStart w:id="34" w:name="_Hlk94780303"/>
    </w:p>
    <w:tbl>
      <w:tblPr>
        <w:tblStyle w:val="TableGrid4"/>
        <w:tblW w:w="0" w:type="auto"/>
        <w:tblLook w:val="04A0"/>
      </w:tblPr>
      <w:tblGrid>
        <w:gridCol w:w="2092"/>
        <w:gridCol w:w="3735"/>
        <w:gridCol w:w="4243"/>
      </w:tblGrid>
      <w:tr w14:paraId="4B44A579" w14:textId="77777777" w:rsidTr="00EE583D">
        <w:tblPrEx>
          <w:tblW w:w="0" w:type="auto"/>
          <w:tblLook w:val="04A0"/>
        </w:tblPrEx>
        <w:trPr>
          <w:trHeight w:val="278"/>
        </w:trPr>
        <w:tc>
          <w:tcPr>
            <w:tcW w:w="2092" w:type="dxa"/>
          </w:tcPr>
          <w:p w:rsidR="006A4446" w:rsidRPr="00FD63D0" w:rsidP="00EE583D" w14:paraId="561D7F7A" w14:textId="77777777">
            <w:pPr>
              <w:rPr>
                <w:rFonts w:asciiTheme="minorHAnsi" w:hAnsiTheme="minorHAnsi" w:cstheme="minorHAnsi"/>
                <w:b/>
                <w:bCs/>
                <w:color w:val="000000" w:themeColor="text1"/>
                <w:sz w:val="18"/>
                <w:szCs w:val="18"/>
              </w:rPr>
            </w:pPr>
            <w:r w:rsidRPr="00FD63D0">
              <w:rPr>
                <w:rFonts w:asciiTheme="minorHAnsi" w:hAnsiTheme="minorHAnsi" w:cstheme="minorHAnsi"/>
                <w:b/>
                <w:bCs/>
                <w:color w:val="000000" w:themeColor="text1"/>
                <w:sz w:val="18"/>
                <w:szCs w:val="18"/>
              </w:rPr>
              <w:t>CALC_ALLRCP</w:t>
            </w:r>
          </w:p>
          <w:p w:rsidR="006A4446" w:rsidRPr="00FD63D0" w:rsidP="00EE583D" w14:paraId="44B03C51" w14:textId="77777777">
            <w:pPr>
              <w:rPr>
                <w:rFonts w:asciiTheme="minorHAnsi" w:hAnsiTheme="minorHAnsi" w:cstheme="minorHAnsi"/>
                <w:color w:val="000000" w:themeColor="text1"/>
                <w:sz w:val="18"/>
                <w:szCs w:val="18"/>
              </w:rPr>
            </w:pPr>
            <w:r w:rsidRPr="00FD63D0">
              <w:rPr>
                <w:rFonts w:asciiTheme="minorHAnsi" w:hAnsiTheme="minorHAnsi" w:cstheme="minorHAnsi"/>
                <w:color w:val="000000" w:themeColor="text1"/>
                <w:sz w:val="18"/>
                <w:szCs w:val="18"/>
              </w:rPr>
              <w:t>ALLRCP</w:t>
            </w:r>
          </w:p>
        </w:tc>
        <w:tc>
          <w:tcPr>
            <w:tcW w:w="3735" w:type="dxa"/>
          </w:tcPr>
          <w:p w:rsidR="006A4446" w:rsidRPr="00017B10" w:rsidP="00EE583D" w14:paraId="3806D6D4" w14:textId="77777777">
            <w:pPr>
              <w:spacing w:line="259" w:lineRule="auto"/>
              <w:rPr>
                <w:rFonts w:eastAsia="Calibri" w:asciiTheme="minorHAnsi" w:hAnsiTheme="minorHAnsi" w:cstheme="minorHAnsi"/>
                <w:color w:val="000000" w:themeColor="text1"/>
                <w:sz w:val="18"/>
                <w:szCs w:val="18"/>
              </w:rPr>
            </w:pPr>
            <w:r w:rsidRPr="00017B10">
              <w:rPr>
                <w:rFonts w:asciiTheme="minorHAnsi" w:hAnsiTheme="minorHAnsi" w:cstheme="minorHAnsi"/>
                <w:sz w:val="18"/>
                <w:szCs w:val="18"/>
              </w:rPr>
              <w:t>QDS calculated phrase describing receptive sex for a respondent reporting both receptive anal and receptive vaginal sex</w:t>
            </w:r>
          </w:p>
        </w:tc>
        <w:tc>
          <w:tcPr>
            <w:tcW w:w="4243" w:type="dxa"/>
          </w:tcPr>
          <w:p w:rsidR="006A4446" w:rsidRPr="00FD63D0" w:rsidP="00EE583D" w14:paraId="796C4FF7" w14:textId="77777777">
            <w:pPr>
              <w:spacing w:line="259" w:lineRule="auto"/>
              <w:rPr>
                <w:rFonts w:eastAsia="Calibri" w:asciiTheme="minorHAnsi" w:hAnsiTheme="minorHAnsi" w:cstheme="minorHAnsi"/>
                <w:color w:val="000000" w:themeColor="text1"/>
                <w:sz w:val="18"/>
                <w:szCs w:val="18"/>
              </w:rPr>
            </w:pPr>
            <w:r w:rsidRPr="00FD63D0">
              <w:rPr>
                <w:rFonts w:asciiTheme="minorHAnsi" w:hAnsiTheme="minorHAnsi" w:cstheme="minorHAnsi"/>
                <w:sz w:val="18"/>
                <w:szCs w:val="18"/>
              </w:rPr>
              <w:t>“</w:t>
            </w:r>
            <w:r w:rsidR="0090055D">
              <w:rPr>
                <w:rFonts w:asciiTheme="minorHAnsi" w:hAnsiTheme="minorHAnsi" w:cstheme="minorHAnsi"/>
                <w:sz w:val="18"/>
                <w:szCs w:val="18"/>
              </w:rPr>
              <w:t xml:space="preserve"> </w:t>
            </w:r>
            <w:r w:rsidR="0090055D">
              <w:rPr>
                <w:rFonts w:asciiTheme="minorHAnsi" w:hAnsiTheme="minorHAnsi" w:cstheme="minorHAnsi"/>
                <w:sz w:val="18"/>
                <w:szCs w:val="18"/>
              </w:rPr>
              <w:t>alguien</w:t>
            </w:r>
            <w:r w:rsidRPr="00FD63D0" w:rsidR="00DC7068">
              <w:rPr>
                <w:rFonts w:asciiTheme="minorHAnsi" w:hAnsiTheme="minorHAnsi" w:cstheme="minorHAnsi"/>
                <w:sz w:val="18"/>
                <w:szCs w:val="18"/>
              </w:rPr>
              <w:t xml:space="preserve"> le </w:t>
            </w:r>
            <w:r w:rsidRPr="00FD63D0" w:rsidR="00DC7068">
              <w:rPr>
                <w:rFonts w:asciiTheme="minorHAnsi" w:hAnsiTheme="minorHAnsi" w:cstheme="minorHAnsi"/>
                <w:sz w:val="18"/>
                <w:szCs w:val="18"/>
              </w:rPr>
              <w:t>penetró</w:t>
            </w:r>
            <w:r w:rsidRPr="00FD63D0" w:rsidR="00DC7068">
              <w:rPr>
                <w:rFonts w:asciiTheme="minorHAnsi" w:hAnsiTheme="minorHAnsi" w:cstheme="minorHAnsi"/>
                <w:sz w:val="18"/>
                <w:szCs w:val="18"/>
              </w:rPr>
              <w:t xml:space="preserve"> </w:t>
            </w:r>
            <w:r w:rsidRPr="00FD63D0" w:rsidR="00DC7068">
              <w:rPr>
                <w:rFonts w:asciiTheme="minorHAnsi" w:hAnsiTheme="minorHAnsi" w:cstheme="minorHAnsi"/>
                <w:sz w:val="18"/>
                <w:szCs w:val="18"/>
              </w:rPr>
              <w:t>el</w:t>
            </w:r>
            <w:r w:rsidRPr="00FD63D0" w:rsidR="00DC7068">
              <w:rPr>
                <w:rFonts w:asciiTheme="minorHAnsi" w:hAnsiTheme="minorHAnsi" w:cstheme="minorHAnsi"/>
                <w:sz w:val="18"/>
                <w:szCs w:val="18"/>
              </w:rPr>
              <w:t>/la</w:t>
            </w:r>
            <w:r w:rsidRPr="00FD63D0">
              <w:rPr>
                <w:rFonts w:asciiTheme="minorHAnsi" w:hAnsiTheme="minorHAnsi" w:cstheme="minorHAnsi"/>
                <w:sz w:val="18"/>
                <w:szCs w:val="18"/>
              </w:rPr>
              <w:t xml:space="preserve"> ” + [fill with (YOUR</w:t>
            </w:r>
            <w:r w:rsidRPr="00FD63D0" w:rsidR="00DC7068">
              <w:rPr>
                <w:rFonts w:asciiTheme="minorHAnsi" w:hAnsiTheme="minorHAnsi" w:cstheme="minorHAnsi"/>
                <w:sz w:val="18"/>
                <w:szCs w:val="18"/>
              </w:rPr>
              <w:t>VAGINA</w:t>
            </w:r>
            <w:r w:rsidRPr="00FD63D0">
              <w:rPr>
                <w:rFonts w:asciiTheme="minorHAnsi" w:hAnsiTheme="minorHAnsi" w:cstheme="minorHAnsi"/>
                <w:sz w:val="18"/>
                <w:szCs w:val="18"/>
              </w:rPr>
              <w:t>)]</w:t>
            </w:r>
            <w:r w:rsidRPr="00FD63D0" w:rsidR="00DC7068">
              <w:rPr>
                <w:rFonts w:asciiTheme="minorHAnsi" w:hAnsiTheme="minorHAnsi" w:cstheme="minorHAnsi"/>
                <w:sz w:val="18"/>
                <w:szCs w:val="18"/>
              </w:rPr>
              <w:t xml:space="preserve"> + “ o “ + [fill with (YOURANUS)] + “ con </w:t>
            </w:r>
            <w:r w:rsidRPr="00FD63D0" w:rsidR="00DC7068">
              <w:rPr>
                <w:rFonts w:asciiTheme="minorHAnsi" w:hAnsiTheme="minorHAnsi" w:cstheme="minorHAnsi"/>
                <w:sz w:val="18"/>
                <w:szCs w:val="18"/>
              </w:rPr>
              <w:t>su</w:t>
            </w:r>
            <w:r w:rsidRPr="00FD63D0" w:rsidR="00DC7068">
              <w:rPr>
                <w:rFonts w:asciiTheme="minorHAnsi" w:hAnsiTheme="minorHAnsi" w:cstheme="minorHAnsi"/>
                <w:sz w:val="18"/>
                <w:szCs w:val="18"/>
              </w:rPr>
              <w:t xml:space="preserve"> “ + [fill with (THEIRPENIS)]</w:t>
            </w:r>
          </w:p>
        </w:tc>
      </w:tr>
    </w:tbl>
    <w:p w:rsidR="006A4446" w:rsidRPr="00FD63D0" w:rsidP="006A4446" w14:paraId="238CFEC8" w14:textId="77777777">
      <w:pPr>
        <w:spacing w:after="0"/>
        <w:rPr>
          <w:rFonts w:cstheme="minorHAnsi"/>
        </w:rPr>
      </w:pPr>
    </w:p>
    <w:tbl>
      <w:tblPr>
        <w:tblStyle w:val="TableGrid4"/>
        <w:tblW w:w="0" w:type="auto"/>
        <w:tblLook w:val="04A0"/>
      </w:tblPr>
      <w:tblGrid>
        <w:gridCol w:w="2092"/>
        <w:gridCol w:w="3735"/>
        <w:gridCol w:w="4243"/>
      </w:tblGrid>
      <w:tr w14:paraId="5186214D" w14:textId="77777777" w:rsidTr="00EE583D">
        <w:tblPrEx>
          <w:tblW w:w="0" w:type="auto"/>
          <w:tblLook w:val="04A0"/>
        </w:tblPrEx>
        <w:trPr>
          <w:trHeight w:val="278"/>
        </w:trPr>
        <w:tc>
          <w:tcPr>
            <w:tcW w:w="2092" w:type="dxa"/>
          </w:tcPr>
          <w:p w:rsidR="006A4446" w:rsidRPr="00FD63D0" w:rsidP="00EE583D" w14:paraId="731700BD" w14:textId="77777777">
            <w:pPr>
              <w:rPr>
                <w:rFonts w:asciiTheme="minorHAnsi" w:hAnsiTheme="minorHAnsi" w:cstheme="minorHAnsi"/>
                <w:b/>
                <w:bCs/>
                <w:color w:val="000000" w:themeColor="text1"/>
                <w:sz w:val="18"/>
                <w:szCs w:val="18"/>
              </w:rPr>
            </w:pPr>
            <w:r w:rsidRPr="00FD63D0">
              <w:rPr>
                <w:rFonts w:asciiTheme="minorHAnsi" w:hAnsiTheme="minorHAnsi" w:cstheme="minorHAnsi"/>
                <w:b/>
                <w:bCs/>
                <w:color w:val="000000" w:themeColor="text1"/>
                <w:sz w:val="18"/>
                <w:szCs w:val="18"/>
              </w:rPr>
              <w:t>CALC_ANALRCP</w:t>
            </w:r>
          </w:p>
          <w:p w:rsidR="006A4446" w:rsidRPr="00FD63D0" w:rsidP="00EE583D" w14:paraId="54845ACE" w14:textId="77777777">
            <w:pPr>
              <w:rPr>
                <w:rFonts w:asciiTheme="minorHAnsi" w:hAnsiTheme="minorHAnsi" w:cstheme="minorHAnsi"/>
                <w:color w:val="000000" w:themeColor="text1"/>
                <w:sz w:val="18"/>
                <w:szCs w:val="18"/>
              </w:rPr>
            </w:pPr>
            <w:r w:rsidRPr="00FD63D0">
              <w:rPr>
                <w:rFonts w:asciiTheme="minorHAnsi" w:hAnsiTheme="minorHAnsi" w:cstheme="minorHAnsi"/>
                <w:color w:val="000000" w:themeColor="text1"/>
                <w:sz w:val="18"/>
                <w:szCs w:val="18"/>
              </w:rPr>
              <w:t>ANALRCP</w:t>
            </w:r>
          </w:p>
        </w:tc>
        <w:tc>
          <w:tcPr>
            <w:tcW w:w="3735" w:type="dxa"/>
          </w:tcPr>
          <w:p w:rsidR="006A4446" w:rsidRPr="00017B10" w:rsidP="00EE583D" w14:paraId="749C6C52" w14:textId="77777777">
            <w:pPr>
              <w:spacing w:line="259" w:lineRule="auto"/>
              <w:rPr>
                <w:rFonts w:eastAsia="Calibri" w:asciiTheme="minorHAnsi" w:hAnsiTheme="minorHAnsi" w:cstheme="minorHAnsi"/>
                <w:color w:val="000000" w:themeColor="text1"/>
                <w:sz w:val="18"/>
                <w:szCs w:val="18"/>
              </w:rPr>
            </w:pPr>
            <w:r w:rsidRPr="00017B10">
              <w:rPr>
                <w:rFonts w:asciiTheme="minorHAnsi" w:hAnsiTheme="minorHAnsi" w:cstheme="minorHAnsi"/>
                <w:sz w:val="18"/>
                <w:szCs w:val="18"/>
              </w:rPr>
              <w:t>QDS calculated phrase describing receptive sex for a respondent reporting only receptive anal sex</w:t>
            </w:r>
          </w:p>
        </w:tc>
        <w:tc>
          <w:tcPr>
            <w:tcW w:w="4243" w:type="dxa"/>
          </w:tcPr>
          <w:p w:rsidR="006A4446" w:rsidRPr="00CC0D8A" w:rsidP="00EE583D" w14:paraId="2FF47DAD" w14:textId="77777777">
            <w:pPr>
              <w:spacing w:line="259" w:lineRule="auto"/>
              <w:rPr>
                <w:rFonts w:eastAsia="Calibri" w:asciiTheme="minorHAnsi" w:hAnsiTheme="minorHAnsi" w:cstheme="minorHAnsi"/>
                <w:color w:val="000000" w:themeColor="text1"/>
                <w:sz w:val="18"/>
                <w:szCs w:val="18"/>
                <w:lang w:val="es-ES"/>
              </w:rPr>
            </w:pPr>
            <w:r w:rsidRPr="00CC0D8A">
              <w:rPr>
                <w:rFonts w:cstheme="minorHAnsi"/>
                <w:sz w:val="18"/>
                <w:szCs w:val="18"/>
                <w:lang w:val="es-ES"/>
              </w:rPr>
              <w:t>“</w:t>
            </w:r>
            <w:r w:rsidRPr="00CC0D8A" w:rsidR="0090055D">
              <w:rPr>
                <w:rFonts w:cstheme="minorHAnsi"/>
                <w:sz w:val="18"/>
                <w:szCs w:val="18"/>
                <w:lang w:val="es-ES"/>
              </w:rPr>
              <w:t xml:space="preserve"> alguien</w:t>
            </w:r>
            <w:r w:rsidRPr="00CC0D8A">
              <w:rPr>
                <w:rFonts w:cstheme="minorHAnsi"/>
                <w:sz w:val="18"/>
                <w:szCs w:val="18"/>
                <w:lang w:val="es-ES"/>
              </w:rPr>
              <w:t xml:space="preserve"> le penetró el/la ” + [</w:t>
            </w:r>
            <w:r w:rsidRPr="00CC0D8A">
              <w:rPr>
                <w:rFonts w:cstheme="minorHAnsi"/>
                <w:sz w:val="18"/>
                <w:szCs w:val="18"/>
                <w:lang w:val="es-ES"/>
              </w:rPr>
              <w:t>fill</w:t>
            </w:r>
            <w:r w:rsidRPr="00CC0D8A">
              <w:rPr>
                <w:rFonts w:cstheme="minorHAnsi"/>
                <w:sz w:val="18"/>
                <w:szCs w:val="18"/>
                <w:lang w:val="es-ES"/>
              </w:rPr>
              <w:t xml:space="preserve"> </w:t>
            </w:r>
            <w:r w:rsidRPr="00CC0D8A">
              <w:rPr>
                <w:rFonts w:cstheme="minorHAnsi"/>
                <w:sz w:val="18"/>
                <w:szCs w:val="18"/>
                <w:lang w:val="es-ES"/>
              </w:rPr>
              <w:t>with</w:t>
            </w:r>
            <w:r w:rsidRPr="00CC0D8A">
              <w:rPr>
                <w:rFonts w:cstheme="minorHAnsi"/>
                <w:sz w:val="18"/>
                <w:szCs w:val="18"/>
                <w:lang w:val="es-ES"/>
              </w:rPr>
              <w:t xml:space="preserve"> (YOURANUS)] + “ con su “ + [</w:t>
            </w:r>
            <w:r w:rsidRPr="00CC0D8A">
              <w:rPr>
                <w:rFonts w:cstheme="minorHAnsi"/>
                <w:sz w:val="18"/>
                <w:szCs w:val="18"/>
                <w:lang w:val="es-ES"/>
              </w:rPr>
              <w:t>fill</w:t>
            </w:r>
            <w:r w:rsidRPr="00CC0D8A">
              <w:rPr>
                <w:rFonts w:cstheme="minorHAnsi"/>
                <w:sz w:val="18"/>
                <w:szCs w:val="18"/>
                <w:lang w:val="es-ES"/>
              </w:rPr>
              <w:t xml:space="preserve"> </w:t>
            </w:r>
            <w:r w:rsidRPr="00CC0D8A">
              <w:rPr>
                <w:rFonts w:cstheme="minorHAnsi"/>
                <w:sz w:val="18"/>
                <w:szCs w:val="18"/>
                <w:lang w:val="es-ES"/>
              </w:rPr>
              <w:t>with</w:t>
            </w:r>
            <w:r w:rsidRPr="00CC0D8A">
              <w:rPr>
                <w:rFonts w:cstheme="minorHAnsi"/>
                <w:sz w:val="18"/>
                <w:szCs w:val="18"/>
                <w:lang w:val="es-ES"/>
              </w:rPr>
              <w:t xml:space="preserve"> (THEIRPENIS)]</w:t>
            </w:r>
          </w:p>
        </w:tc>
      </w:tr>
    </w:tbl>
    <w:p w:rsidR="006A4446" w:rsidRPr="00CC0D8A" w:rsidP="006A4446" w14:paraId="21B85D71" w14:textId="77777777">
      <w:pPr>
        <w:spacing w:after="0"/>
        <w:rPr>
          <w:rFonts w:cstheme="minorHAnsi"/>
          <w:lang w:val="es-ES"/>
        </w:rPr>
      </w:pPr>
    </w:p>
    <w:tbl>
      <w:tblPr>
        <w:tblStyle w:val="TableGrid4"/>
        <w:tblW w:w="0" w:type="auto"/>
        <w:tblLook w:val="04A0"/>
      </w:tblPr>
      <w:tblGrid>
        <w:gridCol w:w="2092"/>
        <w:gridCol w:w="3735"/>
        <w:gridCol w:w="4243"/>
      </w:tblGrid>
      <w:tr w14:paraId="5F8C92C7" w14:textId="77777777" w:rsidTr="00EE583D">
        <w:tblPrEx>
          <w:tblW w:w="0" w:type="auto"/>
          <w:tblLook w:val="04A0"/>
        </w:tblPrEx>
        <w:trPr>
          <w:trHeight w:val="278"/>
        </w:trPr>
        <w:tc>
          <w:tcPr>
            <w:tcW w:w="2092" w:type="dxa"/>
          </w:tcPr>
          <w:p w:rsidR="006A4446" w:rsidRPr="00FD63D0" w:rsidP="00EE583D" w14:paraId="38E5830E" w14:textId="77777777">
            <w:pPr>
              <w:rPr>
                <w:rFonts w:asciiTheme="minorHAnsi" w:hAnsiTheme="minorHAnsi" w:cstheme="minorHAnsi"/>
                <w:b/>
                <w:bCs/>
                <w:color w:val="000000" w:themeColor="text1"/>
                <w:sz w:val="18"/>
                <w:szCs w:val="18"/>
              </w:rPr>
            </w:pPr>
            <w:r w:rsidRPr="00FD63D0">
              <w:rPr>
                <w:rFonts w:asciiTheme="minorHAnsi" w:hAnsiTheme="minorHAnsi" w:cstheme="minorHAnsi"/>
                <w:b/>
                <w:bCs/>
                <w:color w:val="000000" w:themeColor="text1"/>
                <w:sz w:val="18"/>
                <w:szCs w:val="18"/>
              </w:rPr>
              <w:t>CALC_VAGINALRCP</w:t>
            </w:r>
          </w:p>
          <w:p w:rsidR="006A4446" w:rsidRPr="00FD63D0" w:rsidP="00EE583D" w14:paraId="57E1831B" w14:textId="77777777">
            <w:pPr>
              <w:rPr>
                <w:rFonts w:asciiTheme="minorHAnsi" w:hAnsiTheme="minorHAnsi" w:cstheme="minorHAnsi"/>
                <w:color w:val="000000" w:themeColor="text1"/>
                <w:sz w:val="18"/>
                <w:szCs w:val="18"/>
              </w:rPr>
            </w:pPr>
            <w:r w:rsidRPr="00FD63D0">
              <w:rPr>
                <w:rFonts w:asciiTheme="minorHAnsi" w:hAnsiTheme="minorHAnsi" w:cstheme="minorHAnsi"/>
                <w:color w:val="000000" w:themeColor="text1"/>
                <w:sz w:val="18"/>
                <w:szCs w:val="18"/>
              </w:rPr>
              <w:t>VAGINALRCP</w:t>
            </w:r>
          </w:p>
        </w:tc>
        <w:tc>
          <w:tcPr>
            <w:tcW w:w="3735" w:type="dxa"/>
          </w:tcPr>
          <w:p w:rsidR="006A4446" w:rsidRPr="00017B10" w:rsidP="00EE583D" w14:paraId="016F868B" w14:textId="77777777">
            <w:pPr>
              <w:spacing w:line="259" w:lineRule="auto"/>
              <w:rPr>
                <w:rFonts w:eastAsia="Calibri" w:asciiTheme="minorHAnsi" w:hAnsiTheme="minorHAnsi" w:cstheme="minorHAnsi"/>
                <w:color w:val="000000" w:themeColor="text1"/>
                <w:sz w:val="18"/>
                <w:szCs w:val="18"/>
              </w:rPr>
            </w:pPr>
            <w:r w:rsidRPr="00017B10">
              <w:rPr>
                <w:rFonts w:asciiTheme="minorHAnsi" w:hAnsiTheme="minorHAnsi" w:cstheme="minorHAnsi"/>
                <w:sz w:val="18"/>
                <w:szCs w:val="18"/>
              </w:rPr>
              <w:t>QDS calculated phrase describing receptive sex for a respondent reporting only receptive vaginal sex</w:t>
            </w:r>
          </w:p>
        </w:tc>
        <w:tc>
          <w:tcPr>
            <w:tcW w:w="4243" w:type="dxa"/>
          </w:tcPr>
          <w:p w:rsidR="006A4446" w:rsidRPr="00CC0D8A" w:rsidP="00EE583D" w14:paraId="2E892CE8" w14:textId="77777777">
            <w:pPr>
              <w:spacing w:line="259" w:lineRule="auto"/>
              <w:rPr>
                <w:rFonts w:eastAsia="Calibri" w:asciiTheme="minorHAnsi" w:hAnsiTheme="minorHAnsi" w:cstheme="minorHAnsi"/>
                <w:color w:val="000000" w:themeColor="text1"/>
                <w:sz w:val="18"/>
                <w:szCs w:val="18"/>
                <w:lang w:val="es-ES"/>
              </w:rPr>
            </w:pPr>
            <w:r w:rsidRPr="00CC0D8A">
              <w:rPr>
                <w:rFonts w:cstheme="minorHAnsi"/>
                <w:sz w:val="18"/>
                <w:szCs w:val="18"/>
                <w:lang w:val="es-ES"/>
              </w:rPr>
              <w:t>“</w:t>
            </w:r>
            <w:r w:rsidRPr="00CC0D8A" w:rsidR="0090055D">
              <w:rPr>
                <w:rFonts w:cstheme="minorHAnsi"/>
                <w:sz w:val="18"/>
                <w:szCs w:val="18"/>
                <w:lang w:val="es-ES"/>
              </w:rPr>
              <w:t xml:space="preserve"> alguien</w:t>
            </w:r>
            <w:r w:rsidRPr="00CC0D8A">
              <w:rPr>
                <w:rFonts w:cstheme="minorHAnsi"/>
                <w:sz w:val="18"/>
                <w:szCs w:val="18"/>
                <w:lang w:val="es-ES"/>
              </w:rPr>
              <w:t xml:space="preserve"> le penetró el/la ” + [</w:t>
            </w:r>
            <w:r w:rsidRPr="00CC0D8A">
              <w:rPr>
                <w:rFonts w:cstheme="minorHAnsi"/>
                <w:sz w:val="18"/>
                <w:szCs w:val="18"/>
                <w:lang w:val="es-ES"/>
              </w:rPr>
              <w:t>fill</w:t>
            </w:r>
            <w:r w:rsidRPr="00CC0D8A">
              <w:rPr>
                <w:rFonts w:cstheme="minorHAnsi"/>
                <w:sz w:val="18"/>
                <w:szCs w:val="18"/>
                <w:lang w:val="es-ES"/>
              </w:rPr>
              <w:t xml:space="preserve"> </w:t>
            </w:r>
            <w:r w:rsidRPr="00CC0D8A">
              <w:rPr>
                <w:rFonts w:cstheme="minorHAnsi"/>
                <w:sz w:val="18"/>
                <w:szCs w:val="18"/>
                <w:lang w:val="es-ES"/>
              </w:rPr>
              <w:t>with</w:t>
            </w:r>
            <w:r w:rsidRPr="00CC0D8A">
              <w:rPr>
                <w:rFonts w:cstheme="minorHAnsi"/>
                <w:sz w:val="18"/>
                <w:szCs w:val="18"/>
                <w:lang w:val="es-ES"/>
              </w:rPr>
              <w:t xml:space="preserve"> (YOURVAGINA)] + “ con su “ + [</w:t>
            </w:r>
            <w:r w:rsidRPr="00CC0D8A">
              <w:rPr>
                <w:rFonts w:cstheme="minorHAnsi"/>
                <w:sz w:val="18"/>
                <w:szCs w:val="18"/>
                <w:lang w:val="es-ES"/>
              </w:rPr>
              <w:t>fill</w:t>
            </w:r>
            <w:r w:rsidRPr="00CC0D8A">
              <w:rPr>
                <w:rFonts w:cstheme="minorHAnsi"/>
                <w:sz w:val="18"/>
                <w:szCs w:val="18"/>
                <w:lang w:val="es-ES"/>
              </w:rPr>
              <w:t xml:space="preserve"> </w:t>
            </w:r>
            <w:r w:rsidRPr="00CC0D8A">
              <w:rPr>
                <w:rFonts w:cstheme="minorHAnsi"/>
                <w:sz w:val="18"/>
                <w:szCs w:val="18"/>
                <w:lang w:val="es-ES"/>
              </w:rPr>
              <w:t>with</w:t>
            </w:r>
            <w:r w:rsidRPr="00CC0D8A">
              <w:rPr>
                <w:rFonts w:cstheme="minorHAnsi"/>
                <w:sz w:val="18"/>
                <w:szCs w:val="18"/>
                <w:lang w:val="es-ES"/>
              </w:rPr>
              <w:t xml:space="preserve"> (THEIRPENIS)]</w:t>
            </w:r>
          </w:p>
        </w:tc>
      </w:tr>
    </w:tbl>
    <w:p w:rsidR="00522CAC" w:rsidRPr="00CC0D8A" w:rsidP="00522CAC" w14:paraId="22CD4B5C" w14:textId="77777777">
      <w:pPr>
        <w:spacing w:after="0"/>
        <w:rPr>
          <w:rFonts w:cstheme="minorHAnsi"/>
          <w:lang w:val="es-ES"/>
        </w:rPr>
      </w:pPr>
    </w:p>
    <w:tbl>
      <w:tblPr>
        <w:tblStyle w:val="TableGrid4"/>
        <w:tblW w:w="0" w:type="auto"/>
        <w:tblLook w:val="04A0"/>
      </w:tblPr>
      <w:tblGrid>
        <w:gridCol w:w="2092"/>
        <w:gridCol w:w="3735"/>
        <w:gridCol w:w="4243"/>
      </w:tblGrid>
      <w:tr w14:paraId="6FA7238C" w14:textId="77777777" w:rsidTr="00893591">
        <w:tblPrEx>
          <w:tblW w:w="0" w:type="auto"/>
          <w:tblLook w:val="04A0"/>
        </w:tblPrEx>
        <w:trPr>
          <w:trHeight w:val="278"/>
        </w:trPr>
        <w:tc>
          <w:tcPr>
            <w:tcW w:w="2092" w:type="dxa"/>
          </w:tcPr>
          <w:p w:rsidR="00522CAC" w:rsidRPr="00FD6742" w:rsidP="00893591" w14:paraId="38D0C5DD" w14:textId="77777777">
            <w:pPr>
              <w:rPr>
                <w:rFonts w:asciiTheme="minorHAnsi" w:hAnsiTheme="minorHAnsi" w:cstheme="minorHAnsi"/>
                <w:b/>
                <w:bCs/>
                <w:color w:val="000000" w:themeColor="text1"/>
                <w:sz w:val="18"/>
                <w:szCs w:val="18"/>
              </w:rPr>
            </w:pPr>
            <w:r w:rsidRPr="00FD6742">
              <w:rPr>
                <w:rFonts w:asciiTheme="minorHAnsi" w:hAnsiTheme="minorHAnsi" w:cstheme="minorHAnsi"/>
                <w:b/>
                <w:bCs/>
                <w:color w:val="000000" w:themeColor="text1"/>
                <w:sz w:val="18"/>
                <w:szCs w:val="18"/>
              </w:rPr>
              <w:t>CALC_</w:t>
            </w:r>
            <w:r>
              <w:rPr>
                <w:rFonts w:asciiTheme="minorHAnsi" w:hAnsiTheme="minorHAnsi" w:cstheme="minorHAnsi"/>
                <w:b/>
                <w:bCs/>
                <w:color w:val="000000" w:themeColor="text1"/>
                <w:sz w:val="18"/>
                <w:szCs w:val="18"/>
              </w:rPr>
              <w:t>UNKNOWN</w:t>
            </w:r>
            <w:r w:rsidRPr="00FD6742">
              <w:rPr>
                <w:rFonts w:asciiTheme="minorHAnsi" w:hAnsiTheme="minorHAnsi" w:cstheme="minorHAnsi"/>
                <w:b/>
                <w:bCs/>
                <w:color w:val="000000" w:themeColor="text1"/>
                <w:sz w:val="18"/>
                <w:szCs w:val="18"/>
              </w:rPr>
              <w:t>RCP</w:t>
            </w:r>
          </w:p>
          <w:p w:rsidR="00522CAC" w:rsidRPr="00FD6742" w:rsidP="00893591" w14:paraId="3C438707" w14:textId="77777777">
            <w:pP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UNKNOWN</w:t>
            </w:r>
            <w:r w:rsidRPr="00FD6742">
              <w:rPr>
                <w:rFonts w:asciiTheme="minorHAnsi" w:hAnsiTheme="minorHAnsi" w:cstheme="minorHAnsi"/>
                <w:color w:val="000000" w:themeColor="text1"/>
                <w:sz w:val="18"/>
                <w:szCs w:val="18"/>
              </w:rPr>
              <w:t>RCP</w:t>
            </w:r>
          </w:p>
        </w:tc>
        <w:tc>
          <w:tcPr>
            <w:tcW w:w="3735" w:type="dxa"/>
          </w:tcPr>
          <w:p w:rsidR="00522CAC" w:rsidRPr="00FD6742" w:rsidP="00893591" w14:paraId="059FE5EC" w14:textId="77777777">
            <w:pPr>
              <w:spacing w:line="259" w:lineRule="auto"/>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QDS calculated phrase describing receptive sex for a respondent reporting receptive sex</w:t>
            </w:r>
            <w:r>
              <w:rPr>
                <w:rFonts w:asciiTheme="minorHAnsi" w:hAnsiTheme="minorHAnsi" w:cstheme="minorHAnsi"/>
                <w:sz w:val="18"/>
                <w:szCs w:val="18"/>
              </w:rPr>
              <w:t>, but who does not specify type.</w:t>
            </w:r>
          </w:p>
        </w:tc>
        <w:tc>
          <w:tcPr>
            <w:tcW w:w="4243" w:type="dxa"/>
          </w:tcPr>
          <w:p w:rsidR="00522CAC" w:rsidRPr="00B97FBA" w:rsidP="00893591" w14:paraId="6244420F" w14:textId="04A0F87B">
            <w:pPr>
              <w:spacing w:line="259" w:lineRule="auto"/>
              <w:rPr>
                <w:rFonts w:cstheme="minorHAnsi"/>
                <w:color w:val="000000" w:themeColor="text1"/>
                <w:sz w:val="18"/>
                <w:szCs w:val="18"/>
              </w:rPr>
            </w:pPr>
            <w:r w:rsidRPr="00FD63D0">
              <w:rPr>
                <w:rFonts w:asciiTheme="minorHAnsi" w:hAnsiTheme="minorHAnsi" w:cstheme="minorHAnsi"/>
                <w:sz w:val="18"/>
                <w:szCs w:val="18"/>
              </w:rPr>
              <w:t>“</w:t>
            </w:r>
            <w:r>
              <w:rPr>
                <w:rFonts w:asciiTheme="minorHAnsi" w:hAnsiTheme="minorHAnsi" w:cstheme="minorHAnsi"/>
                <w:sz w:val="18"/>
                <w:szCs w:val="18"/>
              </w:rPr>
              <w:t xml:space="preserve"> </w:t>
            </w:r>
            <w:r>
              <w:rPr>
                <w:rFonts w:asciiTheme="minorHAnsi" w:hAnsiTheme="minorHAnsi" w:cstheme="minorHAnsi"/>
                <w:sz w:val="18"/>
                <w:szCs w:val="18"/>
              </w:rPr>
              <w:t>alguien</w:t>
            </w:r>
            <w:r w:rsidRPr="00FD63D0">
              <w:rPr>
                <w:rFonts w:asciiTheme="minorHAnsi" w:hAnsiTheme="minorHAnsi" w:cstheme="minorHAnsi"/>
                <w:sz w:val="18"/>
                <w:szCs w:val="18"/>
              </w:rPr>
              <w:t xml:space="preserve"> le </w:t>
            </w:r>
            <w:r w:rsidRPr="00FD63D0">
              <w:rPr>
                <w:rFonts w:asciiTheme="minorHAnsi" w:hAnsiTheme="minorHAnsi" w:cstheme="minorHAnsi"/>
                <w:sz w:val="18"/>
                <w:szCs w:val="18"/>
              </w:rPr>
              <w:t>penetró</w:t>
            </w:r>
            <w:r w:rsidRPr="00FD63D0">
              <w:rPr>
                <w:rFonts w:asciiTheme="minorHAnsi" w:hAnsiTheme="minorHAnsi" w:cstheme="minorHAnsi"/>
                <w:sz w:val="18"/>
                <w:szCs w:val="18"/>
              </w:rPr>
              <w:t xml:space="preserve"> </w:t>
            </w:r>
            <w:r w:rsidRPr="00FD63D0">
              <w:rPr>
                <w:rFonts w:asciiTheme="minorHAnsi" w:hAnsiTheme="minorHAnsi" w:cstheme="minorHAnsi"/>
                <w:sz w:val="18"/>
                <w:szCs w:val="18"/>
              </w:rPr>
              <w:t>el</w:t>
            </w:r>
            <w:r w:rsidRPr="00FD63D0">
              <w:rPr>
                <w:rFonts w:asciiTheme="minorHAnsi" w:hAnsiTheme="minorHAnsi" w:cstheme="minorHAnsi"/>
                <w:sz w:val="18"/>
                <w:szCs w:val="18"/>
              </w:rPr>
              <w:t>/la ” + [fill with (YOURANUS)]</w:t>
            </w:r>
            <w:r w:rsidR="00E04642">
              <w:rPr>
                <w:rFonts w:asciiTheme="minorHAnsi" w:hAnsiTheme="minorHAnsi" w:cstheme="minorHAnsi"/>
                <w:sz w:val="18"/>
                <w:szCs w:val="18"/>
              </w:rPr>
              <w:t xml:space="preserve"> [fill with(ORYOURVAGINA)]</w:t>
            </w:r>
            <w:r w:rsidRPr="00FD63D0">
              <w:rPr>
                <w:rFonts w:asciiTheme="minorHAnsi" w:hAnsiTheme="minorHAnsi" w:cstheme="minorHAnsi"/>
                <w:sz w:val="18"/>
                <w:szCs w:val="18"/>
              </w:rPr>
              <w:t xml:space="preserve"> + “ con </w:t>
            </w:r>
            <w:r w:rsidRPr="00FD63D0">
              <w:rPr>
                <w:rFonts w:asciiTheme="minorHAnsi" w:hAnsiTheme="minorHAnsi" w:cstheme="minorHAnsi"/>
                <w:sz w:val="18"/>
                <w:szCs w:val="18"/>
              </w:rPr>
              <w:t>su</w:t>
            </w:r>
            <w:r w:rsidRPr="00FD63D0">
              <w:rPr>
                <w:rFonts w:asciiTheme="minorHAnsi" w:hAnsiTheme="minorHAnsi" w:cstheme="minorHAnsi"/>
                <w:sz w:val="18"/>
                <w:szCs w:val="18"/>
              </w:rPr>
              <w:t xml:space="preserve"> “ + [fill with (THEIRPENIS)]</w:t>
            </w:r>
          </w:p>
        </w:tc>
      </w:tr>
    </w:tbl>
    <w:p w:rsidR="004E28D2" w:rsidP="006A4446" w14:paraId="798CBF81" w14:textId="77777777">
      <w:pPr>
        <w:spacing w:after="0"/>
        <w:rPr>
          <w:rFonts w:cstheme="minorHAnsi"/>
        </w:rPr>
      </w:pPr>
    </w:p>
    <w:p w:rsidR="004E28D2" w:rsidRPr="00FD63D0" w:rsidP="006A4446" w14:paraId="1B4D5D5F" w14:textId="77777777">
      <w:pPr>
        <w:spacing w:after="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6"/>
        <w:gridCol w:w="3450"/>
        <w:gridCol w:w="4694"/>
      </w:tblGrid>
      <w:tr w14:paraId="61768406" w14:textId="77777777" w:rsidTr="00EE583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21"/>
        </w:trPr>
        <w:tc>
          <w:tcPr>
            <w:tcW w:w="1926" w:type="dxa"/>
          </w:tcPr>
          <w:p w:rsidR="006A4446" w:rsidRPr="00017B10" w:rsidP="00EE583D" w14:paraId="0BE8250B" w14:textId="77777777">
            <w:pPr>
              <w:rPr>
                <w:rFonts w:eastAsia="Times New Roman" w:cstheme="minorHAnsi"/>
                <w:b/>
                <w:bCs/>
                <w:color w:val="000000" w:themeColor="text1"/>
                <w:sz w:val="18"/>
                <w:szCs w:val="18"/>
              </w:rPr>
            </w:pPr>
            <w:r w:rsidRPr="00017B10">
              <w:rPr>
                <w:rFonts w:eastAsia="Times New Roman" w:cstheme="minorHAnsi"/>
                <w:b/>
                <w:bCs/>
                <w:color w:val="000000" w:themeColor="text1"/>
                <w:sz w:val="18"/>
                <w:szCs w:val="18"/>
              </w:rPr>
              <w:t>CALC_RCPSEX_TYPE</w:t>
            </w:r>
          </w:p>
          <w:p w:rsidR="006A4446" w:rsidRPr="00017B10" w:rsidP="00EE583D" w14:paraId="63E1D09D" w14:textId="77777777">
            <w:pPr>
              <w:rPr>
                <w:rFonts w:eastAsia="Times New Roman" w:cstheme="minorHAnsi"/>
                <w:color w:val="000000" w:themeColor="text1"/>
                <w:sz w:val="18"/>
                <w:szCs w:val="18"/>
              </w:rPr>
            </w:pPr>
            <w:r w:rsidRPr="00017B10">
              <w:rPr>
                <w:rFonts w:eastAsia="Times New Roman" w:cstheme="minorHAnsi"/>
                <w:color w:val="000000" w:themeColor="text1"/>
                <w:sz w:val="18"/>
                <w:szCs w:val="18"/>
              </w:rPr>
              <w:t>RCPSEX_TYPE</w:t>
            </w:r>
          </w:p>
        </w:tc>
        <w:tc>
          <w:tcPr>
            <w:tcW w:w="3450" w:type="dxa"/>
          </w:tcPr>
          <w:p w:rsidR="006A4446" w:rsidRPr="00017B10" w:rsidP="00EE583D" w14:paraId="690D0B06" w14:textId="77777777">
            <w:pPr>
              <w:spacing w:after="0"/>
              <w:rPr>
                <w:rFonts w:cstheme="minorHAnsi"/>
                <w:sz w:val="18"/>
                <w:szCs w:val="18"/>
              </w:rPr>
            </w:pPr>
            <w:r w:rsidRPr="00017B10">
              <w:rPr>
                <w:rFonts w:cstheme="minorHAnsi"/>
                <w:sz w:val="18"/>
                <w:szCs w:val="18"/>
              </w:rPr>
              <w:t>QDS calculated phrase describing the types of receptive sex that R reports having, using the terms R prefers</w:t>
            </w:r>
          </w:p>
        </w:tc>
        <w:tc>
          <w:tcPr>
            <w:tcW w:w="4694" w:type="dxa"/>
          </w:tcPr>
          <w:p w:rsidR="006A4446" w:rsidRPr="00017B10" w:rsidP="00EE583D" w14:paraId="346CC5EA" w14:textId="77777777">
            <w:pPr>
              <w:spacing w:after="0"/>
              <w:rPr>
                <w:rFonts w:cstheme="minorHAnsi"/>
                <w:sz w:val="18"/>
                <w:szCs w:val="18"/>
              </w:rPr>
            </w:pPr>
            <w:r w:rsidRPr="00017B10">
              <w:rPr>
                <w:rFonts w:cstheme="minorHAnsi"/>
                <w:sz w:val="18"/>
                <w:szCs w:val="18"/>
              </w:rPr>
              <w:t>If(</w:t>
            </w:r>
            <w:r w:rsidRPr="00017B10">
              <w:rPr>
                <w:rFonts w:cstheme="minorHAnsi"/>
                <w:sz w:val="18"/>
                <w:szCs w:val="18"/>
              </w:rPr>
              <w:t>RCPANALR2 = 1 and RCPVAGSXR2 = 1, ALLRCP</w:t>
            </w:r>
          </w:p>
          <w:p w:rsidR="006A4446" w:rsidRPr="00017B10" w:rsidP="00EE583D" w14:paraId="4BF16897" w14:textId="77777777">
            <w:pPr>
              <w:spacing w:after="0"/>
              <w:rPr>
                <w:rFonts w:cstheme="minorHAnsi"/>
                <w:sz w:val="18"/>
                <w:szCs w:val="18"/>
              </w:rPr>
            </w:pPr>
          </w:p>
          <w:p w:rsidR="006A4446" w:rsidRPr="00017B10" w:rsidP="00EE583D" w14:paraId="074646BF" w14:textId="77777777">
            <w:pPr>
              <w:spacing w:after="0"/>
              <w:rPr>
                <w:rFonts w:cstheme="minorHAnsi"/>
                <w:sz w:val="18"/>
                <w:szCs w:val="18"/>
              </w:rPr>
            </w:pPr>
            <w:r w:rsidRPr="00017B10">
              <w:rPr>
                <w:rFonts w:cstheme="minorHAnsi"/>
                <w:sz w:val="18"/>
                <w:szCs w:val="18"/>
              </w:rPr>
              <w:t>If(</w:t>
            </w:r>
            <w:r w:rsidRPr="00017B10">
              <w:rPr>
                <w:rFonts w:cstheme="minorHAnsi"/>
                <w:sz w:val="18"/>
                <w:szCs w:val="18"/>
              </w:rPr>
              <w:t xml:space="preserve">RCPANALR2 = 1 and RCPVAGSXR2 ^= 1) OR (RECEPSEX = 1 AND (VAGINA = 0 OR VAGINA = .SK OR VAGINA = .REF OR VAGINA = .DK), ANALRCP) </w:t>
            </w:r>
          </w:p>
          <w:p w:rsidR="006A4446" w:rsidRPr="00017B10" w:rsidP="00EE583D" w14:paraId="2E14B15B" w14:textId="77777777">
            <w:pPr>
              <w:spacing w:after="0"/>
              <w:rPr>
                <w:rFonts w:cstheme="minorHAnsi"/>
                <w:sz w:val="18"/>
                <w:szCs w:val="18"/>
              </w:rPr>
            </w:pPr>
          </w:p>
          <w:p w:rsidR="006A4446" w:rsidP="00EE583D" w14:paraId="5CD2C237" w14:textId="77777777">
            <w:pPr>
              <w:spacing w:after="0"/>
              <w:rPr>
                <w:rFonts w:cstheme="minorHAnsi"/>
                <w:sz w:val="18"/>
                <w:szCs w:val="18"/>
              </w:rPr>
            </w:pPr>
            <w:r w:rsidRPr="00017B10">
              <w:rPr>
                <w:rFonts w:cstheme="minorHAnsi"/>
                <w:sz w:val="18"/>
                <w:szCs w:val="18"/>
              </w:rPr>
              <w:t>If(</w:t>
            </w:r>
            <w:r w:rsidRPr="00017B10">
              <w:rPr>
                <w:rFonts w:cstheme="minorHAnsi"/>
                <w:sz w:val="18"/>
                <w:szCs w:val="18"/>
              </w:rPr>
              <w:t xml:space="preserve">RCPANALR2 ^= 1 and RCPVAGSXR2 = 1, VAGINALRCP) </w:t>
            </w:r>
          </w:p>
          <w:p w:rsidR="00B96512" w:rsidP="00EE583D" w14:paraId="4CCE6D22" w14:textId="77777777">
            <w:pPr>
              <w:spacing w:after="0"/>
              <w:rPr>
                <w:rFonts w:cstheme="minorHAnsi"/>
                <w:sz w:val="18"/>
                <w:szCs w:val="18"/>
              </w:rPr>
            </w:pPr>
          </w:p>
          <w:p w:rsidR="00B96512" w:rsidRPr="00017B10" w:rsidP="00EE583D" w14:paraId="6AE4AABA" w14:textId="17AFBDA6">
            <w:pPr>
              <w:spacing w:after="0"/>
              <w:rPr>
                <w:rFonts w:cstheme="minorHAnsi"/>
                <w:sz w:val="18"/>
                <w:szCs w:val="18"/>
              </w:rPr>
            </w:pPr>
            <w:r w:rsidRPr="00017B10">
              <w:rPr>
                <w:rFonts w:cstheme="minorHAnsi"/>
                <w:sz w:val="18"/>
                <w:szCs w:val="18"/>
              </w:rPr>
              <w:t>If(</w:t>
            </w:r>
            <w:r w:rsidRPr="00017B10">
              <w:rPr>
                <w:rFonts w:cstheme="minorHAnsi"/>
                <w:sz w:val="18"/>
                <w:szCs w:val="18"/>
              </w:rPr>
              <w:t xml:space="preserve">RCPANALR2 = 1 and RCPVAGSXR2 = 1, </w:t>
            </w:r>
            <w:r>
              <w:rPr>
                <w:rFonts w:cstheme="minorHAnsi"/>
                <w:sz w:val="18"/>
                <w:szCs w:val="18"/>
              </w:rPr>
              <w:t>UNKNOWNRCP</w:t>
            </w:r>
          </w:p>
        </w:tc>
      </w:tr>
    </w:tbl>
    <w:p w:rsidR="00710AC2" w:rsidRPr="00017B10" w:rsidP="006A4446" w14:paraId="1AB3CE19" w14:textId="77777777">
      <w:pPr>
        <w:spacing w:after="0"/>
        <w:rPr>
          <w:rFonts w:cstheme="minorHAnsi"/>
        </w:rPr>
      </w:pPr>
    </w:p>
    <w:p w:rsidR="00C82FC9" w:rsidRPr="00017B10" w:rsidP="006A4446" w14:paraId="7EF6487B" w14:textId="77777777">
      <w:pPr>
        <w:spacing w:after="0"/>
        <w:rPr>
          <w:rFonts w:cstheme="minorHAnsi"/>
        </w:rPr>
      </w:pPr>
    </w:p>
    <w:tbl>
      <w:tblPr>
        <w:tblStyle w:val="TableGrid4"/>
        <w:tblW w:w="0" w:type="auto"/>
        <w:tblLook w:val="04A0"/>
      </w:tblPr>
      <w:tblGrid>
        <w:gridCol w:w="2092"/>
        <w:gridCol w:w="3735"/>
        <w:gridCol w:w="4243"/>
      </w:tblGrid>
      <w:tr w14:paraId="1FBE32B1" w14:textId="77777777" w:rsidTr="00EE583D">
        <w:tblPrEx>
          <w:tblW w:w="0" w:type="auto"/>
          <w:tblLook w:val="04A0"/>
        </w:tblPrEx>
        <w:trPr>
          <w:trHeight w:val="278"/>
        </w:trPr>
        <w:tc>
          <w:tcPr>
            <w:tcW w:w="2092" w:type="dxa"/>
          </w:tcPr>
          <w:p w:rsidR="006A4446" w:rsidRPr="00FD63D0" w:rsidP="00EE583D" w14:paraId="494787C0" w14:textId="77777777">
            <w:pPr>
              <w:rPr>
                <w:rFonts w:asciiTheme="minorHAnsi" w:hAnsiTheme="minorHAnsi" w:cstheme="minorHAnsi"/>
                <w:b/>
                <w:bCs/>
                <w:color w:val="000000" w:themeColor="text1"/>
                <w:sz w:val="18"/>
                <w:szCs w:val="18"/>
              </w:rPr>
            </w:pPr>
            <w:r w:rsidRPr="00FD63D0">
              <w:rPr>
                <w:rFonts w:asciiTheme="minorHAnsi" w:hAnsiTheme="minorHAnsi" w:cstheme="minorHAnsi"/>
                <w:b/>
                <w:bCs/>
                <w:color w:val="000000" w:themeColor="text1"/>
                <w:sz w:val="18"/>
                <w:szCs w:val="18"/>
              </w:rPr>
              <w:t>CALC_ALLINS</w:t>
            </w:r>
          </w:p>
          <w:p w:rsidR="006A4446" w:rsidRPr="00FD63D0" w:rsidP="00EE583D" w14:paraId="582FAE56" w14:textId="77777777">
            <w:pPr>
              <w:rPr>
                <w:rFonts w:asciiTheme="minorHAnsi" w:hAnsiTheme="minorHAnsi" w:cstheme="minorHAnsi"/>
                <w:color w:val="000000" w:themeColor="text1"/>
                <w:sz w:val="18"/>
                <w:szCs w:val="18"/>
              </w:rPr>
            </w:pPr>
            <w:r w:rsidRPr="00FD63D0">
              <w:rPr>
                <w:rFonts w:asciiTheme="minorHAnsi" w:hAnsiTheme="minorHAnsi" w:cstheme="minorHAnsi"/>
                <w:color w:val="000000" w:themeColor="text1"/>
                <w:sz w:val="18"/>
                <w:szCs w:val="18"/>
              </w:rPr>
              <w:t>ALLINS</w:t>
            </w:r>
          </w:p>
        </w:tc>
        <w:tc>
          <w:tcPr>
            <w:tcW w:w="3735" w:type="dxa"/>
          </w:tcPr>
          <w:p w:rsidR="006A4446" w:rsidRPr="00017B10" w:rsidP="00EE583D" w14:paraId="383FEE10" w14:textId="77777777">
            <w:pPr>
              <w:spacing w:line="259" w:lineRule="auto"/>
              <w:rPr>
                <w:rFonts w:eastAsia="Calibri" w:asciiTheme="minorHAnsi" w:hAnsiTheme="minorHAnsi" w:cstheme="minorHAnsi"/>
                <w:color w:val="000000" w:themeColor="text1"/>
                <w:sz w:val="18"/>
                <w:szCs w:val="18"/>
              </w:rPr>
            </w:pPr>
            <w:r w:rsidRPr="00017B10">
              <w:rPr>
                <w:rFonts w:asciiTheme="minorHAnsi" w:hAnsiTheme="minorHAnsi" w:cstheme="minorHAnsi"/>
                <w:sz w:val="18"/>
                <w:szCs w:val="18"/>
              </w:rPr>
              <w:t>QDS calculated phrase describing insertive sex for a respondent reporting both insertive anal and insertive vaginal sex</w:t>
            </w:r>
          </w:p>
        </w:tc>
        <w:tc>
          <w:tcPr>
            <w:tcW w:w="4243" w:type="dxa"/>
          </w:tcPr>
          <w:p w:rsidR="006A4446" w:rsidRPr="00017B10" w:rsidP="00EE583D" w14:paraId="079CA6F8" w14:textId="21EBADF8">
            <w:pPr>
              <w:spacing w:line="259" w:lineRule="auto"/>
              <w:rPr>
                <w:rFonts w:eastAsia="Calibri" w:asciiTheme="minorHAnsi" w:hAnsiTheme="minorHAnsi" w:cstheme="minorHAnsi"/>
                <w:color w:val="000000" w:themeColor="text1"/>
                <w:sz w:val="18"/>
                <w:szCs w:val="18"/>
              </w:rPr>
            </w:pPr>
            <w:r w:rsidRPr="00017B10">
              <w:rPr>
                <w:rFonts w:asciiTheme="minorHAnsi" w:hAnsiTheme="minorHAnsi" w:cstheme="minorHAnsi"/>
                <w:sz w:val="18"/>
                <w:szCs w:val="18"/>
              </w:rPr>
              <w:t>“</w:t>
            </w:r>
            <w:r w:rsidRPr="00017B10" w:rsidR="00856F92">
              <w:rPr>
                <w:rFonts w:asciiTheme="minorHAnsi" w:hAnsiTheme="minorHAnsi" w:cstheme="minorHAnsi"/>
                <w:sz w:val="18"/>
                <w:szCs w:val="18"/>
              </w:rPr>
              <w:t xml:space="preserve"> </w:t>
            </w:r>
            <w:r w:rsidRPr="00017B10" w:rsidR="00856F92">
              <w:rPr>
                <w:rFonts w:asciiTheme="minorHAnsi" w:hAnsiTheme="minorHAnsi" w:cstheme="minorHAnsi"/>
                <w:sz w:val="18"/>
                <w:szCs w:val="18"/>
              </w:rPr>
              <w:t>usted</w:t>
            </w:r>
            <w:r w:rsidRPr="00017B10" w:rsidR="00710AC2">
              <w:rPr>
                <w:rFonts w:asciiTheme="minorHAnsi" w:hAnsiTheme="minorHAnsi" w:cstheme="minorHAnsi"/>
                <w:sz w:val="18"/>
                <w:szCs w:val="18"/>
              </w:rPr>
              <w:t xml:space="preserve"> </w:t>
            </w:r>
            <w:r w:rsidRPr="00017B10" w:rsidR="00710AC2">
              <w:rPr>
                <w:rFonts w:asciiTheme="minorHAnsi" w:hAnsiTheme="minorHAnsi" w:cstheme="minorHAnsi"/>
                <w:sz w:val="18"/>
                <w:szCs w:val="18"/>
              </w:rPr>
              <w:t>penetró</w:t>
            </w:r>
            <w:r w:rsidRPr="00017B10" w:rsidR="00710AC2">
              <w:rPr>
                <w:rFonts w:asciiTheme="minorHAnsi" w:hAnsiTheme="minorHAnsi" w:cstheme="minorHAnsi"/>
                <w:sz w:val="18"/>
                <w:szCs w:val="18"/>
              </w:rPr>
              <w:t xml:space="preserve"> con </w:t>
            </w:r>
            <w:r w:rsidRPr="00017B10" w:rsidR="00710AC2">
              <w:rPr>
                <w:rFonts w:asciiTheme="minorHAnsi" w:hAnsiTheme="minorHAnsi" w:cstheme="minorHAnsi"/>
                <w:sz w:val="18"/>
                <w:szCs w:val="18"/>
              </w:rPr>
              <w:t>su</w:t>
            </w:r>
            <w:r w:rsidRPr="00017B10">
              <w:rPr>
                <w:rFonts w:asciiTheme="minorHAnsi" w:hAnsiTheme="minorHAnsi" w:cstheme="minorHAnsi"/>
                <w:sz w:val="18"/>
                <w:szCs w:val="18"/>
              </w:rPr>
              <w:t xml:space="preserve"> “ + [fill with (YOURPENIS)] + “ </w:t>
            </w:r>
            <w:r w:rsidRPr="00017B10" w:rsidR="007C6AD4">
              <w:rPr>
                <w:rFonts w:asciiTheme="minorHAnsi" w:hAnsiTheme="minorHAnsi" w:cstheme="minorHAnsi"/>
                <w:sz w:val="18"/>
                <w:szCs w:val="18"/>
              </w:rPr>
              <w:t>el</w:t>
            </w:r>
            <w:r w:rsidRPr="00017B10" w:rsidR="007C6AD4">
              <w:rPr>
                <w:rFonts w:asciiTheme="minorHAnsi" w:hAnsiTheme="minorHAnsi" w:cstheme="minorHAnsi"/>
                <w:sz w:val="18"/>
                <w:szCs w:val="18"/>
              </w:rPr>
              <w:t>/la</w:t>
            </w:r>
            <w:r w:rsidRPr="00017B10">
              <w:rPr>
                <w:rFonts w:asciiTheme="minorHAnsi" w:hAnsiTheme="minorHAnsi" w:cstheme="minorHAnsi"/>
                <w:sz w:val="18"/>
                <w:szCs w:val="18"/>
              </w:rPr>
              <w:t xml:space="preserve"> “ + [fill with (THEIR</w:t>
            </w:r>
            <w:r w:rsidRPr="00017B10" w:rsidR="007C6AD4">
              <w:rPr>
                <w:rFonts w:asciiTheme="minorHAnsi" w:hAnsiTheme="minorHAnsi" w:cstheme="minorHAnsi"/>
                <w:sz w:val="18"/>
                <w:szCs w:val="18"/>
              </w:rPr>
              <w:t>ANUS</w:t>
            </w:r>
            <w:r w:rsidRPr="00017B10">
              <w:rPr>
                <w:rFonts w:asciiTheme="minorHAnsi" w:hAnsiTheme="minorHAnsi" w:cstheme="minorHAnsi"/>
                <w:sz w:val="18"/>
                <w:szCs w:val="18"/>
              </w:rPr>
              <w:t>)] + “ o “ + [fill with (THEIR</w:t>
            </w:r>
            <w:r w:rsidRPr="00017B10" w:rsidR="007C6AD4">
              <w:rPr>
                <w:rFonts w:asciiTheme="minorHAnsi" w:hAnsiTheme="minorHAnsi" w:cstheme="minorHAnsi"/>
                <w:sz w:val="18"/>
                <w:szCs w:val="18"/>
              </w:rPr>
              <w:t>VAGINA</w:t>
            </w:r>
            <w:r w:rsidRPr="00017B10">
              <w:rPr>
                <w:rFonts w:asciiTheme="minorHAnsi" w:hAnsiTheme="minorHAnsi" w:cstheme="minorHAnsi"/>
                <w:sz w:val="18"/>
                <w:szCs w:val="18"/>
              </w:rPr>
              <w:t>)]</w:t>
            </w:r>
            <w:r w:rsidR="003163F7">
              <w:rPr>
                <w:rFonts w:asciiTheme="minorHAnsi" w:hAnsiTheme="minorHAnsi" w:cstheme="minorHAnsi"/>
                <w:sz w:val="18"/>
                <w:szCs w:val="18"/>
              </w:rPr>
              <w:t xml:space="preserve"> + “ de </w:t>
            </w:r>
            <w:r w:rsidR="003163F7">
              <w:rPr>
                <w:rFonts w:asciiTheme="minorHAnsi" w:hAnsiTheme="minorHAnsi" w:cstheme="minorHAnsi"/>
                <w:sz w:val="18"/>
                <w:szCs w:val="18"/>
              </w:rPr>
              <w:t>alguien</w:t>
            </w:r>
            <w:r w:rsidR="003163F7">
              <w:rPr>
                <w:rFonts w:asciiTheme="minorHAnsi" w:hAnsiTheme="minorHAnsi" w:cstheme="minorHAnsi"/>
                <w:sz w:val="18"/>
                <w:szCs w:val="18"/>
              </w:rPr>
              <w:t>”</w:t>
            </w:r>
          </w:p>
        </w:tc>
      </w:tr>
    </w:tbl>
    <w:p w:rsidR="006A4446" w:rsidRPr="00017B10" w:rsidP="006A4446" w14:paraId="5EAB656C" w14:textId="77777777">
      <w:pPr>
        <w:spacing w:after="0"/>
        <w:rPr>
          <w:rFonts w:cstheme="minorHAnsi"/>
        </w:rPr>
      </w:pPr>
    </w:p>
    <w:tbl>
      <w:tblPr>
        <w:tblStyle w:val="TableGrid4"/>
        <w:tblW w:w="0" w:type="auto"/>
        <w:tblLook w:val="04A0"/>
      </w:tblPr>
      <w:tblGrid>
        <w:gridCol w:w="2092"/>
        <w:gridCol w:w="3735"/>
        <w:gridCol w:w="4243"/>
      </w:tblGrid>
      <w:tr w14:paraId="5E9FAD9B" w14:textId="77777777" w:rsidTr="00EE583D">
        <w:tblPrEx>
          <w:tblW w:w="0" w:type="auto"/>
          <w:tblLook w:val="04A0"/>
        </w:tblPrEx>
        <w:trPr>
          <w:trHeight w:val="278"/>
        </w:trPr>
        <w:tc>
          <w:tcPr>
            <w:tcW w:w="2092" w:type="dxa"/>
          </w:tcPr>
          <w:p w:rsidR="006A4446" w:rsidRPr="00FD63D0" w:rsidP="00EE583D" w14:paraId="705ED81E" w14:textId="77777777">
            <w:pPr>
              <w:rPr>
                <w:rFonts w:asciiTheme="minorHAnsi" w:hAnsiTheme="minorHAnsi" w:cstheme="minorHAnsi"/>
                <w:b/>
                <w:bCs/>
                <w:color w:val="000000" w:themeColor="text1"/>
                <w:sz w:val="18"/>
                <w:szCs w:val="18"/>
              </w:rPr>
            </w:pPr>
            <w:r w:rsidRPr="00FD63D0">
              <w:rPr>
                <w:rFonts w:asciiTheme="minorHAnsi" w:hAnsiTheme="minorHAnsi" w:cstheme="minorHAnsi"/>
                <w:b/>
                <w:bCs/>
                <w:color w:val="000000" w:themeColor="text1"/>
                <w:sz w:val="18"/>
                <w:szCs w:val="18"/>
              </w:rPr>
              <w:t>CALC_ANALINS</w:t>
            </w:r>
          </w:p>
          <w:p w:rsidR="006A4446" w:rsidRPr="00FD63D0" w:rsidP="00EE583D" w14:paraId="0195E8B8" w14:textId="77777777">
            <w:pPr>
              <w:rPr>
                <w:rFonts w:asciiTheme="minorHAnsi" w:hAnsiTheme="minorHAnsi" w:cstheme="minorHAnsi"/>
                <w:color w:val="000000" w:themeColor="text1"/>
                <w:sz w:val="18"/>
                <w:szCs w:val="18"/>
              </w:rPr>
            </w:pPr>
            <w:r w:rsidRPr="00FD63D0">
              <w:rPr>
                <w:rFonts w:asciiTheme="minorHAnsi" w:hAnsiTheme="minorHAnsi" w:cstheme="minorHAnsi"/>
                <w:color w:val="000000" w:themeColor="text1"/>
                <w:sz w:val="18"/>
                <w:szCs w:val="18"/>
              </w:rPr>
              <w:t>ANALINS</w:t>
            </w:r>
          </w:p>
        </w:tc>
        <w:tc>
          <w:tcPr>
            <w:tcW w:w="3735" w:type="dxa"/>
          </w:tcPr>
          <w:p w:rsidR="006A4446" w:rsidRPr="00017B10" w:rsidP="00EE583D" w14:paraId="6F0D8B05" w14:textId="77777777">
            <w:pPr>
              <w:spacing w:line="259" w:lineRule="auto"/>
              <w:rPr>
                <w:rFonts w:eastAsia="Calibri" w:asciiTheme="minorHAnsi" w:hAnsiTheme="minorHAnsi" w:cstheme="minorHAnsi"/>
                <w:color w:val="000000" w:themeColor="text1"/>
                <w:sz w:val="18"/>
                <w:szCs w:val="18"/>
              </w:rPr>
            </w:pPr>
            <w:r w:rsidRPr="00017B10">
              <w:rPr>
                <w:rFonts w:asciiTheme="minorHAnsi" w:hAnsiTheme="minorHAnsi" w:cstheme="minorHAnsi"/>
                <w:sz w:val="18"/>
                <w:szCs w:val="18"/>
              </w:rPr>
              <w:t>QDS calculated phrase describing insertive sex for a respondent reporting only insertive anal sex</w:t>
            </w:r>
          </w:p>
        </w:tc>
        <w:tc>
          <w:tcPr>
            <w:tcW w:w="4243" w:type="dxa"/>
          </w:tcPr>
          <w:p w:rsidR="006A4446" w:rsidRPr="00CC0D8A" w:rsidP="00EE583D" w14:paraId="759B3726" w14:textId="6060C00E">
            <w:pPr>
              <w:spacing w:line="259" w:lineRule="auto"/>
              <w:rPr>
                <w:rFonts w:eastAsia="Calibri" w:asciiTheme="minorHAnsi" w:hAnsiTheme="minorHAnsi" w:cstheme="minorHAnsi"/>
                <w:color w:val="000000" w:themeColor="text1"/>
                <w:sz w:val="18"/>
                <w:szCs w:val="18"/>
                <w:lang w:val="es-ES"/>
              </w:rPr>
            </w:pPr>
            <w:r w:rsidRPr="00CC0D8A">
              <w:rPr>
                <w:rFonts w:cstheme="minorHAnsi"/>
                <w:sz w:val="18"/>
                <w:szCs w:val="18"/>
                <w:lang w:val="es-ES"/>
              </w:rPr>
              <w:t>“</w:t>
            </w:r>
            <w:r w:rsidRPr="00CC0D8A" w:rsidR="00856F92">
              <w:rPr>
                <w:rFonts w:cstheme="minorHAnsi"/>
                <w:sz w:val="18"/>
                <w:szCs w:val="18"/>
                <w:lang w:val="es-ES"/>
              </w:rPr>
              <w:t xml:space="preserve"> usted</w:t>
            </w:r>
            <w:r w:rsidRPr="00CC0D8A">
              <w:rPr>
                <w:rFonts w:cstheme="minorHAnsi"/>
                <w:sz w:val="18"/>
                <w:szCs w:val="18"/>
                <w:lang w:val="es-ES"/>
              </w:rPr>
              <w:t xml:space="preserve"> penetró con su “ + [</w:t>
            </w:r>
            <w:r w:rsidRPr="00CC0D8A">
              <w:rPr>
                <w:rFonts w:cstheme="minorHAnsi"/>
                <w:sz w:val="18"/>
                <w:szCs w:val="18"/>
                <w:lang w:val="es-ES"/>
              </w:rPr>
              <w:t>fill</w:t>
            </w:r>
            <w:r w:rsidRPr="00CC0D8A">
              <w:rPr>
                <w:rFonts w:cstheme="minorHAnsi"/>
                <w:sz w:val="18"/>
                <w:szCs w:val="18"/>
                <w:lang w:val="es-ES"/>
              </w:rPr>
              <w:t xml:space="preserve"> </w:t>
            </w:r>
            <w:r w:rsidRPr="00CC0D8A">
              <w:rPr>
                <w:rFonts w:cstheme="minorHAnsi"/>
                <w:sz w:val="18"/>
                <w:szCs w:val="18"/>
                <w:lang w:val="es-ES"/>
              </w:rPr>
              <w:t>with</w:t>
            </w:r>
            <w:r w:rsidRPr="00CC0D8A">
              <w:rPr>
                <w:rFonts w:cstheme="minorHAnsi"/>
                <w:sz w:val="18"/>
                <w:szCs w:val="18"/>
                <w:lang w:val="es-ES"/>
              </w:rPr>
              <w:t xml:space="preserve"> (YOURPENIS)] + “ el/la “ + [</w:t>
            </w:r>
            <w:r w:rsidRPr="00CC0D8A">
              <w:rPr>
                <w:rFonts w:cstheme="minorHAnsi"/>
                <w:sz w:val="18"/>
                <w:szCs w:val="18"/>
                <w:lang w:val="es-ES"/>
              </w:rPr>
              <w:t>fill</w:t>
            </w:r>
            <w:r w:rsidRPr="00CC0D8A">
              <w:rPr>
                <w:rFonts w:cstheme="minorHAnsi"/>
                <w:sz w:val="18"/>
                <w:szCs w:val="18"/>
                <w:lang w:val="es-ES"/>
              </w:rPr>
              <w:t xml:space="preserve"> </w:t>
            </w:r>
            <w:r w:rsidRPr="00CC0D8A">
              <w:rPr>
                <w:rFonts w:cstheme="minorHAnsi"/>
                <w:sz w:val="18"/>
                <w:szCs w:val="18"/>
                <w:lang w:val="es-ES"/>
              </w:rPr>
              <w:t>with</w:t>
            </w:r>
            <w:r w:rsidRPr="00CC0D8A">
              <w:rPr>
                <w:rFonts w:cstheme="minorHAnsi"/>
                <w:sz w:val="18"/>
                <w:szCs w:val="18"/>
                <w:lang w:val="es-ES"/>
              </w:rPr>
              <w:t xml:space="preserve"> (THEIRANUS)]</w:t>
            </w:r>
            <w:r w:rsidRPr="00CC0D8A" w:rsidR="003163F7">
              <w:rPr>
                <w:rFonts w:cstheme="minorHAnsi"/>
                <w:sz w:val="18"/>
                <w:szCs w:val="18"/>
                <w:lang w:val="es-ES"/>
              </w:rPr>
              <w:t xml:space="preserve"> + “ de alguien”</w:t>
            </w:r>
          </w:p>
        </w:tc>
      </w:tr>
    </w:tbl>
    <w:p w:rsidR="006A4446" w:rsidRPr="00CC0D8A" w:rsidP="006A4446" w14:paraId="2ED3F671" w14:textId="77777777">
      <w:pPr>
        <w:spacing w:after="0"/>
        <w:rPr>
          <w:rFonts w:cstheme="minorHAnsi"/>
          <w:lang w:val="es-ES"/>
        </w:rPr>
      </w:pPr>
    </w:p>
    <w:tbl>
      <w:tblPr>
        <w:tblStyle w:val="TableGrid4"/>
        <w:tblW w:w="0" w:type="auto"/>
        <w:tblLook w:val="04A0"/>
      </w:tblPr>
      <w:tblGrid>
        <w:gridCol w:w="2092"/>
        <w:gridCol w:w="3735"/>
        <w:gridCol w:w="4243"/>
      </w:tblGrid>
      <w:tr w14:paraId="4112D195" w14:textId="77777777" w:rsidTr="00EE583D">
        <w:tblPrEx>
          <w:tblW w:w="0" w:type="auto"/>
          <w:tblLook w:val="04A0"/>
        </w:tblPrEx>
        <w:trPr>
          <w:trHeight w:val="278"/>
        </w:trPr>
        <w:tc>
          <w:tcPr>
            <w:tcW w:w="2092" w:type="dxa"/>
          </w:tcPr>
          <w:p w:rsidR="006A4446" w:rsidRPr="00FD63D0" w:rsidP="00EE583D" w14:paraId="14A20C71" w14:textId="77777777">
            <w:pPr>
              <w:rPr>
                <w:rFonts w:asciiTheme="minorHAnsi" w:hAnsiTheme="minorHAnsi" w:cstheme="minorHAnsi"/>
                <w:b/>
                <w:bCs/>
                <w:color w:val="000000" w:themeColor="text1"/>
                <w:sz w:val="18"/>
                <w:szCs w:val="18"/>
              </w:rPr>
            </w:pPr>
            <w:r w:rsidRPr="00FD63D0">
              <w:rPr>
                <w:rFonts w:asciiTheme="minorHAnsi" w:hAnsiTheme="minorHAnsi" w:cstheme="minorHAnsi"/>
                <w:b/>
                <w:bCs/>
                <w:color w:val="000000" w:themeColor="text1"/>
                <w:sz w:val="18"/>
                <w:szCs w:val="18"/>
              </w:rPr>
              <w:t>CALC_VAGINALINS</w:t>
            </w:r>
          </w:p>
          <w:p w:rsidR="006A4446" w:rsidRPr="00FD63D0" w:rsidP="00EE583D" w14:paraId="27C41827" w14:textId="77777777">
            <w:pPr>
              <w:rPr>
                <w:rFonts w:asciiTheme="minorHAnsi" w:hAnsiTheme="minorHAnsi" w:cstheme="minorHAnsi"/>
                <w:color w:val="000000" w:themeColor="text1"/>
                <w:sz w:val="18"/>
                <w:szCs w:val="18"/>
              </w:rPr>
            </w:pPr>
            <w:r w:rsidRPr="00FD63D0">
              <w:rPr>
                <w:rFonts w:asciiTheme="minorHAnsi" w:hAnsiTheme="minorHAnsi" w:cstheme="minorHAnsi"/>
                <w:color w:val="000000" w:themeColor="text1"/>
                <w:sz w:val="18"/>
                <w:szCs w:val="18"/>
              </w:rPr>
              <w:t>VAGINALINS</w:t>
            </w:r>
          </w:p>
        </w:tc>
        <w:tc>
          <w:tcPr>
            <w:tcW w:w="3735" w:type="dxa"/>
          </w:tcPr>
          <w:p w:rsidR="006A4446" w:rsidRPr="00017B10" w:rsidP="00EE583D" w14:paraId="28DF667D" w14:textId="77777777">
            <w:pPr>
              <w:spacing w:line="259" w:lineRule="auto"/>
              <w:rPr>
                <w:rFonts w:eastAsia="Calibri" w:asciiTheme="minorHAnsi" w:hAnsiTheme="minorHAnsi" w:cstheme="minorHAnsi"/>
                <w:color w:val="000000" w:themeColor="text1"/>
                <w:sz w:val="18"/>
                <w:szCs w:val="18"/>
              </w:rPr>
            </w:pPr>
            <w:r w:rsidRPr="00017B10">
              <w:rPr>
                <w:rFonts w:asciiTheme="minorHAnsi" w:hAnsiTheme="minorHAnsi" w:cstheme="minorHAnsi"/>
                <w:sz w:val="18"/>
                <w:szCs w:val="18"/>
              </w:rPr>
              <w:t>QDS calculated phrase describing insertive sex for a respondent reporting only insertive vaginal sex</w:t>
            </w:r>
          </w:p>
        </w:tc>
        <w:tc>
          <w:tcPr>
            <w:tcW w:w="4243" w:type="dxa"/>
          </w:tcPr>
          <w:p w:rsidR="006A4446" w:rsidRPr="00CC0D8A" w:rsidP="00EE583D" w14:paraId="1D6B867B" w14:textId="63CAF448">
            <w:pPr>
              <w:spacing w:line="259" w:lineRule="auto"/>
              <w:rPr>
                <w:rFonts w:eastAsia="Calibri" w:asciiTheme="minorHAnsi" w:hAnsiTheme="minorHAnsi" w:cstheme="minorHAnsi"/>
                <w:color w:val="000000" w:themeColor="text1"/>
                <w:sz w:val="18"/>
                <w:szCs w:val="18"/>
                <w:lang w:val="es-ES"/>
              </w:rPr>
            </w:pPr>
            <w:r w:rsidRPr="00CC0D8A">
              <w:rPr>
                <w:rFonts w:cstheme="minorHAnsi"/>
                <w:sz w:val="18"/>
                <w:szCs w:val="18"/>
                <w:lang w:val="es-ES"/>
              </w:rPr>
              <w:t>“</w:t>
            </w:r>
            <w:r w:rsidRPr="00CC0D8A" w:rsidR="00856F92">
              <w:rPr>
                <w:rFonts w:cstheme="minorHAnsi"/>
                <w:sz w:val="18"/>
                <w:szCs w:val="18"/>
                <w:lang w:val="es-ES"/>
              </w:rPr>
              <w:t xml:space="preserve"> usted</w:t>
            </w:r>
            <w:r w:rsidRPr="00CC0D8A">
              <w:rPr>
                <w:rFonts w:cstheme="minorHAnsi"/>
                <w:sz w:val="18"/>
                <w:szCs w:val="18"/>
                <w:lang w:val="es-ES"/>
              </w:rPr>
              <w:t xml:space="preserve"> penetró con su “ + [</w:t>
            </w:r>
            <w:r w:rsidRPr="00CC0D8A">
              <w:rPr>
                <w:rFonts w:cstheme="minorHAnsi"/>
                <w:sz w:val="18"/>
                <w:szCs w:val="18"/>
                <w:lang w:val="es-ES"/>
              </w:rPr>
              <w:t>fill</w:t>
            </w:r>
            <w:r w:rsidRPr="00CC0D8A">
              <w:rPr>
                <w:rFonts w:cstheme="minorHAnsi"/>
                <w:sz w:val="18"/>
                <w:szCs w:val="18"/>
                <w:lang w:val="es-ES"/>
              </w:rPr>
              <w:t xml:space="preserve"> </w:t>
            </w:r>
            <w:r w:rsidRPr="00CC0D8A">
              <w:rPr>
                <w:rFonts w:cstheme="minorHAnsi"/>
                <w:sz w:val="18"/>
                <w:szCs w:val="18"/>
                <w:lang w:val="es-ES"/>
              </w:rPr>
              <w:t>with</w:t>
            </w:r>
            <w:r w:rsidRPr="00CC0D8A">
              <w:rPr>
                <w:rFonts w:cstheme="minorHAnsi"/>
                <w:sz w:val="18"/>
                <w:szCs w:val="18"/>
                <w:lang w:val="es-ES"/>
              </w:rPr>
              <w:t xml:space="preserve"> (YOURPENIS)] + “ el/la “ + [</w:t>
            </w:r>
            <w:r w:rsidRPr="00CC0D8A">
              <w:rPr>
                <w:rFonts w:cstheme="minorHAnsi"/>
                <w:sz w:val="18"/>
                <w:szCs w:val="18"/>
                <w:lang w:val="es-ES"/>
              </w:rPr>
              <w:t>fill</w:t>
            </w:r>
            <w:r w:rsidRPr="00CC0D8A">
              <w:rPr>
                <w:rFonts w:cstheme="minorHAnsi"/>
                <w:sz w:val="18"/>
                <w:szCs w:val="18"/>
                <w:lang w:val="es-ES"/>
              </w:rPr>
              <w:t xml:space="preserve"> </w:t>
            </w:r>
            <w:r w:rsidRPr="00CC0D8A">
              <w:rPr>
                <w:rFonts w:cstheme="minorHAnsi"/>
                <w:sz w:val="18"/>
                <w:szCs w:val="18"/>
                <w:lang w:val="es-ES"/>
              </w:rPr>
              <w:t>with</w:t>
            </w:r>
            <w:r w:rsidRPr="00CC0D8A">
              <w:rPr>
                <w:rFonts w:cstheme="minorHAnsi"/>
                <w:sz w:val="18"/>
                <w:szCs w:val="18"/>
                <w:lang w:val="es-ES"/>
              </w:rPr>
              <w:t xml:space="preserve"> (THEIRVAGINA)]</w:t>
            </w:r>
            <w:r w:rsidRPr="00CC0D8A" w:rsidR="00494BCE">
              <w:rPr>
                <w:rFonts w:cstheme="minorHAnsi"/>
                <w:sz w:val="18"/>
                <w:szCs w:val="18"/>
                <w:lang w:val="es-ES"/>
              </w:rPr>
              <w:t xml:space="preserve"> + “ de alguien”</w:t>
            </w:r>
          </w:p>
        </w:tc>
      </w:tr>
    </w:tbl>
    <w:p w:rsidR="006A4446" w:rsidRPr="00CC0D8A" w:rsidP="006A4446" w14:paraId="09FF241D" w14:textId="77777777">
      <w:pPr>
        <w:spacing w:after="0"/>
        <w:rPr>
          <w:rFonts w:cstheme="minorHAnsi"/>
          <w:lang w:val="es-ES"/>
        </w:rPr>
      </w:pPr>
    </w:p>
    <w:tbl>
      <w:tblPr>
        <w:tblStyle w:val="TableGrid4"/>
        <w:tblW w:w="0" w:type="auto"/>
        <w:tblLook w:val="04A0"/>
      </w:tblPr>
      <w:tblGrid>
        <w:gridCol w:w="2092"/>
        <w:gridCol w:w="3735"/>
        <w:gridCol w:w="4243"/>
      </w:tblGrid>
      <w:tr w14:paraId="3777B625" w14:textId="77777777" w:rsidTr="00893591">
        <w:tblPrEx>
          <w:tblW w:w="0" w:type="auto"/>
          <w:tblLook w:val="04A0"/>
        </w:tblPrEx>
        <w:trPr>
          <w:trHeight w:val="278"/>
        </w:trPr>
        <w:tc>
          <w:tcPr>
            <w:tcW w:w="2092" w:type="dxa"/>
          </w:tcPr>
          <w:p w:rsidR="00A85445" w:rsidRPr="00FD6742" w:rsidP="00893591" w14:paraId="7C732D7D" w14:textId="77777777">
            <w:pPr>
              <w:rPr>
                <w:rFonts w:asciiTheme="minorHAnsi" w:hAnsiTheme="minorHAnsi" w:cstheme="minorHAnsi"/>
                <w:b/>
                <w:bCs/>
                <w:color w:val="000000" w:themeColor="text1"/>
                <w:sz w:val="18"/>
                <w:szCs w:val="18"/>
              </w:rPr>
            </w:pPr>
            <w:r w:rsidRPr="00FD6742">
              <w:rPr>
                <w:rFonts w:asciiTheme="minorHAnsi" w:hAnsiTheme="minorHAnsi" w:cstheme="minorHAnsi"/>
                <w:b/>
                <w:bCs/>
                <w:color w:val="000000" w:themeColor="text1"/>
                <w:sz w:val="18"/>
                <w:szCs w:val="18"/>
              </w:rPr>
              <w:t>CALC_</w:t>
            </w:r>
            <w:r>
              <w:rPr>
                <w:rFonts w:asciiTheme="minorHAnsi" w:hAnsiTheme="minorHAnsi" w:cstheme="minorHAnsi"/>
                <w:b/>
                <w:bCs/>
                <w:color w:val="000000" w:themeColor="text1"/>
                <w:sz w:val="18"/>
                <w:szCs w:val="18"/>
              </w:rPr>
              <w:t>UNKNOWNINS</w:t>
            </w:r>
          </w:p>
          <w:p w:rsidR="00A85445" w:rsidRPr="00FD6742" w:rsidP="00893591" w14:paraId="69A5095F" w14:textId="77777777">
            <w:pP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UNKNOWNINS</w:t>
            </w:r>
          </w:p>
        </w:tc>
        <w:tc>
          <w:tcPr>
            <w:tcW w:w="3735" w:type="dxa"/>
          </w:tcPr>
          <w:p w:rsidR="00A85445" w:rsidRPr="00FD6742" w:rsidP="00893591" w14:paraId="7B65702D" w14:textId="77777777">
            <w:pPr>
              <w:spacing w:line="259" w:lineRule="auto"/>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 xml:space="preserve">QDS calculated phrase describing </w:t>
            </w:r>
            <w:r>
              <w:rPr>
                <w:rFonts w:asciiTheme="minorHAnsi" w:hAnsiTheme="minorHAnsi" w:cstheme="minorHAnsi"/>
                <w:sz w:val="18"/>
                <w:szCs w:val="18"/>
              </w:rPr>
              <w:t>insert</w:t>
            </w:r>
            <w:r w:rsidRPr="00FD6742">
              <w:rPr>
                <w:rFonts w:asciiTheme="minorHAnsi" w:hAnsiTheme="minorHAnsi" w:cstheme="minorHAnsi"/>
                <w:sz w:val="18"/>
                <w:szCs w:val="18"/>
              </w:rPr>
              <w:t xml:space="preserve">ive sex for a respondent reporting </w:t>
            </w:r>
            <w:r>
              <w:rPr>
                <w:rFonts w:asciiTheme="minorHAnsi" w:hAnsiTheme="minorHAnsi" w:cstheme="minorHAnsi"/>
                <w:sz w:val="18"/>
                <w:szCs w:val="18"/>
              </w:rPr>
              <w:t>insertive</w:t>
            </w:r>
            <w:r w:rsidRPr="00FD6742">
              <w:rPr>
                <w:rFonts w:asciiTheme="minorHAnsi" w:hAnsiTheme="minorHAnsi" w:cstheme="minorHAnsi"/>
                <w:sz w:val="18"/>
                <w:szCs w:val="18"/>
              </w:rPr>
              <w:t xml:space="preserve"> sex</w:t>
            </w:r>
            <w:r>
              <w:rPr>
                <w:rFonts w:asciiTheme="minorHAnsi" w:hAnsiTheme="minorHAnsi" w:cstheme="minorHAnsi"/>
                <w:sz w:val="18"/>
                <w:szCs w:val="18"/>
              </w:rPr>
              <w:t>, but who does not specify type.</w:t>
            </w:r>
          </w:p>
        </w:tc>
        <w:tc>
          <w:tcPr>
            <w:tcW w:w="4243" w:type="dxa"/>
          </w:tcPr>
          <w:p w:rsidR="00A85445" w:rsidRPr="00B97FBA" w:rsidP="00893591" w14:paraId="7D8D7969" w14:textId="55E4D9C4">
            <w:pPr>
              <w:spacing w:line="259" w:lineRule="auto"/>
              <w:rPr>
                <w:rFonts w:cstheme="minorHAnsi"/>
                <w:color w:val="000000" w:themeColor="text1"/>
                <w:sz w:val="18"/>
                <w:szCs w:val="18"/>
              </w:rPr>
            </w:pPr>
            <w:r w:rsidRPr="00017B10">
              <w:rPr>
                <w:rFonts w:asciiTheme="minorHAnsi" w:hAnsiTheme="minorHAnsi" w:cstheme="minorHAnsi"/>
                <w:sz w:val="18"/>
                <w:szCs w:val="18"/>
              </w:rPr>
              <w:t xml:space="preserve">“ </w:t>
            </w:r>
            <w:r w:rsidRPr="00017B10">
              <w:rPr>
                <w:rFonts w:asciiTheme="minorHAnsi" w:hAnsiTheme="minorHAnsi" w:cstheme="minorHAnsi"/>
                <w:sz w:val="18"/>
                <w:szCs w:val="18"/>
              </w:rPr>
              <w:t>usted</w:t>
            </w:r>
            <w:r w:rsidRPr="00017B10">
              <w:rPr>
                <w:rFonts w:asciiTheme="minorHAnsi" w:hAnsiTheme="minorHAnsi" w:cstheme="minorHAnsi"/>
                <w:sz w:val="18"/>
                <w:szCs w:val="18"/>
              </w:rPr>
              <w:t xml:space="preserve"> </w:t>
            </w:r>
            <w:r w:rsidRPr="00017B10">
              <w:rPr>
                <w:rFonts w:asciiTheme="minorHAnsi" w:hAnsiTheme="minorHAnsi" w:cstheme="minorHAnsi"/>
                <w:sz w:val="18"/>
                <w:szCs w:val="18"/>
              </w:rPr>
              <w:t>penetró</w:t>
            </w:r>
            <w:r w:rsidRPr="00017B10">
              <w:rPr>
                <w:rFonts w:asciiTheme="minorHAnsi" w:hAnsiTheme="minorHAnsi" w:cstheme="minorHAnsi"/>
                <w:sz w:val="18"/>
                <w:szCs w:val="18"/>
              </w:rPr>
              <w:t xml:space="preserve"> con </w:t>
            </w:r>
            <w:r w:rsidRPr="00017B10">
              <w:rPr>
                <w:rFonts w:asciiTheme="minorHAnsi" w:hAnsiTheme="minorHAnsi" w:cstheme="minorHAnsi"/>
                <w:sz w:val="18"/>
                <w:szCs w:val="18"/>
              </w:rPr>
              <w:t>su</w:t>
            </w:r>
            <w:r w:rsidRPr="00017B10">
              <w:rPr>
                <w:rFonts w:asciiTheme="minorHAnsi" w:hAnsiTheme="minorHAnsi" w:cstheme="minorHAnsi"/>
                <w:sz w:val="18"/>
                <w:szCs w:val="18"/>
              </w:rPr>
              <w:t xml:space="preserve"> “ + [fill with (YOURPENIS)] + “ </w:t>
            </w:r>
            <w:r w:rsidRPr="00017B10">
              <w:rPr>
                <w:rFonts w:asciiTheme="minorHAnsi" w:hAnsiTheme="minorHAnsi" w:cstheme="minorHAnsi"/>
                <w:sz w:val="18"/>
                <w:szCs w:val="18"/>
              </w:rPr>
              <w:t>el</w:t>
            </w:r>
            <w:r w:rsidRPr="00017B10">
              <w:rPr>
                <w:rFonts w:asciiTheme="minorHAnsi" w:hAnsiTheme="minorHAnsi" w:cstheme="minorHAnsi"/>
                <w:sz w:val="18"/>
                <w:szCs w:val="18"/>
              </w:rPr>
              <w:t>/la “ + [fill with (THEIRANUS)] + “ o “ + [fill with (THEIRVAGINA)]</w:t>
            </w:r>
            <w:r>
              <w:rPr>
                <w:rFonts w:asciiTheme="minorHAnsi" w:hAnsiTheme="minorHAnsi" w:cstheme="minorHAnsi"/>
                <w:sz w:val="18"/>
                <w:szCs w:val="18"/>
              </w:rPr>
              <w:t xml:space="preserve"> + “ de </w:t>
            </w:r>
            <w:r>
              <w:rPr>
                <w:rFonts w:asciiTheme="minorHAnsi" w:hAnsiTheme="minorHAnsi" w:cstheme="minorHAnsi"/>
                <w:sz w:val="18"/>
                <w:szCs w:val="18"/>
              </w:rPr>
              <w:t>alguien</w:t>
            </w:r>
            <w:r>
              <w:rPr>
                <w:rFonts w:asciiTheme="minorHAnsi" w:hAnsiTheme="minorHAnsi" w:cstheme="minorHAnsi"/>
                <w:sz w:val="18"/>
                <w:szCs w:val="18"/>
              </w:rPr>
              <w:t>”</w:t>
            </w:r>
          </w:p>
        </w:tc>
      </w:tr>
    </w:tbl>
    <w:p w:rsidR="00907BFF" w:rsidRPr="00FD63D0" w:rsidP="006A4446" w14:paraId="1506CACC" w14:textId="77777777">
      <w:pPr>
        <w:spacing w:after="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9"/>
        <w:gridCol w:w="3500"/>
        <w:gridCol w:w="4431"/>
      </w:tblGrid>
      <w:tr w14:paraId="391931C5" w14:textId="77777777" w:rsidTr="00EE583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21"/>
        </w:trPr>
        <w:tc>
          <w:tcPr>
            <w:tcW w:w="2139" w:type="dxa"/>
          </w:tcPr>
          <w:p w:rsidR="006A4446" w:rsidRPr="00017B10" w:rsidP="00EE583D" w14:paraId="1C191DFE" w14:textId="77777777">
            <w:pPr>
              <w:rPr>
                <w:rFonts w:eastAsia="Times New Roman" w:cstheme="minorHAnsi"/>
                <w:b/>
                <w:bCs/>
                <w:color w:val="000000" w:themeColor="text1"/>
                <w:sz w:val="18"/>
                <w:szCs w:val="18"/>
              </w:rPr>
            </w:pPr>
            <w:r w:rsidRPr="00017B10">
              <w:rPr>
                <w:rFonts w:eastAsia="Times New Roman" w:cstheme="minorHAnsi"/>
                <w:b/>
                <w:bCs/>
                <w:color w:val="000000" w:themeColor="text1"/>
                <w:sz w:val="18"/>
                <w:szCs w:val="18"/>
              </w:rPr>
              <w:t>CALC_INSSEX_TYPE</w:t>
            </w:r>
          </w:p>
          <w:p w:rsidR="006A4446" w:rsidRPr="00017B10" w:rsidP="00EE583D" w14:paraId="0AA04842" w14:textId="77777777">
            <w:pPr>
              <w:rPr>
                <w:rFonts w:eastAsia="Times New Roman" w:cstheme="minorHAnsi"/>
                <w:color w:val="000000" w:themeColor="text1"/>
                <w:sz w:val="18"/>
                <w:szCs w:val="18"/>
              </w:rPr>
            </w:pPr>
            <w:r w:rsidRPr="00017B10">
              <w:rPr>
                <w:rFonts w:eastAsia="Times New Roman" w:cstheme="minorHAnsi"/>
                <w:color w:val="000000" w:themeColor="text1"/>
                <w:sz w:val="18"/>
                <w:szCs w:val="18"/>
              </w:rPr>
              <w:t>INSSEX_TYPE</w:t>
            </w:r>
          </w:p>
        </w:tc>
        <w:tc>
          <w:tcPr>
            <w:tcW w:w="3500" w:type="dxa"/>
          </w:tcPr>
          <w:p w:rsidR="006A4446" w:rsidRPr="00017B10" w:rsidP="00EE583D" w14:paraId="4200BB2E" w14:textId="77777777">
            <w:pPr>
              <w:spacing w:after="0"/>
              <w:rPr>
                <w:rFonts w:cstheme="minorHAnsi"/>
                <w:sz w:val="18"/>
                <w:szCs w:val="18"/>
              </w:rPr>
            </w:pPr>
            <w:r w:rsidRPr="00017B10">
              <w:rPr>
                <w:rFonts w:cstheme="minorHAnsi"/>
                <w:sz w:val="18"/>
                <w:szCs w:val="18"/>
              </w:rPr>
              <w:t>QDS calculated phrase describing the types of insertive sex that R reports having, using the terms R prefers</w:t>
            </w:r>
          </w:p>
        </w:tc>
        <w:tc>
          <w:tcPr>
            <w:tcW w:w="4431" w:type="dxa"/>
          </w:tcPr>
          <w:p w:rsidR="006A4446" w:rsidRPr="00017B10" w:rsidP="00EE583D" w14:paraId="3119BE2F" w14:textId="77777777">
            <w:pPr>
              <w:spacing w:after="0"/>
              <w:rPr>
                <w:rFonts w:cstheme="minorHAnsi"/>
                <w:sz w:val="18"/>
                <w:szCs w:val="18"/>
              </w:rPr>
            </w:pPr>
            <w:r w:rsidRPr="00017B10">
              <w:rPr>
                <w:rFonts w:cstheme="minorHAnsi"/>
                <w:sz w:val="18"/>
                <w:szCs w:val="18"/>
              </w:rPr>
              <w:t>If(</w:t>
            </w:r>
            <w:r w:rsidRPr="00017B10">
              <w:rPr>
                <w:rFonts w:cstheme="minorHAnsi"/>
                <w:sz w:val="18"/>
                <w:szCs w:val="18"/>
              </w:rPr>
              <w:t>INSANALR2 EQ 1 and INSVAGSX EQ 1, ALLINS)</w:t>
            </w:r>
          </w:p>
          <w:p w:rsidR="006A4446" w:rsidRPr="00017B10" w:rsidP="00EE583D" w14:paraId="43A1EF2F" w14:textId="77777777">
            <w:pPr>
              <w:spacing w:after="0"/>
              <w:rPr>
                <w:rFonts w:cstheme="minorHAnsi"/>
                <w:sz w:val="18"/>
                <w:szCs w:val="18"/>
              </w:rPr>
            </w:pPr>
          </w:p>
          <w:p w:rsidR="006A4446" w:rsidRPr="00017B10" w:rsidP="00EE583D" w14:paraId="3661BD4F" w14:textId="77777777">
            <w:pPr>
              <w:spacing w:after="0"/>
              <w:rPr>
                <w:rFonts w:cstheme="minorHAnsi"/>
                <w:sz w:val="18"/>
                <w:szCs w:val="18"/>
              </w:rPr>
            </w:pPr>
            <w:r w:rsidRPr="00017B10">
              <w:rPr>
                <w:rFonts w:cstheme="minorHAnsi"/>
                <w:sz w:val="18"/>
                <w:szCs w:val="18"/>
              </w:rPr>
              <w:t>If(</w:t>
            </w:r>
            <w:r w:rsidRPr="00017B10">
              <w:rPr>
                <w:rFonts w:cstheme="minorHAnsi"/>
                <w:sz w:val="18"/>
                <w:szCs w:val="18"/>
              </w:rPr>
              <w:t>INSANALR2 EQ 1 and INSVAGSX NE 1, ANALINS)</w:t>
            </w:r>
          </w:p>
          <w:p w:rsidR="006A4446" w:rsidRPr="00017B10" w:rsidP="00EE583D" w14:paraId="5EA8545E" w14:textId="77777777">
            <w:pPr>
              <w:spacing w:after="0"/>
              <w:rPr>
                <w:rFonts w:cstheme="minorHAnsi"/>
                <w:sz w:val="18"/>
                <w:szCs w:val="18"/>
              </w:rPr>
            </w:pPr>
          </w:p>
          <w:p w:rsidR="006A4446" w:rsidP="00EE583D" w14:paraId="6B3D844E" w14:textId="77777777">
            <w:pPr>
              <w:spacing w:after="0"/>
              <w:rPr>
                <w:rFonts w:cstheme="minorHAnsi"/>
                <w:sz w:val="18"/>
                <w:szCs w:val="18"/>
              </w:rPr>
            </w:pPr>
            <w:r w:rsidRPr="00017B10">
              <w:rPr>
                <w:rFonts w:cstheme="minorHAnsi"/>
                <w:sz w:val="18"/>
                <w:szCs w:val="18"/>
              </w:rPr>
              <w:t>If (INSANALR2 NE 1 and INSVAGSX EQ 1, VAGINALINS)</w:t>
            </w:r>
          </w:p>
          <w:p w:rsidR="009C7E25" w:rsidP="00EE583D" w14:paraId="33793C3B" w14:textId="77777777">
            <w:pPr>
              <w:spacing w:after="0"/>
              <w:rPr>
                <w:rFonts w:cstheme="minorHAnsi"/>
                <w:sz w:val="18"/>
                <w:szCs w:val="18"/>
              </w:rPr>
            </w:pPr>
          </w:p>
          <w:p w:rsidR="009C7E25" w:rsidRPr="00017B10" w:rsidP="00EE583D" w14:paraId="7AB97DBA" w14:textId="4D087135">
            <w:pPr>
              <w:spacing w:after="0"/>
              <w:rPr>
                <w:rFonts w:cstheme="minorHAnsi"/>
                <w:sz w:val="18"/>
                <w:szCs w:val="18"/>
              </w:rPr>
            </w:pPr>
            <w:r>
              <w:rPr>
                <w:rFonts w:cstheme="minorHAnsi"/>
                <w:sz w:val="18"/>
                <w:szCs w:val="18"/>
              </w:rPr>
              <w:t>If(</w:t>
            </w:r>
            <w:r>
              <w:rPr>
                <w:rFonts w:cstheme="minorHAnsi"/>
                <w:sz w:val="18"/>
                <w:szCs w:val="18"/>
              </w:rPr>
              <w:t>INSANALR2 NE 1 and INSVAGSX NE 1, UNKNOWNINS)</w:t>
            </w:r>
          </w:p>
        </w:tc>
      </w:tr>
    </w:tbl>
    <w:p w:rsidR="006A4446" w:rsidRPr="00017B10" w:rsidP="006A4446" w14:paraId="16972D4F" w14:textId="77777777">
      <w:pPr>
        <w:spacing w:after="0"/>
        <w:rPr>
          <w:rFonts w:cstheme="minorHAnsi"/>
        </w:rPr>
      </w:pPr>
    </w:p>
    <w:p w:rsidR="006A4446" w:rsidRPr="00017B10" w:rsidP="006A4446" w14:paraId="40B1E1E7" w14:textId="77777777">
      <w:pPr>
        <w:tabs>
          <w:tab w:val="center" w:pos="5040"/>
        </w:tabs>
        <w:spacing w:after="0"/>
        <w:rPr>
          <w:rFonts w:cstheme="minorHAnsi"/>
          <w:sz w:val="18"/>
          <w:szCs w:val="18"/>
        </w:rPr>
      </w:pPr>
    </w:p>
    <w:tbl>
      <w:tblPr>
        <w:tblStyle w:val="TableGrid4"/>
        <w:tblW w:w="0" w:type="auto"/>
        <w:tblLook w:val="04A0"/>
      </w:tblPr>
      <w:tblGrid>
        <w:gridCol w:w="2092"/>
        <w:gridCol w:w="3735"/>
        <w:gridCol w:w="4243"/>
      </w:tblGrid>
      <w:tr w14:paraId="6F1E2A8B" w14:textId="77777777" w:rsidTr="00EE583D">
        <w:tblPrEx>
          <w:tblW w:w="0" w:type="auto"/>
          <w:tblLook w:val="04A0"/>
        </w:tblPrEx>
        <w:trPr>
          <w:trHeight w:val="278"/>
        </w:trPr>
        <w:tc>
          <w:tcPr>
            <w:tcW w:w="2092" w:type="dxa"/>
          </w:tcPr>
          <w:p w:rsidR="006A4446" w:rsidRPr="00017B10" w:rsidP="00EE583D" w14:paraId="03342939" w14:textId="77777777">
            <w:pPr>
              <w:rPr>
                <w:rFonts w:asciiTheme="minorHAnsi" w:hAnsiTheme="minorHAnsi" w:cstheme="minorHAnsi"/>
                <w:b/>
                <w:bCs/>
                <w:color w:val="000000" w:themeColor="text1"/>
                <w:sz w:val="18"/>
                <w:szCs w:val="18"/>
              </w:rPr>
            </w:pPr>
            <w:r w:rsidRPr="00017B10">
              <w:rPr>
                <w:rFonts w:asciiTheme="minorHAnsi" w:hAnsiTheme="minorHAnsi" w:cstheme="minorHAnsi"/>
                <w:b/>
                <w:bCs/>
                <w:color w:val="000000" w:themeColor="text1"/>
                <w:sz w:val="18"/>
                <w:szCs w:val="18"/>
              </w:rPr>
              <w:t>CALC_SEX_TYPE_RCP</w:t>
            </w:r>
          </w:p>
          <w:p w:rsidR="006A4446" w:rsidRPr="00017B10" w:rsidP="00EE583D" w14:paraId="031E1C12" w14:textId="77777777">
            <w:pPr>
              <w:rPr>
                <w:rFonts w:asciiTheme="minorHAnsi" w:hAnsiTheme="minorHAnsi" w:cstheme="minorHAnsi"/>
                <w:color w:val="000000" w:themeColor="text1"/>
                <w:sz w:val="18"/>
                <w:szCs w:val="18"/>
              </w:rPr>
            </w:pPr>
            <w:r w:rsidRPr="00017B10">
              <w:rPr>
                <w:rFonts w:asciiTheme="minorHAnsi" w:hAnsiTheme="minorHAnsi" w:cstheme="minorHAnsi"/>
                <w:color w:val="000000" w:themeColor="text1"/>
                <w:sz w:val="18"/>
                <w:szCs w:val="18"/>
              </w:rPr>
              <w:t>SEX_TYPE_RCP</w:t>
            </w:r>
          </w:p>
        </w:tc>
        <w:tc>
          <w:tcPr>
            <w:tcW w:w="3735" w:type="dxa"/>
          </w:tcPr>
          <w:p w:rsidR="006A4446" w:rsidRPr="00017B10" w:rsidP="00EE583D" w14:paraId="35278009" w14:textId="77777777">
            <w:pPr>
              <w:spacing w:line="259" w:lineRule="auto"/>
              <w:rPr>
                <w:rFonts w:eastAsia="Calibri" w:asciiTheme="minorHAnsi" w:hAnsiTheme="minorHAnsi" w:cstheme="minorHAnsi"/>
                <w:color w:val="000000" w:themeColor="text1"/>
                <w:sz w:val="18"/>
                <w:szCs w:val="18"/>
              </w:rPr>
            </w:pPr>
            <w:r w:rsidRPr="00017B10">
              <w:rPr>
                <w:rFonts w:asciiTheme="minorHAnsi" w:hAnsiTheme="minorHAnsi" w:cstheme="minorHAnsi"/>
                <w:sz w:val="18"/>
                <w:szCs w:val="18"/>
              </w:rPr>
              <w:t>QDS calculated phrase describing receptive sex for a respondent reporting receptive sex</w:t>
            </w:r>
          </w:p>
        </w:tc>
        <w:tc>
          <w:tcPr>
            <w:tcW w:w="4243" w:type="dxa"/>
          </w:tcPr>
          <w:p w:rsidR="006A4446" w:rsidRPr="00950572" w:rsidP="00EE583D" w14:paraId="4767AB29" w14:textId="77777777">
            <w:pPr>
              <w:spacing w:line="259" w:lineRule="auto"/>
              <w:rPr>
                <w:rFonts w:eastAsia="Calibri" w:asciiTheme="minorHAnsi" w:hAnsiTheme="minorHAnsi" w:cstheme="minorHAnsi"/>
                <w:color w:val="000000" w:themeColor="text1"/>
                <w:sz w:val="18"/>
                <w:szCs w:val="18"/>
              </w:rPr>
            </w:pPr>
            <w:r w:rsidRPr="00950572">
              <w:rPr>
                <w:rFonts w:asciiTheme="minorHAnsi" w:hAnsiTheme="minorHAnsi" w:cstheme="minorHAnsi"/>
                <w:sz w:val="18"/>
                <w:szCs w:val="18"/>
              </w:rPr>
              <w:t>RCPSEX_TYPE</w:t>
            </w:r>
          </w:p>
        </w:tc>
      </w:tr>
    </w:tbl>
    <w:p w:rsidR="006A4446" w:rsidRPr="00FD63D0" w:rsidP="006A4446" w14:paraId="735310DA" w14:textId="77777777">
      <w:pPr>
        <w:spacing w:after="0"/>
        <w:rPr>
          <w:rFonts w:cstheme="minorHAnsi"/>
        </w:rPr>
      </w:pPr>
    </w:p>
    <w:tbl>
      <w:tblPr>
        <w:tblStyle w:val="TableGrid4"/>
        <w:tblW w:w="0" w:type="auto"/>
        <w:tblLook w:val="04A0"/>
      </w:tblPr>
      <w:tblGrid>
        <w:gridCol w:w="2092"/>
        <w:gridCol w:w="3735"/>
        <w:gridCol w:w="4243"/>
      </w:tblGrid>
      <w:tr w14:paraId="01623198" w14:textId="77777777" w:rsidTr="00EE583D">
        <w:tblPrEx>
          <w:tblW w:w="0" w:type="auto"/>
          <w:tblLook w:val="04A0"/>
        </w:tblPrEx>
        <w:trPr>
          <w:trHeight w:val="278"/>
        </w:trPr>
        <w:tc>
          <w:tcPr>
            <w:tcW w:w="2092" w:type="dxa"/>
          </w:tcPr>
          <w:p w:rsidR="006A4446" w:rsidRPr="00017B10" w:rsidP="00EE583D" w14:paraId="54BA6CDC" w14:textId="77777777">
            <w:pPr>
              <w:rPr>
                <w:rFonts w:asciiTheme="minorHAnsi" w:hAnsiTheme="minorHAnsi" w:cstheme="minorHAnsi"/>
                <w:b/>
                <w:bCs/>
                <w:color w:val="000000" w:themeColor="text1"/>
                <w:sz w:val="18"/>
                <w:szCs w:val="18"/>
              </w:rPr>
            </w:pPr>
            <w:r w:rsidRPr="00017B10">
              <w:rPr>
                <w:rFonts w:asciiTheme="minorHAnsi" w:hAnsiTheme="minorHAnsi" w:cstheme="minorHAnsi"/>
                <w:b/>
                <w:bCs/>
                <w:color w:val="000000" w:themeColor="text1"/>
                <w:sz w:val="18"/>
                <w:szCs w:val="18"/>
              </w:rPr>
              <w:t>CALC_SEX_TYPE_INS</w:t>
            </w:r>
          </w:p>
          <w:p w:rsidR="006A4446" w:rsidRPr="00017B10" w:rsidP="00EE583D" w14:paraId="0EEF22E5" w14:textId="77777777">
            <w:pPr>
              <w:rPr>
                <w:rFonts w:asciiTheme="minorHAnsi" w:hAnsiTheme="minorHAnsi" w:cstheme="minorHAnsi"/>
                <w:color w:val="000000" w:themeColor="text1"/>
                <w:sz w:val="18"/>
                <w:szCs w:val="18"/>
              </w:rPr>
            </w:pPr>
            <w:r w:rsidRPr="00017B10">
              <w:rPr>
                <w:rFonts w:asciiTheme="minorHAnsi" w:hAnsiTheme="minorHAnsi" w:cstheme="minorHAnsi"/>
                <w:color w:val="000000" w:themeColor="text1"/>
                <w:sz w:val="18"/>
                <w:szCs w:val="18"/>
              </w:rPr>
              <w:t>SEX_TYPE_INS</w:t>
            </w:r>
          </w:p>
        </w:tc>
        <w:tc>
          <w:tcPr>
            <w:tcW w:w="3735" w:type="dxa"/>
          </w:tcPr>
          <w:p w:rsidR="006A4446" w:rsidRPr="00017B10" w:rsidP="00EE583D" w14:paraId="071A5F0C" w14:textId="77777777">
            <w:pPr>
              <w:spacing w:line="259" w:lineRule="auto"/>
              <w:rPr>
                <w:rFonts w:eastAsia="Calibri" w:asciiTheme="minorHAnsi" w:hAnsiTheme="minorHAnsi" w:cstheme="minorHAnsi"/>
                <w:color w:val="000000" w:themeColor="text1"/>
                <w:sz w:val="18"/>
                <w:szCs w:val="18"/>
              </w:rPr>
            </w:pPr>
            <w:r w:rsidRPr="00017B10">
              <w:rPr>
                <w:rFonts w:asciiTheme="minorHAnsi" w:hAnsiTheme="minorHAnsi" w:cstheme="minorHAnsi"/>
                <w:sz w:val="18"/>
                <w:szCs w:val="18"/>
              </w:rPr>
              <w:t>QDS calculated phrase describing insertive sex for a respondent reporting insertive sex</w:t>
            </w:r>
          </w:p>
        </w:tc>
        <w:tc>
          <w:tcPr>
            <w:tcW w:w="4243" w:type="dxa"/>
          </w:tcPr>
          <w:p w:rsidR="006A4446" w:rsidRPr="00FD63D0" w:rsidP="00EE583D" w14:paraId="19BCF726" w14:textId="77777777">
            <w:pPr>
              <w:spacing w:line="259" w:lineRule="auto"/>
              <w:rPr>
                <w:rFonts w:eastAsia="Calibri" w:asciiTheme="minorHAnsi" w:hAnsiTheme="minorHAnsi" w:cstheme="minorHAnsi"/>
                <w:color w:val="000000" w:themeColor="text1"/>
                <w:sz w:val="18"/>
                <w:szCs w:val="18"/>
              </w:rPr>
            </w:pPr>
            <w:r w:rsidRPr="00FD63D0">
              <w:rPr>
                <w:rFonts w:asciiTheme="minorHAnsi" w:hAnsiTheme="minorHAnsi" w:cstheme="minorHAnsi"/>
                <w:sz w:val="18"/>
                <w:szCs w:val="18"/>
              </w:rPr>
              <w:t>INSSEX_TYPE</w:t>
            </w:r>
          </w:p>
        </w:tc>
      </w:tr>
    </w:tbl>
    <w:p w:rsidR="006A4446" w:rsidRPr="00FD63D0" w:rsidP="006A4446" w14:paraId="2F153DF5" w14:textId="77777777">
      <w:pPr>
        <w:spacing w:after="0"/>
        <w:rPr>
          <w:rFonts w:cstheme="minorHAnsi"/>
        </w:rPr>
      </w:pPr>
    </w:p>
    <w:tbl>
      <w:tblPr>
        <w:tblStyle w:val="TableGrid4"/>
        <w:tblW w:w="0" w:type="auto"/>
        <w:tblLook w:val="04A0"/>
      </w:tblPr>
      <w:tblGrid>
        <w:gridCol w:w="2092"/>
        <w:gridCol w:w="3735"/>
        <w:gridCol w:w="4243"/>
      </w:tblGrid>
      <w:tr w14:paraId="2F2F1EC5" w14:textId="77777777" w:rsidTr="00EE583D">
        <w:tblPrEx>
          <w:tblW w:w="0" w:type="auto"/>
          <w:tblLook w:val="04A0"/>
        </w:tblPrEx>
        <w:trPr>
          <w:trHeight w:val="278"/>
        </w:trPr>
        <w:tc>
          <w:tcPr>
            <w:tcW w:w="2092" w:type="dxa"/>
          </w:tcPr>
          <w:p w:rsidR="006A4446" w:rsidRPr="00017B10" w:rsidP="00EE583D" w14:paraId="5CF69A26" w14:textId="77777777">
            <w:pPr>
              <w:rPr>
                <w:rFonts w:asciiTheme="minorHAnsi" w:hAnsiTheme="minorHAnsi" w:cstheme="minorHAnsi"/>
                <w:b/>
                <w:bCs/>
                <w:color w:val="000000" w:themeColor="text1"/>
                <w:sz w:val="18"/>
                <w:szCs w:val="18"/>
              </w:rPr>
            </w:pPr>
            <w:r w:rsidRPr="00017B10">
              <w:rPr>
                <w:rFonts w:asciiTheme="minorHAnsi" w:hAnsiTheme="minorHAnsi" w:cstheme="minorHAnsi"/>
                <w:b/>
                <w:bCs/>
                <w:color w:val="000000" w:themeColor="text1"/>
                <w:sz w:val="18"/>
                <w:szCs w:val="18"/>
              </w:rPr>
              <w:t>CALC_SEX_TYPE_ALL</w:t>
            </w:r>
          </w:p>
          <w:p w:rsidR="006A4446" w:rsidRPr="00017B10" w:rsidP="00EE583D" w14:paraId="7B848758" w14:textId="77777777">
            <w:pPr>
              <w:rPr>
                <w:rFonts w:asciiTheme="minorHAnsi" w:hAnsiTheme="minorHAnsi" w:cstheme="minorHAnsi"/>
                <w:color w:val="000000" w:themeColor="text1"/>
                <w:sz w:val="18"/>
                <w:szCs w:val="18"/>
              </w:rPr>
            </w:pPr>
            <w:r w:rsidRPr="00017B10">
              <w:rPr>
                <w:rFonts w:asciiTheme="minorHAnsi" w:hAnsiTheme="minorHAnsi" w:cstheme="minorHAnsi"/>
                <w:color w:val="000000" w:themeColor="text1"/>
                <w:sz w:val="18"/>
                <w:szCs w:val="18"/>
              </w:rPr>
              <w:t>SEX_TYPE_ALL</w:t>
            </w:r>
          </w:p>
        </w:tc>
        <w:tc>
          <w:tcPr>
            <w:tcW w:w="3735" w:type="dxa"/>
          </w:tcPr>
          <w:p w:rsidR="006A4446" w:rsidRPr="00017B10" w:rsidP="00EE583D" w14:paraId="264933E8" w14:textId="77777777">
            <w:pPr>
              <w:spacing w:line="259" w:lineRule="auto"/>
              <w:rPr>
                <w:rFonts w:eastAsia="Calibri" w:asciiTheme="minorHAnsi" w:hAnsiTheme="minorHAnsi" w:cstheme="minorHAnsi"/>
                <w:color w:val="000000" w:themeColor="text1"/>
                <w:sz w:val="18"/>
                <w:szCs w:val="18"/>
              </w:rPr>
            </w:pPr>
            <w:r w:rsidRPr="00017B10">
              <w:rPr>
                <w:rFonts w:asciiTheme="minorHAnsi" w:hAnsiTheme="minorHAnsi" w:cstheme="minorHAnsi"/>
                <w:sz w:val="18"/>
                <w:szCs w:val="18"/>
              </w:rPr>
              <w:t>QDS calculated phrase describing sex for a respondent reporting both insertive and receptive sex</w:t>
            </w:r>
          </w:p>
        </w:tc>
        <w:tc>
          <w:tcPr>
            <w:tcW w:w="4243" w:type="dxa"/>
          </w:tcPr>
          <w:p w:rsidR="006A4446" w:rsidRPr="00017B10" w:rsidP="00EE583D" w14:paraId="61590559" w14:textId="77777777">
            <w:pPr>
              <w:spacing w:line="259" w:lineRule="auto"/>
              <w:rPr>
                <w:rFonts w:eastAsia="Calibri" w:asciiTheme="minorHAnsi" w:hAnsiTheme="minorHAnsi" w:cstheme="minorHAnsi"/>
                <w:color w:val="000000" w:themeColor="text1"/>
                <w:sz w:val="18"/>
                <w:szCs w:val="18"/>
              </w:rPr>
            </w:pPr>
            <w:r w:rsidRPr="00017B10">
              <w:rPr>
                <w:rFonts w:asciiTheme="minorHAnsi" w:hAnsiTheme="minorHAnsi" w:cstheme="minorHAnsi"/>
                <w:sz w:val="18"/>
                <w:szCs w:val="18"/>
              </w:rPr>
              <w:t>CONCAT(</w:t>
            </w:r>
            <w:r w:rsidRPr="00017B10">
              <w:rPr>
                <w:rFonts w:asciiTheme="minorHAnsi" w:hAnsiTheme="minorHAnsi" w:cstheme="minorHAnsi"/>
                <w:sz w:val="18"/>
                <w:szCs w:val="18"/>
              </w:rPr>
              <w:t>INSSEX_TYPE, CONCAT('o', RCPSEX_TYPE)))</w:t>
            </w:r>
          </w:p>
        </w:tc>
      </w:tr>
    </w:tbl>
    <w:p w:rsidR="006A4446" w:rsidRPr="00017B10" w:rsidP="006A4446" w14:paraId="3DBC3393" w14:textId="77777777">
      <w:pPr>
        <w:spacing w:after="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1"/>
        <w:gridCol w:w="3846"/>
        <w:gridCol w:w="4423"/>
      </w:tblGrid>
      <w:tr w14:paraId="4BD06807" w14:textId="77777777" w:rsidTr="00EE583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21"/>
        </w:trPr>
        <w:tc>
          <w:tcPr>
            <w:tcW w:w="1801" w:type="dxa"/>
          </w:tcPr>
          <w:p w:rsidR="006A4446" w:rsidRPr="00017B10" w:rsidP="00EE583D" w14:paraId="7813573B" w14:textId="77777777">
            <w:pPr>
              <w:rPr>
                <w:rFonts w:eastAsia="Times New Roman" w:cstheme="minorHAnsi"/>
                <w:b/>
                <w:bCs/>
                <w:color w:val="000000" w:themeColor="text1"/>
                <w:sz w:val="18"/>
                <w:szCs w:val="18"/>
              </w:rPr>
            </w:pPr>
            <w:r w:rsidRPr="00017B10">
              <w:rPr>
                <w:rFonts w:eastAsia="Times New Roman" w:cstheme="minorHAnsi"/>
                <w:b/>
                <w:bCs/>
                <w:color w:val="000000" w:themeColor="text1"/>
                <w:sz w:val="18"/>
                <w:szCs w:val="18"/>
              </w:rPr>
              <w:t>CALC_SEX_TYPE</w:t>
            </w:r>
          </w:p>
          <w:p w:rsidR="006A4446" w:rsidRPr="00017B10" w:rsidP="00EE583D" w14:paraId="1906618E" w14:textId="77777777">
            <w:pPr>
              <w:rPr>
                <w:rFonts w:eastAsia="Times New Roman" w:cstheme="minorHAnsi"/>
                <w:color w:val="000000" w:themeColor="text1"/>
                <w:sz w:val="18"/>
                <w:szCs w:val="18"/>
              </w:rPr>
            </w:pPr>
            <w:r w:rsidRPr="00017B10">
              <w:rPr>
                <w:rFonts w:eastAsia="Times New Roman" w:cstheme="minorHAnsi"/>
                <w:color w:val="000000" w:themeColor="text1"/>
                <w:sz w:val="18"/>
                <w:szCs w:val="18"/>
              </w:rPr>
              <w:t>SEX_TYPE</w:t>
            </w:r>
          </w:p>
        </w:tc>
        <w:tc>
          <w:tcPr>
            <w:tcW w:w="3846" w:type="dxa"/>
          </w:tcPr>
          <w:p w:rsidR="006A4446" w:rsidRPr="00017B10" w:rsidP="00EE583D" w14:paraId="24D94673" w14:textId="77777777">
            <w:pPr>
              <w:spacing w:after="0"/>
              <w:rPr>
                <w:rFonts w:cstheme="minorHAnsi"/>
                <w:sz w:val="18"/>
                <w:szCs w:val="18"/>
              </w:rPr>
            </w:pPr>
            <w:r w:rsidRPr="00017B10">
              <w:rPr>
                <w:rFonts w:cstheme="minorHAnsi"/>
                <w:sz w:val="18"/>
                <w:szCs w:val="18"/>
              </w:rPr>
              <w:t>QDS calculated phrase describing the types of sex that R reports having, using the terms R prefers</w:t>
            </w:r>
          </w:p>
        </w:tc>
        <w:tc>
          <w:tcPr>
            <w:tcW w:w="4423" w:type="dxa"/>
          </w:tcPr>
          <w:p w:rsidR="006A4446" w:rsidRPr="00017B10" w:rsidP="00EE583D" w14:paraId="3E7076A7" w14:textId="77777777">
            <w:pPr>
              <w:spacing w:after="0"/>
              <w:rPr>
                <w:rFonts w:cstheme="minorHAnsi"/>
                <w:sz w:val="18"/>
                <w:szCs w:val="18"/>
              </w:rPr>
            </w:pPr>
            <w:r w:rsidRPr="00017B10">
              <w:rPr>
                <w:rFonts w:cstheme="minorHAnsi"/>
                <w:sz w:val="18"/>
                <w:szCs w:val="18"/>
              </w:rPr>
              <w:t>If(</w:t>
            </w:r>
            <w:r w:rsidRPr="00017B10">
              <w:rPr>
                <w:rFonts w:cstheme="minorHAnsi"/>
                <w:sz w:val="18"/>
                <w:szCs w:val="18"/>
              </w:rPr>
              <w:t>RECEPSEX EQ 1 and INSERTSEX EQ 1, SEX_TYPE_ALL)</w:t>
            </w:r>
          </w:p>
          <w:p w:rsidR="006A4446" w:rsidRPr="00017B10" w:rsidP="00EE583D" w14:paraId="7B84CC71" w14:textId="77777777">
            <w:pPr>
              <w:spacing w:after="0"/>
              <w:rPr>
                <w:rFonts w:cstheme="minorHAnsi"/>
                <w:sz w:val="18"/>
                <w:szCs w:val="18"/>
              </w:rPr>
            </w:pPr>
          </w:p>
          <w:p w:rsidR="006A4446" w:rsidRPr="00017B10" w:rsidP="00EE583D" w14:paraId="30A3FAD8" w14:textId="77777777">
            <w:pPr>
              <w:spacing w:after="0"/>
              <w:rPr>
                <w:rFonts w:cstheme="minorHAnsi"/>
                <w:sz w:val="18"/>
                <w:szCs w:val="18"/>
              </w:rPr>
            </w:pPr>
            <w:r w:rsidRPr="00017B10">
              <w:rPr>
                <w:rFonts w:cstheme="minorHAnsi"/>
                <w:sz w:val="18"/>
                <w:szCs w:val="18"/>
              </w:rPr>
              <w:t>If(</w:t>
            </w:r>
            <w:r w:rsidRPr="00017B10">
              <w:rPr>
                <w:rFonts w:cstheme="minorHAnsi"/>
                <w:sz w:val="18"/>
                <w:szCs w:val="18"/>
              </w:rPr>
              <w:t>RECEPSEX NE = 1 and INSERTSEX EQ 1, SEX_TYPE_INS)</w:t>
            </w:r>
          </w:p>
          <w:p w:rsidR="006A4446" w:rsidRPr="00017B10" w:rsidP="00EE583D" w14:paraId="1DDB0A9C" w14:textId="77777777">
            <w:pPr>
              <w:spacing w:after="0"/>
              <w:rPr>
                <w:rFonts w:cstheme="minorHAnsi"/>
                <w:sz w:val="18"/>
                <w:szCs w:val="18"/>
              </w:rPr>
            </w:pPr>
          </w:p>
          <w:p w:rsidR="006A4446" w:rsidRPr="00017B10" w:rsidP="00EE583D" w14:paraId="7732C9DA" w14:textId="77777777">
            <w:pPr>
              <w:spacing w:after="0"/>
              <w:rPr>
                <w:rFonts w:cstheme="minorHAnsi"/>
                <w:sz w:val="18"/>
                <w:szCs w:val="18"/>
              </w:rPr>
            </w:pPr>
            <w:r w:rsidRPr="00017B10">
              <w:rPr>
                <w:rFonts w:cstheme="minorHAnsi"/>
                <w:sz w:val="18"/>
                <w:szCs w:val="18"/>
              </w:rPr>
              <w:t>If(</w:t>
            </w:r>
            <w:r w:rsidRPr="00017B10">
              <w:rPr>
                <w:rFonts w:cstheme="minorHAnsi"/>
                <w:sz w:val="18"/>
                <w:szCs w:val="18"/>
              </w:rPr>
              <w:t>RECEPSEX EQ 1 and INSERTSEX NE 1, SEX_TYPE_RCP)</w:t>
            </w:r>
          </w:p>
          <w:p w:rsidR="006A4446" w:rsidRPr="00017B10" w:rsidP="00EE583D" w14:paraId="72769F76" w14:textId="77777777">
            <w:pPr>
              <w:spacing w:after="0"/>
              <w:rPr>
                <w:rFonts w:cstheme="minorHAnsi"/>
                <w:sz w:val="18"/>
                <w:szCs w:val="18"/>
              </w:rPr>
            </w:pPr>
          </w:p>
        </w:tc>
      </w:tr>
    </w:tbl>
    <w:p w:rsidR="006A4446" w:rsidRPr="00017B10" w:rsidP="006A4446" w14:paraId="1533BF9E" w14:textId="77777777">
      <w:pPr>
        <w:spacing w:after="0"/>
        <w:rPr>
          <w:rFonts w:cstheme="minorHAnsi"/>
        </w:rPr>
      </w:pPr>
    </w:p>
    <w:p w:rsidR="00856F92" w:rsidRPr="00017B10" w:rsidP="006A4446" w14:paraId="7D4AD986" w14:textId="77777777">
      <w:pPr>
        <w:spacing w:after="0"/>
        <w:rPr>
          <w:rFonts w:cstheme="minorHAnsi"/>
        </w:rPr>
      </w:pPr>
    </w:p>
    <w:tbl>
      <w:tblPr>
        <w:tblStyle w:val="TableGrid4"/>
        <w:tblW w:w="0" w:type="auto"/>
        <w:tblLook w:val="04A0"/>
      </w:tblPr>
      <w:tblGrid>
        <w:gridCol w:w="2092"/>
        <w:gridCol w:w="3735"/>
        <w:gridCol w:w="4243"/>
      </w:tblGrid>
      <w:tr w14:paraId="63B3ED20" w14:textId="77777777" w:rsidTr="00EE583D">
        <w:tblPrEx>
          <w:tblW w:w="0" w:type="auto"/>
          <w:tblLook w:val="04A0"/>
        </w:tblPrEx>
        <w:trPr>
          <w:trHeight w:val="278"/>
        </w:trPr>
        <w:tc>
          <w:tcPr>
            <w:tcW w:w="2092" w:type="dxa"/>
          </w:tcPr>
          <w:p w:rsidR="006A4446" w:rsidRPr="00FD63D0" w:rsidP="00EE583D" w14:paraId="3B87F4AC" w14:textId="77777777">
            <w:pPr>
              <w:rPr>
                <w:rFonts w:asciiTheme="minorHAnsi" w:hAnsiTheme="minorHAnsi" w:cstheme="minorHAnsi"/>
                <w:b/>
                <w:bCs/>
                <w:color w:val="000000" w:themeColor="text1"/>
                <w:sz w:val="18"/>
                <w:szCs w:val="18"/>
              </w:rPr>
            </w:pPr>
            <w:r w:rsidRPr="00FD63D0">
              <w:rPr>
                <w:rFonts w:asciiTheme="minorHAnsi" w:hAnsiTheme="minorHAnsi" w:cstheme="minorHAnsi"/>
                <w:b/>
                <w:bCs/>
                <w:color w:val="000000" w:themeColor="text1"/>
                <w:sz w:val="18"/>
                <w:szCs w:val="18"/>
              </w:rPr>
              <w:t>CALC_EITHERPENIS</w:t>
            </w:r>
          </w:p>
          <w:p w:rsidR="006A4446" w:rsidRPr="00FD63D0" w:rsidP="00EE583D" w14:paraId="69C24239" w14:textId="77777777">
            <w:pPr>
              <w:rPr>
                <w:rFonts w:asciiTheme="minorHAnsi" w:hAnsiTheme="minorHAnsi" w:cstheme="minorHAnsi"/>
                <w:color w:val="000000" w:themeColor="text1"/>
                <w:sz w:val="18"/>
                <w:szCs w:val="18"/>
              </w:rPr>
            </w:pPr>
            <w:r w:rsidRPr="00FD63D0">
              <w:rPr>
                <w:rFonts w:asciiTheme="minorHAnsi" w:hAnsiTheme="minorHAnsi" w:cstheme="minorHAnsi"/>
                <w:color w:val="000000" w:themeColor="text1"/>
                <w:sz w:val="18"/>
                <w:szCs w:val="18"/>
              </w:rPr>
              <w:t>EITHERPENIS</w:t>
            </w:r>
          </w:p>
        </w:tc>
        <w:tc>
          <w:tcPr>
            <w:tcW w:w="3735" w:type="dxa"/>
          </w:tcPr>
          <w:p w:rsidR="006A4446" w:rsidRPr="00017B10" w:rsidP="00EE583D" w14:paraId="5C737972" w14:textId="77777777">
            <w:pPr>
              <w:spacing w:line="259" w:lineRule="auto"/>
              <w:rPr>
                <w:rFonts w:eastAsia="Calibri" w:asciiTheme="minorHAnsi" w:hAnsiTheme="minorHAnsi" w:cstheme="minorHAnsi"/>
                <w:color w:val="000000" w:themeColor="text1"/>
                <w:sz w:val="18"/>
                <w:szCs w:val="18"/>
              </w:rPr>
            </w:pPr>
            <w:r w:rsidRPr="00017B10">
              <w:rPr>
                <w:rFonts w:asciiTheme="minorHAnsi" w:hAnsiTheme="minorHAnsi" w:cstheme="minorHAnsi"/>
                <w:sz w:val="18"/>
                <w:szCs w:val="18"/>
              </w:rPr>
              <w:t>QDS calculated phrase for either the respondent’s preferred penis term, the default penis term, or both</w:t>
            </w:r>
          </w:p>
        </w:tc>
        <w:tc>
          <w:tcPr>
            <w:tcW w:w="4243" w:type="dxa"/>
          </w:tcPr>
          <w:p w:rsidR="006A4446" w:rsidRPr="00017B10" w:rsidP="00EE583D" w14:paraId="5506E41A" w14:textId="77777777">
            <w:pPr>
              <w:spacing w:line="259" w:lineRule="auto"/>
              <w:rPr>
                <w:rFonts w:eastAsia="Calibri" w:asciiTheme="minorHAnsi" w:hAnsiTheme="minorHAnsi" w:cstheme="minorHAnsi"/>
                <w:color w:val="000000" w:themeColor="text1"/>
                <w:sz w:val="18"/>
                <w:szCs w:val="18"/>
              </w:rPr>
            </w:pPr>
            <w:r w:rsidRPr="00017B10">
              <w:rPr>
                <w:rFonts w:eastAsia="Calibri" w:asciiTheme="minorHAnsi" w:hAnsiTheme="minorHAnsi" w:cstheme="minorHAnsi"/>
                <w:color w:val="000000" w:themeColor="text1"/>
                <w:sz w:val="18"/>
                <w:szCs w:val="18"/>
              </w:rPr>
              <w:t>If(</w:t>
            </w:r>
            <w:r w:rsidRPr="00017B10">
              <w:rPr>
                <w:rFonts w:eastAsia="Calibri" w:asciiTheme="minorHAnsi" w:hAnsiTheme="minorHAnsi" w:cstheme="minorHAnsi"/>
                <w:color w:val="000000" w:themeColor="text1"/>
                <w:sz w:val="18"/>
                <w:szCs w:val="18"/>
              </w:rPr>
              <w:t>PENIS EQ 1 or PENIS12 EQ 1, YOURPENIS + “ o “ + THEIRPENIS)</w:t>
            </w:r>
          </w:p>
          <w:p w:rsidR="006A4446" w:rsidRPr="00017B10" w:rsidP="00EE583D" w14:paraId="0469A38C" w14:textId="77777777">
            <w:pPr>
              <w:spacing w:line="259" w:lineRule="auto"/>
              <w:rPr>
                <w:rFonts w:eastAsia="Calibri" w:asciiTheme="minorHAnsi" w:hAnsiTheme="minorHAnsi" w:cstheme="minorHAnsi"/>
                <w:color w:val="000000" w:themeColor="text1"/>
                <w:sz w:val="18"/>
                <w:szCs w:val="18"/>
              </w:rPr>
            </w:pPr>
            <w:r w:rsidRPr="00017B10">
              <w:rPr>
                <w:rFonts w:eastAsia="Calibri" w:asciiTheme="minorHAnsi" w:hAnsiTheme="minorHAnsi" w:cstheme="minorHAnsi"/>
                <w:color w:val="000000" w:themeColor="text1"/>
                <w:sz w:val="18"/>
                <w:szCs w:val="18"/>
              </w:rPr>
              <w:t>If(</w:t>
            </w:r>
            <w:r w:rsidRPr="00017B10">
              <w:rPr>
                <w:rFonts w:eastAsia="Calibri" w:asciiTheme="minorHAnsi" w:hAnsiTheme="minorHAnsi" w:cstheme="minorHAnsi"/>
                <w:color w:val="000000" w:themeColor="text1"/>
                <w:sz w:val="18"/>
                <w:szCs w:val="18"/>
              </w:rPr>
              <w:t>PENIS EQ 0 and PENIS12 EQ 0, THEIRPENIS)</w:t>
            </w:r>
          </w:p>
        </w:tc>
      </w:tr>
    </w:tbl>
    <w:p w:rsidR="006A4446" w:rsidRPr="00017B10" w:rsidP="006A4446" w14:paraId="089CD878" w14:textId="77777777">
      <w:pPr>
        <w:spacing w:after="0"/>
        <w:rPr>
          <w:rFonts w:cstheme="minorHAnsi"/>
        </w:rPr>
      </w:pPr>
    </w:p>
    <w:tbl>
      <w:tblPr>
        <w:tblStyle w:val="TableGrid4"/>
        <w:tblW w:w="0" w:type="auto"/>
        <w:tblLook w:val="04A0"/>
      </w:tblPr>
      <w:tblGrid>
        <w:gridCol w:w="2092"/>
        <w:gridCol w:w="3735"/>
        <w:gridCol w:w="4243"/>
      </w:tblGrid>
      <w:tr w14:paraId="7ADB8734" w14:textId="77777777" w:rsidTr="00EE583D">
        <w:tblPrEx>
          <w:tblW w:w="0" w:type="auto"/>
          <w:tblLook w:val="04A0"/>
        </w:tblPrEx>
        <w:trPr>
          <w:trHeight w:val="278"/>
        </w:trPr>
        <w:tc>
          <w:tcPr>
            <w:tcW w:w="2092" w:type="dxa"/>
          </w:tcPr>
          <w:p w:rsidR="006A4446" w:rsidRPr="00FD63D0" w:rsidP="00EE583D" w14:paraId="04292008" w14:textId="77777777">
            <w:pPr>
              <w:rPr>
                <w:rFonts w:asciiTheme="minorHAnsi" w:hAnsiTheme="minorHAnsi" w:cstheme="minorHAnsi"/>
                <w:b/>
                <w:bCs/>
                <w:color w:val="000000" w:themeColor="text1"/>
                <w:sz w:val="18"/>
                <w:szCs w:val="18"/>
              </w:rPr>
            </w:pPr>
            <w:r w:rsidRPr="00FD63D0">
              <w:rPr>
                <w:rFonts w:asciiTheme="minorHAnsi" w:hAnsiTheme="minorHAnsi" w:cstheme="minorHAnsi"/>
                <w:b/>
                <w:bCs/>
                <w:color w:val="000000" w:themeColor="text1"/>
                <w:sz w:val="18"/>
                <w:szCs w:val="18"/>
              </w:rPr>
              <w:t>CALC_EITHERVAGINA</w:t>
            </w:r>
          </w:p>
          <w:p w:rsidR="006A4446" w:rsidRPr="00FD63D0" w:rsidP="00EE583D" w14:paraId="38BE7B5E" w14:textId="77777777">
            <w:pPr>
              <w:rPr>
                <w:rFonts w:asciiTheme="minorHAnsi" w:hAnsiTheme="minorHAnsi" w:cstheme="minorHAnsi"/>
                <w:color w:val="000000" w:themeColor="text1"/>
                <w:sz w:val="18"/>
                <w:szCs w:val="18"/>
              </w:rPr>
            </w:pPr>
            <w:r w:rsidRPr="00FD63D0">
              <w:rPr>
                <w:rFonts w:asciiTheme="minorHAnsi" w:hAnsiTheme="minorHAnsi" w:cstheme="minorHAnsi"/>
                <w:color w:val="000000" w:themeColor="text1"/>
                <w:sz w:val="18"/>
                <w:szCs w:val="18"/>
              </w:rPr>
              <w:t>EITHERVAGINA</w:t>
            </w:r>
          </w:p>
        </w:tc>
        <w:tc>
          <w:tcPr>
            <w:tcW w:w="3735" w:type="dxa"/>
          </w:tcPr>
          <w:p w:rsidR="006A4446" w:rsidRPr="00017B10" w:rsidP="00EE583D" w14:paraId="7E8FA248" w14:textId="77777777">
            <w:pPr>
              <w:spacing w:line="259" w:lineRule="auto"/>
              <w:rPr>
                <w:rFonts w:eastAsia="Calibri" w:asciiTheme="minorHAnsi" w:hAnsiTheme="minorHAnsi" w:cstheme="minorHAnsi"/>
                <w:color w:val="000000" w:themeColor="text1"/>
                <w:sz w:val="18"/>
                <w:szCs w:val="18"/>
              </w:rPr>
            </w:pPr>
            <w:r w:rsidRPr="00017B10">
              <w:rPr>
                <w:rFonts w:asciiTheme="minorHAnsi" w:hAnsiTheme="minorHAnsi" w:cstheme="minorHAnsi"/>
                <w:sz w:val="18"/>
                <w:szCs w:val="18"/>
              </w:rPr>
              <w:t>QDS calculated phrase for either the respondent’s preferred vagina term, the default vagina term, or both</w:t>
            </w:r>
          </w:p>
        </w:tc>
        <w:tc>
          <w:tcPr>
            <w:tcW w:w="4243" w:type="dxa"/>
          </w:tcPr>
          <w:p w:rsidR="006A4446" w:rsidRPr="00017B10" w:rsidP="00EE583D" w14:paraId="67519BE4" w14:textId="77777777">
            <w:pPr>
              <w:spacing w:line="259" w:lineRule="auto"/>
              <w:rPr>
                <w:rFonts w:eastAsia="Calibri" w:asciiTheme="minorHAnsi" w:hAnsiTheme="minorHAnsi" w:cstheme="minorHAnsi"/>
                <w:color w:val="000000" w:themeColor="text1"/>
                <w:sz w:val="18"/>
                <w:szCs w:val="18"/>
              </w:rPr>
            </w:pPr>
            <w:r w:rsidRPr="00017B10">
              <w:rPr>
                <w:rFonts w:eastAsia="Calibri" w:asciiTheme="minorHAnsi" w:hAnsiTheme="minorHAnsi" w:cstheme="minorHAnsi"/>
                <w:color w:val="000000" w:themeColor="text1"/>
                <w:sz w:val="18"/>
                <w:szCs w:val="18"/>
              </w:rPr>
              <w:t>If(</w:t>
            </w:r>
            <w:r w:rsidRPr="00017B10">
              <w:rPr>
                <w:rFonts w:eastAsia="Calibri" w:asciiTheme="minorHAnsi" w:hAnsiTheme="minorHAnsi" w:cstheme="minorHAnsi"/>
                <w:color w:val="000000" w:themeColor="text1"/>
                <w:sz w:val="18"/>
                <w:szCs w:val="18"/>
              </w:rPr>
              <w:t>VAGINA EQ 1, YOURVAGINA + “ o “ + THEIRVAGINA)</w:t>
            </w:r>
          </w:p>
          <w:p w:rsidR="006A4446" w:rsidRPr="00FD63D0" w:rsidP="00EE583D" w14:paraId="40D65DDC" w14:textId="77777777">
            <w:pPr>
              <w:spacing w:line="259" w:lineRule="auto"/>
              <w:rPr>
                <w:rFonts w:eastAsia="Calibri" w:asciiTheme="minorHAnsi" w:hAnsiTheme="minorHAnsi" w:cstheme="minorHAnsi"/>
                <w:color w:val="000000" w:themeColor="text1"/>
                <w:sz w:val="18"/>
                <w:szCs w:val="18"/>
              </w:rPr>
            </w:pPr>
            <w:r w:rsidRPr="00FD63D0">
              <w:rPr>
                <w:rFonts w:eastAsia="Calibri" w:asciiTheme="minorHAnsi" w:hAnsiTheme="minorHAnsi" w:cstheme="minorHAnsi"/>
                <w:color w:val="000000" w:themeColor="text1"/>
                <w:sz w:val="18"/>
                <w:szCs w:val="18"/>
              </w:rPr>
              <w:t>If(</w:t>
            </w:r>
            <w:r w:rsidRPr="00FD63D0">
              <w:rPr>
                <w:rFonts w:eastAsia="Calibri" w:asciiTheme="minorHAnsi" w:hAnsiTheme="minorHAnsi" w:cstheme="minorHAnsi"/>
                <w:color w:val="000000" w:themeColor="text1"/>
                <w:sz w:val="18"/>
                <w:szCs w:val="18"/>
              </w:rPr>
              <w:t>VAGINA EQ 0, THEIRVAGINA)</w:t>
            </w:r>
          </w:p>
        </w:tc>
      </w:tr>
    </w:tbl>
    <w:p w:rsidR="006A4446" w:rsidRPr="00FD63D0" w:rsidP="006A4446" w14:paraId="52DEBE44" w14:textId="77777777">
      <w:pPr>
        <w:spacing w:after="0"/>
        <w:rPr>
          <w:rFonts w:cstheme="minorHAnsi"/>
        </w:rPr>
      </w:pPr>
    </w:p>
    <w:tbl>
      <w:tblPr>
        <w:tblStyle w:val="TableGrid4"/>
        <w:tblW w:w="0" w:type="auto"/>
        <w:tblLook w:val="04A0"/>
      </w:tblPr>
      <w:tblGrid>
        <w:gridCol w:w="2092"/>
        <w:gridCol w:w="3735"/>
        <w:gridCol w:w="4243"/>
      </w:tblGrid>
      <w:tr w14:paraId="6871EBE9" w14:textId="77777777" w:rsidTr="00EE583D">
        <w:tblPrEx>
          <w:tblW w:w="0" w:type="auto"/>
          <w:tblLook w:val="04A0"/>
        </w:tblPrEx>
        <w:trPr>
          <w:trHeight w:val="278"/>
        </w:trPr>
        <w:tc>
          <w:tcPr>
            <w:tcW w:w="2092" w:type="dxa"/>
          </w:tcPr>
          <w:p w:rsidR="006A4446" w:rsidRPr="00FD63D0" w:rsidP="00EE583D" w14:paraId="46361197" w14:textId="77777777">
            <w:pPr>
              <w:rPr>
                <w:rFonts w:asciiTheme="minorHAnsi" w:hAnsiTheme="minorHAnsi" w:cstheme="minorHAnsi"/>
                <w:b/>
                <w:bCs/>
                <w:color w:val="000000" w:themeColor="text1"/>
                <w:sz w:val="18"/>
                <w:szCs w:val="18"/>
              </w:rPr>
            </w:pPr>
            <w:r w:rsidRPr="00FD63D0">
              <w:rPr>
                <w:rFonts w:asciiTheme="minorHAnsi" w:hAnsiTheme="minorHAnsi" w:cstheme="minorHAnsi"/>
                <w:b/>
                <w:bCs/>
                <w:color w:val="000000" w:themeColor="text1"/>
                <w:sz w:val="18"/>
                <w:szCs w:val="18"/>
              </w:rPr>
              <w:t>CALC_EITHERANUS</w:t>
            </w:r>
          </w:p>
          <w:p w:rsidR="006A4446" w:rsidRPr="00FD63D0" w:rsidP="00EE583D" w14:paraId="234DB45C" w14:textId="77777777">
            <w:pPr>
              <w:rPr>
                <w:rFonts w:asciiTheme="minorHAnsi" w:hAnsiTheme="minorHAnsi" w:cstheme="minorHAnsi"/>
                <w:color w:val="000000" w:themeColor="text1"/>
                <w:sz w:val="18"/>
                <w:szCs w:val="18"/>
              </w:rPr>
            </w:pPr>
            <w:r w:rsidRPr="00FD63D0">
              <w:rPr>
                <w:rFonts w:asciiTheme="minorHAnsi" w:hAnsiTheme="minorHAnsi" w:cstheme="minorHAnsi"/>
                <w:color w:val="000000" w:themeColor="text1"/>
                <w:sz w:val="18"/>
                <w:szCs w:val="18"/>
              </w:rPr>
              <w:t>EITHERANUS</w:t>
            </w:r>
          </w:p>
        </w:tc>
        <w:tc>
          <w:tcPr>
            <w:tcW w:w="3735" w:type="dxa"/>
          </w:tcPr>
          <w:p w:rsidR="006A4446" w:rsidRPr="00017B10" w:rsidP="00EE583D" w14:paraId="770CF37A" w14:textId="77777777">
            <w:pPr>
              <w:spacing w:line="259" w:lineRule="auto"/>
              <w:rPr>
                <w:rFonts w:eastAsia="Calibri" w:asciiTheme="minorHAnsi" w:hAnsiTheme="minorHAnsi" w:cstheme="minorHAnsi"/>
                <w:color w:val="000000" w:themeColor="text1"/>
                <w:sz w:val="18"/>
                <w:szCs w:val="18"/>
              </w:rPr>
            </w:pPr>
            <w:r w:rsidRPr="00017B10">
              <w:rPr>
                <w:rFonts w:asciiTheme="minorHAnsi" w:hAnsiTheme="minorHAnsi" w:cstheme="minorHAnsi"/>
                <w:sz w:val="18"/>
                <w:szCs w:val="18"/>
              </w:rPr>
              <w:t>QDS calculated phrase for either the respondent’s preferred anus term, the default anus term, or both – specifically for use at the end of a list</w:t>
            </w:r>
          </w:p>
        </w:tc>
        <w:tc>
          <w:tcPr>
            <w:tcW w:w="4243" w:type="dxa"/>
          </w:tcPr>
          <w:p w:rsidR="006A4446" w:rsidRPr="00017B10" w:rsidP="00EE583D" w14:paraId="46E58927" w14:textId="77777777">
            <w:pPr>
              <w:spacing w:line="259" w:lineRule="auto"/>
              <w:rPr>
                <w:rFonts w:eastAsia="Calibri" w:asciiTheme="minorHAnsi" w:hAnsiTheme="minorHAnsi" w:cstheme="minorHAnsi"/>
                <w:color w:val="000000" w:themeColor="text1"/>
                <w:sz w:val="18"/>
                <w:szCs w:val="18"/>
              </w:rPr>
            </w:pPr>
            <w:r w:rsidRPr="00017B10">
              <w:rPr>
                <w:rFonts w:eastAsia="Calibri" w:asciiTheme="minorHAnsi" w:hAnsiTheme="minorHAnsi" w:cstheme="minorHAnsi"/>
                <w:color w:val="000000" w:themeColor="text1"/>
                <w:sz w:val="18"/>
                <w:szCs w:val="18"/>
              </w:rPr>
              <w:t>If(</w:t>
            </w:r>
            <w:r w:rsidRPr="00017B10">
              <w:rPr>
                <w:rFonts w:eastAsia="Calibri" w:asciiTheme="minorHAnsi" w:hAnsiTheme="minorHAnsi" w:cstheme="minorHAnsi"/>
                <w:color w:val="000000" w:themeColor="text1"/>
                <w:sz w:val="18"/>
                <w:szCs w:val="18"/>
              </w:rPr>
              <w:t>ANUSSCOPE NE 1, “, “ + YOURANUS + “ o ” + THEIRANUS)</w:t>
            </w:r>
          </w:p>
          <w:p w:rsidR="006A4446" w:rsidRPr="00017B10" w:rsidP="00EE583D" w14:paraId="6ECB847E" w14:textId="77777777">
            <w:pPr>
              <w:spacing w:line="259" w:lineRule="auto"/>
              <w:rPr>
                <w:rFonts w:eastAsia="Calibri" w:asciiTheme="minorHAnsi" w:hAnsiTheme="minorHAnsi" w:cstheme="minorHAnsi"/>
                <w:color w:val="000000" w:themeColor="text1"/>
                <w:sz w:val="18"/>
                <w:szCs w:val="18"/>
              </w:rPr>
            </w:pPr>
            <w:r w:rsidRPr="00017B10">
              <w:rPr>
                <w:rFonts w:eastAsia="Calibri" w:asciiTheme="minorHAnsi" w:hAnsiTheme="minorHAnsi" w:cstheme="minorHAnsi"/>
                <w:color w:val="000000" w:themeColor="text1"/>
                <w:sz w:val="18"/>
                <w:szCs w:val="18"/>
              </w:rPr>
              <w:t>If(</w:t>
            </w:r>
            <w:r w:rsidRPr="00017B10">
              <w:rPr>
                <w:rFonts w:eastAsia="Calibri" w:asciiTheme="minorHAnsi" w:hAnsiTheme="minorHAnsi" w:cstheme="minorHAnsi"/>
                <w:color w:val="000000" w:themeColor="text1"/>
                <w:sz w:val="18"/>
                <w:szCs w:val="18"/>
              </w:rPr>
              <w:t xml:space="preserve">ANUSSCOPE EQ 1, “ o ” + THEIRANUS) </w:t>
            </w:r>
          </w:p>
          <w:p w:rsidR="006A4446" w:rsidRPr="00017B10" w:rsidP="00EE583D" w14:paraId="10A6C21F" w14:textId="77777777">
            <w:pPr>
              <w:spacing w:line="259" w:lineRule="auto"/>
              <w:rPr>
                <w:rFonts w:eastAsia="Calibri" w:asciiTheme="minorHAnsi" w:hAnsiTheme="minorHAnsi" w:cstheme="minorHAnsi"/>
                <w:color w:val="000000" w:themeColor="text1"/>
                <w:sz w:val="18"/>
                <w:szCs w:val="18"/>
              </w:rPr>
            </w:pPr>
            <w:r w:rsidRPr="00017B10">
              <w:rPr>
                <w:rFonts w:eastAsia="Calibri" w:asciiTheme="minorHAnsi" w:hAnsiTheme="minorHAnsi" w:cstheme="minorHAnsi"/>
                <w:color w:val="000000" w:themeColor="text1"/>
                <w:sz w:val="18"/>
                <w:szCs w:val="18"/>
              </w:rPr>
              <w:t xml:space="preserve">Otherwise, fill with </w:t>
            </w:r>
            <w:r w:rsidRPr="00017B10">
              <w:rPr>
                <w:rFonts w:eastAsia="Calibri" w:asciiTheme="minorHAnsi" w:hAnsiTheme="minorHAnsi" w:cstheme="minorHAnsi"/>
                <w:color w:val="000000" w:themeColor="text1"/>
                <w:sz w:val="18"/>
                <w:szCs w:val="18"/>
              </w:rPr>
              <w:t>“ o</w:t>
            </w:r>
            <w:r w:rsidRPr="00017B10">
              <w:rPr>
                <w:rFonts w:eastAsia="Calibri" w:asciiTheme="minorHAnsi" w:hAnsiTheme="minorHAnsi" w:cstheme="minorHAnsi"/>
                <w:color w:val="000000" w:themeColor="text1"/>
                <w:sz w:val="18"/>
                <w:szCs w:val="18"/>
              </w:rPr>
              <w:t xml:space="preserve"> </w:t>
            </w:r>
            <w:r w:rsidRPr="00017B10">
              <w:rPr>
                <w:rFonts w:eastAsia="Calibri" w:asciiTheme="minorHAnsi" w:hAnsiTheme="minorHAnsi" w:cstheme="minorHAnsi"/>
                <w:color w:val="000000" w:themeColor="text1"/>
                <w:sz w:val="18"/>
                <w:szCs w:val="18"/>
              </w:rPr>
              <w:t>an</w:t>
            </w:r>
            <w:r w:rsidRPr="00017B10" w:rsidR="004E2F1C">
              <w:rPr>
                <w:rFonts w:eastAsia="Calibri" w:asciiTheme="minorHAnsi" w:hAnsiTheme="minorHAnsi" w:cstheme="minorHAnsi"/>
                <w:color w:val="000000" w:themeColor="text1"/>
                <w:sz w:val="18"/>
                <w:szCs w:val="18"/>
              </w:rPr>
              <w:t>o</w:t>
            </w:r>
            <w:r w:rsidRPr="00017B10">
              <w:rPr>
                <w:rFonts w:eastAsia="Calibri" w:asciiTheme="minorHAnsi" w:hAnsiTheme="minorHAnsi" w:cstheme="minorHAnsi"/>
                <w:color w:val="000000" w:themeColor="text1"/>
                <w:sz w:val="18"/>
                <w:szCs w:val="18"/>
              </w:rPr>
              <w:t>”</w:t>
            </w:r>
          </w:p>
        </w:tc>
      </w:tr>
      <w:bookmarkEnd w:id="34"/>
    </w:tbl>
    <w:p w:rsidR="006A4446" w:rsidRPr="00FD63D0" w:rsidP="004267F2" w14:paraId="757442E0" w14:textId="77777777">
      <w:pPr>
        <w:spacing w:after="0"/>
      </w:pPr>
    </w:p>
    <w:tbl>
      <w:tblPr>
        <w:tblW w:w="10278" w:type="dxa"/>
        <w:tblLayout w:type="fixed"/>
        <w:tblLook w:val="04A0"/>
      </w:tblPr>
      <w:tblGrid>
        <w:gridCol w:w="18"/>
        <w:gridCol w:w="1440"/>
        <w:gridCol w:w="4860"/>
        <w:gridCol w:w="1260"/>
        <w:gridCol w:w="2700"/>
      </w:tblGrid>
      <w:tr w14:paraId="5248F1DA" w14:textId="77777777" w:rsidTr="00081AE7">
        <w:tblPrEx>
          <w:tblW w:w="10278" w:type="dxa"/>
          <w:tblLayout w:type="fixed"/>
          <w:tblLook w:val="04A0"/>
        </w:tblPrEx>
        <w:tc>
          <w:tcPr>
            <w:tcW w:w="1458" w:type="dxa"/>
            <w:gridSpan w:val="2"/>
          </w:tcPr>
          <w:p w:rsidR="007B47BC" w:rsidRPr="00FD63D0" w:rsidP="00081AE7" w14:paraId="08368789" w14:textId="77777777">
            <w:pPr>
              <w:contextualSpacing/>
              <w:rPr>
                <w:rFonts w:eastAsia="Times New Roman"/>
                <w:b/>
                <w:bCs/>
                <w:color w:val="000000"/>
                <w:sz w:val="18"/>
                <w:szCs w:val="18"/>
              </w:rPr>
            </w:pPr>
            <w:r w:rsidRPr="00FD63D0">
              <w:rPr>
                <w:b/>
                <w:color w:val="000000" w:themeColor="text1"/>
                <w:sz w:val="18"/>
              </w:rPr>
              <w:t>SX5b.</w:t>
            </w:r>
          </w:p>
        </w:tc>
        <w:tc>
          <w:tcPr>
            <w:tcW w:w="8820" w:type="dxa"/>
            <w:gridSpan w:val="3"/>
            <w:vAlign w:val="bottom"/>
          </w:tcPr>
          <w:p w:rsidR="007B47BC" w:rsidRPr="00CC0D8A" w:rsidP="00081AE7" w14:paraId="2EFA457F" w14:textId="3FA61B11">
            <w:pPr>
              <w:contextualSpacing/>
              <w:rPr>
                <w:rFonts w:eastAsia="Times New Roman"/>
                <w:b/>
                <w:bCs/>
                <w:color w:val="000000"/>
                <w:sz w:val="18"/>
                <w:szCs w:val="18"/>
                <w:lang w:val="es-ES"/>
              </w:rPr>
            </w:pPr>
            <w:r w:rsidRPr="00CC0D8A">
              <w:rPr>
                <w:b/>
                <w:color w:val="000000" w:themeColor="text1"/>
                <w:sz w:val="18"/>
                <w:lang w:val="es-ES"/>
              </w:rPr>
              <w:t xml:space="preserve">En los últimos 12 meses, ¿ha tenido sexo sin penetración? Al decir sexo sin penetración, me refiero a sexo en que nadie introduce su </w:t>
            </w:r>
            <w:r w:rsidRPr="00CC0D8A" w:rsidR="00B70ACB">
              <w:rPr>
                <w:color w:val="000000" w:themeColor="text1"/>
                <w:sz w:val="18"/>
                <w:lang w:val="es-ES"/>
              </w:rPr>
              <w:t>[</w:t>
            </w:r>
            <w:r w:rsidRPr="00CC0D8A" w:rsidR="00B70ACB">
              <w:rPr>
                <w:color w:val="000000" w:themeColor="text1"/>
                <w:sz w:val="18"/>
                <w:lang w:val="es-ES"/>
              </w:rPr>
              <w:t>fill</w:t>
            </w:r>
            <w:r w:rsidRPr="00CC0D8A" w:rsidR="00B70ACB">
              <w:rPr>
                <w:color w:val="000000" w:themeColor="text1"/>
                <w:sz w:val="18"/>
                <w:lang w:val="es-ES"/>
              </w:rPr>
              <w:t xml:space="preserve"> </w:t>
            </w:r>
            <w:r w:rsidRPr="00CC0D8A" w:rsidR="00B70ACB">
              <w:rPr>
                <w:color w:val="000000" w:themeColor="text1"/>
                <w:sz w:val="18"/>
                <w:lang w:val="es-ES"/>
              </w:rPr>
              <w:t>with</w:t>
            </w:r>
            <w:r w:rsidRPr="00CC0D8A" w:rsidR="00B70ACB">
              <w:rPr>
                <w:color w:val="000000" w:themeColor="text1"/>
                <w:sz w:val="18"/>
                <w:lang w:val="es-ES"/>
              </w:rPr>
              <w:t xml:space="preserve"> (EITHERPENIS)]</w:t>
            </w:r>
            <w:r w:rsidRPr="00CC0D8A">
              <w:rPr>
                <w:b/>
                <w:color w:val="000000" w:themeColor="text1"/>
                <w:sz w:val="18"/>
                <w:lang w:val="es-ES"/>
              </w:rPr>
              <w:t xml:space="preserve"> en la boca, </w:t>
            </w:r>
            <w:r w:rsidRPr="00CC0D8A" w:rsidR="00B70ACB">
              <w:rPr>
                <w:color w:val="000000" w:themeColor="text1"/>
                <w:sz w:val="18"/>
                <w:lang w:val="es-ES"/>
              </w:rPr>
              <w:t>[</w:t>
            </w:r>
            <w:r w:rsidRPr="00CC0D8A" w:rsidR="00B70ACB">
              <w:rPr>
                <w:color w:val="000000" w:themeColor="text1"/>
                <w:sz w:val="18"/>
                <w:lang w:val="es-ES"/>
              </w:rPr>
              <w:t>fill</w:t>
            </w:r>
            <w:r w:rsidRPr="00CC0D8A" w:rsidR="00B70ACB">
              <w:rPr>
                <w:color w:val="000000" w:themeColor="text1"/>
                <w:sz w:val="18"/>
                <w:lang w:val="es-ES"/>
              </w:rPr>
              <w:t xml:space="preserve"> </w:t>
            </w:r>
            <w:r w:rsidRPr="00CC0D8A" w:rsidR="00B70ACB">
              <w:rPr>
                <w:color w:val="000000" w:themeColor="text1"/>
                <w:sz w:val="18"/>
                <w:lang w:val="es-ES"/>
              </w:rPr>
              <w:t>with</w:t>
            </w:r>
            <w:r w:rsidRPr="00CC0D8A" w:rsidR="00B70ACB">
              <w:rPr>
                <w:color w:val="000000" w:themeColor="text1"/>
                <w:sz w:val="18"/>
                <w:lang w:val="es-ES"/>
              </w:rPr>
              <w:t xml:space="preserve"> (EITHERVAGINA)</w:t>
            </w:r>
            <w:r w:rsidRPr="00CC0D8A">
              <w:rPr>
                <w:color w:val="000000" w:themeColor="text1"/>
                <w:sz w:val="18"/>
                <w:lang w:val="es-ES"/>
              </w:rPr>
              <w:t>]</w:t>
            </w:r>
            <w:r w:rsidRPr="00CC0D8A">
              <w:rPr>
                <w:b/>
                <w:color w:val="000000" w:themeColor="text1"/>
                <w:sz w:val="18"/>
                <w:lang w:val="es-ES"/>
              </w:rPr>
              <w:t xml:space="preserve"> </w:t>
            </w:r>
            <w:r w:rsidRPr="00CC0D8A" w:rsidR="00B70ACB">
              <w:rPr>
                <w:color w:val="000000" w:themeColor="text1"/>
                <w:sz w:val="18"/>
                <w:lang w:val="es-ES"/>
              </w:rPr>
              <w:t>[</w:t>
            </w:r>
            <w:r w:rsidRPr="00CC0D8A" w:rsidR="00B70ACB">
              <w:rPr>
                <w:color w:val="000000" w:themeColor="text1"/>
                <w:sz w:val="18"/>
                <w:lang w:val="es-ES"/>
              </w:rPr>
              <w:t>fill</w:t>
            </w:r>
            <w:r w:rsidRPr="00CC0D8A" w:rsidR="00B70ACB">
              <w:rPr>
                <w:color w:val="000000" w:themeColor="text1"/>
                <w:sz w:val="18"/>
                <w:lang w:val="es-ES"/>
              </w:rPr>
              <w:t xml:space="preserve"> </w:t>
            </w:r>
            <w:r w:rsidRPr="00CC0D8A" w:rsidR="00B70ACB">
              <w:rPr>
                <w:color w:val="000000" w:themeColor="text1"/>
                <w:sz w:val="18"/>
                <w:lang w:val="es-ES"/>
              </w:rPr>
              <w:t>with</w:t>
            </w:r>
            <w:r w:rsidRPr="00CC0D8A" w:rsidR="00B70ACB">
              <w:rPr>
                <w:color w:val="000000" w:themeColor="text1"/>
                <w:sz w:val="18"/>
                <w:lang w:val="es-ES"/>
              </w:rPr>
              <w:t xml:space="preserve"> (EITHERANUS)</w:t>
            </w:r>
            <w:r w:rsidRPr="00CC0D8A">
              <w:rPr>
                <w:color w:val="000000" w:themeColor="text1"/>
                <w:sz w:val="18"/>
                <w:lang w:val="es-ES"/>
              </w:rPr>
              <w:t>]</w:t>
            </w:r>
            <w:r w:rsidRPr="00CC0D8A" w:rsidR="0016463B">
              <w:rPr>
                <w:color w:val="000000" w:themeColor="text1"/>
                <w:sz w:val="18"/>
                <w:lang w:val="es-ES"/>
              </w:rPr>
              <w:t xml:space="preserve"> </w:t>
            </w:r>
            <w:r w:rsidRPr="00CC0D8A" w:rsidR="0016463B">
              <w:rPr>
                <w:b/>
                <w:color w:val="000000" w:themeColor="text1"/>
                <w:sz w:val="18"/>
                <w:lang w:val="es-ES"/>
              </w:rPr>
              <w:t>de nadie</w:t>
            </w:r>
            <w:r w:rsidRPr="00CC0D8A" w:rsidR="00B82F9F">
              <w:rPr>
                <w:color w:val="000000" w:themeColor="text1"/>
                <w:sz w:val="18"/>
                <w:lang w:val="es-ES"/>
              </w:rPr>
              <w:t>.</w:t>
            </w:r>
          </w:p>
        </w:tc>
      </w:tr>
      <w:tr w14:paraId="3A029771" w14:textId="77777777" w:rsidTr="00081AE7">
        <w:tblPrEx>
          <w:tblW w:w="10278" w:type="dxa"/>
          <w:tblLayout w:type="fixed"/>
          <w:tblLook w:val="04A0"/>
        </w:tblPrEx>
        <w:tc>
          <w:tcPr>
            <w:tcW w:w="1458" w:type="dxa"/>
            <w:gridSpan w:val="2"/>
          </w:tcPr>
          <w:p w:rsidR="00FC4B1D" w:rsidRPr="00FD63D0" w:rsidP="00081AE7" w14:paraId="5373146E" w14:textId="77777777">
            <w:pPr>
              <w:contextualSpacing/>
              <w:rPr>
                <w:rFonts w:eastAsia="Times New Roman"/>
                <w:color w:val="000000" w:themeColor="text1"/>
                <w:sz w:val="18"/>
                <w:szCs w:val="18"/>
              </w:rPr>
            </w:pPr>
            <w:r w:rsidRPr="00FD63D0">
              <w:rPr>
                <w:color w:val="000000" w:themeColor="text1"/>
                <w:sz w:val="18"/>
              </w:rPr>
              <w:t>NOPENET</w:t>
            </w:r>
          </w:p>
        </w:tc>
        <w:tc>
          <w:tcPr>
            <w:tcW w:w="8820" w:type="dxa"/>
            <w:gridSpan w:val="3"/>
            <w:vAlign w:val="bottom"/>
          </w:tcPr>
          <w:p w:rsidR="00FC4B1D" w:rsidRPr="00FD63D0" w:rsidP="00081AE7" w14:paraId="00E3B0CF" w14:textId="77777777">
            <w:pPr>
              <w:contextualSpacing/>
              <w:rPr>
                <w:rFonts w:eastAsia="Times New Roman"/>
                <w:color w:val="000000" w:themeColor="text1"/>
                <w:sz w:val="18"/>
                <w:szCs w:val="18"/>
              </w:rPr>
            </w:pPr>
            <w:r w:rsidRPr="00FD63D0">
              <w:rPr>
                <w:color w:val="000000" w:themeColor="text1"/>
                <w:sz w:val="18"/>
              </w:rPr>
              <w:t>Sex without penetration in past 12 months</w:t>
            </w:r>
          </w:p>
        </w:tc>
      </w:tr>
      <w:tr w14:paraId="0505DB95" w14:textId="77777777" w:rsidTr="00081AE7">
        <w:tblPrEx>
          <w:tblW w:w="10278" w:type="dxa"/>
          <w:tblLayout w:type="fixed"/>
          <w:tblLook w:val="04A0"/>
        </w:tblPrEx>
        <w:trPr>
          <w:gridBefore w:val="1"/>
          <w:wBefore w:w="18" w:type="dxa"/>
        </w:trPr>
        <w:tc>
          <w:tcPr>
            <w:tcW w:w="1440" w:type="dxa"/>
          </w:tcPr>
          <w:p w:rsidR="007B47BC" w:rsidRPr="00FD63D0" w:rsidP="00081AE7" w14:paraId="1078A445" w14:textId="77777777">
            <w:pPr>
              <w:contextualSpacing/>
              <w:rPr>
                <w:rFonts w:eastAsia="Times New Roman" w:cstheme="minorHAnsi"/>
                <w:color w:val="000000"/>
                <w:sz w:val="18"/>
                <w:szCs w:val="18"/>
              </w:rPr>
            </w:pPr>
          </w:p>
        </w:tc>
        <w:tc>
          <w:tcPr>
            <w:tcW w:w="4860" w:type="dxa"/>
            <w:vAlign w:val="bottom"/>
          </w:tcPr>
          <w:p w:rsidR="007B47BC" w:rsidRPr="00FD63D0" w:rsidP="00081AE7" w14:paraId="7F429E50"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7B47BC" w:rsidRPr="00FD63D0" w:rsidP="00081AE7" w14:paraId="39C06C8E"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7B47BC" w:rsidRPr="00FD63D0" w:rsidP="00081AE7" w14:paraId="2611696A" w14:textId="77777777">
            <w:pPr>
              <w:contextualSpacing/>
              <w:rPr>
                <w:rFonts w:eastAsia="Times New Roman" w:cstheme="minorHAnsi"/>
                <w:bCs/>
                <w:color w:val="000000"/>
                <w:sz w:val="18"/>
                <w:szCs w:val="18"/>
              </w:rPr>
            </w:pPr>
          </w:p>
        </w:tc>
      </w:tr>
      <w:tr w14:paraId="5206D0C1" w14:textId="77777777" w:rsidTr="00081AE7">
        <w:tblPrEx>
          <w:tblW w:w="10278" w:type="dxa"/>
          <w:tblLayout w:type="fixed"/>
          <w:tblLook w:val="04A0"/>
        </w:tblPrEx>
        <w:trPr>
          <w:gridBefore w:val="1"/>
          <w:wBefore w:w="18" w:type="dxa"/>
        </w:trPr>
        <w:tc>
          <w:tcPr>
            <w:tcW w:w="1440" w:type="dxa"/>
          </w:tcPr>
          <w:p w:rsidR="007B47BC" w:rsidRPr="00FD63D0" w:rsidP="00081AE7" w14:paraId="4CC58EF6" w14:textId="77777777">
            <w:pPr>
              <w:contextualSpacing/>
              <w:rPr>
                <w:rFonts w:eastAsia="Times New Roman" w:cstheme="minorHAnsi"/>
                <w:color w:val="000000"/>
                <w:sz w:val="18"/>
                <w:szCs w:val="18"/>
              </w:rPr>
            </w:pPr>
          </w:p>
        </w:tc>
        <w:tc>
          <w:tcPr>
            <w:tcW w:w="4860" w:type="dxa"/>
            <w:vAlign w:val="bottom"/>
          </w:tcPr>
          <w:p w:rsidR="007B47BC" w:rsidRPr="00FD63D0" w:rsidP="00081AE7" w14:paraId="520A572C"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7B47BC" w:rsidRPr="00FD63D0" w:rsidP="00081AE7" w14:paraId="71BF0AB9"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7B47BC" w:rsidRPr="00FD63D0" w:rsidP="00081AE7" w14:paraId="490B4FF2" w14:textId="77777777">
            <w:pPr>
              <w:contextualSpacing/>
              <w:rPr>
                <w:rFonts w:eastAsia="Times New Roman" w:cstheme="minorHAnsi"/>
                <w:bCs/>
                <w:color w:val="000000"/>
                <w:sz w:val="18"/>
                <w:szCs w:val="18"/>
              </w:rPr>
            </w:pPr>
          </w:p>
        </w:tc>
      </w:tr>
      <w:tr w14:paraId="3326F3AE" w14:textId="77777777" w:rsidTr="00081AE7">
        <w:tblPrEx>
          <w:tblW w:w="10278" w:type="dxa"/>
          <w:tblLayout w:type="fixed"/>
          <w:tblLook w:val="04A0"/>
        </w:tblPrEx>
        <w:trPr>
          <w:gridBefore w:val="1"/>
          <w:wBefore w:w="18" w:type="dxa"/>
        </w:trPr>
        <w:tc>
          <w:tcPr>
            <w:tcW w:w="1440" w:type="dxa"/>
          </w:tcPr>
          <w:p w:rsidR="007B47BC" w:rsidRPr="00FD63D0" w:rsidP="00081AE7" w14:paraId="6A834DC8" w14:textId="77777777">
            <w:pPr>
              <w:contextualSpacing/>
              <w:rPr>
                <w:rFonts w:eastAsia="Times New Roman" w:cstheme="minorHAnsi"/>
                <w:color w:val="000000"/>
                <w:sz w:val="18"/>
                <w:szCs w:val="18"/>
              </w:rPr>
            </w:pPr>
          </w:p>
        </w:tc>
        <w:tc>
          <w:tcPr>
            <w:tcW w:w="4860" w:type="dxa"/>
            <w:vAlign w:val="bottom"/>
          </w:tcPr>
          <w:p w:rsidR="007B47BC" w:rsidRPr="00FD63D0" w:rsidP="00081AE7" w14:paraId="4A4BF169"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7B47BC" w:rsidRPr="00FD63D0" w:rsidP="00081AE7" w14:paraId="5E79175E"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7B47BC" w:rsidRPr="00FD63D0" w:rsidP="00081AE7" w14:paraId="66826343" w14:textId="77777777">
            <w:pPr>
              <w:contextualSpacing/>
              <w:rPr>
                <w:rFonts w:eastAsia="Times New Roman" w:cstheme="minorHAnsi"/>
                <w:bCs/>
                <w:color w:val="000000"/>
                <w:sz w:val="18"/>
                <w:szCs w:val="18"/>
              </w:rPr>
            </w:pPr>
          </w:p>
        </w:tc>
      </w:tr>
      <w:tr w14:paraId="6330FCDE" w14:textId="77777777" w:rsidTr="00081AE7">
        <w:tblPrEx>
          <w:tblW w:w="10278" w:type="dxa"/>
          <w:tblLayout w:type="fixed"/>
          <w:tblLook w:val="04A0"/>
        </w:tblPrEx>
        <w:trPr>
          <w:gridBefore w:val="1"/>
          <w:wBefore w:w="18" w:type="dxa"/>
        </w:trPr>
        <w:tc>
          <w:tcPr>
            <w:tcW w:w="1440" w:type="dxa"/>
          </w:tcPr>
          <w:p w:rsidR="007B47BC" w:rsidRPr="00FD63D0" w:rsidP="00081AE7" w14:paraId="785F3B17" w14:textId="77777777">
            <w:pPr>
              <w:contextualSpacing/>
              <w:rPr>
                <w:rFonts w:eastAsia="Times New Roman" w:cstheme="minorHAnsi"/>
                <w:color w:val="000000"/>
                <w:sz w:val="18"/>
                <w:szCs w:val="18"/>
              </w:rPr>
            </w:pPr>
          </w:p>
        </w:tc>
        <w:tc>
          <w:tcPr>
            <w:tcW w:w="4860" w:type="dxa"/>
            <w:vAlign w:val="bottom"/>
          </w:tcPr>
          <w:p w:rsidR="007B47BC" w:rsidRPr="00FD63D0" w:rsidP="00081AE7" w14:paraId="786ADC3C"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7B47BC" w:rsidRPr="00FD63D0" w:rsidP="00081AE7" w14:paraId="368FE5CE"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7B47BC" w:rsidRPr="00FD63D0" w:rsidP="00081AE7" w14:paraId="496FDAFD" w14:textId="77777777">
            <w:pPr>
              <w:contextualSpacing/>
              <w:rPr>
                <w:rFonts w:eastAsia="Times New Roman" w:cstheme="minorHAnsi"/>
                <w:bCs/>
                <w:color w:val="000000"/>
                <w:sz w:val="18"/>
                <w:szCs w:val="18"/>
              </w:rPr>
            </w:pPr>
          </w:p>
        </w:tc>
      </w:tr>
    </w:tbl>
    <w:p w:rsidR="0055402B" w:rsidRPr="00FD63D0" w:rsidP="00011C20" w14:paraId="6961AC22" w14:textId="77777777">
      <w:pPr>
        <w:spacing w:after="0"/>
      </w:pPr>
    </w:p>
    <w:tbl>
      <w:tblPr>
        <w:tblW w:w="10260" w:type="dxa"/>
        <w:tblInd w:w="131" w:type="dxa"/>
        <w:tblBorders>
          <w:top w:val="single" w:sz="4" w:space="0" w:color="auto"/>
          <w:left w:val="single" w:sz="4" w:space="0" w:color="auto"/>
          <w:bottom w:val="single" w:sz="4" w:space="0" w:color="auto"/>
          <w:right w:val="single" w:sz="4" w:space="0" w:color="auto"/>
        </w:tblBorders>
        <w:tblLook w:val="04A0"/>
      </w:tblPr>
      <w:tblGrid>
        <w:gridCol w:w="1728"/>
        <w:gridCol w:w="8532"/>
      </w:tblGrid>
      <w:tr w14:paraId="4C9B4BDE" w14:textId="77777777" w:rsidTr="00EE583D">
        <w:tblPrEx>
          <w:tblW w:w="10260" w:type="dxa"/>
          <w:tblInd w:w="131" w:type="dxa"/>
          <w:tblBorders>
            <w:top w:val="single" w:sz="4" w:space="0" w:color="auto"/>
            <w:left w:val="single" w:sz="4" w:space="0" w:color="auto"/>
            <w:bottom w:val="single" w:sz="4" w:space="0" w:color="auto"/>
            <w:right w:val="single" w:sz="4" w:space="0" w:color="auto"/>
          </w:tblBorders>
          <w:tblLook w:val="04A0"/>
        </w:tblPrEx>
        <w:trPr>
          <w:trHeight w:val="300"/>
        </w:trPr>
        <w:tc>
          <w:tcPr>
            <w:tcW w:w="1728" w:type="dxa"/>
            <w:noWrap/>
            <w:hideMark/>
          </w:tcPr>
          <w:p w:rsidR="00872B65" w:rsidRPr="00FD63D0" w:rsidP="00EE583D" w14:paraId="63158C3C" w14:textId="77777777">
            <w:pPr>
              <w:contextualSpacing/>
              <w:rPr>
                <w:rFonts w:eastAsia="Times New Roman" w:cstheme="minorHAnsi"/>
                <w:b/>
                <w:bCs/>
                <w:sz w:val="18"/>
                <w:szCs w:val="18"/>
              </w:rPr>
            </w:pPr>
            <w:bookmarkStart w:id="35" w:name="_Hlk94780374"/>
            <w:r w:rsidRPr="00FD63D0">
              <w:rPr>
                <w:rFonts w:eastAsia="Times New Roman" w:cstheme="minorHAnsi"/>
                <w:b/>
                <w:bCs/>
                <w:sz w:val="18"/>
                <w:szCs w:val="18"/>
              </w:rPr>
              <w:t>HardEdit_SX5b.</w:t>
            </w:r>
          </w:p>
        </w:tc>
        <w:tc>
          <w:tcPr>
            <w:tcW w:w="8532" w:type="dxa"/>
          </w:tcPr>
          <w:p w:rsidR="00872B65" w:rsidRPr="00FD63D0" w:rsidP="00EE583D" w14:paraId="4CB1CB9D" w14:textId="36980155">
            <w:pPr>
              <w:ind w:left="390" w:hanging="390"/>
              <w:contextualSpacing/>
              <w:rPr>
                <w:rFonts w:cstheme="minorHAnsi"/>
                <w:sz w:val="18"/>
                <w:szCs w:val="18"/>
              </w:rPr>
            </w:pPr>
            <w:r w:rsidRPr="0048159C">
              <w:rPr>
                <w:rFonts w:cstheme="minorHAnsi"/>
                <w:sz w:val="18"/>
                <w:szCs w:val="18"/>
              </w:rPr>
              <w:t xml:space="preserve">If R reported any sex in the past 12 months (SX1 EQ 1) but reports no vaginal, anal, oral or non-penetrative sex ((SX3 EQ 0) and (SX4 EQ 0 or SX4 EQ SK) </w:t>
            </w:r>
            <w:r w:rsidR="008F73FF">
              <w:rPr>
                <w:rFonts w:cstheme="minorHAnsi"/>
                <w:sz w:val="18"/>
                <w:szCs w:val="18"/>
              </w:rPr>
              <w:t xml:space="preserve">and (SX5 EQ 0) </w:t>
            </w:r>
            <w:r w:rsidRPr="0048159C">
              <w:rPr>
                <w:rFonts w:cstheme="minorHAnsi"/>
                <w:sz w:val="18"/>
                <w:szCs w:val="18"/>
              </w:rPr>
              <w:t xml:space="preserve">and (SX5a EQ 0) and (SX5b EQ 0)), DISPLAY: </w:t>
            </w:r>
            <w:r w:rsidRPr="00FD63D0" w:rsidR="0061404F">
              <w:rPr>
                <w:sz w:val="18"/>
              </w:rPr>
              <w:t>"</w:t>
            </w:r>
            <w:r w:rsidRPr="00FD63D0" w:rsidR="0061404F">
              <w:rPr>
                <w:b/>
                <w:bCs/>
                <w:sz w:val="18"/>
              </w:rPr>
              <w:t>ENTREVISTANTE:</w:t>
            </w:r>
            <w:r w:rsidRPr="00FD63D0" w:rsidR="0061404F">
              <w:rPr>
                <w:sz w:val="18"/>
              </w:rPr>
              <w:t xml:space="preserve">  La </w:t>
            </w:r>
            <w:r w:rsidRPr="00FD63D0" w:rsidR="0061404F">
              <w:rPr>
                <w:sz w:val="18"/>
              </w:rPr>
              <w:t>respuesta</w:t>
            </w:r>
            <w:r w:rsidRPr="00FD63D0" w:rsidR="0061404F">
              <w:rPr>
                <w:sz w:val="18"/>
              </w:rPr>
              <w:t xml:space="preserve"> que </w:t>
            </w:r>
            <w:r w:rsidRPr="00FD63D0" w:rsidR="0061404F">
              <w:rPr>
                <w:sz w:val="18"/>
              </w:rPr>
              <w:t>dio</w:t>
            </w:r>
            <w:r w:rsidRPr="00FD63D0" w:rsidR="0061404F">
              <w:rPr>
                <w:sz w:val="18"/>
              </w:rPr>
              <w:t xml:space="preserve"> no </w:t>
            </w:r>
            <w:r w:rsidRPr="00FD63D0" w:rsidR="0061404F">
              <w:rPr>
                <w:sz w:val="18"/>
              </w:rPr>
              <w:t>concuerda</w:t>
            </w:r>
            <w:r w:rsidRPr="00FD63D0" w:rsidR="0061404F">
              <w:rPr>
                <w:sz w:val="18"/>
              </w:rPr>
              <w:t xml:space="preserve"> con </w:t>
            </w:r>
            <w:r w:rsidRPr="00FD63D0" w:rsidR="0061404F">
              <w:rPr>
                <w:sz w:val="18"/>
              </w:rPr>
              <w:t>una</w:t>
            </w:r>
            <w:r w:rsidRPr="00FD63D0" w:rsidR="0061404F">
              <w:rPr>
                <w:sz w:val="18"/>
              </w:rPr>
              <w:t xml:space="preserve"> </w:t>
            </w:r>
            <w:r w:rsidRPr="00FD63D0" w:rsidR="0061404F">
              <w:rPr>
                <w:sz w:val="18"/>
              </w:rPr>
              <w:t>respuesta</w:t>
            </w:r>
            <w:r w:rsidRPr="00FD63D0" w:rsidR="0061404F">
              <w:rPr>
                <w:sz w:val="18"/>
              </w:rPr>
              <w:t xml:space="preserve"> anterior (</w:t>
            </w:r>
            <w:r w:rsidRPr="00FD63D0" w:rsidR="0061404F">
              <w:rPr>
                <w:sz w:val="18"/>
              </w:rPr>
              <w:t>su</w:t>
            </w:r>
            <w:r w:rsidRPr="00FD63D0" w:rsidR="0061404F">
              <w:rPr>
                <w:sz w:val="18"/>
              </w:rPr>
              <w:t xml:space="preserve"> </w:t>
            </w:r>
            <w:r w:rsidRPr="00FD63D0" w:rsidR="0061404F">
              <w:rPr>
                <w:sz w:val="18"/>
              </w:rPr>
              <w:t>participante</w:t>
            </w:r>
            <w:r w:rsidRPr="00FD63D0" w:rsidR="0061404F">
              <w:rPr>
                <w:sz w:val="18"/>
              </w:rPr>
              <w:t xml:space="preserve"> </w:t>
            </w:r>
            <w:r w:rsidRPr="00FD63D0" w:rsidR="0061404F">
              <w:rPr>
                <w:sz w:val="18"/>
              </w:rPr>
              <w:t>reportó</w:t>
            </w:r>
            <w:r w:rsidRPr="00FD63D0" w:rsidR="0061404F">
              <w:rPr>
                <w:sz w:val="18"/>
              </w:rPr>
              <w:t xml:space="preserve"> que </w:t>
            </w:r>
            <w:r w:rsidRPr="00FD63D0" w:rsidR="0061404F">
              <w:rPr>
                <w:sz w:val="18"/>
              </w:rPr>
              <w:t>tuvo</w:t>
            </w:r>
            <w:r w:rsidRPr="00FD63D0" w:rsidR="0061404F">
              <w:rPr>
                <w:sz w:val="18"/>
              </w:rPr>
              <w:t xml:space="preserve"> </w:t>
            </w:r>
            <w:r w:rsidRPr="00FD63D0" w:rsidR="0061404F">
              <w:rPr>
                <w:sz w:val="18"/>
              </w:rPr>
              <w:t>sexo</w:t>
            </w:r>
            <w:r w:rsidRPr="00FD63D0" w:rsidR="0061404F">
              <w:rPr>
                <w:sz w:val="18"/>
              </w:rPr>
              <w:t xml:space="preserve"> </w:t>
            </w:r>
            <w:r w:rsidRPr="00FD63D0" w:rsidR="0061404F">
              <w:rPr>
                <w:sz w:val="18"/>
              </w:rPr>
              <w:t>en</w:t>
            </w:r>
            <w:r w:rsidRPr="00FD63D0" w:rsidR="0061404F">
              <w:rPr>
                <w:sz w:val="18"/>
              </w:rPr>
              <w:t xml:space="preserve"> </w:t>
            </w:r>
            <w:r w:rsidRPr="00FD63D0" w:rsidR="0061404F">
              <w:rPr>
                <w:sz w:val="18"/>
              </w:rPr>
              <w:t>los</w:t>
            </w:r>
            <w:r w:rsidRPr="00FD63D0" w:rsidR="0061404F">
              <w:rPr>
                <w:sz w:val="18"/>
              </w:rPr>
              <w:t xml:space="preserve"> </w:t>
            </w:r>
            <w:r w:rsidRPr="00FD63D0" w:rsidR="0061404F">
              <w:rPr>
                <w:sz w:val="18"/>
              </w:rPr>
              <w:t>últimos</w:t>
            </w:r>
            <w:r w:rsidRPr="00FD63D0" w:rsidR="0061404F">
              <w:rPr>
                <w:sz w:val="18"/>
              </w:rPr>
              <w:t xml:space="preserve"> 12 meses). </w:t>
            </w:r>
            <w:r w:rsidRPr="00CC0D8A" w:rsidR="0061404F">
              <w:rPr>
                <w:sz w:val="18"/>
                <w:lang w:val="es-ES"/>
              </w:rPr>
              <w:t>Aclare e ingrese nuevamente la respuesta de la pregunta actual o anterior, según corresponda.”</w:t>
            </w:r>
            <w:r w:rsidRPr="00CC0D8A">
              <w:rPr>
                <w:rFonts w:cstheme="minorHAnsi"/>
                <w:sz w:val="18"/>
                <w:szCs w:val="18"/>
                <w:lang w:val="es-ES"/>
              </w:rPr>
              <w:t xml:space="preserve"> </w:t>
            </w:r>
            <w:r w:rsidRPr="00FD63D0">
              <w:rPr>
                <w:rFonts w:cstheme="minorHAnsi"/>
                <w:sz w:val="18"/>
                <w:szCs w:val="18"/>
              </w:rPr>
              <w:t>Then, go back to SX1.</w:t>
            </w:r>
          </w:p>
          <w:p w:rsidR="00872B65" w:rsidRPr="00FD63D0" w:rsidP="00EE583D" w14:paraId="5BDD1C80" w14:textId="77777777">
            <w:pPr>
              <w:contextualSpacing/>
              <w:rPr>
                <w:rFonts w:eastAsia="Times New Roman" w:cstheme="minorHAnsi"/>
                <w:sz w:val="18"/>
                <w:szCs w:val="18"/>
              </w:rPr>
            </w:pPr>
            <w:r w:rsidRPr="00FD63D0">
              <w:rPr>
                <w:rFonts w:eastAsia="Times New Roman" w:cstheme="minorHAnsi"/>
                <w:sz w:val="18"/>
                <w:szCs w:val="18"/>
              </w:rPr>
              <w:t>Else, go to SX6.</w:t>
            </w:r>
          </w:p>
        </w:tc>
      </w:tr>
      <w:bookmarkEnd w:id="35"/>
    </w:tbl>
    <w:p w:rsidR="00872B65" w:rsidRPr="00FD63D0" w:rsidP="00011C20" w14:paraId="7CBA56AA" w14:textId="77777777">
      <w:pPr>
        <w:spacing w:after="0"/>
      </w:pPr>
    </w:p>
    <w:p w:rsidR="00872B65" w:rsidRPr="00FD63D0" w:rsidP="00011C20" w14:paraId="139BC1DB" w14:textId="77777777">
      <w:pPr>
        <w:spacing w:after="0"/>
      </w:pPr>
    </w:p>
    <w:tbl>
      <w:tblPr>
        <w:tblW w:w="10260" w:type="dxa"/>
        <w:tblInd w:w="18" w:type="dxa"/>
        <w:tblLook w:val="04A0"/>
      </w:tblPr>
      <w:tblGrid>
        <w:gridCol w:w="15"/>
        <w:gridCol w:w="1387"/>
        <w:gridCol w:w="5524"/>
        <w:gridCol w:w="1099"/>
        <w:gridCol w:w="2235"/>
      </w:tblGrid>
      <w:tr w14:paraId="2951C810" w14:textId="77777777" w:rsidTr="003E6EB2">
        <w:tblPrEx>
          <w:tblW w:w="10260" w:type="dxa"/>
          <w:tblInd w:w="18" w:type="dxa"/>
          <w:tblLook w:val="04A0"/>
        </w:tblPrEx>
        <w:tc>
          <w:tcPr>
            <w:tcW w:w="1456" w:type="dxa"/>
            <w:gridSpan w:val="2"/>
          </w:tcPr>
          <w:p w:rsidR="00FE18B9" w:rsidRPr="00FD63D0" w:rsidP="00020874" w14:paraId="5968990B" w14:textId="77777777">
            <w:pPr>
              <w:contextualSpacing/>
              <w:rPr>
                <w:rFonts w:eastAsia="Times New Roman" w:cstheme="minorHAnsi"/>
                <w:b/>
                <w:bCs/>
                <w:color w:val="000000"/>
                <w:sz w:val="18"/>
                <w:szCs w:val="18"/>
              </w:rPr>
            </w:pPr>
            <w:r w:rsidRPr="00FD63D0">
              <w:rPr>
                <w:b/>
                <w:color w:val="000000"/>
                <w:sz w:val="18"/>
              </w:rPr>
              <w:t>SX6.</w:t>
            </w:r>
          </w:p>
        </w:tc>
        <w:tc>
          <w:tcPr>
            <w:tcW w:w="8804" w:type="dxa"/>
            <w:gridSpan w:val="3"/>
            <w:vAlign w:val="bottom"/>
          </w:tcPr>
          <w:p w:rsidR="00FE18B9" w:rsidRPr="00CC0D8A" w:rsidP="006131CB" w14:paraId="1CC41477" w14:textId="77777777">
            <w:pPr>
              <w:contextualSpacing/>
              <w:rPr>
                <w:rFonts w:eastAsia="Times New Roman" w:cstheme="minorHAnsi"/>
                <w:b/>
                <w:bCs/>
                <w:color w:val="000000"/>
                <w:sz w:val="18"/>
                <w:szCs w:val="18"/>
                <w:lang w:val="es-ES"/>
              </w:rPr>
            </w:pPr>
            <w:r w:rsidRPr="00CC0D8A">
              <w:rPr>
                <w:b/>
                <w:color w:val="000000"/>
                <w:sz w:val="18"/>
                <w:lang w:val="es-ES"/>
              </w:rPr>
              <w:t>¿Qué edad tenía la primera vez que tuvo algún tipo de relación sexual?</w:t>
            </w:r>
          </w:p>
        </w:tc>
      </w:tr>
      <w:tr w14:paraId="3FAD3072" w14:textId="77777777" w:rsidTr="003E6EB2">
        <w:tblPrEx>
          <w:tblW w:w="10260" w:type="dxa"/>
          <w:tblInd w:w="18" w:type="dxa"/>
          <w:tblLook w:val="04A0"/>
        </w:tblPrEx>
        <w:trPr>
          <w:gridBefore w:val="1"/>
          <w:wBefore w:w="15" w:type="dxa"/>
        </w:trPr>
        <w:tc>
          <w:tcPr>
            <w:tcW w:w="1440" w:type="dxa"/>
          </w:tcPr>
          <w:p w:rsidR="00FE4D50" w:rsidRPr="00FD63D0" w:rsidP="00020874" w14:paraId="4174D572" w14:textId="77777777">
            <w:pPr>
              <w:contextualSpacing/>
              <w:rPr>
                <w:rFonts w:eastAsia="Times New Roman" w:cstheme="minorHAnsi"/>
                <w:color w:val="000000"/>
                <w:sz w:val="18"/>
                <w:szCs w:val="18"/>
              </w:rPr>
            </w:pPr>
            <w:r w:rsidRPr="00FD63D0">
              <w:rPr>
                <w:color w:val="000000"/>
                <w:sz w:val="18"/>
              </w:rPr>
              <w:t>AGESEXR2</w:t>
            </w:r>
          </w:p>
        </w:tc>
        <w:tc>
          <w:tcPr>
            <w:tcW w:w="5124" w:type="dxa"/>
            <w:vAlign w:val="bottom"/>
          </w:tcPr>
          <w:p w:rsidR="00FE4D50" w:rsidRPr="00FD63D0" w:rsidP="006131CB" w14:paraId="3A2D42C4" w14:textId="77777777">
            <w:pPr>
              <w:tabs>
                <w:tab w:val="right" w:leader="dot" w:pos="5760"/>
              </w:tabs>
              <w:contextualSpacing/>
              <w:rPr>
                <w:rFonts w:eastAsia="Times New Roman" w:cstheme="minorHAnsi"/>
                <w:color w:val="000000"/>
                <w:sz w:val="18"/>
                <w:szCs w:val="18"/>
              </w:rPr>
            </w:pPr>
            <w:r w:rsidRPr="00FD63D0">
              <w:rPr>
                <w:color w:val="000000"/>
                <w:sz w:val="18"/>
              </w:rPr>
              <w:t>Age at first sex</w:t>
            </w:r>
          </w:p>
        </w:tc>
        <w:tc>
          <w:tcPr>
            <w:tcW w:w="1188" w:type="dxa"/>
            <w:vAlign w:val="bottom"/>
          </w:tcPr>
          <w:p w:rsidR="00FE4D50" w:rsidRPr="00FD63D0" w:rsidP="00020874" w14:paraId="75673690" w14:textId="77777777">
            <w:pPr>
              <w:contextualSpacing/>
              <w:jc w:val="right"/>
              <w:rPr>
                <w:rFonts w:eastAsia="Times New Roman" w:cstheme="minorHAnsi"/>
                <w:bCs/>
                <w:color w:val="000000"/>
                <w:sz w:val="18"/>
                <w:szCs w:val="18"/>
              </w:rPr>
            </w:pPr>
          </w:p>
        </w:tc>
        <w:tc>
          <w:tcPr>
            <w:tcW w:w="2492" w:type="dxa"/>
          </w:tcPr>
          <w:p w:rsidR="00FE4D50" w:rsidRPr="00FD63D0" w:rsidP="00020874" w14:paraId="13A51898" w14:textId="77777777">
            <w:pPr>
              <w:contextualSpacing/>
              <w:rPr>
                <w:rFonts w:eastAsia="Times New Roman" w:cstheme="minorHAnsi"/>
                <w:bCs/>
                <w:color w:val="000000"/>
                <w:sz w:val="18"/>
                <w:szCs w:val="18"/>
              </w:rPr>
            </w:pPr>
          </w:p>
        </w:tc>
      </w:tr>
      <w:tr w14:paraId="1B352E7E" w14:textId="77777777" w:rsidTr="003E6EB2">
        <w:tblPrEx>
          <w:tblW w:w="10260" w:type="dxa"/>
          <w:tblInd w:w="18" w:type="dxa"/>
          <w:tblLook w:val="04A0"/>
        </w:tblPrEx>
        <w:trPr>
          <w:gridBefore w:val="1"/>
          <w:wBefore w:w="15" w:type="dxa"/>
        </w:trPr>
        <w:tc>
          <w:tcPr>
            <w:tcW w:w="1440" w:type="dxa"/>
          </w:tcPr>
          <w:p w:rsidR="00A27995" w:rsidRPr="00FD63D0" w:rsidP="00020874" w14:paraId="72286C37" w14:textId="77777777">
            <w:pPr>
              <w:contextualSpacing/>
              <w:rPr>
                <w:rFonts w:eastAsia="Times New Roman" w:cstheme="minorHAnsi"/>
                <w:color w:val="000000"/>
                <w:sz w:val="18"/>
                <w:szCs w:val="18"/>
              </w:rPr>
            </w:pPr>
          </w:p>
        </w:tc>
        <w:tc>
          <w:tcPr>
            <w:tcW w:w="5124" w:type="dxa"/>
            <w:vAlign w:val="bottom"/>
          </w:tcPr>
          <w:p w:rsidR="00A27995" w:rsidRPr="00FD63D0" w:rsidP="00FE18B9" w14:paraId="13CC5BEA" w14:textId="77777777">
            <w:pPr>
              <w:tabs>
                <w:tab w:val="right" w:leader="dot" w:pos="5760"/>
              </w:tabs>
              <w:contextualSpacing/>
              <w:rPr>
                <w:rFonts w:eastAsia="Times New Roman" w:cstheme="minorHAnsi"/>
                <w:color w:val="000000"/>
                <w:sz w:val="18"/>
                <w:szCs w:val="18"/>
              </w:rPr>
            </w:pPr>
            <w:r w:rsidRPr="00FD63D0">
              <w:rPr>
                <w:color w:val="000000"/>
                <w:sz w:val="18"/>
              </w:rPr>
              <w:t>__ __</w:t>
            </w:r>
          </w:p>
        </w:tc>
        <w:tc>
          <w:tcPr>
            <w:tcW w:w="1188" w:type="dxa"/>
            <w:vAlign w:val="bottom"/>
          </w:tcPr>
          <w:p w:rsidR="00A27995" w:rsidRPr="00FD63D0" w:rsidP="00020874" w14:paraId="21EEE312" w14:textId="77777777">
            <w:pPr>
              <w:contextualSpacing/>
              <w:jc w:val="right"/>
              <w:rPr>
                <w:rFonts w:eastAsia="Times New Roman" w:cstheme="minorHAnsi"/>
                <w:bCs/>
                <w:color w:val="000000"/>
                <w:sz w:val="18"/>
                <w:szCs w:val="18"/>
              </w:rPr>
            </w:pPr>
          </w:p>
        </w:tc>
        <w:tc>
          <w:tcPr>
            <w:tcW w:w="2492" w:type="dxa"/>
          </w:tcPr>
          <w:p w:rsidR="00A27995" w:rsidRPr="00FD63D0" w:rsidP="00020874" w14:paraId="6489F2D1" w14:textId="77777777">
            <w:pPr>
              <w:contextualSpacing/>
              <w:rPr>
                <w:rFonts w:eastAsia="Times New Roman" w:cstheme="minorHAnsi"/>
                <w:bCs/>
                <w:color w:val="000000"/>
                <w:sz w:val="18"/>
                <w:szCs w:val="18"/>
              </w:rPr>
            </w:pPr>
          </w:p>
        </w:tc>
      </w:tr>
      <w:tr w14:paraId="6C874A95" w14:textId="77777777" w:rsidTr="003E6EB2">
        <w:tblPrEx>
          <w:tblW w:w="10260" w:type="dxa"/>
          <w:tblInd w:w="18" w:type="dxa"/>
          <w:tblLook w:val="04A0"/>
        </w:tblPrEx>
        <w:trPr>
          <w:gridBefore w:val="1"/>
          <w:wBefore w:w="15" w:type="dxa"/>
        </w:trPr>
        <w:tc>
          <w:tcPr>
            <w:tcW w:w="1440" w:type="dxa"/>
          </w:tcPr>
          <w:p w:rsidR="00A27995" w:rsidRPr="00FD63D0" w:rsidP="00020874" w14:paraId="62456732" w14:textId="77777777">
            <w:pPr>
              <w:contextualSpacing/>
              <w:rPr>
                <w:rFonts w:eastAsia="Times New Roman" w:cstheme="minorHAnsi"/>
                <w:color w:val="000000"/>
                <w:sz w:val="18"/>
                <w:szCs w:val="18"/>
              </w:rPr>
            </w:pPr>
          </w:p>
        </w:tc>
        <w:tc>
          <w:tcPr>
            <w:tcW w:w="5124" w:type="dxa"/>
            <w:vAlign w:val="bottom"/>
          </w:tcPr>
          <w:p w:rsidR="00A27995" w:rsidRPr="00FD63D0" w:rsidP="00FE18B9" w14:paraId="1B94D7B0" w14:textId="77777777">
            <w:pPr>
              <w:tabs>
                <w:tab w:val="right" w:leader="dot" w:pos="5760"/>
              </w:tabs>
              <w:contextualSpacing/>
              <w:rPr>
                <w:rFonts w:eastAsia="Times New Roman" w:cstheme="minorHAnsi"/>
                <w:color w:val="000000"/>
                <w:sz w:val="18"/>
                <w:szCs w:val="18"/>
              </w:rPr>
            </w:pPr>
            <w:r w:rsidRPr="00FD63D0">
              <w:rPr>
                <w:color w:val="000000"/>
                <w:sz w:val="18"/>
              </w:rPr>
              <w:t>Range</w:t>
            </w:r>
            <w:r w:rsidRPr="00FD63D0">
              <w:rPr>
                <w:color w:val="000000"/>
                <w:sz w:val="18"/>
              </w:rPr>
              <w:tab/>
            </w:r>
          </w:p>
        </w:tc>
        <w:tc>
          <w:tcPr>
            <w:tcW w:w="1188" w:type="dxa"/>
            <w:vAlign w:val="bottom"/>
          </w:tcPr>
          <w:p w:rsidR="00A27995" w:rsidRPr="00FD63D0" w:rsidP="00020874" w14:paraId="38232B58" w14:textId="77777777">
            <w:pPr>
              <w:contextualSpacing/>
              <w:jc w:val="right"/>
              <w:rPr>
                <w:rFonts w:eastAsia="Times New Roman" w:cstheme="minorHAnsi"/>
                <w:bCs/>
                <w:color w:val="000000"/>
                <w:sz w:val="18"/>
                <w:szCs w:val="18"/>
              </w:rPr>
            </w:pPr>
            <w:r w:rsidRPr="00FD63D0">
              <w:rPr>
                <w:color w:val="000000"/>
                <w:sz w:val="18"/>
              </w:rPr>
              <w:t>0-70</w:t>
            </w:r>
          </w:p>
        </w:tc>
        <w:tc>
          <w:tcPr>
            <w:tcW w:w="2492" w:type="dxa"/>
          </w:tcPr>
          <w:p w:rsidR="00A27995" w:rsidRPr="00FD63D0" w:rsidP="00020874" w14:paraId="38428F7C" w14:textId="77777777">
            <w:pPr>
              <w:contextualSpacing/>
              <w:rPr>
                <w:rFonts w:eastAsia="Times New Roman" w:cstheme="minorHAnsi"/>
                <w:bCs/>
                <w:color w:val="000000"/>
                <w:sz w:val="18"/>
                <w:szCs w:val="18"/>
              </w:rPr>
            </w:pPr>
          </w:p>
        </w:tc>
      </w:tr>
      <w:tr w14:paraId="7CF51032" w14:textId="77777777" w:rsidTr="003E6EB2">
        <w:tblPrEx>
          <w:tblW w:w="10260" w:type="dxa"/>
          <w:tblInd w:w="18" w:type="dxa"/>
          <w:tblLook w:val="04A0"/>
        </w:tblPrEx>
        <w:trPr>
          <w:gridBefore w:val="1"/>
          <w:wBefore w:w="15" w:type="dxa"/>
        </w:trPr>
        <w:tc>
          <w:tcPr>
            <w:tcW w:w="1440" w:type="dxa"/>
          </w:tcPr>
          <w:p w:rsidR="00C3190D" w:rsidRPr="00FD63D0" w:rsidP="00C3190D" w14:paraId="1D451B5C" w14:textId="77777777">
            <w:pPr>
              <w:contextualSpacing/>
              <w:rPr>
                <w:rFonts w:eastAsia="Times New Roman" w:cstheme="minorHAnsi"/>
                <w:color w:val="000000"/>
                <w:sz w:val="18"/>
                <w:szCs w:val="18"/>
              </w:rPr>
            </w:pPr>
          </w:p>
        </w:tc>
        <w:tc>
          <w:tcPr>
            <w:tcW w:w="5124" w:type="dxa"/>
            <w:vAlign w:val="bottom"/>
          </w:tcPr>
          <w:p w:rsidR="00C3190D" w:rsidRPr="00FD63D0" w:rsidP="00C3190D" w14:paraId="7F375B2E"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188" w:type="dxa"/>
            <w:vAlign w:val="bottom"/>
          </w:tcPr>
          <w:p w:rsidR="00C3190D" w:rsidRPr="00FD63D0" w:rsidP="00C3190D" w14:paraId="09B1EDD9" w14:textId="77777777">
            <w:pPr>
              <w:contextualSpacing/>
              <w:jc w:val="right"/>
              <w:rPr>
                <w:color w:val="808080" w:themeColor="background1" w:themeShade="80"/>
                <w:sz w:val="18"/>
              </w:rPr>
            </w:pPr>
            <w:r w:rsidRPr="00FD63D0">
              <w:rPr>
                <w:color w:val="808080" w:themeColor="background1" w:themeShade="80"/>
                <w:sz w:val="18"/>
              </w:rPr>
              <w:t>99</w:t>
            </w:r>
          </w:p>
        </w:tc>
        <w:tc>
          <w:tcPr>
            <w:tcW w:w="2492" w:type="dxa"/>
          </w:tcPr>
          <w:p w:rsidR="00C3190D" w:rsidRPr="00FD63D0" w:rsidP="00C3190D" w14:paraId="09FE544F" w14:textId="77777777">
            <w:pPr>
              <w:contextualSpacing/>
              <w:rPr>
                <w:rFonts w:eastAsia="Times New Roman" w:cstheme="minorHAnsi"/>
                <w:bCs/>
                <w:color w:val="000000"/>
                <w:sz w:val="18"/>
                <w:szCs w:val="18"/>
              </w:rPr>
            </w:pPr>
          </w:p>
        </w:tc>
      </w:tr>
      <w:tr w14:paraId="384E7F58" w14:textId="77777777" w:rsidTr="003E6EB2">
        <w:tblPrEx>
          <w:tblW w:w="10260" w:type="dxa"/>
          <w:tblInd w:w="18" w:type="dxa"/>
          <w:tblLook w:val="04A0"/>
        </w:tblPrEx>
        <w:trPr>
          <w:gridBefore w:val="1"/>
          <w:wBefore w:w="15" w:type="dxa"/>
        </w:trPr>
        <w:tc>
          <w:tcPr>
            <w:tcW w:w="1440" w:type="dxa"/>
          </w:tcPr>
          <w:p w:rsidR="00C3190D" w:rsidRPr="00FD63D0" w:rsidP="00C3190D" w14:paraId="607B4287" w14:textId="77777777">
            <w:pPr>
              <w:contextualSpacing/>
              <w:rPr>
                <w:rFonts w:eastAsia="Times New Roman" w:cstheme="minorHAnsi"/>
                <w:color w:val="000000"/>
                <w:sz w:val="18"/>
                <w:szCs w:val="18"/>
              </w:rPr>
            </w:pPr>
          </w:p>
        </w:tc>
        <w:tc>
          <w:tcPr>
            <w:tcW w:w="5124" w:type="dxa"/>
            <w:vAlign w:val="bottom"/>
          </w:tcPr>
          <w:p w:rsidR="00C3190D" w:rsidRPr="00FD63D0" w:rsidP="00C3190D" w14:paraId="73B41253"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188" w:type="dxa"/>
            <w:vAlign w:val="bottom"/>
          </w:tcPr>
          <w:p w:rsidR="00C3190D" w:rsidRPr="00FD63D0" w:rsidP="00C3190D" w14:paraId="5E2FFFD3" w14:textId="77777777">
            <w:pPr>
              <w:contextualSpacing/>
              <w:jc w:val="right"/>
              <w:rPr>
                <w:color w:val="808080" w:themeColor="background1" w:themeShade="80"/>
                <w:sz w:val="18"/>
              </w:rPr>
            </w:pPr>
            <w:r w:rsidRPr="00FD63D0">
              <w:rPr>
                <w:color w:val="808080" w:themeColor="background1" w:themeShade="80"/>
                <w:sz w:val="18"/>
              </w:rPr>
              <w:t>77</w:t>
            </w:r>
          </w:p>
        </w:tc>
        <w:tc>
          <w:tcPr>
            <w:tcW w:w="2492" w:type="dxa"/>
          </w:tcPr>
          <w:p w:rsidR="00C3190D" w:rsidRPr="00FD63D0" w:rsidP="00C3190D" w14:paraId="72761D49" w14:textId="77777777">
            <w:pPr>
              <w:contextualSpacing/>
              <w:rPr>
                <w:rFonts w:eastAsia="Times New Roman" w:cstheme="minorHAnsi"/>
                <w:bCs/>
                <w:color w:val="000000"/>
                <w:sz w:val="18"/>
                <w:szCs w:val="18"/>
              </w:rPr>
            </w:pPr>
          </w:p>
        </w:tc>
      </w:tr>
    </w:tbl>
    <w:p w:rsidR="00427441" w:rsidRPr="00FD63D0" w:rsidP="00011C20" w14:paraId="36781655" w14:textId="77777777">
      <w:pPr>
        <w:tabs>
          <w:tab w:val="center" w:pos="5040"/>
        </w:tabs>
        <w:spacing w:after="0"/>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28"/>
        <w:gridCol w:w="8532"/>
      </w:tblGrid>
      <w:tr w14:paraId="175BC9FF" w14:textId="77777777" w:rsidTr="00B12A9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28" w:type="dxa"/>
            <w:noWrap/>
            <w:hideMark/>
          </w:tcPr>
          <w:p w:rsidR="00276F56" w:rsidRPr="00FD63D0" w:rsidP="00B12A90" w14:paraId="37FD79AB" w14:textId="77777777">
            <w:pPr>
              <w:contextualSpacing/>
              <w:rPr>
                <w:rFonts w:eastAsia="Times New Roman" w:cstheme="minorHAnsi"/>
                <w:b/>
                <w:bCs/>
                <w:sz w:val="18"/>
                <w:szCs w:val="18"/>
              </w:rPr>
            </w:pPr>
            <w:r w:rsidRPr="00FD63D0">
              <w:rPr>
                <w:b/>
                <w:sz w:val="18"/>
              </w:rPr>
              <w:t>HardEdit_SX6.</w:t>
            </w:r>
          </w:p>
        </w:tc>
        <w:tc>
          <w:tcPr>
            <w:tcW w:w="8532" w:type="dxa"/>
          </w:tcPr>
          <w:p w:rsidR="00276F56" w:rsidRPr="00CC0D8A" w:rsidP="00B12A90" w14:paraId="12317735" w14:textId="23576F51">
            <w:pPr>
              <w:ind w:left="360" w:hanging="360"/>
              <w:contextualSpacing/>
              <w:rPr>
                <w:rFonts w:eastAsia="Times New Roman" w:cstheme="minorHAnsi"/>
                <w:sz w:val="18"/>
                <w:szCs w:val="18"/>
                <w:lang w:val="es-ES"/>
              </w:rPr>
            </w:pPr>
            <w:r w:rsidRPr="00CC0D8A">
              <w:rPr>
                <w:sz w:val="18"/>
                <w:lang w:val="es-ES"/>
              </w:rPr>
              <w:t>If</w:t>
            </w:r>
            <w:r w:rsidRPr="00CC0D8A">
              <w:rPr>
                <w:sz w:val="18"/>
                <w:lang w:val="es-ES"/>
              </w:rPr>
              <w:t xml:space="preserve"> </w:t>
            </w:r>
            <w:r w:rsidRPr="00CC0D8A">
              <w:rPr>
                <w:sz w:val="18"/>
                <w:lang w:val="es-ES"/>
              </w:rPr>
              <w:t>age</w:t>
            </w:r>
            <w:r w:rsidRPr="00CC0D8A">
              <w:rPr>
                <w:sz w:val="18"/>
                <w:lang w:val="es-ES"/>
              </w:rPr>
              <w:t xml:space="preserve"> of </w:t>
            </w:r>
            <w:r w:rsidRPr="00CC0D8A">
              <w:rPr>
                <w:sz w:val="18"/>
                <w:lang w:val="es-ES"/>
              </w:rPr>
              <w:t>first</w:t>
            </w:r>
            <w:r w:rsidRPr="00CC0D8A">
              <w:rPr>
                <w:sz w:val="18"/>
                <w:lang w:val="es-ES"/>
              </w:rPr>
              <w:t xml:space="preserve"> sex </w:t>
            </w:r>
            <w:r w:rsidRPr="00CC0D8A">
              <w:rPr>
                <w:sz w:val="18"/>
                <w:lang w:val="es-ES"/>
              </w:rPr>
              <w:t>greater</w:t>
            </w:r>
            <w:r w:rsidRPr="00CC0D8A">
              <w:rPr>
                <w:sz w:val="18"/>
                <w:lang w:val="es-ES"/>
              </w:rPr>
              <w:t xml:space="preserve"> </w:t>
            </w:r>
            <w:r w:rsidRPr="00CC0D8A">
              <w:rPr>
                <w:sz w:val="18"/>
                <w:lang w:val="es-ES"/>
              </w:rPr>
              <w:t>than</w:t>
            </w:r>
            <w:r w:rsidRPr="00CC0D8A">
              <w:rPr>
                <w:sz w:val="18"/>
                <w:lang w:val="es-ES"/>
              </w:rPr>
              <w:t xml:space="preserve"> </w:t>
            </w:r>
            <w:r w:rsidRPr="00CC0D8A">
              <w:rPr>
                <w:sz w:val="18"/>
                <w:lang w:val="es-ES"/>
              </w:rPr>
              <w:t>current</w:t>
            </w:r>
            <w:r w:rsidRPr="00CC0D8A">
              <w:rPr>
                <w:sz w:val="18"/>
                <w:lang w:val="es-ES"/>
              </w:rPr>
              <w:t xml:space="preserve"> </w:t>
            </w:r>
            <w:r w:rsidRPr="00CC0D8A">
              <w:rPr>
                <w:sz w:val="18"/>
                <w:lang w:val="es-ES"/>
              </w:rPr>
              <w:t>age</w:t>
            </w:r>
            <w:r w:rsidRPr="00CC0D8A">
              <w:rPr>
                <w:sz w:val="18"/>
                <w:lang w:val="es-ES"/>
              </w:rPr>
              <w:t xml:space="preserve"> (SX6 GT AGE), DISPLAY: </w:t>
            </w:r>
            <w:r w:rsidRPr="00CC0D8A">
              <w:rPr>
                <w:b/>
                <w:bCs/>
                <w:sz w:val="18"/>
                <w:lang w:val="es-ES"/>
              </w:rPr>
              <w:t>"</w:t>
            </w:r>
            <w:r w:rsidRPr="00CC0D8A" w:rsidR="00393C24">
              <w:rPr>
                <w:b/>
                <w:bCs/>
                <w:sz w:val="18"/>
                <w:lang w:val="es-ES"/>
              </w:rPr>
              <w:t>ENTREVISTANTE</w:t>
            </w:r>
            <w:r w:rsidRPr="00CC0D8A">
              <w:rPr>
                <w:b/>
                <w:bCs/>
                <w:sz w:val="18"/>
                <w:lang w:val="es-ES"/>
              </w:rPr>
              <w:t>:</w:t>
            </w:r>
            <w:r w:rsidRPr="00CC0D8A">
              <w:rPr>
                <w:sz w:val="18"/>
                <w:lang w:val="es-ES"/>
              </w:rPr>
              <w:t xml:space="preserve">  La edad a la que tuvo relaciones sexuales por primera vez no puede ser mayor que la edad actual de </w:t>
            </w:r>
            <w:r w:rsidRPr="00CC0D8A" w:rsidR="00D13F5A">
              <w:rPr>
                <w:sz w:val="18"/>
                <w:lang w:val="es-ES"/>
              </w:rPr>
              <w:t xml:space="preserve">su </w:t>
            </w:r>
            <w:r w:rsidRPr="00CC0D8A">
              <w:rPr>
                <w:sz w:val="18"/>
                <w:lang w:val="es-ES"/>
              </w:rPr>
              <w:t>participante ([</w:t>
            </w:r>
            <w:r w:rsidRPr="00CC0D8A">
              <w:rPr>
                <w:sz w:val="18"/>
                <w:lang w:val="es-ES"/>
              </w:rPr>
              <w:t>fill</w:t>
            </w:r>
            <w:r w:rsidRPr="00CC0D8A">
              <w:rPr>
                <w:sz w:val="18"/>
                <w:lang w:val="es-ES"/>
              </w:rPr>
              <w:t xml:space="preserve"> </w:t>
            </w:r>
            <w:r w:rsidRPr="00CC0D8A">
              <w:rPr>
                <w:sz w:val="18"/>
                <w:lang w:val="es-ES"/>
              </w:rPr>
              <w:t>with</w:t>
            </w:r>
            <w:r w:rsidRPr="00CC0D8A">
              <w:rPr>
                <w:sz w:val="18"/>
                <w:lang w:val="es-ES"/>
              </w:rPr>
              <w:t xml:space="preserve"> </w:t>
            </w:r>
            <w:r w:rsidRPr="00CC0D8A">
              <w:rPr>
                <w:sz w:val="18"/>
                <w:lang w:val="es-ES"/>
              </w:rPr>
              <w:t>R’s</w:t>
            </w:r>
            <w:r w:rsidRPr="00CC0D8A">
              <w:rPr>
                <w:sz w:val="18"/>
                <w:lang w:val="es-ES"/>
              </w:rPr>
              <w:t xml:space="preserve"> </w:t>
            </w:r>
            <w:r w:rsidRPr="00CC0D8A">
              <w:rPr>
                <w:sz w:val="18"/>
                <w:lang w:val="es-ES"/>
              </w:rPr>
              <w:t>age</w:t>
            </w:r>
            <w:r w:rsidRPr="00CC0D8A">
              <w:rPr>
                <w:sz w:val="18"/>
                <w:lang w:val="es-ES"/>
              </w:rPr>
              <w:t xml:space="preserve"> (AGE)]).  </w:t>
            </w:r>
            <w:r w:rsidRPr="00CC0D8A" w:rsidR="00494BCE">
              <w:rPr>
                <w:sz w:val="18"/>
                <w:lang w:val="es-ES"/>
              </w:rPr>
              <w:t>Por favor, a</w:t>
            </w:r>
            <w:r w:rsidRPr="00CC0D8A">
              <w:rPr>
                <w:sz w:val="18"/>
                <w:lang w:val="es-ES"/>
              </w:rPr>
              <w:t xml:space="preserve">clare e ingrese nuevamente la respuesta." </w:t>
            </w:r>
            <w:r w:rsidRPr="00CC0D8A">
              <w:rPr>
                <w:sz w:val="18"/>
                <w:lang w:val="es-ES"/>
              </w:rPr>
              <w:t>Then</w:t>
            </w:r>
            <w:r w:rsidRPr="00CC0D8A">
              <w:rPr>
                <w:sz w:val="18"/>
                <w:lang w:val="es-ES"/>
              </w:rPr>
              <w:t xml:space="preserve">, </w:t>
            </w:r>
            <w:r w:rsidRPr="00CC0D8A">
              <w:rPr>
                <w:sz w:val="18"/>
                <w:lang w:val="es-ES"/>
              </w:rPr>
              <w:t>go</w:t>
            </w:r>
            <w:r w:rsidRPr="00CC0D8A">
              <w:rPr>
                <w:sz w:val="18"/>
                <w:lang w:val="es-ES"/>
              </w:rPr>
              <w:t xml:space="preserve"> back </w:t>
            </w:r>
            <w:r w:rsidRPr="00CC0D8A">
              <w:rPr>
                <w:sz w:val="18"/>
                <w:lang w:val="es-ES"/>
              </w:rPr>
              <w:t>to</w:t>
            </w:r>
            <w:r w:rsidRPr="00CC0D8A">
              <w:rPr>
                <w:sz w:val="18"/>
                <w:lang w:val="es-ES"/>
              </w:rPr>
              <w:t xml:space="preserve"> SX6.</w:t>
            </w:r>
          </w:p>
          <w:p w:rsidR="00276F56" w:rsidRPr="00FD63D0" w:rsidP="00B12A90" w14:paraId="0EB6D6D1" w14:textId="77777777">
            <w:pPr>
              <w:contextualSpacing/>
              <w:rPr>
                <w:rFonts w:eastAsia="Times New Roman" w:cstheme="minorHAnsi"/>
                <w:sz w:val="18"/>
                <w:szCs w:val="18"/>
              </w:rPr>
            </w:pPr>
            <w:r w:rsidRPr="00FD63D0">
              <w:rPr>
                <w:sz w:val="18"/>
              </w:rPr>
              <w:t>Else, go to SX7.</w:t>
            </w:r>
          </w:p>
        </w:tc>
      </w:tr>
    </w:tbl>
    <w:p w:rsidR="00276F56" w:rsidRPr="00FD63D0" w:rsidP="00011C20" w14:paraId="37610CB6" w14:textId="77777777">
      <w:pPr>
        <w:tabs>
          <w:tab w:val="center" w:pos="5040"/>
        </w:tabs>
        <w:spacing w:after="0"/>
        <w:rPr>
          <w:sz w:val="18"/>
          <w:szCs w:val="18"/>
        </w:rPr>
      </w:pPr>
    </w:p>
    <w:tbl>
      <w:tblPr>
        <w:tblW w:w="10278" w:type="dxa"/>
        <w:tblLayout w:type="fixed"/>
        <w:tblLook w:val="04A0"/>
      </w:tblPr>
      <w:tblGrid>
        <w:gridCol w:w="18"/>
        <w:gridCol w:w="1440"/>
        <w:gridCol w:w="4860"/>
        <w:gridCol w:w="1260"/>
        <w:gridCol w:w="2700"/>
      </w:tblGrid>
      <w:tr w14:paraId="2D874F43" w14:textId="77777777" w:rsidTr="00020874">
        <w:tblPrEx>
          <w:tblW w:w="10278" w:type="dxa"/>
          <w:tblLayout w:type="fixed"/>
          <w:tblLook w:val="04A0"/>
        </w:tblPrEx>
        <w:tc>
          <w:tcPr>
            <w:tcW w:w="1458" w:type="dxa"/>
            <w:gridSpan w:val="2"/>
          </w:tcPr>
          <w:p w:rsidR="00427441" w:rsidRPr="00FD63D0" w:rsidP="00020874" w14:paraId="21316A20" w14:textId="77777777">
            <w:pPr>
              <w:contextualSpacing/>
              <w:rPr>
                <w:rFonts w:eastAsia="Times New Roman" w:cstheme="minorHAnsi"/>
                <w:b/>
                <w:bCs/>
                <w:color w:val="000000"/>
                <w:sz w:val="18"/>
                <w:szCs w:val="18"/>
              </w:rPr>
            </w:pPr>
            <w:r w:rsidRPr="00FD63D0">
              <w:rPr>
                <w:b/>
                <w:color w:val="000000"/>
                <w:sz w:val="18"/>
              </w:rPr>
              <w:t>SX7.</w:t>
            </w:r>
          </w:p>
        </w:tc>
        <w:tc>
          <w:tcPr>
            <w:tcW w:w="8820" w:type="dxa"/>
            <w:gridSpan w:val="3"/>
            <w:vAlign w:val="bottom"/>
          </w:tcPr>
          <w:p w:rsidR="00427441" w:rsidRPr="00CC0D8A" w:rsidP="009A10C4" w14:paraId="7FC11674" w14:textId="6C563FEE">
            <w:pPr>
              <w:contextualSpacing/>
              <w:rPr>
                <w:rFonts w:eastAsia="Times New Roman" w:cstheme="minorHAnsi"/>
                <w:b/>
                <w:bCs/>
                <w:color w:val="000000"/>
                <w:sz w:val="18"/>
                <w:szCs w:val="18"/>
                <w:lang w:val="es-ES"/>
              </w:rPr>
            </w:pPr>
            <w:r w:rsidRPr="00CC0D8A">
              <w:rPr>
                <w:b/>
                <w:color w:val="000000"/>
                <w:sz w:val="18"/>
                <w:lang w:val="es-ES"/>
              </w:rPr>
              <w:t xml:space="preserve">En los últimos 12 meses, ¿cuántas parejas sexuales ha tenido? </w:t>
            </w:r>
            <w:r w:rsidRPr="00CC0D8A" w:rsidR="00E9242C">
              <w:rPr>
                <w:b/>
                <w:color w:val="000000"/>
                <w:sz w:val="18"/>
                <w:lang w:val="es-ES"/>
              </w:rPr>
              <w:t>Por favor, i</w:t>
            </w:r>
            <w:r w:rsidRPr="00CC0D8A">
              <w:rPr>
                <w:b/>
                <w:color w:val="000000"/>
                <w:sz w:val="18"/>
                <w:lang w:val="es-ES"/>
              </w:rPr>
              <w:t xml:space="preserve">ncluya a las parejas </w:t>
            </w:r>
            <w:r w:rsidRPr="00CC0D8A" w:rsidR="00B82F9F">
              <w:rPr>
                <w:b/>
                <w:color w:val="000000"/>
                <w:sz w:val="18"/>
                <w:lang w:val="es-ES"/>
              </w:rPr>
              <w:t xml:space="preserve">que podrían </w:t>
            </w:r>
            <w:r w:rsidRPr="00CC0D8A" w:rsidR="00061B98">
              <w:rPr>
                <w:b/>
                <w:color w:val="000000"/>
                <w:sz w:val="18"/>
                <w:lang w:val="es-ES"/>
              </w:rPr>
              <w:t>haberle</w:t>
            </w:r>
            <w:r w:rsidRPr="00CC0D8A" w:rsidR="00B82F9F">
              <w:rPr>
                <w:b/>
                <w:color w:val="000000"/>
                <w:sz w:val="18"/>
                <w:lang w:val="es-ES"/>
              </w:rPr>
              <w:t xml:space="preserve"> pagado,</w:t>
            </w:r>
            <w:r w:rsidRPr="00CC0D8A">
              <w:rPr>
                <w:b/>
                <w:color w:val="000000"/>
                <w:sz w:val="18"/>
                <w:lang w:val="es-ES"/>
              </w:rPr>
              <w:t xml:space="preserve"> o con las que tuvo sexo a cambio de algo.</w:t>
            </w:r>
          </w:p>
        </w:tc>
      </w:tr>
      <w:tr w14:paraId="4DCE072C" w14:textId="77777777" w:rsidTr="00020874">
        <w:tblPrEx>
          <w:tblW w:w="10278" w:type="dxa"/>
          <w:tblLayout w:type="fixed"/>
          <w:tblLook w:val="04A0"/>
        </w:tblPrEx>
        <w:trPr>
          <w:gridBefore w:val="1"/>
          <w:wBefore w:w="18" w:type="dxa"/>
        </w:trPr>
        <w:tc>
          <w:tcPr>
            <w:tcW w:w="1440" w:type="dxa"/>
          </w:tcPr>
          <w:p w:rsidR="00FE4D50" w:rsidRPr="00FD63D0" w:rsidP="00020874" w14:paraId="3AF87F34" w14:textId="77777777">
            <w:pPr>
              <w:contextualSpacing/>
              <w:rPr>
                <w:rFonts w:eastAsia="Times New Roman" w:cstheme="minorHAnsi"/>
                <w:color w:val="000000"/>
                <w:sz w:val="18"/>
                <w:szCs w:val="18"/>
              </w:rPr>
            </w:pPr>
            <w:r w:rsidRPr="00FD63D0">
              <w:rPr>
                <w:color w:val="000000"/>
                <w:sz w:val="18"/>
              </w:rPr>
              <w:t>NUMPTNRR2</w:t>
            </w:r>
          </w:p>
        </w:tc>
        <w:tc>
          <w:tcPr>
            <w:tcW w:w="4860" w:type="dxa"/>
            <w:vAlign w:val="bottom"/>
          </w:tcPr>
          <w:p w:rsidR="00FE4D50" w:rsidRPr="00FD63D0" w:rsidP="00020874" w14:paraId="6A34BAC4" w14:textId="77777777">
            <w:pPr>
              <w:tabs>
                <w:tab w:val="right" w:leader="dot" w:pos="5760"/>
              </w:tabs>
              <w:contextualSpacing/>
              <w:rPr>
                <w:rFonts w:eastAsia="Times New Roman" w:cstheme="minorHAnsi"/>
                <w:color w:val="000000"/>
                <w:sz w:val="18"/>
                <w:szCs w:val="18"/>
              </w:rPr>
            </w:pPr>
            <w:r w:rsidRPr="00FD63D0">
              <w:rPr>
                <w:color w:val="000000"/>
                <w:sz w:val="18"/>
              </w:rPr>
              <w:t>Number of sex partners in past 12 months</w:t>
            </w:r>
          </w:p>
        </w:tc>
        <w:tc>
          <w:tcPr>
            <w:tcW w:w="1260" w:type="dxa"/>
            <w:vAlign w:val="bottom"/>
          </w:tcPr>
          <w:p w:rsidR="00FE4D50" w:rsidRPr="00FD63D0" w:rsidP="00020874" w14:paraId="03EDD8FC" w14:textId="77777777">
            <w:pPr>
              <w:contextualSpacing/>
              <w:jc w:val="right"/>
              <w:rPr>
                <w:rFonts w:eastAsia="Times New Roman" w:cstheme="minorHAnsi"/>
                <w:bCs/>
                <w:color w:val="000000"/>
                <w:sz w:val="18"/>
                <w:szCs w:val="18"/>
              </w:rPr>
            </w:pPr>
          </w:p>
        </w:tc>
        <w:tc>
          <w:tcPr>
            <w:tcW w:w="2700" w:type="dxa"/>
          </w:tcPr>
          <w:p w:rsidR="00FE4D50" w:rsidRPr="00FD63D0" w:rsidP="00020874" w14:paraId="56A9DE9D" w14:textId="77777777">
            <w:pPr>
              <w:contextualSpacing/>
              <w:rPr>
                <w:rFonts w:eastAsia="Times New Roman" w:cstheme="minorHAnsi"/>
                <w:bCs/>
                <w:color w:val="000000"/>
                <w:sz w:val="18"/>
                <w:szCs w:val="18"/>
              </w:rPr>
            </w:pPr>
          </w:p>
        </w:tc>
      </w:tr>
      <w:tr w14:paraId="4E4447E5" w14:textId="77777777" w:rsidTr="00020874">
        <w:tblPrEx>
          <w:tblW w:w="10278" w:type="dxa"/>
          <w:tblLayout w:type="fixed"/>
          <w:tblLook w:val="04A0"/>
        </w:tblPrEx>
        <w:trPr>
          <w:gridBefore w:val="1"/>
          <w:wBefore w:w="18" w:type="dxa"/>
        </w:trPr>
        <w:tc>
          <w:tcPr>
            <w:tcW w:w="1440" w:type="dxa"/>
          </w:tcPr>
          <w:p w:rsidR="009C45AD" w:rsidRPr="00FD63D0" w:rsidP="00020874" w14:paraId="73F61087" w14:textId="77777777">
            <w:pPr>
              <w:contextualSpacing/>
              <w:rPr>
                <w:rFonts w:eastAsia="Times New Roman" w:cstheme="minorHAnsi"/>
                <w:color w:val="000000"/>
                <w:sz w:val="18"/>
                <w:szCs w:val="18"/>
              </w:rPr>
            </w:pPr>
          </w:p>
        </w:tc>
        <w:tc>
          <w:tcPr>
            <w:tcW w:w="4860" w:type="dxa"/>
            <w:vAlign w:val="bottom"/>
          </w:tcPr>
          <w:p w:rsidR="009C45AD" w:rsidRPr="00FD63D0" w:rsidP="00020874" w14:paraId="41E4FA50" w14:textId="77777777">
            <w:pPr>
              <w:tabs>
                <w:tab w:val="right" w:leader="dot" w:pos="5760"/>
              </w:tabs>
              <w:contextualSpacing/>
              <w:rPr>
                <w:rFonts w:eastAsia="Times New Roman" w:cstheme="minorHAnsi"/>
                <w:color w:val="000000"/>
                <w:sz w:val="18"/>
                <w:szCs w:val="18"/>
              </w:rPr>
            </w:pPr>
            <w:r w:rsidRPr="00FD63D0">
              <w:rPr>
                <w:color w:val="000000"/>
                <w:sz w:val="18"/>
              </w:rPr>
              <w:t>__ __ __ __</w:t>
            </w:r>
          </w:p>
        </w:tc>
        <w:tc>
          <w:tcPr>
            <w:tcW w:w="1260" w:type="dxa"/>
            <w:vAlign w:val="bottom"/>
          </w:tcPr>
          <w:p w:rsidR="009C45AD" w:rsidRPr="00FD63D0" w:rsidP="00020874" w14:paraId="08639EDD" w14:textId="77777777">
            <w:pPr>
              <w:contextualSpacing/>
              <w:jc w:val="right"/>
              <w:rPr>
                <w:rFonts w:eastAsia="Times New Roman" w:cstheme="minorHAnsi"/>
                <w:bCs/>
                <w:color w:val="000000"/>
                <w:sz w:val="18"/>
                <w:szCs w:val="18"/>
              </w:rPr>
            </w:pPr>
          </w:p>
        </w:tc>
        <w:tc>
          <w:tcPr>
            <w:tcW w:w="2700" w:type="dxa"/>
          </w:tcPr>
          <w:p w:rsidR="009C45AD" w:rsidRPr="00FD63D0" w:rsidP="00020874" w14:paraId="70D248EB" w14:textId="77777777">
            <w:pPr>
              <w:contextualSpacing/>
              <w:rPr>
                <w:rFonts w:eastAsia="Times New Roman" w:cstheme="minorHAnsi"/>
                <w:bCs/>
                <w:color w:val="000000"/>
                <w:sz w:val="18"/>
                <w:szCs w:val="18"/>
              </w:rPr>
            </w:pPr>
          </w:p>
        </w:tc>
      </w:tr>
      <w:tr w14:paraId="7A28A506" w14:textId="77777777" w:rsidTr="00020874">
        <w:tblPrEx>
          <w:tblW w:w="10278" w:type="dxa"/>
          <w:tblLayout w:type="fixed"/>
          <w:tblLook w:val="04A0"/>
        </w:tblPrEx>
        <w:trPr>
          <w:gridBefore w:val="1"/>
          <w:wBefore w:w="18" w:type="dxa"/>
        </w:trPr>
        <w:tc>
          <w:tcPr>
            <w:tcW w:w="1440" w:type="dxa"/>
          </w:tcPr>
          <w:p w:rsidR="009C45AD" w:rsidRPr="00FD63D0" w:rsidP="00020874" w14:paraId="2C870505" w14:textId="77777777">
            <w:pPr>
              <w:contextualSpacing/>
              <w:rPr>
                <w:rFonts w:eastAsia="Times New Roman" w:cstheme="minorHAnsi"/>
                <w:color w:val="000000"/>
                <w:sz w:val="18"/>
                <w:szCs w:val="18"/>
              </w:rPr>
            </w:pPr>
          </w:p>
        </w:tc>
        <w:tc>
          <w:tcPr>
            <w:tcW w:w="4860" w:type="dxa"/>
            <w:vAlign w:val="bottom"/>
          </w:tcPr>
          <w:p w:rsidR="009C45AD" w:rsidRPr="00FD63D0" w:rsidP="00020874" w14:paraId="52D848B6" w14:textId="77777777">
            <w:pPr>
              <w:tabs>
                <w:tab w:val="right" w:leader="dot" w:pos="5760"/>
              </w:tabs>
              <w:contextualSpacing/>
              <w:rPr>
                <w:rFonts w:eastAsia="Times New Roman" w:cstheme="minorHAnsi"/>
                <w:color w:val="000000"/>
                <w:sz w:val="18"/>
                <w:szCs w:val="18"/>
              </w:rPr>
            </w:pPr>
            <w:r w:rsidRPr="00FD63D0">
              <w:rPr>
                <w:color w:val="000000"/>
                <w:sz w:val="18"/>
              </w:rPr>
              <w:t>Range</w:t>
            </w:r>
            <w:r w:rsidRPr="00FD63D0">
              <w:rPr>
                <w:color w:val="000000"/>
                <w:sz w:val="18"/>
              </w:rPr>
              <w:tab/>
            </w:r>
          </w:p>
        </w:tc>
        <w:tc>
          <w:tcPr>
            <w:tcW w:w="1260" w:type="dxa"/>
            <w:vAlign w:val="bottom"/>
          </w:tcPr>
          <w:p w:rsidR="009C45AD" w:rsidRPr="00FD63D0" w:rsidP="00020874" w14:paraId="4E6A5B4A" w14:textId="77777777">
            <w:pPr>
              <w:contextualSpacing/>
              <w:jc w:val="right"/>
              <w:rPr>
                <w:rFonts w:eastAsia="Times New Roman" w:cstheme="minorHAnsi"/>
                <w:bCs/>
                <w:color w:val="000000"/>
                <w:sz w:val="18"/>
                <w:szCs w:val="18"/>
              </w:rPr>
            </w:pPr>
            <w:r w:rsidRPr="00FD63D0">
              <w:rPr>
                <w:color w:val="000000"/>
                <w:sz w:val="18"/>
              </w:rPr>
              <w:t>0-7000</w:t>
            </w:r>
          </w:p>
        </w:tc>
        <w:tc>
          <w:tcPr>
            <w:tcW w:w="2700" w:type="dxa"/>
          </w:tcPr>
          <w:p w:rsidR="009C45AD" w:rsidRPr="00FD63D0" w:rsidP="00020874" w14:paraId="613CF24F" w14:textId="77777777">
            <w:pPr>
              <w:contextualSpacing/>
              <w:rPr>
                <w:rFonts w:eastAsia="Times New Roman" w:cstheme="minorHAnsi"/>
                <w:bCs/>
                <w:color w:val="000000"/>
                <w:sz w:val="18"/>
                <w:szCs w:val="18"/>
              </w:rPr>
            </w:pPr>
          </w:p>
        </w:tc>
      </w:tr>
      <w:tr w14:paraId="78C19611" w14:textId="77777777" w:rsidTr="00020874">
        <w:tblPrEx>
          <w:tblW w:w="10278" w:type="dxa"/>
          <w:tblLayout w:type="fixed"/>
          <w:tblLook w:val="04A0"/>
        </w:tblPrEx>
        <w:trPr>
          <w:gridBefore w:val="1"/>
          <w:wBefore w:w="18" w:type="dxa"/>
        </w:trPr>
        <w:tc>
          <w:tcPr>
            <w:tcW w:w="1440" w:type="dxa"/>
          </w:tcPr>
          <w:p w:rsidR="00C3190D" w:rsidRPr="00FD63D0" w:rsidP="00C3190D" w14:paraId="044FDFB4" w14:textId="77777777">
            <w:pPr>
              <w:contextualSpacing/>
              <w:rPr>
                <w:rFonts w:eastAsia="Times New Roman" w:cstheme="minorHAnsi"/>
                <w:color w:val="000000"/>
                <w:sz w:val="18"/>
                <w:szCs w:val="18"/>
              </w:rPr>
            </w:pPr>
          </w:p>
        </w:tc>
        <w:tc>
          <w:tcPr>
            <w:tcW w:w="4860" w:type="dxa"/>
            <w:vAlign w:val="bottom"/>
          </w:tcPr>
          <w:p w:rsidR="00C3190D" w:rsidRPr="00FD63D0" w:rsidP="00C3190D" w14:paraId="0745AE12"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C3190D" w:rsidRPr="00FD63D0" w:rsidP="00C3190D" w14:paraId="1733AC6D" w14:textId="77777777">
            <w:pPr>
              <w:contextualSpacing/>
              <w:jc w:val="right"/>
              <w:rPr>
                <w:color w:val="808080" w:themeColor="background1" w:themeShade="80"/>
                <w:sz w:val="18"/>
              </w:rPr>
            </w:pPr>
            <w:r w:rsidRPr="00FD63D0">
              <w:rPr>
                <w:color w:val="808080" w:themeColor="background1" w:themeShade="80"/>
                <w:sz w:val="18"/>
              </w:rPr>
              <w:t>9999</w:t>
            </w:r>
          </w:p>
        </w:tc>
        <w:tc>
          <w:tcPr>
            <w:tcW w:w="2700" w:type="dxa"/>
          </w:tcPr>
          <w:p w:rsidR="00C3190D" w:rsidRPr="00FD63D0" w:rsidP="00C3190D" w14:paraId="346A9ACE" w14:textId="77777777">
            <w:pPr>
              <w:contextualSpacing/>
              <w:rPr>
                <w:rFonts w:eastAsia="Times New Roman" w:cstheme="minorHAnsi"/>
                <w:bCs/>
                <w:color w:val="000000"/>
                <w:sz w:val="18"/>
                <w:szCs w:val="18"/>
              </w:rPr>
            </w:pPr>
          </w:p>
        </w:tc>
      </w:tr>
      <w:tr w14:paraId="0E06741A" w14:textId="77777777" w:rsidTr="00020874">
        <w:tblPrEx>
          <w:tblW w:w="10278" w:type="dxa"/>
          <w:tblLayout w:type="fixed"/>
          <w:tblLook w:val="04A0"/>
        </w:tblPrEx>
        <w:trPr>
          <w:gridBefore w:val="1"/>
          <w:wBefore w:w="18" w:type="dxa"/>
        </w:trPr>
        <w:tc>
          <w:tcPr>
            <w:tcW w:w="1440" w:type="dxa"/>
          </w:tcPr>
          <w:p w:rsidR="00C3190D" w:rsidRPr="00FD63D0" w:rsidP="00C3190D" w14:paraId="35A70416" w14:textId="77777777">
            <w:pPr>
              <w:contextualSpacing/>
              <w:rPr>
                <w:rFonts w:eastAsia="Times New Roman" w:cstheme="minorHAnsi"/>
                <w:color w:val="000000"/>
                <w:sz w:val="18"/>
                <w:szCs w:val="18"/>
              </w:rPr>
            </w:pPr>
          </w:p>
        </w:tc>
        <w:tc>
          <w:tcPr>
            <w:tcW w:w="4860" w:type="dxa"/>
            <w:vAlign w:val="bottom"/>
          </w:tcPr>
          <w:p w:rsidR="00C3190D" w:rsidRPr="00FD63D0" w:rsidP="00C3190D" w14:paraId="635487D9"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C3190D" w:rsidRPr="00FD63D0" w:rsidP="00C3190D" w14:paraId="3CEC7117" w14:textId="77777777">
            <w:pPr>
              <w:contextualSpacing/>
              <w:jc w:val="right"/>
              <w:rPr>
                <w:color w:val="808080" w:themeColor="background1" w:themeShade="80"/>
                <w:sz w:val="18"/>
              </w:rPr>
            </w:pPr>
            <w:r w:rsidRPr="00FD63D0">
              <w:rPr>
                <w:color w:val="808080" w:themeColor="background1" w:themeShade="80"/>
                <w:sz w:val="18"/>
              </w:rPr>
              <w:t>7777</w:t>
            </w:r>
          </w:p>
        </w:tc>
        <w:tc>
          <w:tcPr>
            <w:tcW w:w="2700" w:type="dxa"/>
          </w:tcPr>
          <w:p w:rsidR="00C3190D" w:rsidRPr="00FD63D0" w:rsidP="00C3190D" w14:paraId="55BB505A" w14:textId="77777777">
            <w:pPr>
              <w:contextualSpacing/>
              <w:rPr>
                <w:rFonts w:eastAsia="Times New Roman" w:cstheme="minorHAnsi"/>
                <w:bCs/>
                <w:color w:val="000000"/>
                <w:sz w:val="18"/>
                <w:szCs w:val="18"/>
              </w:rPr>
            </w:pPr>
          </w:p>
        </w:tc>
      </w:tr>
    </w:tbl>
    <w:p w:rsidR="003B0125" w:rsidRPr="00FD63D0" w:rsidP="00011C20" w14:paraId="28A0B009" w14:textId="77777777">
      <w:pPr>
        <w:tabs>
          <w:tab w:val="center" w:pos="5040"/>
        </w:tabs>
        <w:spacing w:after="0"/>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28"/>
        <w:gridCol w:w="8532"/>
      </w:tblGrid>
      <w:tr w14:paraId="3700CBE7" w14:textId="77777777" w:rsidTr="002219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28" w:type="dxa"/>
            <w:noWrap/>
            <w:hideMark/>
          </w:tcPr>
          <w:p w:rsidR="00FC6C97" w:rsidRPr="00FD63D0" w:rsidP="00221909" w14:paraId="378E11A7" w14:textId="77777777">
            <w:pPr>
              <w:contextualSpacing/>
              <w:rPr>
                <w:rFonts w:eastAsia="Times New Roman" w:cstheme="minorHAnsi"/>
                <w:b/>
                <w:bCs/>
                <w:sz w:val="18"/>
                <w:szCs w:val="18"/>
              </w:rPr>
            </w:pPr>
            <w:r w:rsidRPr="00FD63D0">
              <w:rPr>
                <w:b/>
                <w:sz w:val="18"/>
              </w:rPr>
              <w:t>HardEdit_SX7.</w:t>
            </w:r>
          </w:p>
        </w:tc>
        <w:tc>
          <w:tcPr>
            <w:tcW w:w="8532" w:type="dxa"/>
          </w:tcPr>
          <w:p w:rsidR="00FC6C97" w:rsidRPr="00FD63D0" w:rsidP="00FC6C97" w14:paraId="6047F8FA" w14:textId="77777777">
            <w:pPr>
              <w:ind w:left="390" w:hanging="390"/>
              <w:contextualSpacing/>
              <w:rPr>
                <w:sz w:val="18"/>
                <w:szCs w:val="18"/>
              </w:rPr>
            </w:pPr>
            <w:r w:rsidRPr="00CC0D8A">
              <w:rPr>
                <w:sz w:val="18"/>
                <w:lang w:val="es-ES"/>
              </w:rPr>
              <w:t>If</w:t>
            </w:r>
            <w:r w:rsidRPr="00CC0D8A">
              <w:rPr>
                <w:sz w:val="18"/>
                <w:lang w:val="es-ES"/>
              </w:rPr>
              <w:t xml:space="preserve"> R </w:t>
            </w:r>
            <w:r w:rsidRPr="00CC0D8A">
              <w:rPr>
                <w:sz w:val="18"/>
                <w:lang w:val="es-ES"/>
              </w:rPr>
              <w:t>reported</w:t>
            </w:r>
            <w:r w:rsidRPr="00CC0D8A">
              <w:rPr>
                <w:sz w:val="18"/>
                <w:lang w:val="es-ES"/>
              </w:rPr>
              <w:t xml:space="preserve"> oral, vaginal, </w:t>
            </w:r>
            <w:r w:rsidRPr="00CC0D8A">
              <w:rPr>
                <w:sz w:val="18"/>
                <w:lang w:val="es-ES"/>
              </w:rPr>
              <w:t>or</w:t>
            </w:r>
            <w:r w:rsidRPr="00CC0D8A">
              <w:rPr>
                <w:sz w:val="18"/>
                <w:lang w:val="es-ES"/>
              </w:rPr>
              <w:t xml:space="preserve"> anal sex in </w:t>
            </w:r>
            <w:r w:rsidRPr="00CC0D8A">
              <w:rPr>
                <w:sz w:val="18"/>
                <w:lang w:val="es-ES"/>
              </w:rPr>
              <w:t>the</w:t>
            </w:r>
            <w:r w:rsidRPr="00CC0D8A">
              <w:rPr>
                <w:sz w:val="18"/>
                <w:lang w:val="es-ES"/>
              </w:rPr>
              <w:t xml:space="preserve"> </w:t>
            </w:r>
            <w:r w:rsidRPr="00CC0D8A">
              <w:rPr>
                <w:sz w:val="18"/>
                <w:lang w:val="es-ES"/>
              </w:rPr>
              <w:t>past</w:t>
            </w:r>
            <w:r w:rsidRPr="00CC0D8A">
              <w:rPr>
                <w:sz w:val="18"/>
                <w:lang w:val="es-ES"/>
              </w:rPr>
              <w:t xml:space="preserve"> 12 </w:t>
            </w:r>
            <w:r w:rsidRPr="00CC0D8A">
              <w:rPr>
                <w:sz w:val="18"/>
                <w:lang w:val="es-ES"/>
              </w:rPr>
              <w:t>months</w:t>
            </w:r>
            <w:r w:rsidRPr="00CC0D8A">
              <w:rPr>
                <w:sz w:val="18"/>
                <w:lang w:val="es-ES"/>
              </w:rPr>
              <w:t xml:space="preserve"> (SX1 EQ 1) </w:t>
            </w:r>
            <w:r w:rsidRPr="00CC0D8A">
              <w:rPr>
                <w:sz w:val="18"/>
                <w:lang w:val="es-ES"/>
              </w:rPr>
              <w:t>but</w:t>
            </w:r>
            <w:r w:rsidRPr="00CC0D8A">
              <w:rPr>
                <w:sz w:val="18"/>
                <w:lang w:val="es-ES"/>
              </w:rPr>
              <w:t xml:space="preserve"> </w:t>
            </w:r>
            <w:r w:rsidRPr="00CC0D8A">
              <w:rPr>
                <w:sz w:val="18"/>
                <w:lang w:val="es-ES"/>
              </w:rPr>
              <w:t>reports</w:t>
            </w:r>
            <w:r w:rsidRPr="00CC0D8A">
              <w:rPr>
                <w:sz w:val="18"/>
                <w:lang w:val="es-ES"/>
              </w:rPr>
              <w:t xml:space="preserve"> </w:t>
            </w:r>
            <w:r w:rsidRPr="00CC0D8A">
              <w:rPr>
                <w:sz w:val="18"/>
                <w:lang w:val="es-ES"/>
              </w:rPr>
              <w:t>zero</w:t>
            </w:r>
            <w:r w:rsidRPr="00CC0D8A">
              <w:rPr>
                <w:sz w:val="18"/>
                <w:lang w:val="es-ES"/>
              </w:rPr>
              <w:t xml:space="preserve"> sex </w:t>
            </w:r>
            <w:r w:rsidRPr="00CC0D8A">
              <w:rPr>
                <w:sz w:val="18"/>
                <w:lang w:val="es-ES"/>
              </w:rPr>
              <w:t>partners</w:t>
            </w:r>
            <w:r w:rsidRPr="00CC0D8A">
              <w:rPr>
                <w:sz w:val="18"/>
                <w:lang w:val="es-ES"/>
              </w:rPr>
              <w:t xml:space="preserve"> (SX7 EQ 0), DISPLAY: "</w:t>
            </w:r>
            <w:r w:rsidRPr="00CC0D8A" w:rsidR="00393C24">
              <w:rPr>
                <w:b/>
                <w:bCs/>
                <w:sz w:val="18"/>
                <w:lang w:val="es-ES"/>
              </w:rPr>
              <w:t>ENTREVISTANTE</w:t>
            </w:r>
            <w:r w:rsidRPr="00CC0D8A">
              <w:rPr>
                <w:b/>
                <w:bCs/>
                <w:sz w:val="18"/>
                <w:lang w:val="es-ES"/>
              </w:rPr>
              <w:t>:</w:t>
            </w:r>
            <w:r w:rsidRPr="00CC0D8A">
              <w:rPr>
                <w:sz w:val="18"/>
                <w:lang w:val="es-ES"/>
              </w:rPr>
              <w:t>  La respuesta que dio no concuerda con una respuesta anterior (</w:t>
            </w:r>
            <w:r w:rsidRPr="00CC0D8A" w:rsidR="00D13F5A">
              <w:rPr>
                <w:sz w:val="18"/>
                <w:lang w:val="es-ES"/>
              </w:rPr>
              <w:t xml:space="preserve">su </w:t>
            </w:r>
            <w:r w:rsidRPr="00CC0D8A">
              <w:rPr>
                <w:sz w:val="18"/>
                <w:lang w:val="es-ES"/>
              </w:rPr>
              <w:t xml:space="preserve">participante reportó que tuvo sexo en los últimos 12 meses). Aclare e ingrese nuevamente la respuesta de la pregunta actual o anterior, según corresponda.”  </w:t>
            </w:r>
            <w:r w:rsidRPr="00FD63D0">
              <w:rPr>
                <w:sz w:val="18"/>
              </w:rPr>
              <w:t>Then, go back to SX7.</w:t>
            </w:r>
          </w:p>
          <w:p w:rsidR="00FC6C97" w:rsidRPr="00FD63D0" w:rsidP="00221909" w14:paraId="44276955" w14:textId="77777777">
            <w:pPr>
              <w:contextualSpacing/>
              <w:rPr>
                <w:rFonts w:eastAsia="Times New Roman" w:cstheme="minorHAnsi"/>
                <w:sz w:val="18"/>
                <w:szCs w:val="18"/>
              </w:rPr>
            </w:pPr>
            <w:r w:rsidRPr="00FD63D0">
              <w:rPr>
                <w:sz w:val="18"/>
              </w:rPr>
              <w:t>Else, go to Check_SX8.</w:t>
            </w:r>
          </w:p>
        </w:tc>
      </w:tr>
    </w:tbl>
    <w:p w:rsidR="00FC6C97" w:rsidRPr="00FD63D0" w:rsidP="00011C20" w14:paraId="349B3795" w14:textId="77777777">
      <w:pPr>
        <w:tabs>
          <w:tab w:val="center" w:pos="5040"/>
        </w:tabs>
        <w:spacing w:after="0"/>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2384FEBB" w14:textId="77777777" w:rsidTr="003F1890">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3B0125" w:rsidRPr="00FD63D0" w:rsidP="003F1890" w14:paraId="41B020BA" w14:textId="77777777">
            <w:pPr>
              <w:contextualSpacing/>
              <w:rPr>
                <w:rFonts w:cstheme="minorHAnsi"/>
                <w:b/>
                <w:sz w:val="18"/>
                <w:szCs w:val="18"/>
              </w:rPr>
            </w:pPr>
            <w:r w:rsidRPr="00FD63D0">
              <w:rPr>
                <w:b/>
                <w:color w:val="000000"/>
                <w:sz w:val="18"/>
              </w:rPr>
              <w:t>Check_SX8.</w:t>
            </w:r>
          </w:p>
        </w:tc>
        <w:tc>
          <w:tcPr>
            <w:tcW w:w="7989" w:type="dxa"/>
          </w:tcPr>
          <w:p w:rsidR="00FC6C97" w:rsidRPr="00FD63D0" w:rsidP="006E2CDD" w14:paraId="1CE451FE" w14:textId="77777777">
            <w:pPr>
              <w:ind w:left="360" w:hanging="360"/>
              <w:contextualSpacing/>
              <w:rPr>
                <w:sz w:val="18"/>
                <w:szCs w:val="18"/>
              </w:rPr>
            </w:pPr>
            <w:r w:rsidRPr="00FD63D0">
              <w:rPr>
                <w:sz w:val="18"/>
              </w:rPr>
              <w:t>If R does not report having any sex partners in the past 12 months (SX7 EQ DK or REF), go to CALC_ENDSX.</w:t>
            </w:r>
          </w:p>
          <w:p w:rsidR="001059F7" w:rsidRPr="00FD63D0" w:rsidP="006E2CDD" w14:paraId="7E2A4F9E" w14:textId="77777777">
            <w:pPr>
              <w:ind w:left="360" w:hanging="360"/>
              <w:contextualSpacing/>
              <w:rPr>
                <w:sz w:val="18"/>
                <w:szCs w:val="18"/>
              </w:rPr>
            </w:pPr>
            <w:r w:rsidRPr="00FD63D0">
              <w:rPr>
                <w:sz w:val="18"/>
              </w:rPr>
              <w:t>If R had one sex partner (SX7 EQ 1), go to SX8a.</w:t>
            </w:r>
          </w:p>
          <w:p w:rsidR="003B0125" w:rsidRPr="00FD63D0" w:rsidP="00011C20" w14:paraId="383D5224" w14:textId="77777777">
            <w:pPr>
              <w:contextualSpacing/>
              <w:rPr>
                <w:rFonts w:cstheme="minorHAnsi"/>
                <w:sz w:val="18"/>
                <w:szCs w:val="18"/>
              </w:rPr>
            </w:pPr>
            <w:r w:rsidRPr="00FD63D0">
              <w:rPr>
                <w:color w:val="000000"/>
                <w:sz w:val="18"/>
              </w:rPr>
              <w:t xml:space="preserve">If R had more than one sex partner (SX7 GT 1), go to SX8b. </w:t>
            </w:r>
          </w:p>
        </w:tc>
      </w:tr>
    </w:tbl>
    <w:p w:rsidR="003B0125" w:rsidRPr="00FD63D0" w:rsidP="00F52768" w14:paraId="402D02A2" w14:textId="77777777">
      <w:pPr>
        <w:tabs>
          <w:tab w:val="center" w:pos="5040"/>
        </w:tabs>
        <w:rPr>
          <w:sz w:val="18"/>
          <w:szCs w:val="18"/>
        </w:rPr>
      </w:pPr>
      <w:r w:rsidRPr="00FD63D0">
        <w:rPr>
          <w:sz w:val="18"/>
        </w:rPr>
        <w:t xml:space="preserve"> </w:t>
      </w:r>
    </w:p>
    <w:tbl>
      <w:tblPr>
        <w:tblW w:w="10278" w:type="dxa"/>
        <w:tblLayout w:type="fixed"/>
        <w:tblLook w:val="04A0"/>
      </w:tblPr>
      <w:tblGrid>
        <w:gridCol w:w="18"/>
        <w:gridCol w:w="1440"/>
        <w:gridCol w:w="4860"/>
        <w:gridCol w:w="1260"/>
        <w:gridCol w:w="2700"/>
      </w:tblGrid>
      <w:tr w14:paraId="3BF4B95F" w14:textId="77777777" w:rsidTr="00825296">
        <w:tblPrEx>
          <w:tblW w:w="10278" w:type="dxa"/>
          <w:tblLayout w:type="fixed"/>
          <w:tblLook w:val="04A0"/>
        </w:tblPrEx>
        <w:trPr>
          <w:cantSplit/>
        </w:trPr>
        <w:tc>
          <w:tcPr>
            <w:tcW w:w="1458" w:type="dxa"/>
            <w:gridSpan w:val="2"/>
          </w:tcPr>
          <w:p w:rsidR="009A10C4" w:rsidRPr="00FD63D0" w:rsidP="0002626C" w14:paraId="19CACB42" w14:textId="77777777">
            <w:pPr>
              <w:contextualSpacing/>
              <w:rPr>
                <w:rFonts w:eastAsia="Times New Roman" w:cstheme="minorHAnsi"/>
                <w:b/>
                <w:bCs/>
                <w:color w:val="000000"/>
                <w:sz w:val="18"/>
                <w:szCs w:val="18"/>
              </w:rPr>
            </w:pPr>
            <w:r w:rsidRPr="00FD63D0">
              <w:rPr>
                <w:b/>
                <w:color w:val="000000"/>
                <w:sz w:val="18"/>
              </w:rPr>
              <w:t>SX8a.</w:t>
            </w:r>
          </w:p>
        </w:tc>
        <w:tc>
          <w:tcPr>
            <w:tcW w:w="8820" w:type="dxa"/>
            <w:gridSpan w:val="3"/>
            <w:vAlign w:val="bottom"/>
          </w:tcPr>
          <w:p w:rsidR="00627F67" w:rsidRPr="00CC0D8A" w14:paraId="13E4649E" w14:textId="77777777">
            <w:pPr>
              <w:contextualSpacing/>
              <w:rPr>
                <w:rFonts w:eastAsia="Times New Roman" w:cstheme="minorHAnsi"/>
                <w:bCs/>
                <w:color w:val="000000"/>
                <w:sz w:val="18"/>
                <w:szCs w:val="18"/>
                <w:lang w:val="es-ES"/>
              </w:rPr>
            </w:pPr>
            <w:r w:rsidRPr="00CC0D8A">
              <w:rPr>
                <w:b/>
                <w:color w:val="000000"/>
                <w:sz w:val="18"/>
                <w:lang w:val="es-ES"/>
              </w:rPr>
              <w:t xml:space="preserve">¿Era esta persona una pareja principal? </w:t>
            </w:r>
            <w:r w:rsidRPr="00CC0D8A" w:rsidR="004E1881">
              <w:rPr>
                <w:b/>
                <w:color w:val="000000"/>
                <w:sz w:val="18"/>
                <w:lang w:val="es-ES"/>
              </w:rPr>
              <w:t>Al decir</w:t>
            </w:r>
            <w:r w:rsidRPr="00CC0D8A">
              <w:rPr>
                <w:b/>
                <w:color w:val="000000"/>
                <w:sz w:val="18"/>
                <w:lang w:val="es-ES"/>
              </w:rPr>
              <w:t xml:space="preserve"> pareja principal, me refiero a una persona con quien tiene relaciones sexuales y </w:t>
            </w:r>
            <w:r w:rsidRPr="00CC0D8A" w:rsidR="004E1881">
              <w:rPr>
                <w:b/>
                <w:color w:val="000000"/>
                <w:sz w:val="18"/>
                <w:lang w:val="es-ES"/>
              </w:rPr>
              <w:t xml:space="preserve">hacia la cual usted siente un mayor compromiso que hacia </w:t>
            </w:r>
            <w:r w:rsidRPr="00CC0D8A">
              <w:rPr>
                <w:b/>
                <w:color w:val="000000"/>
                <w:sz w:val="18"/>
                <w:lang w:val="es-ES"/>
              </w:rPr>
              <w:t>cualquier otra. Es una pareja a la que llamaría su media naranja, pareja de vida, novio</w:t>
            </w:r>
            <w:r w:rsidRPr="00CC0D8A" w:rsidR="00952FA0">
              <w:rPr>
                <w:b/>
                <w:color w:val="000000"/>
                <w:sz w:val="18"/>
                <w:lang w:val="es-ES"/>
              </w:rPr>
              <w:t>,</w:t>
            </w:r>
            <w:r w:rsidRPr="00CC0D8A">
              <w:rPr>
                <w:b/>
                <w:color w:val="000000"/>
                <w:sz w:val="18"/>
                <w:lang w:val="es-ES"/>
              </w:rPr>
              <w:t xml:space="preserve"> novia</w:t>
            </w:r>
            <w:r w:rsidRPr="00CC0D8A" w:rsidR="00952FA0">
              <w:rPr>
                <w:b/>
                <w:color w:val="000000"/>
                <w:sz w:val="18"/>
                <w:lang w:val="es-ES"/>
              </w:rPr>
              <w:t xml:space="preserve"> o novie</w:t>
            </w:r>
            <w:r w:rsidRPr="00CC0D8A">
              <w:rPr>
                <w:b/>
                <w:color w:val="000000"/>
                <w:sz w:val="18"/>
                <w:lang w:val="es-ES"/>
              </w:rPr>
              <w:t>.</w:t>
            </w:r>
          </w:p>
        </w:tc>
      </w:tr>
      <w:tr w14:paraId="5BF396C4" w14:textId="77777777" w:rsidTr="00825296">
        <w:tblPrEx>
          <w:tblW w:w="10278" w:type="dxa"/>
          <w:tblLayout w:type="fixed"/>
          <w:tblLook w:val="04A0"/>
        </w:tblPrEx>
        <w:trPr>
          <w:gridBefore w:val="1"/>
          <w:wBefore w:w="18" w:type="dxa"/>
          <w:cantSplit/>
        </w:trPr>
        <w:tc>
          <w:tcPr>
            <w:tcW w:w="1440" w:type="dxa"/>
          </w:tcPr>
          <w:p w:rsidR="009A10C4" w:rsidRPr="00FD63D0" w:rsidP="0002626C" w14:paraId="36783F4A" w14:textId="77777777">
            <w:pPr>
              <w:contextualSpacing/>
              <w:rPr>
                <w:rFonts w:eastAsia="Times New Roman" w:cstheme="minorHAnsi"/>
                <w:color w:val="000000"/>
                <w:sz w:val="18"/>
                <w:szCs w:val="18"/>
              </w:rPr>
            </w:pPr>
            <w:r w:rsidRPr="00FD63D0">
              <w:rPr>
                <w:color w:val="000000"/>
                <w:sz w:val="18"/>
              </w:rPr>
              <w:t>MN1PTR</w:t>
            </w:r>
          </w:p>
        </w:tc>
        <w:tc>
          <w:tcPr>
            <w:tcW w:w="4860" w:type="dxa"/>
            <w:vAlign w:val="bottom"/>
          </w:tcPr>
          <w:p w:rsidR="009A10C4" w:rsidRPr="00FD63D0" w:rsidP="00D91CE7" w14:paraId="3E20C230" w14:textId="77777777">
            <w:pPr>
              <w:tabs>
                <w:tab w:val="right" w:leader="dot" w:pos="5760"/>
              </w:tabs>
              <w:contextualSpacing/>
              <w:rPr>
                <w:rFonts w:eastAsia="Times New Roman" w:cstheme="minorHAnsi"/>
                <w:color w:val="000000"/>
                <w:sz w:val="18"/>
                <w:szCs w:val="18"/>
              </w:rPr>
            </w:pPr>
            <w:r w:rsidRPr="00FD63D0">
              <w:rPr>
                <w:color w:val="000000"/>
                <w:sz w:val="18"/>
              </w:rPr>
              <w:t>Main partner – one partner</w:t>
            </w:r>
          </w:p>
        </w:tc>
        <w:tc>
          <w:tcPr>
            <w:tcW w:w="1260" w:type="dxa"/>
            <w:vAlign w:val="bottom"/>
          </w:tcPr>
          <w:p w:rsidR="009A10C4" w:rsidRPr="00FD63D0" w:rsidP="0002626C" w14:paraId="09C69025" w14:textId="77777777">
            <w:pPr>
              <w:contextualSpacing/>
              <w:jc w:val="right"/>
              <w:rPr>
                <w:rFonts w:eastAsia="Times New Roman" w:cstheme="minorHAnsi"/>
                <w:bCs/>
                <w:color w:val="000000"/>
                <w:sz w:val="18"/>
                <w:szCs w:val="18"/>
              </w:rPr>
            </w:pPr>
          </w:p>
        </w:tc>
        <w:tc>
          <w:tcPr>
            <w:tcW w:w="2700" w:type="dxa"/>
          </w:tcPr>
          <w:p w:rsidR="009A10C4" w:rsidRPr="00FD63D0" w:rsidP="0002626C" w14:paraId="219493B7" w14:textId="77777777">
            <w:pPr>
              <w:contextualSpacing/>
              <w:rPr>
                <w:rFonts w:eastAsia="Times New Roman" w:cstheme="minorHAnsi"/>
                <w:bCs/>
                <w:color w:val="000000"/>
                <w:sz w:val="18"/>
                <w:szCs w:val="18"/>
              </w:rPr>
            </w:pPr>
          </w:p>
        </w:tc>
      </w:tr>
      <w:tr w14:paraId="70BAF714" w14:textId="77777777" w:rsidTr="00825296">
        <w:tblPrEx>
          <w:tblW w:w="10278" w:type="dxa"/>
          <w:tblLayout w:type="fixed"/>
          <w:tblLook w:val="04A0"/>
        </w:tblPrEx>
        <w:trPr>
          <w:gridBefore w:val="1"/>
          <w:wBefore w:w="18" w:type="dxa"/>
          <w:cantSplit/>
        </w:trPr>
        <w:tc>
          <w:tcPr>
            <w:tcW w:w="1440" w:type="dxa"/>
          </w:tcPr>
          <w:p w:rsidR="003D1731" w:rsidRPr="00FD63D0" w:rsidP="003D1731" w14:paraId="2AEBBB64" w14:textId="77777777">
            <w:pPr>
              <w:contextualSpacing/>
              <w:rPr>
                <w:rFonts w:eastAsia="Times New Roman" w:cstheme="minorHAnsi"/>
                <w:color w:val="000000"/>
                <w:sz w:val="18"/>
                <w:szCs w:val="18"/>
              </w:rPr>
            </w:pPr>
          </w:p>
        </w:tc>
        <w:tc>
          <w:tcPr>
            <w:tcW w:w="4860" w:type="dxa"/>
            <w:vAlign w:val="bottom"/>
          </w:tcPr>
          <w:p w:rsidR="003D1731" w:rsidRPr="00FD63D0" w:rsidP="003D1731" w14:paraId="3080AB2B"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3D1731" w:rsidRPr="00FD63D0" w:rsidP="003D1731" w14:paraId="5333612B"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3D1731" w:rsidRPr="00FD63D0" w:rsidP="003D1731" w14:paraId="75239293" w14:textId="77777777">
            <w:pPr>
              <w:contextualSpacing/>
              <w:rPr>
                <w:rFonts w:eastAsia="Times New Roman" w:cstheme="minorHAnsi"/>
                <w:bCs/>
                <w:color w:val="000000"/>
                <w:sz w:val="18"/>
                <w:szCs w:val="18"/>
              </w:rPr>
            </w:pPr>
          </w:p>
        </w:tc>
      </w:tr>
      <w:tr w14:paraId="5A57B831" w14:textId="77777777" w:rsidTr="00825296">
        <w:tblPrEx>
          <w:tblW w:w="10278" w:type="dxa"/>
          <w:tblLayout w:type="fixed"/>
          <w:tblLook w:val="04A0"/>
        </w:tblPrEx>
        <w:trPr>
          <w:gridBefore w:val="1"/>
          <w:wBefore w:w="18" w:type="dxa"/>
          <w:cantSplit/>
        </w:trPr>
        <w:tc>
          <w:tcPr>
            <w:tcW w:w="1440" w:type="dxa"/>
          </w:tcPr>
          <w:p w:rsidR="003D1731" w:rsidRPr="00FD63D0" w:rsidP="003D1731" w14:paraId="4FA5A6D6" w14:textId="77777777">
            <w:pPr>
              <w:contextualSpacing/>
              <w:rPr>
                <w:rFonts w:eastAsia="Times New Roman" w:cstheme="minorHAnsi"/>
                <w:color w:val="000000"/>
                <w:sz w:val="18"/>
                <w:szCs w:val="18"/>
              </w:rPr>
            </w:pPr>
          </w:p>
        </w:tc>
        <w:tc>
          <w:tcPr>
            <w:tcW w:w="4860" w:type="dxa"/>
            <w:vAlign w:val="bottom"/>
          </w:tcPr>
          <w:p w:rsidR="003D1731" w:rsidRPr="00FD63D0" w:rsidP="003D1731" w14:paraId="20FE413A"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3D1731" w:rsidRPr="00FD63D0" w:rsidP="003D1731" w14:paraId="55190D9C"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3D1731" w:rsidRPr="00FD63D0" w:rsidP="003D1731" w14:paraId="3D2BF4B6" w14:textId="77777777">
            <w:pPr>
              <w:contextualSpacing/>
              <w:rPr>
                <w:rFonts w:eastAsia="Times New Roman" w:cstheme="minorHAnsi"/>
                <w:bCs/>
                <w:color w:val="000000"/>
                <w:sz w:val="18"/>
                <w:szCs w:val="18"/>
              </w:rPr>
            </w:pPr>
          </w:p>
        </w:tc>
      </w:tr>
      <w:tr w14:paraId="73562261" w14:textId="77777777" w:rsidTr="00825296">
        <w:tblPrEx>
          <w:tblW w:w="10278" w:type="dxa"/>
          <w:tblLayout w:type="fixed"/>
          <w:tblLook w:val="04A0"/>
        </w:tblPrEx>
        <w:trPr>
          <w:gridBefore w:val="1"/>
          <w:wBefore w:w="18" w:type="dxa"/>
          <w:cantSplit/>
        </w:trPr>
        <w:tc>
          <w:tcPr>
            <w:tcW w:w="1440" w:type="dxa"/>
          </w:tcPr>
          <w:p w:rsidR="003D1731" w:rsidRPr="00FD63D0" w:rsidP="003D1731" w14:paraId="724213FA" w14:textId="77777777">
            <w:pPr>
              <w:contextualSpacing/>
              <w:rPr>
                <w:rFonts w:eastAsia="Times New Roman" w:cstheme="minorHAnsi"/>
                <w:color w:val="000000"/>
                <w:sz w:val="18"/>
                <w:szCs w:val="18"/>
              </w:rPr>
            </w:pPr>
          </w:p>
        </w:tc>
        <w:tc>
          <w:tcPr>
            <w:tcW w:w="4860" w:type="dxa"/>
            <w:vAlign w:val="bottom"/>
          </w:tcPr>
          <w:p w:rsidR="003D1731" w:rsidRPr="00FD63D0" w:rsidP="003D1731" w14:paraId="6C055867"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3D1731" w:rsidRPr="00FD63D0" w:rsidP="003D1731" w14:paraId="241D478E" w14:textId="77777777">
            <w:pPr>
              <w:contextualSpacing/>
              <w:jc w:val="right"/>
              <w:rPr>
                <w:color w:val="808080" w:themeColor="background1" w:themeShade="80"/>
                <w:sz w:val="18"/>
              </w:rPr>
            </w:pPr>
            <w:r w:rsidRPr="00FD63D0">
              <w:rPr>
                <w:color w:val="808080" w:themeColor="background1" w:themeShade="80"/>
                <w:sz w:val="18"/>
              </w:rPr>
              <w:t>9</w:t>
            </w:r>
          </w:p>
        </w:tc>
        <w:tc>
          <w:tcPr>
            <w:tcW w:w="2700" w:type="dxa"/>
          </w:tcPr>
          <w:p w:rsidR="003D1731" w:rsidRPr="00FD63D0" w:rsidP="003D1731" w14:paraId="124EC7DD" w14:textId="77777777">
            <w:pPr>
              <w:contextualSpacing/>
              <w:rPr>
                <w:rFonts w:eastAsia="Times New Roman" w:cstheme="minorHAnsi"/>
                <w:bCs/>
                <w:color w:val="000000"/>
                <w:sz w:val="18"/>
                <w:szCs w:val="18"/>
              </w:rPr>
            </w:pPr>
          </w:p>
        </w:tc>
      </w:tr>
      <w:tr w14:paraId="29FFB3B8" w14:textId="77777777" w:rsidTr="00825296">
        <w:tblPrEx>
          <w:tblW w:w="10278" w:type="dxa"/>
          <w:tblLayout w:type="fixed"/>
          <w:tblLook w:val="04A0"/>
        </w:tblPrEx>
        <w:trPr>
          <w:gridBefore w:val="1"/>
          <w:wBefore w:w="18" w:type="dxa"/>
          <w:cantSplit/>
        </w:trPr>
        <w:tc>
          <w:tcPr>
            <w:tcW w:w="1440" w:type="dxa"/>
          </w:tcPr>
          <w:p w:rsidR="003D1731" w:rsidRPr="00FD63D0" w:rsidP="003D1731" w14:paraId="4A71CCD0" w14:textId="77777777">
            <w:pPr>
              <w:contextualSpacing/>
              <w:rPr>
                <w:rFonts w:eastAsia="Times New Roman" w:cstheme="minorHAnsi"/>
                <w:color w:val="000000"/>
                <w:sz w:val="18"/>
                <w:szCs w:val="18"/>
              </w:rPr>
            </w:pPr>
          </w:p>
        </w:tc>
        <w:tc>
          <w:tcPr>
            <w:tcW w:w="4860" w:type="dxa"/>
            <w:vAlign w:val="bottom"/>
          </w:tcPr>
          <w:p w:rsidR="003D1731" w:rsidRPr="00FD63D0" w:rsidP="003D1731" w14:paraId="0ACB1EDC"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3D1731" w:rsidRPr="00FD63D0" w:rsidP="003D1731" w14:paraId="2D6B827D" w14:textId="77777777">
            <w:pPr>
              <w:contextualSpacing/>
              <w:jc w:val="right"/>
              <w:rPr>
                <w:color w:val="808080" w:themeColor="background1" w:themeShade="80"/>
                <w:sz w:val="18"/>
              </w:rPr>
            </w:pPr>
            <w:r w:rsidRPr="00FD63D0">
              <w:rPr>
                <w:color w:val="808080" w:themeColor="background1" w:themeShade="80"/>
                <w:sz w:val="18"/>
              </w:rPr>
              <w:t>7</w:t>
            </w:r>
          </w:p>
        </w:tc>
        <w:tc>
          <w:tcPr>
            <w:tcW w:w="2700" w:type="dxa"/>
          </w:tcPr>
          <w:p w:rsidR="003D1731" w:rsidRPr="00FD63D0" w:rsidP="003D1731" w14:paraId="1079C177" w14:textId="77777777">
            <w:pPr>
              <w:contextualSpacing/>
              <w:rPr>
                <w:rFonts w:eastAsia="Times New Roman" w:cstheme="minorHAnsi"/>
                <w:bCs/>
                <w:color w:val="000000"/>
                <w:sz w:val="18"/>
                <w:szCs w:val="18"/>
              </w:rPr>
            </w:pPr>
          </w:p>
        </w:tc>
      </w:tr>
    </w:tbl>
    <w:p w:rsidR="00D91CE7" w:rsidRPr="00FD63D0" w:rsidP="00317D97" w14:paraId="519E6A3E" w14:textId="77777777">
      <w:pPr>
        <w:tabs>
          <w:tab w:val="center" w:pos="5040"/>
        </w:tabs>
        <w:spacing w:after="0"/>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2653BC79" w14:textId="77777777" w:rsidTr="000C1DC8">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193D9E" w:rsidRPr="00FD63D0" w:rsidP="000C1DC8" w14:paraId="455EA28B" w14:textId="77777777">
            <w:pPr>
              <w:contextualSpacing/>
              <w:rPr>
                <w:rFonts w:cstheme="minorHAnsi"/>
                <w:b/>
                <w:sz w:val="18"/>
                <w:szCs w:val="18"/>
              </w:rPr>
            </w:pPr>
            <w:r w:rsidRPr="00FD63D0">
              <w:rPr>
                <w:b/>
                <w:color w:val="000000"/>
                <w:sz w:val="18"/>
              </w:rPr>
              <w:t>Check_SX8b.</w:t>
            </w:r>
          </w:p>
        </w:tc>
        <w:tc>
          <w:tcPr>
            <w:tcW w:w="7989" w:type="dxa"/>
          </w:tcPr>
          <w:p w:rsidR="00193D9E" w:rsidRPr="00FD63D0" w:rsidP="000C1DC8" w14:paraId="5A8E760D" w14:textId="77777777">
            <w:pPr>
              <w:contextualSpacing/>
              <w:rPr>
                <w:rFonts w:cstheme="minorHAnsi"/>
                <w:sz w:val="18"/>
                <w:szCs w:val="18"/>
              </w:rPr>
            </w:pPr>
            <w:r w:rsidRPr="00FD63D0">
              <w:rPr>
                <w:sz w:val="18"/>
              </w:rPr>
              <w:t xml:space="preserve">Go to </w:t>
            </w:r>
            <w:r w:rsidRPr="00FD63D0" w:rsidR="00872B65">
              <w:rPr>
                <w:sz w:val="18"/>
              </w:rPr>
              <w:t>INTRO</w:t>
            </w:r>
            <w:r w:rsidRPr="00FD63D0">
              <w:rPr>
                <w:sz w:val="18"/>
              </w:rPr>
              <w:t>_SX</w:t>
            </w:r>
            <w:r w:rsidRPr="00FD63D0" w:rsidR="00872B65">
              <w:rPr>
                <w:sz w:val="18"/>
              </w:rPr>
              <w:t>10</w:t>
            </w:r>
            <w:r w:rsidRPr="00FD63D0">
              <w:rPr>
                <w:sz w:val="18"/>
              </w:rPr>
              <w:t>.</w:t>
            </w:r>
          </w:p>
        </w:tc>
      </w:tr>
    </w:tbl>
    <w:p w:rsidR="00193D9E" w:rsidRPr="00FD63D0" w:rsidP="00317D97" w14:paraId="75722913" w14:textId="77777777">
      <w:pPr>
        <w:tabs>
          <w:tab w:val="center" w:pos="5040"/>
        </w:tabs>
        <w:spacing w:after="0"/>
        <w:rPr>
          <w:sz w:val="18"/>
          <w:szCs w:val="18"/>
        </w:rPr>
      </w:pPr>
    </w:p>
    <w:tbl>
      <w:tblPr>
        <w:tblW w:w="10278" w:type="dxa"/>
        <w:tblLayout w:type="fixed"/>
        <w:tblLook w:val="04A0"/>
      </w:tblPr>
      <w:tblGrid>
        <w:gridCol w:w="18"/>
        <w:gridCol w:w="1440"/>
        <w:gridCol w:w="4860"/>
        <w:gridCol w:w="1260"/>
        <w:gridCol w:w="2700"/>
      </w:tblGrid>
      <w:tr w14:paraId="5E6B8F73" w14:textId="77777777" w:rsidTr="00DC572C">
        <w:tblPrEx>
          <w:tblW w:w="10278" w:type="dxa"/>
          <w:tblLayout w:type="fixed"/>
          <w:tblLook w:val="04A0"/>
        </w:tblPrEx>
        <w:trPr>
          <w:cantSplit/>
        </w:trPr>
        <w:tc>
          <w:tcPr>
            <w:tcW w:w="1458" w:type="dxa"/>
            <w:gridSpan w:val="2"/>
          </w:tcPr>
          <w:p w:rsidR="005C0AE6" w:rsidRPr="00FD63D0" w:rsidP="00DC572C" w14:paraId="379EA3CE" w14:textId="77777777">
            <w:pPr>
              <w:contextualSpacing/>
              <w:rPr>
                <w:rFonts w:eastAsia="Times New Roman" w:cstheme="minorHAnsi"/>
                <w:b/>
                <w:bCs/>
                <w:color w:val="000000"/>
                <w:sz w:val="18"/>
                <w:szCs w:val="18"/>
              </w:rPr>
            </w:pPr>
            <w:r w:rsidRPr="00FD63D0">
              <w:rPr>
                <w:b/>
                <w:color w:val="000000"/>
                <w:sz w:val="18"/>
              </w:rPr>
              <w:t>SX8b.</w:t>
            </w:r>
          </w:p>
        </w:tc>
        <w:tc>
          <w:tcPr>
            <w:tcW w:w="8820" w:type="dxa"/>
            <w:gridSpan w:val="3"/>
            <w:vAlign w:val="bottom"/>
          </w:tcPr>
          <w:p w:rsidR="005C0AE6" w:rsidRPr="00CC0D8A" w14:paraId="5BFEF0DF" w14:textId="77777777">
            <w:pPr>
              <w:contextualSpacing/>
              <w:rPr>
                <w:rFonts w:eastAsia="Times New Roman" w:cstheme="minorHAnsi"/>
                <w:bCs/>
                <w:color w:val="000000"/>
                <w:sz w:val="18"/>
                <w:szCs w:val="18"/>
                <w:lang w:val="es-ES"/>
              </w:rPr>
            </w:pPr>
            <w:r w:rsidRPr="00CC0D8A">
              <w:rPr>
                <w:b/>
                <w:color w:val="000000"/>
                <w:sz w:val="18"/>
                <w:lang w:val="es-ES"/>
              </w:rPr>
              <w:t xml:space="preserve">De las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total </w:t>
            </w:r>
            <w:r w:rsidRPr="00CC0D8A">
              <w:rPr>
                <w:color w:val="000000"/>
                <w:sz w:val="18"/>
                <w:lang w:val="es-ES"/>
              </w:rPr>
              <w:t>partners</w:t>
            </w:r>
            <w:r w:rsidRPr="00CC0D8A">
              <w:rPr>
                <w:color w:val="000000"/>
                <w:sz w:val="18"/>
                <w:lang w:val="es-ES"/>
              </w:rPr>
              <w:t xml:space="preserve"> (SX7)]</w:t>
            </w:r>
            <w:r w:rsidRPr="00CC0D8A">
              <w:rPr>
                <w:b/>
                <w:color w:val="000000"/>
                <w:sz w:val="18"/>
                <w:lang w:val="es-ES"/>
              </w:rPr>
              <w:t xml:space="preserve"> parejas sexuales que ha tenido en los últimos 12 meses, ¿a cuántas considera parejas principales? Por pareja principal, me refiero a una persona con quien tiene relaciones sexuales y </w:t>
            </w:r>
            <w:r w:rsidRPr="00CC0D8A" w:rsidR="0019246E">
              <w:rPr>
                <w:b/>
                <w:color w:val="000000"/>
                <w:sz w:val="18"/>
                <w:lang w:val="es-ES"/>
              </w:rPr>
              <w:t>hacia la cual usted siente un mayor compromiso que hacia</w:t>
            </w:r>
            <w:r w:rsidRPr="00CC0D8A">
              <w:rPr>
                <w:b/>
                <w:color w:val="000000"/>
                <w:sz w:val="18"/>
                <w:lang w:val="es-ES"/>
              </w:rPr>
              <w:t xml:space="preserve"> cualquier otra. Es una pareja a la que llamaría su media naranja, pareja de vida, novio</w:t>
            </w:r>
            <w:r w:rsidRPr="00CC0D8A" w:rsidR="0019246E">
              <w:rPr>
                <w:b/>
                <w:color w:val="000000"/>
                <w:sz w:val="18"/>
                <w:lang w:val="es-ES"/>
              </w:rPr>
              <w:t>,</w:t>
            </w:r>
            <w:r w:rsidRPr="00CC0D8A">
              <w:rPr>
                <w:b/>
                <w:color w:val="000000"/>
                <w:sz w:val="18"/>
                <w:lang w:val="es-ES"/>
              </w:rPr>
              <w:t xml:space="preserve"> novia</w:t>
            </w:r>
            <w:r w:rsidRPr="00CC0D8A" w:rsidR="0019246E">
              <w:rPr>
                <w:b/>
                <w:color w:val="000000"/>
                <w:sz w:val="18"/>
                <w:lang w:val="es-ES"/>
              </w:rPr>
              <w:t xml:space="preserve"> o novie</w:t>
            </w:r>
            <w:r w:rsidRPr="00CC0D8A">
              <w:rPr>
                <w:b/>
                <w:color w:val="000000"/>
                <w:sz w:val="18"/>
                <w:lang w:val="es-ES"/>
              </w:rPr>
              <w:t>.</w:t>
            </w:r>
          </w:p>
        </w:tc>
      </w:tr>
      <w:tr w14:paraId="5CA2029C" w14:textId="77777777" w:rsidTr="00DC572C">
        <w:tblPrEx>
          <w:tblW w:w="10278" w:type="dxa"/>
          <w:tblLayout w:type="fixed"/>
          <w:tblLook w:val="04A0"/>
        </w:tblPrEx>
        <w:trPr>
          <w:gridBefore w:val="1"/>
          <w:wBefore w:w="18" w:type="dxa"/>
          <w:cantSplit/>
        </w:trPr>
        <w:tc>
          <w:tcPr>
            <w:tcW w:w="1440" w:type="dxa"/>
          </w:tcPr>
          <w:p w:rsidR="005C0AE6" w:rsidRPr="00FD63D0" w:rsidP="00DC572C" w14:paraId="5F6B12F4" w14:textId="77777777">
            <w:pPr>
              <w:contextualSpacing/>
              <w:rPr>
                <w:rFonts w:eastAsia="Times New Roman" w:cstheme="minorHAnsi"/>
                <w:color w:val="000000"/>
                <w:sz w:val="18"/>
                <w:szCs w:val="18"/>
              </w:rPr>
            </w:pPr>
            <w:r w:rsidRPr="00FD63D0">
              <w:rPr>
                <w:color w:val="000000"/>
                <w:sz w:val="18"/>
              </w:rPr>
              <w:t>MNPTNRS</w:t>
            </w:r>
          </w:p>
        </w:tc>
        <w:tc>
          <w:tcPr>
            <w:tcW w:w="4860" w:type="dxa"/>
            <w:vAlign w:val="bottom"/>
          </w:tcPr>
          <w:p w:rsidR="005C0AE6" w:rsidRPr="00FD63D0" w:rsidP="00DC572C" w14:paraId="29C3153A" w14:textId="77777777">
            <w:pPr>
              <w:tabs>
                <w:tab w:val="right" w:leader="dot" w:pos="5760"/>
              </w:tabs>
              <w:contextualSpacing/>
              <w:rPr>
                <w:rFonts w:eastAsia="Times New Roman" w:cstheme="minorHAnsi"/>
                <w:color w:val="000000"/>
                <w:sz w:val="18"/>
                <w:szCs w:val="18"/>
              </w:rPr>
            </w:pPr>
            <w:r w:rsidRPr="00FD63D0">
              <w:rPr>
                <w:color w:val="000000"/>
                <w:sz w:val="18"/>
              </w:rPr>
              <w:t>Number of main partners</w:t>
            </w:r>
          </w:p>
        </w:tc>
        <w:tc>
          <w:tcPr>
            <w:tcW w:w="1260" w:type="dxa"/>
            <w:vAlign w:val="bottom"/>
          </w:tcPr>
          <w:p w:rsidR="005C0AE6" w:rsidRPr="00FD63D0" w:rsidP="00DC572C" w14:paraId="3C120BD7" w14:textId="77777777">
            <w:pPr>
              <w:contextualSpacing/>
              <w:jc w:val="right"/>
              <w:rPr>
                <w:rFonts w:eastAsia="Times New Roman" w:cstheme="minorHAnsi"/>
                <w:bCs/>
                <w:color w:val="000000"/>
                <w:sz w:val="18"/>
                <w:szCs w:val="18"/>
              </w:rPr>
            </w:pPr>
          </w:p>
        </w:tc>
        <w:tc>
          <w:tcPr>
            <w:tcW w:w="2700" w:type="dxa"/>
          </w:tcPr>
          <w:p w:rsidR="005C0AE6" w:rsidRPr="00FD63D0" w:rsidP="00DC572C" w14:paraId="1B5D12AC" w14:textId="77777777">
            <w:pPr>
              <w:contextualSpacing/>
              <w:rPr>
                <w:rFonts w:eastAsia="Times New Roman" w:cstheme="minorHAnsi"/>
                <w:bCs/>
                <w:color w:val="000000"/>
                <w:sz w:val="18"/>
                <w:szCs w:val="18"/>
              </w:rPr>
            </w:pPr>
          </w:p>
        </w:tc>
      </w:tr>
      <w:tr w14:paraId="2A45936F" w14:textId="77777777" w:rsidTr="00DC572C">
        <w:tblPrEx>
          <w:tblW w:w="10278" w:type="dxa"/>
          <w:tblLayout w:type="fixed"/>
          <w:tblLook w:val="04A0"/>
        </w:tblPrEx>
        <w:trPr>
          <w:gridBefore w:val="1"/>
          <w:wBefore w:w="18" w:type="dxa"/>
          <w:cantSplit/>
        </w:trPr>
        <w:tc>
          <w:tcPr>
            <w:tcW w:w="1440" w:type="dxa"/>
          </w:tcPr>
          <w:p w:rsidR="005C0AE6" w:rsidRPr="00FD63D0" w:rsidP="00DC572C" w14:paraId="4E4B085E" w14:textId="77777777">
            <w:pPr>
              <w:contextualSpacing/>
              <w:rPr>
                <w:rFonts w:eastAsia="Times New Roman" w:cstheme="minorHAnsi"/>
                <w:color w:val="000000"/>
                <w:sz w:val="18"/>
                <w:szCs w:val="18"/>
              </w:rPr>
            </w:pPr>
          </w:p>
        </w:tc>
        <w:tc>
          <w:tcPr>
            <w:tcW w:w="4860" w:type="dxa"/>
            <w:vAlign w:val="bottom"/>
          </w:tcPr>
          <w:p w:rsidR="005C0AE6" w:rsidRPr="00FD63D0" w:rsidP="00DC572C" w14:paraId="2F8CD4FE" w14:textId="77777777">
            <w:pPr>
              <w:tabs>
                <w:tab w:val="right" w:leader="dot" w:pos="5760"/>
              </w:tabs>
              <w:contextualSpacing/>
              <w:rPr>
                <w:rFonts w:eastAsia="Times New Roman" w:cstheme="minorHAnsi"/>
                <w:color w:val="000000"/>
                <w:sz w:val="18"/>
                <w:szCs w:val="18"/>
              </w:rPr>
            </w:pPr>
            <w:r w:rsidRPr="00FD63D0">
              <w:rPr>
                <w:color w:val="000000"/>
                <w:sz w:val="18"/>
              </w:rPr>
              <w:t>__ __ __ __</w:t>
            </w:r>
          </w:p>
        </w:tc>
        <w:tc>
          <w:tcPr>
            <w:tcW w:w="1260" w:type="dxa"/>
            <w:vAlign w:val="bottom"/>
          </w:tcPr>
          <w:p w:rsidR="005C0AE6" w:rsidRPr="00FD63D0" w:rsidP="00DC572C" w14:paraId="48D3DBC1" w14:textId="77777777">
            <w:pPr>
              <w:contextualSpacing/>
              <w:jc w:val="right"/>
              <w:rPr>
                <w:rFonts w:eastAsia="Times New Roman" w:cstheme="minorHAnsi"/>
                <w:bCs/>
                <w:color w:val="000000"/>
                <w:sz w:val="18"/>
                <w:szCs w:val="18"/>
              </w:rPr>
            </w:pPr>
          </w:p>
        </w:tc>
        <w:tc>
          <w:tcPr>
            <w:tcW w:w="2700" w:type="dxa"/>
          </w:tcPr>
          <w:p w:rsidR="005C0AE6" w:rsidRPr="00FD63D0" w:rsidP="00DC572C" w14:paraId="02A25FE5" w14:textId="77777777">
            <w:pPr>
              <w:contextualSpacing/>
              <w:rPr>
                <w:rFonts w:eastAsia="Times New Roman" w:cstheme="minorHAnsi"/>
                <w:bCs/>
                <w:color w:val="000000"/>
                <w:sz w:val="18"/>
                <w:szCs w:val="18"/>
              </w:rPr>
            </w:pPr>
          </w:p>
        </w:tc>
      </w:tr>
      <w:tr w14:paraId="0BD158E1" w14:textId="77777777" w:rsidTr="00DC572C">
        <w:tblPrEx>
          <w:tblW w:w="10278" w:type="dxa"/>
          <w:tblLayout w:type="fixed"/>
          <w:tblLook w:val="04A0"/>
        </w:tblPrEx>
        <w:trPr>
          <w:gridBefore w:val="1"/>
          <w:wBefore w:w="18" w:type="dxa"/>
          <w:cantSplit/>
        </w:trPr>
        <w:tc>
          <w:tcPr>
            <w:tcW w:w="1440" w:type="dxa"/>
          </w:tcPr>
          <w:p w:rsidR="005C0AE6" w:rsidRPr="00FD63D0" w:rsidP="00DC572C" w14:paraId="4A35C87E" w14:textId="77777777">
            <w:pPr>
              <w:contextualSpacing/>
              <w:rPr>
                <w:rFonts w:eastAsia="Times New Roman" w:cstheme="minorHAnsi"/>
                <w:color w:val="000000"/>
                <w:sz w:val="18"/>
                <w:szCs w:val="18"/>
              </w:rPr>
            </w:pPr>
          </w:p>
        </w:tc>
        <w:tc>
          <w:tcPr>
            <w:tcW w:w="4860" w:type="dxa"/>
            <w:vAlign w:val="bottom"/>
          </w:tcPr>
          <w:p w:rsidR="005C0AE6" w:rsidRPr="00FD63D0" w:rsidP="00DC572C" w14:paraId="0C5958FA" w14:textId="77777777">
            <w:pPr>
              <w:tabs>
                <w:tab w:val="right" w:leader="dot" w:pos="5760"/>
              </w:tabs>
              <w:contextualSpacing/>
              <w:rPr>
                <w:rFonts w:eastAsia="Times New Roman" w:cstheme="minorHAnsi"/>
                <w:color w:val="000000"/>
                <w:sz w:val="18"/>
                <w:szCs w:val="18"/>
              </w:rPr>
            </w:pPr>
            <w:r w:rsidRPr="00FD63D0">
              <w:rPr>
                <w:color w:val="000000"/>
                <w:sz w:val="18"/>
              </w:rPr>
              <w:t>Range</w:t>
            </w:r>
            <w:r w:rsidRPr="00FD63D0">
              <w:rPr>
                <w:color w:val="000000"/>
                <w:sz w:val="18"/>
              </w:rPr>
              <w:tab/>
            </w:r>
          </w:p>
        </w:tc>
        <w:tc>
          <w:tcPr>
            <w:tcW w:w="1260" w:type="dxa"/>
            <w:vAlign w:val="bottom"/>
          </w:tcPr>
          <w:p w:rsidR="005C0AE6" w:rsidRPr="00FD63D0" w:rsidP="00DC572C" w14:paraId="5AB72212" w14:textId="77777777">
            <w:pPr>
              <w:contextualSpacing/>
              <w:jc w:val="right"/>
              <w:rPr>
                <w:rFonts w:eastAsia="Times New Roman" w:cstheme="minorHAnsi"/>
                <w:bCs/>
                <w:color w:val="000000"/>
                <w:sz w:val="18"/>
                <w:szCs w:val="18"/>
              </w:rPr>
            </w:pPr>
            <w:r w:rsidRPr="00FD63D0">
              <w:rPr>
                <w:color w:val="000000"/>
                <w:sz w:val="18"/>
              </w:rPr>
              <w:t>0-7000</w:t>
            </w:r>
          </w:p>
        </w:tc>
        <w:tc>
          <w:tcPr>
            <w:tcW w:w="2700" w:type="dxa"/>
          </w:tcPr>
          <w:p w:rsidR="005C0AE6" w:rsidRPr="00FD63D0" w:rsidP="00DC572C" w14:paraId="3EA2EFAB" w14:textId="77777777">
            <w:pPr>
              <w:contextualSpacing/>
              <w:rPr>
                <w:rFonts w:eastAsia="Times New Roman" w:cstheme="minorHAnsi"/>
                <w:bCs/>
                <w:color w:val="000000"/>
                <w:sz w:val="18"/>
                <w:szCs w:val="18"/>
              </w:rPr>
            </w:pPr>
          </w:p>
        </w:tc>
      </w:tr>
      <w:tr w14:paraId="3F5C6ADF" w14:textId="77777777" w:rsidTr="00DC572C">
        <w:tblPrEx>
          <w:tblW w:w="10278" w:type="dxa"/>
          <w:tblLayout w:type="fixed"/>
          <w:tblLook w:val="04A0"/>
        </w:tblPrEx>
        <w:trPr>
          <w:gridBefore w:val="1"/>
          <w:wBefore w:w="18" w:type="dxa"/>
          <w:cantSplit/>
        </w:trPr>
        <w:tc>
          <w:tcPr>
            <w:tcW w:w="1440" w:type="dxa"/>
          </w:tcPr>
          <w:p w:rsidR="005C0AE6" w:rsidRPr="00FD63D0" w:rsidP="00DC572C" w14:paraId="794B5679" w14:textId="77777777">
            <w:pPr>
              <w:contextualSpacing/>
              <w:rPr>
                <w:rFonts w:eastAsia="Times New Roman" w:cstheme="minorHAnsi"/>
                <w:color w:val="000000"/>
                <w:sz w:val="18"/>
                <w:szCs w:val="18"/>
              </w:rPr>
            </w:pPr>
          </w:p>
        </w:tc>
        <w:tc>
          <w:tcPr>
            <w:tcW w:w="4860" w:type="dxa"/>
            <w:vAlign w:val="bottom"/>
          </w:tcPr>
          <w:p w:rsidR="005C0AE6" w:rsidRPr="00FD63D0" w:rsidP="00DC572C" w14:paraId="5A415CA3"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5C0AE6" w:rsidRPr="00FD63D0" w:rsidP="00DC572C" w14:paraId="188BBCA6" w14:textId="77777777">
            <w:pPr>
              <w:contextualSpacing/>
              <w:jc w:val="right"/>
              <w:rPr>
                <w:color w:val="808080" w:themeColor="background1" w:themeShade="80"/>
                <w:sz w:val="18"/>
              </w:rPr>
            </w:pPr>
            <w:r w:rsidRPr="00FD63D0">
              <w:rPr>
                <w:color w:val="808080" w:themeColor="background1" w:themeShade="80"/>
                <w:sz w:val="18"/>
              </w:rPr>
              <w:t>9999</w:t>
            </w:r>
          </w:p>
        </w:tc>
        <w:tc>
          <w:tcPr>
            <w:tcW w:w="2700" w:type="dxa"/>
          </w:tcPr>
          <w:p w:rsidR="005C0AE6" w:rsidRPr="00FD63D0" w:rsidP="00DC572C" w14:paraId="43D0E134" w14:textId="77777777">
            <w:pPr>
              <w:contextualSpacing/>
              <w:rPr>
                <w:rFonts w:eastAsia="Times New Roman" w:cstheme="minorHAnsi"/>
                <w:bCs/>
                <w:color w:val="000000"/>
                <w:sz w:val="18"/>
                <w:szCs w:val="18"/>
              </w:rPr>
            </w:pPr>
          </w:p>
        </w:tc>
      </w:tr>
      <w:tr w14:paraId="467DA5B6" w14:textId="77777777" w:rsidTr="00DC572C">
        <w:tblPrEx>
          <w:tblW w:w="10278" w:type="dxa"/>
          <w:tblLayout w:type="fixed"/>
          <w:tblLook w:val="04A0"/>
        </w:tblPrEx>
        <w:trPr>
          <w:gridBefore w:val="1"/>
          <w:wBefore w:w="18" w:type="dxa"/>
          <w:cantSplit/>
        </w:trPr>
        <w:tc>
          <w:tcPr>
            <w:tcW w:w="1440" w:type="dxa"/>
          </w:tcPr>
          <w:p w:rsidR="005C0AE6" w:rsidRPr="00FD63D0" w:rsidP="00DC572C" w14:paraId="577CC4D4" w14:textId="77777777">
            <w:pPr>
              <w:contextualSpacing/>
              <w:rPr>
                <w:rFonts w:eastAsia="Times New Roman" w:cstheme="minorHAnsi"/>
                <w:color w:val="000000"/>
                <w:sz w:val="18"/>
                <w:szCs w:val="18"/>
              </w:rPr>
            </w:pPr>
          </w:p>
        </w:tc>
        <w:tc>
          <w:tcPr>
            <w:tcW w:w="4860" w:type="dxa"/>
            <w:vAlign w:val="bottom"/>
          </w:tcPr>
          <w:p w:rsidR="005C0AE6" w:rsidRPr="00FD63D0" w:rsidP="00DC572C" w14:paraId="6897CE5B"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5C0AE6" w:rsidRPr="00FD63D0" w:rsidP="00DC572C" w14:paraId="22D474FE" w14:textId="77777777">
            <w:pPr>
              <w:contextualSpacing/>
              <w:jc w:val="right"/>
              <w:rPr>
                <w:color w:val="808080" w:themeColor="background1" w:themeShade="80"/>
                <w:sz w:val="18"/>
              </w:rPr>
            </w:pPr>
            <w:r w:rsidRPr="00FD63D0">
              <w:rPr>
                <w:color w:val="808080" w:themeColor="background1" w:themeShade="80"/>
                <w:sz w:val="18"/>
              </w:rPr>
              <w:t>7777</w:t>
            </w:r>
          </w:p>
        </w:tc>
        <w:tc>
          <w:tcPr>
            <w:tcW w:w="2700" w:type="dxa"/>
          </w:tcPr>
          <w:p w:rsidR="005C0AE6" w:rsidRPr="00FD63D0" w:rsidP="00DC572C" w14:paraId="4B98F862" w14:textId="77777777">
            <w:pPr>
              <w:contextualSpacing/>
              <w:rPr>
                <w:rFonts w:eastAsia="Times New Roman" w:cstheme="minorHAnsi"/>
                <w:bCs/>
                <w:color w:val="000000"/>
                <w:sz w:val="18"/>
                <w:szCs w:val="18"/>
              </w:rPr>
            </w:pPr>
          </w:p>
        </w:tc>
      </w:tr>
    </w:tbl>
    <w:p w:rsidR="005C0AE6" w:rsidRPr="00FD63D0" w:rsidP="00317D97" w14:paraId="5D4B1659" w14:textId="77777777">
      <w:pPr>
        <w:tabs>
          <w:tab w:val="center" w:pos="5040"/>
        </w:tabs>
        <w:spacing w:after="0"/>
        <w:rPr>
          <w:sz w:val="18"/>
          <w:szCs w:val="18"/>
        </w:rPr>
      </w:pPr>
    </w:p>
    <w:tbl>
      <w:tblPr>
        <w:tblW w:w="10260" w:type="dxa"/>
        <w:tblInd w:w="18" w:type="dxa"/>
        <w:tblLook w:val="04A0"/>
      </w:tblPr>
      <w:tblGrid>
        <w:gridCol w:w="1440"/>
        <w:gridCol w:w="8820"/>
      </w:tblGrid>
      <w:tr w14:paraId="6CCC4C48" w14:textId="77777777" w:rsidTr="003E0087">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B82074" w:rsidRPr="00FD63D0" w:rsidP="003E0087" w14:paraId="24A54F5E" w14:textId="77777777">
            <w:pPr>
              <w:contextualSpacing/>
              <w:rPr>
                <w:rFonts w:eastAsia="Times New Roman" w:cstheme="minorHAnsi"/>
                <w:b/>
                <w:bCs/>
                <w:sz w:val="18"/>
                <w:szCs w:val="18"/>
              </w:rPr>
            </w:pPr>
            <w:r w:rsidRPr="00FD63D0">
              <w:rPr>
                <w:b/>
                <w:sz w:val="18"/>
              </w:rPr>
              <w:t>HardEdit_SX8.</w:t>
            </w:r>
          </w:p>
        </w:tc>
        <w:tc>
          <w:tcPr>
            <w:tcW w:w="8820" w:type="dxa"/>
            <w:tcBorders>
              <w:top w:val="single" w:sz="4" w:space="0" w:color="auto"/>
              <w:left w:val="nil"/>
              <w:bottom w:val="single" w:sz="4" w:space="0" w:color="auto"/>
              <w:right w:val="single" w:sz="4" w:space="0" w:color="auto"/>
            </w:tcBorders>
            <w:hideMark/>
          </w:tcPr>
          <w:p w:rsidR="00AA2D50" w:rsidRPr="00FD63D0" w:rsidP="00B208AD" w14:paraId="74E2865D" w14:textId="77777777">
            <w:pPr>
              <w:contextualSpacing/>
              <w:rPr>
                <w:rFonts w:eastAsia="Times New Roman" w:cstheme="minorHAnsi"/>
                <w:sz w:val="18"/>
                <w:szCs w:val="18"/>
              </w:rPr>
            </w:pPr>
            <w:r w:rsidRPr="00CC0D8A">
              <w:rPr>
                <w:sz w:val="18"/>
                <w:lang w:val="es-ES"/>
              </w:rPr>
              <w:t>If</w:t>
            </w:r>
            <w:r w:rsidRPr="00CC0D8A">
              <w:rPr>
                <w:sz w:val="18"/>
                <w:lang w:val="es-ES"/>
              </w:rPr>
              <w:t xml:space="preserve"> # </w:t>
            </w:r>
            <w:r w:rsidRPr="00CC0D8A">
              <w:rPr>
                <w:sz w:val="18"/>
                <w:lang w:val="es-ES"/>
              </w:rPr>
              <w:t>main</w:t>
            </w:r>
            <w:r w:rsidRPr="00CC0D8A">
              <w:rPr>
                <w:sz w:val="18"/>
                <w:lang w:val="es-ES"/>
              </w:rPr>
              <w:t xml:space="preserve"> </w:t>
            </w:r>
            <w:r w:rsidRPr="00CC0D8A">
              <w:rPr>
                <w:sz w:val="18"/>
                <w:lang w:val="es-ES"/>
              </w:rPr>
              <w:t>partners</w:t>
            </w:r>
            <w:r w:rsidRPr="00CC0D8A">
              <w:rPr>
                <w:sz w:val="18"/>
                <w:lang w:val="es-ES"/>
              </w:rPr>
              <w:t xml:space="preserve"> GT total </w:t>
            </w:r>
            <w:r w:rsidRPr="00CC0D8A">
              <w:rPr>
                <w:sz w:val="18"/>
                <w:lang w:val="es-ES"/>
              </w:rPr>
              <w:t>partners</w:t>
            </w:r>
            <w:r w:rsidRPr="00CC0D8A">
              <w:rPr>
                <w:sz w:val="18"/>
                <w:lang w:val="es-ES"/>
              </w:rPr>
              <w:t xml:space="preserve"> (SX8b GT SX7), DISPLAY: "</w:t>
            </w:r>
            <w:r w:rsidRPr="00CC0D8A" w:rsidR="00393C24">
              <w:rPr>
                <w:b/>
                <w:bCs/>
                <w:sz w:val="18"/>
                <w:lang w:val="es-ES"/>
              </w:rPr>
              <w:t>ENTREVISTANTE</w:t>
            </w:r>
            <w:r w:rsidRPr="00CC0D8A">
              <w:rPr>
                <w:b/>
                <w:bCs/>
                <w:sz w:val="18"/>
                <w:lang w:val="es-ES"/>
              </w:rPr>
              <w:t>:</w:t>
            </w:r>
            <w:r w:rsidRPr="00CC0D8A">
              <w:rPr>
                <w:sz w:val="18"/>
                <w:lang w:val="es-ES"/>
              </w:rPr>
              <w:t xml:space="preserve"> La respuesta que dio no concuerda con una respuesta anterior (número total de parejas). Aclare e ingrese nuevamente la respuesta de la pregunta actual o anterior, según corresponda.” </w:t>
            </w:r>
            <w:r w:rsidRPr="00FD63D0">
              <w:rPr>
                <w:sz w:val="18"/>
              </w:rPr>
              <w:t xml:space="preserve">Then, go back to SX8b. </w:t>
            </w:r>
          </w:p>
          <w:p w:rsidR="00B82074" w:rsidRPr="00FD63D0" w:rsidP="00B208AD" w14:paraId="314986FC" w14:textId="77777777">
            <w:pPr>
              <w:contextualSpacing/>
              <w:rPr>
                <w:rFonts w:eastAsia="Times New Roman" w:cstheme="minorHAnsi"/>
                <w:sz w:val="18"/>
                <w:szCs w:val="18"/>
              </w:rPr>
            </w:pPr>
            <w:r w:rsidRPr="00FD63D0">
              <w:rPr>
                <w:sz w:val="18"/>
              </w:rPr>
              <w:t>Else, go to Check_SX9.</w:t>
            </w:r>
          </w:p>
        </w:tc>
      </w:tr>
    </w:tbl>
    <w:p w:rsidR="003F1890" w:rsidRPr="00FD63D0" w:rsidP="00317D97" w14:paraId="74976515" w14:textId="77777777">
      <w:pPr>
        <w:tabs>
          <w:tab w:val="center" w:pos="5040"/>
        </w:tabs>
        <w:spacing w:after="0"/>
        <w:rPr>
          <w:sz w:val="18"/>
          <w:szCs w:val="18"/>
        </w:rPr>
      </w:pPr>
    </w:p>
    <w:tbl>
      <w:tblPr>
        <w:tblW w:w="10255" w:type="dxa"/>
        <w:tblBorders>
          <w:top w:val="single" w:sz="4" w:space="0" w:color="auto"/>
          <w:left w:val="single" w:sz="4" w:space="0" w:color="auto"/>
          <w:bottom w:val="single" w:sz="4" w:space="0" w:color="auto"/>
          <w:right w:val="single" w:sz="4" w:space="0" w:color="auto"/>
        </w:tblBorders>
        <w:tblLook w:val="04A0"/>
      </w:tblPr>
      <w:tblGrid>
        <w:gridCol w:w="1615"/>
        <w:gridCol w:w="8640"/>
      </w:tblGrid>
      <w:tr w14:paraId="57D180C6" w14:textId="77777777" w:rsidTr="008813BF">
        <w:tblPrEx>
          <w:tblW w:w="10255" w:type="dxa"/>
          <w:tblBorders>
            <w:top w:val="single" w:sz="4" w:space="0" w:color="auto"/>
            <w:left w:val="single" w:sz="4" w:space="0" w:color="auto"/>
            <w:bottom w:val="single" w:sz="4" w:space="0" w:color="auto"/>
            <w:right w:val="single" w:sz="4" w:space="0" w:color="auto"/>
          </w:tblBorders>
          <w:tblLook w:val="04A0"/>
        </w:tblPrEx>
        <w:trPr>
          <w:trHeight w:val="521"/>
        </w:trPr>
        <w:tc>
          <w:tcPr>
            <w:tcW w:w="1615" w:type="dxa"/>
          </w:tcPr>
          <w:p w:rsidR="0033178D" w:rsidRPr="00FD63D0" w:rsidP="0033178D" w14:paraId="6F0DCB71" w14:textId="77777777">
            <w:pPr>
              <w:contextualSpacing/>
              <w:rPr>
                <w:rFonts w:cstheme="minorHAnsi"/>
                <w:b/>
                <w:sz w:val="18"/>
                <w:szCs w:val="18"/>
              </w:rPr>
            </w:pPr>
            <w:r w:rsidRPr="00FD63D0">
              <w:rPr>
                <w:b/>
                <w:color w:val="000000"/>
                <w:sz w:val="18"/>
              </w:rPr>
              <w:t>Check_SX9.</w:t>
            </w:r>
          </w:p>
        </w:tc>
        <w:tc>
          <w:tcPr>
            <w:tcW w:w="8640" w:type="dxa"/>
          </w:tcPr>
          <w:p w:rsidR="007708CF" w:rsidRPr="00FD63D0" w:rsidP="000A6B60" w14:paraId="7F428EC8" w14:textId="77777777">
            <w:pPr>
              <w:contextualSpacing/>
              <w:rPr>
                <w:rFonts w:eastAsia="Times New Roman" w:cstheme="minorHAnsi"/>
                <w:bCs/>
                <w:color w:val="000000"/>
                <w:sz w:val="18"/>
                <w:szCs w:val="18"/>
              </w:rPr>
            </w:pPr>
            <w:r w:rsidRPr="00FD63D0">
              <w:rPr>
                <w:color w:val="000000"/>
                <w:sz w:val="18"/>
              </w:rPr>
              <w:t>If R had anal sex in the past 12 months (SX3a EQ 1 or SX</w:t>
            </w:r>
            <w:r w:rsidRPr="00FD63D0" w:rsidR="00A147AB">
              <w:rPr>
                <w:color w:val="000000"/>
                <w:sz w:val="18"/>
              </w:rPr>
              <w:t>3</w:t>
            </w:r>
            <w:r w:rsidRPr="00FD63D0">
              <w:rPr>
                <w:color w:val="000000"/>
                <w:sz w:val="18"/>
              </w:rPr>
              <w:t>a</w:t>
            </w:r>
            <w:r w:rsidRPr="00FD63D0" w:rsidR="00A147AB">
              <w:rPr>
                <w:color w:val="000000"/>
                <w:sz w:val="18"/>
              </w:rPr>
              <w:t>.1</w:t>
            </w:r>
            <w:r w:rsidRPr="00FD63D0">
              <w:rPr>
                <w:color w:val="000000"/>
                <w:sz w:val="18"/>
              </w:rPr>
              <w:t xml:space="preserve"> </w:t>
            </w:r>
            <w:r w:rsidRPr="00FD63D0" w:rsidR="0021258A">
              <w:rPr>
                <w:color w:val="000000"/>
                <w:sz w:val="18"/>
              </w:rPr>
              <w:t>NE SK</w:t>
            </w:r>
            <w:r w:rsidRPr="00FD63D0">
              <w:rPr>
                <w:color w:val="000000"/>
                <w:sz w:val="18"/>
              </w:rPr>
              <w:t>) and had more than one sex partner (SX7 GT 1), go to SX9.</w:t>
            </w:r>
          </w:p>
          <w:p w:rsidR="0033178D" w:rsidRPr="00FD63D0" w:rsidP="0033178D" w14:paraId="376C7BAE" w14:textId="77777777">
            <w:pPr>
              <w:contextualSpacing/>
              <w:rPr>
                <w:rFonts w:cstheme="minorHAnsi"/>
                <w:sz w:val="18"/>
                <w:szCs w:val="18"/>
              </w:rPr>
            </w:pPr>
            <w:r w:rsidRPr="00FD63D0">
              <w:rPr>
                <w:color w:val="000000"/>
                <w:sz w:val="18"/>
              </w:rPr>
              <w:t>Else, go to INTRO_SX10.</w:t>
            </w:r>
          </w:p>
        </w:tc>
      </w:tr>
    </w:tbl>
    <w:p w:rsidR="0033178D" w:rsidRPr="00FD63D0" w:rsidP="00317D97" w14:paraId="1B461F79" w14:textId="77777777">
      <w:pPr>
        <w:tabs>
          <w:tab w:val="center" w:pos="5040"/>
        </w:tabs>
        <w:spacing w:after="0"/>
        <w:rPr>
          <w:sz w:val="18"/>
          <w:szCs w:val="18"/>
        </w:rPr>
      </w:pPr>
    </w:p>
    <w:tbl>
      <w:tblPr>
        <w:tblW w:w="10278" w:type="dxa"/>
        <w:tblLayout w:type="fixed"/>
        <w:tblLook w:val="04A0"/>
      </w:tblPr>
      <w:tblGrid>
        <w:gridCol w:w="18"/>
        <w:gridCol w:w="1440"/>
        <w:gridCol w:w="4860"/>
        <w:gridCol w:w="1260"/>
        <w:gridCol w:w="2700"/>
      </w:tblGrid>
      <w:tr w14:paraId="0571D719" w14:textId="77777777" w:rsidTr="00DC572C">
        <w:tblPrEx>
          <w:tblW w:w="10278" w:type="dxa"/>
          <w:tblLayout w:type="fixed"/>
          <w:tblLook w:val="04A0"/>
        </w:tblPrEx>
        <w:tc>
          <w:tcPr>
            <w:tcW w:w="1458" w:type="dxa"/>
            <w:gridSpan w:val="2"/>
          </w:tcPr>
          <w:p w:rsidR="00442D08" w:rsidRPr="00FD63D0" w:rsidP="00DC572C" w14:paraId="6C321BE1" w14:textId="77777777">
            <w:pPr>
              <w:contextualSpacing/>
              <w:rPr>
                <w:rFonts w:eastAsia="Times New Roman" w:cstheme="minorHAnsi"/>
                <w:b/>
                <w:bCs/>
                <w:color w:val="000000"/>
                <w:sz w:val="18"/>
                <w:szCs w:val="18"/>
              </w:rPr>
            </w:pPr>
            <w:r w:rsidRPr="00FD63D0">
              <w:rPr>
                <w:b/>
                <w:color w:val="000000"/>
                <w:sz w:val="18"/>
              </w:rPr>
              <w:t>SX9.</w:t>
            </w:r>
          </w:p>
        </w:tc>
        <w:tc>
          <w:tcPr>
            <w:tcW w:w="8820" w:type="dxa"/>
            <w:gridSpan w:val="3"/>
            <w:vAlign w:val="bottom"/>
          </w:tcPr>
          <w:p w:rsidR="00442D08" w:rsidRPr="00CC0D8A" w:rsidP="00DC572C" w14:paraId="5964660C" w14:textId="77777777">
            <w:pPr>
              <w:contextualSpacing/>
              <w:rPr>
                <w:rFonts w:eastAsia="Times New Roman" w:cstheme="minorHAnsi"/>
                <w:b/>
                <w:bCs/>
                <w:color w:val="000000"/>
                <w:sz w:val="18"/>
                <w:szCs w:val="18"/>
                <w:lang w:val="es-ES"/>
              </w:rPr>
            </w:pPr>
            <w:r w:rsidRPr="00CC0D8A">
              <w:rPr>
                <w:b/>
                <w:color w:val="000000"/>
                <w:sz w:val="18"/>
                <w:lang w:val="es-ES"/>
              </w:rPr>
              <w:t xml:space="preserve">De las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total </w:t>
            </w:r>
            <w:r w:rsidRPr="00CC0D8A">
              <w:rPr>
                <w:color w:val="000000"/>
                <w:sz w:val="18"/>
                <w:lang w:val="es-ES"/>
              </w:rPr>
              <w:t>partners</w:t>
            </w:r>
            <w:r w:rsidRPr="00CC0D8A">
              <w:rPr>
                <w:color w:val="000000"/>
                <w:sz w:val="18"/>
                <w:lang w:val="es-ES"/>
              </w:rPr>
              <w:t xml:space="preserve"> (SX7)]</w:t>
            </w:r>
            <w:r w:rsidRPr="00CC0D8A">
              <w:rPr>
                <w:b/>
                <w:color w:val="000000"/>
                <w:sz w:val="18"/>
                <w:lang w:val="es-ES"/>
              </w:rPr>
              <w:t xml:space="preserve"> parejas sexuales que ha tenido en los últimos 12 meses, ¿con cuántas tuvo </w:t>
            </w:r>
          </w:p>
          <w:p w:rsidR="00442D08" w:rsidRPr="00FD63D0" w:rsidP="00DC572C" w14:paraId="7BABB5FE" w14:textId="71A61F80">
            <w:pPr>
              <w:contextualSpacing/>
              <w:rPr>
                <w:rFonts w:eastAsia="Times New Roman"/>
                <w:b/>
                <w:color w:val="000000"/>
                <w:sz w:val="18"/>
                <w:szCs w:val="18"/>
              </w:rPr>
            </w:pPr>
            <w:r w:rsidRPr="00FD63D0">
              <w:rPr>
                <w:b/>
                <w:color w:val="000000" w:themeColor="text1"/>
                <w:sz w:val="18"/>
              </w:rPr>
              <w:t>sexo</w:t>
            </w:r>
            <w:r w:rsidRPr="00FD63D0">
              <w:rPr>
                <w:b/>
                <w:color w:val="000000" w:themeColor="text1"/>
                <w:sz w:val="18"/>
              </w:rPr>
              <w:t xml:space="preserve"> </w:t>
            </w:r>
            <w:r w:rsidRPr="00FD63D0">
              <w:rPr>
                <w:b/>
                <w:color w:val="000000" w:themeColor="text1"/>
                <w:sz w:val="18"/>
              </w:rPr>
              <w:t>en</w:t>
            </w:r>
            <w:r w:rsidRPr="00FD63D0">
              <w:rPr>
                <w:b/>
                <w:color w:val="000000" w:themeColor="text1"/>
                <w:sz w:val="18"/>
              </w:rPr>
              <w:t xml:space="preserve"> </w:t>
            </w:r>
            <w:r w:rsidRPr="00FD63D0">
              <w:rPr>
                <w:b/>
                <w:color w:val="000000" w:themeColor="text1"/>
                <w:sz w:val="18"/>
              </w:rPr>
              <w:t>el</w:t>
            </w:r>
            <w:r w:rsidRPr="00FD63D0">
              <w:rPr>
                <w:b/>
                <w:color w:val="000000" w:themeColor="text1"/>
                <w:sz w:val="18"/>
              </w:rPr>
              <w:t xml:space="preserve"> que </w:t>
            </w:r>
            <w:r w:rsidRPr="00FD63D0">
              <w:rPr>
                <w:color w:val="000000" w:themeColor="text1"/>
                <w:sz w:val="18"/>
              </w:rPr>
              <w:t>[</w:t>
            </w:r>
            <w:r w:rsidRPr="00FD63D0" w:rsidR="0021258A">
              <w:rPr>
                <w:color w:val="000000" w:themeColor="text1"/>
                <w:sz w:val="18"/>
              </w:rPr>
              <w:t>fill with (</w:t>
            </w:r>
            <w:r w:rsidR="0025409E">
              <w:rPr>
                <w:color w:val="000000" w:themeColor="text1"/>
                <w:sz w:val="18"/>
              </w:rPr>
              <w:t>ANALRCP</w:t>
            </w:r>
            <w:r w:rsidRPr="00FD63D0" w:rsidR="0021258A">
              <w:rPr>
                <w:color w:val="000000" w:themeColor="text1"/>
                <w:sz w:val="18"/>
              </w:rPr>
              <w:t>)]</w:t>
            </w:r>
            <w:r w:rsidRPr="00FD63D0">
              <w:rPr>
                <w:b/>
                <w:color w:val="000000" w:themeColor="text1"/>
                <w:sz w:val="18"/>
              </w:rPr>
              <w:t>?</w:t>
            </w:r>
          </w:p>
        </w:tc>
      </w:tr>
      <w:tr w14:paraId="78409773" w14:textId="77777777" w:rsidTr="00DC572C">
        <w:tblPrEx>
          <w:tblW w:w="10278" w:type="dxa"/>
          <w:tblLayout w:type="fixed"/>
          <w:tblLook w:val="04A0"/>
        </w:tblPrEx>
        <w:trPr>
          <w:gridBefore w:val="1"/>
          <w:wBefore w:w="18" w:type="dxa"/>
        </w:trPr>
        <w:tc>
          <w:tcPr>
            <w:tcW w:w="1440" w:type="dxa"/>
          </w:tcPr>
          <w:p w:rsidR="00442D08" w:rsidRPr="00FD63D0" w:rsidP="00DC572C" w14:paraId="7B559D70" w14:textId="52CDDA22">
            <w:pPr>
              <w:contextualSpacing/>
              <w:rPr>
                <w:rFonts w:eastAsia="Times New Roman" w:cstheme="minorHAnsi"/>
                <w:color w:val="000000"/>
                <w:sz w:val="18"/>
                <w:szCs w:val="18"/>
              </w:rPr>
            </w:pPr>
            <w:r w:rsidRPr="00FD63D0">
              <w:rPr>
                <w:color w:val="000000"/>
                <w:sz w:val="18"/>
              </w:rPr>
              <w:t>ANAL</w:t>
            </w:r>
            <w:r w:rsidR="00A40171">
              <w:rPr>
                <w:color w:val="000000"/>
                <w:sz w:val="18"/>
              </w:rPr>
              <w:t>RCP</w:t>
            </w:r>
            <w:r w:rsidRPr="00FD63D0">
              <w:rPr>
                <w:color w:val="000000"/>
                <w:sz w:val="18"/>
              </w:rPr>
              <w:t>PTNR</w:t>
            </w:r>
          </w:p>
        </w:tc>
        <w:tc>
          <w:tcPr>
            <w:tcW w:w="4860" w:type="dxa"/>
            <w:vAlign w:val="bottom"/>
          </w:tcPr>
          <w:p w:rsidR="00442D08" w:rsidRPr="00FD63D0" w:rsidP="00DC572C" w14:paraId="1E85DD35" w14:textId="0D135BC0">
            <w:pPr>
              <w:tabs>
                <w:tab w:val="right" w:leader="dot" w:pos="5760"/>
              </w:tabs>
              <w:contextualSpacing/>
              <w:rPr>
                <w:rFonts w:eastAsia="Times New Roman" w:cstheme="minorHAnsi"/>
                <w:color w:val="000000"/>
                <w:sz w:val="18"/>
                <w:szCs w:val="18"/>
              </w:rPr>
            </w:pPr>
            <w:r w:rsidRPr="00FD63D0">
              <w:rPr>
                <w:color w:val="000000"/>
                <w:sz w:val="18"/>
              </w:rPr>
              <w:t>Number of partners</w:t>
            </w:r>
            <w:r w:rsidR="00A40171">
              <w:rPr>
                <w:color w:val="000000"/>
                <w:sz w:val="18"/>
              </w:rPr>
              <w:t xml:space="preserve"> who inserted their penis into R’s anus</w:t>
            </w:r>
          </w:p>
        </w:tc>
        <w:tc>
          <w:tcPr>
            <w:tcW w:w="1260" w:type="dxa"/>
            <w:vAlign w:val="bottom"/>
          </w:tcPr>
          <w:p w:rsidR="00442D08" w:rsidRPr="00FD63D0" w:rsidP="00DC572C" w14:paraId="1083F620" w14:textId="77777777">
            <w:pPr>
              <w:contextualSpacing/>
              <w:jc w:val="right"/>
              <w:rPr>
                <w:rFonts w:eastAsia="Times New Roman" w:cstheme="minorHAnsi"/>
                <w:bCs/>
                <w:color w:val="000000"/>
                <w:sz w:val="18"/>
                <w:szCs w:val="18"/>
              </w:rPr>
            </w:pPr>
          </w:p>
        </w:tc>
        <w:tc>
          <w:tcPr>
            <w:tcW w:w="2700" w:type="dxa"/>
          </w:tcPr>
          <w:p w:rsidR="00442D08" w:rsidRPr="00FD63D0" w:rsidP="00DC572C" w14:paraId="3185E21F" w14:textId="77777777">
            <w:pPr>
              <w:contextualSpacing/>
              <w:rPr>
                <w:rFonts w:eastAsia="Times New Roman" w:cstheme="minorHAnsi"/>
                <w:bCs/>
                <w:color w:val="000000"/>
                <w:sz w:val="18"/>
                <w:szCs w:val="18"/>
              </w:rPr>
            </w:pPr>
          </w:p>
        </w:tc>
      </w:tr>
      <w:tr w14:paraId="127B0A23" w14:textId="77777777" w:rsidTr="00DC572C">
        <w:tblPrEx>
          <w:tblW w:w="10278" w:type="dxa"/>
          <w:tblLayout w:type="fixed"/>
          <w:tblLook w:val="04A0"/>
        </w:tblPrEx>
        <w:trPr>
          <w:gridBefore w:val="1"/>
          <w:wBefore w:w="18" w:type="dxa"/>
        </w:trPr>
        <w:tc>
          <w:tcPr>
            <w:tcW w:w="1440" w:type="dxa"/>
          </w:tcPr>
          <w:p w:rsidR="00442D08" w:rsidRPr="00FD63D0" w:rsidP="00DC572C" w14:paraId="60FF0EF6" w14:textId="77777777">
            <w:pPr>
              <w:contextualSpacing/>
              <w:rPr>
                <w:rFonts w:eastAsia="Times New Roman" w:cstheme="minorHAnsi"/>
                <w:color w:val="000000"/>
                <w:sz w:val="18"/>
                <w:szCs w:val="18"/>
              </w:rPr>
            </w:pPr>
          </w:p>
        </w:tc>
        <w:tc>
          <w:tcPr>
            <w:tcW w:w="4860" w:type="dxa"/>
            <w:vAlign w:val="bottom"/>
          </w:tcPr>
          <w:p w:rsidR="00442D08" w:rsidRPr="00FD63D0" w:rsidP="00DC572C" w14:paraId="33EDDAB2" w14:textId="77777777">
            <w:pPr>
              <w:tabs>
                <w:tab w:val="right" w:leader="dot" w:pos="5760"/>
              </w:tabs>
              <w:contextualSpacing/>
              <w:rPr>
                <w:rFonts w:eastAsia="Times New Roman" w:cstheme="minorHAnsi"/>
                <w:color w:val="000000"/>
                <w:sz w:val="18"/>
                <w:szCs w:val="18"/>
              </w:rPr>
            </w:pPr>
            <w:r w:rsidRPr="00FD63D0">
              <w:rPr>
                <w:color w:val="000000"/>
                <w:sz w:val="18"/>
              </w:rPr>
              <w:t>__ __ __ __</w:t>
            </w:r>
          </w:p>
        </w:tc>
        <w:tc>
          <w:tcPr>
            <w:tcW w:w="1260" w:type="dxa"/>
            <w:vAlign w:val="bottom"/>
          </w:tcPr>
          <w:p w:rsidR="00442D08" w:rsidRPr="00FD63D0" w:rsidP="00DC572C" w14:paraId="46EBA4A6" w14:textId="77777777">
            <w:pPr>
              <w:contextualSpacing/>
              <w:jc w:val="right"/>
              <w:rPr>
                <w:rFonts w:eastAsia="Times New Roman" w:cstheme="minorHAnsi"/>
                <w:bCs/>
                <w:color w:val="000000"/>
                <w:sz w:val="18"/>
                <w:szCs w:val="18"/>
              </w:rPr>
            </w:pPr>
          </w:p>
        </w:tc>
        <w:tc>
          <w:tcPr>
            <w:tcW w:w="2700" w:type="dxa"/>
          </w:tcPr>
          <w:p w:rsidR="00442D08" w:rsidRPr="00FD63D0" w:rsidP="00DC572C" w14:paraId="591840CE" w14:textId="77777777">
            <w:pPr>
              <w:contextualSpacing/>
              <w:rPr>
                <w:rFonts w:eastAsia="Times New Roman" w:cstheme="minorHAnsi"/>
                <w:bCs/>
                <w:color w:val="000000"/>
                <w:sz w:val="18"/>
                <w:szCs w:val="18"/>
              </w:rPr>
            </w:pPr>
          </w:p>
        </w:tc>
      </w:tr>
      <w:tr w14:paraId="1F7C1E5E" w14:textId="77777777" w:rsidTr="00DC572C">
        <w:tblPrEx>
          <w:tblW w:w="10278" w:type="dxa"/>
          <w:tblLayout w:type="fixed"/>
          <w:tblLook w:val="04A0"/>
        </w:tblPrEx>
        <w:trPr>
          <w:gridBefore w:val="1"/>
          <w:wBefore w:w="18" w:type="dxa"/>
        </w:trPr>
        <w:tc>
          <w:tcPr>
            <w:tcW w:w="1440" w:type="dxa"/>
          </w:tcPr>
          <w:p w:rsidR="00442D08" w:rsidRPr="00FD63D0" w:rsidP="00DC572C" w14:paraId="15409864" w14:textId="77777777">
            <w:pPr>
              <w:contextualSpacing/>
              <w:rPr>
                <w:rFonts w:eastAsia="Times New Roman" w:cstheme="minorHAnsi"/>
                <w:color w:val="000000"/>
                <w:sz w:val="18"/>
                <w:szCs w:val="18"/>
              </w:rPr>
            </w:pPr>
          </w:p>
        </w:tc>
        <w:tc>
          <w:tcPr>
            <w:tcW w:w="4860" w:type="dxa"/>
            <w:vAlign w:val="bottom"/>
          </w:tcPr>
          <w:p w:rsidR="00442D08" w:rsidRPr="00FD63D0" w:rsidP="00DC572C" w14:paraId="6A22E63A" w14:textId="77777777">
            <w:pPr>
              <w:tabs>
                <w:tab w:val="right" w:leader="dot" w:pos="5760"/>
              </w:tabs>
              <w:contextualSpacing/>
              <w:rPr>
                <w:rFonts w:eastAsia="Times New Roman" w:cstheme="minorHAnsi"/>
                <w:color w:val="000000"/>
                <w:sz w:val="18"/>
                <w:szCs w:val="18"/>
              </w:rPr>
            </w:pPr>
            <w:r w:rsidRPr="00FD63D0">
              <w:rPr>
                <w:color w:val="000000"/>
                <w:sz w:val="18"/>
              </w:rPr>
              <w:t>Range</w:t>
            </w:r>
            <w:r w:rsidRPr="00FD63D0">
              <w:rPr>
                <w:color w:val="000000"/>
                <w:sz w:val="18"/>
              </w:rPr>
              <w:tab/>
            </w:r>
          </w:p>
        </w:tc>
        <w:tc>
          <w:tcPr>
            <w:tcW w:w="1260" w:type="dxa"/>
            <w:vAlign w:val="bottom"/>
          </w:tcPr>
          <w:p w:rsidR="00442D08" w:rsidRPr="00FD63D0" w:rsidP="00DC572C" w14:paraId="57E73E39" w14:textId="77777777">
            <w:pPr>
              <w:contextualSpacing/>
              <w:jc w:val="right"/>
              <w:rPr>
                <w:rFonts w:eastAsia="Times New Roman" w:cstheme="minorHAnsi"/>
                <w:bCs/>
                <w:color w:val="000000"/>
                <w:sz w:val="18"/>
                <w:szCs w:val="18"/>
              </w:rPr>
            </w:pPr>
            <w:r w:rsidRPr="00FD63D0">
              <w:rPr>
                <w:color w:val="000000"/>
                <w:sz w:val="18"/>
              </w:rPr>
              <w:t>0-7000</w:t>
            </w:r>
          </w:p>
        </w:tc>
        <w:tc>
          <w:tcPr>
            <w:tcW w:w="2700" w:type="dxa"/>
          </w:tcPr>
          <w:p w:rsidR="00442D08" w:rsidRPr="00FD63D0" w:rsidP="00DC572C" w14:paraId="5D4AF3E9" w14:textId="77777777">
            <w:pPr>
              <w:contextualSpacing/>
              <w:rPr>
                <w:rFonts w:eastAsia="Times New Roman" w:cstheme="minorHAnsi"/>
                <w:bCs/>
                <w:color w:val="000000"/>
                <w:sz w:val="18"/>
                <w:szCs w:val="18"/>
              </w:rPr>
            </w:pPr>
          </w:p>
        </w:tc>
      </w:tr>
      <w:tr w14:paraId="18D9ED1E" w14:textId="77777777" w:rsidTr="00DC572C">
        <w:tblPrEx>
          <w:tblW w:w="10278" w:type="dxa"/>
          <w:tblLayout w:type="fixed"/>
          <w:tblLook w:val="04A0"/>
        </w:tblPrEx>
        <w:trPr>
          <w:gridBefore w:val="1"/>
          <w:wBefore w:w="18" w:type="dxa"/>
        </w:trPr>
        <w:tc>
          <w:tcPr>
            <w:tcW w:w="1440" w:type="dxa"/>
          </w:tcPr>
          <w:p w:rsidR="00442D08" w:rsidRPr="00FD63D0" w:rsidP="00DC572C" w14:paraId="77A5C520" w14:textId="77777777">
            <w:pPr>
              <w:contextualSpacing/>
              <w:rPr>
                <w:rFonts w:eastAsia="Times New Roman" w:cstheme="minorHAnsi"/>
                <w:color w:val="000000"/>
                <w:sz w:val="18"/>
                <w:szCs w:val="18"/>
              </w:rPr>
            </w:pPr>
          </w:p>
        </w:tc>
        <w:tc>
          <w:tcPr>
            <w:tcW w:w="4860" w:type="dxa"/>
            <w:vAlign w:val="bottom"/>
          </w:tcPr>
          <w:p w:rsidR="00442D08" w:rsidRPr="00FD63D0" w:rsidP="00DC572C" w14:paraId="2D8859AF"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442D08" w:rsidRPr="00FD63D0" w:rsidP="00DC572C" w14:paraId="62E54831" w14:textId="77777777">
            <w:pPr>
              <w:contextualSpacing/>
              <w:jc w:val="right"/>
              <w:rPr>
                <w:color w:val="808080" w:themeColor="background1" w:themeShade="80"/>
                <w:sz w:val="18"/>
              </w:rPr>
            </w:pPr>
            <w:r w:rsidRPr="00FD63D0">
              <w:rPr>
                <w:color w:val="808080" w:themeColor="background1" w:themeShade="80"/>
                <w:sz w:val="18"/>
              </w:rPr>
              <w:t>9999</w:t>
            </w:r>
          </w:p>
        </w:tc>
        <w:tc>
          <w:tcPr>
            <w:tcW w:w="2700" w:type="dxa"/>
          </w:tcPr>
          <w:p w:rsidR="00442D08" w:rsidRPr="00FD63D0" w:rsidP="00DC572C" w14:paraId="110F73CB" w14:textId="77777777">
            <w:pPr>
              <w:contextualSpacing/>
              <w:rPr>
                <w:rFonts w:eastAsia="Times New Roman" w:cstheme="minorHAnsi"/>
                <w:bCs/>
                <w:color w:val="000000"/>
                <w:sz w:val="18"/>
                <w:szCs w:val="18"/>
              </w:rPr>
            </w:pPr>
          </w:p>
        </w:tc>
      </w:tr>
      <w:tr w14:paraId="4AEC690F" w14:textId="77777777" w:rsidTr="00DC572C">
        <w:tblPrEx>
          <w:tblW w:w="10278" w:type="dxa"/>
          <w:tblLayout w:type="fixed"/>
          <w:tblLook w:val="04A0"/>
        </w:tblPrEx>
        <w:trPr>
          <w:gridBefore w:val="1"/>
          <w:wBefore w:w="18" w:type="dxa"/>
        </w:trPr>
        <w:tc>
          <w:tcPr>
            <w:tcW w:w="1440" w:type="dxa"/>
          </w:tcPr>
          <w:p w:rsidR="00442D08" w:rsidRPr="00FD63D0" w:rsidP="00DC572C" w14:paraId="7B6A5E7A" w14:textId="77777777">
            <w:pPr>
              <w:contextualSpacing/>
              <w:rPr>
                <w:rFonts w:eastAsia="Times New Roman" w:cstheme="minorHAnsi"/>
                <w:color w:val="000000"/>
                <w:sz w:val="18"/>
                <w:szCs w:val="18"/>
              </w:rPr>
            </w:pPr>
          </w:p>
        </w:tc>
        <w:tc>
          <w:tcPr>
            <w:tcW w:w="4860" w:type="dxa"/>
            <w:vAlign w:val="bottom"/>
          </w:tcPr>
          <w:p w:rsidR="00442D08" w:rsidRPr="00FD63D0" w:rsidP="00DC572C" w14:paraId="3AB77292"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442D08" w:rsidRPr="00FD63D0" w:rsidP="00DC572C" w14:paraId="2AB31572" w14:textId="77777777">
            <w:pPr>
              <w:contextualSpacing/>
              <w:jc w:val="right"/>
              <w:rPr>
                <w:color w:val="808080" w:themeColor="background1" w:themeShade="80"/>
                <w:sz w:val="18"/>
              </w:rPr>
            </w:pPr>
            <w:r w:rsidRPr="00FD63D0">
              <w:rPr>
                <w:color w:val="808080" w:themeColor="background1" w:themeShade="80"/>
                <w:sz w:val="18"/>
              </w:rPr>
              <w:t>7777</w:t>
            </w:r>
          </w:p>
        </w:tc>
        <w:tc>
          <w:tcPr>
            <w:tcW w:w="2700" w:type="dxa"/>
          </w:tcPr>
          <w:p w:rsidR="00442D08" w:rsidRPr="00FD63D0" w:rsidP="00DC572C" w14:paraId="334A780D" w14:textId="77777777">
            <w:pPr>
              <w:contextualSpacing/>
              <w:rPr>
                <w:rFonts w:eastAsia="Times New Roman" w:cstheme="minorHAnsi"/>
                <w:bCs/>
                <w:color w:val="000000"/>
                <w:sz w:val="18"/>
                <w:szCs w:val="18"/>
              </w:rPr>
            </w:pPr>
          </w:p>
        </w:tc>
      </w:tr>
    </w:tbl>
    <w:p w:rsidR="00442D08" w:rsidRPr="00FD63D0" w:rsidP="00F52768" w14:paraId="6A873239" w14:textId="77777777">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D655EDC" w14:textId="77777777" w:rsidTr="005432C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DF2BBD" w:rsidRPr="00FD63D0" w:rsidP="00DF2BBD" w14:paraId="5F9EA360" w14:textId="77777777">
            <w:pPr>
              <w:contextualSpacing/>
              <w:rPr>
                <w:rFonts w:eastAsia="Times New Roman" w:cstheme="minorHAnsi"/>
                <w:b/>
                <w:bCs/>
                <w:color w:val="000000"/>
                <w:sz w:val="18"/>
                <w:szCs w:val="18"/>
              </w:rPr>
            </w:pPr>
            <w:r w:rsidRPr="00FD63D0">
              <w:rPr>
                <w:b/>
                <w:color w:val="000000"/>
                <w:sz w:val="18"/>
              </w:rPr>
              <w:t>HardEdit_SX9.</w:t>
            </w:r>
          </w:p>
        </w:tc>
        <w:tc>
          <w:tcPr>
            <w:tcW w:w="8820" w:type="dxa"/>
          </w:tcPr>
          <w:p w:rsidR="00DF2BBD" w:rsidRPr="00CC0D8A" w:rsidP="00DF2BBD" w14:paraId="63EE7E94" w14:textId="77777777">
            <w:pPr>
              <w:ind w:left="409" w:hanging="409"/>
              <w:contextualSpacing/>
              <w:rPr>
                <w:rFonts w:eastAsia="Times New Roman" w:cstheme="minorHAnsi"/>
                <w:color w:val="000000"/>
                <w:sz w:val="18"/>
                <w:szCs w:val="18"/>
                <w:lang w:val="es-ES"/>
              </w:rPr>
            </w:pPr>
            <w:r w:rsidRPr="00CC0D8A">
              <w:rPr>
                <w:color w:val="000000"/>
                <w:sz w:val="18"/>
                <w:lang w:val="es-ES"/>
              </w:rPr>
              <w:t>If</w:t>
            </w:r>
            <w:r w:rsidRPr="00CC0D8A">
              <w:rPr>
                <w:color w:val="000000"/>
                <w:sz w:val="18"/>
                <w:lang w:val="es-ES"/>
              </w:rPr>
              <w:t xml:space="preserve"> # anal sex </w:t>
            </w:r>
            <w:r w:rsidRPr="00CC0D8A">
              <w:rPr>
                <w:color w:val="000000"/>
                <w:sz w:val="18"/>
                <w:lang w:val="es-ES"/>
              </w:rPr>
              <w:t>partners</w:t>
            </w:r>
            <w:r w:rsidRPr="00CC0D8A">
              <w:rPr>
                <w:color w:val="000000"/>
                <w:sz w:val="18"/>
                <w:lang w:val="es-ES"/>
              </w:rPr>
              <w:t xml:space="preserve"> GT total </w:t>
            </w:r>
            <w:r w:rsidRPr="00CC0D8A">
              <w:rPr>
                <w:color w:val="000000"/>
                <w:sz w:val="18"/>
                <w:lang w:val="es-ES"/>
              </w:rPr>
              <w:t>partners</w:t>
            </w:r>
            <w:r w:rsidRPr="00CC0D8A">
              <w:rPr>
                <w:color w:val="000000"/>
                <w:sz w:val="18"/>
                <w:lang w:val="es-ES"/>
              </w:rPr>
              <w:t xml:space="preserve"> (SX9 GT SX7), DISPLAY: "</w:t>
            </w:r>
            <w:r w:rsidRPr="00CC0D8A" w:rsidR="00393C24">
              <w:rPr>
                <w:b/>
                <w:color w:val="000000"/>
                <w:sz w:val="18"/>
                <w:lang w:val="es-ES"/>
              </w:rPr>
              <w:t>ENTREVISTANTE</w:t>
            </w:r>
            <w:r w:rsidRPr="00CC0D8A">
              <w:rPr>
                <w:b/>
                <w:color w:val="000000"/>
                <w:sz w:val="18"/>
                <w:lang w:val="es-ES"/>
              </w:rPr>
              <w:t xml:space="preserve">: </w:t>
            </w:r>
            <w:r w:rsidRPr="00CC0D8A">
              <w:rPr>
                <w:color w:val="000000"/>
                <w:sz w:val="18"/>
                <w:lang w:val="es-ES"/>
              </w:rPr>
              <w:t xml:space="preserve">La respuesta que dio no concuerda con una respuesta anterior (número total de parejas). Aclare e ingrese nuevamente la respuesta de la pregunta actual o anterior, según corresponda”. </w:t>
            </w:r>
            <w:r w:rsidRPr="00CC0D8A">
              <w:rPr>
                <w:color w:val="000000"/>
                <w:sz w:val="18"/>
                <w:lang w:val="es-ES"/>
              </w:rPr>
              <w:t>Then</w:t>
            </w:r>
            <w:r w:rsidRPr="00CC0D8A">
              <w:rPr>
                <w:color w:val="000000"/>
                <w:sz w:val="18"/>
                <w:lang w:val="es-ES"/>
              </w:rPr>
              <w:t xml:space="preserve">, </w:t>
            </w:r>
            <w:r w:rsidRPr="00CC0D8A">
              <w:rPr>
                <w:color w:val="000000"/>
                <w:sz w:val="18"/>
                <w:lang w:val="es-ES"/>
              </w:rPr>
              <w:t>go</w:t>
            </w:r>
            <w:r w:rsidRPr="00CC0D8A">
              <w:rPr>
                <w:color w:val="000000"/>
                <w:sz w:val="18"/>
                <w:lang w:val="es-ES"/>
              </w:rPr>
              <w:t xml:space="preserve"> back </w:t>
            </w:r>
            <w:r w:rsidRPr="00CC0D8A">
              <w:rPr>
                <w:color w:val="000000"/>
                <w:sz w:val="18"/>
                <w:lang w:val="es-ES"/>
              </w:rPr>
              <w:t>to</w:t>
            </w:r>
            <w:r w:rsidRPr="00CC0D8A">
              <w:rPr>
                <w:color w:val="000000"/>
                <w:sz w:val="18"/>
                <w:lang w:val="es-ES"/>
              </w:rPr>
              <w:t xml:space="preserve"> SX9.</w:t>
            </w:r>
          </w:p>
          <w:p w:rsidR="00C65EB4" w:rsidRPr="00CC0D8A" w:rsidP="00DF2BBD" w14:paraId="4F7AD266" w14:textId="77777777">
            <w:pPr>
              <w:ind w:left="409" w:hanging="409"/>
              <w:contextualSpacing/>
              <w:rPr>
                <w:rFonts w:eastAsia="Times New Roman" w:cstheme="minorHAnsi"/>
                <w:color w:val="000000"/>
                <w:sz w:val="18"/>
                <w:szCs w:val="18"/>
                <w:lang w:val="es-ES"/>
              </w:rPr>
            </w:pPr>
          </w:p>
          <w:p w:rsidR="00C65EB4" w:rsidRPr="00FD63D0" w:rsidP="00C65EB4" w14:paraId="35E67CB4" w14:textId="77777777">
            <w:pPr>
              <w:ind w:left="409" w:hanging="409"/>
              <w:contextualSpacing/>
              <w:rPr>
                <w:rFonts w:eastAsia="Times New Roman" w:cstheme="minorHAnsi"/>
                <w:color w:val="000000"/>
                <w:sz w:val="18"/>
                <w:szCs w:val="18"/>
              </w:rPr>
            </w:pPr>
            <w:r w:rsidRPr="00CC0D8A">
              <w:rPr>
                <w:color w:val="000000"/>
                <w:sz w:val="18"/>
                <w:lang w:val="es-ES"/>
              </w:rPr>
              <w:t>If</w:t>
            </w:r>
            <w:r w:rsidRPr="00CC0D8A">
              <w:rPr>
                <w:color w:val="000000"/>
                <w:sz w:val="18"/>
                <w:lang w:val="es-ES"/>
              </w:rPr>
              <w:t xml:space="preserve"> R </w:t>
            </w:r>
            <w:r w:rsidRPr="00CC0D8A">
              <w:rPr>
                <w:color w:val="000000"/>
                <w:sz w:val="18"/>
                <w:lang w:val="es-ES"/>
              </w:rPr>
              <w:t>reports</w:t>
            </w:r>
            <w:r w:rsidRPr="00CC0D8A">
              <w:rPr>
                <w:color w:val="000000"/>
                <w:sz w:val="18"/>
                <w:lang w:val="es-ES"/>
              </w:rPr>
              <w:t xml:space="preserve"> anal sex and 0 anal sex </w:t>
            </w:r>
            <w:r w:rsidRPr="00CC0D8A">
              <w:rPr>
                <w:color w:val="000000"/>
                <w:sz w:val="18"/>
                <w:lang w:val="es-ES"/>
              </w:rPr>
              <w:t>partners</w:t>
            </w:r>
            <w:r w:rsidRPr="00CC0D8A">
              <w:rPr>
                <w:color w:val="000000"/>
                <w:sz w:val="18"/>
                <w:lang w:val="es-ES"/>
              </w:rPr>
              <w:t xml:space="preserve"> in </w:t>
            </w:r>
            <w:r w:rsidRPr="00CC0D8A">
              <w:rPr>
                <w:color w:val="000000"/>
                <w:sz w:val="18"/>
                <w:lang w:val="es-ES"/>
              </w:rPr>
              <w:t>past</w:t>
            </w:r>
            <w:r w:rsidRPr="00CC0D8A">
              <w:rPr>
                <w:color w:val="000000"/>
                <w:sz w:val="18"/>
                <w:lang w:val="es-ES"/>
              </w:rPr>
              <w:t xml:space="preserve"> 12 </w:t>
            </w:r>
            <w:r w:rsidRPr="00CC0D8A">
              <w:rPr>
                <w:color w:val="000000"/>
                <w:sz w:val="18"/>
                <w:lang w:val="es-ES"/>
              </w:rPr>
              <w:t>months</w:t>
            </w:r>
            <w:r w:rsidRPr="00CC0D8A">
              <w:rPr>
                <w:color w:val="000000"/>
                <w:sz w:val="18"/>
                <w:lang w:val="es-ES"/>
              </w:rPr>
              <w:t xml:space="preserve"> (SX9 EQ 0), DISPLAY: "</w:t>
            </w:r>
            <w:r w:rsidRPr="00CC0D8A" w:rsidR="00393C24">
              <w:rPr>
                <w:b/>
                <w:bCs/>
                <w:color w:val="000000"/>
                <w:sz w:val="18"/>
                <w:lang w:val="es-ES"/>
              </w:rPr>
              <w:t>ENTREVISTANTE</w:t>
            </w:r>
            <w:r w:rsidRPr="00CC0D8A">
              <w:rPr>
                <w:b/>
                <w:bCs/>
                <w:color w:val="000000"/>
                <w:sz w:val="18"/>
                <w:lang w:val="es-ES"/>
              </w:rPr>
              <w:t>:</w:t>
            </w:r>
            <w:r w:rsidRPr="00CC0D8A">
              <w:rPr>
                <w:color w:val="000000"/>
                <w:sz w:val="18"/>
                <w:lang w:val="es-ES"/>
              </w:rPr>
              <w:t xml:space="preserve"> La respuesta que dio no concuerda con una respuesta anterior (</w:t>
            </w:r>
            <w:r w:rsidRPr="00CC0D8A" w:rsidR="00D13F5A">
              <w:rPr>
                <w:color w:val="000000"/>
                <w:sz w:val="18"/>
                <w:lang w:val="es-ES"/>
              </w:rPr>
              <w:t xml:space="preserve">su </w:t>
            </w:r>
            <w:r w:rsidRPr="00CC0D8A">
              <w:rPr>
                <w:color w:val="000000"/>
                <w:sz w:val="18"/>
                <w:lang w:val="es-ES"/>
              </w:rPr>
              <w:t xml:space="preserve">participante reportó que tuvo sexo anal). Aclare e ingrese nuevamente la respuesta de la pregunta actual o anterior, según corresponda.” </w:t>
            </w:r>
            <w:r w:rsidRPr="00FD63D0">
              <w:rPr>
                <w:color w:val="000000"/>
                <w:sz w:val="18"/>
              </w:rPr>
              <w:t>Then, go back to SX9.</w:t>
            </w:r>
          </w:p>
          <w:p w:rsidR="00C65EB4" w:rsidRPr="00FD63D0" w:rsidP="00DF2BBD" w14:paraId="664AE393" w14:textId="77777777">
            <w:pPr>
              <w:ind w:left="409" w:hanging="409"/>
              <w:contextualSpacing/>
              <w:rPr>
                <w:rFonts w:eastAsia="Times New Roman" w:cstheme="minorHAnsi"/>
                <w:color w:val="000000"/>
                <w:sz w:val="18"/>
                <w:szCs w:val="18"/>
              </w:rPr>
            </w:pPr>
          </w:p>
          <w:p w:rsidR="00DF2BBD" w:rsidRPr="00FD63D0" w:rsidP="00DF2BBD" w14:paraId="6209649A" w14:textId="77777777">
            <w:pPr>
              <w:contextualSpacing/>
              <w:rPr>
                <w:rFonts w:eastAsia="Times New Roman" w:cstheme="minorHAnsi"/>
                <w:color w:val="000000"/>
                <w:sz w:val="18"/>
                <w:szCs w:val="18"/>
              </w:rPr>
            </w:pPr>
            <w:r w:rsidRPr="00FD63D0">
              <w:rPr>
                <w:color w:val="000000"/>
                <w:sz w:val="18"/>
              </w:rPr>
              <w:t>Else, go to INTRO_SX10.</w:t>
            </w:r>
          </w:p>
        </w:tc>
      </w:tr>
    </w:tbl>
    <w:p w:rsidR="00D13D3F" w:rsidRPr="00FD63D0" w:rsidP="00D13D3F" w14:paraId="54F4DB83" w14:textId="77777777">
      <w:pPr>
        <w:pStyle w:val="Heading2Q-aire"/>
      </w:pPr>
      <w:r w:rsidRPr="00FD63D0">
        <w:t>Exchange sex</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EDD4DF7" w14:textId="77777777" w:rsidTr="00597CE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131E1" w:rsidRPr="00FD63D0" w:rsidP="00597CE9" w14:paraId="50961644" w14:textId="77777777">
            <w:pPr>
              <w:contextualSpacing/>
              <w:rPr>
                <w:rFonts w:eastAsia="Times New Roman" w:cstheme="minorHAnsi"/>
                <w:b/>
                <w:bCs/>
                <w:color w:val="000000"/>
                <w:sz w:val="18"/>
                <w:szCs w:val="18"/>
              </w:rPr>
            </w:pPr>
            <w:r w:rsidRPr="00FD63D0">
              <w:rPr>
                <w:b/>
                <w:color w:val="000000"/>
                <w:sz w:val="18"/>
              </w:rPr>
              <w:t>INTRO_SX10.</w:t>
            </w:r>
          </w:p>
        </w:tc>
        <w:tc>
          <w:tcPr>
            <w:tcW w:w="8820" w:type="dxa"/>
            <w:tcBorders>
              <w:top w:val="single" w:sz="4" w:space="0" w:color="auto"/>
              <w:left w:val="nil"/>
              <w:bottom w:val="single" w:sz="4" w:space="0" w:color="auto"/>
              <w:right w:val="single" w:sz="4" w:space="0" w:color="auto"/>
            </w:tcBorders>
            <w:hideMark/>
          </w:tcPr>
          <w:p w:rsidR="007131E1" w:rsidRPr="00CC0D8A" w:rsidP="00597CE9" w14:paraId="28E11B33" w14:textId="77777777">
            <w:pPr>
              <w:contextualSpacing/>
              <w:rPr>
                <w:rFonts w:eastAsia="Times New Roman" w:cstheme="minorHAnsi"/>
                <w:color w:val="000000"/>
                <w:sz w:val="18"/>
                <w:szCs w:val="18"/>
                <w:lang w:val="es-ES"/>
              </w:rPr>
            </w:pPr>
            <w:r w:rsidRPr="00CC0D8A">
              <w:rPr>
                <w:color w:val="000000"/>
                <w:sz w:val="18"/>
                <w:lang w:val="es-ES"/>
              </w:rPr>
              <w:t>DISPLAY: “</w:t>
            </w:r>
            <w:r w:rsidRPr="00CC0D8A">
              <w:rPr>
                <w:sz w:val="18"/>
                <w:lang w:val="es-ES"/>
              </w:rPr>
              <w:t>DIGA: Ahora le voy a preguntar acerca de las veces en que pudo haber recibido dinero, drogas o algún otro tipo de pago o cosa a cambio de sexo.”</w:t>
            </w:r>
          </w:p>
        </w:tc>
      </w:tr>
    </w:tbl>
    <w:p w:rsidR="007131E1" w:rsidRPr="00CC0D8A" w:rsidP="004C12C6" w14:paraId="6B04DFC9" w14:textId="77777777">
      <w:pPr>
        <w:tabs>
          <w:tab w:val="center" w:pos="5040"/>
        </w:tabs>
        <w:spacing w:after="0"/>
        <w:rPr>
          <w:sz w:val="18"/>
          <w:szCs w:val="18"/>
          <w:lang w:val="es-ES"/>
        </w:rPr>
      </w:pPr>
    </w:p>
    <w:tbl>
      <w:tblPr>
        <w:tblW w:w="10275" w:type="dxa"/>
        <w:tblLayout w:type="fixed"/>
        <w:tblLook w:val="04A0"/>
      </w:tblPr>
      <w:tblGrid>
        <w:gridCol w:w="17"/>
        <w:gridCol w:w="1440"/>
        <w:gridCol w:w="4859"/>
        <w:gridCol w:w="1260"/>
        <w:gridCol w:w="2699"/>
      </w:tblGrid>
      <w:tr w14:paraId="7CEAE542" w14:textId="77777777" w:rsidTr="00597CE9">
        <w:tblPrEx>
          <w:tblW w:w="10275" w:type="dxa"/>
          <w:tblLayout w:type="fixed"/>
          <w:tblLook w:val="04A0"/>
        </w:tblPrEx>
        <w:tc>
          <w:tcPr>
            <w:tcW w:w="1458" w:type="dxa"/>
            <w:gridSpan w:val="2"/>
            <w:hideMark/>
          </w:tcPr>
          <w:p w:rsidR="007131E1" w:rsidRPr="00FD63D0" w:rsidP="00597CE9" w14:paraId="350A00CE" w14:textId="77777777">
            <w:pPr>
              <w:contextualSpacing/>
              <w:rPr>
                <w:rFonts w:eastAsia="Times New Roman" w:cstheme="minorHAnsi"/>
                <w:b/>
                <w:bCs/>
                <w:color w:val="000000"/>
                <w:sz w:val="18"/>
                <w:szCs w:val="18"/>
              </w:rPr>
            </w:pPr>
            <w:r w:rsidRPr="00FD63D0">
              <w:rPr>
                <w:b/>
                <w:color w:val="000000"/>
                <w:sz w:val="18"/>
              </w:rPr>
              <w:t>SX10.</w:t>
            </w:r>
          </w:p>
        </w:tc>
        <w:tc>
          <w:tcPr>
            <w:tcW w:w="8820" w:type="dxa"/>
            <w:gridSpan w:val="3"/>
            <w:vAlign w:val="bottom"/>
            <w:hideMark/>
          </w:tcPr>
          <w:p w:rsidR="007131E1" w:rsidRPr="00CC0D8A" w:rsidP="00597CE9" w14:paraId="5BCDB022" w14:textId="77777777">
            <w:pPr>
              <w:contextualSpacing/>
              <w:rPr>
                <w:rFonts w:eastAsia="Times New Roman" w:cstheme="minorHAnsi"/>
                <w:b/>
                <w:bCs/>
                <w:color w:val="000000"/>
                <w:sz w:val="18"/>
                <w:szCs w:val="18"/>
                <w:lang w:val="es-ES"/>
              </w:rPr>
            </w:pPr>
            <w:r w:rsidRPr="00CC0D8A">
              <w:rPr>
                <w:b/>
                <w:color w:val="000000"/>
                <w:sz w:val="18"/>
                <w:lang w:val="es-ES"/>
              </w:rPr>
              <w:t>En los últimos 12 meses, ¿ha recibido dinero, drogas o algún otro tipo de pago o cosa a cambio de algún tipo de sexo?</w:t>
            </w:r>
          </w:p>
        </w:tc>
      </w:tr>
      <w:tr w14:paraId="4AE65FBC" w14:textId="77777777" w:rsidTr="00597CE9">
        <w:tblPrEx>
          <w:tblW w:w="10275" w:type="dxa"/>
          <w:tblLayout w:type="fixed"/>
          <w:tblLook w:val="04A0"/>
        </w:tblPrEx>
        <w:trPr>
          <w:gridBefore w:val="1"/>
          <w:wBefore w:w="17" w:type="dxa"/>
        </w:trPr>
        <w:tc>
          <w:tcPr>
            <w:tcW w:w="1440" w:type="dxa"/>
            <w:hideMark/>
          </w:tcPr>
          <w:p w:rsidR="007131E1" w:rsidRPr="00FD63D0" w:rsidP="00597CE9" w14:paraId="5A6A1E2B" w14:textId="77777777">
            <w:pPr>
              <w:contextualSpacing/>
              <w:rPr>
                <w:rFonts w:eastAsia="Times New Roman" w:cstheme="minorHAnsi"/>
                <w:color w:val="000000"/>
                <w:sz w:val="18"/>
                <w:szCs w:val="18"/>
              </w:rPr>
            </w:pPr>
            <w:r w:rsidRPr="00FD63D0">
              <w:rPr>
                <w:color w:val="000000"/>
                <w:sz w:val="18"/>
              </w:rPr>
              <w:t>EXCHSEX</w:t>
            </w:r>
          </w:p>
        </w:tc>
        <w:tc>
          <w:tcPr>
            <w:tcW w:w="4860" w:type="dxa"/>
            <w:vAlign w:val="bottom"/>
            <w:hideMark/>
          </w:tcPr>
          <w:p w:rsidR="007131E1" w:rsidRPr="00FD63D0" w:rsidP="00597CE9" w14:paraId="341447F1" w14:textId="77777777">
            <w:pPr>
              <w:tabs>
                <w:tab w:val="right" w:leader="dot" w:pos="5760"/>
              </w:tabs>
              <w:contextualSpacing/>
              <w:rPr>
                <w:rFonts w:eastAsia="Times New Roman" w:cstheme="minorHAnsi"/>
                <w:color w:val="000000"/>
                <w:sz w:val="18"/>
                <w:szCs w:val="18"/>
              </w:rPr>
            </w:pPr>
            <w:r w:rsidRPr="00FD63D0">
              <w:rPr>
                <w:color w:val="000000"/>
                <w:sz w:val="18"/>
              </w:rPr>
              <w:t>Exchange sex, 12m</w:t>
            </w:r>
          </w:p>
        </w:tc>
        <w:tc>
          <w:tcPr>
            <w:tcW w:w="1260" w:type="dxa"/>
            <w:vAlign w:val="bottom"/>
          </w:tcPr>
          <w:p w:rsidR="007131E1" w:rsidRPr="00FD63D0" w:rsidP="00597CE9" w14:paraId="0918A6BF" w14:textId="77777777">
            <w:pPr>
              <w:contextualSpacing/>
              <w:jc w:val="right"/>
              <w:rPr>
                <w:rFonts w:eastAsia="Times New Roman" w:cstheme="minorHAnsi"/>
                <w:bCs/>
                <w:color w:val="000000"/>
                <w:sz w:val="18"/>
                <w:szCs w:val="18"/>
              </w:rPr>
            </w:pPr>
          </w:p>
        </w:tc>
        <w:tc>
          <w:tcPr>
            <w:tcW w:w="2700" w:type="dxa"/>
          </w:tcPr>
          <w:p w:rsidR="007131E1" w:rsidRPr="00FD63D0" w:rsidP="00597CE9" w14:paraId="11C197B9" w14:textId="77777777">
            <w:pPr>
              <w:contextualSpacing/>
              <w:rPr>
                <w:rFonts w:eastAsia="Times New Roman" w:cstheme="minorHAnsi"/>
                <w:bCs/>
                <w:color w:val="000000"/>
                <w:sz w:val="18"/>
                <w:szCs w:val="18"/>
              </w:rPr>
            </w:pPr>
          </w:p>
        </w:tc>
      </w:tr>
      <w:tr w14:paraId="44CF3348" w14:textId="77777777" w:rsidTr="00597CE9">
        <w:tblPrEx>
          <w:tblW w:w="10275" w:type="dxa"/>
          <w:tblLayout w:type="fixed"/>
          <w:tblLook w:val="04A0"/>
        </w:tblPrEx>
        <w:trPr>
          <w:gridBefore w:val="1"/>
          <w:wBefore w:w="17" w:type="dxa"/>
        </w:trPr>
        <w:tc>
          <w:tcPr>
            <w:tcW w:w="1440" w:type="dxa"/>
          </w:tcPr>
          <w:p w:rsidR="007131E1" w:rsidRPr="00FD63D0" w:rsidP="00597CE9" w14:paraId="02F38CBD" w14:textId="77777777">
            <w:pPr>
              <w:contextualSpacing/>
              <w:rPr>
                <w:rFonts w:eastAsia="Times New Roman" w:cstheme="minorHAnsi"/>
                <w:color w:val="000000"/>
                <w:sz w:val="18"/>
                <w:szCs w:val="18"/>
              </w:rPr>
            </w:pPr>
          </w:p>
        </w:tc>
        <w:tc>
          <w:tcPr>
            <w:tcW w:w="4860" w:type="dxa"/>
            <w:vAlign w:val="bottom"/>
            <w:hideMark/>
          </w:tcPr>
          <w:p w:rsidR="007131E1" w:rsidRPr="00FD63D0" w:rsidP="00597CE9" w14:paraId="546ACF2E"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hideMark/>
          </w:tcPr>
          <w:p w:rsidR="007131E1" w:rsidRPr="00FD63D0" w:rsidP="00597CE9" w14:paraId="209AEB1C"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7131E1" w:rsidRPr="00FD63D0" w:rsidP="00597CE9" w14:paraId="723A6204" w14:textId="77777777">
            <w:pPr>
              <w:contextualSpacing/>
              <w:rPr>
                <w:rFonts w:eastAsia="Times New Roman" w:cstheme="minorHAnsi"/>
                <w:bCs/>
                <w:color w:val="000000"/>
                <w:sz w:val="18"/>
                <w:szCs w:val="18"/>
              </w:rPr>
            </w:pPr>
          </w:p>
        </w:tc>
      </w:tr>
      <w:tr w14:paraId="22909335" w14:textId="77777777" w:rsidTr="00597CE9">
        <w:tblPrEx>
          <w:tblW w:w="10275" w:type="dxa"/>
          <w:tblLayout w:type="fixed"/>
          <w:tblLook w:val="04A0"/>
        </w:tblPrEx>
        <w:trPr>
          <w:gridBefore w:val="1"/>
          <w:wBefore w:w="17" w:type="dxa"/>
        </w:trPr>
        <w:tc>
          <w:tcPr>
            <w:tcW w:w="1440" w:type="dxa"/>
          </w:tcPr>
          <w:p w:rsidR="007131E1" w:rsidRPr="00FD63D0" w:rsidP="00597CE9" w14:paraId="5BEF2680" w14:textId="77777777">
            <w:pPr>
              <w:contextualSpacing/>
              <w:rPr>
                <w:rFonts w:eastAsia="Times New Roman" w:cstheme="minorHAnsi"/>
                <w:color w:val="000000"/>
                <w:sz w:val="18"/>
                <w:szCs w:val="18"/>
              </w:rPr>
            </w:pPr>
          </w:p>
        </w:tc>
        <w:tc>
          <w:tcPr>
            <w:tcW w:w="4860" w:type="dxa"/>
            <w:vAlign w:val="bottom"/>
            <w:hideMark/>
          </w:tcPr>
          <w:p w:rsidR="007131E1" w:rsidRPr="00FD63D0" w:rsidP="00597CE9" w14:paraId="00A4D213"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hideMark/>
          </w:tcPr>
          <w:p w:rsidR="007131E1" w:rsidRPr="00FD63D0" w:rsidP="00597CE9" w14:paraId="4E1BC0A6"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7131E1" w:rsidRPr="00FD63D0" w:rsidP="00597CE9" w14:paraId="19BA7E6B" w14:textId="77777777">
            <w:pPr>
              <w:contextualSpacing/>
              <w:rPr>
                <w:rFonts w:eastAsia="Times New Roman" w:cstheme="minorHAnsi"/>
                <w:bCs/>
                <w:color w:val="000000"/>
                <w:sz w:val="18"/>
                <w:szCs w:val="18"/>
              </w:rPr>
            </w:pPr>
          </w:p>
        </w:tc>
      </w:tr>
      <w:tr w14:paraId="503CCB59" w14:textId="77777777" w:rsidTr="00597CE9">
        <w:tblPrEx>
          <w:tblW w:w="10275" w:type="dxa"/>
          <w:tblLayout w:type="fixed"/>
          <w:tblLook w:val="04A0"/>
        </w:tblPrEx>
        <w:trPr>
          <w:gridBefore w:val="1"/>
          <w:wBefore w:w="17" w:type="dxa"/>
        </w:trPr>
        <w:tc>
          <w:tcPr>
            <w:tcW w:w="1440" w:type="dxa"/>
          </w:tcPr>
          <w:p w:rsidR="007131E1" w:rsidRPr="00FD63D0" w:rsidP="00597CE9" w14:paraId="1F6C24E8" w14:textId="77777777">
            <w:pPr>
              <w:contextualSpacing/>
              <w:rPr>
                <w:rFonts w:eastAsia="Times New Roman" w:cstheme="minorHAnsi"/>
                <w:color w:val="000000"/>
                <w:sz w:val="18"/>
                <w:szCs w:val="18"/>
              </w:rPr>
            </w:pPr>
          </w:p>
        </w:tc>
        <w:tc>
          <w:tcPr>
            <w:tcW w:w="4860" w:type="dxa"/>
            <w:vAlign w:val="bottom"/>
            <w:hideMark/>
          </w:tcPr>
          <w:p w:rsidR="007131E1" w:rsidRPr="00FD63D0" w:rsidP="00597CE9" w14:paraId="12D0AB28"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hideMark/>
          </w:tcPr>
          <w:p w:rsidR="007131E1" w:rsidRPr="00FD63D0" w:rsidP="00597CE9" w14:paraId="6A42CCF5" w14:textId="77777777">
            <w:pPr>
              <w:contextualSpacing/>
              <w:jc w:val="right"/>
              <w:rPr>
                <w:rFonts w:eastAsia="Times New Roman" w:cstheme="minorHAnsi"/>
                <w:bCs/>
                <w:color w:val="000000"/>
                <w:sz w:val="18"/>
                <w:szCs w:val="18"/>
              </w:rPr>
            </w:pPr>
            <w:r w:rsidRPr="00FD63D0">
              <w:rPr>
                <w:color w:val="000000"/>
                <w:sz w:val="18"/>
              </w:rPr>
              <w:t>9</w:t>
            </w:r>
          </w:p>
        </w:tc>
        <w:tc>
          <w:tcPr>
            <w:tcW w:w="2700" w:type="dxa"/>
          </w:tcPr>
          <w:p w:rsidR="007131E1" w:rsidRPr="00FD63D0" w:rsidP="00597CE9" w14:paraId="1FBDD262" w14:textId="77777777">
            <w:pPr>
              <w:contextualSpacing/>
              <w:rPr>
                <w:rFonts w:eastAsia="Times New Roman" w:cstheme="minorHAnsi"/>
                <w:bCs/>
                <w:color w:val="000000"/>
                <w:sz w:val="18"/>
                <w:szCs w:val="18"/>
              </w:rPr>
            </w:pPr>
          </w:p>
        </w:tc>
      </w:tr>
      <w:tr w14:paraId="2D9C76B9" w14:textId="77777777" w:rsidTr="00597CE9">
        <w:tblPrEx>
          <w:tblW w:w="10275" w:type="dxa"/>
          <w:tblLayout w:type="fixed"/>
          <w:tblLook w:val="04A0"/>
        </w:tblPrEx>
        <w:trPr>
          <w:gridBefore w:val="1"/>
          <w:wBefore w:w="17" w:type="dxa"/>
        </w:trPr>
        <w:tc>
          <w:tcPr>
            <w:tcW w:w="1440" w:type="dxa"/>
          </w:tcPr>
          <w:p w:rsidR="007131E1" w:rsidRPr="00FD63D0" w:rsidP="00597CE9" w14:paraId="4751F5B1" w14:textId="77777777">
            <w:pPr>
              <w:contextualSpacing/>
              <w:rPr>
                <w:rFonts w:eastAsia="Times New Roman" w:cstheme="minorHAnsi"/>
                <w:color w:val="000000"/>
                <w:sz w:val="18"/>
                <w:szCs w:val="18"/>
              </w:rPr>
            </w:pPr>
          </w:p>
        </w:tc>
        <w:tc>
          <w:tcPr>
            <w:tcW w:w="4860" w:type="dxa"/>
            <w:vAlign w:val="bottom"/>
            <w:hideMark/>
          </w:tcPr>
          <w:p w:rsidR="007131E1" w:rsidRPr="00FD63D0" w:rsidP="00597CE9" w14:paraId="2E4B5168"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hideMark/>
          </w:tcPr>
          <w:p w:rsidR="007131E1" w:rsidRPr="00FD63D0" w:rsidP="00597CE9" w14:paraId="1A7ECEE9" w14:textId="77777777">
            <w:pPr>
              <w:contextualSpacing/>
              <w:jc w:val="right"/>
              <w:rPr>
                <w:rFonts w:eastAsia="Times New Roman" w:cstheme="minorHAnsi"/>
                <w:bCs/>
                <w:color w:val="000000"/>
                <w:sz w:val="18"/>
                <w:szCs w:val="18"/>
              </w:rPr>
            </w:pPr>
            <w:r w:rsidRPr="00FD63D0">
              <w:rPr>
                <w:color w:val="000000"/>
                <w:sz w:val="18"/>
              </w:rPr>
              <w:t>7</w:t>
            </w:r>
          </w:p>
        </w:tc>
        <w:tc>
          <w:tcPr>
            <w:tcW w:w="2700" w:type="dxa"/>
          </w:tcPr>
          <w:p w:rsidR="007131E1" w:rsidRPr="00FD63D0" w:rsidP="00597CE9" w14:paraId="0DD4891B" w14:textId="77777777">
            <w:pPr>
              <w:contextualSpacing/>
              <w:rPr>
                <w:rFonts w:eastAsia="Times New Roman" w:cstheme="minorHAnsi"/>
                <w:bCs/>
                <w:color w:val="000000"/>
                <w:sz w:val="18"/>
                <w:szCs w:val="18"/>
              </w:rPr>
            </w:pPr>
          </w:p>
        </w:tc>
      </w:tr>
    </w:tbl>
    <w:p w:rsidR="007131E1" w:rsidRPr="00FD63D0" w:rsidP="004C12C6" w14:paraId="66836D99" w14:textId="77777777">
      <w:pPr>
        <w:tabs>
          <w:tab w:val="center" w:pos="5040"/>
        </w:tabs>
        <w:spacing w:after="0"/>
        <w:rPr>
          <w:sz w:val="18"/>
          <w:szCs w:val="18"/>
        </w:rPr>
      </w:pPr>
    </w:p>
    <w:tbl>
      <w:tblPr>
        <w:tblW w:w="9514" w:type="dxa"/>
        <w:tblBorders>
          <w:top w:val="single" w:sz="4" w:space="0" w:color="auto"/>
          <w:left w:val="single" w:sz="4" w:space="0" w:color="auto"/>
          <w:bottom w:val="single" w:sz="4" w:space="0" w:color="auto"/>
          <w:right w:val="single" w:sz="4" w:space="0" w:color="auto"/>
        </w:tblBorders>
        <w:tblLook w:val="04A0"/>
      </w:tblPr>
      <w:tblGrid>
        <w:gridCol w:w="1525"/>
        <w:gridCol w:w="7989"/>
      </w:tblGrid>
      <w:tr w14:paraId="4AB8BA85" w14:textId="77777777" w:rsidTr="00597CE9">
        <w:tblPrEx>
          <w:tblW w:w="9514" w:type="dxa"/>
          <w:tblBorders>
            <w:top w:val="single" w:sz="4" w:space="0" w:color="auto"/>
            <w:left w:val="single" w:sz="4" w:space="0" w:color="auto"/>
            <w:bottom w:val="single" w:sz="4" w:space="0" w:color="auto"/>
            <w:right w:val="single" w:sz="4" w:space="0" w:color="auto"/>
          </w:tblBorders>
          <w:tblLook w:val="04A0"/>
        </w:tblPrEx>
        <w:trPr>
          <w:trHeight w:val="521"/>
        </w:trPr>
        <w:tc>
          <w:tcPr>
            <w:tcW w:w="1525" w:type="dxa"/>
            <w:tcBorders>
              <w:top w:val="single" w:sz="4" w:space="0" w:color="auto"/>
              <w:left w:val="single" w:sz="4" w:space="0" w:color="auto"/>
              <w:bottom w:val="single" w:sz="4" w:space="0" w:color="auto"/>
              <w:right w:val="nil"/>
            </w:tcBorders>
            <w:hideMark/>
          </w:tcPr>
          <w:p w:rsidR="007131E1" w:rsidRPr="00FD63D0" w:rsidP="00597CE9" w14:paraId="5B1070FB" w14:textId="77777777">
            <w:pPr>
              <w:contextualSpacing/>
              <w:rPr>
                <w:rFonts w:cstheme="minorHAnsi"/>
                <w:b/>
                <w:sz w:val="18"/>
                <w:szCs w:val="18"/>
              </w:rPr>
            </w:pPr>
            <w:r w:rsidRPr="00FD63D0">
              <w:rPr>
                <w:b/>
                <w:color w:val="000000"/>
                <w:sz w:val="18"/>
              </w:rPr>
              <w:t>Check_SX11.</w:t>
            </w:r>
          </w:p>
        </w:tc>
        <w:tc>
          <w:tcPr>
            <w:tcW w:w="7989" w:type="dxa"/>
            <w:tcBorders>
              <w:top w:val="single" w:sz="4" w:space="0" w:color="auto"/>
              <w:left w:val="nil"/>
              <w:bottom w:val="single" w:sz="4" w:space="0" w:color="auto"/>
              <w:right w:val="single" w:sz="4" w:space="0" w:color="auto"/>
            </w:tcBorders>
            <w:hideMark/>
          </w:tcPr>
          <w:p w:rsidR="007131E1" w:rsidRPr="00FD63D0" w:rsidP="00597CE9" w14:paraId="20CB2454" w14:textId="77777777">
            <w:pPr>
              <w:contextualSpacing/>
              <w:rPr>
                <w:rFonts w:eastAsia="Times New Roman" w:cstheme="minorHAnsi"/>
                <w:bCs/>
                <w:color w:val="000000"/>
                <w:sz w:val="18"/>
                <w:szCs w:val="18"/>
              </w:rPr>
            </w:pPr>
            <w:r w:rsidRPr="00FD63D0">
              <w:rPr>
                <w:color w:val="000000"/>
                <w:sz w:val="18"/>
              </w:rPr>
              <w:t>If R had exchange sex in the past 12 months</w:t>
            </w:r>
            <w:r w:rsidRPr="00FD63D0" w:rsidR="00A11397">
              <w:rPr>
                <w:color w:val="000000"/>
                <w:sz w:val="18"/>
              </w:rPr>
              <w:t xml:space="preserve"> (SX10 EQ 1)</w:t>
            </w:r>
            <w:r w:rsidRPr="00FD63D0">
              <w:rPr>
                <w:color w:val="000000"/>
                <w:sz w:val="18"/>
              </w:rPr>
              <w:t xml:space="preserve">, go to SX11. </w:t>
            </w:r>
          </w:p>
          <w:p w:rsidR="007131E1" w:rsidRPr="00FD63D0" w:rsidP="00597CE9" w14:paraId="2C3D6782" w14:textId="77777777">
            <w:pPr>
              <w:contextualSpacing/>
              <w:rPr>
                <w:sz w:val="18"/>
                <w:szCs w:val="18"/>
              </w:rPr>
            </w:pPr>
            <w:r w:rsidRPr="00FD63D0">
              <w:rPr>
                <w:color w:val="000000" w:themeColor="text1"/>
                <w:sz w:val="18"/>
              </w:rPr>
              <w:t>Else, go to INTRO_SX15</w:t>
            </w:r>
          </w:p>
        </w:tc>
      </w:tr>
    </w:tbl>
    <w:p w:rsidR="007C2C7E" w:rsidRPr="00FD63D0" w:rsidP="004C12C6" w14:paraId="2BD8676B" w14:textId="77777777">
      <w:pPr>
        <w:tabs>
          <w:tab w:val="center" w:pos="5040"/>
        </w:tabs>
        <w:spacing w:after="0"/>
        <w:rPr>
          <w:sz w:val="18"/>
          <w:szCs w:val="18"/>
        </w:rPr>
      </w:pPr>
    </w:p>
    <w:tbl>
      <w:tblPr>
        <w:tblW w:w="10275" w:type="dxa"/>
        <w:tblLayout w:type="fixed"/>
        <w:tblLook w:val="04A0"/>
      </w:tblPr>
      <w:tblGrid>
        <w:gridCol w:w="17"/>
        <w:gridCol w:w="1440"/>
        <w:gridCol w:w="4859"/>
        <w:gridCol w:w="1260"/>
        <w:gridCol w:w="2699"/>
      </w:tblGrid>
      <w:tr w14:paraId="2E91B246" w14:textId="77777777" w:rsidTr="00597CE9">
        <w:tblPrEx>
          <w:tblW w:w="10275" w:type="dxa"/>
          <w:tblLayout w:type="fixed"/>
          <w:tblLook w:val="04A0"/>
        </w:tblPrEx>
        <w:tc>
          <w:tcPr>
            <w:tcW w:w="1458" w:type="dxa"/>
            <w:gridSpan w:val="2"/>
            <w:hideMark/>
          </w:tcPr>
          <w:p w:rsidR="007C2C7E" w:rsidRPr="00FD63D0" w:rsidP="00597CE9" w14:paraId="28044B50" w14:textId="77777777">
            <w:pPr>
              <w:keepNext/>
              <w:contextualSpacing/>
              <w:rPr>
                <w:rFonts w:eastAsia="Times New Roman" w:cstheme="minorHAnsi"/>
                <w:b/>
                <w:bCs/>
                <w:color w:val="000000"/>
                <w:sz w:val="18"/>
                <w:szCs w:val="18"/>
              </w:rPr>
            </w:pPr>
            <w:r w:rsidRPr="00FD63D0">
              <w:rPr>
                <w:b/>
                <w:color w:val="000000"/>
                <w:sz w:val="18"/>
              </w:rPr>
              <w:t>SX11.</w:t>
            </w:r>
          </w:p>
        </w:tc>
        <w:tc>
          <w:tcPr>
            <w:tcW w:w="8820" w:type="dxa"/>
            <w:gridSpan w:val="3"/>
            <w:vAlign w:val="bottom"/>
            <w:hideMark/>
          </w:tcPr>
          <w:p w:rsidR="007C2C7E" w:rsidRPr="00CC0D8A" w:rsidP="00597CE9" w14:paraId="47CA14ED" w14:textId="77777777">
            <w:pPr>
              <w:keepNext/>
              <w:contextualSpacing/>
              <w:rPr>
                <w:rFonts w:eastAsia="Times New Roman" w:cstheme="minorHAnsi"/>
                <w:b/>
                <w:bCs/>
                <w:color w:val="000000"/>
                <w:sz w:val="18"/>
                <w:szCs w:val="18"/>
                <w:lang w:val="es-ES"/>
              </w:rPr>
            </w:pPr>
            <w:r w:rsidRPr="00CC0D8A">
              <w:rPr>
                <w:b/>
                <w:color w:val="000000"/>
                <w:sz w:val="18"/>
                <w:lang w:val="es-ES"/>
              </w:rPr>
              <w:t xml:space="preserve">En los últimos 12 meses, ¿cuántas parejas sexuales le </w:t>
            </w:r>
            <w:r w:rsidRPr="00CC0D8A">
              <w:rPr>
                <w:b/>
                <w:color w:val="000000"/>
                <w:sz w:val="18"/>
                <w:u w:val="single"/>
                <w:lang w:val="es-ES"/>
              </w:rPr>
              <w:t>dieron</w:t>
            </w:r>
            <w:r w:rsidRPr="00CC0D8A">
              <w:rPr>
                <w:b/>
                <w:color w:val="000000"/>
                <w:sz w:val="18"/>
                <w:lang w:val="es-ES"/>
              </w:rPr>
              <w:t xml:space="preserve"> dinero, drogas o algún otro tipo de pago o cosa a cambio de algún tipo de sexo?</w:t>
            </w:r>
          </w:p>
        </w:tc>
      </w:tr>
      <w:tr w14:paraId="155019CD" w14:textId="77777777" w:rsidTr="00597CE9">
        <w:tblPrEx>
          <w:tblW w:w="10275" w:type="dxa"/>
          <w:tblLayout w:type="fixed"/>
          <w:tblLook w:val="04A0"/>
        </w:tblPrEx>
        <w:trPr>
          <w:gridBefore w:val="1"/>
          <w:wBefore w:w="17" w:type="dxa"/>
        </w:trPr>
        <w:tc>
          <w:tcPr>
            <w:tcW w:w="1440" w:type="dxa"/>
            <w:hideMark/>
          </w:tcPr>
          <w:p w:rsidR="007C2C7E" w:rsidRPr="00FD63D0" w:rsidP="00597CE9" w14:paraId="2670E9AB" w14:textId="77777777">
            <w:pPr>
              <w:contextualSpacing/>
              <w:rPr>
                <w:rFonts w:eastAsia="Times New Roman" w:cstheme="minorHAnsi"/>
                <w:color w:val="000000"/>
                <w:sz w:val="18"/>
                <w:szCs w:val="18"/>
              </w:rPr>
            </w:pPr>
            <w:r w:rsidRPr="00FD63D0">
              <w:rPr>
                <w:color w:val="000000"/>
                <w:sz w:val="18"/>
              </w:rPr>
              <w:t>EXCHPTNR</w:t>
            </w:r>
          </w:p>
        </w:tc>
        <w:tc>
          <w:tcPr>
            <w:tcW w:w="4860" w:type="dxa"/>
            <w:vAlign w:val="bottom"/>
            <w:hideMark/>
          </w:tcPr>
          <w:p w:rsidR="007C2C7E" w:rsidRPr="00FD63D0" w:rsidP="00597CE9" w14:paraId="54C10E7A" w14:textId="77777777">
            <w:pPr>
              <w:tabs>
                <w:tab w:val="right" w:leader="dot" w:pos="5760"/>
              </w:tabs>
              <w:contextualSpacing/>
              <w:rPr>
                <w:rFonts w:eastAsia="Times New Roman" w:cstheme="minorHAnsi"/>
                <w:color w:val="000000"/>
                <w:sz w:val="18"/>
                <w:szCs w:val="18"/>
              </w:rPr>
            </w:pPr>
            <w:r w:rsidRPr="00FD63D0">
              <w:rPr>
                <w:color w:val="000000"/>
                <w:sz w:val="18"/>
              </w:rPr>
              <w:t>Number of exchange partners</w:t>
            </w:r>
          </w:p>
        </w:tc>
        <w:tc>
          <w:tcPr>
            <w:tcW w:w="1260" w:type="dxa"/>
            <w:vAlign w:val="bottom"/>
          </w:tcPr>
          <w:p w:rsidR="007C2C7E" w:rsidRPr="00FD63D0" w:rsidP="00597CE9" w14:paraId="0D55317E" w14:textId="77777777">
            <w:pPr>
              <w:contextualSpacing/>
              <w:jc w:val="right"/>
              <w:rPr>
                <w:rFonts w:eastAsia="Times New Roman" w:cstheme="minorHAnsi"/>
                <w:bCs/>
                <w:color w:val="000000"/>
                <w:sz w:val="18"/>
                <w:szCs w:val="18"/>
              </w:rPr>
            </w:pPr>
          </w:p>
        </w:tc>
        <w:tc>
          <w:tcPr>
            <w:tcW w:w="2700" w:type="dxa"/>
          </w:tcPr>
          <w:p w:rsidR="007C2C7E" w:rsidRPr="00FD63D0" w:rsidP="00597CE9" w14:paraId="18587A14" w14:textId="77777777">
            <w:pPr>
              <w:contextualSpacing/>
              <w:rPr>
                <w:rFonts w:eastAsia="Times New Roman" w:cstheme="minorHAnsi"/>
                <w:bCs/>
                <w:color w:val="000000"/>
                <w:sz w:val="18"/>
                <w:szCs w:val="18"/>
              </w:rPr>
            </w:pPr>
          </w:p>
        </w:tc>
      </w:tr>
      <w:tr w14:paraId="4B52317C" w14:textId="77777777" w:rsidTr="00597CE9">
        <w:tblPrEx>
          <w:tblW w:w="10275" w:type="dxa"/>
          <w:tblLayout w:type="fixed"/>
          <w:tblLook w:val="04A0"/>
        </w:tblPrEx>
        <w:trPr>
          <w:gridBefore w:val="1"/>
          <w:wBefore w:w="17" w:type="dxa"/>
        </w:trPr>
        <w:tc>
          <w:tcPr>
            <w:tcW w:w="1440" w:type="dxa"/>
          </w:tcPr>
          <w:p w:rsidR="007C2C7E" w:rsidRPr="00FD63D0" w:rsidP="00597CE9" w14:paraId="3CFA7A5B" w14:textId="77777777">
            <w:pPr>
              <w:contextualSpacing/>
              <w:rPr>
                <w:rFonts w:eastAsia="Times New Roman" w:cstheme="minorHAnsi"/>
                <w:color w:val="000000"/>
                <w:sz w:val="18"/>
                <w:szCs w:val="18"/>
              </w:rPr>
            </w:pPr>
          </w:p>
        </w:tc>
        <w:tc>
          <w:tcPr>
            <w:tcW w:w="4860" w:type="dxa"/>
            <w:vAlign w:val="bottom"/>
            <w:hideMark/>
          </w:tcPr>
          <w:p w:rsidR="007C2C7E" w:rsidRPr="00FD63D0" w:rsidP="00597CE9" w14:paraId="7034C754" w14:textId="77777777">
            <w:pPr>
              <w:tabs>
                <w:tab w:val="right" w:leader="dot" w:pos="5760"/>
              </w:tabs>
              <w:contextualSpacing/>
              <w:rPr>
                <w:rFonts w:eastAsia="Times New Roman" w:cstheme="minorHAnsi"/>
                <w:color w:val="000000"/>
                <w:sz w:val="18"/>
                <w:szCs w:val="18"/>
              </w:rPr>
            </w:pPr>
            <w:r w:rsidRPr="00FD63D0">
              <w:rPr>
                <w:color w:val="000000"/>
                <w:sz w:val="18"/>
              </w:rPr>
              <w:t>__ __ __ __</w:t>
            </w:r>
          </w:p>
        </w:tc>
        <w:tc>
          <w:tcPr>
            <w:tcW w:w="1260" w:type="dxa"/>
            <w:vAlign w:val="bottom"/>
          </w:tcPr>
          <w:p w:rsidR="007C2C7E" w:rsidRPr="00FD63D0" w:rsidP="00597CE9" w14:paraId="33CFCC4A" w14:textId="77777777">
            <w:pPr>
              <w:contextualSpacing/>
              <w:jc w:val="right"/>
              <w:rPr>
                <w:rFonts w:eastAsia="Times New Roman" w:cstheme="minorHAnsi"/>
                <w:bCs/>
                <w:color w:val="000000"/>
                <w:sz w:val="18"/>
                <w:szCs w:val="18"/>
              </w:rPr>
            </w:pPr>
          </w:p>
        </w:tc>
        <w:tc>
          <w:tcPr>
            <w:tcW w:w="2700" w:type="dxa"/>
          </w:tcPr>
          <w:p w:rsidR="007C2C7E" w:rsidRPr="00FD63D0" w:rsidP="00597CE9" w14:paraId="45DD0694" w14:textId="77777777">
            <w:pPr>
              <w:contextualSpacing/>
              <w:rPr>
                <w:rFonts w:eastAsia="Times New Roman" w:cstheme="minorHAnsi"/>
                <w:bCs/>
                <w:color w:val="000000"/>
                <w:sz w:val="18"/>
                <w:szCs w:val="18"/>
              </w:rPr>
            </w:pPr>
          </w:p>
        </w:tc>
      </w:tr>
      <w:tr w14:paraId="3439E985" w14:textId="77777777" w:rsidTr="00597CE9">
        <w:tblPrEx>
          <w:tblW w:w="10275" w:type="dxa"/>
          <w:tblLayout w:type="fixed"/>
          <w:tblLook w:val="04A0"/>
        </w:tblPrEx>
        <w:trPr>
          <w:gridBefore w:val="1"/>
          <w:wBefore w:w="17" w:type="dxa"/>
        </w:trPr>
        <w:tc>
          <w:tcPr>
            <w:tcW w:w="1440" w:type="dxa"/>
          </w:tcPr>
          <w:p w:rsidR="007C2C7E" w:rsidRPr="00FD63D0" w:rsidP="00597CE9" w14:paraId="2B413418" w14:textId="77777777">
            <w:pPr>
              <w:contextualSpacing/>
              <w:rPr>
                <w:rFonts w:eastAsia="Times New Roman" w:cstheme="minorHAnsi"/>
                <w:color w:val="000000"/>
                <w:sz w:val="18"/>
                <w:szCs w:val="18"/>
              </w:rPr>
            </w:pPr>
          </w:p>
        </w:tc>
        <w:tc>
          <w:tcPr>
            <w:tcW w:w="4860" w:type="dxa"/>
            <w:vAlign w:val="bottom"/>
            <w:hideMark/>
          </w:tcPr>
          <w:p w:rsidR="007C2C7E" w:rsidRPr="00FD63D0" w:rsidP="00597CE9" w14:paraId="7F785295" w14:textId="77777777">
            <w:pPr>
              <w:tabs>
                <w:tab w:val="right" w:leader="dot" w:pos="5760"/>
              </w:tabs>
              <w:contextualSpacing/>
              <w:rPr>
                <w:rFonts w:eastAsia="Times New Roman" w:cstheme="minorHAnsi"/>
                <w:color w:val="000000"/>
                <w:sz w:val="18"/>
                <w:szCs w:val="18"/>
              </w:rPr>
            </w:pPr>
            <w:r w:rsidRPr="00FD63D0">
              <w:rPr>
                <w:color w:val="000000"/>
                <w:sz w:val="18"/>
              </w:rPr>
              <w:t>Range</w:t>
            </w:r>
            <w:r w:rsidRPr="00FD63D0">
              <w:rPr>
                <w:color w:val="000000"/>
                <w:sz w:val="18"/>
              </w:rPr>
              <w:tab/>
            </w:r>
          </w:p>
        </w:tc>
        <w:tc>
          <w:tcPr>
            <w:tcW w:w="1260" w:type="dxa"/>
            <w:vAlign w:val="bottom"/>
            <w:hideMark/>
          </w:tcPr>
          <w:p w:rsidR="007C2C7E" w:rsidRPr="00FD63D0" w:rsidP="00597CE9" w14:paraId="4605247A" w14:textId="77777777">
            <w:pPr>
              <w:contextualSpacing/>
              <w:jc w:val="right"/>
              <w:rPr>
                <w:rFonts w:eastAsia="Times New Roman" w:cstheme="minorHAnsi"/>
                <w:bCs/>
                <w:color w:val="000000"/>
                <w:sz w:val="18"/>
                <w:szCs w:val="18"/>
              </w:rPr>
            </w:pPr>
            <w:r w:rsidRPr="00FD63D0">
              <w:rPr>
                <w:color w:val="000000"/>
                <w:sz w:val="18"/>
              </w:rPr>
              <w:t>0-7000</w:t>
            </w:r>
          </w:p>
        </w:tc>
        <w:tc>
          <w:tcPr>
            <w:tcW w:w="2700" w:type="dxa"/>
          </w:tcPr>
          <w:p w:rsidR="007C2C7E" w:rsidRPr="00FD63D0" w:rsidP="00597CE9" w14:paraId="4E552A05" w14:textId="77777777">
            <w:pPr>
              <w:contextualSpacing/>
              <w:rPr>
                <w:rFonts w:eastAsia="Times New Roman" w:cstheme="minorHAnsi"/>
                <w:bCs/>
                <w:color w:val="000000"/>
                <w:sz w:val="18"/>
                <w:szCs w:val="18"/>
              </w:rPr>
            </w:pPr>
          </w:p>
        </w:tc>
      </w:tr>
      <w:tr w14:paraId="7A520939" w14:textId="77777777" w:rsidTr="00597CE9">
        <w:tblPrEx>
          <w:tblW w:w="10275" w:type="dxa"/>
          <w:tblLayout w:type="fixed"/>
          <w:tblLook w:val="04A0"/>
        </w:tblPrEx>
        <w:trPr>
          <w:gridBefore w:val="1"/>
          <w:wBefore w:w="17" w:type="dxa"/>
        </w:trPr>
        <w:tc>
          <w:tcPr>
            <w:tcW w:w="1440" w:type="dxa"/>
          </w:tcPr>
          <w:p w:rsidR="007C2C7E" w:rsidRPr="00FD63D0" w:rsidP="00597CE9" w14:paraId="2CC055C8" w14:textId="77777777">
            <w:pPr>
              <w:contextualSpacing/>
              <w:rPr>
                <w:rFonts w:eastAsia="Times New Roman" w:cstheme="minorHAnsi"/>
                <w:color w:val="000000"/>
                <w:sz w:val="18"/>
                <w:szCs w:val="18"/>
              </w:rPr>
            </w:pPr>
          </w:p>
        </w:tc>
        <w:tc>
          <w:tcPr>
            <w:tcW w:w="4860" w:type="dxa"/>
            <w:vAlign w:val="bottom"/>
            <w:hideMark/>
          </w:tcPr>
          <w:p w:rsidR="007C2C7E" w:rsidRPr="00FD63D0" w:rsidP="00597CE9" w14:paraId="69A7918D"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hideMark/>
          </w:tcPr>
          <w:p w:rsidR="007C2C7E" w:rsidRPr="00FD63D0" w:rsidP="00597CE9" w14:paraId="5C87BB64" w14:textId="77777777">
            <w:pPr>
              <w:contextualSpacing/>
              <w:jc w:val="right"/>
              <w:rPr>
                <w:color w:val="808080" w:themeColor="background1" w:themeShade="80"/>
                <w:sz w:val="18"/>
              </w:rPr>
            </w:pPr>
            <w:r w:rsidRPr="00FD63D0">
              <w:rPr>
                <w:color w:val="808080" w:themeColor="background1" w:themeShade="80"/>
                <w:sz w:val="18"/>
              </w:rPr>
              <w:t>9999</w:t>
            </w:r>
          </w:p>
        </w:tc>
        <w:tc>
          <w:tcPr>
            <w:tcW w:w="2700" w:type="dxa"/>
          </w:tcPr>
          <w:p w:rsidR="007C2C7E" w:rsidRPr="00FD63D0" w:rsidP="00597CE9" w14:paraId="5E2CDE1E" w14:textId="77777777">
            <w:pPr>
              <w:contextualSpacing/>
              <w:rPr>
                <w:rFonts w:eastAsia="Times New Roman" w:cstheme="minorHAnsi"/>
                <w:bCs/>
                <w:color w:val="000000"/>
                <w:sz w:val="18"/>
                <w:szCs w:val="18"/>
              </w:rPr>
            </w:pPr>
          </w:p>
        </w:tc>
      </w:tr>
      <w:tr w14:paraId="12588D07" w14:textId="77777777" w:rsidTr="00597CE9">
        <w:tblPrEx>
          <w:tblW w:w="10275" w:type="dxa"/>
          <w:tblLayout w:type="fixed"/>
          <w:tblLook w:val="04A0"/>
        </w:tblPrEx>
        <w:trPr>
          <w:gridBefore w:val="1"/>
          <w:wBefore w:w="17" w:type="dxa"/>
        </w:trPr>
        <w:tc>
          <w:tcPr>
            <w:tcW w:w="1440" w:type="dxa"/>
          </w:tcPr>
          <w:p w:rsidR="007C2C7E" w:rsidRPr="00FD63D0" w:rsidP="00597CE9" w14:paraId="3838D83A" w14:textId="77777777">
            <w:pPr>
              <w:contextualSpacing/>
              <w:rPr>
                <w:rFonts w:eastAsia="Times New Roman" w:cstheme="minorHAnsi"/>
                <w:color w:val="000000"/>
                <w:sz w:val="18"/>
                <w:szCs w:val="18"/>
              </w:rPr>
            </w:pPr>
          </w:p>
        </w:tc>
        <w:tc>
          <w:tcPr>
            <w:tcW w:w="4860" w:type="dxa"/>
            <w:vAlign w:val="bottom"/>
            <w:hideMark/>
          </w:tcPr>
          <w:p w:rsidR="007C2C7E" w:rsidRPr="00FD63D0" w:rsidP="00597CE9" w14:paraId="77CC011C"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hideMark/>
          </w:tcPr>
          <w:p w:rsidR="007C2C7E" w:rsidRPr="00FD63D0" w:rsidP="00597CE9" w14:paraId="6853796B" w14:textId="77777777">
            <w:pPr>
              <w:contextualSpacing/>
              <w:jc w:val="right"/>
              <w:rPr>
                <w:color w:val="808080" w:themeColor="background1" w:themeShade="80"/>
                <w:sz w:val="18"/>
              </w:rPr>
            </w:pPr>
            <w:r w:rsidRPr="00FD63D0">
              <w:rPr>
                <w:color w:val="808080" w:themeColor="background1" w:themeShade="80"/>
                <w:sz w:val="18"/>
              </w:rPr>
              <w:t>7777</w:t>
            </w:r>
          </w:p>
        </w:tc>
        <w:tc>
          <w:tcPr>
            <w:tcW w:w="2700" w:type="dxa"/>
          </w:tcPr>
          <w:p w:rsidR="007C2C7E" w:rsidRPr="00FD63D0" w:rsidP="00597CE9" w14:paraId="6565ED96" w14:textId="77777777">
            <w:pPr>
              <w:contextualSpacing/>
              <w:rPr>
                <w:rFonts w:eastAsia="Times New Roman" w:cstheme="minorHAnsi"/>
                <w:bCs/>
                <w:color w:val="000000"/>
                <w:sz w:val="18"/>
                <w:szCs w:val="18"/>
              </w:rPr>
            </w:pPr>
          </w:p>
        </w:tc>
      </w:tr>
    </w:tbl>
    <w:p w:rsidR="007C2C7E" w:rsidRPr="00FD63D0" w:rsidP="004C12C6" w14:paraId="6A2710D8" w14:textId="77777777">
      <w:pPr>
        <w:spacing w:after="0"/>
        <w:rPr>
          <w:b/>
          <w:bCs/>
        </w:rPr>
      </w:pPr>
    </w:p>
    <w:tbl>
      <w:tblPr>
        <w:tblW w:w="10260" w:type="dxa"/>
        <w:tblInd w:w="18" w:type="dxa"/>
        <w:tblLook w:val="04A0"/>
      </w:tblPr>
      <w:tblGrid>
        <w:gridCol w:w="1440"/>
        <w:gridCol w:w="8820"/>
      </w:tblGrid>
      <w:tr w14:paraId="4F4505FE" w14:textId="77777777" w:rsidTr="006C50D4">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BB651D" w:rsidRPr="00FD63D0" w:rsidP="006C50D4" w14:paraId="77BE1D5C" w14:textId="77777777">
            <w:pPr>
              <w:contextualSpacing/>
              <w:rPr>
                <w:rFonts w:eastAsia="Times New Roman" w:cstheme="minorHAnsi"/>
                <w:b/>
                <w:bCs/>
                <w:sz w:val="18"/>
                <w:szCs w:val="18"/>
              </w:rPr>
            </w:pPr>
            <w:r w:rsidRPr="00FD63D0">
              <w:rPr>
                <w:b/>
                <w:sz w:val="18"/>
              </w:rPr>
              <w:t>HardEdit_SX11.</w:t>
            </w:r>
          </w:p>
        </w:tc>
        <w:tc>
          <w:tcPr>
            <w:tcW w:w="8820" w:type="dxa"/>
            <w:tcBorders>
              <w:top w:val="single" w:sz="4" w:space="0" w:color="auto"/>
              <w:left w:val="nil"/>
              <w:bottom w:val="single" w:sz="4" w:space="0" w:color="auto"/>
              <w:right w:val="single" w:sz="4" w:space="0" w:color="auto"/>
            </w:tcBorders>
            <w:hideMark/>
          </w:tcPr>
          <w:p w:rsidR="00BB651D" w:rsidRPr="00FD63D0" w:rsidP="006C50D4" w14:paraId="53794C08" w14:textId="77777777">
            <w:pPr>
              <w:contextualSpacing/>
              <w:rPr>
                <w:rFonts w:eastAsia="Times New Roman" w:cstheme="minorHAnsi"/>
                <w:sz w:val="18"/>
                <w:szCs w:val="18"/>
              </w:rPr>
            </w:pPr>
            <w:r w:rsidRPr="00CC0D8A">
              <w:rPr>
                <w:sz w:val="18"/>
                <w:lang w:val="es-ES"/>
              </w:rPr>
              <w:t>If</w:t>
            </w:r>
            <w:r w:rsidRPr="00CC0D8A">
              <w:rPr>
                <w:sz w:val="18"/>
                <w:lang w:val="es-ES"/>
              </w:rPr>
              <w:t xml:space="preserve"> # </w:t>
            </w:r>
            <w:r w:rsidRPr="00CC0D8A">
              <w:rPr>
                <w:sz w:val="18"/>
                <w:lang w:val="es-ES"/>
              </w:rPr>
              <w:t>exchange</w:t>
            </w:r>
            <w:r w:rsidRPr="00CC0D8A">
              <w:rPr>
                <w:sz w:val="18"/>
                <w:lang w:val="es-ES"/>
              </w:rPr>
              <w:t xml:space="preserve"> </w:t>
            </w:r>
            <w:r w:rsidRPr="00CC0D8A">
              <w:rPr>
                <w:sz w:val="18"/>
                <w:lang w:val="es-ES"/>
              </w:rPr>
              <w:t>partners</w:t>
            </w:r>
            <w:r w:rsidRPr="00CC0D8A">
              <w:rPr>
                <w:sz w:val="18"/>
                <w:lang w:val="es-ES"/>
              </w:rPr>
              <w:t xml:space="preserve"> GT total </w:t>
            </w:r>
            <w:r w:rsidRPr="00CC0D8A">
              <w:rPr>
                <w:sz w:val="18"/>
                <w:lang w:val="es-ES"/>
              </w:rPr>
              <w:t>partners</w:t>
            </w:r>
            <w:r w:rsidRPr="00CC0D8A">
              <w:rPr>
                <w:sz w:val="18"/>
                <w:lang w:val="es-ES"/>
              </w:rPr>
              <w:t xml:space="preserve"> (SX11 GT SX7), DISPLAY: "</w:t>
            </w:r>
            <w:r w:rsidRPr="00CC0D8A" w:rsidR="00393C24">
              <w:rPr>
                <w:b/>
                <w:bCs/>
                <w:sz w:val="18"/>
                <w:lang w:val="es-ES"/>
              </w:rPr>
              <w:t>ENTREVISTANTE</w:t>
            </w:r>
            <w:r w:rsidRPr="00CC0D8A">
              <w:rPr>
                <w:b/>
                <w:bCs/>
                <w:sz w:val="18"/>
                <w:lang w:val="es-ES"/>
              </w:rPr>
              <w:t>:</w:t>
            </w:r>
            <w:r w:rsidRPr="00CC0D8A">
              <w:rPr>
                <w:sz w:val="18"/>
                <w:lang w:val="es-ES"/>
              </w:rPr>
              <w:t xml:space="preserve"> La respuesta que dio no concuerda con una respuesta anterior (número total de parejas). Aclare e ingrese nuevamente la respuesta de la pregunta actual o anterior, según corresponda.” </w:t>
            </w:r>
            <w:r w:rsidRPr="00FD63D0">
              <w:rPr>
                <w:sz w:val="18"/>
              </w:rPr>
              <w:t xml:space="preserve">Then, go back to SX11. </w:t>
            </w:r>
          </w:p>
          <w:p w:rsidR="00BB651D" w:rsidRPr="00FD63D0" w:rsidP="006C50D4" w14:paraId="6F66A140" w14:textId="77777777">
            <w:pPr>
              <w:contextualSpacing/>
              <w:rPr>
                <w:rFonts w:eastAsia="Times New Roman" w:cstheme="minorHAnsi"/>
                <w:sz w:val="18"/>
                <w:szCs w:val="18"/>
              </w:rPr>
            </w:pPr>
            <w:r w:rsidRPr="00FD63D0">
              <w:rPr>
                <w:sz w:val="18"/>
              </w:rPr>
              <w:t>Else, go to Check_SX12a.</w:t>
            </w:r>
          </w:p>
        </w:tc>
      </w:tr>
    </w:tbl>
    <w:p w:rsidR="007250CD" w:rsidRPr="00FD6742" w:rsidP="007250CD" w14:paraId="53F1526E" w14:textId="77777777">
      <w:pPr>
        <w:spacing w:after="0"/>
        <w:rPr>
          <w:b/>
          <w:bCs/>
        </w:rPr>
      </w:pPr>
    </w:p>
    <w:tbl>
      <w:tblPr>
        <w:tblW w:w="9514" w:type="dxa"/>
        <w:tblBorders>
          <w:top w:val="single" w:sz="4" w:space="0" w:color="auto"/>
          <w:left w:val="single" w:sz="4" w:space="0" w:color="auto"/>
          <w:bottom w:val="single" w:sz="4" w:space="0" w:color="auto"/>
          <w:right w:val="single" w:sz="4" w:space="0" w:color="auto"/>
        </w:tblBorders>
        <w:tblLook w:val="04A0"/>
      </w:tblPr>
      <w:tblGrid>
        <w:gridCol w:w="1525"/>
        <w:gridCol w:w="7989"/>
      </w:tblGrid>
      <w:tr w14:paraId="7EDDF1A5" w14:textId="77777777" w:rsidTr="00893591">
        <w:tblPrEx>
          <w:tblW w:w="9514" w:type="dxa"/>
          <w:tblBorders>
            <w:top w:val="single" w:sz="4" w:space="0" w:color="auto"/>
            <w:left w:val="single" w:sz="4" w:space="0" w:color="auto"/>
            <w:bottom w:val="single" w:sz="4" w:space="0" w:color="auto"/>
            <w:right w:val="single" w:sz="4" w:space="0" w:color="auto"/>
          </w:tblBorders>
          <w:tblLook w:val="04A0"/>
        </w:tblPrEx>
        <w:trPr>
          <w:trHeight w:val="521"/>
        </w:trPr>
        <w:tc>
          <w:tcPr>
            <w:tcW w:w="1525" w:type="dxa"/>
            <w:tcBorders>
              <w:top w:val="single" w:sz="4" w:space="0" w:color="auto"/>
              <w:left w:val="single" w:sz="4" w:space="0" w:color="auto"/>
              <w:bottom w:val="single" w:sz="4" w:space="0" w:color="auto"/>
              <w:right w:val="nil"/>
            </w:tcBorders>
            <w:hideMark/>
          </w:tcPr>
          <w:p w:rsidR="007250CD" w:rsidRPr="00FD6742" w:rsidP="00893591" w14:paraId="6BF42C50" w14:textId="77777777">
            <w:pPr>
              <w:contextualSpacing/>
              <w:rPr>
                <w:rFonts w:cstheme="minorHAnsi"/>
                <w:b/>
                <w:sz w:val="18"/>
                <w:szCs w:val="18"/>
              </w:rPr>
            </w:pPr>
            <w:r w:rsidRPr="00FD6742">
              <w:rPr>
                <w:rFonts w:eastAsia="Times New Roman" w:cstheme="minorHAnsi"/>
                <w:b/>
                <w:color w:val="000000"/>
                <w:sz w:val="18"/>
                <w:szCs w:val="18"/>
              </w:rPr>
              <w:t>Check_SX12</w:t>
            </w:r>
            <w:r>
              <w:rPr>
                <w:rFonts w:eastAsia="Times New Roman" w:cstheme="minorHAnsi"/>
                <w:b/>
                <w:color w:val="000000"/>
                <w:sz w:val="18"/>
                <w:szCs w:val="18"/>
              </w:rPr>
              <w:t>a</w:t>
            </w:r>
            <w:r w:rsidRPr="00FD6742">
              <w:rPr>
                <w:rFonts w:eastAsia="Times New Roman" w:cstheme="minorHAnsi"/>
                <w:b/>
                <w:color w:val="000000"/>
                <w:sz w:val="18"/>
                <w:szCs w:val="18"/>
              </w:rPr>
              <w:t>.</w:t>
            </w:r>
          </w:p>
        </w:tc>
        <w:tc>
          <w:tcPr>
            <w:tcW w:w="7989" w:type="dxa"/>
            <w:tcBorders>
              <w:top w:val="single" w:sz="4" w:space="0" w:color="auto"/>
              <w:left w:val="nil"/>
              <w:bottom w:val="single" w:sz="4" w:space="0" w:color="auto"/>
              <w:right w:val="single" w:sz="4" w:space="0" w:color="auto"/>
            </w:tcBorders>
            <w:hideMark/>
          </w:tcPr>
          <w:p w:rsidR="007250CD" w:rsidRPr="00920507" w:rsidP="00893591" w14:paraId="1154D78D" w14:textId="77777777">
            <w:pPr>
              <w:contextualSpacing/>
              <w:rPr>
                <w:rFonts w:eastAsia="Times New Roman" w:cstheme="minorHAnsi"/>
                <w:bCs/>
                <w:color w:val="000000"/>
                <w:sz w:val="18"/>
                <w:szCs w:val="18"/>
              </w:rPr>
            </w:pPr>
            <w:r w:rsidRPr="00FD6742">
              <w:rPr>
                <w:rFonts w:eastAsia="Times New Roman" w:cstheme="minorHAnsi"/>
                <w:bCs/>
                <w:color w:val="000000"/>
                <w:sz w:val="18"/>
                <w:szCs w:val="18"/>
              </w:rPr>
              <w:t xml:space="preserve">If R </w:t>
            </w:r>
            <w:r>
              <w:rPr>
                <w:rFonts w:eastAsia="Times New Roman" w:cstheme="minorHAnsi"/>
                <w:bCs/>
                <w:color w:val="000000"/>
                <w:sz w:val="18"/>
                <w:szCs w:val="18"/>
              </w:rPr>
              <w:t xml:space="preserve">did not report </w:t>
            </w:r>
            <w:r w:rsidRPr="00FD6742">
              <w:rPr>
                <w:rFonts w:eastAsia="Times New Roman" w:cstheme="minorHAnsi"/>
                <w:bCs/>
                <w:color w:val="000000"/>
                <w:sz w:val="18"/>
                <w:szCs w:val="18"/>
              </w:rPr>
              <w:t>penetrative sex in the past 12 months (</w:t>
            </w:r>
            <w:r>
              <w:rPr>
                <w:rFonts w:eastAsia="Times New Roman" w:cstheme="minorHAnsi"/>
                <w:bCs/>
                <w:color w:val="000000"/>
                <w:sz w:val="18"/>
                <w:szCs w:val="18"/>
              </w:rPr>
              <w:t>SX3 NE 1 and SX4 NE 1</w:t>
            </w:r>
            <w:r w:rsidRPr="00FD6742">
              <w:rPr>
                <w:rFonts w:eastAsia="Times New Roman" w:cstheme="minorHAnsi"/>
                <w:bCs/>
                <w:color w:val="000000"/>
                <w:sz w:val="18"/>
                <w:szCs w:val="18"/>
              </w:rPr>
              <w:t>), go to SX</w:t>
            </w:r>
            <w:r>
              <w:rPr>
                <w:rFonts w:eastAsia="Times New Roman" w:cstheme="minorHAnsi"/>
                <w:bCs/>
                <w:color w:val="000000"/>
                <w:sz w:val="18"/>
                <w:szCs w:val="18"/>
              </w:rPr>
              <w:t>13</w:t>
            </w:r>
            <w:r w:rsidRPr="00FD6742">
              <w:rPr>
                <w:rFonts w:eastAsia="Times New Roman" w:cstheme="minorHAnsi"/>
                <w:bCs/>
                <w:color w:val="000000"/>
                <w:sz w:val="18"/>
                <w:szCs w:val="18"/>
              </w:rPr>
              <w:t xml:space="preserve">. </w:t>
            </w:r>
          </w:p>
        </w:tc>
      </w:tr>
    </w:tbl>
    <w:p w:rsidR="007250CD" w:rsidRPr="00FD63D0" w:rsidP="006062A1" w14:paraId="09B0852A" w14:textId="77777777">
      <w:pPr>
        <w:spacing w:after="0"/>
        <w:rPr>
          <w:b/>
          <w:bCs/>
        </w:rPr>
      </w:pPr>
    </w:p>
    <w:tbl>
      <w:tblPr>
        <w:tblW w:w="10275" w:type="dxa"/>
        <w:tblLayout w:type="fixed"/>
        <w:tblLook w:val="04A0"/>
      </w:tblPr>
      <w:tblGrid>
        <w:gridCol w:w="17"/>
        <w:gridCol w:w="1440"/>
        <w:gridCol w:w="4859"/>
        <w:gridCol w:w="1260"/>
        <w:gridCol w:w="2699"/>
      </w:tblGrid>
      <w:tr w14:paraId="52CAEFAA" w14:textId="77777777" w:rsidTr="00597CE9">
        <w:tblPrEx>
          <w:tblW w:w="10275" w:type="dxa"/>
          <w:tblLayout w:type="fixed"/>
          <w:tblLook w:val="04A0"/>
        </w:tblPrEx>
        <w:tc>
          <w:tcPr>
            <w:tcW w:w="1458" w:type="dxa"/>
            <w:gridSpan w:val="2"/>
            <w:hideMark/>
          </w:tcPr>
          <w:p w:rsidR="007C2C7E" w:rsidRPr="00FD63D0" w:rsidP="00597CE9" w14:paraId="76A72ACB" w14:textId="77777777">
            <w:pPr>
              <w:contextualSpacing/>
              <w:rPr>
                <w:rFonts w:eastAsia="Times New Roman" w:cstheme="minorHAnsi"/>
                <w:b/>
                <w:bCs/>
                <w:color w:val="000000"/>
                <w:sz w:val="18"/>
                <w:szCs w:val="18"/>
              </w:rPr>
            </w:pPr>
            <w:r w:rsidRPr="00FD63D0">
              <w:rPr>
                <w:b/>
                <w:color w:val="000000"/>
                <w:sz w:val="18"/>
              </w:rPr>
              <w:t>SX12a.</w:t>
            </w:r>
          </w:p>
        </w:tc>
        <w:tc>
          <w:tcPr>
            <w:tcW w:w="8820" w:type="dxa"/>
            <w:gridSpan w:val="3"/>
            <w:vAlign w:val="bottom"/>
            <w:hideMark/>
          </w:tcPr>
          <w:p w:rsidR="007C2C7E" w:rsidRPr="00CC0D8A" w:rsidP="00597CE9" w14:paraId="06219E84" w14:textId="77777777">
            <w:pPr>
              <w:contextualSpacing/>
              <w:rPr>
                <w:rFonts w:eastAsia="Times New Roman" w:cstheme="minorHAnsi"/>
                <w:b/>
                <w:bCs/>
                <w:color w:val="000000"/>
                <w:sz w:val="18"/>
                <w:szCs w:val="18"/>
                <w:lang w:val="es-ES"/>
              </w:rPr>
            </w:pPr>
            <w:r w:rsidRPr="00CC0D8A">
              <w:rPr>
                <w:b/>
                <w:sz w:val="18"/>
                <w:lang w:val="es-ES"/>
              </w:rPr>
              <w:t xml:space="preserve">En los últimos 12 meses, ¿ha recibido pago o algo </w:t>
            </w:r>
            <w:r w:rsidRPr="00CC0D8A" w:rsidR="00943A7C">
              <w:rPr>
                <w:b/>
                <w:sz w:val="18"/>
                <w:lang w:val="es-ES"/>
              </w:rPr>
              <w:t xml:space="preserve">más </w:t>
            </w:r>
            <w:r w:rsidRPr="00CC0D8A">
              <w:rPr>
                <w:b/>
                <w:sz w:val="18"/>
                <w:lang w:val="es-ES"/>
              </w:rPr>
              <w:t xml:space="preserve">a cambio de sexo en el que </w:t>
            </w:r>
            <w:r w:rsidRPr="00CC0D8A">
              <w:rPr>
                <w:sz w:val="18"/>
                <w:lang w:val="es-ES"/>
              </w:rPr>
              <w:t>[</w:t>
            </w:r>
            <w:r w:rsidRPr="00CC0D8A" w:rsidR="00A11397">
              <w:rPr>
                <w:sz w:val="18"/>
                <w:lang w:val="es-ES"/>
              </w:rPr>
              <w:t>fill</w:t>
            </w:r>
            <w:r w:rsidRPr="00CC0D8A" w:rsidR="00A11397">
              <w:rPr>
                <w:sz w:val="18"/>
                <w:lang w:val="es-ES"/>
              </w:rPr>
              <w:t xml:space="preserve"> </w:t>
            </w:r>
            <w:r w:rsidRPr="00CC0D8A" w:rsidR="00A11397">
              <w:rPr>
                <w:sz w:val="18"/>
                <w:lang w:val="es-ES"/>
              </w:rPr>
              <w:t>with</w:t>
            </w:r>
            <w:r w:rsidRPr="00CC0D8A" w:rsidR="00A11397">
              <w:rPr>
                <w:sz w:val="18"/>
                <w:lang w:val="es-ES"/>
              </w:rPr>
              <w:t xml:space="preserve"> (SEX_TYPE)</w:t>
            </w:r>
            <w:r w:rsidRPr="00CC0D8A">
              <w:rPr>
                <w:sz w:val="18"/>
                <w:lang w:val="es-ES"/>
              </w:rPr>
              <w:t>]?</w:t>
            </w:r>
          </w:p>
        </w:tc>
      </w:tr>
      <w:tr w14:paraId="63651810" w14:textId="77777777" w:rsidTr="00597CE9">
        <w:tblPrEx>
          <w:tblW w:w="10275" w:type="dxa"/>
          <w:tblLayout w:type="fixed"/>
          <w:tblLook w:val="04A0"/>
        </w:tblPrEx>
        <w:trPr>
          <w:gridBefore w:val="1"/>
          <w:wBefore w:w="17" w:type="dxa"/>
        </w:trPr>
        <w:tc>
          <w:tcPr>
            <w:tcW w:w="1440" w:type="dxa"/>
            <w:hideMark/>
          </w:tcPr>
          <w:p w:rsidR="007C2C7E" w:rsidRPr="00FD63D0" w:rsidP="00597CE9" w14:paraId="4E59320F" w14:textId="77777777">
            <w:pPr>
              <w:contextualSpacing/>
              <w:rPr>
                <w:rFonts w:eastAsia="Times New Roman" w:cstheme="minorHAnsi"/>
                <w:color w:val="000000"/>
                <w:sz w:val="18"/>
                <w:szCs w:val="18"/>
              </w:rPr>
            </w:pPr>
            <w:r w:rsidRPr="00FD63D0">
              <w:rPr>
                <w:color w:val="000000"/>
                <w:sz w:val="18"/>
              </w:rPr>
              <w:t>EXCHPEN</w:t>
            </w:r>
          </w:p>
        </w:tc>
        <w:tc>
          <w:tcPr>
            <w:tcW w:w="4860" w:type="dxa"/>
            <w:vAlign w:val="bottom"/>
            <w:hideMark/>
          </w:tcPr>
          <w:p w:rsidR="007C2C7E" w:rsidRPr="00FD63D0" w:rsidP="00597CE9" w14:paraId="4EE25977" w14:textId="77777777">
            <w:pPr>
              <w:tabs>
                <w:tab w:val="right" w:leader="dot" w:pos="5760"/>
              </w:tabs>
              <w:contextualSpacing/>
              <w:rPr>
                <w:rFonts w:eastAsia="Times New Roman"/>
                <w:color w:val="000000"/>
                <w:sz w:val="18"/>
                <w:szCs w:val="18"/>
              </w:rPr>
            </w:pPr>
            <w:r w:rsidRPr="00FD63D0">
              <w:rPr>
                <w:color w:val="000000" w:themeColor="text1"/>
                <w:sz w:val="18"/>
              </w:rPr>
              <w:t>Penetrative exchange sex, 12m</w:t>
            </w:r>
          </w:p>
        </w:tc>
        <w:tc>
          <w:tcPr>
            <w:tcW w:w="1260" w:type="dxa"/>
            <w:vAlign w:val="bottom"/>
          </w:tcPr>
          <w:p w:rsidR="007C2C7E" w:rsidRPr="00FD63D0" w:rsidP="00597CE9" w14:paraId="5C8F1946" w14:textId="77777777">
            <w:pPr>
              <w:contextualSpacing/>
              <w:jc w:val="right"/>
              <w:rPr>
                <w:rFonts w:eastAsia="Times New Roman" w:cstheme="minorHAnsi"/>
                <w:bCs/>
                <w:color w:val="000000"/>
                <w:sz w:val="18"/>
                <w:szCs w:val="18"/>
              </w:rPr>
            </w:pPr>
          </w:p>
        </w:tc>
        <w:tc>
          <w:tcPr>
            <w:tcW w:w="2700" w:type="dxa"/>
          </w:tcPr>
          <w:p w:rsidR="007C2C7E" w:rsidRPr="00FD63D0" w:rsidP="00597CE9" w14:paraId="78C9739C" w14:textId="77777777">
            <w:pPr>
              <w:contextualSpacing/>
              <w:rPr>
                <w:rFonts w:eastAsia="Times New Roman" w:cstheme="minorHAnsi"/>
                <w:bCs/>
                <w:color w:val="000000"/>
                <w:sz w:val="18"/>
                <w:szCs w:val="18"/>
              </w:rPr>
            </w:pPr>
          </w:p>
        </w:tc>
      </w:tr>
      <w:tr w14:paraId="79413A1E" w14:textId="77777777" w:rsidTr="00597CE9">
        <w:tblPrEx>
          <w:tblW w:w="10275" w:type="dxa"/>
          <w:tblLayout w:type="fixed"/>
          <w:tblLook w:val="04A0"/>
        </w:tblPrEx>
        <w:trPr>
          <w:gridBefore w:val="1"/>
          <w:wBefore w:w="17" w:type="dxa"/>
        </w:trPr>
        <w:tc>
          <w:tcPr>
            <w:tcW w:w="1440" w:type="dxa"/>
          </w:tcPr>
          <w:p w:rsidR="007C2C7E" w:rsidRPr="00FD63D0" w:rsidP="00597CE9" w14:paraId="38590956" w14:textId="77777777">
            <w:pPr>
              <w:contextualSpacing/>
              <w:rPr>
                <w:rFonts w:eastAsia="Times New Roman" w:cstheme="minorHAnsi"/>
                <w:color w:val="000000"/>
                <w:sz w:val="18"/>
                <w:szCs w:val="18"/>
              </w:rPr>
            </w:pPr>
          </w:p>
        </w:tc>
        <w:tc>
          <w:tcPr>
            <w:tcW w:w="4860" w:type="dxa"/>
            <w:vAlign w:val="bottom"/>
            <w:hideMark/>
          </w:tcPr>
          <w:p w:rsidR="007C2C7E" w:rsidRPr="00FD63D0" w:rsidP="00597CE9" w14:paraId="4AC7F4D2"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hideMark/>
          </w:tcPr>
          <w:p w:rsidR="007C2C7E" w:rsidRPr="00FD63D0" w:rsidP="00597CE9" w14:paraId="7407E830"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7C2C7E" w:rsidRPr="00FD63D0" w:rsidP="00597CE9" w14:paraId="6E6379B6" w14:textId="77777777">
            <w:pPr>
              <w:contextualSpacing/>
              <w:rPr>
                <w:rFonts w:eastAsia="Times New Roman" w:cstheme="minorHAnsi"/>
                <w:bCs/>
                <w:color w:val="000000"/>
                <w:sz w:val="18"/>
                <w:szCs w:val="18"/>
              </w:rPr>
            </w:pPr>
          </w:p>
        </w:tc>
      </w:tr>
      <w:tr w14:paraId="2D9510FD" w14:textId="77777777" w:rsidTr="00597CE9">
        <w:tblPrEx>
          <w:tblW w:w="10275" w:type="dxa"/>
          <w:tblLayout w:type="fixed"/>
          <w:tblLook w:val="04A0"/>
        </w:tblPrEx>
        <w:trPr>
          <w:gridBefore w:val="1"/>
          <w:wBefore w:w="17" w:type="dxa"/>
        </w:trPr>
        <w:tc>
          <w:tcPr>
            <w:tcW w:w="1440" w:type="dxa"/>
          </w:tcPr>
          <w:p w:rsidR="007C2C7E" w:rsidRPr="00FD63D0" w:rsidP="00597CE9" w14:paraId="565F8C9B" w14:textId="77777777">
            <w:pPr>
              <w:contextualSpacing/>
              <w:rPr>
                <w:rFonts w:eastAsia="Times New Roman" w:cstheme="minorHAnsi"/>
                <w:color w:val="000000"/>
                <w:sz w:val="18"/>
                <w:szCs w:val="18"/>
              </w:rPr>
            </w:pPr>
          </w:p>
        </w:tc>
        <w:tc>
          <w:tcPr>
            <w:tcW w:w="4860" w:type="dxa"/>
            <w:vAlign w:val="bottom"/>
            <w:hideMark/>
          </w:tcPr>
          <w:p w:rsidR="007C2C7E" w:rsidRPr="00FD63D0" w:rsidP="00597CE9" w14:paraId="2AA1EBF4"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hideMark/>
          </w:tcPr>
          <w:p w:rsidR="007C2C7E" w:rsidRPr="00FD63D0" w:rsidP="00597CE9" w14:paraId="20E5BAB9"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7C2C7E" w:rsidRPr="00FD63D0" w:rsidP="00597CE9" w14:paraId="2838FED6" w14:textId="77777777">
            <w:pPr>
              <w:contextualSpacing/>
              <w:rPr>
                <w:rFonts w:eastAsia="Times New Roman" w:cstheme="minorHAnsi"/>
                <w:bCs/>
                <w:color w:val="000000"/>
                <w:sz w:val="18"/>
                <w:szCs w:val="18"/>
              </w:rPr>
            </w:pPr>
          </w:p>
        </w:tc>
      </w:tr>
      <w:tr w14:paraId="236697A5" w14:textId="77777777" w:rsidTr="00597CE9">
        <w:tblPrEx>
          <w:tblW w:w="10275" w:type="dxa"/>
          <w:tblLayout w:type="fixed"/>
          <w:tblLook w:val="04A0"/>
        </w:tblPrEx>
        <w:trPr>
          <w:gridBefore w:val="1"/>
          <w:wBefore w:w="17" w:type="dxa"/>
        </w:trPr>
        <w:tc>
          <w:tcPr>
            <w:tcW w:w="1440" w:type="dxa"/>
          </w:tcPr>
          <w:p w:rsidR="007C2C7E" w:rsidRPr="00FD63D0" w:rsidP="00597CE9" w14:paraId="4AB98B0F" w14:textId="77777777">
            <w:pPr>
              <w:contextualSpacing/>
              <w:rPr>
                <w:rFonts w:eastAsia="Times New Roman" w:cstheme="minorHAnsi"/>
                <w:color w:val="000000"/>
                <w:sz w:val="18"/>
                <w:szCs w:val="18"/>
              </w:rPr>
            </w:pPr>
          </w:p>
        </w:tc>
        <w:tc>
          <w:tcPr>
            <w:tcW w:w="4860" w:type="dxa"/>
            <w:vAlign w:val="bottom"/>
            <w:hideMark/>
          </w:tcPr>
          <w:p w:rsidR="007C2C7E" w:rsidRPr="00FD63D0" w:rsidP="00597CE9" w14:paraId="4B188D6C"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hideMark/>
          </w:tcPr>
          <w:p w:rsidR="007C2C7E" w:rsidRPr="00FD63D0" w:rsidP="00597CE9" w14:paraId="07F65350" w14:textId="77777777">
            <w:pPr>
              <w:contextualSpacing/>
              <w:jc w:val="right"/>
              <w:rPr>
                <w:rFonts w:eastAsia="Times New Roman" w:cstheme="minorHAnsi"/>
                <w:bCs/>
                <w:color w:val="000000"/>
                <w:sz w:val="18"/>
                <w:szCs w:val="18"/>
              </w:rPr>
            </w:pPr>
            <w:r w:rsidRPr="00FD63D0">
              <w:rPr>
                <w:color w:val="000000"/>
                <w:sz w:val="18"/>
              </w:rPr>
              <w:t>9</w:t>
            </w:r>
          </w:p>
        </w:tc>
        <w:tc>
          <w:tcPr>
            <w:tcW w:w="2700" w:type="dxa"/>
          </w:tcPr>
          <w:p w:rsidR="007C2C7E" w:rsidRPr="00FD63D0" w:rsidP="00597CE9" w14:paraId="0FE6C6D5" w14:textId="77777777">
            <w:pPr>
              <w:contextualSpacing/>
              <w:rPr>
                <w:rFonts w:eastAsia="Times New Roman" w:cstheme="minorHAnsi"/>
                <w:bCs/>
                <w:color w:val="000000"/>
                <w:sz w:val="18"/>
                <w:szCs w:val="18"/>
              </w:rPr>
            </w:pPr>
          </w:p>
        </w:tc>
      </w:tr>
      <w:tr w14:paraId="041CD248" w14:textId="77777777" w:rsidTr="00597CE9">
        <w:tblPrEx>
          <w:tblW w:w="10275" w:type="dxa"/>
          <w:tblLayout w:type="fixed"/>
          <w:tblLook w:val="04A0"/>
        </w:tblPrEx>
        <w:trPr>
          <w:gridBefore w:val="1"/>
          <w:wBefore w:w="17" w:type="dxa"/>
        </w:trPr>
        <w:tc>
          <w:tcPr>
            <w:tcW w:w="1440" w:type="dxa"/>
          </w:tcPr>
          <w:p w:rsidR="007C2C7E" w:rsidRPr="00FD63D0" w:rsidP="00597CE9" w14:paraId="31D46C9C" w14:textId="77777777">
            <w:pPr>
              <w:contextualSpacing/>
              <w:rPr>
                <w:rFonts w:eastAsia="Times New Roman" w:cstheme="minorHAnsi"/>
                <w:color w:val="000000"/>
                <w:sz w:val="18"/>
                <w:szCs w:val="18"/>
              </w:rPr>
            </w:pPr>
          </w:p>
        </w:tc>
        <w:tc>
          <w:tcPr>
            <w:tcW w:w="4860" w:type="dxa"/>
            <w:vAlign w:val="bottom"/>
            <w:hideMark/>
          </w:tcPr>
          <w:p w:rsidR="007C2C7E" w:rsidRPr="00FD63D0" w:rsidP="00597CE9" w14:paraId="3D576414"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hideMark/>
          </w:tcPr>
          <w:p w:rsidR="007C2C7E" w:rsidRPr="00FD63D0" w:rsidP="00597CE9" w14:paraId="5CA73113" w14:textId="77777777">
            <w:pPr>
              <w:contextualSpacing/>
              <w:jc w:val="right"/>
              <w:rPr>
                <w:rFonts w:eastAsia="Times New Roman" w:cstheme="minorHAnsi"/>
                <w:bCs/>
                <w:color w:val="000000"/>
                <w:sz w:val="18"/>
                <w:szCs w:val="18"/>
              </w:rPr>
            </w:pPr>
            <w:r w:rsidRPr="00FD63D0">
              <w:rPr>
                <w:color w:val="000000"/>
                <w:sz w:val="18"/>
              </w:rPr>
              <w:t>7</w:t>
            </w:r>
          </w:p>
        </w:tc>
        <w:tc>
          <w:tcPr>
            <w:tcW w:w="2700" w:type="dxa"/>
          </w:tcPr>
          <w:p w:rsidR="007C2C7E" w:rsidRPr="00FD63D0" w:rsidP="00597CE9" w14:paraId="15128FA1" w14:textId="77777777">
            <w:pPr>
              <w:contextualSpacing/>
              <w:rPr>
                <w:rFonts w:eastAsia="Times New Roman" w:cstheme="minorHAnsi"/>
                <w:bCs/>
                <w:color w:val="000000"/>
                <w:sz w:val="18"/>
                <w:szCs w:val="18"/>
              </w:rPr>
            </w:pPr>
          </w:p>
        </w:tc>
      </w:tr>
    </w:tbl>
    <w:p w:rsidR="007C2C7E" w:rsidRPr="00FD63D0" w:rsidP="006062A1" w14:paraId="60BBCFDF" w14:textId="77777777">
      <w:pPr>
        <w:spacing w:after="0"/>
        <w:rPr>
          <w:b/>
          <w:bCs/>
        </w:rPr>
      </w:pPr>
    </w:p>
    <w:tbl>
      <w:tblPr>
        <w:tblW w:w="9514" w:type="dxa"/>
        <w:tblBorders>
          <w:top w:val="single" w:sz="4" w:space="0" w:color="auto"/>
          <w:left w:val="single" w:sz="4" w:space="0" w:color="auto"/>
          <w:bottom w:val="single" w:sz="4" w:space="0" w:color="auto"/>
          <w:right w:val="single" w:sz="4" w:space="0" w:color="auto"/>
        </w:tblBorders>
        <w:tblLook w:val="04A0"/>
      </w:tblPr>
      <w:tblGrid>
        <w:gridCol w:w="1525"/>
        <w:gridCol w:w="7989"/>
      </w:tblGrid>
      <w:tr w14:paraId="7551028B" w14:textId="77777777" w:rsidTr="00597CE9">
        <w:tblPrEx>
          <w:tblW w:w="9514" w:type="dxa"/>
          <w:tblBorders>
            <w:top w:val="single" w:sz="4" w:space="0" w:color="auto"/>
            <w:left w:val="single" w:sz="4" w:space="0" w:color="auto"/>
            <w:bottom w:val="single" w:sz="4" w:space="0" w:color="auto"/>
            <w:right w:val="single" w:sz="4" w:space="0" w:color="auto"/>
          </w:tblBorders>
          <w:tblLook w:val="04A0"/>
        </w:tblPrEx>
        <w:trPr>
          <w:trHeight w:val="521"/>
        </w:trPr>
        <w:tc>
          <w:tcPr>
            <w:tcW w:w="1525" w:type="dxa"/>
            <w:tcBorders>
              <w:top w:val="single" w:sz="4" w:space="0" w:color="auto"/>
              <w:left w:val="single" w:sz="4" w:space="0" w:color="auto"/>
              <w:bottom w:val="single" w:sz="4" w:space="0" w:color="auto"/>
              <w:right w:val="nil"/>
            </w:tcBorders>
            <w:hideMark/>
          </w:tcPr>
          <w:p w:rsidR="007C2C7E" w:rsidRPr="00FD63D0" w:rsidP="00597CE9" w14:paraId="2022954D" w14:textId="77777777">
            <w:pPr>
              <w:contextualSpacing/>
              <w:rPr>
                <w:rFonts w:cstheme="minorHAnsi"/>
                <w:b/>
                <w:sz w:val="18"/>
                <w:szCs w:val="18"/>
              </w:rPr>
            </w:pPr>
            <w:r w:rsidRPr="00FD63D0">
              <w:rPr>
                <w:b/>
                <w:color w:val="000000"/>
                <w:sz w:val="18"/>
              </w:rPr>
              <w:t>Check_SX12b.</w:t>
            </w:r>
          </w:p>
        </w:tc>
        <w:tc>
          <w:tcPr>
            <w:tcW w:w="7989" w:type="dxa"/>
            <w:tcBorders>
              <w:top w:val="single" w:sz="4" w:space="0" w:color="auto"/>
              <w:left w:val="nil"/>
              <w:bottom w:val="single" w:sz="4" w:space="0" w:color="auto"/>
              <w:right w:val="single" w:sz="4" w:space="0" w:color="auto"/>
            </w:tcBorders>
            <w:hideMark/>
          </w:tcPr>
          <w:p w:rsidR="007C2C7E" w:rsidRPr="00FD63D0" w:rsidP="00597CE9" w14:paraId="69C6650A" w14:textId="77777777">
            <w:pPr>
              <w:contextualSpacing/>
              <w:rPr>
                <w:rFonts w:eastAsia="Times New Roman" w:cstheme="minorHAnsi"/>
                <w:bCs/>
                <w:color w:val="000000"/>
                <w:sz w:val="18"/>
                <w:szCs w:val="18"/>
              </w:rPr>
            </w:pPr>
            <w:r w:rsidRPr="00FD63D0">
              <w:rPr>
                <w:color w:val="000000"/>
                <w:sz w:val="18"/>
              </w:rPr>
              <w:t>If R had penetrative exchange sex in the past 12 months</w:t>
            </w:r>
            <w:r w:rsidRPr="00FD63D0" w:rsidR="00A11397">
              <w:rPr>
                <w:color w:val="000000"/>
                <w:sz w:val="18"/>
              </w:rPr>
              <w:t xml:space="preserve"> (SX12a EQ 1)</w:t>
            </w:r>
            <w:r w:rsidRPr="00FD63D0">
              <w:rPr>
                <w:color w:val="000000"/>
                <w:sz w:val="18"/>
              </w:rPr>
              <w:t xml:space="preserve">, go to SX12b. </w:t>
            </w:r>
          </w:p>
          <w:p w:rsidR="007C2C7E" w:rsidRPr="00FD63D0" w:rsidP="00597CE9" w14:paraId="7B1F2811" w14:textId="77777777">
            <w:pPr>
              <w:contextualSpacing/>
              <w:rPr>
                <w:rFonts w:cstheme="minorHAnsi"/>
                <w:sz w:val="18"/>
                <w:szCs w:val="18"/>
              </w:rPr>
            </w:pPr>
            <w:r w:rsidRPr="00FD63D0">
              <w:rPr>
                <w:color w:val="000000"/>
                <w:sz w:val="18"/>
              </w:rPr>
              <w:t>Else, go to SX13.</w:t>
            </w:r>
          </w:p>
        </w:tc>
      </w:tr>
    </w:tbl>
    <w:p w:rsidR="007C2C7E" w:rsidRPr="00FD63D0" w:rsidP="006062A1" w14:paraId="3FDB7DC4" w14:textId="77777777">
      <w:pPr>
        <w:spacing w:after="0"/>
        <w:rPr>
          <w:b/>
          <w:bCs/>
        </w:rPr>
      </w:pPr>
    </w:p>
    <w:tbl>
      <w:tblPr>
        <w:tblW w:w="10275" w:type="dxa"/>
        <w:tblLayout w:type="fixed"/>
        <w:tblLook w:val="04A0"/>
      </w:tblPr>
      <w:tblGrid>
        <w:gridCol w:w="17"/>
        <w:gridCol w:w="1440"/>
        <w:gridCol w:w="4859"/>
        <w:gridCol w:w="1260"/>
        <w:gridCol w:w="2699"/>
      </w:tblGrid>
      <w:tr w14:paraId="2363792A" w14:textId="77777777" w:rsidTr="00597CE9">
        <w:tblPrEx>
          <w:tblW w:w="10275" w:type="dxa"/>
          <w:tblLayout w:type="fixed"/>
          <w:tblLook w:val="04A0"/>
        </w:tblPrEx>
        <w:tc>
          <w:tcPr>
            <w:tcW w:w="1458" w:type="dxa"/>
            <w:gridSpan w:val="2"/>
            <w:hideMark/>
          </w:tcPr>
          <w:p w:rsidR="007C2C7E" w:rsidRPr="00FD63D0" w:rsidP="00597CE9" w14:paraId="62749800" w14:textId="77777777">
            <w:pPr>
              <w:contextualSpacing/>
              <w:rPr>
                <w:rFonts w:eastAsia="Times New Roman" w:cstheme="minorHAnsi"/>
                <w:b/>
                <w:bCs/>
                <w:color w:val="000000"/>
                <w:sz w:val="18"/>
                <w:szCs w:val="18"/>
              </w:rPr>
            </w:pPr>
            <w:r w:rsidRPr="00FD63D0">
              <w:rPr>
                <w:b/>
                <w:color w:val="000000"/>
                <w:sz w:val="18"/>
              </w:rPr>
              <w:t>SX12b.</w:t>
            </w:r>
          </w:p>
        </w:tc>
        <w:tc>
          <w:tcPr>
            <w:tcW w:w="8820" w:type="dxa"/>
            <w:gridSpan w:val="3"/>
            <w:vAlign w:val="bottom"/>
            <w:hideMark/>
          </w:tcPr>
          <w:p w:rsidR="007C2C7E" w:rsidRPr="00CC0D8A" w:rsidP="00597CE9" w14:paraId="2DF82300" w14:textId="77777777">
            <w:pPr>
              <w:contextualSpacing/>
              <w:rPr>
                <w:rFonts w:eastAsia="Times New Roman" w:cstheme="minorHAnsi"/>
                <w:b/>
                <w:bCs/>
                <w:color w:val="000000"/>
                <w:sz w:val="18"/>
                <w:szCs w:val="18"/>
                <w:lang w:val="es-ES"/>
              </w:rPr>
            </w:pPr>
            <w:r w:rsidRPr="00CC0D8A">
              <w:rPr>
                <w:b/>
                <w:sz w:val="18"/>
                <w:lang w:val="es-ES"/>
              </w:rPr>
              <w:t xml:space="preserve">En los últimos 12 meses, ¿ha recibido pago o algo </w:t>
            </w:r>
            <w:r w:rsidRPr="00CC0D8A" w:rsidR="00CC0586">
              <w:rPr>
                <w:b/>
                <w:sz w:val="18"/>
                <w:lang w:val="es-ES"/>
              </w:rPr>
              <w:t xml:space="preserve">más </w:t>
            </w:r>
            <w:r w:rsidRPr="00CC0D8A">
              <w:rPr>
                <w:b/>
                <w:sz w:val="18"/>
                <w:lang w:val="es-ES"/>
              </w:rPr>
              <w:t xml:space="preserve">a cambio de sexo en el que </w:t>
            </w:r>
            <w:r w:rsidRPr="00CC0D8A">
              <w:rPr>
                <w:sz w:val="18"/>
                <w:lang w:val="es-ES"/>
              </w:rPr>
              <w:t>[</w:t>
            </w:r>
            <w:r w:rsidRPr="00CC0D8A" w:rsidR="00A11397">
              <w:rPr>
                <w:sz w:val="18"/>
                <w:lang w:val="es-ES"/>
              </w:rPr>
              <w:t>fill</w:t>
            </w:r>
            <w:r w:rsidRPr="00CC0D8A" w:rsidR="00A11397">
              <w:rPr>
                <w:sz w:val="18"/>
                <w:lang w:val="es-ES"/>
              </w:rPr>
              <w:t xml:space="preserve"> </w:t>
            </w:r>
            <w:r w:rsidRPr="00CC0D8A" w:rsidR="00A11397">
              <w:rPr>
                <w:sz w:val="18"/>
                <w:lang w:val="es-ES"/>
              </w:rPr>
              <w:t>with</w:t>
            </w:r>
            <w:r w:rsidRPr="00CC0D8A" w:rsidR="00A11397">
              <w:rPr>
                <w:sz w:val="18"/>
                <w:lang w:val="es-ES"/>
              </w:rPr>
              <w:t xml:space="preserve"> (SEX_TYPE)</w:t>
            </w:r>
            <w:r w:rsidRPr="00CC0D8A">
              <w:rPr>
                <w:sz w:val="18"/>
                <w:lang w:val="es-ES"/>
              </w:rPr>
              <w:t>]</w:t>
            </w:r>
            <w:r w:rsidRPr="00CC0D8A">
              <w:rPr>
                <w:b/>
                <w:sz w:val="18"/>
                <w:lang w:val="es-ES"/>
              </w:rPr>
              <w:t xml:space="preserve"> </w:t>
            </w:r>
            <w:r w:rsidRPr="00CC0D8A">
              <w:rPr>
                <w:b/>
                <w:sz w:val="18"/>
                <w:u w:val="single"/>
                <w:lang w:val="es-ES"/>
              </w:rPr>
              <w:t>sin usar un condón</w:t>
            </w:r>
            <w:r w:rsidRPr="00CC0D8A">
              <w:rPr>
                <w:b/>
                <w:sz w:val="18"/>
                <w:lang w:val="es-ES"/>
              </w:rPr>
              <w:t>?</w:t>
            </w:r>
          </w:p>
        </w:tc>
      </w:tr>
      <w:tr w14:paraId="69CE599C" w14:textId="77777777" w:rsidTr="00597CE9">
        <w:tblPrEx>
          <w:tblW w:w="10275" w:type="dxa"/>
          <w:tblLayout w:type="fixed"/>
          <w:tblLook w:val="04A0"/>
        </w:tblPrEx>
        <w:trPr>
          <w:gridBefore w:val="1"/>
          <w:wBefore w:w="17" w:type="dxa"/>
        </w:trPr>
        <w:tc>
          <w:tcPr>
            <w:tcW w:w="1440" w:type="dxa"/>
            <w:hideMark/>
          </w:tcPr>
          <w:p w:rsidR="007C2C7E" w:rsidRPr="00FD63D0" w:rsidP="00597CE9" w14:paraId="3A2C02A5" w14:textId="77777777">
            <w:pPr>
              <w:contextualSpacing/>
              <w:rPr>
                <w:rFonts w:eastAsia="Times New Roman" w:cstheme="minorHAnsi"/>
                <w:color w:val="000000"/>
                <w:sz w:val="18"/>
                <w:szCs w:val="18"/>
              </w:rPr>
            </w:pPr>
            <w:r w:rsidRPr="00FD63D0">
              <w:rPr>
                <w:color w:val="000000"/>
                <w:sz w:val="18"/>
              </w:rPr>
              <w:t>EXCHPE_C</w:t>
            </w:r>
          </w:p>
        </w:tc>
        <w:tc>
          <w:tcPr>
            <w:tcW w:w="4860" w:type="dxa"/>
            <w:vAlign w:val="bottom"/>
            <w:hideMark/>
          </w:tcPr>
          <w:p w:rsidR="007C2C7E" w:rsidRPr="00FD63D0" w:rsidP="00597CE9" w14:paraId="456E4B3C" w14:textId="77777777">
            <w:pPr>
              <w:tabs>
                <w:tab w:val="right" w:leader="dot" w:pos="5760"/>
              </w:tabs>
              <w:contextualSpacing/>
              <w:rPr>
                <w:rFonts w:eastAsia="Times New Roman" w:cstheme="minorHAnsi"/>
                <w:color w:val="000000"/>
                <w:sz w:val="18"/>
                <w:szCs w:val="18"/>
              </w:rPr>
            </w:pPr>
            <w:r w:rsidRPr="00FD63D0">
              <w:rPr>
                <w:color w:val="000000"/>
                <w:sz w:val="18"/>
              </w:rPr>
              <w:t>Condomless penetrative sex, 12m</w:t>
            </w:r>
          </w:p>
        </w:tc>
        <w:tc>
          <w:tcPr>
            <w:tcW w:w="1260" w:type="dxa"/>
            <w:vAlign w:val="bottom"/>
          </w:tcPr>
          <w:p w:rsidR="007C2C7E" w:rsidRPr="00FD63D0" w:rsidP="00597CE9" w14:paraId="334907BA" w14:textId="77777777">
            <w:pPr>
              <w:contextualSpacing/>
              <w:jc w:val="right"/>
              <w:rPr>
                <w:rFonts w:eastAsia="Times New Roman" w:cstheme="minorHAnsi"/>
                <w:bCs/>
                <w:color w:val="000000"/>
                <w:sz w:val="18"/>
                <w:szCs w:val="18"/>
              </w:rPr>
            </w:pPr>
          </w:p>
        </w:tc>
        <w:tc>
          <w:tcPr>
            <w:tcW w:w="2700" w:type="dxa"/>
          </w:tcPr>
          <w:p w:rsidR="007C2C7E" w:rsidRPr="00FD63D0" w:rsidP="00597CE9" w14:paraId="13BA36A0" w14:textId="77777777">
            <w:pPr>
              <w:contextualSpacing/>
              <w:rPr>
                <w:rFonts w:eastAsia="Times New Roman" w:cstheme="minorHAnsi"/>
                <w:bCs/>
                <w:color w:val="000000"/>
                <w:sz w:val="18"/>
                <w:szCs w:val="18"/>
              </w:rPr>
            </w:pPr>
          </w:p>
        </w:tc>
      </w:tr>
      <w:tr w14:paraId="303BEA15" w14:textId="77777777" w:rsidTr="00597CE9">
        <w:tblPrEx>
          <w:tblW w:w="10275" w:type="dxa"/>
          <w:tblLayout w:type="fixed"/>
          <w:tblLook w:val="04A0"/>
        </w:tblPrEx>
        <w:trPr>
          <w:gridBefore w:val="1"/>
          <w:wBefore w:w="17" w:type="dxa"/>
        </w:trPr>
        <w:tc>
          <w:tcPr>
            <w:tcW w:w="1440" w:type="dxa"/>
          </w:tcPr>
          <w:p w:rsidR="007C2C7E" w:rsidRPr="00FD63D0" w:rsidP="00597CE9" w14:paraId="2C50AC6F" w14:textId="77777777">
            <w:pPr>
              <w:contextualSpacing/>
              <w:rPr>
                <w:rFonts w:eastAsia="Times New Roman" w:cstheme="minorHAnsi"/>
                <w:color w:val="000000"/>
                <w:sz w:val="18"/>
                <w:szCs w:val="18"/>
              </w:rPr>
            </w:pPr>
          </w:p>
        </w:tc>
        <w:tc>
          <w:tcPr>
            <w:tcW w:w="4860" w:type="dxa"/>
            <w:vAlign w:val="bottom"/>
            <w:hideMark/>
          </w:tcPr>
          <w:p w:rsidR="007C2C7E" w:rsidRPr="00FD63D0" w:rsidP="00597CE9" w14:paraId="2DF3F458"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hideMark/>
          </w:tcPr>
          <w:p w:rsidR="007C2C7E" w:rsidRPr="00FD63D0" w:rsidP="00597CE9" w14:paraId="02F19B88"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7C2C7E" w:rsidRPr="00FD63D0" w:rsidP="00597CE9" w14:paraId="09E84F6E" w14:textId="77777777">
            <w:pPr>
              <w:contextualSpacing/>
              <w:rPr>
                <w:rFonts w:eastAsia="Times New Roman" w:cstheme="minorHAnsi"/>
                <w:bCs/>
                <w:color w:val="000000"/>
                <w:sz w:val="18"/>
                <w:szCs w:val="18"/>
              </w:rPr>
            </w:pPr>
          </w:p>
        </w:tc>
      </w:tr>
      <w:tr w14:paraId="126D424A" w14:textId="77777777" w:rsidTr="00597CE9">
        <w:tblPrEx>
          <w:tblW w:w="10275" w:type="dxa"/>
          <w:tblLayout w:type="fixed"/>
          <w:tblLook w:val="04A0"/>
        </w:tblPrEx>
        <w:trPr>
          <w:gridBefore w:val="1"/>
          <w:wBefore w:w="17" w:type="dxa"/>
        </w:trPr>
        <w:tc>
          <w:tcPr>
            <w:tcW w:w="1440" w:type="dxa"/>
          </w:tcPr>
          <w:p w:rsidR="007C2C7E" w:rsidRPr="00FD63D0" w:rsidP="00597CE9" w14:paraId="058FFE2A" w14:textId="77777777">
            <w:pPr>
              <w:contextualSpacing/>
              <w:rPr>
                <w:rFonts w:eastAsia="Times New Roman" w:cstheme="minorHAnsi"/>
                <w:color w:val="000000"/>
                <w:sz w:val="18"/>
                <w:szCs w:val="18"/>
              </w:rPr>
            </w:pPr>
          </w:p>
        </w:tc>
        <w:tc>
          <w:tcPr>
            <w:tcW w:w="4860" w:type="dxa"/>
            <w:vAlign w:val="bottom"/>
            <w:hideMark/>
          </w:tcPr>
          <w:p w:rsidR="007C2C7E" w:rsidRPr="00FD63D0" w:rsidP="00597CE9" w14:paraId="001653FC"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hideMark/>
          </w:tcPr>
          <w:p w:rsidR="007C2C7E" w:rsidRPr="00FD63D0" w:rsidP="00597CE9" w14:paraId="73A0A7A6"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7C2C7E" w:rsidRPr="00FD63D0" w:rsidP="00597CE9" w14:paraId="754C7D3B" w14:textId="77777777">
            <w:pPr>
              <w:contextualSpacing/>
              <w:rPr>
                <w:rFonts w:eastAsia="Times New Roman" w:cstheme="minorHAnsi"/>
                <w:bCs/>
                <w:color w:val="000000"/>
                <w:sz w:val="18"/>
                <w:szCs w:val="18"/>
              </w:rPr>
            </w:pPr>
          </w:p>
        </w:tc>
      </w:tr>
      <w:tr w14:paraId="392D1738" w14:textId="77777777" w:rsidTr="00597CE9">
        <w:tblPrEx>
          <w:tblW w:w="10275" w:type="dxa"/>
          <w:tblLayout w:type="fixed"/>
          <w:tblLook w:val="04A0"/>
        </w:tblPrEx>
        <w:trPr>
          <w:gridBefore w:val="1"/>
          <w:wBefore w:w="17" w:type="dxa"/>
        </w:trPr>
        <w:tc>
          <w:tcPr>
            <w:tcW w:w="1440" w:type="dxa"/>
          </w:tcPr>
          <w:p w:rsidR="007C2C7E" w:rsidRPr="00FD63D0" w:rsidP="00597CE9" w14:paraId="0494BC1F" w14:textId="77777777">
            <w:pPr>
              <w:contextualSpacing/>
              <w:rPr>
                <w:rFonts w:eastAsia="Times New Roman" w:cstheme="minorHAnsi"/>
                <w:color w:val="000000"/>
                <w:sz w:val="18"/>
                <w:szCs w:val="18"/>
              </w:rPr>
            </w:pPr>
          </w:p>
        </w:tc>
        <w:tc>
          <w:tcPr>
            <w:tcW w:w="4860" w:type="dxa"/>
            <w:vAlign w:val="bottom"/>
            <w:hideMark/>
          </w:tcPr>
          <w:p w:rsidR="007C2C7E" w:rsidRPr="00FD63D0" w:rsidP="00597CE9" w14:paraId="59019D51"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hideMark/>
          </w:tcPr>
          <w:p w:rsidR="007C2C7E" w:rsidRPr="00FD63D0" w:rsidP="00597CE9" w14:paraId="2DFD2523" w14:textId="77777777">
            <w:pPr>
              <w:contextualSpacing/>
              <w:jc w:val="right"/>
              <w:rPr>
                <w:rFonts w:eastAsia="Times New Roman" w:cstheme="minorHAnsi"/>
                <w:bCs/>
                <w:color w:val="000000"/>
                <w:sz w:val="18"/>
                <w:szCs w:val="18"/>
              </w:rPr>
            </w:pPr>
            <w:r w:rsidRPr="00FD63D0">
              <w:rPr>
                <w:color w:val="000000"/>
                <w:sz w:val="18"/>
              </w:rPr>
              <w:t>9</w:t>
            </w:r>
          </w:p>
        </w:tc>
        <w:tc>
          <w:tcPr>
            <w:tcW w:w="2700" w:type="dxa"/>
          </w:tcPr>
          <w:p w:rsidR="007C2C7E" w:rsidRPr="00FD63D0" w:rsidP="00597CE9" w14:paraId="63867B17" w14:textId="77777777">
            <w:pPr>
              <w:contextualSpacing/>
              <w:rPr>
                <w:rFonts w:eastAsia="Times New Roman" w:cstheme="minorHAnsi"/>
                <w:bCs/>
                <w:color w:val="000000"/>
                <w:sz w:val="18"/>
                <w:szCs w:val="18"/>
              </w:rPr>
            </w:pPr>
          </w:p>
        </w:tc>
      </w:tr>
      <w:tr w14:paraId="07E0B90C" w14:textId="77777777" w:rsidTr="00597CE9">
        <w:tblPrEx>
          <w:tblW w:w="10275" w:type="dxa"/>
          <w:tblLayout w:type="fixed"/>
          <w:tblLook w:val="04A0"/>
        </w:tblPrEx>
        <w:trPr>
          <w:gridBefore w:val="1"/>
          <w:wBefore w:w="17" w:type="dxa"/>
        </w:trPr>
        <w:tc>
          <w:tcPr>
            <w:tcW w:w="1440" w:type="dxa"/>
          </w:tcPr>
          <w:p w:rsidR="007C2C7E" w:rsidRPr="00FD63D0" w:rsidP="00597CE9" w14:paraId="11E08E79" w14:textId="77777777">
            <w:pPr>
              <w:contextualSpacing/>
              <w:rPr>
                <w:rFonts w:eastAsia="Times New Roman" w:cstheme="minorHAnsi"/>
                <w:color w:val="000000"/>
                <w:sz w:val="18"/>
                <w:szCs w:val="18"/>
              </w:rPr>
            </w:pPr>
          </w:p>
        </w:tc>
        <w:tc>
          <w:tcPr>
            <w:tcW w:w="4860" w:type="dxa"/>
            <w:vAlign w:val="bottom"/>
            <w:hideMark/>
          </w:tcPr>
          <w:p w:rsidR="007C2C7E" w:rsidRPr="00FD63D0" w:rsidP="00597CE9" w14:paraId="6EC6643D"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hideMark/>
          </w:tcPr>
          <w:p w:rsidR="007C2C7E" w:rsidRPr="00FD63D0" w:rsidP="00597CE9" w14:paraId="4C005F69" w14:textId="77777777">
            <w:pPr>
              <w:contextualSpacing/>
              <w:jc w:val="right"/>
              <w:rPr>
                <w:rFonts w:eastAsia="Times New Roman" w:cstheme="minorHAnsi"/>
                <w:bCs/>
                <w:color w:val="000000"/>
                <w:sz w:val="18"/>
                <w:szCs w:val="18"/>
              </w:rPr>
            </w:pPr>
            <w:r w:rsidRPr="00FD63D0">
              <w:rPr>
                <w:color w:val="000000"/>
                <w:sz w:val="18"/>
              </w:rPr>
              <w:t>7</w:t>
            </w:r>
          </w:p>
        </w:tc>
        <w:tc>
          <w:tcPr>
            <w:tcW w:w="2700" w:type="dxa"/>
          </w:tcPr>
          <w:p w:rsidR="007C2C7E" w:rsidRPr="00FD63D0" w:rsidP="00597CE9" w14:paraId="455924AC" w14:textId="77777777">
            <w:pPr>
              <w:contextualSpacing/>
              <w:rPr>
                <w:rFonts w:eastAsia="Times New Roman" w:cstheme="minorHAnsi"/>
                <w:bCs/>
                <w:color w:val="000000"/>
                <w:sz w:val="18"/>
                <w:szCs w:val="18"/>
              </w:rPr>
            </w:pPr>
          </w:p>
        </w:tc>
      </w:tr>
    </w:tbl>
    <w:p w:rsidR="007131E1" w:rsidRPr="00FD63D0" w:rsidP="007131E1" w14:paraId="5327BDAD" w14:textId="77777777">
      <w:pPr>
        <w:rPr>
          <w:b/>
          <w:bCs/>
        </w:rPr>
      </w:pPr>
    </w:p>
    <w:tbl>
      <w:tblPr>
        <w:tblW w:w="10260" w:type="dxa"/>
        <w:tblInd w:w="18" w:type="dxa"/>
        <w:tblLook w:val="04A0"/>
      </w:tblPr>
      <w:tblGrid>
        <w:gridCol w:w="15"/>
        <w:gridCol w:w="1370"/>
        <w:gridCol w:w="5524"/>
        <w:gridCol w:w="1103"/>
        <w:gridCol w:w="2248"/>
      </w:tblGrid>
      <w:tr w14:paraId="14C9EBB6" w14:textId="77777777" w:rsidTr="00597CE9">
        <w:tblPrEx>
          <w:tblW w:w="10260" w:type="dxa"/>
          <w:tblInd w:w="18" w:type="dxa"/>
          <w:tblLook w:val="04A0"/>
        </w:tblPrEx>
        <w:tc>
          <w:tcPr>
            <w:tcW w:w="1385" w:type="dxa"/>
            <w:gridSpan w:val="2"/>
          </w:tcPr>
          <w:p w:rsidR="007131E1" w:rsidRPr="00FD63D0" w:rsidP="00597CE9" w14:paraId="36A47828" w14:textId="77777777">
            <w:pPr>
              <w:contextualSpacing/>
              <w:rPr>
                <w:rFonts w:eastAsia="Times New Roman" w:cstheme="minorHAnsi"/>
                <w:b/>
                <w:bCs/>
                <w:color w:val="000000"/>
                <w:sz w:val="18"/>
                <w:szCs w:val="18"/>
              </w:rPr>
            </w:pPr>
            <w:r w:rsidRPr="00FD63D0">
              <w:rPr>
                <w:b/>
                <w:color w:val="000000"/>
                <w:sz w:val="18"/>
              </w:rPr>
              <w:t>SX13.</w:t>
            </w:r>
          </w:p>
        </w:tc>
        <w:tc>
          <w:tcPr>
            <w:tcW w:w="8875" w:type="dxa"/>
            <w:gridSpan w:val="3"/>
            <w:vAlign w:val="bottom"/>
          </w:tcPr>
          <w:p w:rsidR="007131E1" w:rsidRPr="00CC0D8A" w:rsidP="00597CE9" w14:paraId="5EA255FE" w14:textId="77777777">
            <w:pPr>
              <w:contextualSpacing/>
              <w:rPr>
                <w:rFonts w:eastAsia="Times New Roman" w:cstheme="minorHAnsi"/>
                <w:b/>
                <w:bCs/>
                <w:color w:val="000000"/>
                <w:sz w:val="18"/>
                <w:szCs w:val="18"/>
                <w:lang w:val="es-ES"/>
              </w:rPr>
            </w:pPr>
            <w:r w:rsidRPr="00CC0D8A">
              <w:rPr>
                <w:b/>
                <w:color w:val="000000"/>
                <w:sz w:val="18"/>
                <w:lang w:val="es-ES"/>
              </w:rPr>
              <w:t>¿Cuántos años tenía usted la primera vez que recibió pago o algo a cambio de algún tipo de sexo?</w:t>
            </w:r>
          </w:p>
        </w:tc>
      </w:tr>
      <w:tr w14:paraId="3DCFFB28" w14:textId="77777777" w:rsidTr="00597CE9">
        <w:tblPrEx>
          <w:tblW w:w="10260" w:type="dxa"/>
          <w:tblInd w:w="18" w:type="dxa"/>
          <w:tblLook w:val="04A0"/>
        </w:tblPrEx>
        <w:trPr>
          <w:gridBefore w:val="1"/>
          <w:wBefore w:w="15" w:type="dxa"/>
        </w:trPr>
        <w:tc>
          <w:tcPr>
            <w:tcW w:w="1370" w:type="dxa"/>
          </w:tcPr>
          <w:p w:rsidR="007131E1" w:rsidRPr="00FD63D0" w:rsidP="00597CE9" w14:paraId="216450F4" w14:textId="77777777">
            <w:pPr>
              <w:contextualSpacing/>
              <w:rPr>
                <w:rFonts w:eastAsia="Times New Roman" w:cstheme="minorHAnsi"/>
                <w:color w:val="000000"/>
                <w:sz w:val="18"/>
                <w:szCs w:val="18"/>
              </w:rPr>
            </w:pPr>
            <w:r w:rsidRPr="00FD63D0">
              <w:rPr>
                <w:color w:val="000000"/>
                <w:sz w:val="18"/>
              </w:rPr>
              <w:t>AGEEXSEX</w:t>
            </w:r>
          </w:p>
        </w:tc>
        <w:tc>
          <w:tcPr>
            <w:tcW w:w="5524" w:type="dxa"/>
            <w:vAlign w:val="bottom"/>
          </w:tcPr>
          <w:p w:rsidR="007131E1" w:rsidRPr="00FD63D0" w:rsidP="00597CE9" w14:paraId="20825E16" w14:textId="77777777">
            <w:pPr>
              <w:tabs>
                <w:tab w:val="right" w:leader="dot" w:pos="5760"/>
              </w:tabs>
              <w:contextualSpacing/>
              <w:rPr>
                <w:rFonts w:eastAsia="Times New Roman" w:cstheme="minorHAnsi"/>
                <w:color w:val="000000"/>
                <w:sz w:val="18"/>
                <w:szCs w:val="18"/>
              </w:rPr>
            </w:pPr>
            <w:r w:rsidRPr="00FD63D0">
              <w:rPr>
                <w:color w:val="000000"/>
                <w:sz w:val="18"/>
              </w:rPr>
              <w:t>Age at first exchange sex</w:t>
            </w:r>
          </w:p>
        </w:tc>
        <w:tc>
          <w:tcPr>
            <w:tcW w:w="1103" w:type="dxa"/>
            <w:vAlign w:val="bottom"/>
          </w:tcPr>
          <w:p w:rsidR="007131E1" w:rsidRPr="00FD63D0" w:rsidP="00597CE9" w14:paraId="4460235F" w14:textId="77777777">
            <w:pPr>
              <w:contextualSpacing/>
              <w:jc w:val="right"/>
              <w:rPr>
                <w:rFonts w:eastAsia="Times New Roman" w:cstheme="minorHAnsi"/>
                <w:bCs/>
                <w:color w:val="000000"/>
                <w:sz w:val="18"/>
                <w:szCs w:val="18"/>
              </w:rPr>
            </w:pPr>
          </w:p>
        </w:tc>
        <w:tc>
          <w:tcPr>
            <w:tcW w:w="2248" w:type="dxa"/>
          </w:tcPr>
          <w:p w:rsidR="007131E1" w:rsidRPr="00FD63D0" w:rsidP="00597CE9" w14:paraId="3739C1E3" w14:textId="77777777">
            <w:pPr>
              <w:contextualSpacing/>
              <w:rPr>
                <w:rFonts w:eastAsia="Times New Roman" w:cstheme="minorHAnsi"/>
                <w:bCs/>
                <w:color w:val="000000"/>
                <w:sz w:val="18"/>
                <w:szCs w:val="18"/>
              </w:rPr>
            </w:pPr>
          </w:p>
        </w:tc>
      </w:tr>
      <w:tr w14:paraId="4DF2C84B" w14:textId="77777777" w:rsidTr="00597CE9">
        <w:tblPrEx>
          <w:tblW w:w="10260" w:type="dxa"/>
          <w:tblInd w:w="18" w:type="dxa"/>
          <w:tblLook w:val="04A0"/>
        </w:tblPrEx>
        <w:trPr>
          <w:gridBefore w:val="1"/>
          <w:wBefore w:w="15" w:type="dxa"/>
        </w:trPr>
        <w:tc>
          <w:tcPr>
            <w:tcW w:w="1370" w:type="dxa"/>
          </w:tcPr>
          <w:p w:rsidR="007131E1" w:rsidRPr="00FD63D0" w:rsidP="00597CE9" w14:paraId="6EE2F144" w14:textId="77777777">
            <w:pPr>
              <w:contextualSpacing/>
              <w:rPr>
                <w:rFonts w:eastAsia="Times New Roman" w:cstheme="minorHAnsi"/>
                <w:color w:val="000000"/>
                <w:sz w:val="18"/>
                <w:szCs w:val="18"/>
              </w:rPr>
            </w:pPr>
          </w:p>
        </w:tc>
        <w:tc>
          <w:tcPr>
            <w:tcW w:w="5524" w:type="dxa"/>
            <w:vAlign w:val="bottom"/>
          </w:tcPr>
          <w:p w:rsidR="007131E1" w:rsidRPr="00FD63D0" w:rsidP="00597CE9" w14:paraId="134E9F56" w14:textId="77777777">
            <w:pPr>
              <w:tabs>
                <w:tab w:val="right" w:leader="dot" w:pos="5760"/>
              </w:tabs>
              <w:contextualSpacing/>
              <w:rPr>
                <w:rFonts w:eastAsia="Times New Roman" w:cstheme="minorHAnsi"/>
                <w:color w:val="000000"/>
                <w:sz w:val="18"/>
                <w:szCs w:val="18"/>
              </w:rPr>
            </w:pPr>
            <w:r w:rsidRPr="00FD63D0">
              <w:rPr>
                <w:color w:val="000000"/>
                <w:sz w:val="18"/>
              </w:rPr>
              <w:t>__ __</w:t>
            </w:r>
          </w:p>
        </w:tc>
        <w:tc>
          <w:tcPr>
            <w:tcW w:w="1103" w:type="dxa"/>
            <w:vAlign w:val="bottom"/>
          </w:tcPr>
          <w:p w:rsidR="007131E1" w:rsidRPr="00FD63D0" w:rsidP="00597CE9" w14:paraId="4A4373CB" w14:textId="77777777">
            <w:pPr>
              <w:contextualSpacing/>
              <w:jc w:val="right"/>
              <w:rPr>
                <w:rFonts w:eastAsia="Times New Roman" w:cstheme="minorHAnsi"/>
                <w:bCs/>
                <w:color w:val="000000"/>
                <w:sz w:val="18"/>
                <w:szCs w:val="18"/>
              </w:rPr>
            </w:pPr>
          </w:p>
        </w:tc>
        <w:tc>
          <w:tcPr>
            <w:tcW w:w="2248" w:type="dxa"/>
          </w:tcPr>
          <w:p w:rsidR="007131E1" w:rsidRPr="00FD63D0" w:rsidP="00597CE9" w14:paraId="18BE0C83" w14:textId="77777777">
            <w:pPr>
              <w:contextualSpacing/>
              <w:rPr>
                <w:rFonts w:eastAsia="Times New Roman" w:cstheme="minorHAnsi"/>
                <w:bCs/>
                <w:color w:val="000000"/>
                <w:sz w:val="18"/>
                <w:szCs w:val="18"/>
              </w:rPr>
            </w:pPr>
          </w:p>
        </w:tc>
      </w:tr>
      <w:tr w14:paraId="05BBCCA2" w14:textId="77777777" w:rsidTr="00597CE9">
        <w:tblPrEx>
          <w:tblW w:w="10260" w:type="dxa"/>
          <w:tblInd w:w="18" w:type="dxa"/>
          <w:tblLook w:val="04A0"/>
        </w:tblPrEx>
        <w:trPr>
          <w:gridBefore w:val="1"/>
          <w:wBefore w:w="15" w:type="dxa"/>
        </w:trPr>
        <w:tc>
          <w:tcPr>
            <w:tcW w:w="1370" w:type="dxa"/>
          </w:tcPr>
          <w:p w:rsidR="007131E1" w:rsidRPr="00FD63D0" w:rsidP="00597CE9" w14:paraId="75FAC2C1" w14:textId="77777777">
            <w:pPr>
              <w:contextualSpacing/>
              <w:rPr>
                <w:rFonts w:eastAsia="Times New Roman" w:cstheme="minorHAnsi"/>
                <w:color w:val="000000"/>
                <w:sz w:val="18"/>
                <w:szCs w:val="18"/>
              </w:rPr>
            </w:pPr>
          </w:p>
        </w:tc>
        <w:tc>
          <w:tcPr>
            <w:tcW w:w="5524" w:type="dxa"/>
            <w:vAlign w:val="bottom"/>
          </w:tcPr>
          <w:p w:rsidR="007131E1" w:rsidRPr="00FD63D0" w:rsidP="00597CE9" w14:paraId="300E5A54" w14:textId="77777777">
            <w:pPr>
              <w:tabs>
                <w:tab w:val="right" w:leader="dot" w:pos="5760"/>
              </w:tabs>
              <w:contextualSpacing/>
              <w:rPr>
                <w:rFonts w:eastAsia="Times New Roman" w:cstheme="minorHAnsi"/>
                <w:color w:val="000000"/>
                <w:sz w:val="18"/>
                <w:szCs w:val="18"/>
              </w:rPr>
            </w:pPr>
            <w:r w:rsidRPr="00FD63D0">
              <w:rPr>
                <w:color w:val="000000"/>
                <w:sz w:val="18"/>
              </w:rPr>
              <w:t>Range</w:t>
            </w:r>
            <w:r w:rsidRPr="00FD63D0">
              <w:rPr>
                <w:color w:val="000000"/>
                <w:sz w:val="18"/>
              </w:rPr>
              <w:tab/>
            </w:r>
          </w:p>
        </w:tc>
        <w:tc>
          <w:tcPr>
            <w:tcW w:w="1103" w:type="dxa"/>
            <w:vAlign w:val="bottom"/>
          </w:tcPr>
          <w:p w:rsidR="007131E1" w:rsidRPr="00FD63D0" w:rsidP="00597CE9" w14:paraId="31AC17DE" w14:textId="77777777">
            <w:pPr>
              <w:contextualSpacing/>
              <w:jc w:val="right"/>
              <w:rPr>
                <w:rFonts w:eastAsia="Times New Roman" w:cstheme="minorHAnsi"/>
                <w:bCs/>
                <w:color w:val="000000"/>
                <w:sz w:val="18"/>
                <w:szCs w:val="18"/>
              </w:rPr>
            </w:pPr>
            <w:r w:rsidRPr="00FD63D0">
              <w:rPr>
                <w:color w:val="000000"/>
                <w:sz w:val="18"/>
              </w:rPr>
              <w:t>0-70</w:t>
            </w:r>
          </w:p>
        </w:tc>
        <w:tc>
          <w:tcPr>
            <w:tcW w:w="2248" w:type="dxa"/>
          </w:tcPr>
          <w:p w:rsidR="007131E1" w:rsidRPr="00FD63D0" w:rsidP="00597CE9" w14:paraId="321C60D6" w14:textId="77777777">
            <w:pPr>
              <w:contextualSpacing/>
              <w:rPr>
                <w:rFonts w:eastAsia="Times New Roman" w:cstheme="minorHAnsi"/>
                <w:bCs/>
                <w:color w:val="000000"/>
                <w:sz w:val="18"/>
                <w:szCs w:val="18"/>
              </w:rPr>
            </w:pPr>
          </w:p>
        </w:tc>
      </w:tr>
      <w:tr w14:paraId="3F9682A3" w14:textId="77777777" w:rsidTr="00597CE9">
        <w:tblPrEx>
          <w:tblW w:w="10260" w:type="dxa"/>
          <w:tblInd w:w="18" w:type="dxa"/>
          <w:tblLook w:val="04A0"/>
        </w:tblPrEx>
        <w:trPr>
          <w:gridBefore w:val="1"/>
          <w:wBefore w:w="15" w:type="dxa"/>
        </w:trPr>
        <w:tc>
          <w:tcPr>
            <w:tcW w:w="1370" w:type="dxa"/>
          </w:tcPr>
          <w:p w:rsidR="007131E1" w:rsidRPr="00FD63D0" w:rsidP="00597CE9" w14:paraId="10A622FE" w14:textId="77777777">
            <w:pPr>
              <w:contextualSpacing/>
              <w:rPr>
                <w:rFonts w:eastAsia="Times New Roman" w:cstheme="minorHAnsi"/>
                <w:color w:val="000000"/>
                <w:sz w:val="18"/>
                <w:szCs w:val="18"/>
              </w:rPr>
            </w:pPr>
          </w:p>
        </w:tc>
        <w:tc>
          <w:tcPr>
            <w:tcW w:w="5524" w:type="dxa"/>
            <w:vAlign w:val="bottom"/>
          </w:tcPr>
          <w:p w:rsidR="007131E1" w:rsidRPr="00FD63D0" w:rsidP="00597CE9" w14:paraId="50993055"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103" w:type="dxa"/>
            <w:vAlign w:val="bottom"/>
          </w:tcPr>
          <w:p w:rsidR="007131E1" w:rsidRPr="00FD63D0" w:rsidP="00597CE9" w14:paraId="1FE0005A" w14:textId="77777777">
            <w:pPr>
              <w:contextualSpacing/>
              <w:jc w:val="right"/>
              <w:rPr>
                <w:color w:val="808080" w:themeColor="background1" w:themeShade="80"/>
                <w:sz w:val="18"/>
              </w:rPr>
            </w:pPr>
            <w:r w:rsidRPr="00FD63D0">
              <w:rPr>
                <w:color w:val="808080" w:themeColor="background1" w:themeShade="80"/>
                <w:sz w:val="18"/>
              </w:rPr>
              <w:t>99</w:t>
            </w:r>
          </w:p>
        </w:tc>
        <w:tc>
          <w:tcPr>
            <w:tcW w:w="2248" w:type="dxa"/>
          </w:tcPr>
          <w:p w:rsidR="007131E1" w:rsidRPr="00FD63D0" w:rsidP="00597CE9" w14:paraId="6F7A3D81" w14:textId="77777777">
            <w:pPr>
              <w:contextualSpacing/>
              <w:rPr>
                <w:rFonts w:eastAsia="Times New Roman" w:cstheme="minorHAnsi"/>
                <w:bCs/>
                <w:color w:val="000000"/>
                <w:sz w:val="18"/>
                <w:szCs w:val="18"/>
              </w:rPr>
            </w:pPr>
          </w:p>
        </w:tc>
      </w:tr>
      <w:tr w14:paraId="012F180A" w14:textId="77777777" w:rsidTr="00597CE9">
        <w:tblPrEx>
          <w:tblW w:w="10260" w:type="dxa"/>
          <w:tblInd w:w="18" w:type="dxa"/>
          <w:tblLook w:val="04A0"/>
        </w:tblPrEx>
        <w:trPr>
          <w:gridBefore w:val="1"/>
          <w:wBefore w:w="15" w:type="dxa"/>
        </w:trPr>
        <w:tc>
          <w:tcPr>
            <w:tcW w:w="1370" w:type="dxa"/>
          </w:tcPr>
          <w:p w:rsidR="007131E1" w:rsidRPr="00FD63D0" w:rsidP="00597CE9" w14:paraId="0C1E7BF6" w14:textId="77777777">
            <w:pPr>
              <w:contextualSpacing/>
              <w:rPr>
                <w:rFonts w:eastAsia="Times New Roman" w:cstheme="minorHAnsi"/>
                <w:color w:val="000000"/>
                <w:sz w:val="18"/>
                <w:szCs w:val="18"/>
              </w:rPr>
            </w:pPr>
          </w:p>
        </w:tc>
        <w:tc>
          <w:tcPr>
            <w:tcW w:w="5524" w:type="dxa"/>
            <w:vAlign w:val="bottom"/>
          </w:tcPr>
          <w:p w:rsidR="007131E1" w:rsidRPr="00FD63D0" w:rsidP="00597CE9" w14:paraId="0886508E"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103" w:type="dxa"/>
            <w:vAlign w:val="bottom"/>
          </w:tcPr>
          <w:p w:rsidR="007131E1" w:rsidRPr="00FD63D0" w:rsidP="00597CE9" w14:paraId="23CD164E" w14:textId="77777777">
            <w:pPr>
              <w:contextualSpacing/>
              <w:jc w:val="right"/>
              <w:rPr>
                <w:color w:val="808080" w:themeColor="background1" w:themeShade="80"/>
                <w:sz w:val="18"/>
              </w:rPr>
            </w:pPr>
            <w:r w:rsidRPr="00FD63D0">
              <w:rPr>
                <w:color w:val="808080" w:themeColor="background1" w:themeShade="80"/>
                <w:sz w:val="18"/>
              </w:rPr>
              <w:t>77</w:t>
            </w:r>
          </w:p>
        </w:tc>
        <w:tc>
          <w:tcPr>
            <w:tcW w:w="2248" w:type="dxa"/>
          </w:tcPr>
          <w:p w:rsidR="007131E1" w:rsidRPr="00FD63D0" w:rsidP="00597CE9" w14:paraId="0DDD6317" w14:textId="77777777">
            <w:pPr>
              <w:contextualSpacing/>
              <w:rPr>
                <w:rFonts w:eastAsia="Times New Roman" w:cstheme="minorHAnsi"/>
                <w:bCs/>
                <w:color w:val="000000"/>
                <w:sz w:val="18"/>
                <w:szCs w:val="18"/>
              </w:rPr>
            </w:pPr>
          </w:p>
        </w:tc>
      </w:tr>
    </w:tbl>
    <w:p w:rsidR="007131E1" w:rsidRPr="00FD63D0" w:rsidP="009908B3" w14:paraId="06B9F155" w14:textId="77777777">
      <w:pPr>
        <w:spacing w:after="0"/>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28"/>
        <w:gridCol w:w="8532"/>
      </w:tblGrid>
      <w:tr w14:paraId="4293D667" w14:textId="77777777" w:rsidTr="006C50D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28" w:type="dxa"/>
            <w:noWrap/>
            <w:hideMark/>
          </w:tcPr>
          <w:p w:rsidR="006F475E" w:rsidRPr="00FD63D0" w:rsidP="006C50D4" w14:paraId="266BF81D" w14:textId="77777777">
            <w:pPr>
              <w:contextualSpacing/>
              <w:rPr>
                <w:rFonts w:eastAsia="Times New Roman" w:cstheme="minorHAnsi"/>
                <w:b/>
                <w:bCs/>
                <w:sz w:val="18"/>
                <w:szCs w:val="18"/>
              </w:rPr>
            </w:pPr>
            <w:r w:rsidRPr="00FD63D0">
              <w:rPr>
                <w:b/>
                <w:sz w:val="18"/>
              </w:rPr>
              <w:t>HardEdit_SX13.</w:t>
            </w:r>
          </w:p>
        </w:tc>
        <w:tc>
          <w:tcPr>
            <w:tcW w:w="8532" w:type="dxa"/>
          </w:tcPr>
          <w:p w:rsidR="006F475E" w:rsidRPr="00CC0D8A" w:rsidP="006C50D4" w14:paraId="171A324A" w14:textId="500F280A">
            <w:pPr>
              <w:ind w:left="360" w:hanging="360"/>
              <w:contextualSpacing/>
              <w:rPr>
                <w:rFonts w:eastAsia="Times New Roman" w:cstheme="minorHAnsi"/>
                <w:sz w:val="18"/>
                <w:szCs w:val="18"/>
                <w:lang w:val="es-ES"/>
              </w:rPr>
            </w:pPr>
            <w:r w:rsidRPr="00CC0D8A">
              <w:rPr>
                <w:sz w:val="18"/>
                <w:lang w:val="es-ES"/>
              </w:rPr>
              <w:t>If</w:t>
            </w:r>
            <w:r w:rsidRPr="00CC0D8A">
              <w:rPr>
                <w:sz w:val="18"/>
                <w:lang w:val="es-ES"/>
              </w:rPr>
              <w:t xml:space="preserve"> </w:t>
            </w:r>
            <w:r w:rsidRPr="00CC0D8A">
              <w:rPr>
                <w:sz w:val="18"/>
                <w:lang w:val="es-ES"/>
              </w:rPr>
              <w:t>age</w:t>
            </w:r>
            <w:r w:rsidRPr="00CC0D8A">
              <w:rPr>
                <w:sz w:val="18"/>
                <w:lang w:val="es-ES"/>
              </w:rPr>
              <w:t xml:space="preserve"> of </w:t>
            </w:r>
            <w:r w:rsidRPr="00CC0D8A">
              <w:rPr>
                <w:sz w:val="18"/>
                <w:lang w:val="es-ES"/>
              </w:rPr>
              <w:t>first</w:t>
            </w:r>
            <w:r w:rsidRPr="00CC0D8A">
              <w:rPr>
                <w:sz w:val="18"/>
                <w:lang w:val="es-ES"/>
              </w:rPr>
              <w:t xml:space="preserve"> sex </w:t>
            </w:r>
            <w:r w:rsidRPr="00CC0D8A">
              <w:rPr>
                <w:sz w:val="18"/>
                <w:lang w:val="es-ES"/>
              </w:rPr>
              <w:t>greater</w:t>
            </w:r>
            <w:r w:rsidRPr="00CC0D8A">
              <w:rPr>
                <w:sz w:val="18"/>
                <w:lang w:val="es-ES"/>
              </w:rPr>
              <w:t xml:space="preserve"> </w:t>
            </w:r>
            <w:r w:rsidRPr="00CC0D8A">
              <w:rPr>
                <w:sz w:val="18"/>
                <w:lang w:val="es-ES"/>
              </w:rPr>
              <w:t>than</w:t>
            </w:r>
            <w:r w:rsidRPr="00CC0D8A">
              <w:rPr>
                <w:sz w:val="18"/>
                <w:lang w:val="es-ES"/>
              </w:rPr>
              <w:t xml:space="preserve"> </w:t>
            </w:r>
            <w:r w:rsidRPr="00CC0D8A">
              <w:rPr>
                <w:sz w:val="18"/>
                <w:lang w:val="es-ES"/>
              </w:rPr>
              <w:t>age</w:t>
            </w:r>
            <w:r w:rsidRPr="00CC0D8A">
              <w:rPr>
                <w:sz w:val="18"/>
                <w:lang w:val="es-ES"/>
              </w:rPr>
              <w:t xml:space="preserve"> of </w:t>
            </w:r>
            <w:r w:rsidRPr="00CC0D8A">
              <w:rPr>
                <w:sz w:val="18"/>
                <w:lang w:val="es-ES"/>
              </w:rPr>
              <w:t>first</w:t>
            </w:r>
            <w:r w:rsidRPr="00CC0D8A">
              <w:rPr>
                <w:sz w:val="18"/>
                <w:lang w:val="es-ES"/>
              </w:rPr>
              <w:t xml:space="preserve"> </w:t>
            </w:r>
            <w:r w:rsidRPr="00CC0D8A">
              <w:rPr>
                <w:sz w:val="18"/>
                <w:lang w:val="es-ES"/>
              </w:rPr>
              <w:t>exchange</w:t>
            </w:r>
            <w:r w:rsidRPr="00CC0D8A">
              <w:rPr>
                <w:sz w:val="18"/>
                <w:lang w:val="es-ES"/>
              </w:rPr>
              <w:t xml:space="preserve"> sex (SX6 GT SX13), DISPLAY: </w:t>
            </w:r>
            <w:r w:rsidRPr="00CC0D8A">
              <w:rPr>
                <w:b/>
                <w:bCs/>
                <w:sz w:val="18"/>
                <w:lang w:val="es-ES"/>
              </w:rPr>
              <w:t>"</w:t>
            </w:r>
            <w:r w:rsidRPr="00CC0D8A" w:rsidR="00393C24">
              <w:rPr>
                <w:b/>
                <w:bCs/>
                <w:sz w:val="18"/>
                <w:lang w:val="es-ES"/>
              </w:rPr>
              <w:t>ENTREVISTANTE</w:t>
            </w:r>
            <w:r w:rsidRPr="00CC0D8A">
              <w:rPr>
                <w:b/>
                <w:bCs/>
                <w:sz w:val="18"/>
                <w:lang w:val="es-ES"/>
              </w:rPr>
              <w:t>:</w:t>
            </w:r>
            <w:r w:rsidRPr="00CC0D8A">
              <w:rPr>
                <w:sz w:val="18"/>
                <w:lang w:val="es-ES"/>
              </w:rPr>
              <w:t xml:space="preserve">  La edad a la que tuvo relaciones sexuales por primera vez</w:t>
            </w:r>
            <w:r w:rsidRPr="00CC0D8A" w:rsidR="007A2BB5">
              <w:rPr>
                <w:sz w:val="18"/>
                <w:lang w:val="es-ES"/>
              </w:rPr>
              <w:t xml:space="preserve"> ([</w:t>
            </w:r>
            <w:r w:rsidRPr="00CC0D8A" w:rsidR="007A2BB5">
              <w:rPr>
                <w:sz w:val="18"/>
                <w:lang w:val="es-ES"/>
              </w:rPr>
              <w:t>fill</w:t>
            </w:r>
            <w:r w:rsidRPr="00CC0D8A" w:rsidR="007A2BB5">
              <w:rPr>
                <w:sz w:val="18"/>
                <w:lang w:val="es-ES"/>
              </w:rPr>
              <w:t xml:space="preserve"> </w:t>
            </w:r>
            <w:r w:rsidRPr="00CC0D8A" w:rsidR="007A2BB5">
              <w:rPr>
                <w:sz w:val="18"/>
                <w:lang w:val="es-ES"/>
              </w:rPr>
              <w:t>with</w:t>
            </w:r>
            <w:r w:rsidRPr="00CC0D8A" w:rsidR="007A2BB5">
              <w:rPr>
                <w:sz w:val="18"/>
                <w:lang w:val="es-ES"/>
              </w:rPr>
              <w:t xml:space="preserve"> </w:t>
            </w:r>
            <w:r w:rsidRPr="00CC0D8A" w:rsidR="007A2BB5">
              <w:rPr>
                <w:sz w:val="18"/>
                <w:lang w:val="es-ES"/>
              </w:rPr>
              <w:t>R’s</w:t>
            </w:r>
            <w:r w:rsidRPr="00CC0D8A" w:rsidR="007A2BB5">
              <w:rPr>
                <w:sz w:val="18"/>
                <w:lang w:val="es-ES"/>
              </w:rPr>
              <w:t xml:space="preserve"> </w:t>
            </w:r>
            <w:r w:rsidRPr="00CC0D8A" w:rsidR="007A2BB5">
              <w:rPr>
                <w:sz w:val="18"/>
                <w:lang w:val="es-ES"/>
              </w:rPr>
              <w:t>age</w:t>
            </w:r>
            <w:r w:rsidRPr="00CC0D8A" w:rsidR="007A2BB5">
              <w:rPr>
                <w:sz w:val="18"/>
                <w:lang w:val="es-ES"/>
              </w:rPr>
              <w:t xml:space="preserve"> at </w:t>
            </w:r>
            <w:r w:rsidRPr="00CC0D8A" w:rsidR="007A2BB5">
              <w:rPr>
                <w:sz w:val="18"/>
                <w:lang w:val="es-ES"/>
              </w:rPr>
              <w:t>first</w:t>
            </w:r>
            <w:r w:rsidRPr="00CC0D8A" w:rsidR="007A2BB5">
              <w:rPr>
                <w:sz w:val="18"/>
                <w:lang w:val="es-ES"/>
              </w:rPr>
              <w:t xml:space="preserve"> sex (SX6)])</w:t>
            </w:r>
            <w:r w:rsidRPr="00CC0D8A">
              <w:rPr>
                <w:sz w:val="18"/>
                <w:lang w:val="es-ES"/>
              </w:rPr>
              <w:t xml:space="preserve"> no puede ser mayor que la primera vez que tuvo sexo a cambio de algo.  </w:t>
            </w:r>
            <w:r w:rsidRPr="00CC0D8A" w:rsidR="00D10BED">
              <w:rPr>
                <w:sz w:val="18"/>
                <w:lang w:val="es-ES"/>
              </w:rPr>
              <w:t>Por favor,</w:t>
            </w:r>
            <w:r w:rsidR="008E2AA2">
              <w:rPr>
                <w:sz w:val="18"/>
                <w:lang w:val="es-ES"/>
              </w:rPr>
              <w:t xml:space="preserve"> </w:t>
            </w:r>
            <w:r w:rsidRPr="00CC0D8A" w:rsidR="00D10BED">
              <w:rPr>
                <w:sz w:val="18"/>
                <w:lang w:val="es-ES"/>
              </w:rPr>
              <w:t>a</w:t>
            </w:r>
            <w:r w:rsidRPr="00CC0D8A">
              <w:rPr>
                <w:sz w:val="18"/>
                <w:lang w:val="es-ES"/>
              </w:rPr>
              <w:t xml:space="preserve">clare e ingrese nuevamente la respuesta." </w:t>
            </w:r>
            <w:r w:rsidRPr="00CC0D8A">
              <w:rPr>
                <w:sz w:val="18"/>
                <w:lang w:val="es-ES"/>
              </w:rPr>
              <w:t>Then</w:t>
            </w:r>
            <w:r w:rsidRPr="00CC0D8A">
              <w:rPr>
                <w:sz w:val="18"/>
                <w:lang w:val="es-ES"/>
              </w:rPr>
              <w:t xml:space="preserve">, </w:t>
            </w:r>
            <w:r w:rsidRPr="00CC0D8A">
              <w:rPr>
                <w:sz w:val="18"/>
                <w:lang w:val="es-ES"/>
              </w:rPr>
              <w:t>go</w:t>
            </w:r>
            <w:r w:rsidRPr="00CC0D8A">
              <w:rPr>
                <w:sz w:val="18"/>
                <w:lang w:val="es-ES"/>
              </w:rPr>
              <w:t xml:space="preserve"> back </w:t>
            </w:r>
            <w:r w:rsidRPr="00CC0D8A">
              <w:rPr>
                <w:sz w:val="18"/>
                <w:lang w:val="es-ES"/>
              </w:rPr>
              <w:t>to</w:t>
            </w:r>
            <w:r w:rsidRPr="00CC0D8A">
              <w:rPr>
                <w:sz w:val="18"/>
                <w:lang w:val="es-ES"/>
              </w:rPr>
              <w:t xml:space="preserve"> SX13.</w:t>
            </w:r>
          </w:p>
          <w:p w:rsidR="006F475E" w:rsidRPr="00FD63D0" w:rsidP="006C50D4" w14:paraId="6307F020" w14:textId="77777777">
            <w:pPr>
              <w:contextualSpacing/>
              <w:rPr>
                <w:rFonts w:eastAsia="Times New Roman" w:cstheme="minorHAnsi"/>
                <w:sz w:val="18"/>
                <w:szCs w:val="18"/>
              </w:rPr>
            </w:pPr>
            <w:r w:rsidRPr="00FD63D0">
              <w:rPr>
                <w:sz w:val="18"/>
              </w:rPr>
              <w:t>Else, go to SX14a.</w:t>
            </w:r>
          </w:p>
        </w:tc>
      </w:tr>
    </w:tbl>
    <w:p w:rsidR="006F475E" w:rsidRPr="00FD63D0" w:rsidP="009908B3" w14:paraId="3C94F640" w14:textId="77777777">
      <w:pPr>
        <w:spacing w:after="0"/>
      </w:pPr>
    </w:p>
    <w:tbl>
      <w:tblPr>
        <w:tblW w:w="10278" w:type="dxa"/>
        <w:tblLayout w:type="fixed"/>
        <w:tblLook w:val="04A0"/>
      </w:tblPr>
      <w:tblGrid>
        <w:gridCol w:w="18"/>
        <w:gridCol w:w="1440"/>
        <w:gridCol w:w="4860"/>
        <w:gridCol w:w="1260"/>
        <w:gridCol w:w="2700"/>
      </w:tblGrid>
      <w:tr w14:paraId="7380CE46" w14:textId="77777777" w:rsidTr="00597CE9">
        <w:tblPrEx>
          <w:tblW w:w="10278" w:type="dxa"/>
          <w:tblLayout w:type="fixed"/>
          <w:tblLook w:val="04A0"/>
        </w:tblPrEx>
        <w:tc>
          <w:tcPr>
            <w:tcW w:w="1458" w:type="dxa"/>
            <w:gridSpan w:val="2"/>
          </w:tcPr>
          <w:p w:rsidR="007131E1" w:rsidRPr="00FD63D0" w:rsidP="00597CE9" w14:paraId="39B7BE02" w14:textId="77777777">
            <w:pPr>
              <w:contextualSpacing/>
              <w:rPr>
                <w:rFonts w:eastAsia="Times New Roman" w:cstheme="minorHAnsi"/>
                <w:b/>
                <w:bCs/>
                <w:color w:val="000000"/>
                <w:sz w:val="18"/>
                <w:szCs w:val="18"/>
              </w:rPr>
            </w:pPr>
            <w:r w:rsidRPr="00FD63D0">
              <w:rPr>
                <w:b/>
                <w:color w:val="000000"/>
                <w:sz w:val="18"/>
              </w:rPr>
              <w:t>SX14a.</w:t>
            </w:r>
          </w:p>
        </w:tc>
        <w:tc>
          <w:tcPr>
            <w:tcW w:w="8820" w:type="dxa"/>
            <w:gridSpan w:val="3"/>
            <w:vAlign w:val="bottom"/>
          </w:tcPr>
          <w:p w:rsidR="007131E1" w:rsidRPr="00CC0D8A" w:rsidP="00597CE9" w14:paraId="59011483" w14:textId="77777777">
            <w:pPr>
              <w:contextualSpacing/>
              <w:rPr>
                <w:rFonts w:eastAsia="Times New Roman"/>
                <w:color w:val="000000"/>
                <w:sz w:val="18"/>
                <w:szCs w:val="18"/>
                <w:lang w:val="es-ES"/>
              </w:rPr>
            </w:pPr>
            <w:r w:rsidRPr="00CC0D8A">
              <w:rPr>
                <w:color w:val="000000" w:themeColor="text1"/>
                <w:sz w:val="18"/>
                <w:lang w:val="es-ES"/>
              </w:rPr>
              <w:t xml:space="preserve">[Entregue la Tarjeta de Respuestas L a </w:t>
            </w:r>
            <w:r w:rsidRPr="00CC0D8A" w:rsidR="00D13F5A">
              <w:rPr>
                <w:color w:val="000000" w:themeColor="text1"/>
                <w:sz w:val="18"/>
                <w:lang w:val="es-ES"/>
              </w:rPr>
              <w:t xml:space="preserve">su </w:t>
            </w:r>
            <w:r w:rsidRPr="00CC0D8A">
              <w:rPr>
                <w:color w:val="000000" w:themeColor="text1"/>
                <w:sz w:val="18"/>
                <w:lang w:val="es-ES"/>
              </w:rPr>
              <w:t>Participante.]</w:t>
            </w:r>
          </w:p>
          <w:p w:rsidR="007131E1" w:rsidRPr="00CC0D8A" w:rsidP="00597CE9" w14:paraId="197CD1DD" w14:textId="77777777">
            <w:pPr>
              <w:contextualSpacing/>
              <w:rPr>
                <w:rFonts w:eastAsia="Times New Roman" w:cstheme="minorHAnsi"/>
                <w:b/>
                <w:bCs/>
                <w:color w:val="000000"/>
                <w:sz w:val="18"/>
                <w:szCs w:val="18"/>
                <w:lang w:val="es-ES"/>
              </w:rPr>
            </w:pPr>
          </w:p>
          <w:p w:rsidR="007131E1" w:rsidRPr="00CC0D8A" w:rsidP="00597CE9" w14:paraId="648BD0D1" w14:textId="77777777">
            <w:pPr>
              <w:contextualSpacing/>
              <w:rPr>
                <w:rFonts w:eastAsia="Times New Roman" w:cstheme="minorHAnsi"/>
                <w:b/>
                <w:bCs/>
                <w:color w:val="000000"/>
                <w:sz w:val="18"/>
                <w:szCs w:val="18"/>
                <w:lang w:val="es-ES"/>
              </w:rPr>
            </w:pPr>
            <w:r w:rsidRPr="00CC0D8A">
              <w:rPr>
                <w:b/>
                <w:color w:val="000000"/>
                <w:sz w:val="18"/>
                <w:lang w:val="es-ES"/>
              </w:rPr>
              <w:t xml:space="preserve">En los últimos 12 meses, ¿cuáles fueron todas las maneras en las que usted buscó </w:t>
            </w:r>
            <w:r w:rsidRPr="00CC0D8A" w:rsidR="003C28A8">
              <w:rPr>
                <w:b/>
                <w:color w:val="000000"/>
                <w:sz w:val="18"/>
                <w:lang w:val="es-ES"/>
              </w:rPr>
              <w:t>a su clientela</w:t>
            </w:r>
            <w:r w:rsidRPr="00CC0D8A">
              <w:rPr>
                <w:b/>
                <w:color w:val="000000"/>
                <w:sz w:val="18"/>
                <w:lang w:val="es-ES"/>
              </w:rPr>
              <w:t>? Puede seleccionar más de una respuesta.</w:t>
            </w:r>
          </w:p>
          <w:p w:rsidR="007131E1" w:rsidRPr="00CC0D8A" w:rsidP="00597CE9" w14:paraId="62D6D158" w14:textId="77777777">
            <w:pPr>
              <w:contextualSpacing/>
              <w:rPr>
                <w:rFonts w:eastAsia="Times New Roman" w:cstheme="minorHAnsi"/>
                <w:b/>
                <w:bCs/>
                <w:color w:val="000000"/>
                <w:sz w:val="18"/>
                <w:szCs w:val="18"/>
                <w:lang w:val="es-ES"/>
              </w:rPr>
            </w:pPr>
          </w:p>
          <w:p w:rsidR="007131E1" w:rsidRPr="00CC0D8A" w:rsidP="00597CE9" w14:paraId="6629FAA1" w14:textId="77777777">
            <w:pPr>
              <w:contextualSpacing/>
              <w:rPr>
                <w:rFonts w:eastAsia="Times New Roman" w:cstheme="minorHAnsi"/>
                <w:b/>
                <w:bCs/>
                <w:color w:val="000000"/>
                <w:sz w:val="18"/>
                <w:szCs w:val="18"/>
                <w:lang w:val="es-ES"/>
              </w:rPr>
            </w:pPr>
            <w:r w:rsidRPr="00CC0D8A">
              <w:rPr>
                <w:color w:val="000000"/>
                <w:sz w:val="18"/>
                <w:lang w:val="es-ES"/>
              </w:rPr>
              <w:t>[LEA las opciones. MARQUE TODAS las que correspondan].</w:t>
            </w:r>
          </w:p>
        </w:tc>
      </w:tr>
      <w:tr w14:paraId="71219A56" w14:textId="77777777" w:rsidTr="00597CE9">
        <w:tblPrEx>
          <w:tblW w:w="10278" w:type="dxa"/>
          <w:tblLayout w:type="fixed"/>
          <w:tblLook w:val="04A0"/>
        </w:tblPrEx>
        <w:trPr>
          <w:gridBefore w:val="1"/>
          <w:wBefore w:w="18" w:type="dxa"/>
        </w:trPr>
        <w:tc>
          <w:tcPr>
            <w:tcW w:w="1440" w:type="dxa"/>
          </w:tcPr>
          <w:p w:rsidR="007131E1" w:rsidRPr="00FD63D0" w:rsidP="00597CE9" w14:paraId="2F7640D4" w14:textId="77777777">
            <w:pPr>
              <w:contextualSpacing/>
              <w:rPr>
                <w:rFonts w:eastAsia="Times New Roman" w:cstheme="minorHAnsi"/>
                <w:color w:val="000000"/>
                <w:sz w:val="18"/>
                <w:szCs w:val="18"/>
              </w:rPr>
            </w:pPr>
            <w:r w:rsidRPr="00FD63D0">
              <w:rPr>
                <w:color w:val="000000"/>
                <w:sz w:val="18"/>
              </w:rPr>
              <w:t>FNDEXCH</w:t>
            </w:r>
          </w:p>
        </w:tc>
        <w:tc>
          <w:tcPr>
            <w:tcW w:w="4860" w:type="dxa"/>
            <w:vAlign w:val="bottom"/>
          </w:tcPr>
          <w:p w:rsidR="007131E1" w:rsidRPr="00FD63D0" w:rsidP="00597CE9" w14:paraId="66A1BFFB" w14:textId="77777777">
            <w:pPr>
              <w:tabs>
                <w:tab w:val="right" w:leader="dot" w:pos="5760"/>
              </w:tabs>
              <w:contextualSpacing/>
              <w:rPr>
                <w:rFonts w:eastAsia="Times New Roman" w:cstheme="minorHAnsi"/>
                <w:color w:val="000000"/>
                <w:sz w:val="18"/>
                <w:szCs w:val="18"/>
              </w:rPr>
            </w:pPr>
            <w:r w:rsidRPr="00FD63D0">
              <w:rPr>
                <w:color w:val="000000"/>
                <w:sz w:val="18"/>
              </w:rPr>
              <w:t xml:space="preserve">Ways found exchange partners </w:t>
            </w:r>
          </w:p>
        </w:tc>
        <w:tc>
          <w:tcPr>
            <w:tcW w:w="1260" w:type="dxa"/>
            <w:vAlign w:val="bottom"/>
          </w:tcPr>
          <w:p w:rsidR="007131E1" w:rsidRPr="00FD63D0" w:rsidP="00597CE9" w14:paraId="664EFE83" w14:textId="77777777">
            <w:pPr>
              <w:contextualSpacing/>
              <w:jc w:val="right"/>
              <w:rPr>
                <w:rFonts w:eastAsia="Times New Roman" w:cstheme="minorHAnsi"/>
                <w:bCs/>
                <w:color w:val="000000"/>
                <w:sz w:val="18"/>
                <w:szCs w:val="18"/>
              </w:rPr>
            </w:pPr>
          </w:p>
        </w:tc>
        <w:tc>
          <w:tcPr>
            <w:tcW w:w="2700" w:type="dxa"/>
          </w:tcPr>
          <w:p w:rsidR="007131E1" w:rsidRPr="00FD63D0" w:rsidP="00597CE9" w14:paraId="7F86CADE" w14:textId="77777777">
            <w:pPr>
              <w:contextualSpacing/>
              <w:rPr>
                <w:rFonts w:eastAsia="Times New Roman" w:cstheme="minorHAnsi"/>
                <w:bCs/>
                <w:color w:val="000000"/>
                <w:sz w:val="18"/>
                <w:szCs w:val="18"/>
              </w:rPr>
            </w:pPr>
          </w:p>
        </w:tc>
      </w:tr>
      <w:tr w14:paraId="5ACE2FBA" w14:textId="77777777" w:rsidTr="00597CE9">
        <w:tblPrEx>
          <w:tblW w:w="10278" w:type="dxa"/>
          <w:tblLayout w:type="fixed"/>
          <w:tblLook w:val="04A0"/>
        </w:tblPrEx>
        <w:trPr>
          <w:gridBefore w:val="1"/>
          <w:wBefore w:w="18" w:type="dxa"/>
        </w:trPr>
        <w:tc>
          <w:tcPr>
            <w:tcW w:w="1440" w:type="dxa"/>
          </w:tcPr>
          <w:p w:rsidR="007131E1" w:rsidRPr="00FD63D0" w:rsidP="00597CE9" w14:paraId="312AC077" w14:textId="77777777">
            <w:pPr>
              <w:contextualSpacing/>
              <w:rPr>
                <w:rFonts w:eastAsia="Times New Roman" w:cstheme="minorHAnsi"/>
                <w:color w:val="000000"/>
                <w:sz w:val="18"/>
                <w:szCs w:val="18"/>
              </w:rPr>
            </w:pPr>
            <w:r w:rsidRPr="00FD63D0">
              <w:rPr>
                <w:color w:val="000000"/>
                <w:sz w:val="18"/>
              </w:rPr>
              <w:t>FNDEXCHA</w:t>
            </w:r>
          </w:p>
        </w:tc>
        <w:tc>
          <w:tcPr>
            <w:tcW w:w="4860" w:type="dxa"/>
            <w:vAlign w:val="bottom"/>
          </w:tcPr>
          <w:p w:rsidR="007131E1" w:rsidRPr="00CC0D8A" w:rsidP="00597CE9" w14:paraId="50266C5F"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Al caminar por la calle o "pasear"</w:t>
            </w:r>
          </w:p>
        </w:tc>
        <w:tc>
          <w:tcPr>
            <w:tcW w:w="1260" w:type="dxa"/>
            <w:vAlign w:val="bottom"/>
          </w:tcPr>
          <w:p w:rsidR="007131E1" w:rsidRPr="00CC0D8A" w:rsidP="00597CE9" w14:paraId="6D185BDD" w14:textId="77777777">
            <w:pPr>
              <w:contextualSpacing/>
              <w:jc w:val="right"/>
              <w:rPr>
                <w:rFonts w:eastAsia="Times New Roman" w:cstheme="minorHAnsi"/>
                <w:bCs/>
                <w:color w:val="000000"/>
                <w:sz w:val="18"/>
                <w:szCs w:val="18"/>
                <w:lang w:val="es-ES"/>
              </w:rPr>
            </w:pPr>
          </w:p>
        </w:tc>
        <w:tc>
          <w:tcPr>
            <w:tcW w:w="2700" w:type="dxa"/>
          </w:tcPr>
          <w:p w:rsidR="007131E1" w:rsidRPr="00CC0D8A" w:rsidP="00597CE9" w14:paraId="5A8927F1" w14:textId="77777777">
            <w:pPr>
              <w:contextualSpacing/>
              <w:rPr>
                <w:rFonts w:eastAsia="Times New Roman" w:cstheme="minorHAnsi"/>
                <w:bCs/>
                <w:color w:val="000000"/>
                <w:sz w:val="18"/>
                <w:szCs w:val="18"/>
                <w:lang w:val="es-ES"/>
              </w:rPr>
            </w:pPr>
          </w:p>
        </w:tc>
      </w:tr>
      <w:tr w14:paraId="6A85C100" w14:textId="77777777" w:rsidTr="00597CE9">
        <w:tblPrEx>
          <w:tblW w:w="10278" w:type="dxa"/>
          <w:tblLayout w:type="fixed"/>
          <w:tblLook w:val="04A0"/>
        </w:tblPrEx>
        <w:trPr>
          <w:gridBefore w:val="1"/>
          <w:wBefore w:w="18" w:type="dxa"/>
        </w:trPr>
        <w:tc>
          <w:tcPr>
            <w:tcW w:w="1440" w:type="dxa"/>
          </w:tcPr>
          <w:p w:rsidR="007131E1" w:rsidRPr="00FD63D0" w:rsidP="00597CE9" w14:paraId="3309D0FB" w14:textId="77777777">
            <w:pPr>
              <w:contextualSpacing/>
              <w:rPr>
                <w:rFonts w:eastAsia="Times New Roman" w:cstheme="minorHAnsi"/>
                <w:color w:val="000000"/>
                <w:sz w:val="18"/>
                <w:szCs w:val="18"/>
              </w:rPr>
            </w:pPr>
            <w:r w:rsidRPr="00FD63D0">
              <w:rPr>
                <w:color w:val="000000"/>
                <w:sz w:val="18"/>
              </w:rPr>
              <w:t>FNDEXCHB</w:t>
            </w:r>
          </w:p>
        </w:tc>
        <w:tc>
          <w:tcPr>
            <w:tcW w:w="4860" w:type="dxa"/>
            <w:vAlign w:val="bottom"/>
          </w:tcPr>
          <w:p w:rsidR="007131E1" w:rsidRPr="00CC0D8A" w:rsidP="00597CE9" w14:paraId="1AA301EE"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 xml:space="preserve">En </w:t>
            </w:r>
            <w:r w:rsidRPr="00CC0D8A">
              <w:rPr>
                <w:color w:val="000000"/>
                <w:sz w:val="18"/>
                <w:lang w:val="es-ES"/>
              </w:rPr>
              <w:t>lnternet</w:t>
            </w:r>
            <w:r w:rsidRPr="00CC0D8A">
              <w:rPr>
                <w:color w:val="000000"/>
                <w:sz w:val="18"/>
                <w:lang w:val="es-ES"/>
              </w:rPr>
              <w:t xml:space="preserve"> (sitios web o </w:t>
            </w:r>
            <w:r w:rsidRPr="00CC0D8A">
              <w:rPr>
                <w:i/>
                <w:iCs/>
                <w:color w:val="000000"/>
                <w:sz w:val="18"/>
                <w:lang w:val="es-ES"/>
              </w:rPr>
              <w:t>apps</w:t>
            </w:r>
            <w:r w:rsidRPr="00CC0D8A">
              <w:rPr>
                <w:color w:val="000000"/>
                <w:sz w:val="18"/>
                <w:lang w:val="es-ES"/>
              </w:rPr>
              <w:t>)</w:t>
            </w:r>
          </w:p>
        </w:tc>
        <w:tc>
          <w:tcPr>
            <w:tcW w:w="1260" w:type="dxa"/>
            <w:vAlign w:val="bottom"/>
          </w:tcPr>
          <w:p w:rsidR="007131E1" w:rsidRPr="00CC0D8A" w:rsidP="00597CE9" w14:paraId="7A8DCBA4" w14:textId="77777777">
            <w:pPr>
              <w:contextualSpacing/>
              <w:jc w:val="right"/>
              <w:rPr>
                <w:rFonts w:eastAsia="Times New Roman" w:cstheme="minorHAnsi"/>
                <w:bCs/>
                <w:color w:val="000000"/>
                <w:sz w:val="18"/>
                <w:szCs w:val="18"/>
                <w:lang w:val="es-ES"/>
              </w:rPr>
            </w:pPr>
          </w:p>
        </w:tc>
        <w:tc>
          <w:tcPr>
            <w:tcW w:w="2700" w:type="dxa"/>
          </w:tcPr>
          <w:p w:rsidR="007131E1" w:rsidRPr="00CC0D8A" w:rsidP="00597CE9" w14:paraId="2CCA5E05" w14:textId="77777777">
            <w:pPr>
              <w:contextualSpacing/>
              <w:rPr>
                <w:rFonts w:eastAsia="Times New Roman" w:cstheme="minorHAnsi"/>
                <w:bCs/>
                <w:color w:val="000000"/>
                <w:sz w:val="18"/>
                <w:szCs w:val="18"/>
                <w:lang w:val="es-ES"/>
              </w:rPr>
            </w:pPr>
          </w:p>
        </w:tc>
      </w:tr>
      <w:tr w14:paraId="374E77ED" w14:textId="77777777" w:rsidTr="00597CE9">
        <w:tblPrEx>
          <w:tblW w:w="10278" w:type="dxa"/>
          <w:tblLayout w:type="fixed"/>
          <w:tblLook w:val="04A0"/>
        </w:tblPrEx>
        <w:trPr>
          <w:gridBefore w:val="1"/>
          <w:wBefore w:w="18" w:type="dxa"/>
        </w:trPr>
        <w:tc>
          <w:tcPr>
            <w:tcW w:w="1440" w:type="dxa"/>
          </w:tcPr>
          <w:p w:rsidR="007131E1" w:rsidRPr="00FD63D0" w:rsidP="00597CE9" w14:paraId="284A1F61" w14:textId="77777777">
            <w:pPr>
              <w:contextualSpacing/>
              <w:rPr>
                <w:rFonts w:eastAsia="Times New Roman" w:cstheme="minorHAnsi"/>
                <w:color w:val="000000"/>
                <w:sz w:val="18"/>
                <w:szCs w:val="18"/>
              </w:rPr>
            </w:pPr>
            <w:r w:rsidRPr="00FD63D0">
              <w:rPr>
                <w:color w:val="000000"/>
                <w:sz w:val="18"/>
              </w:rPr>
              <w:t>FNDEXCHC</w:t>
            </w:r>
          </w:p>
        </w:tc>
        <w:tc>
          <w:tcPr>
            <w:tcW w:w="4860" w:type="dxa"/>
            <w:vAlign w:val="bottom"/>
          </w:tcPr>
          <w:p w:rsidR="007131E1" w:rsidRPr="00CC0D8A" w:rsidP="00597CE9" w14:paraId="3EA281D0"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 xml:space="preserve">En su trabajo en un club de estriptis, salón de masajes, burdel u </w:t>
            </w:r>
            <w:bookmarkStart w:id="36" w:name="_Hlk94513045"/>
            <w:r w:rsidRPr="00CC0D8A">
              <w:rPr>
                <w:color w:val="000000"/>
                <w:sz w:val="18"/>
                <w:lang w:val="es-ES"/>
              </w:rPr>
              <w:t xml:space="preserve">otro lugar similar en donde </w:t>
            </w:r>
            <w:r w:rsidRPr="00CC0D8A" w:rsidR="002C7AF9">
              <w:rPr>
                <w:color w:val="000000"/>
                <w:sz w:val="18"/>
                <w:lang w:val="es-ES"/>
              </w:rPr>
              <w:t>trabaje</w:t>
            </w:r>
            <w:bookmarkEnd w:id="36"/>
          </w:p>
        </w:tc>
        <w:tc>
          <w:tcPr>
            <w:tcW w:w="1260" w:type="dxa"/>
            <w:vAlign w:val="bottom"/>
          </w:tcPr>
          <w:p w:rsidR="007131E1" w:rsidRPr="00CC0D8A" w:rsidP="00597CE9" w14:paraId="7B5ADD87" w14:textId="77777777">
            <w:pPr>
              <w:contextualSpacing/>
              <w:jc w:val="right"/>
              <w:rPr>
                <w:rFonts w:eastAsia="Times New Roman" w:cstheme="minorHAnsi"/>
                <w:bCs/>
                <w:color w:val="000000"/>
                <w:sz w:val="18"/>
                <w:szCs w:val="18"/>
                <w:lang w:val="es-ES"/>
              </w:rPr>
            </w:pPr>
          </w:p>
        </w:tc>
        <w:tc>
          <w:tcPr>
            <w:tcW w:w="2700" w:type="dxa"/>
          </w:tcPr>
          <w:p w:rsidR="007131E1" w:rsidRPr="00CC0D8A" w:rsidP="00597CE9" w14:paraId="67F1837E" w14:textId="77777777">
            <w:pPr>
              <w:contextualSpacing/>
              <w:rPr>
                <w:rFonts w:eastAsia="Times New Roman" w:cstheme="minorHAnsi"/>
                <w:bCs/>
                <w:color w:val="000000"/>
                <w:sz w:val="18"/>
                <w:szCs w:val="18"/>
                <w:lang w:val="es-ES"/>
              </w:rPr>
            </w:pPr>
          </w:p>
        </w:tc>
      </w:tr>
      <w:tr w14:paraId="702DE3D5" w14:textId="77777777" w:rsidTr="00597CE9">
        <w:tblPrEx>
          <w:tblW w:w="10278" w:type="dxa"/>
          <w:tblLayout w:type="fixed"/>
          <w:tblLook w:val="04A0"/>
        </w:tblPrEx>
        <w:trPr>
          <w:gridBefore w:val="1"/>
          <w:wBefore w:w="18" w:type="dxa"/>
        </w:trPr>
        <w:tc>
          <w:tcPr>
            <w:tcW w:w="1440" w:type="dxa"/>
          </w:tcPr>
          <w:p w:rsidR="007131E1" w:rsidRPr="00FD63D0" w:rsidP="00597CE9" w14:paraId="585BA24D" w14:textId="77777777">
            <w:pPr>
              <w:contextualSpacing/>
              <w:rPr>
                <w:rFonts w:eastAsia="Times New Roman" w:cstheme="minorHAnsi"/>
                <w:color w:val="000000"/>
                <w:sz w:val="18"/>
                <w:szCs w:val="18"/>
              </w:rPr>
            </w:pPr>
            <w:r w:rsidRPr="00FD63D0">
              <w:rPr>
                <w:color w:val="000000"/>
                <w:sz w:val="18"/>
              </w:rPr>
              <w:t>FNDEXCHD</w:t>
            </w:r>
          </w:p>
        </w:tc>
        <w:tc>
          <w:tcPr>
            <w:tcW w:w="4860" w:type="dxa"/>
            <w:vAlign w:val="bottom"/>
          </w:tcPr>
          <w:p w:rsidR="007131E1" w:rsidRPr="00CC0D8A" w:rsidP="00597CE9" w14:paraId="4E6E50B1"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 xml:space="preserve">Buscó </w:t>
            </w:r>
            <w:r w:rsidRPr="00CC0D8A" w:rsidR="003C28A8">
              <w:rPr>
                <w:color w:val="000000"/>
                <w:sz w:val="18"/>
                <w:lang w:val="es-ES"/>
              </w:rPr>
              <w:t xml:space="preserve">a su clientela </w:t>
            </w:r>
            <w:r w:rsidRPr="00CC0D8A">
              <w:rPr>
                <w:color w:val="000000"/>
                <w:sz w:val="18"/>
                <w:lang w:val="es-ES"/>
              </w:rPr>
              <w:t>en un lugar público, como un bar, hotel o el centro comercial</w:t>
            </w:r>
          </w:p>
        </w:tc>
        <w:tc>
          <w:tcPr>
            <w:tcW w:w="1260" w:type="dxa"/>
            <w:vAlign w:val="bottom"/>
          </w:tcPr>
          <w:p w:rsidR="007131E1" w:rsidRPr="00CC0D8A" w:rsidP="00597CE9" w14:paraId="791A85A4" w14:textId="77777777">
            <w:pPr>
              <w:contextualSpacing/>
              <w:jc w:val="right"/>
              <w:rPr>
                <w:rFonts w:eastAsia="Times New Roman" w:cstheme="minorHAnsi"/>
                <w:bCs/>
                <w:color w:val="000000"/>
                <w:sz w:val="18"/>
                <w:szCs w:val="18"/>
                <w:lang w:val="es-ES"/>
              </w:rPr>
            </w:pPr>
          </w:p>
        </w:tc>
        <w:tc>
          <w:tcPr>
            <w:tcW w:w="2700" w:type="dxa"/>
          </w:tcPr>
          <w:p w:rsidR="007131E1" w:rsidRPr="00CC0D8A" w:rsidP="00597CE9" w14:paraId="0985E1A3" w14:textId="77777777">
            <w:pPr>
              <w:contextualSpacing/>
              <w:rPr>
                <w:rFonts w:eastAsia="Times New Roman" w:cstheme="minorHAnsi"/>
                <w:bCs/>
                <w:color w:val="000000"/>
                <w:sz w:val="18"/>
                <w:szCs w:val="18"/>
                <w:lang w:val="es-ES"/>
              </w:rPr>
            </w:pPr>
          </w:p>
        </w:tc>
      </w:tr>
      <w:tr w14:paraId="36B55C03" w14:textId="77777777" w:rsidTr="00597CE9">
        <w:tblPrEx>
          <w:tblW w:w="10278" w:type="dxa"/>
          <w:tblLayout w:type="fixed"/>
          <w:tblLook w:val="04A0"/>
        </w:tblPrEx>
        <w:tc>
          <w:tcPr>
            <w:tcW w:w="1458" w:type="dxa"/>
            <w:gridSpan w:val="2"/>
          </w:tcPr>
          <w:p w:rsidR="007131E1" w:rsidRPr="00FD63D0" w:rsidP="00597CE9" w14:paraId="2B8A565F" w14:textId="77777777">
            <w:pPr>
              <w:contextualSpacing/>
              <w:rPr>
                <w:rFonts w:eastAsia="Times New Roman" w:cstheme="minorHAnsi"/>
                <w:color w:val="000000"/>
                <w:sz w:val="18"/>
                <w:szCs w:val="18"/>
              </w:rPr>
            </w:pPr>
            <w:r w:rsidRPr="00FD63D0">
              <w:rPr>
                <w:color w:val="000000"/>
                <w:sz w:val="18"/>
              </w:rPr>
              <w:t>FNDEXCHE</w:t>
            </w:r>
          </w:p>
        </w:tc>
        <w:tc>
          <w:tcPr>
            <w:tcW w:w="4860" w:type="dxa"/>
            <w:vAlign w:val="bottom"/>
          </w:tcPr>
          <w:p w:rsidR="007131E1" w:rsidRPr="00CC0D8A" w:rsidP="00597CE9" w14:paraId="752034E1" w14:textId="77777777">
            <w:pPr>
              <w:tabs>
                <w:tab w:val="right" w:leader="dot" w:pos="5760"/>
              </w:tabs>
              <w:contextualSpacing/>
              <w:rPr>
                <w:rFonts w:eastAsia="Times New Roman" w:cstheme="minorHAnsi"/>
                <w:color w:val="000000"/>
                <w:sz w:val="18"/>
                <w:szCs w:val="18"/>
                <w:lang w:val="es-ES"/>
              </w:rPr>
            </w:pPr>
            <w:bookmarkStart w:id="37" w:name="_Hlk94513105"/>
            <w:r w:rsidRPr="00CC0D8A">
              <w:rPr>
                <w:color w:val="000000"/>
                <w:sz w:val="18"/>
                <w:lang w:val="es-ES"/>
              </w:rPr>
              <w:t>A</w:t>
            </w:r>
            <w:r w:rsidRPr="00CC0D8A">
              <w:rPr>
                <w:color w:val="000000"/>
                <w:sz w:val="18"/>
                <w:lang w:val="es-ES"/>
              </w:rPr>
              <w:t>lguien que usted conoce</w:t>
            </w:r>
            <w:r w:rsidRPr="00CC0D8A">
              <w:rPr>
                <w:color w:val="000000"/>
                <w:sz w:val="18"/>
                <w:lang w:val="es-ES"/>
              </w:rPr>
              <w:t xml:space="preserve"> le presentó a su</w:t>
            </w:r>
            <w:r w:rsidRPr="00CC0D8A" w:rsidR="003C28A8">
              <w:rPr>
                <w:color w:val="000000"/>
                <w:sz w:val="18"/>
                <w:lang w:val="es-ES"/>
              </w:rPr>
              <w:t xml:space="preserve"> clientela</w:t>
            </w:r>
            <w:bookmarkEnd w:id="37"/>
          </w:p>
        </w:tc>
        <w:tc>
          <w:tcPr>
            <w:tcW w:w="1260" w:type="dxa"/>
            <w:vAlign w:val="bottom"/>
          </w:tcPr>
          <w:p w:rsidR="007131E1" w:rsidRPr="00CC0D8A" w:rsidP="00597CE9" w14:paraId="6F9988AE" w14:textId="77777777">
            <w:pPr>
              <w:contextualSpacing/>
              <w:jc w:val="right"/>
              <w:rPr>
                <w:rFonts w:eastAsia="Times New Roman" w:cstheme="minorHAnsi"/>
                <w:bCs/>
                <w:color w:val="000000"/>
                <w:sz w:val="18"/>
                <w:szCs w:val="18"/>
                <w:lang w:val="es-ES"/>
              </w:rPr>
            </w:pPr>
          </w:p>
        </w:tc>
        <w:tc>
          <w:tcPr>
            <w:tcW w:w="2700" w:type="dxa"/>
          </w:tcPr>
          <w:p w:rsidR="007131E1" w:rsidRPr="00CC0D8A" w:rsidP="00597CE9" w14:paraId="701D7F9B" w14:textId="77777777">
            <w:pPr>
              <w:contextualSpacing/>
              <w:rPr>
                <w:rFonts w:eastAsia="Times New Roman" w:cstheme="minorHAnsi"/>
                <w:bCs/>
                <w:color w:val="000000"/>
                <w:sz w:val="18"/>
                <w:szCs w:val="18"/>
                <w:lang w:val="es-ES"/>
              </w:rPr>
            </w:pPr>
          </w:p>
        </w:tc>
      </w:tr>
      <w:tr w14:paraId="649D5885" w14:textId="77777777" w:rsidTr="00597CE9">
        <w:tblPrEx>
          <w:tblW w:w="10278" w:type="dxa"/>
          <w:tblLayout w:type="fixed"/>
          <w:tblLook w:val="04A0"/>
        </w:tblPrEx>
        <w:trPr>
          <w:gridBefore w:val="1"/>
          <w:wBefore w:w="18" w:type="dxa"/>
        </w:trPr>
        <w:tc>
          <w:tcPr>
            <w:tcW w:w="1440" w:type="dxa"/>
          </w:tcPr>
          <w:p w:rsidR="007131E1" w:rsidRPr="00FD63D0" w:rsidP="00597CE9" w14:paraId="6697BEEC" w14:textId="77777777">
            <w:pPr>
              <w:contextualSpacing/>
              <w:rPr>
                <w:rFonts w:eastAsia="Times New Roman" w:cstheme="minorHAnsi"/>
                <w:color w:val="000000"/>
                <w:sz w:val="18"/>
                <w:szCs w:val="18"/>
              </w:rPr>
            </w:pPr>
            <w:r w:rsidRPr="00FD63D0">
              <w:rPr>
                <w:color w:val="000000"/>
                <w:sz w:val="18"/>
              </w:rPr>
              <w:t>FNDEXCHF</w:t>
            </w:r>
          </w:p>
        </w:tc>
        <w:tc>
          <w:tcPr>
            <w:tcW w:w="4860" w:type="dxa"/>
            <w:vAlign w:val="bottom"/>
          </w:tcPr>
          <w:p w:rsidR="007131E1" w:rsidRPr="00FD63D0" w:rsidP="00597CE9" w14:paraId="668449C9" w14:textId="77777777">
            <w:pPr>
              <w:tabs>
                <w:tab w:val="right" w:leader="dot" w:pos="5760"/>
              </w:tabs>
              <w:contextualSpacing/>
              <w:rPr>
                <w:rFonts w:eastAsia="Times New Roman" w:cstheme="minorHAnsi"/>
                <w:color w:val="000000"/>
                <w:sz w:val="18"/>
                <w:szCs w:val="18"/>
              </w:rPr>
            </w:pPr>
            <w:r w:rsidRPr="00FD63D0">
              <w:rPr>
                <w:color w:val="000000"/>
                <w:sz w:val="18"/>
              </w:rPr>
              <w:t>Alguna</w:t>
            </w:r>
            <w:r w:rsidRPr="00FD63D0">
              <w:rPr>
                <w:color w:val="000000"/>
                <w:sz w:val="18"/>
              </w:rPr>
              <w:t xml:space="preserve"> </w:t>
            </w:r>
            <w:r w:rsidRPr="00FD63D0">
              <w:rPr>
                <w:color w:val="000000"/>
                <w:sz w:val="18"/>
              </w:rPr>
              <w:t>otra</w:t>
            </w:r>
            <w:r w:rsidRPr="00FD63D0">
              <w:rPr>
                <w:color w:val="000000"/>
                <w:sz w:val="18"/>
              </w:rPr>
              <w:t xml:space="preserve"> </w:t>
            </w:r>
            <w:r w:rsidRPr="00FD63D0">
              <w:rPr>
                <w:color w:val="000000"/>
                <w:sz w:val="18"/>
              </w:rPr>
              <w:t>manera</w:t>
            </w:r>
          </w:p>
        </w:tc>
        <w:tc>
          <w:tcPr>
            <w:tcW w:w="1260" w:type="dxa"/>
            <w:vAlign w:val="bottom"/>
          </w:tcPr>
          <w:p w:rsidR="007131E1" w:rsidRPr="00FD63D0" w:rsidP="00597CE9" w14:paraId="7C0F8CFE" w14:textId="77777777">
            <w:pPr>
              <w:contextualSpacing/>
              <w:jc w:val="right"/>
              <w:rPr>
                <w:rFonts w:eastAsia="Times New Roman" w:cstheme="minorHAnsi"/>
                <w:bCs/>
                <w:color w:val="000000"/>
                <w:sz w:val="18"/>
                <w:szCs w:val="18"/>
              </w:rPr>
            </w:pPr>
          </w:p>
        </w:tc>
        <w:tc>
          <w:tcPr>
            <w:tcW w:w="2700" w:type="dxa"/>
          </w:tcPr>
          <w:p w:rsidR="007131E1" w:rsidRPr="00FD63D0" w:rsidP="00597CE9" w14:paraId="7BA0D877" w14:textId="77777777">
            <w:pPr>
              <w:contextualSpacing/>
              <w:rPr>
                <w:rFonts w:eastAsia="Times New Roman" w:cstheme="minorHAnsi"/>
                <w:bCs/>
                <w:color w:val="000000"/>
                <w:sz w:val="18"/>
                <w:szCs w:val="18"/>
              </w:rPr>
            </w:pPr>
          </w:p>
        </w:tc>
      </w:tr>
      <w:tr w14:paraId="3A0BAE4A" w14:textId="77777777" w:rsidTr="00597CE9">
        <w:tblPrEx>
          <w:tblW w:w="10278" w:type="dxa"/>
          <w:tblLayout w:type="fixed"/>
          <w:tblLook w:val="04A0"/>
        </w:tblPrEx>
        <w:trPr>
          <w:gridBefore w:val="1"/>
          <w:wBefore w:w="18" w:type="dxa"/>
        </w:trPr>
        <w:tc>
          <w:tcPr>
            <w:tcW w:w="1440" w:type="dxa"/>
          </w:tcPr>
          <w:p w:rsidR="007131E1" w:rsidRPr="00FD63D0" w:rsidP="00597CE9" w14:paraId="0359D9EF" w14:textId="77777777">
            <w:pPr>
              <w:contextualSpacing/>
              <w:rPr>
                <w:rFonts w:eastAsia="Times New Roman" w:cstheme="minorHAnsi"/>
                <w:color w:val="000000"/>
                <w:sz w:val="18"/>
                <w:szCs w:val="18"/>
              </w:rPr>
            </w:pPr>
          </w:p>
        </w:tc>
        <w:tc>
          <w:tcPr>
            <w:tcW w:w="4860" w:type="dxa"/>
            <w:vAlign w:val="bottom"/>
          </w:tcPr>
          <w:p w:rsidR="007131E1" w:rsidRPr="00FD63D0" w:rsidP="00597CE9" w14:paraId="290A63B7"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7131E1" w:rsidRPr="00FD63D0" w:rsidP="00597CE9" w14:paraId="0EA03EAC" w14:textId="77777777">
            <w:pPr>
              <w:contextualSpacing/>
              <w:jc w:val="right"/>
              <w:rPr>
                <w:color w:val="808080" w:themeColor="background1" w:themeShade="80"/>
                <w:sz w:val="18"/>
              </w:rPr>
            </w:pPr>
            <w:r w:rsidRPr="00FD63D0">
              <w:rPr>
                <w:color w:val="808080" w:themeColor="background1" w:themeShade="80"/>
                <w:sz w:val="18"/>
              </w:rPr>
              <w:t>99</w:t>
            </w:r>
          </w:p>
        </w:tc>
        <w:tc>
          <w:tcPr>
            <w:tcW w:w="2700" w:type="dxa"/>
          </w:tcPr>
          <w:p w:rsidR="007131E1" w:rsidRPr="00FD63D0" w:rsidP="00597CE9" w14:paraId="34910222" w14:textId="77777777">
            <w:pPr>
              <w:contextualSpacing/>
              <w:rPr>
                <w:rFonts w:eastAsia="Times New Roman" w:cstheme="minorHAnsi"/>
                <w:bCs/>
                <w:color w:val="000000"/>
                <w:sz w:val="18"/>
                <w:szCs w:val="18"/>
              </w:rPr>
            </w:pPr>
          </w:p>
        </w:tc>
      </w:tr>
      <w:tr w14:paraId="006215A5" w14:textId="77777777" w:rsidTr="00597CE9">
        <w:tblPrEx>
          <w:tblW w:w="10278" w:type="dxa"/>
          <w:tblLayout w:type="fixed"/>
          <w:tblLook w:val="04A0"/>
        </w:tblPrEx>
        <w:trPr>
          <w:gridBefore w:val="1"/>
          <w:wBefore w:w="18" w:type="dxa"/>
        </w:trPr>
        <w:tc>
          <w:tcPr>
            <w:tcW w:w="1440" w:type="dxa"/>
          </w:tcPr>
          <w:p w:rsidR="007131E1" w:rsidRPr="00FD63D0" w:rsidP="00597CE9" w14:paraId="6D2A21D9" w14:textId="77777777">
            <w:pPr>
              <w:contextualSpacing/>
              <w:rPr>
                <w:rFonts w:eastAsia="Times New Roman" w:cstheme="minorHAnsi"/>
                <w:color w:val="000000"/>
                <w:sz w:val="18"/>
                <w:szCs w:val="18"/>
              </w:rPr>
            </w:pPr>
          </w:p>
        </w:tc>
        <w:tc>
          <w:tcPr>
            <w:tcW w:w="4860" w:type="dxa"/>
            <w:vAlign w:val="bottom"/>
          </w:tcPr>
          <w:p w:rsidR="007131E1" w:rsidRPr="00FD63D0" w:rsidP="00597CE9" w14:paraId="0461814A"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7131E1" w:rsidRPr="00FD63D0" w:rsidP="00597CE9" w14:paraId="2BA9A650" w14:textId="77777777">
            <w:pPr>
              <w:contextualSpacing/>
              <w:jc w:val="right"/>
              <w:rPr>
                <w:color w:val="808080" w:themeColor="background1" w:themeShade="80"/>
                <w:sz w:val="18"/>
              </w:rPr>
            </w:pPr>
            <w:r w:rsidRPr="00FD63D0">
              <w:rPr>
                <w:color w:val="808080" w:themeColor="background1" w:themeShade="80"/>
                <w:sz w:val="18"/>
              </w:rPr>
              <w:t>77</w:t>
            </w:r>
          </w:p>
        </w:tc>
        <w:tc>
          <w:tcPr>
            <w:tcW w:w="2700" w:type="dxa"/>
          </w:tcPr>
          <w:p w:rsidR="007131E1" w:rsidRPr="00FD63D0" w:rsidP="00597CE9" w14:paraId="265E07E8" w14:textId="77777777">
            <w:pPr>
              <w:contextualSpacing/>
              <w:rPr>
                <w:rFonts w:eastAsia="Times New Roman" w:cstheme="minorHAnsi"/>
                <w:bCs/>
                <w:color w:val="000000"/>
                <w:sz w:val="18"/>
                <w:szCs w:val="18"/>
              </w:rPr>
            </w:pPr>
          </w:p>
        </w:tc>
      </w:tr>
    </w:tbl>
    <w:p w:rsidR="007131E1" w:rsidRPr="00FD63D0" w:rsidP="007131E1" w14:paraId="4DE4FD8F" w14:textId="77777777"/>
    <w:tbl>
      <w:tblPr>
        <w:tblW w:w="10278" w:type="dxa"/>
        <w:tblLayout w:type="fixed"/>
        <w:tblLook w:val="04A0"/>
      </w:tblPr>
      <w:tblGrid>
        <w:gridCol w:w="18"/>
        <w:gridCol w:w="1440"/>
        <w:gridCol w:w="4860"/>
        <w:gridCol w:w="1260"/>
        <w:gridCol w:w="2700"/>
      </w:tblGrid>
      <w:tr w14:paraId="19989387" w14:textId="77777777" w:rsidTr="00597CE9">
        <w:tblPrEx>
          <w:tblW w:w="10278" w:type="dxa"/>
          <w:tblLayout w:type="fixed"/>
          <w:tblLook w:val="04A0"/>
        </w:tblPrEx>
        <w:tc>
          <w:tcPr>
            <w:tcW w:w="1458" w:type="dxa"/>
            <w:gridSpan w:val="2"/>
          </w:tcPr>
          <w:p w:rsidR="007131E1" w:rsidRPr="00FD63D0" w:rsidP="00597CE9" w14:paraId="64E02DA4" w14:textId="77777777">
            <w:pPr>
              <w:contextualSpacing/>
              <w:rPr>
                <w:rFonts w:eastAsia="Times New Roman" w:cstheme="minorHAnsi"/>
                <w:b/>
                <w:bCs/>
                <w:color w:val="000000"/>
                <w:sz w:val="18"/>
                <w:szCs w:val="18"/>
              </w:rPr>
            </w:pPr>
            <w:r w:rsidRPr="00FD63D0">
              <w:rPr>
                <w:b/>
                <w:color w:val="000000"/>
                <w:sz w:val="18"/>
              </w:rPr>
              <w:t>SX14b.</w:t>
            </w:r>
          </w:p>
        </w:tc>
        <w:tc>
          <w:tcPr>
            <w:tcW w:w="8820" w:type="dxa"/>
            <w:gridSpan w:val="3"/>
            <w:vAlign w:val="bottom"/>
          </w:tcPr>
          <w:p w:rsidR="007131E1" w:rsidRPr="00CC0D8A" w:rsidP="00597CE9" w14:paraId="0743DAE0" w14:textId="77777777">
            <w:pPr>
              <w:contextualSpacing/>
              <w:rPr>
                <w:rFonts w:eastAsia="Times New Roman"/>
                <w:color w:val="000000"/>
                <w:sz w:val="18"/>
                <w:szCs w:val="18"/>
                <w:lang w:val="es-ES"/>
              </w:rPr>
            </w:pPr>
            <w:r w:rsidRPr="00CC0D8A">
              <w:rPr>
                <w:color w:val="000000" w:themeColor="text1"/>
                <w:sz w:val="18"/>
                <w:lang w:val="es-ES"/>
              </w:rPr>
              <w:t>[Entregue la Tarjeta de Respuestas M a su Participante.]</w:t>
            </w:r>
          </w:p>
          <w:p w:rsidR="007131E1" w:rsidRPr="00CC0D8A" w:rsidP="00597CE9" w14:paraId="5130853C" w14:textId="77777777">
            <w:pPr>
              <w:contextualSpacing/>
              <w:rPr>
                <w:rFonts w:eastAsia="Times New Roman" w:cstheme="minorHAnsi"/>
                <w:color w:val="000000"/>
                <w:sz w:val="18"/>
                <w:szCs w:val="18"/>
                <w:lang w:val="es-ES"/>
              </w:rPr>
            </w:pPr>
          </w:p>
          <w:p w:rsidR="007131E1" w:rsidRPr="00CC0D8A" w:rsidP="00597CE9" w14:paraId="4D744209" w14:textId="77777777">
            <w:pPr>
              <w:contextualSpacing/>
              <w:rPr>
                <w:rFonts w:eastAsia="Times New Roman" w:cstheme="minorHAnsi"/>
                <w:b/>
                <w:bCs/>
                <w:color w:val="000000"/>
                <w:sz w:val="18"/>
                <w:szCs w:val="18"/>
                <w:lang w:val="es-ES"/>
              </w:rPr>
            </w:pPr>
            <w:r w:rsidRPr="00CC0D8A">
              <w:rPr>
                <w:b/>
                <w:color w:val="000000"/>
                <w:sz w:val="18"/>
                <w:lang w:val="es-ES"/>
              </w:rPr>
              <w:t>En los últimos 12 meses, ¿cuáles de los siguientes ha recibido como pago o a cambio del sexo?</w:t>
            </w:r>
          </w:p>
          <w:p w:rsidR="007131E1" w:rsidRPr="00CC0D8A" w:rsidP="00597CE9" w14:paraId="00163B0D" w14:textId="77777777">
            <w:pPr>
              <w:contextualSpacing/>
              <w:rPr>
                <w:rFonts w:eastAsia="Times New Roman" w:cstheme="minorHAnsi"/>
                <w:color w:val="000000"/>
                <w:sz w:val="18"/>
                <w:szCs w:val="18"/>
                <w:lang w:val="es-ES"/>
              </w:rPr>
            </w:pPr>
          </w:p>
          <w:p w:rsidR="007131E1" w:rsidRPr="00CC0D8A" w:rsidP="00597CE9" w14:paraId="6FE404C9" w14:textId="77777777">
            <w:pPr>
              <w:contextualSpacing/>
              <w:rPr>
                <w:rFonts w:eastAsia="Times New Roman" w:cstheme="minorHAnsi"/>
                <w:color w:val="000000"/>
                <w:sz w:val="18"/>
                <w:szCs w:val="18"/>
                <w:lang w:val="es-ES"/>
              </w:rPr>
            </w:pPr>
            <w:r w:rsidRPr="00CC0D8A">
              <w:rPr>
                <w:color w:val="000000"/>
                <w:sz w:val="18"/>
                <w:lang w:val="es-ES"/>
              </w:rPr>
              <w:t>[LEA las opciones. MARQUE TODAS las que correspondan].</w:t>
            </w:r>
          </w:p>
        </w:tc>
      </w:tr>
      <w:tr w14:paraId="040B1D14" w14:textId="77777777" w:rsidTr="00597CE9">
        <w:tblPrEx>
          <w:tblW w:w="10278" w:type="dxa"/>
          <w:tblLayout w:type="fixed"/>
          <w:tblLook w:val="04A0"/>
        </w:tblPrEx>
        <w:trPr>
          <w:gridBefore w:val="1"/>
          <w:wBefore w:w="18" w:type="dxa"/>
        </w:trPr>
        <w:tc>
          <w:tcPr>
            <w:tcW w:w="1440" w:type="dxa"/>
          </w:tcPr>
          <w:p w:rsidR="007131E1" w:rsidRPr="00FD63D0" w:rsidP="00597CE9" w14:paraId="0D605094" w14:textId="77777777">
            <w:pPr>
              <w:contextualSpacing/>
              <w:rPr>
                <w:rFonts w:eastAsia="Times New Roman" w:cstheme="minorHAnsi"/>
                <w:color w:val="000000"/>
                <w:sz w:val="18"/>
                <w:szCs w:val="18"/>
              </w:rPr>
            </w:pPr>
            <w:r w:rsidRPr="00FD63D0">
              <w:rPr>
                <w:color w:val="000000"/>
                <w:sz w:val="18"/>
              </w:rPr>
              <w:t>RECPAY</w:t>
            </w:r>
          </w:p>
        </w:tc>
        <w:tc>
          <w:tcPr>
            <w:tcW w:w="4860" w:type="dxa"/>
            <w:vAlign w:val="bottom"/>
          </w:tcPr>
          <w:p w:rsidR="007131E1" w:rsidRPr="00FD63D0" w:rsidP="00597CE9" w14:paraId="42FFE986" w14:textId="77777777">
            <w:pPr>
              <w:tabs>
                <w:tab w:val="right" w:leader="dot" w:pos="5760"/>
              </w:tabs>
              <w:contextualSpacing/>
              <w:rPr>
                <w:rFonts w:eastAsia="Times New Roman" w:cstheme="minorHAnsi"/>
                <w:color w:val="000000"/>
                <w:sz w:val="18"/>
                <w:szCs w:val="18"/>
              </w:rPr>
            </w:pPr>
            <w:r w:rsidRPr="00FD63D0">
              <w:rPr>
                <w:color w:val="000000"/>
                <w:sz w:val="18"/>
              </w:rPr>
              <w:t xml:space="preserve">Payment for exchange </w:t>
            </w:r>
          </w:p>
        </w:tc>
        <w:tc>
          <w:tcPr>
            <w:tcW w:w="1260" w:type="dxa"/>
            <w:vAlign w:val="bottom"/>
          </w:tcPr>
          <w:p w:rsidR="007131E1" w:rsidRPr="00FD63D0" w:rsidP="00597CE9" w14:paraId="6EAE9683" w14:textId="77777777">
            <w:pPr>
              <w:contextualSpacing/>
              <w:jc w:val="right"/>
              <w:rPr>
                <w:rFonts w:eastAsia="Times New Roman" w:cstheme="minorHAnsi"/>
                <w:bCs/>
                <w:color w:val="000000"/>
                <w:sz w:val="18"/>
                <w:szCs w:val="18"/>
              </w:rPr>
            </w:pPr>
          </w:p>
        </w:tc>
        <w:tc>
          <w:tcPr>
            <w:tcW w:w="2700" w:type="dxa"/>
          </w:tcPr>
          <w:p w:rsidR="007131E1" w:rsidRPr="00FD63D0" w:rsidP="00597CE9" w14:paraId="3AD121D1" w14:textId="77777777">
            <w:pPr>
              <w:contextualSpacing/>
              <w:rPr>
                <w:rFonts w:eastAsia="Times New Roman" w:cstheme="minorHAnsi"/>
                <w:bCs/>
                <w:color w:val="000000"/>
                <w:sz w:val="18"/>
                <w:szCs w:val="18"/>
              </w:rPr>
            </w:pPr>
          </w:p>
        </w:tc>
      </w:tr>
      <w:tr w14:paraId="2887DD0E" w14:textId="77777777" w:rsidTr="00597CE9">
        <w:tblPrEx>
          <w:tblW w:w="10278" w:type="dxa"/>
          <w:tblLayout w:type="fixed"/>
          <w:tblLook w:val="04A0"/>
        </w:tblPrEx>
        <w:trPr>
          <w:gridBefore w:val="1"/>
          <w:wBefore w:w="18" w:type="dxa"/>
        </w:trPr>
        <w:tc>
          <w:tcPr>
            <w:tcW w:w="1440" w:type="dxa"/>
          </w:tcPr>
          <w:p w:rsidR="007131E1" w:rsidRPr="00FD63D0" w:rsidP="00597CE9" w14:paraId="39674D0D" w14:textId="77777777">
            <w:pPr>
              <w:contextualSpacing/>
              <w:rPr>
                <w:rFonts w:eastAsia="Times New Roman" w:cstheme="minorHAnsi"/>
                <w:color w:val="000000"/>
                <w:sz w:val="18"/>
                <w:szCs w:val="18"/>
              </w:rPr>
            </w:pPr>
            <w:r w:rsidRPr="00FD63D0">
              <w:rPr>
                <w:color w:val="000000"/>
                <w:sz w:val="18"/>
              </w:rPr>
              <w:t>RECPAYA</w:t>
            </w:r>
          </w:p>
        </w:tc>
        <w:tc>
          <w:tcPr>
            <w:tcW w:w="4860" w:type="dxa"/>
            <w:vAlign w:val="bottom"/>
          </w:tcPr>
          <w:p w:rsidR="007131E1" w:rsidRPr="00FD63D0" w:rsidP="00597CE9" w14:paraId="4B03BBD2" w14:textId="77777777">
            <w:pPr>
              <w:tabs>
                <w:tab w:val="right" w:leader="dot" w:pos="5760"/>
              </w:tabs>
              <w:contextualSpacing/>
              <w:rPr>
                <w:rFonts w:eastAsia="Times New Roman" w:cstheme="minorHAnsi"/>
                <w:color w:val="000000"/>
                <w:sz w:val="18"/>
                <w:szCs w:val="18"/>
              </w:rPr>
            </w:pPr>
            <w:r w:rsidRPr="00FD63D0">
              <w:rPr>
                <w:color w:val="000000"/>
                <w:sz w:val="18"/>
              </w:rPr>
              <w:t>Dinero</w:t>
            </w:r>
          </w:p>
        </w:tc>
        <w:tc>
          <w:tcPr>
            <w:tcW w:w="1260" w:type="dxa"/>
            <w:vAlign w:val="bottom"/>
          </w:tcPr>
          <w:p w:rsidR="007131E1" w:rsidRPr="00FD63D0" w:rsidP="00597CE9" w14:paraId="694947CB" w14:textId="77777777">
            <w:pPr>
              <w:contextualSpacing/>
              <w:jc w:val="right"/>
              <w:rPr>
                <w:rFonts w:eastAsia="Times New Roman" w:cstheme="minorHAnsi"/>
                <w:bCs/>
                <w:color w:val="000000"/>
                <w:sz w:val="18"/>
                <w:szCs w:val="18"/>
              </w:rPr>
            </w:pPr>
          </w:p>
        </w:tc>
        <w:tc>
          <w:tcPr>
            <w:tcW w:w="2700" w:type="dxa"/>
          </w:tcPr>
          <w:p w:rsidR="007131E1" w:rsidRPr="00FD63D0" w:rsidP="00597CE9" w14:paraId="3B543527" w14:textId="77777777">
            <w:pPr>
              <w:contextualSpacing/>
              <w:rPr>
                <w:rFonts w:eastAsia="Times New Roman" w:cstheme="minorHAnsi"/>
                <w:bCs/>
                <w:color w:val="000000"/>
                <w:sz w:val="18"/>
                <w:szCs w:val="18"/>
              </w:rPr>
            </w:pPr>
          </w:p>
        </w:tc>
      </w:tr>
      <w:tr w14:paraId="09FED26C" w14:textId="77777777" w:rsidTr="00597CE9">
        <w:tblPrEx>
          <w:tblW w:w="10278" w:type="dxa"/>
          <w:tblLayout w:type="fixed"/>
          <w:tblLook w:val="04A0"/>
        </w:tblPrEx>
        <w:tc>
          <w:tcPr>
            <w:tcW w:w="1458" w:type="dxa"/>
            <w:gridSpan w:val="2"/>
          </w:tcPr>
          <w:p w:rsidR="007131E1" w:rsidRPr="00FD63D0" w:rsidP="00597CE9" w14:paraId="7F382B4A" w14:textId="77777777">
            <w:pPr>
              <w:contextualSpacing/>
              <w:rPr>
                <w:rFonts w:eastAsia="Times New Roman" w:cstheme="minorHAnsi"/>
                <w:color w:val="000000"/>
                <w:sz w:val="18"/>
                <w:szCs w:val="18"/>
              </w:rPr>
            </w:pPr>
            <w:r w:rsidRPr="00FD63D0">
              <w:rPr>
                <w:color w:val="000000"/>
                <w:sz w:val="18"/>
              </w:rPr>
              <w:t>RECPAYB</w:t>
            </w:r>
          </w:p>
        </w:tc>
        <w:tc>
          <w:tcPr>
            <w:tcW w:w="4860" w:type="dxa"/>
            <w:vAlign w:val="bottom"/>
          </w:tcPr>
          <w:p w:rsidR="007131E1" w:rsidRPr="00FD63D0" w:rsidP="00597CE9" w14:paraId="28E1A17B" w14:textId="77777777">
            <w:pPr>
              <w:tabs>
                <w:tab w:val="right" w:leader="dot" w:pos="5760"/>
              </w:tabs>
              <w:contextualSpacing/>
              <w:rPr>
                <w:rFonts w:eastAsia="Times New Roman" w:cstheme="minorHAnsi"/>
                <w:color w:val="000000"/>
                <w:sz w:val="18"/>
                <w:szCs w:val="18"/>
              </w:rPr>
            </w:pPr>
            <w:r w:rsidRPr="00FD63D0">
              <w:rPr>
                <w:color w:val="000000"/>
                <w:sz w:val="18"/>
              </w:rPr>
              <w:t>Alcohol</w:t>
            </w:r>
          </w:p>
        </w:tc>
        <w:tc>
          <w:tcPr>
            <w:tcW w:w="1260" w:type="dxa"/>
            <w:vAlign w:val="bottom"/>
          </w:tcPr>
          <w:p w:rsidR="007131E1" w:rsidRPr="00FD63D0" w:rsidP="00597CE9" w14:paraId="72FCBF3A" w14:textId="77777777">
            <w:pPr>
              <w:contextualSpacing/>
              <w:jc w:val="right"/>
              <w:rPr>
                <w:rFonts w:eastAsia="Times New Roman" w:cstheme="minorHAnsi"/>
                <w:bCs/>
                <w:color w:val="000000"/>
                <w:sz w:val="18"/>
                <w:szCs w:val="18"/>
              </w:rPr>
            </w:pPr>
          </w:p>
        </w:tc>
        <w:tc>
          <w:tcPr>
            <w:tcW w:w="2700" w:type="dxa"/>
          </w:tcPr>
          <w:p w:rsidR="007131E1" w:rsidRPr="00FD63D0" w:rsidP="00597CE9" w14:paraId="65410237" w14:textId="77777777">
            <w:pPr>
              <w:contextualSpacing/>
              <w:rPr>
                <w:rFonts w:eastAsia="Times New Roman" w:cstheme="minorHAnsi"/>
                <w:bCs/>
                <w:color w:val="000000"/>
                <w:sz w:val="18"/>
                <w:szCs w:val="18"/>
              </w:rPr>
            </w:pPr>
          </w:p>
        </w:tc>
      </w:tr>
      <w:tr w14:paraId="724883BE" w14:textId="77777777" w:rsidTr="00597CE9">
        <w:tblPrEx>
          <w:tblW w:w="10278" w:type="dxa"/>
          <w:tblLayout w:type="fixed"/>
          <w:tblLook w:val="04A0"/>
        </w:tblPrEx>
        <w:trPr>
          <w:gridBefore w:val="1"/>
          <w:wBefore w:w="18" w:type="dxa"/>
        </w:trPr>
        <w:tc>
          <w:tcPr>
            <w:tcW w:w="1440" w:type="dxa"/>
          </w:tcPr>
          <w:p w:rsidR="007131E1" w:rsidRPr="00FD63D0" w:rsidP="00597CE9" w14:paraId="0FDB35EE" w14:textId="77777777">
            <w:pPr>
              <w:contextualSpacing/>
              <w:rPr>
                <w:rFonts w:eastAsia="Times New Roman" w:cstheme="minorHAnsi"/>
                <w:color w:val="000000"/>
                <w:sz w:val="18"/>
                <w:szCs w:val="18"/>
              </w:rPr>
            </w:pPr>
            <w:r w:rsidRPr="00FD63D0">
              <w:rPr>
                <w:color w:val="000000"/>
                <w:sz w:val="18"/>
              </w:rPr>
              <w:t>RECPAYC</w:t>
            </w:r>
          </w:p>
        </w:tc>
        <w:tc>
          <w:tcPr>
            <w:tcW w:w="4860" w:type="dxa"/>
            <w:vAlign w:val="bottom"/>
          </w:tcPr>
          <w:p w:rsidR="007131E1" w:rsidRPr="00FD63D0" w:rsidP="00597CE9" w14:paraId="67B0A3E1" w14:textId="77777777">
            <w:pPr>
              <w:tabs>
                <w:tab w:val="right" w:leader="dot" w:pos="5760"/>
              </w:tabs>
              <w:contextualSpacing/>
              <w:rPr>
                <w:rFonts w:eastAsia="Times New Roman" w:cstheme="minorHAnsi"/>
                <w:color w:val="000000"/>
                <w:sz w:val="18"/>
                <w:szCs w:val="18"/>
              </w:rPr>
            </w:pPr>
            <w:r w:rsidRPr="00FD63D0">
              <w:rPr>
                <w:color w:val="000000"/>
                <w:sz w:val="18"/>
              </w:rPr>
              <w:t>Drogas</w:t>
            </w:r>
          </w:p>
        </w:tc>
        <w:tc>
          <w:tcPr>
            <w:tcW w:w="1260" w:type="dxa"/>
            <w:vAlign w:val="bottom"/>
          </w:tcPr>
          <w:p w:rsidR="007131E1" w:rsidRPr="00FD63D0" w:rsidP="00597CE9" w14:paraId="7E8BE652" w14:textId="77777777">
            <w:pPr>
              <w:contextualSpacing/>
              <w:jc w:val="right"/>
              <w:rPr>
                <w:rFonts w:eastAsia="Times New Roman" w:cstheme="minorHAnsi"/>
                <w:bCs/>
                <w:color w:val="000000"/>
                <w:sz w:val="18"/>
                <w:szCs w:val="18"/>
              </w:rPr>
            </w:pPr>
          </w:p>
        </w:tc>
        <w:tc>
          <w:tcPr>
            <w:tcW w:w="2700" w:type="dxa"/>
          </w:tcPr>
          <w:p w:rsidR="007131E1" w:rsidRPr="00FD63D0" w:rsidP="00597CE9" w14:paraId="580FD418" w14:textId="77777777">
            <w:pPr>
              <w:contextualSpacing/>
              <w:rPr>
                <w:rFonts w:eastAsia="Times New Roman" w:cstheme="minorHAnsi"/>
                <w:bCs/>
                <w:color w:val="000000"/>
                <w:sz w:val="18"/>
                <w:szCs w:val="18"/>
              </w:rPr>
            </w:pPr>
          </w:p>
        </w:tc>
      </w:tr>
      <w:tr w14:paraId="129B5B55" w14:textId="77777777" w:rsidTr="00597CE9">
        <w:tblPrEx>
          <w:tblW w:w="10278" w:type="dxa"/>
          <w:tblLayout w:type="fixed"/>
          <w:tblLook w:val="04A0"/>
        </w:tblPrEx>
        <w:trPr>
          <w:gridBefore w:val="1"/>
          <w:wBefore w:w="18" w:type="dxa"/>
        </w:trPr>
        <w:tc>
          <w:tcPr>
            <w:tcW w:w="1440" w:type="dxa"/>
          </w:tcPr>
          <w:p w:rsidR="007131E1" w:rsidRPr="00FD63D0" w:rsidP="00597CE9" w14:paraId="62F306DC" w14:textId="77777777">
            <w:pPr>
              <w:contextualSpacing/>
              <w:rPr>
                <w:rFonts w:eastAsia="Times New Roman" w:cstheme="minorHAnsi"/>
                <w:color w:val="000000"/>
                <w:sz w:val="18"/>
                <w:szCs w:val="18"/>
              </w:rPr>
            </w:pPr>
            <w:r w:rsidRPr="00FD63D0">
              <w:rPr>
                <w:color w:val="000000"/>
                <w:sz w:val="18"/>
              </w:rPr>
              <w:t>RECPAYD</w:t>
            </w:r>
          </w:p>
        </w:tc>
        <w:tc>
          <w:tcPr>
            <w:tcW w:w="4860" w:type="dxa"/>
            <w:vAlign w:val="bottom"/>
          </w:tcPr>
          <w:p w:rsidR="007131E1" w:rsidRPr="00CC0D8A" w:rsidP="00597CE9" w14:paraId="205B030F"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Pagos del alquiler o de la hipoteca</w:t>
            </w:r>
          </w:p>
        </w:tc>
        <w:tc>
          <w:tcPr>
            <w:tcW w:w="1260" w:type="dxa"/>
            <w:vAlign w:val="bottom"/>
          </w:tcPr>
          <w:p w:rsidR="007131E1" w:rsidRPr="00CC0D8A" w:rsidP="00597CE9" w14:paraId="5E9127D2" w14:textId="77777777">
            <w:pPr>
              <w:contextualSpacing/>
              <w:jc w:val="right"/>
              <w:rPr>
                <w:rFonts w:eastAsia="Times New Roman" w:cstheme="minorHAnsi"/>
                <w:bCs/>
                <w:color w:val="000000"/>
                <w:sz w:val="18"/>
                <w:szCs w:val="18"/>
                <w:lang w:val="es-ES"/>
              </w:rPr>
            </w:pPr>
          </w:p>
        </w:tc>
        <w:tc>
          <w:tcPr>
            <w:tcW w:w="2700" w:type="dxa"/>
          </w:tcPr>
          <w:p w:rsidR="007131E1" w:rsidRPr="00CC0D8A" w:rsidP="00597CE9" w14:paraId="01B1872C" w14:textId="77777777">
            <w:pPr>
              <w:contextualSpacing/>
              <w:rPr>
                <w:rFonts w:eastAsia="Times New Roman" w:cstheme="minorHAnsi"/>
                <w:bCs/>
                <w:color w:val="000000"/>
                <w:sz w:val="18"/>
                <w:szCs w:val="18"/>
                <w:lang w:val="es-ES"/>
              </w:rPr>
            </w:pPr>
          </w:p>
        </w:tc>
      </w:tr>
      <w:tr w14:paraId="29A21D2E" w14:textId="77777777" w:rsidTr="00597CE9">
        <w:tblPrEx>
          <w:tblW w:w="10278" w:type="dxa"/>
          <w:tblLayout w:type="fixed"/>
          <w:tblLook w:val="04A0"/>
        </w:tblPrEx>
        <w:tc>
          <w:tcPr>
            <w:tcW w:w="1458" w:type="dxa"/>
            <w:gridSpan w:val="2"/>
          </w:tcPr>
          <w:p w:rsidR="007131E1" w:rsidRPr="00FD63D0" w:rsidP="00597CE9" w14:paraId="6D0B9622" w14:textId="77777777">
            <w:pPr>
              <w:contextualSpacing/>
              <w:rPr>
                <w:rFonts w:eastAsia="Times New Roman" w:cstheme="minorHAnsi"/>
                <w:color w:val="000000"/>
                <w:sz w:val="18"/>
                <w:szCs w:val="18"/>
              </w:rPr>
            </w:pPr>
            <w:r w:rsidRPr="00FD63D0">
              <w:rPr>
                <w:color w:val="000000"/>
                <w:sz w:val="18"/>
              </w:rPr>
              <w:t>RECPAYE</w:t>
            </w:r>
          </w:p>
        </w:tc>
        <w:tc>
          <w:tcPr>
            <w:tcW w:w="4860" w:type="dxa"/>
            <w:vAlign w:val="bottom"/>
          </w:tcPr>
          <w:p w:rsidR="007131E1" w:rsidRPr="00CC0D8A" w:rsidP="00597CE9" w14:paraId="708B876A"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Refugio o un lugar para quedarse o dormir</w:t>
            </w:r>
          </w:p>
        </w:tc>
        <w:tc>
          <w:tcPr>
            <w:tcW w:w="1260" w:type="dxa"/>
            <w:vAlign w:val="bottom"/>
          </w:tcPr>
          <w:p w:rsidR="007131E1" w:rsidRPr="00CC0D8A" w:rsidP="00597CE9" w14:paraId="33D6F175" w14:textId="77777777">
            <w:pPr>
              <w:contextualSpacing/>
              <w:jc w:val="right"/>
              <w:rPr>
                <w:rFonts w:eastAsia="Times New Roman" w:cstheme="minorHAnsi"/>
                <w:bCs/>
                <w:color w:val="000000"/>
                <w:sz w:val="18"/>
                <w:szCs w:val="18"/>
                <w:lang w:val="es-ES"/>
              </w:rPr>
            </w:pPr>
          </w:p>
        </w:tc>
        <w:tc>
          <w:tcPr>
            <w:tcW w:w="2700" w:type="dxa"/>
          </w:tcPr>
          <w:p w:rsidR="007131E1" w:rsidRPr="00CC0D8A" w:rsidP="00597CE9" w14:paraId="57F9EA66" w14:textId="77777777">
            <w:pPr>
              <w:contextualSpacing/>
              <w:rPr>
                <w:rFonts w:eastAsia="Times New Roman" w:cstheme="minorHAnsi"/>
                <w:bCs/>
                <w:color w:val="000000"/>
                <w:sz w:val="18"/>
                <w:szCs w:val="18"/>
                <w:lang w:val="es-ES"/>
              </w:rPr>
            </w:pPr>
          </w:p>
        </w:tc>
      </w:tr>
      <w:tr w14:paraId="13115DA6" w14:textId="77777777" w:rsidTr="00597CE9">
        <w:tblPrEx>
          <w:tblW w:w="10278" w:type="dxa"/>
          <w:tblLayout w:type="fixed"/>
          <w:tblLook w:val="04A0"/>
        </w:tblPrEx>
        <w:tc>
          <w:tcPr>
            <w:tcW w:w="1458" w:type="dxa"/>
            <w:gridSpan w:val="2"/>
          </w:tcPr>
          <w:p w:rsidR="007131E1" w:rsidRPr="00FD63D0" w:rsidP="00597CE9" w14:paraId="4B46242F" w14:textId="77777777">
            <w:pPr>
              <w:contextualSpacing/>
              <w:rPr>
                <w:rFonts w:eastAsia="Times New Roman" w:cstheme="minorHAnsi"/>
                <w:color w:val="000000"/>
                <w:sz w:val="18"/>
                <w:szCs w:val="18"/>
              </w:rPr>
            </w:pPr>
            <w:r w:rsidRPr="00FD63D0">
              <w:rPr>
                <w:color w:val="000000"/>
                <w:sz w:val="18"/>
              </w:rPr>
              <w:t>RECPAYF</w:t>
            </w:r>
          </w:p>
        </w:tc>
        <w:tc>
          <w:tcPr>
            <w:tcW w:w="4860" w:type="dxa"/>
            <w:vAlign w:val="bottom"/>
          </w:tcPr>
          <w:p w:rsidR="007131E1" w:rsidRPr="00FD63D0" w:rsidP="00597CE9" w14:paraId="5CE6FAEF" w14:textId="77777777">
            <w:pPr>
              <w:tabs>
                <w:tab w:val="right" w:leader="dot" w:pos="5760"/>
              </w:tabs>
              <w:contextualSpacing/>
              <w:rPr>
                <w:rFonts w:eastAsia="Times New Roman" w:cstheme="minorHAnsi"/>
                <w:color w:val="000000"/>
                <w:sz w:val="18"/>
                <w:szCs w:val="18"/>
              </w:rPr>
            </w:pPr>
            <w:r w:rsidRPr="00FD63D0">
              <w:rPr>
                <w:color w:val="000000"/>
                <w:sz w:val="18"/>
              </w:rPr>
              <w:t>Alimentos</w:t>
            </w:r>
          </w:p>
        </w:tc>
        <w:tc>
          <w:tcPr>
            <w:tcW w:w="1260" w:type="dxa"/>
            <w:vAlign w:val="bottom"/>
          </w:tcPr>
          <w:p w:rsidR="007131E1" w:rsidRPr="00FD63D0" w:rsidP="00597CE9" w14:paraId="24359731" w14:textId="77777777">
            <w:pPr>
              <w:contextualSpacing/>
              <w:jc w:val="right"/>
              <w:rPr>
                <w:rFonts w:eastAsia="Times New Roman" w:cstheme="minorHAnsi"/>
                <w:bCs/>
                <w:color w:val="000000"/>
                <w:sz w:val="18"/>
                <w:szCs w:val="18"/>
              </w:rPr>
            </w:pPr>
          </w:p>
        </w:tc>
        <w:tc>
          <w:tcPr>
            <w:tcW w:w="2700" w:type="dxa"/>
          </w:tcPr>
          <w:p w:rsidR="007131E1" w:rsidRPr="00FD63D0" w:rsidP="00597CE9" w14:paraId="36F5E9A6" w14:textId="77777777">
            <w:pPr>
              <w:contextualSpacing/>
              <w:rPr>
                <w:rFonts w:eastAsia="Times New Roman" w:cstheme="minorHAnsi"/>
                <w:bCs/>
                <w:color w:val="000000"/>
                <w:sz w:val="18"/>
                <w:szCs w:val="18"/>
              </w:rPr>
            </w:pPr>
          </w:p>
        </w:tc>
      </w:tr>
      <w:tr w14:paraId="2E78FC22" w14:textId="77777777" w:rsidTr="00597CE9">
        <w:tblPrEx>
          <w:tblW w:w="10278" w:type="dxa"/>
          <w:tblLayout w:type="fixed"/>
          <w:tblLook w:val="04A0"/>
        </w:tblPrEx>
        <w:tc>
          <w:tcPr>
            <w:tcW w:w="1458" w:type="dxa"/>
            <w:gridSpan w:val="2"/>
          </w:tcPr>
          <w:p w:rsidR="007131E1" w:rsidRPr="00FD63D0" w:rsidP="00597CE9" w14:paraId="1C4262B4" w14:textId="77777777">
            <w:pPr>
              <w:contextualSpacing/>
              <w:rPr>
                <w:rFonts w:eastAsia="Times New Roman" w:cstheme="minorHAnsi"/>
                <w:color w:val="000000"/>
                <w:sz w:val="18"/>
                <w:szCs w:val="18"/>
              </w:rPr>
            </w:pPr>
            <w:r w:rsidRPr="00FD63D0">
              <w:rPr>
                <w:color w:val="000000"/>
                <w:sz w:val="18"/>
              </w:rPr>
              <w:t>RECPAYG</w:t>
            </w:r>
          </w:p>
        </w:tc>
        <w:tc>
          <w:tcPr>
            <w:tcW w:w="4860" w:type="dxa"/>
            <w:vAlign w:val="bottom"/>
          </w:tcPr>
          <w:p w:rsidR="007131E1" w:rsidRPr="00CC0D8A" w:rsidP="00597CE9" w14:paraId="39D14C1D"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Cargos o matrículas escolares/universitarias</w:t>
            </w:r>
          </w:p>
        </w:tc>
        <w:tc>
          <w:tcPr>
            <w:tcW w:w="1260" w:type="dxa"/>
            <w:vAlign w:val="bottom"/>
          </w:tcPr>
          <w:p w:rsidR="007131E1" w:rsidRPr="00CC0D8A" w:rsidP="00597CE9" w14:paraId="2D61BB45" w14:textId="77777777">
            <w:pPr>
              <w:contextualSpacing/>
              <w:jc w:val="right"/>
              <w:rPr>
                <w:rFonts w:eastAsia="Times New Roman" w:cstheme="minorHAnsi"/>
                <w:bCs/>
                <w:color w:val="000000"/>
                <w:sz w:val="18"/>
                <w:szCs w:val="18"/>
                <w:lang w:val="es-ES"/>
              </w:rPr>
            </w:pPr>
          </w:p>
        </w:tc>
        <w:tc>
          <w:tcPr>
            <w:tcW w:w="2700" w:type="dxa"/>
          </w:tcPr>
          <w:p w:rsidR="007131E1" w:rsidRPr="00CC0D8A" w:rsidP="00597CE9" w14:paraId="195A0B87" w14:textId="77777777">
            <w:pPr>
              <w:contextualSpacing/>
              <w:rPr>
                <w:rFonts w:eastAsia="Times New Roman" w:cstheme="minorHAnsi"/>
                <w:bCs/>
                <w:color w:val="000000"/>
                <w:sz w:val="18"/>
                <w:szCs w:val="18"/>
                <w:lang w:val="es-ES"/>
              </w:rPr>
            </w:pPr>
          </w:p>
        </w:tc>
      </w:tr>
      <w:tr w14:paraId="0D087BE5" w14:textId="77777777" w:rsidTr="00597CE9">
        <w:tblPrEx>
          <w:tblW w:w="10278" w:type="dxa"/>
          <w:tblLayout w:type="fixed"/>
          <w:tblLook w:val="04A0"/>
        </w:tblPrEx>
        <w:tc>
          <w:tcPr>
            <w:tcW w:w="1458" w:type="dxa"/>
            <w:gridSpan w:val="2"/>
          </w:tcPr>
          <w:p w:rsidR="007131E1" w:rsidRPr="00FD63D0" w:rsidP="00597CE9" w14:paraId="726D5FC4" w14:textId="77777777">
            <w:pPr>
              <w:contextualSpacing/>
              <w:rPr>
                <w:rFonts w:eastAsia="Times New Roman" w:cstheme="minorHAnsi"/>
                <w:color w:val="000000"/>
                <w:sz w:val="18"/>
                <w:szCs w:val="18"/>
              </w:rPr>
            </w:pPr>
            <w:r w:rsidRPr="00FD63D0">
              <w:rPr>
                <w:color w:val="000000"/>
                <w:sz w:val="18"/>
              </w:rPr>
              <w:t>RECPAYH</w:t>
            </w:r>
          </w:p>
        </w:tc>
        <w:tc>
          <w:tcPr>
            <w:tcW w:w="4860" w:type="dxa"/>
            <w:vAlign w:val="bottom"/>
          </w:tcPr>
          <w:p w:rsidR="007131E1" w:rsidRPr="00FD63D0" w:rsidP="00597CE9" w14:paraId="68FFE3FA" w14:textId="77777777">
            <w:pPr>
              <w:tabs>
                <w:tab w:val="right" w:leader="dot" w:pos="5760"/>
              </w:tabs>
              <w:contextualSpacing/>
              <w:rPr>
                <w:rFonts w:eastAsia="Times New Roman" w:cstheme="minorHAnsi"/>
                <w:color w:val="000000"/>
                <w:sz w:val="18"/>
                <w:szCs w:val="18"/>
              </w:rPr>
            </w:pPr>
            <w:r w:rsidRPr="00FD63D0">
              <w:rPr>
                <w:color w:val="000000"/>
                <w:sz w:val="18"/>
              </w:rPr>
              <w:t>Seguridad</w:t>
            </w:r>
            <w:r w:rsidRPr="00FD63D0">
              <w:rPr>
                <w:color w:val="000000"/>
                <w:sz w:val="18"/>
              </w:rPr>
              <w:t xml:space="preserve"> o </w:t>
            </w:r>
            <w:r w:rsidRPr="00FD63D0">
              <w:rPr>
                <w:color w:val="000000"/>
                <w:sz w:val="18"/>
              </w:rPr>
              <w:t>protección</w:t>
            </w:r>
          </w:p>
        </w:tc>
        <w:tc>
          <w:tcPr>
            <w:tcW w:w="1260" w:type="dxa"/>
            <w:vAlign w:val="bottom"/>
          </w:tcPr>
          <w:p w:rsidR="007131E1" w:rsidRPr="00FD63D0" w:rsidP="00597CE9" w14:paraId="3BD9DEBD" w14:textId="77777777">
            <w:pPr>
              <w:contextualSpacing/>
              <w:jc w:val="right"/>
              <w:rPr>
                <w:rFonts w:eastAsia="Times New Roman" w:cstheme="minorHAnsi"/>
                <w:bCs/>
                <w:color w:val="000000"/>
                <w:sz w:val="18"/>
                <w:szCs w:val="18"/>
              </w:rPr>
            </w:pPr>
          </w:p>
        </w:tc>
        <w:tc>
          <w:tcPr>
            <w:tcW w:w="2700" w:type="dxa"/>
          </w:tcPr>
          <w:p w:rsidR="007131E1" w:rsidRPr="00FD63D0" w:rsidP="00597CE9" w14:paraId="3042C83C" w14:textId="77777777">
            <w:pPr>
              <w:contextualSpacing/>
              <w:rPr>
                <w:rFonts w:eastAsia="Times New Roman" w:cstheme="minorHAnsi"/>
                <w:bCs/>
                <w:color w:val="000000"/>
                <w:sz w:val="18"/>
                <w:szCs w:val="18"/>
              </w:rPr>
            </w:pPr>
          </w:p>
        </w:tc>
      </w:tr>
      <w:tr w14:paraId="2BC6C1A9" w14:textId="77777777" w:rsidTr="00597CE9">
        <w:tblPrEx>
          <w:tblW w:w="10278" w:type="dxa"/>
          <w:tblLayout w:type="fixed"/>
          <w:tblLook w:val="04A0"/>
        </w:tblPrEx>
        <w:trPr>
          <w:gridBefore w:val="1"/>
          <w:wBefore w:w="18" w:type="dxa"/>
        </w:trPr>
        <w:tc>
          <w:tcPr>
            <w:tcW w:w="1440" w:type="dxa"/>
          </w:tcPr>
          <w:p w:rsidR="007131E1" w:rsidRPr="00FD63D0" w:rsidP="00597CE9" w14:paraId="1985A85B" w14:textId="77777777">
            <w:pPr>
              <w:contextualSpacing/>
              <w:rPr>
                <w:rFonts w:eastAsia="Times New Roman" w:cstheme="minorHAnsi"/>
                <w:color w:val="000000"/>
                <w:sz w:val="18"/>
                <w:szCs w:val="18"/>
              </w:rPr>
            </w:pPr>
            <w:r w:rsidRPr="00FD63D0">
              <w:rPr>
                <w:color w:val="000000"/>
                <w:sz w:val="18"/>
              </w:rPr>
              <w:t>RECPAYI</w:t>
            </w:r>
          </w:p>
        </w:tc>
        <w:tc>
          <w:tcPr>
            <w:tcW w:w="4860" w:type="dxa"/>
            <w:vAlign w:val="bottom"/>
          </w:tcPr>
          <w:p w:rsidR="007131E1" w:rsidRPr="00FD63D0" w:rsidP="00597CE9" w14:paraId="37986C52" w14:textId="77777777">
            <w:pPr>
              <w:tabs>
                <w:tab w:val="right" w:leader="dot" w:pos="5760"/>
              </w:tabs>
              <w:contextualSpacing/>
              <w:rPr>
                <w:rFonts w:eastAsia="Times New Roman" w:cstheme="minorHAnsi"/>
                <w:color w:val="000000"/>
                <w:sz w:val="18"/>
                <w:szCs w:val="18"/>
              </w:rPr>
            </w:pPr>
            <w:r w:rsidRPr="00FD63D0">
              <w:rPr>
                <w:color w:val="000000"/>
                <w:sz w:val="18"/>
              </w:rPr>
              <w:t>Otros</w:t>
            </w:r>
            <w:r w:rsidRPr="00FD63D0">
              <w:rPr>
                <w:color w:val="000000"/>
                <w:sz w:val="18"/>
              </w:rPr>
              <w:t xml:space="preserve"> </w:t>
            </w:r>
            <w:r w:rsidRPr="00FD63D0">
              <w:rPr>
                <w:color w:val="000000"/>
                <w:sz w:val="18"/>
              </w:rPr>
              <w:t>pagos</w:t>
            </w:r>
            <w:r w:rsidRPr="00FD63D0">
              <w:rPr>
                <w:color w:val="000000"/>
                <w:sz w:val="18"/>
              </w:rPr>
              <w:t xml:space="preserve"> o </w:t>
            </w:r>
            <w:r w:rsidRPr="00FD63D0">
              <w:rPr>
                <w:color w:val="000000"/>
                <w:sz w:val="18"/>
              </w:rPr>
              <w:t>cosas</w:t>
            </w:r>
          </w:p>
        </w:tc>
        <w:tc>
          <w:tcPr>
            <w:tcW w:w="1260" w:type="dxa"/>
            <w:vAlign w:val="bottom"/>
          </w:tcPr>
          <w:p w:rsidR="007131E1" w:rsidRPr="00FD63D0" w:rsidP="00597CE9" w14:paraId="6D8067A5" w14:textId="77777777">
            <w:pPr>
              <w:contextualSpacing/>
              <w:jc w:val="right"/>
              <w:rPr>
                <w:rFonts w:eastAsia="Times New Roman" w:cstheme="minorHAnsi"/>
                <w:bCs/>
                <w:color w:val="000000"/>
                <w:sz w:val="18"/>
                <w:szCs w:val="18"/>
              </w:rPr>
            </w:pPr>
          </w:p>
        </w:tc>
        <w:tc>
          <w:tcPr>
            <w:tcW w:w="2700" w:type="dxa"/>
          </w:tcPr>
          <w:p w:rsidR="007131E1" w:rsidRPr="00FD63D0" w:rsidP="00597CE9" w14:paraId="72150752" w14:textId="77777777">
            <w:pPr>
              <w:contextualSpacing/>
              <w:rPr>
                <w:rFonts w:eastAsia="Times New Roman" w:cstheme="minorHAnsi"/>
                <w:bCs/>
                <w:color w:val="000000"/>
                <w:sz w:val="18"/>
                <w:szCs w:val="18"/>
              </w:rPr>
            </w:pPr>
          </w:p>
        </w:tc>
      </w:tr>
      <w:tr w14:paraId="3E818DF5" w14:textId="77777777" w:rsidTr="00597CE9">
        <w:tblPrEx>
          <w:tblW w:w="10278" w:type="dxa"/>
          <w:tblLayout w:type="fixed"/>
          <w:tblLook w:val="04A0"/>
        </w:tblPrEx>
        <w:trPr>
          <w:gridBefore w:val="1"/>
          <w:wBefore w:w="18" w:type="dxa"/>
        </w:trPr>
        <w:tc>
          <w:tcPr>
            <w:tcW w:w="1440" w:type="dxa"/>
          </w:tcPr>
          <w:p w:rsidR="007131E1" w:rsidRPr="00FD63D0" w:rsidP="00804C68" w14:paraId="03004764" w14:textId="77777777">
            <w:pPr>
              <w:spacing w:after="0"/>
              <w:rPr>
                <w:rFonts w:eastAsia="Times New Roman" w:cstheme="minorHAnsi"/>
                <w:color w:val="000000"/>
                <w:sz w:val="18"/>
                <w:szCs w:val="18"/>
              </w:rPr>
            </w:pPr>
          </w:p>
        </w:tc>
        <w:tc>
          <w:tcPr>
            <w:tcW w:w="4860" w:type="dxa"/>
            <w:vAlign w:val="bottom"/>
          </w:tcPr>
          <w:p w:rsidR="007131E1" w:rsidRPr="00FD63D0" w:rsidP="00804C68" w14:paraId="3CBF7662" w14:textId="77777777">
            <w:pPr>
              <w:spacing w:after="0"/>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7131E1" w:rsidRPr="00FD63D0" w:rsidP="00804C68" w14:paraId="182D6A25" w14:textId="77777777">
            <w:pPr>
              <w:spacing w:after="0"/>
              <w:rPr>
                <w:color w:val="808080" w:themeColor="background1" w:themeShade="80"/>
                <w:sz w:val="18"/>
              </w:rPr>
            </w:pPr>
            <w:r w:rsidRPr="00FD63D0">
              <w:rPr>
                <w:color w:val="808080" w:themeColor="background1" w:themeShade="80"/>
                <w:sz w:val="18"/>
              </w:rPr>
              <w:t>99</w:t>
            </w:r>
          </w:p>
        </w:tc>
        <w:tc>
          <w:tcPr>
            <w:tcW w:w="2700" w:type="dxa"/>
          </w:tcPr>
          <w:p w:rsidR="007131E1" w:rsidRPr="00FD63D0" w:rsidP="00804C68" w14:paraId="214DBE12" w14:textId="77777777">
            <w:pPr>
              <w:spacing w:after="0"/>
              <w:rPr>
                <w:rFonts w:eastAsia="Times New Roman" w:cstheme="minorHAnsi"/>
                <w:bCs/>
                <w:color w:val="000000"/>
                <w:sz w:val="18"/>
                <w:szCs w:val="18"/>
              </w:rPr>
            </w:pPr>
          </w:p>
        </w:tc>
      </w:tr>
      <w:tr w14:paraId="522C4953" w14:textId="77777777" w:rsidTr="00597CE9">
        <w:tblPrEx>
          <w:tblW w:w="10278" w:type="dxa"/>
          <w:tblLayout w:type="fixed"/>
          <w:tblLook w:val="04A0"/>
        </w:tblPrEx>
        <w:trPr>
          <w:gridBefore w:val="1"/>
          <w:wBefore w:w="18" w:type="dxa"/>
        </w:trPr>
        <w:tc>
          <w:tcPr>
            <w:tcW w:w="1440" w:type="dxa"/>
          </w:tcPr>
          <w:p w:rsidR="007131E1" w:rsidRPr="00FD63D0" w:rsidP="00804C68" w14:paraId="0B2FCC8B" w14:textId="77777777">
            <w:pPr>
              <w:spacing w:after="0"/>
              <w:rPr>
                <w:rFonts w:eastAsia="Times New Roman" w:cstheme="minorHAnsi"/>
                <w:color w:val="000000"/>
                <w:sz w:val="18"/>
                <w:szCs w:val="18"/>
              </w:rPr>
            </w:pPr>
          </w:p>
        </w:tc>
        <w:tc>
          <w:tcPr>
            <w:tcW w:w="4860" w:type="dxa"/>
            <w:vAlign w:val="bottom"/>
          </w:tcPr>
          <w:p w:rsidR="007131E1" w:rsidRPr="00FD63D0" w:rsidP="00804C68" w14:paraId="43C6B07C" w14:textId="77777777">
            <w:pPr>
              <w:spacing w:after="0"/>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7131E1" w:rsidRPr="00FD63D0" w:rsidP="00804C68" w14:paraId="386D6388" w14:textId="77777777">
            <w:pPr>
              <w:spacing w:after="0"/>
              <w:rPr>
                <w:color w:val="808080" w:themeColor="background1" w:themeShade="80"/>
                <w:sz w:val="18"/>
              </w:rPr>
            </w:pPr>
            <w:r w:rsidRPr="00FD63D0">
              <w:rPr>
                <w:color w:val="808080" w:themeColor="background1" w:themeShade="80"/>
                <w:sz w:val="18"/>
              </w:rPr>
              <w:t>77</w:t>
            </w:r>
          </w:p>
        </w:tc>
        <w:tc>
          <w:tcPr>
            <w:tcW w:w="2700" w:type="dxa"/>
          </w:tcPr>
          <w:p w:rsidR="007131E1" w:rsidRPr="00FD63D0" w:rsidP="00804C68" w14:paraId="5790341E" w14:textId="77777777">
            <w:pPr>
              <w:spacing w:after="0"/>
              <w:rPr>
                <w:rFonts w:eastAsia="Times New Roman" w:cstheme="minorHAnsi"/>
                <w:bCs/>
                <w:color w:val="000000"/>
                <w:sz w:val="18"/>
                <w:szCs w:val="18"/>
              </w:rPr>
            </w:pPr>
          </w:p>
        </w:tc>
      </w:tr>
    </w:tbl>
    <w:p w:rsidR="007131E1" w:rsidRPr="00FD63D0" w:rsidP="007131E1" w14:paraId="0805DA9C" w14:textId="77777777"/>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357CE443" w14:textId="77777777" w:rsidTr="00597CE9">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Borders>
              <w:top w:val="single" w:sz="4" w:space="0" w:color="auto"/>
              <w:left w:val="single" w:sz="4" w:space="0" w:color="auto"/>
              <w:bottom w:val="single" w:sz="4" w:space="0" w:color="auto"/>
              <w:right w:val="nil"/>
            </w:tcBorders>
            <w:hideMark/>
          </w:tcPr>
          <w:p w:rsidR="007131E1" w:rsidRPr="00FD63D0" w:rsidP="00597CE9" w14:paraId="63A043E6" w14:textId="77777777">
            <w:pPr>
              <w:contextualSpacing/>
              <w:rPr>
                <w:b/>
                <w:sz w:val="18"/>
                <w:szCs w:val="18"/>
              </w:rPr>
            </w:pPr>
            <w:r w:rsidRPr="00FD63D0">
              <w:rPr>
                <w:b/>
                <w:color w:val="000000" w:themeColor="text1"/>
                <w:sz w:val="18"/>
              </w:rPr>
              <w:t>Check_SX14c.</w:t>
            </w:r>
          </w:p>
        </w:tc>
        <w:tc>
          <w:tcPr>
            <w:tcW w:w="7989" w:type="dxa"/>
            <w:tcBorders>
              <w:top w:val="single" w:sz="4" w:space="0" w:color="auto"/>
              <w:left w:val="nil"/>
              <w:bottom w:val="single" w:sz="4" w:space="0" w:color="auto"/>
              <w:right w:val="single" w:sz="4" w:space="0" w:color="auto"/>
            </w:tcBorders>
            <w:hideMark/>
          </w:tcPr>
          <w:p w:rsidR="007131E1" w:rsidRPr="00FD63D0" w:rsidP="00597CE9" w14:paraId="1659B55C" w14:textId="77777777">
            <w:pPr>
              <w:contextualSpacing/>
              <w:rPr>
                <w:rFonts w:eastAsia="Times New Roman" w:cstheme="minorHAnsi"/>
                <w:bCs/>
                <w:color w:val="000000"/>
                <w:sz w:val="18"/>
                <w:szCs w:val="18"/>
              </w:rPr>
            </w:pPr>
            <w:r w:rsidRPr="00FD63D0">
              <w:rPr>
                <w:color w:val="000000"/>
                <w:sz w:val="18"/>
              </w:rPr>
              <w:t xml:space="preserve">If R received money for exchange sex in the past 12 months (RECPAYA EQ 1), go to SX14c. </w:t>
            </w:r>
          </w:p>
          <w:p w:rsidR="007131E1" w:rsidRPr="00FD63D0" w:rsidP="00597CE9" w14:paraId="0A8F45FE" w14:textId="77777777">
            <w:pPr>
              <w:contextualSpacing/>
              <w:rPr>
                <w:rFonts w:cstheme="minorHAnsi"/>
                <w:sz w:val="18"/>
                <w:szCs w:val="18"/>
              </w:rPr>
            </w:pPr>
            <w:r w:rsidRPr="00FD63D0">
              <w:rPr>
                <w:color w:val="000000"/>
                <w:sz w:val="18"/>
              </w:rPr>
              <w:t>Else, go to INTRO_SX15.</w:t>
            </w:r>
          </w:p>
        </w:tc>
      </w:tr>
    </w:tbl>
    <w:p w:rsidR="007131E1" w:rsidRPr="00FD63D0" w:rsidP="002C369F" w14:paraId="134DA0A8" w14:textId="77777777">
      <w:pPr>
        <w:spacing w:after="0"/>
      </w:pPr>
    </w:p>
    <w:tbl>
      <w:tblPr>
        <w:tblW w:w="10278" w:type="dxa"/>
        <w:tblLayout w:type="fixed"/>
        <w:tblLook w:val="04A0"/>
      </w:tblPr>
      <w:tblGrid>
        <w:gridCol w:w="18"/>
        <w:gridCol w:w="1440"/>
        <w:gridCol w:w="4860"/>
        <w:gridCol w:w="1260"/>
        <w:gridCol w:w="2700"/>
      </w:tblGrid>
      <w:tr w14:paraId="58E564D4" w14:textId="77777777" w:rsidTr="00597CE9">
        <w:tblPrEx>
          <w:tblW w:w="10278" w:type="dxa"/>
          <w:tblLayout w:type="fixed"/>
          <w:tblLook w:val="04A0"/>
        </w:tblPrEx>
        <w:tc>
          <w:tcPr>
            <w:tcW w:w="1458" w:type="dxa"/>
            <w:gridSpan w:val="2"/>
          </w:tcPr>
          <w:p w:rsidR="007131E1" w:rsidRPr="00FD63D0" w:rsidP="00597CE9" w14:paraId="2418F6FE" w14:textId="77777777">
            <w:pPr>
              <w:contextualSpacing/>
              <w:rPr>
                <w:rFonts w:eastAsia="Times New Roman" w:cstheme="minorHAnsi"/>
                <w:b/>
                <w:bCs/>
                <w:color w:val="000000"/>
                <w:sz w:val="18"/>
                <w:szCs w:val="18"/>
              </w:rPr>
            </w:pPr>
            <w:r w:rsidRPr="00FD63D0">
              <w:rPr>
                <w:b/>
                <w:color w:val="000000"/>
                <w:sz w:val="18"/>
              </w:rPr>
              <w:t>SX14c.</w:t>
            </w:r>
          </w:p>
        </w:tc>
        <w:tc>
          <w:tcPr>
            <w:tcW w:w="8820" w:type="dxa"/>
            <w:gridSpan w:val="3"/>
            <w:vAlign w:val="bottom"/>
          </w:tcPr>
          <w:p w:rsidR="007131E1" w:rsidRPr="00CC0D8A" w:rsidP="00597CE9" w14:paraId="6CC83D52" w14:textId="77777777">
            <w:pPr>
              <w:contextualSpacing/>
              <w:rPr>
                <w:rFonts w:eastAsia="Times New Roman" w:cstheme="minorHAnsi"/>
                <w:b/>
                <w:bCs/>
                <w:color w:val="000000"/>
                <w:sz w:val="18"/>
                <w:szCs w:val="18"/>
                <w:lang w:val="es-ES"/>
              </w:rPr>
            </w:pPr>
            <w:r w:rsidRPr="00CC0D8A">
              <w:rPr>
                <w:b/>
                <w:color w:val="000000"/>
                <w:sz w:val="18"/>
                <w:lang w:val="es-ES"/>
              </w:rPr>
              <w:t>En los últimos 12 meses, ¿recibir dinero por sexo fue su principal fuente de ingresos?</w:t>
            </w:r>
          </w:p>
        </w:tc>
      </w:tr>
      <w:tr w14:paraId="472D0F81" w14:textId="77777777" w:rsidTr="00597CE9">
        <w:tblPrEx>
          <w:tblW w:w="10278" w:type="dxa"/>
          <w:tblLayout w:type="fixed"/>
          <w:tblLook w:val="04A0"/>
        </w:tblPrEx>
        <w:trPr>
          <w:gridBefore w:val="1"/>
          <w:wBefore w:w="18" w:type="dxa"/>
        </w:trPr>
        <w:tc>
          <w:tcPr>
            <w:tcW w:w="1440" w:type="dxa"/>
          </w:tcPr>
          <w:p w:rsidR="007131E1" w:rsidRPr="00FD63D0" w:rsidP="00597CE9" w14:paraId="735A0489" w14:textId="77777777">
            <w:pPr>
              <w:contextualSpacing/>
              <w:rPr>
                <w:rFonts w:eastAsia="Times New Roman" w:cstheme="minorHAnsi"/>
                <w:color w:val="000000"/>
                <w:sz w:val="18"/>
                <w:szCs w:val="18"/>
              </w:rPr>
            </w:pPr>
            <w:r w:rsidRPr="00FD63D0">
              <w:rPr>
                <w:color w:val="000000"/>
                <w:sz w:val="18"/>
              </w:rPr>
              <w:t>MAININC</w:t>
            </w:r>
          </w:p>
        </w:tc>
        <w:tc>
          <w:tcPr>
            <w:tcW w:w="4860" w:type="dxa"/>
            <w:vAlign w:val="bottom"/>
          </w:tcPr>
          <w:p w:rsidR="007131E1" w:rsidRPr="00FD63D0" w:rsidP="00597CE9" w14:paraId="5F6CEEB5" w14:textId="77777777">
            <w:pPr>
              <w:tabs>
                <w:tab w:val="right" w:leader="dot" w:pos="5760"/>
              </w:tabs>
              <w:contextualSpacing/>
              <w:rPr>
                <w:rFonts w:eastAsia="Times New Roman" w:cstheme="minorHAnsi"/>
                <w:color w:val="000000"/>
                <w:sz w:val="18"/>
                <w:szCs w:val="18"/>
              </w:rPr>
            </w:pPr>
            <w:r w:rsidRPr="00FD63D0">
              <w:rPr>
                <w:color w:val="000000"/>
                <w:sz w:val="18"/>
              </w:rPr>
              <w:t>Main source of income</w:t>
            </w:r>
          </w:p>
        </w:tc>
        <w:tc>
          <w:tcPr>
            <w:tcW w:w="1260" w:type="dxa"/>
            <w:vAlign w:val="bottom"/>
          </w:tcPr>
          <w:p w:rsidR="007131E1" w:rsidRPr="00FD63D0" w:rsidP="00597CE9" w14:paraId="710E882B" w14:textId="77777777">
            <w:pPr>
              <w:contextualSpacing/>
              <w:jc w:val="right"/>
              <w:rPr>
                <w:rFonts w:eastAsia="Times New Roman" w:cstheme="minorHAnsi"/>
                <w:bCs/>
                <w:color w:val="000000"/>
                <w:sz w:val="18"/>
                <w:szCs w:val="18"/>
              </w:rPr>
            </w:pPr>
          </w:p>
        </w:tc>
        <w:tc>
          <w:tcPr>
            <w:tcW w:w="2700" w:type="dxa"/>
          </w:tcPr>
          <w:p w:rsidR="007131E1" w:rsidRPr="00FD63D0" w:rsidP="00597CE9" w14:paraId="558AC179" w14:textId="77777777">
            <w:pPr>
              <w:contextualSpacing/>
              <w:rPr>
                <w:rFonts w:eastAsia="Times New Roman" w:cstheme="minorHAnsi"/>
                <w:bCs/>
                <w:color w:val="000000"/>
                <w:sz w:val="18"/>
                <w:szCs w:val="18"/>
              </w:rPr>
            </w:pPr>
          </w:p>
        </w:tc>
      </w:tr>
      <w:tr w14:paraId="75715176" w14:textId="77777777" w:rsidTr="00597CE9">
        <w:tblPrEx>
          <w:tblW w:w="10278" w:type="dxa"/>
          <w:tblLayout w:type="fixed"/>
          <w:tblLook w:val="04A0"/>
        </w:tblPrEx>
        <w:trPr>
          <w:gridBefore w:val="1"/>
          <w:wBefore w:w="18" w:type="dxa"/>
        </w:trPr>
        <w:tc>
          <w:tcPr>
            <w:tcW w:w="1440" w:type="dxa"/>
          </w:tcPr>
          <w:p w:rsidR="007131E1" w:rsidRPr="00FD63D0" w:rsidP="00597CE9" w14:paraId="26B8ABD2" w14:textId="77777777">
            <w:pPr>
              <w:contextualSpacing/>
              <w:rPr>
                <w:rFonts w:eastAsia="Times New Roman" w:cstheme="minorHAnsi"/>
                <w:color w:val="000000"/>
                <w:sz w:val="18"/>
                <w:szCs w:val="18"/>
              </w:rPr>
            </w:pPr>
          </w:p>
        </w:tc>
        <w:tc>
          <w:tcPr>
            <w:tcW w:w="4860" w:type="dxa"/>
            <w:vAlign w:val="bottom"/>
          </w:tcPr>
          <w:p w:rsidR="007131E1" w:rsidRPr="00FD63D0" w:rsidP="00597CE9" w14:paraId="15A4569B" w14:textId="77777777">
            <w:pPr>
              <w:tabs>
                <w:tab w:val="right" w:leader="dot" w:pos="5760"/>
              </w:tabs>
              <w:contextualSpacing/>
              <w:rPr>
                <w:rFonts w:eastAsia="Times New Roman" w:cstheme="minorHAnsi"/>
                <w:color w:val="000000"/>
                <w:sz w:val="18"/>
                <w:szCs w:val="18"/>
              </w:rPr>
            </w:pPr>
            <w:r w:rsidRPr="00FD63D0">
              <w:rPr>
                <w:color w:val="000000"/>
                <w:sz w:val="18"/>
              </w:rPr>
              <w:t>No</w:t>
            </w:r>
            <w:r w:rsidRPr="00FD63D0">
              <w:rPr>
                <w:color w:val="000000"/>
                <w:sz w:val="18"/>
              </w:rPr>
              <w:tab/>
            </w:r>
          </w:p>
        </w:tc>
        <w:tc>
          <w:tcPr>
            <w:tcW w:w="1260" w:type="dxa"/>
            <w:vAlign w:val="bottom"/>
          </w:tcPr>
          <w:p w:rsidR="007131E1" w:rsidRPr="00FD63D0" w:rsidP="00597CE9" w14:paraId="5C9B3E71" w14:textId="77777777">
            <w:pPr>
              <w:contextualSpacing/>
              <w:jc w:val="right"/>
              <w:rPr>
                <w:rFonts w:eastAsia="Times New Roman" w:cstheme="minorHAnsi"/>
                <w:bCs/>
                <w:color w:val="000000"/>
                <w:sz w:val="18"/>
                <w:szCs w:val="18"/>
              </w:rPr>
            </w:pPr>
            <w:r w:rsidRPr="00FD63D0">
              <w:rPr>
                <w:color w:val="000000"/>
                <w:sz w:val="18"/>
              </w:rPr>
              <w:t>0</w:t>
            </w:r>
          </w:p>
        </w:tc>
        <w:tc>
          <w:tcPr>
            <w:tcW w:w="2700" w:type="dxa"/>
          </w:tcPr>
          <w:p w:rsidR="007131E1" w:rsidRPr="00FD63D0" w:rsidP="00597CE9" w14:paraId="4AB74F7D" w14:textId="77777777">
            <w:pPr>
              <w:contextualSpacing/>
              <w:rPr>
                <w:rFonts w:eastAsia="Times New Roman" w:cstheme="minorHAnsi"/>
                <w:bCs/>
                <w:color w:val="000000"/>
                <w:sz w:val="18"/>
                <w:szCs w:val="18"/>
              </w:rPr>
            </w:pPr>
          </w:p>
        </w:tc>
      </w:tr>
      <w:tr w14:paraId="70394DF2" w14:textId="77777777" w:rsidTr="00597CE9">
        <w:tblPrEx>
          <w:tblW w:w="10278" w:type="dxa"/>
          <w:tblLayout w:type="fixed"/>
          <w:tblLook w:val="04A0"/>
        </w:tblPrEx>
        <w:trPr>
          <w:gridBefore w:val="1"/>
          <w:wBefore w:w="18" w:type="dxa"/>
        </w:trPr>
        <w:tc>
          <w:tcPr>
            <w:tcW w:w="1440" w:type="dxa"/>
          </w:tcPr>
          <w:p w:rsidR="007131E1" w:rsidRPr="00FD63D0" w:rsidP="00597CE9" w14:paraId="174F2104" w14:textId="77777777">
            <w:pPr>
              <w:contextualSpacing/>
              <w:rPr>
                <w:rFonts w:eastAsia="Times New Roman" w:cstheme="minorHAnsi"/>
                <w:color w:val="000000"/>
                <w:sz w:val="18"/>
                <w:szCs w:val="18"/>
              </w:rPr>
            </w:pPr>
          </w:p>
        </w:tc>
        <w:tc>
          <w:tcPr>
            <w:tcW w:w="4860" w:type="dxa"/>
            <w:vAlign w:val="bottom"/>
          </w:tcPr>
          <w:p w:rsidR="007131E1" w:rsidRPr="00FD63D0" w:rsidP="00597CE9" w14:paraId="51B267C0" w14:textId="77777777">
            <w:pPr>
              <w:tabs>
                <w:tab w:val="right" w:leader="dot" w:pos="5760"/>
              </w:tabs>
              <w:contextualSpacing/>
              <w:rPr>
                <w:rFonts w:eastAsia="Times New Roman" w:cstheme="minorHAnsi"/>
                <w:color w:val="000000"/>
                <w:sz w:val="18"/>
                <w:szCs w:val="18"/>
              </w:rPr>
            </w:pPr>
            <w:r w:rsidRPr="00FD63D0">
              <w:rPr>
                <w:color w:val="000000"/>
                <w:sz w:val="18"/>
              </w:rPr>
              <w:t>Sí</w:t>
            </w:r>
            <w:r w:rsidRPr="00FD63D0">
              <w:rPr>
                <w:color w:val="000000"/>
                <w:sz w:val="18"/>
              </w:rPr>
              <w:tab/>
            </w:r>
          </w:p>
        </w:tc>
        <w:tc>
          <w:tcPr>
            <w:tcW w:w="1260" w:type="dxa"/>
            <w:vAlign w:val="bottom"/>
          </w:tcPr>
          <w:p w:rsidR="007131E1" w:rsidRPr="00FD63D0" w:rsidP="00597CE9" w14:paraId="44430DA9" w14:textId="77777777">
            <w:pPr>
              <w:contextualSpacing/>
              <w:jc w:val="right"/>
              <w:rPr>
                <w:rFonts w:eastAsia="Times New Roman" w:cstheme="minorHAnsi"/>
                <w:bCs/>
                <w:color w:val="000000"/>
                <w:sz w:val="18"/>
                <w:szCs w:val="18"/>
              </w:rPr>
            </w:pPr>
            <w:r w:rsidRPr="00FD63D0">
              <w:rPr>
                <w:color w:val="000000"/>
                <w:sz w:val="18"/>
              </w:rPr>
              <w:t>1</w:t>
            </w:r>
          </w:p>
        </w:tc>
        <w:tc>
          <w:tcPr>
            <w:tcW w:w="2700" w:type="dxa"/>
          </w:tcPr>
          <w:p w:rsidR="007131E1" w:rsidRPr="00FD63D0" w:rsidP="00597CE9" w14:paraId="5B6FEF39" w14:textId="77777777">
            <w:pPr>
              <w:contextualSpacing/>
              <w:rPr>
                <w:rFonts w:eastAsia="Times New Roman" w:cstheme="minorHAnsi"/>
                <w:bCs/>
                <w:color w:val="000000"/>
                <w:sz w:val="18"/>
                <w:szCs w:val="18"/>
              </w:rPr>
            </w:pPr>
          </w:p>
        </w:tc>
      </w:tr>
      <w:tr w14:paraId="2703A6EB" w14:textId="77777777" w:rsidTr="00597CE9">
        <w:tblPrEx>
          <w:tblW w:w="10278" w:type="dxa"/>
          <w:tblLayout w:type="fixed"/>
          <w:tblLook w:val="04A0"/>
        </w:tblPrEx>
        <w:trPr>
          <w:gridBefore w:val="1"/>
          <w:wBefore w:w="18" w:type="dxa"/>
        </w:trPr>
        <w:tc>
          <w:tcPr>
            <w:tcW w:w="1440" w:type="dxa"/>
          </w:tcPr>
          <w:p w:rsidR="007131E1" w:rsidRPr="00FD63D0" w:rsidP="00597CE9" w14:paraId="617040DC" w14:textId="77777777">
            <w:pPr>
              <w:contextualSpacing/>
              <w:rPr>
                <w:rFonts w:eastAsia="Times New Roman" w:cstheme="minorHAnsi"/>
                <w:color w:val="000000"/>
                <w:sz w:val="18"/>
                <w:szCs w:val="18"/>
              </w:rPr>
            </w:pPr>
          </w:p>
        </w:tc>
        <w:tc>
          <w:tcPr>
            <w:tcW w:w="4860" w:type="dxa"/>
            <w:vAlign w:val="bottom"/>
          </w:tcPr>
          <w:p w:rsidR="007131E1" w:rsidRPr="00FD63D0" w:rsidP="00597CE9" w14:paraId="2A75332E"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7131E1" w:rsidRPr="00FD63D0" w:rsidP="00597CE9" w14:paraId="6D393DD4" w14:textId="77777777">
            <w:pPr>
              <w:contextualSpacing/>
              <w:jc w:val="right"/>
              <w:rPr>
                <w:rFonts w:eastAsia="Times New Roman" w:cstheme="minorHAnsi"/>
                <w:bCs/>
                <w:color w:val="000000"/>
                <w:sz w:val="18"/>
                <w:szCs w:val="18"/>
              </w:rPr>
            </w:pPr>
            <w:r w:rsidRPr="00FD63D0">
              <w:rPr>
                <w:color w:val="000000"/>
                <w:sz w:val="18"/>
              </w:rPr>
              <w:t>9</w:t>
            </w:r>
          </w:p>
        </w:tc>
        <w:tc>
          <w:tcPr>
            <w:tcW w:w="2700" w:type="dxa"/>
          </w:tcPr>
          <w:p w:rsidR="007131E1" w:rsidRPr="00FD63D0" w:rsidP="00597CE9" w14:paraId="4805F137" w14:textId="77777777">
            <w:pPr>
              <w:contextualSpacing/>
              <w:rPr>
                <w:rFonts w:eastAsia="Times New Roman" w:cstheme="minorHAnsi"/>
                <w:bCs/>
                <w:color w:val="000000"/>
                <w:sz w:val="18"/>
                <w:szCs w:val="18"/>
              </w:rPr>
            </w:pPr>
          </w:p>
        </w:tc>
      </w:tr>
      <w:tr w14:paraId="6CB114DF" w14:textId="77777777" w:rsidTr="00597CE9">
        <w:tblPrEx>
          <w:tblW w:w="10278" w:type="dxa"/>
          <w:tblLayout w:type="fixed"/>
          <w:tblLook w:val="04A0"/>
        </w:tblPrEx>
        <w:trPr>
          <w:gridBefore w:val="1"/>
          <w:wBefore w:w="18" w:type="dxa"/>
        </w:trPr>
        <w:tc>
          <w:tcPr>
            <w:tcW w:w="1440" w:type="dxa"/>
          </w:tcPr>
          <w:p w:rsidR="007131E1" w:rsidRPr="00FD63D0" w:rsidP="00597CE9" w14:paraId="52275A57" w14:textId="77777777">
            <w:pPr>
              <w:contextualSpacing/>
              <w:rPr>
                <w:rFonts w:eastAsia="Times New Roman" w:cstheme="minorHAnsi"/>
                <w:color w:val="000000"/>
                <w:sz w:val="18"/>
                <w:szCs w:val="18"/>
              </w:rPr>
            </w:pPr>
          </w:p>
        </w:tc>
        <w:tc>
          <w:tcPr>
            <w:tcW w:w="4860" w:type="dxa"/>
            <w:vAlign w:val="bottom"/>
          </w:tcPr>
          <w:p w:rsidR="007131E1" w:rsidRPr="00FD63D0" w:rsidP="00597CE9" w14:paraId="4AC194B2" w14:textId="77777777">
            <w:pPr>
              <w:tabs>
                <w:tab w:val="right" w:leader="dot" w:pos="5760"/>
              </w:tabs>
              <w:contextualSpacing/>
              <w:rPr>
                <w:rFonts w:eastAsia="Times New Roman" w:cstheme="minorHAnsi"/>
                <w:color w:val="00000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7131E1" w:rsidRPr="00FD63D0" w:rsidP="00597CE9" w14:paraId="7F724960" w14:textId="77777777">
            <w:pPr>
              <w:contextualSpacing/>
              <w:jc w:val="right"/>
              <w:rPr>
                <w:rFonts w:eastAsia="Times New Roman" w:cstheme="minorHAnsi"/>
                <w:bCs/>
                <w:color w:val="000000"/>
                <w:sz w:val="18"/>
                <w:szCs w:val="18"/>
              </w:rPr>
            </w:pPr>
            <w:r w:rsidRPr="00FD63D0">
              <w:rPr>
                <w:color w:val="000000"/>
                <w:sz w:val="18"/>
              </w:rPr>
              <w:t>7</w:t>
            </w:r>
          </w:p>
        </w:tc>
        <w:tc>
          <w:tcPr>
            <w:tcW w:w="2700" w:type="dxa"/>
          </w:tcPr>
          <w:p w:rsidR="007131E1" w:rsidRPr="00FD63D0" w:rsidP="00597CE9" w14:paraId="5E75EA79" w14:textId="77777777">
            <w:pPr>
              <w:contextualSpacing/>
              <w:rPr>
                <w:rFonts w:eastAsia="Times New Roman" w:cstheme="minorHAnsi"/>
                <w:bCs/>
                <w:color w:val="000000"/>
                <w:sz w:val="18"/>
                <w:szCs w:val="18"/>
              </w:rPr>
            </w:pPr>
          </w:p>
        </w:tc>
      </w:tr>
    </w:tbl>
    <w:p w:rsidR="00D13D3F" w:rsidRPr="00FD63D0" w:rsidP="002C369F" w14:paraId="607AA4F2" w14:textId="77777777">
      <w:pPr>
        <w:spacing w:after="0"/>
      </w:pPr>
    </w:p>
    <w:p w:rsidR="003C30A9" w:rsidRPr="00FD63D0" w:rsidP="003C30A9" w14:paraId="5C16D485" w14:textId="77777777">
      <w:pPr>
        <w:pStyle w:val="Heading2Q-aire"/>
      </w:pPr>
      <w:r w:rsidRPr="00FD63D0">
        <w:t>LP: Last Partner</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5E1DA87" w14:textId="77777777" w:rsidTr="002C369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278"/>
        </w:trPr>
        <w:tc>
          <w:tcPr>
            <w:tcW w:w="1440" w:type="dxa"/>
            <w:noWrap/>
            <w:hideMark/>
          </w:tcPr>
          <w:p w:rsidR="00783774" w:rsidRPr="00FD63D0" w:rsidP="00DC572C" w14:paraId="72E3CEC6" w14:textId="77777777">
            <w:pPr>
              <w:spacing w:after="0"/>
              <w:contextualSpacing/>
              <w:rPr>
                <w:rFonts w:eastAsia="Times New Roman" w:cstheme="minorHAnsi"/>
                <w:b/>
                <w:bCs/>
                <w:color w:val="000000"/>
                <w:sz w:val="18"/>
                <w:szCs w:val="18"/>
              </w:rPr>
            </w:pPr>
            <w:r w:rsidRPr="00FD63D0">
              <w:rPr>
                <w:b/>
                <w:color w:val="000000"/>
                <w:sz w:val="18"/>
              </w:rPr>
              <w:t>INTRO_SX15.</w:t>
            </w:r>
          </w:p>
        </w:tc>
        <w:tc>
          <w:tcPr>
            <w:tcW w:w="8820" w:type="dxa"/>
          </w:tcPr>
          <w:p w:rsidR="00783774" w:rsidRPr="00CC0D8A" w:rsidP="00DC572C" w14:paraId="288087AE" w14:textId="1A4230C7">
            <w:pPr>
              <w:spacing w:after="0"/>
              <w:rPr>
                <w:rFonts w:eastAsia="Times New Roman" w:cstheme="minorHAnsi"/>
                <w:color w:val="000000"/>
                <w:sz w:val="18"/>
                <w:szCs w:val="18"/>
                <w:lang w:val="es-ES"/>
              </w:rPr>
            </w:pPr>
            <w:r w:rsidRPr="00CC0D8A">
              <w:rPr>
                <w:rFonts w:eastAsia="Times New Roman" w:cstheme="minorHAnsi"/>
                <w:color w:val="000000"/>
                <w:sz w:val="18"/>
                <w:szCs w:val="18"/>
                <w:lang w:val="es-ES"/>
              </w:rPr>
              <w:t xml:space="preserve">DISPLAY: </w:t>
            </w:r>
            <w:r w:rsidRPr="00CC0D8A">
              <w:rPr>
                <w:rFonts w:ascii="Calibri" w:hAnsi="Calibri" w:cs="Calibri"/>
                <w:sz w:val="18"/>
                <w:szCs w:val="18"/>
                <w:lang w:val="es-ES"/>
              </w:rPr>
              <w:t>"DIGA: Ahora, quisiera hacerle algunas preguntas acerca de su pareja sexual más reciente. Es importante para el estudio que sus respuestas sean lo más precisas posible. Puede saltarse cualquier respuesta que no se sienta cómoda respondiendo. Por favor, dígame cuáles preguntas no corresponden a su situación. Necesito hacerle todas estas preguntas, incluso si algunas no corresponden a su situación."</w:t>
            </w:r>
          </w:p>
        </w:tc>
      </w:tr>
    </w:tbl>
    <w:p w:rsidR="001656B0" w:rsidRPr="00CC0D8A" w:rsidP="00F52768" w14:paraId="24894F5A" w14:textId="77777777">
      <w:pPr>
        <w:tabs>
          <w:tab w:val="center" w:pos="5040"/>
        </w:tabs>
        <w:rPr>
          <w:sz w:val="18"/>
          <w:szCs w:val="18"/>
          <w:lang w:val="es-ES"/>
        </w:rPr>
      </w:pPr>
    </w:p>
    <w:p w:rsidR="00CE1E22" w:rsidRPr="00FD63D0" w:rsidP="00980A61" w14:paraId="42B5EF29" w14:textId="77777777">
      <w:pPr>
        <w:pStyle w:val="Heading2Q-aire"/>
      </w:pPr>
      <w:r w:rsidRPr="00FD63D0">
        <w:t>LP: Last Sex Date</w:t>
      </w:r>
    </w:p>
    <w:tbl>
      <w:tblPr>
        <w:tblW w:w="102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20"/>
        <w:gridCol w:w="4932"/>
        <w:gridCol w:w="1623"/>
        <w:gridCol w:w="2285"/>
      </w:tblGrid>
      <w:tr w14:paraId="1A2B2BE8" w14:textId="77777777" w:rsidTr="00980A61">
        <w:tblPrEx>
          <w:tblW w:w="102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420" w:type="dxa"/>
            <w:tcBorders>
              <w:top w:val="nil"/>
              <w:left w:val="nil"/>
              <w:bottom w:val="nil"/>
              <w:right w:val="nil"/>
            </w:tcBorders>
            <w:shd w:val="clear" w:color="auto" w:fill="auto"/>
            <w:vAlign w:val="bottom"/>
            <w:hideMark/>
          </w:tcPr>
          <w:p w:rsidR="00CE1E22" w:rsidRPr="00FD63D0" w:rsidP="00081AE7" w14:paraId="58A4CBF7" w14:textId="77777777">
            <w:pPr>
              <w:spacing w:after="0" w:line="240" w:lineRule="auto"/>
              <w:textAlignment w:val="baseline"/>
              <w:rPr>
                <w:rFonts w:ascii="Times New Roman" w:eastAsia="Times New Roman" w:hAnsi="Times New Roman" w:cs="Times New Roman"/>
                <w:sz w:val="24"/>
                <w:szCs w:val="24"/>
              </w:rPr>
            </w:pPr>
            <w:r w:rsidRPr="00FD63D0">
              <w:rPr>
                <w:rFonts w:ascii="Calibri" w:hAnsi="Calibri"/>
                <w:b/>
                <w:sz w:val="18"/>
              </w:rPr>
              <w:t>SX15.</w:t>
            </w:r>
            <w:r w:rsidRPr="00FD63D0">
              <w:rPr>
                <w:rFonts w:ascii="Calibri" w:hAnsi="Calibri"/>
                <w:sz w:val="18"/>
              </w:rPr>
              <w:t> </w:t>
            </w:r>
          </w:p>
        </w:tc>
        <w:tc>
          <w:tcPr>
            <w:tcW w:w="8840" w:type="dxa"/>
            <w:gridSpan w:val="3"/>
            <w:tcBorders>
              <w:top w:val="nil"/>
              <w:left w:val="nil"/>
              <w:bottom w:val="nil"/>
              <w:right w:val="nil"/>
            </w:tcBorders>
            <w:shd w:val="clear" w:color="auto" w:fill="auto"/>
            <w:vAlign w:val="bottom"/>
            <w:hideMark/>
          </w:tcPr>
          <w:p w:rsidR="00CE1E22" w:rsidRPr="00CC0D8A" w:rsidP="00081AE7" w14:paraId="453194ED" w14:textId="77777777">
            <w:pPr>
              <w:spacing w:after="0" w:line="240" w:lineRule="auto"/>
              <w:textAlignment w:val="baseline"/>
              <w:rPr>
                <w:rFonts w:ascii="Times New Roman" w:eastAsia="Times New Roman" w:hAnsi="Times New Roman" w:cs="Times New Roman"/>
                <w:sz w:val="24"/>
                <w:szCs w:val="24"/>
                <w:lang w:val="es-ES"/>
              </w:rPr>
            </w:pPr>
            <w:r w:rsidRPr="00CC0D8A">
              <w:rPr>
                <w:rFonts w:ascii="Calibri" w:hAnsi="Calibri"/>
                <w:b/>
                <w:sz w:val="18"/>
                <w:lang w:val="es-ES"/>
              </w:rPr>
              <w:t>¿Cuándo fue la última vez que tuvo relaciones sexuales? Solo dígame el mes y el año.</w:t>
            </w:r>
            <w:r w:rsidRPr="00CC0D8A">
              <w:rPr>
                <w:rFonts w:ascii="Calibri" w:hAnsi="Calibri"/>
                <w:sz w:val="18"/>
                <w:lang w:val="es-ES"/>
              </w:rPr>
              <w:t> </w:t>
            </w:r>
          </w:p>
        </w:tc>
      </w:tr>
      <w:tr w14:paraId="7FC277B5" w14:textId="77777777" w:rsidTr="00980A61">
        <w:tblPrEx>
          <w:tblW w:w="10260" w:type="dxa"/>
          <w:tblCellMar>
            <w:left w:w="0" w:type="dxa"/>
            <w:right w:w="0" w:type="dxa"/>
          </w:tblCellMar>
          <w:tblLook w:val="04A0"/>
        </w:tblPrEx>
        <w:tc>
          <w:tcPr>
            <w:tcW w:w="1420" w:type="dxa"/>
            <w:tcBorders>
              <w:top w:val="nil"/>
              <w:left w:val="nil"/>
              <w:bottom w:val="nil"/>
              <w:right w:val="nil"/>
            </w:tcBorders>
            <w:shd w:val="clear" w:color="auto" w:fill="auto"/>
            <w:vAlign w:val="bottom"/>
            <w:hideMark/>
          </w:tcPr>
          <w:p w:rsidR="00CE1E22" w:rsidRPr="00FD63D0" w:rsidP="00081AE7" w14:paraId="054014AA" w14:textId="77777777">
            <w:pPr>
              <w:spacing w:after="0" w:line="240" w:lineRule="auto"/>
              <w:textAlignment w:val="baseline"/>
              <w:rPr>
                <w:rFonts w:ascii="Times New Roman" w:eastAsia="Times New Roman" w:hAnsi="Times New Roman" w:cs="Times New Roman"/>
                <w:sz w:val="24"/>
                <w:szCs w:val="24"/>
              </w:rPr>
            </w:pPr>
            <w:r w:rsidRPr="00FD63D0">
              <w:rPr>
                <w:rFonts w:ascii="Calibri" w:hAnsi="Calibri"/>
                <w:sz w:val="18"/>
              </w:rPr>
              <w:t>LPDATE </w:t>
            </w:r>
          </w:p>
        </w:tc>
        <w:tc>
          <w:tcPr>
            <w:tcW w:w="6555" w:type="dxa"/>
            <w:gridSpan w:val="2"/>
            <w:tcBorders>
              <w:top w:val="nil"/>
              <w:left w:val="nil"/>
              <w:bottom w:val="nil"/>
              <w:right w:val="nil"/>
            </w:tcBorders>
            <w:shd w:val="clear" w:color="auto" w:fill="auto"/>
            <w:vAlign w:val="bottom"/>
            <w:hideMark/>
          </w:tcPr>
          <w:p w:rsidR="00CE1E22" w:rsidRPr="00FD63D0" w:rsidP="00081AE7" w14:paraId="066565C6" w14:textId="77777777">
            <w:pPr>
              <w:spacing w:after="0" w:line="240" w:lineRule="auto"/>
              <w:textAlignment w:val="baseline"/>
              <w:rPr>
                <w:rFonts w:ascii="Times New Roman" w:eastAsia="Times New Roman" w:hAnsi="Times New Roman" w:cs="Times New Roman"/>
                <w:sz w:val="24"/>
                <w:szCs w:val="24"/>
              </w:rPr>
            </w:pPr>
            <w:r w:rsidRPr="00FD63D0">
              <w:rPr>
                <w:rFonts w:ascii="Calibri" w:hAnsi="Calibri"/>
                <w:sz w:val="18"/>
              </w:rPr>
              <w:t>LP: date of most recent sex </w:t>
            </w:r>
          </w:p>
        </w:tc>
        <w:tc>
          <w:tcPr>
            <w:tcW w:w="2285" w:type="dxa"/>
            <w:tcBorders>
              <w:top w:val="nil"/>
              <w:left w:val="nil"/>
              <w:bottom w:val="nil"/>
              <w:right w:val="nil"/>
            </w:tcBorders>
            <w:shd w:val="clear" w:color="auto" w:fill="auto"/>
            <w:vAlign w:val="bottom"/>
            <w:hideMark/>
          </w:tcPr>
          <w:p w:rsidR="00CE1E22" w:rsidRPr="00FD63D0" w:rsidP="00081AE7" w14:paraId="7AFE1041" w14:textId="77777777">
            <w:pPr>
              <w:spacing w:after="0" w:line="240" w:lineRule="auto"/>
              <w:textAlignment w:val="baseline"/>
              <w:rPr>
                <w:rFonts w:ascii="Times New Roman" w:eastAsia="Times New Roman" w:hAnsi="Times New Roman" w:cs="Times New Roman"/>
                <w:sz w:val="24"/>
                <w:szCs w:val="24"/>
              </w:rPr>
            </w:pPr>
          </w:p>
        </w:tc>
      </w:tr>
      <w:tr w14:paraId="0F21F24D" w14:textId="77777777" w:rsidTr="00980A61">
        <w:tblPrEx>
          <w:tblW w:w="10260" w:type="dxa"/>
          <w:tblCellMar>
            <w:left w:w="0" w:type="dxa"/>
            <w:right w:w="0" w:type="dxa"/>
          </w:tblCellMar>
          <w:tblLook w:val="04A0"/>
        </w:tblPrEx>
        <w:tc>
          <w:tcPr>
            <w:tcW w:w="1420" w:type="dxa"/>
            <w:tcBorders>
              <w:top w:val="nil"/>
              <w:left w:val="nil"/>
              <w:bottom w:val="nil"/>
              <w:right w:val="nil"/>
            </w:tcBorders>
            <w:shd w:val="clear" w:color="auto" w:fill="auto"/>
            <w:hideMark/>
          </w:tcPr>
          <w:p w:rsidR="00CE1E22" w:rsidRPr="00FD63D0" w:rsidP="00081AE7" w14:paraId="627762BF" w14:textId="77777777">
            <w:pPr>
              <w:spacing w:after="0" w:line="240" w:lineRule="auto"/>
              <w:textAlignment w:val="baseline"/>
              <w:rPr>
                <w:rFonts w:ascii="Times New Roman" w:eastAsia="Times New Roman" w:hAnsi="Times New Roman" w:cs="Times New Roman"/>
                <w:sz w:val="24"/>
                <w:szCs w:val="24"/>
              </w:rPr>
            </w:pPr>
          </w:p>
        </w:tc>
        <w:tc>
          <w:tcPr>
            <w:tcW w:w="4932" w:type="dxa"/>
            <w:tcBorders>
              <w:top w:val="nil"/>
              <w:left w:val="nil"/>
              <w:bottom w:val="nil"/>
              <w:right w:val="nil"/>
            </w:tcBorders>
            <w:shd w:val="clear" w:color="auto" w:fill="auto"/>
            <w:vAlign w:val="bottom"/>
            <w:hideMark/>
          </w:tcPr>
          <w:p w:rsidR="00CE1E22" w:rsidRPr="00FD63D0" w:rsidP="00081AE7" w14:paraId="19142D4E" w14:textId="77777777">
            <w:pPr>
              <w:spacing w:after="0" w:line="240" w:lineRule="auto"/>
              <w:textAlignment w:val="baseline"/>
              <w:rPr>
                <w:rFonts w:ascii="Times New Roman" w:eastAsia="Times New Roman" w:hAnsi="Times New Roman" w:cs="Times New Roman"/>
                <w:sz w:val="24"/>
                <w:szCs w:val="24"/>
              </w:rPr>
            </w:pPr>
            <w:r w:rsidRPr="00FD63D0">
              <w:rPr>
                <w:rFonts w:ascii="Calibri" w:hAnsi="Calibri"/>
                <w:color w:val="000000"/>
                <w:sz w:val="18"/>
              </w:rPr>
              <w:t> __ __ / __ __ __ __  </w:t>
            </w:r>
          </w:p>
        </w:tc>
        <w:tc>
          <w:tcPr>
            <w:tcW w:w="1623" w:type="dxa"/>
            <w:tcBorders>
              <w:top w:val="nil"/>
              <w:left w:val="nil"/>
              <w:bottom w:val="nil"/>
              <w:right w:val="nil"/>
            </w:tcBorders>
            <w:shd w:val="clear" w:color="auto" w:fill="auto"/>
            <w:vAlign w:val="bottom"/>
            <w:hideMark/>
          </w:tcPr>
          <w:p w:rsidR="00CE1E22" w:rsidRPr="00FD63D0" w:rsidP="00081AE7" w14:paraId="361ABCBD" w14:textId="77777777">
            <w:pPr>
              <w:spacing w:after="0" w:line="240" w:lineRule="auto"/>
              <w:jc w:val="right"/>
              <w:textAlignment w:val="baseline"/>
              <w:rPr>
                <w:rFonts w:ascii="Times New Roman" w:eastAsia="Times New Roman" w:hAnsi="Times New Roman" w:cs="Times New Roman"/>
                <w:sz w:val="24"/>
                <w:szCs w:val="24"/>
              </w:rPr>
            </w:pPr>
          </w:p>
        </w:tc>
        <w:tc>
          <w:tcPr>
            <w:tcW w:w="2285" w:type="dxa"/>
            <w:tcBorders>
              <w:top w:val="nil"/>
              <w:left w:val="nil"/>
              <w:bottom w:val="nil"/>
              <w:right w:val="nil"/>
            </w:tcBorders>
            <w:shd w:val="clear" w:color="auto" w:fill="auto"/>
            <w:hideMark/>
          </w:tcPr>
          <w:p w:rsidR="00CE1E22" w:rsidRPr="00FD63D0" w:rsidP="00081AE7" w14:paraId="3AC7695D" w14:textId="77777777">
            <w:pPr>
              <w:spacing w:after="0" w:line="240" w:lineRule="auto"/>
              <w:ind w:left="1050"/>
              <w:textAlignment w:val="baseline"/>
              <w:rPr>
                <w:rFonts w:ascii="Times New Roman" w:eastAsia="Times New Roman" w:hAnsi="Times New Roman" w:cs="Times New Roman"/>
                <w:sz w:val="24"/>
                <w:szCs w:val="24"/>
              </w:rPr>
            </w:pPr>
          </w:p>
        </w:tc>
      </w:tr>
      <w:tr w14:paraId="77562D8B" w14:textId="77777777" w:rsidTr="00980A61">
        <w:tblPrEx>
          <w:tblW w:w="10260" w:type="dxa"/>
          <w:tblCellMar>
            <w:left w:w="0" w:type="dxa"/>
            <w:right w:w="0" w:type="dxa"/>
          </w:tblCellMar>
          <w:tblLook w:val="04A0"/>
        </w:tblPrEx>
        <w:tc>
          <w:tcPr>
            <w:tcW w:w="1420" w:type="dxa"/>
            <w:tcBorders>
              <w:top w:val="nil"/>
              <w:left w:val="nil"/>
              <w:bottom w:val="nil"/>
              <w:right w:val="nil"/>
            </w:tcBorders>
            <w:shd w:val="clear" w:color="auto" w:fill="auto"/>
            <w:hideMark/>
          </w:tcPr>
          <w:p w:rsidR="00CE1E22" w:rsidRPr="00FD63D0" w:rsidP="00081AE7" w14:paraId="24591B76" w14:textId="77777777">
            <w:pPr>
              <w:spacing w:after="0" w:line="240" w:lineRule="auto"/>
              <w:textAlignment w:val="baseline"/>
              <w:rPr>
                <w:rFonts w:ascii="Times New Roman" w:eastAsia="Times New Roman" w:hAnsi="Times New Roman" w:cs="Times New Roman"/>
                <w:sz w:val="24"/>
                <w:szCs w:val="24"/>
              </w:rPr>
            </w:pPr>
          </w:p>
        </w:tc>
        <w:tc>
          <w:tcPr>
            <w:tcW w:w="4932" w:type="dxa"/>
            <w:tcBorders>
              <w:top w:val="nil"/>
              <w:left w:val="nil"/>
              <w:bottom w:val="nil"/>
              <w:right w:val="nil"/>
            </w:tcBorders>
            <w:shd w:val="clear" w:color="auto" w:fill="auto"/>
            <w:vAlign w:val="bottom"/>
            <w:hideMark/>
          </w:tcPr>
          <w:p w:rsidR="00CE1E22" w:rsidRPr="00FD63D0" w:rsidP="00081AE7" w14:paraId="097F4D25" w14:textId="77777777">
            <w:pPr>
              <w:spacing w:after="0" w:line="240" w:lineRule="auto"/>
              <w:textAlignment w:val="baseline"/>
              <w:rPr>
                <w:rFonts w:ascii="Times New Roman" w:eastAsia="Times New Roman" w:hAnsi="Times New Roman" w:cs="Times New Roman"/>
                <w:sz w:val="24"/>
                <w:szCs w:val="24"/>
              </w:rPr>
            </w:pPr>
            <w:r w:rsidRPr="00FD63D0">
              <w:rPr>
                <w:rFonts w:ascii="Calibri" w:hAnsi="Calibri"/>
                <w:sz w:val="18"/>
              </w:rPr>
              <w:t>Range (</w:t>
            </w:r>
            <w:r w:rsidRPr="00FD63D0">
              <w:rPr>
                <w:rFonts w:ascii="Calibri" w:hAnsi="Calibri"/>
                <w:sz w:val="18"/>
              </w:rPr>
              <w:t>Año</w:t>
            </w:r>
            <w:r w:rsidRPr="00FD63D0">
              <w:rPr>
                <w:rFonts w:ascii="Calibri" w:hAnsi="Calibri"/>
                <w:sz w:val="18"/>
              </w:rPr>
              <w:t>)  </w:t>
            </w:r>
          </w:p>
        </w:tc>
        <w:tc>
          <w:tcPr>
            <w:tcW w:w="1623" w:type="dxa"/>
            <w:tcBorders>
              <w:top w:val="nil"/>
              <w:left w:val="nil"/>
              <w:bottom w:val="nil"/>
              <w:right w:val="nil"/>
            </w:tcBorders>
            <w:shd w:val="clear" w:color="auto" w:fill="auto"/>
            <w:vAlign w:val="bottom"/>
            <w:hideMark/>
          </w:tcPr>
          <w:p w:rsidR="00CE1E22" w:rsidRPr="00FD63D0" w:rsidP="00081AE7" w14:paraId="73BF3EA8" w14:textId="77777777">
            <w:pPr>
              <w:spacing w:after="0" w:line="240" w:lineRule="auto"/>
              <w:jc w:val="right"/>
              <w:textAlignment w:val="baseline"/>
              <w:rPr>
                <w:rFonts w:ascii="Times New Roman" w:eastAsia="Times New Roman" w:hAnsi="Times New Roman" w:cs="Times New Roman"/>
                <w:sz w:val="24"/>
                <w:szCs w:val="24"/>
              </w:rPr>
            </w:pPr>
            <w:r w:rsidRPr="00FD63D0">
              <w:rPr>
                <w:rFonts w:ascii="Calibri" w:hAnsi="Calibri"/>
                <w:sz w:val="18"/>
              </w:rPr>
              <w:t>1900- 2100 </w:t>
            </w:r>
          </w:p>
        </w:tc>
        <w:tc>
          <w:tcPr>
            <w:tcW w:w="2285" w:type="dxa"/>
            <w:tcBorders>
              <w:top w:val="nil"/>
              <w:left w:val="nil"/>
              <w:bottom w:val="nil"/>
              <w:right w:val="nil"/>
            </w:tcBorders>
            <w:shd w:val="clear" w:color="auto" w:fill="auto"/>
            <w:hideMark/>
          </w:tcPr>
          <w:p w:rsidR="00CE1E22" w:rsidRPr="00FD63D0" w:rsidP="00081AE7" w14:paraId="0AD3B868" w14:textId="77777777">
            <w:pPr>
              <w:spacing w:after="0" w:line="240" w:lineRule="auto"/>
              <w:ind w:left="1050"/>
              <w:textAlignment w:val="baseline"/>
              <w:rPr>
                <w:rFonts w:ascii="Times New Roman" w:eastAsia="Times New Roman" w:hAnsi="Times New Roman" w:cs="Times New Roman"/>
                <w:sz w:val="24"/>
                <w:szCs w:val="24"/>
              </w:rPr>
            </w:pPr>
          </w:p>
        </w:tc>
      </w:tr>
      <w:tr w14:paraId="5D7CB42B" w14:textId="77777777" w:rsidTr="00980A61">
        <w:tblPrEx>
          <w:tblW w:w="10260" w:type="dxa"/>
          <w:tblCellMar>
            <w:left w:w="0" w:type="dxa"/>
            <w:right w:w="0" w:type="dxa"/>
          </w:tblCellMar>
          <w:tblLook w:val="04A0"/>
        </w:tblPrEx>
        <w:tc>
          <w:tcPr>
            <w:tcW w:w="1420" w:type="dxa"/>
            <w:tcBorders>
              <w:top w:val="nil"/>
              <w:left w:val="nil"/>
              <w:bottom w:val="nil"/>
              <w:right w:val="nil"/>
            </w:tcBorders>
            <w:shd w:val="clear" w:color="auto" w:fill="auto"/>
            <w:hideMark/>
          </w:tcPr>
          <w:p w:rsidR="00CE1E22" w:rsidRPr="00FD63D0" w:rsidP="00081AE7" w14:paraId="401E1D70" w14:textId="77777777">
            <w:pPr>
              <w:spacing w:after="0" w:line="240" w:lineRule="auto"/>
              <w:textAlignment w:val="baseline"/>
              <w:rPr>
                <w:rFonts w:ascii="Times New Roman" w:eastAsia="Times New Roman" w:hAnsi="Times New Roman" w:cs="Times New Roman"/>
                <w:sz w:val="24"/>
                <w:szCs w:val="24"/>
              </w:rPr>
            </w:pPr>
          </w:p>
        </w:tc>
        <w:tc>
          <w:tcPr>
            <w:tcW w:w="4932" w:type="dxa"/>
            <w:tcBorders>
              <w:top w:val="nil"/>
              <w:left w:val="nil"/>
              <w:bottom w:val="nil"/>
              <w:right w:val="nil"/>
            </w:tcBorders>
            <w:shd w:val="clear" w:color="auto" w:fill="auto"/>
            <w:vAlign w:val="bottom"/>
            <w:hideMark/>
          </w:tcPr>
          <w:p w:rsidR="00CE1E22" w:rsidRPr="00FD63D0" w:rsidP="00081AE7" w14:paraId="5E5C39E9" w14:textId="77777777">
            <w:pPr>
              <w:spacing w:after="0" w:line="240" w:lineRule="auto"/>
              <w:textAlignment w:val="baseline"/>
              <w:rPr>
                <w:rFonts w:ascii="Times New Roman" w:eastAsia="Times New Roman" w:hAnsi="Times New Roman" w:cs="Times New Roman"/>
                <w:sz w:val="24"/>
                <w:szCs w:val="24"/>
              </w:rPr>
            </w:pPr>
            <w:r w:rsidRPr="00FD63D0">
              <w:rPr>
                <w:rFonts w:ascii="Calibri" w:hAnsi="Calibri"/>
                <w:color w:val="808080"/>
                <w:sz w:val="18"/>
              </w:rPr>
              <w:t>No Sabe (</w:t>
            </w:r>
            <w:r w:rsidRPr="00FD63D0">
              <w:rPr>
                <w:rFonts w:ascii="Calibri" w:hAnsi="Calibri"/>
                <w:color w:val="808080"/>
                <w:sz w:val="18"/>
              </w:rPr>
              <w:t>Año</w:t>
            </w:r>
            <w:r w:rsidRPr="00FD63D0">
              <w:rPr>
                <w:rFonts w:ascii="Calibri" w:hAnsi="Calibri"/>
                <w:color w:val="808080"/>
                <w:sz w:val="18"/>
              </w:rPr>
              <w:t>)  </w:t>
            </w:r>
          </w:p>
        </w:tc>
        <w:tc>
          <w:tcPr>
            <w:tcW w:w="1623" w:type="dxa"/>
            <w:tcBorders>
              <w:top w:val="nil"/>
              <w:left w:val="nil"/>
              <w:bottom w:val="nil"/>
              <w:right w:val="nil"/>
            </w:tcBorders>
            <w:shd w:val="clear" w:color="auto" w:fill="auto"/>
            <w:vAlign w:val="bottom"/>
            <w:hideMark/>
          </w:tcPr>
          <w:p w:rsidR="00CE1E22" w:rsidRPr="00FD63D0" w:rsidP="00081AE7" w14:paraId="132692E3" w14:textId="77777777">
            <w:pPr>
              <w:spacing w:after="0" w:line="240" w:lineRule="auto"/>
              <w:jc w:val="right"/>
              <w:textAlignment w:val="baseline"/>
              <w:rPr>
                <w:rFonts w:ascii="Times New Roman" w:eastAsia="Times New Roman" w:hAnsi="Times New Roman" w:cs="Times New Roman"/>
                <w:sz w:val="24"/>
                <w:szCs w:val="24"/>
              </w:rPr>
            </w:pPr>
            <w:r w:rsidRPr="00FD63D0">
              <w:rPr>
                <w:rFonts w:ascii="Calibri" w:hAnsi="Calibri"/>
                <w:color w:val="808080"/>
                <w:sz w:val="18"/>
              </w:rPr>
              <w:t>9999 </w:t>
            </w:r>
          </w:p>
        </w:tc>
        <w:tc>
          <w:tcPr>
            <w:tcW w:w="2285" w:type="dxa"/>
            <w:tcBorders>
              <w:top w:val="nil"/>
              <w:left w:val="nil"/>
              <w:bottom w:val="nil"/>
              <w:right w:val="nil"/>
            </w:tcBorders>
            <w:shd w:val="clear" w:color="auto" w:fill="auto"/>
            <w:hideMark/>
          </w:tcPr>
          <w:p w:rsidR="00CE1E22" w:rsidRPr="00FD63D0" w:rsidP="00081AE7" w14:paraId="49DDCFE1" w14:textId="77777777">
            <w:pPr>
              <w:spacing w:after="0" w:line="240" w:lineRule="auto"/>
              <w:textAlignment w:val="baseline"/>
              <w:rPr>
                <w:rFonts w:ascii="Times New Roman" w:eastAsia="Times New Roman" w:hAnsi="Times New Roman" w:cs="Times New Roman"/>
                <w:sz w:val="24"/>
                <w:szCs w:val="24"/>
              </w:rPr>
            </w:pPr>
          </w:p>
        </w:tc>
      </w:tr>
      <w:tr w14:paraId="4B576582" w14:textId="77777777" w:rsidTr="00980A61">
        <w:tblPrEx>
          <w:tblW w:w="10260" w:type="dxa"/>
          <w:tblCellMar>
            <w:left w:w="0" w:type="dxa"/>
            <w:right w:w="0" w:type="dxa"/>
          </w:tblCellMar>
          <w:tblLook w:val="04A0"/>
        </w:tblPrEx>
        <w:tc>
          <w:tcPr>
            <w:tcW w:w="1420" w:type="dxa"/>
            <w:tcBorders>
              <w:top w:val="nil"/>
              <w:left w:val="nil"/>
              <w:bottom w:val="nil"/>
              <w:right w:val="nil"/>
            </w:tcBorders>
            <w:shd w:val="clear" w:color="auto" w:fill="auto"/>
            <w:hideMark/>
          </w:tcPr>
          <w:p w:rsidR="00CE1E22" w:rsidRPr="00FD63D0" w:rsidP="00081AE7" w14:paraId="1418AFC3" w14:textId="77777777">
            <w:pPr>
              <w:spacing w:after="0" w:line="240" w:lineRule="auto"/>
              <w:textAlignment w:val="baseline"/>
              <w:rPr>
                <w:rFonts w:ascii="Times New Roman" w:eastAsia="Times New Roman" w:hAnsi="Times New Roman" w:cs="Times New Roman"/>
                <w:sz w:val="24"/>
                <w:szCs w:val="24"/>
              </w:rPr>
            </w:pPr>
          </w:p>
        </w:tc>
        <w:tc>
          <w:tcPr>
            <w:tcW w:w="4932" w:type="dxa"/>
            <w:tcBorders>
              <w:top w:val="nil"/>
              <w:left w:val="nil"/>
              <w:bottom w:val="nil"/>
              <w:right w:val="nil"/>
            </w:tcBorders>
            <w:shd w:val="clear" w:color="auto" w:fill="auto"/>
            <w:vAlign w:val="bottom"/>
            <w:hideMark/>
          </w:tcPr>
          <w:p w:rsidR="00CE1E22" w:rsidRPr="00FD63D0" w:rsidP="00081AE7" w14:paraId="121B9306" w14:textId="77777777">
            <w:pPr>
              <w:spacing w:after="0" w:line="240" w:lineRule="auto"/>
              <w:textAlignment w:val="baseline"/>
              <w:rPr>
                <w:rFonts w:ascii="Times New Roman" w:eastAsia="Times New Roman" w:hAnsi="Times New Roman" w:cs="Times New Roman"/>
                <w:sz w:val="24"/>
                <w:szCs w:val="24"/>
              </w:rPr>
            </w:pPr>
            <w:r w:rsidRPr="00FD63D0">
              <w:rPr>
                <w:rFonts w:ascii="Calibri" w:hAnsi="Calibri"/>
                <w:color w:val="808080"/>
                <w:sz w:val="18"/>
              </w:rPr>
              <w:t>Rehusó</w:t>
            </w:r>
            <w:r w:rsidRPr="00FD63D0">
              <w:rPr>
                <w:rFonts w:ascii="Calibri" w:hAnsi="Calibri"/>
                <w:color w:val="808080"/>
                <w:sz w:val="18"/>
              </w:rPr>
              <w:t xml:space="preserve"> </w:t>
            </w:r>
            <w:r w:rsidRPr="00FD63D0">
              <w:rPr>
                <w:rFonts w:ascii="Calibri" w:hAnsi="Calibri"/>
                <w:color w:val="808080"/>
                <w:sz w:val="18"/>
              </w:rPr>
              <w:t>Contestar</w:t>
            </w:r>
            <w:r w:rsidRPr="00FD63D0">
              <w:rPr>
                <w:rFonts w:ascii="Calibri" w:hAnsi="Calibri"/>
                <w:color w:val="808080"/>
                <w:sz w:val="18"/>
              </w:rPr>
              <w:t xml:space="preserve"> (</w:t>
            </w:r>
            <w:r w:rsidRPr="00FD63D0">
              <w:rPr>
                <w:rFonts w:ascii="Calibri" w:hAnsi="Calibri"/>
                <w:color w:val="808080"/>
                <w:sz w:val="18"/>
              </w:rPr>
              <w:t>Año</w:t>
            </w:r>
            <w:r w:rsidRPr="00FD63D0">
              <w:rPr>
                <w:rFonts w:ascii="Calibri" w:hAnsi="Calibri"/>
                <w:color w:val="808080"/>
                <w:sz w:val="18"/>
              </w:rPr>
              <w:t>)  </w:t>
            </w:r>
          </w:p>
        </w:tc>
        <w:tc>
          <w:tcPr>
            <w:tcW w:w="1623" w:type="dxa"/>
            <w:tcBorders>
              <w:top w:val="nil"/>
              <w:left w:val="nil"/>
              <w:bottom w:val="nil"/>
              <w:right w:val="nil"/>
            </w:tcBorders>
            <w:shd w:val="clear" w:color="auto" w:fill="auto"/>
            <w:vAlign w:val="bottom"/>
            <w:hideMark/>
          </w:tcPr>
          <w:p w:rsidR="00CE1E22" w:rsidRPr="00FD63D0" w:rsidP="00081AE7" w14:paraId="46E41616" w14:textId="77777777">
            <w:pPr>
              <w:spacing w:after="0" w:line="240" w:lineRule="auto"/>
              <w:jc w:val="right"/>
              <w:textAlignment w:val="baseline"/>
              <w:rPr>
                <w:rFonts w:ascii="Times New Roman" w:eastAsia="Times New Roman" w:hAnsi="Times New Roman" w:cs="Times New Roman"/>
                <w:sz w:val="24"/>
                <w:szCs w:val="24"/>
              </w:rPr>
            </w:pPr>
            <w:r w:rsidRPr="00FD63D0">
              <w:rPr>
                <w:rFonts w:ascii="Calibri" w:hAnsi="Calibri"/>
                <w:color w:val="808080"/>
                <w:sz w:val="18"/>
              </w:rPr>
              <w:t>7777 </w:t>
            </w:r>
          </w:p>
        </w:tc>
        <w:tc>
          <w:tcPr>
            <w:tcW w:w="2285" w:type="dxa"/>
            <w:tcBorders>
              <w:top w:val="nil"/>
              <w:left w:val="nil"/>
              <w:bottom w:val="nil"/>
              <w:right w:val="nil"/>
            </w:tcBorders>
            <w:shd w:val="clear" w:color="auto" w:fill="auto"/>
            <w:hideMark/>
          </w:tcPr>
          <w:p w:rsidR="00CE1E22" w:rsidRPr="00FD63D0" w:rsidP="00081AE7" w14:paraId="373019B7" w14:textId="77777777">
            <w:pPr>
              <w:spacing w:after="0" w:line="240" w:lineRule="auto"/>
              <w:textAlignment w:val="baseline"/>
              <w:rPr>
                <w:rFonts w:ascii="Times New Roman" w:eastAsia="Times New Roman" w:hAnsi="Times New Roman" w:cs="Times New Roman"/>
                <w:sz w:val="24"/>
                <w:szCs w:val="24"/>
              </w:rPr>
            </w:pPr>
          </w:p>
        </w:tc>
      </w:tr>
    </w:tbl>
    <w:p w:rsidR="00CE1E22" w:rsidRPr="00FD63D0" w:rsidP="00CE1E22" w14:paraId="72DE18DF" w14:textId="77777777">
      <w:pPr>
        <w:spacing w:after="0" w:line="240" w:lineRule="auto"/>
        <w:textAlignment w:val="baseline"/>
        <w:rPr>
          <w:rFonts w:ascii="Segoe UI" w:eastAsia="Times New Roman" w:hAnsi="Segoe UI" w:cs="Segoe UI"/>
          <w:sz w:val="18"/>
          <w:szCs w:val="18"/>
        </w:rPr>
      </w:pPr>
      <w:r w:rsidRPr="00FD63D0">
        <w:rPr>
          <w:rFonts w:ascii="Calibri" w:hAnsi="Calibri"/>
          <w:sz w:val="18"/>
        </w:rPr>
        <w:t> </w:t>
      </w:r>
    </w:p>
    <w:tbl>
      <w:tblPr>
        <w:tblW w:w="10252" w:type="dxa"/>
        <w:tblBorders>
          <w:top w:val="outset" w:sz="6" w:space="0" w:color="auto"/>
          <w:left w:val="outset" w:sz="6" w:space="0" w:color="auto"/>
          <w:bottom w:val="outset" w:sz="6" w:space="0" w:color="auto"/>
          <w:right w:val="outset" w:sz="6" w:space="0" w:color="auto"/>
        </w:tblBorders>
        <w:tblCellMar>
          <w:left w:w="144" w:type="dxa"/>
          <w:right w:w="0" w:type="dxa"/>
        </w:tblCellMar>
        <w:tblLook w:val="04A0"/>
      </w:tblPr>
      <w:tblGrid>
        <w:gridCol w:w="1882"/>
        <w:gridCol w:w="1832"/>
        <w:gridCol w:w="6538"/>
      </w:tblGrid>
      <w:tr w14:paraId="0CA1AD17" w14:textId="77777777" w:rsidTr="00980A61">
        <w:tblPrEx>
          <w:tblW w:w="10252" w:type="dxa"/>
          <w:tblBorders>
            <w:top w:val="outset" w:sz="6" w:space="0" w:color="auto"/>
            <w:left w:val="outset" w:sz="6" w:space="0" w:color="auto"/>
            <w:bottom w:val="outset" w:sz="6" w:space="0" w:color="auto"/>
            <w:right w:val="outset" w:sz="6" w:space="0" w:color="auto"/>
          </w:tblBorders>
          <w:tblCellMar>
            <w:left w:w="144" w:type="dxa"/>
            <w:right w:w="0" w:type="dxa"/>
          </w:tblCellMar>
          <w:tblLook w:val="04A0"/>
        </w:tblPrEx>
        <w:tc>
          <w:tcPr>
            <w:tcW w:w="1882" w:type="dxa"/>
            <w:tcBorders>
              <w:top w:val="single" w:sz="6" w:space="0" w:color="auto"/>
              <w:left w:val="single" w:sz="6" w:space="0" w:color="auto"/>
              <w:bottom w:val="nil"/>
              <w:right w:val="nil"/>
            </w:tcBorders>
            <w:shd w:val="clear" w:color="auto" w:fill="auto"/>
            <w:vAlign w:val="bottom"/>
            <w:hideMark/>
          </w:tcPr>
          <w:p w:rsidR="00CE1E22" w:rsidRPr="00FD63D0" w:rsidP="00081AE7" w14:paraId="4D6D0B63" w14:textId="77777777">
            <w:pPr>
              <w:spacing w:after="0" w:line="240" w:lineRule="auto"/>
              <w:ind w:left="-90"/>
              <w:textAlignment w:val="baseline"/>
              <w:rPr>
                <w:rFonts w:ascii="Times New Roman" w:eastAsia="Times New Roman" w:hAnsi="Times New Roman" w:cs="Times New Roman"/>
                <w:sz w:val="24"/>
                <w:szCs w:val="24"/>
              </w:rPr>
            </w:pPr>
            <w:r w:rsidRPr="00FD63D0">
              <w:rPr>
                <w:rFonts w:ascii="Calibri" w:hAnsi="Calibri"/>
                <w:b/>
                <w:sz w:val="18"/>
              </w:rPr>
              <w:t>CALC_LPDATE_C.</w:t>
            </w:r>
            <w:r w:rsidRPr="00FD63D0">
              <w:rPr>
                <w:rFonts w:ascii="Calibri" w:hAnsi="Calibri"/>
                <w:sz w:val="18"/>
              </w:rPr>
              <w:t> </w:t>
            </w:r>
          </w:p>
        </w:tc>
        <w:tc>
          <w:tcPr>
            <w:tcW w:w="1832" w:type="dxa"/>
            <w:tcBorders>
              <w:top w:val="single" w:sz="6" w:space="0" w:color="auto"/>
              <w:left w:val="nil"/>
              <w:bottom w:val="nil"/>
              <w:right w:val="nil"/>
            </w:tcBorders>
            <w:shd w:val="clear" w:color="auto" w:fill="auto"/>
            <w:vAlign w:val="bottom"/>
            <w:hideMark/>
          </w:tcPr>
          <w:p w:rsidR="00CE1E22" w:rsidRPr="00FD63D0" w:rsidP="00081AE7" w14:paraId="6B5AAFDA" w14:textId="77777777">
            <w:pPr>
              <w:spacing w:after="0" w:line="240" w:lineRule="auto"/>
              <w:ind w:left="-210"/>
              <w:textAlignment w:val="baseline"/>
              <w:rPr>
                <w:rFonts w:ascii="Times New Roman" w:eastAsia="Times New Roman" w:hAnsi="Times New Roman" w:cs="Times New Roman"/>
                <w:sz w:val="24"/>
                <w:szCs w:val="24"/>
              </w:rPr>
            </w:pPr>
            <w:r w:rsidRPr="00FD63D0">
              <w:rPr>
                <w:rFonts w:ascii="Calibri" w:hAnsi="Calibri"/>
                <w:sz w:val="18"/>
              </w:rPr>
              <w:t> </w:t>
            </w:r>
          </w:p>
        </w:tc>
        <w:tc>
          <w:tcPr>
            <w:tcW w:w="6538" w:type="dxa"/>
            <w:tcBorders>
              <w:top w:val="single" w:sz="6" w:space="0" w:color="auto"/>
              <w:left w:val="nil"/>
              <w:bottom w:val="nil"/>
              <w:right w:val="single" w:sz="6" w:space="0" w:color="auto"/>
            </w:tcBorders>
            <w:shd w:val="clear" w:color="auto" w:fill="auto"/>
            <w:vAlign w:val="bottom"/>
            <w:hideMark/>
          </w:tcPr>
          <w:p w:rsidR="00CE1E22" w:rsidRPr="00FD63D0" w:rsidP="00081AE7" w14:paraId="111924B3" w14:textId="77777777">
            <w:pPr>
              <w:spacing w:after="0" w:line="240" w:lineRule="auto"/>
              <w:ind w:left="-210"/>
              <w:textAlignment w:val="baseline"/>
              <w:rPr>
                <w:rFonts w:ascii="Times New Roman" w:eastAsia="Times New Roman" w:hAnsi="Times New Roman" w:cs="Times New Roman"/>
                <w:sz w:val="24"/>
                <w:szCs w:val="24"/>
              </w:rPr>
            </w:pPr>
            <w:r w:rsidRPr="00FD63D0">
              <w:rPr>
                <w:rFonts w:ascii="Calibri" w:hAnsi="Calibri"/>
                <w:sz w:val="18"/>
              </w:rPr>
              <w:t> </w:t>
            </w:r>
          </w:p>
        </w:tc>
      </w:tr>
      <w:tr w14:paraId="09DDFC87" w14:textId="77777777" w:rsidTr="00980A61">
        <w:tblPrEx>
          <w:tblW w:w="10252" w:type="dxa"/>
          <w:tblCellMar>
            <w:left w:w="144" w:type="dxa"/>
            <w:right w:w="0" w:type="dxa"/>
          </w:tblCellMar>
          <w:tblLook w:val="04A0"/>
        </w:tblPrEx>
        <w:tc>
          <w:tcPr>
            <w:tcW w:w="1882" w:type="dxa"/>
            <w:tcBorders>
              <w:top w:val="nil"/>
              <w:left w:val="single" w:sz="6" w:space="0" w:color="auto"/>
              <w:bottom w:val="single" w:sz="6" w:space="0" w:color="auto"/>
              <w:right w:val="nil"/>
            </w:tcBorders>
            <w:shd w:val="clear" w:color="auto" w:fill="auto"/>
            <w:vAlign w:val="bottom"/>
            <w:hideMark/>
          </w:tcPr>
          <w:p w:rsidR="00CE1E22" w:rsidRPr="00FD63D0" w:rsidP="00081AE7" w14:paraId="3179F877" w14:textId="77777777">
            <w:pPr>
              <w:spacing w:after="0" w:line="240" w:lineRule="auto"/>
              <w:ind w:left="-90"/>
              <w:textAlignment w:val="baseline"/>
              <w:rPr>
                <w:rFonts w:ascii="Times New Roman" w:eastAsia="Times New Roman" w:hAnsi="Times New Roman" w:cs="Times New Roman"/>
                <w:sz w:val="24"/>
                <w:szCs w:val="24"/>
              </w:rPr>
            </w:pPr>
            <w:r w:rsidRPr="00FD63D0">
              <w:rPr>
                <w:rFonts w:ascii="Calibri" w:hAnsi="Calibri"/>
                <w:sz w:val="18"/>
              </w:rPr>
              <w:t>LPDATE_C </w:t>
            </w:r>
          </w:p>
        </w:tc>
        <w:tc>
          <w:tcPr>
            <w:tcW w:w="1832" w:type="dxa"/>
            <w:tcBorders>
              <w:top w:val="nil"/>
              <w:left w:val="nil"/>
              <w:bottom w:val="single" w:sz="6" w:space="0" w:color="auto"/>
              <w:right w:val="nil"/>
            </w:tcBorders>
            <w:shd w:val="clear" w:color="auto" w:fill="auto"/>
            <w:vAlign w:val="bottom"/>
            <w:hideMark/>
          </w:tcPr>
          <w:p w:rsidR="00CE1E22" w:rsidRPr="00FD63D0" w:rsidP="00081AE7" w14:paraId="2F3DAE0B" w14:textId="77777777">
            <w:pPr>
              <w:spacing w:after="0" w:line="240" w:lineRule="auto"/>
              <w:ind w:left="-30"/>
              <w:textAlignment w:val="baseline"/>
              <w:rPr>
                <w:rFonts w:ascii="Times New Roman" w:eastAsia="Times New Roman" w:hAnsi="Times New Roman" w:cs="Times New Roman"/>
                <w:sz w:val="24"/>
                <w:szCs w:val="24"/>
              </w:rPr>
            </w:pPr>
            <w:r w:rsidRPr="00FD63D0">
              <w:rPr>
                <w:rFonts w:ascii="Calibri" w:hAnsi="Calibri"/>
                <w:sz w:val="18"/>
              </w:rPr>
              <w:t>Century month version of LPDATE date </w:t>
            </w:r>
          </w:p>
        </w:tc>
        <w:tc>
          <w:tcPr>
            <w:tcW w:w="6538" w:type="dxa"/>
            <w:tcBorders>
              <w:top w:val="nil"/>
              <w:left w:val="nil"/>
              <w:bottom w:val="single" w:sz="6" w:space="0" w:color="auto"/>
              <w:right w:val="single" w:sz="6" w:space="0" w:color="auto"/>
            </w:tcBorders>
            <w:shd w:val="clear" w:color="auto" w:fill="auto"/>
            <w:vAlign w:val="bottom"/>
            <w:hideMark/>
          </w:tcPr>
          <w:p w:rsidR="00CE1E22" w:rsidRPr="00FD63D0" w:rsidP="00081AE7" w14:paraId="6C4ABA67" w14:textId="77777777">
            <w:pPr>
              <w:spacing w:after="0" w:line="240" w:lineRule="auto"/>
              <w:textAlignment w:val="baseline"/>
              <w:rPr>
                <w:rFonts w:ascii="Times New Roman" w:eastAsia="Times New Roman" w:hAnsi="Times New Roman" w:cs="Times New Roman"/>
                <w:sz w:val="24"/>
                <w:szCs w:val="24"/>
              </w:rPr>
            </w:pPr>
            <w:r w:rsidRPr="00FD63D0">
              <w:rPr>
                <w:rFonts w:ascii="Calibri" w:hAnsi="Calibri"/>
                <w:sz w:val="18"/>
              </w:rPr>
              <w:t>LPDATE_C= ((LPDATEY-</w:t>
            </w:r>
            <w:r w:rsidRPr="00FD63D0">
              <w:rPr>
                <w:rFonts w:ascii="Calibri" w:hAnsi="Calibri"/>
                <w:sz w:val="18"/>
              </w:rPr>
              <w:t>1900)*</w:t>
            </w:r>
            <w:r w:rsidRPr="00FD63D0">
              <w:rPr>
                <w:rFonts w:ascii="Calibri" w:hAnsi="Calibri"/>
                <w:sz w:val="18"/>
              </w:rPr>
              <w:t>12) + LPDATEM. </w:t>
            </w:r>
          </w:p>
        </w:tc>
      </w:tr>
    </w:tbl>
    <w:p w:rsidR="00CE1E22" w:rsidRPr="00FD63D0" w:rsidP="00CE1E22" w14:paraId="242D8B4E" w14:textId="77777777">
      <w:pPr>
        <w:spacing w:after="0" w:line="240" w:lineRule="auto"/>
        <w:textAlignment w:val="baseline"/>
        <w:rPr>
          <w:rFonts w:ascii="Segoe UI" w:eastAsia="Times New Roman" w:hAnsi="Segoe UI" w:cs="Segoe UI"/>
          <w:b/>
          <w:bCs/>
          <w:sz w:val="18"/>
          <w:szCs w:val="18"/>
          <w:u w:val="single"/>
        </w:rPr>
      </w:pPr>
    </w:p>
    <w:p w:rsidR="00CE1E22" w:rsidRPr="00FD63D0" w:rsidP="00CE1E22" w14:paraId="0245F506" w14:textId="77777777">
      <w:pPr>
        <w:spacing w:after="0" w:line="240" w:lineRule="auto"/>
        <w:textAlignment w:val="baseline"/>
        <w:rPr>
          <w:rFonts w:ascii="Segoe UI" w:eastAsia="Times New Roman" w:hAnsi="Segoe UI" w:cs="Segoe UI"/>
          <w:sz w:val="18"/>
          <w:szCs w:val="18"/>
        </w:rPr>
      </w:pPr>
    </w:p>
    <w:tbl>
      <w:tblPr>
        <w:tblW w:w="102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40"/>
        <w:gridCol w:w="8797"/>
      </w:tblGrid>
      <w:tr w14:paraId="056D6311" w14:textId="77777777" w:rsidTr="00DF65C7">
        <w:tblPrEx>
          <w:tblW w:w="102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440" w:type="dxa"/>
            <w:tcBorders>
              <w:top w:val="single" w:sz="6" w:space="0" w:color="auto"/>
              <w:left w:val="single" w:sz="6" w:space="0" w:color="auto"/>
              <w:bottom w:val="single" w:sz="6" w:space="0" w:color="auto"/>
              <w:right w:val="nil"/>
            </w:tcBorders>
            <w:shd w:val="clear" w:color="auto" w:fill="auto"/>
            <w:hideMark/>
          </w:tcPr>
          <w:p w:rsidR="00CE1E22" w:rsidRPr="00FD63D0" w:rsidP="00081AE7" w14:paraId="50D597CF" w14:textId="77777777">
            <w:pPr>
              <w:spacing w:after="0" w:line="240" w:lineRule="auto"/>
              <w:textAlignment w:val="baseline"/>
              <w:rPr>
                <w:rFonts w:ascii="Times New Roman" w:eastAsia="Times New Roman" w:hAnsi="Times New Roman" w:cs="Times New Roman"/>
                <w:sz w:val="24"/>
                <w:szCs w:val="24"/>
              </w:rPr>
            </w:pPr>
            <w:r w:rsidRPr="00FD63D0">
              <w:rPr>
                <w:rFonts w:ascii="Calibri" w:hAnsi="Calibri"/>
                <w:b/>
                <w:sz w:val="18"/>
              </w:rPr>
              <w:t>HardEdit_SX15.</w:t>
            </w:r>
            <w:r w:rsidRPr="00FD63D0">
              <w:rPr>
                <w:rFonts w:ascii="Calibri" w:hAnsi="Calibri"/>
                <w:sz w:val="18"/>
              </w:rPr>
              <w:t> </w:t>
            </w:r>
          </w:p>
        </w:tc>
        <w:tc>
          <w:tcPr>
            <w:tcW w:w="8797" w:type="dxa"/>
            <w:tcBorders>
              <w:top w:val="single" w:sz="6" w:space="0" w:color="auto"/>
              <w:left w:val="nil"/>
              <w:bottom w:val="single" w:sz="6" w:space="0" w:color="auto"/>
              <w:right w:val="single" w:sz="6" w:space="0" w:color="auto"/>
            </w:tcBorders>
            <w:shd w:val="clear" w:color="auto" w:fill="auto"/>
            <w:hideMark/>
          </w:tcPr>
          <w:p w:rsidR="00CE1E22" w:rsidRPr="00CC0D8A" w:rsidP="00081AE7" w14:paraId="2D2DB59F" w14:textId="77777777">
            <w:pPr>
              <w:spacing w:after="0" w:line="240" w:lineRule="auto"/>
              <w:ind w:left="360" w:hanging="360"/>
              <w:textAlignment w:val="baseline"/>
              <w:rPr>
                <w:rFonts w:ascii="Calibri" w:eastAsia="Times New Roman" w:hAnsi="Calibri" w:cs="Calibri"/>
                <w:sz w:val="18"/>
                <w:szCs w:val="18"/>
                <w:lang w:val="es-ES"/>
              </w:rPr>
            </w:pPr>
            <w:r w:rsidRPr="00CC0D8A">
              <w:rPr>
                <w:rFonts w:ascii="Calibri" w:hAnsi="Calibri"/>
                <w:sz w:val="18"/>
                <w:lang w:val="es-ES"/>
              </w:rPr>
              <w:t>If</w:t>
            </w:r>
            <w:r w:rsidRPr="00CC0D8A">
              <w:rPr>
                <w:rFonts w:ascii="Calibri" w:hAnsi="Calibri"/>
                <w:sz w:val="18"/>
                <w:lang w:val="es-ES"/>
              </w:rPr>
              <w:t xml:space="preserve"> </w:t>
            </w:r>
            <w:r w:rsidRPr="00CC0D8A">
              <w:rPr>
                <w:rFonts w:ascii="Calibri" w:hAnsi="Calibri"/>
                <w:sz w:val="18"/>
                <w:lang w:val="es-ES"/>
              </w:rPr>
              <w:t>R's</w:t>
            </w:r>
            <w:r w:rsidRPr="00CC0D8A">
              <w:rPr>
                <w:rFonts w:ascii="Calibri" w:hAnsi="Calibri"/>
                <w:sz w:val="18"/>
                <w:lang w:val="es-ES"/>
              </w:rPr>
              <w:t xml:space="preserve"> date of </w:t>
            </w:r>
            <w:r w:rsidRPr="00CC0D8A">
              <w:rPr>
                <w:rFonts w:ascii="Calibri" w:hAnsi="Calibri"/>
                <w:sz w:val="18"/>
                <w:lang w:val="es-ES"/>
              </w:rPr>
              <w:t>last</w:t>
            </w:r>
            <w:r w:rsidRPr="00CC0D8A">
              <w:rPr>
                <w:rFonts w:ascii="Calibri" w:hAnsi="Calibri"/>
                <w:sz w:val="18"/>
                <w:lang w:val="es-ES"/>
              </w:rPr>
              <w:t xml:space="preserve"> sex </w:t>
            </w:r>
            <w:r w:rsidRPr="00CC0D8A">
              <w:rPr>
                <w:rFonts w:ascii="Calibri" w:hAnsi="Calibri"/>
                <w:sz w:val="18"/>
                <w:lang w:val="es-ES"/>
              </w:rPr>
              <w:t>with</w:t>
            </w:r>
            <w:r w:rsidRPr="00CC0D8A">
              <w:rPr>
                <w:rFonts w:ascii="Calibri" w:hAnsi="Calibri"/>
                <w:sz w:val="18"/>
                <w:lang w:val="es-ES"/>
              </w:rPr>
              <w:t xml:space="preserve"> LP after date of interview (LPDATE_C GT IDATE_C), DISPLAY: "</w:t>
            </w:r>
            <w:r w:rsidRPr="00CC0D8A" w:rsidR="00393C24">
              <w:rPr>
                <w:rFonts w:ascii="Calibri" w:hAnsi="Calibri"/>
                <w:b/>
                <w:bCs/>
                <w:sz w:val="18"/>
                <w:lang w:val="es-ES"/>
              </w:rPr>
              <w:t>ENTREVISTANTE</w:t>
            </w:r>
            <w:r w:rsidRPr="00CC0D8A">
              <w:rPr>
                <w:rFonts w:ascii="Calibri" w:hAnsi="Calibri"/>
                <w:b/>
                <w:bCs/>
                <w:sz w:val="18"/>
                <w:lang w:val="es-ES"/>
              </w:rPr>
              <w:t>:</w:t>
            </w:r>
            <w:r w:rsidRPr="00CC0D8A">
              <w:rPr>
                <w:rFonts w:ascii="Calibri" w:hAnsi="Calibri"/>
                <w:sz w:val="18"/>
                <w:lang w:val="es-ES"/>
              </w:rPr>
              <w:t xml:space="preserve">  La fecha en que tuvo relaciones sexuales por última vez no puede ser posterior a la fecha de hoy."  </w:t>
            </w:r>
            <w:r w:rsidRPr="00CC0D8A">
              <w:rPr>
                <w:rFonts w:ascii="Calibri" w:hAnsi="Calibri"/>
                <w:sz w:val="18"/>
                <w:lang w:val="es-ES"/>
              </w:rPr>
              <w:t>Then</w:t>
            </w:r>
            <w:r w:rsidRPr="00CC0D8A">
              <w:rPr>
                <w:rFonts w:ascii="Calibri" w:hAnsi="Calibri"/>
                <w:sz w:val="18"/>
                <w:lang w:val="es-ES"/>
              </w:rPr>
              <w:t xml:space="preserve">, </w:t>
            </w:r>
            <w:r w:rsidRPr="00CC0D8A">
              <w:rPr>
                <w:rFonts w:ascii="Calibri" w:hAnsi="Calibri"/>
                <w:sz w:val="18"/>
                <w:lang w:val="es-ES"/>
              </w:rPr>
              <w:t>go</w:t>
            </w:r>
            <w:r w:rsidRPr="00CC0D8A">
              <w:rPr>
                <w:rFonts w:ascii="Calibri" w:hAnsi="Calibri"/>
                <w:sz w:val="18"/>
                <w:lang w:val="es-ES"/>
              </w:rPr>
              <w:t xml:space="preserve"> back </w:t>
            </w:r>
            <w:r w:rsidRPr="00CC0D8A">
              <w:rPr>
                <w:rFonts w:ascii="Calibri" w:hAnsi="Calibri"/>
                <w:sz w:val="18"/>
                <w:lang w:val="es-ES"/>
              </w:rPr>
              <w:t>to</w:t>
            </w:r>
            <w:r w:rsidRPr="00CC0D8A">
              <w:rPr>
                <w:rFonts w:ascii="Calibri" w:hAnsi="Calibri"/>
                <w:sz w:val="18"/>
                <w:lang w:val="es-ES"/>
              </w:rPr>
              <w:t xml:space="preserve"> SX15.   </w:t>
            </w:r>
          </w:p>
          <w:p w:rsidR="00551C90" w:rsidRPr="00CC0D8A" w:rsidP="00081AE7" w14:paraId="4D9D61F0" w14:textId="77777777">
            <w:pPr>
              <w:spacing w:after="0" w:line="240" w:lineRule="auto"/>
              <w:ind w:left="360" w:hanging="360"/>
              <w:textAlignment w:val="baseline"/>
              <w:rPr>
                <w:rFonts w:ascii="Times New Roman" w:eastAsia="Times New Roman" w:hAnsi="Times New Roman" w:cs="Times New Roman"/>
                <w:sz w:val="24"/>
                <w:szCs w:val="24"/>
                <w:lang w:val="es-ES"/>
              </w:rPr>
            </w:pPr>
          </w:p>
          <w:p w:rsidR="00CE1E22" w:rsidRPr="0048159C" w:rsidP="00081AE7" w14:paraId="29C3117A" w14:textId="77777777">
            <w:pPr>
              <w:spacing w:after="0" w:line="240" w:lineRule="auto"/>
              <w:ind w:left="315" w:hanging="270"/>
              <w:textAlignment w:val="baseline"/>
              <w:rPr>
                <w:rFonts w:ascii="Times New Roman" w:eastAsia="Times New Roman" w:hAnsi="Times New Roman" w:cs="Times New Roman"/>
                <w:sz w:val="24"/>
                <w:szCs w:val="24"/>
              </w:rPr>
            </w:pPr>
            <w:r w:rsidRPr="00CC0D8A">
              <w:rPr>
                <w:rFonts w:ascii="Calibri" w:hAnsi="Calibri"/>
                <w:sz w:val="18"/>
                <w:lang w:val="es-ES"/>
              </w:rPr>
              <w:t>If</w:t>
            </w:r>
            <w:r w:rsidRPr="00CC0D8A">
              <w:rPr>
                <w:rFonts w:ascii="Calibri" w:hAnsi="Calibri"/>
                <w:sz w:val="18"/>
                <w:lang w:val="es-ES"/>
              </w:rPr>
              <w:t xml:space="preserve"> date of </w:t>
            </w:r>
            <w:r w:rsidRPr="00CC0D8A">
              <w:rPr>
                <w:rFonts w:ascii="Calibri" w:hAnsi="Calibri"/>
                <w:sz w:val="18"/>
                <w:lang w:val="es-ES"/>
              </w:rPr>
              <w:t>last</w:t>
            </w:r>
            <w:r w:rsidRPr="00CC0D8A">
              <w:rPr>
                <w:rFonts w:ascii="Calibri" w:hAnsi="Calibri"/>
                <w:sz w:val="18"/>
                <w:lang w:val="es-ES"/>
              </w:rPr>
              <w:t xml:space="preserve"> sex </w:t>
            </w:r>
            <w:r w:rsidRPr="00CC0D8A">
              <w:rPr>
                <w:rFonts w:ascii="Calibri" w:hAnsi="Calibri"/>
                <w:sz w:val="18"/>
                <w:lang w:val="es-ES"/>
              </w:rPr>
              <w:t>is</w:t>
            </w:r>
            <w:r w:rsidRPr="00CC0D8A">
              <w:rPr>
                <w:rFonts w:ascii="Calibri" w:hAnsi="Calibri"/>
                <w:sz w:val="18"/>
                <w:lang w:val="es-ES"/>
              </w:rPr>
              <w:t xml:space="preserve"> more </w:t>
            </w:r>
            <w:r w:rsidRPr="00CC0D8A">
              <w:rPr>
                <w:rFonts w:ascii="Calibri" w:hAnsi="Calibri"/>
                <w:sz w:val="18"/>
                <w:lang w:val="es-ES"/>
              </w:rPr>
              <w:t>than</w:t>
            </w:r>
            <w:r w:rsidRPr="00CC0D8A">
              <w:rPr>
                <w:rFonts w:ascii="Calibri" w:hAnsi="Calibri"/>
                <w:sz w:val="18"/>
                <w:lang w:val="es-ES"/>
              </w:rPr>
              <w:t xml:space="preserve"> 12 </w:t>
            </w:r>
            <w:r w:rsidRPr="00CC0D8A">
              <w:rPr>
                <w:rFonts w:ascii="Calibri" w:hAnsi="Calibri"/>
                <w:sz w:val="18"/>
                <w:lang w:val="es-ES"/>
              </w:rPr>
              <w:t>months</w:t>
            </w:r>
            <w:r w:rsidRPr="00CC0D8A">
              <w:rPr>
                <w:rFonts w:ascii="Calibri" w:hAnsi="Calibri"/>
                <w:sz w:val="18"/>
                <w:lang w:val="es-ES"/>
              </w:rPr>
              <w:t xml:space="preserve"> </w:t>
            </w:r>
            <w:r w:rsidRPr="00CC0D8A">
              <w:rPr>
                <w:rFonts w:ascii="Calibri" w:hAnsi="Calibri"/>
                <w:sz w:val="18"/>
                <w:lang w:val="es-ES"/>
              </w:rPr>
              <w:t>before</w:t>
            </w:r>
            <w:r w:rsidRPr="00CC0D8A">
              <w:rPr>
                <w:rFonts w:ascii="Calibri" w:hAnsi="Calibri"/>
                <w:sz w:val="18"/>
                <w:lang w:val="es-ES"/>
              </w:rPr>
              <w:t xml:space="preserve"> interview [(LPDATEM </w:t>
            </w:r>
            <w:r w:rsidRPr="00CC0D8A">
              <w:rPr>
                <w:rFonts w:ascii="Calibri" w:hAnsi="Calibri"/>
                <w:sz w:val="18"/>
                <w:lang w:val="es-ES"/>
              </w:rPr>
              <w:t>is</w:t>
            </w:r>
            <w:r w:rsidRPr="00CC0D8A">
              <w:rPr>
                <w:rFonts w:ascii="Calibri" w:hAnsi="Calibri"/>
                <w:sz w:val="18"/>
                <w:lang w:val="es-ES"/>
              </w:rPr>
              <w:t xml:space="preserve"> </w:t>
            </w:r>
            <w:r w:rsidRPr="00CC0D8A">
              <w:rPr>
                <w:rFonts w:ascii="Calibri" w:hAnsi="Calibri"/>
                <w:sz w:val="18"/>
                <w:lang w:val="es-ES"/>
              </w:rPr>
              <w:t>missing</w:t>
            </w:r>
            <w:r w:rsidRPr="00CC0D8A">
              <w:rPr>
                <w:rFonts w:ascii="Calibri" w:hAnsi="Calibri"/>
                <w:sz w:val="18"/>
                <w:lang w:val="es-ES"/>
              </w:rPr>
              <w:t xml:space="preserve">) and ((IDATEY-LPDATEY) GE 2)] </w:t>
            </w:r>
            <w:r w:rsidRPr="00CC0D8A">
              <w:rPr>
                <w:rFonts w:ascii="Calibri" w:hAnsi="Calibri"/>
                <w:sz w:val="18"/>
                <w:lang w:val="es-ES"/>
              </w:rPr>
              <w:t>or</w:t>
            </w:r>
            <w:r w:rsidRPr="00CC0D8A">
              <w:rPr>
                <w:rFonts w:ascii="Calibri" w:hAnsi="Calibri"/>
                <w:sz w:val="18"/>
                <w:lang w:val="es-ES"/>
              </w:rPr>
              <w:t xml:space="preserve"> (LPDATE_C LT AGO12M_C), DISPLAY: "</w:t>
            </w:r>
            <w:r w:rsidRPr="00CC0D8A" w:rsidR="00393C24">
              <w:rPr>
                <w:rFonts w:ascii="Calibri" w:hAnsi="Calibri"/>
                <w:b/>
                <w:bCs/>
                <w:sz w:val="18"/>
                <w:lang w:val="es-ES"/>
              </w:rPr>
              <w:t>ENTREVISTANTE</w:t>
            </w:r>
            <w:r w:rsidRPr="00CC0D8A">
              <w:rPr>
                <w:rFonts w:ascii="Calibri" w:hAnsi="Calibri"/>
                <w:b/>
                <w:bCs/>
                <w:sz w:val="18"/>
                <w:lang w:val="es-ES"/>
              </w:rPr>
              <w:t>:</w:t>
            </w:r>
            <w:r w:rsidRPr="00CC0D8A">
              <w:rPr>
                <w:rFonts w:ascii="Calibri" w:hAnsi="Calibri"/>
                <w:sz w:val="18"/>
                <w:lang w:val="es-ES"/>
              </w:rPr>
              <w:t>  La respuesta que dio no concuerda con una respuesta anterior (</w:t>
            </w:r>
            <w:r w:rsidRPr="00CC0D8A" w:rsidR="00D13F5A">
              <w:rPr>
                <w:rFonts w:ascii="Calibri" w:hAnsi="Calibri"/>
                <w:sz w:val="18"/>
                <w:lang w:val="es-ES"/>
              </w:rPr>
              <w:t xml:space="preserve">su </w:t>
            </w:r>
            <w:r w:rsidRPr="00CC0D8A">
              <w:rPr>
                <w:rFonts w:ascii="Calibri" w:hAnsi="Calibri"/>
                <w:sz w:val="18"/>
                <w:lang w:val="es-ES"/>
              </w:rPr>
              <w:t>participante reportó que tuvo al menos una pareja sexual en los últimos 12 meses).  Aclare e ingrese nuevamente la respuesta de la pregunta actual o anterior, según corresponda.” </w:t>
            </w:r>
            <w:r w:rsidRPr="0048159C" w:rsidR="00D51DA0">
              <w:rPr>
                <w:rFonts w:ascii="Calibri" w:hAnsi="Calibri"/>
                <w:sz w:val="18"/>
              </w:rPr>
              <w:t>Then, go back to SX15. </w:t>
            </w:r>
          </w:p>
          <w:p w:rsidR="00CE1E22" w:rsidRPr="0048159C" w:rsidP="00081AE7" w14:paraId="3B822E44" w14:textId="77777777">
            <w:pPr>
              <w:spacing w:after="0" w:line="240" w:lineRule="auto"/>
              <w:ind w:left="315" w:hanging="270"/>
              <w:textAlignment w:val="baseline"/>
              <w:rPr>
                <w:rFonts w:ascii="Times New Roman" w:eastAsia="Times New Roman" w:hAnsi="Times New Roman" w:cs="Times New Roman"/>
                <w:sz w:val="24"/>
                <w:szCs w:val="24"/>
              </w:rPr>
            </w:pPr>
            <w:r w:rsidRPr="0048159C">
              <w:rPr>
                <w:rFonts w:ascii="Calibri" w:hAnsi="Calibri"/>
                <w:sz w:val="18"/>
              </w:rPr>
              <w:t> </w:t>
            </w:r>
          </w:p>
          <w:p w:rsidR="00CE1E22" w:rsidRPr="0048159C" w:rsidP="00081AE7" w14:paraId="0C35C258" w14:textId="77777777">
            <w:pPr>
              <w:spacing w:after="0" w:line="240" w:lineRule="auto"/>
              <w:textAlignment w:val="baseline"/>
              <w:rPr>
                <w:rFonts w:ascii="Times New Roman" w:eastAsia="Times New Roman" w:hAnsi="Times New Roman" w:cs="Times New Roman"/>
                <w:sz w:val="24"/>
                <w:szCs w:val="24"/>
              </w:rPr>
            </w:pPr>
            <w:r w:rsidRPr="0048159C">
              <w:rPr>
                <w:rFonts w:ascii="Calibri" w:hAnsi="Calibri"/>
                <w:sz w:val="18"/>
              </w:rPr>
              <w:t>Else, go to Check_SX16. </w:t>
            </w:r>
          </w:p>
        </w:tc>
      </w:tr>
    </w:tbl>
    <w:p w:rsidR="00CE1E22" w:rsidRPr="0048159C" w:rsidP="00CE1E22" w14:paraId="507E4663" w14:textId="77777777">
      <w:pPr>
        <w:tabs>
          <w:tab w:val="center" w:pos="5040"/>
        </w:tabs>
        <w:jc w:val="right"/>
        <w:rPr>
          <w:b/>
          <w:sz w:val="18"/>
          <w:szCs w:val="18"/>
        </w:rPr>
      </w:pPr>
    </w:p>
    <w:p w:rsidR="002F5416" w:rsidRPr="00FD63D0" w:rsidP="002F5416" w14:paraId="175F1B2F" w14:textId="77777777">
      <w:pPr>
        <w:pStyle w:val="Heading2Q-aire"/>
      </w:pPr>
      <w:r w:rsidRPr="00FD63D0">
        <w:t xml:space="preserve">LP: Partner characteristics </w:t>
      </w:r>
    </w:p>
    <w:tbl>
      <w:tblPr>
        <w:tblW w:w="10255" w:type="dxa"/>
        <w:tblBorders>
          <w:top w:val="single" w:sz="4" w:space="0" w:color="auto"/>
          <w:left w:val="single" w:sz="4" w:space="0" w:color="auto"/>
          <w:bottom w:val="single" w:sz="4" w:space="0" w:color="auto"/>
          <w:right w:val="single" w:sz="4" w:space="0" w:color="auto"/>
        </w:tblBorders>
        <w:tblLook w:val="04A0"/>
      </w:tblPr>
      <w:tblGrid>
        <w:gridCol w:w="1525"/>
        <w:gridCol w:w="8730"/>
      </w:tblGrid>
      <w:tr w14:paraId="02BC13F7" w14:textId="77777777" w:rsidTr="00096790">
        <w:tblPrEx>
          <w:tblW w:w="10255" w:type="dxa"/>
          <w:tblBorders>
            <w:top w:val="single" w:sz="4" w:space="0" w:color="auto"/>
            <w:left w:val="single" w:sz="4" w:space="0" w:color="auto"/>
            <w:bottom w:val="single" w:sz="4" w:space="0" w:color="auto"/>
            <w:right w:val="single" w:sz="4" w:space="0" w:color="auto"/>
          </w:tblBorders>
          <w:tblLook w:val="04A0"/>
        </w:tblPrEx>
        <w:trPr>
          <w:trHeight w:val="521"/>
        </w:trPr>
        <w:tc>
          <w:tcPr>
            <w:tcW w:w="1525" w:type="dxa"/>
            <w:tcBorders>
              <w:top w:val="single" w:sz="4" w:space="0" w:color="auto"/>
              <w:left w:val="single" w:sz="4" w:space="0" w:color="auto"/>
              <w:bottom w:val="single" w:sz="4" w:space="0" w:color="auto"/>
              <w:right w:val="nil"/>
            </w:tcBorders>
            <w:hideMark/>
          </w:tcPr>
          <w:p w:rsidR="00FD6D12" w:rsidRPr="00FD63D0" w:rsidP="007E5E63" w14:paraId="36A29E09" w14:textId="77777777">
            <w:pPr>
              <w:contextualSpacing/>
              <w:rPr>
                <w:rFonts w:cstheme="minorHAnsi"/>
                <w:b/>
                <w:sz w:val="18"/>
                <w:szCs w:val="18"/>
              </w:rPr>
            </w:pPr>
            <w:r w:rsidRPr="00FD63D0">
              <w:rPr>
                <w:b/>
                <w:color w:val="000000"/>
                <w:sz w:val="18"/>
              </w:rPr>
              <w:t>Check_SX1</w:t>
            </w:r>
            <w:r w:rsidRPr="00FD63D0" w:rsidR="008158BA">
              <w:rPr>
                <w:b/>
                <w:color w:val="000000"/>
                <w:sz w:val="18"/>
              </w:rPr>
              <w:t>6</w:t>
            </w:r>
            <w:r w:rsidRPr="00FD63D0">
              <w:rPr>
                <w:b/>
                <w:color w:val="000000"/>
                <w:sz w:val="18"/>
              </w:rPr>
              <w:t>.</w:t>
            </w:r>
          </w:p>
        </w:tc>
        <w:tc>
          <w:tcPr>
            <w:tcW w:w="8730" w:type="dxa"/>
            <w:tcBorders>
              <w:top w:val="single" w:sz="4" w:space="0" w:color="auto"/>
              <w:left w:val="nil"/>
              <w:bottom w:val="single" w:sz="4" w:space="0" w:color="auto"/>
              <w:right w:val="single" w:sz="4" w:space="0" w:color="auto"/>
            </w:tcBorders>
            <w:hideMark/>
          </w:tcPr>
          <w:p w:rsidR="00FD6D12" w:rsidRPr="00FD63D0" w:rsidP="007E5E63" w14:paraId="17958F72" w14:textId="77777777">
            <w:pPr>
              <w:contextualSpacing/>
              <w:rPr>
                <w:rFonts w:eastAsia="Times New Roman" w:cstheme="minorHAnsi"/>
                <w:bCs/>
                <w:color w:val="000000"/>
                <w:sz w:val="18"/>
                <w:szCs w:val="18"/>
              </w:rPr>
            </w:pPr>
            <w:r w:rsidRPr="00FD63D0">
              <w:rPr>
                <w:color w:val="000000"/>
                <w:sz w:val="18"/>
              </w:rPr>
              <w:t>If R more than one partner in the past 12 months (SX7 GT 1) and reported at least one main partner (SX8b GT 0), go to SX1</w:t>
            </w:r>
            <w:r w:rsidRPr="00FD63D0" w:rsidR="008158BA">
              <w:rPr>
                <w:color w:val="000000"/>
                <w:sz w:val="18"/>
              </w:rPr>
              <w:t>6</w:t>
            </w:r>
            <w:r w:rsidRPr="00FD63D0">
              <w:rPr>
                <w:color w:val="000000"/>
                <w:sz w:val="18"/>
              </w:rPr>
              <w:t xml:space="preserve">. </w:t>
            </w:r>
          </w:p>
          <w:p w:rsidR="00FD6D12" w:rsidRPr="00FD63D0" w:rsidP="007E5E63" w14:paraId="5FACC986" w14:textId="77777777">
            <w:pPr>
              <w:contextualSpacing/>
              <w:rPr>
                <w:rFonts w:cstheme="minorHAnsi"/>
                <w:sz w:val="18"/>
                <w:szCs w:val="18"/>
              </w:rPr>
            </w:pPr>
            <w:r w:rsidRPr="00FD63D0">
              <w:rPr>
                <w:color w:val="000000"/>
                <w:sz w:val="18"/>
              </w:rPr>
              <w:t>Else, go to SX1</w:t>
            </w:r>
            <w:r w:rsidRPr="00FD63D0" w:rsidR="008158BA">
              <w:rPr>
                <w:color w:val="000000"/>
                <w:sz w:val="18"/>
              </w:rPr>
              <w:t>6</w:t>
            </w:r>
            <w:r w:rsidRPr="00FD63D0">
              <w:rPr>
                <w:color w:val="000000"/>
                <w:sz w:val="18"/>
              </w:rPr>
              <w:t>a.</w:t>
            </w:r>
          </w:p>
        </w:tc>
      </w:tr>
    </w:tbl>
    <w:p w:rsidR="00FD6D12" w:rsidRPr="00FD63D0" w:rsidP="00CE1E22" w14:paraId="0456AEFE"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Look w:val="04A0"/>
      </w:tblPr>
      <w:tblGrid>
        <w:gridCol w:w="17"/>
        <w:gridCol w:w="1271"/>
        <w:gridCol w:w="5852"/>
        <w:gridCol w:w="987"/>
        <w:gridCol w:w="2133"/>
      </w:tblGrid>
      <w:tr w14:paraId="5F5F045E" w14:textId="77777777" w:rsidTr="00096790">
        <w:tblPrEx>
          <w:tblW w:w="10260" w:type="dxa"/>
          <w:tblLook w:val="04A0"/>
        </w:tblPrEx>
        <w:tc>
          <w:tcPr>
            <w:tcW w:w="1416" w:type="dxa"/>
            <w:gridSpan w:val="2"/>
            <w:vAlign w:val="bottom"/>
          </w:tcPr>
          <w:p w:rsidR="00CE1E22" w:rsidRPr="00FD63D0" w:rsidP="00081AE7" w14:paraId="0C840BF6" w14:textId="77777777">
            <w:pPr>
              <w:contextualSpacing/>
              <w:rPr>
                <w:rFonts w:eastAsia="Times New Roman"/>
                <w:b/>
                <w:sz w:val="18"/>
                <w:szCs w:val="18"/>
              </w:rPr>
            </w:pPr>
            <w:r w:rsidRPr="00FD63D0">
              <w:rPr>
                <w:b/>
                <w:sz w:val="18"/>
              </w:rPr>
              <w:t>SX1</w:t>
            </w:r>
            <w:r w:rsidRPr="00FD63D0" w:rsidR="008158BA">
              <w:rPr>
                <w:b/>
                <w:sz w:val="18"/>
              </w:rPr>
              <w:t>6</w:t>
            </w:r>
            <w:r w:rsidRPr="00FD63D0">
              <w:rPr>
                <w:b/>
                <w:sz w:val="18"/>
              </w:rPr>
              <w:t>.</w:t>
            </w:r>
          </w:p>
        </w:tc>
        <w:tc>
          <w:tcPr>
            <w:tcW w:w="8844" w:type="dxa"/>
            <w:gridSpan w:val="3"/>
            <w:vAlign w:val="bottom"/>
          </w:tcPr>
          <w:p w:rsidR="00CE1E22" w:rsidRPr="00CC0D8A" w:rsidP="00081AE7" w14:paraId="40CBA3FD" w14:textId="77777777">
            <w:pPr>
              <w:contextualSpacing/>
              <w:rPr>
                <w:rFonts w:eastAsia="Times New Roman" w:cstheme="minorHAnsi"/>
                <w:b/>
                <w:bCs/>
                <w:sz w:val="18"/>
                <w:szCs w:val="18"/>
                <w:lang w:val="es-ES"/>
              </w:rPr>
            </w:pPr>
            <w:r w:rsidRPr="00CC0D8A">
              <w:rPr>
                <w:b/>
                <w:sz w:val="18"/>
                <w:lang w:val="es-ES"/>
              </w:rPr>
              <w:t>La persona con quien tuvo relaciones sexuales esa última vez, ¿era una pareja principal? Una pareja principal es una persona con la cual usted se siente comprometida más que con cualquier otra.</w:t>
            </w:r>
          </w:p>
        </w:tc>
      </w:tr>
      <w:tr w14:paraId="2F13CF8B" w14:textId="77777777" w:rsidTr="00096790">
        <w:tblPrEx>
          <w:tblW w:w="10260" w:type="dxa"/>
          <w:tblLook w:val="04A0"/>
        </w:tblPrEx>
        <w:tc>
          <w:tcPr>
            <w:tcW w:w="1416" w:type="dxa"/>
            <w:gridSpan w:val="2"/>
            <w:vAlign w:val="bottom"/>
          </w:tcPr>
          <w:p w:rsidR="00CE1E22" w:rsidRPr="00FD63D0" w:rsidP="00081AE7" w14:paraId="5B376CD4" w14:textId="77777777">
            <w:pPr>
              <w:contextualSpacing/>
              <w:rPr>
                <w:rFonts w:eastAsia="Times New Roman" w:cstheme="minorHAnsi"/>
                <w:bCs/>
                <w:sz w:val="18"/>
                <w:szCs w:val="18"/>
              </w:rPr>
            </w:pPr>
            <w:r w:rsidRPr="00FD63D0">
              <w:rPr>
                <w:sz w:val="18"/>
              </w:rPr>
              <w:t>LPTYPE</w:t>
            </w:r>
          </w:p>
        </w:tc>
        <w:tc>
          <w:tcPr>
            <w:tcW w:w="6268" w:type="dxa"/>
            <w:gridSpan w:val="2"/>
            <w:vAlign w:val="bottom"/>
          </w:tcPr>
          <w:p w:rsidR="00CE1E22" w:rsidRPr="00FD63D0" w:rsidP="00081AE7" w14:paraId="7856E352" w14:textId="77777777">
            <w:pPr>
              <w:contextualSpacing/>
              <w:rPr>
                <w:rFonts w:eastAsia="Times New Roman" w:cstheme="minorHAnsi"/>
                <w:sz w:val="18"/>
                <w:szCs w:val="18"/>
              </w:rPr>
            </w:pPr>
            <w:r w:rsidRPr="00FD63D0">
              <w:rPr>
                <w:sz w:val="18"/>
              </w:rPr>
              <w:t>LP: type</w:t>
            </w:r>
          </w:p>
        </w:tc>
        <w:tc>
          <w:tcPr>
            <w:tcW w:w="2576" w:type="dxa"/>
            <w:vAlign w:val="bottom"/>
          </w:tcPr>
          <w:p w:rsidR="00CE1E22" w:rsidRPr="00FD63D0" w:rsidP="00081AE7" w14:paraId="385BA69E" w14:textId="77777777">
            <w:pPr>
              <w:contextualSpacing/>
              <w:rPr>
                <w:rFonts w:eastAsia="Times New Roman" w:cstheme="minorHAnsi"/>
                <w:sz w:val="18"/>
                <w:szCs w:val="18"/>
              </w:rPr>
            </w:pPr>
          </w:p>
        </w:tc>
      </w:tr>
      <w:tr w14:paraId="716B4D96" w14:textId="77777777" w:rsidTr="00096790">
        <w:tblPrEx>
          <w:tblW w:w="10260" w:type="dxa"/>
          <w:tblLook w:val="04A0"/>
        </w:tblPrEx>
        <w:trPr>
          <w:gridBefore w:val="1"/>
          <w:wBefore w:w="17" w:type="dxa"/>
        </w:trPr>
        <w:tc>
          <w:tcPr>
            <w:tcW w:w="1398" w:type="dxa"/>
          </w:tcPr>
          <w:p w:rsidR="00CE1E22" w:rsidRPr="00FD63D0" w:rsidP="00081AE7" w14:paraId="260DE0AA" w14:textId="77777777">
            <w:pPr>
              <w:contextualSpacing/>
              <w:rPr>
                <w:rFonts w:eastAsia="Times New Roman" w:cstheme="minorHAnsi"/>
                <w:sz w:val="18"/>
                <w:szCs w:val="18"/>
              </w:rPr>
            </w:pPr>
          </w:p>
        </w:tc>
        <w:tc>
          <w:tcPr>
            <w:tcW w:w="5124" w:type="dxa"/>
            <w:vAlign w:val="bottom"/>
          </w:tcPr>
          <w:p w:rsidR="00CE1E22" w:rsidRPr="00FD63D0" w:rsidP="00081AE7" w14:paraId="7D709313" w14:textId="77777777">
            <w:pPr>
              <w:tabs>
                <w:tab w:val="right" w:leader="dot" w:pos="5760"/>
              </w:tabs>
              <w:contextualSpacing/>
              <w:rPr>
                <w:rFonts w:eastAsia="Times New Roman" w:cstheme="minorHAnsi"/>
                <w:sz w:val="18"/>
                <w:szCs w:val="18"/>
              </w:rPr>
            </w:pPr>
            <w:r w:rsidRPr="00FD63D0">
              <w:rPr>
                <w:sz w:val="18"/>
              </w:rPr>
              <w:t>No</w:t>
            </w:r>
            <w:r w:rsidRPr="00FD63D0">
              <w:rPr>
                <w:sz w:val="18"/>
              </w:rPr>
              <w:tab/>
            </w:r>
          </w:p>
        </w:tc>
        <w:tc>
          <w:tcPr>
            <w:tcW w:w="1144" w:type="dxa"/>
            <w:vAlign w:val="bottom"/>
          </w:tcPr>
          <w:p w:rsidR="00CE1E22" w:rsidRPr="00FD63D0" w:rsidP="00081AE7" w14:paraId="62C73E61" w14:textId="77777777">
            <w:pPr>
              <w:contextualSpacing/>
              <w:jc w:val="right"/>
              <w:rPr>
                <w:rFonts w:eastAsia="Times New Roman" w:cstheme="minorHAnsi"/>
                <w:bCs/>
                <w:sz w:val="18"/>
                <w:szCs w:val="18"/>
              </w:rPr>
            </w:pPr>
            <w:r w:rsidRPr="00FD63D0">
              <w:rPr>
                <w:sz w:val="18"/>
              </w:rPr>
              <w:t>0</w:t>
            </w:r>
          </w:p>
        </w:tc>
        <w:tc>
          <w:tcPr>
            <w:tcW w:w="2576" w:type="dxa"/>
          </w:tcPr>
          <w:p w:rsidR="00CE1E22" w:rsidRPr="00FD63D0" w:rsidP="00081AE7" w14:paraId="10B10075" w14:textId="77777777">
            <w:pPr>
              <w:contextualSpacing/>
              <w:rPr>
                <w:rFonts w:eastAsia="Times New Roman" w:cstheme="minorHAnsi"/>
                <w:bCs/>
                <w:sz w:val="18"/>
                <w:szCs w:val="18"/>
              </w:rPr>
            </w:pPr>
          </w:p>
        </w:tc>
      </w:tr>
      <w:tr w14:paraId="16748B98" w14:textId="77777777" w:rsidTr="00096790">
        <w:tblPrEx>
          <w:tblW w:w="10260" w:type="dxa"/>
          <w:tblLook w:val="04A0"/>
        </w:tblPrEx>
        <w:trPr>
          <w:gridBefore w:val="1"/>
          <w:wBefore w:w="17" w:type="dxa"/>
        </w:trPr>
        <w:tc>
          <w:tcPr>
            <w:tcW w:w="1398" w:type="dxa"/>
          </w:tcPr>
          <w:p w:rsidR="00CE1E22" w:rsidRPr="00FD63D0" w:rsidP="00081AE7" w14:paraId="3C8C5F77" w14:textId="77777777">
            <w:pPr>
              <w:contextualSpacing/>
              <w:rPr>
                <w:rFonts w:eastAsia="Times New Roman" w:cstheme="minorHAnsi"/>
                <w:sz w:val="18"/>
                <w:szCs w:val="18"/>
              </w:rPr>
            </w:pPr>
          </w:p>
        </w:tc>
        <w:tc>
          <w:tcPr>
            <w:tcW w:w="5124" w:type="dxa"/>
            <w:vAlign w:val="bottom"/>
          </w:tcPr>
          <w:p w:rsidR="00CE1E22" w:rsidRPr="00FD63D0" w:rsidP="00081AE7" w14:paraId="70372854" w14:textId="77777777">
            <w:pPr>
              <w:tabs>
                <w:tab w:val="right" w:leader="dot" w:pos="5760"/>
              </w:tabs>
              <w:contextualSpacing/>
              <w:rPr>
                <w:rFonts w:eastAsia="Times New Roman" w:cstheme="minorHAnsi"/>
                <w:sz w:val="18"/>
                <w:szCs w:val="18"/>
              </w:rPr>
            </w:pPr>
            <w:r w:rsidRPr="00FD63D0">
              <w:rPr>
                <w:sz w:val="18"/>
              </w:rPr>
              <w:t>Sí</w:t>
            </w:r>
            <w:r w:rsidRPr="00FD63D0">
              <w:rPr>
                <w:sz w:val="18"/>
              </w:rPr>
              <w:tab/>
            </w:r>
          </w:p>
        </w:tc>
        <w:tc>
          <w:tcPr>
            <w:tcW w:w="1144" w:type="dxa"/>
            <w:vAlign w:val="bottom"/>
          </w:tcPr>
          <w:p w:rsidR="00CE1E22" w:rsidRPr="00FD63D0" w:rsidP="00081AE7" w14:paraId="0F12FF07" w14:textId="77777777">
            <w:pPr>
              <w:contextualSpacing/>
              <w:jc w:val="right"/>
              <w:rPr>
                <w:rFonts w:eastAsia="Times New Roman" w:cstheme="minorHAnsi"/>
                <w:bCs/>
                <w:sz w:val="18"/>
                <w:szCs w:val="18"/>
              </w:rPr>
            </w:pPr>
            <w:r w:rsidRPr="00FD63D0">
              <w:rPr>
                <w:sz w:val="18"/>
              </w:rPr>
              <w:t>1</w:t>
            </w:r>
          </w:p>
        </w:tc>
        <w:tc>
          <w:tcPr>
            <w:tcW w:w="2576" w:type="dxa"/>
          </w:tcPr>
          <w:p w:rsidR="00CE1E22" w:rsidRPr="00FD63D0" w:rsidP="00081AE7" w14:paraId="66CE6138" w14:textId="77777777">
            <w:pPr>
              <w:contextualSpacing/>
              <w:rPr>
                <w:rFonts w:eastAsia="Times New Roman" w:cstheme="minorHAnsi"/>
                <w:bCs/>
                <w:sz w:val="18"/>
                <w:szCs w:val="18"/>
              </w:rPr>
            </w:pPr>
          </w:p>
        </w:tc>
      </w:tr>
      <w:tr w14:paraId="4A15C007" w14:textId="77777777" w:rsidTr="00096790">
        <w:tblPrEx>
          <w:tblW w:w="10260" w:type="dxa"/>
          <w:tblLook w:val="04A0"/>
        </w:tblPrEx>
        <w:trPr>
          <w:gridBefore w:val="1"/>
          <w:wBefore w:w="17" w:type="dxa"/>
        </w:trPr>
        <w:tc>
          <w:tcPr>
            <w:tcW w:w="1398" w:type="dxa"/>
          </w:tcPr>
          <w:p w:rsidR="00CE1E22" w:rsidRPr="00FD63D0" w:rsidP="00081AE7" w14:paraId="101C0F6D" w14:textId="77777777">
            <w:pPr>
              <w:contextualSpacing/>
              <w:rPr>
                <w:rFonts w:eastAsia="Times New Roman" w:cstheme="minorHAnsi"/>
                <w:color w:val="808080" w:themeColor="background1" w:themeShade="80"/>
                <w:sz w:val="18"/>
                <w:szCs w:val="18"/>
              </w:rPr>
            </w:pPr>
          </w:p>
        </w:tc>
        <w:tc>
          <w:tcPr>
            <w:tcW w:w="5124" w:type="dxa"/>
            <w:vAlign w:val="bottom"/>
          </w:tcPr>
          <w:p w:rsidR="00CE1E22" w:rsidRPr="00FD63D0" w:rsidP="00081AE7" w14:paraId="1F888DD5"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144" w:type="dxa"/>
            <w:vAlign w:val="bottom"/>
          </w:tcPr>
          <w:p w:rsidR="00CE1E22" w:rsidRPr="00FD63D0" w:rsidP="00081AE7" w14:paraId="54B5F7EC"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2576" w:type="dxa"/>
          </w:tcPr>
          <w:p w:rsidR="00CE1E22" w:rsidRPr="00FD63D0" w:rsidP="00081AE7" w14:paraId="63F506E1" w14:textId="77777777">
            <w:pPr>
              <w:contextualSpacing/>
              <w:rPr>
                <w:rFonts w:eastAsia="Times New Roman" w:cstheme="minorHAnsi"/>
                <w:color w:val="808080" w:themeColor="background1" w:themeShade="80"/>
                <w:sz w:val="18"/>
                <w:szCs w:val="18"/>
              </w:rPr>
            </w:pPr>
          </w:p>
        </w:tc>
      </w:tr>
      <w:tr w14:paraId="69325233" w14:textId="77777777" w:rsidTr="00096790">
        <w:tblPrEx>
          <w:tblW w:w="10260" w:type="dxa"/>
          <w:tblLook w:val="04A0"/>
        </w:tblPrEx>
        <w:trPr>
          <w:gridBefore w:val="1"/>
          <w:wBefore w:w="17" w:type="dxa"/>
        </w:trPr>
        <w:tc>
          <w:tcPr>
            <w:tcW w:w="1398" w:type="dxa"/>
          </w:tcPr>
          <w:p w:rsidR="00CE1E22" w:rsidRPr="00FD63D0" w:rsidP="00081AE7" w14:paraId="3F74A1A9" w14:textId="77777777">
            <w:pPr>
              <w:contextualSpacing/>
              <w:rPr>
                <w:rFonts w:eastAsia="Times New Roman" w:cstheme="minorHAnsi"/>
                <w:color w:val="808080" w:themeColor="background1" w:themeShade="80"/>
                <w:sz w:val="18"/>
                <w:szCs w:val="18"/>
              </w:rPr>
            </w:pPr>
          </w:p>
        </w:tc>
        <w:tc>
          <w:tcPr>
            <w:tcW w:w="5124" w:type="dxa"/>
            <w:vAlign w:val="bottom"/>
          </w:tcPr>
          <w:p w:rsidR="00CE1E22" w:rsidRPr="00FD63D0" w:rsidP="00081AE7" w14:paraId="786AB76B"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144" w:type="dxa"/>
            <w:vAlign w:val="bottom"/>
          </w:tcPr>
          <w:p w:rsidR="00CE1E22" w:rsidRPr="00FD63D0" w:rsidP="00081AE7" w14:paraId="310B7AB5"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2576" w:type="dxa"/>
          </w:tcPr>
          <w:p w:rsidR="00CE1E22" w:rsidRPr="00FD63D0" w:rsidP="00081AE7" w14:paraId="206F4EE4" w14:textId="77777777">
            <w:pPr>
              <w:contextualSpacing/>
              <w:rPr>
                <w:rFonts w:eastAsia="Times New Roman" w:cstheme="minorHAnsi"/>
                <w:color w:val="808080" w:themeColor="background1" w:themeShade="80"/>
                <w:sz w:val="18"/>
                <w:szCs w:val="18"/>
              </w:rPr>
            </w:pPr>
          </w:p>
        </w:tc>
      </w:tr>
    </w:tbl>
    <w:p w:rsidR="002F5416" w:rsidRPr="00FD63D0" w:rsidP="002F5416" w14:paraId="4A885268"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0ACC10AF" w14:textId="77777777" w:rsidTr="00DC572C">
        <w:tblPrEx>
          <w:tblW w:w="10278" w:type="dxa"/>
          <w:tblLayout w:type="fixed"/>
          <w:tblLook w:val="04A0"/>
        </w:tblPrEx>
        <w:tc>
          <w:tcPr>
            <w:tcW w:w="1458" w:type="dxa"/>
            <w:vAlign w:val="bottom"/>
          </w:tcPr>
          <w:p w:rsidR="002F5416" w:rsidRPr="00FD63D0" w:rsidP="00DC572C" w14:paraId="6ACE3E7D" w14:textId="77777777">
            <w:pPr>
              <w:contextualSpacing/>
              <w:rPr>
                <w:rFonts w:eastAsia="Times New Roman"/>
                <w:b/>
                <w:sz w:val="18"/>
                <w:szCs w:val="18"/>
              </w:rPr>
            </w:pPr>
            <w:r w:rsidRPr="00FD63D0">
              <w:rPr>
                <w:b/>
                <w:sz w:val="18"/>
              </w:rPr>
              <w:t>SX1</w:t>
            </w:r>
            <w:r w:rsidRPr="00FD63D0" w:rsidR="008158BA">
              <w:rPr>
                <w:b/>
                <w:sz w:val="18"/>
              </w:rPr>
              <w:t>6</w:t>
            </w:r>
            <w:r w:rsidRPr="00FD63D0">
              <w:rPr>
                <w:b/>
                <w:sz w:val="18"/>
              </w:rPr>
              <w:t>a.</w:t>
            </w:r>
          </w:p>
        </w:tc>
        <w:tc>
          <w:tcPr>
            <w:tcW w:w="8820" w:type="dxa"/>
            <w:gridSpan w:val="3"/>
            <w:vAlign w:val="bottom"/>
          </w:tcPr>
          <w:p w:rsidR="002F5416" w:rsidRPr="00CC0D8A" w:rsidP="00DC572C" w14:paraId="05403208" w14:textId="77777777">
            <w:pPr>
              <w:contextualSpacing/>
              <w:rPr>
                <w:rFonts w:eastAsia="Times New Roman" w:cstheme="minorHAnsi"/>
                <w:b/>
                <w:bCs/>
                <w:sz w:val="18"/>
                <w:szCs w:val="18"/>
                <w:lang w:val="es-ES"/>
              </w:rPr>
            </w:pPr>
            <w:r w:rsidRPr="00CC0D8A">
              <w:rPr>
                <w:b/>
                <w:sz w:val="18"/>
                <w:lang w:val="es-ES"/>
              </w:rPr>
              <w:t>La persona con quien tuvo relacio</w:t>
            </w:r>
            <w:r w:rsidRPr="00CC0D8A">
              <w:rPr>
                <w:b/>
                <w:bCs/>
                <w:sz w:val="18"/>
                <w:lang w:val="es-ES"/>
              </w:rPr>
              <w:t>nes sexuales esa última vez, ¿era más joven, mayor o de la misma edad que usted</w:t>
            </w:r>
            <w:r w:rsidRPr="00CC0D8A">
              <w:rPr>
                <w:b/>
                <w:sz w:val="18"/>
                <w:lang w:val="es-ES"/>
              </w:rPr>
              <w:t>?</w:t>
            </w:r>
          </w:p>
        </w:tc>
      </w:tr>
      <w:tr w14:paraId="13487A2F" w14:textId="77777777" w:rsidTr="00DC572C">
        <w:tblPrEx>
          <w:tblW w:w="10278" w:type="dxa"/>
          <w:tblLayout w:type="fixed"/>
          <w:tblLook w:val="04A0"/>
        </w:tblPrEx>
        <w:tc>
          <w:tcPr>
            <w:tcW w:w="1458" w:type="dxa"/>
            <w:vAlign w:val="bottom"/>
          </w:tcPr>
          <w:p w:rsidR="002F5416" w:rsidRPr="00FD63D0" w:rsidP="00DC572C" w14:paraId="51A8D0C1" w14:textId="77777777">
            <w:pPr>
              <w:contextualSpacing/>
              <w:rPr>
                <w:rFonts w:eastAsia="Times New Roman" w:cstheme="minorHAnsi"/>
                <w:bCs/>
                <w:sz w:val="18"/>
                <w:szCs w:val="18"/>
              </w:rPr>
            </w:pPr>
            <w:r w:rsidRPr="00FD63D0">
              <w:rPr>
                <w:sz w:val="18"/>
              </w:rPr>
              <w:t>LPAGERL</w:t>
            </w:r>
          </w:p>
        </w:tc>
        <w:tc>
          <w:tcPr>
            <w:tcW w:w="6120" w:type="dxa"/>
            <w:gridSpan w:val="2"/>
            <w:vAlign w:val="bottom"/>
          </w:tcPr>
          <w:p w:rsidR="002F5416" w:rsidRPr="00FD63D0" w:rsidP="00DC572C" w14:paraId="545D6B62" w14:textId="77777777">
            <w:pPr>
              <w:contextualSpacing/>
              <w:rPr>
                <w:rFonts w:eastAsia="Times New Roman" w:cstheme="minorHAnsi"/>
                <w:sz w:val="18"/>
                <w:szCs w:val="18"/>
              </w:rPr>
            </w:pPr>
            <w:r w:rsidRPr="00FD63D0">
              <w:rPr>
                <w:sz w:val="18"/>
              </w:rPr>
              <w:t>LP: Relative age</w:t>
            </w:r>
          </w:p>
        </w:tc>
        <w:tc>
          <w:tcPr>
            <w:tcW w:w="2700" w:type="dxa"/>
            <w:vAlign w:val="bottom"/>
          </w:tcPr>
          <w:p w:rsidR="002F5416" w:rsidRPr="00FD63D0" w:rsidP="00DC572C" w14:paraId="1EED5E54" w14:textId="77777777">
            <w:pPr>
              <w:contextualSpacing/>
              <w:rPr>
                <w:rFonts w:eastAsia="Times New Roman" w:cstheme="minorHAnsi"/>
                <w:sz w:val="18"/>
                <w:szCs w:val="18"/>
              </w:rPr>
            </w:pPr>
          </w:p>
        </w:tc>
      </w:tr>
      <w:tr w14:paraId="7CA1B66D" w14:textId="77777777" w:rsidTr="00DC572C">
        <w:tblPrEx>
          <w:tblW w:w="10278" w:type="dxa"/>
          <w:tblLayout w:type="fixed"/>
          <w:tblLook w:val="04A0"/>
        </w:tblPrEx>
        <w:tc>
          <w:tcPr>
            <w:tcW w:w="1458" w:type="dxa"/>
          </w:tcPr>
          <w:p w:rsidR="002F5416" w:rsidRPr="00FD63D0" w:rsidP="00DC572C" w14:paraId="5E84235B" w14:textId="77777777">
            <w:pPr>
              <w:contextualSpacing/>
              <w:rPr>
                <w:rFonts w:eastAsia="Times New Roman" w:cstheme="minorHAnsi"/>
                <w:sz w:val="18"/>
                <w:szCs w:val="18"/>
              </w:rPr>
            </w:pPr>
          </w:p>
        </w:tc>
        <w:tc>
          <w:tcPr>
            <w:tcW w:w="4860" w:type="dxa"/>
            <w:vAlign w:val="bottom"/>
          </w:tcPr>
          <w:p w:rsidR="002F5416" w:rsidRPr="00FD63D0" w:rsidP="00DC572C" w14:paraId="0E4D4270" w14:textId="77777777">
            <w:pPr>
              <w:tabs>
                <w:tab w:val="right" w:leader="dot" w:pos="5760"/>
              </w:tabs>
              <w:contextualSpacing/>
              <w:rPr>
                <w:rFonts w:eastAsia="Times New Roman" w:cstheme="minorHAnsi"/>
                <w:sz w:val="18"/>
                <w:szCs w:val="18"/>
              </w:rPr>
            </w:pPr>
            <w:r w:rsidRPr="00FD63D0">
              <w:rPr>
                <w:sz w:val="18"/>
              </w:rPr>
              <w:t>Menor</w:t>
            </w:r>
            <w:r w:rsidRPr="00FD63D0">
              <w:rPr>
                <w:sz w:val="18"/>
              </w:rPr>
              <w:tab/>
            </w:r>
          </w:p>
        </w:tc>
        <w:tc>
          <w:tcPr>
            <w:tcW w:w="1260" w:type="dxa"/>
            <w:vAlign w:val="bottom"/>
          </w:tcPr>
          <w:p w:rsidR="002F5416" w:rsidRPr="00FD63D0" w:rsidP="00DC572C" w14:paraId="44FA7723" w14:textId="77777777">
            <w:pPr>
              <w:contextualSpacing/>
              <w:jc w:val="right"/>
              <w:rPr>
                <w:rFonts w:eastAsia="Times New Roman" w:cstheme="minorHAnsi"/>
                <w:bCs/>
                <w:sz w:val="18"/>
                <w:szCs w:val="18"/>
              </w:rPr>
            </w:pPr>
            <w:r w:rsidRPr="00FD63D0">
              <w:rPr>
                <w:sz w:val="18"/>
              </w:rPr>
              <w:t>0</w:t>
            </w:r>
          </w:p>
        </w:tc>
        <w:tc>
          <w:tcPr>
            <w:tcW w:w="2700" w:type="dxa"/>
          </w:tcPr>
          <w:p w:rsidR="002F5416" w:rsidRPr="00FD63D0" w:rsidP="00DC572C" w14:paraId="57B9593F" w14:textId="77777777">
            <w:pPr>
              <w:contextualSpacing/>
              <w:rPr>
                <w:rFonts w:eastAsia="Times New Roman" w:cstheme="minorHAnsi"/>
                <w:bCs/>
                <w:sz w:val="18"/>
                <w:szCs w:val="18"/>
              </w:rPr>
            </w:pPr>
          </w:p>
        </w:tc>
      </w:tr>
      <w:tr w14:paraId="6F0AED0D" w14:textId="77777777" w:rsidTr="00DC572C">
        <w:tblPrEx>
          <w:tblW w:w="10278" w:type="dxa"/>
          <w:tblLayout w:type="fixed"/>
          <w:tblLook w:val="04A0"/>
        </w:tblPrEx>
        <w:tc>
          <w:tcPr>
            <w:tcW w:w="1458" w:type="dxa"/>
          </w:tcPr>
          <w:p w:rsidR="002F5416" w:rsidRPr="00FD63D0" w:rsidP="00DC572C" w14:paraId="62E06D0E" w14:textId="77777777">
            <w:pPr>
              <w:contextualSpacing/>
              <w:rPr>
                <w:rFonts w:eastAsia="Times New Roman" w:cstheme="minorHAnsi"/>
                <w:sz w:val="18"/>
                <w:szCs w:val="18"/>
              </w:rPr>
            </w:pPr>
          </w:p>
        </w:tc>
        <w:tc>
          <w:tcPr>
            <w:tcW w:w="4860" w:type="dxa"/>
            <w:vAlign w:val="bottom"/>
          </w:tcPr>
          <w:p w:rsidR="002F5416" w:rsidRPr="00FD63D0" w:rsidP="00DC572C" w14:paraId="56C49CDC" w14:textId="77777777">
            <w:pPr>
              <w:tabs>
                <w:tab w:val="right" w:leader="dot" w:pos="5760"/>
              </w:tabs>
              <w:contextualSpacing/>
              <w:rPr>
                <w:rFonts w:eastAsia="Times New Roman" w:cstheme="minorHAnsi"/>
                <w:sz w:val="18"/>
                <w:szCs w:val="18"/>
              </w:rPr>
            </w:pPr>
            <w:r w:rsidRPr="00FD63D0">
              <w:rPr>
                <w:sz w:val="18"/>
              </w:rPr>
              <w:t>Mayor</w:t>
            </w:r>
            <w:r w:rsidRPr="00FD63D0">
              <w:rPr>
                <w:sz w:val="18"/>
              </w:rPr>
              <w:tab/>
            </w:r>
          </w:p>
        </w:tc>
        <w:tc>
          <w:tcPr>
            <w:tcW w:w="1260" w:type="dxa"/>
            <w:vAlign w:val="bottom"/>
          </w:tcPr>
          <w:p w:rsidR="002F5416" w:rsidRPr="00FD63D0" w:rsidP="00DC572C" w14:paraId="4FC2778B" w14:textId="77777777">
            <w:pPr>
              <w:contextualSpacing/>
              <w:jc w:val="right"/>
              <w:rPr>
                <w:rFonts w:eastAsia="Times New Roman" w:cstheme="minorHAnsi"/>
                <w:bCs/>
                <w:sz w:val="18"/>
                <w:szCs w:val="18"/>
              </w:rPr>
            </w:pPr>
            <w:r w:rsidRPr="00FD63D0">
              <w:rPr>
                <w:sz w:val="18"/>
              </w:rPr>
              <w:t>1</w:t>
            </w:r>
          </w:p>
        </w:tc>
        <w:tc>
          <w:tcPr>
            <w:tcW w:w="2700" w:type="dxa"/>
          </w:tcPr>
          <w:p w:rsidR="002F5416" w:rsidRPr="00FD63D0" w:rsidP="00DC572C" w14:paraId="7270DE3E" w14:textId="77777777">
            <w:pPr>
              <w:contextualSpacing/>
              <w:rPr>
                <w:rFonts w:eastAsia="Times New Roman" w:cstheme="minorHAnsi"/>
                <w:bCs/>
                <w:sz w:val="18"/>
                <w:szCs w:val="18"/>
              </w:rPr>
            </w:pPr>
          </w:p>
        </w:tc>
      </w:tr>
      <w:tr w14:paraId="40AC99BA" w14:textId="77777777" w:rsidTr="00DC572C">
        <w:tblPrEx>
          <w:tblW w:w="10278" w:type="dxa"/>
          <w:tblLayout w:type="fixed"/>
          <w:tblLook w:val="04A0"/>
        </w:tblPrEx>
        <w:tc>
          <w:tcPr>
            <w:tcW w:w="1458" w:type="dxa"/>
          </w:tcPr>
          <w:p w:rsidR="002F5416" w:rsidRPr="00FD63D0" w:rsidP="00DC572C" w14:paraId="113507BB" w14:textId="77777777">
            <w:pPr>
              <w:contextualSpacing/>
              <w:rPr>
                <w:rFonts w:eastAsia="Times New Roman" w:cstheme="minorHAnsi"/>
                <w:sz w:val="18"/>
                <w:szCs w:val="18"/>
              </w:rPr>
            </w:pPr>
          </w:p>
        </w:tc>
        <w:tc>
          <w:tcPr>
            <w:tcW w:w="4860" w:type="dxa"/>
            <w:vAlign w:val="bottom"/>
          </w:tcPr>
          <w:p w:rsidR="002F5416" w:rsidRPr="00FD63D0" w:rsidP="00DC572C" w14:paraId="3A765C16" w14:textId="77777777">
            <w:pPr>
              <w:tabs>
                <w:tab w:val="right" w:leader="dot" w:pos="5760"/>
              </w:tabs>
              <w:contextualSpacing/>
              <w:rPr>
                <w:rFonts w:eastAsia="Times New Roman" w:cstheme="minorHAnsi"/>
                <w:sz w:val="18"/>
                <w:szCs w:val="18"/>
              </w:rPr>
            </w:pPr>
            <w:r w:rsidRPr="00FD63D0">
              <w:rPr>
                <w:sz w:val="18"/>
              </w:rPr>
              <w:t>Misma</w:t>
            </w:r>
            <w:r w:rsidRPr="00FD63D0">
              <w:rPr>
                <w:sz w:val="18"/>
              </w:rPr>
              <w:t xml:space="preserve"> </w:t>
            </w:r>
            <w:r w:rsidRPr="00FD63D0">
              <w:rPr>
                <w:sz w:val="18"/>
              </w:rPr>
              <w:t>edad</w:t>
            </w:r>
            <w:r w:rsidRPr="00FD63D0">
              <w:rPr>
                <w:sz w:val="18"/>
              </w:rPr>
              <w:tab/>
            </w:r>
          </w:p>
        </w:tc>
        <w:tc>
          <w:tcPr>
            <w:tcW w:w="1260" w:type="dxa"/>
            <w:vAlign w:val="bottom"/>
          </w:tcPr>
          <w:p w:rsidR="002F5416" w:rsidRPr="00FD63D0" w:rsidP="00DC572C" w14:paraId="69B798F2" w14:textId="77777777">
            <w:pPr>
              <w:contextualSpacing/>
              <w:jc w:val="right"/>
              <w:rPr>
                <w:rFonts w:eastAsia="Times New Roman" w:cstheme="minorHAnsi"/>
                <w:sz w:val="18"/>
                <w:szCs w:val="18"/>
              </w:rPr>
            </w:pPr>
            <w:r w:rsidRPr="00FD63D0">
              <w:rPr>
                <w:sz w:val="18"/>
              </w:rPr>
              <w:t>2</w:t>
            </w:r>
          </w:p>
        </w:tc>
        <w:tc>
          <w:tcPr>
            <w:tcW w:w="2700" w:type="dxa"/>
          </w:tcPr>
          <w:p w:rsidR="002F5416" w:rsidRPr="00FD63D0" w:rsidP="00DC572C" w14:paraId="43737DC4" w14:textId="77777777">
            <w:pPr>
              <w:contextualSpacing/>
              <w:rPr>
                <w:rFonts w:eastAsia="Times New Roman" w:cstheme="minorHAnsi"/>
                <w:sz w:val="18"/>
                <w:szCs w:val="18"/>
              </w:rPr>
            </w:pPr>
          </w:p>
        </w:tc>
      </w:tr>
      <w:tr w14:paraId="0E510A94" w14:textId="77777777" w:rsidTr="00DC572C">
        <w:tblPrEx>
          <w:tblW w:w="10278" w:type="dxa"/>
          <w:tblLayout w:type="fixed"/>
          <w:tblLook w:val="04A0"/>
        </w:tblPrEx>
        <w:tc>
          <w:tcPr>
            <w:tcW w:w="1458" w:type="dxa"/>
          </w:tcPr>
          <w:p w:rsidR="002F5416" w:rsidRPr="00FD63D0" w:rsidP="00DC572C" w14:paraId="38924006" w14:textId="77777777">
            <w:pPr>
              <w:contextualSpacing/>
              <w:rPr>
                <w:rFonts w:eastAsia="Times New Roman" w:cstheme="minorHAnsi"/>
                <w:color w:val="808080" w:themeColor="background1" w:themeShade="80"/>
                <w:sz w:val="18"/>
                <w:szCs w:val="18"/>
              </w:rPr>
            </w:pPr>
          </w:p>
        </w:tc>
        <w:tc>
          <w:tcPr>
            <w:tcW w:w="4860" w:type="dxa"/>
            <w:vAlign w:val="bottom"/>
          </w:tcPr>
          <w:p w:rsidR="002F5416" w:rsidRPr="00FD63D0" w:rsidP="00DC572C" w14:paraId="5DAEFCA5"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2F5416" w:rsidRPr="00FD63D0" w:rsidP="00DC572C" w14:paraId="1D1F374F"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2700" w:type="dxa"/>
          </w:tcPr>
          <w:p w:rsidR="002F5416" w:rsidRPr="00FD63D0" w:rsidP="00DC572C" w14:paraId="5199A4B8" w14:textId="77777777">
            <w:pPr>
              <w:contextualSpacing/>
              <w:rPr>
                <w:rFonts w:eastAsia="Times New Roman" w:cstheme="minorHAnsi"/>
                <w:color w:val="808080" w:themeColor="background1" w:themeShade="80"/>
                <w:sz w:val="18"/>
                <w:szCs w:val="18"/>
              </w:rPr>
            </w:pPr>
          </w:p>
        </w:tc>
      </w:tr>
      <w:tr w14:paraId="55869AAA" w14:textId="77777777" w:rsidTr="00DC572C">
        <w:tblPrEx>
          <w:tblW w:w="10278" w:type="dxa"/>
          <w:tblLayout w:type="fixed"/>
          <w:tblLook w:val="04A0"/>
        </w:tblPrEx>
        <w:tc>
          <w:tcPr>
            <w:tcW w:w="1458" w:type="dxa"/>
          </w:tcPr>
          <w:p w:rsidR="002F5416" w:rsidRPr="00FD63D0" w:rsidP="00DC572C" w14:paraId="560F7A2D" w14:textId="77777777">
            <w:pPr>
              <w:contextualSpacing/>
              <w:rPr>
                <w:rFonts w:eastAsia="Times New Roman" w:cstheme="minorHAnsi"/>
                <w:color w:val="808080" w:themeColor="background1" w:themeShade="80"/>
                <w:sz w:val="18"/>
                <w:szCs w:val="18"/>
              </w:rPr>
            </w:pPr>
          </w:p>
        </w:tc>
        <w:tc>
          <w:tcPr>
            <w:tcW w:w="4860" w:type="dxa"/>
            <w:vAlign w:val="bottom"/>
          </w:tcPr>
          <w:p w:rsidR="002F5416" w:rsidRPr="00FD63D0" w:rsidP="00DC572C" w14:paraId="2ACEE2D8"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2F5416" w:rsidRPr="00FD63D0" w:rsidP="00DC572C" w14:paraId="5DE151C8"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2700" w:type="dxa"/>
          </w:tcPr>
          <w:p w:rsidR="002F5416" w:rsidRPr="00FD63D0" w:rsidP="00DC572C" w14:paraId="280B5347" w14:textId="77777777">
            <w:pPr>
              <w:contextualSpacing/>
              <w:rPr>
                <w:rFonts w:eastAsia="Times New Roman" w:cstheme="minorHAnsi"/>
                <w:color w:val="808080" w:themeColor="background1" w:themeShade="80"/>
                <w:sz w:val="18"/>
                <w:szCs w:val="18"/>
              </w:rPr>
            </w:pPr>
          </w:p>
        </w:tc>
      </w:tr>
    </w:tbl>
    <w:p w:rsidR="002F5416" w:rsidRPr="00FD63D0" w:rsidP="002F5416" w14:paraId="27E85DBA"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6E4946C" w14:textId="77777777" w:rsidTr="00DC572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2F5416" w:rsidRPr="00FD63D0" w:rsidP="00DC572C" w14:paraId="1860669D" w14:textId="77777777">
            <w:pPr>
              <w:contextualSpacing/>
              <w:rPr>
                <w:rFonts w:eastAsia="Times New Roman"/>
                <w:b/>
                <w:sz w:val="18"/>
                <w:szCs w:val="18"/>
              </w:rPr>
            </w:pPr>
            <w:r w:rsidRPr="00FD63D0">
              <w:rPr>
                <w:b/>
                <w:sz w:val="18"/>
              </w:rPr>
              <w:t>Check_SX1</w:t>
            </w:r>
            <w:r w:rsidRPr="00FD63D0" w:rsidR="008158BA">
              <w:rPr>
                <w:b/>
                <w:sz w:val="18"/>
              </w:rPr>
              <w:t>6</w:t>
            </w:r>
            <w:r w:rsidRPr="00FD63D0">
              <w:rPr>
                <w:b/>
                <w:sz w:val="18"/>
              </w:rPr>
              <w:t>b.</w:t>
            </w:r>
          </w:p>
        </w:tc>
        <w:tc>
          <w:tcPr>
            <w:tcW w:w="8820" w:type="dxa"/>
            <w:shd w:val="clear" w:color="auto" w:fill="auto"/>
          </w:tcPr>
          <w:p w:rsidR="002F5416" w:rsidRPr="00FD63D0" w:rsidP="00DC572C" w14:paraId="454D57CC" w14:textId="77777777">
            <w:pPr>
              <w:contextualSpacing/>
              <w:rPr>
                <w:sz w:val="18"/>
                <w:szCs w:val="18"/>
              </w:rPr>
            </w:pPr>
            <w:r w:rsidRPr="00FD63D0">
              <w:rPr>
                <w:sz w:val="18"/>
              </w:rPr>
              <w:t>If LP is older than R (SX1</w:t>
            </w:r>
            <w:r w:rsidRPr="00FD63D0" w:rsidR="008158BA">
              <w:rPr>
                <w:sz w:val="18"/>
              </w:rPr>
              <w:t>6</w:t>
            </w:r>
            <w:r w:rsidRPr="00FD63D0">
              <w:rPr>
                <w:sz w:val="18"/>
              </w:rPr>
              <w:t>a EQ 1), go to SX1</w:t>
            </w:r>
            <w:r w:rsidRPr="00FD63D0" w:rsidR="008158BA">
              <w:rPr>
                <w:sz w:val="18"/>
              </w:rPr>
              <w:t>6</w:t>
            </w:r>
            <w:r w:rsidRPr="00FD63D0">
              <w:rPr>
                <w:sz w:val="18"/>
              </w:rPr>
              <w:t>b.</w:t>
            </w:r>
          </w:p>
          <w:p w:rsidR="002F5416" w:rsidRPr="00FD63D0" w:rsidP="00DC572C" w14:paraId="432E00E1" w14:textId="77777777">
            <w:pPr>
              <w:contextualSpacing/>
              <w:rPr>
                <w:rFonts w:eastAsia="Times New Roman"/>
                <w:sz w:val="18"/>
                <w:szCs w:val="18"/>
              </w:rPr>
            </w:pPr>
            <w:r w:rsidRPr="00FD63D0">
              <w:rPr>
                <w:sz w:val="18"/>
              </w:rPr>
              <w:t>Else, go to SX1</w:t>
            </w:r>
            <w:r w:rsidRPr="00FD63D0" w:rsidR="008158BA">
              <w:rPr>
                <w:sz w:val="18"/>
              </w:rPr>
              <w:t>7</w:t>
            </w:r>
            <w:r w:rsidRPr="00FD63D0">
              <w:rPr>
                <w:sz w:val="18"/>
              </w:rPr>
              <w:t>.</w:t>
            </w:r>
          </w:p>
        </w:tc>
      </w:tr>
    </w:tbl>
    <w:p w:rsidR="002F5416" w:rsidRPr="00FD63D0" w:rsidP="002F5416" w14:paraId="1A1EE787"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5FE1AC8C" w14:textId="77777777" w:rsidTr="00DC572C">
        <w:tblPrEx>
          <w:tblW w:w="10278" w:type="dxa"/>
          <w:tblLayout w:type="fixed"/>
          <w:tblLook w:val="04A0"/>
        </w:tblPrEx>
        <w:tc>
          <w:tcPr>
            <w:tcW w:w="1458" w:type="dxa"/>
            <w:vAlign w:val="bottom"/>
          </w:tcPr>
          <w:p w:rsidR="002F5416" w:rsidRPr="00FD63D0" w:rsidP="00DC572C" w14:paraId="2EA4D5EC" w14:textId="77777777">
            <w:pPr>
              <w:contextualSpacing/>
              <w:rPr>
                <w:rFonts w:eastAsia="Times New Roman"/>
                <w:b/>
                <w:sz w:val="18"/>
                <w:szCs w:val="18"/>
              </w:rPr>
            </w:pPr>
            <w:r w:rsidRPr="00FD63D0">
              <w:rPr>
                <w:b/>
                <w:sz w:val="18"/>
              </w:rPr>
              <w:t>SX1</w:t>
            </w:r>
            <w:r w:rsidRPr="00FD63D0" w:rsidR="008158BA">
              <w:rPr>
                <w:b/>
                <w:sz w:val="18"/>
              </w:rPr>
              <w:t>6</w:t>
            </w:r>
            <w:r w:rsidRPr="00FD63D0">
              <w:rPr>
                <w:b/>
                <w:sz w:val="18"/>
              </w:rPr>
              <w:t>b.</w:t>
            </w:r>
          </w:p>
        </w:tc>
        <w:tc>
          <w:tcPr>
            <w:tcW w:w="8820" w:type="dxa"/>
            <w:gridSpan w:val="3"/>
            <w:vAlign w:val="bottom"/>
          </w:tcPr>
          <w:p w:rsidR="002F5416" w:rsidRPr="00FD63D0" w:rsidP="00DC572C" w14:paraId="04AF9B33" w14:textId="77777777">
            <w:pPr>
              <w:contextualSpacing/>
              <w:rPr>
                <w:rFonts w:eastAsia="Times New Roman" w:cstheme="minorHAnsi"/>
                <w:b/>
                <w:bCs/>
                <w:sz w:val="18"/>
                <w:szCs w:val="18"/>
              </w:rPr>
            </w:pPr>
            <w:r w:rsidRPr="00FD63D0">
              <w:rPr>
                <w:b/>
                <w:sz w:val="18"/>
              </w:rPr>
              <w:t>¿</w:t>
            </w:r>
            <w:r w:rsidRPr="00FD63D0">
              <w:rPr>
                <w:b/>
                <w:sz w:val="18"/>
              </w:rPr>
              <w:t>Qué</w:t>
            </w:r>
            <w:r w:rsidRPr="00FD63D0">
              <w:rPr>
                <w:b/>
                <w:sz w:val="18"/>
              </w:rPr>
              <w:t xml:space="preserve"> </w:t>
            </w:r>
            <w:r w:rsidRPr="00FD63D0">
              <w:rPr>
                <w:b/>
                <w:sz w:val="18"/>
              </w:rPr>
              <w:t>edad</w:t>
            </w:r>
            <w:r w:rsidRPr="00FD63D0">
              <w:rPr>
                <w:b/>
                <w:sz w:val="18"/>
              </w:rPr>
              <w:t xml:space="preserve"> </w:t>
            </w:r>
            <w:r w:rsidRPr="00FD63D0">
              <w:rPr>
                <w:b/>
                <w:sz w:val="18"/>
              </w:rPr>
              <w:t>tenía</w:t>
            </w:r>
            <w:r w:rsidRPr="00FD63D0">
              <w:rPr>
                <w:b/>
                <w:sz w:val="18"/>
              </w:rPr>
              <w:t xml:space="preserve">?   </w:t>
            </w:r>
          </w:p>
        </w:tc>
      </w:tr>
      <w:tr w14:paraId="14E02EB2" w14:textId="77777777" w:rsidTr="00DC572C">
        <w:tblPrEx>
          <w:tblW w:w="10278" w:type="dxa"/>
          <w:tblLayout w:type="fixed"/>
          <w:tblLook w:val="04A0"/>
        </w:tblPrEx>
        <w:tc>
          <w:tcPr>
            <w:tcW w:w="1458" w:type="dxa"/>
            <w:vAlign w:val="bottom"/>
          </w:tcPr>
          <w:p w:rsidR="002F5416" w:rsidRPr="00FD63D0" w:rsidP="00DC572C" w14:paraId="6FA55976" w14:textId="77777777">
            <w:pPr>
              <w:contextualSpacing/>
              <w:rPr>
                <w:rFonts w:eastAsia="Times New Roman" w:cstheme="minorHAnsi"/>
                <w:bCs/>
                <w:sz w:val="18"/>
                <w:szCs w:val="18"/>
              </w:rPr>
            </w:pPr>
            <w:r w:rsidRPr="00FD63D0">
              <w:rPr>
                <w:sz w:val="18"/>
              </w:rPr>
              <w:t>LPAGEY</w:t>
            </w:r>
          </w:p>
        </w:tc>
        <w:tc>
          <w:tcPr>
            <w:tcW w:w="6120" w:type="dxa"/>
            <w:gridSpan w:val="2"/>
            <w:vAlign w:val="bottom"/>
          </w:tcPr>
          <w:p w:rsidR="002F5416" w:rsidRPr="00FD63D0" w:rsidP="00DC572C" w14:paraId="35660592" w14:textId="77777777">
            <w:pPr>
              <w:contextualSpacing/>
              <w:rPr>
                <w:rFonts w:eastAsia="Times New Roman" w:cstheme="minorHAnsi"/>
                <w:sz w:val="18"/>
                <w:szCs w:val="18"/>
              </w:rPr>
            </w:pPr>
            <w:r w:rsidRPr="00FD63D0">
              <w:rPr>
                <w:sz w:val="18"/>
              </w:rPr>
              <w:t xml:space="preserve">LP: Age in years </w:t>
            </w:r>
          </w:p>
        </w:tc>
        <w:tc>
          <w:tcPr>
            <w:tcW w:w="2700" w:type="dxa"/>
            <w:vAlign w:val="bottom"/>
          </w:tcPr>
          <w:p w:rsidR="002F5416" w:rsidRPr="00FD63D0" w:rsidP="00DC572C" w14:paraId="25F075B4" w14:textId="77777777">
            <w:pPr>
              <w:contextualSpacing/>
              <w:rPr>
                <w:rFonts w:eastAsia="Times New Roman" w:cstheme="minorHAnsi"/>
                <w:sz w:val="18"/>
                <w:szCs w:val="18"/>
              </w:rPr>
            </w:pPr>
          </w:p>
        </w:tc>
      </w:tr>
      <w:tr w14:paraId="79DE537F" w14:textId="77777777" w:rsidTr="00DC572C">
        <w:tblPrEx>
          <w:tblW w:w="10278" w:type="dxa"/>
          <w:tblLayout w:type="fixed"/>
          <w:tblLook w:val="04A0"/>
        </w:tblPrEx>
        <w:tc>
          <w:tcPr>
            <w:tcW w:w="1458" w:type="dxa"/>
          </w:tcPr>
          <w:p w:rsidR="002F5416" w:rsidRPr="00FD63D0" w:rsidP="00DC572C" w14:paraId="776C0DE5" w14:textId="77777777">
            <w:pPr>
              <w:contextualSpacing/>
              <w:rPr>
                <w:rFonts w:eastAsia="Times New Roman" w:cstheme="minorHAnsi"/>
                <w:sz w:val="18"/>
                <w:szCs w:val="18"/>
              </w:rPr>
            </w:pPr>
          </w:p>
        </w:tc>
        <w:tc>
          <w:tcPr>
            <w:tcW w:w="4860" w:type="dxa"/>
            <w:vAlign w:val="bottom"/>
          </w:tcPr>
          <w:p w:rsidR="002F5416" w:rsidRPr="00FD63D0" w:rsidP="00DC572C" w14:paraId="075E02FB" w14:textId="77777777">
            <w:pPr>
              <w:tabs>
                <w:tab w:val="right" w:leader="dot" w:pos="5760"/>
              </w:tabs>
              <w:contextualSpacing/>
              <w:rPr>
                <w:rFonts w:eastAsia="Times New Roman" w:cstheme="minorHAnsi"/>
                <w:sz w:val="18"/>
                <w:szCs w:val="18"/>
              </w:rPr>
            </w:pPr>
            <w:r w:rsidRPr="00FD63D0">
              <w:rPr>
                <w:color w:val="000000"/>
                <w:sz w:val="18"/>
              </w:rPr>
              <w:t>__ __ __</w:t>
            </w:r>
          </w:p>
        </w:tc>
        <w:tc>
          <w:tcPr>
            <w:tcW w:w="1260" w:type="dxa"/>
            <w:vAlign w:val="bottom"/>
          </w:tcPr>
          <w:p w:rsidR="002F5416" w:rsidRPr="00FD63D0" w:rsidP="00DC572C" w14:paraId="3CA5032B" w14:textId="77777777">
            <w:pPr>
              <w:contextualSpacing/>
              <w:jc w:val="right"/>
              <w:rPr>
                <w:rFonts w:eastAsia="Times New Roman" w:cstheme="minorHAnsi"/>
                <w:bCs/>
                <w:sz w:val="18"/>
                <w:szCs w:val="18"/>
              </w:rPr>
            </w:pPr>
          </w:p>
        </w:tc>
        <w:tc>
          <w:tcPr>
            <w:tcW w:w="2700" w:type="dxa"/>
          </w:tcPr>
          <w:p w:rsidR="002F5416" w:rsidRPr="00FD63D0" w:rsidP="00DC572C" w14:paraId="21775400" w14:textId="77777777">
            <w:pPr>
              <w:contextualSpacing/>
              <w:rPr>
                <w:rFonts w:eastAsia="Times New Roman" w:cstheme="minorHAnsi"/>
                <w:bCs/>
                <w:sz w:val="18"/>
                <w:szCs w:val="18"/>
              </w:rPr>
            </w:pPr>
          </w:p>
        </w:tc>
      </w:tr>
      <w:tr w14:paraId="552A67B3" w14:textId="77777777" w:rsidTr="00DC572C">
        <w:tblPrEx>
          <w:tblW w:w="10278" w:type="dxa"/>
          <w:tblLayout w:type="fixed"/>
          <w:tblLook w:val="04A0"/>
        </w:tblPrEx>
        <w:tc>
          <w:tcPr>
            <w:tcW w:w="1458" w:type="dxa"/>
          </w:tcPr>
          <w:p w:rsidR="002F5416" w:rsidRPr="00FD63D0" w:rsidP="00DC572C" w14:paraId="6136249F" w14:textId="77777777">
            <w:pPr>
              <w:contextualSpacing/>
              <w:rPr>
                <w:rFonts w:eastAsia="Times New Roman" w:cstheme="minorHAnsi"/>
                <w:sz w:val="18"/>
                <w:szCs w:val="18"/>
              </w:rPr>
            </w:pPr>
          </w:p>
        </w:tc>
        <w:tc>
          <w:tcPr>
            <w:tcW w:w="4860" w:type="dxa"/>
            <w:vAlign w:val="bottom"/>
          </w:tcPr>
          <w:p w:rsidR="002F5416" w:rsidRPr="00FD63D0" w:rsidP="00DC572C" w14:paraId="7527E0C5" w14:textId="77777777">
            <w:pPr>
              <w:tabs>
                <w:tab w:val="right" w:leader="dot" w:pos="5760"/>
              </w:tabs>
              <w:contextualSpacing/>
              <w:rPr>
                <w:rFonts w:eastAsia="Times New Roman" w:cstheme="minorHAnsi"/>
                <w:sz w:val="18"/>
                <w:szCs w:val="18"/>
              </w:rPr>
            </w:pPr>
            <w:r w:rsidRPr="00FD63D0">
              <w:rPr>
                <w:sz w:val="18"/>
              </w:rPr>
              <w:t>Range</w:t>
            </w:r>
            <w:r w:rsidRPr="00FD63D0">
              <w:rPr>
                <w:sz w:val="18"/>
              </w:rPr>
              <w:tab/>
            </w:r>
          </w:p>
        </w:tc>
        <w:tc>
          <w:tcPr>
            <w:tcW w:w="1260" w:type="dxa"/>
            <w:vAlign w:val="bottom"/>
          </w:tcPr>
          <w:p w:rsidR="002F5416" w:rsidRPr="00FD63D0" w:rsidP="00DC572C" w14:paraId="15E6CCD2" w14:textId="77777777">
            <w:pPr>
              <w:contextualSpacing/>
              <w:jc w:val="right"/>
              <w:rPr>
                <w:rFonts w:eastAsia="Times New Roman" w:cstheme="minorHAnsi"/>
                <w:bCs/>
                <w:sz w:val="18"/>
                <w:szCs w:val="18"/>
              </w:rPr>
            </w:pPr>
            <w:r w:rsidRPr="00FD63D0">
              <w:rPr>
                <w:sz w:val="18"/>
              </w:rPr>
              <w:t>0-100</w:t>
            </w:r>
          </w:p>
        </w:tc>
        <w:tc>
          <w:tcPr>
            <w:tcW w:w="2700" w:type="dxa"/>
          </w:tcPr>
          <w:p w:rsidR="002F5416" w:rsidRPr="00FD63D0" w:rsidP="00DC572C" w14:paraId="524C5374" w14:textId="77777777">
            <w:pPr>
              <w:contextualSpacing/>
              <w:rPr>
                <w:rFonts w:eastAsia="Times New Roman" w:cstheme="minorHAnsi"/>
                <w:bCs/>
                <w:sz w:val="18"/>
                <w:szCs w:val="18"/>
              </w:rPr>
            </w:pPr>
          </w:p>
        </w:tc>
      </w:tr>
      <w:tr w14:paraId="290E627C" w14:textId="77777777" w:rsidTr="00DC572C">
        <w:tblPrEx>
          <w:tblW w:w="10278" w:type="dxa"/>
          <w:tblLayout w:type="fixed"/>
          <w:tblLook w:val="04A0"/>
        </w:tblPrEx>
        <w:tc>
          <w:tcPr>
            <w:tcW w:w="1458" w:type="dxa"/>
          </w:tcPr>
          <w:p w:rsidR="002F5416" w:rsidRPr="00FD63D0" w:rsidP="00DC572C" w14:paraId="56D920B5" w14:textId="77777777">
            <w:pPr>
              <w:contextualSpacing/>
              <w:rPr>
                <w:rFonts w:eastAsia="Times New Roman" w:cstheme="minorHAnsi"/>
                <w:color w:val="808080" w:themeColor="background1" w:themeShade="80"/>
                <w:sz w:val="18"/>
                <w:szCs w:val="18"/>
              </w:rPr>
            </w:pPr>
          </w:p>
        </w:tc>
        <w:tc>
          <w:tcPr>
            <w:tcW w:w="4860" w:type="dxa"/>
            <w:vAlign w:val="bottom"/>
          </w:tcPr>
          <w:p w:rsidR="002F5416" w:rsidRPr="00FD63D0" w:rsidP="00DC572C" w14:paraId="62C8A20F"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2F5416" w:rsidRPr="00FD63D0" w:rsidP="00DC572C" w14:paraId="45FDFF47"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999</w:t>
            </w:r>
          </w:p>
        </w:tc>
        <w:tc>
          <w:tcPr>
            <w:tcW w:w="2700" w:type="dxa"/>
          </w:tcPr>
          <w:p w:rsidR="002F5416" w:rsidRPr="00FD63D0" w:rsidP="00DC572C" w14:paraId="3C371ADD" w14:textId="77777777">
            <w:pPr>
              <w:contextualSpacing/>
              <w:rPr>
                <w:rFonts w:eastAsia="Times New Roman" w:cstheme="minorHAnsi"/>
                <w:color w:val="808080" w:themeColor="background1" w:themeShade="80"/>
                <w:sz w:val="18"/>
                <w:szCs w:val="18"/>
              </w:rPr>
            </w:pPr>
          </w:p>
        </w:tc>
      </w:tr>
      <w:tr w14:paraId="5EA50C2C" w14:textId="77777777" w:rsidTr="00DC572C">
        <w:tblPrEx>
          <w:tblW w:w="10278" w:type="dxa"/>
          <w:tblLayout w:type="fixed"/>
          <w:tblLook w:val="04A0"/>
        </w:tblPrEx>
        <w:tc>
          <w:tcPr>
            <w:tcW w:w="1458" w:type="dxa"/>
          </w:tcPr>
          <w:p w:rsidR="002F5416" w:rsidRPr="00FD63D0" w:rsidP="00DC572C" w14:paraId="27E4EC7D" w14:textId="77777777">
            <w:pPr>
              <w:contextualSpacing/>
              <w:rPr>
                <w:rFonts w:eastAsia="Times New Roman" w:cstheme="minorHAnsi"/>
                <w:color w:val="808080" w:themeColor="background1" w:themeShade="80"/>
                <w:sz w:val="18"/>
                <w:szCs w:val="18"/>
              </w:rPr>
            </w:pPr>
          </w:p>
        </w:tc>
        <w:tc>
          <w:tcPr>
            <w:tcW w:w="4860" w:type="dxa"/>
            <w:vAlign w:val="bottom"/>
          </w:tcPr>
          <w:p w:rsidR="002F5416" w:rsidRPr="00FD63D0" w:rsidP="00DC572C" w14:paraId="14514F27"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2F5416" w:rsidRPr="00FD63D0" w:rsidP="00DC572C" w14:paraId="0E56598C"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777</w:t>
            </w:r>
          </w:p>
        </w:tc>
        <w:tc>
          <w:tcPr>
            <w:tcW w:w="2700" w:type="dxa"/>
          </w:tcPr>
          <w:p w:rsidR="002F5416" w:rsidRPr="00FD63D0" w:rsidP="00DC572C" w14:paraId="21B60330" w14:textId="77777777">
            <w:pPr>
              <w:contextualSpacing/>
              <w:rPr>
                <w:rFonts w:eastAsia="Times New Roman" w:cstheme="minorHAnsi"/>
                <w:color w:val="808080" w:themeColor="background1" w:themeShade="80"/>
                <w:sz w:val="18"/>
                <w:szCs w:val="18"/>
              </w:rPr>
            </w:pPr>
          </w:p>
        </w:tc>
      </w:tr>
    </w:tbl>
    <w:p w:rsidR="002F5416" w:rsidRPr="00FD63D0" w:rsidP="002F5416" w14:paraId="7CD0D59D"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71"/>
        <w:gridCol w:w="8789"/>
      </w:tblGrid>
      <w:tr w14:paraId="18A88DC9" w14:textId="77777777" w:rsidTr="00DC572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2F5416" w:rsidRPr="00FD63D0" w:rsidP="00DC572C" w14:paraId="729FDBDF" w14:textId="77777777">
            <w:pPr>
              <w:contextualSpacing/>
              <w:rPr>
                <w:rFonts w:eastAsia="Times New Roman" w:cstheme="minorHAnsi"/>
                <w:b/>
                <w:bCs/>
                <w:sz w:val="18"/>
                <w:szCs w:val="18"/>
              </w:rPr>
            </w:pPr>
          </w:p>
          <w:p w:rsidR="002F5416" w:rsidRPr="00FD63D0" w:rsidP="00DC572C" w14:paraId="79C2F351" w14:textId="77777777">
            <w:pPr>
              <w:contextualSpacing/>
              <w:rPr>
                <w:rFonts w:eastAsia="Times New Roman"/>
                <w:b/>
                <w:sz w:val="18"/>
                <w:szCs w:val="18"/>
              </w:rPr>
            </w:pPr>
            <w:r w:rsidRPr="00FD63D0">
              <w:rPr>
                <w:b/>
                <w:sz w:val="18"/>
              </w:rPr>
              <w:t>HardEdit_SX1</w:t>
            </w:r>
            <w:r w:rsidRPr="00FD63D0" w:rsidR="008158BA">
              <w:rPr>
                <w:b/>
                <w:sz w:val="18"/>
              </w:rPr>
              <w:t>6</w:t>
            </w:r>
            <w:r w:rsidRPr="00FD63D0">
              <w:rPr>
                <w:b/>
                <w:sz w:val="18"/>
              </w:rPr>
              <w:t>b.</w:t>
            </w:r>
          </w:p>
        </w:tc>
        <w:tc>
          <w:tcPr>
            <w:tcW w:w="8820" w:type="dxa"/>
            <w:shd w:val="clear" w:color="auto" w:fill="auto"/>
          </w:tcPr>
          <w:p w:rsidR="002F5416" w:rsidRPr="00FD63D0" w:rsidP="00DC572C" w14:paraId="46FD6DA0" w14:textId="77777777">
            <w:pPr>
              <w:ind w:left="360" w:hanging="360"/>
              <w:contextualSpacing/>
              <w:rPr>
                <w:sz w:val="18"/>
                <w:szCs w:val="18"/>
              </w:rPr>
            </w:pPr>
            <w:r w:rsidRPr="00CC0D8A">
              <w:rPr>
                <w:sz w:val="18"/>
                <w:lang w:val="es-ES"/>
              </w:rPr>
              <w:t>If</w:t>
            </w:r>
            <w:r w:rsidRPr="00CC0D8A">
              <w:rPr>
                <w:sz w:val="18"/>
                <w:lang w:val="es-ES"/>
              </w:rPr>
              <w:t xml:space="preserve"> </w:t>
            </w:r>
            <w:r w:rsidRPr="00CC0D8A">
              <w:rPr>
                <w:sz w:val="18"/>
                <w:lang w:val="es-ES"/>
              </w:rPr>
              <w:t>LP’s</w:t>
            </w:r>
            <w:r w:rsidRPr="00CC0D8A">
              <w:rPr>
                <w:sz w:val="18"/>
                <w:lang w:val="es-ES"/>
              </w:rPr>
              <w:t xml:space="preserve"> </w:t>
            </w:r>
            <w:r w:rsidRPr="00CC0D8A">
              <w:rPr>
                <w:sz w:val="18"/>
                <w:lang w:val="es-ES"/>
              </w:rPr>
              <w:t>age</w:t>
            </w:r>
            <w:r w:rsidRPr="00CC0D8A">
              <w:rPr>
                <w:sz w:val="18"/>
                <w:lang w:val="es-ES"/>
              </w:rPr>
              <w:t xml:space="preserve"> </w:t>
            </w:r>
            <w:r w:rsidRPr="00CC0D8A">
              <w:rPr>
                <w:sz w:val="18"/>
                <w:lang w:val="es-ES"/>
              </w:rPr>
              <w:t>is</w:t>
            </w:r>
            <w:r w:rsidRPr="00CC0D8A">
              <w:rPr>
                <w:sz w:val="18"/>
                <w:lang w:val="es-ES"/>
              </w:rPr>
              <w:t xml:space="preserve"> </w:t>
            </w:r>
            <w:r w:rsidRPr="00CC0D8A">
              <w:rPr>
                <w:sz w:val="18"/>
                <w:lang w:val="es-ES"/>
              </w:rPr>
              <w:t>less</w:t>
            </w:r>
            <w:r w:rsidRPr="00CC0D8A">
              <w:rPr>
                <w:sz w:val="18"/>
                <w:lang w:val="es-ES"/>
              </w:rPr>
              <w:t xml:space="preserve"> </w:t>
            </w:r>
            <w:r w:rsidRPr="00CC0D8A">
              <w:rPr>
                <w:sz w:val="18"/>
                <w:lang w:val="es-ES"/>
              </w:rPr>
              <w:t>than</w:t>
            </w:r>
            <w:r w:rsidRPr="00CC0D8A">
              <w:rPr>
                <w:sz w:val="18"/>
                <w:lang w:val="es-ES"/>
              </w:rPr>
              <w:t xml:space="preserve"> </w:t>
            </w:r>
            <w:r w:rsidRPr="00CC0D8A">
              <w:rPr>
                <w:sz w:val="18"/>
                <w:lang w:val="es-ES"/>
              </w:rPr>
              <w:t>R’s</w:t>
            </w:r>
            <w:r w:rsidRPr="00CC0D8A">
              <w:rPr>
                <w:sz w:val="18"/>
                <w:lang w:val="es-ES"/>
              </w:rPr>
              <w:t xml:space="preserve"> </w:t>
            </w:r>
            <w:r w:rsidRPr="00CC0D8A">
              <w:rPr>
                <w:sz w:val="18"/>
                <w:lang w:val="es-ES"/>
              </w:rPr>
              <w:t>age</w:t>
            </w:r>
            <w:r w:rsidRPr="00CC0D8A">
              <w:rPr>
                <w:sz w:val="18"/>
                <w:lang w:val="es-ES"/>
              </w:rPr>
              <w:t xml:space="preserve"> (SX1</w:t>
            </w:r>
            <w:r w:rsidRPr="00CC0D8A" w:rsidR="008158BA">
              <w:rPr>
                <w:sz w:val="18"/>
                <w:lang w:val="es-ES"/>
              </w:rPr>
              <w:t>6</w:t>
            </w:r>
            <w:r w:rsidRPr="00CC0D8A">
              <w:rPr>
                <w:sz w:val="18"/>
                <w:lang w:val="es-ES"/>
              </w:rPr>
              <w:t xml:space="preserve">b LT AGE), DISPLAY: </w:t>
            </w:r>
            <w:r w:rsidRPr="00CC0D8A">
              <w:rPr>
                <w:b/>
                <w:bCs/>
                <w:sz w:val="18"/>
                <w:lang w:val="es-ES"/>
              </w:rPr>
              <w:t>"</w:t>
            </w:r>
            <w:r w:rsidRPr="00CC0D8A" w:rsidR="00393C24">
              <w:rPr>
                <w:b/>
                <w:bCs/>
                <w:sz w:val="18"/>
                <w:lang w:val="es-ES"/>
              </w:rPr>
              <w:t>ENTREVISTANTE</w:t>
            </w:r>
            <w:r w:rsidRPr="00CC0D8A">
              <w:rPr>
                <w:b/>
                <w:bCs/>
                <w:sz w:val="18"/>
                <w:lang w:val="es-ES"/>
              </w:rPr>
              <w:t>:</w:t>
            </w:r>
            <w:r w:rsidRPr="00CC0D8A">
              <w:rPr>
                <w:sz w:val="18"/>
                <w:lang w:val="es-ES"/>
              </w:rPr>
              <w:t xml:space="preserve"> La respuesta que dio no concuerda con una respuesta anterior (</w:t>
            </w:r>
            <w:r w:rsidRPr="00CC0D8A" w:rsidR="00D13F5A">
              <w:rPr>
                <w:sz w:val="18"/>
                <w:lang w:val="es-ES"/>
              </w:rPr>
              <w:t xml:space="preserve">su </w:t>
            </w:r>
            <w:r w:rsidRPr="00CC0D8A">
              <w:rPr>
                <w:sz w:val="18"/>
                <w:lang w:val="es-ES"/>
              </w:rPr>
              <w:t xml:space="preserve">participante reportó que esa pareja era mayor que </w:t>
            </w:r>
            <w:r w:rsidRPr="00CC0D8A" w:rsidR="001651F0">
              <w:rPr>
                <w:sz w:val="18"/>
                <w:lang w:val="es-ES"/>
              </w:rPr>
              <w:t>su participante</w:t>
            </w:r>
            <w:r w:rsidRPr="00CC0D8A">
              <w:rPr>
                <w:sz w:val="18"/>
                <w:lang w:val="es-ES"/>
              </w:rPr>
              <w:t xml:space="preserve">).  Aclare e ingrese nuevamente la respuesta al punto actual o anterior, según corresponda.”  </w:t>
            </w:r>
            <w:r w:rsidRPr="00FD63D0">
              <w:rPr>
                <w:sz w:val="18"/>
              </w:rPr>
              <w:t>Then, go back to SX1</w:t>
            </w:r>
            <w:r w:rsidRPr="00FD63D0" w:rsidR="008158BA">
              <w:rPr>
                <w:sz w:val="18"/>
              </w:rPr>
              <w:t>6</w:t>
            </w:r>
            <w:r w:rsidRPr="00FD63D0">
              <w:rPr>
                <w:sz w:val="18"/>
              </w:rPr>
              <w:t>b.</w:t>
            </w:r>
          </w:p>
          <w:p w:rsidR="002F5416" w:rsidRPr="00FD63D0" w:rsidP="00DC572C" w14:paraId="03636F11" w14:textId="77777777">
            <w:pPr>
              <w:contextualSpacing/>
              <w:rPr>
                <w:rFonts w:eastAsia="Times New Roman"/>
                <w:sz w:val="18"/>
                <w:szCs w:val="18"/>
              </w:rPr>
            </w:pPr>
            <w:r w:rsidRPr="00FD63D0">
              <w:rPr>
                <w:sz w:val="18"/>
              </w:rPr>
              <w:t>Else, go to SX1</w:t>
            </w:r>
            <w:r w:rsidRPr="00FD63D0" w:rsidR="008158BA">
              <w:rPr>
                <w:sz w:val="18"/>
              </w:rPr>
              <w:t>7</w:t>
            </w:r>
            <w:r w:rsidRPr="00FD63D0">
              <w:rPr>
                <w:sz w:val="18"/>
              </w:rPr>
              <w:t>.</w:t>
            </w:r>
          </w:p>
        </w:tc>
      </w:tr>
    </w:tbl>
    <w:p w:rsidR="002F5416" w:rsidRPr="00FD63D0" w:rsidP="002F5416" w14:paraId="15540AC0"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31448E98" w14:textId="77777777" w:rsidTr="6EAE7FD7">
        <w:tblPrEx>
          <w:tblW w:w="10278" w:type="dxa"/>
          <w:tblLayout w:type="fixed"/>
          <w:tblLook w:val="04A0"/>
        </w:tblPrEx>
        <w:tc>
          <w:tcPr>
            <w:tcW w:w="1458" w:type="dxa"/>
            <w:vAlign w:val="bottom"/>
          </w:tcPr>
          <w:p w:rsidR="002F5416" w:rsidRPr="00FD63D0" w:rsidP="00DC572C" w14:paraId="542D1A1A" w14:textId="77777777">
            <w:pPr>
              <w:contextualSpacing/>
              <w:rPr>
                <w:rFonts w:eastAsia="Times New Roman"/>
                <w:b/>
                <w:sz w:val="18"/>
                <w:szCs w:val="18"/>
              </w:rPr>
            </w:pPr>
            <w:r w:rsidRPr="00FD63D0">
              <w:rPr>
                <w:b/>
                <w:sz w:val="18"/>
              </w:rPr>
              <w:t>SX1</w:t>
            </w:r>
            <w:r w:rsidRPr="00FD63D0" w:rsidR="008158BA">
              <w:rPr>
                <w:b/>
                <w:sz w:val="18"/>
              </w:rPr>
              <w:t>7</w:t>
            </w:r>
            <w:r w:rsidRPr="00FD63D0">
              <w:rPr>
                <w:b/>
                <w:sz w:val="18"/>
              </w:rPr>
              <w:t>.</w:t>
            </w:r>
          </w:p>
        </w:tc>
        <w:tc>
          <w:tcPr>
            <w:tcW w:w="8820" w:type="dxa"/>
            <w:gridSpan w:val="3"/>
            <w:vAlign w:val="bottom"/>
          </w:tcPr>
          <w:p w:rsidR="002F5416" w:rsidRPr="00CC0D8A" w:rsidP="00DC572C" w14:paraId="614F33AE" w14:textId="77777777">
            <w:pPr>
              <w:keepNext/>
              <w:keepLines/>
              <w:spacing w:before="200" w:after="0"/>
              <w:contextualSpacing/>
              <w:outlineLvl w:val="1"/>
              <w:rPr>
                <w:rFonts w:eastAsia="Times New Roman"/>
                <w:sz w:val="18"/>
                <w:szCs w:val="18"/>
                <w:lang w:val="es-ES"/>
              </w:rPr>
            </w:pPr>
            <w:r w:rsidRPr="00CC0D8A">
              <w:rPr>
                <w:sz w:val="18"/>
                <w:lang w:val="es-ES"/>
              </w:rPr>
              <w:t xml:space="preserve">[Entregue la Tarjeta de Respuestas N a </w:t>
            </w:r>
            <w:r w:rsidRPr="00CC0D8A" w:rsidR="00D13F5A">
              <w:rPr>
                <w:sz w:val="18"/>
                <w:lang w:val="es-ES"/>
              </w:rPr>
              <w:t xml:space="preserve">su </w:t>
            </w:r>
            <w:r w:rsidRPr="00CC0D8A">
              <w:rPr>
                <w:sz w:val="18"/>
                <w:lang w:val="es-ES"/>
              </w:rPr>
              <w:t>Participante].</w:t>
            </w:r>
          </w:p>
          <w:p w:rsidR="002F5416" w:rsidRPr="00CC0D8A" w:rsidP="00DC572C" w14:paraId="367E8B0E" w14:textId="77777777">
            <w:pPr>
              <w:contextualSpacing/>
              <w:rPr>
                <w:rFonts w:eastAsia="Times New Roman" w:cstheme="minorHAnsi"/>
                <w:b/>
                <w:bCs/>
                <w:sz w:val="18"/>
                <w:szCs w:val="18"/>
                <w:lang w:val="es-ES"/>
              </w:rPr>
            </w:pPr>
          </w:p>
          <w:p w:rsidR="002F5416" w:rsidRPr="00CC0D8A" w:rsidP="00DC572C" w14:paraId="2FA960B1" w14:textId="77777777">
            <w:pPr>
              <w:contextualSpacing/>
              <w:rPr>
                <w:rFonts w:eastAsia="Times New Roman" w:cstheme="minorHAnsi"/>
                <w:b/>
                <w:bCs/>
                <w:sz w:val="18"/>
                <w:szCs w:val="18"/>
                <w:lang w:val="es-ES"/>
              </w:rPr>
            </w:pPr>
            <w:r w:rsidRPr="00CC0D8A">
              <w:rPr>
                <w:b/>
                <w:sz w:val="18"/>
                <w:lang w:val="es-ES"/>
              </w:rPr>
              <w:t xml:space="preserve">¿Cuál de las siguientes categorías describe mejor el origen étnico o racial de esa pareja?  Puede elegir más de una opción. </w:t>
            </w:r>
          </w:p>
          <w:p w:rsidR="002F5416" w:rsidRPr="00CC0D8A" w:rsidP="00DC572C" w14:paraId="0FEF4085" w14:textId="77777777">
            <w:pPr>
              <w:contextualSpacing/>
              <w:rPr>
                <w:rFonts w:eastAsia="Times New Roman" w:cstheme="minorHAnsi"/>
                <w:b/>
                <w:bCs/>
                <w:sz w:val="18"/>
                <w:szCs w:val="18"/>
                <w:lang w:val="es-ES"/>
              </w:rPr>
            </w:pPr>
          </w:p>
          <w:p w:rsidR="002F5416" w:rsidRPr="00CC0D8A" w:rsidP="00DC572C" w14:paraId="688AD61A" w14:textId="77777777">
            <w:pPr>
              <w:contextualSpacing/>
              <w:rPr>
                <w:rFonts w:eastAsia="Times New Roman" w:cstheme="minorHAnsi"/>
                <w:b/>
                <w:bCs/>
                <w:sz w:val="18"/>
                <w:szCs w:val="18"/>
                <w:lang w:val="es-ES"/>
              </w:rPr>
            </w:pPr>
            <w:r w:rsidRPr="00CC0D8A">
              <w:rPr>
                <w:sz w:val="18"/>
                <w:lang w:val="es-ES"/>
              </w:rPr>
              <w:t>[LEA las opciones.  MARQUE TODAS las que correspondan].</w:t>
            </w:r>
          </w:p>
        </w:tc>
      </w:tr>
      <w:tr w14:paraId="08694C9D" w14:textId="77777777" w:rsidTr="6EAE7FD7">
        <w:tblPrEx>
          <w:tblW w:w="10278" w:type="dxa"/>
          <w:tblLayout w:type="fixed"/>
          <w:tblLook w:val="04A0"/>
        </w:tblPrEx>
        <w:tc>
          <w:tcPr>
            <w:tcW w:w="1458" w:type="dxa"/>
            <w:vAlign w:val="bottom"/>
          </w:tcPr>
          <w:p w:rsidR="002F5416" w:rsidRPr="00FD63D0" w:rsidP="00DC572C" w14:paraId="2E1F2D52" w14:textId="77777777">
            <w:pPr>
              <w:contextualSpacing/>
              <w:rPr>
                <w:rFonts w:eastAsia="Times New Roman" w:cstheme="minorHAnsi"/>
                <w:bCs/>
                <w:sz w:val="18"/>
                <w:szCs w:val="18"/>
              </w:rPr>
            </w:pPr>
            <w:r w:rsidRPr="00FD63D0">
              <w:rPr>
                <w:sz w:val="18"/>
              </w:rPr>
              <w:t>LPRCETH</w:t>
            </w:r>
          </w:p>
        </w:tc>
        <w:tc>
          <w:tcPr>
            <w:tcW w:w="6120" w:type="dxa"/>
            <w:gridSpan w:val="2"/>
            <w:vAlign w:val="bottom"/>
          </w:tcPr>
          <w:p w:rsidR="002F5416" w:rsidRPr="00FD63D0" w:rsidP="00DC572C" w14:paraId="7D1A5CEE" w14:textId="77777777">
            <w:pPr>
              <w:contextualSpacing/>
              <w:rPr>
                <w:rFonts w:eastAsia="Times New Roman" w:cstheme="minorHAnsi"/>
                <w:sz w:val="18"/>
                <w:szCs w:val="18"/>
              </w:rPr>
            </w:pPr>
            <w:r w:rsidRPr="00FD63D0">
              <w:rPr>
                <w:sz w:val="18"/>
              </w:rPr>
              <w:t>LP: race / ethnicity</w:t>
            </w:r>
          </w:p>
        </w:tc>
        <w:tc>
          <w:tcPr>
            <w:tcW w:w="2700" w:type="dxa"/>
            <w:vAlign w:val="bottom"/>
          </w:tcPr>
          <w:p w:rsidR="002F5416" w:rsidRPr="00FD63D0" w:rsidP="00DC572C" w14:paraId="776C14DD" w14:textId="77777777">
            <w:pPr>
              <w:contextualSpacing/>
              <w:rPr>
                <w:rFonts w:eastAsia="Times New Roman" w:cstheme="minorHAnsi"/>
                <w:sz w:val="18"/>
                <w:szCs w:val="18"/>
              </w:rPr>
            </w:pPr>
          </w:p>
        </w:tc>
      </w:tr>
      <w:tr w14:paraId="2B32756B" w14:textId="77777777" w:rsidTr="6EAE7FD7">
        <w:tblPrEx>
          <w:tblW w:w="10278" w:type="dxa"/>
          <w:tblLayout w:type="fixed"/>
          <w:tblLook w:val="04A0"/>
        </w:tblPrEx>
        <w:tc>
          <w:tcPr>
            <w:tcW w:w="1458" w:type="dxa"/>
          </w:tcPr>
          <w:p w:rsidR="002F5416" w:rsidRPr="00FD63D0" w:rsidP="00DC572C" w14:paraId="4AACCCEB" w14:textId="77777777">
            <w:pPr>
              <w:contextualSpacing/>
              <w:rPr>
                <w:rFonts w:eastAsia="Times New Roman" w:cstheme="minorHAnsi"/>
                <w:sz w:val="18"/>
                <w:szCs w:val="18"/>
              </w:rPr>
            </w:pPr>
            <w:r w:rsidRPr="00FD63D0">
              <w:rPr>
                <w:sz w:val="18"/>
              </w:rPr>
              <w:t>LPRCETHA</w:t>
            </w:r>
          </w:p>
        </w:tc>
        <w:tc>
          <w:tcPr>
            <w:tcW w:w="4860" w:type="dxa"/>
            <w:vAlign w:val="bottom"/>
          </w:tcPr>
          <w:p w:rsidR="002F5416" w:rsidRPr="00CC0D8A" w:rsidP="00DC572C" w14:paraId="623E41D0" w14:textId="77777777">
            <w:pPr>
              <w:tabs>
                <w:tab w:val="right" w:leader="dot" w:pos="5760"/>
              </w:tabs>
              <w:contextualSpacing/>
              <w:rPr>
                <w:rFonts w:eastAsia="Times New Roman" w:cstheme="minorHAnsi"/>
                <w:sz w:val="18"/>
                <w:szCs w:val="18"/>
                <w:lang w:val="es-ES"/>
              </w:rPr>
            </w:pPr>
            <w:r w:rsidRPr="00CC0D8A">
              <w:rPr>
                <w:sz w:val="18"/>
                <w:lang w:val="es-ES"/>
              </w:rPr>
              <w:t>Indoamericano o nativo de Alaska</w:t>
            </w:r>
          </w:p>
        </w:tc>
        <w:tc>
          <w:tcPr>
            <w:tcW w:w="1260" w:type="dxa"/>
            <w:vAlign w:val="bottom"/>
          </w:tcPr>
          <w:p w:rsidR="002F5416" w:rsidRPr="00CC0D8A" w:rsidP="00DC572C" w14:paraId="096FBEBA" w14:textId="77777777">
            <w:pPr>
              <w:contextualSpacing/>
              <w:jc w:val="right"/>
              <w:rPr>
                <w:rFonts w:eastAsia="Times New Roman" w:cstheme="minorHAnsi"/>
                <w:bCs/>
                <w:sz w:val="18"/>
                <w:szCs w:val="18"/>
                <w:lang w:val="es-ES"/>
              </w:rPr>
            </w:pPr>
          </w:p>
        </w:tc>
        <w:tc>
          <w:tcPr>
            <w:tcW w:w="2700" w:type="dxa"/>
          </w:tcPr>
          <w:p w:rsidR="002F5416" w:rsidRPr="00CC0D8A" w:rsidP="00DC572C" w14:paraId="1EF4AA35" w14:textId="77777777">
            <w:pPr>
              <w:contextualSpacing/>
              <w:rPr>
                <w:rFonts w:eastAsia="Times New Roman" w:cstheme="minorHAnsi"/>
                <w:bCs/>
                <w:sz w:val="18"/>
                <w:szCs w:val="18"/>
                <w:lang w:val="es-ES"/>
              </w:rPr>
            </w:pPr>
          </w:p>
        </w:tc>
      </w:tr>
      <w:tr w14:paraId="1ADB9DCA" w14:textId="77777777" w:rsidTr="6EAE7FD7">
        <w:tblPrEx>
          <w:tblW w:w="10278" w:type="dxa"/>
          <w:tblLayout w:type="fixed"/>
          <w:tblLook w:val="04A0"/>
        </w:tblPrEx>
        <w:tc>
          <w:tcPr>
            <w:tcW w:w="1458" w:type="dxa"/>
          </w:tcPr>
          <w:p w:rsidR="002F5416" w:rsidRPr="00FD63D0" w:rsidP="00DC572C" w14:paraId="49CF4C42" w14:textId="77777777">
            <w:pPr>
              <w:contextualSpacing/>
              <w:rPr>
                <w:rFonts w:eastAsia="Times New Roman" w:cstheme="minorHAnsi"/>
                <w:sz w:val="18"/>
                <w:szCs w:val="18"/>
              </w:rPr>
            </w:pPr>
            <w:r w:rsidRPr="00FD63D0">
              <w:rPr>
                <w:sz w:val="18"/>
              </w:rPr>
              <w:t>LPRCETHB</w:t>
            </w:r>
          </w:p>
        </w:tc>
        <w:tc>
          <w:tcPr>
            <w:tcW w:w="4860" w:type="dxa"/>
            <w:vAlign w:val="bottom"/>
          </w:tcPr>
          <w:p w:rsidR="002F5416" w:rsidRPr="00FD63D0" w:rsidP="00DC572C" w14:paraId="30AD5745" w14:textId="77777777">
            <w:pPr>
              <w:tabs>
                <w:tab w:val="right" w:leader="dot" w:pos="5760"/>
              </w:tabs>
              <w:contextualSpacing/>
              <w:rPr>
                <w:rFonts w:eastAsia="Times New Roman" w:cstheme="minorHAnsi"/>
                <w:sz w:val="18"/>
                <w:szCs w:val="18"/>
              </w:rPr>
            </w:pPr>
            <w:r w:rsidRPr="00FD63D0">
              <w:rPr>
                <w:sz w:val="18"/>
              </w:rPr>
              <w:t>Asiático</w:t>
            </w:r>
          </w:p>
        </w:tc>
        <w:tc>
          <w:tcPr>
            <w:tcW w:w="1260" w:type="dxa"/>
            <w:vAlign w:val="bottom"/>
          </w:tcPr>
          <w:p w:rsidR="002F5416" w:rsidRPr="00FD63D0" w:rsidP="00DC572C" w14:paraId="04F9BD00" w14:textId="77777777">
            <w:pPr>
              <w:contextualSpacing/>
              <w:jc w:val="right"/>
              <w:rPr>
                <w:rFonts w:eastAsia="Times New Roman" w:cstheme="minorHAnsi"/>
                <w:bCs/>
                <w:sz w:val="18"/>
                <w:szCs w:val="18"/>
              </w:rPr>
            </w:pPr>
          </w:p>
        </w:tc>
        <w:tc>
          <w:tcPr>
            <w:tcW w:w="2700" w:type="dxa"/>
          </w:tcPr>
          <w:p w:rsidR="002F5416" w:rsidRPr="00FD63D0" w:rsidP="00DC572C" w14:paraId="7BD44EB0" w14:textId="77777777">
            <w:pPr>
              <w:contextualSpacing/>
              <w:rPr>
                <w:rFonts w:eastAsia="Times New Roman" w:cstheme="minorHAnsi"/>
                <w:bCs/>
                <w:sz w:val="18"/>
                <w:szCs w:val="18"/>
              </w:rPr>
            </w:pPr>
          </w:p>
        </w:tc>
      </w:tr>
      <w:tr w14:paraId="04F9966A" w14:textId="77777777" w:rsidTr="6EAE7FD7">
        <w:tblPrEx>
          <w:tblW w:w="10278" w:type="dxa"/>
          <w:tblLayout w:type="fixed"/>
          <w:tblLook w:val="04A0"/>
        </w:tblPrEx>
        <w:tc>
          <w:tcPr>
            <w:tcW w:w="1458" w:type="dxa"/>
          </w:tcPr>
          <w:p w:rsidR="002F5416" w:rsidRPr="00FD63D0" w:rsidP="00DC572C" w14:paraId="76411EEE" w14:textId="77777777">
            <w:pPr>
              <w:contextualSpacing/>
              <w:rPr>
                <w:rFonts w:eastAsia="Times New Roman" w:cstheme="minorHAnsi"/>
                <w:sz w:val="18"/>
                <w:szCs w:val="18"/>
              </w:rPr>
            </w:pPr>
            <w:r w:rsidRPr="00FD63D0">
              <w:rPr>
                <w:sz w:val="18"/>
              </w:rPr>
              <w:t>LPRCETHC</w:t>
            </w:r>
          </w:p>
        </w:tc>
        <w:tc>
          <w:tcPr>
            <w:tcW w:w="4860" w:type="dxa"/>
            <w:vAlign w:val="bottom"/>
          </w:tcPr>
          <w:p w:rsidR="002F5416" w:rsidRPr="00FD63D0" w:rsidP="00DC572C" w14:paraId="3B4C746A" w14:textId="77777777">
            <w:pPr>
              <w:tabs>
                <w:tab w:val="right" w:leader="dot" w:pos="5760"/>
              </w:tabs>
              <w:contextualSpacing/>
              <w:rPr>
                <w:rFonts w:eastAsia="Times New Roman" w:cstheme="minorHAnsi"/>
                <w:sz w:val="18"/>
                <w:szCs w:val="18"/>
              </w:rPr>
            </w:pPr>
            <w:r w:rsidRPr="00FD63D0">
              <w:rPr>
                <w:sz w:val="18"/>
              </w:rPr>
              <w:t xml:space="preserve">Negro o </w:t>
            </w:r>
            <w:r w:rsidRPr="00FD63D0">
              <w:rPr>
                <w:sz w:val="18"/>
              </w:rPr>
              <w:t>afroamericano</w:t>
            </w:r>
          </w:p>
        </w:tc>
        <w:tc>
          <w:tcPr>
            <w:tcW w:w="1260" w:type="dxa"/>
            <w:vAlign w:val="bottom"/>
          </w:tcPr>
          <w:p w:rsidR="002F5416" w:rsidRPr="00FD63D0" w:rsidP="00DC572C" w14:paraId="7F1AEC55" w14:textId="77777777">
            <w:pPr>
              <w:contextualSpacing/>
              <w:jc w:val="right"/>
              <w:rPr>
                <w:rFonts w:eastAsia="Times New Roman" w:cstheme="minorHAnsi"/>
                <w:sz w:val="18"/>
                <w:szCs w:val="18"/>
              </w:rPr>
            </w:pPr>
          </w:p>
        </w:tc>
        <w:tc>
          <w:tcPr>
            <w:tcW w:w="2700" w:type="dxa"/>
          </w:tcPr>
          <w:p w:rsidR="002F5416" w:rsidRPr="00FD63D0" w:rsidP="00DC572C" w14:paraId="46E97350" w14:textId="77777777">
            <w:pPr>
              <w:contextualSpacing/>
              <w:rPr>
                <w:rFonts w:eastAsia="Times New Roman" w:cstheme="minorHAnsi"/>
                <w:sz w:val="18"/>
                <w:szCs w:val="18"/>
              </w:rPr>
            </w:pPr>
          </w:p>
        </w:tc>
      </w:tr>
      <w:tr w14:paraId="68BF0F1B" w14:textId="77777777" w:rsidTr="6EAE7FD7">
        <w:tblPrEx>
          <w:tblW w:w="10278" w:type="dxa"/>
          <w:tblLayout w:type="fixed"/>
          <w:tblLook w:val="04A0"/>
        </w:tblPrEx>
        <w:tc>
          <w:tcPr>
            <w:tcW w:w="1458" w:type="dxa"/>
          </w:tcPr>
          <w:p w:rsidR="002F5416" w:rsidRPr="00FD63D0" w:rsidP="00DC572C" w14:paraId="760C0585" w14:textId="77777777">
            <w:pPr>
              <w:contextualSpacing/>
              <w:rPr>
                <w:rFonts w:eastAsia="Times New Roman" w:cstheme="minorHAnsi"/>
                <w:sz w:val="18"/>
                <w:szCs w:val="18"/>
              </w:rPr>
            </w:pPr>
            <w:r w:rsidRPr="00FD63D0">
              <w:rPr>
                <w:sz w:val="18"/>
              </w:rPr>
              <w:t>LPRCETHD</w:t>
            </w:r>
          </w:p>
        </w:tc>
        <w:tc>
          <w:tcPr>
            <w:tcW w:w="4860" w:type="dxa"/>
            <w:vAlign w:val="bottom"/>
          </w:tcPr>
          <w:p w:rsidR="002F5416" w:rsidRPr="00FD63D0" w:rsidP="00DC572C" w14:paraId="463CB52E" w14:textId="77777777">
            <w:pPr>
              <w:tabs>
                <w:tab w:val="right" w:leader="dot" w:pos="5760"/>
              </w:tabs>
              <w:contextualSpacing/>
              <w:rPr>
                <w:rFonts w:eastAsia="Times New Roman" w:cstheme="minorHAnsi"/>
                <w:sz w:val="18"/>
                <w:szCs w:val="18"/>
              </w:rPr>
            </w:pPr>
            <w:r w:rsidRPr="00FD63D0">
              <w:rPr>
                <w:sz w:val="18"/>
              </w:rPr>
              <w:t xml:space="preserve">Hispano o </w:t>
            </w:r>
            <w:r w:rsidRPr="00FD63D0">
              <w:rPr>
                <w:sz w:val="18"/>
              </w:rPr>
              <w:t>latino</w:t>
            </w:r>
          </w:p>
        </w:tc>
        <w:tc>
          <w:tcPr>
            <w:tcW w:w="1260" w:type="dxa"/>
            <w:vAlign w:val="bottom"/>
          </w:tcPr>
          <w:p w:rsidR="002F5416" w:rsidRPr="00FD63D0" w:rsidP="00DC572C" w14:paraId="21FF74EA" w14:textId="77777777">
            <w:pPr>
              <w:contextualSpacing/>
              <w:jc w:val="right"/>
              <w:rPr>
                <w:rFonts w:eastAsia="Times New Roman" w:cstheme="minorHAnsi"/>
                <w:sz w:val="18"/>
                <w:szCs w:val="18"/>
              </w:rPr>
            </w:pPr>
          </w:p>
        </w:tc>
        <w:tc>
          <w:tcPr>
            <w:tcW w:w="2700" w:type="dxa"/>
          </w:tcPr>
          <w:p w:rsidR="002F5416" w:rsidRPr="00FD63D0" w:rsidP="00DC572C" w14:paraId="6034E842" w14:textId="77777777">
            <w:pPr>
              <w:contextualSpacing/>
              <w:rPr>
                <w:rFonts w:eastAsia="Times New Roman" w:cstheme="minorHAnsi"/>
                <w:sz w:val="18"/>
                <w:szCs w:val="18"/>
              </w:rPr>
            </w:pPr>
          </w:p>
        </w:tc>
      </w:tr>
      <w:tr w14:paraId="35103BE4" w14:textId="77777777" w:rsidTr="6EAE7FD7">
        <w:tblPrEx>
          <w:tblW w:w="10278" w:type="dxa"/>
          <w:tblLayout w:type="fixed"/>
          <w:tblLook w:val="04A0"/>
        </w:tblPrEx>
        <w:tc>
          <w:tcPr>
            <w:tcW w:w="1458" w:type="dxa"/>
          </w:tcPr>
          <w:p w:rsidR="002F5416" w:rsidRPr="00FD63D0" w:rsidP="00DC572C" w14:paraId="04B36491" w14:textId="77777777">
            <w:pPr>
              <w:contextualSpacing/>
              <w:rPr>
                <w:rFonts w:eastAsia="Times New Roman" w:cstheme="minorHAnsi"/>
                <w:sz w:val="18"/>
                <w:szCs w:val="18"/>
              </w:rPr>
            </w:pPr>
            <w:r w:rsidRPr="00FD63D0">
              <w:rPr>
                <w:sz w:val="18"/>
              </w:rPr>
              <w:t>LPRCETHE</w:t>
            </w:r>
          </w:p>
        </w:tc>
        <w:tc>
          <w:tcPr>
            <w:tcW w:w="4860" w:type="dxa"/>
            <w:vAlign w:val="bottom"/>
          </w:tcPr>
          <w:p w:rsidR="002F5416" w:rsidRPr="00CC0D8A" w:rsidP="00DC572C" w14:paraId="7125B569" w14:textId="77777777">
            <w:pPr>
              <w:tabs>
                <w:tab w:val="right" w:leader="dot" w:pos="5760"/>
              </w:tabs>
              <w:contextualSpacing/>
              <w:rPr>
                <w:rFonts w:eastAsia="Times New Roman" w:cstheme="minorHAnsi"/>
                <w:sz w:val="18"/>
                <w:szCs w:val="18"/>
                <w:lang w:val="es-ES"/>
              </w:rPr>
            </w:pPr>
            <w:r w:rsidRPr="00CC0D8A">
              <w:rPr>
                <w:sz w:val="18"/>
                <w:lang w:val="es-ES"/>
              </w:rPr>
              <w:t>Nativo de Hawái o de otra isla del Pacífico</w:t>
            </w:r>
          </w:p>
        </w:tc>
        <w:tc>
          <w:tcPr>
            <w:tcW w:w="1260" w:type="dxa"/>
            <w:vAlign w:val="bottom"/>
          </w:tcPr>
          <w:p w:rsidR="002F5416" w:rsidRPr="00CC0D8A" w:rsidP="00DC572C" w14:paraId="4EAD79D3" w14:textId="77777777">
            <w:pPr>
              <w:contextualSpacing/>
              <w:jc w:val="right"/>
              <w:rPr>
                <w:rFonts w:eastAsia="Times New Roman" w:cstheme="minorHAnsi"/>
                <w:sz w:val="18"/>
                <w:szCs w:val="18"/>
                <w:lang w:val="es-ES"/>
              </w:rPr>
            </w:pPr>
          </w:p>
        </w:tc>
        <w:tc>
          <w:tcPr>
            <w:tcW w:w="2700" w:type="dxa"/>
          </w:tcPr>
          <w:p w:rsidR="002F5416" w:rsidRPr="00CC0D8A" w:rsidP="00DC572C" w14:paraId="70277714" w14:textId="77777777">
            <w:pPr>
              <w:contextualSpacing/>
              <w:rPr>
                <w:rFonts w:eastAsia="Times New Roman" w:cstheme="minorHAnsi"/>
                <w:sz w:val="18"/>
                <w:szCs w:val="18"/>
                <w:lang w:val="es-ES"/>
              </w:rPr>
            </w:pPr>
          </w:p>
        </w:tc>
      </w:tr>
      <w:tr w14:paraId="0ABADC10" w14:textId="77777777" w:rsidTr="6EAE7FD7">
        <w:tblPrEx>
          <w:tblW w:w="10278" w:type="dxa"/>
          <w:tblLayout w:type="fixed"/>
          <w:tblLook w:val="04A0"/>
        </w:tblPrEx>
        <w:tc>
          <w:tcPr>
            <w:tcW w:w="1458" w:type="dxa"/>
          </w:tcPr>
          <w:p w:rsidR="002F5416" w:rsidRPr="00FD63D0" w:rsidP="00DC572C" w14:paraId="4AD67CF5" w14:textId="77777777">
            <w:pPr>
              <w:contextualSpacing/>
              <w:rPr>
                <w:rFonts w:eastAsia="Times New Roman" w:cstheme="minorHAnsi"/>
                <w:sz w:val="18"/>
                <w:szCs w:val="18"/>
              </w:rPr>
            </w:pPr>
            <w:r w:rsidRPr="00FD63D0">
              <w:rPr>
                <w:sz w:val="18"/>
              </w:rPr>
              <w:t>LPRCETHF</w:t>
            </w:r>
          </w:p>
        </w:tc>
        <w:tc>
          <w:tcPr>
            <w:tcW w:w="4860" w:type="dxa"/>
            <w:vAlign w:val="bottom"/>
          </w:tcPr>
          <w:p w:rsidR="002F5416" w:rsidRPr="00FD63D0" w:rsidP="00DC572C" w14:paraId="2184A8C2" w14:textId="77777777">
            <w:pPr>
              <w:tabs>
                <w:tab w:val="right" w:leader="dot" w:pos="5760"/>
              </w:tabs>
              <w:contextualSpacing/>
              <w:rPr>
                <w:rFonts w:eastAsia="Times New Roman" w:cstheme="minorHAnsi"/>
                <w:sz w:val="18"/>
                <w:szCs w:val="18"/>
              </w:rPr>
            </w:pPr>
            <w:r w:rsidRPr="00FD63D0">
              <w:rPr>
                <w:sz w:val="18"/>
              </w:rPr>
              <w:t>Blanco</w:t>
            </w:r>
          </w:p>
        </w:tc>
        <w:tc>
          <w:tcPr>
            <w:tcW w:w="1260" w:type="dxa"/>
            <w:vAlign w:val="bottom"/>
          </w:tcPr>
          <w:p w:rsidR="002F5416" w:rsidRPr="00FD63D0" w:rsidP="00DC572C" w14:paraId="794AE793" w14:textId="77777777">
            <w:pPr>
              <w:contextualSpacing/>
              <w:jc w:val="right"/>
              <w:rPr>
                <w:rFonts w:eastAsia="Times New Roman" w:cstheme="minorHAnsi"/>
                <w:sz w:val="18"/>
                <w:szCs w:val="18"/>
              </w:rPr>
            </w:pPr>
          </w:p>
        </w:tc>
        <w:tc>
          <w:tcPr>
            <w:tcW w:w="2700" w:type="dxa"/>
          </w:tcPr>
          <w:p w:rsidR="002F5416" w:rsidRPr="00FD63D0" w:rsidP="00DC572C" w14:paraId="49A2EF15" w14:textId="77777777">
            <w:pPr>
              <w:contextualSpacing/>
              <w:rPr>
                <w:rFonts w:eastAsia="Times New Roman" w:cstheme="minorHAnsi"/>
                <w:sz w:val="18"/>
                <w:szCs w:val="18"/>
              </w:rPr>
            </w:pPr>
          </w:p>
        </w:tc>
      </w:tr>
      <w:tr w14:paraId="37926220" w14:textId="77777777" w:rsidTr="6EAE7FD7">
        <w:tblPrEx>
          <w:tblW w:w="10278" w:type="dxa"/>
          <w:tblLayout w:type="fixed"/>
          <w:tblLook w:val="04A0"/>
        </w:tblPrEx>
        <w:tc>
          <w:tcPr>
            <w:tcW w:w="1458" w:type="dxa"/>
          </w:tcPr>
          <w:p w:rsidR="002F5416" w:rsidRPr="00FD63D0" w:rsidP="00DC572C" w14:paraId="3D9906B6" w14:textId="77777777">
            <w:pPr>
              <w:contextualSpacing/>
              <w:rPr>
                <w:rFonts w:eastAsia="Times New Roman" w:cstheme="minorHAnsi"/>
                <w:color w:val="808080" w:themeColor="background1" w:themeShade="80"/>
                <w:sz w:val="18"/>
                <w:szCs w:val="18"/>
              </w:rPr>
            </w:pPr>
          </w:p>
        </w:tc>
        <w:tc>
          <w:tcPr>
            <w:tcW w:w="4860" w:type="dxa"/>
            <w:vAlign w:val="bottom"/>
          </w:tcPr>
          <w:p w:rsidR="002F5416" w:rsidRPr="00FD63D0" w:rsidP="00DC572C" w14:paraId="32A35719"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2F5416" w:rsidRPr="00FD63D0" w:rsidP="00DC572C" w14:paraId="3F5131E6"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2700" w:type="dxa"/>
          </w:tcPr>
          <w:p w:rsidR="002F5416" w:rsidRPr="00FD63D0" w:rsidP="00DC572C" w14:paraId="28F419E6" w14:textId="77777777">
            <w:pPr>
              <w:contextualSpacing/>
              <w:rPr>
                <w:rFonts w:eastAsia="Times New Roman" w:cstheme="minorHAnsi"/>
                <w:color w:val="808080" w:themeColor="background1" w:themeShade="80"/>
                <w:sz w:val="18"/>
                <w:szCs w:val="18"/>
              </w:rPr>
            </w:pPr>
          </w:p>
        </w:tc>
      </w:tr>
      <w:tr w14:paraId="71F806D7" w14:textId="77777777" w:rsidTr="6EAE7FD7">
        <w:tblPrEx>
          <w:tblW w:w="10278" w:type="dxa"/>
          <w:tblLayout w:type="fixed"/>
          <w:tblLook w:val="04A0"/>
        </w:tblPrEx>
        <w:tc>
          <w:tcPr>
            <w:tcW w:w="1458" w:type="dxa"/>
          </w:tcPr>
          <w:p w:rsidR="002F5416" w:rsidRPr="00FD63D0" w:rsidP="00DC572C" w14:paraId="05CB29BD" w14:textId="77777777">
            <w:pPr>
              <w:contextualSpacing/>
              <w:rPr>
                <w:rFonts w:eastAsia="Times New Roman" w:cstheme="minorHAnsi"/>
                <w:color w:val="808080" w:themeColor="background1" w:themeShade="80"/>
                <w:sz w:val="18"/>
                <w:szCs w:val="18"/>
              </w:rPr>
            </w:pPr>
          </w:p>
        </w:tc>
        <w:tc>
          <w:tcPr>
            <w:tcW w:w="4860" w:type="dxa"/>
            <w:vAlign w:val="bottom"/>
          </w:tcPr>
          <w:p w:rsidR="002F5416" w:rsidRPr="00FD63D0" w:rsidP="00DC572C" w14:paraId="5E0CEF68"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2F5416" w:rsidRPr="00FD63D0" w:rsidP="00DC572C" w14:paraId="31494804"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2700" w:type="dxa"/>
          </w:tcPr>
          <w:p w:rsidR="002F5416" w:rsidRPr="00FD63D0" w:rsidP="00DC572C" w14:paraId="635C961F" w14:textId="77777777">
            <w:pPr>
              <w:contextualSpacing/>
              <w:rPr>
                <w:rFonts w:eastAsia="Times New Roman" w:cstheme="minorHAnsi"/>
                <w:color w:val="808080" w:themeColor="background1" w:themeShade="80"/>
                <w:sz w:val="18"/>
                <w:szCs w:val="18"/>
              </w:rPr>
            </w:pPr>
          </w:p>
        </w:tc>
      </w:tr>
    </w:tbl>
    <w:p w:rsidR="002F5416" w:rsidRPr="00FD63D0" w:rsidP="00CE1E22" w14:paraId="532B4F4E" w14:textId="77777777">
      <w:pPr>
        <w:contextualSpacing/>
        <w:rPr>
          <w:sz w:val="18"/>
          <w:szCs w:val="18"/>
        </w:rPr>
      </w:pPr>
    </w:p>
    <w:p w:rsidR="001E47D0" w:rsidRPr="00FD63D0" w:rsidP="007C6C28" w14:paraId="4EF03778" w14:textId="0C8CA694">
      <w:pPr>
        <w:tabs>
          <w:tab w:val="left" w:pos="720"/>
          <w:tab w:val="left" w:pos="5400"/>
        </w:tabs>
        <w:ind w:right="173"/>
        <w:contextualSpacing/>
        <w:rPr>
          <w:sz w:val="18"/>
          <w:szCs w:val="18"/>
        </w:rPr>
      </w:pPr>
      <w:r w:rsidRPr="00FD63D0">
        <w:t>LP: Last Sex - Behaviors</w:t>
      </w: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0F58C68C" w14:textId="77777777" w:rsidTr="007E5E63">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shd w:val="clear" w:color="auto" w:fill="auto"/>
            <w:noWrap/>
          </w:tcPr>
          <w:p w:rsidR="007C6C28" w:rsidRPr="00FD63D0" w:rsidP="007E5E63" w14:paraId="708CC4E4" w14:textId="77777777">
            <w:pPr>
              <w:contextualSpacing/>
              <w:rPr>
                <w:rFonts w:eastAsia="Times New Roman"/>
                <w:b/>
                <w:sz w:val="18"/>
                <w:szCs w:val="18"/>
              </w:rPr>
            </w:pPr>
            <w:r w:rsidRPr="00FD63D0">
              <w:rPr>
                <w:b/>
                <w:sz w:val="18"/>
              </w:rPr>
              <w:t>Check_SX1</w:t>
            </w:r>
            <w:r w:rsidRPr="00FD63D0" w:rsidR="008158BA">
              <w:rPr>
                <w:b/>
                <w:sz w:val="18"/>
              </w:rPr>
              <w:t>8</w:t>
            </w:r>
            <w:r w:rsidRPr="00FD63D0">
              <w:rPr>
                <w:b/>
                <w:sz w:val="18"/>
              </w:rPr>
              <w:t>a.</w:t>
            </w:r>
          </w:p>
        </w:tc>
        <w:tc>
          <w:tcPr>
            <w:tcW w:w="8820" w:type="dxa"/>
            <w:shd w:val="clear" w:color="auto" w:fill="auto"/>
          </w:tcPr>
          <w:p w:rsidR="007C6C28" w:rsidP="007E5E63" w14:paraId="636A57E9" w14:textId="77777777">
            <w:pPr>
              <w:ind w:left="360" w:hanging="360"/>
              <w:contextualSpacing/>
              <w:rPr>
                <w:sz w:val="18"/>
              </w:rPr>
            </w:pPr>
            <w:r w:rsidRPr="00FD63D0">
              <w:rPr>
                <w:sz w:val="18"/>
              </w:rPr>
              <w:t>If R reported receptive anal sex in past 12m (SX3a EQ 1</w:t>
            </w:r>
            <w:r w:rsidRPr="00FD63D0" w:rsidR="008158BA">
              <w:rPr>
                <w:sz w:val="18"/>
              </w:rPr>
              <w:t xml:space="preserve"> or SX3a.1 NE SK</w:t>
            </w:r>
            <w:r w:rsidRPr="00FD63D0">
              <w:rPr>
                <w:sz w:val="18"/>
              </w:rPr>
              <w:t>), go to SX1</w:t>
            </w:r>
            <w:r w:rsidRPr="00FD63D0" w:rsidR="008158BA">
              <w:rPr>
                <w:sz w:val="18"/>
              </w:rPr>
              <w:t>8</w:t>
            </w:r>
            <w:r w:rsidRPr="00FD63D0">
              <w:rPr>
                <w:sz w:val="18"/>
              </w:rPr>
              <w:t>a.</w:t>
            </w:r>
          </w:p>
          <w:p w:rsidR="00533AC7" w:rsidRPr="00FD63D0" w:rsidP="00912154" w14:paraId="055B8A81" w14:textId="062809CD">
            <w:pPr>
              <w:ind w:left="360" w:hanging="360"/>
              <w:contextualSpacing/>
              <w:rPr>
                <w:rFonts w:eastAsia="Times New Roman"/>
                <w:sz w:val="18"/>
                <w:szCs w:val="18"/>
              </w:rPr>
            </w:pPr>
            <w:r>
              <w:rPr>
                <w:rFonts w:eastAsia="Times New Roman"/>
                <w:sz w:val="18"/>
                <w:szCs w:val="18"/>
              </w:rPr>
              <w:t xml:space="preserve">If R reported receptive sex in past 12m but did not confirm or deny anal anatomic site (SX3a EQ DK or REF), go to SX18a.  </w:t>
            </w:r>
          </w:p>
          <w:p w:rsidR="007C6C28" w:rsidRPr="00FD63D0" w:rsidP="007E5E63" w14:paraId="01BB73DE" w14:textId="77777777">
            <w:pPr>
              <w:contextualSpacing/>
              <w:rPr>
                <w:rFonts w:eastAsia="Times New Roman"/>
                <w:sz w:val="18"/>
                <w:szCs w:val="18"/>
              </w:rPr>
            </w:pPr>
            <w:r w:rsidRPr="00FD63D0">
              <w:rPr>
                <w:sz w:val="18"/>
              </w:rPr>
              <w:t>Else, go to Check_SX1</w:t>
            </w:r>
            <w:r w:rsidRPr="00FD63D0" w:rsidR="008158BA">
              <w:rPr>
                <w:sz w:val="18"/>
              </w:rPr>
              <w:t>8</w:t>
            </w:r>
            <w:r w:rsidRPr="00FD63D0">
              <w:rPr>
                <w:sz w:val="18"/>
              </w:rPr>
              <w:t>c.</w:t>
            </w:r>
          </w:p>
        </w:tc>
      </w:tr>
    </w:tbl>
    <w:p w:rsidR="007C6C28" w:rsidRPr="00FD63D0" w:rsidP="007C6C28" w14:paraId="5BC5937F"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1F527DCA" w14:textId="77777777" w:rsidTr="007E5E63">
        <w:tblPrEx>
          <w:tblW w:w="10278" w:type="dxa"/>
          <w:tblLayout w:type="fixed"/>
          <w:tblLook w:val="04A0"/>
        </w:tblPrEx>
        <w:tc>
          <w:tcPr>
            <w:tcW w:w="1458" w:type="dxa"/>
            <w:vAlign w:val="bottom"/>
          </w:tcPr>
          <w:p w:rsidR="007C6C28" w:rsidRPr="00FD63D0" w:rsidP="007E5E63" w14:paraId="45B8472D" w14:textId="77777777">
            <w:pPr>
              <w:contextualSpacing/>
              <w:rPr>
                <w:rFonts w:eastAsia="Times New Roman"/>
                <w:b/>
                <w:sz w:val="18"/>
                <w:szCs w:val="18"/>
              </w:rPr>
            </w:pPr>
            <w:r w:rsidRPr="00FD63D0">
              <w:rPr>
                <w:b/>
                <w:sz w:val="18"/>
              </w:rPr>
              <w:t>SX1</w:t>
            </w:r>
            <w:r w:rsidRPr="00FD63D0" w:rsidR="008158BA">
              <w:rPr>
                <w:b/>
                <w:sz w:val="18"/>
              </w:rPr>
              <w:t>8</w:t>
            </w:r>
            <w:r w:rsidRPr="00FD63D0">
              <w:rPr>
                <w:b/>
                <w:sz w:val="18"/>
              </w:rPr>
              <w:t>a.</w:t>
            </w:r>
          </w:p>
        </w:tc>
        <w:tc>
          <w:tcPr>
            <w:tcW w:w="8820" w:type="dxa"/>
            <w:gridSpan w:val="3"/>
            <w:vAlign w:val="bottom"/>
          </w:tcPr>
          <w:p w:rsidR="007C6C28" w:rsidRPr="00CC0D8A" w:rsidP="007E5E63" w14:paraId="498F7399" w14:textId="77777777">
            <w:pPr>
              <w:contextualSpacing/>
              <w:rPr>
                <w:rFonts w:eastAsia="Times New Roman" w:cstheme="minorHAnsi"/>
                <w:b/>
                <w:bCs/>
                <w:sz w:val="18"/>
                <w:szCs w:val="18"/>
                <w:lang w:val="es-ES"/>
              </w:rPr>
            </w:pPr>
            <w:r w:rsidRPr="00CC0D8A">
              <w:rPr>
                <w:b/>
                <w:bCs/>
                <w:sz w:val="18"/>
                <w:lang w:val="es-ES"/>
              </w:rPr>
              <w:t>Cuando tu</w:t>
            </w:r>
            <w:r w:rsidRPr="00CC0D8A">
              <w:rPr>
                <w:b/>
                <w:sz w:val="18"/>
                <w:lang w:val="es-ES"/>
              </w:rPr>
              <w:t xml:space="preserve">vo relaciones sexuales esa última vez, ¿su pareja </w:t>
            </w:r>
            <w:r w:rsidRPr="00CC0D8A" w:rsidR="0070103A">
              <w:rPr>
                <w:b/>
                <w:sz w:val="18"/>
                <w:lang w:val="es-ES"/>
              </w:rPr>
              <w:t xml:space="preserve">le penetró </w:t>
            </w:r>
            <w:r w:rsidRPr="00CC0D8A">
              <w:rPr>
                <w:b/>
                <w:sz w:val="18"/>
                <w:lang w:val="es-ES"/>
              </w:rPr>
              <w:t xml:space="preserve">el/la </w:t>
            </w:r>
            <w:r w:rsidRPr="00CC0D8A">
              <w:rPr>
                <w:sz w:val="18"/>
                <w:lang w:val="es-ES"/>
              </w:rPr>
              <w:t>[</w:t>
            </w:r>
            <w:r w:rsidRPr="00CC0D8A">
              <w:rPr>
                <w:sz w:val="18"/>
                <w:lang w:val="es-ES"/>
              </w:rPr>
              <w:t>fill</w:t>
            </w:r>
            <w:r w:rsidRPr="00CC0D8A">
              <w:rPr>
                <w:sz w:val="18"/>
                <w:lang w:val="es-ES"/>
              </w:rPr>
              <w:t xml:space="preserve"> </w:t>
            </w:r>
            <w:r w:rsidRPr="00CC0D8A">
              <w:rPr>
                <w:sz w:val="18"/>
                <w:lang w:val="es-ES"/>
              </w:rPr>
              <w:t>with</w:t>
            </w:r>
            <w:r w:rsidRPr="00CC0D8A">
              <w:rPr>
                <w:sz w:val="18"/>
                <w:lang w:val="es-ES"/>
              </w:rPr>
              <w:t xml:space="preserve"> (YOURANUS)] </w:t>
            </w:r>
            <w:r w:rsidRPr="00CC0D8A" w:rsidR="0070103A">
              <w:rPr>
                <w:b/>
                <w:sz w:val="18"/>
                <w:lang w:val="es-ES"/>
              </w:rPr>
              <w:t xml:space="preserve">con su </w:t>
            </w:r>
            <w:r w:rsidRPr="00CC0D8A" w:rsidR="0070103A">
              <w:rPr>
                <w:sz w:val="18"/>
                <w:lang w:val="es-ES"/>
              </w:rPr>
              <w:t>[</w:t>
            </w:r>
            <w:r w:rsidRPr="00CC0D8A" w:rsidR="0070103A">
              <w:rPr>
                <w:sz w:val="18"/>
                <w:lang w:val="es-ES"/>
              </w:rPr>
              <w:t>fill</w:t>
            </w:r>
            <w:r w:rsidRPr="00CC0D8A" w:rsidR="0070103A">
              <w:rPr>
                <w:sz w:val="18"/>
                <w:lang w:val="es-ES"/>
              </w:rPr>
              <w:t xml:space="preserve"> </w:t>
            </w:r>
            <w:r w:rsidRPr="00CC0D8A" w:rsidR="0070103A">
              <w:rPr>
                <w:sz w:val="18"/>
                <w:lang w:val="es-ES"/>
              </w:rPr>
              <w:t>with</w:t>
            </w:r>
            <w:r w:rsidRPr="00CC0D8A" w:rsidR="0070103A">
              <w:rPr>
                <w:sz w:val="18"/>
                <w:lang w:val="es-ES"/>
              </w:rPr>
              <w:t xml:space="preserve"> (THEIRPENIS)]</w:t>
            </w:r>
            <w:r w:rsidRPr="00CC0D8A">
              <w:rPr>
                <w:b/>
                <w:sz w:val="18"/>
                <w:lang w:val="es-ES"/>
              </w:rPr>
              <w:t>?</w:t>
            </w:r>
          </w:p>
        </w:tc>
      </w:tr>
      <w:tr w14:paraId="4E0D44F4" w14:textId="77777777" w:rsidTr="007E5E63">
        <w:tblPrEx>
          <w:tblW w:w="10278" w:type="dxa"/>
          <w:tblLayout w:type="fixed"/>
          <w:tblLook w:val="04A0"/>
        </w:tblPrEx>
        <w:tc>
          <w:tcPr>
            <w:tcW w:w="1458" w:type="dxa"/>
            <w:vAlign w:val="bottom"/>
          </w:tcPr>
          <w:p w:rsidR="007C6C28" w:rsidRPr="00FD63D0" w:rsidP="007E5E63" w14:paraId="3AB0739E" w14:textId="77777777">
            <w:pPr>
              <w:contextualSpacing/>
              <w:rPr>
                <w:rFonts w:eastAsia="Times New Roman" w:cstheme="minorHAnsi"/>
                <w:bCs/>
                <w:sz w:val="18"/>
                <w:szCs w:val="18"/>
              </w:rPr>
            </w:pPr>
            <w:r w:rsidRPr="00FD63D0">
              <w:rPr>
                <w:sz w:val="18"/>
              </w:rPr>
              <w:t>LPRAS</w:t>
            </w:r>
          </w:p>
        </w:tc>
        <w:tc>
          <w:tcPr>
            <w:tcW w:w="6120" w:type="dxa"/>
            <w:gridSpan w:val="2"/>
            <w:vAlign w:val="bottom"/>
          </w:tcPr>
          <w:p w:rsidR="007C6C28" w:rsidRPr="00FD63D0" w:rsidP="007E5E63" w14:paraId="1E5047F2" w14:textId="77777777">
            <w:pPr>
              <w:contextualSpacing/>
              <w:rPr>
                <w:rFonts w:eastAsia="Times New Roman" w:cstheme="minorHAnsi"/>
                <w:sz w:val="18"/>
                <w:szCs w:val="18"/>
              </w:rPr>
            </w:pPr>
            <w:r w:rsidRPr="00FD63D0">
              <w:rPr>
                <w:sz w:val="18"/>
              </w:rPr>
              <w:t xml:space="preserve">LP: Receptive AS at last event </w:t>
            </w:r>
          </w:p>
        </w:tc>
        <w:tc>
          <w:tcPr>
            <w:tcW w:w="2700" w:type="dxa"/>
            <w:vAlign w:val="bottom"/>
          </w:tcPr>
          <w:p w:rsidR="007C6C28" w:rsidRPr="00FD63D0" w:rsidP="007E5E63" w14:paraId="08E4D6B3" w14:textId="77777777">
            <w:pPr>
              <w:contextualSpacing/>
              <w:rPr>
                <w:rFonts w:eastAsia="Times New Roman" w:cstheme="minorHAnsi"/>
                <w:sz w:val="18"/>
                <w:szCs w:val="18"/>
              </w:rPr>
            </w:pPr>
          </w:p>
        </w:tc>
      </w:tr>
      <w:tr w14:paraId="4F4D17C2" w14:textId="77777777" w:rsidTr="007E5E63">
        <w:tblPrEx>
          <w:tblW w:w="10278" w:type="dxa"/>
          <w:tblLayout w:type="fixed"/>
          <w:tblLook w:val="04A0"/>
        </w:tblPrEx>
        <w:tc>
          <w:tcPr>
            <w:tcW w:w="1458" w:type="dxa"/>
          </w:tcPr>
          <w:p w:rsidR="007C6C28" w:rsidRPr="00FD63D0" w:rsidP="007E5E63" w14:paraId="6E1B19C2" w14:textId="77777777">
            <w:pPr>
              <w:contextualSpacing/>
              <w:rPr>
                <w:rFonts w:eastAsia="Times New Roman" w:cstheme="minorHAnsi"/>
                <w:sz w:val="18"/>
                <w:szCs w:val="18"/>
              </w:rPr>
            </w:pPr>
          </w:p>
        </w:tc>
        <w:tc>
          <w:tcPr>
            <w:tcW w:w="4860" w:type="dxa"/>
            <w:vAlign w:val="bottom"/>
          </w:tcPr>
          <w:p w:rsidR="007C6C28" w:rsidRPr="00FD63D0" w:rsidP="007E5E63" w14:paraId="20B80E81" w14:textId="77777777">
            <w:pPr>
              <w:tabs>
                <w:tab w:val="right" w:leader="dot" w:pos="5760"/>
              </w:tabs>
              <w:contextualSpacing/>
              <w:rPr>
                <w:rFonts w:eastAsia="Times New Roman" w:cstheme="minorHAnsi"/>
                <w:sz w:val="18"/>
                <w:szCs w:val="18"/>
              </w:rPr>
            </w:pPr>
            <w:r w:rsidRPr="00FD63D0">
              <w:rPr>
                <w:sz w:val="18"/>
              </w:rPr>
              <w:t>No</w:t>
            </w:r>
            <w:r w:rsidRPr="00FD63D0">
              <w:rPr>
                <w:sz w:val="18"/>
              </w:rPr>
              <w:tab/>
            </w:r>
          </w:p>
        </w:tc>
        <w:tc>
          <w:tcPr>
            <w:tcW w:w="1260" w:type="dxa"/>
            <w:vAlign w:val="bottom"/>
          </w:tcPr>
          <w:p w:rsidR="007C6C28" w:rsidRPr="00FD63D0" w:rsidP="007E5E63" w14:paraId="50113B69" w14:textId="77777777">
            <w:pPr>
              <w:contextualSpacing/>
              <w:jc w:val="right"/>
              <w:rPr>
                <w:rFonts w:eastAsia="Times New Roman" w:cstheme="minorHAnsi"/>
                <w:bCs/>
                <w:sz w:val="18"/>
                <w:szCs w:val="18"/>
              </w:rPr>
            </w:pPr>
            <w:r w:rsidRPr="00FD63D0">
              <w:rPr>
                <w:sz w:val="18"/>
              </w:rPr>
              <w:t>0</w:t>
            </w:r>
          </w:p>
        </w:tc>
        <w:tc>
          <w:tcPr>
            <w:tcW w:w="2700" w:type="dxa"/>
          </w:tcPr>
          <w:p w:rsidR="007C6C28" w:rsidRPr="00FD63D0" w:rsidP="007E5E63" w14:paraId="40210F19" w14:textId="77777777">
            <w:pPr>
              <w:contextualSpacing/>
              <w:rPr>
                <w:rFonts w:eastAsia="Times New Roman" w:cstheme="minorHAnsi"/>
                <w:bCs/>
                <w:sz w:val="18"/>
                <w:szCs w:val="18"/>
              </w:rPr>
            </w:pPr>
          </w:p>
        </w:tc>
      </w:tr>
      <w:tr w14:paraId="11F699B6" w14:textId="77777777" w:rsidTr="007E5E63">
        <w:tblPrEx>
          <w:tblW w:w="10278" w:type="dxa"/>
          <w:tblLayout w:type="fixed"/>
          <w:tblLook w:val="04A0"/>
        </w:tblPrEx>
        <w:tc>
          <w:tcPr>
            <w:tcW w:w="1458" w:type="dxa"/>
          </w:tcPr>
          <w:p w:rsidR="007C6C28" w:rsidRPr="00FD63D0" w:rsidP="007E5E63" w14:paraId="5B9559F9" w14:textId="77777777">
            <w:pPr>
              <w:contextualSpacing/>
              <w:rPr>
                <w:rFonts w:eastAsia="Times New Roman" w:cstheme="minorHAnsi"/>
                <w:sz w:val="18"/>
                <w:szCs w:val="18"/>
              </w:rPr>
            </w:pPr>
          </w:p>
        </w:tc>
        <w:tc>
          <w:tcPr>
            <w:tcW w:w="4860" w:type="dxa"/>
            <w:vAlign w:val="bottom"/>
          </w:tcPr>
          <w:p w:rsidR="007C6C28" w:rsidRPr="00FD63D0" w:rsidP="007E5E63" w14:paraId="0BA97FE6" w14:textId="77777777">
            <w:pPr>
              <w:tabs>
                <w:tab w:val="right" w:leader="dot" w:pos="5760"/>
              </w:tabs>
              <w:contextualSpacing/>
              <w:rPr>
                <w:rFonts w:eastAsia="Times New Roman" w:cstheme="minorHAnsi"/>
                <w:sz w:val="18"/>
                <w:szCs w:val="18"/>
              </w:rPr>
            </w:pPr>
            <w:r w:rsidRPr="00FD63D0">
              <w:rPr>
                <w:sz w:val="18"/>
              </w:rPr>
              <w:t>Sí</w:t>
            </w:r>
            <w:r w:rsidRPr="00FD63D0">
              <w:rPr>
                <w:sz w:val="18"/>
              </w:rPr>
              <w:tab/>
            </w:r>
          </w:p>
        </w:tc>
        <w:tc>
          <w:tcPr>
            <w:tcW w:w="1260" w:type="dxa"/>
            <w:vAlign w:val="bottom"/>
          </w:tcPr>
          <w:p w:rsidR="007C6C28" w:rsidRPr="00FD63D0" w:rsidP="007E5E63" w14:paraId="009C5740" w14:textId="77777777">
            <w:pPr>
              <w:contextualSpacing/>
              <w:jc w:val="right"/>
              <w:rPr>
                <w:rFonts w:eastAsia="Times New Roman" w:cstheme="minorHAnsi"/>
                <w:bCs/>
                <w:sz w:val="18"/>
                <w:szCs w:val="18"/>
              </w:rPr>
            </w:pPr>
            <w:r w:rsidRPr="00FD63D0">
              <w:rPr>
                <w:sz w:val="18"/>
              </w:rPr>
              <w:t>1</w:t>
            </w:r>
          </w:p>
        </w:tc>
        <w:tc>
          <w:tcPr>
            <w:tcW w:w="2700" w:type="dxa"/>
          </w:tcPr>
          <w:p w:rsidR="007C6C28" w:rsidRPr="00FD63D0" w:rsidP="007E5E63" w14:paraId="08CBEAAD" w14:textId="77777777">
            <w:pPr>
              <w:contextualSpacing/>
              <w:rPr>
                <w:rFonts w:eastAsia="Times New Roman" w:cstheme="minorHAnsi"/>
                <w:bCs/>
                <w:sz w:val="18"/>
                <w:szCs w:val="18"/>
              </w:rPr>
            </w:pPr>
          </w:p>
        </w:tc>
      </w:tr>
      <w:tr w14:paraId="41AD0FCD" w14:textId="77777777" w:rsidTr="007E5E63">
        <w:tblPrEx>
          <w:tblW w:w="10278" w:type="dxa"/>
          <w:tblLayout w:type="fixed"/>
          <w:tblLook w:val="04A0"/>
        </w:tblPrEx>
        <w:tc>
          <w:tcPr>
            <w:tcW w:w="1458" w:type="dxa"/>
          </w:tcPr>
          <w:p w:rsidR="007C6C28" w:rsidRPr="00FD63D0" w:rsidP="007E5E63" w14:paraId="3C739633" w14:textId="77777777">
            <w:pPr>
              <w:contextualSpacing/>
              <w:rPr>
                <w:rFonts w:eastAsia="Times New Roman" w:cstheme="minorHAnsi"/>
                <w:color w:val="808080" w:themeColor="background1" w:themeShade="80"/>
                <w:sz w:val="18"/>
                <w:szCs w:val="18"/>
              </w:rPr>
            </w:pPr>
          </w:p>
        </w:tc>
        <w:tc>
          <w:tcPr>
            <w:tcW w:w="4860" w:type="dxa"/>
            <w:vAlign w:val="bottom"/>
          </w:tcPr>
          <w:p w:rsidR="007C6C28" w:rsidRPr="00FD63D0" w:rsidP="007E5E63" w14:paraId="3955F1C4"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7C6C28" w:rsidRPr="00FD63D0" w:rsidP="007E5E63" w14:paraId="3128B615"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2700" w:type="dxa"/>
          </w:tcPr>
          <w:p w:rsidR="007C6C28" w:rsidRPr="00FD63D0" w:rsidP="007E5E63" w14:paraId="01DE2138" w14:textId="77777777">
            <w:pPr>
              <w:contextualSpacing/>
              <w:rPr>
                <w:rFonts w:eastAsia="Times New Roman" w:cstheme="minorHAnsi"/>
                <w:color w:val="808080" w:themeColor="background1" w:themeShade="80"/>
                <w:sz w:val="18"/>
                <w:szCs w:val="18"/>
              </w:rPr>
            </w:pPr>
          </w:p>
        </w:tc>
      </w:tr>
      <w:tr w14:paraId="405F1F03" w14:textId="77777777" w:rsidTr="007E5E63">
        <w:tblPrEx>
          <w:tblW w:w="10278" w:type="dxa"/>
          <w:tblLayout w:type="fixed"/>
          <w:tblLook w:val="04A0"/>
        </w:tblPrEx>
        <w:tc>
          <w:tcPr>
            <w:tcW w:w="1458" w:type="dxa"/>
          </w:tcPr>
          <w:p w:rsidR="007C6C28" w:rsidRPr="00FD63D0" w:rsidP="007E5E63" w14:paraId="2743F6A1" w14:textId="77777777">
            <w:pPr>
              <w:contextualSpacing/>
              <w:rPr>
                <w:rFonts w:eastAsia="Times New Roman" w:cstheme="minorHAnsi"/>
                <w:color w:val="808080" w:themeColor="background1" w:themeShade="80"/>
                <w:sz w:val="18"/>
                <w:szCs w:val="18"/>
              </w:rPr>
            </w:pPr>
          </w:p>
        </w:tc>
        <w:tc>
          <w:tcPr>
            <w:tcW w:w="4860" w:type="dxa"/>
            <w:vAlign w:val="bottom"/>
          </w:tcPr>
          <w:p w:rsidR="007C6C28" w:rsidRPr="00FD63D0" w:rsidP="007E5E63" w14:paraId="75595015"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7C6C28" w:rsidRPr="00FD63D0" w:rsidP="007E5E63" w14:paraId="7E622E69"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2700" w:type="dxa"/>
          </w:tcPr>
          <w:p w:rsidR="007C6C28" w:rsidRPr="00FD63D0" w:rsidP="007E5E63" w14:paraId="179B6ADB" w14:textId="77777777">
            <w:pPr>
              <w:contextualSpacing/>
              <w:rPr>
                <w:rFonts w:eastAsia="Times New Roman" w:cstheme="minorHAnsi"/>
                <w:color w:val="808080" w:themeColor="background1" w:themeShade="80"/>
                <w:sz w:val="18"/>
                <w:szCs w:val="18"/>
              </w:rPr>
            </w:pPr>
          </w:p>
        </w:tc>
      </w:tr>
    </w:tbl>
    <w:p w:rsidR="007C6C28" w:rsidRPr="00FD63D0" w:rsidP="007C6C28" w14:paraId="1C358C8F" w14:textId="77777777">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4F71B666" w14:textId="77777777" w:rsidTr="007E5E63">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C6C28" w:rsidRPr="00FD63D0" w:rsidP="007E5E63" w14:paraId="4D5E14F4" w14:textId="77777777">
            <w:pPr>
              <w:contextualSpacing/>
              <w:rPr>
                <w:rFonts w:eastAsia="Times New Roman"/>
                <w:b/>
                <w:sz w:val="18"/>
                <w:szCs w:val="18"/>
              </w:rPr>
            </w:pPr>
            <w:r w:rsidRPr="00FD63D0">
              <w:rPr>
                <w:b/>
                <w:sz w:val="18"/>
              </w:rPr>
              <w:t>Check_SX1</w:t>
            </w:r>
            <w:r w:rsidRPr="00FD63D0" w:rsidR="007F6DD9">
              <w:rPr>
                <w:b/>
                <w:sz w:val="18"/>
              </w:rPr>
              <w:t>8</w:t>
            </w:r>
            <w:r w:rsidRPr="00FD63D0">
              <w:rPr>
                <w:b/>
                <w:sz w:val="18"/>
              </w:rPr>
              <w:t>b.</w:t>
            </w:r>
          </w:p>
        </w:tc>
        <w:tc>
          <w:tcPr>
            <w:tcW w:w="8820" w:type="dxa"/>
          </w:tcPr>
          <w:p w:rsidR="007C6C28" w:rsidRPr="00FD63D0" w:rsidP="007E5E63" w14:paraId="2D56A7AA" w14:textId="77777777">
            <w:pPr>
              <w:contextualSpacing/>
              <w:rPr>
                <w:rFonts w:eastAsia="Times New Roman"/>
                <w:sz w:val="18"/>
                <w:szCs w:val="18"/>
              </w:rPr>
            </w:pPr>
            <w:r w:rsidRPr="00FD63D0">
              <w:rPr>
                <w:sz w:val="18"/>
              </w:rPr>
              <w:t>If R had RAS at last event (SX1</w:t>
            </w:r>
            <w:r w:rsidRPr="00FD63D0" w:rsidR="007F6DD9">
              <w:rPr>
                <w:sz w:val="18"/>
              </w:rPr>
              <w:t>8</w:t>
            </w:r>
            <w:r w:rsidRPr="00FD63D0">
              <w:rPr>
                <w:sz w:val="18"/>
              </w:rPr>
              <w:t>a EQ 1), go to SX1</w:t>
            </w:r>
            <w:r w:rsidRPr="00FD63D0" w:rsidR="007F6DD9">
              <w:rPr>
                <w:sz w:val="18"/>
              </w:rPr>
              <w:t>8</w:t>
            </w:r>
            <w:r w:rsidRPr="00FD63D0">
              <w:rPr>
                <w:sz w:val="18"/>
              </w:rPr>
              <w:t>b.</w:t>
            </w:r>
          </w:p>
          <w:p w:rsidR="007C6C28" w:rsidRPr="0048159C" w:rsidP="007E5E63" w14:paraId="706AE21F" w14:textId="0ADF2E92">
            <w:pPr>
              <w:contextualSpacing/>
              <w:rPr>
                <w:rFonts w:eastAsia="Times New Roman"/>
                <w:sz w:val="18"/>
                <w:szCs w:val="18"/>
              </w:rPr>
            </w:pPr>
            <w:r w:rsidRPr="0048159C">
              <w:rPr>
                <w:sz w:val="18"/>
              </w:rPr>
              <w:t>Else, go to Check_SX18c.</w:t>
            </w:r>
          </w:p>
        </w:tc>
      </w:tr>
    </w:tbl>
    <w:p w:rsidR="007C6C28" w:rsidRPr="0048159C" w:rsidP="007C6C28" w14:paraId="586F39B3"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772D549B" w14:textId="77777777" w:rsidTr="007E5E63">
        <w:tblPrEx>
          <w:tblW w:w="10278" w:type="dxa"/>
          <w:tblLayout w:type="fixed"/>
          <w:tblLook w:val="04A0"/>
        </w:tblPrEx>
        <w:tc>
          <w:tcPr>
            <w:tcW w:w="1458" w:type="dxa"/>
            <w:vAlign w:val="bottom"/>
          </w:tcPr>
          <w:p w:rsidR="007C6C28" w:rsidRPr="00FD63D0" w:rsidP="007E5E63" w14:paraId="3E056F47" w14:textId="77777777">
            <w:pPr>
              <w:contextualSpacing/>
              <w:rPr>
                <w:rFonts w:eastAsia="Times New Roman"/>
                <w:b/>
                <w:sz w:val="18"/>
                <w:szCs w:val="18"/>
              </w:rPr>
            </w:pPr>
            <w:r w:rsidRPr="00FD63D0">
              <w:rPr>
                <w:b/>
                <w:sz w:val="18"/>
              </w:rPr>
              <w:t>SX1</w:t>
            </w:r>
            <w:r w:rsidRPr="00FD63D0" w:rsidR="007F6DD9">
              <w:rPr>
                <w:b/>
                <w:sz w:val="18"/>
              </w:rPr>
              <w:t>8</w:t>
            </w:r>
            <w:r w:rsidRPr="00FD63D0">
              <w:rPr>
                <w:b/>
                <w:sz w:val="18"/>
              </w:rPr>
              <w:t>b.</w:t>
            </w:r>
          </w:p>
        </w:tc>
        <w:tc>
          <w:tcPr>
            <w:tcW w:w="8820" w:type="dxa"/>
            <w:gridSpan w:val="3"/>
            <w:vAlign w:val="bottom"/>
          </w:tcPr>
          <w:p w:rsidR="007C6C28" w:rsidRPr="00CC0D8A" w:rsidP="007E5E63" w14:paraId="718ADC2B" w14:textId="77777777">
            <w:pPr>
              <w:contextualSpacing/>
              <w:rPr>
                <w:rFonts w:eastAsia="Times New Roman" w:cstheme="minorHAnsi"/>
                <w:b/>
                <w:bCs/>
                <w:sz w:val="18"/>
                <w:szCs w:val="18"/>
                <w:lang w:val="es-ES"/>
              </w:rPr>
            </w:pPr>
            <w:r w:rsidRPr="00CC0D8A">
              <w:rPr>
                <w:b/>
                <w:sz w:val="18"/>
                <w:lang w:val="es-ES"/>
              </w:rPr>
              <w:t>Durante esa última vez que usted tuvo relaciones sexuales en que su pareja</w:t>
            </w:r>
            <w:r w:rsidRPr="00CC0D8A" w:rsidR="0070103A">
              <w:rPr>
                <w:b/>
                <w:sz w:val="18"/>
                <w:lang w:val="es-ES"/>
              </w:rPr>
              <w:t xml:space="preserve"> le</w:t>
            </w:r>
            <w:r w:rsidRPr="00CC0D8A">
              <w:rPr>
                <w:b/>
                <w:sz w:val="18"/>
                <w:lang w:val="es-ES"/>
              </w:rPr>
              <w:t xml:space="preserve"> penetró el/la </w:t>
            </w:r>
            <w:r w:rsidRPr="00CC0D8A">
              <w:rPr>
                <w:sz w:val="18"/>
                <w:lang w:val="es-ES"/>
              </w:rPr>
              <w:t>[</w:t>
            </w:r>
            <w:r w:rsidRPr="00CC0D8A">
              <w:rPr>
                <w:sz w:val="18"/>
                <w:lang w:val="es-ES"/>
              </w:rPr>
              <w:t>fill</w:t>
            </w:r>
            <w:r w:rsidRPr="00CC0D8A">
              <w:rPr>
                <w:sz w:val="18"/>
                <w:lang w:val="es-ES"/>
              </w:rPr>
              <w:t xml:space="preserve"> </w:t>
            </w:r>
            <w:r w:rsidRPr="00CC0D8A">
              <w:rPr>
                <w:sz w:val="18"/>
                <w:lang w:val="es-ES"/>
              </w:rPr>
              <w:t>with</w:t>
            </w:r>
            <w:r w:rsidRPr="00CC0D8A">
              <w:rPr>
                <w:sz w:val="18"/>
                <w:lang w:val="es-ES"/>
              </w:rPr>
              <w:t xml:space="preserve"> (YOURANUS)] </w:t>
            </w:r>
            <w:r w:rsidRPr="00CC0D8A" w:rsidR="0070103A">
              <w:rPr>
                <w:b/>
                <w:sz w:val="18"/>
                <w:lang w:val="es-ES"/>
              </w:rPr>
              <w:t xml:space="preserve">con su </w:t>
            </w:r>
            <w:r w:rsidRPr="00CC0D8A" w:rsidR="0070103A">
              <w:rPr>
                <w:sz w:val="18"/>
                <w:lang w:val="es-ES"/>
              </w:rPr>
              <w:t>[</w:t>
            </w:r>
            <w:r w:rsidRPr="00CC0D8A" w:rsidR="0070103A">
              <w:rPr>
                <w:sz w:val="18"/>
                <w:lang w:val="es-ES"/>
              </w:rPr>
              <w:t>fill</w:t>
            </w:r>
            <w:r w:rsidRPr="00CC0D8A" w:rsidR="0070103A">
              <w:rPr>
                <w:sz w:val="18"/>
                <w:lang w:val="es-ES"/>
              </w:rPr>
              <w:t xml:space="preserve"> </w:t>
            </w:r>
            <w:r w:rsidRPr="00CC0D8A" w:rsidR="0070103A">
              <w:rPr>
                <w:sz w:val="18"/>
                <w:lang w:val="es-ES"/>
              </w:rPr>
              <w:t>with</w:t>
            </w:r>
            <w:r w:rsidRPr="00CC0D8A" w:rsidR="0070103A">
              <w:rPr>
                <w:sz w:val="18"/>
                <w:lang w:val="es-ES"/>
              </w:rPr>
              <w:t xml:space="preserve"> (THEIRPENIS)]</w:t>
            </w:r>
            <w:r w:rsidRPr="00CC0D8A">
              <w:rPr>
                <w:b/>
                <w:sz w:val="18"/>
                <w:lang w:val="es-ES"/>
              </w:rPr>
              <w:t>, ¿usó su pareja un condón todo el tiempo?</w:t>
            </w:r>
          </w:p>
        </w:tc>
      </w:tr>
      <w:tr w14:paraId="57FCBC76" w14:textId="77777777" w:rsidTr="007E5E63">
        <w:tblPrEx>
          <w:tblW w:w="10278" w:type="dxa"/>
          <w:tblLayout w:type="fixed"/>
          <w:tblLook w:val="04A0"/>
        </w:tblPrEx>
        <w:tc>
          <w:tcPr>
            <w:tcW w:w="1458" w:type="dxa"/>
            <w:vAlign w:val="bottom"/>
          </w:tcPr>
          <w:p w:rsidR="007C6C28" w:rsidRPr="00FD63D0" w:rsidP="007E5E63" w14:paraId="2113A93C" w14:textId="77777777">
            <w:pPr>
              <w:contextualSpacing/>
              <w:rPr>
                <w:rFonts w:eastAsia="Times New Roman" w:cstheme="minorHAnsi"/>
                <w:bCs/>
                <w:sz w:val="18"/>
                <w:szCs w:val="18"/>
              </w:rPr>
            </w:pPr>
            <w:r w:rsidRPr="00FD63D0">
              <w:rPr>
                <w:sz w:val="18"/>
              </w:rPr>
              <w:t>LPRASC</w:t>
            </w:r>
          </w:p>
        </w:tc>
        <w:tc>
          <w:tcPr>
            <w:tcW w:w="6120" w:type="dxa"/>
            <w:gridSpan w:val="2"/>
            <w:vAlign w:val="bottom"/>
          </w:tcPr>
          <w:p w:rsidR="007C6C28" w:rsidRPr="00FD63D0" w:rsidP="007E5E63" w14:paraId="0A501E12" w14:textId="77777777">
            <w:pPr>
              <w:contextualSpacing/>
              <w:rPr>
                <w:rFonts w:eastAsia="Times New Roman" w:cstheme="minorHAnsi"/>
                <w:sz w:val="18"/>
                <w:szCs w:val="18"/>
              </w:rPr>
            </w:pPr>
            <w:r w:rsidRPr="00FD63D0">
              <w:rPr>
                <w:sz w:val="18"/>
              </w:rPr>
              <w:t xml:space="preserve">LP: Condom use during RAS at last event </w:t>
            </w:r>
          </w:p>
        </w:tc>
        <w:tc>
          <w:tcPr>
            <w:tcW w:w="2700" w:type="dxa"/>
            <w:vAlign w:val="bottom"/>
          </w:tcPr>
          <w:p w:rsidR="007C6C28" w:rsidRPr="00FD63D0" w:rsidP="007E5E63" w14:paraId="3E9E3FA7" w14:textId="77777777">
            <w:pPr>
              <w:contextualSpacing/>
              <w:rPr>
                <w:rFonts w:eastAsia="Times New Roman" w:cstheme="minorHAnsi"/>
                <w:sz w:val="18"/>
                <w:szCs w:val="18"/>
              </w:rPr>
            </w:pPr>
          </w:p>
        </w:tc>
      </w:tr>
      <w:tr w14:paraId="40C59AE4" w14:textId="77777777" w:rsidTr="007E5E63">
        <w:tblPrEx>
          <w:tblW w:w="10278" w:type="dxa"/>
          <w:tblLayout w:type="fixed"/>
          <w:tblLook w:val="04A0"/>
        </w:tblPrEx>
        <w:tc>
          <w:tcPr>
            <w:tcW w:w="1458" w:type="dxa"/>
          </w:tcPr>
          <w:p w:rsidR="007C6C28" w:rsidRPr="00FD63D0" w:rsidP="007E5E63" w14:paraId="15D6F00F" w14:textId="77777777">
            <w:pPr>
              <w:contextualSpacing/>
              <w:rPr>
                <w:rFonts w:eastAsia="Times New Roman" w:cstheme="minorHAnsi"/>
                <w:sz w:val="18"/>
                <w:szCs w:val="18"/>
              </w:rPr>
            </w:pPr>
          </w:p>
        </w:tc>
        <w:tc>
          <w:tcPr>
            <w:tcW w:w="4860" w:type="dxa"/>
            <w:vAlign w:val="bottom"/>
          </w:tcPr>
          <w:p w:rsidR="007C6C28" w:rsidRPr="00FD63D0" w:rsidP="007E5E63" w14:paraId="71C42638" w14:textId="77777777">
            <w:pPr>
              <w:tabs>
                <w:tab w:val="right" w:leader="dot" w:pos="5760"/>
              </w:tabs>
              <w:contextualSpacing/>
              <w:rPr>
                <w:rFonts w:eastAsia="Times New Roman" w:cstheme="minorHAnsi"/>
                <w:sz w:val="18"/>
                <w:szCs w:val="18"/>
              </w:rPr>
            </w:pPr>
            <w:r w:rsidRPr="00FD63D0">
              <w:rPr>
                <w:sz w:val="18"/>
              </w:rPr>
              <w:t>No</w:t>
            </w:r>
            <w:r w:rsidRPr="00FD63D0">
              <w:rPr>
                <w:sz w:val="18"/>
              </w:rPr>
              <w:tab/>
            </w:r>
          </w:p>
        </w:tc>
        <w:tc>
          <w:tcPr>
            <w:tcW w:w="1260" w:type="dxa"/>
            <w:vAlign w:val="bottom"/>
          </w:tcPr>
          <w:p w:rsidR="007C6C28" w:rsidRPr="00FD63D0" w:rsidP="007E5E63" w14:paraId="0CFB2A15" w14:textId="77777777">
            <w:pPr>
              <w:contextualSpacing/>
              <w:jc w:val="right"/>
              <w:rPr>
                <w:rFonts w:eastAsia="Times New Roman" w:cstheme="minorHAnsi"/>
                <w:bCs/>
                <w:sz w:val="18"/>
                <w:szCs w:val="18"/>
              </w:rPr>
            </w:pPr>
            <w:r w:rsidRPr="00FD63D0">
              <w:rPr>
                <w:sz w:val="18"/>
              </w:rPr>
              <w:t>0</w:t>
            </w:r>
          </w:p>
        </w:tc>
        <w:tc>
          <w:tcPr>
            <w:tcW w:w="2700" w:type="dxa"/>
          </w:tcPr>
          <w:p w:rsidR="007C6C28" w:rsidRPr="00FD63D0" w:rsidP="007E5E63" w14:paraId="1A8A254C" w14:textId="77777777">
            <w:pPr>
              <w:contextualSpacing/>
              <w:rPr>
                <w:rFonts w:eastAsia="Times New Roman" w:cstheme="minorHAnsi"/>
                <w:bCs/>
                <w:sz w:val="18"/>
                <w:szCs w:val="18"/>
              </w:rPr>
            </w:pPr>
          </w:p>
        </w:tc>
      </w:tr>
      <w:tr w14:paraId="7562B2E3" w14:textId="77777777" w:rsidTr="007E5E63">
        <w:tblPrEx>
          <w:tblW w:w="10278" w:type="dxa"/>
          <w:tblLayout w:type="fixed"/>
          <w:tblLook w:val="04A0"/>
        </w:tblPrEx>
        <w:tc>
          <w:tcPr>
            <w:tcW w:w="1458" w:type="dxa"/>
          </w:tcPr>
          <w:p w:rsidR="007C6C28" w:rsidRPr="00FD63D0" w:rsidP="007E5E63" w14:paraId="77D40533" w14:textId="77777777">
            <w:pPr>
              <w:contextualSpacing/>
              <w:rPr>
                <w:rFonts w:eastAsia="Times New Roman" w:cstheme="minorHAnsi"/>
                <w:sz w:val="18"/>
                <w:szCs w:val="18"/>
              </w:rPr>
            </w:pPr>
          </w:p>
        </w:tc>
        <w:tc>
          <w:tcPr>
            <w:tcW w:w="4860" w:type="dxa"/>
            <w:vAlign w:val="bottom"/>
          </w:tcPr>
          <w:p w:rsidR="007C6C28" w:rsidRPr="00FD63D0" w:rsidP="007E5E63" w14:paraId="1BD876B5" w14:textId="77777777">
            <w:pPr>
              <w:tabs>
                <w:tab w:val="right" w:leader="dot" w:pos="5760"/>
              </w:tabs>
              <w:contextualSpacing/>
              <w:rPr>
                <w:rFonts w:eastAsia="Times New Roman" w:cstheme="minorHAnsi"/>
                <w:sz w:val="18"/>
                <w:szCs w:val="18"/>
              </w:rPr>
            </w:pPr>
            <w:r w:rsidRPr="00FD63D0">
              <w:rPr>
                <w:sz w:val="18"/>
              </w:rPr>
              <w:t>Sí</w:t>
            </w:r>
            <w:r w:rsidRPr="00FD63D0">
              <w:rPr>
                <w:sz w:val="18"/>
              </w:rPr>
              <w:tab/>
            </w:r>
          </w:p>
        </w:tc>
        <w:tc>
          <w:tcPr>
            <w:tcW w:w="1260" w:type="dxa"/>
            <w:vAlign w:val="bottom"/>
          </w:tcPr>
          <w:p w:rsidR="007C6C28" w:rsidRPr="00FD63D0" w:rsidP="007E5E63" w14:paraId="5A4EB6EC" w14:textId="77777777">
            <w:pPr>
              <w:contextualSpacing/>
              <w:jc w:val="right"/>
              <w:rPr>
                <w:rFonts w:eastAsia="Times New Roman" w:cstheme="minorHAnsi"/>
                <w:bCs/>
                <w:sz w:val="18"/>
                <w:szCs w:val="18"/>
              </w:rPr>
            </w:pPr>
            <w:r w:rsidRPr="00FD63D0">
              <w:rPr>
                <w:sz w:val="18"/>
              </w:rPr>
              <w:t>1</w:t>
            </w:r>
          </w:p>
        </w:tc>
        <w:tc>
          <w:tcPr>
            <w:tcW w:w="2700" w:type="dxa"/>
          </w:tcPr>
          <w:p w:rsidR="007C6C28" w:rsidRPr="00FD63D0" w:rsidP="007E5E63" w14:paraId="18CC6C48" w14:textId="77777777">
            <w:pPr>
              <w:contextualSpacing/>
              <w:rPr>
                <w:rFonts w:eastAsia="Times New Roman" w:cstheme="minorHAnsi"/>
                <w:bCs/>
                <w:sz w:val="18"/>
                <w:szCs w:val="18"/>
              </w:rPr>
            </w:pPr>
          </w:p>
        </w:tc>
      </w:tr>
      <w:tr w14:paraId="643D4266" w14:textId="77777777" w:rsidTr="007E5E63">
        <w:tblPrEx>
          <w:tblW w:w="10278" w:type="dxa"/>
          <w:tblLayout w:type="fixed"/>
          <w:tblLook w:val="04A0"/>
        </w:tblPrEx>
        <w:tc>
          <w:tcPr>
            <w:tcW w:w="1458" w:type="dxa"/>
          </w:tcPr>
          <w:p w:rsidR="007C6C28" w:rsidRPr="00FD63D0" w:rsidP="007E5E63" w14:paraId="66759929" w14:textId="77777777">
            <w:pPr>
              <w:contextualSpacing/>
              <w:rPr>
                <w:rFonts w:eastAsia="Times New Roman" w:cstheme="minorHAnsi"/>
                <w:color w:val="808080" w:themeColor="background1" w:themeShade="80"/>
                <w:sz w:val="18"/>
                <w:szCs w:val="18"/>
              </w:rPr>
            </w:pPr>
          </w:p>
        </w:tc>
        <w:tc>
          <w:tcPr>
            <w:tcW w:w="4860" w:type="dxa"/>
            <w:vAlign w:val="bottom"/>
          </w:tcPr>
          <w:p w:rsidR="007C6C28" w:rsidRPr="00FD63D0" w:rsidP="007E5E63" w14:paraId="4881ACE9"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7C6C28" w:rsidRPr="00FD63D0" w:rsidP="007E5E63" w14:paraId="31D33984"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2700" w:type="dxa"/>
          </w:tcPr>
          <w:p w:rsidR="007C6C28" w:rsidRPr="00FD63D0" w:rsidP="007E5E63" w14:paraId="0F5252C0" w14:textId="77777777">
            <w:pPr>
              <w:contextualSpacing/>
              <w:rPr>
                <w:rFonts w:eastAsia="Times New Roman" w:cstheme="minorHAnsi"/>
                <w:color w:val="808080" w:themeColor="background1" w:themeShade="80"/>
                <w:sz w:val="18"/>
                <w:szCs w:val="18"/>
              </w:rPr>
            </w:pPr>
          </w:p>
        </w:tc>
      </w:tr>
      <w:tr w14:paraId="7678E9BA" w14:textId="77777777" w:rsidTr="007E5E63">
        <w:tblPrEx>
          <w:tblW w:w="10278" w:type="dxa"/>
          <w:tblLayout w:type="fixed"/>
          <w:tblLook w:val="04A0"/>
        </w:tblPrEx>
        <w:tc>
          <w:tcPr>
            <w:tcW w:w="1458" w:type="dxa"/>
          </w:tcPr>
          <w:p w:rsidR="007C6C28" w:rsidRPr="00FD63D0" w:rsidP="007E5E63" w14:paraId="1D293B2B" w14:textId="77777777">
            <w:pPr>
              <w:contextualSpacing/>
              <w:rPr>
                <w:rFonts w:eastAsia="Times New Roman" w:cstheme="minorHAnsi"/>
                <w:color w:val="808080" w:themeColor="background1" w:themeShade="80"/>
                <w:sz w:val="18"/>
                <w:szCs w:val="18"/>
              </w:rPr>
            </w:pPr>
          </w:p>
        </w:tc>
        <w:tc>
          <w:tcPr>
            <w:tcW w:w="4860" w:type="dxa"/>
            <w:vAlign w:val="bottom"/>
          </w:tcPr>
          <w:p w:rsidR="007C6C28" w:rsidRPr="00FD63D0" w:rsidP="007E5E63" w14:paraId="51CF9A9D"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7C6C28" w:rsidRPr="00FD63D0" w:rsidP="007E5E63" w14:paraId="246B6981"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2700" w:type="dxa"/>
          </w:tcPr>
          <w:p w:rsidR="007C6C28" w:rsidRPr="00FD63D0" w:rsidP="007E5E63" w14:paraId="47BB45FE" w14:textId="77777777">
            <w:pPr>
              <w:contextualSpacing/>
              <w:rPr>
                <w:rFonts w:eastAsia="Times New Roman" w:cstheme="minorHAnsi"/>
                <w:color w:val="808080" w:themeColor="background1" w:themeShade="80"/>
                <w:sz w:val="18"/>
                <w:szCs w:val="18"/>
              </w:rPr>
            </w:pPr>
          </w:p>
        </w:tc>
      </w:tr>
    </w:tbl>
    <w:p w:rsidR="00CE1E22" w:rsidRPr="00FD63D0" w:rsidP="00CE1E22" w14:paraId="17AB773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867B8F7" w14:textId="77777777" w:rsidTr="00DC572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E36F50" w:rsidRPr="00FD63D0" w:rsidP="00DC572C" w14:paraId="28092929" w14:textId="77777777">
            <w:pPr>
              <w:contextualSpacing/>
              <w:rPr>
                <w:rFonts w:eastAsia="Times New Roman"/>
                <w:b/>
                <w:sz w:val="18"/>
                <w:szCs w:val="18"/>
              </w:rPr>
            </w:pPr>
            <w:r w:rsidRPr="00FD63D0">
              <w:rPr>
                <w:b/>
                <w:sz w:val="18"/>
              </w:rPr>
              <w:t>Check_SX1</w:t>
            </w:r>
            <w:r w:rsidRPr="00FD63D0" w:rsidR="007F6DD9">
              <w:rPr>
                <w:b/>
                <w:sz w:val="18"/>
              </w:rPr>
              <w:t>8</w:t>
            </w:r>
            <w:r w:rsidRPr="00FD63D0">
              <w:rPr>
                <w:b/>
                <w:sz w:val="18"/>
              </w:rPr>
              <w:t>c.</w:t>
            </w:r>
          </w:p>
        </w:tc>
        <w:tc>
          <w:tcPr>
            <w:tcW w:w="8820" w:type="dxa"/>
            <w:shd w:val="clear" w:color="auto" w:fill="auto"/>
          </w:tcPr>
          <w:p w:rsidR="00E36F50" w:rsidP="00DC572C" w14:paraId="027CDBDF" w14:textId="77777777">
            <w:pPr>
              <w:contextualSpacing/>
              <w:rPr>
                <w:sz w:val="18"/>
              </w:rPr>
            </w:pPr>
            <w:r w:rsidRPr="00FD63D0">
              <w:rPr>
                <w:sz w:val="18"/>
              </w:rPr>
              <w:t>If R reported receptive vaginal sex in past 12m (SX3b EQ 1), go to SX1</w:t>
            </w:r>
            <w:r w:rsidRPr="00FD63D0" w:rsidR="007F6DD9">
              <w:rPr>
                <w:sz w:val="18"/>
              </w:rPr>
              <w:t>8</w:t>
            </w:r>
            <w:r w:rsidRPr="00FD63D0">
              <w:rPr>
                <w:sz w:val="18"/>
              </w:rPr>
              <w:t>c.</w:t>
            </w:r>
          </w:p>
          <w:p w:rsidR="00975290" w:rsidRPr="00FD63D0" w:rsidP="00DC572C" w14:paraId="3BD8E301" w14:textId="490CC421">
            <w:pPr>
              <w:contextualSpacing/>
              <w:rPr>
                <w:sz w:val="18"/>
                <w:szCs w:val="18"/>
              </w:rPr>
            </w:pPr>
            <w:r>
              <w:rPr>
                <w:rFonts w:eastAsia="Times New Roman"/>
                <w:sz w:val="18"/>
                <w:szCs w:val="18"/>
              </w:rPr>
              <w:t>If R reported receptive sex in past 12m but did not confirm or deny vaginal anatomic site (SX3b EQ DK or REF), go to SX18c.</w:t>
            </w:r>
          </w:p>
          <w:p w:rsidR="00E36F50" w:rsidRPr="00FD63D0" w:rsidP="00DC572C" w14:paraId="0B0BA28D" w14:textId="77777777">
            <w:pPr>
              <w:contextualSpacing/>
              <w:rPr>
                <w:rFonts w:eastAsia="Times New Roman"/>
                <w:sz w:val="18"/>
                <w:szCs w:val="18"/>
              </w:rPr>
            </w:pPr>
            <w:r w:rsidRPr="00FD63D0">
              <w:rPr>
                <w:sz w:val="18"/>
              </w:rPr>
              <w:t>Else, go to Check_SX</w:t>
            </w:r>
            <w:r w:rsidRPr="00FD63D0" w:rsidR="007F6DD9">
              <w:rPr>
                <w:sz w:val="18"/>
              </w:rPr>
              <w:t>19</w:t>
            </w:r>
            <w:r w:rsidRPr="00FD63D0">
              <w:rPr>
                <w:sz w:val="18"/>
              </w:rPr>
              <w:t>a.</w:t>
            </w:r>
          </w:p>
        </w:tc>
      </w:tr>
    </w:tbl>
    <w:p w:rsidR="00CE1E22" w:rsidRPr="00FD63D0" w:rsidP="00CE1E22" w14:paraId="1E2FBFFA" w14:textId="77777777">
      <w:pPr>
        <w:tabs>
          <w:tab w:val="left" w:pos="0"/>
          <w:tab w:val="left" w:pos="720"/>
          <w:tab w:val="left" w:pos="1368"/>
          <w:tab w:val="left" w:pos="5400"/>
          <w:tab w:val="left" w:pos="7668"/>
        </w:tabs>
        <w:ind w:right="173"/>
        <w:contextualSpacing/>
        <w:rPr>
          <w:color w:val="808080"/>
          <w:sz w:val="18"/>
          <w:szCs w:val="18"/>
        </w:rPr>
      </w:pPr>
    </w:p>
    <w:tbl>
      <w:tblPr>
        <w:tblW w:w="10278" w:type="dxa"/>
        <w:tblLayout w:type="fixed"/>
        <w:tblLook w:val="04A0"/>
      </w:tblPr>
      <w:tblGrid>
        <w:gridCol w:w="18"/>
        <w:gridCol w:w="1440"/>
        <w:gridCol w:w="4860"/>
        <w:gridCol w:w="1260"/>
        <w:gridCol w:w="2700"/>
      </w:tblGrid>
      <w:tr w14:paraId="02F771E8" w14:textId="77777777" w:rsidTr="00573FC1">
        <w:tblPrEx>
          <w:tblW w:w="10278" w:type="dxa"/>
          <w:tblLayout w:type="fixed"/>
          <w:tblLook w:val="04A0"/>
        </w:tblPrEx>
        <w:tc>
          <w:tcPr>
            <w:tcW w:w="1458" w:type="dxa"/>
            <w:gridSpan w:val="2"/>
            <w:vAlign w:val="bottom"/>
          </w:tcPr>
          <w:p w:rsidR="00CE1E22" w:rsidRPr="00FD63D0" w:rsidP="00081AE7" w14:paraId="28E4A5B9" w14:textId="77777777">
            <w:pPr>
              <w:contextualSpacing/>
              <w:rPr>
                <w:rFonts w:eastAsia="Times New Roman"/>
                <w:b/>
                <w:sz w:val="18"/>
                <w:szCs w:val="18"/>
              </w:rPr>
            </w:pPr>
            <w:r w:rsidRPr="00FD63D0">
              <w:rPr>
                <w:b/>
                <w:sz w:val="18"/>
              </w:rPr>
              <w:t>SX1</w:t>
            </w:r>
            <w:r w:rsidRPr="00FD63D0" w:rsidR="007F6DD9">
              <w:rPr>
                <w:b/>
                <w:sz w:val="18"/>
              </w:rPr>
              <w:t>8</w:t>
            </w:r>
            <w:r w:rsidRPr="00FD63D0">
              <w:rPr>
                <w:b/>
                <w:sz w:val="18"/>
              </w:rPr>
              <w:t>c.</w:t>
            </w:r>
          </w:p>
        </w:tc>
        <w:tc>
          <w:tcPr>
            <w:tcW w:w="8820" w:type="dxa"/>
            <w:gridSpan w:val="3"/>
            <w:vAlign w:val="bottom"/>
          </w:tcPr>
          <w:p w:rsidR="00CE1E22" w:rsidRPr="00CC0D8A" w:rsidP="00081AE7" w14:paraId="66B6841E" w14:textId="77777777">
            <w:pPr>
              <w:contextualSpacing/>
              <w:rPr>
                <w:rFonts w:eastAsia="Times New Roman" w:cstheme="minorHAnsi"/>
                <w:b/>
                <w:bCs/>
                <w:sz w:val="18"/>
                <w:szCs w:val="18"/>
                <w:lang w:val="es-ES"/>
              </w:rPr>
            </w:pPr>
            <w:r w:rsidRPr="00CC0D8A">
              <w:rPr>
                <w:b/>
                <w:sz w:val="18"/>
                <w:lang w:val="es-ES"/>
              </w:rPr>
              <w:t>Cuando tuvo relaciones sexuales esa última vez, ¿su pareja</w:t>
            </w:r>
            <w:r w:rsidRPr="00CC0D8A" w:rsidR="008932CC">
              <w:rPr>
                <w:b/>
                <w:sz w:val="18"/>
                <w:lang w:val="es-ES"/>
              </w:rPr>
              <w:t xml:space="preserve"> le penetró</w:t>
            </w:r>
            <w:r w:rsidRPr="00CC0D8A">
              <w:rPr>
                <w:b/>
                <w:sz w:val="18"/>
                <w:lang w:val="es-ES"/>
              </w:rPr>
              <w:t xml:space="preserve"> el/la </w:t>
            </w:r>
            <w:r w:rsidRPr="00CC0D8A">
              <w:rPr>
                <w:sz w:val="18"/>
                <w:lang w:val="es-ES"/>
              </w:rPr>
              <w:t>[</w:t>
            </w:r>
            <w:r w:rsidRPr="00CC0D8A">
              <w:rPr>
                <w:sz w:val="18"/>
                <w:lang w:val="es-ES"/>
              </w:rPr>
              <w:t>fill</w:t>
            </w:r>
            <w:r w:rsidRPr="00CC0D8A">
              <w:rPr>
                <w:sz w:val="18"/>
                <w:lang w:val="es-ES"/>
              </w:rPr>
              <w:t xml:space="preserve"> </w:t>
            </w:r>
            <w:r w:rsidRPr="00CC0D8A">
              <w:rPr>
                <w:sz w:val="18"/>
                <w:lang w:val="es-ES"/>
              </w:rPr>
              <w:t>with</w:t>
            </w:r>
            <w:r w:rsidRPr="00CC0D8A">
              <w:rPr>
                <w:sz w:val="18"/>
                <w:lang w:val="es-ES"/>
              </w:rPr>
              <w:t xml:space="preserve"> (YOURVAGINA)] </w:t>
            </w:r>
            <w:r w:rsidRPr="00CC0D8A" w:rsidR="008932CC">
              <w:rPr>
                <w:b/>
                <w:sz w:val="18"/>
                <w:lang w:val="es-ES"/>
              </w:rPr>
              <w:t xml:space="preserve">con su </w:t>
            </w:r>
            <w:r w:rsidRPr="00CC0D8A" w:rsidR="008932CC">
              <w:rPr>
                <w:sz w:val="18"/>
                <w:lang w:val="es-ES"/>
              </w:rPr>
              <w:t>[</w:t>
            </w:r>
            <w:r w:rsidRPr="00CC0D8A" w:rsidR="008932CC">
              <w:rPr>
                <w:sz w:val="18"/>
                <w:lang w:val="es-ES"/>
              </w:rPr>
              <w:t>fill</w:t>
            </w:r>
            <w:r w:rsidRPr="00CC0D8A" w:rsidR="008932CC">
              <w:rPr>
                <w:sz w:val="18"/>
                <w:lang w:val="es-ES"/>
              </w:rPr>
              <w:t xml:space="preserve"> </w:t>
            </w:r>
            <w:r w:rsidRPr="00CC0D8A" w:rsidR="008932CC">
              <w:rPr>
                <w:sz w:val="18"/>
                <w:lang w:val="es-ES"/>
              </w:rPr>
              <w:t>with</w:t>
            </w:r>
            <w:r w:rsidRPr="00CC0D8A" w:rsidR="008932CC">
              <w:rPr>
                <w:sz w:val="18"/>
                <w:lang w:val="es-ES"/>
              </w:rPr>
              <w:t xml:space="preserve"> (THEIRPENIS)]</w:t>
            </w:r>
            <w:r w:rsidRPr="00CC0D8A">
              <w:rPr>
                <w:b/>
                <w:sz w:val="18"/>
                <w:lang w:val="es-ES"/>
              </w:rPr>
              <w:t>?</w:t>
            </w:r>
          </w:p>
        </w:tc>
      </w:tr>
      <w:tr w14:paraId="154DBF52" w14:textId="77777777" w:rsidTr="00573FC1">
        <w:tblPrEx>
          <w:tblW w:w="10278" w:type="dxa"/>
          <w:tblLayout w:type="fixed"/>
          <w:tblLook w:val="04A0"/>
        </w:tblPrEx>
        <w:tc>
          <w:tcPr>
            <w:tcW w:w="1458" w:type="dxa"/>
            <w:gridSpan w:val="2"/>
            <w:vAlign w:val="bottom"/>
          </w:tcPr>
          <w:p w:rsidR="00CE1E22" w:rsidRPr="00FD63D0" w:rsidP="00081AE7" w14:paraId="69D9802F" w14:textId="77777777">
            <w:pPr>
              <w:contextualSpacing/>
              <w:rPr>
                <w:rFonts w:eastAsia="Times New Roman" w:cstheme="minorHAnsi"/>
                <w:bCs/>
                <w:sz w:val="18"/>
                <w:szCs w:val="18"/>
              </w:rPr>
            </w:pPr>
            <w:r w:rsidRPr="00FD63D0">
              <w:rPr>
                <w:sz w:val="18"/>
              </w:rPr>
              <w:t>LPRVS</w:t>
            </w:r>
          </w:p>
        </w:tc>
        <w:tc>
          <w:tcPr>
            <w:tcW w:w="6120" w:type="dxa"/>
            <w:gridSpan w:val="2"/>
            <w:vAlign w:val="bottom"/>
          </w:tcPr>
          <w:p w:rsidR="00CE1E22" w:rsidRPr="00FD63D0" w:rsidP="00081AE7" w14:paraId="5817800A" w14:textId="77777777">
            <w:pPr>
              <w:contextualSpacing/>
              <w:rPr>
                <w:rFonts w:eastAsia="Times New Roman" w:cstheme="minorHAnsi"/>
                <w:sz w:val="18"/>
                <w:szCs w:val="18"/>
              </w:rPr>
            </w:pPr>
            <w:r w:rsidRPr="00FD63D0">
              <w:rPr>
                <w:sz w:val="18"/>
              </w:rPr>
              <w:t xml:space="preserve">LP: </w:t>
            </w:r>
            <w:r w:rsidRPr="00FD63D0" w:rsidR="007F6DD9">
              <w:rPr>
                <w:sz w:val="18"/>
              </w:rPr>
              <w:t>R</w:t>
            </w:r>
            <w:r w:rsidRPr="00FD63D0">
              <w:rPr>
                <w:sz w:val="18"/>
              </w:rPr>
              <w:t xml:space="preserve">eceptive VS at last event </w:t>
            </w:r>
          </w:p>
        </w:tc>
        <w:tc>
          <w:tcPr>
            <w:tcW w:w="2700" w:type="dxa"/>
            <w:vAlign w:val="bottom"/>
          </w:tcPr>
          <w:p w:rsidR="00CE1E22" w:rsidRPr="00FD63D0" w:rsidP="00081AE7" w14:paraId="1897DEDF" w14:textId="77777777">
            <w:pPr>
              <w:contextualSpacing/>
              <w:rPr>
                <w:rFonts w:eastAsia="Times New Roman" w:cstheme="minorHAnsi"/>
                <w:sz w:val="18"/>
                <w:szCs w:val="18"/>
              </w:rPr>
            </w:pPr>
          </w:p>
        </w:tc>
      </w:tr>
      <w:tr w14:paraId="790CA054" w14:textId="77777777" w:rsidTr="00573FC1">
        <w:tblPrEx>
          <w:tblW w:w="10278" w:type="dxa"/>
          <w:tblLayout w:type="fixed"/>
          <w:tblLook w:val="04A0"/>
        </w:tblPrEx>
        <w:trPr>
          <w:gridBefore w:val="1"/>
          <w:wBefore w:w="18" w:type="dxa"/>
        </w:trPr>
        <w:tc>
          <w:tcPr>
            <w:tcW w:w="1440" w:type="dxa"/>
          </w:tcPr>
          <w:p w:rsidR="00CE1E22" w:rsidRPr="00FD63D0" w:rsidP="00081AE7" w14:paraId="62B16A01" w14:textId="77777777">
            <w:pPr>
              <w:contextualSpacing/>
              <w:rPr>
                <w:rFonts w:eastAsia="Times New Roman" w:cstheme="minorHAnsi"/>
                <w:sz w:val="18"/>
                <w:szCs w:val="18"/>
              </w:rPr>
            </w:pPr>
          </w:p>
        </w:tc>
        <w:tc>
          <w:tcPr>
            <w:tcW w:w="4860" w:type="dxa"/>
            <w:vAlign w:val="bottom"/>
          </w:tcPr>
          <w:p w:rsidR="00CE1E22" w:rsidRPr="00FD63D0" w:rsidP="00081AE7" w14:paraId="4B3C9190" w14:textId="77777777">
            <w:pPr>
              <w:tabs>
                <w:tab w:val="right" w:leader="dot" w:pos="5760"/>
              </w:tabs>
              <w:contextualSpacing/>
              <w:rPr>
                <w:rFonts w:eastAsia="Times New Roman" w:cstheme="minorHAnsi"/>
                <w:sz w:val="18"/>
                <w:szCs w:val="18"/>
              </w:rPr>
            </w:pPr>
            <w:r w:rsidRPr="00FD63D0">
              <w:rPr>
                <w:sz w:val="18"/>
              </w:rPr>
              <w:t>No</w:t>
            </w:r>
            <w:r w:rsidRPr="00FD63D0">
              <w:rPr>
                <w:sz w:val="18"/>
              </w:rPr>
              <w:tab/>
            </w:r>
          </w:p>
        </w:tc>
        <w:tc>
          <w:tcPr>
            <w:tcW w:w="1260" w:type="dxa"/>
            <w:vAlign w:val="bottom"/>
          </w:tcPr>
          <w:p w:rsidR="00CE1E22" w:rsidRPr="00FD63D0" w:rsidP="00081AE7" w14:paraId="6DA91C0C" w14:textId="77777777">
            <w:pPr>
              <w:contextualSpacing/>
              <w:jc w:val="right"/>
              <w:rPr>
                <w:rFonts w:eastAsia="Times New Roman" w:cstheme="minorHAnsi"/>
                <w:bCs/>
                <w:sz w:val="18"/>
                <w:szCs w:val="18"/>
              </w:rPr>
            </w:pPr>
            <w:r w:rsidRPr="00FD63D0">
              <w:rPr>
                <w:sz w:val="18"/>
              </w:rPr>
              <w:t>0</w:t>
            </w:r>
          </w:p>
        </w:tc>
        <w:tc>
          <w:tcPr>
            <w:tcW w:w="2700" w:type="dxa"/>
          </w:tcPr>
          <w:p w:rsidR="00CE1E22" w:rsidRPr="00FD63D0" w:rsidP="00081AE7" w14:paraId="0BA5F74B" w14:textId="77777777">
            <w:pPr>
              <w:contextualSpacing/>
              <w:rPr>
                <w:rFonts w:eastAsia="Times New Roman" w:cstheme="minorHAnsi"/>
                <w:bCs/>
                <w:sz w:val="18"/>
                <w:szCs w:val="18"/>
              </w:rPr>
            </w:pPr>
          </w:p>
        </w:tc>
      </w:tr>
      <w:tr w14:paraId="651AFBA9" w14:textId="77777777" w:rsidTr="00573FC1">
        <w:tblPrEx>
          <w:tblW w:w="10278" w:type="dxa"/>
          <w:tblLayout w:type="fixed"/>
          <w:tblLook w:val="04A0"/>
        </w:tblPrEx>
        <w:trPr>
          <w:gridBefore w:val="1"/>
          <w:wBefore w:w="18" w:type="dxa"/>
        </w:trPr>
        <w:tc>
          <w:tcPr>
            <w:tcW w:w="1440" w:type="dxa"/>
          </w:tcPr>
          <w:p w:rsidR="00CE1E22" w:rsidRPr="00FD63D0" w:rsidP="00081AE7" w14:paraId="746FBD89" w14:textId="77777777">
            <w:pPr>
              <w:contextualSpacing/>
              <w:rPr>
                <w:rFonts w:eastAsia="Times New Roman" w:cstheme="minorHAnsi"/>
                <w:sz w:val="18"/>
                <w:szCs w:val="18"/>
              </w:rPr>
            </w:pPr>
          </w:p>
        </w:tc>
        <w:tc>
          <w:tcPr>
            <w:tcW w:w="4860" w:type="dxa"/>
            <w:vAlign w:val="bottom"/>
          </w:tcPr>
          <w:p w:rsidR="00CE1E22" w:rsidRPr="00FD63D0" w:rsidP="00081AE7" w14:paraId="7DC716E5" w14:textId="77777777">
            <w:pPr>
              <w:tabs>
                <w:tab w:val="right" w:leader="dot" w:pos="5760"/>
              </w:tabs>
              <w:contextualSpacing/>
              <w:rPr>
                <w:rFonts w:eastAsia="Times New Roman" w:cstheme="minorHAnsi"/>
                <w:sz w:val="18"/>
                <w:szCs w:val="18"/>
              </w:rPr>
            </w:pPr>
            <w:r w:rsidRPr="00FD63D0">
              <w:rPr>
                <w:sz w:val="18"/>
              </w:rPr>
              <w:t>Sí</w:t>
            </w:r>
            <w:r w:rsidRPr="00FD63D0">
              <w:rPr>
                <w:sz w:val="18"/>
              </w:rPr>
              <w:tab/>
            </w:r>
          </w:p>
        </w:tc>
        <w:tc>
          <w:tcPr>
            <w:tcW w:w="1260" w:type="dxa"/>
            <w:vAlign w:val="bottom"/>
          </w:tcPr>
          <w:p w:rsidR="00CE1E22" w:rsidRPr="00FD63D0" w:rsidP="00081AE7" w14:paraId="59C63F35" w14:textId="77777777">
            <w:pPr>
              <w:contextualSpacing/>
              <w:jc w:val="right"/>
              <w:rPr>
                <w:rFonts w:eastAsia="Times New Roman" w:cstheme="minorHAnsi"/>
                <w:bCs/>
                <w:sz w:val="18"/>
                <w:szCs w:val="18"/>
              </w:rPr>
            </w:pPr>
            <w:r w:rsidRPr="00FD63D0">
              <w:rPr>
                <w:sz w:val="18"/>
              </w:rPr>
              <w:t>1</w:t>
            </w:r>
          </w:p>
        </w:tc>
        <w:tc>
          <w:tcPr>
            <w:tcW w:w="2700" w:type="dxa"/>
          </w:tcPr>
          <w:p w:rsidR="00CE1E22" w:rsidRPr="00FD63D0" w:rsidP="00081AE7" w14:paraId="2573C360" w14:textId="77777777">
            <w:pPr>
              <w:contextualSpacing/>
              <w:rPr>
                <w:rFonts w:eastAsia="Times New Roman" w:cstheme="minorHAnsi"/>
                <w:bCs/>
                <w:sz w:val="18"/>
                <w:szCs w:val="18"/>
              </w:rPr>
            </w:pPr>
          </w:p>
        </w:tc>
      </w:tr>
      <w:tr w14:paraId="6F0FB474" w14:textId="77777777" w:rsidTr="00573FC1">
        <w:tblPrEx>
          <w:tblW w:w="10278" w:type="dxa"/>
          <w:tblLayout w:type="fixed"/>
          <w:tblLook w:val="04A0"/>
        </w:tblPrEx>
        <w:trPr>
          <w:gridBefore w:val="1"/>
          <w:wBefore w:w="18" w:type="dxa"/>
        </w:trPr>
        <w:tc>
          <w:tcPr>
            <w:tcW w:w="1440" w:type="dxa"/>
          </w:tcPr>
          <w:p w:rsidR="00CE1E22" w:rsidRPr="00FD63D0" w:rsidP="00081AE7" w14:paraId="57356EAA" w14:textId="77777777">
            <w:pPr>
              <w:contextualSpacing/>
              <w:rPr>
                <w:rFonts w:eastAsia="Times New Roman" w:cstheme="minorHAnsi"/>
                <w:color w:val="808080" w:themeColor="background1" w:themeShade="80"/>
                <w:sz w:val="18"/>
                <w:szCs w:val="18"/>
              </w:rPr>
            </w:pPr>
          </w:p>
        </w:tc>
        <w:tc>
          <w:tcPr>
            <w:tcW w:w="4860" w:type="dxa"/>
            <w:vAlign w:val="bottom"/>
          </w:tcPr>
          <w:p w:rsidR="00CE1E22" w:rsidRPr="00FD63D0" w:rsidP="00081AE7" w14:paraId="37E35BA8"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CE1E22" w:rsidRPr="00FD63D0" w:rsidP="00081AE7" w14:paraId="28400517"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2700" w:type="dxa"/>
          </w:tcPr>
          <w:p w:rsidR="00CE1E22" w:rsidRPr="00FD63D0" w:rsidP="00081AE7" w14:paraId="3B0FFAA7" w14:textId="77777777">
            <w:pPr>
              <w:contextualSpacing/>
              <w:rPr>
                <w:rFonts w:eastAsia="Times New Roman" w:cstheme="minorHAnsi"/>
                <w:color w:val="808080" w:themeColor="background1" w:themeShade="80"/>
                <w:sz w:val="18"/>
                <w:szCs w:val="18"/>
              </w:rPr>
            </w:pPr>
          </w:p>
        </w:tc>
      </w:tr>
      <w:tr w14:paraId="66BA7AEC" w14:textId="77777777" w:rsidTr="00573FC1">
        <w:tblPrEx>
          <w:tblW w:w="10278" w:type="dxa"/>
          <w:tblLayout w:type="fixed"/>
          <w:tblLook w:val="04A0"/>
        </w:tblPrEx>
        <w:trPr>
          <w:gridBefore w:val="1"/>
          <w:wBefore w:w="18" w:type="dxa"/>
        </w:trPr>
        <w:tc>
          <w:tcPr>
            <w:tcW w:w="1440" w:type="dxa"/>
          </w:tcPr>
          <w:p w:rsidR="00CE1E22" w:rsidRPr="00FD63D0" w:rsidP="00081AE7" w14:paraId="488AB389" w14:textId="77777777">
            <w:pPr>
              <w:contextualSpacing/>
              <w:rPr>
                <w:rFonts w:eastAsia="Times New Roman" w:cstheme="minorHAnsi"/>
                <w:color w:val="808080" w:themeColor="background1" w:themeShade="80"/>
                <w:sz w:val="18"/>
                <w:szCs w:val="18"/>
              </w:rPr>
            </w:pPr>
          </w:p>
        </w:tc>
        <w:tc>
          <w:tcPr>
            <w:tcW w:w="4860" w:type="dxa"/>
            <w:vAlign w:val="bottom"/>
          </w:tcPr>
          <w:p w:rsidR="00CE1E22" w:rsidRPr="00FD63D0" w:rsidP="00081AE7" w14:paraId="0C16701B"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CE1E22" w:rsidRPr="00FD63D0" w:rsidP="00081AE7" w14:paraId="53D76D69"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2700" w:type="dxa"/>
          </w:tcPr>
          <w:p w:rsidR="00CE1E22" w:rsidRPr="00FD63D0" w:rsidP="00081AE7" w14:paraId="0A8D386E" w14:textId="77777777">
            <w:pPr>
              <w:contextualSpacing/>
              <w:rPr>
                <w:rFonts w:eastAsia="Times New Roman" w:cstheme="minorHAnsi"/>
                <w:color w:val="808080" w:themeColor="background1" w:themeShade="80"/>
                <w:sz w:val="18"/>
                <w:szCs w:val="18"/>
              </w:rPr>
            </w:pPr>
          </w:p>
        </w:tc>
      </w:tr>
    </w:tbl>
    <w:p w:rsidR="00CE1E22" w:rsidRPr="00FD63D0" w:rsidP="00CE1E22" w14:paraId="1B0A9AF6" w14:textId="77777777">
      <w:pPr>
        <w:tabs>
          <w:tab w:val="left" w:pos="720"/>
          <w:tab w:val="left" w:pos="108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36EBFDC8" w14:textId="77777777" w:rsidTr="00081AE7">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shd w:val="clear" w:color="auto" w:fill="auto"/>
            <w:noWrap/>
          </w:tcPr>
          <w:p w:rsidR="00CE1E22" w:rsidRPr="00FD63D0" w:rsidP="00081AE7" w14:paraId="00E78013" w14:textId="77777777">
            <w:pPr>
              <w:contextualSpacing/>
              <w:rPr>
                <w:rFonts w:eastAsia="Times New Roman"/>
                <w:b/>
                <w:sz w:val="18"/>
                <w:szCs w:val="18"/>
              </w:rPr>
            </w:pPr>
            <w:r w:rsidRPr="00FD63D0">
              <w:rPr>
                <w:b/>
                <w:sz w:val="18"/>
              </w:rPr>
              <w:t>Check_SX1</w:t>
            </w:r>
            <w:r w:rsidRPr="00FD63D0" w:rsidR="007F6DD9">
              <w:rPr>
                <w:b/>
                <w:sz w:val="18"/>
              </w:rPr>
              <w:t>8</w:t>
            </w:r>
            <w:r w:rsidRPr="00FD63D0">
              <w:rPr>
                <w:b/>
                <w:sz w:val="18"/>
              </w:rPr>
              <w:t>d.</w:t>
            </w:r>
          </w:p>
        </w:tc>
        <w:tc>
          <w:tcPr>
            <w:tcW w:w="8820" w:type="dxa"/>
            <w:shd w:val="clear" w:color="auto" w:fill="auto"/>
          </w:tcPr>
          <w:p w:rsidR="00CE1E22" w:rsidRPr="00FD63D0" w:rsidP="00081AE7" w14:paraId="4C290EED" w14:textId="77777777">
            <w:pPr>
              <w:ind w:left="360" w:hanging="360"/>
              <w:contextualSpacing/>
              <w:rPr>
                <w:rFonts w:eastAsia="Times New Roman"/>
                <w:sz w:val="18"/>
                <w:szCs w:val="18"/>
              </w:rPr>
            </w:pPr>
            <w:r w:rsidRPr="00FD63D0">
              <w:rPr>
                <w:sz w:val="18"/>
              </w:rPr>
              <w:t>If R had RVS at last event (SX1</w:t>
            </w:r>
            <w:r w:rsidRPr="00FD63D0" w:rsidR="007F6DD9">
              <w:rPr>
                <w:sz w:val="18"/>
              </w:rPr>
              <w:t>8</w:t>
            </w:r>
            <w:r w:rsidRPr="00FD63D0">
              <w:rPr>
                <w:sz w:val="18"/>
              </w:rPr>
              <w:t>c EQ 1), go to SX1</w:t>
            </w:r>
            <w:r w:rsidRPr="00FD63D0" w:rsidR="007F6DD9">
              <w:rPr>
                <w:sz w:val="18"/>
              </w:rPr>
              <w:t>8</w:t>
            </w:r>
            <w:r w:rsidRPr="00FD63D0">
              <w:rPr>
                <w:sz w:val="18"/>
              </w:rPr>
              <w:t>d.</w:t>
            </w:r>
          </w:p>
          <w:p w:rsidR="00CE1E22" w:rsidRPr="00FD63D0" w:rsidP="00081AE7" w14:paraId="5E2E7283" w14:textId="77777777">
            <w:pPr>
              <w:contextualSpacing/>
              <w:rPr>
                <w:rFonts w:eastAsia="Times New Roman"/>
                <w:sz w:val="18"/>
                <w:szCs w:val="18"/>
              </w:rPr>
            </w:pPr>
            <w:r w:rsidRPr="00FD63D0">
              <w:rPr>
                <w:sz w:val="18"/>
              </w:rPr>
              <w:t>Else, go to Check_SX</w:t>
            </w:r>
            <w:r w:rsidRPr="00FD63D0" w:rsidR="007F6DD9">
              <w:rPr>
                <w:sz w:val="18"/>
              </w:rPr>
              <w:t>19</w:t>
            </w:r>
            <w:r w:rsidRPr="00FD63D0">
              <w:rPr>
                <w:sz w:val="18"/>
              </w:rPr>
              <w:t>a.</w:t>
            </w:r>
          </w:p>
        </w:tc>
      </w:tr>
    </w:tbl>
    <w:p w:rsidR="00CE1E22" w:rsidRPr="00FD63D0" w:rsidP="00CE1E22" w14:paraId="1673B49B" w14:textId="77777777">
      <w:pPr>
        <w:tabs>
          <w:tab w:val="left" w:pos="720"/>
          <w:tab w:val="left" w:pos="1080"/>
          <w:tab w:val="left" w:pos="5400"/>
        </w:tabs>
        <w:ind w:right="173"/>
        <w:contextualSpacing/>
        <w:rPr>
          <w:sz w:val="18"/>
          <w:szCs w:val="18"/>
        </w:rPr>
      </w:pPr>
    </w:p>
    <w:tbl>
      <w:tblPr>
        <w:tblW w:w="10278" w:type="dxa"/>
        <w:tblLayout w:type="fixed"/>
        <w:tblLook w:val="04A0"/>
      </w:tblPr>
      <w:tblGrid>
        <w:gridCol w:w="18"/>
        <w:gridCol w:w="1440"/>
        <w:gridCol w:w="4860"/>
        <w:gridCol w:w="1260"/>
        <w:gridCol w:w="2700"/>
      </w:tblGrid>
      <w:tr w14:paraId="7F2B4A7F" w14:textId="77777777" w:rsidTr="00573FC1">
        <w:tblPrEx>
          <w:tblW w:w="10278" w:type="dxa"/>
          <w:tblLayout w:type="fixed"/>
          <w:tblLook w:val="04A0"/>
        </w:tblPrEx>
        <w:tc>
          <w:tcPr>
            <w:tcW w:w="1458" w:type="dxa"/>
            <w:gridSpan w:val="2"/>
            <w:vAlign w:val="bottom"/>
          </w:tcPr>
          <w:p w:rsidR="00CE1E22" w:rsidRPr="00FD63D0" w:rsidP="00081AE7" w14:paraId="6FE454B4" w14:textId="77777777">
            <w:pPr>
              <w:contextualSpacing/>
              <w:rPr>
                <w:rFonts w:eastAsia="Times New Roman"/>
                <w:b/>
                <w:sz w:val="18"/>
                <w:szCs w:val="18"/>
              </w:rPr>
            </w:pPr>
            <w:r w:rsidRPr="00FD63D0">
              <w:rPr>
                <w:b/>
                <w:sz w:val="18"/>
              </w:rPr>
              <w:t>SX1</w:t>
            </w:r>
            <w:r w:rsidRPr="00FD63D0" w:rsidR="007F6DD9">
              <w:rPr>
                <w:b/>
                <w:sz w:val="18"/>
              </w:rPr>
              <w:t>8</w:t>
            </w:r>
            <w:r w:rsidRPr="00FD63D0">
              <w:rPr>
                <w:b/>
                <w:sz w:val="18"/>
              </w:rPr>
              <w:t>d.</w:t>
            </w:r>
          </w:p>
        </w:tc>
        <w:tc>
          <w:tcPr>
            <w:tcW w:w="8820" w:type="dxa"/>
            <w:gridSpan w:val="3"/>
            <w:vAlign w:val="bottom"/>
          </w:tcPr>
          <w:p w:rsidR="00CE1E22" w:rsidRPr="00CC0D8A" w:rsidP="00081AE7" w14:paraId="259278A6" w14:textId="77777777">
            <w:pPr>
              <w:contextualSpacing/>
              <w:rPr>
                <w:rFonts w:eastAsia="Times New Roman" w:cstheme="minorHAnsi"/>
                <w:b/>
                <w:bCs/>
                <w:sz w:val="18"/>
                <w:szCs w:val="18"/>
                <w:lang w:val="es-ES"/>
              </w:rPr>
            </w:pPr>
            <w:r w:rsidRPr="00CC0D8A">
              <w:rPr>
                <w:b/>
                <w:sz w:val="18"/>
                <w:lang w:val="es-ES"/>
              </w:rPr>
              <w:t>Durante esa última vez que tuvo relaciones sexuales en que su pareja</w:t>
            </w:r>
            <w:r w:rsidRPr="00CC0D8A" w:rsidR="00CC5DF8">
              <w:rPr>
                <w:b/>
                <w:sz w:val="18"/>
                <w:lang w:val="es-ES"/>
              </w:rPr>
              <w:t xml:space="preserve"> le</w:t>
            </w:r>
            <w:r w:rsidRPr="00CC0D8A">
              <w:rPr>
                <w:b/>
                <w:sz w:val="18"/>
                <w:lang w:val="es-ES"/>
              </w:rPr>
              <w:t xml:space="preserve"> penetró el/la </w:t>
            </w:r>
            <w:r w:rsidRPr="00CC0D8A">
              <w:rPr>
                <w:sz w:val="18"/>
                <w:lang w:val="es-ES"/>
              </w:rPr>
              <w:t>[</w:t>
            </w:r>
            <w:r w:rsidRPr="00CC0D8A">
              <w:rPr>
                <w:sz w:val="18"/>
                <w:lang w:val="es-ES"/>
              </w:rPr>
              <w:t>fill</w:t>
            </w:r>
            <w:r w:rsidRPr="00CC0D8A">
              <w:rPr>
                <w:sz w:val="18"/>
                <w:lang w:val="es-ES"/>
              </w:rPr>
              <w:t xml:space="preserve"> </w:t>
            </w:r>
            <w:r w:rsidRPr="00CC0D8A">
              <w:rPr>
                <w:sz w:val="18"/>
                <w:lang w:val="es-ES"/>
              </w:rPr>
              <w:t>with</w:t>
            </w:r>
            <w:r w:rsidRPr="00CC0D8A">
              <w:rPr>
                <w:sz w:val="18"/>
                <w:lang w:val="es-ES"/>
              </w:rPr>
              <w:t xml:space="preserve"> (YOURVAGINA)]</w:t>
            </w:r>
            <w:r w:rsidRPr="00CC0D8A">
              <w:rPr>
                <w:b/>
                <w:sz w:val="18"/>
                <w:lang w:val="es-ES"/>
              </w:rPr>
              <w:t xml:space="preserve"> </w:t>
            </w:r>
            <w:r w:rsidRPr="00CC0D8A" w:rsidR="00CC5DF8">
              <w:rPr>
                <w:b/>
                <w:sz w:val="18"/>
                <w:lang w:val="es-ES"/>
              </w:rPr>
              <w:t xml:space="preserve">con su </w:t>
            </w:r>
            <w:r w:rsidRPr="00CC0D8A" w:rsidR="00CC5DF8">
              <w:rPr>
                <w:sz w:val="18"/>
                <w:lang w:val="es-ES"/>
              </w:rPr>
              <w:t>[</w:t>
            </w:r>
            <w:r w:rsidRPr="00CC0D8A" w:rsidR="00CC5DF8">
              <w:rPr>
                <w:sz w:val="18"/>
                <w:lang w:val="es-ES"/>
              </w:rPr>
              <w:t>fill</w:t>
            </w:r>
            <w:r w:rsidRPr="00CC0D8A" w:rsidR="00CC5DF8">
              <w:rPr>
                <w:sz w:val="18"/>
                <w:lang w:val="es-ES"/>
              </w:rPr>
              <w:t xml:space="preserve"> </w:t>
            </w:r>
            <w:r w:rsidRPr="00CC0D8A" w:rsidR="00CC5DF8">
              <w:rPr>
                <w:sz w:val="18"/>
                <w:lang w:val="es-ES"/>
              </w:rPr>
              <w:t>with</w:t>
            </w:r>
            <w:r w:rsidRPr="00CC0D8A" w:rsidR="00CC5DF8">
              <w:rPr>
                <w:sz w:val="18"/>
                <w:lang w:val="es-ES"/>
              </w:rPr>
              <w:t xml:space="preserve"> (THEIRPENIS)]</w:t>
            </w:r>
            <w:r w:rsidRPr="00CC0D8A">
              <w:rPr>
                <w:b/>
                <w:sz w:val="18"/>
                <w:lang w:val="es-ES"/>
              </w:rPr>
              <w:t>, ¿usaron usted o su pareja un condón todo el tiempo?</w:t>
            </w:r>
          </w:p>
        </w:tc>
      </w:tr>
      <w:tr w14:paraId="0BC97245" w14:textId="77777777" w:rsidTr="00573FC1">
        <w:tblPrEx>
          <w:tblW w:w="10278" w:type="dxa"/>
          <w:tblLayout w:type="fixed"/>
          <w:tblLook w:val="04A0"/>
        </w:tblPrEx>
        <w:tc>
          <w:tcPr>
            <w:tcW w:w="1458" w:type="dxa"/>
            <w:gridSpan w:val="2"/>
            <w:vAlign w:val="bottom"/>
          </w:tcPr>
          <w:p w:rsidR="00CE1E22" w:rsidRPr="00FD63D0" w:rsidP="00081AE7" w14:paraId="3AD5F44E" w14:textId="77777777">
            <w:pPr>
              <w:contextualSpacing/>
              <w:rPr>
                <w:rFonts w:eastAsia="Times New Roman" w:cstheme="minorHAnsi"/>
                <w:bCs/>
                <w:sz w:val="18"/>
                <w:szCs w:val="18"/>
              </w:rPr>
            </w:pPr>
            <w:r w:rsidRPr="00FD63D0">
              <w:rPr>
                <w:sz w:val="18"/>
              </w:rPr>
              <w:t>LPRVSC</w:t>
            </w:r>
          </w:p>
        </w:tc>
        <w:tc>
          <w:tcPr>
            <w:tcW w:w="6120" w:type="dxa"/>
            <w:gridSpan w:val="2"/>
            <w:vAlign w:val="bottom"/>
          </w:tcPr>
          <w:p w:rsidR="00CE1E22" w:rsidRPr="00FD63D0" w:rsidP="00081AE7" w14:paraId="3D0A2C14" w14:textId="77777777">
            <w:pPr>
              <w:contextualSpacing/>
              <w:rPr>
                <w:rFonts w:eastAsia="Times New Roman" w:cstheme="minorHAnsi"/>
                <w:sz w:val="18"/>
                <w:szCs w:val="18"/>
              </w:rPr>
            </w:pPr>
            <w:r w:rsidRPr="00FD63D0">
              <w:rPr>
                <w:sz w:val="18"/>
              </w:rPr>
              <w:t xml:space="preserve">LP: Used condom during RVS at last event </w:t>
            </w:r>
          </w:p>
        </w:tc>
        <w:tc>
          <w:tcPr>
            <w:tcW w:w="2700" w:type="dxa"/>
            <w:vAlign w:val="bottom"/>
          </w:tcPr>
          <w:p w:rsidR="00CE1E22" w:rsidRPr="00FD63D0" w:rsidP="00081AE7" w14:paraId="4A49C9A4" w14:textId="77777777">
            <w:pPr>
              <w:contextualSpacing/>
              <w:rPr>
                <w:rFonts w:eastAsia="Times New Roman" w:cstheme="minorHAnsi"/>
                <w:sz w:val="18"/>
                <w:szCs w:val="18"/>
              </w:rPr>
            </w:pPr>
          </w:p>
        </w:tc>
      </w:tr>
      <w:tr w14:paraId="15CEF041" w14:textId="77777777" w:rsidTr="00573FC1">
        <w:tblPrEx>
          <w:tblW w:w="10278" w:type="dxa"/>
          <w:tblLayout w:type="fixed"/>
          <w:tblLook w:val="04A0"/>
        </w:tblPrEx>
        <w:trPr>
          <w:gridBefore w:val="1"/>
          <w:wBefore w:w="18" w:type="dxa"/>
        </w:trPr>
        <w:tc>
          <w:tcPr>
            <w:tcW w:w="1440" w:type="dxa"/>
          </w:tcPr>
          <w:p w:rsidR="00CE1E22" w:rsidRPr="00FD63D0" w:rsidP="00081AE7" w14:paraId="4A3184CD" w14:textId="77777777">
            <w:pPr>
              <w:contextualSpacing/>
              <w:rPr>
                <w:rFonts w:eastAsia="Times New Roman" w:cstheme="minorHAnsi"/>
                <w:sz w:val="18"/>
                <w:szCs w:val="18"/>
              </w:rPr>
            </w:pPr>
          </w:p>
        </w:tc>
        <w:tc>
          <w:tcPr>
            <w:tcW w:w="4860" w:type="dxa"/>
            <w:vAlign w:val="bottom"/>
          </w:tcPr>
          <w:p w:rsidR="00CE1E22" w:rsidRPr="00FD63D0" w:rsidP="00081AE7" w14:paraId="68C08E1A" w14:textId="77777777">
            <w:pPr>
              <w:tabs>
                <w:tab w:val="right" w:leader="dot" w:pos="5760"/>
              </w:tabs>
              <w:contextualSpacing/>
              <w:rPr>
                <w:rFonts w:eastAsia="Times New Roman" w:cstheme="minorHAnsi"/>
                <w:sz w:val="18"/>
                <w:szCs w:val="18"/>
              </w:rPr>
            </w:pPr>
            <w:r w:rsidRPr="00FD63D0">
              <w:rPr>
                <w:sz w:val="18"/>
              </w:rPr>
              <w:t>No</w:t>
            </w:r>
            <w:r w:rsidRPr="00FD63D0">
              <w:rPr>
                <w:sz w:val="18"/>
              </w:rPr>
              <w:tab/>
            </w:r>
          </w:p>
        </w:tc>
        <w:tc>
          <w:tcPr>
            <w:tcW w:w="1260" w:type="dxa"/>
            <w:vAlign w:val="bottom"/>
          </w:tcPr>
          <w:p w:rsidR="00CE1E22" w:rsidRPr="00FD63D0" w:rsidP="00081AE7" w14:paraId="3E186F49" w14:textId="77777777">
            <w:pPr>
              <w:contextualSpacing/>
              <w:jc w:val="right"/>
              <w:rPr>
                <w:rFonts w:eastAsia="Times New Roman" w:cstheme="minorHAnsi"/>
                <w:bCs/>
                <w:sz w:val="18"/>
                <w:szCs w:val="18"/>
              </w:rPr>
            </w:pPr>
            <w:r w:rsidRPr="00FD63D0">
              <w:rPr>
                <w:sz w:val="18"/>
              </w:rPr>
              <w:t>0</w:t>
            </w:r>
          </w:p>
        </w:tc>
        <w:tc>
          <w:tcPr>
            <w:tcW w:w="2700" w:type="dxa"/>
          </w:tcPr>
          <w:p w:rsidR="00CE1E22" w:rsidRPr="00FD63D0" w:rsidP="00081AE7" w14:paraId="4A721651" w14:textId="77777777">
            <w:pPr>
              <w:contextualSpacing/>
              <w:rPr>
                <w:rFonts w:eastAsia="Times New Roman" w:cstheme="minorHAnsi"/>
                <w:bCs/>
                <w:sz w:val="18"/>
                <w:szCs w:val="18"/>
              </w:rPr>
            </w:pPr>
          </w:p>
        </w:tc>
      </w:tr>
      <w:tr w14:paraId="080017B7" w14:textId="77777777" w:rsidTr="00573FC1">
        <w:tblPrEx>
          <w:tblW w:w="10278" w:type="dxa"/>
          <w:tblLayout w:type="fixed"/>
          <w:tblLook w:val="04A0"/>
        </w:tblPrEx>
        <w:trPr>
          <w:gridBefore w:val="1"/>
          <w:wBefore w:w="18" w:type="dxa"/>
        </w:trPr>
        <w:tc>
          <w:tcPr>
            <w:tcW w:w="1440" w:type="dxa"/>
          </w:tcPr>
          <w:p w:rsidR="00CE1E22" w:rsidRPr="00FD63D0" w:rsidP="00081AE7" w14:paraId="3EE3A463" w14:textId="77777777">
            <w:pPr>
              <w:contextualSpacing/>
              <w:rPr>
                <w:rFonts w:eastAsia="Times New Roman" w:cstheme="minorHAnsi"/>
                <w:sz w:val="18"/>
                <w:szCs w:val="18"/>
              </w:rPr>
            </w:pPr>
          </w:p>
        </w:tc>
        <w:tc>
          <w:tcPr>
            <w:tcW w:w="4860" w:type="dxa"/>
            <w:vAlign w:val="bottom"/>
          </w:tcPr>
          <w:p w:rsidR="00CE1E22" w:rsidRPr="00FD63D0" w:rsidP="00081AE7" w14:paraId="3E263B56" w14:textId="77777777">
            <w:pPr>
              <w:tabs>
                <w:tab w:val="right" w:leader="dot" w:pos="5760"/>
              </w:tabs>
              <w:contextualSpacing/>
              <w:rPr>
                <w:rFonts w:eastAsia="Times New Roman" w:cstheme="minorHAnsi"/>
                <w:sz w:val="18"/>
                <w:szCs w:val="18"/>
              </w:rPr>
            </w:pPr>
            <w:r w:rsidRPr="00FD63D0">
              <w:rPr>
                <w:sz w:val="18"/>
              </w:rPr>
              <w:t>Sí</w:t>
            </w:r>
            <w:r w:rsidRPr="00FD63D0">
              <w:rPr>
                <w:sz w:val="18"/>
              </w:rPr>
              <w:tab/>
            </w:r>
          </w:p>
        </w:tc>
        <w:tc>
          <w:tcPr>
            <w:tcW w:w="1260" w:type="dxa"/>
            <w:vAlign w:val="bottom"/>
          </w:tcPr>
          <w:p w:rsidR="00CE1E22" w:rsidRPr="00FD63D0" w:rsidP="00081AE7" w14:paraId="5BBF361F" w14:textId="77777777">
            <w:pPr>
              <w:contextualSpacing/>
              <w:jc w:val="right"/>
              <w:rPr>
                <w:rFonts w:eastAsia="Times New Roman" w:cstheme="minorHAnsi"/>
                <w:bCs/>
                <w:sz w:val="18"/>
                <w:szCs w:val="18"/>
              </w:rPr>
            </w:pPr>
            <w:r w:rsidRPr="00FD63D0">
              <w:rPr>
                <w:sz w:val="18"/>
              </w:rPr>
              <w:t>1</w:t>
            </w:r>
          </w:p>
        </w:tc>
        <w:tc>
          <w:tcPr>
            <w:tcW w:w="2700" w:type="dxa"/>
          </w:tcPr>
          <w:p w:rsidR="00CE1E22" w:rsidRPr="00FD63D0" w:rsidP="00081AE7" w14:paraId="518C21F8" w14:textId="77777777">
            <w:pPr>
              <w:contextualSpacing/>
              <w:rPr>
                <w:rFonts w:eastAsia="Times New Roman" w:cstheme="minorHAnsi"/>
                <w:bCs/>
                <w:sz w:val="18"/>
                <w:szCs w:val="18"/>
              </w:rPr>
            </w:pPr>
          </w:p>
        </w:tc>
      </w:tr>
      <w:tr w14:paraId="10EDC9D4" w14:textId="77777777" w:rsidTr="00573FC1">
        <w:tblPrEx>
          <w:tblW w:w="10278" w:type="dxa"/>
          <w:tblLayout w:type="fixed"/>
          <w:tblLook w:val="04A0"/>
        </w:tblPrEx>
        <w:trPr>
          <w:gridBefore w:val="1"/>
          <w:wBefore w:w="18" w:type="dxa"/>
        </w:trPr>
        <w:tc>
          <w:tcPr>
            <w:tcW w:w="1440" w:type="dxa"/>
          </w:tcPr>
          <w:p w:rsidR="00CE1E22" w:rsidRPr="00FD63D0" w:rsidP="00081AE7" w14:paraId="069A7B2F" w14:textId="77777777">
            <w:pPr>
              <w:contextualSpacing/>
              <w:rPr>
                <w:rFonts w:eastAsia="Times New Roman" w:cstheme="minorHAnsi"/>
                <w:color w:val="808080" w:themeColor="background1" w:themeShade="80"/>
                <w:sz w:val="18"/>
                <w:szCs w:val="18"/>
              </w:rPr>
            </w:pPr>
          </w:p>
        </w:tc>
        <w:tc>
          <w:tcPr>
            <w:tcW w:w="4860" w:type="dxa"/>
            <w:vAlign w:val="bottom"/>
          </w:tcPr>
          <w:p w:rsidR="00CE1E22" w:rsidRPr="00FD63D0" w:rsidP="00081AE7" w14:paraId="6F747A49"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CE1E22" w:rsidRPr="00FD63D0" w:rsidP="00081AE7" w14:paraId="628435E8"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2700" w:type="dxa"/>
          </w:tcPr>
          <w:p w:rsidR="00CE1E22" w:rsidRPr="00FD63D0" w:rsidP="00081AE7" w14:paraId="0514FAFF" w14:textId="77777777">
            <w:pPr>
              <w:contextualSpacing/>
              <w:rPr>
                <w:rFonts w:eastAsia="Times New Roman" w:cstheme="minorHAnsi"/>
                <w:color w:val="808080" w:themeColor="background1" w:themeShade="80"/>
                <w:sz w:val="18"/>
                <w:szCs w:val="18"/>
              </w:rPr>
            </w:pPr>
          </w:p>
        </w:tc>
      </w:tr>
      <w:tr w14:paraId="19683BBC" w14:textId="77777777" w:rsidTr="00573FC1">
        <w:tblPrEx>
          <w:tblW w:w="10278" w:type="dxa"/>
          <w:tblLayout w:type="fixed"/>
          <w:tblLook w:val="04A0"/>
        </w:tblPrEx>
        <w:trPr>
          <w:gridBefore w:val="1"/>
          <w:wBefore w:w="18" w:type="dxa"/>
        </w:trPr>
        <w:tc>
          <w:tcPr>
            <w:tcW w:w="1440" w:type="dxa"/>
          </w:tcPr>
          <w:p w:rsidR="00CE1E22" w:rsidRPr="00FD63D0" w:rsidP="00081AE7" w14:paraId="0D647E8B" w14:textId="77777777">
            <w:pPr>
              <w:contextualSpacing/>
              <w:rPr>
                <w:rFonts w:eastAsia="Times New Roman" w:cstheme="minorHAnsi"/>
                <w:color w:val="808080" w:themeColor="background1" w:themeShade="80"/>
                <w:sz w:val="18"/>
                <w:szCs w:val="18"/>
              </w:rPr>
            </w:pPr>
          </w:p>
        </w:tc>
        <w:tc>
          <w:tcPr>
            <w:tcW w:w="4860" w:type="dxa"/>
            <w:vAlign w:val="bottom"/>
          </w:tcPr>
          <w:p w:rsidR="00CE1E22" w:rsidRPr="00FD63D0" w:rsidP="00081AE7" w14:paraId="63575AA2"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CE1E22" w:rsidRPr="00FD63D0" w:rsidP="00081AE7" w14:paraId="293CE546"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2700" w:type="dxa"/>
          </w:tcPr>
          <w:p w:rsidR="00CE1E22" w:rsidRPr="00FD63D0" w:rsidP="00081AE7" w14:paraId="203481E7" w14:textId="77777777">
            <w:pPr>
              <w:contextualSpacing/>
              <w:rPr>
                <w:rFonts w:eastAsia="Times New Roman" w:cstheme="minorHAnsi"/>
                <w:color w:val="808080" w:themeColor="background1" w:themeShade="80"/>
                <w:sz w:val="18"/>
                <w:szCs w:val="18"/>
              </w:rPr>
            </w:pPr>
          </w:p>
        </w:tc>
      </w:tr>
    </w:tbl>
    <w:p w:rsidR="00CE1E22" w:rsidRPr="00FD63D0" w:rsidP="00CE1E22" w14:paraId="4EC85358" w14:textId="77777777">
      <w:pPr>
        <w:tabs>
          <w:tab w:val="left" w:pos="0"/>
          <w:tab w:val="left" w:pos="720"/>
          <w:tab w:val="left" w:pos="1368"/>
        </w:tabs>
        <w:ind w:right="173"/>
        <w:contextualSpacing/>
        <w:rPr>
          <w:b/>
          <w:color w:val="C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9A759AB" w14:textId="77777777" w:rsidTr="007E5E6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C6C28" w:rsidRPr="00FD63D0" w:rsidP="007E5E63" w14:paraId="76322BB6" w14:textId="77777777">
            <w:pPr>
              <w:contextualSpacing/>
              <w:rPr>
                <w:rFonts w:eastAsia="Times New Roman"/>
                <w:b/>
                <w:sz w:val="18"/>
                <w:szCs w:val="18"/>
              </w:rPr>
            </w:pPr>
            <w:r w:rsidRPr="00FD63D0">
              <w:rPr>
                <w:b/>
                <w:sz w:val="18"/>
              </w:rPr>
              <w:t>Check_SX</w:t>
            </w:r>
            <w:r w:rsidRPr="00FD63D0" w:rsidR="007F6DD9">
              <w:rPr>
                <w:b/>
                <w:sz w:val="18"/>
              </w:rPr>
              <w:t>19</w:t>
            </w:r>
            <w:r w:rsidRPr="00FD63D0">
              <w:rPr>
                <w:b/>
                <w:sz w:val="18"/>
              </w:rPr>
              <w:t>a.</w:t>
            </w:r>
          </w:p>
        </w:tc>
        <w:tc>
          <w:tcPr>
            <w:tcW w:w="8820" w:type="dxa"/>
            <w:tcBorders>
              <w:bottom w:val="single" w:sz="4" w:space="0" w:color="auto"/>
            </w:tcBorders>
            <w:shd w:val="clear" w:color="auto" w:fill="auto"/>
          </w:tcPr>
          <w:p w:rsidR="00287343" w:rsidP="007E5E63" w14:paraId="430FD1ED" w14:textId="1F146B9F">
            <w:pPr>
              <w:contextualSpacing/>
              <w:rPr>
                <w:sz w:val="18"/>
              </w:rPr>
            </w:pPr>
            <w:r>
              <w:rPr>
                <w:sz w:val="18"/>
              </w:rPr>
              <w:t>If last sex was receptive vaginal sex (SX18c EQ 1)</w:t>
            </w:r>
            <w:r w:rsidR="000D047E">
              <w:rPr>
                <w:sz w:val="18"/>
              </w:rPr>
              <w:t>, go to SX20a.</w:t>
            </w:r>
          </w:p>
          <w:p w:rsidR="007C6C28" w:rsidRPr="00FD63D0" w:rsidP="007E5E63" w14:paraId="7DC3CFA9" w14:textId="1A25C6AE">
            <w:pPr>
              <w:contextualSpacing/>
              <w:rPr>
                <w:rFonts w:eastAsia="Times New Roman"/>
                <w:sz w:val="18"/>
                <w:szCs w:val="18"/>
              </w:rPr>
            </w:pPr>
            <w:r w:rsidRPr="00FD63D0">
              <w:rPr>
                <w:sz w:val="18"/>
              </w:rPr>
              <w:t>If R reported insertive sex in past 12m</w:t>
            </w:r>
            <w:r w:rsidR="000D047E">
              <w:rPr>
                <w:sz w:val="18"/>
              </w:rPr>
              <w:t xml:space="preserve"> but has not denied anal anatomic site</w:t>
            </w:r>
            <w:r w:rsidRPr="00FD63D0">
              <w:rPr>
                <w:sz w:val="18"/>
              </w:rPr>
              <w:t xml:space="preserve"> (SX4a EQ 1</w:t>
            </w:r>
            <w:r w:rsidR="000D047E">
              <w:rPr>
                <w:sz w:val="18"/>
              </w:rPr>
              <w:t>, DK or REF</w:t>
            </w:r>
            <w:r w:rsidRPr="00FD63D0">
              <w:rPr>
                <w:sz w:val="18"/>
              </w:rPr>
              <w:t>), go to SX</w:t>
            </w:r>
            <w:r w:rsidRPr="00FD63D0" w:rsidR="007F6DD9">
              <w:rPr>
                <w:sz w:val="18"/>
              </w:rPr>
              <w:t>19</w:t>
            </w:r>
            <w:r w:rsidRPr="00FD63D0">
              <w:rPr>
                <w:sz w:val="18"/>
              </w:rPr>
              <w:t xml:space="preserve">a. </w:t>
            </w:r>
          </w:p>
          <w:p w:rsidR="007C6C28" w:rsidRPr="00FD63D0" w:rsidP="007E5E63" w14:paraId="5C0291FC" w14:textId="77777777">
            <w:pPr>
              <w:contextualSpacing/>
              <w:rPr>
                <w:rFonts w:eastAsia="Times New Roman"/>
                <w:sz w:val="18"/>
                <w:szCs w:val="18"/>
              </w:rPr>
            </w:pPr>
            <w:r w:rsidRPr="00FD63D0">
              <w:rPr>
                <w:sz w:val="18"/>
              </w:rPr>
              <w:t>Else, go to Check_SX</w:t>
            </w:r>
            <w:r w:rsidRPr="00FD63D0" w:rsidR="007F6DD9">
              <w:rPr>
                <w:sz w:val="18"/>
              </w:rPr>
              <w:t>19</w:t>
            </w:r>
            <w:r w:rsidRPr="00FD63D0">
              <w:rPr>
                <w:sz w:val="18"/>
              </w:rPr>
              <w:t>c.</w:t>
            </w:r>
          </w:p>
        </w:tc>
      </w:tr>
    </w:tbl>
    <w:p w:rsidR="007C6C28" w:rsidRPr="00FD63D0" w:rsidP="007C6C28" w14:paraId="5427EF41"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3EE17DCC" w14:textId="77777777" w:rsidTr="007E5E63">
        <w:tblPrEx>
          <w:tblW w:w="10278" w:type="dxa"/>
          <w:tblLayout w:type="fixed"/>
          <w:tblLook w:val="04A0"/>
        </w:tblPrEx>
        <w:tc>
          <w:tcPr>
            <w:tcW w:w="1458" w:type="dxa"/>
            <w:vAlign w:val="bottom"/>
          </w:tcPr>
          <w:p w:rsidR="007C6C28" w:rsidRPr="00FD63D0" w:rsidP="007E5E63" w14:paraId="1B126D4D" w14:textId="77777777">
            <w:pPr>
              <w:contextualSpacing/>
              <w:rPr>
                <w:rFonts w:eastAsia="Times New Roman"/>
                <w:b/>
                <w:sz w:val="18"/>
                <w:szCs w:val="18"/>
              </w:rPr>
            </w:pPr>
            <w:r w:rsidRPr="00FD63D0">
              <w:rPr>
                <w:b/>
                <w:sz w:val="18"/>
              </w:rPr>
              <w:t>SX</w:t>
            </w:r>
            <w:r w:rsidRPr="00FD63D0" w:rsidR="007F6DD9">
              <w:rPr>
                <w:b/>
                <w:sz w:val="18"/>
              </w:rPr>
              <w:t>19</w:t>
            </w:r>
            <w:r w:rsidRPr="00FD63D0">
              <w:rPr>
                <w:b/>
                <w:sz w:val="18"/>
              </w:rPr>
              <w:t>a.</w:t>
            </w:r>
          </w:p>
        </w:tc>
        <w:tc>
          <w:tcPr>
            <w:tcW w:w="8820" w:type="dxa"/>
            <w:gridSpan w:val="3"/>
            <w:vAlign w:val="bottom"/>
          </w:tcPr>
          <w:p w:rsidR="007C6C28" w:rsidRPr="00CC0D8A" w:rsidP="007E5E63" w14:paraId="2CF7F0E6" w14:textId="77777777">
            <w:pPr>
              <w:contextualSpacing/>
              <w:rPr>
                <w:rFonts w:eastAsia="Times New Roman" w:cstheme="minorHAnsi"/>
                <w:b/>
                <w:bCs/>
                <w:sz w:val="18"/>
                <w:szCs w:val="18"/>
                <w:lang w:val="es-ES"/>
              </w:rPr>
            </w:pPr>
            <w:r w:rsidRPr="00CC0D8A">
              <w:rPr>
                <w:b/>
                <w:bCs/>
                <w:sz w:val="18"/>
                <w:lang w:val="es-ES"/>
              </w:rPr>
              <w:t>Cuando tu</w:t>
            </w:r>
            <w:r w:rsidRPr="00CC0D8A">
              <w:rPr>
                <w:b/>
                <w:sz w:val="18"/>
                <w:lang w:val="es-ES"/>
              </w:rPr>
              <w:t xml:space="preserve">vo relaciones sexuales esa última vez, </w:t>
            </w:r>
            <w:r w:rsidRPr="00CC0D8A">
              <w:rPr>
                <w:b/>
                <w:bCs/>
                <w:sz w:val="18"/>
                <w:lang w:val="es-ES"/>
              </w:rPr>
              <w:t>¿penetró usted con</w:t>
            </w:r>
            <w:r w:rsidRPr="00CC0D8A">
              <w:rPr>
                <w:sz w:val="18"/>
                <w:lang w:val="es-ES"/>
              </w:rPr>
              <w:t xml:space="preserve"> </w:t>
            </w:r>
            <w:r w:rsidRPr="00CC0D8A">
              <w:rPr>
                <w:b/>
                <w:bCs/>
                <w:sz w:val="18"/>
                <w:lang w:val="es-ES"/>
              </w:rPr>
              <w:t>su</w:t>
            </w:r>
            <w:r w:rsidRPr="00CC0D8A">
              <w:rPr>
                <w:b/>
                <w:sz w:val="18"/>
                <w:lang w:val="es-ES"/>
              </w:rPr>
              <w:t xml:space="preserve"> </w:t>
            </w:r>
            <w:r w:rsidRPr="00CC0D8A">
              <w:rPr>
                <w:sz w:val="18"/>
                <w:lang w:val="es-ES"/>
              </w:rPr>
              <w:t>[</w:t>
            </w:r>
            <w:r w:rsidRPr="00CC0D8A">
              <w:rPr>
                <w:sz w:val="18"/>
                <w:lang w:val="es-ES"/>
              </w:rPr>
              <w:t>fill</w:t>
            </w:r>
            <w:r w:rsidRPr="00CC0D8A">
              <w:rPr>
                <w:sz w:val="18"/>
                <w:lang w:val="es-ES"/>
              </w:rPr>
              <w:t xml:space="preserve"> </w:t>
            </w:r>
            <w:r w:rsidRPr="00CC0D8A">
              <w:rPr>
                <w:sz w:val="18"/>
                <w:lang w:val="es-ES"/>
              </w:rPr>
              <w:t>with</w:t>
            </w:r>
            <w:r w:rsidRPr="00CC0D8A">
              <w:rPr>
                <w:sz w:val="18"/>
                <w:lang w:val="es-ES"/>
              </w:rPr>
              <w:t xml:space="preserve"> (YOURPENIS)]</w:t>
            </w:r>
            <w:r w:rsidRPr="00CC0D8A">
              <w:rPr>
                <w:b/>
                <w:sz w:val="18"/>
                <w:lang w:val="es-ES"/>
              </w:rPr>
              <w:t xml:space="preserve"> el/la </w:t>
            </w:r>
            <w:r w:rsidRPr="00CC0D8A">
              <w:rPr>
                <w:sz w:val="18"/>
                <w:lang w:val="es-ES"/>
              </w:rPr>
              <w:t>[</w:t>
            </w:r>
            <w:r w:rsidRPr="00CC0D8A">
              <w:rPr>
                <w:sz w:val="18"/>
                <w:lang w:val="es-ES"/>
              </w:rPr>
              <w:t>fill</w:t>
            </w:r>
            <w:r w:rsidRPr="00CC0D8A">
              <w:rPr>
                <w:sz w:val="18"/>
                <w:lang w:val="es-ES"/>
              </w:rPr>
              <w:t xml:space="preserve"> </w:t>
            </w:r>
            <w:r w:rsidRPr="00CC0D8A">
              <w:rPr>
                <w:sz w:val="18"/>
                <w:lang w:val="es-ES"/>
              </w:rPr>
              <w:t>with</w:t>
            </w:r>
            <w:r w:rsidRPr="00CC0D8A">
              <w:rPr>
                <w:sz w:val="18"/>
                <w:lang w:val="es-ES"/>
              </w:rPr>
              <w:t xml:space="preserve"> (THEIRANUS)] </w:t>
            </w:r>
            <w:r w:rsidRPr="00CC0D8A">
              <w:rPr>
                <w:b/>
                <w:bCs/>
                <w:sz w:val="18"/>
                <w:lang w:val="es-ES"/>
              </w:rPr>
              <w:t>de su pareja</w:t>
            </w:r>
            <w:r w:rsidRPr="00CC0D8A">
              <w:rPr>
                <w:b/>
                <w:sz w:val="18"/>
                <w:lang w:val="es-ES"/>
              </w:rPr>
              <w:t>?</w:t>
            </w:r>
          </w:p>
        </w:tc>
      </w:tr>
      <w:tr w14:paraId="4A791350" w14:textId="77777777" w:rsidTr="007E5E63">
        <w:tblPrEx>
          <w:tblW w:w="10278" w:type="dxa"/>
          <w:tblLayout w:type="fixed"/>
          <w:tblLook w:val="04A0"/>
        </w:tblPrEx>
        <w:tc>
          <w:tcPr>
            <w:tcW w:w="1458" w:type="dxa"/>
            <w:vAlign w:val="bottom"/>
          </w:tcPr>
          <w:p w:rsidR="007C6C28" w:rsidRPr="00FD63D0" w:rsidP="007E5E63" w14:paraId="6BA3D792" w14:textId="77777777">
            <w:pPr>
              <w:contextualSpacing/>
              <w:rPr>
                <w:rFonts w:eastAsia="Times New Roman" w:cstheme="minorHAnsi"/>
                <w:bCs/>
                <w:sz w:val="18"/>
                <w:szCs w:val="18"/>
              </w:rPr>
            </w:pPr>
            <w:r w:rsidRPr="00FD63D0">
              <w:rPr>
                <w:sz w:val="18"/>
              </w:rPr>
              <w:t>LPIAS</w:t>
            </w:r>
          </w:p>
        </w:tc>
        <w:tc>
          <w:tcPr>
            <w:tcW w:w="6120" w:type="dxa"/>
            <w:gridSpan w:val="2"/>
            <w:vAlign w:val="bottom"/>
          </w:tcPr>
          <w:p w:rsidR="007C6C28" w:rsidRPr="00FD63D0" w:rsidP="007E5E63" w14:paraId="0791DB6D" w14:textId="77777777">
            <w:pPr>
              <w:contextualSpacing/>
              <w:rPr>
                <w:rFonts w:eastAsia="Times New Roman" w:cstheme="minorHAnsi"/>
                <w:sz w:val="18"/>
                <w:szCs w:val="18"/>
              </w:rPr>
            </w:pPr>
            <w:r w:rsidRPr="00FD63D0">
              <w:rPr>
                <w:sz w:val="18"/>
              </w:rPr>
              <w:t xml:space="preserve">LP: Insertive AS at last event </w:t>
            </w:r>
          </w:p>
        </w:tc>
        <w:tc>
          <w:tcPr>
            <w:tcW w:w="2700" w:type="dxa"/>
            <w:vAlign w:val="bottom"/>
          </w:tcPr>
          <w:p w:rsidR="007C6C28" w:rsidRPr="00FD63D0" w:rsidP="007E5E63" w14:paraId="019BA0EB" w14:textId="77777777">
            <w:pPr>
              <w:contextualSpacing/>
              <w:rPr>
                <w:rFonts w:eastAsia="Times New Roman" w:cstheme="minorHAnsi"/>
                <w:sz w:val="18"/>
                <w:szCs w:val="18"/>
              </w:rPr>
            </w:pPr>
          </w:p>
        </w:tc>
      </w:tr>
      <w:tr w14:paraId="199FD36E" w14:textId="77777777" w:rsidTr="007E5E63">
        <w:tblPrEx>
          <w:tblW w:w="10278" w:type="dxa"/>
          <w:tblLayout w:type="fixed"/>
          <w:tblLook w:val="04A0"/>
        </w:tblPrEx>
        <w:tc>
          <w:tcPr>
            <w:tcW w:w="1458" w:type="dxa"/>
          </w:tcPr>
          <w:p w:rsidR="007C6C28" w:rsidRPr="00FD63D0" w:rsidP="007E5E63" w14:paraId="21E6C9E5" w14:textId="77777777">
            <w:pPr>
              <w:contextualSpacing/>
              <w:rPr>
                <w:rFonts w:eastAsia="Times New Roman" w:cstheme="minorHAnsi"/>
                <w:sz w:val="18"/>
                <w:szCs w:val="18"/>
              </w:rPr>
            </w:pPr>
          </w:p>
        </w:tc>
        <w:tc>
          <w:tcPr>
            <w:tcW w:w="4860" w:type="dxa"/>
            <w:vAlign w:val="bottom"/>
          </w:tcPr>
          <w:p w:rsidR="007C6C28" w:rsidRPr="00FD63D0" w:rsidP="007E5E63" w14:paraId="2DDC0F5D" w14:textId="77777777">
            <w:pPr>
              <w:tabs>
                <w:tab w:val="right" w:leader="dot" w:pos="5760"/>
              </w:tabs>
              <w:contextualSpacing/>
              <w:rPr>
                <w:rFonts w:eastAsia="Times New Roman" w:cstheme="minorHAnsi"/>
                <w:sz w:val="18"/>
                <w:szCs w:val="18"/>
              </w:rPr>
            </w:pPr>
            <w:r w:rsidRPr="00FD63D0">
              <w:rPr>
                <w:sz w:val="18"/>
              </w:rPr>
              <w:t>No</w:t>
            </w:r>
            <w:r w:rsidRPr="00FD63D0">
              <w:rPr>
                <w:sz w:val="18"/>
              </w:rPr>
              <w:tab/>
            </w:r>
          </w:p>
        </w:tc>
        <w:tc>
          <w:tcPr>
            <w:tcW w:w="1260" w:type="dxa"/>
            <w:vAlign w:val="bottom"/>
          </w:tcPr>
          <w:p w:rsidR="007C6C28" w:rsidRPr="00FD63D0" w:rsidP="007E5E63" w14:paraId="6E462CF6" w14:textId="77777777">
            <w:pPr>
              <w:contextualSpacing/>
              <w:jc w:val="right"/>
              <w:rPr>
                <w:rFonts w:eastAsia="Times New Roman" w:cstheme="minorHAnsi"/>
                <w:bCs/>
                <w:sz w:val="18"/>
                <w:szCs w:val="18"/>
              </w:rPr>
            </w:pPr>
            <w:r w:rsidRPr="00FD63D0">
              <w:rPr>
                <w:sz w:val="18"/>
              </w:rPr>
              <w:t>0</w:t>
            </w:r>
          </w:p>
        </w:tc>
        <w:tc>
          <w:tcPr>
            <w:tcW w:w="2700" w:type="dxa"/>
          </w:tcPr>
          <w:p w:rsidR="007C6C28" w:rsidRPr="00FD63D0" w:rsidP="007E5E63" w14:paraId="1537D2D4" w14:textId="77777777">
            <w:pPr>
              <w:contextualSpacing/>
              <w:rPr>
                <w:rFonts w:eastAsia="Times New Roman" w:cstheme="minorHAnsi"/>
                <w:bCs/>
                <w:sz w:val="18"/>
                <w:szCs w:val="18"/>
              </w:rPr>
            </w:pPr>
          </w:p>
        </w:tc>
      </w:tr>
      <w:tr w14:paraId="03029C83" w14:textId="77777777" w:rsidTr="007E5E63">
        <w:tblPrEx>
          <w:tblW w:w="10278" w:type="dxa"/>
          <w:tblLayout w:type="fixed"/>
          <w:tblLook w:val="04A0"/>
        </w:tblPrEx>
        <w:tc>
          <w:tcPr>
            <w:tcW w:w="1458" w:type="dxa"/>
          </w:tcPr>
          <w:p w:rsidR="007C6C28" w:rsidRPr="00FD63D0" w:rsidP="007E5E63" w14:paraId="237ED038" w14:textId="77777777">
            <w:pPr>
              <w:contextualSpacing/>
              <w:rPr>
                <w:rFonts w:eastAsia="Times New Roman" w:cstheme="minorHAnsi"/>
                <w:sz w:val="18"/>
                <w:szCs w:val="18"/>
              </w:rPr>
            </w:pPr>
          </w:p>
        </w:tc>
        <w:tc>
          <w:tcPr>
            <w:tcW w:w="4860" w:type="dxa"/>
            <w:vAlign w:val="bottom"/>
          </w:tcPr>
          <w:p w:rsidR="007C6C28" w:rsidRPr="00FD63D0" w:rsidP="007E5E63" w14:paraId="5306C318" w14:textId="77777777">
            <w:pPr>
              <w:tabs>
                <w:tab w:val="right" w:leader="dot" w:pos="5760"/>
              </w:tabs>
              <w:contextualSpacing/>
              <w:rPr>
                <w:rFonts w:eastAsia="Times New Roman" w:cstheme="minorHAnsi"/>
                <w:sz w:val="18"/>
                <w:szCs w:val="18"/>
              </w:rPr>
            </w:pPr>
            <w:r w:rsidRPr="00FD63D0">
              <w:rPr>
                <w:sz w:val="18"/>
              </w:rPr>
              <w:t>Sí</w:t>
            </w:r>
            <w:r w:rsidRPr="00FD63D0">
              <w:rPr>
                <w:sz w:val="18"/>
              </w:rPr>
              <w:tab/>
            </w:r>
          </w:p>
        </w:tc>
        <w:tc>
          <w:tcPr>
            <w:tcW w:w="1260" w:type="dxa"/>
            <w:vAlign w:val="bottom"/>
          </w:tcPr>
          <w:p w:rsidR="007C6C28" w:rsidRPr="00FD63D0" w:rsidP="007E5E63" w14:paraId="457745E3" w14:textId="77777777">
            <w:pPr>
              <w:contextualSpacing/>
              <w:jc w:val="right"/>
              <w:rPr>
                <w:rFonts w:eastAsia="Times New Roman" w:cstheme="minorHAnsi"/>
                <w:bCs/>
                <w:sz w:val="18"/>
                <w:szCs w:val="18"/>
              </w:rPr>
            </w:pPr>
            <w:r w:rsidRPr="00FD63D0">
              <w:rPr>
                <w:sz w:val="18"/>
              </w:rPr>
              <w:t>1</w:t>
            </w:r>
          </w:p>
        </w:tc>
        <w:tc>
          <w:tcPr>
            <w:tcW w:w="2700" w:type="dxa"/>
          </w:tcPr>
          <w:p w:rsidR="007C6C28" w:rsidRPr="00FD63D0" w:rsidP="007E5E63" w14:paraId="0BC0EAF6" w14:textId="77777777">
            <w:pPr>
              <w:contextualSpacing/>
              <w:rPr>
                <w:rFonts w:eastAsia="Times New Roman" w:cstheme="minorHAnsi"/>
                <w:bCs/>
                <w:sz w:val="18"/>
                <w:szCs w:val="18"/>
              </w:rPr>
            </w:pPr>
          </w:p>
        </w:tc>
      </w:tr>
      <w:tr w14:paraId="6B5D3A56" w14:textId="77777777" w:rsidTr="007E5E63">
        <w:tblPrEx>
          <w:tblW w:w="10278" w:type="dxa"/>
          <w:tblLayout w:type="fixed"/>
          <w:tblLook w:val="04A0"/>
        </w:tblPrEx>
        <w:tc>
          <w:tcPr>
            <w:tcW w:w="1458" w:type="dxa"/>
          </w:tcPr>
          <w:p w:rsidR="007C6C28" w:rsidRPr="00FD63D0" w:rsidP="007E5E63" w14:paraId="163B0976" w14:textId="77777777">
            <w:pPr>
              <w:contextualSpacing/>
              <w:rPr>
                <w:rFonts w:eastAsia="Times New Roman" w:cstheme="minorHAnsi"/>
                <w:color w:val="808080" w:themeColor="background1" w:themeShade="80"/>
                <w:sz w:val="18"/>
                <w:szCs w:val="18"/>
              </w:rPr>
            </w:pPr>
          </w:p>
        </w:tc>
        <w:tc>
          <w:tcPr>
            <w:tcW w:w="4860" w:type="dxa"/>
            <w:vAlign w:val="bottom"/>
          </w:tcPr>
          <w:p w:rsidR="007C6C28" w:rsidRPr="00FD63D0" w:rsidP="007E5E63" w14:paraId="71E6AC5D"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7C6C28" w:rsidRPr="00FD63D0" w:rsidP="007E5E63" w14:paraId="396F5AFB"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2700" w:type="dxa"/>
          </w:tcPr>
          <w:p w:rsidR="007C6C28" w:rsidRPr="00FD63D0" w:rsidP="007E5E63" w14:paraId="000217F1" w14:textId="77777777">
            <w:pPr>
              <w:contextualSpacing/>
              <w:rPr>
                <w:rFonts w:eastAsia="Times New Roman" w:cstheme="minorHAnsi"/>
                <w:color w:val="808080" w:themeColor="background1" w:themeShade="80"/>
                <w:sz w:val="18"/>
                <w:szCs w:val="18"/>
              </w:rPr>
            </w:pPr>
          </w:p>
        </w:tc>
      </w:tr>
      <w:tr w14:paraId="376D2605" w14:textId="77777777" w:rsidTr="007E5E63">
        <w:tblPrEx>
          <w:tblW w:w="10278" w:type="dxa"/>
          <w:tblLayout w:type="fixed"/>
          <w:tblLook w:val="04A0"/>
        </w:tblPrEx>
        <w:tc>
          <w:tcPr>
            <w:tcW w:w="1458" w:type="dxa"/>
          </w:tcPr>
          <w:p w:rsidR="007C6C28" w:rsidRPr="00FD63D0" w:rsidP="007E5E63" w14:paraId="7293E183" w14:textId="77777777">
            <w:pPr>
              <w:contextualSpacing/>
              <w:rPr>
                <w:rFonts w:eastAsia="Times New Roman" w:cstheme="minorHAnsi"/>
                <w:color w:val="808080" w:themeColor="background1" w:themeShade="80"/>
                <w:sz w:val="18"/>
                <w:szCs w:val="18"/>
              </w:rPr>
            </w:pPr>
          </w:p>
        </w:tc>
        <w:tc>
          <w:tcPr>
            <w:tcW w:w="4860" w:type="dxa"/>
            <w:vAlign w:val="bottom"/>
          </w:tcPr>
          <w:p w:rsidR="007C6C28" w:rsidRPr="00FD63D0" w:rsidP="007E5E63" w14:paraId="2E3F585A"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7C6C28" w:rsidRPr="00FD63D0" w:rsidP="007E5E63" w14:paraId="4F2D2E9D"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2700" w:type="dxa"/>
          </w:tcPr>
          <w:p w:rsidR="007C6C28" w:rsidRPr="00FD63D0" w:rsidP="007E5E63" w14:paraId="1362268A" w14:textId="77777777">
            <w:pPr>
              <w:contextualSpacing/>
              <w:rPr>
                <w:rFonts w:eastAsia="Times New Roman" w:cstheme="minorHAnsi"/>
                <w:color w:val="808080" w:themeColor="background1" w:themeShade="80"/>
                <w:sz w:val="18"/>
                <w:szCs w:val="18"/>
              </w:rPr>
            </w:pPr>
          </w:p>
        </w:tc>
      </w:tr>
    </w:tbl>
    <w:p w:rsidR="007C6C28" w:rsidRPr="00FD63D0" w:rsidP="007C6C28" w14:paraId="715855E5" w14:textId="77777777">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0F948E4C" w14:textId="77777777" w:rsidTr="007E5E63">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C6C28" w:rsidRPr="00FD63D0" w:rsidP="007E5E63" w14:paraId="64E4285A" w14:textId="77777777">
            <w:pPr>
              <w:contextualSpacing/>
              <w:rPr>
                <w:rFonts w:eastAsia="Times New Roman"/>
                <w:b/>
                <w:sz w:val="18"/>
                <w:szCs w:val="18"/>
              </w:rPr>
            </w:pPr>
            <w:r w:rsidRPr="00FD63D0">
              <w:rPr>
                <w:b/>
                <w:sz w:val="18"/>
              </w:rPr>
              <w:t>Check_SX</w:t>
            </w:r>
            <w:r w:rsidRPr="00FD63D0" w:rsidR="007F6DD9">
              <w:rPr>
                <w:b/>
                <w:sz w:val="18"/>
              </w:rPr>
              <w:t>19</w:t>
            </w:r>
            <w:r w:rsidRPr="00FD63D0">
              <w:rPr>
                <w:b/>
                <w:sz w:val="18"/>
              </w:rPr>
              <w:t>b.</w:t>
            </w:r>
          </w:p>
        </w:tc>
        <w:tc>
          <w:tcPr>
            <w:tcW w:w="8820" w:type="dxa"/>
          </w:tcPr>
          <w:p w:rsidR="007C6C28" w:rsidRPr="00FD63D0" w:rsidP="007E5E63" w14:paraId="1FECEFC5" w14:textId="77777777">
            <w:pPr>
              <w:contextualSpacing/>
              <w:rPr>
                <w:rFonts w:eastAsia="Times New Roman"/>
                <w:sz w:val="18"/>
                <w:szCs w:val="18"/>
              </w:rPr>
            </w:pPr>
            <w:r w:rsidRPr="00FD63D0">
              <w:rPr>
                <w:sz w:val="18"/>
              </w:rPr>
              <w:t>If R had IAS at last event (SX</w:t>
            </w:r>
            <w:r w:rsidRPr="00FD63D0" w:rsidR="007F6DD9">
              <w:rPr>
                <w:sz w:val="18"/>
              </w:rPr>
              <w:t>19</w:t>
            </w:r>
            <w:r w:rsidRPr="00FD63D0">
              <w:rPr>
                <w:sz w:val="18"/>
              </w:rPr>
              <w:t>a EQ 1), go to SX</w:t>
            </w:r>
            <w:r w:rsidRPr="00FD63D0" w:rsidR="007F6DD9">
              <w:rPr>
                <w:sz w:val="18"/>
              </w:rPr>
              <w:t>19</w:t>
            </w:r>
            <w:r w:rsidRPr="00FD63D0">
              <w:rPr>
                <w:sz w:val="18"/>
              </w:rPr>
              <w:t>b.</w:t>
            </w:r>
          </w:p>
          <w:p w:rsidR="007C6C28" w:rsidRPr="0048159C" w:rsidP="007E5E63" w14:paraId="5FB721B2" w14:textId="2F0A505C">
            <w:pPr>
              <w:contextualSpacing/>
              <w:rPr>
                <w:rFonts w:eastAsia="Times New Roman"/>
                <w:sz w:val="18"/>
                <w:szCs w:val="18"/>
              </w:rPr>
            </w:pPr>
            <w:r w:rsidRPr="0048159C">
              <w:rPr>
                <w:sz w:val="18"/>
              </w:rPr>
              <w:t>Else, go to Check_SX19c.</w:t>
            </w:r>
          </w:p>
        </w:tc>
      </w:tr>
    </w:tbl>
    <w:p w:rsidR="007C6C28" w:rsidRPr="0048159C" w:rsidP="007C6C28" w14:paraId="5123AAE9"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1C95B727" w14:textId="77777777" w:rsidTr="007E5E63">
        <w:tblPrEx>
          <w:tblW w:w="10278" w:type="dxa"/>
          <w:tblLayout w:type="fixed"/>
          <w:tblLook w:val="04A0"/>
        </w:tblPrEx>
        <w:tc>
          <w:tcPr>
            <w:tcW w:w="1458" w:type="dxa"/>
            <w:vAlign w:val="bottom"/>
          </w:tcPr>
          <w:p w:rsidR="007C6C28" w:rsidRPr="00FD63D0" w:rsidP="007E5E63" w14:paraId="60609A6A" w14:textId="77777777">
            <w:pPr>
              <w:contextualSpacing/>
              <w:rPr>
                <w:rFonts w:eastAsia="Times New Roman"/>
                <w:b/>
                <w:sz w:val="18"/>
                <w:szCs w:val="18"/>
              </w:rPr>
            </w:pPr>
            <w:r w:rsidRPr="00FD63D0">
              <w:rPr>
                <w:b/>
                <w:sz w:val="18"/>
              </w:rPr>
              <w:t>SX</w:t>
            </w:r>
            <w:r w:rsidRPr="00FD63D0" w:rsidR="007F6DD9">
              <w:rPr>
                <w:b/>
                <w:sz w:val="18"/>
              </w:rPr>
              <w:t>19</w:t>
            </w:r>
            <w:r w:rsidRPr="00FD63D0">
              <w:rPr>
                <w:b/>
                <w:sz w:val="18"/>
              </w:rPr>
              <w:t>b.</w:t>
            </w:r>
          </w:p>
        </w:tc>
        <w:tc>
          <w:tcPr>
            <w:tcW w:w="8820" w:type="dxa"/>
            <w:gridSpan w:val="3"/>
            <w:vAlign w:val="bottom"/>
          </w:tcPr>
          <w:p w:rsidR="007C6C28" w:rsidRPr="00CC0D8A" w:rsidP="007E5E63" w14:paraId="7510B251" w14:textId="77777777">
            <w:pPr>
              <w:contextualSpacing/>
              <w:rPr>
                <w:rFonts w:eastAsia="Times New Roman" w:cstheme="minorHAnsi"/>
                <w:b/>
                <w:bCs/>
                <w:sz w:val="18"/>
                <w:szCs w:val="18"/>
                <w:lang w:val="es-ES"/>
              </w:rPr>
            </w:pPr>
            <w:r w:rsidRPr="00CC0D8A">
              <w:rPr>
                <w:b/>
                <w:sz w:val="18"/>
                <w:lang w:val="es-ES"/>
              </w:rPr>
              <w:t xml:space="preserve">Durante esa última vez que usted tuvo relaciones sexuales en las que usted penetró con su </w:t>
            </w:r>
            <w:r w:rsidRPr="00CC0D8A">
              <w:rPr>
                <w:sz w:val="18"/>
                <w:lang w:val="es-ES"/>
              </w:rPr>
              <w:t>[</w:t>
            </w:r>
            <w:r w:rsidRPr="00CC0D8A">
              <w:rPr>
                <w:sz w:val="18"/>
                <w:lang w:val="es-ES"/>
              </w:rPr>
              <w:t>fill</w:t>
            </w:r>
            <w:r w:rsidRPr="00CC0D8A">
              <w:rPr>
                <w:sz w:val="18"/>
                <w:lang w:val="es-ES"/>
              </w:rPr>
              <w:t xml:space="preserve"> </w:t>
            </w:r>
            <w:r w:rsidRPr="00CC0D8A">
              <w:rPr>
                <w:sz w:val="18"/>
                <w:lang w:val="es-ES"/>
              </w:rPr>
              <w:t>with</w:t>
            </w:r>
            <w:r w:rsidRPr="00CC0D8A">
              <w:rPr>
                <w:sz w:val="18"/>
                <w:lang w:val="es-ES"/>
              </w:rPr>
              <w:t xml:space="preserve"> (YOURPENIS)]</w:t>
            </w:r>
            <w:r w:rsidRPr="00CC0D8A">
              <w:rPr>
                <w:b/>
                <w:sz w:val="18"/>
                <w:lang w:val="es-ES"/>
              </w:rPr>
              <w:t xml:space="preserve"> el/la </w:t>
            </w:r>
            <w:r w:rsidRPr="00CC0D8A">
              <w:rPr>
                <w:sz w:val="18"/>
                <w:lang w:val="es-ES"/>
              </w:rPr>
              <w:t>[</w:t>
            </w:r>
            <w:r w:rsidRPr="00CC0D8A">
              <w:rPr>
                <w:sz w:val="18"/>
                <w:lang w:val="es-ES"/>
              </w:rPr>
              <w:t>fill</w:t>
            </w:r>
            <w:r w:rsidRPr="00CC0D8A">
              <w:rPr>
                <w:sz w:val="18"/>
                <w:lang w:val="es-ES"/>
              </w:rPr>
              <w:t xml:space="preserve"> </w:t>
            </w:r>
            <w:r w:rsidRPr="00CC0D8A">
              <w:rPr>
                <w:sz w:val="18"/>
                <w:lang w:val="es-ES"/>
              </w:rPr>
              <w:t>with</w:t>
            </w:r>
            <w:r w:rsidRPr="00CC0D8A">
              <w:rPr>
                <w:sz w:val="18"/>
                <w:lang w:val="es-ES"/>
              </w:rPr>
              <w:t xml:space="preserve"> (THEIRANUS)] </w:t>
            </w:r>
            <w:r w:rsidRPr="00CC0D8A">
              <w:rPr>
                <w:b/>
                <w:bCs/>
                <w:sz w:val="18"/>
                <w:lang w:val="es-ES"/>
              </w:rPr>
              <w:t>de su pareja,</w:t>
            </w:r>
            <w:r w:rsidRPr="00CC0D8A">
              <w:rPr>
                <w:b/>
                <w:sz w:val="18"/>
                <w:lang w:val="es-ES"/>
              </w:rPr>
              <w:t xml:space="preserve"> ¿usó usted un condón todo el tiempo?</w:t>
            </w:r>
          </w:p>
        </w:tc>
      </w:tr>
      <w:tr w14:paraId="17CCE3A5" w14:textId="77777777" w:rsidTr="007E5E63">
        <w:tblPrEx>
          <w:tblW w:w="10278" w:type="dxa"/>
          <w:tblLayout w:type="fixed"/>
          <w:tblLook w:val="04A0"/>
        </w:tblPrEx>
        <w:tc>
          <w:tcPr>
            <w:tcW w:w="1458" w:type="dxa"/>
            <w:vAlign w:val="bottom"/>
          </w:tcPr>
          <w:p w:rsidR="007C6C28" w:rsidRPr="00FD63D0" w:rsidP="007E5E63" w14:paraId="36A01209" w14:textId="77777777">
            <w:pPr>
              <w:contextualSpacing/>
              <w:rPr>
                <w:rFonts w:eastAsia="Times New Roman" w:cstheme="minorHAnsi"/>
                <w:bCs/>
                <w:sz w:val="18"/>
                <w:szCs w:val="18"/>
              </w:rPr>
            </w:pPr>
            <w:r w:rsidRPr="00FD63D0">
              <w:rPr>
                <w:sz w:val="18"/>
              </w:rPr>
              <w:t>LPIASC</w:t>
            </w:r>
          </w:p>
        </w:tc>
        <w:tc>
          <w:tcPr>
            <w:tcW w:w="6120" w:type="dxa"/>
            <w:gridSpan w:val="2"/>
            <w:vAlign w:val="bottom"/>
          </w:tcPr>
          <w:p w:rsidR="007C6C28" w:rsidRPr="00FD63D0" w:rsidP="007E5E63" w14:paraId="35E0A5F5" w14:textId="77777777">
            <w:pPr>
              <w:contextualSpacing/>
              <w:rPr>
                <w:rFonts w:eastAsia="Times New Roman" w:cstheme="minorHAnsi"/>
                <w:sz w:val="18"/>
                <w:szCs w:val="18"/>
              </w:rPr>
            </w:pPr>
            <w:r w:rsidRPr="00FD63D0">
              <w:rPr>
                <w:sz w:val="18"/>
              </w:rPr>
              <w:t xml:space="preserve">LP: Condom use during IAS at last event </w:t>
            </w:r>
          </w:p>
        </w:tc>
        <w:tc>
          <w:tcPr>
            <w:tcW w:w="2700" w:type="dxa"/>
            <w:vAlign w:val="bottom"/>
          </w:tcPr>
          <w:p w:rsidR="007C6C28" w:rsidRPr="00FD63D0" w:rsidP="007E5E63" w14:paraId="064B74CF" w14:textId="77777777">
            <w:pPr>
              <w:contextualSpacing/>
              <w:rPr>
                <w:rFonts w:eastAsia="Times New Roman" w:cstheme="minorHAnsi"/>
                <w:sz w:val="18"/>
                <w:szCs w:val="18"/>
              </w:rPr>
            </w:pPr>
          </w:p>
        </w:tc>
      </w:tr>
      <w:tr w14:paraId="0FCF9B78" w14:textId="77777777" w:rsidTr="007E5E63">
        <w:tblPrEx>
          <w:tblW w:w="10278" w:type="dxa"/>
          <w:tblLayout w:type="fixed"/>
          <w:tblLook w:val="04A0"/>
        </w:tblPrEx>
        <w:tc>
          <w:tcPr>
            <w:tcW w:w="1458" w:type="dxa"/>
          </w:tcPr>
          <w:p w:rsidR="007C6C28" w:rsidRPr="00FD63D0" w:rsidP="007E5E63" w14:paraId="2A45FE7E" w14:textId="77777777">
            <w:pPr>
              <w:contextualSpacing/>
              <w:rPr>
                <w:rFonts w:eastAsia="Times New Roman" w:cstheme="minorHAnsi"/>
                <w:sz w:val="18"/>
                <w:szCs w:val="18"/>
              </w:rPr>
            </w:pPr>
          </w:p>
        </w:tc>
        <w:tc>
          <w:tcPr>
            <w:tcW w:w="4860" w:type="dxa"/>
            <w:vAlign w:val="bottom"/>
          </w:tcPr>
          <w:p w:rsidR="007C6C28" w:rsidRPr="00FD63D0" w:rsidP="007E5E63" w14:paraId="5A410189" w14:textId="77777777">
            <w:pPr>
              <w:tabs>
                <w:tab w:val="right" w:leader="dot" w:pos="5760"/>
              </w:tabs>
              <w:contextualSpacing/>
              <w:rPr>
                <w:rFonts w:eastAsia="Times New Roman" w:cstheme="minorHAnsi"/>
                <w:sz w:val="18"/>
                <w:szCs w:val="18"/>
              </w:rPr>
            </w:pPr>
            <w:r w:rsidRPr="00FD63D0">
              <w:rPr>
                <w:sz w:val="18"/>
              </w:rPr>
              <w:t>No</w:t>
            </w:r>
            <w:r w:rsidRPr="00FD63D0">
              <w:rPr>
                <w:sz w:val="18"/>
              </w:rPr>
              <w:tab/>
            </w:r>
          </w:p>
        </w:tc>
        <w:tc>
          <w:tcPr>
            <w:tcW w:w="1260" w:type="dxa"/>
            <w:vAlign w:val="bottom"/>
          </w:tcPr>
          <w:p w:rsidR="007C6C28" w:rsidRPr="00FD63D0" w:rsidP="007E5E63" w14:paraId="0AE4D5D7" w14:textId="77777777">
            <w:pPr>
              <w:contextualSpacing/>
              <w:jc w:val="right"/>
              <w:rPr>
                <w:rFonts w:eastAsia="Times New Roman" w:cstheme="minorHAnsi"/>
                <w:bCs/>
                <w:sz w:val="18"/>
                <w:szCs w:val="18"/>
              </w:rPr>
            </w:pPr>
            <w:r w:rsidRPr="00FD63D0">
              <w:rPr>
                <w:sz w:val="18"/>
              </w:rPr>
              <w:t>0</w:t>
            </w:r>
          </w:p>
        </w:tc>
        <w:tc>
          <w:tcPr>
            <w:tcW w:w="2700" w:type="dxa"/>
          </w:tcPr>
          <w:p w:rsidR="007C6C28" w:rsidRPr="00FD63D0" w:rsidP="007E5E63" w14:paraId="07EC5042" w14:textId="77777777">
            <w:pPr>
              <w:contextualSpacing/>
              <w:rPr>
                <w:rFonts w:eastAsia="Times New Roman" w:cstheme="minorHAnsi"/>
                <w:bCs/>
                <w:sz w:val="18"/>
                <w:szCs w:val="18"/>
              </w:rPr>
            </w:pPr>
          </w:p>
        </w:tc>
      </w:tr>
      <w:tr w14:paraId="04815A5E" w14:textId="77777777" w:rsidTr="007E5E63">
        <w:tblPrEx>
          <w:tblW w:w="10278" w:type="dxa"/>
          <w:tblLayout w:type="fixed"/>
          <w:tblLook w:val="04A0"/>
        </w:tblPrEx>
        <w:tc>
          <w:tcPr>
            <w:tcW w:w="1458" w:type="dxa"/>
          </w:tcPr>
          <w:p w:rsidR="007C6C28" w:rsidRPr="00FD63D0" w:rsidP="007E5E63" w14:paraId="2A8BF382" w14:textId="77777777">
            <w:pPr>
              <w:contextualSpacing/>
              <w:rPr>
                <w:rFonts w:eastAsia="Times New Roman" w:cstheme="minorHAnsi"/>
                <w:sz w:val="18"/>
                <w:szCs w:val="18"/>
              </w:rPr>
            </w:pPr>
          </w:p>
        </w:tc>
        <w:tc>
          <w:tcPr>
            <w:tcW w:w="4860" w:type="dxa"/>
            <w:vAlign w:val="bottom"/>
          </w:tcPr>
          <w:p w:rsidR="007C6C28" w:rsidRPr="00FD63D0" w:rsidP="007E5E63" w14:paraId="56097C72" w14:textId="77777777">
            <w:pPr>
              <w:tabs>
                <w:tab w:val="right" w:leader="dot" w:pos="5760"/>
              </w:tabs>
              <w:contextualSpacing/>
              <w:rPr>
                <w:rFonts w:eastAsia="Times New Roman" w:cstheme="minorHAnsi"/>
                <w:sz w:val="18"/>
                <w:szCs w:val="18"/>
              </w:rPr>
            </w:pPr>
            <w:r w:rsidRPr="00FD63D0">
              <w:rPr>
                <w:sz w:val="18"/>
              </w:rPr>
              <w:t>Sí</w:t>
            </w:r>
            <w:r w:rsidRPr="00FD63D0">
              <w:rPr>
                <w:sz w:val="18"/>
              </w:rPr>
              <w:tab/>
            </w:r>
          </w:p>
        </w:tc>
        <w:tc>
          <w:tcPr>
            <w:tcW w:w="1260" w:type="dxa"/>
            <w:vAlign w:val="bottom"/>
          </w:tcPr>
          <w:p w:rsidR="007C6C28" w:rsidRPr="00FD63D0" w:rsidP="007E5E63" w14:paraId="44F8006C" w14:textId="77777777">
            <w:pPr>
              <w:contextualSpacing/>
              <w:jc w:val="right"/>
              <w:rPr>
                <w:rFonts w:eastAsia="Times New Roman" w:cstheme="minorHAnsi"/>
                <w:bCs/>
                <w:sz w:val="18"/>
                <w:szCs w:val="18"/>
              </w:rPr>
            </w:pPr>
            <w:r w:rsidRPr="00FD63D0">
              <w:rPr>
                <w:sz w:val="18"/>
              </w:rPr>
              <w:t>1</w:t>
            </w:r>
          </w:p>
        </w:tc>
        <w:tc>
          <w:tcPr>
            <w:tcW w:w="2700" w:type="dxa"/>
          </w:tcPr>
          <w:p w:rsidR="007C6C28" w:rsidRPr="00FD63D0" w:rsidP="007E5E63" w14:paraId="7935155C" w14:textId="77777777">
            <w:pPr>
              <w:contextualSpacing/>
              <w:rPr>
                <w:rFonts w:eastAsia="Times New Roman" w:cstheme="minorHAnsi"/>
                <w:bCs/>
                <w:sz w:val="18"/>
                <w:szCs w:val="18"/>
              </w:rPr>
            </w:pPr>
          </w:p>
        </w:tc>
      </w:tr>
      <w:tr w14:paraId="3758F71A" w14:textId="77777777" w:rsidTr="007E5E63">
        <w:tblPrEx>
          <w:tblW w:w="10278" w:type="dxa"/>
          <w:tblLayout w:type="fixed"/>
          <w:tblLook w:val="04A0"/>
        </w:tblPrEx>
        <w:tc>
          <w:tcPr>
            <w:tcW w:w="1458" w:type="dxa"/>
          </w:tcPr>
          <w:p w:rsidR="007C6C28" w:rsidRPr="00FD63D0" w:rsidP="007E5E63" w14:paraId="71748A02" w14:textId="77777777">
            <w:pPr>
              <w:contextualSpacing/>
              <w:rPr>
                <w:rFonts w:eastAsia="Times New Roman" w:cstheme="minorHAnsi"/>
                <w:color w:val="808080" w:themeColor="background1" w:themeShade="80"/>
                <w:sz w:val="18"/>
                <w:szCs w:val="18"/>
              </w:rPr>
            </w:pPr>
          </w:p>
        </w:tc>
        <w:tc>
          <w:tcPr>
            <w:tcW w:w="4860" w:type="dxa"/>
            <w:vAlign w:val="bottom"/>
          </w:tcPr>
          <w:p w:rsidR="007C6C28" w:rsidRPr="00FD63D0" w:rsidP="007E5E63" w14:paraId="1EDF61F8"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7C6C28" w:rsidRPr="00FD63D0" w:rsidP="007E5E63" w14:paraId="7ABE28A7"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2700" w:type="dxa"/>
          </w:tcPr>
          <w:p w:rsidR="007C6C28" w:rsidRPr="00FD63D0" w:rsidP="007E5E63" w14:paraId="6C2A8C65" w14:textId="77777777">
            <w:pPr>
              <w:contextualSpacing/>
              <w:rPr>
                <w:rFonts w:eastAsia="Times New Roman" w:cstheme="minorHAnsi"/>
                <w:color w:val="808080" w:themeColor="background1" w:themeShade="80"/>
                <w:sz w:val="18"/>
                <w:szCs w:val="18"/>
              </w:rPr>
            </w:pPr>
          </w:p>
        </w:tc>
      </w:tr>
      <w:tr w14:paraId="543897E3" w14:textId="77777777" w:rsidTr="007E5E63">
        <w:tblPrEx>
          <w:tblW w:w="10278" w:type="dxa"/>
          <w:tblLayout w:type="fixed"/>
          <w:tblLook w:val="04A0"/>
        </w:tblPrEx>
        <w:tc>
          <w:tcPr>
            <w:tcW w:w="1458" w:type="dxa"/>
          </w:tcPr>
          <w:p w:rsidR="007C6C28" w:rsidRPr="00FD63D0" w:rsidP="007E5E63" w14:paraId="6B0C7663" w14:textId="77777777">
            <w:pPr>
              <w:contextualSpacing/>
              <w:rPr>
                <w:rFonts w:eastAsia="Times New Roman" w:cstheme="minorHAnsi"/>
                <w:color w:val="808080" w:themeColor="background1" w:themeShade="80"/>
                <w:sz w:val="18"/>
                <w:szCs w:val="18"/>
              </w:rPr>
            </w:pPr>
          </w:p>
        </w:tc>
        <w:tc>
          <w:tcPr>
            <w:tcW w:w="4860" w:type="dxa"/>
            <w:vAlign w:val="bottom"/>
          </w:tcPr>
          <w:p w:rsidR="007C6C28" w:rsidRPr="00FD63D0" w:rsidP="007E5E63" w14:paraId="58269AEA"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7C6C28" w:rsidRPr="00FD63D0" w:rsidP="007E5E63" w14:paraId="5C11F306"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2700" w:type="dxa"/>
          </w:tcPr>
          <w:p w:rsidR="007C6C28" w:rsidRPr="00FD63D0" w:rsidP="007E5E63" w14:paraId="37A51C39" w14:textId="77777777">
            <w:pPr>
              <w:contextualSpacing/>
              <w:rPr>
                <w:rFonts w:eastAsia="Times New Roman" w:cstheme="minorHAnsi"/>
                <w:color w:val="808080" w:themeColor="background1" w:themeShade="80"/>
                <w:sz w:val="18"/>
                <w:szCs w:val="18"/>
              </w:rPr>
            </w:pPr>
          </w:p>
        </w:tc>
      </w:tr>
    </w:tbl>
    <w:p w:rsidR="007C6C28" w:rsidRPr="00FD63D0" w:rsidP="00CE1E22" w14:paraId="1A27CFDC" w14:textId="77777777">
      <w:pPr>
        <w:tabs>
          <w:tab w:val="left" w:pos="0"/>
          <w:tab w:val="left" w:pos="720"/>
          <w:tab w:val="left" w:pos="1368"/>
        </w:tabs>
        <w:ind w:right="173"/>
        <w:contextualSpacing/>
        <w:rPr>
          <w:b/>
          <w:color w:val="C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2E3372" w14:textId="77777777" w:rsidTr="00081AE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CE1E22" w:rsidRPr="00FD63D0" w:rsidP="00081AE7" w14:paraId="045DF016" w14:textId="77777777">
            <w:pPr>
              <w:contextualSpacing/>
              <w:rPr>
                <w:rFonts w:eastAsia="Times New Roman"/>
                <w:b/>
                <w:sz w:val="18"/>
                <w:szCs w:val="18"/>
              </w:rPr>
            </w:pPr>
            <w:r w:rsidRPr="00FD63D0">
              <w:rPr>
                <w:b/>
                <w:sz w:val="18"/>
              </w:rPr>
              <w:t>Check_SX</w:t>
            </w:r>
            <w:r w:rsidRPr="00FD63D0" w:rsidR="007F6DD9">
              <w:rPr>
                <w:b/>
                <w:sz w:val="18"/>
              </w:rPr>
              <w:t>19</w:t>
            </w:r>
            <w:r w:rsidRPr="00FD63D0">
              <w:rPr>
                <w:b/>
                <w:sz w:val="18"/>
              </w:rPr>
              <w:t>c.</w:t>
            </w:r>
          </w:p>
        </w:tc>
        <w:tc>
          <w:tcPr>
            <w:tcW w:w="8820" w:type="dxa"/>
            <w:tcBorders>
              <w:bottom w:val="single" w:sz="4" w:space="0" w:color="auto"/>
            </w:tcBorders>
            <w:shd w:val="clear" w:color="auto" w:fill="auto"/>
          </w:tcPr>
          <w:p w:rsidR="00CE1E22" w:rsidRPr="00FD63D0" w:rsidP="00081AE7" w14:paraId="22D02235" w14:textId="44D4E784">
            <w:pPr>
              <w:contextualSpacing/>
              <w:rPr>
                <w:rFonts w:eastAsia="Times New Roman"/>
                <w:sz w:val="18"/>
                <w:szCs w:val="18"/>
              </w:rPr>
            </w:pPr>
            <w:r>
              <w:rPr>
                <w:rFonts w:eastAsia="Times New Roman"/>
                <w:sz w:val="18"/>
                <w:szCs w:val="18"/>
              </w:rPr>
              <w:t>If R reported insertive sex in past 12m but did not deny vaginal anatomic site, (SX4b EQ 1 DK or REF), go to SX19c.</w:t>
            </w:r>
          </w:p>
          <w:p w:rsidR="00CE1E22" w:rsidRPr="00FD63D0" w:rsidP="00081AE7" w14:paraId="25BD1728" w14:textId="77777777">
            <w:pPr>
              <w:contextualSpacing/>
              <w:rPr>
                <w:rFonts w:eastAsia="Times New Roman"/>
                <w:sz w:val="18"/>
                <w:szCs w:val="18"/>
              </w:rPr>
            </w:pPr>
            <w:r w:rsidRPr="00FD63D0">
              <w:rPr>
                <w:sz w:val="18"/>
              </w:rPr>
              <w:t>Else, go to SX2</w:t>
            </w:r>
            <w:r w:rsidRPr="00FD63D0" w:rsidR="007F6DD9">
              <w:rPr>
                <w:sz w:val="18"/>
              </w:rPr>
              <w:t>0</w:t>
            </w:r>
            <w:r w:rsidRPr="00FD63D0">
              <w:rPr>
                <w:sz w:val="18"/>
              </w:rPr>
              <w:t>a.</w:t>
            </w:r>
          </w:p>
        </w:tc>
      </w:tr>
    </w:tbl>
    <w:p w:rsidR="0080504D" w:rsidRPr="00FD63D0" w:rsidP="00573FC1" w14:paraId="2178750E" w14:textId="77777777">
      <w:pPr>
        <w:spacing w:after="0"/>
      </w:pPr>
    </w:p>
    <w:tbl>
      <w:tblPr>
        <w:tblW w:w="10278" w:type="dxa"/>
        <w:tblLayout w:type="fixed"/>
        <w:tblLook w:val="04A0"/>
      </w:tblPr>
      <w:tblGrid>
        <w:gridCol w:w="1458"/>
        <w:gridCol w:w="4860"/>
        <w:gridCol w:w="1260"/>
        <w:gridCol w:w="2700"/>
      </w:tblGrid>
      <w:tr w14:paraId="68B84FA0" w14:textId="77777777" w:rsidTr="00081AE7">
        <w:tblPrEx>
          <w:tblW w:w="10278" w:type="dxa"/>
          <w:tblLayout w:type="fixed"/>
          <w:tblLook w:val="04A0"/>
        </w:tblPrEx>
        <w:tc>
          <w:tcPr>
            <w:tcW w:w="1458" w:type="dxa"/>
            <w:vAlign w:val="bottom"/>
          </w:tcPr>
          <w:p w:rsidR="00CE1E22" w:rsidRPr="00FD63D0" w:rsidP="00081AE7" w14:paraId="252F6F5B" w14:textId="77777777">
            <w:pPr>
              <w:contextualSpacing/>
              <w:rPr>
                <w:rFonts w:eastAsia="Times New Roman"/>
                <w:b/>
                <w:sz w:val="18"/>
                <w:szCs w:val="18"/>
              </w:rPr>
            </w:pPr>
            <w:r w:rsidRPr="00FD63D0">
              <w:rPr>
                <w:b/>
                <w:sz w:val="18"/>
              </w:rPr>
              <w:t>SX</w:t>
            </w:r>
            <w:r w:rsidRPr="00FD63D0" w:rsidR="007F6DD9">
              <w:rPr>
                <w:b/>
                <w:sz w:val="18"/>
              </w:rPr>
              <w:t>19</w:t>
            </w:r>
            <w:r w:rsidRPr="00FD63D0">
              <w:rPr>
                <w:b/>
                <w:sz w:val="18"/>
              </w:rPr>
              <w:t>c.</w:t>
            </w:r>
          </w:p>
        </w:tc>
        <w:tc>
          <w:tcPr>
            <w:tcW w:w="8820" w:type="dxa"/>
            <w:gridSpan w:val="3"/>
            <w:vAlign w:val="bottom"/>
          </w:tcPr>
          <w:p w:rsidR="00CE1E22" w:rsidRPr="00CC0D8A" w:rsidP="00081AE7" w14:paraId="27CFC4A9" w14:textId="77777777">
            <w:pPr>
              <w:contextualSpacing/>
              <w:rPr>
                <w:rFonts w:eastAsia="Times New Roman" w:cstheme="minorHAnsi"/>
                <w:b/>
                <w:bCs/>
                <w:sz w:val="18"/>
                <w:szCs w:val="18"/>
                <w:lang w:val="es-ES"/>
              </w:rPr>
            </w:pPr>
            <w:r w:rsidRPr="00CC0D8A">
              <w:rPr>
                <w:b/>
                <w:bCs/>
                <w:sz w:val="18"/>
                <w:lang w:val="es-ES"/>
              </w:rPr>
              <w:t>Cuando tuvo relaciones sexuales esa última vez,</w:t>
            </w:r>
            <w:r w:rsidRPr="00CC0D8A">
              <w:rPr>
                <w:sz w:val="18"/>
                <w:lang w:val="es-ES"/>
              </w:rPr>
              <w:t xml:space="preserve"> </w:t>
            </w:r>
            <w:r w:rsidRPr="00CC0D8A">
              <w:rPr>
                <w:b/>
                <w:bCs/>
                <w:sz w:val="18"/>
                <w:lang w:val="es-ES"/>
              </w:rPr>
              <w:t>¿penetró usted con</w:t>
            </w:r>
            <w:r w:rsidRPr="00CC0D8A">
              <w:rPr>
                <w:sz w:val="18"/>
                <w:lang w:val="es-ES"/>
              </w:rPr>
              <w:t xml:space="preserve"> </w:t>
            </w:r>
            <w:r w:rsidRPr="00CC0D8A">
              <w:rPr>
                <w:b/>
                <w:bCs/>
                <w:sz w:val="18"/>
                <w:lang w:val="es-ES"/>
              </w:rPr>
              <w:t>su</w:t>
            </w:r>
            <w:r w:rsidRPr="00CC0D8A">
              <w:rPr>
                <w:b/>
                <w:sz w:val="18"/>
                <w:lang w:val="es-ES"/>
              </w:rPr>
              <w:t xml:space="preserve"> </w:t>
            </w:r>
            <w:r w:rsidRPr="00CC0D8A">
              <w:rPr>
                <w:sz w:val="18"/>
                <w:lang w:val="es-ES"/>
              </w:rPr>
              <w:t>[</w:t>
            </w:r>
            <w:r w:rsidRPr="00CC0D8A">
              <w:rPr>
                <w:sz w:val="18"/>
                <w:lang w:val="es-ES"/>
              </w:rPr>
              <w:t>fill</w:t>
            </w:r>
            <w:r w:rsidRPr="00CC0D8A">
              <w:rPr>
                <w:sz w:val="18"/>
                <w:lang w:val="es-ES"/>
              </w:rPr>
              <w:t xml:space="preserve"> </w:t>
            </w:r>
            <w:r w:rsidRPr="00CC0D8A">
              <w:rPr>
                <w:sz w:val="18"/>
                <w:lang w:val="es-ES"/>
              </w:rPr>
              <w:t>with</w:t>
            </w:r>
            <w:r w:rsidRPr="00CC0D8A">
              <w:rPr>
                <w:sz w:val="18"/>
                <w:lang w:val="es-ES"/>
              </w:rPr>
              <w:t xml:space="preserve"> (YOURPENIS)]</w:t>
            </w:r>
            <w:r w:rsidRPr="00CC0D8A">
              <w:rPr>
                <w:b/>
                <w:sz w:val="18"/>
                <w:lang w:val="es-ES"/>
              </w:rPr>
              <w:t xml:space="preserve"> el/la </w:t>
            </w:r>
            <w:r w:rsidRPr="00CC0D8A">
              <w:rPr>
                <w:sz w:val="18"/>
                <w:lang w:val="es-ES"/>
              </w:rPr>
              <w:t>[</w:t>
            </w:r>
            <w:r w:rsidRPr="00CC0D8A">
              <w:rPr>
                <w:sz w:val="18"/>
                <w:lang w:val="es-ES"/>
              </w:rPr>
              <w:t>fill</w:t>
            </w:r>
            <w:r w:rsidRPr="00CC0D8A">
              <w:rPr>
                <w:sz w:val="18"/>
                <w:lang w:val="es-ES"/>
              </w:rPr>
              <w:t xml:space="preserve"> </w:t>
            </w:r>
            <w:r w:rsidRPr="00CC0D8A">
              <w:rPr>
                <w:sz w:val="18"/>
                <w:lang w:val="es-ES"/>
              </w:rPr>
              <w:t>with</w:t>
            </w:r>
            <w:r w:rsidRPr="00CC0D8A">
              <w:rPr>
                <w:sz w:val="18"/>
                <w:lang w:val="es-ES"/>
              </w:rPr>
              <w:t xml:space="preserve"> (THEIRVAGINA)] </w:t>
            </w:r>
            <w:r w:rsidRPr="00CC0D8A">
              <w:rPr>
                <w:b/>
                <w:bCs/>
                <w:sz w:val="18"/>
                <w:lang w:val="es-ES"/>
              </w:rPr>
              <w:t>de su pareja</w:t>
            </w:r>
            <w:r w:rsidRPr="00CC0D8A">
              <w:rPr>
                <w:b/>
                <w:sz w:val="18"/>
                <w:lang w:val="es-ES"/>
              </w:rPr>
              <w:t>?</w:t>
            </w:r>
          </w:p>
        </w:tc>
      </w:tr>
      <w:tr w14:paraId="1DD537F9" w14:textId="77777777" w:rsidTr="00081AE7">
        <w:tblPrEx>
          <w:tblW w:w="10278" w:type="dxa"/>
          <w:tblLayout w:type="fixed"/>
          <w:tblLook w:val="04A0"/>
        </w:tblPrEx>
        <w:tc>
          <w:tcPr>
            <w:tcW w:w="1458" w:type="dxa"/>
            <w:vAlign w:val="bottom"/>
          </w:tcPr>
          <w:p w:rsidR="00CE1E22" w:rsidRPr="00FD63D0" w:rsidP="00081AE7" w14:paraId="01D38ADD" w14:textId="77777777">
            <w:pPr>
              <w:contextualSpacing/>
              <w:rPr>
                <w:rFonts w:eastAsia="Times New Roman" w:cstheme="minorHAnsi"/>
                <w:bCs/>
                <w:sz w:val="18"/>
                <w:szCs w:val="18"/>
              </w:rPr>
            </w:pPr>
            <w:r w:rsidRPr="00FD63D0">
              <w:rPr>
                <w:sz w:val="18"/>
              </w:rPr>
              <w:t>LPIVS</w:t>
            </w:r>
          </w:p>
        </w:tc>
        <w:tc>
          <w:tcPr>
            <w:tcW w:w="6120" w:type="dxa"/>
            <w:gridSpan w:val="2"/>
            <w:vAlign w:val="bottom"/>
          </w:tcPr>
          <w:p w:rsidR="00CE1E22" w:rsidRPr="00FD63D0" w:rsidP="00081AE7" w14:paraId="2B82FCAE" w14:textId="77777777">
            <w:pPr>
              <w:contextualSpacing/>
              <w:rPr>
                <w:rFonts w:eastAsia="Times New Roman" w:cstheme="minorHAnsi"/>
                <w:sz w:val="18"/>
                <w:szCs w:val="18"/>
              </w:rPr>
            </w:pPr>
            <w:r w:rsidRPr="00FD63D0">
              <w:rPr>
                <w:sz w:val="18"/>
              </w:rPr>
              <w:t xml:space="preserve">LP: insertive VS at last event </w:t>
            </w:r>
          </w:p>
        </w:tc>
        <w:tc>
          <w:tcPr>
            <w:tcW w:w="2700" w:type="dxa"/>
            <w:vAlign w:val="bottom"/>
          </w:tcPr>
          <w:p w:rsidR="00CE1E22" w:rsidRPr="00FD63D0" w:rsidP="00081AE7" w14:paraId="5B24621F" w14:textId="77777777">
            <w:pPr>
              <w:contextualSpacing/>
              <w:rPr>
                <w:rFonts w:eastAsia="Times New Roman" w:cstheme="minorHAnsi"/>
                <w:sz w:val="18"/>
                <w:szCs w:val="18"/>
              </w:rPr>
            </w:pPr>
          </w:p>
        </w:tc>
      </w:tr>
      <w:tr w14:paraId="2852F788" w14:textId="77777777" w:rsidTr="00081AE7">
        <w:tblPrEx>
          <w:tblW w:w="10278" w:type="dxa"/>
          <w:tblLayout w:type="fixed"/>
          <w:tblLook w:val="04A0"/>
        </w:tblPrEx>
        <w:tc>
          <w:tcPr>
            <w:tcW w:w="1458" w:type="dxa"/>
          </w:tcPr>
          <w:p w:rsidR="00CE1E22" w:rsidRPr="00FD63D0" w:rsidP="00081AE7" w14:paraId="17D116D6" w14:textId="77777777">
            <w:pPr>
              <w:contextualSpacing/>
              <w:rPr>
                <w:rFonts w:eastAsia="Times New Roman" w:cstheme="minorHAnsi"/>
                <w:sz w:val="18"/>
                <w:szCs w:val="18"/>
              </w:rPr>
            </w:pPr>
          </w:p>
        </w:tc>
        <w:tc>
          <w:tcPr>
            <w:tcW w:w="4860" w:type="dxa"/>
            <w:vAlign w:val="bottom"/>
          </w:tcPr>
          <w:p w:rsidR="00CE1E22" w:rsidRPr="00FD63D0" w:rsidP="00081AE7" w14:paraId="4B65DF3E" w14:textId="77777777">
            <w:pPr>
              <w:tabs>
                <w:tab w:val="right" w:leader="dot" w:pos="5760"/>
              </w:tabs>
              <w:contextualSpacing/>
              <w:rPr>
                <w:rFonts w:eastAsia="Times New Roman" w:cstheme="minorHAnsi"/>
                <w:sz w:val="18"/>
                <w:szCs w:val="18"/>
              </w:rPr>
            </w:pPr>
            <w:r w:rsidRPr="00FD63D0">
              <w:rPr>
                <w:sz w:val="18"/>
              </w:rPr>
              <w:t>No</w:t>
            </w:r>
            <w:r w:rsidRPr="00FD63D0">
              <w:rPr>
                <w:sz w:val="18"/>
              </w:rPr>
              <w:tab/>
            </w:r>
          </w:p>
        </w:tc>
        <w:tc>
          <w:tcPr>
            <w:tcW w:w="1260" w:type="dxa"/>
            <w:vAlign w:val="bottom"/>
          </w:tcPr>
          <w:p w:rsidR="00CE1E22" w:rsidRPr="00FD63D0" w:rsidP="00081AE7" w14:paraId="1E321CA6" w14:textId="77777777">
            <w:pPr>
              <w:contextualSpacing/>
              <w:jc w:val="right"/>
              <w:rPr>
                <w:rFonts w:eastAsia="Times New Roman" w:cstheme="minorHAnsi"/>
                <w:bCs/>
                <w:sz w:val="18"/>
                <w:szCs w:val="18"/>
              </w:rPr>
            </w:pPr>
            <w:r w:rsidRPr="00FD63D0">
              <w:rPr>
                <w:sz w:val="18"/>
              </w:rPr>
              <w:t>0</w:t>
            </w:r>
          </w:p>
        </w:tc>
        <w:tc>
          <w:tcPr>
            <w:tcW w:w="2700" w:type="dxa"/>
          </w:tcPr>
          <w:p w:rsidR="00CE1E22" w:rsidRPr="00FD63D0" w:rsidP="00081AE7" w14:paraId="0381DEF4" w14:textId="77777777">
            <w:pPr>
              <w:contextualSpacing/>
              <w:rPr>
                <w:rFonts w:eastAsia="Times New Roman" w:cstheme="minorHAnsi"/>
                <w:bCs/>
                <w:sz w:val="18"/>
                <w:szCs w:val="18"/>
              </w:rPr>
            </w:pPr>
          </w:p>
        </w:tc>
      </w:tr>
      <w:tr w14:paraId="73F18307" w14:textId="77777777" w:rsidTr="00081AE7">
        <w:tblPrEx>
          <w:tblW w:w="10278" w:type="dxa"/>
          <w:tblLayout w:type="fixed"/>
          <w:tblLook w:val="04A0"/>
        </w:tblPrEx>
        <w:tc>
          <w:tcPr>
            <w:tcW w:w="1458" w:type="dxa"/>
          </w:tcPr>
          <w:p w:rsidR="00CE1E22" w:rsidRPr="00FD63D0" w:rsidP="00081AE7" w14:paraId="11EEDB6D" w14:textId="77777777">
            <w:pPr>
              <w:contextualSpacing/>
              <w:rPr>
                <w:rFonts w:eastAsia="Times New Roman" w:cstheme="minorHAnsi"/>
                <w:sz w:val="18"/>
                <w:szCs w:val="18"/>
              </w:rPr>
            </w:pPr>
          </w:p>
        </w:tc>
        <w:tc>
          <w:tcPr>
            <w:tcW w:w="4860" w:type="dxa"/>
            <w:vAlign w:val="bottom"/>
          </w:tcPr>
          <w:p w:rsidR="00CE1E22" w:rsidRPr="00FD63D0" w:rsidP="00081AE7" w14:paraId="13648EDC" w14:textId="77777777">
            <w:pPr>
              <w:tabs>
                <w:tab w:val="right" w:leader="dot" w:pos="5760"/>
              </w:tabs>
              <w:contextualSpacing/>
              <w:rPr>
                <w:rFonts w:eastAsia="Times New Roman" w:cstheme="minorHAnsi"/>
                <w:sz w:val="18"/>
                <w:szCs w:val="18"/>
              </w:rPr>
            </w:pPr>
            <w:r w:rsidRPr="00FD63D0">
              <w:rPr>
                <w:sz w:val="18"/>
              </w:rPr>
              <w:t>Sí</w:t>
            </w:r>
            <w:r w:rsidRPr="00FD63D0">
              <w:rPr>
                <w:sz w:val="18"/>
              </w:rPr>
              <w:tab/>
            </w:r>
          </w:p>
        </w:tc>
        <w:tc>
          <w:tcPr>
            <w:tcW w:w="1260" w:type="dxa"/>
            <w:vAlign w:val="bottom"/>
          </w:tcPr>
          <w:p w:rsidR="00CE1E22" w:rsidRPr="00FD63D0" w:rsidP="00081AE7" w14:paraId="13C9527C" w14:textId="77777777">
            <w:pPr>
              <w:contextualSpacing/>
              <w:jc w:val="right"/>
              <w:rPr>
                <w:rFonts w:eastAsia="Times New Roman" w:cstheme="minorHAnsi"/>
                <w:bCs/>
                <w:sz w:val="18"/>
                <w:szCs w:val="18"/>
              </w:rPr>
            </w:pPr>
            <w:r w:rsidRPr="00FD63D0">
              <w:rPr>
                <w:sz w:val="18"/>
              </w:rPr>
              <w:t>1</w:t>
            </w:r>
          </w:p>
        </w:tc>
        <w:tc>
          <w:tcPr>
            <w:tcW w:w="2700" w:type="dxa"/>
          </w:tcPr>
          <w:p w:rsidR="00CE1E22" w:rsidRPr="00FD63D0" w:rsidP="00081AE7" w14:paraId="2D6E1A3E" w14:textId="77777777">
            <w:pPr>
              <w:contextualSpacing/>
              <w:rPr>
                <w:rFonts w:eastAsia="Times New Roman" w:cstheme="minorHAnsi"/>
                <w:bCs/>
                <w:sz w:val="18"/>
                <w:szCs w:val="18"/>
              </w:rPr>
            </w:pPr>
          </w:p>
        </w:tc>
      </w:tr>
      <w:tr w14:paraId="7797073D" w14:textId="77777777" w:rsidTr="00081AE7">
        <w:tblPrEx>
          <w:tblW w:w="10278" w:type="dxa"/>
          <w:tblLayout w:type="fixed"/>
          <w:tblLook w:val="04A0"/>
        </w:tblPrEx>
        <w:tc>
          <w:tcPr>
            <w:tcW w:w="1458" w:type="dxa"/>
          </w:tcPr>
          <w:p w:rsidR="00CE1E22" w:rsidRPr="00FD63D0" w:rsidP="00081AE7" w14:paraId="133CA0D3" w14:textId="77777777">
            <w:pPr>
              <w:contextualSpacing/>
              <w:rPr>
                <w:rFonts w:eastAsia="Times New Roman" w:cstheme="minorHAnsi"/>
                <w:color w:val="808080" w:themeColor="background1" w:themeShade="80"/>
                <w:sz w:val="18"/>
                <w:szCs w:val="18"/>
              </w:rPr>
            </w:pPr>
          </w:p>
        </w:tc>
        <w:tc>
          <w:tcPr>
            <w:tcW w:w="4860" w:type="dxa"/>
            <w:vAlign w:val="bottom"/>
          </w:tcPr>
          <w:p w:rsidR="00CE1E22" w:rsidRPr="00FD63D0" w:rsidP="00081AE7" w14:paraId="17F28D1B"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CE1E22" w:rsidRPr="00FD63D0" w:rsidP="00081AE7" w14:paraId="4F1BFF1A"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2700" w:type="dxa"/>
          </w:tcPr>
          <w:p w:rsidR="00CE1E22" w:rsidRPr="00FD63D0" w:rsidP="00081AE7" w14:paraId="00166E6D" w14:textId="77777777">
            <w:pPr>
              <w:contextualSpacing/>
              <w:rPr>
                <w:rFonts w:eastAsia="Times New Roman" w:cstheme="minorHAnsi"/>
                <w:color w:val="808080" w:themeColor="background1" w:themeShade="80"/>
                <w:sz w:val="18"/>
                <w:szCs w:val="18"/>
              </w:rPr>
            </w:pPr>
          </w:p>
        </w:tc>
      </w:tr>
      <w:tr w14:paraId="46C04965" w14:textId="77777777" w:rsidTr="00081AE7">
        <w:tblPrEx>
          <w:tblW w:w="10278" w:type="dxa"/>
          <w:tblLayout w:type="fixed"/>
          <w:tblLook w:val="04A0"/>
        </w:tblPrEx>
        <w:tc>
          <w:tcPr>
            <w:tcW w:w="1458" w:type="dxa"/>
          </w:tcPr>
          <w:p w:rsidR="00CE1E22" w:rsidRPr="00FD63D0" w:rsidP="00081AE7" w14:paraId="77FD9F7A" w14:textId="77777777">
            <w:pPr>
              <w:contextualSpacing/>
              <w:rPr>
                <w:rFonts w:eastAsia="Times New Roman" w:cstheme="minorHAnsi"/>
                <w:color w:val="808080" w:themeColor="background1" w:themeShade="80"/>
                <w:sz w:val="18"/>
                <w:szCs w:val="18"/>
              </w:rPr>
            </w:pPr>
          </w:p>
        </w:tc>
        <w:tc>
          <w:tcPr>
            <w:tcW w:w="4860" w:type="dxa"/>
            <w:vAlign w:val="bottom"/>
          </w:tcPr>
          <w:p w:rsidR="00CE1E22" w:rsidRPr="00FD63D0" w:rsidP="00081AE7" w14:paraId="57DBFD96"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CE1E22" w:rsidRPr="00FD63D0" w:rsidP="00081AE7" w14:paraId="2D9C3D7C"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2700" w:type="dxa"/>
          </w:tcPr>
          <w:p w:rsidR="00CE1E22" w:rsidRPr="00FD63D0" w:rsidP="00081AE7" w14:paraId="5DEF774A" w14:textId="77777777">
            <w:pPr>
              <w:contextualSpacing/>
              <w:rPr>
                <w:rFonts w:eastAsia="Times New Roman" w:cstheme="minorHAnsi"/>
                <w:color w:val="808080" w:themeColor="background1" w:themeShade="80"/>
                <w:sz w:val="18"/>
                <w:szCs w:val="18"/>
              </w:rPr>
            </w:pPr>
          </w:p>
        </w:tc>
      </w:tr>
    </w:tbl>
    <w:p w:rsidR="00CE1E22" w:rsidRPr="00FD63D0" w:rsidP="00CE1E22" w14:paraId="59CC76AA" w14:textId="77777777">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2C4DCA3A" w14:textId="77777777" w:rsidTr="007E5E63">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shd w:val="clear" w:color="auto" w:fill="auto"/>
            <w:noWrap/>
          </w:tcPr>
          <w:p w:rsidR="0010589B" w:rsidRPr="00FD63D0" w:rsidP="007E5E63" w14:paraId="13F142D5" w14:textId="77777777">
            <w:pPr>
              <w:contextualSpacing/>
              <w:rPr>
                <w:rFonts w:eastAsia="Times New Roman"/>
                <w:b/>
                <w:sz w:val="18"/>
                <w:szCs w:val="18"/>
              </w:rPr>
            </w:pPr>
            <w:r w:rsidRPr="00FD63D0">
              <w:rPr>
                <w:b/>
                <w:sz w:val="18"/>
              </w:rPr>
              <w:t>Check_SX</w:t>
            </w:r>
            <w:r w:rsidRPr="00FD63D0" w:rsidR="007F6DD9">
              <w:rPr>
                <w:b/>
                <w:sz w:val="18"/>
              </w:rPr>
              <w:t>19</w:t>
            </w:r>
            <w:r w:rsidRPr="00FD63D0">
              <w:rPr>
                <w:b/>
                <w:sz w:val="18"/>
              </w:rPr>
              <w:t>d.</w:t>
            </w:r>
          </w:p>
        </w:tc>
        <w:tc>
          <w:tcPr>
            <w:tcW w:w="8820" w:type="dxa"/>
            <w:shd w:val="clear" w:color="auto" w:fill="auto"/>
          </w:tcPr>
          <w:p w:rsidR="0010589B" w:rsidRPr="00FD63D0" w:rsidP="007E5E63" w14:paraId="299DAE83" w14:textId="77777777">
            <w:pPr>
              <w:ind w:left="360" w:hanging="360"/>
              <w:contextualSpacing/>
              <w:rPr>
                <w:rFonts w:eastAsia="Times New Roman"/>
                <w:sz w:val="18"/>
                <w:szCs w:val="18"/>
              </w:rPr>
            </w:pPr>
            <w:r w:rsidRPr="00FD63D0">
              <w:rPr>
                <w:sz w:val="18"/>
              </w:rPr>
              <w:t>If R reported insertive vaginal sex at last sex (SX</w:t>
            </w:r>
            <w:r w:rsidRPr="00FD63D0" w:rsidR="007F6DD9">
              <w:rPr>
                <w:sz w:val="18"/>
              </w:rPr>
              <w:t>19</w:t>
            </w:r>
            <w:r w:rsidRPr="00FD63D0">
              <w:rPr>
                <w:sz w:val="18"/>
              </w:rPr>
              <w:t>c EQ 1), go to SX</w:t>
            </w:r>
            <w:r w:rsidRPr="00FD63D0" w:rsidR="007F6DD9">
              <w:rPr>
                <w:sz w:val="18"/>
              </w:rPr>
              <w:t>19</w:t>
            </w:r>
            <w:r w:rsidRPr="00FD63D0">
              <w:rPr>
                <w:sz w:val="18"/>
              </w:rPr>
              <w:t>d.</w:t>
            </w:r>
          </w:p>
          <w:p w:rsidR="0010589B" w:rsidRPr="00FD63D0" w:rsidP="007E5E63" w14:paraId="213C95DC" w14:textId="77777777">
            <w:pPr>
              <w:contextualSpacing/>
              <w:rPr>
                <w:rFonts w:eastAsia="Times New Roman"/>
                <w:sz w:val="18"/>
                <w:szCs w:val="18"/>
              </w:rPr>
            </w:pPr>
            <w:r w:rsidRPr="00FD63D0">
              <w:rPr>
                <w:sz w:val="18"/>
              </w:rPr>
              <w:t>Else, go to SX2</w:t>
            </w:r>
            <w:r w:rsidRPr="00FD63D0" w:rsidR="007F6DD9">
              <w:rPr>
                <w:sz w:val="18"/>
              </w:rPr>
              <w:t>0</w:t>
            </w:r>
            <w:r w:rsidRPr="00FD63D0">
              <w:rPr>
                <w:sz w:val="18"/>
              </w:rPr>
              <w:t>a.</w:t>
            </w:r>
          </w:p>
        </w:tc>
      </w:tr>
    </w:tbl>
    <w:p w:rsidR="0010589B" w:rsidRPr="00FD63D0" w:rsidP="00CE1E22" w14:paraId="3F53DA7A"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289CD246" w14:textId="77777777" w:rsidTr="007E5E63">
        <w:tblPrEx>
          <w:tblW w:w="10278" w:type="dxa"/>
          <w:tblLayout w:type="fixed"/>
          <w:tblLook w:val="04A0"/>
        </w:tblPrEx>
        <w:tc>
          <w:tcPr>
            <w:tcW w:w="1458" w:type="dxa"/>
            <w:vAlign w:val="bottom"/>
          </w:tcPr>
          <w:p w:rsidR="001863CE" w:rsidRPr="00FD63D0" w:rsidP="007E5E63" w14:paraId="0EF15822" w14:textId="77777777">
            <w:pPr>
              <w:contextualSpacing/>
              <w:rPr>
                <w:rFonts w:eastAsia="Times New Roman"/>
                <w:b/>
                <w:sz w:val="18"/>
                <w:szCs w:val="18"/>
              </w:rPr>
            </w:pPr>
            <w:r w:rsidRPr="00FD63D0">
              <w:rPr>
                <w:b/>
                <w:sz w:val="18"/>
              </w:rPr>
              <w:t>SX</w:t>
            </w:r>
            <w:r w:rsidRPr="00FD63D0" w:rsidR="007F6DD9">
              <w:rPr>
                <w:b/>
                <w:sz w:val="18"/>
              </w:rPr>
              <w:t>19</w:t>
            </w:r>
            <w:r w:rsidRPr="00FD63D0">
              <w:rPr>
                <w:b/>
                <w:sz w:val="18"/>
              </w:rPr>
              <w:t>d.</w:t>
            </w:r>
          </w:p>
        </w:tc>
        <w:tc>
          <w:tcPr>
            <w:tcW w:w="8820" w:type="dxa"/>
            <w:gridSpan w:val="3"/>
            <w:vAlign w:val="bottom"/>
          </w:tcPr>
          <w:p w:rsidR="001863CE" w:rsidRPr="00CC0D8A" w:rsidP="007E5E63" w14:paraId="5BCED3B6" w14:textId="77777777">
            <w:pPr>
              <w:contextualSpacing/>
              <w:rPr>
                <w:rFonts w:eastAsia="Times New Roman" w:cstheme="minorHAnsi"/>
                <w:b/>
                <w:bCs/>
                <w:sz w:val="18"/>
                <w:szCs w:val="18"/>
                <w:lang w:val="es-ES"/>
              </w:rPr>
            </w:pPr>
            <w:r w:rsidRPr="00CC0D8A">
              <w:rPr>
                <w:b/>
                <w:sz w:val="18"/>
                <w:lang w:val="es-ES"/>
              </w:rPr>
              <w:t xml:space="preserve">Durante esa última vez que tuvo relaciones sexuales en las que usted penetró con su </w:t>
            </w:r>
            <w:r w:rsidRPr="00CC0D8A">
              <w:rPr>
                <w:sz w:val="18"/>
                <w:lang w:val="es-ES"/>
              </w:rPr>
              <w:t>[</w:t>
            </w:r>
            <w:r w:rsidRPr="00CC0D8A">
              <w:rPr>
                <w:sz w:val="18"/>
                <w:lang w:val="es-ES"/>
              </w:rPr>
              <w:t>fill</w:t>
            </w:r>
            <w:r w:rsidRPr="00CC0D8A">
              <w:rPr>
                <w:sz w:val="18"/>
                <w:lang w:val="es-ES"/>
              </w:rPr>
              <w:t xml:space="preserve"> </w:t>
            </w:r>
            <w:r w:rsidRPr="00CC0D8A">
              <w:rPr>
                <w:sz w:val="18"/>
                <w:lang w:val="es-ES"/>
              </w:rPr>
              <w:t>with</w:t>
            </w:r>
            <w:r w:rsidRPr="00CC0D8A">
              <w:rPr>
                <w:sz w:val="18"/>
                <w:lang w:val="es-ES"/>
              </w:rPr>
              <w:t xml:space="preserve"> (YOURPENIS)]</w:t>
            </w:r>
            <w:r w:rsidRPr="00CC0D8A">
              <w:rPr>
                <w:b/>
                <w:sz w:val="18"/>
                <w:lang w:val="es-ES"/>
              </w:rPr>
              <w:t xml:space="preserve"> el/la </w:t>
            </w:r>
            <w:r w:rsidRPr="00CC0D8A">
              <w:rPr>
                <w:sz w:val="18"/>
                <w:lang w:val="es-ES"/>
              </w:rPr>
              <w:t>[</w:t>
            </w:r>
            <w:r w:rsidRPr="00CC0D8A">
              <w:rPr>
                <w:sz w:val="18"/>
                <w:lang w:val="es-ES"/>
              </w:rPr>
              <w:t>fill</w:t>
            </w:r>
            <w:r w:rsidRPr="00CC0D8A">
              <w:rPr>
                <w:sz w:val="18"/>
                <w:lang w:val="es-ES"/>
              </w:rPr>
              <w:t xml:space="preserve"> </w:t>
            </w:r>
            <w:r w:rsidRPr="00CC0D8A">
              <w:rPr>
                <w:sz w:val="18"/>
                <w:lang w:val="es-ES"/>
              </w:rPr>
              <w:t>with</w:t>
            </w:r>
            <w:r w:rsidRPr="00CC0D8A">
              <w:rPr>
                <w:sz w:val="18"/>
                <w:lang w:val="es-ES"/>
              </w:rPr>
              <w:t xml:space="preserve"> (THEIRVAGINA)] </w:t>
            </w:r>
            <w:r w:rsidRPr="00CC0D8A">
              <w:rPr>
                <w:b/>
                <w:bCs/>
                <w:sz w:val="18"/>
                <w:lang w:val="es-ES"/>
              </w:rPr>
              <w:t>de su pareja,</w:t>
            </w:r>
            <w:r w:rsidRPr="00CC0D8A">
              <w:rPr>
                <w:b/>
                <w:sz w:val="18"/>
                <w:lang w:val="es-ES"/>
              </w:rPr>
              <w:t xml:space="preserve"> ¿usaron usted o su pareja un condón todo el tiempo?</w:t>
            </w:r>
          </w:p>
        </w:tc>
      </w:tr>
      <w:tr w14:paraId="165E5870" w14:textId="77777777" w:rsidTr="007E5E63">
        <w:tblPrEx>
          <w:tblW w:w="10278" w:type="dxa"/>
          <w:tblLayout w:type="fixed"/>
          <w:tblLook w:val="04A0"/>
        </w:tblPrEx>
        <w:tc>
          <w:tcPr>
            <w:tcW w:w="1458" w:type="dxa"/>
            <w:vAlign w:val="bottom"/>
          </w:tcPr>
          <w:p w:rsidR="001863CE" w:rsidRPr="00FD63D0" w:rsidP="007E5E63" w14:paraId="233B8326" w14:textId="77777777">
            <w:pPr>
              <w:contextualSpacing/>
              <w:rPr>
                <w:rFonts w:eastAsia="Times New Roman" w:cstheme="minorHAnsi"/>
                <w:bCs/>
                <w:sz w:val="18"/>
                <w:szCs w:val="18"/>
              </w:rPr>
            </w:pPr>
            <w:r w:rsidRPr="00FD63D0">
              <w:rPr>
                <w:sz w:val="18"/>
              </w:rPr>
              <w:t>LPIVSC</w:t>
            </w:r>
          </w:p>
        </w:tc>
        <w:tc>
          <w:tcPr>
            <w:tcW w:w="6120" w:type="dxa"/>
            <w:gridSpan w:val="2"/>
            <w:vAlign w:val="bottom"/>
          </w:tcPr>
          <w:p w:rsidR="001863CE" w:rsidRPr="00FD63D0" w:rsidP="007E5E63" w14:paraId="3D2319BA" w14:textId="77777777">
            <w:pPr>
              <w:contextualSpacing/>
              <w:rPr>
                <w:rFonts w:eastAsia="Times New Roman" w:cstheme="minorHAnsi"/>
                <w:sz w:val="18"/>
                <w:szCs w:val="18"/>
              </w:rPr>
            </w:pPr>
            <w:r w:rsidRPr="00FD63D0">
              <w:rPr>
                <w:sz w:val="18"/>
              </w:rPr>
              <w:t xml:space="preserve">LP: Condom use during IVS at last event </w:t>
            </w:r>
          </w:p>
        </w:tc>
        <w:tc>
          <w:tcPr>
            <w:tcW w:w="2700" w:type="dxa"/>
            <w:vAlign w:val="bottom"/>
          </w:tcPr>
          <w:p w:rsidR="001863CE" w:rsidRPr="00FD63D0" w:rsidP="007E5E63" w14:paraId="069ED502" w14:textId="77777777">
            <w:pPr>
              <w:contextualSpacing/>
              <w:rPr>
                <w:rFonts w:eastAsia="Times New Roman" w:cstheme="minorHAnsi"/>
                <w:sz w:val="18"/>
                <w:szCs w:val="18"/>
              </w:rPr>
            </w:pPr>
          </w:p>
        </w:tc>
      </w:tr>
      <w:tr w14:paraId="10B98E18" w14:textId="77777777" w:rsidTr="007E5E63">
        <w:tblPrEx>
          <w:tblW w:w="10278" w:type="dxa"/>
          <w:tblLayout w:type="fixed"/>
          <w:tblLook w:val="04A0"/>
        </w:tblPrEx>
        <w:tc>
          <w:tcPr>
            <w:tcW w:w="1458" w:type="dxa"/>
          </w:tcPr>
          <w:p w:rsidR="001863CE" w:rsidRPr="00FD63D0" w:rsidP="007E5E63" w14:paraId="3C7388B2" w14:textId="77777777">
            <w:pPr>
              <w:contextualSpacing/>
              <w:rPr>
                <w:rFonts w:eastAsia="Times New Roman" w:cstheme="minorHAnsi"/>
                <w:sz w:val="18"/>
                <w:szCs w:val="18"/>
              </w:rPr>
            </w:pPr>
          </w:p>
        </w:tc>
        <w:tc>
          <w:tcPr>
            <w:tcW w:w="4860" w:type="dxa"/>
            <w:vAlign w:val="bottom"/>
          </w:tcPr>
          <w:p w:rsidR="001863CE" w:rsidRPr="00FD63D0" w:rsidP="007E5E63" w14:paraId="374FDD7F" w14:textId="77777777">
            <w:pPr>
              <w:tabs>
                <w:tab w:val="right" w:leader="dot" w:pos="5760"/>
              </w:tabs>
              <w:contextualSpacing/>
              <w:rPr>
                <w:rFonts w:eastAsia="Times New Roman" w:cstheme="minorHAnsi"/>
                <w:sz w:val="18"/>
                <w:szCs w:val="18"/>
              </w:rPr>
            </w:pPr>
            <w:r w:rsidRPr="00FD63D0">
              <w:rPr>
                <w:sz w:val="18"/>
              </w:rPr>
              <w:t>No</w:t>
            </w:r>
            <w:r w:rsidRPr="00FD63D0">
              <w:rPr>
                <w:sz w:val="18"/>
              </w:rPr>
              <w:tab/>
            </w:r>
          </w:p>
        </w:tc>
        <w:tc>
          <w:tcPr>
            <w:tcW w:w="1260" w:type="dxa"/>
            <w:vAlign w:val="bottom"/>
          </w:tcPr>
          <w:p w:rsidR="001863CE" w:rsidRPr="00FD63D0" w:rsidP="007E5E63" w14:paraId="0DF119E5" w14:textId="77777777">
            <w:pPr>
              <w:contextualSpacing/>
              <w:jc w:val="right"/>
              <w:rPr>
                <w:rFonts w:eastAsia="Times New Roman" w:cstheme="minorHAnsi"/>
                <w:bCs/>
                <w:sz w:val="18"/>
                <w:szCs w:val="18"/>
              </w:rPr>
            </w:pPr>
            <w:r w:rsidRPr="00FD63D0">
              <w:rPr>
                <w:sz w:val="18"/>
              </w:rPr>
              <w:t>0</w:t>
            </w:r>
          </w:p>
        </w:tc>
        <w:tc>
          <w:tcPr>
            <w:tcW w:w="2700" w:type="dxa"/>
          </w:tcPr>
          <w:p w:rsidR="001863CE" w:rsidRPr="00FD63D0" w:rsidP="007E5E63" w14:paraId="757B27FA" w14:textId="77777777">
            <w:pPr>
              <w:contextualSpacing/>
              <w:rPr>
                <w:rFonts w:eastAsia="Times New Roman" w:cstheme="minorHAnsi"/>
                <w:bCs/>
                <w:sz w:val="18"/>
                <w:szCs w:val="18"/>
              </w:rPr>
            </w:pPr>
          </w:p>
        </w:tc>
      </w:tr>
      <w:tr w14:paraId="1EA98EB0" w14:textId="77777777" w:rsidTr="007E5E63">
        <w:tblPrEx>
          <w:tblW w:w="10278" w:type="dxa"/>
          <w:tblLayout w:type="fixed"/>
          <w:tblLook w:val="04A0"/>
        </w:tblPrEx>
        <w:tc>
          <w:tcPr>
            <w:tcW w:w="1458" w:type="dxa"/>
          </w:tcPr>
          <w:p w:rsidR="001863CE" w:rsidRPr="00FD63D0" w:rsidP="007E5E63" w14:paraId="398CF454" w14:textId="77777777">
            <w:pPr>
              <w:contextualSpacing/>
              <w:rPr>
                <w:rFonts w:eastAsia="Times New Roman" w:cstheme="minorHAnsi"/>
                <w:sz w:val="18"/>
                <w:szCs w:val="18"/>
              </w:rPr>
            </w:pPr>
          </w:p>
        </w:tc>
        <w:tc>
          <w:tcPr>
            <w:tcW w:w="4860" w:type="dxa"/>
            <w:vAlign w:val="bottom"/>
          </w:tcPr>
          <w:p w:rsidR="001863CE" w:rsidRPr="00FD63D0" w:rsidP="007E5E63" w14:paraId="6F860A89" w14:textId="77777777">
            <w:pPr>
              <w:tabs>
                <w:tab w:val="right" w:leader="dot" w:pos="5760"/>
              </w:tabs>
              <w:contextualSpacing/>
              <w:rPr>
                <w:rFonts w:eastAsia="Times New Roman" w:cstheme="minorHAnsi"/>
                <w:sz w:val="18"/>
                <w:szCs w:val="18"/>
              </w:rPr>
            </w:pPr>
            <w:r w:rsidRPr="00FD63D0">
              <w:rPr>
                <w:sz w:val="18"/>
              </w:rPr>
              <w:t>Sí</w:t>
            </w:r>
            <w:r w:rsidRPr="00FD63D0">
              <w:rPr>
                <w:sz w:val="18"/>
              </w:rPr>
              <w:tab/>
            </w:r>
          </w:p>
        </w:tc>
        <w:tc>
          <w:tcPr>
            <w:tcW w:w="1260" w:type="dxa"/>
            <w:vAlign w:val="bottom"/>
          </w:tcPr>
          <w:p w:rsidR="001863CE" w:rsidRPr="00FD63D0" w:rsidP="007E5E63" w14:paraId="044F29AD" w14:textId="77777777">
            <w:pPr>
              <w:contextualSpacing/>
              <w:jc w:val="right"/>
              <w:rPr>
                <w:rFonts w:eastAsia="Times New Roman" w:cstheme="minorHAnsi"/>
                <w:bCs/>
                <w:sz w:val="18"/>
                <w:szCs w:val="18"/>
              </w:rPr>
            </w:pPr>
            <w:r w:rsidRPr="00FD63D0">
              <w:rPr>
                <w:sz w:val="18"/>
              </w:rPr>
              <w:t>1</w:t>
            </w:r>
          </w:p>
        </w:tc>
        <w:tc>
          <w:tcPr>
            <w:tcW w:w="2700" w:type="dxa"/>
          </w:tcPr>
          <w:p w:rsidR="001863CE" w:rsidRPr="00FD63D0" w:rsidP="007E5E63" w14:paraId="6BFE87B8" w14:textId="77777777">
            <w:pPr>
              <w:contextualSpacing/>
              <w:rPr>
                <w:rFonts w:eastAsia="Times New Roman" w:cstheme="minorHAnsi"/>
                <w:bCs/>
                <w:sz w:val="18"/>
                <w:szCs w:val="18"/>
              </w:rPr>
            </w:pPr>
          </w:p>
        </w:tc>
      </w:tr>
      <w:tr w14:paraId="5BFD10FA" w14:textId="77777777" w:rsidTr="007E5E63">
        <w:tblPrEx>
          <w:tblW w:w="10278" w:type="dxa"/>
          <w:tblLayout w:type="fixed"/>
          <w:tblLook w:val="04A0"/>
        </w:tblPrEx>
        <w:tc>
          <w:tcPr>
            <w:tcW w:w="1458" w:type="dxa"/>
          </w:tcPr>
          <w:p w:rsidR="001863CE" w:rsidRPr="00FD63D0" w:rsidP="007E5E63" w14:paraId="69D3BEB1" w14:textId="77777777">
            <w:pPr>
              <w:contextualSpacing/>
              <w:rPr>
                <w:rFonts w:eastAsia="Times New Roman" w:cstheme="minorHAnsi"/>
                <w:color w:val="808080" w:themeColor="background1" w:themeShade="80"/>
                <w:sz w:val="18"/>
                <w:szCs w:val="18"/>
              </w:rPr>
            </w:pPr>
          </w:p>
        </w:tc>
        <w:tc>
          <w:tcPr>
            <w:tcW w:w="4860" w:type="dxa"/>
            <w:vAlign w:val="bottom"/>
          </w:tcPr>
          <w:p w:rsidR="001863CE" w:rsidRPr="00FD63D0" w:rsidP="007E5E63" w14:paraId="7B477473"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1863CE" w:rsidRPr="00FD63D0" w:rsidP="007E5E63" w14:paraId="7F4B4C0C"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2700" w:type="dxa"/>
          </w:tcPr>
          <w:p w:rsidR="001863CE" w:rsidRPr="00FD63D0" w:rsidP="007E5E63" w14:paraId="06B15456" w14:textId="77777777">
            <w:pPr>
              <w:contextualSpacing/>
              <w:rPr>
                <w:rFonts w:eastAsia="Times New Roman" w:cstheme="minorHAnsi"/>
                <w:color w:val="808080" w:themeColor="background1" w:themeShade="80"/>
                <w:sz w:val="18"/>
                <w:szCs w:val="18"/>
              </w:rPr>
            </w:pPr>
          </w:p>
        </w:tc>
      </w:tr>
      <w:tr w14:paraId="03749742" w14:textId="77777777" w:rsidTr="007E5E63">
        <w:tblPrEx>
          <w:tblW w:w="10278" w:type="dxa"/>
          <w:tblLayout w:type="fixed"/>
          <w:tblLook w:val="04A0"/>
        </w:tblPrEx>
        <w:tc>
          <w:tcPr>
            <w:tcW w:w="1458" w:type="dxa"/>
          </w:tcPr>
          <w:p w:rsidR="001863CE" w:rsidRPr="00FD63D0" w:rsidP="007E5E63" w14:paraId="16812755" w14:textId="77777777">
            <w:pPr>
              <w:contextualSpacing/>
              <w:rPr>
                <w:rFonts w:eastAsia="Times New Roman" w:cstheme="minorHAnsi"/>
                <w:color w:val="808080" w:themeColor="background1" w:themeShade="80"/>
                <w:sz w:val="18"/>
                <w:szCs w:val="18"/>
              </w:rPr>
            </w:pPr>
          </w:p>
        </w:tc>
        <w:tc>
          <w:tcPr>
            <w:tcW w:w="4860" w:type="dxa"/>
            <w:vAlign w:val="bottom"/>
          </w:tcPr>
          <w:p w:rsidR="001863CE" w:rsidRPr="00FD63D0" w:rsidP="007E5E63" w14:paraId="73CE998E"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1863CE" w:rsidRPr="00FD63D0" w:rsidP="007E5E63" w14:paraId="57E5C6D5"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2700" w:type="dxa"/>
          </w:tcPr>
          <w:p w:rsidR="001863CE" w:rsidRPr="00FD63D0" w:rsidP="007E5E63" w14:paraId="2509C919" w14:textId="77777777">
            <w:pPr>
              <w:contextualSpacing/>
              <w:rPr>
                <w:rFonts w:eastAsia="Times New Roman" w:cstheme="minorHAnsi"/>
                <w:color w:val="808080" w:themeColor="background1" w:themeShade="80"/>
                <w:sz w:val="18"/>
                <w:szCs w:val="18"/>
              </w:rPr>
            </w:pPr>
          </w:p>
        </w:tc>
      </w:tr>
    </w:tbl>
    <w:p w:rsidR="0010589B" w:rsidRPr="00FD63D0" w:rsidP="00CE1E22" w14:paraId="2ADB63EB" w14:textId="77777777">
      <w:pPr>
        <w:tabs>
          <w:tab w:val="left" w:pos="720"/>
          <w:tab w:val="left" w:pos="5400"/>
        </w:tabs>
        <w:ind w:right="173"/>
        <w:contextualSpacing/>
        <w:rPr>
          <w:sz w:val="18"/>
          <w:szCs w:val="18"/>
        </w:rPr>
      </w:pPr>
    </w:p>
    <w:p w:rsidR="00CE1E22" w:rsidRPr="00FD63D0" w:rsidP="00A70375" w14:paraId="3D94F6E7" w14:textId="77777777">
      <w:pPr>
        <w:pStyle w:val="Heading2Q-aire"/>
      </w:pPr>
      <w:r w:rsidRPr="00FD63D0">
        <w:t>LP: Last Sex – Partner HIV status</w:t>
      </w:r>
    </w:p>
    <w:tbl>
      <w:tblPr>
        <w:tblW w:w="10278" w:type="dxa"/>
        <w:tblLayout w:type="fixed"/>
        <w:tblLook w:val="04A0"/>
      </w:tblPr>
      <w:tblGrid>
        <w:gridCol w:w="1458"/>
        <w:gridCol w:w="4860"/>
        <w:gridCol w:w="1260"/>
        <w:gridCol w:w="2700"/>
      </w:tblGrid>
      <w:tr w14:paraId="4B2635D1" w14:textId="77777777" w:rsidTr="00081AE7">
        <w:tblPrEx>
          <w:tblW w:w="10278" w:type="dxa"/>
          <w:tblLayout w:type="fixed"/>
          <w:tblLook w:val="04A0"/>
        </w:tblPrEx>
        <w:tc>
          <w:tcPr>
            <w:tcW w:w="1458" w:type="dxa"/>
            <w:vAlign w:val="bottom"/>
          </w:tcPr>
          <w:p w:rsidR="00CE1E22" w:rsidRPr="00FD63D0" w:rsidP="00081AE7" w14:paraId="16D0CF2B" w14:textId="77777777">
            <w:pPr>
              <w:contextualSpacing/>
              <w:rPr>
                <w:rFonts w:eastAsia="Times New Roman"/>
                <w:b/>
                <w:sz w:val="18"/>
                <w:szCs w:val="18"/>
              </w:rPr>
            </w:pPr>
            <w:r w:rsidRPr="00FD63D0">
              <w:rPr>
                <w:b/>
                <w:sz w:val="18"/>
              </w:rPr>
              <w:t>SX2</w:t>
            </w:r>
            <w:r w:rsidRPr="00FD63D0" w:rsidR="007F6DD9">
              <w:rPr>
                <w:b/>
                <w:sz w:val="18"/>
              </w:rPr>
              <w:t>0</w:t>
            </w:r>
            <w:r w:rsidRPr="00FD63D0">
              <w:rPr>
                <w:b/>
                <w:sz w:val="18"/>
              </w:rPr>
              <w:t>a.</w:t>
            </w:r>
          </w:p>
        </w:tc>
        <w:tc>
          <w:tcPr>
            <w:tcW w:w="8820" w:type="dxa"/>
            <w:gridSpan w:val="3"/>
            <w:vAlign w:val="bottom"/>
          </w:tcPr>
          <w:p w:rsidR="00CE1E22" w:rsidRPr="00CC0D8A" w:rsidP="00081AE7" w14:paraId="63A85087" w14:textId="77777777">
            <w:pPr>
              <w:contextualSpacing/>
              <w:rPr>
                <w:rFonts w:eastAsia="Times New Roman" w:cstheme="minorHAnsi"/>
                <w:b/>
                <w:bCs/>
                <w:sz w:val="18"/>
                <w:szCs w:val="18"/>
                <w:lang w:val="es-ES"/>
              </w:rPr>
            </w:pPr>
            <w:r w:rsidRPr="00CC0D8A">
              <w:rPr>
                <w:b/>
                <w:sz w:val="18"/>
                <w:lang w:val="es-ES"/>
              </w:rPr>
              <w:t>La última vez que tuvo relaciones sexuales con esta pareja, ¿sabía usted si su pareja tenía o no el VIH?</w:t>
            </w:r>
          </w:p>
        </w:tc>
      </w:tr>
      <w:tr w14:paraId="6A8D7A99" w14:textId="77777777" w:rsidTr="00081AE7">
        <w:tblPrEx>
          <w:tblW w:w="10278" w:type="dxa"/>
          <w:tblLayout w:type="fixed"/>
          <w:tblLook w:val="04A0"/>
        </w:tblPrEx>
        <w:tc>
          <w:tcPr>
            <w:tcW w:w="1458" w:type="dxa"/>
            <w:vAlign w:val="bottom"/>
          </w:tcPr>
          <w:p w:rsidR="00CE1E22" w:rsidRPr="00FD63D0" w:rsidP="00081AE7" w14:paraId="13EB668C" w14:textId="77777777">
            <w:pPr>
              <w:contextualSpacing/>
              <w:rPr>
                <w:rFonts w:eastAsia="Times New Roman" w:cstheme="minorHAnsi"/>
                <w:bCs/>
                <w:sz w:val="18"/>
                <w:szCs w:val="18"/>
              </w:rPr>
            </w:pPr>
            <w:r w:rsidRPr="00FD63D0">
              <w:rPr>
                <w:sz w:val="18"/>
              </w:rPr>
              <w:t>LPKNWSTS</w:t>
            </w:r>
          </w:p>
        </w:tc>
        <w:tc>
          <w:tcPr>
            <w:tcW w:w="6120" w:type="dxa"/>
            <w:gridSpan w:val="2"/>
            <w:vAlign w:val="bottom"/>
          </w:tcPr>
          <w:p w:rsidR="00CE1E22" w:rsidRPr="00FD63D0" w:rsidP="00081AE7" w14:paraId="48C9D79C" w14:textId="77777777">
            <w:pPr>
              <w:contextualSpacing/>
              <w:rPr>
                <w:rFonts w:eastAsia="Times New Roman" w:cstheme="minorHAnsi"/>
                <w:sz w:val="18"/>
                <w:szCs w:val="18"/>
              </w:rPr>
            </w:pPr>
            <w:r w:rsidRPr="00FD63D0">
              <w:rPr>
                <w:sz w:val="18"/>
              </w:rPr>
              <w:t xml:space="preserve">LP: Knew partner HIV status at last event </w:t>
            </w:r>
          </w:p>
        </w:tc>
        <w:tc>
          <w:tcPr>
            <w:tcW w:w="2700" w:type="dxa"/>
            <w:vAlign w:val="bottom"/>
          </w:tcPr>
          <w:p w:rsidR="00CE1E22" w:rsidRPr="00FD63D0" w:rsidP="00081AE7" w14:paraId="026151D8" w14:textId="77777777">
            <w:pPr>
              <w:contextualSpacing/>
              <w:rPr>
                <w:rFonts w:eastAsia="Times New Roman" w:cstheme="minorHAnsi"/>
                <w:sz w:val="18"/>
                <w:szCs w:val="18"/>
              </w:rPr>
            </w:pPr>
          </w:p>
        </w:tc>
      </w:tr>
      <w:tr w14:paraId="336938B8" w14:textId="77777777" w:rsidTr="00081AE7">
        <w:tblPrEx>
          <w:tblW w:w="10278" w:type="dxa"/>
          <w:tblLayout w:type="fixed"/>
          <w:tblLook w:val="04A0"/>
        </w:tblPrEx>
        <w:tc>
          <w:tcPr>
            <w:tcW w:w="1458" w:type="dxa"/>
          </w:tcPr>
          <w:p w:rsidR="00CE1E22" w:rsidRPr="00FD63D0" w:rsidP="00081AE7" w14:paraId="50A52317" w14:textId="77777777">
            <w:pPr>
              <w:contextualSpacing/>
              <w:rPr>
                <w:rFonts w:eastAsia="Times New Roman" w:cstheme="minorHAnsi"/>
                <w:sz w:val="18"/>
                <w:szCs w:val="18"/>
              </w:rPr>
            </w:pPr>
          </w:p>
        </w:tc>
        <w:tc>
          <w:tcPr>
            <w:tcW w:w="4860" w:type="dxa"/>
            <w:vAlign w:val="bottom"/>
          </w:tcPr>
          <w:p w:rsidR="00CE1E22" w:rsidRPr="00FD63D0" w:rsidP="00081AE7" w14:paraId="6A3FFC39" w14:textId="77777777">
            <w:pPr>
              <w:tabs>
                <w:tab w:val="right" w:leader="dot" w:pos="5760"/>
              </w:tabs>
              <w:contextualSpacing/>
              <w:rPr>
                <w:rFonts w:eastAsia="Times New Roman" w:cstheme="minorHAnsi"/>
                <w:sz w:val="18"/>
                <w:szCs w:val="18"/>
              </w:rPr>
            </w:pPr>
            <w:r w:rsidRPr="00FD63D0">
              <w:rPr>
                <w:sz w:val="18"/>
              </w:rPr>
              <w:t>No</w:t>
            </w:r>
            <w:r w:rsidRPr="00FD63D0">
              <w:rPr>
                <w:sz w:val="18"/>
              </w:rPr>
              <w:tab/>
            </w:r>
          </w:p>
        </w:tc>
        <w:tc>
          <w:tcPr>
            <w:tcW w:w="1260" w:type="dxa"/>
            <w:vAlign w:val="bottom"/>
          </w:tcPr>
          <w:p w:rsidR="00CE1E22" w:rsidRPr="00FD63D0" w:rsidP="00081AE7" w14:paraId="33BC12DD" w14:textId="77777777">
            <w:pPr>
              <w:contextualSpacing/>
              <w:jc w:val="right"/>
              <w:rPr>
                <w:rFonts w:eastAsia="Times New Roman" w:cstheme="minorHAnsi"/>
                <w:bCs/>
                <w:sz w:val="18"/>
                <w:szCs w:val="18"/>
              </w:rPr>
            </w:pPr>
            <w:r w:rsidRPr="00FD63D0">
              <w:rPr>
                <w:sz w:val="18"/>
              </w:rPr>
              <w:t>0</w:t>
            </w:r>
          </w:p>
        </w:tc>
        <w:tc>
          <w:tcPr>
            <w:tcW w:w="2700" w:type="dxa"/>
          </w:tcPr>
          <w:p w:rsidR="00CE1E22" w:rsidRPr="00FD63D0" w:rsidP="00081AE7" w14:paraId="512C814D" w14:textId="77777777">
            <w:pPr>
              <w:contextualSpacing/>
              <w:rPr>
                <w:rFonts w:eastAsia="Times New Roman" w:cstheme="minorHAnsi"/>
                <w:bCs/>
                <w:sz w:val="18"/>
                <w:szCs w:val="18"/>
              </w:rPr>
            </w:pPr>
          </w:p>
        </w:tc>
      </w:tr>
      <w:tr w14:paraId="13A17BAD" w14:textId="77777777" w:rsidTr="00081AE7">
        <w:tblPrEx>
          <w:tblW w:w="10278" w:type="dxa"/>
          <w:tblLayout w:type="fixed"/>
          <w:tblLook w:val="04A0"/>
        </w:tblPrEx>
        <w:tc>
          <w:tcPr>
            <w:tcW w:w="1458" w:type="dxa"/>
          </w:tcPr>
          <w:p w:rsidR="00CE1E22" w:rsidRPr="00FD63D0" w:rsidP="00081AE7" w14:paraId="66B1CB33" w14:textId="77777777">
            <w:pPr>
              <w:contextualSpacing/>
              <w:rPr>
                <w:rFonts w:eastAsia="Times New Roman" w:cstheme="minorHAnsi"/>
                <w:sz w:val="18"/>
                <w:szCs w:val="18"/>
              </w:rPr>
            </w:pPr>
          </w:p>
        </w:tc>
        <w:tc>
          <w:tcPr>
            <w:tcW w:w="4860" w:type="dxa"/>
            <w:vAlign w:val="bottom"/>
          </w:tcPr>
          <w:p w:rsidR="00CE1E22" w:rsidRPr="00FD63D0" w:rsidP="00081AE7" w14:paraId="4DCD53FF" w14:textId="77777777">
            <w:pPr>
              <w:tabs>
                <w:tab w:val="right" w:leader="dot" w:pos="5760"/>
              </w:tabs>
              <w:contextualSpacing/>
              <w:rPr>
                <w:rFonts w:eastAsia="Times New Roman" w:cstheme="minorHAnsi"/>
                <w:sz w:val="18"/>
                <w:szCs w:val="18"/>
              </w:rPr>
            </w:pPr>
            <w:r w:rsidRPr="00FD63D0">
              <w:rPr>
                <w:sz w:val="18"/>
              </w:rPr>
              <w:t>Sí</w:t>
            </w:r>
            <w:r w:rsidRPr="00FD63D0">
              <w:rPr>
                <w:sz w:val="18"/>
              </w:rPr>
              <w:tab/>
            </w:r>
          </w:p>
        </w:tc>
        <w:tc>
          <w:tcPr>
            <w:tcW w:w="1260" w:type="dxa"/>
            <w:vAlign w:val="bottom"/>
          </w:tcPr>
          <w:p w:rsidR="00CE1E22" w:rsidRPr="00FD63D0" w:rsidP="00081AE7" w14:paraId="591C29C3" w14:textId="77777777">
            <w:pPr>
              <w:contextualSpacing/>
              <w:jc w:val="right"/>
              <w:rPr>
                <w:rFonts w:eastAsia="Times New Roman" w:cstheme="minorHAnsi"/>
                <w:bCs/>
                <w:sz w:val="18"/>
                <w:szCs w:val="18"/>
              </w:rPr>
            </w:pPr>
            <w:r w:rsidRPr="00FD63D0">
              <w:rPr>
                <w:sz w:val="18"/>
              </w:rPr>
              <w:t>1</w:t>
            </w:r>
          </w:p>
        </w:tc>
        <w:tc>
          <w:tcPr>
            <w:tcW w:w="2700" w:type="dxa"/>
          </w:tcPr>
          <w:p w:rsidR="00CE1E22" w:rsidRPr="00FD63D0" w:rsidP="00081AE7" w14:paraId="287B0CA9" w14:textId="77777777">
            <w:pPr>
              <w:contextualSpacing/>
              <w:rPr>
                <w:rFonts w:eastAsia="Times New Roman" w:cstheme="minorHAnsi"/>
                <w:bCs/>
                <w:sz w:val="18"/>
                <w:szCs w:val="18"/>
              </w:rPr>
            </w:pPr>
          </w:p>
        </w:tc>
      </w:tr>
      <w:tr w14:paraId="7D2AC37C" w14:textId="77777777" w:rsidTr="00081AE7">
        <w:tblPrEx>
          <w:tblW w:w="10278" w:type="dxa"/>
          <w:tblLayout w:type="fixed"/>
          <w:tblLook w:val="04A0"/>
        </w:tblPrEx>
        <w:tc>
          <w:tcPr>
            <w:tcW w:w="1458" w:type="dxa"/>
          </w:tcPr>
          <w:p w:rsidR="00CE1E22" w:rsidRPr="00FD63D0" w:rsidP="00081AE7" w14:paraId="35124BE1" w14:textId="77777777">
            <w:pPr>
              <w:contextualSpacing/>
              <w:rPr>
                <w:rFonts w:eastAsia="Times New Roman" w:cstheme="minorHAnsi"/>
                <w:color w:val="808080" w:themeColor="background1" w:themeShade="80"/>
                <w:sz w:val="18"/>
                <w:szCs w:val="18"/>
              </w:rPr>
            </w:pPr>
          </w:p>
        </w:tc>
        <w:tc>
          <w:tcPr>
            <w:tcW w:w="4860" w:type="dxa"/>
            <w:vAlign w:val="bottom"/>
          </w:tcPr>
          <w:p w:rsidR="00CE1E22" w:rsidRPr="00FD63D0" w:rsidP="00081AE7" w14:paraId="19F5BAC7"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CE1E22" w:rsidRPr="00FD63D0" w:rsidP="00081AE7" w14:paraId="030B1513"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2700" w:type="dxa"/>
          </w:tcPr>
          <w:p w:rsidR="00CE1E22" w:rsidRPr="00FD63D0" w:rsidP="00081AE7" w14:paraId="5B3436E5" w14:textId="77777777">
            <w:pPr>
              <w:contextualSpacing/>
              <w:rPr>
                <w:rFonts w:eastAsia="Times New Roman" w:cstheme="minorHAnsi"/>
                <w:color w:val="808080" w:themeColor="background1" w:themeShade="80"/>
                <w:sz w:val="18"/>
                <w:szCs w:val="18"/>
              </w:rPr>
            </w:pPr>
          </w:p>
        </w:tc>
      </w:tr>
    </w:tbl>
    <w:p w:rsidR="00CE1E22" w:rsidRPr="00FD63D0" w:rsidP="00CE1E22" w14:paraId="6C9A6A26"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4BF27A94" w14:textId="77777777" w:rsidTr="00081AE7">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CE1E22" w:rsidRPr="00FD63D0" w:rsidP="00081AE7" w14:paraId="7AE7289D" w14:textId="77777777">
            <w:pPr>
              <w:contextualSpacing/>
              <w:rPr>
                <w:rFonts w:eastAsia="Times New Roman"/>
                <w:b/>
                <w:sz w:val="18"/>
                <w:szCs w:val="18"/>
              </w:rPr>
            </w:pPr>
            <w:r w:rsidRPr="00FD63D0">
              <w:rPr>
                <w:b/>
                <w:sz w:val="18"/>
              </w:rPr>
              <w:t>Check_SX2</w:t>
            </w:r>
            <w:r w:rsidRPr="00FD63D0" w:rsidR="007F6DD9">
              <w:rPr>
                <w:b/>
                <w:sz w:val="18"/>
              </w:rPr>
              <w:t>0</w:t>
            </w:r>
            <w:r w:rsidRPr="00FD63D0">
              <w:rPr>
                <w:b/>
                <w:sz w:val="18"/>
              </w:rPr>
              <w:t>b.</w:t>
            </w:r>
          </w:p>
        </w:tc>
        <w:tc>
          <w:tcPr>
            <w:tcW w:w="8820" w:type="dxa"/>
          </w:tcPr>
          <w:p w:rsidR="00CE1E22" w:rsidRPr="00FD63D0" w:rsidP="00081AE7" w14:paraId="110E1622" w14:textId="77777777">
            <w:pPr>
              <w:contextualSpacing/>
              <w:rPr>
                <w:b/>
                <w:sz w:val="18"/>
                <w:szCs w:val="18"/>
              </w:rPr>
            </w:pPr>
            <w:r w:rsidRPr="00FD63D0">
              <w:rPr>
                <w:sz w:val="18"/>
              </w:rPr>
              <w:t>If R knew LP HIV status (SX2</w:t>
            </w:r>
            <w:r w:rsidRPr="00FD63D0" w:rsidR="007F6DD9">
              <w:rPr>
                <w:sz w:val="18"/>
              </w:rPr>
              <w:t>0</w:t>
            </w:r>
            <w:r w:rsidRPr="00FD63D0">
              <w:rPr>
                <w:sz w:val="18"/>
              </w:rPr>
              <w:t>a EQ 1), go to SX2</w:t>
            </w:r>
            <w:r w:rsidRPr="00FD63D0" w:rsidR="007F6DD9">
              <w:rPr>
                <w:sz w:val="18"/>
              </w:rPr>
              <w:t>0</w:t>
            </w:r>
            <w:r w:rsidRPr="00FD63D0">
              <w:rPr>
                <w:sz w:val="18"/>
              </w:rPr>
              <w:t>b.</w:t>
            </w:r>
          </w:p>
          <w:p w:rsidR="00CE1E22" w:rsidRPr="00FD63D0" w:rsidP="00081AE7" w14:paraId="6473DD02" w14:textId="77777777">
            <w:pPr>
              <w:contextualSpacing/>
              <w:rPr>
                <w:rFonts w:eastAsia="Times New Roman"/>
                <w:b/>
                <w:sz w:val="18"/>
                <w:szCs w:val="18"/>
              </w:rPr>
            </w:pPr>
            <w:r w:rsidRPr="00FD63D0">
              <w:rPr>
                <w:sz w:val="18"/>
              </w:rPr>
              <w:t>Else, go to SX2</w:t>
            </w:r>
            <w:r w:rsidRPr="00FD63D0" w:rsidR="007F6DD9">
              <w:rPr>
                <w:sz w:val="18"/>
              </w:rPr>
              <w:t>0</w:t>
            </w:r>
            <w:r w:rsidRPr="00FD63D0">
              <w:rPr>
                <w:sz w:val="18"/>
              </w:rPr>
              <w:t>f.</w:t>
            </w:r>
          </w:p>
        </w:tc>
      </w:tr>
    </w:tbl>
    <w:p w:rsidR="00CE1E22" w:rsidRPr="00FD63D0" w:rsidP="00CE1E22" w14:paraId="30556C57" w14:textId="77777777">
      <w:pPr>
        <w:contextualSpacing/>
        <w:rPr>
          <w:sz w:val="18"/>
          <w:szCs w:val="18"/>
        </w:rPr>
      </w:pPr>
    </w:p>
    <w:tbl>
      <w:tblPr>
        <w:tblW w:w="10278" w:type="dxa"/>
        <w:tblLook w:val="04A0"/>
      </w:tblPr>
      <w:tblGrid>
        <w:gridCol w:w="1458"/>
        <w:gridCol w:w="5091"/>
        <w:gridCol w:w="1196"/>
        <w:gridCol w:w="2533"/>
      </w:tblGrid>
      <w:tr w14:paraId="4065141C" w14:textId="77777777" w:rsidTr="00081AE7">
        <w:tblPrEx>
          <w:tblW w:w="10278" w:type="dxa"/>
          <w:tblLook w:val="04A0"/>
        </w:tblPrEx>
        <w:tc>
          <w:tcPr>
            <w:tcW w:w="1458" w:type="dxa"/>
            <w:vAlign w:val="bottom"/>
          </w:tcPr>
          <w:p w:rsidR="00CE1E22" w:rsidRPr="00FD63D0" w:rsidP="00081AE7" w14:paraId="582A00A6" w14:textId="77777777">
            <w:pPr>
              <w:contextualSpacing/>
              <w:rPr>
                <w:rFonts w:eastAsia="Times New Roman"/>
                <w:b/>
                <w:sz w:val="18"/>
                <w:szCs w:val="18"/>
              </w:rPr>
            </w:pPr>
            <w:r w:rsidRPr="00FD63D0">
              <w:rPr>
                <w:b/>
                <w:sz w:val="18"/>
              </w:rPr>
              <w:t>SX2</w:t>
            </w:r>
            <w:r w:rsidRPr="00FD63D0" w:rsidR="007F6DD9">
              <w:rPr>
                <w:b/>
                <w:sz w:val="18"/>
              </w:rPr>
              <w:t>0</w:t>
            </w:r>
            <w:r w:rsidRPr="00FD63D0">
              <w:rPr>
                <w:b/>
                <w:sz w:val="18"/>
              </w:rPr>
              <w:t>b.</w:t>
            </w:r>
          </w:p>
        </w:tc>
        <w:tc>
          <w:tcPr>
            <w:tcW w:w="8820" w:type="dxa"/>
            <w:gridSpan w:val="3"/>
            <w:vAlign w:val="bottom"/>
          </w:tcPr>
          <w:p w:rsidR="00CE1E22" w:rsidRPr="00CC0D8A" w:rsidP="00081AE7" w14:paraId="5E67BF3D" w14:textId="23DCC5FD">
            <w:pPr>
              <w:contextualSpacing/>
              <w:rPr>
                <w:rFonts w:eastAsia="Times New Roman" w:cstheme="minorHAnsi"/>
                <w:b/>
                <w:bCs/>
                <w:sz w:val="18"/>
                <w:szCs w:val="18"/>
                <w:lang w:val="es-ES"/>
              </w:rPr>
            </w:pPr>
            <w:r w:rsidRPr="00CC0D8A">
              <w:rPr>
                <w:b/>
                <w:sz w:val="18"/>
                <w:lang w:val="es-ES"/>
              </w:rPr>
              <w:t>¿</w:t>
            </w:r>
            <w:r w:rsidRPr="00CC0D8A" w:rsidR="00A83766">
              <w:rPr>
                <w:b/>
                <w:sz w:val="18"/>
                <w:lang w:val="es-ES"/>
              </w:rPr>
              <w:t>Cuál era el estado del VIH de esa persona?</w:t>
            </w:r>
          </w:p>
          <w:p w:rsidR="00CE1E22" w:rsidRPr="00CC0D8A" w:rsidP="00081AE7" w14:paraId="4D206652" w14:textId="77777777">
            <w:pPr>
              <w:contextualSpacing/>
              <w:rPr>
                <w:rFonts w:eastAsia="Times New Roman" w:cstheme="minorHAnsi"/>
                <w:b/>
                <w:bCs/>
                <w:sz w:val="18"/>
                <w:szCs w:val="18"/>
                <w:lang w:val="es-ES"/>
              </w:rPr>
            </w:pPr>
          </w:p>
          <w:p w:rsidR="00CE1E22" w:rsidRPr="00FD63D0" w:rsidP="00081AE7" w14:paraId="6F02257D" w14:textId="77777777">
            <w:pPr>
              <w:contextualSpacing/>
              <w:rPr>
                <w:rFonts w:eastAsia="Times New Roman" w:cstheme="minorHAnsi"/>
                <w:b/>
                <w:bCs/>
                <w:sz w:val="18"/>
                <w:szCs w:val="18"/>
              </w:rPr>
            </w:pPr>
            <w:r w:rsidRPr="00FD63D0">
              <w:rPr>
                <w:sz w:val="18"/>
              </w:rPr>
              <w:t xml:space="preserve">[NO lea las </w:t>
            </w:r>
            <w:r w:rsidRPr="00FD63D0">
              <w:rPr>
                <w:sz w:val="18"/>
              </w:rPr>
              <w:t>opciones</w:t>
            </w:r>
            <w:r w:rsidRPr="00FD63D0">
              <w:rPr>
                <w:sz w:val="18"/>
              </w:rPr>
              <w:t>.]</w:t>
            </w:r>
          </w:p>
        </w:tc>
      </w:tr>
      <w:tr w14:paraId="0A8DD7B8" w14:textId="77777777" w:rsidTr="00081AE7">
        <w:tblPrEx>
          <w:tblW w:w="10278" w:type="dxa"/>
          <w:tblLook w:val="04A0"/>
        </w:tblPrEx>
        <w:tc>
          <w:tcPr>
            <w:tcW w:w="1458" w:type="dxa"/>
            <w:vAlign w:val="bottom"/>
          </w:tcPr>
          <w:p w:rsidR="00CE1E22" w:rsidRPr="00FD63D0" w:rsidP="00081AE7" w14:paraId="00C15F00" w14:textId="77777777">
            <w:pPr>
              <w:contextualSpacing/>
              <w:rPr>
                <w:rFonts w:eastAsia="Times New Roman" w:cstheme="minorHAnsi"/>
                <w:bCs/>
                <w:sz w:val="18"/>
                <w:szCs w:val="18"/>
              </w:rPr>
            </w:pPr>
            <w:r w:rsidRPr="00FD63D0">
              <w:rPr>
                <w:sz w:val="18"/>
              </w:rPr>
              <w:t>LPHIVSTS</w:t>
            </w:r>
          </w:p>
        </w:tc>
        <w:tc>
          <w:tcPr>
            <w:tcW w:w="6285" w:type="dxa"/>
            <w:gridSpan w:val="2"/>
            <w:vAlign w:val="bottom"/>
          </w:tcPr>
          <w:p w:rsidR="00CE1E22" w:rsidRPr="00FD63D0" w:rsidP="00081AE7" w14:paraId="15663AE6" w14:textId="77777777">
            <w:pPr>
              <w:contextualSpacing/>
              <w:rPr>
                <w:rFonts w:eastAsia="Times New Roman" w:cstheme="minorHAnsi"/>
                <w:sz w:val="18"/>
                <w:szCs w:val="18"/>
              </w:rPr>
            </w:pPr>
            <w:r w:rsidRPr="00FD63D0">
              <w:rPr>
                <w:sz w:val="18"/>
              </w:rPr>
              <w:t xml:space="preserve">LP: Partner HIV status at last event </w:t>
            </w:r>
          </w:p>
        </w:tc>
        <w:tc>
          <w:tcPr>
            <w:tcW w:w="2535" w:type="dxa"/>
            <w:vAlign w:val="bottom"/>
          </w:tcPr>
          <w:p w:rsidR="00CE1E22" w:rsidRPr="00FD63D0" w:rsidP="00081AE7" w14:paraId="0DEE505E" w14:textId="77777777">
            <w:pPr>
              <w:contextualSpacing/>
              <w:rPr>
                <w:rFonts w:eastAsia="Times New Roman" w:cstheme="minorHAnsi"/>
                <w:sz w:val="18"/>
                <w:szCs w:val="18"/>
              </w:rPr>
            </w:pPr>
          </w:p>
        </w:tc>
      </w:tr>
      <w:tr w14:paraId="5A3378F6" w14:textId="77777777" w:rsidTr="00081AE7">
        <w:tblPrEx>
          <w:tblW w:w="10278" w:type="dxa"/>
          <w:tblLook w:val="04A0"/>
        </w:tblPrEx>
        <w:tc>
          <w:tcPr>
            <w:tcW w:w="1458" w:type="dxa"/>
          </w:tcPr>
          <w:p w:rsidR="00CE1E22" w:rsidRPr="00FD63D0" w:rsidP="00081AE7" w14:paraId="7E995417" w14:textId="77777777">
            <w:pPr>
              <w:contextualSpacing/>
              <w:rPr>
                <w:rFonts w:eastAsia="Times New Roman" w:cstheme="minorHAnsi"/>
                <w:sz w:val="18"/>
                <w:szCs w:val="18"/>
              </w:rPr>
            </w:pPr>
          </w:p>
        </w:tc>
        <w:tc>
          <w:tcPr>
            <w:tcW w:w="5088" w:type="dxa"/>
            <w:vAlign w:val="bottom"/>
          </w:tcPr>
          <w:p w:rsidR="00CE1E22" w:rsidRPr="00FD63D0" w:rsidP="00081AE7" w14:paraId="5B3BFF49" w14:textId="77777777">
            <w:pPr>
              <w:tabs>
                <w:tab w:val="right" w:leader="dot" w:pos="5760"/>
              </w:tabs>
              <w:contextualSpacing/>
              <w:rPr>
                <w:rFonts w:eastAsia="Times New Roman" w:cstheme="minorHAnsi"/>
                <w:sz w:val="18"/>
                <w:szCs w:val="18"/>
              </w:rPr>
            </w:pPr>
            <w:r w:rsidRPr="00FD63D0">
              <w:rPr>
                <w:sz w:val="18"/>
              </w:rPr>
              <w:t>VIH-</w:t>
            </w:r>
            <w:r w:rsidRPr="00FD63D0">
              <w:rPr>
                <w:sz w:val="18"/>
              </w:rPr>
              <w:t>negativa</w:t>
            </w:r>
            <w:r w:rsidRPr="00FD63D0">
              <w:rPr>
                <w:sz w:val="18"/>
              </w:rPr>
              <w:tab/>
            </w:r>
          </w:p>
        </w:tc>
        <w:tc>
          <w:tcPr>
            <w:tcW w:w="1197" w:type="dxa"/>
            <w:vAlign w:val="bottom"/>
          </w:tcPr>
          <w:p w:rsidR="00CE1E22" w:rsidRPr="00FD63D0" w:rsidP="00081AE7" w14:paraId="27BD7E98" w14:textId="77777777">
            <w:pPr>
              <w:contextualSpacing/>
              <w:jc w:val="right"/>
              <w:rPr>
                <w:rFonts w:eastAsia="Times New Roman" w:cstheme="minorHAnsi"/>
                <w:bCs/>
                <w:sz w:val="18"/>
                <w:szCs w:val="18"/>
              </w:rPr>
            </w:pPr>
            <w:r w:rsidRPr="00FD63D0">
              <w:rPr>
                <w:sz w:val="18"/>
              </w:rPr>
              <w:t>1</w:t>
            </w:r>
          </w:p>
        </w:tc>
        <w:tc>
          <w:tcPr>
            <w:tcW w:w="2535" w:type="dxa"/>
          </w:tcPr>
          <w:p w:rsidR="00CE1E22" w:rsidRPr="00FD63D0" w:rsidP="00081AE7" w14:paraId="2BAE565A" w14:textId="77777777">
            <w:pPr>
              <w:contextualSpacing/>
              <w:rPr>
                <w:rFonts w:eastAsia="Times New Roman" w:cstheme="minorHAnsi"/>
                <w:bCs/>
                <w:sz w:val="18"/>
                <w:szCs w:val="18"/>
              </w:rPr>
            </w:pPr>
          </w:p>
        </w:tc>
      </w:tr>
      <w:tr w14:paraId="6B4EE644" w14:textId="77777777" w:rsidTr="00081AE7">
        <w:tblPrEx>
          <w:tblW w:w="10278" w:type="dxa"/>
          <w:tblLook w:val="04A0"/>
        </w:tblPrEx>
        <w:tc>
          <w:tcPr>
            <w:tcW w:w="1458" w:type="dxa"/>
          </w:tcPr>
          <w:p w:rsidR="00CE1E22" w:rsidRPr="00FD63D0" w:rsidP="00081AE7" w14:paraId="03B44D0A" w14:textId="77777777">
            <w:pPr>
              <w:contextualSpacing/>
              <w:rPr>
                <w:rFonts w:eastAsia="Times New Roman" w:cstheme="minorHAnsi"/>
                <w:sz w:val="18"/>
                <w:szCs w:val="18"/>
              </w:rPr>
            </w:pPr>
          </w:p>
        </w:tc>
        <w:tc>
          <w:tcPr>
            <w:tcW w:w="5088" w:type="dxa"/>
            <w:vAlign w:val="bottom"/>
          </w:tcPr>
          <w:p w:rsidR="00CE1E22" w:rsidRPr="00FD63D0" w:rsidP="00081AE7" w14:paraId="36FC19AD" w14:textId="77777777">
            <w:pPr>
              <w:tabs>
                <w:tab w:val="right" w:leader="dot" w:pos="5760"/>
              </w:tabs>
              <w:contextualSpacing/>
              <w:rPr>
                <w:rFonts w:eastAsia="Times New Roman" w:cstheme="minorHAnsi"/>
                <w:sz w:val="18"/>
                <w:szCs w:val="18"/>
              </w:rPr>
            </w:pPr>
            <w:r w:rsidRPr="00FD63D0">
              <w:rPr>
                <w:sz w:val="18"/>
              </w:rPr>
              <w:t>VIH-</w:t>
            </w:r>
            <w:r w:rsidRPr="00FD63D0">
              <w:rPr>
                <w:sz w:val="18"/>
              </w:rPr>
              <w:t>positiva</w:t>
            </w:r>
            <w:r w:rsidRPr="00FD63D0">
              <w:rPr>
                <w:sz w:val="18"/>
              </w:rPr>
              <w:tab/>
            </w:r>
          </w:p>
        </w:tc>
        <w:tc>
          <w:tcPr>
            <w:tcW w:w="1197" w:type="dxa"/>
            <w:vAlign w:val="bottom"/>
          </w:tcPr>
          <w:p w:rsidR="00CE1E22" w:rsidRPr="00FD63D0" w:rsidP="00081AE7" w14:paraId="0071DFA9" w14:textId="77777777">
            <w:pPr>
              <w:contextualSpacing/>
              <w:jc w:val="right"/>
              <w:rPr>
                <w:rFonts w:eastAsia="Times New Roman" w:cstheme="minorHAnsi"/>
                <w:bCs/>
                <w:sz w:val="18"/>
                <w:szCs w:val="18"/>
              </w:rPr>
            </w:pPr>
            <w:r w:rsidRPr="00FD63D0">
              <w:rPr>
                <w:sz w:val="18"/>
              </w:rPr>
              <w:t>2</w:t>
            </w:r>
          </w:p>
        </w:tc>
        <w:tc>
          <w:tcPr>
            <w:tcW w:w="2535" w:type="dxa"/>
          </w:tcPr>
          <w:p w:rsidR="00CE1E22" w:rsidRPr="00FD63D0" w:rsidP="00081AE7" w14:paraId="2B9E19C2" w14:textId="77777777">
            <w:pPr>
              <w:contextualSpacing/>
              <w:rPr>
                <w:rFonts w:eastAsia="Times New Roman" w:cstheme="minorHAnsi"/>
                <w:bCs/>
                <w:sz w:val="18"/>
                <w:szCs w:val="18"/>
              </w:rPr>
            </w:pPr>
          </w:p>
        </w:tc>
      </w:tr>
      <w:tr w14:paraId="56B4EB37" w14:textId="77777777" w:rsidTr="00081AE7">
        <w:tblPrEx>
          <w:tblW w:w="10278" w:type="dxa"/>
          <w:tblLook w:val="04A0"/>
        </w:tblPrEx>
        <w:tc>
          <w:tcPr>
            <w:tcW w:w="1458" w:type="dxa"/>
          </w:tcPr>
          <w:p w:rsidR="00CE1E22" w:rsidRPr="00FD63D0" w:rsidP="00081AE7" w14:paraId="4CE4AC49" w14:textId="77777777">
            <w:pPr>
              <w:contextualSpacing/>
              <w:rPr>
                <w:rFonts w:eastAsia="Times New Roman" w:cstheme="minorHAnsi"/>
                <w:sz w:val="18"/>
                <w:szCs w:val="18"/>
              </w:rPr>
            </w:pPr>
          </w:p>
        </w:tc>
        <w:tc>
          <w:tcPr>
            <w:tcW w:w="5088" w:type="dxa"/>
            <w:vAlign w:val="bottom"/>
          </w:tcPr>
          <w:p w:rsidR="00CE1E22" w:rsidRPr="00FD63D0" w:rsidP="00081AE7" w14:paraId="7BB24C33" w14:textId="77777777">
            <w:pPr>
              <w:tabs>
                <w:tab w:val="right" w:leader="dot" w:pos="5760"/>
              </w:tabs>
              <w:contextualSpacing/>
              <w:rPr>
                <w:rFonts w:eastAsia="Times New Roman" w:cstheme="minorHAnsi"/>
                <w:sz w:val="18"/>
                <w:szCs w:val="18"/>
              </w:rPr>
            </w:pPr>
            <w:r w:rsidRPr="00FD63D0">
              <w:rPr>
                <w:sz w:val="18"/>
              </w:rPr>
              <w:t>Indeterminado</w:t>
            </w:r>
            <w:r w:rsidRPr="00FD63D0">
              <w:rPr>
                <w:sz w:val="18"/>
              </w:rPr>
              <w:tab/>
            </w:r>
          </w:p>
        </w:tc>
        <w:tc>
          <w:tcPr>
            <w:tcW w:w="1197" w:type="dxa"/>
            <w:vAlign w:val="bottom"/>
          </w:tcPr>
          <w:p w:rsidR="00CE1E22" w:rsidRPr="00FD63D0" w:rsidP="00081AE7" w14:paraId="02223F03" w14:textId="77777777">
            <w:pPr>
              <w:contextualSpacing/>
              <w:jc w:val="right"/>
              <w:rPr>
                <w:rFonts w:eastAsia="Times New Roman" w:cstheme="minorHAnsi"/>
                <w:sz w:val="18"/>
                <w:szCs w:val="18"/>
              </w:rPr>
            </w:pPr>
            <w:r w:rsidRPr="00FD63D0">
              <w:rPr>
                <w:sz w:val="18"/>
              </w:rPr>
              <w:t>3</w:t>
            </w:r>
          </w:p>
        </w:tc>
        <w:tc>
          <w:tcPr>
            <w:tcW w:w="2535" w:type="dxa"/>
          </w:tcPr>
          <w:p w:rsidR="00CE1E22" w:rsidRPr="00FD63D0" w:rsidP="00081AE7" w14:paraId="76D7FA94" w14:textId="77777777">
            <w:pPr>
              <w:contextualSpacing/>
              <w:rPr>
                <w:rFonts w:eastAsia="Times New Roman" w:cstheme="minorHAnsi"/>
                <w:sz w:val="18"/>
                <w:szCs w:val="18"/>
              </w:rPr>
            </w:pPr>
          </w:p>
        </w:tc>
      </w:tr>
      <w:tr w14:paraId="2453C62B" w14:textId="77777777" w:rsidTr="00081AE7">
        <w:tblPrEx>
          <w:tblW w:w="10278" w:type="dxa"/>
          <w:tblLook w:val="04A0"/>
        </w:tblPrEx>
        <w:tc>
          <w:tcPr>
            <w:tcW w:w="1458" w:type="dxa"/>
          </w:tcPr>
          <w:p w:rsidR="00CE1E22" w:rsidRPr="00FD63D0" w:rsidP="00081AE7" w14:paraId="75B079AA" w14:textId="77777777">
            <w:pPr>
              <w:contextualSpacing/>
              <w:rPr>
                <w:rFonts w:eastAsia="Times New Roman" w:cstheme="minorHAnsi"/>
                <w:color w:val="808080" w:themeColor="background1" w:themeShade="80"/>
                <w:sz w:val="18"/>
                <w:szCs w:val="18"/>
              </w:rPr>
            </w:pPr>
          </w:p>
        </w:tc>
        <w:tc>
          <w:tcPr>
            <w:tcW w:w="5088" w:type="dxa"/>
            <w:vAlign w:val="bottom"/>
          </w:tcPr>
          <w:p w:rsidR="00CE1E22" w:rsidRPr="00FD63D0" w:rsidP="00081AE7" w14:paraId="0E38630D"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197" w:type="dxa"/>
            <w:vAlign w:val="bottom"/>
          </w:tcPr>
          <w:p w:rsidR="00CE1E22" w:rsidRPr="00FD63D0" w:rsidP="00081AE7" w14:paraId="243C999B"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2535" w:type="dxa"/>
          </w:tcPr>
          <w:p w:rsidR="00CE1E22" w:rsidRPr="00FD63D0" w:rsidP="00081AE7" w14:paraId="43DD8568" w14:textId="77777777">
            <w:pPr>
              <w:contextualSpacing/>
              <w:rPr>
                <w:rFonts w:eastAsia="Times New Roman" w:cstheme="minorHAnsi"/>
                <w:color w:val="808080" w:themeColor="background1" w:themeShade="80"/>
                <w:sz w:val="18"/>
                <w:szCs w:val="18"/>
              </w:rPr>
            </w:pPr>
          </w:p>
        </w:tc>
      </w:tr>
    </w:tbl>
    <w:p w:rsidR="00CE1E22" w:rsidRPr="00FD63D0" w:rsidP="00CE1E22" w14:paraId="3CE61BDD" w14:textId="77777777">
      <w:pPr>
        <w:contextualSpacing/>
        <w:rPr>
          <w:sz w:val="18"/>
          <w:szCs w:val="18"/>
        </w:rPr>
      </w:pPr>
    </w:p>
    <w:tbl>
      <w:tblPr>
        <w:tblW w:w="10278" w:type="dxa"/>
        <w:tblLayout w:type="fixed"/>
        <w:tblLook w:val="04A0"/>
      </w:tblPr>
      <w:tblGrid>
        <w:gridCol w:w="2070"/>
        <w:gridCol w:w="8208"/>
      </w:tblGrid>
      <w:tr w14:paraId="3112CAD0" w14:textId="77777777" w:rsidTr="00081AE7">
        <w:tblPrEx>
          <w:tblW w:w="10278" w:type="dxa"/>
          <w:tblLayout w:type="fixed"/>
          <w:tblLook w:val="04A0"/>
        </w:tblPrEx>
        <w:tc>
          <w:tcPr>
            <w:tcW w:w="2070" w:type="dxa"/>
            <w:vAlign w:val="bottom"/>
          </w:tcPr>
          <w:p w:rsidR="00CE1E22" w:rsidRPr="00FD63D0" w:rsidP="00081AE7" w14:paraId="62C7C89F" w14:textId="77777777">
            <w:pPr>
              <w:contextualSpacing/>
              <w:rPr>
                <w:rFonts w:eastAsia="Times New Roman" w:cstheme="minorHAnsi"/>
                <w:b/>
                <w:bCs/>
                <w:color w:val="000000"/>
                <w:sz w:val="18"/>
                <w:szCs w:val="18"/>
              </w:rPr>
            </w:pPr>
            <w:bookmarkStart w:id="38" w:name="_Hlk22220381"/>
            <w:r w:rsidRPr="00FD63D0">
              <w:rPr>
                <w:b/>
                <w:color w:val="000000"/>
                <w:sz w:val="18"/>
              </w:rPr>
              <w:t>Notes_PartnerARTUse</w:t>
            </w:r>
            <w:r w:rsidRPr="00FD63D0">
              <w:rPr>
                <w:b/>
                <w:color w:val="000000"/>
                <w:sz w:val="18"/>
              </w:rPr>
              <w:t>.</w:t>
            </w:r>
          </w:p>
        </w:tc>
        <w:tc>
          <w:tcPr>
            <w:tcW w:w="8208" w:type="dxa"/>
            <w:vAlign w:val="bottom"/>
          </w:tcPr>
          <w:p w:rsidR="00CE1E22" w:rsidRPr="00FD63D0" w:rsidP="00081AE7" w14:paraId="256865B6" w14:textId="77777777">
            <w:pPr>
              <w:contextualSpacing/>
              <w:rPr>
                <w:rFonts w:eastAsia="Times New Roman" w:cstheme="minorHAnsi"/>
                <w:bCs/>
                <w:color w:val="000000"/>
                <w:sz w:val="18"/>
                <w:szCs w:val="18"/>
              </w:rPr>
            </w:pPr>
            <w:r w:rsidRPr="00FD63D0">
              <w:rPr>
                <w:color w:val="000000"/>
                <w:sz w:val="18"/>
              </w:rPr>
              <w:t xml:space="preserve">See </w:t>
            </w:r>
            <w:hyperlink w:anchor="MeasureReferences" w:history="1">
              <w:r w:rsidRPr="00FD63D0">
                <w:rPr>
                  <w:rStyle w:val="Hyperlink"/>
                  <w:sz w:val="18"/>
                </w:rPr>
                <w:t>Measure References</w:t>
              </w:r>
            </w:hyperlink>
            <w:r w:rsidRPr="00FD63D0">
              <w:rPr>
                <w:color w:val="000000"/>
                <w:sz w:val="18"/>
              </w:rPr>
              <w:t>.</w:t>
            </w:r>
          </w:p>
        </w:tc>
      </w:tr>
      <w:bookmarkEnd w:id="38"/>
    </w:tbl>
    <w:p w:rsidR="00CE1E22" w:rsidRPr="00FD63D0" w:rsidP="00CE1E22" w14:paraId="38FB6348"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27FFE57F" w14:textId="77777777" w:rsidTr="00081AE7">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CE1E22" w:rsidRPr="00FD63D0" w:rsidP="00081AE7" w14:paraId="1F1C9334" w14:textId="77777777">
            <w:pPr>
              <w:contextualSpacing/>
              <w:rPr>
                <w:rFonts w:eastAsia="Times New Roman"/>
                <w:b/>
                <w:sz w:val="18"/>
                <w:szCs w:val="18"/>
              </w:rPr>
            </w:pPr>
            <w:r w:rsidRPr="00FD63D0">
              <w:rPr>
                <w:b/>
                <w:sz w:val="18"/>
              </w:rPr>
              <w:t>Check_SX2</w:t>
            </w:r>
            <w:r w:rsidRPr="00FD63D0" w:rsidR="007F6DD9">
              <w:rPr>
                <w:b/>
                <w:sz w:val="18"/>
              </w:rPr>
              <w:t>0</w:t>
            </w:r>
            <w:r w:rsidRPr="00FD63D0">
              <w:rPr>
                <w:b/>
                <w:sz w:val="18"/>
              </w:rPr>
              <w:t>c.</w:t>
            </w:r>
          </w:p>
        </w:tc>
        <w:tc>
          <w:tcPr>
            <w:tcW w:w="8820" w:type="dxa"/>
          </w:tcPr>
          <w:p w:rsidR="00CE1E22" w:rsidRPr="00FD63D0" w:rsidP="00081AE7" w14:paraId="264807C3" w14:textId="77777777">
            <w:pPr>
              <w:contextualSpacing/>
              <w:rPr>
                <w:sz w:val="18"/>
                <w:szCs w:val="18"/>
              </w:rPr>
            </w:pPr>
            <w:r w:rsidRPr="00FD63D0">
              <w:rPr>
                <w:sz w:val="18"/>
              </w:rPr>
              <w:t>If LP HIV-positive (SX2</w:t>
            </w:r>
            <w:r w:rsidRPr="00FD63D0" w:rsidR="007F6DD9">
              <w:rPr>
                <w:sz w:val="18"/>
              </w:rPr>
              <w:t>0</w:t>
            </w:r>
            <w:r w:rsidRPr="00FD63D0">
              <w:rPr>
                <w:sz w:val="18"/>
              </w:rPr>
              <w:t>b EQ 2), go to SX2</w:t>
            </w:r>
            <w:r w:rsidRPr="00FD63D0" w:rsidR="009570A0">
              <w:rPr>
                <w:sz w:val="18"/>
              </w:rPr>
              <w:t>0</w:t>
            </w:r>
            <w:r w:rsidRPr="00FD63D0">
              <w:rPr>
                <w:sz w:val="18"/>
              </w:rPr>
              <w:t>c.</w:t>
            </w:r>
          </w:p>
          <w:p w:rsidR="00CE1E22" w:rsidRPr="00FD63D0" w:rsidP="00081AE7" w14:paraId="345E7D76" w14:textId="77777777">
            <w:pPr>
              <w:contextualSpacing/>
              <w:rPr>
                <w:rFonts w:eastAsia="Times New Roman"/>
                <w:b/>
                <w:sz w:val="18"/>
                <w:szCs w:val="18"/>
              </w:rPr>
            </w:pPr>
            <w:r w:rsidRPr="00FD63D0">
              <w:rPr>
                <w:sz w:val="18"/>
              </w:rPr>
              <w:t>If LP not HIV-positive (SX2</w:t>
            </w:r>
            <w:r w:rsidRPr="00FD63D0" w:rsidR="009570A0">
              <w:rPr>
                <w:sz w:val="18"/>
              </w:rPr>
              <w:t>0</w:t>
            </w:r>
            <w:r w:rsidRPr="00FD63D0">
              <w:rPr>
                <w:sz w:val="18"/>
              </w:rPr>
              <w:t>b NE 2), go to SX2</w:t>
            </w:r>
            <w:r w:rsidRPr="00FD63D0" w:rsidR="009570A0">
              <w:rPr>
                <w:sz w:val="18"/>
              </w:rPr>
              <w:t>0</w:t>
            </w:r>
            <w:r w:rsidRPr="00FD63D0">
              <w:rPr>
                <w:sz w:val="18"/>
              </w:rPr>
              <w:t>f.</w:t>
            </w:r>
          </w:p>
        </w:tc>
      </w:tr>
    </w:tbl>
    <w:p w:rsidR="00CE1E22" w:rsidRPr="00FD63D0" w:rsidP="00CE1E22" w14:paraId="1F13F382" w14:textId="77777777">
      <w:pPr>
        <w:contextualSpacing/>
        <w:rPr>
          <w:sz w:val="18"/>
          <w:szCs w:val="18"/>
        </w:rPr>
      </w:pPr>
    </w:p>
    <w:tbl>
      <w:tblPr>
        <w:tblW w:w="10278" w:type="dxa"/>
        <w:tblLayout w:type="fixed"/>
        <w:tblLook w:val="04A0"/>
      </w:tblPr>
      <w:tblGrid>
        <w:gridCol w:w="1458"/>
        <w:gridCol w:w="4860"/>
        <w:gridCol w:w="1260"/>
        <w:gridCol w:w="2700"/>
      </w:tblGrid>
      <w:tr w14:paraId="133F5553" w14:textId="77777777" w:rsidTr="00081AE7">
        <w:tblPrEx>
          <w:tblW w:w="10278" w:type="dxa"/>
          <w:tblLayout w:type="fixed"/>
          <w:tblLook w:val="04A0"/>
        </w:tblPrEx>
        <w:tc>
          <w:tcPr>
            <w:tcW w:w="1458" w:type="dxa"/>
            <w:vAlign w:val="bottom"/>
          </w:tcPr>
          <w:p w:rsidR="00CE1E22" w:rsidRPr="00FD63D0" w:rsidP="00081AE7" w14:paraId="5B7188CF" w14:textId="77777777">
            <w:pPr>
              <w:contextualSpacing/>
              <w:rPr>
                <w:rFonts w:eastAsia="Times New Roman"/>
                <w:b/>
                <w:sz w:val="18"/>
                <w:szCs w:val="18"/>
              </w:rPr>
            </w:pPr>
            <w:r w:rsidRPr="00FD63D0">
              <w:rPr>
                <w:b/>
                <w:sz w:val="18"/>
              </w:rPr>
              <w:t>SX2</w:t>
            </w:r>
            <w:r w:rsidRPr="00FD63D0" w:rsidR="009570A0">
              <w:rPr>
                <w:b/>
                <w:sz w:val="18"/>
              </w:rPr>
              <w:t>0</w:t>
            </w:r>
            <w:r w:rsidRPr="00FD63D0">
              <w:rPr>
                <w:b/>
                <w:sz w:val="18"/>
              </w:rPr>
              <w:t>c.</w:t>
            </w:r>
          </w:p>
        </w:tc>
        <w:tc>
          <w:tcPr>
            <w:tcW w:w="8820" w:type="dxa"/>
            <w:gridSpan w:val="3"/>
            <w:vAlign w:val="bottom"/>
          </w:tcPr>
          <w:p w:rsidR="00CE1E22" w:rsidRPr="00CC0D8A" w:rsidP="00081AE7" w14:paraId="2D9A4B16" w14:textId="77777777">
            <w:pPr>
              <w:contextualSpacing/>
              <w:rPr>
                <w:rFonts w:eastAsia="Times New Roman" w:cstheme="minorHAnsi"/>
                <w:b/>
                <w:bCs/>
                <w:sz w:val="18"/>
                <w:szCs w:val="18"/>
                <w:lang w:val="es-ES"/>
              </w:rPr>
            </w:pPr>
            <w:r w:rsidRPr="00CC0D8A">
              <w:rPr>
                <w:b/>
                <w:sz w:val="18"/>
                <w:lang w:val="es-ES"/>
              </w:rPr>
              <w:t>¿Le dijo a usted si estaba o no tomando medicamentos antirretrovirales o ART para tratar su infección por el VIH?</w:t>
            </w:r>
          </w:p>
        </w:tc>
      </w:tr>
      <w:tr w14:paraId="79BEEE06" w14:textId="77777777" w:rsidTr="00081AE7">
        <w:tblPrEx>
          <w:tblW w:w="10278" w:type="dxa"/>
          <w:tblLayout w:type="fixed"/>
          <w:tblLook w:val="04A0"/>
        </w:tblPrEx>
        <w:tc>
          <w:tcPr>
            <w:tcW w:w="1458" w:type="dxa"/>
            <w:vAlign w:val="bottom"/>
          </w:tcPr>
          <w:p w:rsidR="00CE1E22" w:rsidRPr="00FD63D0" w:rsidP="00081AE7" w14:paraId="7FB90BD1" w14:textId="77777777">
            <w:pPr>
              <w:contextualSpacing/>
              <w:rPr>
                <w:rFonts w:eastAsia="Times New Roman" w:cstheme="minorHAnsi"/>
                <w:bCs/>
                <w:sz w:val="18"/>
                <w:szCs w:val="18"/>
              </w:rPr>
            </w:pPr>
            <w:r w:rsidRPr="00FD63D0">
              <w:rPr>
                <w:sz w:val="18"/>
              </w:rPr>
              <w:t>LPARTDS</w:t>
            </w:r>
          </w:p>
        </w:tc>
        <w:tc>
          <w:tcPr>
            <w:tcW w:w="6120" w:type="dxa"/>
            <w:gridSpan w:val="2"/>
            <w:vAlign w:val="bottom"/>
          </w:tcPr>
          <w:p w:rsidR="00CE1E22" w:rsidRPr="00FD63D0" w:rsidP="00081AE7" w14:paraId="790759BE" w14:textId="77777777">
            <w:pPr>
              <w:contextualSpacing/>
              <w:rPr>
                <w:rFonts w:eastAsia="Times New Roman" w:cstheme="minorHAnsi"/>
                <w:sz w:val="18"/>
                <w:szCs w:val="18"/>
              </w:rPr>
            </w:pPr>
            <w:r w:rsidRPr="00FD63D0">
              <w:rPr>
                <w:sz w:val="18"/>
              </w:rPr>
              <w:t xml:space="preserve">LP: Whether </w:t>
            </w:r>
            <w:r w:rsidRPr="00FD63D0" w:rsidR="009570A0">
              <w:rPr>
                <w:sz w:val="18"/>
              </w:rPr>
              <w:t>L</w:t>
            </w:r>
            <w:r w:rsidRPr="00FD63D0">
              <w:rPr>
                <w:sz w:val="18"/>
              </w:rPr>
              <w:t xml:space="preserve">P disclosed ART use </w:t>
            </w:r>
          </w:p>
        </w:tc>
        <w:tc>
          <w:tcPr>
            <w:tcW w:w="2700" w:type="dxa"/>
            <w:vAlign w:val="bottom"/>
          </w:tcPr>
          <w:p w:rsidR="00CE1E22" w:rsidRPr="00FD63D0" w:rsidP="00081AE7" w14:paraId="2A0AC1F0" w14:textId="77777777">
            <w:pPr>
              <w:contextualSpacing/>
              <w:rPr>
                <w:rFonts w:eastAsia="Times New Roman" w:cstheme="minorHAnsi"/>
                <w:sz w:val="18"/>
                <w:szCs w:val="18"/>
              </w:rPr>
            </w:pPr>
          </w:p>
        </w:tc>
      </w:tr>
      <w:tr w14:paraId="604615E4" w14:textId="77777777" w:rsidTr="00081AE7">
        <w:tblPrEx>
          <w:tblW w:w="10278" w:type="dxa"/>
          <w:tblLayout w:type="fixed"/>
          <w:tblLook w:val="04A0"/>
        </w:tblPrEx>
        <w:tc>
          <w:tcPr>
            <w:tcW w:w="1458" w:type="dxa"/>
          </w:tcPr>
          <w:p w:rsidR="00CE1E22" w:rsidRPr="00FD63D0" w:rsidP="00081AE7" w14:paraId="2CBE5437" w14:textId="77777777">
            <w:pPr>
              <w:contextualSpacing/>
              <w:rPr>
                <w:rFonts w:eastAsia="Times New Roman" w:cstheme="minorHAnsi"/>
                <w:sz w:val="18"/>
                <w:szCs w:val="18"/>
              </w:rPr>
            </w:pPr>
          </w:p>
        </w:tc>
        <w:tc>
          <w:tcPr>
            <w:tcW w:w="4860" w:type="dxa"/>
            <w:vAlign w:val="bottom"/>
          </w:tcPr>
          <w:p w:rsidR="00CE1E22" w:rsidRPr="00FD63D0" w:rsidP="00081AE7" w14:paraId="1CB19B86" w14:textId="77777777">
            <w:pPr>
              <w:tabs>
                <w:tab w:val="right" w:leader="dot" w:pos="5760"/>
              </w:tabs>
              <w:contextualSpacing/>
              <w:rPr>
                <w:rFonts w:eastAsia="Times New Roman" w:cstheme="minorHAnsi"/>
                <w:sz w:val="18"/>
                <w:szCs w:val="18"/>
              </w:rPr>
            </w:pPr>
            <w:r w:rsidRPr="00FD63D0">
              <w:rPr>
                <w:sz w:val="18"/>
              </w:rPr>
              <w:t>No</w:t>
            </w:r>
            <w:r w:rsidRPr="00FD63D0">
              <w:rPr>
                <w:sz w:val="18"/>
              </w:rPr>
              <w:tab/>
            </w:r>
          </w:p>
        </w:tc>
        <w:tc>
          <w:tcPr>
            <w:tcW w:w="1260" w:type="dxa"/>
            <w:vAlign w:val="bottom"/>
          </w:tcPr>
          <w:p w:rsidR="00CE1E22" w:rsidRPr="00FD63D0" w:rsidP="00081AE7" w14:paraId="64A8197A" w14:textId="77777777">
            <w:pPr>
              <w:contextualSpacing/>
              <w:jc w:val="right"/>
              <w:rPr>
                <w:rFonts w:eastAsia="Times New Roman" w:cstheme="minorHAnsi"/>
                <w:bCs/>
                <w:sz w:val="18"/>
                <w:szCs w:val="18"/>
              </w:rPr>
            </w:pPr>
            <w:r w:rsidRPr="00FD63D0">
              <w:rPr>
                <w:sz w:val="18"/>
              </w:rPr>
              <w:t>0</w:t>
            </w:r>
          </w:p>
        </w:tc>
        <w:tc>
          <w:tcPr>
            <w:tcW w:w="2700" w:type="dxa"/>
          </w:tcPr>
          <w:p w:rsidR="00CE1E22" w:rsidRPr="00FD63D0" w:rsidP="00081AE7" w14:paraId="1FE64732" w14:textId="77777777">
            <w:pPr>
              <w:contextualSpacing/>
              <w:rPr>
                <w:rFonts w:eastAsia="Times New Roman" w:cstheme="minorHAnsi"/>
                <w:bCs/>
                <w:sz w:val="18"/>
                <w:szCs w:val="18"/>
              </w:rPr>
            </w:pPr>
          </w:p>
        </w:tc>
      </w:tr>
      <w:tr w14:paraId="6A550FF4" w14:textId="77777777" w:rsidTr="00081AE7">
        <w:tblPrEx>
          <w:tblW w:w="10278" w:type="dxa"/>
          <w:tblLayout w:type="fixed"/>
          <w:tblLook w:val="04A0"/>
        </w:tblPrEx>
        <w:tc>
          <w:tcPr>
            <w:tcW w:w="1458" w:type="dxa"/>
          </w:tcPr>
          <w:p w:rsidR="00CE1E22" w:rsidRPr="00FD63D0" w:rsidP="00081AE7" w14:paraId="7BC2A5AA" w14:textId="77777777">
            <w:pPr>
              <w:contextualSpacing/>
              <w:rPr>
                <w:rFonts w:eastAsia="Times New Roman" w:cstheme="minorHAnsi"/>
                <w:sz w:val="18"/>
                <w:szCs w:val="18"/>
              </w:rPr>
            </w:pPr>
          </w:p>
        </w:tc>
        <w:tc>
          <w:tcPr>
            <w:tcW w:w="4860" w:type="dxa"/>
            <w:vAlign w:val="bottom"/>
          </w:tcPr>
          <w:p w:rsidR="00CE1E22" w:rsidRPr="00FD63D0" w:rsidP="00081AE7" w14:paraId="755A62CA" w14:textId="77777777">
            <w:pPr>
              <w:tabs>
                <w:tab w:val="right" w:leader="dot" w:pos="5760"/>
              </w:tabs>
              <w:contextualSpacing/>
              <w:rPr>
                <w:rFonts w:eastAsia="Times New Roman" w:cstheme="minorHAnsi"/>
                <w:sz w:val="18"/>
                <w:szCs w:val="18"/>
              </w:rPr>
            </w:pPr>
            <w:r w:rsidRPr="00FD63D0">
              <w:rPr>
                <w:sz w:val="18"/>
              </w:rPr>
              <w:t>Sí</w:t>
            </w:r>
            <w:r w:rsidRPr="00FD63D0">
              <w:rPr>
                <w:sz w:val="18"/>
              </w:rPr>
              <w:tab/>
            </w:r>
          </w:p>
        </w:tc>
        <w:tc>
          <w:tcPr>
            <w:tcW w:w="1260" w:type="dxa"/>
            <w:vAlign w:val="bottom"/>
          </w:tcPr>
          <w:p w:rsidR="00CE1E22" w:rsidRPr="00FD63D0" w:rsidP="00081AE7" w14:paraId="278CDF4A" w14:textId="77777777">
            <w:pPr>
              <w:contextualSpacing/>
              <w:jc w:val="right"/>
              <w:rPr>
                <w:rFonts w:eastAsia="Times New Roman" w:cstheme="minorHAnsi"/>
                <w:bCs/>
                <w:sz w:val="18"/>
                <w:szCs w:val="18"/>
              </w:rPr>
            </w:pPr>
            <w:r w:rsidRPr="00FD63D0">
              <w:rPr>
                <w:sz w:val="18"/>
              </w:rPr>
              <w:t>1</w:t>
            </w:r>
          </w:p>
        </w:tc>
        <w:tc>
          <w:tcPr>
            <w:tcW w:w="2700" w:type="dxa"/>
          </w:tcPr>
          <w:p w:rsidR="00CE1E22" w:rsidRPr="00FD63D0" w:rsidP="00081AE7" w14:paraId="625ECFC1" w14:textId="77777777">
            <w:pPr>
              <w:contextualSpacing/>
              <w:rPr>
                <w:rFonts w:eastAsia="Times New Roman" w:cstheme="minorHAnsi"/>
                <w:bCs/>
                <w:sz w:val="18"/>
                <w:szCs w:val="18"/>
              </w:rPr>
            </w:pPr>
          </w:p>
        </w:tc>
      </w:tr>
      <w:tr w14:paraId="3153DB2C" w14:textId="77777777" w:rsidTr="00081AE7">
        <w:tblPrEx>
          <w:tblW w:w="10278" w:type="dxa"/>
          <w:tblLayout w:type="fixed"/>
          <w:tblLook w:val="04A0"/>
        </w:tblPrEx>
        <w:tc>
          <w:tcPr>
            <w:tcW w:w="1458" w:type="dxa"/>
          </w:tcPr>
          <w:p w:rsidR="00CE1E22" w:rsidRPr="00FD63D0" w:rsidP="00081AE7" w14:paraId="5C51F29C" w14:textId="77777777">
            <w:pPr>
              <w:contextualSpacing/>
              <w:rPr>
                <w:rFonts w:eastAsia="Times New Roman" w:cstheme="minorHAnsi"/>
                <w:color w:val="808080" w:themeColor="background1" w:themeShade="80"/>
                <w:sz w:val="18"/>
                <w:szCs w:val="18"/>
              </w:rPr>
            </w:pPr>
          </w:p>
        </w:tc>
        <w:tc>
          <w:tcPr>
            <w:tcW w:w="4860" w:type="dxa"/>
            <w:vAlign w:val="bottom"/>
          </w:tcPr>
          <w:p w:rsidR="00CE1E22" w:rsidRPr="00FD63D0" w:rsidP="00081AE7" w14:paraId="4ED524E3"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CE1E22" w:rsidRPr="00FD63D0" w:rsidP="00081AE7" w14:paraId="61F4E69D"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2700" w:type="dxa"/>
          </w:tcPr>
          <w:p w:rsidR="00CE1E22" w:rsidRPr="00FD63D0" w:rsidP="00081AE7" w14:paraId="0B400030" w14:textId="77777777">
            <w:pPr>
              <w:contextualSpacing/>
              <w:rPr>
                <w:rFonts w:eastAsia="Times New Roman" w:cstheme="minorHAnsi"/>
                <w:color w:val="808080" w:themeColor="background1" w:themeShade="80"/>
                <w:sz w:val="18"/>
                <w:szCs w:val="18"/>
              </w:rPr>
            </w:pPr>
          </w:p>
        </w:tc>
      </w:tr>
      <w:tr w14:paraId="4F8729B1" w14:textId="77777777" w:rsidTr="00081AE7">
        <w:tblPrEx>
          <w:tblW w:w="10278" w:type="dxa"/>
          <w:tblLayout w:type="fixed"/>
          <w:tblLook w:val="04A0"/>
        </w:tblPrEx>
        <w:tc>
          <w:tcPr>
            <w:tcW w:w="1458" w:type="dxa"/>
          </w:tcPr>
          <w:p w:rsidR="00CE1E22" w:rsidRPr="00FD63D0" w:rsidP="00081AE7" w14:paraId="790C077D" w14:textId="77777777">
            <w:pPr>
              <w:contextualSpacing/>
              <w:rPr>
                <w:rFonts w:eastAsia="Times New Roman" w:cstheme="minorHAnsi"/>
                <w:color w:val="808080" w:themeColor="background1" w:themeShade="80"/>
                <w:sz w:val="18"/>
                <w:szCs w:val="18"/>
              </w:rPr>
            </w:pPr>
          </w:p>
        </w:tc>
        <w:tc>
          <w:tcPr>
            <w:tcW w:w="4860" w:type="dxa"/>
            <w:vAlign w:val="bottom"/>
          </w:tcPr>
          <w:p w:rsidR="00CE1E22" w:rsidRPr="00FD63D0" w:rsidP="00081AE7" w14:paraId="5D8844D0"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CE1E22" w:rsidRPr="00FD63D0" w:rsidP="00081AE7" w14:paraId="4FC4C9E3"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2700" w:type="dxa"/>
          </w:tcPr>
          <w:p w:rsidR="00CE1E22" w:rsidRPr="00FD63D0" w:rsidP="00081AE7" w14:paraId="4B81D9A3" w14:textId="77777777">
            <w:pPr>
              <w:contextualSpacing/>
              <w:rPr>
                <w:rFonts w:eastAsia="Times New Roman" w:cstheme="minorHAnsi"/>
                <w:color w:val="808080" w:themeColor="background1" w:themeShade="80"/>
                <w:sz w:val="18"/>
                <w:szCs w:val="18"/>
              </w:rPr>
            </w:pPr>
          </w:p>
        </w:tc>
      </w:tr>
    </w:tbl>
    <w:p w:rsidR="00CE1E22" w:rsidRPr="00FD63D0" w:rsidP="00CE1E22" w14:paraId="0F573F39"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4E42C6F0" w14:textId="77777777" w:rsidTr="00081AE7">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CE1E22" w:rsidRPr="00FD63D0" w:rsidP="00081AE7" w14:paraId="212131F8" w14:textId="77777777">
            <w:pPr>
              <w:contextualSpacing/>
              <w:rPr>
                <w:rFonts w:eastAsia="Times New Roman"/>
                <w:b/>
                <w:sz w:val="18"/>
                <w:szCs w:val="18"/>
              </w:rPr>
            </w:pPr>
            <w:r w:rsidRPr="00FD63D0">
              <w:rPr>
                <w:b/>
                <w:sz w:val="18"/>
              </w:rPr>
              <w:t>Check_SX2</w:t>
            </w:r>
            <w:r w:rsidRPr="00FD63D0" w:rsidR="009570A0">
              <w:rPr>
                <w:b/>
                <w:sz w:val="18"/>
              </w:rPr>
              <w:t>0</w:t>
            </w:r>
            <w:r w:rsidRPr="00FD63D0">
              <w:rPr>
                <w:b/>
                <w:sz w:val="18"/>
              </w:rPr>
              <w:t>d.</w:t>
            </w:r>
          </w:p>
        </w:tc>
        <w:tc>
          <w:tcPr>
            <w:tcW w:w="8820" w:type="dxa"/>
          </w:tcPr>
          <w:p w:rsidR="00CE1E22" w:rsidRPr="00FD63D0" w:rsidP="00081AE7" w14:paraId="1186BCC8" w14:textId="77777777">
            <w:pPr>
              <w:contextualSpacing/>
              <w:rPr>
                <w:b/>
                <w:sz w:val="18"/>
                <w:szCs w:val="18"/>
              </w:rPr>
            </w:pPr>
            <w:r w:rsidRPr="00FD63D0">
              <w:rPr>
                <w:sz w:val="18"/>
              </w:rPr>
              <w:t>If LP disclosed ART use, (SX2</w:t>
            </w:r>
            <w:r w:rsidRPr="00FD63D0" w:rsidR="009570A0">
              <w:rPr>
                <w:sz w:val="18"/>
              </w:rPr>
              <w:t>0</w:t>
            </w:r>
            <w:r w:rsidRPr="00FD63D0">
              <w:rPr>
                <w:sz w:val="18"/>
              </w:rPr>
              <w:t>c EQ 1), go to SX2</w:t>
            </w:r>
            <w:r w:rsidRPr="00FD63D0" w:rsidR="009570A0">
              <w:rPr>
                <w:sz w:val="18"/>
              </w:rPr>
              <w:t>0</w:t>
            </w:r>
            <w:r w:rsidRPr="00FD63D0">
              <w:rPr>
                <w:sz w:val="18"/>
              </w:rPr>
              <w:t>d.</w:t>
            </w:r>
          </w:p>
          <w:p w:rsidR="00CE1E22" w:rsidRPr="00FD63D0" w:rsidP="00081AE7" w14:paraId="7904F548" w14:textId="77777777">
            <w:pPr>
              <w:contextualSpacing/>
              <w:rPr>
                <w:rFonts w:eastAsia="Times New Roman"/>
                <w:b/>
                <w:sz w:val="18"/>
                <w:szCs w:val="18"/>
              </w:rPr>
            </w:pPr>
            <w:r w:rsidRPr="00FD63D0">
              <w:rPr>
                <w:sz w:val="18"/>
              </w:rPr>
              <w:t>Else, go to SX2</w:t>
            </w:r>
            <w:r w:rsidRPr="00FD63D0" w:rsidR="009570A0">
              <w:rPr>
                <w:sz w:val="18"/>
              </w:rPr>
              <w:t>1</w:t>
            </w:r>
            <w:r w:rsidRPr="00FD63D0">
              <w:rPr>
                <w:sz w:val="18"/>
              </w:rPr>
              <w:t>a.</w:t>
            </w:r>
          </w:p>
        </w:tc>
      </w:tr>
    </w:tbl>
    <w:p w:rsidR="00CE1E22" w:rsidRPr="00FD63D0" w:rsidP="00CE1E22" w14:paraId="72D6C1B9" w14:textId="77777777">
      <w:pPr>
        <w:contextualSpacing/>
        <w:rPr>
          <w:sz w:val="18"/>
          <w:szCs w:val="18"/>
        </w:rPr>
      </w:pPr>
    </w:p>
    <w:tbl>
      <w:tblPr>
        <w:tblW w:w="10278" w:type="dxa"/>
        <w:tblLayout w:type="fixed"/>
        <w:tblLook w:val="04A0"/>
      </w:tblPr>
      <w:tblGrid>
        <w:gridCol w:w="1458"/>
        <w:gridCol w:w="4860"/>
        <w:gridCol w:w="1260"/>
        <w:gridCol w:w="2700"/>
      </w:tblGrid>
      <w:tr w14:paraId="172275C8" w14:textId="77777777" w:rsidTr="00081AE7">
        <w:tblPrEx>
          <w:tblW w:w="10278" w:type="dxa"/>
          <w:tblLayout w:type="fixed"/>
          <w:tblLook w:val="04A0"/>
        </w:tblPrEx>
        <w:tc>
          <w:tcPr>
            <w:tcW w:w="1458" w:type="dxa"/>
            <w:vAlign w:val="bottom"/>
          </w:tcPr>
          <w:p w:rsidR="00CE1E22" w:rsidRPr="00FD63D0" w:rsidP="00081AE7" w14:paraId="33D2BC8F" w14:textId="77777777">
            <w:pPr>
              <w:contextualSpacing/>
              <w:rPr>
                <w:rFonts w:eastAsia="Times New Roman"/>
                <w:b/>
                <w:sz w:val="18"/>
                <w:szCs w:val="18"/>
              </w:rPr>
            </w:pPr>
            <w:r w:rsidRPr="00FD63D0">
              <w:rPr>
                <w:b/>
                <w:sz w:val="18"/>
              </w:rPr>
              <w:t>SX2</w:t>
            </w:r>
            <w:r w:rsidRPr="00FD63D0" w:rsidR="009570A0">
              <w:rPr>
                <w:b/>
                <w:sz w:val="18"/>
              </w:rPr>
              <w:t>0</w:t>
            </w:r>
            <w:r w:rsidRPr="00FD63D0">
              <w:rPr>
                <w:b/>
                <w:sz w:val="18"/>
              </w:rPr>
              <w:t>d.</w:t>
            </w:r>
          </w:p>
        </w:tc>
        <w:tc>
          <w:tcPr>
            <w:tcW w:w="8820" w:type="dxa"/>
            <w:gridSpan w:val="3"/>
            <w:vAlign w:val="bottom"/>
          </w:tcPr>
          <w:p w:rsidR="00CE1E22" w:rsidRPr="00CC0D8A" w:rsidP="00081AE7" w14:paraId="36989896" w14:textId="77777777">
            <w:pPr>
              <w:contextualSpacing/>
              <w:rPr>
                <w:rFonts w:eastAsia="Times New Roman" w:cstheme="minorHAnsi"/>
                <w:b/>
                <w:bCs/>
                <w:sz w:val="18"/>
                <w:szCs w:val="18"/>
                <w:lang w:val="es-ES"/>
              </w:rPr>
            </w:pPr>
            <w:r w:rsidRPr="00CC0D8A">
              <w:rPr>
                <w:b/>
                <w:sz w:val="18"/>
                <w:lang w:val="es-ES"/>
              </w:rPr>
              <w:t>¿Dijo que ESTABA o que NO ESTABA tomando medicamentos antirretrovirales?</w:t>
            </w:r>
          </w:p>
        </w:tc>
      </w:tr>
      <w:tr w14:paraId="4C01D906" w14:textId="77777777" w:rsidTr="00081AE7">
        <w:tblPrEx>
          <w:tblW w:w="10278" w:type="dxa"/>
          <w:tblLayout w:type="fixed"/>
          <w:tblLook w:val="04A0"/>
        </w:tblPrEx>
        <w:tc>
          <w:tcPr>
            <w:tcW w:w="1458" w:type="dxa"/>
            <w:vAlign w:val="bottom"/>
          </w:tcPr>
          <w:p w:rsidR="00CE1E22" w:rsidRPr="00FD63D0" w:rsidP="00081AE7" w14:paraId="200D317B" w14:textId="77777777">
            <w:pPr>
              <w:contextualSpacing/>
              <w:rPr>
                <w:rFonts w:eastAsia="Times New Roman" w:cstheme="minorHAnsi"/>
                <w:bCs/>
                <w:sz w:val="18"/>
                <w:szCs w:val="18"/>
              </w:rPr>
            </w:pPr>
            <w:r w:rsidRPr="00FD63D0">
              <w:rPr>
                <w:sz w:val="18"/>
              </w:rPr>
              <w:t>LPONART</w:t>
            </w:r>
          </w:p>
        </w:tc>
        <w:tc>
          <w:tcPr>
            <w:tcW w:w="6120" w:type="dxa"/>
            <w:gridSpan w:val="2"/>
            <w:vAlign w:val="bottom"/>
          </w:tcPr>
          <w:p w:rsidR="00CE1E22" w:rsidRPr="00FD63D0" w:rsidP="00081AE7" w14:paraId="352FFB86" w14:textId="77777777">
            <w:pPr>
              <w:contextualSpacing/>
              <w:rPr>
                <w:rFonts w:eastAsia="Times New Roman" w:cstheme="minorHAnsi"/>
                <w:sz w:val="18"/>
                <w:szCs w:val="18"/>
              </w:rPr>
            </w:pPr>
            <w:r w:rsidRPr="00FD63D0">
              <w:rPr>
                <w:sz w:val="18"/>
              </w:rPr>
              <w:t xml:space="preserve">LP: HIV+ partner on ART at last event </w:t>
            </w:r>
          </w:p>
        </w:tc>
        <w:tc>
          <w:tcPr>
            <w:tcW w:w="2700" w:type="dxa"/>
            <w:vAlign w:val="bottom"/>
          </w:tcPr>
          <w:p w:rsidR="00CE1E22" w:rsidRPr="00FD63D0" w:rsidP="00081AE7" w14:paraId="0CD1143B" w14:textId="77777777">
            <w:pPr>
              <w:contextualSpacing/>
              <w:rPr>
                <w:rFonts w:eastAsia="Times New Roman" w:cstheme="minorHAnsi"/>
                <w:sz w:val="18"/>
                <w:szCs w:val="18"/>
              </w:rPr>
            </w:pPr>
          </w:p>
        </w:tc>
      </w:tr>
      <w:tr w14:paraId="0849C708" w14:textId="77777777" w:rsidTr="00081AE7">
        <w:tblPrEx>
          <w:tblW w:w="10278" w:type="dxa"/>
          <w:tblLayout w:type="fixed"/>
          <w:tblLook w:val="04A0"/>
        </w:tblPrEx>
        <w:tc>
          <w:tcPr>
            <w:tcW w:w="1458" w:type="dxa"/>
          </w:tcPr>
          <w:p w:rsidR="00CE1E22" w:rsidRPr="00FD63D0" w:rsidP="00081AE7" w14:paraId="7DEFA0DB" w14:textId="77777777">
            <w:pPr>
              <w:contextualSpacing/>
              <w:rPr>
                <w:rFonts w:eastAsia="Times New Roman" w:cstheme="minorHAnsi"/>
                <w:sz w:val="18"/>
                <w:szCs w:val="18"/>
              </w:rPr>
            </w:pPr>
          </w:p>
        </w:tc>
        <w:tc>
          <w:tcPr>
            <w:tcW w:w="4860" w:type="dxa"/>
            <w:vAlign w:val="bottom"/>
          </w:tcPr>
          <w:p w:rsidR="00CE1E22" w:rsidRPr="00CC0D8A" w:rsidP="00081AE7" w14:paraId="6CFADE0D" w14:textId="77777777">
            <w:pPr>
              <w:tabs>
                <w:tab w:val="right" w:leader="dot" w:pos="5760"/>
              </w:tabs>
              <w:contextualSpacing/>
              <w:rPr>
                <w:rFonts w:eastAsia="Times New Roman" w:cstheme="minorHAnsi"/>
                <w:sz w:val="18"/>
                <w:szCs w:val="18"/>
                <w:lang w:val="es-ES"/>
              </w:rPr>
            </w:pPr>
            <w:r w:rsidRPr="00CC0D8A">
              <w:rPr>
                <w:sz w:val="18"/>
                <w:lang w:val="es-ES"/>
              </w:rPr>
              <w:t>No, la pareja NO estaba tomando ART</w:t>
            </w:r>
            <w:r w:rsidRPr="00CC0D8A">
              <w:rPr>
                <w:sz w:val="18"/>
                <w:lang w:val="es-ES"/>
              </w:rPr>
              <w:tab/>
            </w:r>
          </w:p>
        </w:tc>
        <w:tc>
          <w:tcPr>
            <w:tcW w:w="1260" w:type="dxa"/>
            <w:vAlign w:val="bottom"/>
          </w:tcPr>
          <w:p w:rsidR="00CE1E22" w:rsidRPr="00FD63D0" w:rsidP="00081AE7" w14:paraId="6F259986" w14:textId="77777777">
            <w:pPr>
              <w:contextualSpacing/>
              <w:jc w:val="right"/>
              <w:rPr>
                <w:rFonts w:eastAsia="Times New Roman" w:cstheme="minorHAnsi"/>
                <w:bCs/>
                <w:sz w:val="18"/>
                <w:szCs w:val="18"/>
              </w:rPr>
            </w:pPr>
            <w:r w:rsidRPr="00FD63D0">
              <w:rPr>
                <w:sz w:val="18"/>
              </w:rPr>
              <w:t>0</w:t>
            </w:r>
          </w:p>
        </w:tc>
        <w:tc>
          <w:tcPr>
            <w:tcW w:w="2700" w:type="dxa"/>
          </w:tcPr>
          <w:p w:rsidR="00CE1E22" w:rsidRPr="00FD63D0" w:rsidP="00081AE7" w14:paraId="107F8CD0" w14:textId="77777777">
            <w:pPr>
              <w:contextualSpacing/>
              <w:rPr>
                <w:rFonts w:eastAsia="Times New Roman" w:cstheme="minorHAnsi"/>
                <w:bCs/>
                <w:sz w:val="18"/>
                <w:szCs w:val="18"/>
              </w:rPr>
            </w:pPr>
          </w:p>
        </w:tc>
      </w:tr>
      <w:tr w14:paraId="19AF464C" w14:textId="77777777" w:rsidTr="00081AE7">
        <w:tblPrEx>
          <w:tblW w:w="10278" w:type="dxa"/>
          <w:tblLayout w:type="fixed"/>
          <w:tblLook w:val="04A0"/>
        </w:tblPrEx>
        <w:tc>
          <w:tcPr>
            <w:tcW w:w="1458" w:type="dxa"/>
          </w:tcPr>
          <w:p w:rsidR="00CE1E22" w:rsidRPr="00FD63D0" w:rsidP="00081AE7" w14:paraId="11652B9E" w14:textId="77777777">
            <w:pPr>
              <w:contextualSpacing/>
              <w:rPr>
                <w:rFonts w:eastAsia="Times New Roman" w:cstheme="minorHAnsi"/>
                <w:sz w:val="18"/>
                <w:szCs w:val="18"/>
              </w:rPr>
            </w:pPr>
          </w:p>
        </w:tc>
        <w:tc>
          <w:tcPr>
            <w:tcW w:w="4860" w:type="dxa"/>
            <w:vAlign w:val="bottom"/>
          </w:tcPr>
          <w:p w:rsidR="00CE1E22" w:rsidRPr="00CC0D8A" w:rsidP="00081AE7" w14:paraId="7146F83B" w14:textId="77777777">
            <w:pPr>
              <w:tabs>
                <w:tab w:val="right" w:leader="dot" w:pos="5760"/>
              </w:tabs>
              <w:contextualSpacing/>
              <w:rPr>
                <w:rFonts w:eastAsia="Times New Roman" w:cstheme="minorHAnsi"/>
                <w:sz w:val="18"/>
                <w:szCs w:val="18"/>
                <w:lang w:val="es-ES"/>
              </w:rPr>
            </w:pPr>
            <w:r w:rsidRPr="00CC0D8A">
              <w:rPr>
                <w:sz w:val="18"/>
                <w:lang w:val="es-ES"/>
              </w:rPr>
              <w:t>Sí, la pareja ESTABA tomando ART</w:t>
            </w:r>
            <w:r w:rsidRPr="00CC0D8A">
              <w:rPr>
                <w:sz w:val="18"/>
                <w:lang w:val="es-ES"/>
              </w:rPr>
              <w:tab/>
            </w:r>
          </w:p>
        </w:tc>
        <w:tc>
          <w:tcPr>
            <w:tcW w:w="1260" w:type="dxa"/>
            <w:vAlign w:val="bottom"/>
          </w:tcPr>
          <w:p w:rsidR="00CE1E22" w:rsidRPr="00FD63D0" w:rsidP="00081AE7" w14:paraId="4AADD33D" w14:textId="77777777">
            <w:pPr>
              <w:contextualSpacing/>
              <w:jc w:val="right"/>
              <w:rPr>
                <w:rFonts w:eastAsia="Times New Roman" w:cstheme="minorHAnsi"/>
                <w:bCs/>
                <w:sz w:val="18"/>
                <w:szCs w:val="18"/>
              </w:rPr>
            </w:pPr>
            <w:r w:rsidRPr="00FD63D0">
              <w:rPr>
                <w:sz w:val="18"/>
              </w:rPr>
              <w:t>1</w:t>
            </w:r>
          </w:p>
        </w:tc>
        <w:tc>
          <w:tcPr>
            <w:tcW w:w="2700" w:type="dxa"/>
          </w:tcPr>
          <w:p w:rsidR="00CE1E22" w:rsidRPr="00FD63D0" w:rsidP="00081AE7" w14:paraId="098DA2E8" w14:textId="77777777">
            <w:pPr>
              <w:contextualSpacing/>
              <w:rPr>
                <w:rFonts w:eastAsia="Times New Roman" w:cstheme="minorHAnsi"/>
                <w:bCs/>
                <w:sz w:val="18"/>
                <w:szCs w:val="18"/>
              </w:rPr>
            </w:pPr>
          </w:p>
        </w:tc>
      </w:tr>
      <w:tr w14:paraId="737320EB" w14:textId="77777777" w:rsidTr="00081AE7">
        <w:tblPrEx>
          <w:tblW w:w="10278" w:type="dxa"/>
          <w:tblLayout w:type="fixed"/>
          <w:tblLook w:val="04A0"/>
        </w:tblPrEx>
        <w:tc>
          <w:tcPr>
            <w:tcW w:w="1458" w:type="dxa"/>
          </w:tcPr>
          <w:p w:rsidR="00CE1E22" w:rsidRPr="00FD63D0" w:rsidP="00081AE7" w14:paraId="742884EF" w14:textId="77777777">
            <w:pPr>
              <w:contextualSpacing/>
              <w:rPr>
                <w:rFonts w:eastAsia="Times New Roman" w:cstheme="minorHAnsi"/>
                <w:color w:val="808080" w:themeColor="background1" w:themeShade="80"/>
                <w:sz w:val="18"/>
                <w:szCs w:val="18"/>
              </w:rPr>
            </w:pPr>
          </w:p>
        </w:tc>
        <w:tc>
          <w:tcPr>
            <w:tcW w:w="4860" w:type="dxa"/>
            <w:vAlign w:val="bottom"/>
          </w:tcPr>
          <w:p w:rsidR="00CE1E22" w:rsidRPr="00FD63D0" w:rsidP="00081AE7" w14:paraId="5180AEEC"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CE1E22" w:rsidRPr="00FD63D0" w:rsidP="00081AE7" w14:paraId="50C3755E"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2700" w:type="dxa"/>
          </w:tcPr>
          <w:p w:rsidR="00CE1E22" w:rsidRPr="00FD63D0" w:rsidP="00081AE7" w14:paraId="757A649F" w14:textId="77777777">
            <w:pPr>
              <w:contextualSpacing/>
              <w:rPr>
                <w:rFonts w:eastAsia="Times New Roman" w:cstheme="minorHAnsi"/>
                <w:color w:val="808080" w:themeColor="background1" w:themeShade="80"/>
                <w:sz w:val="18"/>
                <w:szCs w:val="18"/>
              </w:rPr>
            </w:pPr>
          </w:p>
        </w:tc>
      </w:tr>
      <w:tr w14:paraId="2593EF0A" w14:textId="77777777" w:rsidTr="00081AE7">
        <w:tblPrEx>
          <w:tblW w:w="10278" w:type="dxa"/>
          <w:tblLayout w:type="fixed"/>
          <w:tblLook w:val="04A0"/>
        </w:tblPrEx>
        <w:tc>
          <w:tcPr>
            <w:tcW w:w="1458" w:type="dxa"/>
          </w:tcPr>
          <w:p w:rsidR="00CE1E22" w:rsidRPr="00FD63D0" w:rsidP="00081AE7" w14:paraId="22C2CCA3" w14:textId="77777777">
            <w:pPr>
              <w:contextualSpacing/>
              <w:rPr>
                <w:rFonts w:eastAsia="Times New Roman" w:cstheme="minorHAnsi"/>
                <w:color w:val="808080" w:themeColor="background1" w:themeShade="80"/>
                <w:sz w:val="18"/>
                <w:szCs w:val="18"/>
              </w:rPr>
            </w:pPr>
          </w:p>
        </w:tc>
        <w:tc>
          <w:tcPr>
            <w:tcW w:w="4860" w:type="dxa"/>
            <w:vAlign w:val="bottom"/>
          </w:tcPr>
          <w:p w:rsidR="00CE1E22" w:rsidRPr="00FD63D0" w:rsidP="00081AE7" w14:paraId="26314708"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CE1E22" w:rsidRPr="00FD63D0" w:rsidP="00081AE7" w14:paraId="4B7ED220"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2700" w:type="dxa"/>
          </w:tcPr>
          <w:p w:rsidR="00CE1E22" w:rsidRPr="00FD63D0" w:rsidP="00081AE7" w14:paraId="5B4FF5C2" w14:textId="77777777">
            <w:pPr>
              <w:contextualSpacing/>
              <w:rPr>
                <w:rFonts w:eastAsia="Times New Roman" w:cstheme="minorHAnsi"/>
                <w:color w:val="808080" w:themeColor="background1" w:themeShade="80"/>
                <w:sz w:val="18"/>
                <w:szCs w:val="18"/>
              </w:rPr>
            </w:pPr>
          </w:p>
        </w:tc>
      </w:tr>
    </w:tbl>
    <w:p w:rsidR="00CE1E22" w:rsidRPr="00FD63D0" w:rsidP="00CE1E22" w14:paraId="37462B20" w14:textId="77777777">
      <w:pPr>
        <w:contextualSpacing/>
        <w:rPr>
          <w:sz w:val="18"/>
          <w:szCs w:val="18"/>
        </w:rPr>
      </w:pPr>
    </w:p>
    <w:tbl>
      <w:tblPr>
        <w:tblW w:w="10278" w:type="dxa"/>
        <w:tblLayout w:type="fixed"/>
        <w:tblLook w:val="04A0"/>
      </w:tblPr>
      <w:tblGrid>
        <w:gridCol w:w="1458"/>
        <w:gridCol w:w="4860"/>
        <w:gridCol w:w="1260"/>
        <w:gridCol w:w="2700"/>
      </w:tblGrid>
      <w:tr w14:paraId="55A7FE50" w14:textId="77777777" w:rsidTr="0047311E">
        <w:tblPrEx>
          <w:tblW w:w="10278" w:type="dxa"/>
          <w:tblLayout w:type="fixed"/>
          <w:tblLook w:val="04A0"/>
        </w:tblPrEx>
        <w:tc>
          <w:tcPr>
            <w:tcW w:w="1458" w:type="dxa"/>
            <w:vAlign w:val="bottom"/>
          </w:tcPr>
          <w:p w:rsidR="0025463E" w:rsidRPr="00FD63D0" w:rsidP="0047311E" w14:paraId="19F131F6" w14:textId="77777777">
            <w:pPr>
              <w:contextualSpacing/>
              <w:rPr>
                <w:rFonts w:eastAsia="Times New Roman"/>
                <w:b/>
                <w:sz w:val="18"/>
                <w:szCs w:val="18"/>
              </w:rPr>
            </w:pPr>
            <w:r w:rsidRPr="00FD63D0">
              <w:rPr>
                <w:b/>
                <w:sz w:val="18"/>
              </w:rPr>
              <w:t>SX2</w:t>
            </w:r>
            <w:r w:rsidRPr="00FD63D0" w:rsidR="009570A0">
              <w:rPr>
                <w:b/>
                <w:sz w:val="18"/>
              </w:rPr>
              <w:t>0</w:t>
            </w:r>
            <w:r w:rsidRPr="00FD63D0">
              <w:rPr>
                <w:b/>
                <w:sz w:val="18"/>
              </w:rPr>
              <w:t>e.</w:t>
            </w:r>
          </w:p>
        </w:tc>
        <w:tc>
          <w:tcPr>
            <w:tcW w:w="8820" w:type="dxa"/>
            <w:gridSpan w:val="3"/>
            <w:vAlign w:val="bottom"/>
          </w:tcPr>
          <w:p w:rsidR="0025463E" w:rsidRPr="00CC0D8A" w:rsidP="0047311E" w14:paraId="55165AD8" w14:textId="77777777">
            <w:pPr>
              <w:contextualSpacing/>
              <w:rPr>
                <w:rFonts w:eastAsia="Times New Roman" w:cstheme="minorHAnsi"/>
                <w:b/>
                <w:bCs/>
                <w:sz w:val="18"/>
                <w:szCs w:val="18"/>
                <w:lang w:val="es-ES"/>
              </w:rPr>
            </w:pPr>
            <w:r w:rsidRPr="00CC0D8A">
              <w:rPr>
                <w:b/>
                <w:sz w:val="18"/>
                <w:lang w:val="es-ES"/>
              </w:rPr>
              <w:t>A una persona con el VIH cuya cantidad de virus en el cuerpo sea muy baja, un proveedor del cuidado de la salud podría decirle que su carga viral es indetectable. La última vez que tuvo relaciones sexuales con esta pareja, ¿tenía esta pareja una carga viral indetectable, detectable o no sabía usted su carga viral?</w:t>
            </w:r>
          </w:p>
        </w:tc>
      </w:tr>
      <w:tr w14:paraId="60D101CA" w14:textId="77777777" w:rsidTr="0047311E">
        <w:tblPrEx>
          <w:tblW w:w="10278" w:type="dxa"/>
          <w:tblLayout w:type="fixed"/>
          <w:tblLook w:val="04A0"/>
        </w:tblPrEx>
        <w:tc>
          <w:tcPr>
            <w:tcW w:w="1458" w:type="dxa"/>
            <w:vAlign w:val="bottom"/>
          </w:tcPr>
          <w:p w:rsidR="0025463E" w:rsidRPr="00FD63D0" w:rsidP="0047311E" w14:paraId="28D427D8" w14:textId="77777777">
            <w:pPr>
              <w:contextualSpacing/>
              <w:rPr>
                <w:rFonts w:eastAsia="Times New Roman" w:cstheme="minorHAnsi"/>
                <w:bCs/>
                <w:sz w:val="18"/>
                <w:szCs w:val="18"/>
              </w:rPr>
            </w:pPr>
            <w:r w:rsidRPr="00FD63D0">
              <w:rPr>
                <w:sz w:val="18"/>
              </w:rPr>
              <w:t>PARTVL</w:t>
            </w:r>
          </w:p>
        </w:tc>
        <w:tc>
          <w:tcPr>
            <w:tcW w:w="6120" w:type="dxa"/>
            <w:gridSpan w:val="2"/>
            <w:vAlign w:val="bottom"/>
          </w:tcPr>
          <w:p w:rsidR="0025463E" w:rsidRPr="00FD63D0" w:rsidP="0047311E" w14:paraId="6E0948B5" w14:textId="77777777">
            <w:pPr>
              <w:contextualSpacing/>
              <w:rPr>
                <w:rFonts w:eastAsia="Times New Roman" w:cstheme="minorHAnsi"/>
                <w:sz w:val="18"/>
                <w:szCs w:val="18"/>
              </w:rPr>
            </w:pPr>
            <w:r w:rsidRPr="00FD63D0">
              <w:rPr>
                <w:sz w:val="18"/>
              </w:rPr>
              <w:t>LP: HIV+ partner VL undetectable</w:t>
            </w:r>
          </w:p>
        </w:tc>
        <w:tc>
          <w:tcPr>
            <w:tcW w:w="2700" w:type="dxa"/>
            <w:vAlign w:val="bottom"/>
          </w:tcPr>
          <w:p w:rsidR="0025463E" w:rsidRPr="00FD63D0" w:rsidP="0047311E" w14:paraId="75372D47" w14:textId="77777777">
            <w:pPr>
              <w:contextualSpacing/>
              <w:rPr>
                <w:rFonts w:eastAsia="Times New Roman" w:cstheme="minorHAnsi"/>
                <w:sz w:val="18"/>
                <w:szCs w:val="18"/>
              </w:rPr>
            </w:pPr>
          </w:p>
        </w:tc>
      </w:tr>
      <w:tr w14:paraId="4D27E255" w14:textId="77777777" w:rsidTr="0047311E">
        <w:tblPrEx>
          <w:tblW w:w="10278" w:type="dxa"/>
          <w:tblLayout w:type="fixed"/>
          <w:tblLook w:val="04A0"/>
        </w:tblPrEx>
        <w:tc>
          <w:tcPr>
            <w:tcW w:w="1458" w:type="dxa"/>
          </w:tcPr>
          <w:p w:rsidR="0025463E" w:rsidRPr="00FD63D0" w:rsidP="0047311E" w14:paraId="4D3E8C1B" w14:textId="77777777">
            <w:pPr>
              <w:contextualSpacing/>
              <w:rPr>
                <w:rFonts w:eastAsia="Times New Roman" w:cstheme="minorHAnsi"/>
                <w:sz w:val="18"/>
                <w:szCs w:val="18"/>
              </w:rPr>
            </w:pPr>
          </w:p>
        </w:tc>
        <w:tc>
          <w:tcPr>
            <w:tcW w:w="4860" w:type="dxa"/>
            <w:vAlign w:val="bottom"/>
          </w:tcPr>
          <w:p w:rsidR="0025463E" w:rsidRPr="00FD63D0" w:rsidP="0047311E" w14:paraId="7391CCF5" w14:textId="77777777">
            <w:pPr>
              <w:tabs>
                <w:tab w:val="right" w:leader="dot" w:pos="5760"/>
              </w:tabs>
              <w:contextualSpacing/>
              <w:rPr>
                <w:rFonts w:eastAsia="Times New Roman" w:cstheme="minorHAnsi"/>
                <w:sz w:val="18"/>
                <w:szCs w:val="18"/>
              </w:rPr>
            </w:pPr>
            <w:r w:rsidRPr="00FD63D0">
              <w:rPr>
                <w:sz w:val="18"/>
              </w:rPr>
              <w:t>Carga viral indetectable</w:t>
            </w:r>
          </w:p>
        </w:tc>
        <w:tc>
          <w:tcPr>
            <w:tcW w:w="1260" w:type="dxa"/>
            <w:vAlign w:val="bottom"/>
          </w:tcPr>
          <w:p w:rsidR="0025463E" w:rsidRPr="00FD63D0" w:rsidP="0047311E" w14:paraId="3B70DB73" w14:textId="77777777">
            <w:pPr>
              <w:contextualSpacing/>
              <w:jc w:val="right"/>
              <w:rPr>
                <w:rFonts w:eastAsia="Times New Roman" w:cstheme="minorHAnsi"/>
                <w:bCs/>
                <w:sz w:val="18"/>
                <w:szCs w:val="18"/>
              </w:rPr>
            </w:pPr>
            <w:r w:rsidRPr="00FD63D0">
              <w:rPr>
                <w:sz w:val="18"/>
              </w:rPr>
              <w:t>0</w:t>
            </w:r>
          </w:p>
        </w:tc>
        <w:tc>
          <w:tcPr>
            <w:tcW w:w="2700" w:type="dxa"/>
          </w:tcPr>
          <w:p w:rsidR="0025463E" w:rsidRPr="00FD63D0" w:rsidP="0047311E" w14:paraId="739F9BC6" w14:textId="77777777">
            <w:pPr>
              <w:contextualSpacing/>
              <w:rPr>
                <w:rFonts w:eastAsia="Times New Roman" w:cstheme="minorHAnsi"/>
                <w:bCs/>
                <w:sz w:val="18"/>
                <w:szCs w:val="18"/>
              </w:rPr>
            </w:pPr>
          </w:p>
        </w:tc>
      </w:tr>
      <w:tr w14:paraId="5EAFE973" w14:textId="77777777" w:rsidTr="0047311E">
        <w:tblPrEx>
          <w:tblW w:w="10278" w:type="dxa"/>
          <w:tblLayout w:type="fixed"/>
          <w:tblLook w:val="04A0"/>
        </w:tblPrEx>
        <w:tc>
          <w:tcPr>
            <w:tcW w:w="1458" w:type="dxa"/>
          </w:tcPr>
          <w:p w:rsidR="0025463E" w:rsidRPr="00FD63D0" w:rsidP="0047311E" w14:paraId="0E22A3D5" w14:textId="77777777">
            <w:pPr>
              <w:contextualSpacing/>
              <w:rPr>
                <w:rFonts w:eastAsia="Times New Roman" w:cstheme="minorHAnsi"/>
                <w:sz w:val="18"/>
                <w:szCs w:val="18"/>
              </w:rPr>
            </w:pPr>
          </w:p>
        </w:tc>
        <w:tc>
          <w:tcPr>
            <w:tcW w:w="4860" w:type="dxa"/>
            <w:vAlign w:val="bottom"/>
          </w:tcPr>
          <w:p w:rsidR="0025463E" w:rsidRPr="00FD63D0" w:rsidP="0047311E" w14:paraId="61F3EAC2" w14:textId="77777777">
            <w:pPr>
              <w:tabs>
                <w:tab w:val="right" w:leader="dot" w:pos="5760"/>
              </w:tabs>
              <w:contextualSpacing/>
              <w:rPr>
                <w:rFonts w:eastAsia="Times New Roman" w:cstheme="minorHAnsi"/>
                <w:sz w:val="18"/>
                <w:szCs w:val="18"/>
              </w:rPr>
            </w:pPr>
            <w:r w:rsidRPr="00FD63D0">
              <w:rPr>
                <w:sz w:val="18"/>
              </w:rPr>
              <w:t>Carga viral detectable</w:t>
            </w:r>
          </w:p>
        </w:tc>
        <w:tc>
          <w:tcPr>
            <w:tcW w:w="1260" w:type="dxa"/>
            <w:vAlign w:val="bottom"/>
          </w:tcPr>
          <w:p w:rsidR="0025463E" w:rsidRPr="00FD63D0" w:rsidP="0047311E" w14:paraId="65820026" w14:textId="77777777">
            <w:pPr>
              <w:contextualSpacing/>
              <w:jc w:val="right"/>
              <w:rPr>
                <w:rFonts w:eastAsia="Times New Roman" w:cstheme="minorHAnsi"/>
                <w:bCs/>
                <w:sz w:val="18"/>
                <w:szCs w:val="18"/>
              </w:rPr>
            </w:pPr>
            <w:r w:rsidRPr="00FD63D0">
              <w:rPr>
                <w:sz w:val="18"/>
              </w:rPr>
              <w:t>1</w:t>
            </w:r>
          </w:p>
        </w:tc>
        <w:tc>
          <w:tcPr>
            <w:tcW w:w="2700" w:type="dxa"/>
          </w:tcPr>
          <w:p w:rsidR="0025463E" w:rsidRPr="00FD63D0" w:rsidP="0047311E" w14:paraId="474C8C51" w14:textId="77777777">
            <w:pPr>
              <w:contextualSpacing/>
              <w:rPr>
                <w:rFonts w:eastAsia="Times New Roman" w:cstheme="minorHAnsi"/>
                <w:bCs/>
                <w:sz w:val="18"/>
                <w:szCs w:val="18"/>
              </w:rPr>
            </w:pPr>
          </w:p>
        </w:tc>
      </w:tr>
      <w:tr w14:paraId="30367CC0" w14:textId="77777777" w:rsidTr="0047311E">
        <w:tblPrEx>
          <w:tblW w:w="10278" w:type="dxa"/>
          <w:tblLayout w:type="fixed"/>
          <w:tblLook w:val="04A0"/>
        </w:tblPrEx>
        <w:tc>
          <w:tcPr>
            <w:tcW w:w="1458" w:type="dxa"/>
          </w:tcPr>
          <w:p w:rsidR="0025463E" w:rsidRPr="00FD63D0" w:rsidP="0047311E" w14:paraId="1D9BBB71" w14:textId="77777777">
            <w:pPr>
              <w:contextualSpacing/>
              <w:rPr>
                <w:rFonts w:eastAsia="Times New Roman" w:cstheme="minorHAnsi"/>
                <w:color w:val="808080" w:themeColor="background1" w:themeShade="80"/>
                <w:sz w:val="18"/>
                <w:szCs w:val="18"/>
              </w:rPr>
            </w:pPr>
          </w:p>
        </w:tc>
        <w:tc>
          <w:tcPr>
            <w:tcW w:w="4860" w:type="dxa"/>
            <w:vAlign w:val="bottom"/>
          </w:tcPr>
          <w:p w:rsidR="0025463E" w:rsidRPr="00FD63D0" w:rsidP="0047311E" w14:paraId="7A72AFA5"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25463E" w:rsidRPr="00FD63D0" w:rsidP="0047311E" w14:paraId="1CC945BA"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2700" w:type="dxa"/>
          </w:tcPr>
          <w:p w:rsidR="0025463E" w:rsidRPr="00FD63D0" w:rsidP="0047311E" w14:paraId="7084C2EA" w14:textId="77777777">
            <w:pPr>
              <w:contextualSpacing/>
              <w:rPr>
                <w:rFonts w:eastAsia="Times New Roman" w:cstheme="minorHAnsi"/>
                <w:color w:val="808080" w:themeColor="background1" w:themeShade="80"/>
                <w:sz w:val="18"/>
                <w:szCs w:val="18"/>
              </w:rPr>
            </w:pPr>
          </w:p>
        </w:tc>
      </w:tr>
      <w:tr w14:paraId="5AF3BBCA" w14:textId="77777777" w:rsidTr="0047311E">
        <w:tblPrEx>
          <w:tblW w:w="10278" w:type="dxa"/>
          <w:tblLayout w:type="fixed"/>
          <w:tblLook w:val="04A0"/>
        </w:tblPrEx>
        <w:tc>
          <w:tcPr>
            <w:tcW w:w="1458" w:type="dxa"/>
          </w:tcPr>
          <w:p w:rsidR="0025463E" w:rsidRPr="00FD63D0" w:rsidP="0047311E" w14:paraId="355CA166" w14:textId="77777777">
            <w:pPr>
              <w:contextualSpacing/>
              <w:rPr>
                <w:rFonts w:eastAsia="Times New Roman" w:cstheme="minorHAnsi"/>
                <w:color w:val="808080" w:themeColor="background1" w:themeShade="80"/>
                <w:sz w:val="18"/>
                <w:szCs w:val="18"/>
              </w:rPr>
            </w:pPr>
          </w:p>
        </w:tc>
        <w:tc>
          <w:tcPr>
            <w:tcW w:w="4860" w:type="dxa"/>
            <w:vAlign w:val="bottom"/>
          </w:tcPr>
          <w:p w:rsidR="0025463E" w:rsidRPr="00FD63D0" w:rsidP="0047311E" w14:paraId="3DA8A31E"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25463E" w:rsidRPr="00FD63D0" w:rsidP="0047311E" w14:paraId="0986804E"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2700" w:type="dxa"/>
          </w:tcPr>
          <w:p w:rsidR="0025463E" w:rsidRPr="00FD63D0" w:rsidP="0047311E" w14:paraId="07F4F1FA" w14:textId="77777777">
            <w:pPr>
              <w:contextualSpacing/>
              <w:rPr>
                <w:rFonts w:eastAsia="Times New Roman" w:cstheme="minorHAnsi"/>
                <w:color w:val="808080" w:themeColor="background1" w:themeShade="80"/>
                <w:sz w:val="18"/>
                <w:szCs w:val="18"/>
              </w:rPr>
            </w:pPr>
          </w:p>
        </w:tc>
      </w:tr>
    </w:tbl>
    <w:p w:rsidR="0025463E" w:rsidRPr="00FD63D0" w:rsidP="00CE1E22" w14:paraId="53782885"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2D3F01E3" w14:textId="77777777" w:rsidTr="007F2862">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246A3C" w:rsidRPr="00FD63D0" w:rsidP="007F2862" w14:paraId="43B764FC" w14:textId="77777777">
            <w:pPr>
              <w:contextualSpacing/>
              <w:rPr>
                <w:rFonts w:eastAsia="Times New Roman"/>
                <w:b/>
                <w:sz w:val="18"/>
                <w:szCs w:val="18"/>
              </w:rPr>
            </w:pPr>
            <w:r w:rsidRPr="00FD63D0">
              <w:rPr>
                <w:b/>
                <w:sz w:val="18"/>
              </w:rPr>
              <w:t>Check_SX2</w:t>
            </w:r>
            <w:r w:rsidRPr="00FD63D0" w:rsidR="009570A0">
              <w:rPr>
                <w:b/>
                <w:sz w:val="18"/>
              </w:rPr>
              <w:t>0</w:t>
            </w:r>
            <w:r w:rsidRPr="00FD63D0">
              <w:rPr>
                <w:b/>
                <w:sz w:val="18"/>
              </w:rPr>
              <w:t>f.</w:t>
            </w:r>
          </w:p>
        </w:tc>
        <w:tc>
          <w:tcPr>
            <w:tcW w:w="8820" w:type="dxa"/>
          </w:tcPr>
          <w:p w:rsidR="00246A3C" w:rsidRPr="00FD63D0" w:rsidP="007F2862" w14:paraId="6DA9FC3F" w14:textId="77777777">
            <w:pPr>
              <w:contextualSpacing/>
              <w:rPr>
                <w:rFonts w:eastAsia="Times New Roman"/>
                <w:b/>
                <w:sz w:val="18"/>
                <w:szCs w:val="18"/>
              </w:rPr>
            </w:pPr>
            <w:r w:rsidRPr="00FD63D0">
              <w:rPr>
                <w:sz w:val="18"/>
              </w:rPr>
              <w:t>Go to SX2</w:t>
            </w:r>
            <w:r w:rsidRPr="00FD63D0" w:rsidR="009570A0">
              <w:rPr>
                <w:sz w:val="18"/>
              </w:rPr>
              <w:t>1</w:t>
            </w:r>
            <w:r w:rsidRPr="00FD63D0">
              <w:rPr>
                <w:sz w:val="18"/>
              </w:rPr>
              <w:t>a.</w:t>
            </w:r>
          </w:p>
        </w:tc>
      </w:tr>
    </w:tbl>
    <w:p w:rsidR="00246A3C" w:rsidRPr="00FD63D0" w:rsidP="00CE1E22" w14:paraId="653824D3" w14:textId="77777777">
      <w:pPr>
        <w:contextualSpacing/>
        <w:rPr>
          <w:sz w:val="18"/>
          <w:szCs w:val="18"/>
        </w:rPr>
      </w:pPr>
    </w:p>
    <w:tbl>
      <w:tblPr>
        <w:tblW w:w="10278" w:type="dxa"/>
        <w:tblLayout w:type="fixed"/>
        <w:tblLook w:val="04A0"/>
      </w:tblPr>
      <w:tblGrid>
        <w:gridCol w:w="1458"/>
        <w:gridCol w:w="4860"/>
        <w:gridCol w:w="1260"/>
        <w:gridCol w:w="2700"/>
      </w:tblGrid>
      <w:tr w14:paraId="6A77574B" w14:textId="77777777" w:rsidTr="0047311E">
        <w:tblPrEx>
          <w:tblW w:w="10278" w:type="dxa"/>
          <w:tblLayout w:type="fixed"/>
          <w:tblLook w:val="04A0"/>
        </w:tblPrEx>
        <w:tc>
          <w:tcPr>
            <w:tcW w:w="1458" w:type="dxa"/>
            <w:vAlign w:val="bottom"/>
          </w:tcPr>
          <w:p w:rsidR="0050344F" w:rsidRPr="00FD63D0" w:rsidP="0047311E" w14:paraId="35E997CE" w14:textId="77777777">
            <w:pPr>
              <w:contextualSpacing/>
              <w:rPr>
                <w:rFonts w:eastAsia="Times New Roman"/>
                <w:b/>
                <w:sz w:val="18"/>
                <w:szCs w:val="18"/>
              </w:rPr>
            </w:pPr>
            <w:r w:rsidRPr="00FD63D0">
              <w:rPr>
                <w:b/>
                <w:sz w:val="18"/>
              </w:rPr>
              <w:t>SX2</w:t>
            </w:r>
            <w:r w:rsidRPr="00FD63D0" w:rsidR="009570A0">
              <w:rPr>
                <w:b/>
                <w:sz w:val="18"/>
              </w:rPr>
              <w:t>0</w:t>
            </w:r>
            <w:r w:rsidRPr="00FD63D0">
              <w:rPr>
                <w:b/>
                <w:sz w:val="18"/>
              </w:rPr>
              <w:t>f.</w:t>
            </w:r>
          </w:p>
        </w:tc>
        <w:tc>
          <w:tcPr>
            <w:tcW w:w="8820" w:type="dxa"/>
            <w:gridSpan w:val="3"/>
            <w:vAlign w:val="bottom"/>
          </w:tcPr>
          <w:p w:rsidR="0050344F" w:rsidRPr="00CC0D8A" w:rsidP="0047311E" w14:paraId="5D719BEA" w14:textId="77777777">
            <w:pPr>
              <w:contextualSpacing/>
              <w:rPr>
                <w:rFonts w:eastAsia="Times New Roman" w:cstheme="minorHAnsi"/>
                <w:b/>
                <w:bCs/>
                <w:sz w:val="18"/>
                <w:szCs w:val="18"/>
                <w:lang w:val="es-ES"/>
              </w:rPr>
            </w:pPr>
            <w:r w:rsidRPr="00CC0D8A">
              <w:rPr>
                <w:b/>
                <w:color w:val="000000"/>
                <w:sz w:val="18"/>
                <w:lang w:val="es-ES"/>
              </w:rPr>
              <w:t xml:space="preserve">Profilaxis </w:t>
            </w:r>
            <w:r w:rsidRPr="00CC0D8A">
              <w:rPr>
                <w:b/>
                <w:color w:val="000000"/>
                <w:sz w:val="18"/>
                <w:u w:val="single"/>
                <w:lang w:val="es-ES"/>
              </w:rPr>
              <w:t>PRE</w:t>
            </w:r>
            <w:r w:rsidRPr="00CC0D8A">
              <w:rPr>
                <w:b/>
                <w:color w:val="000000"/>
                <w:sz w:val="18"/>
                <w:lang w:val="es-ES"/>
              </w:rPr>
              <w:t>xposición</w:t>
            </w:r>
            <w:r w:rsidRPr="00CC0D8A">
              <w:rPr>
                <w:b/>
                <w:color w:val="000000"/>
                <w:sz w:val="18"/>
                <w:lang w:val="es-ES"/>
              </w:rPr>
              <w:t xml:space="preserve">, o </w:t>
            </w:r>
            <w:r w:rsidRPr="00CC0D8A">
              <w:rPr>
                <w:b/>
                <w:color w:val="000000"/>
                <w:sz w:val="18"/>
                <w:u w:val="single"/>
                <w:lang w:val="es-ES"/>
              </w:rPr>
              <w:t>PrEP</w:t>
            </w:r>
            <w:r w:rsidRPr="00CC0D8A">
              <w:rPr>
                <w:b/>
                <w:color w:val="000000"/>
                <w:sz w:val="18"/>
                <w:lang w:val="es-ES"/>
              </w:rPr>
              <w:t xml:space="preserve">, es un medicamento antirretroviral, tal como </w:t>
            </w:r>
            <w:r w:rsidRPr="00CC0D8A">
              <w:rPr>
                <w:b/>
                <w:color w:val="000000"/>
                <w:sz w:val="18"/>
                <w:lang w:val="es-ES"/>
              </w:rPr>
              <w:t>Truvada</w:t>
            </w:r>
            <w:r w:rsidRPr="00CC0D8A">
              <w:rPr>
                <w:b/>
                <w:color w:val="000000"/>
                <w:sz w:val="18"/>
                <w:lang w:val="es-ES"/>
              </w:rPr>
              <w:t xml:space="preserve">, que una persona que es VIH </w:t>
            </w:r>
            <w:r w:rsidRPr="00CC0D8A">
              <w:rPr>
                <w:b/>
                <w:color w:val="000000"/>
                <w:sz w:val="18"/>
                <w:u w:val="single"/>
                <w:lang w:val="es-ES"/>
              </w:rPr>
              <w:t>negativa</w:t>
            </w:r>
            <w:r w:rsidRPr="00CC0D8A">
              <w:rPr>
                <w:b/>
                <w:color w:val="000000"/>
                <w:sz w:val="18"/>
                <w:lang w:val="es-ES"/>
              </w:rPr>
              <w:t xml:space="preserve"> toma por meses o años para reducir el riesgo de contraer el VIH. </w:t>
            </w:r>
            <w:r w:rsidRPr="00CC0D8A">
              <w:rPr>
                <w:b/>
                <w:sz w:val="18"/>
                <w:lang w:val="es-ES"/>
              </w:rPr>
              <w:t>La última vez que tuvo relaciones sexuales con esta pareja, ¿estaba esta pareja tomando PrEP, NO estaba tomando PrEP o no sabía usted si estaba tomando la PrEP?</w:t>
            </w:r>
          </w:p>
        </w:tc>
      </w:tr>
      <w:tr w14:paraId="3081379E" w14:textId="77777777" w:rsidTr="0047311E">
        <w:tblPrEx>
          <w:tblW w:w="10278" w:type="dxa"/>
          <w:tblLayout w:type="fixed"/>
          <w:tblLook w:val="04A0"/>
        </w:tblPrEx>
        <w:tc>
          <w:tcPr>
            <w:tcW w:w="1458" w:type="dxa"/>
            <w:vAlign w:val="bottom"/>
          </w:tcPr>
          <w:p w:rsidR="0050344F" w:rsidRPr="00FD63D0" w:rsidP="0047311E" w14:paraId="7F5CB8AD" w14:textId="77777777">
            <w:pPr>
              <w:contextualSpacing/>
              <w:rPr>
                <w:rFonts w:eastAsia="Times New Roman" w:cstheme="minorHAnsi"/>
                <w:bCs/>
                <w:sz w:val="18"/>
                <w:szCs w:val="18"/>
              </w:rPr>
            </w:pPr>
            <w:r w:rsidRPr="00FD63D0">
              <w:rPr>
                <w:sz w:val="18"/>
              </w:rPr>
              <w:t>PARTPRP</w:t>
            </w:r>
          </w:p>
        </w:tc>
        <w:tc>
          <w:tcPr>
            <w:tcW w:w="6120" w:type="dxa"/>
            <w:gridSpan w:val="2"/>
            <w:vAlign w:val="bottom"/>
          </w:tcPr>
          <w:p w:rsidR="0050344F" w:rsidRPr="00FD63D0" w:rsidP="0047311E" w14:paraId="2325BC49" w14:textId="77777777">
            <w:pPr>
              <w:contextualSpacing/>
              <w:rPr>
                <w:rFonts w:eastAsia="Times New Roman" w:cstheme="minorHAnsi"/>
                <w:sz w:val="18"/>
                <w:szCs w:val="18"/>
              </w:rPr>
            </w:pPr>
            <w:r w:rsidRPr="00FD63D0">
              <w:rPr>
                <w:sz w:val="18"/>
              </w:rPr>
              <w:t xml:space="preserve">LP: </w:t>
            </w:r>
            <w:r w:rsidRPr="00FD63D0" w:rsidR="009570A0">
              <w:rPr>
                <w:sz w:val="18"/>
              </w:rPr>
              <w:t>Partner taking PrEP</w:t>
            </w:r>
          </w:p>
        </w:tc>
        <w:tc>
          <w:tcPr>
            <w:tcW w:w="2700" w:type="dxa"/>
            <w:vAlign w:val="bottom"/>
          </w:tcPr>
          <w:p w:rsidR="0050344F" w:rsidRPr="00FD63D0" w:rsidP="0047311E" w14:paraId="79B504AC" w14:textId="77777777">
            <w:pPr>
              <w:contextualSpacing/>
              <w:rPr>
                <w:rFonts w:eastAsia="Times New Roman" w:cstheme="minorHAnsi"/>
                <w:sz w:val="18"/>
                <w:szCs w:val="18"/>
              </w:rPr>
            </w:pPr>
          </w:p>
        </w:tc>
      </w:tr>
      <w:tr w14:paraId="34998184" w14:textId="77777777" w:rsidTr="0047311E">
        <w:tblPrEx>
          <w:tblW w:w="10278" w:type="dxa"/>
          <w:tblLayout w:type="fixed"/>
          <w:tblLook w:val="04A0"/>
        </w:tblPrEx>
        <w:tc>
          <w:tcPr>
            <w:tcW w:w="1458" w:type="dxa"/>
          </w:tcPr>
          <w:p w:rsidR="0050344F" w:rsidRPr="00FD63D0" w:rsidP="0047311E" w14:paraId="683F690F" w14:textId="77777777">
            <w:pPr>
              <w:contextualSpacing/>
              <w:rPr>
                <w:rFonts w:eastAsia="Times New Roman" w:cstheme="minorHAnsi"/>
                <w:sz w:val="18"/>
                <w:szCs w:val="18"/>
              </w:rPr>
            </w:pPr>
          </w:p>
        </w:tc>
        <w:tc>
          <w:tcPr>
            <w:tcW w:w="4860" w:type="dxa"/>
            <w:vAlign w:val="bottom"/>
          </w:tcPr>
          <w:p w:rsidR="0050344F" w:rsidRPr="00CC0D8A" w:rsidP="0047311E" w14:paraId="63AE5B49" w14:textId="77777777">
            <w:pPr>
              <w:tabs>
                <w:tab w:val="right" w:leader="dot" w:pos="5760"/>
              </w:tabs>
              <w:contextualSpacing/>
              <w:rPr>
                <w:rFonts w:eastAsia="Times New Roman" w:cstheme="minorHAnsi"/>
                <w:sz w:val="18"/>
                <w:szCs w:val="18"/>
                <w:lang w:val="es-ES"/>
              </w:rPr>
            </w:pPr>
            <w:r w:rsidRPr="00CC0D8A">
              <w:rPr>
                <w:sz w:val="18"/>
                <w:lang w:val="es-ES"/>
              </w:rPr>
              <w:t>La pareja NO estaba tomando PrEP</w:t>
            </w:r>
          </w:p>
        </w:tc>
        <w:tc>
          <w:tcPr>
            <w:tcW w:w="1260" w:type="dxa"/>
            <w:vAlign w:val="bottom"/>
          </w:tcPr>
          <w:p w:rsidR="0050344F" w:rsidRPr="00FD63D0" w:rsidP="0047311E" w14:paraId="32F0DC82" w14:textId="77777777">
            <w:pPr>
              <w:contextualSpacing/>
              <w:jc w:val="right"/>
              <w:rPr>
                <w:rFonts w:eastAsia="Times New Roman" w:cstheme="minorHAnsi"/>
                <w:bCs/>
                <w:sz w:val="18"/>
                <w:szCs w:val="18"/>
              </w:rPr>
            </w:pPr>
            <w:r w:rsidRPr="00FD63D0">
              <w:rPr>
                <w:sz w:val="18"/>
              </w:rPr>
              <w:t>0</w:t>
            </w:r>
          </w:p>
        </w:tc>
        <w:tc>
          <w:tcPr>
            <w:tcW w:w="2700" w:type="dxa"/>
          </w:tcPr>
          <w:p w:rsidR="0050344F" w:rsidRPr="00FD63D0" w:rsidP="0047311E" w14:paraId="5D482AA9" w14:textId="77777777">
            <w:pPr>
              <w:contextualSpacing/>
              <w:rPr>
                <w:rFonts w:eastAsia="Times New Roman" w:cstheme="minorHAnsi"/>
                <w:bCs/>
                <w:sz w:val="18"/>
                <w:szCs w:val="18"/>
              </w:rPr>
            </w:pPr>
          </w:p>
        </w:tc>
      </w:tr>
      <w:tr w14:paraId="1762ED30" w14:textId="77777777" w:rsidTr="0047311E">
        <w:tblPrEx>
          <w:tblW w:w="10278" w:type="dxa"/>
          <w:tblLayout w:type="fixed"/>
          <w:tblLook w:val="04A0"/>
        </w:tblPrEx>
        <w:tc>
          <w:tcPr>
            <w:tcW w:w="1458" w:type="dxa"/>
          </w:tcPr>
          <w:p w:rsidR="0050344F" w:rsidRPr="00FD63D0" w:rsidP="0047311E" w14:paraId="000A82EB" w14:textId="77777777">
            <w:pPr>
              <w:contextualSpacing/>
              <w:rPr>
                <w:rFonts w:eastAsia="Times New Roman" w:cstheme="minorHAnsi"/>
                <w:sz w:val="18"/>
                <w:szCs w:val="18"/>
              </w:rPr>
            </w:pPr>
          </w:p>
        </w:tc>
        <w:tc>
          <w:tcPr>
            <w:tcW w:w="4860" w:type="dxa"/>
            <w:vAlign w:val="bottom"/>
          </w:tcPr>
          <w:p w:rsidR="0050344F" w:rsidRPr="00CC0D8A" w:rsidP="0047311E" w14:paraId="2E4D1C4E" w14:textId="77777777">
            <w:pPr>
              <w:tabs>
                <w:tab w:val="right" w:leader="dot" w:pos="5760"/>
              </w:tabs>
              <w:contextualSpacing/>
              <w:rPr>
                <w:rFonts w:eastAsia="Times New Roman" w:cstheme="minorHAnsi"/>
                <w:sz w:val="18"/>
                <w:szCs w:val="18"/>
                <w:lang w:val="es-ES"/>
              </w:rPr>
            </w:pPr>
            <w:r w:rsidRPr="00CC0D8A">
              <w:rPr>
                <w:sz w:val="18"/>
                <w:lang w:val="es-ES"/>
              </w:rPr>
              <w:t>La pareja estaba tomando PrEP</w:t>
            </w:r>
          </w:p>
        </w:tc>
        <w:tc>
          <w:tcPr>
            <w:tcW w:w="1260" w:type="dxa"/>
            <w:vAlign w:val="bottom"/>
          </w:tcPr>
          <w:p w:rsidR="0050344F" w:rsidRPr="00FD63D0" w:rsidP="0047311E" w14:paraId="5F43B93F" w14:textId="77777777">
            <w:pPr>
              <w:contextualSpacing/>
              <w:jc w:val="right"/>
              <w:rPr>
                <w:rFonts w:eastAsia="Times New Roman" w:cstheme="minorHAnsi"/>
                <w:bCs/>
                <w:sz w:val="18"/>
                <w:szCs w:val="18"/>
              </w:rPr>
            </w:pPr>
            <w:r w:rsidRPr="00FD63D0">
              <w:rPr>
                <w:sz w:val="18"/>
              </w:rPr>
              <w:t>1</w:t>
            </w:r>
          </w:p>
        </w:tc>
        <w:tc>
          <w:tcPr>
            <w:tcW w:w="2700" w:type="dxa"/>
          </w:tcPr>
          <w:p w:rsidR="0050344F" w:rsidRPr="00FD63D0" w:rsidP="0047311E" w14:paraId="4426965B" w14:textId="77777777">
            <w:pPr>
              <w:contextualSpacing/>
              <w:rPr>
                <w:rFonts w:eastAsia="Times New Roman" w:cstheme="minorHAnsi"/>
                <w:bCs/>
                <w:sz w:val="18"/>
                <w:szCs w:val="18"/>
              </w:rPr>
            </w:pPr>
          </w:p>
        </w:tc>
      </w:tr>
      <w:tr w14:paraId="6179500E" w14:textId="77777777" w:rsidTr="0047311E">
        <w:tblPrEx>
          <w:tblW w:w="10278" w:type="dxa"/>
          <w:tblLayout w:type="fixed"/>
          <w:tblLook w:val="04A0"/>
        </w:tblPrEx>
        <w:tc>
          <w:tcPr>
            <w:tcW w:w="1458" w:type="dxa"/>
          </w:tcPr>
          <w:p w:rsidR="0050344F" w:rsidRPr="00FD63D0" w:rsidP="0047311E" w14:paraId="493212E5" w14:textId="77777777">
            <w:pPr>
              <w:contextualSpacing/>
              <w:rPr>
                <w:rFonts w:eastAsia="Times New Roman" w:cstheme="minorHAnsi"/>
                <w:color w:val="808080" w:themeColor="background1" w:themeShade="80"/>
                <w:sz w:val="18"/>
                <w:szCs w:val="18"/>
              </w:rPr>
            </w:pPr>
          </w:p>
        </w:tc>
        <w:tc>
          <w:tcPr>
            <w:tcW w:w="4860" w:type="dxa"/>
            <w:vAlign w:val="bottom"/>
          </w:tcPr>
          <w:p w:rsidR="0050344F" w:rsidRPr="00FD63D0" w:rsidP="0047311E" w14:paraId="210BA778"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50344F" w:rsidRPr="00FD63D0" w:rsidP="0047311E" w14:paraId="57247CFC"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2700" w:type="dxa"/>
          </w:tcPr>
          <w:p w:rsidR="0050344F" w:rsidRPr="00FD63D0" w:rsidP="0047311E" w14:paraId="2DDBB9F2" w14:textId="77777777">
            <w:pPr>
              <w:contextualSpacing/>
              <w:rPr>
                <w:rFonts w:eastAsia="Times New Roman" w:cstheme="minorHAnsi"/>
                <w:color w:val="808080" w:themeColor="background1" w:themeShade="80"/>
                <w:sz w:val="18"/>
                <w:szCs w:val="18"/>
              </w:rPr>
            </w:pPr>
          </w:p>
        </w:tc>
      </w:tr>
      <w:tr w14:paraId="453FE50C" w14:textId="77777777" w:rsidTr="0047311E">
        <w:tblPrEx>
          <w:tblW w:w="10278" w:type="dxa"/>
          <w:tblLayout w:type="fixed"/>
          <w:tblLook w:val="04A0"/>
        </w:tblPrEx>
        <w:tc>
          <w:tcPr>
            <w:tcW w:w="1458" w:type="dxa"/>
          </w:tcPr>
          <w:p w:rsidR="0050344F" w:rsidRPr="00FD63D0" w:rsidP="0047311E" w14:paraId="06010C72" w14:textId="77777777">
            <w:pPr>
              <w:contextualSpacing/>
              <w:rPr>
                <w:rFonts w:eastAsia="Times New Roman" w:cstheme="minorHAnsi"/>
                <w:color w:val="808080" w:themeColor="background1" w:themeShade="80"/>
                <w:sz w:val="18"/>
                <w:szCs w:val="18"/>
              </w:rPr>
            </w:pPr>
          </w:p>
        </w:tc>
        <w:tc>
          <w:tcPr>
            <w:tcW w:w="4860" w:type="dxa"/>
            <w:vAlign w:val="bottom"/>
          </w:tcPr>
          <w:p w:rsidR="0050344F" w:rsidRPr="00FD63D0" w:rsidP="0047311E" w14:paraId="71471F58"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50344F" w:rsidRPr="00FD63D0" w:rsidP="0047311E" w14:paraId="508A5A12"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2700" w:type="dxa"/>
          </w:tcPr>
          <w:p w:rsidR="0050344F" w:rsidRPr="00FD63D0" w:rsidP="0047311E" w14:paraId="66AE3BFA" w14:textId="77777777">
            <w:pPr>
              <w:contextualSpacing/>
              <w:rPr>
                <w:rFonts w:eastAsia="Times New Roman" w:cstheme="minorHAnsi"/>
                <w:color w:val="808080" w:themeColor="background1" w:themeShade="80"/>
                <w:sz w:val="18"/>
                <w:szCs w:val="18"/>
              </w:rPr>
            </w:pPr>
          </w:p>
        </w:tc>
      </w:tr>
    </w:tbl>
    <w:p w:rsidR="00CE1E22" w:rsidRPr="00FD63D0" w:rsidP="00CE1E22" w14:paraId="3F42E788"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CE1E22" w:rsidRPr="00FD63D0" w:rsidP="00B432D3" w14:paraId="04B93503" w14:textId="77777777">
      <w:pPr>
        <w:pStyle w:val="Heading2Q-aire"/>
      </w:pPr>
      <w:r w:rsidRPr="00FD63D0">
        <w:t>LP: Relationship Length</w:t>
      </w:r>
    </w:p>
    <w:tbl>
      <w:tblPr>
        <w:tblW w:w="10278" w:type="dxa"/>
        <w:tblLayout w:type="fixed"/>
        <w:tblLook w:val="04A0"/>
      </w:tblPr>
      <w:tblGrid>
        <w:gridCol w:w="1458"/>
        <w:gridCol w:w="4860"/>
        <w:gridCol w:w="1260"/>
        <w:gridCol w:w="2700"/>
      </w:tblGrid>
      <w:tr w14:paraId="695E1DE5" w14:textId="77777777" w:rsidTr="00081AE7">
        <w:tblPrEx>
          <w:tblW w:w="10278" w:type="dxa"/>
          <w:tblLayout w:type="fixed"/>
          <w:tblLook w:val="04A0"/>
        </w:tblPrEx>
        <w:tc>
          <w:tcPr>
            <w:tcW w:w="1458" w:type="dxa"/>
            <w:vAlign w:val="bottom"/>
          </w:tcPr>
          <w:p w:rsidR="00CE1E22" w:rsidRPr="00FD63D0" w:rsidP="00081AE7" w14:paraId="50335715" w14:textId="77777777">
            <w:pPr>
              <w:contextualSpacing/>
              <w:rPr>
                <w:rFonts w:eastAsia="Times New Roman"/>
                <w:b/>
                <w:sz w:val="18"/>
                <w:szCs w:val="18"/>
              </w:rPr>
            </w:pPr>
            <w:r w:rsidRPr="00FD63D0">
              <w:rPr>
                <w:b/>
                <w:sz w:val="18"/>
              </w:rPr>
              <w:t>SX2</w:t>
            </w:r>
            <w:r w:rsidRPr="00FD63D0" w:rsidR="009570A0">
              <w:rPr>
                <w:b/>
                <w:sz w:val="18"/>
              </w:rPr>
              <w:t>1</w:t>
            </w:r>
            <w:r w:rsidRPr="00FD63D0">
              <w:rPr>
                <w:b/>
                <w:sz w:val="18"/>
              </w:rPr>
              <w:t>a.</w:t>
            </w:r>
          </w:p>
        </w:tc>
        <w:tc>
          <w:tcPr>
            <w:tcW w:w="8820" w:type="dxa"/>
            <w:gridSpan w:val="3"/>
            <w:vAlign w:val="bottom"/>
          </w:tcPr>
          <w:p w:rsidR="00CE1E22" w:rsidRPr="00CC0D8A" w:rsidP="00081AE7" w14:paraId="5CA093CC" w14:textId="77777777">
            <w:pPr>
              <w:contextualSpacing/>
              <w:rPr>
                <w:rFonts w:eastAsia="Times New Roman" w:cstheme="minorHAnsi"/>
                <w:b/>
                <w:bCs/>
                <w:sz w:val="18"/>
                <w:szCs w:val="18"/>
                <w:lang w:val="es-ES"/>
              </w:rPr>
            </w:pPr>
            <w:r w:rsidRPr="00CC0D8A">
              <w:rPr>
                <w:b/>
                <w:sz w:val="18"/>
                <w:lang w:val="es-ES"/>
              </w:rPr>
              <w:t xml:space="preserve">¿Por cuánto tiempo ha tenido usted relaciones sexuales con esta pareja?  Indique cuántos días, meses o años. </w:t>
            </w:r>
          </w:p>
          <w:p w:rsidR="00CE1E22" w:rsidRPr="00CC0D8A" w:rsidP="00081AE7" w14:paraId="1752EAC7" w14:textId="77777777">
            <w:pPr>
              <w:contextualSpacing/>
              <w:rPr>
                <w:rFonts w:eastAsia="Times New Roman" w:cstheme="minorHAnsi"/>
                <w:b/>
                <w:bCs/>
                <w:sz w:val="18"/>
                <w:szCs w:val="18"/>
                <w:lang w:val="es-ES"/>
              </w:rPr>
            </w:pPr>
          </w:p>
          <w:p w:rsidR="00CE1E22" w:rsidRPr="00CC0D8A" w:rsidP="00081AE7" w14:paraId="63059CD2" w14:textId="77777777">
            <w:pPr>
              <w:contextualSpacing/>
              <w:rPr>
                <w:rFonts w:eastAsia="Times New Roman" w:cstheme="minorHAnsi"/>
                <w:b/>
                <w:bCs/>
                <w:sz w:val="18"/>
                <w:szCs w:val="18"/>
                <w:lang w:val="es-ES"/>
              </w:rPr>
            </w:pPr>
            <w:r w:rsidRPr="00CC0D8A">
              <w:rPr>
                <w:sz w:val="18"/>
                <w:lang w:val="es-ES"/>
              </w:rPr>
              <w:t>[</w:t>
            </w:r>
            <w:r w:rsidRPr="00CC0D8A" w:rsidR="00393C24">
              <w:rPr>
                <w:b/>
                <w:bCs/>
                <w:sz w:val="18"/>
                <w:lang w:val="es-ES"/>
              </w:rPr>
              <w:t>ENTREVISTANTE</w:t>
            </w:r>
            <w:r w:rsidRPr="00CC0D8A">
              <w:rPr>
                <w:sz w:val="18"/>
                <w:lang w:val="es-ES"/>
              </w:rPr>
              <w:t>:</w:t>
            </w:r>
            <w:r w:rsidRPr="00CC0D8A">
              <w:rPr>
                <w:b/>
                <w:sz w:val="18"/>
                <w:lang w:val="es-ES"/>
              </w:rPr>
              <w:t xml:space="preserve"> </w:t>
            </w:r>
            <w:r w:rsidRPr="00CC0D8A">
              <w:rPr>
                <w:sz w:val="18"/>
                <w:lang w:val="es-ES"/>
              </w:rPr>
              <w:t>Si fue "pareja casual por una noche", ingrese 0.]</w:t>
            </w:r>
          </w:p>
        </w:tc>
      </w:tr>
      <w:tr w14:paraId="5E54C318" w14:textId="77777777" w:rsidTr="00081AE7">
        <w:tblPrEx>
          <w:tblW w:w="10278" w:type="dxa"/>
          <w:tblLayout w:type="fixed"/>
          <w:tblLook w:val="04A0"/>
        </w:tblPrEx>
        <w:tc>
          <w:tcPr>
            <w:tcW w:w="1458" w:type="dxa"/>
            <w:vAlign w:val="bottom"/>
          </w:tcPr>
          <w:p w:rsidR="00CE1E22" w:rsidRPr="00FD63D0" w:rsidP="00081AE7" w14:paraId="5AADD2D3" w14:textId="77777777">
            <w:pPr>
              <w:contextualSpacing/>
              <w:rPr>
                <w:rFonts w:eastAsia="Times New Roman" w:cstheme="minorHAnsi"/>
                <w:bCs/>
                <w:sz w:val="18"/>
                <w:szCs w:val="18"/>
              </w:rPr>
            </w:pPr>
            <w:r w:rsidRPr="00FD63D0">
              <w:rPr>
                <w:sz w:val="18"/>
              </w:rPr>
              <w:t>LPLT_N</w:t>
            </w:r>
          </w:p>
        </w:tc>
        <w:tc>
          <w:tcPr>
            <w:tcW w:w="6120" w:type="dxa"/>
            <w:gridSpan w:val="2"/>
            <w:vAlign w:val="bottom"/>
          </w:tcPr>
          <w:p w:rsidR="00CE1E22" w:rsidRPr="00FD63D0" w:rsidP="00081AE7" w14:paraId="597DD36D" w14:textId="77777777">
            <w:pPr>
              <w:contextualSpacing/>
              <w:rPr>
                <w:rFonts w:eastAsia="Times New Roman" w:cstheme="minorHAnsi"/>
                <w:sz w:val="18"/>
                <w:szCs w:val="18"/>
              </w:rPr>
            </w:pPr>
            <w:r w:rsidRPr="00FD63D0">
              <w:rPr>
                <w:sz w:val="18"/>
              </w:rPr>
              <w:t>LP: Relationship length - Number</w:t>
            </w:r>
          </w:p>
        </w:tc>
        <w:tc>
          <w:tcPr>
            <w:tcW w:w="2700" w:type="dxa"/>
            <w:vAlign w:val="bottom"/>
          </w:tcPr>
          <w:p w:rsidR="00CE1E22" w:rsidRPr="00FD63D0" w:rsidP="00081AE7" w14:paraId="4B24D038" w14:textId="77777777">
            <w:pPr>
              <w:contextualSpacing/>
              <w:rPr>
                <w:rFonts w:eastAsia="Times New Roman" w:cstheme="minorHAnsi"/>
                <w:sz w:val="18"/>
                <w:szCs w:val="18"/>
              </w:rPr>
            </w:pPr>
          </w:p>
        </w:tc>
      </w:tr>
      <w:tr w14:paraId="1F632D42" w14:textId="77777777" w:rsidTr="00081AE7">
        <w:tblPrEx>
          <w:tblW w:w="10278" w:type="dxa"/>
          <w:tblLayout w:type="fixed"/>
          <w:tblLook w:val="04A0"/>
        </w:tblPrEx>
        <w:tc>
          <w:tcPr>
            <w:tcW w:w="1458" w:type="dxa"/>
          </w:tcPr>
          <w:p w:rsidR="00CE1E22" w:rsidRPr="00FD63D0" w:rsidP="00081AE7" w14:paraId="74CD45E2" w14:textId="77777777">
            <w:pPr>
              <w:contextualSpacing/>
              <w:rPr>
                <w:rFonts w:eastAsia="Times New Roman" w:cstheme="minorHAnsi"/>
                <w:sz w:val="18"/>
                <w:szCs w:val="18"/>
              </w:rPr>
            </w:pPr>
          </w:p>
        </w:tc>
        <w:tc>
          <w:tcPr>
            <w:tcW w:w="4860" w:type="dxa"/>
            <w:vAlign w:val="bottom"/>
          </w:tcPr>
          <w:p w:rsidR="00CE1E22" w:rsidRPr="00FD63D0" w:rsidP="00081AE7" w14:paraId="01FEEAF6" w14:textId="77777777">
            <w:pPr>
              <w:tabs>
                <w:tab w:val="right" w:leader="dot" w:pos="5760"/>
              </w:tabs>
              <w:contextualSpacing/>
              <w:rPr>
                <w:rFonts w:eastAsia="Times New Roman" w:cstheme="minorHAnsi"/>
                <w:sz w:val="18"/>
                <w:szCs w:val="18"/>
              </w:rPr>
            </w:pPr>
            <w:r w:rsidRPr="00FD63D0">
              <w:rPr>
                <w:color w:val="000000"/>
                <w:sz w:val="18"/>
              </w:rPr>
              <w:t>__ __ __</w:t>
            </w:r>
          </w:p>
        </w:tc>
        <w:tc>
          <w:tcPr>
            <w:tcW w:w="1260" w:type="dxa"/>
            <w:vAlign w:val="bottom"/>
          </w:tcPr>
          <w:p w:rsidR="00CE1E22" w:rsidRPr="00FD63D0" w:rsidP="00081AE7" w14:paraId="2B889C96" w14:textId="77777777">
            <w:pPr>
              <w:contextualSpacing/>
              <w:jc w:val="right"/>
              <w:rPr>
                <w:rFonts w:eastAsia="Times New Roman" w:cstheme="minorHAnsi"/>
                <w:bCs/>
                <w:sz w:val="18"/>
                <w:szCs w:val="18"/>
              </w:rPr>
            </w:pPr>
          </w:p>
        </w:tc>
        <w:tc>
          <w:tcPr>
            <w:tcW w:w="2700" w:type="dxa"/>
          </w:tcPr>
          <w:p w:rsidR="00CE1E22" w:rsidRPr="00FD63D0" w:rsidP="00081AE7" w14:paraId="32EBE955" w14:textId="77777777">
            <w:pPr>
              <w:contextualSpacing/>
              <w:rPr>
                <w:rFonts w:eastAsia="Times New Roman" w:cstheme="minorHAnsi"/>
                <w:bCs/>
                <w:sz w:val="18"/>
                <w:szCs w:val="18"/>
              </w:rPr>
            </w:pPr>
          </w:p>
        </w:tc>
      </w:tr>
      <w:tr w14:paraId="060CED69" w14:textId="77777777" w:rsidTr="00081AE7">
        <w:tblPrEx>
          <w:tblW w:w="10278" w:type="dxa"/>
          <w:tblLayout w:type="fixed"/>
          <w:tblLook w:val="04A0"/>
        </w:tblPrEx>
        <w:tc>
          <w:tcPr>
            <w:tcW w:w="1458" w:type="dxa"/>
          </w:tcPr>
          <w:p w:rsidR="00CE1E22" w:rsidRPr="00FD63D0" w:rsidP="00081AE7" w14:paraId="3ACC0C7A" w14:textId="77777777">
            <w:pPr>
              <w:contextualSpacing/>
              <w:rPr>
                <w:rFonts w:eastAsia="Times New Roman" w:cstheme="minorHAnsi"/>
                <w:sz w:val="18"/>
                <w:szCs w:val="18"/>
              </w:rPr>
            </w:pPr>
          </w:p>
        </w:tc>
        <w:tc>
          <w:tcPr>
            <w:tcW w:w="4860" w:type="dxa"/>
            <w:vAlign w:val="bottom"/>
          </w:tcPr>
          <w:p w:rsidR="00CE1E22" w:rsidRPr="00FD63D0" w:rsidP="00081AE7" w14:paraId="41077372" w14:textId="77777777">
            <w:pPr>
              <w:tabs>
                <w:tab w:val="right" w:leader="dot" w:pos="5760"/>
              </w:tabs>
              <w:contextualSpacing/>
              <w:rPr>
                <w:rFonts w:eastAsia="Times New Roman" w:cstheme="minorHAnsi"/>
                <w:sz w:val="18"/>
                <w:szCs w:val="18"/>
              </w:rPr>
            </w:pPr>
            <w:r w:rsidRPr="00FD63D0">
              <w:rPr>
                <w:sz w:val="18"/>
              </w:rPr>
              <w:t>Range</w:t>
            </w:r>
            <w:r w:rsidRPr="00FD63D0">
              <w:rPr>
                <w:sz w:val="18"/>
              </w:rPr>
              <w:tab/>
            </w:r>
          </w:p>
        </w:tc>
        <w:tc>
          <w:tcPr>
            <w:tcW w:w="1260" w:type="dxa"/>
            <w:vAlign w:val="bottom"/>
          </w:tcPr>
          <w:p w:rsidR="00CE1E22" w:rsidRPr="00FD63D0" w:rsidP="00081AE7" w14:paraId="55E4AF0F" w14:textId="77777777">
            <w:pPr>
              <w:contextualSpacing/>
              <w:jc w:val="right"/>
              <w:rPr>
                <w:rFonts w:eastAsia="Times New Roman" w:cstheme="minorHAnsi"/>
                <w:bCs/>
                <w:sz w:val="18"/>
                <w:szCs w:val="18"/>
              </w:rPr>
            </w:pPr>
            <w:r w:rsidRPr="00FD63D0">
              <w:rPr>
                <w:sz w:val="18"/>
              </w:rPr>
              <w:t>0-365</w:t>
            </w:r>
          </w:p>
        </w:tc>
        <w:tc>
          <w:tcPr>
            <w:tcW w:w="2700" w:type="dxa"/>
          </w:tcPr>
          <w:p w:rsidR="00CE1E22" w:rsidRPr="00FD63D0" w:rsidP="00081AE7" w14:paraId="411CB9B3" w14:textId="77777777">
            <w:pPr>
              <w:contextualSpacing/>
              <w:rPr>
                <w:rFonts w:eastAsia="Times New Roman" w:cstheme="minorHAnsi"/>
                <w:bCs/>
                <w:sz w:val="18"/>
                <w:szCs w:val="18"/>
              </w:rPr>
            </w:pPr>
          </w:p>
        </w:tc>
      </w:tr>
      <w:tr w14:paraId="5D90571E" w14:textId="77777777" w:rsidTr="00081AE7">
        <w:tblPrEx>
          <w:tblW w:w="10278" w:type="dxa"/>
          <w:tblLayout w:type="fixed"/>
          <w:tblLook w:val="04A0"/>
        </w:tblPrEx>
        <w:tc>
          <w:tcPr>
            <w:tcW w:w="1458" w:type="dxa"/>
          </w:tcPr>
          <w:p w:rsidR="00CE1E22" w:rsidRPr="00FD63D0" w:rsidP="00081AE7" w14:paraId="38FC7F68" w14:textId="77777777">
            <w:pPr>
              <w:contextualSpacing/>
              <w:rPr>
                <w:rFonts w:eastAsia="Times New Roman" w:cstheme="minorHAnsi"/>
                <w:color w:val="808080" w:themeColor="background1" w:themeShade="80"/>
                <w:sz w:val="18"/>
                <w:szCs w:val="18"/>
              </w:rPr>
            </w:pPr>
          </w:p>
        </w:tc>
        <w:tc>
          <w:tcPr>
            <w:tcW w:w="4860" w:type="dxa"/>
            <w:vAlign w:val="bottom"/>
          </w:tcPr>
          <w:p w:rsidR="00CE1E22" w:rsidRPr="00FD63D0" w:rsidP="00081AE7" w14:paraId="49B07D57"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vAlign w:val="bottom"/>
          </w:tcPr>
          <w:p w:rsidR="00CE1E22" w:rsidRPr="00FD63D0" w:rsidP="00081AE7" w14:paraId="12C5542A"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999</w:t>
            </w:r>
          </w:p>
        </w:tc>
        <w:tc>
          <w:tcPr>
            <w:tcW w:w="2700" w:type="dxa"/>
          </w:tcPr>
          <w:p w:rsidR="00CE1E22" w:rsidRPr="00FD63D0" w:rsidP="00081AE7" w14:paraId="373A95C4" w14:textId="77777777">
            <w:pPr>
              <w:contextualSpacing/>
              <w:rPr>
                <w:rFonts w:eastAsia="Times New Roman" w:cstheme="minorHAnsi"/>
                <w:color w:val="808080" w:themeColor="background1" w:themeShade="80"/>
                <w:sz w:val="18"/>
                <w:szCs w:val="18"/>
              </w:rPr>
            </w:pPr>
          </w:p>
        </w:tc>
      </w:tr>
      <w:tr w14:paraId="750813B4" w14:textId="77777777" w:rsidTr="00081AE7">
        <w:tblPrEx>
          <w:tblW w:w="10278" w:type="dxa"/>
          <w:tblLayout w:type="fixed"/>
          <w:tblLook w:val="04A0"/>
        </w:tblPrEx>
        <w:tc>
          <w:tcPr>
            <w:tcW w:w="1458" w:type="dxa"/>
          </w:tcPr>
          <w:p w:rsidR="00CE1E22" w:rsidRPr="00FD63D0" w:rsidP="00081AE7" w14:paraId="056B0EB7" w14:textId="77777777">
            <w:pPr>
              <w:contextualSpacing/>
              <w:rPr>
                <w:rFonts w:eastAsia="Times New Roman" w:cstheme="minorHAnsi"/>
                <w:color w:val="808080" w:themeColor="background1" w:themeShade="80"/>
                <w:sz w:val="18"/>
                <w:szCs w:val="18"/>
              </w:rPr>
            </w:pPr>
          </w:p>
        </w:tc>
        <w:tc>
          <w:tcPr>
            <w:tcW w:w="4860" w:type="dxa"/>
            <w:vAlign w:val="bottom"/>
          </w:tcPr>
          <w:p w:rsidR="00CE1E22" w:rsidRPr="00FD63D0" w:rsidP="00081AE7" w14:paraId="77203CC6"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vAlign w:val="bottom"/>
          </w:tcPr>
          <w:p w:rsidR="00CE1E22" w:rsidRPr="00FD63D0" w:rsidP="00081AE7" w14:paraId="2AC85DE9"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777</w:t>
            </w:r>
          </w:p>
        </w:tc>
        <w:tc>
          <w:tcPr>
            <w:tcW w:w="2700" w:type="dxa"/>
          </w:tcPr>
          <w:p w:rsidR="00CE1E22" w:rsidRPr="00FD63D0" w:rsidP="00081AE7" w14:paraId="63C76F5C" w14:textId="77777777">
            <w:pPr>
              <w:contextualSpacing/>
              <w:rPr>
                <w:rFonts w:eastAsia="Times New Roman" w:cstheme="minorHAnsi"/>
                <w:color w:val="808080" w:themeColor="background1" w:themeShade="80"/>
                <w:sz w:val="18"/>
                <w:szCs w:val="18"/>
              </w:rPr>
            </w:pPr>
          </w:p>
        </w:tc>
      </w:tr>
    </w:tbl>
    <w:p w:rsidR="00CE1E22" w:rsidRPr="00FD63D0" w:rsidP="00CE1E22" w14:paraId="51E8E730"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B6CEB36" w14:textId="77777777" w:rsidTr="00081AE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CE1E22" w:rsidRPr="00FD63D0" w:rsidP="00081AE7" w14:paraId="6EF9ED95" w14:textId="77777777">
            <w:pPr>
              <w:contextualSpacing/>
              <w:rPr>
                <w:rFonts w:eastAsia="Times New Roman"/>
                <w:b/>
                <w:color w:val="000000"/>
                <w:sz w:val="18"/>
                <w:szCs w:val="18"/>
              </w:rPr>
            </w:pPr>
            <w:r w:rsidRPr="00FD63D0">
              <w:rPr>
                <w:b/>
                <w:color w:val="000000" w:themeColor="text1"/>
                <w:sz w:val="18"/>
              </w:rPr>
              <w:t>Check_SX2</w:t>
            </w:r>
            <w:r w:rsidRPr="00FD63D0" w:rsidR="009570A0">
              <w:rPr>
                <w:b/>
                <w:color w:val="000000" w:themeColor="text1"/>
                <w:sz w:val="18"/>
              </w:rPr>
              <w:t>1</w:t>
            </w:r>
            <w:r w:rsidRPr="00FD63D0">
              <w:rPr>
                <w:b/>
                <w:color w:val="000000" w:themeColor="text1"/>
                <w:sz w:val="18"/>
              </w:rPr>
              <w:t>b.</w:t>
            </w:r>
          </w:p>
        </w:tc>
        <w:tc>
          <w:tcPr>
            <w:tcW w:w="8820" w:type="dxa"/>
          </w:tcPr>
          <w:p w:rsidR="00CE1E22" w:rsidRPr="00FD63D0" w:rsidP="00081AE7" w14:paraId="051C6278" w14:textId="77777777">
            <w:pPr>
              <w:contextualSpacing/>
              <w:rPr>
                <w:rFonts w:eastAsia="Times New Roman"/>
                <w:color w:val="000000"/>
                <w:sz w:val="18"/>
                <w:szCs w:val="18"/>
              </w:rPr>
            </w:pPr>
            <w:r w:rsidRPr="00FD63D0">
              <w:rPr>
                <w:color w:val="000000" w:themeColor="text1"/>
                <w:sz w:val="18"/>
              </w:rPr>
              <w:t>If relationship length at least one day (SX2</w:t>
            </w:r>
            <w:r w:rsidRPr="00FD63D0" w:rsidR="009570A0">
              <w:rPr>
                <w:color w:val="000000" w:themeColor="text1"/>
                <w:sz w:val="18"/>
              </w:rPr>
              <w:t>1</w:t>
            </w:r>
            <w:r w:rsidRPr="00FD63D0">
              <w:rPr>
                <w:color w:val="000000" w:themeColor="text1"/>
                <w:sz w:val="18"/>
              </w:rPr>
              <w:t>a NE 0, DK or REF), go to SX2</w:t>
            </w:r>
            <w:r w:rsidRPr="00FD63D0" w:rsidR="009570A0">
              <w:rPr>
                <w:color w:val="000000" w:themeColor="text1"/>
                <w:sz w:val="18"/>
              </w:rPr>
              <w:t>1</w:t>
            </w:r>
            <w:r w:rsidRPr="00FD63D0">
              <w:rPr>
                <w:color w:val="000000" w:themeColor="text1"/>
                <w:sz w:val="18"/>
              </w:rPr>
              <w:t>b.</w:t>
            </w:r>
          </w:p>
          <w:p w:rsidR="00CE1E22" w:rsidRPr="00FD63D0" w:rsidP="00081AE7" w14:paraId="2CFA5A74" w14:textId="77777777">
            <w:pPr>
              <w:contextualSpacing/>
              <w:rPr>
                <w:rFonts w:eastAsia="Times New Roman" w:cstheme="minorHAnsi"/>
                <w:color w:val="000000"/>
                <w:sz w:val="18"/>
                <w:szCs w:val="18"/>
              </w:rPr>
            </w:pPr>
            <w:r w:rsidRPr="00FD63D0">
              <w:rPr>
                <w:color w:val="000000"/>
                <w:sz w:val="18"/>
              </w:rPr>
              <w:t>Else, go to CALC_</w:t>
            </w:r>
            <w:r w:rsidRPr="00FD63D0">
              <w:rPr>
                <w:sz w:val="18"/>
              </w:rPr>
              <w:t>LPRLLE1Y</w:t>
            </w:r>
            <w:r w:rsidRPr="00FD63D0">
              <w:rPr>
                <w:color w:val="000000"/>
                <w:sz w:val="18"/>
              </w:rPr>
              <w:t>.</w:t>
            </w:r>
          </w:p>
        </w:tc>
      </w:tr>
    </w:tbl>
    <w:p w:rsidR="00CE1E22" w:rsidRPr="00FD63D0" w:rsidP="00CE1E22" w14:paraId="3C882CA4" w14:textId="77777777">
      <w:pPr>
        <w:contextualSpacing/>
        <w:rPr>
          <w:rFonts w:cstheme="minorHAnsi"/>
          <w:sz w:val="18"/>
          <w:szCs w:val="18"/>
        </w:rPr>
      </w:pPr>
    </w:p>
    <w:tbl>
      <w:tblPr>
        <w:tblW w:w="10188" w:type="dxa"/>
        <w:tblInd w:w="90" w:type="dxa"/>
        <w:tblLayout w:type="fixed"/>
        <w:tblLook w:val="04A0"/>
      </w:tblPr>
      <w:tblGrid>
        <w:gridCol w:w="1368"/>
        <w:gridCol w:w="4770"/>
        <w:gridCol w:w="1350"/>
        <w:gridCol w:w="2700"/>
      </w:tblGrid>
      <w:tr w14:paraId="27A374F7" w14:textId="77777777" w:rsidTr="00081AE7">
        <w:tblPrEx>
          <w:tblW w:w="10188" w:type="dxa"/>
          <w:tblInd w:w="90" w:type="dxa"/>
          <w:tblLayout w:type="fixed"/>
          <w:tblLook w:val="04A0"/>
        </w:tblPrEx>
        <w:tc>
          <w:tcPr>
            <w:tcW w:w="1368" w:type="dxa"/>
            <w:vAlign w:val="bottom"/>
          </w:tcPr>
          <w:p w:rsidR="00CE1E22" w:rsidRPr="00FD63D0" w:rsidP="00081AE7" w14:paraId="4F2567FE" w14:textId="77777777">
            <w:pPr>
              <w:contextualSpacing/>
              <w:rPr>
                <w:rFonts w:eastAsia="Times New Roman"/>
                <w:b/>
                <w:color w:val="000000"/>
                <w:sz w:val="18"/>
                <w:szCs w:val="18"/>
              </w:rPr>
            </w:pPr>
            <w:r w:rsidRPr="00FD63D0">
              <w:rPr>
                <w:b/>
                <w:color w:val="000000" w:themeColor="text1"/>
                <w:sz w:val="18"/>
              </w:rPr>
              <w:t>SX2</w:t>
            </w:r>
            <w:r w:rsidRPr="00FD63D0" w:rsidR="009570A0">
              <w:rPr>
                <w:b/>
                <w:color w:val="000000" w:themeColor="text1"/>
                <w:sz w:val="18"/>
              </w:rPr>
              <w:t>1</w:t>
            </w:r>
            <w:r w:rsidRPr="00FD63D0">
              <w:rPr>
                <w:b/>
                <w:color w:val="000000" w:themeColor="text1"/>
                <w:sz w:val="18"/>
              </w:rPr>
              <w:t>b.</w:t>
            </w:r>
          </w:p>
        </w:tc>
        <w:tc>
          <w:tcPr>
            <w:tcW w:w="8820" w:type="dxa"/>
            <w:gridSpan w:val="3"/>
            <w:vAlign w:val="bottom"/>
          </w:tcPr>
          <w:p w:rsidR="00CE1E22" w:rsidRPr="00CC0D8A" w:rsidP="00081AE7" w14:paraId="691361FF" w14:textId="77777777">
            <w:pPr>
              <w:contextualSpacing/>
              <w:rPr>
                <w:rFonts w:eastAsia="Times New Roman" w:cstheme="minorHAnsi"/>
                <w:b/>
                <w:bCs/>
                <w:color w:val="000000"/>
                <w:sz w:val="18"/>
                <w:szCs w:val="18"/>
                <w:lang w:val="es-ES"/>
              </w:rPr>
            </w:pPr>
            <w:r w:rsidRPr="00CC0D8A">
              <w:rPr>
                <w:b/>
                <w:sz w:val="18"/>
                <w:lang w:val="es-ES"/>
              </w:rPr>
              <w:t>ENTREVISTANTE</w:t>
            </w:r>
            <w:r w:rsidRPr="00CC0D8A">
              <w:rPr>
                <w:b/>
                <w:sz w:val="18"/>
                <w:lang w:val="es-ES"/>
              </w:rPr>
              <w:t xml:space="preserve">:  </w:t>
            </w:r>
            <w:r w:rsidRPr="00CC0D8A">
              <w:rPr>
                <w:b/>
                <w:color w:val="000000"/>
                <w:sz w:val="18"/>
                <w:lang w:val="es-ES"/>
              </w:rPr>
              <w:t>¿</w:t>
            </w:r>
            <w:r w:rsidRPr="00CC0D8A">
              <w:rPr>
                <w:b/>
                <w:color w:val="000000"/>
                <w:sz w:val="18"/>
                <w:lang w:val="es-ES"/>
              </w:rPr>
              <w:t xml:space="preserve">Estos son días, meses o años? </w:t>
            </w:r>
          </w:p>
        </w:tc>
      </w:tr>
      <w:tr w14:paraId="322E00C3" w14:textId="77777777" w:rsidTr="00081AE7">
        <w:tblPrEx>
          <w:tblW w:w="10188" w:type="dxa"/>
          <w:tblInd w:w="90" w:type="dxa"/>
          <w:tblLayout w:type="fixed"/>
          <w:tblLook w:val="04A0"/>
        </w:tblPrEx>
        <w:tc>
          <w:tcPr>
            <w:tcW w:w="1368" w:type="dxa"/>
            <w:vAlign w:val="bottom"/>
          </w:tcPr>
          <w:p w:rsidR="00CE1E22" w:rsidRPr="00FD63D0" w:rsidP="00081AE7" w14:paraId="44CAEED6" w14:textId="77777777">
            <w:pPr>
              <w:contextualSpacing/>
              <w:rPr>
                <w:rFonts w:eastAsia="Times New Roman" w:cstheme="minorHAnsi"/>
                <w:bCs/>
                <w:color w:val="000000"/>
                <w:sz w:val="18"/>
                <w:szCs w:val="18"/>
              </w:rPr>
            </w:pPr>
            <w:r w:rsidRPr="00FD63D0">
              <w:rPr>
                <w:sz w:val="18"/>
              </w:rPr>
              <w:t>LPLT_U</w:t>
            </w:r>
          </w:p>
        </w:tc>
        <w:tc>
          <w:tcPr>
            <w:tcW w:w="6120" w:type="dxa"/>
            <w:gridSpan w:val="2"/>
            <w:vAlign w:val="bottom"/>
          </w:tcPr>
          <w:p w:rsidR="00CE1E22" w:rsidRPr="00FD63D0" w:rsidP="00081AE7" w14:paraId="3839700B" w14:textId="77777777">
            <w:pPr>
              <w:contextualSpacing/>
              <w:rPr>
                <w:rFonts w:eastAsia="Times New Roman" w:cstheme="minorHAnsi"/>
                <w:color w:val="000000"/>
                <w:sz w:val="18"/>
                <w:szCs w:val="18"/>
              </w:rPr>
            </w:pPr>
            <w:r w:rsidRPr="00FD63D0">
              <w:rPr>
                <w:sz w:val="18"/>
              </w:rPr>
              <w:t>LP: Relationship length - Unit</w:t>
            </w:r>
          </w:p>
        </w:tc>
        <w:tc>
          <w:tcPr>
            <w:tcW w:w="2700" w:type="dxa"/>
            <w:vAlign w:val="bottom"/>
          </w:tcPr>
          <w:p w:rsidR="00CE1E22" w:rsidRPr="00FD63D0" w:rsidP="00081AE7" w14:paraId="0E8C29D8" w14:textId="77777777">
            <w:pPr>
              <w:contextualSpacing/>
              <w:rPr>
                <w:rFonts w:eastAsia="Times New Roman" w:cstheme="minorHAnsi"/>
                <w:color w:val="000000"/>
                <w:sz w:val="18"/>
                <w:szCs w:val="18"/>
              </w:rPr>
            </w:pPr>
          </w:p>
        </w:tc>
      </w:tr>
      <w:tr w14:paraId="6A1387C9" w14:textId="77777777" w:rsidTr="00081AE7">
        <w:tblPrEx>
          <w:tblW w:w="10188" w:type="dxa"/>
          <w:tblInd w:w="90" w:type="dxa"/>
          <w:tblLayout w:type="fixed"/>
          <w:tblLook w:val="04A0"/>
        </w:tblPrEx>
        <w:tc>
          <w:tcPr>
            <w:tcW w:w="1368" w:type="dxa"/>
            <w:vAlign w:val="bottom"/>
          </w:tcPr>
          <w:p w:rsidR="00CE1E22" w:rsidRPr="00FD63D0" w:rsidP="00081AE7" w14:paraId="29E002A5" w14:textId="77777777">
            <w:pPr>
              <w:contextualSpacing/>
              <w:rPr>
                <w:rFonts w:eastAsia="Times New Roman" w:cstheme="minorHAnsi"/>
                <w:color w:val="000000"/>
                <w:sz w:val="18"/>
                <w:szCs w:val="18"/>
              </w:rPr>
            </w:pPr>
          </w:p>
        </w:tc>
        <w:tc>
          <w:tcPr>
            <w:tcW w:w="4770" w:type="dxa"/>
            <w:vAlign w:val="bottom"/>
          </w:tcPr>
          <w:p w:rsidR="00CE1E22" w:rsidRPr="00FD63D0" w:rsidP="00081AE7" w14:paraId="11D24A90" w14:textId="77777777">
            <w:pPr>
              <w:tabs>
                <w:tab w:val="right" w:leader="dot" w:pos="5760"/>
              </w:tabs>
              <w:contextualSpacing/>
              <w:rPr>
                <w:rFonts w:eastAsia="Times New Roman" w:cstheme="minorHAnsi"/>
                <w:color w:val="000000"/>
                <w:sz w:val="18"/>
                <w:szCs w:val="18"/>
              </w:rPr>
            </w:pPr>
            <w:r w:rsidRPr="00FD63D0">
              <w:rPr>
                <w:color w:val="000000"/>
                <w:sz w:val="18"/>
              </w:rPr>
              <w:t>Días</w:t>
            </w:r>
            <w:r w:rsidRPr="00FD63D0">
              <w:rPr>
                <w:color w:val="000000"/>
                <w:sz w:val="18"/>
              </w:rPr>
              <w:tab/>
            </w:r>
          </w:p>
        </w:tc>
        <w:tc>
          <w:tcPr>
            <w:tcW w:w="1350" w:type="dxa"/>
            <w:vAlign w:val="bottom"/>
          </w:tcPr>
          <w:p w:rsidR="00CE1E22" w:rsidRPr="00FD63D0" w:rsidP="00081AE7" w14:paraId="4B8328E4" w14:textId="77777777">
            <w:pPr>
              <w:contextualSpacing/>
              <w:jc w:val="right"/>
              <w:rPr>
                <w:rFonts w:eastAsia="Times New Roman" w:cstheme="minorHAnsi"/>
                <w:bCs/>
                <w:color w:val="000000"/>
                <w:sz w:val="18"/>
                <w:szCs w:val="18"/>
              </w:rPr>
            </w:pPr>
            <w:r w:rsidRPr="00FD63D0">
              <w:rPr>
                <w:color w:val="000000"/>
                <w:sz w:val="18"/>
              </w:rPr>
              <w:t>0</w:t>
            </w:r>
          </w:p>
        </w:tc>
        <w:tc>
          <w:tcPr>
            <w:tcW w:w="2700" w:type="dxa"/>
            <w:vAlign w:val="bottom"/>
          </w:tcPr>
          <w:p w:rsidR="00CE1E22" w:rsidRPr="00FD63D0" w:rsidP="00081AE7" w14:paraId="01C47D9C" w14:textId="77777777">
            <w:pPr>
              <w:contextualSpacing/>
              <w:rPr>
                <w:rFonts w:eastAsia="Times New Roman" w:cstheme="minorHAnsi"/>
                <w:color w:val="000000"/>
                <w:sz w:val="18"/>
                <w:szCs w:val="18"/>
              </w:rPr>
            </w:pPr>
          </w:p>
        </w:tc>
      </w:tr>
      <w:tr w14:paraId="34600426" w14:textId="77777777" w:rsidTr="00081AE7">
        <w:tblPrEx>
          <w:tblW w:w="10188" w:type="dxa"/>
          <w:tblInd w:w="90" w:type="dxa"/>
          <w:tblLayout w:type="fixed"/>
          <w:tblLook w:val="04A0"/>
        </w:tblPrEx>
        <w:tc>
          <w:tcPr>
            <w:tcW w:w="1368" w:type="dxa"/>
          </w:tcPr>
          <w:p w:rsidR="00CE1E22" w:rsidRPr="00FD63D0" w:rsidP="00081AE7" w14:paraId="0A4D1A1E" w14:textId="77777777">
            <w:pPr>
              <w:contextualSpacing/>
              <w:rPr>
                <w:rFonts w:eastAsia="Times New Roman" w:cstheme="minorHAnsi"/>
                <w:color w:val="000000"/>
                <w:sz w:val="18"/>
                <w:szCs w:val="18"/>
              </w:rPr>
            </w:pPr>
          </w:p>
        </w:tc>
        <w:tc>
          <w:tcPr>
            <w:tcW w:w="4770" w:type="dxa"/>
            <w:vAlign w:val="bottom"/>
          </w:tcPr>
          <w:p w:rsidR="00CE1E22" w:rsidRPr="00FD63D0" w:rsidP="00081AE7" w14:paraId="4AEFB130" w14:textId="77777777">
            <w:pPr>
              <w:tabs>
                <w:tab w:val="right" w:leader="dot" w:pos="5760"/>
              </w:tabs>
              <w:contextualSpacing/>
              <w:rPr>
                <w:rFonts w:eastAsia="Times New Roman" w:cstheme="minorHAnsi"/>
                <w:color w:val="000000"/>
                <w:sz w:val="18"/>
                <w:szCs w:val="18"/>
              </w:rPr>
            </w:pPr>
            <w:r w:rsidRPr="00FD63D0">
              <w:rPr>
                <w:color w:val="000000"/>
                <w:sz w:val="18"/>
              </w:rPr>
              <w:t>Meses</w:t>
            </w:r>
            <w:r w:rsidRPr="00FD63D0">
              <w:rPr>
                <w:color w:val="000000"/>
                <w:sz w:val="18"/>
              </w:rPr>
              <w:tab/>
            </w:r>
          </w:p>
        </w:tc>
        <w:tc>
          <w:tcPr>
            <w:tcW w:w="1350" w:type="dxa"/>
            <w:vAlign w:val="bottom"/>
          </w:tcPr>
          <w:p w:rsidR="00CE1E22" w:rsidRPr="00FD63D0" w:rsidP="00081AE7" w14:paraId="686D526E" w14:textId="77777777">
            <w:pPr>
              <w:contextualSpacing/>
              <w:jc w:val="right"/>
              <w:rPr>
                <w:rFonts w:eastAsia="Times New Roman" w:cstheme="minorHAnsi"/>
                <w:bCs/>
                <w:color w:val="000000"/>
                <w:sz w:val="18"/>
                <w:szCs w:val="18"/>
              </w:rPr>
            </w:pPr>
            <w:r w:rsidRPr="00FD63D0">
              <w:rPr>
                <w:color w:val="000000"/>
                <w:sz w:val="18"/>
              </w:rPr>
              <w:t>1</w:t>
            </w:r>
          </w:p>
        </w:tc>
        <w:tc>
          <w:tcPr>
            <w:tcW w:w="2700" w:type="dxa"/>
            <w:vAlign w:val="bottom"/>
          </w:tcPr>
          <w:p w:rsidR="00CE1E22" w:rsidRPr="00FD63D0" w:rsidP="00081AE7" w14:paraId="4500378D" w14:textId="77777777">
            <w:pPr>
              <w:contextualSpacing/>
              <w:rPr>
                <w:rFonts w:eastAsia="Times New Roman" w:cstheme="minorHAnsi"/>
                <w:color w:val="000000"/>
                <w:sz w:val="18"/>
                <w:szCs w:val="18"/>
              </w:rPr>
            </w:pPr>
          </w:p>
        </w:tc>
      </w:tr>
      <w:tr w14:paraId="4CDFA43A" w14:textId="77777777" w:rsidTr="00081AE7">
        <w:tblPrEx>
          <w:tblW w:w="10188" w:type="dxa"/>
          <w:tblInd w:w="90" w:type="dxa"/>
          <w:tblLayout w:type="fixed"/>
          <w:tblLook w:val="04A0"/>
        </w:tblPrEx>
        <w:tc>
          <w:tcPr>
            <w:tcW w:w="1368" w:type="dxa"/>
          </w:tcPr>
          <w:p w:rsidR="00CE1E22" w:rsidRPr="00FD63D0" w:rsidP="00081AE7" w14:paraId="628BFD2B" w14:textId="77777777">
            <w:pPr>
              <w:contextualSpacing/>
              <w:rPr>
                <w:rFonts w:eastAsia="Times New Roman" w:cstheme="minorHAnsi"/>
                <w:color w:val="000000"/>
                <w:sz w:val="18"/>
                <w:szCs w:val="18"/>
              </w:rPr>
            </w:pPr>
          </w:p>
        </w:tc>
        <w:tc>
          <w:tcPr>
            <w:tcW w:w="4770" w:type="dxa"/>
            <w:vAlign w:val="bottom"/>
          </w:tcPr>
          <w:p w:rsidR="00CE1E22" w:rsidRPr="00FD63D0" w:rsidP="00081AE7" w14:paraId="2F7C52E2" w14:textId="77777777">
            <w:pPr>
              <w:tabs>
                <w:tab w:val="right" w:leader="dot" w:pos="5760"/>
              </w:tabs>
              <w:contextualSpacing/>
              <w:rPr>
                <w:rFonts w:eastAsia="Times New Roman" w:cstheme="minorHAnsi"/>
                <w:color w:val="000000"/>
                <w:sz w:val="18"/>
                <w:szCs w:val="18"/>
              </w:rPr>
            </w:pPr>
            <w:r w:rsidRPr="00FD63D0">
              <w:rPr>
                <w:color w:val="000000"/>
                <w:sz w:val="18"/>
              </w:rPr>
              <w:t>Años</w:t>
            </w:r>
            <w:r w:rsidRPr="00FD63D0">
              <w:rPr>
                <w:color w:val="000000"/>
                <w:sz w:val="18"/>
              </w:rPr>
              <w:tab/>
            </w:r>
          </w:p>
        </w:tc>
        <w:tc>
          <w:tcPr>
            <w:tcW w:w="1350" w:type="dxa"/>
            <w:vAlign w:val="bottom"/>
          </w:tcPr>
          <w:p w:rsidR="00CE1E22" w:rsidRPr="00FD63D0" w:rsidP="00081AE7" w14:paraId="4F847008" w14:textId="77777777">
            <w:pPr>
              <w:contextualSpacing/>
              <w:jc w:val="right"/>
              <w:rPr>
                <w:rFonts w:eastAsia="Times New Roman" w:cstheme="minorHAnsi"/>
                <w:bCs/>
                <w:color w:val="000000"/>
                <w:sz w:val="18"/>
                <w:szCs w:val="18"/>
              </w:rPr>
            </w:pPr>
            <w:r w:rsidRPr="00FD63D0">
              <w:rPr>
                <w:color w:val="000000"/>
                <w:sz w:val="18"/>
              </w:rPr>
              <w:t>2</w:t>
            </w:r>
          </w:p>
        </w:tc>
        <w:tc>
          <w:tcPr>
            <w:tcW w:w="2700" w:type="dxa"/>
            <w:vAlign w:val="bottom"/>
          </w:tcPr>
          <w:p w:rsidR="00CE1E22" w:rsidRPr="00FD63D0" w:rsidP="00081AE7" w14:paraId="26CACB22" w14:textId="77777777">
            <w:pPr>
              <w:contextualSpacing/>
              <w:rPr>
                <w:rFonts w:eastAsia="Times New Roman" w:cstheme="minorHAnsi"/>
                <w:color w:val="000000"/>
                <w:sz w:val="18"/>
                <w:szCs w:val="18"/>
              </w:rPr>
            </w:pPr>
          </w:p>
        </w:tc>
      </w:tr>
    </w:tbl>
    <w:p w:rsidR="00CE1E22" w:rsidRPr="00FD63D0" w:rsidP="00CE1E22" w14:paraId="3AAC2CD9"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2027"/>
        <w:gridCol w:w="6768"/>
      </w:tblGrid>
      <w:tr w14:paraId="6B2C49EE" w14:textId="77777777" w:rsidTr="00081AE7">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83" w:type="dxa"/>
            <w:shd w:val="clear" w:color="auto" w:fill="auto"/>
            <w:noWrap/>
          </w:tcPr>
          <w:p w:rsidR="00CE1E22" w:rsidRPr="00FD63D0" w:rsidP="00081AE7" w14:paraId="7A414A42" w14:textId="77777777">
            <w:pPr>
              <w:contextualSpacing/>
              <w:rPr>
                <w:rFonts w:eastAsia="Times New Roman" w:cstheme="minorHAnsi"/>
                <w:b/>
                <w:bCs/>
                <w:sz w:val="18"/>
                <w:szCs w:val="18"/>
              </w:rPr>
            </w:pPr>
            <w:r w:rsidRPr="00FD63D0">
              <w:rPr>
                <w:b/>
                <w:sz w:val="18"/>
              </w:rPr>
              <w:t>CALC_LPRLLE1Y.</w:t>
            </w:r>
          </w:p>
          <w:p w:rsidR="00CE1E22" w:rsidRPr="00FD63D0" w:rsidP="00081AE7" w14:paraId="35CAC67B" w14:textId="77777777">
            <w:pPr>
              <w:contextualSpacing/>
              <w:rPr>
                <w:rFonts w:eastAsia="Times New Roman" w:cstheme="minorHAnsi"/>
                <w:bCs/>
                <w:sz w:val="18"/>
                <w:szCs w:val="18"/>
              </w:rPr>
            </w:pPr>
            <w:r w:rsidRPr="00FD63D0">
              <w:rPr>
                <w:sz w:val="18"/>
              </w:rPr>
              <w:t>LPRLLE1Y</w:t>
            </w:r>
          </w:p>
        </w:tc>
        <w:tc>
          <w:tcPr>
            <w:tcW w:w="2027" w:type="dxa"/>
          </w:tcPr>
          <w:p w:rsidR="00CE1E22" w:rsidRPr="00FD63D0" w:rsidP="00081AE7" w14:paraId="3F2D23F1" w14:textId="77777777">
            <w:pPr>
              <w:contextualSpacing/>
              <w:rPr>
                <w:rFonts w:eastAsia="Times New Roman" w:cstheme="minorHAnsi"/>
                <w:sz w:val="18"/>
                <w:szCs w:val="18"/>
              </w:rPr>
            </w:pPr>
            <w:r w:rsidRPr="00FD63D0">
              <w:rPr>
                <w:sz w:val="18"/>
              </w:rPr>
              <w:t>Sexual relationship length for LP logic</w:t>
            </w:r>
          </w:p>
        </w:tc>
        <w:tc>
          <w:tcPr>
            <w:tcW w:w="6768" w:type="dxa"/>
            <w:shd w:val="clear" w:color="auto" w:fill="auto"/>
          </w:tcPr>
          <w:p w:rsidR="00CE1E22" w:rsidRPr="00FD63D0" w:rsidP="00081AE7" w14:paraId="41C8A46D" w14:textId="77777777">
            <w:pPr>
              <w:contextualSpacing/>
              <w:rPr>
                <w:rFonts w:eastAsia="Times New Roman" w:cstheme="minorHAnsi"/>
                <w:sz w:val="18"/>
                <w:szCs w:val="18"/>
              </w:rPr>
            </w:pPr>
            <w:r w:rsidRPr="00FD63D0">
              <w:rPr>
                <w:sz w:val="18"/>
              </w:rPr>
              <w:t>If (LPLT_U=0 &amp; LPLT_N&lt;=365) or (LPLT_U=1 &amp; LPLT_N&lt;=12) or (LPLT_U=2 &amp; LPLT_N&lt;=1), LPRLLE1Y=1.</w:t>
            </w:r>
          </w:p>
          <w:p w:rsidR="00CE1E22" w:rsidRPr="00FD63D0" w:rsidP="00081AE7" w14:paraId="4958B533" w14:textId="77777777">
            <w:pPr>
              <w:contextualSpacing/>
              <w:rPr>
                <w:rFonts w:eastAsia="Times New Roman" w:cstheme="minorHAnsi"/>
                <w:sz w:val="18"/>
                <w:szCs w:val="18"/>
              </w:rPr>
            </w:pPr>
            <w:r w:rsidRPr="00FD63D0">
              <w:rPr>
                <w:sz w:val="18"/>
              </w:rPr>
              <w:t>Else, LPRLLE1Y=0.</w:t>
            </w:r>
          </w:p>
        </w:tc>
      </w:tr>
    </w:tbl>
    <w:p w:rsidR="00CE1E22" w:rsidRPr="00FD63D0" w:rsidP="00CE1E22" w14:paraId="1D1D1896" w14:textId="77777777">
      <w:pPr>
        <w:tabs>
          <w:tab w:val="left" w:pos="720"/>
          <w:tab w:val="left" w:pos="5400"/>
          <w:tab w:val="left" w:pos="5580"/>
          <w:tab w:val="left" w:pos="5760"/>
        </w:tabs>
        <w:ind w:right="173"/>
        <w:contextualSpacing/>
        <w:rPr>
          <w:sz w:val="18"/>
          <w:szCs w:val="18"/>
          <w:u w:val="single"/>
        </w:rPr>
      </w:pPr>
    </w:p>
    <w:p w:rsidR="00CE1E22" w:rsidRPr="00FD63D0" w:rsidP="004C3C1C" w14:paraId="00450657" w14:textId="77777777">
      <w:pPr>
        <w:pStyle w:val="Heading2Q-aire"/>
      </w:pPr>
      <w:r w:rsidRPr="00FD63D0">
        <w:t>LP: Concurrency</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DB10CB0" w14:textId="77777777" w:rsidTr="00081AE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CE1E22" w:rsidRPr="00FD63D0" w:rsidP="00081AE7" w14:paraId="7310F4E5" w14:textId="77777777">
            <w:pPr>
              <w:contextualSpacing/>
              <w:rPr>
                <w:rFonts w:eastAsia="Times New Roman"/>
                <w:b/>
                <w:sz w:val="18"/>
                <w:szCs w:val="18"/>
              </w:rPr>
            </w:pPr>
            <w:r w:rsidRPr="00FD63D0">
              <w:rPr>
                <w:b/>
                <w:sz w:val="18"/>
              </w:rPr>
              <w:t>Check_SX2</w:t>
            </w:r>
            <w:r w:rsidRPr="00FD63D0" w:rsidR="009570A0">
              <w:rPr>
                <w:b/>
                <w:sz w:val="18"/>
              </w:rPr>
              <w:t>2</w:t>
            </w:r>
            <w:r w:rsidRPr="00FD63D0">
              <w:rPr>
                <w:b/>
                <w:sz w:val="18"/>
              </w:rPr>
              <w:t>.</w:t>
            </w:r>
          </w:p>
        </w:tc>
        <w:tc>
          <w:tcPr>
            <w:tcW w:w="8820" w:type="dxa"/>
            <w:shd w:val="clear" w:color="auto" w:fill="auto"/>
          </w:tcPr>
          <w:p w:rsidR="00CE1E22" w:rsidRPr="00FD63D0" w:rsidP="00081AE7" w14:paraId="6C8FE55C" w14:textId="62B3E17E">
            <w:pPr>
              <w:spacing w:after="0" w:line="240" w:lineRule="auto"/>
              <w:ind w:left="360" w:hanging="360"/>
              <w:rPr>
                <w:rFonts w:ascii="Calibri" w:eastAsia="Times New Roman" w:hAnsi="Calibri" w:cs="Calibri"/>
                <w:sz w:val="18"/>
                <w:szCs w:val="18"/>
              </w:rPr>
            </w:pPr>
            <w:r w:rsidRPr="00FD63D0">
              <w:rPr>
                <w:rFonts w:ascii="Calibri" w:hAnsi="Calibri"/>
                <w:sz w:val="18"/>
              </w:rPr>
              <w:t xml:space="preserve">If relationship was a </w:t>
            </w:r>
            <w:r w:rsidRPr="00FD63D0">
              <w:rPr>
                <w:rFonts w:ascii="Calibri" w:hAnsi="Calibri"/>
                <w:sz w:val="18"/>
              </w:rPr>
              <w:t>one night</w:t>
            </w:r>
            <w:r w:rsidRPr="00FD63D0">
              <w:rPr>
                <w:rFonts w:ascii="Calibri" w:hAnsi="Calibri"/>
                <w:sz w:val="18"/>
              </w:rPr>
              <w:t xml:space="preserve"> stand (</w:t>
            </w:r>
            <w:r w:rsidR="000D6DAD">
              <w:rPr>
                <w:rFonts w:ascii="Calibri" w:hAnsi="Calibri"/>
                <w:sz w:val="18"/>
              </w:rPr>
              <w:t>SX21a</w:t>
            </w:r>
            <w:r w:rsidRPr="00FD63D0" w:rsidR="009570A0">
              <w:rPr>
                <w:rFonts w:ascii="Calibri" w:hAnsi="Calibri"/>
                <w:sz w:val="18"/>
              </w:rPr>
              <w:t xml:space="preserve"> EQ </w:t>
            </w:r>
            <w:r w:rsidRPr="00FD63D0">
              <w:rPr>
                <w:rFonts w:ascii="Calibri" w:hAnsi="Calibri"/>
                <w:sz w:val="18"/>
              </w:rPr>
              <w:t>0) or R did not report relationship length (</w:t>
            </w:r>
            <w:r w:rsidR="000D6DAD">
              <w:rPr>
                <w:rFonts w:ascii="Calibri" w:hAnsi="Calibri"/>
                <w:sz w:val="18"/>
              </w:rPr>
              <w:t>SX21a</w:t>
            </w:r>
            <w:r w:rsidRPr="00FD63D0">
              <w:rPr>
                <w:rFonts w:ascii="Calibri" w:hAnsi="Calibri"/>
                <w:sz w:val="18"/>
              </w:rPr>
              <w:t xml:space="preserve"> EQ DK or REF), go to CALC_ENDSX.</w:t>
            </w:r>
          </w:p>
          <w:p w:rsidR="00CE1E22" w:rsidRPr="00FD63D0" w:rsidP="0F61351C" w14:paraId="675EDF80" w14:textId="77777777">
            <w:pPr>
              <w:spacing w:after="0" w:line="240" w:lineRule="auto"/>
              <w:contextualSpacing/>
              <w:rPr>
                <w:rFonts w:eastAsia="Times New Roman"/>
                <w:sz w:val="18"/>
                <w:szCs w:val="18"/>
              </w:rPr>
            </w:pPr>
            <w:r w:rsidRPr="00FD63D0">
              <w:rPr>
                <w:rFonts w:ascii="Calibri" w:hAnsi="Calibri"/>
                <w:sz w:val="18"/>
              </w:rPr>
              <w:t>Else,  go</w:t>
            </w:r>
            <w:r w:rsidRPr="00FD63D0">
              <w:rPr>
                <w:rFonts w:ascii="Calibri" w:hAnsi="Calibri"/>
                <w:sz w:val="18"/>
              </w:rPr>
              <w:t xml:space="preserve"> to SX2</w:t>
            </w:r>
            <w:r w:rsidRPr="00FD63D0" w:rsidR="009570A0">
              <w:rPr>
                <w:rFonts w:ascii="Calibri" w:hAnsi="Calibri"/>
                <w:sz w:val="18"/>
              </w:rPr>
              <w:t>2</w:t>
            </w:r>
            <w:r w:rsidRPr="00FD63D0">
              <w:rPr>
                <w:rFonts w:ascii="Calibri" w:hAnsi="Calibri"/>
                <w:sz w:val="18"/>
              </w:rPr>
              <w:t>.</w:t>
            </w:r>
          </w:p>
        </w:tc>
      </w:tr>
    </w:tbl>
    <w:p w:rsidR="00CE1E22" w:rsidRPr="00FD63D0" w:rsidP="00CE1E22" w14:paraId="4C4097F3"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6F1DB65D" w14:textId="77777777" w:rsidTr="00081AE7">
        <w:tblPrEx>
          <w:tblW w:w="10278" w:type="dxa"/>
          <w:tblLayout w:type="fixed"/>
          <w:tblLook w:val="04A0"/>
        </w:tblPrEx>
        <w:tc>
          <w:tcPr>
            <w:tcW w:w="1458" w:type="dxa"/>
            <w:shd w:val="clear" w:color="auto" w:fill="auto"/>
            <w:vAlign w:val="bottom"/>
          </w:tcPr>
          <w:p w:rsidR="00CE1E22" w:rsidRPr="00FD63D0" w:rsidP="00081AE7" w14:paraId="65122136" w14:textId="77777777">
            <w:pPr>
              <w:contextualSpacing/>
              <w:rPr>
                <w:rFonts w:eastAsia="Times New Roman"/>
                <w:b/>
                <w:sz w:val="18"/>
                <w:szCs w:val="18"/>
              </w:rPr>
            </w:pPr>
            <w:r w:rsidRPr="00FD63D0">
              <w:rPr>
                <w:b/>
                <w:sz w:val="18"/>
              </w:rPr>
              <w:t>SX2</w:t>
            </w:r>
            <w:r w:rsidRPr="00FD63D0" w:rsidR="009570A0">
              <w:rPr>
                <w:b/>
                <w:sz w:val="18"/>
              </w:rPr>
              <w:t>2</w:t>
            </w:r>
            <w:r w:rsidRPr="00FD63D0">
              <w:rPr>
                <w:b/>
                <w:sz w:val="18"/>
              </w:rPr>
              <w:t>.</w:t>
            </w:r>
          </w:p>
        </w:tc>
        <w:tc>
          <w:tcPr>
            <w:tcW w:w="8820" w:type="dxa"/>
            <w:gridSpan w:val="3"/>
            <w:shd w:val="clear" w:color="auto" w:fill="auto"/>
            <w:vAlign w:val="bottom"/>
          </w:tcPr>
          <w:p w:rsidR="00CE1E22" w:rsidRPr="00CC0D8A" w:rsidP="00081AE7" w14:paraId="03910FF4" w14:textId="77777777">
            <w:pPr>
              <w:contextualSpacing/>
              <w:rPr>
                <w:rFonts w:eastAsia="Times New Roman" w:cstheme="minorHAnsi"/>
                <w:b/>
                <w:bCs/>
                <w:sz w:val="18"/>
                <w:szCs w:val="18"/>
                <w:lang w:val="es-ES"/>
              </w:rPr>
            </w:pPr>
            <w:r w:rsidRPr="00CC0D8A">
              <w:rPr>
                <w:b/>
                <w:sz w:val="18"/>
                <w:lang w:val="es-ES"/>
              </w:rPr>
              <w:t xml:space="preserve">Durante el tiempo que usted tuvo relaciones sexuales con esta pareja, ¿tuvo usted relaciones sexuales con otras personas? </w:t>
            </w:r>
          </w:p>
        </w:tc>
      </w:tr>
      <w:tr w14:paraId="4CBB76A6" w14:textId="77777777" w:rsidTr="00081AE7">
        <w:tblPrEx>
          <w:tblW w:w="10278" w:type="dxa"/>
          <w:tblLayout w:type="fixed"/>
          <w:tblLook w:val="04A0"/>
        </w:tblPrEx>
        <w:tc>
          <w:tcPr>
            <w:tcW w:w="1458" w:type="dxa"/>
            <w:shd w:val="clear" w:color="auto" w:fill="auto"/>
            <w:vAlign w:val="bottom"/>
          </w:tcPr>
          <w:p w:rsidR="00CE1E22" w:rsidRPr="00FD63D0" w:rsidP="00081AE7" w14:paraId="61EA0CDD" w14:textId="77777777">
            <w:pPr>
              <w:contextualSpacing/>
              <w:rPr>
                <w:rFonts w:eastAsia="Times New Roman" w:cstheme="minorHAnsi"/>
                <w:bCs/>
                <w:sz w:val="18"/>
                <w:szCs w:val="18"/>
              </w:rPr>
            </w:pPr>
            <w:r w:rsidRPr="00FD63D0">
              <w:rPr>
                <w:sz w:val="18"/>
              </w:rPr>
              <w:t>LPROTH</w:t>
            </w:r>
          </w:p>
        </w:tc>
        <w:tc>
          <w:tcPr>
            <w:tcW w:w="6120" w:type="dxa"/>
            <w:gridSpan w:val="2"/>
            <w:shd w:val="clear" w:color="auto" w:fill="auto"/>
            <w:vAlign w:val="bottom"/>
          </w:tcPr>
          <w:p w:rsidR="00CE1E22" w:rsidRPr="00FD63D0" w:rsidP="00081AE7" w14:paraId="6AFC5685" w14:textId="77777777">
            <w:pPr>
              <w:contextualSpacing/>
              <w:rPr>
                <w:rFonts w:eastAsia="Times New Roman" w:cstheme="minorHAnsi"/>
                <w:sz w:val="18"/>
                <w:szCs w:val="18"/>
              </w:rPr>
            </w:pPr>
            <w:r w:rsidRPr="00FD63D0">
              <w:rPr>
                <w:sz w:val="18"/>
              </w:rPr>
              <w:t xml:space="preserve">LP: R had other partners- </w:t>
            </w:r>
            <w:r w:rsidRPr="00FD63D0">
              <w:rPr>
                <w:sz w:val="18"/>
              </w:rPr>
              <w:t>relat</w:t>
            </w:r>
            <w:r w:rsidRPr="00FD63D0">
              <w:rPr>
                <w:sz w:val="18"/>
              </w:rPr>
              <w:t xml:space="preserve"> ≤12m</w:t>
            </w:r>
          </w:p>
        </w:tc>
        <w:tc>
          <w:tcPr>
            <w:tcW w:w="2700" w:type="dxa"/>
            <w:shd w:val="clear" w:color="auto" w:fill="auto"/>
            <w:vAlign w:val="bottom"/>
          </w:tcPr>
          <w:p w:rsidR="00CE1E22" w:rsidRPr="00FD63D0" w:rsidP="00081AE7" w14:paraId="6D901D28" w14:textId="77777777">
            <w:pPr>
              <w:contextualSpacing/>
              <w:rPr>
                <w:rFonts w:eastAsia="Times New Roman" w:cstheme="minorHAnsi"/>
                <w:sz w:val="18"/>
                <w:szCs w:val="18"/>
              </w:rPr>
            </w:pPr>
          </w:p>
        </w:tc>
      </w:tr>
      <w:tr w14:paraId="27FBEEC1" w14:textId="77777777" w:rsidTr="00081AE7">
        <w:tblPrEx>
          <w:tblW w:w="10278" w:type="dxa"/>
          <w:tblLayout w:type="fixed"/>
          <w:tblLook w:val="04A0"/>
        </w:tblPrEx>
        <w:tc>
          <w:tcPr>
            <w:tcW w:w="1458" w:type="dxa"/>
            <w:shd w:val="clear" w:color="auto" w:fill="auto"/>
          </w:tcPr>
          <w:p w:rsidR="00CE1E22" w:rsidRPr="00FD63D0" w:rsidP="00081AE7" w14:paraId="4EC3A688" w14:textId="77777777">
            <w:pPr>
              <w:contextualSpacing/>
              <w:rPr>
                <w:rFonts w:eastAsia="Times New Roman" w:cstheme="minorHAnsi"/>
                <w:sz w:val="18"/>
                <w:szCs w:val="18"/>
              </w:rPr>
            </w:pPr>
          </w:p>
        </w:tc>
        <w:tc>
          <w:tcPr>
            <w:tcW w:w="4860" w:type="dxa"/>
            <w:shd w:val="clear" w:color="auto" w:fill="auto"/>
            <w:vAlign w:val="bottom"/>
          </w:tcPr>
          <w:p w:rsidR="00CE1E22" w:rsidRPr="00FD63D0" w:rsidP="00081AE7" w14:paraId="42D87C48" w14:textId="77777777">
            <w:pPr>
              <w:tabs>
                <w:tab w:val="right" w:leader="dot" w:pos="5760"/>
              </w:tabs>
              <w:contextualSpacing/>
              <w:rPr>
                <w:rFonts w:eastAsia="Times New Roman" w:cstheme="minorHAnsi"/>
                <w:sz w:val="18"/>
                <w:szCs w:val="18"/>
              </w:rPr>
            </w:pPr>
            <w:r w:rsidRPr="00FD63D0">
              <w:rPr>
                <w:sz w:val="18"/>
              </w:rPr>
              <w:t>No</w:t>
            </w:r>
            <w:r w:rsidRPr="00FD63D0">
              <w:rPr>
                <w:sz w:val="18"/>
              </w:rPr>
              <w:tab/>
            </w:r>
          </w:p>
        </w:tc>
        <w:tc>
          <w:tcPr>
            <w:tcW w:w="1260" w:type="dxa"/>
            <w:shd w:val="clear" w:color="auto" w:fill="auto"/>
            <w:vAlign w:val="bottom"/>
          </w:tcPr>
          <w:p w:rsidR="00CE1E22" w:rsidRPr="00FD63D0" w:rsidP="00081AE7" w14:paraId="0624BDF0" w14:textId="77777777">
            <w:pPr>
              <w:contextualSpacing/>
              <w:jc w:val="right"/>
              <w:rPr>
                <w:rFonts w:eastAsia="Times New Roman" w:cstheme="minorHAnsi"/>
                <w:bCs/>
                <w:sz w:val="18"/>
                <w:szCs w:val="18"/>
              </w:rPr>
            </w:pPr>
            <w:r w:rsidRPr="00FD63D0">
              <w:rPr>
                <w:sz w:val="18"/>
              </w:rPr>
              <w:t>0</w:t>
            </w:r>
          </w:p>
        </w:tc>
        <w:tc>
          <w:tcPr>
            <w:tcW w:w="2700" w:type="dxa"/>
            <w:shd w:val="clear" w:color="auto" w:fill="auto"/>
          </w:tcPr>
          <w:p w:rsidR="00CE1E22" w:rsidRPr="00FD63D0" w:rsidP="00081AE7" w14:paraId="4A974341" w14:textId="77777777">
            <w:pPr>
              <w:contextualSpacing/>
              <w:rPr>
                <w:rFonts w:eastAsia="Times New Roman" w:cstheme="minorHAnsi"/>
                <w:bCs/>
                <w:sz w:val="18"/>
                <w:szCs w:val="18"/>
              </w:rPr>
            </w:pPr>
          </w:p>
        </w:tc>
      </w:tr>
      <w:tr w14:paraId="0D25F219" w14:textId="77777777" w:rsidTr="00081AE7">
        <w:tblPrEx>
          <w:tblW w:w="10278" w:type="dxa"/>
          <w:tblLayout w:type="fixed"/>
          <w:tblLook w:val="04A0"/>
        </w:tblPrEx>
        <w:tc>
          <w:tcPr>
            <w:tcW w:w="1458" w:type="dxa"/>
            <w:shd w:val="clear" w:color="auto" w:fill="auto"/>
          </w:tcPr>
          <w:p w:rsidR="00CE1E22" w:rsidRPr="00FD63D0" w:rsidP="00081AE7" w14:paraId="0703294D" w14:textId="77777777">
            <w:pPr>
              <w:contextualSpacing/>
              <w:rPr>
                <w:rFonts w:eastAsia="Times New Roman" w:cstheme="minorHAnsi"/>
                <w:sz w:val="18"/>
                <w:szCs w:val="18"/>
              </w:rPr>
            </w:pPr>
          </w:p>
        </w:tc>
        <w:tc>
          <w:tcPr>
            <w:tcW w:w="4860" w:type="dxa"/>
            <w:shd w:val="clear" w:color="auto" w:fill="auto"/>
            <w:vAlign w:val="bottom"/>
          </w:tcPr>
          <w:p w:rsidR="00CE1E22" w:rsidRPr="00FD63D0" w:rsidP="00081AE7" w14:paraId="1F541184" w14:textId="77777777">
            <w:pPr>
              <w:tabs>
                <w:tab w:val="right" w:leader="dot" w:pos="5760"/>
              </w:tabs>
              <w:contextualSpacing/>
              <w:rPr>
                <w:rFonts w:eastAsia="Times New Roman" w:cstheme="minorHAnsi"/>
                <w:sz w:val="18"/>
                <w:szCs w:val="18"/>
              </w:rPr>
            </w:pPr>
            <w:r w:rsidRPr="00FD63D0">
              <w:rPr>
                <w:sz w:val="18"/>
              </w:rPr>
              <w:t>Sí</w:t>
            </w:r>
            <w:r w:rsidRPr="00FD63D0">
              <w:rPr>
                <w:sz w:val="18"/>
              </w:rPr>
              <w:tab/>
            </w:r>
          </w:p>
        </w:tc>
        <w:tc>
          <w:tcPr>
            <w:tcW w:w="1260" w:type="dxa"/>
            <w:shd w:val="clear" w:color="auto" w:fill="auto"/>
            <w:vAlign w:val="bottom"/>
          </w:tcPr>
          <w:p w:rsidR="00CE1E22" w:rsidRPr="00FD63D0" w:rsidP="00081AE7" w14:paraId="7730C4AC" w14:textId="77777777">
            <w:pPr>
              <w:contextualSpacing/>
              <w:jc w:val="right"/>
              <w:rPr>
                <w:rFonts w:eastAsia="Times New Roman" w:cstheme="minorHAnsi"/>
                <w:bCs/>
                <w:sz w:val="18"/>
                <w:szCs w:val="18"/>
              </w:rPr>
            </w:pPr>
            <w:r w:rsidRPr="00FD63D0">
              <w:rPr>
                <w:sz w:val="18"/>
              </w:rPr>
              <w:t>1</w:t>
            </w:r>
          </w:p>
        </w:tc>
        <w:tc>
          <w:tcPr>
            <w:tcW w:w="2700" w:type="dxa"/>
            <w:shd w:val="clear" w:color="auto" w:fill="auto"/>
          </w:tcPr>
          <w:p w:rsidR="00CE1E22" w:rsidRPr="00FD63D0" w:rsidP="00081AE7" w14:paraId="24F604E1" w14:textId="77777777">
            <w:pPr>
              <w:contextualSpacing/>
              <w:rPr>
                <w:rFonts w:eastAsia="Times New Roman" w:cstheme="minorHAnsi"/>
                <w:bCs/>
                <w:sz w:val="18"/>
                <w:szCs w:val="18"/>
              </w:rPr>
            </w:pPr>
          </w:p>
        </w:tc>
      </w:tr>
      <w:tr w14:paraId="4C63DB6C" w14:textId="77777777" w:rsidTr="00081AE7">
        <w:tblPrEx>
          <w:tblW w:w="10278" w:type="dxa"/>
          <w:tblLayout w:type="fixed"/>
          <w:tblLook w:val="04A0"/>
        </w:tblPrEx>
        <w:tc>
          <w:tcPr>
            <w:tcW w:w="1458" w:type="dxa"/>
            <w:shd w:val="clear" w:color="auto" w:fill="auto"/>
          </w:tcPr>
          <w:p w:rsidR="00CE1E22" w:rsidRPr="00FD63D0" w:rsidP="00081AE7" w14:paraId="03C57211"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CE1E22" w:rsidRPr="00FD63D0" w:rsidP="00081AE7" w14:paraId="48B5A681"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No Sabe</w:t>
            </w:r>
            <w:r w:rsidRPr="00FD63D0">
              <w:rPr>
                <w:color w:val="808080" w:themeColor="background1" w:themeShade="80"/>
                <w:sz w:val="18"/>
              </w:rPr>
              <w:tab/>
            </w:r>
          </w:p>
        </w:tc>
        <w:tc>
          <w:tcPr>
            <w:tcW w:w="1260" w:type="dxa"/>
            <w:shd w:val="clear" w:color="auto" w:fill="auto"/>
            <w:vAlign w:val="bottom"/>
          </w:tcPr>
          <w:p w:rsidR="00CE1E22" w:rsidRPr="00FD63D0" w:rsidP="00081AE7" w14:paraId="7BC182C5"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9</w:t>
            </w:r>
          </w:p>
        </w:tc>
        <w:tc>
          <w:tcPr>
            <w:tcW w:w="2700" w:type="dxa"/>
            <w:shd w:val="clear" w:color="auto" w:fill="auto"/>
          </w:tcPr>
          <w:p w:rsidR="00CE1E22" w:rsidRPr="00FD63D0" w:rsidP="00081AE7" w14:paraId="49C2AC96" w14:textId="77777777">
            <w:pPr>
              <w:contextualSpacing/>
              <w:rPr>
                <w:rFonts w:eastAsia="Times New Roman" w:cstheme="minorHAnsi"/>
                <w:color w:val="808080" w:themeColor="background1" w:themeShade="80"/>
                <w:sz w:val="18"/>
                <w:szCs w:val="18"/>
              </w:rPr>
            </w:pPr>
          </w:p>
        </w:tc>
      </w:tr>
      <w:tr w14:paraId="6CA6EDD9" w14:textId="77777777" w:rsidTr="00081AE7">
        <w:tblPrEx>
          <w:tblW w:w="10278" w:type="dxa"/>
          <w:tblLayout w:type="fixed"/>
          <w:tblLook w:val="04A0"/>
        </w:tblPrEx>
        <w:tc>
          <w:tcPr>
            <w:tcW w:w="1458" w:type="dxa"/>
            <w:shd w:val="clear" w:color="auto" w:fill="auto"/>
          </w:tcPr>
          <w:p w:rsidR="00CE1E22" w:rsidRPr="00FD63D0" w:rsidP="00081AE7" w14:paraId="2DE58B69"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CE1E22" w:rsidRPr="00FD63D0" w:rsidP="00081AE7" w14:paraId="5A22186E" w14:textId="77777777">
            <w:pPr>
              <w:tabs>
                <w:tab w:val="right" w:leader="dot" w:pos="5760"/>
              </w:tabs>
              <w:contextualSpacing/>
              <w:rPr>
                <w:rFonts w:eastAsia="Times New Roman" w:cstheme="minorHAnsi"/>
                <w:color w:val="808080" w:themeColor="background1" w:themeShade="80"/>
                <w:sz w:val="18"/>
                <w:szCs w:val="18"/>
              </w:rPr>
            </w:pPr>
            <w:r w:rsidRPr="00FD63D0">
              <w:rPr>
                <w:color w:val="808080" w:themeColor="background1" w:themeShade="80"/>
                <w:sz w:val="18"/>
              </w:rPr>
              <w:t>Rehusó</w:t>
            </w:r>
            <w:r w:rsidRPr="00FD63D0">
              <w:rPr>
                <w:color w:val="808080" w:themeColor="background1" w:themeShade="80"/>
                <w:sz w:val="18"/>
              </w:rPr>
              <w:t xml:space="preserve"> </w:t>
            </w:r>
            <w:r w:rsidRPr="00FD63D0">
              <w:rPr>
                <w:color w:val="808080" w:themeColor="background1" w:themeShade="80"/>
                <w:sz w:val="18"/>
              </w:rPr>
              <w:t>Contestar</w:t>
            </w:r>
            <w:r w:rsidRPr="00FD63D0">
              <w:rPr>
                <w:color w:val="808080" w:themeColor="background1" w:themeShade="80"/>
                <w:sz w:val="18"/>
              </w:rPr>
              <w:tab/>
            </w:r>
          </w:p>
        </w:tc>
        <w:tc>
          <w:tcPr>
            <w:tcW w:w="1260" w:type="dxa"/>
            <w:shd w:val="clear" w:color="auto" w:fill="auto"/>
            <w:vAlign w:val="bottom"/>
          </w:tcPr>
          <w:p w:rsidR="00CE1E22" w:rsidRPr="00FD63D0" w:rsidP="00081AE7" w14:paraId="69101344" w14:textId="77777777">
            <w:pPr>
              <w:contextualSpacing/>
              <w:jc w:val="right"/>
              <w:rPr>
                <w:rFonts w:eastAsia="Times New Roman" w:cstheme="minorHAnsi"/>
                <w:color w:val="808080" w:themeColor="background1" w:themeShade="80"/>
                <w:sz w:val="18"/>
                <w:szCs w:val="18"/>
              </w:rPr>
            </w:pPr>
            <w:r w:rsidRPr="00FD63D0">
              <w:rPr>
                <w:color w:val="808080" w:themeColor="background1" w:themeShade="80"/>
                <w:sz w:val="18"/>
              </w:rPr>
              <w:t>7</w:t>
            </w:r>
          </w:p>
        </w:tc>
        <w:tc>
          <w:tcPr>
            <w:tcW w:w="2700" w:type="dxa"/>
            <w:shd w:val="clear" w:color="auto" w:fill="auto"/>
          </w:tcPr>
          <w:p w:rsidR="00CE1E22" w:rsidRPr="00FD63D0" w:rsidP="00081AE7" w14:paraId="28C019B5" w14:textId="77777777">
            <w:pPr>
              <w:contextualSpacing/>
              <w:rPr>
                <w:rFonts w:eastAsia="Times New Roman" w:cstheme="minorHAnsi"/>
                <w:color w:val="808080" w:themeColor="background1" w:themeShade="80"/>
                <w:sz w:val="18"/>
                <w:szCs w:val="18"/>
              </w:rPr>
            </w:pPr>
          </w:p>
        </w:tc>
      </w:tr>
    </w:tbl>
    <w:p w:rsidR="00CE1E22" w:rsidRPr="00FD63D0" w:rsidP="00CE1E22" w14:paraId="5AFF8768" w14:textId="77777777">
      <w:pPr>
        <w:contextualSpacing/>
        <w:rPr>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2C831E4" w14:textId="77777777" w:rsidTr="00610779">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C4FF9" w:rsidRPr="00FD63D0" w:rsidP="00610779" w14:paraId="17FA7813" w14:textId="77777777">
            <w:pPr>
              <w:contextualSpacing/>
              <w:rPr>
                <w:rFonts w:eastAsia="Times New Roman" w:cstheme="minorHAnsi"/>
                <w:b/>
                <w:bCs/>
                <w:color w:val="000000"/>
                <w:sz w:val="18"/>
                <w:szCs w:val="18"/>
              </w:rPr>
            </w:pPr>
            <w:r w:rsidRPr="00FD63D0">
              <w:rPr>
                <w:b/>
                <w:color w:val="000000"/>
                <w:sz w:val="18"/>
              </w:rPr>
              <w:t>CALC_ENDSX.</w:t>
            </w:r>
          </w:p>
        </w:tc>
        <w:tc>
          <w:tcPr>
            <w:tcW w:w="2520" w:type="dxa"/>
            <w:vAlign w:val="bottom"/>
          </w:tcPr>
          <w:p w:rsidR="003C4FF9" w:rsidRPr="00FD63D0" w:rsidP="00610779" w14:paraId="7EDD3BD4" w14:textId="77777777">
            <w:pPr>
              <w:contextualSpacing/>
              <w:rPr>
                <w:rFonts w:eastAsia="Times New Roman" w:cstheme="minorHAnsi"/>
                <w:b/>
                <w:bCs/>
                <w:color w:val="000000"/>
                <w:sz w:val="18"/>
                <w:szCs w:val="18"/>
              </w:rPr>
            </w:pPr>
          </w:p>
        </w:tc>
        <w:tc>
          <w:tcPr>
            <w:tcW w:w="6210" w:type="dxa"/>
            <w:vAlign w:val="bottom"/>
          </w:tcPr>
          <w:p w:rsidR="003C4FF9" w:rsidRPr="00FD63D0" w:rsidP="00610779" w14:paraId="084D266F" w14:textId="77777777">
            <w:pPr>
              <w:contextualSpacing/>
              <w:rPr>
                <w:rFonts w:eastAsia="Times New Roman" w:cstheme="minorHAnsi"/>
                <w:b/>
                <w:bCs/>
                <w:color w:val="000000"/>
                <w:sz w:val="18"/>
                <w:szCs w:val="18"/>
              </w:rPr>
            </w:pPr>
          </w:p>
        </w:tc>
      </w:tr>
      <w:tr w14:paraId="725F2D6E" w14:textId="77777777" w:rsidTr="00610779">
        <w:tblPrEx>
          <w:tblW w:w="10278" w:type="dxa"/>
          <w:tblInd w:w="-5" w:type="dxa"/>
          <w:tblLayout w:type="fixed"/>
          <w:tblLook w:val="04A0"/>
        </w:tblPrEx>
        <w:trPr>
          <w:trHeight w:val="585"/>
        </w:trPr>
        <w:tc>
          <w:tcPr>
            <w:tcW w:w="1548" w:type="dxa"/>
            <w:vAlign w:val="bottom"/>
          </w:tcPr>
          <w:p w:rsidR="003C4FF9" w:rsidRPr="00FD63D0" w:rsidP="00610779" w14:paraId="252EA8D5" w14:textId="77777777">
            <w:pPr>
              <w:contextualSpacing/>
              <w:rPr>
                <w:rFonts w:eastAsia="Times New Roman" w:cstheme="minorHAnsi"/>
                <w:b/>
                <w:bCs/>
                <w:color w:val="000000"/>
                <w:sz w:val="18"/>
                <w:szCs w:val="18"/>
              </w:rPr>
            </w:pPr>
            <w:r w:rsidRPr="00FD63D0">
              <w:rPr>
                <w:b/>
                <w:color w:val="000000"/>
                <w:sz w:val="18"/>
              </w:rPr>
              <w:t>ENDSX</w:t>
            </w:r>
          </w:p>
        </w:tc>
        <w:tc>
          <w:tcPr>
            <w:tcW w:w="2520" w:type="dxa"/>
            <w:vAlign w:val="bottom"/>
          </w:tcPr>
          <w:p w:rsidR="003C4FF9" w:rsidRPr="00FD63D0" w:rsidP="00610779" w14:paraId="0A0FC547" w14:textId="77777777">
            <w:pPr>
              <w:contextualSpacing/>
              <w:rPr>
                <w:rFonts w:eastAsia="Times New Roman" w:cstheme="minorHAnsi"/>
                <w:color w:val="000000"/>
                <w:sz w:val="18"/>
                <w:szCs w:val="18"/>
              </w:rPr>
            </w:pPr>
            <w:r w:rsidRPr="00FD63D0">
              <w:rPr>
                <w:color w:val="000000"/>
                <w:sz w:val="18"/>
              </w:rPr>
              <w:t>Time sexual behavior section ended</w:t>
            </w:r>
          </w:p>
        </w:tc>
        <w:tc>
          <w:tcPr>
            <w:tcW w:w="6210" w:type="dxa"/>
            <w:vAlign w:val="bottom"/>
          </w:tcPr>
          <w:p w:rsidR="003C4FF9" w:rsidRPr="00FD63D0" w:rsidP="00610779" w14:paraId="1A0FFCBA" w14:textId="77777777">
            <w:pPr>
              <w:contextualSpacing/>
              <w:rPr>
                <w:rFonts w:eastAsia="Times New Roman" w:cstheme="minorHAnsi"/>
                <w:color w:val="000000"/>
                <w:sz w:val="18"/>
                <w:szCs w:val="18"/>
              </w:rPr>
            </w:pPr>
            <w:r w:rsidRPr="00FD63D0">
              <w:rPr>
                <w:color w:val="000000"/>
                <w:sz w:val="18"/>
              </w:rPr>
              <w:t>ENDSX = Current time</w:t>
            </w:r>
          </w:p>
        </w:tc>
      </w:tr>
    </w:tbl>
    <w:p w:rsidR="003C4FF9" w:rsidRPr="00FD63D0" w:rsidP="003C4FF9" w14:paraId="485EC833" w14:textId="77777777">
      <w:pPr>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8"/>
        <w:gridCol w:w="8152"/>
      </w:tblGrid>
      <w:tr w14:paraId="2228D646" w14:textId="77777777" w:rsidTr="0061077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3C4FF9" w:rsidRPr="00FD63D0" w:rsidP="00610779" w14:paraId="77333473" w14:textId="77777777">
            <w:pPr>
              <w:rPr>
                <w:rFonts w:eastAsia="Times New Roman" w:cstheme="minorHAnsi"/>
                <w:b/>
                <w:bCs/>
                <w:color w:val="000000"/>
                <w:sz w:val="18"/>
                <w:szCs w:val="18"/>
              </w:rPr>
            </w:pPr>
            <w:r w:rsidRPr="00FD63D0">
              <w:rPr>
                <w:b/>
                <w:color w:val="000000"/>
                <w:sz w:val="18"/>
              </w:rPr>
              <w:t>END_SX.</w:t>
            </w:r>
          </w:p>
        </w:tc>
        <w:tc>
          <w:tcPr>
            <w:tcW w:w="8152" w:type="dxa"/>
            <w:tcBorders>
              <w:top w:val="single" w:sz="4" w:space="0" w:color="auto"/>
              <w:left w:val="nil"/>
              <w:bottom w:val="single" w:sz="4" w:space="0" w:color="auto"/>
              <w:right w:val="single" w:sz="4" w:space="0" w:color="auto"/>
            </w:tcBorders>
            <w:hideMark/>
          </w:tcPr>
          <w:p w:rsidR="003C4FF9" w:rsidRPr="00A05AC3" w:rsidP="003C4FF9" w14:paraId="02701D83" w14:textId="77777777">
            <w:pPr>
              <w:rPr>
                <w:rFonts w:eastAsia="Times New Roman" w:cstheme="minorHAnsi"/>
                <w:color w:val="000000"/>
                <w:sz w:val="18"/>
                <w:szCs w:val="18"/>
              </w:rPr>
            </w:pPr>
            <w:r w:rsidRPr="00FD63D0">
              <w:rPr>
                <w:color w:val="000000"/>
                <w:sz w:val="18"/>
              </w:rPr>
              <w:t>Go to Alcohol Use section (AL).</w:t>
            </w:r>
          </w:p>
        </w:tc>
      </w:tr>
    </w:tbl>
    <w:p w:rsidR="002224CE" w:rsidRPr="00A05AC3" w14:paraId="13B1114E" w14:textId="77777777">
      <w:pPr>
        <w:rPr>
          <w:sz w:val="18"/>
          <w:szCs w:val="18"/>
        </w:rPr>
        <w:sectPr w:rsidSect="00533F43">
          <w:headerReference w:type="default" r:id="rId41"/>
          <w:pgSz w:w="12240" w:h="15840"/>
          <w:pgMar w:top="1080" w:right="1080" w:bottom="1080" w:left="1080" w:header="720" w:footer="720" w:gutter="0"/>
          <w:cols w:space="720"/>
          <w:docGrid w:linePitch="360"/>
        </w:sectPr>
      </w:pPr>
    </w:p>
    <w:p w:rsidR="004B0BC2" w:rsidP="0005277B" w14:paraId="0AF18799" w14:textId="77777777">
      <w:pPr>
        <w:pStyle w:val="Heading1Q-aire"/>
      </w:pPr>
      <w:bookmarkStart w:id="39" w:name="_Toc391632840"/>
      <w:bookmarkStart w:id="40" w:name="_Toc94536920"/>
      <w:bookmarkStart w:id="41" w:name="AlcoholUse"/>
      <w:r>
        <w:t>ALCOHOL USE (AL)</w:t>
      </w:r>
      <w:bookmarkEnd w:id="39"/>
      <w:bookmarkEnd w:id="4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4C3EFA2" w14:textId="77777777" w:rsidTr="00B12A9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bookmarkEnd w:id="41"/>
          <w:p w:rsidR="00732D90" w:rsidRPr="00A05AC3" w:rsidP="00B12A90" w14:paraId="6EEBBD24" w14:textId="77777777">
            <w:pPr>
              <w:spacing w:after="0" w:line="240" w:lineRule="auto"/>
              <w:contextualSpacing/>
              <w:jc w:val="center"/>
              <w:rPr>
                <w:rFonts w:eastAsia="Times New Roman" w:cstheme="minorHAnsi"/>
                <w:b/>
                <w:color w:val="000000"/>
                <w:sz w:val="18"/>
                <w:szCs w:val="18"/>
              </w:rPr>
            </w:pPr>
            <w:r w:rsidRPr="00A05AC3">
              <w:rPr>
                <w:b/>
                <w:color w:val="000000"/>
                <w:sz w:val="18"/>
              </w:rPr>
              <w:t>Variables from prior section(s) used in this section of the questionnaire</w:t>
            </w:r>
          </w:p>
        </w:tc>
      </w:tr>
      <w:tr w14:paraId="002AD7AB" w14:textId="77777777" w:rsidTr="00B12A90">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32D90" w:rsidRPr="00636EB5" w:rsidP="00B12A90" w14:paraId="4BCD06DF" w14:textId="77777777">
            <w:pPr>
              <w:spacing w:after="0" w:line="240" w:lineRule="auto"/>
              <w:contextualSpacing/>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sz="4" w:space="0" w:color="auto"/>
            </w:tcBorders>
            <w:vAlign w:val="bottom"/>
          </w:tcPr>
          <w:p w:rsidR="00732D90" w:rsidRPr="00636EB5" w:rsidP="00B12A90" w14:paraId="138D7DDE"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sz="4" w:space="0" w:color="auto"/>
            </w:tcBorders>
            <w:shd w:val="clear" w:color="auto" w:fill="auto"/>
            <w:noWrap/>
            <w:vAlign w:val="bottom"/>
          </w:tcPr>
          <w:p w:rsidR="00732D90" w:rsidRPr="00636EB5" w:rsidP="00B12A90" w14:paraId="362273DB"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name</w:t>
            </w:r>
          </w:p>
        </w:tc>
        <w:tc>
          <w:tcPr>
            <w:tcW w:w="3420" w:type="dxa"/>
            <w:tcBorders>
              <w:top w:val="single" w:sz="4" w:space="0" w:color="auto"/>
            </w:tcBorders>
            <w:shd w:val="clear" w:color="auto" w:fill="auto"/>
            <w:noWrap/>
            <w:vAlign w:val="bottom"/>
          </w:tcPr>
          <w:p w:rsidR="00732D90" w:rsidRPr="00636EB5" w:rsidP="00B12A90" w14:paraId="62C379F7"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label</w:t>
            </w:r>
          </w:p>
        </w:tc>
      </w:tr>
      <w:tr w14:paraId="042D5CE8" w14:textId="77777777" w:rsidTr="00B12A90">
        <w:tblPrEx>
          <w:tblW w:w="10260" w:type="dxa"/>
          <w:tblInd w:w="18" w:type="dxa"/>
          <w:tblLook w:val="04A0"/>
        </w:tblPrEx>
        <w:trPr>
          <w:trHeight w:val="315"/>
        </w:trPr>
        <w:tc>
          <w:tcPr>
            <w:tcW w:w="2880" w:type="dxa"/>
            <w:shd w:val="clear" w:color="auto" w:fill="auto"/>
            <w:noWrap/>
            <w:vAlign w:val="bottom"/>
          </w:tcPr>
          <w:p w:rsidR="00732D90" w:rsidRPr="00636EB5" w:rsidP="00B12A90" w14:paraId="06A073EC" w14:textId="77777777">
            <w:pPr>
              <w:spacing w:after="0" w:line="240" w:lineRule="auto"/>
              <w:contextualSpacing/>
              <w:jc w:val="center"/>
              <w:rPr>
                <w:rFonts w:eastAsia="Times New Roman" w:cstheme="minorHAnsi"/>
                <w:color w:val="000000"/>
                <w:sz w:val="18"/>
                <w:szCs w:val="18"/>
              </w:rPr>
            </w:pPr>
            <w:r>
              <w:rPr>
                <w:color w:val="000000"/>
                <w:sz w:val="18"/>
              </w:rPr>
              <w:t>Eligibility Screener</w:t>
            </w:r>
          </w:p>
        </w:tc>
        <w:tc>
          <w:tcPr>
            <w:tcW w:w="1440" w:type="dxa"/>
            <w:vAlign w:val="bottom"/>
          </w:tcPr>
          <w:p w:rsidR="00732D90" w:rsidRPr="00636EB5" w:rsidP="00B12A90" w14:paraId="548BCC13"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00732D90" w:rsidRPr="00636EB5" w:rsidP="00B12A90" w14:paraId="1220C49D" w14:textId="77777777">
            <w:pPr>
              <w:spacing w:after="0" w:line="240" w:lineRule="auto"/>
              <w:contextualSpacing/>
              <w:jc w:val="center"/>
              <w:rPr>
                <w:rFonts w:eastAsia="Times New Roman" w:cstheme="minorHAnsi"/>
                <w:bCs/>
                <w:color w:val="000000"/>
                <w:sz w:val="18"/>
                <w:szCs w:val="18"/>
              </w:rPr>
            </w:pPr>
            <w:r>
              <w:rPr>
                <w:color w:val="000000"/>
                <w:sz w:val="18"/>
              </w:rPr>
              <w:t>EL_TRANS</w:t>
            </w:r>
          </w:p>
        </w:tc>
        <w:tc>
          <w:tcPr>
            <w:tcW w:w="3420" w:type="dxa"/>
            <w:shd w:val="clear" w:color="auto" w:fill="auto"/>
            <w:noWrap/>
            <w:vAlign w:val="bottom"/>
          </w:tcPr>
          <w:p w:rsidR="00732D90" w:rsidRPr="00636EB5" w:rsidP="00732D90" w14:paraId="0E238837" w14:textId="77777777">
            <w:pPr>
              <w:spacing w:after="0" w:line="240" w:lineRule="auto"/>
              <w:contextualSpacing/>
              <w:jc w:val="center"/>
              <w:rPr>
                <w:rFonts w:eastAsia="Times New Roman" w:cstheme="minorHAnsi"/>
                <w:color w:val="000000"/>
                <w:sz w:val="18"/>
                <w:szCs w:val="18"/>
              </w:rPr>
            </w:pPr>
            <w:r>
              <w:rPr>
                <w:color w:val="000000"/>
                <w:sz w:val="18"/>
              </w:rPr>
              <w:t>Eligible: Trans cycle</w:t>
            </w:r>
          </w:p>
        </w:tc>
      </w:tr>
      <w:tr w14:paraId="0DF577C3" w14:textId="77777777" w:rsidTr="00B12A90">
        <w:tblPrEx>
          <w:tblW w:w="10260" w:type="dxa"/>
          <w:tblInd w:w="18" w:type="dxa"/>
          <w:tblLook w:val="04A0"/>
        </w:tblPrEx>
        <w:trPr>
          <w:trHeight w:val="315"/>
        </w:trPr>
        <w:tc>
          <w:tcPr>
            <w:tcW w:w="2880" w:type="dxa"/>
            <w:shd w:val="clear" w:color="auto" w:fill="auto"/>
            <w:noWrap/>
            <w:vAlign w:val="bottom"/>
          </w:tcPr>
          <w:p w:rsidR="00732D90" w:rsidRPr="00636EB5" w:rsidP="00B12A90" w14:paraId="5B51E93A" w14:textId="77777777">
            <w:pPr>
              <w:spacing w:after="0" w:line="240" w:lineRule="auto"/>
              <w:contextualSpacing/>
              <w:jc w:val="center"/>
              <w:rPr>
                <w:rFonts w:eastAsia="Times New Roman" w:cstheme="minorHAnsi"/>
                <w:color w:val="000000"/>
                <w:sz w:val="18"/>
                <w:szCs w:val="18"/>
              </w:rPr>
            </w:pPr>
            <w:r>
              <w:rPr>
                <w:color w:val="000000"/>
                <w:sz w:val="18"/>
              </w:rPr>
              <w:t>Consent</w:t>
            </w:r>
          </w:p>
        </w:tc>
        <w:tc>
          <w:tcPr>
            <w:tcW w:w="1440" w:type="dxa"/>
            <w:vAlign w:val="bottom"/>
          </w:tcPr>
          <w:p w:rsidR="00732D90" w:rsidRPr="00636EB5" w:rsidP="00B12A90" w14:paraId="706D31B4" w14:textId="77777777">
            <w:pPr>
              <w:spacing w:after="0" w:line="240" w:lineRule="auto"/>
              <w:contextualSpacing/>
              <w:jc w:val="center"/>
              <w:rPr>
                <w:rFonts w:eastAsia="Times New Roman" w:cstheme="minorHAnsi"/>
                <w:bCs/>
                <w:color w:val="000000"/>
                <w:sz w:val="18"/>
                <w:szCs w:val="18"/>
              </w:rPr>
            </w:pPr>
            <w:r>
              <w:rPr>
                <w:color w:val="000000"/>
                <w:sz w:val="18"/>
              </w:rPr>
              <w:t>CN1</w:t>
            </w:r>
          </w:p>
        </w:tc>
        <w:tc>
          <w:tcPr>
            <w:tcW w:w="2520" w:type="dxa"/>
            <w:shd w:val="clear" w:color="auto" w:fill="auto"/>
            <w:noWrap/>
            <w:vAlign w:val="bottom"/>
          </w:tcPr>
          <w:p w:rsidR="00732D90" w:rsidRPr="00636EB5" w:rsidP="00B12A90" w14:paraId="2818CC37" w14:textId="77777777">
            <w:pPr>
              <w:spacing w:after="0" w:line="240" w:lineRule="auto"/>
              <w:contextualSpacing/>
              <w:jc w:val="center"/>
              <w:rPr>
                <w:rFonts w:eastAsia="Times New Roman" w:cstheme="minorHAnsi"/>
                <w:bCs/>
                <w:color w:val="000000"/>
                <w:sz w:val="18"/>
                <w:szCs w:val="18"/>
              </w:rPr>
            </w:pPr>
            <w:r>
              <w:rPr>
                <w:color w:val="000000"/>
                <w:sz w:val="18"/>
              </w:rPr>
              <w:t>CONSENTA</w:t>
            </w:r>
          </w:p>
        </w:tc>
        <w:tc>
          <w:tcPr>
            <w:tcW w:w="3420" w:type="dxa"/>
            <w:shd w:val="clear" w:color="auto" w:fill="auto"/>
            <w:noWrap/>
            <w:vAlign w:val="bottom"/>
          </w:tcPr>
          <w:p w:rsidR="00732D90" w:rsidRPr="00636EB5" w:rsidP="00B12A90" w14:paraId="5A5F1D57" w14:textId="77777777">
            <w:pPr>
              <w:spacing w:after="0" w:line="240" w:lineRule="auto"/>
              <w:contextualSpacing/>
              <w:jc w:val="center"/>
              <w:rPr>
                <w:rFonts w:eastAsia="Times New Roman" w:cstheme="minorHAnsi"/>
                <w:color w:val="000000"/>
                <w:sz w:val="18"/>
                <w:szCs w:val="18"/>
              </w:rPr>
            </w:pPr>
            <w:r>
              <w:rPr>
                <w:color w:val="000000"/>
                <w:sz w:val="18"/>
              </w:rPr>
              <w:t>Consent to survey</w:t>
            </w:r>
          </w:p>
        </w:tc>
      </w:tr>
      <w:tr w14:paraId="6102896A" w14:textId="77777777" w:rsidTr="00B12A90">
        <w:tblPrEx>
          <w:tblW w:w="10260" w:type="dxa"/>
          <w:tblInd w:w="18" w:type="dxa"/>
          <w:tblLook w:val="04A0"/>
        </w:tblPrEx>
        <w:trPr>
          <w:trHeight w:val="315"/>
        </w:trPr>
        <w:tc>
          <w:tcPr>
            <w:tcW w:w="2880" w:type="dxa"/>
            <w:shd w:val="clear" w:color="auto" w:fill="auto"/>
            <w:noWrap/>
            <w:vAlign w:val="bottom"/>
          </w:tcPr>
          <w:p w:rsidR="00732D90" w:rsidRPr="00636EB5" w:rsidP="00B12A90" w14:paraId="1D002F8F" w14:textId="77777777">
            <w:pPr>
              <w:spacing w:after="0" w:line="240" w:lineRule="auto"/>
              <w:contextualSpacing/>
              <w:jc w:val="center"/>
              <w:rPr>
                <w:rFonts w:eastAsia="Times New Roman" w:cstheme="minorHAnsi"/>
                <w:color w:val="000000"/>
                <w:sz w:val="18"/>
                <w:szCs w:val="18"/>
              </w:rPr>
            </w:pPr>
            <w:r>
              <w:rPr>
                <w:color w:val="000000"/>
                <w:sz w:val="18"/>
              </w:rPr>
              <w:t>Sexual Behavior</w:t>
            </w:r>
          </w:p>
        </w:tc>
        <w:tc>
          <w:tcPr>
            <w:tcW w:w="1440" w:type="dxa"/>
            <w:vAlign w:val="bottom"/>
          </w:tcPr>
          <w:p w:rsidR="00732D90" w:rsidRPr="00636EB5" w:rsidP="00B12A90" w14:paraId="2B2D51E0"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00732D90" w:rsidRPr="00636EB5" w:rsidP="00B12A90" w14:paraId="04AAB873" w14:textId="77777777">
            <w:pPr>
              <w:spacing w:after="0" w:line="240" w:lineRule="auto"/>
              <w:contextualSpacing/>
              <w:jc w:val="center"/>
              <w:rPr>
                <w:rFonts w:eastAsia="Times New Roman" w:cstheme="minorHAnsi"/>
                <w:bCs/>
                <w:color w:val="000000"/>
                <w:sz w:val="18"/>
                <w:szCs w:val="18"/>
              </w:rPr>
            </w:pPr>
            <w:r>
              <w:rPr>
                <w:color w:val="000000"/>
                <w:sz w:val="18"/>
              </w:rPr>
              <w:t>ENDSX</w:t>
            </w:r>
          </w:p>
        </w:tc>
        <w:tc>
          <w:tcPr>
            <w:tcW w:w="3420" w:type="dxa"/>
            <w:shd w:val="clear" w:color="auto" w:fill="auto"/>
            <w:noWrap/>
            <w:vAlign w:val="bottom"/>
          </w:tcPr>
          <w:p w:rsidR="00732D90" w:rsidRPr="00A05AC3" w:rsidP="00B12A90" w14:paraId="2472BE7D" w14:textId="77777777">
            <w:pPr>
              <w:spacing w:after="0" w:line="240" w:lineRule="auto"/>
              <w:contextualSpacing/>
              <w:jc w:val="center"/>
              <w:rPr>
                <w:rFonts w:eastAsia="Times New Roman" w:cstheme="minorHAnsi"/>
                <w:color w:val="000000"/>
                <w:sz w:val="18"/>
                <w:szCs w:val="18"/>
              </w:rPr>
            </w:pPr>
            <w:r w:rsidRPr="00A05AC3">
              <w:rPr>
                <w:color w:val="000000"/>
                <w:sz w:val="18"/>
              </w:rPr>
              <w:t>Time sexual behavior section ended</w:t>
            </w:r>
          </w:p>
        </w:tc>
      </w:tr>
    </w:tbl>
    <w:p w:rsidR="00B23D90" w:rsidRPr="00A05AC3" w:rsidP="00B23D90" w14:paraId="395E96B4" w14:textId="77777777">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3E639447" w14:textId="77777777" w:rsidTr="003352A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3352A3" w:rsidRPr="00636EB5" w:rsidP="009254C1" w14:paraId="7CC84025" w14:textId="77777777">
            <w:pPr>
              <w:contextualSpacing/>
              <w:rPr>
                <w:rFonts w:eastAsia="Times New Roman" w:cstheme="minorHAnsi"/>
                <w:b/>
                <w:bCs/>
                <w:color w:val="000000"/>
                <w:sz w:val="18"/>
                <w:szCs w:val="18"/>
              </w:rPr>
            </w:pPr>
            <w:r>
              <w:rPr>
                <w:b/>
                <w:color w:val="000000"/>
                <w:sz w:val="18"/>
              </w:rPr>
              <w:t>Universe_AL</w:t>
            </w:r>
            <w:r>
              <w:rPr>
                <w:color w:val="000000"/>
                <w:sz w:val="18"/>
              </w:rPr>
              <w:t>.</w:t>
            </w:r>
          </w:p>
        </w:tc>
        <w:tc>
          <w:tcPr>
            <w:tcW w:w="8190" w:type="dxa"/>
          </w:tcPr>
          <w:p w:rsidR="003352A3" w:rsidRPr="00A05AC3" w:rsidP="009A7271" w14:paraId="2951B398" w14:textId="77777777">
            <w:pPr>
              <w:contextualSpacing/>
              <w:rPr>
                <w:rFonts w:eastAsia="Times New Roman" w:cstheme="minorHAnsi"/>
                <w:color w:val="000000"/>
                <w:sz w:val="18"/>
                <w:szCs w:val="18"/>
              </w:rPr>
            </w:pPr>
            <w:r w:rsidRPr="00A05AC3">
              <w:rPr>
                <w:color w:val="000000"/>
                <w:sz w:val="18"/>
              </w:rPr>
              <w:t>All Eligible Rs (EL_TRANS EQ 1) who consent to interview (CN1 EQ 1) and completed prior section (ENDSX is not missing).</w:t>
            </w:r>
          </w:p>
        </w:tc>
      </w:tr>
    </w:tbl>
    <w:p w:rsidR="003352A3" w:rsidRPr="00A05AC3" w:rsidP="00130331" w14:paraId="0D3C3B44" w14:textId="77777777">
      <w:pPr>
        <w:rPr>
          <w:rFonts w:ascii="Times New Roman" w:eastAsia="Times New Roman" w:hAnsi="Times New Roman" w:cs="Times New Roman"/>
          <w:b/>
          <w:i/>
          <w:sz w:val="20"/>
          <w:szCs w:val="20"/>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EC68F98" w14:textId="77777777" w:rsidTr="00CC67F8">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4B0BC2" w:rsidRPr="00636EB5" w:rsidP="00CC67F8" w14:paraId="5ABA6084" w14:textId="77777777">
            <w:pPr>
              <w:contextualSpacing/>
              <w:rPr>
                <w:rFonts w:eastAsia="Times New Roman" w:cstheme="minorHAnsi"/>
                <w:b/>
                <w:bCs/>
                <w:color w:val="000000"/>
                <w:sz w:val="18"/>
                <w:szCs w:val="18"/>
              </w:rPr>
            </w:pPr>
            <w:r>
              <w:rPr>
                <w:b/>
                <w:color w:val="000000"/>
                <w:sz w:val="18"/>
              </w:rPr>
              <w:t>CALC_BEGAL.</w:t>
            </w:r>
          </w:p>
        </w:tc>
        <w:tc>
          <w:tcPr>
            <w:tcW w:w="2250" w:type="dxa"/>
            <w:vAlign w:val="bottom"/>
          </w:tcPr>
          <w:p w:rsidR="004B0BC2" w:rsidRPr="00636EB5" w:rsidP="00CC67F8" w14:paraId="3B15865D" w14:textId="77777777">
            <w:pPr>
              <w:contextualSpacing/>
              <w:rPr>
                <w:rFonts w:eastAsia="Times New Roman" w:cstheme="minorHAnsi"/>
                <w:b/>
                <w:bCs/>
                <w:color w:val="000000"/>
                <w:sz w:val="18"/>
                <w:szCs w:val="18"/>
              </w:rPr>
            </w:pPr>
          </w:p>
        </w:tc>
        <w:tc>
          <w:tcPr>
            <w:tcW w:w="6300" w:type="dxa"/>
            <w:vAlign w:val="bottom"/>
          </w:tcPr>
          <w:p w:rsidR="004B0BC2" w:rsidRPr="00636EB5" w:rsidP="00CC67F8" w14:paraId="43D07287" w14:textId="77777777">
            <w:pPr>
              <w:contextualSpacing/>
              <w:rPr>
                <w:rFonts w:eastAsia="Times New Roman" w:cstheme="minorHAnsi"/>
                <w:b/>
                <w:bCs/>
                <w:color w:val="000000"/>
                <w:sz w:val="18"/>
                <w:szCs w:val="18"/>
              </w:rPr>
            </w:pPr>
          </w:p>
        </w:tc>
      </w:tr>
      <w:tr w14:paraId="70CA6E7D" w14:textId="77777777" w:rsidTr="00CC67F8">
        <w:tblPrEx>
          <w:tblW w:w="10278" w:type="dxa"/>
          <w:tblLayout w:type="fixed"/>
          <w:tblLook w:val="04A0"/>
        </w:tblPrEx>
        <w:tc>
          <w:tcPr>
            <w:tcW w:w="1728" w:type="dxa"/>
            <w:vAlign w:val="bottom"/>
          </w:tcPr>
          <w:p w:rsidR="004B0BC2" w:rsidRPr="00C34B0C" w:rsidP="00CC67F8" w14:paraId="127F78F0" w14:textId="77777777">
            <w:pPr>
              <w:contextualSpacing/>
              <w:rPr>
                <w:rFonts w:eastAsia="Times New Roman" w:cstheme="minorHAnsi"/>
                <w:b/>
                <w:bCs/>
                <w:color w:val="000000"/>
                <w:sz w:val="18"/>
                <w:szCs w:val="18"/>
              </w:rPr>
            </w:pPr>
            <w:r>
              <w:rPr>
                <w:b/>
                <w:color w:val="000000"/>
                <w:sz w:val="18"/>
              </w:rPr>
              <w:t>BEGAL</w:t>
            </w:r>
          </w:p>
        </w:tc>
        <w:tc>
          <w:tcPr>
            <w:tcW w:w="2250" w:type="dxa"/>
            <w:vAlign w:val="bottom"/>
          </w:tcPr>
          <w:p w:rsidR="004B0BC2" w:rsidRPr="00A05AC3" w:rsidP="00CC67F8" w14:paraId="3F4F43F0" w14:textId="77777777">
            <w:pPr>
              <w:contextualSpacing/>
              <w:rPr>
                <w:rFonts w:eastAsia="Times New Roman" w:cstheme="minorHAnsi"/>
                <w:color w:val="000000"/>
                <w:sz w:val="18"/>
                <w:szCs w:val="18"/>
              </w:rPr>
            </w:pPr>
            <w:r w:rsidRPr="00A05AC3">
              <w:rPr>
                <w:color w:val="000000"/>
                <w:sz w:val="18"/>
              </w:rPr>
              <w:t>Time at beginning of alcohol use section</w:t>
            </w:r>
          </w:p>
        </w:tc>
        <w:tc>
          <w:tcPr>
            <w:tcW w:w="6300" w:type="dxa"/>
            <w:vAlign w:val="bottom"/>
          </w:tcPr>
          <w:p w:rsidR="004B0BC2" w:rsidRPr="00636EB5" w:rsidP="00CC67F8" w14:paraId="5EEE233B" w14:textId="77777777">
            <w:pPr>
              <w:contextualSpacing/>
              <w:rPr>
                <w:rFonts w:eastAsia="Times New Roman" w:cstheme="minorHAnsi"/>
                <w:color w:val="000000"/>
                <w:sz w:val="18"/>
                <w:szCs w:val="18"/>
              </w:rPr>
            </w:pPr>
            <w:r>
              <w:rPr>
                <w:color w:val="000000"/>
                <w:sz w:val="18"/>
              </w:rPr>
              <w:t>BEGAL = Current time</w:t>
            </w:r>
          </w:p>
        </w:tc>
      </w:tr>
    </w:tbl>
    <w:p w:rsidR="004B0BC2" w:rsidRPr="00636EB5" w:rsidP="00B777F7" w14:paraId="20FDAC5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70C1B38" w14:textId="77777777" w:rsidTr="6EAE7FD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4B0BC2" w:rsidRPr="00636EB5" w:rsidP="00CC67F8" w14:paraId="3ECA6ED6" w14:textId="77777777">
            <w:pPr>
              <w:contextualSpacing/>
              <w:rPr>
                <w:rFonts w:eastAsia="Times New Roman" w:cstheme="minorHAnsi"/>
                <w:b/>
                <w:bCs/>
                <w:color w:val="000000"/>
                <w:sz w:val="18"/>
                <w:szCs w:val="18"/>
              </w:rPr>
            </w:pPr>
            <w:r>
              <w:rPr>
                <w:b/>
                <w:color w:val="000000"/>
                <w:sz w:val="18"/>
              </w:rPr>
              <w:t>INTRO_AL1.</w:t>
            </w:r>
          </w:p>
        </w:tc>
        <w:tc>
          <w:tcPr>
            <w:tcW w:w="8820" w:type="dxa"/>
          </w:tcPr>
          <w:p w:rsidR="002C4012" w:rsidRPr="00CC0D8A" w:rsidP="00CC67F8" w14:paraId="770AD5AA" w14:textId="77777777">
            <w:pPr>
              <w:contextualSpacing/>
              <w:rPr>
                <w:rFonts w:eastAsia="Times New Roman"/>
                <w:color w:val="000000"/>
                <w:sz w:val="18"/>
                <w:szCs w:val="18"/>
                <w:lang w:val="es-ES"/>
              </w:rPr>
            </w:pPr>
            <w:r w:rsidRPr="00CC0D8A">
              <w:rPr>
                <w:color w:val="000000" w:themeColor="text1"/>
                <w:sz w:val="18"/>
                <w:lang w:val="es-ES"/>
              </w:rPr>
              <w:t xml:space="preserve">DISPLAY: “[Entregue la Tarjeta de Respuestas O a </w:t>
            </w:r>
            <w:r w:rsidRPr="00CC0D8A" w:rsidR="00D13F5A">
              <w:rPr>
                <w:color w:val="000000" w:themeColor="text1"/>
                <w:sz w:val="18"/>
                <w:lang w:val="es-ES"/>
              </w:rPr>
              <w:t xml:space="preserve">su </w:t>
            </w:r>
            <w:r w:rsidRPr="00CC0D8A">
              <w:rPr>
                <w:color w:val="000000" w:themeColor="text1"/>
                <w:sz w:val="18"/>
                <w:lang w:val="es-ES"/>
              </w:rPr>
              <w:t>Participante.]</w:t>
            </w:r>
          </w:p>
          <w:p w:rsidR="002C4012" w:rsidRPr="00CC0D8A" w:rsidP="00CC67F8" w14:paraId="75B3D75C" w14:textId="77777777">
            <w:pPr>
              <w:contextualSpacing/>
              <w:rPr>
                <w:rFonts w:eastAsia="Times New Roman" w:cstheme="minorHAnsi"/>
                <w:color w:val="000000"/>
                <w:sz w:val="18"/>
                <w:szCs w:val="18"/>
                <w:lang w:val="es-ES"/>
              </w:rPr>
            </w:pPr>
          </w:p>
          <w:p w:rsidR="004B0BC2" w:rsidRPr="00CC0D8A" w:rsidP="00DE19E2" w14:paraId="0F59E753" w14:textId="77777777">
            <w:pPr>
              <w:contextualSpacing/>
              <w:rPr>
                <w:rFonts w:eastAsia="Times New Roman" w:cstheme="minorHAnsi"/>
                <w:color w:val="000000"/>
                <w:sz w:val="18"/>
                <w:szCs w:val="18"/>
                <w:lang w:val="es-ES"/>
              </w:rPr>
            </w:pPr>
            <w:r w:rsidRPr="00CC0D8A">
              <w:rPr>
                <w:color w:val="000000"/>
                <w:sz w:val="18"/>
                <w:lang w:val="es-ES"/>
              </w:rPr>
              <w:t>DIGA: Las siguientes preguntas se refieren al consumo de alcohol.  Por favor recuerde que sus respuestas se mantendrán confidenciales.  En estas preguntas, “un trago de alcohol” significa una cerveza de 12 oz, una copa de vino de 5 oz o un trago de licor de 1.5 oz.”</w:t>
            </w:r>
          </w:p>
        </w:tc>
      </w:tr>
    </w:tbl>
    <w:p w:rsidR="004B0BC2" w:rsidRPr="00CC0D8A" w:rsidP="004B0BC2" w14:paraId="767CF26E" w14:textId="77777777">
      <w:pPr>
        <w:contextualSpacing/>
        <w:rPr>
          <w:rFonts w:cstheme="minorHAnsi"/>
          <w:b/>
          <w:sz w:val="18"/>
          <w:szCs w:val="18"/>
          <w:lang w:val="es-ES"/>
        </w:rPr>
      </w:pPr>
    </w:p>
    <w:tbl>
      <w:tblPr>
        <w:tblW w:w="0" w:type="auto"/>
        <w:tblLayout w:type="fixed"/>
        <w:tblLook w:val="04A0"/>
      </w:tblPr>
      <w:tblGrid>
        <w:gridCol w:w="18"/>
        <w:gridCol w:w="1440"/>
        <w:gridCol w:w="4860"/>
        <w:gridCol w:w="1260"/>
        <w:gridCol w:w="2700"/>
      </w:tblGrid>
      <w:tr w14:paraId="513F3D00" w14:textId="77777777" w:rsidTr="00CC67F8">
        <w:tblPrEx>
          <w:tblW w:w="0" w:type="auto"/>
          <w:tblLayout w:type="fixed"/>
          <w:tblLook w:val="04A0"/>
        </w:tblPrEx>
        <w:tc>
          <w:tcPr>
            <w:tcW w:w="1458" w:type="dxa"/>
            <w:gridSpan w:val="2"/>
            <w:vAlign w:val="bottom"/>
          </w:tcPr>
          <w:p w:rsidR="004B0BC2" w:rsidRPr="00636EB5" w:rsidP="00CC67F8" w14:paraId="326D63EB" w14:textId="77777777">
            <w:pPr>
              <w:contextualSpacing/>
              <w:rPr>
                <w:rFonts w:eastAsia="Times New Roman" w:cstheme="minorHAnsi"/>
                <w:b/>
                <w:bCs/>
                <w:color w:val="000000"/>
                <w:sz w:val="18"/>
                <w:szCs w:val="18"/>
              </w:rPr>
            </w:pPr>
            <w:r>
              <w:rPr>
                <w:b/>
                <w:color w:val="000000"/>
                <w:sz w:val="18"/>
              </w:rPr>
              <w:t>AL1.</w:t>
            </w:r>
          </w:p>
        </w:tc>
        <w:tc>
          <w:tcPr>
            <w:tcW w:w="8820" w:type="dxa"/>
            <w:gridSpan w:val="3"/>
            <w:vAlign w:val="bottom"/>
          </w:tcPr>
          <w:p w:rsidR="004B0BC2" w:rsidRPr="00CC0D8A" w:rsidP="00CC67F8" w14:paraId="299EEEE3" w14:textId="77777777">
            <w:pPr>
              <w:contextualSpacing/>
              <w:rPr>
                <w:rFonts w:eastAsia="Times New Roman" w:cstheme="minorHAnsi"/>
                <w:b/>
                <w:bCs/>
                <w:color w:val="000000"/>
                <w:sz w:val="18"/>
                <w:szCs w:val="18"/>
                <w:lang w:val="es-ES"/>
              </w:rPr>
            </w:pPr>
            <w:r w:rsidRPr="00CC0D8A">
              <w:rPr>
                <w:b/>
                <w:color w:val="000000"/>
                <w:sz w:val="18"/>
                <w:lang w:val="es-ES"/>
              </w:rPr>
              <w:t xml:space="preserve">Durante los últimos </w:t>
            </w:r>
            <w:r w:rsidRPr="00CC0D8A">
              <w:rPr>
                <w:b/>
                <w:color w:val="000000"/>
                <w:sz w:val="18"/>
                <w:u w:val="single"/>
                <w:lang w:val="es-ES"/>
              </w:rPr>
              <w:t>30 días</w:t>
            </w:r>
            <w:r w:rsidRPr="00CC0D8A">
              <w:rPr>
                <w:b/>
                <w:color w:val="000000"/>
                <w:sz w:val="18"/>
                <w:lang w:val="es-ES"/>
              </w:rPr>
              <w:t>, ¿ha bebido al menos un trago de cualquier bebida alcohólica, como cerveza, vino, bebidas alcohólicas a base de malta o licores fuertes?</w:t>
            </w:r>
          </w:p>
        </w:tc>
      </w:tr>
      <w:tr w14:paraId="634DF79F" w14:textId="77777777" w:rsidTr="00CC67F8">
        <w:tblPrEx>
          <w:tblW w:w="0" w:type="auto"/>
          <w:tblLayout w:type="fixed"/>
          <w:tblLook w:val="04A0"/>
        </w:tblPrEx>
        <w:tc>
          <w:tcPr>
            <w:tcW w:w="1458" w:type="dxa"/>
            <w:gridSpan w:val="2"/>
            <w:vAlign w:val="bottom"/>
          </w:tcPr>
          <w:p w:rsidR="004B0BC2" w:rsidRPr="00636EB5" w:rsidP="00CC67F8" w14:paraId="02140E3B" w14:textId="77777777">
            <w:pPr>
              <w:contextualSpacing/>
              <w:rPr>
                <w:rFonts w:eastAsia="Times New Roman" w:cstheme="minorHAnsi"/>
                <w:bCs/>
                <w:color w:val="000000"/>
                <w:sz w:val="18"/>
                <w:szCs w:val="18"/>
              </w:rPr>
            </w:pPr>
            <w:r>
              <w:rPr>
                <w:color w:val="000000"/>
                <w:sz w:val="18"/>
              </w:rPr>
              <w:t>ALC30D</w:t>
            </w:r>
          </w:p>
        </w:tc>
        <w:tc>
          <w:tcPr>
            <w:tcW w:w="6120" w:type="dxa"/>
            <w:gridSpan w:val="2"/>
            <w:vAlign w:val="bottom"/>
          </w:tcPr>
          <w:p w:rsidR="004B0BC2" w:rsidRPr="00A05AC3" w:rsidP="00CC67F8" w14:paraId="5672B01E" w14:textId="77777777">
            <w:pPr>
              <w:contextualSpacing/>
              <w:rPr>
                <w:rFonts w:eastAsia="Times New Roman" w:cstheme="minorHAnsi"/>
                <w:color w:val="000000"/>
                <w:sz w:val="18"/>
                <w:szCs w:val="18"/>
              </w:rPr>
            </w:pPr>
            <w:r w:rsidRPr="00A05AC3">
              <w:rPr>
                <w:color w:val="000000"/>
                <w:sz w:val="18"/>
              </w:rPr>
              <w:t>Had one or more drinks past 30 days</w:t>
            </w:r>
          </w:p>
        </w:tc>
        <w:tc>
          <w:tcPr>
            <w:tcW w:w="2700" w:type="dxa"/>
            <w:vAlign w:val="bottom"/>
          </w:tcPr>
          <w:p w:rsidR="004B0BC2" w:rsidRPr="00A05AC3" w:rsidP="00CC67F8" w14:paraId="08DB6212" w14:textId="77777777">
            <w:pPr>
              <w:contextualSpacing/>
              <w:rPr>
                <w:rFonts w:eastAsia="Times New Roman" w:cstheme="minorHAnsi"/>
                <w:color w:val="000000"/>
                <w:sz w:val="18"/>
                <w:szCs w:val="18"/>
              </w:rPr>
            </w:pPr>
          </w:p>
        </w:tc>
      </w:tr>
      <w:tr w14:paraId="6E8FA342" w14:textId="77777777" w:rsidTr="00CC67F8">
        <w:tblPrEx>
          <w:tblW w:w="0" w:type="auto"/>
          <w:tblLayout w:type="fixed"/>
          <w:tblLook w:val="04A0"/>
        </w:tblPrEx>
        <w:trPr>
          <w:gridBefore w:val="1"/>
          <w:wBefore w:w="18" w:type="dxa"/>
        </w:trPr>
        <w:tc>
          <w:tcPr>
            <w:tcW w:w="1440" w:type="dxa"/>
          </w:tcPr>
          <w:p w:rsidR="004B0BC2" w:rsidRPr="00A05AC3" w:rsidP="00CC67F8" w14:paraId="4121799C" w14:textId="77777777">
            <w:pPr>
              <w:contextualSpacing/>
              <w:rPr>
                <w:rFonts w:eastAsia="Times New Roman" w:cstheme="minorHAnsi"/>
                <w:color w:val="000000"/>
                <w:sz w:val="18"/>
                <w:szCs w:val="18"/>
              </w:rPr>
            </w:pPr>
          </w:p>
        </w:tc>
        <w:tc>
          <w:tcPr>
            <w:tcW w:w="4860" w:type="dxa"/>
            <w:vAlign w:val="bottom"/>
          </w:tcPr>
          <w:p w:rsidR="004B0BC2" w:rsidRPr="00636EB5" w:rsidP="00CC67F8" w14:paraId="3C433043"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004B0BC2" w:rsidRPr="00636EB5" w:rsidP="00CC67F8" w14:paraId="789F44F7" w14:textId="77777777">
            <w:pPr>
              <w:contextualSpacing/>
              <w:jc w:val="right"/>
              <w:rPr>
                <w:rFonts w:eastAsia="Times New Roman" w:cstheme="minorHAnsi"/>
                <w:bCs/>
                <w:color w:val="000000"/>
                <w:sz w:val="18"/>
                <w:szCs w:val="18"/>
              </w:rPr>
            </w:pPr>
            <w:r>
              <w:rPr>
                <w:color w:val="000000"/>
                <w:sz w:val="18"/>
              </w:rPr>
              <w:t>0</w:t>
            </w:r>
          </w:p>
        </w:tc>
        <w:tc>
          <w:tcPr>
            <w:tcW w:w="2700" w:type="dxa"/>
          </w:tcPr>
          <w:p w:rsidR="004B0BC2" w:rsidRPr="00636EB5" w:rsidP="00CC67F8" w14:paraId="1125B4A4" w14:textId="77777777">
            <w:pPr>
              <w:contextualSpacing/>
              <w:rPr>
                <w:rFonts w:eastAsia="Times New Roman" w:cstheme="minorHAnsi"/>
                <w:bCs/>
                <w:color w:val="000000"/>
                <w:sz w:val="18"/>
                <w:szCs w:val="18"/>
              </w:rPr>
            </w:pPr>
          </w:p>
        </w:tc>
      </w:tr>
      <w:tr w14:paraId="288D0B1A" w14:textId="77777777" w:rsidTr="00CC67F8">
        <w:tblPrEx>
          <w:tblW w:w="0" w:type="auto"/>
          <w:tblLayout w:type="fixed"/>
          <w:tblLook w:val="04A0"/>
        </w:tblPrEx>
        <w:trPr>
          <w:gridBefore w:val="1"/>
          <w:wBefore w:w="18" w:type="dxa"/>
        </w:trPr>
        <w:tc>
          <w:tcPr>
            <w:tcW w:w="1440" w:type="dxa"/>
          </w:tcPr>
          <w:p w:rsidR="004B0BC2" w:rsidRPr="00636EB5" w:rsidP="00CC67F8" w14:paraId="17771736" w14:textId="77777777">
            <w:pPr>
              <w:contextualSpacing/>
              <w:rPr>
                <w:rFonts w:eastAsia="Times New Roman" w:cstheme="minorHAnsi"/>
                <w:color w:val="000000"/>
                <w:sz w:val="18"/>
                <w:szCs w:val="18"/>
              </w:rPr>
            </w:pPr>
          </w:p>
        </w:tc>
        <w:tc>
          <w:tcPr>
            <w:tcW w:w="4860" w:type="dxa"/>
            <w:vAlign w:val="bottom"/>
          </w:tcPr>
          <w:p w:rsidR="004B0BC2" w:rsidRPr="00636EB5" w:rsidP="00CC67F8" w14:paraId="4EC22C63"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004B0BC2" w:rsidRPr="00636EB5" w:rsidP="00CC67F8" w14:paraId="0A2DAD88" w14:textId="77777777">
            <w:pPr>
              <w:contextualSpacing/>
              <w:jc w:val="right"/>
              <w:rPr>
                <w:rFonts w:eastAsia="Times New Roman" w:cstheme="minorHAnsi"/>
                <w:bCs/>
                <w:color w:val="000000"/>
                <w:sz w:val="18"/>
                <w:szCs w:val="18"/>
              </w:rPr>
            </w:pPr>
            <w:r>
              <w:rPr>
                <w:color w:val="000000"/>
                <w:sz w:val="18"/>
              </w:rPr>
              <w:t>1</w:t>
            </w:r>
          </w:p>
        </w:tc>
        <w:tc>
          <w:tcPr>
            <w:tcW w:w="2700" w:type="dxa"/>
          </w:tcPr>
          <w:p w:rsidR="004B0BC2" w:rsidRPr="00636EB5" w:rsidP="00CC67F8" w14:paraId="1566EC89" w14:textId="77777777">
            <w:pPr>
              <w:contextualSpacing/>
              <w:rPr>
                <w:rFonts w:eastAsia="Times New Roman" w:cstheme="minorHAnsi"/>
                <w:bCs/>
                <w:color w:val="000000"/>
                <w:sz w:val="18"/>
                <w:szCs w:val="18"/>
              </w:rPr>
            </w:pPr>
          </w:p>
        </w:tc>
      </w:tr>
      <w:tr w14:paraId="6B1C6089" w14:textId="77777777" w:rsidTr="00CC67F8">
        <w:tblPrEx>
          <w:tblW w:w="0" w:type="auto"/>
          <w:tblLayout w:type="fixed"/>
          <w:tblLook w:val="04A0"/>
        </w:tblPrEx>
        <w:trPr>
          <w:gridBefore w:val="1"/>
          <w:wBefore w:w="18" w:type="dxa"/>
        </w:trPr>
        <w:tc>
          <w:tcPr>
            <w:tcW w:w="1440" w:type="dxa"/>
          </w:tcPr>
          <w:p w:rsidR="004B0BC2" w:rsidRPr="00636EB5" w:rsidP="00CC67F8" w14:paraId="45EFBB4A" w14:textId="77777777">
            <w:pPr>
              <w:contextualSpacing/>
              <w:rPr>
                <w:rFonts w:eastAsia="Times New Roman" w:cstheme="minorHAnsi"/>
                <w:color w:val="000000"/>
                <w:sz w:val="18"/>
                <w:szCs w:val="18"/>
              </w:rPr>
            </w:pPr>
          </w:p>
        </w:tc>
        <w:tc>
          <w:tcPr>
            <w:tcW w:w="4860" w:type="dxa"/>
            <w:vAlign w:val="bottom"/>
          </w:tcPr>
          <w:p w:rsidR="004B0BC2" w:rsidRPr="00636EB5" w:rsidP="00CC67F8" w14:paraId="18F0CD5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4B0BC2" w:rsidRPr="00636EB5" w:rsidP="00CC67F8" w14:paraId="69034D90"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004B0BC2" w:rsidRPr="00636EB5" w:rsidP="00CC67F8" w14:paraId="3EC372EA" w14:textId="77777777">
            <w:pPr>
              <w:contextualSpacing/>
              <w:rPr>
                <w:rFonts w:eastAsia="Times New Roman" w:cstheme="minorHAnsi"/>
                <w:color w:val="808080" w:themeColor="background1" w:themeShade="80"/>
                <w:sz w:val="18"/>
                <w:szCs w:val="18"/>
              </w:rPr>
            </w:pPr>
          </w:p>
        </w:tc>
      </w:tr>
      <w:tr w14:paraId="3E4D43B6" w14:textId="77777777" w:rsidTr="00CC67F8">
        <w:tblPrEx>
          <w:tblW w:w="0" w:type="auto"/>
          <w:tblLayout w:type="fixed"/>
          <w:tblLook w:val="04A0"/>
        </w:tblPrEx>
        <w:trPr>
          <w:gridBefore w:val="1"/>
          <w:wBefore w:w="18" w:type="dxa"/>
        </w:trPr>
        <w:tc>
          <w:tcPr>
            <w:tcW w:w="1440" w:type="dxa"/>
          </w:tcPr>
          <w:p w:rsidR="004B0BC2" w:rsidRPr="00636EB5" w:rsidP="00CC67F8" w14:paraId="3AB04654" w14:textId="77777777">
            <w:pPr>
              <w:contextualSpacing/>
              <w:rPr>
                <w:rFonts w:eastAsia="Times New Roman" w:cstheme="minorHAnsi"/>
                <w:color w:val="000000"/>
                <w:sz w:val="18"/>
                <w:szCs w:val="18"/>
              </w:rPr>
            </w:pPr>
          </w:p>
        </w:tc>
        <w:tc>
          <w:tcPr>
            <w:tcW w:w="4860" w:type="dxa"/>
            <w:vAlign w:val="bottom"/>
          </w:tcPr>
          <w:p w:rsidR="004B0BC2" w:rsidRPr="00636EB5" w:rsidP="00CC67F8" w14:paraId="1786E759"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4B0BC2" w:rsidRPr="00636EB5" w:rsidP="00CC67F8" w14:paraId="2D660B36"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004B0BC2" w:rsidRPr="00636EB5" w:rsidP="00CC67F8" w14:paraId="3EC8F434" w14:textId="77777777">
            <w:pPr>
              <w:contextualSpacing/>
              <w:rPr>
                <w:rFonts w:eastAsia="Times New Roman" w:cstheme="minorHAnsi"/>
                <w:color w:val="808080" w:themeColor="background1" w:themeShade="80"/>
                <w:sz w:val="18"/>
                <w:szCs w:val="18"/>
              </w:rPr>
            </w:pPr>
          </w:p>
        </w:tc>
      </w:tr>
    </w:tbl>
    <w:p w:rsidR="004B0BC2" w:rsidRPr="00636EB5" w:rsidP="004B0BC2" w14:paraId="352B684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3A81B65" w14:textId="77777777" w:rsidTr="009E6C9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73"/>
        </w:trPr>
        <w:tc>
          <w:tcPr>
            <w:tcW w:w="1440" w:type="dxa"/>
            <w:noWrap/>
          </w:tcPr>
          <w:p w:rsidR="004B0BC2" w:rsidRPr="00636EB5" w:rsidP="00CC67F8" w14:paraId="5D4C0006" w14:textId="77777777">
            <w:pPr>
              <w:contextualSpacing/>
              <w:rPr>
                <w:rFonts w:eastAsia="Times New Roman" w:cstheme="minorHAnsi"/>
                <w:b/>
                <w:color w:val="000000"/>
                <w:sz w:val="18"/>
                <w:szCs w:val="18"/>
              </w:rPr>
            </w:pPr>
            <w:r>
              <w:rPr>
                <w:b/>
                <w:color w:val="000000"/>
                <w:sz w:val="18"/>
              </w:rPr>
              <w:t>Check_AL2.</w:t>
            </w:r>
          </w:p>
        </w:tc>
        <w:tc>
          <w:tcPr>
            <w:tcW w:w="8820" w:type="dxa"/>
            <w:vAlign w:val="bottom"/>
          </w:tcPr>
          <w:p w:rsidR="004B0BC2" w:rsidRPr="00A05AC3" w:rsidP="00B777F7" w14:paraId="47A9C1AB" w14:textId="77777777">
            <w:pPr>
              <w:contextualSpacing/>
              <w:rPr>
                <w:rFonts w:eastAsia="Times New Roman" w:cstheme="minorHAnsi"/>
                <w:color w:val="000000"/>
                <w:sz w:val="18"/>
                <w:szCs w:val="18"/>
              </w:rPr>
            </w:pPr>
            <w:r w:rsidRPr="00A05AC3">
              <w:rPr>
                <w:color w:val="000000"/>
                <w:sz w:val="18"/>
              </w:rPr>
              <w:t>If R did not have any drinks in the past 30 days or did not report if had any drinks in the past 30 days (AL1 NE 1), go to CALC_ENDAL.</w:t>
            </w:r>
          </w:p>
          <w:p w:rsidR="004B0BC2" w:rsidRPr="00636EB5" w:rsidP="00CC67F8" w14:paraId="56778EA4" w14:textId="77777777">
            <w:pPr>
              <w:contextualSpacing/>
              <w:rPr>
                <w:rFonts w:eastAsia="Times New Roman" w:cstheme="minorHAnsi"/>
                <w:color w:val="000000"/>
                <w:sz w:val="18"/>
                <w:szCs w:val="18"/>
              </w:rPr>
            </w:pPr>
            <w:r>
              <w:rPr>
                <w:color w:val="000000"/>
                <w:sz w:val="18"/>
              </w:rPr>
              <w:t xml:space="preserve">Else, go to AL2.  </w:t>
            </w:r>
          </w:p>
        </w:tc>
      </w:tr>
    </w:tbl>
    <w:p w:rsidR="004B0BC2" w:rsidP="004B0BC2" w14:paraId="232FC829" w14:textId="77777777">
      <w:pPr>
        <w:contextualSpacing/>
        <w:rPr>
          <w:rFonts w:cstheme="minorHAnsi"/>
          <w:sz w:val="18"/>
          <w:szCs w:val="18"/>
        </w:rPr>
      </w:pPr>
    </w:p>
    <w:tbl>
      <w:tblPr>
        <w:tblW w:w="0" w:type="auto"/>
        <w:tblLayout w:type="fixed"/>
        <w:tblLook w:val="04A0"/>
      </w:tblPr>
      <w:tblGrid>
        <w:gridCol w:w="18"/>
        <w:gridCol w:w="1440"/>
        <w:gridCol w:w="4770"/>
        <w:gridCol w:w="630"/>
        <w:gridCol w:w="3420"/>
      </w:tblGrid>
      <w:tr w14:paraId="69CC5C21" w14:textId="77777777" w:rsidTr="00B21DCB">
        <w:tblPrEx>
          <w:tblW w:w="0" w:type="auto"/>
          <w:tblLayout w:type="fixed"/>
          <w:tblLook w:val="04A0"/>
        </w:tblPrEx>
        <w:tc>
          <w:tcPr>
            <w:tcW w:w="1458" w:type="dxa"/>
            <w:gridSpan w:val="2"/>
            <w:vAlign w:val="bottom"/>
          </w:tcPr>
          <w:p w:rsidR="00B777F7" w:rsidRPr="00636EB5" w:rsidP="00B21DCB" w14:paraId="7B1E97E5" w14:textId="77777777">
            <w:pPr>
              <w:contextualSpacing/>
              <w:rPr>
                <w:rFonts w:eastAsia="Times New Roman" w:cstheme="minorHAnsi"/>
                <w:b/>
                <w:bCs/>
                <w:color w:val="000000"/>
                <w:sz w:val="18"/>
                <w:szCs w:val="18"/>
              </w:rPr>
            </w:pPr>
            <w:r>
              <w:rPr>
                <w:b/>
                <w:color w:val="000000"/>
                <w:sz w:val="18"/>
              </w:rPr>
              <w:t>AL2.</w:t>
            </w:r>
          </w:p>
        </w:tc>
        <w:tc>
          <w:tcPr>
            <w:tcW w:w="8820" w:type="dxa"/>
            <w:gridSpan w:val="3"/>
            <w:vAlign w:val="bottom"/>
          </w:tcPr>
          <w:p w:rsidR="00B777F7" w:rsidRPr="00CC0D8A" w:rsidP="00B21DCB" w14:paraId="5FB62593" w14:textId="77777777">
            <w:pPr>
              <w:contextualSpacing/>
              <w:rPr>
                <w:rFonts w:eastAsia="Times New Roman" w:cstheme="minorHAnsi"/>
                <w:b/>
                <w:bCs/>
                <w:color w:val="000000"/>
                <w:sz w:val="18"/>
                <w:szCs w:val="18"/>
                <w:lang w:val="es-ES"/>
              </w:rPr>
            </w:pPr>
            <w:r w:rsidRPr="00CC0D8A">
              <w:rPr>
                <w:b/>
                <w:color w:val="000000"/>
                <w:sz w:val="18"/>
                <w:lang w:val="es-ES"/>
              </w:rPr>
              <w:t xml:space="preserve">Durante los últimos 30 días, ¿cuál fue </w:t>
            </w:r>
            <w:r w:rsidRPr="00CC0D8A">
              <w:rPr>
                <w:b/>
                <w:color w:val="000000"/>
                <w:sz w:val="18"/>
                <w:u w:val="single"/>
                <w:lang w:val="es-ES"/>
              </w:rPr>
              <w:t>la máxima cantidad de tragos</w:t>
            </w:r>
            <w:r w:rsidRPr="00CC0D8A">
              <w:rPr>
                <w:b/>
                <w:color w:val="000000"/>
                <w:sz w:val="18"/>
                <w:lang w:val="es-ES"/>
              </w:rPr>
              <w:t xml:space="preserve"> que bebió dentro de aproximadamente dos horas?</w:t>
            </w:r>
          </w:p>
        </w:tc>
      </w:tr>
      <w:tr w14:paraId="56E97205" w14:textId="77777777" w:rsidTr="00B21DCB">
        <w:tblPrEx>
          <w:tblW w:w="0" w:type="auto"/>
          <w:tblLayout w:type="fixed"/>
          <w:tblLook w:val="04A0"/>
        </w:tblPrEx>
        <w:tc>
          <w:tcPr>
            <w:tcW w:w="1458" w:type="dxa"/>
            <w:gridSpan w:val="2"/>
            <w:vAlign w:val="bottom"/>
          </w:tcPr>
          <w:p w:rsidR="00B777F7" w:rsidRPr="00636EB5" w:rsidP="00B21DCB" w14:paraId="5FF7551F" w14:textId="77777777">
            <w:pPr>
              <w:contextualSpacing/>
              <w:rPr>
                <w:rFonts w:eastAsia="Times New Roman" w:cstheme="minorHAnsi"/>
                <w:bCs/>
                <w:color w:val="000000"/>
                <w:sz w:val="18"/>
                <w:szCs w:val="18"/>
              </w:rPr>
            </w:pPr>
            <w:r>
              <w:rPr>
                <w:color w:val="000000"/>
                <w:sz w:val="18"/>
              </w:rPr>
              <w:t>ALCLG30D</w:t>
            </w:r>
          </w:p>
        </w:tc>
        <w:tc>
          <w:tcPr>
            <w:tcW w:w="5400" w:type="dxa"/>
            <w:gridSpan w:val="2"/>
            <w:vAlign w:val="bottom"/>
          </w:tcPr>
          <w:p w:rsidR="00B777F7" w:rsidRPr="00A05AC3" w:rsidP="00C3416D" w14:paraId="2E897F1F" w14:textId="77777777">
            <w:pPr>
              <w:contextualSpacing/>
              <w:rPr>
                <w:rFonts w:eastAsia="Times New Roman" w:cstheme="minorHAnsi"/>
                <w:color w:val="000000"/>
                <w:sz w:val="18"/>
                <w:szCs w:val="18"/>
              </w:rPr>
            </w:pPr>
            <w:r w:rsidRPr="00A05AC3">
              <w:rPr>
                <w:color w:val="000000"/>
                <w:sz w:val="18"/>
              </w:rPr>
              <w:t>Largest no drinks at one time - p30 days</w:t>
            </w:r>
          </w:p>
        </w:tc>
        <w:tc>
          <w:tcPr>
            <w:tcW w:w="3420" w:type="dxa"/>
            <w:vAlign w:val="bottom"/>
          </w:tcPr>
          <w:p w:rsidR="00B777F7" w:rsidRPr="00A05AC3" w:rsidP="00B21DCB" w14:paraId="6BDEA193" w14:textId="77777777">
            <w:pPr>
              <w:contextualSpacing/>
              <w:rPr>
                <w:rFonts w:eastAsia="Times New Roman" w:cstheme="minorHAnsi"/>
                <w:color w:val="000000"/>
                <w:sz w:val="18"/>
                <w:szCs w:val="18"/>
              </w:rPr>
            </w:pPr>
          </w:p>
        </w:tc>
      </w:tr>
      <w:tr w14:paraId="30D79313" w14:textId="77777777" w:rsidTr="00B21DCB">
        <w:tblPrEx>
          <w:tblW w:w="0" w:type="auto"/>
          <w:tblLayout w:type="fixed"/>
          <w:tblLook w:val="04A0"/>
        </w:tblPrEx>
        <w:trPr>
          <w:gridBefore w:val="1"/>
          <w:wBefore w:w="18" w:type="dxa"/>
        </w:trPr>
        <w:tc>
          <w:tcPr>
            <w:tcW w:w="1440" w:type="dxa"/>
          </w:tcPr>
          <w:p w:rsidR="00B777F7" w:rsidRPr="00A05AC3" w:rsidP="00B21DCB" w14:paraId="54C82021" w14:textId="77777777">
            <w:pPr>
              <w:contextualSpacing/>
              <w:rPr>
                <w:rFonts w:eastAsia="Times New Roman" w:cstheme="minorHAnsi"/>
                <w:color w:val="000000"/>
                <w:sz w:val="18"/>
                <w:szCs w:val="18"/>
              </w:rPr>
            </w:pPr>
          </w:p>
        </w:tc>
        <w:tc>
          <w:tcPr>
            <w:tcW w:w="4770" w:type="dxa"/>
            <w:vAlign w:val="bottom"/>
          </w:tcPr>
          <w:p w:rsidR="00B777F7" w:rsidRPr="00636EB5" w:rsidP="00B21DCB" w14:paraId="1C856490" w14:textId="77777777">
            <w:pPr>
              <w:tabs>
                <w:tab w:val="right" w:leader="dot" w:pos="5760"/>
              </w:tabs>
              <w:contextualSpacing/>
              <w:rPr>
                <w:rFonts w:eastAsia="Times New Roman" w:cstheme="minorHAnsi"/>
                <w:color w:val="808080" w:themeColor="background1" w:themeShade="80"/>
                <w:sz w:val="18"/>
                <w:szCs w:val="18"/>
              </w:rPr>
            </w:pPr>
            <w:r>
              <w:rPr>
                <w:color w:val="000000"/>
                <w:sz w:val="18"/>
              </w:rPr>
              <w:t>__ __</w:t>
            </w:r>
          </w:p>
        </w:tc>
        <w:tc>
          <w:tcPr>
            <w:tcW w:w="630" w:type="dxa"/>
            <w:vAlign w:val="bottom"/>
          </w:tcPr>
          <w:p w:rsidR="00B777F7" w:rsidRPr="00636EB5" w:rsidP="00B21DCB" w14:paraId="446FA23B" w14:textId="77777777">
            <w:pPr>
              <w:contextualSpacing/>
              <w:jc w:val="right"/>
              <w:rPr>
                <w:rFonts w:eastAsia="Times New Roman" w:cstheme="minorHAnsi"/>
                <w:color w:val="808080" w:themeColor="background1" w:themeShade="80"/>
                <w:sz w:val="18"/>
                <w:szCs w:val="18"/>
              </w:rPr>
            </w:pPr>
          </w:p>
        </w:tc>
        <w:tc>
          <w:tcPr>
            <w:tcW w:w="3420" w:type="dxa"/>
          </w:tcPr>
          <w:p w:rsidR="00B777F7" w:rsidRPr="00636EB5" w:rsidP="00B21DCB" w14:paraId="09AF9AF0" w14:textId="77777777">
            <w:pPr>
              <w:contextualSpacing/>
              <w:rPr>
                <w:rFonts w:eastAsia="Times New Roman" w:cstheme="minorHAnsi"/>
                <w:color w:val="808080" w:themeColor="background1" w:themeShade="80"/>
                <w:sz w:val="18"/>
                <w:szCs w:val="18"/>
              </w:rPr>
            </w:pPr>
          </w:p>
        </w:tc>
      </w:tr>
      <w:tr w14:paraId="5E6F625D" w14:textId="77777777" w:rsidTr="00B21DCB">
        <w:tblPrEx>
          <w:tblW w:w="0" w:type="auto"/>
          <w:tblLayout w:type="fixed"/>
          <w:tblLook w:val="04A0"/>
        </w:tblPrEx>
        <w:trPr>
          <w:gridBefore w:val="1"/>
          <w:wBefore w:w="18" w:type="dxa"/>
        </w:trPr>
        <w:tc>
          <w:tcPr>
            <w:tcW w:w="1440" w:type="dxa"/>
          </w:tcPr>
          <w:p w:rsidR="00B777F7" w:rsidRPr="00636EB5" w:rsidP="00B21DCB" w14:paraId="593207FB" w14:textId="77777777">
            <w:pPr>
              <w:contextualSpacing/>
              <w:rPr>
                <w:rFonts w:eastAsia="Times New Roman" w:cstheme="minorHAnsi"/>
                <w:color w:val="000000"/>
                <w:sz w:val="18"/>
                <w:szCs w:val="18"/>
              </w:rPr>
            </w:pPr>
          </w:p>
        </w:tc>
        <w:tc>
          <w:tcPr>
            <w:tcW w:w="4770" w:type="dxa"/>
            <w:vAlign w:val="bottom"/>
          </w:tcPr>
          <w:p w:rsidR="00B777F7" w:rsidRPr="00636EB5" w:rsidP="00B21DCB" w14:paraId="6F691E58" w14:textId="77777777">
            <w:pPr>
              <w:tabs>
                <w:tab w:val="right" w:leader="dot" w:pos="5760"/>
              </w:tabs>
              <w:contextualSpacing/>
              <w:rPr>
                <w:rFonts w:eastAsia="Times New Roman" w:cstheme="minorHAnsi"/>
                <w:color w:val="808080" w:themeColor="background1" w:themeShade="80"/>
                <w:sz w:val="18"/>
                <w:szCs w:val="18"/>
              </w:rPr>
            </w:pPr>
            <w:r>
              <w:rPr>
                <w:sz w:val="18"/>
              </w:rPr>
              <w:t>Range</w:t>
            </w:r>
            <w:r>
              <w:rPr>
                <w:sz w:val="18"/>
              </w:rPr>
              <w:tab/>
            </w:r>
          </w:p>
        </w:tc>
        <w:tc>
          <w:tcPr>
            <w:tcW w:w="630" w:type="dxa"/>
            <w:vAlign w:val="bottom"/>
          </w:tcPr>
          <w:p w:rsidR="00B777F7" w:rsidRPr="00636EB5" w:rsidP="00B21DCB" w14:paraId="2EBE00F8" w14:textId="77777777">
            <w:pPr>
              <w:contextualSpacing/>
              <w:jc w:val="right"/>
              <w:rPr>
                <w:rFonts w:eastAsia="Times New Roman" w:cstheme="minorHAnsi"/>
                <w:color w:val="808080" w:themeColor="background1" w:themeShade="80"/>
                <w:sz w:val="18"/>
                <w:szCs w:val="18"/>
              </w:rPr>
            </w:pPr>
            <w:r>
              <w:rPr>
                <w:sz w:val="18"/>
              </w:rPr>
              <w:t>0-99</w:t>
            </w:r>
          </w:p>
        </w:tc>
        <w:tc>
          <w:tcPr>
            <w:tcW w:w="3420" w:type="dxa"/>
          </w:tcPr>
          <w:p w:rsidR="00B777F7" w:rsidRPr="00636EB5" w:rsidP="00B21DCB" w14:paraId="4A37EC41" w14:textId="77777777">
            <w:pPr>
              <w:contextualSpacing/>
              <w:rPr>
                <w:rFonts w:eastAsia="Times New Roman" w:cstheme="minorHAnsi"/>
                <w:color w:val="808080" w:themeColor="background1" w:themeShade="80"/>
                <w:sz w:val="18"/>
                <w:szCs w:val="18"/>
              </w:rPr>
            </w:pPr>
          </w:p>
        </w:tc>
      </w:tr>
      <w:tr w14:paraId="000E49BA" w14:textId="77777777" w:rsidTr="00B21DCB">
        <w:tblPrEx>
          <w:tblW w:w="0" w:type="auto"/>
          <w:tblLayout w:type="fixed"/>
          <w:tblLook w:val="04A0"/>
        </w:tblPrEx>
        <w:trPr>
          <w:gridBefore w:val="1"/>
          <w:wBefore w:w="18" w:type="dxa"/>
        </w:trPr>
        <w:tc>
          <w:tcPr>
            <w:tcW w:w="1440" w:type="dxa"/>
          </w:tcPr>
          <w:p w:rsidR="00B777F7" w:rsidRPr="00636EB5" w:rsidP="00B21DCB" w14:paraId="721D6113" w14:textId="77777777">
            <w:pPr>
              <w:contextualSpacing/>
              <w:rPr>
                <w:rFonts w:eastAsia="Times New Roman" w:cstheme="minorHAnsi"/>
                <w:color w:val="000000"/>
                <w:sz w:val="18"/>
                <w:szCs w:val="18"/>
              </w:rPr>
            </w:pPr>
          </w:p>
        </w:tc>
        <w:tc>
          <w:tcPr>
            <w:tcW w:w="4770" w:type="dxa"/>
            <w:vAlign w:val="bottom"/>
          </w:tcPr>
          <w:p w:rsidR="00B777F7" w:rsidRPr="00636EB5" w:rsidP="00B21DCB" w14:paraId="6C220731" w14:textId="77777777">
            <w:pPr>
              <w:tabs>
                <w:tab w:val="right" w:leader="dot" w:pos="5760"/>
              </w:tabs>
              <w:contextualSpacing/>
              <w:rPr>
                <w:rFonts w:eastAsia="Times New Roman" w:cstheme="minorHAnsi"/>
                <w:sz w:val="18"/>
                <w:szCs w:val="18"/>
              </w:rPr>
            </w:pPr>
            <w:r>
              <w:rPr>
                <w:color w:val="808080" w:themeColor="background1" w:themeShade="80"/>
                <w:sz w:val="18"/>
              </w:rPr>
              <w:t>No Sabe</w:t>
            </w:r>
            <w:r>
              <w:rPr>
                <w:color w:val="808080" w:themeColor="background1" w:themeShade="80"/>
                <w:sz w:val="18"/>
              </w:rPr>
              <w:tab/>
            </w:r>
          </w:p>
        </w:tc>
        <w:tc>
          <w:tcPr>
            <w:tcW w:w="630" w:type="dxa"/>
            <w:vAlign w:val="bottom"/>
          </w:tcPr>
          <w:p w:rsidR="00B777F7" w:rsidRPr="00636EB5" w:rsidP="00B21DCB" w14:paraId="707AD537" w14:textId="77777777">
            <w:pPr>
              <w:contextualSpacing/>
              <w:jc w:val="right"/>
              <w:rPr>
                <w:rFonts w:eastAsia="Times New Roman" w:cstheme="minorHAnsi"/>
                <w:bCs/>
                <w:sz w:val="18"/>
                <w:szCs w:val="18"/>
              </w:rPr>
            </w:pPr>
            <w:r>
              <w:rPr>
                <w:color w:val="808080" w:themeColor="background1" w:themeShade="80"/>
                <w:sz w:val="18"/>
              </w:rPr>
              <w:t>999</w:t>
            </w:r>
          </w:p>
        </w:tc>
        <w:tc>
          <w:tcPr>
            <w:tcW w:w="3420" w:type="dxa"/>
          </w:tcPr>
          <w:p w:rsidR="00B777F7" w:rsidRPr="00636EB5" w:rsidP="00B21DCB" w14:paraId="335286E8" w14:textId="77777777">
            <w:pPr>
              <w:contextualSpacing/>
              <w:rPr>
                <w:rFonts w:eastAsia="Times New Roman" w:cstheme="minorHAnsi"/>
                <w:color w:val="808080" w:themeColor="background1" w:themeShade="80"/>
                <w:sz w:val="18"/>
                <w:szCs w:val="18"/>
              </w:rPr>
            </w:pPr>
          </w:p>
        </w:tc>
      </w:tr>
      <w:tr w14:paraId="5FD81CCC" w14:textId="77777777" w:rsidTr="00B21DCB">
        <w:tblPrEx>
          <w:tblW w:w="0" w:type="auto"/>
          <w:tblLayout w:type="fixed"/>
          <w:tblLook w:val="04A0"/>
        </w:tblPrEx>
        <w:trPr>
          <w:gridBefore w:val="1"/>
          <w:wBefore w:w="18" w:type="dxa"/>
        </w:trPr>
        <w:tc>
          <w:tcPr>
            <w:tcW w:w="1440" w:type="dxa"/>
          </w:tcPr>
          <w:p w:rsidR="00B777F7" w:rsidRPr="00636EB5" w:rsidP="00B21DCB" w14:paraId="3F2F1713" w14:textId="77777777">
            <w:pPr>
              <w:contextualSpacing/>
              <w:rPr>
                <w:rFonts w:eastAsia="Times New Roman" w:cstheme="minorHAnsi"/>
                <w:color w:val="000000"/>
                <w:sz w:val="18"/>
                <w:szCs w:val="18"/>
              </w:rPr>
            </w:pPr>
          </w:p>
        </w:tc>
        <w:tc>
          <w:tcPr>
            <w:tcW w:w="4770" w:type="dxa"/>
            <w:vAlign w:val="bottom"/>
          </w:tcPr>
          <w:p w:rsidR="00B777F7" w:rsidRPr="00636EB5" w:rsidP="00B21DCB" w14:paraId="0C94F7B8"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630" w:type="dxa"/>
            <w:vAlign w:val="bottom"/>
          </w:tcPr>
          <w:p w:rsidR="00B777F7" w:rsidRPr="00636EB5" w:rsidP="00B21DCB" w14:paraId="49EFF75B"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420" w:type="dxa"/>
          </w:tcPr>
          <w:p w:rsidR="00B777F7" w:rsidRPr="00636EB5" w:rsidP="00B21DCB" w14:paraId="15F129AA" w14:textId="77777777">
            <w:pPr>
              <w:contextualSpacing/>
              <w:rPr>
                <w:rFonts w:eastAsia="Times New Roman" w:cstheme="minorHAnsi"/>
                <w:color w:val="808080" w:themeColor="background1" w:themeShade="80"/>
                <w:sz w:val="18"/>
                <w:szCs w:val="18"/>
              </w:rPr>
            </w:pPr>
          </w:p>
        </w:tc>
      </w:tr>
    </w:tbl>
    <w:p w:rsidR="00B777F7" w:rsidP="004B0BC2" w14:paraId="00D5A73D" w14:textId="77777777">
      <w:pPr>
        <w:contextualSpacing/>
        <w:rPr>
          <w:rFonts w:cstheme="minorHAnsi"/>
          <w:sz w:val="18"/>
          <w:szCs w:val="18"/>
        </w:rPr>
      </w:pPr>
    </w:p>
    <w:p w:rsidR="004B0BC2" w:rsidRPr="00636EB5" w:rsidP="00B777F7" w14:paraId="1F7D7C92" w14:textId="77777777">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98FE436" w14:textId="77777777" w:rsidTr="00CC67F8">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B0BC2" w:rsidRPr="00636EB5" w:rsidP="00CC67F8" w14:paraId="2C20A35D" w14:textId="77777777">
            <w:pPr>
              <w:contextualSpacing/>
              <w:rPr>
                <w:rFonts w:eastAsia="Times New Roman" w:cstheme="minorHAnsi"/>
                <w:b/>
                <w:bCs/>
                <w:color w:val="000000"/>
                <w:sz w:val="18"/>
                <w:szCs w:val="18"/>
              </w:rPr>
            </w:pPr>
            <w:r>
              <w:rPr>
                <w:b/>
                <w:color w:val="000000"/>
                <w:sz w:val="18"/>
              </w:rPr>
              <w:t>CALC_ENDAL.</w:t>
            </w:r>
          </w:p>
        </w:tc>
        <w:tc>
          <w:tcPr>
            <w:tcW w:w="2520" w:type="dxa"/>
            <w:vAlign w:val="bottom"/>
          </w:tcPr>
          <w:p w:rsidR="004B0BC2" w:rsidRPr="00636EB5" w:rsidP="00CC67F8" w14:paraId="7B280035" w14:textId="77777777">
            <w:pPr>
              <w:contextualSpacing/>
              <w:rPr>
                <w:rFonts w:eastAsia="Times New Roman" w:cstheme="minorHAnsi"/>
                <w:b/>
                <w:bCs/>
                <w:color w:val="000000"/>
                <w:sz w:val="18"/>
                <w:szCs w:val="18"/>
              </w:rPr>
            </w:pPr>
          </w:p>
        </w:tc>
        <w:tc>
          <w:tcPr>
            <w:tcW w:w="6210" w:type="dxa"/>
            <w:vAlign w:val="bottom"/>
          </w:tcPr>
          <w:p w:rsidR="004B0BC2" w:rsidRPr="00636EB5" w:rsidP="00CC67F8" w14:paraId="489CFC82" w14:textId="77777777">
            <w:pPr>
              <w:contextualSpacing/>
              <w:rPr>
                <w:rFonts w:eastAsia="Times New Roman" w:cstheme="minorHAnsi"/>
                <w:b/>
                <w:bCs/>
                <w:color w:val="000000"/>
                <w:sz w:val="18"/>
                <w:szCs w:val="18"/>
              </w:rPr>
            </w:pPr>
          </w:p>
        </w:tc>
      </w:tr>
      <w:tr w14:paraId="6B5C3A12" w14:textId="77777777" w:rsidTr="00CC67F8">
        <w:tblPrEx>
          <w:tblW w:w="10278" w:type="dxa"/>
          <w:tblLayout w:type="fixed"/>
          <w:tblLook w:val="04A0"/>
        </w:tblPrEx>
        <w:trPr>
          <w:trHeight w:val="585"/>
        </w:trPr>
        <w:tc>
          <w:tcPr>
            <w:tcW w:w="1548" w:type="dxa"/>
            <w:vAlign w:val="bottom"/>
          </w:tcPr>
          <w:p w:rsidR="004B0BC2" w:rsidRPr="00636EB5" w:rsidP="00CC67F8" w14:paraId="3032D56B" w14:textId="77777777">
            <w:pPr>
              <w:contextualSpacing/>
              <w:rPr>
                <w:rFonts w:eastAsia="Times New Roman" w:cstheme="minorHAnsi"/>
                <w:b/>
                <w:bCs/>
                <w:color w:val="000000"/>
                <w:sz w:val="18"/>
                <w:szCs w:val="18"/>
              </w:rPr>
            </w:pPr>
            <w:r>
              <w:rPr>
                <w:b/>
                <w:color w:val="000000"/>
                <w:sz w:val="18"/>
              </w:rPr>
              <w:t>ENDAL</w:t>
            </w:r>
          </w:p>
        </w:tc>
        <w:tc>
          <w:tcPr>
            <w:tcW w:w="2520" w:type="dxa"/>
            <w:vAlign w:val="bottom"/>
          </w:tcPr>
          <w:p w:rsidR="004B0BC2" w:rsidRPr="00A05AC3" w:rsidP="00CC67F8" w14:paraId="29322FA2" w14:textId="77777777">
            <w:pPr>
              <w:contextualSpacing/>
              <w:rPr>
                <w:rFonts w:eastAsia="Times New Roman" w:cstheme="minorHAnsi"/>
                <w:color w:val="000000"/>
                <w:sz w:val="18"/>
                <w:szCs w:val="18"/>
              </w:rPr>
            </w:pPr>
            <w:r w:rsidRPr="00A05AC3">
              <w:rPr>
                <w:color w:val="000000"/>
                <w:sz w:val="18"/>
              </w:rPr>
              <w:t>Time alcohol use section ended</w:t>
            </w:r>
          </w:p>
        </w:tc>
        <w:tc>
          <w:tcPr>
            <w:tcW w:w="6210" w:type="dxa"/>
            <w:vAlign w:val="bottom"/>
          </w:tcPr>
          <w:p w:rsidR="004B0BC2" w:rsidRPr="00636EB5" w:rsidP="00CC67F8" w14:paraId="055A1174" w14:textId="77777777">
            <w:pPr>
              <w:contextualSpacing/>
              <w:rPr>
                <w:rFonts w:eastAsia="Times New Roman" w:cstheme="minorHAnsi"/>
                <w:color w:val="000000"/>
                <w:sz w:val="18"/>
                <w:szCs w:val="18"/>
              </w:rPr>
            </w:pPr>
            <w:r>
              <w:rPr>
                <w:color w:val="000000"/>
                <w:sz w:val="18"/>
              </w:rPr>
              <w:t>ENDAL = Current time</w:t>
            </w:r>
          </w:p>
        </w:tc>
      </w:tr>
    </w:tbl>
    <w:p w:rsidR="004B0BC2" w:rsidRPr="00636EB5" w:rsidP="003716ED" w14:paraId="4C2CC7D0"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4945BC6" w14:textId="77777777" w:rsidTr="00CC67F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4B0BC2" w:rsidRPr="00636EB5" w:rsidP="00CC67F8" w14:paraId="6CFA5964" w14:textId="77777777">
            <w:pPr>
              <w:contextualSpacing/>
              <w:rPr>
                <w:rFonts w:eastAsia="Times New Roman" w:cstheme="minorHAnsi"/>
                <w:b/>
                <w:bCs/>
                <w:color w:val="000000"/>
                <w:sz w:val="18"/>
                <w:szCs w:val="18"/>
              </w:rPr>
            </w:pPr>
            <w:r>
              <w:rPr>
                <w:b/>
                <w:color w:val="000000"/>
                <w:sz w:val="18"/>
              </w:rPr>
              <w:t>END_AL.</w:t>
            </w:r>
          </w:p>
        </w:tc>
        <w:tc>
          <w:tcPr>
            <w:tcW w:w="8820" w:type="dxa"/>
            <w:vAlign w:val="bottom"/>
          </w:tcPr>
          <w:p w:rsidR="004B0BC2" w:rsidRPr="00A05AC3" w:rsidP="00091A2E" w14:paraId="5B444192" w14:textId="77777777">
            <w:pPr>
              <w:contextualSpacing/>
              <w:rPr>
                <w:rFonts w:eastAsia="Times New Roman" w:cstheme="minorHAnsi"/>
                <w:color w:val="000000"/>
                <w:sz w:val="18"/>
                <w:szCs w:val="18"/>
              </w:rPr>
            </w:pPr>
            <w:r w:rsidRPr="00A05AC3">
              <w:rPr>
                <w:color w:val="000000"/>
                <w:sz w:val="18"/>
              </w:rPr>
              <w:t xml:space="preserve">Go to Injection Drugs Section (ID). </w:t>
            </w:r>
          </w:p>
        </w:tc>
      </w:tr>
    </w:tbl>
    <w:p w:rsidR="00AC2B60" w:rsidRPr="00A05AC3" w14:paraId="2A919DB0" w14:textId="77777777">
      <w:pPr>
        <w:rPr>
          <w:sz w:val="18"/>
          <w:szCs w:val="18"/>
        </w:rPr>
        <w:sectPr w:rsidSect="00533F43">
          <w:headerReference w:type="default" r:id="rId42"/>
          <w:pgSz w:w="12240" w:h="15840"/>
          <w:pgMar w:top="1080" w:right="1080" w:bottom="1080" w:left="1080" w:header="720" w:footer="720" w:gutter="0"/>
          <w:cols w:space="720"/>
          <w:docGrid w:linePitch="360"/>
        </w:sectPr>
      </w:pPr>
    </w:p>
    <w:p w:rsidR="00487ABA" w:rsidRPr="00636EB5" w:rsidP="0005277B" w14:paraId="2F5B2BDA" w14:textId="77777777">
      <w:pPr>
        <w:pStyle w:val="Heading1Q-aire"/>
      </w:pPr>
      <w:bookmarkStart w:id="42" w:name="_Toc94536921"/>
      <w:r>
        <w:t>INJECTION DRUGS (ID)</w:t>
      </w:r>
      <w:bookmarkEnd w:id="4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A175394" w14:textId="77777777" w:rsidTr="00B12A9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87ABA" w:rsidRPr="00A05AC3" w:rsidP="00B12A90" w14:paraId="57AE058A" w14:textId="77777777">
            <w:pPr>
              <w:spacing w:after="0" w:line="240" w:lineRule="auto"/>
              <w:contextualSpacing/>
              <w:jc w:val="center"/>
              <w:rPr>
                <w:rFonts w:eastAsia="Times New Roman" w:cstheme="minorHAnsi"/>
                <w:b/>
                <w:color w:val="000000"/>
                <w:sz w:val="18"/>
                <w:szCs w:val="18"/>
              </w:rPr>
            </w:pPr>
            <w:r w:rsidRPr="00A05AC3">
              <w:rPr>
                <w:b/>
                <w:color w:val="000000"/>
                <w:sz w:val="18"/>
              </w:rPr>
              <w:t>Variables from prior section(s) used in this section of the questionnaire</w:t>
            </w:r>
          </w:p>
        </w:tc>
      </w:tr>
      <w:tr w14:paraId="5E14A805" w14:textId="77777777" w:rsidTr="00B12A90">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87ABA" w:rsidRPr="00636EB5" w:rsidP="00B12A90" w14:paraId="7BEE2370" w14:textId="77777777">
            <w:pPr>
              <w:spacing w:after="0" w:line="240" w:lineRule="auto"/>
              <w:contextualSpacing/>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sz="4" w:space="0" w:color="auto"/>
            </w:tcBorders>
            <w:vAlign w:val="bottom"/>
          </w:tcPr>
          <w:p w:rsidR="00487ABA" w:rsidRPr="00636EB5" w:rsidP="00B12A90" w14:paraId="79D2753F"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sz="4" w:space="0" w:color="auto"/>
            </w:tcBorders>
            <w:shd w:val="clear" w:color="auto" w:fill="auto"/>
            <w:noWrap/>
            <w:vAlign w:val="bottom"/>
          </w:tcPr>
          <w:p w:rsidR="00487ABA" w:rsidRPr="00636EB5" w:rsidP="00B12A90" w14:paraId="19E8F1F1"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name</w:t>
            </w:r>
          </w:p>
        </w:tc>
        <w:tc>
          <w:tcPr>
            <w:tcW w:w="3420" w:type="dxa"/>
            <w:tcBorders>
              <w:top w:val="single" w:sz="4" w:space="0" w:color="auto"/>
            </w:tcBorders>
            <w:shd w:val="clear" w:color="auto" w:fill="auto"/>
            <w:noWrap/>
            <w:vAlign w:val="bottom"/>
          </w:tcPr>
          <w:p w:rsidR="00487ABA" w:rsidRPr="00636EB5" w:rsidP="00B12A90" w14:paraId="18966E5D"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label</w:t>
            </w:r>
          </w:p>
        </w:tc>
      </w:tr>
      <w:tr w14:paraId="7C396878" w14:textId="77777777" w:rsidTr="00B12A90">
        <w:tblPrEx>
          <w:tblW w:w="10260" w:type="dxa"/>
          <w:tblInd w:w="18" w:type="dxa"/>
          <w:tblLook w:val="04A0"/>
        </w:tblPrEx>
        <w:trPr>
          <w:trHeight w:val="300"/>
        </w:trPr>
        <w:tc>
          <w:tcPr>
            <w:tcW w:w="2880" w:type="dxa"/>
            <w:shd w:val="clear" w:color="auto" w:fill="auto"/>
            <w:noWrap/>
            <w:vAlign w:val="bottom"/>
          </w:tcPr>
          <w:p w:rsidR="00487ABA" w:rsidRPr="00636EB5" w:rsidP="00B12A90" w14:paraId="597EB789" w14:textId="77777777">
            <w:pPr>
              <w:spacing w:after="0" w:line="240" w:lineRule="auto"/>
              <w:contextualSpacing/>
              <w:jc w:val="center"/>
              <w:rPr>
                <w:rFonts w:eastAsia="Times New Roman" w:cstheme="minorHAnsi"/>
                <w:color w:val="000000"/>
                <w:sz w:val="18"/>
                <w:szCs w:val="18"/>
              </w:rPr>
            </w:pPr>
            <w:r>
              <w:rPr>
                <w:color w:val="000000"/>
                <w:sz w:val="18"/>
              </w:rPr>
              <w:t>Preloaded Variables</w:t>
            </w:r>
          </w:p>
        </w:tc>
        <w:tc>
          <w:tcPr>
            <w:tcW w:w="1440" w:type="dxa"/>
            <w:vAlign w:val="bottom"/>
          </w:tcPr>
          <w:p w:rsidR="00487ABA" w:rsidRPr="00636EB5" w:rsidP="00B12A90" w14:paraId="6D53D5F0"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00487ABA" w:rsidRPr="00636EB5" w:rsidP="00B12A90" w14:paraId="444349DB" w14:textId="77777777">
            <w:pPr>
              <w:spacing w:after="0" w:line="240" w:lineRule="auto"/>
              <w:contextualSpacing/>
              <w:jc w:val="center"/>
              <w:rPr>
                <w:rFonts w:eastAsia="Times New Roman" w:cstheme="minorHAnsi"/>
                <w:bCs/>
                <w:color w:val="000000"/>
                <w:sz w:val="18"/>
                <w:szCs w:val="18"/>
              </w:rPr>
            </w:pPr>
            <w:r>
              <w:rPr>
                <w:color w:val="000000"/>
                <w:sz w:val="18"/>
              </w:rPr>
              <w:t>AGO12M_C</w:t>
            </w:r>
          </w:p>
        </w:tc>
        <w:tc>
          <w:tcPr>
            <w:tcW w:w="3420" w:type="dxa"/>
            <w:shd w:val="clear" w:color="auto" w:fill="auto"/>
            <w:noWrap/>
            <w:vAlign w:val="bottom"/>
          </w:tcPr>
          <w:p w:rsidR="00487ABA" w:rsidRPr="00A05AC3" w:rsidP="00B12A90" w14:paraId="64751F2A" w14:textId="77777777">
            <w:pPr>
              <w:spacing w:after="0" w:line="240" w:lineRule="auto"/>
              <w:contextualSpacing/>
              <w:jc w:val="center"/>
              <w:rPr>
                <w:rFonts w:eastAsia="Times New Roman" w:cstheme="minorHAnsi"/>
                <w:color w:val="000000"/>
                <w:sz w:val="18"/>
                <w:szCs w:val="18"/>
              </w:rPr>
            </w:pPr>
            <w:r w:rsidRPr="00A05AC3">
              <w:rPr>
                <w:color w:val="000000"/>
                <w:sz w:val="18"/>
              </w:rPr>
              <w:t xml:space="preserve">12 </w:t>
            </w:r>
            <w:r w:rsidRPr="00A05AC3">
              <w:rPr>
                <w:color w:val="000000"/>
                <w:sz w:val="18"/>
              </w:rPr>
              <w:t>mos</w:t>
            </w:r>
            <w:r w:rsidRPr="00A05AC3">
              <w:rPr>
                <w:color w:val="000000"/>
                <w:sz w:val="18"/>
              </w:rPr>
              <w:t xml:space="preserve"> before interview: Century Month</w:t>
            </w:r>
          </w:p>
        </w:tc>
      </w:tr>
      <w:tr w14:paraId="0E3D4EE3" w14:textId="77777777" w:rsidTr="00B12A90">
        <w:tblPrEx>
          <w:tblW w:w="10260" w:type="dxa"/>
          <w:tblInd w:w="18" w:type="dxa"/>
          <w:tblLook w:val="04A0"/>
        </w:tblPrEx>
        <w:trPr>
          <w:trHeight w:val="300"/>
        </w:trPr>
        <w:tc>
          <w:tcPr>
            <w:tcW w:w="2880" w:type="dxa"/>
            <w:shd w:val="clear" w:color="auto" w:fill="auto"/>
            <w:noWrap/>
            <w:vAlign w:val="bottom"/>
          </w:tcPr>
          <w:p w:rsidR="00487ABA" w:rsidRPr="00636EB5" w:rsidP="00B12A90" w14:paraId="4169B81C" w14:textId="77777777">
            <w:pPr>
              <w:spacing w:after="0" w:line="240" w:lineRule="auto"/>
              <w:contextualSpacing/>
              <w:jc w:val="center"/>
              <w:rPr>
                <w:rFonts w:eastAsia="Times New Roman" w:cstheme="minorHAnsi"/>
                <w:color w:val="000000"/>
                <w:sz w:val="18"/>
                <w:szCs w:val="18"/>
              </w:rPr>
            </w:pPr>
            <w:r>
              <w:rPr>
                <w:color w:val="000000"/>
                <w:sz w:val="18"/>
              </w:rPr>
              <w:t>Eligibility Screener</w:t>
            </w:r>
          </w:p>
        </w:tc>
        <w:tc>
          <w:tcPr>
            <w:tcW w:w="1440" w:type="dxa"/>
            <w:vAlign w:val="bottom"/>
          </w:tcPr>
          <w:p w:rsidR="00487ABA" w:rsidRPr="00636EB5" w:rsidP="00B12A90" w14:paraId="0FC8CF09" w14:textId="77777777">
            <w:pPr>
              <w:spacing w:after="0" w:line="240" w:lineRule="auto"/>
              <w:contextualSpacing/>
              <w:jc w:val="center"/>
              <w:rPr>
                <w:rFonts w:eastAsia="Times New Roman" w:cstheme="minorHAnsi"/>
                <w:bCs/>
                <w:color w:val="000000"/>
                <w:sz w:val="18"/>
                <w:szCs w:val="18"/>
              </w:rPr>
            </w:pPr>
            <w:r>
              <w:rPr>
                <w:color w:val="000000"/>
                <w:sz w:val="18"/>
              </w:rPr>
              <w:t>CALC_AGE</w:t>
            </w:r>
          </w:p>
        </w:tc>
        <w:tc>
          <w:tcPr>
            <w:tcW w:w="2520" w:type="dxa"/>
            <w:shd w:val="clear" w:color="auto" w:fill="auto"/>
            <w:noWrap/>
            <w:vAlign w:val="bottom"/>
          </w:tcPr>
          <w:p w:rsidR="00487ABA" w:rsidRPr="00636EB5" w:rsidP="00B12A90" w14:paraId="25BB3CFA" w14:textId="77777777">
            <w:pPr>
              <w:spacing w:after="0" w:line="240" w:lineRule="auto"/>
              <w:contextualSpacing/>
              <w:jc w:val="center"/>
              <w:rPr>
                <w:rFonts w:eastAsia="Times New Roman" w:cstheme="minorHAnsi"/>
                <w:bCs/>
                <w:color w:val="000000"/>
                <w:sz w:val="18"/>
                <w:szCs w:val="18"/>
              </w:rPr>
            </w:pPr>
            <w:r>
              <w:rPr>
                <w:color w:val="000000"/>
                <w:sz w:val="18"/>
              </w:rPr>
              <w:t>AGE</w:t>
            </w:r>
          </w:p>
        </w:tc>
        <w:tc>
          <w:tcPr>
            <w:tcW w:w="3420" w:type="dxa"/>
            <w:shd w:val="clear" w:color="auto" w:fill="auto"/>
            <w:noWrap/>
            <w:vAlign w:val="bottom"/>
          </w:tcPr>
          <w:p w:rsidR="00487ABA" w:rsidRPr="00636EB5" w:rsidP="00B12A90" w14:paraId="1B1EF8D9" w14:textId="77777777">
            <w:pPr>
              <w:spacing w:after="0" w:line="240" w:lineRule="auto"/>
              <w:contextualSpacing/>
              <w:jc w:val="center"/>
              <w:rPr>
                <w:rFonts w:eastAsia="Times New Roman" w:cstheme="minorHAnsi"/>
                <w:color w:val="000000"/>
                <w:sz w:val="18"/>
                <w:szCs w:val="18"/>
              </w:rPr>
            </w:pPr>
            <w:r>
              <w:rPr>
                <w:color w:val="000000"/>
                <w:sz w:val="18"/>
              </w:rPr>
              <w:t>QDS calculated age today</w:t>
            </w:r>
          </w:p>
        </w:tc>
      </w:tr>
      <w:tr w14:paraId="58345AEB" w14:textId="77777777" w:rsidTr="00B12A90">
        <w:tblPrEx>
          <w:tblW w:w="10260" w:type="dxa"/>
          <w:tblInd w:w="18" w:type="dxa"/>
          <w:tblLook w:val="04A0"/>
        </w:tblPrEx>
        <w:trPr>
          <w:trHeight w:val="300"/>
        </w:trPr>
        <w:tc>
          <w:tcPr>
            <w:tcW w:w="2880" w:type="dxa"/>
            <w:shd w:val="clear" w:color="auto" w:fill="auto"/>
            <w:noWrap/>
            <w:vAlign w:val="bottom"/>
          </w:tcPr>
          <w:p w:rsidR="00487ABA" w:rsidRPr="00636EB5" w:rsidP="00B12A90" w14:paraId="61081AD4" w14:textId="77777777">
            <w:pPr>
              <w:spacing w:after="0" w:line="240" w:lineRule="auto"/>
              <w:contextualSpacing/>
              <w:jc w:val="center"/>
              <w:rPr>
                <w:rFonts w:eastAsia="Times New Roman" w:cstheme="minorHAnsi"/>
                <w:color w:val="000000"/>
                <w:sz w:val="18"/>
                <w:szCs w:val="18"/>
              </w:rPr>
            </w:pPr>
            <w:r>
              <w:rPr>
                <w:color w:val="000000"/>
                <w:sz w:val="18"/>
              </w:rPr>
              <w:t>Eligibility Screener</w:t>
            </w:r>
          </w:p>
        </w:tc>
        <w:tc>
          <w:tcPr>
            <w:tcW w:w="1440" w:type="dxa"/>
            <w:vAlign w:val="bottom"/>
          </w:tcPr>
          <w:p w:rsidR="00487ABA" w:rsidRPr="00636EB5" w:rsidP="00B12A90" w14:paraId="0EFA11FB"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00487ABA" w:rsidRPr="00636EB5" w:rsidP="0050300A" w14:paraId="2A90914B" w14:textId="77777777">
            <w:pPr>
              <w:spacing w:after="0" w:line="240" w:lineRule="auto"/>
              <w:contextualSpacing/>
              <w:jc w:val="center"/>
              <w:rPr>
                <w:rFonts w:eastAsia="Times New Roman" w:cstheme="minorHAnsi"/>
                <w:bCs/>
                <w:color w:val="000000"/>
                <w:sz w:val="18"/>
                <w:szCs w:val="18"/>
              </w:rPr>
            </w:pPr>
            <w:r>
              <w:rPr>
                <w:color w:val="000000"/>
                <w:sz w:val="18"/>
              </w:rPr>
              <w:t>EL_TRANS</w:t>
            </w:r>
          </w:p>
        </w:tc>
        <w:tc>
          <w:tcPr>
            <w:tcW w:w="3420" w:type="dxa"/>
            <w:shd w:val="clear" w:color="auto" w:fill="auto"/>
            <w:noWrap/>
            <w:vAlign w:val="bottom"/>
          </w:tcPr>
          <w:p w:rsidR="00487ABA" w:rsidRPr="00636EB5" w:rsidP="0050300A" w14:paraId="0722AC30" w14:textId="77777777">
            <w:pPr>
              <w:spacing w:after="0" w:line="240" w:lineRule="auto"/>
              <w:contextualSpacing/>
              <w:jc w:val="center"/>
              <w:rPr>
                <w:rFonts w:eastAsia="Times New Roman" w:cstheme="minorHAnsi"/>
                <w:color w:val="000000"/>
                <w:sz w:val="18"/>
                <w:szCs w:val="18"/>
              </w:rPr>
            </w:pPr>
            <w:r>
              <w:rPr>
                <w:color w:val="000000"/>
                <w:sz w:val="18"/>
              </w:rPr>
              <w:t>Eligible: Trans cycle</w:t>
            </w:r>
          </w:p>
        </w:tc>
      </w:tr>
      <w:tr w14:paraId="14630704" w14:textId="77777777" w:rsidTr="00B12A90">
        <w:tblPrEx>
          <w:tblW w:w="10260" w:type="dxa"/>
          <w:tblInd w:w="18" w:type="dxa"/>
          <w:tblLook w:val="04A0"/>
        </w:tblPrEx>
        <w:trPr>
          <w:trHeight w:val="300"/>
        </w:trPr>
        <w:tc>
          <w:tcPr>
            <w:tcW w:w="2880" w:type="dxa"/>
            <w:shd w:val="clear" w:color="auto" w:fill="auto"/>
            <w:noWrap/>
            <w:vAlign w:val="bottom"/>
          </w:tcPr>
          <w:p w:rsidR="00487ABA" w:rsidRPr="00636EB5" w:rsidP="00B12A90" w14:paraId="6B90CD06" w14:textId="77777777">
            <w:pPr>
              <w:spacing w:after="0" w:line="240" w:lineRule="auto"/>
              <w:contextualSpacing/>
              <w:jc w:val="center"/>
              <w:rPr>
                <w:rFonts w:eastAsia="Times New Roman" w:cstheme="minorHAnsi"/>
                <w:color w:val="000000"/>
                <w:sz w:val="18"/>
                <w:szCs w:val="18"/>
              </w:rPr>
            </w:pPr>
            <w:r>
              <w:rPr>
                <w:color w:val="000000"/>
                <w:sz w:val="18"/>
              </w:rPr>
              <w:t>Consent</w:t>
            </w:r>
          </w:p>
        </w:tc>
        <w:tc>
          <w:tcPr>
            <w:tcW w:w="1440" w:type="dxa"/>
            <w:vAlign w:val="bottom"/>
          </w:tcPr>
          <w:p w:rsidR="00487ABA" w:rsidRPr="00636EB5" w:rsidP="00B12A90" w14:paraId="2D164F59" w14:textId="77777777">
            <w:pPr>
              <w:spacing w:after="0" w:line="240" w:lineRule="auto"/>
              <w:contextualSpacing/>
              <w:jc w:val="center"/>
              <w:rPr>
                <w:rFonts w:eastAsia="Times New Roman" w:cstheme="minorHAnsi"/>
                <w:bCs/>
                <w:color w:val="000000"/>
                <w:sz w:val="18"/>
                <w:szCs w:val="18"/>
              </w:rPr>
            </w:pPr>
            <w:r>
              <w:rPr>
                <w:color w:val="000000"/>
                <w:sz w:val="18"/>
              </w:rPr>
              <w:t>CN1</w:t>
            </w:r>
          </w:p>
        </w:tc>
        <w:tc>
          <w:tcPr>
            <w:tcW w:w="2520" w:type="dxa"/>
            <w:shd w:val="clear" w:color="auto" w:fill="auto"/>
            <w:noWrap/>
            <w:vAlign w:val="bottom"/>
          </w:tcPr>
          <w:p w:rsidR="00487ABA" w:rsidRPr="00636EB5" w:rsidP="00B12A90" w14:paraId="4BEEE006" w14:textId="77777777">
            <w:pPr>
              <w:spacing w:after="0" w:line="240" w:lineRule="auto"/>
              <w:contextualSpacing/>
              <w:jc w:val="center"/>
              <w:rPr>
                <w:rFonts w:eastAsia="Times New Roman" w:cstheme="minorHAnsi"/>
                <w:bCs/>
                <w:color w:val="000000"/>
                <w:sz w:val="18"/>
                <w:szCs w:val="18"/>
              </w:rPr>
            </w:pPr>
            <w:r>
              <w:rPr>
                <w:color w:val="000000"/>
                <w:sz w:val="18"/>
              </w:rPr>
              <w:t>CONSENTA</w:t>
            </w:r>
          </w:p>
        </w:tc>
        <w:tc>
          <w:tcPr>
            <w:tcW w:w="3420" w:type="dxa"/>
            <w:shd w:val="clear" w:color="auto" w:fill="auto"/>
            <w:noWrap/>
            <w:vAlign w:val="bottom"/>
          </w:tcPr>
          <w:p w:rsidR="00487ABA" w:rsidRPr="00636EB5" w:rsidP="00B12A90" w14:paraId="26152617" w14:textId="77777777">
            <w:pPr>
              <w:spacing w:after="0" w:line="240" w:lineRule="auto"/>
              <w:contextualSpacing/>
              <w:jc w:val="center"/>
              <w:rPr>
                <w:rFonts w:eastAsia="Times New Roman" w:cstheme="minorHAnsi"/>
                <w:color w:val="000000"/>
                <w:sz w:val="18"/>
                <w:szCs w:val="18"/>
              </w:rPr>
            </w:pPr>
            <w:r>
              <w:rPr>
                <w:color w:val="000000"/>
                <w:sz w:val="18"/>
              </w:rPr>
              <w:t>Consent to survey</w:t>
            </w:r>
          </w:p>
        </w:tc>
      </w:tr>
      <w:tr w14:paraId="1E11053F" w14:textId="77777777" w:rsidTr="00B12A90">
        <w:tblPrEx>
          <w:tblW w:w="10260" w:type="dxa"/>
          <w:tblInd w:w="18" w:type="dxa"/>
          <w:tblLook w:val="04A0"/>
        </w:tblPrEx>
        <w:trPr>
          <w:trHeight w:val="300"/>
        </w:trPr>
        <w:tc>
          <w:tcPr>
            <w:tcW w:w="2880" w:type="dxa"/>
            <w:shd w:val="clear" w:color="auto" w:fill="auto"/>
            <w:noWrap/>
            <w:vAlign w:val="bottom"/>
          </w:tcPr>
          <w:p w:rsidR="00487ABA" w:rsidRPr="00636EB5" w:rsidP="00B12A90" w14:paraId="3610E2F2" w14:textId="77777777">
            <w:pPr>
              <w:spacing w:after="0" w:line="240" w:lineRule="auto"/>
              <w:contextualSpacing/>
              <w:jc w:val="center"/>
              <w:rPr>
                <w:rFonts w:eastAsia="Times New Roman" w:cstheme="minorHAnsi"/>
                <w:color w:val="000000"/>
                <w:sz w:val="18"/>
                <w:szCs w:val="18"/>
              </w:rPr>
            </w:pPr>
            <w:r>
              <w:rPr>
                <w:color w:val="000000"/>
                <w:sz w:val="18"/>
              </w:rPr>
              <w:t>Alcohol Use</w:t>
            </w:r>
          </w:p>
        </w:tc>
        <w:tc>
          <w:tcPr>
            <w:tcW w:w="1440" w:type="dxa"/>
            <w:vAlign w:val="bottom"/>
          </w:tcPr>
          <w:p w:rsidR="00487ABA" w:rsidRPr="00636EB5" w:rsidP="00B12A90" w14:paraId="40DF241F"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00487ABA" w:rsidRPr="00636EB5" w:rsidP="00B12A90" w14:paraId="4B799AAB" w14:textId="77777777">
            <w:pPr>
              <w:spacing w:after="0" w:line="240" w:lineRule="auto"/>
              <w:contextualSpacing/>
              <w:jc w:val="center"/>
              <w:rPr>
                <w:rFonts w:eastAsia="Times New Roman" w:cstheme="minorHAnsi"/>
                <w:bCs/>
                <w:color w:val="000000"/>
                <w:sz w:val="18"/>
                <w:szCs w:val="18"/>
              </w:rPr>
            </w:pPr>
            <w:r>
              <w:rPr>
                <w:color w:val="000000"/>
                <w:sz w:val="18"/>
              </w:rPr>
              <w:t>ENDAL</w:t>
            </w:r>
          </w:p>
        </w:tc>
        <w:tc>
          <w:tcPr>
            <w:tcW w:w="3420" w:type="dxa"/>
            <w:shd w:val="clear" w:color="auto" w:fill="auto"/>
            <w:noWrap/>
            <w:vAlign w:val="bottom"/>
          </w:tcPr>
          <w:p w:rsidR="00487ABA" w:rsidRPr="00A05AC3" w:rsidP="00B12A90" w14:paraId="132F710F" w14:textId="77777777">
            <w:pPr>
              <w:spacing w:after="0" w:line="240" w:lineRule="auto"/>
              <w:contextualSpacing/>
              <w:jc w:val="center"/>
              <w:rPr>
                <w:rFonts w:eastAsia="Times New Roman" w:cstheme="minorHAnsi"/>
                <w:color w:val="000000"/>
                <w:sz w:val="18"/>
                <w:szCs w:val="18"/>
              </w:rPr>
            </w:pPr>
            <w:r w:rsidRPr="00A05AC3">
              <w:rPr>
                <w:color w:val="000000"/>
                <w:sz w:val="18"/>
              </w:rPr>
              <w:t>Time alcohol use section ended</w:t>
            </w:r>
          </w:p>
        </w:tc>
      </w:tr>
    </w:tbl>
    <w:p w:rsidR="003352A3" w:rsidRPr="00A05AC3" w:rsidP="005A219A" w14:paraId="0E030F9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5E95563" w14:textId="77777777" w:rsidTr="00B12A9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50300A" w:rsidRPr="00636EB5" w:rsidP="00B12A90" w14:paraId="2679D532" w14:textId="77777777">
            <w:pPr>
              <w:contextualSpacing/>
              <w:rPr>
                <w:rFonts w:eastAsia="Times New Roman" w:cstheme="minorHAnsi"/>
                <w:b/>
                <w:bCs/>
                <w:color w:val="000000"/>
                <w:sz w:val="18"/>
                <w:szCs w:val="18"/>
              </w:rPr>
            </w:pPr>
            <w:r>
              <w:rPr>
                <w:b/>
                <w:color w:val="000000"/>
                <w:sz w:val="18"/>
              </w:rPr>
              <w:t>UNIVERSE_ID.</w:t>
            </w:r>
          </w:p>
        </w:tc>
        <w:tc>
          <w:tcPr>
            <w:tcW w:w="8820" w:type="dxa"/>
          </w:tcPr>
          <w:p w:rsidR="0050300A" w:rsidRPr="00A05AC3" w:rsidP="008B6336" w14:paraId="2AF4A1A1" w14:textId="77777777">
            <w:pPr>
              <w:contextualSpacing/>
              <w:rPr>
                <w:rFonts w:eastAsia="Times New Roman" w:cstheme="minorHAnsi"/>
                <w:color w:val="000000"/>
                <w:sz w:val="18"/>
                <w:szCs w:val="18"/>
              </w:rPr>
            </w:pPr>
            <w:r w:rsidRPr="00A05AC3">
              <w:rPr>
                <w:color w:val="000000"/>
                <w:sz w:val="18"/>
              </w:rPr>
              <w:t>All Eligible Rs (EL_TRANS EQ 1) who consent to interview (CN1 EQ 1) and completed prior section (ENDAL is not missing).</w:t>
            </w:r>
          </w:p>
        </w:tc>
      </w:tr>
    </w:tbl>
    <w:p w:rsidR="0050300A" w:rsidRPr="00A05AC3" w:rsidP="005A219A" w14:paraId="637D7DC5"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C44B928" w14:textId="77777777" w:rsidTr="0084501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5A219A" w:rsidRPr="00636EB5" w:rsidP="0084501B" w14:paraId="604EE15B" w14:textId="77777777">
            <w:pPr>
              <w:contextualSpacing/>
              <w:rPr>
                <w:rFonts w:eastAsia="Times New Roman" w:cstheme="minorHAnsi"/>
                <w:b/>
                <w:bCs/>
                <w:color w:val="000000"/>
                <w:sz w:val="18"/>
                <w:szCs w:val="18"/>
              </w:rPr>
            </w:pPr>
            <w:r>
              <w:rPr>
                <w:b/>
                <w:color w:val="000000"/>
                <w:sz w:val="18"/>
              </w:rPr>
              <w:t>CALC_BEGID.</w:t>
            </w:r>
          </w:p>
        </w:tc>
        <w:tc>
          <w:tcPr>
            <w:tcW w:w="2250" w:type="dxa"/>
            <w:vAlign w:val="bottom"/>
          </w:tcPr>
          <w:p w:rsidR="005A219A" w:rsidRPr="00636EB5" w:rsidP="0084501B" w14:paraId="4D284463" w14:textId="77777777">
            <w:pPr>
              <w:contextualSpacing/>
              <w:rPr>
                <w:rFonts w:eastAsia="Times New Roman" w:cstheme="minorHAnsi"/>
                <w:b/>
                <w:bCs/>
                <w:color w:val="000000"/>
                <w:sz w:val="18"/>
                <w:szCs w:val="18"/>
              </w:rPr>
            </w:pPr>
          </w:p>
        </w:tc>
        <w:tc>
          <w:tcPr>
            <w:tcW w:w="6300" w:type="dxa"/>
            <w:vAlign w:val="bottom"/>
          </w:tcPr>
          <w:p w:rsidR="005A219A" w:rsidRPr="00636EB5" w:rsidP="0084501B" w14:paraId="1CD46C20" w14:textId="77777777">
            <w:pPr>
              <w:contextualSpacing/>
              <w:rPr>
                <w:rFonts w:eastAsia="Times New Roman" w:cstheme="minorHAnsi"/>
                <w:b/>
                <w:bCs/>
                <w:color w:val="000000"/>
                <w:sz w:val="18"/>
                <w:szCs w:val="18"/>
              </w:rPr>
            </w:pPr>
          </w:p>
        </w:tc>
      </w:tr>
      <w:tr w14:paraId="0FA2A555" w14:textId="77777777" w:rsidTr="0084501B">
        <w:tblPrEx>
          <w:tblW w:w="10278" w:type="dxa"/>
          <w:tblLayout w:type="fixed"/>
          <w:tblLook w:val="04A0"/>
        </w:tblPrEx>
        <w:tc>
          <w:tcPr>
            <w:tcW w:w="1728" w:type="dxa"/>
            <w:vAlign w:val="bottom"/>
          </w:tcPr>
          <w:p w:rsidR="005A219A" w:rsidRPr="00C34B0C" w:rsidP="0084501B" w14:paraId="137FE97C" w14:textId="77777777">
            <w:pPr>
              <w:contextualSpacing/>
              <w:rPr>
                <w:rFonts w:eastAsia="Times New Roman" w:cstheme="minorHAnsi"/>
                <w:b/>
                <w:bCs/>
                <w:color w:val="000000"/>
                <w:sz w:val="18"/>
                <w:szCs w:val="18"/>
              </w:rPr>
            </w:pPr>
            <w:r>
              <w:rPr>
                <w:b/>
                <w:color w:val="000000"/>
                <w:sz w:val="18"/>
              </w:rPr>
              <w:t>BEGID</w:t>
            </w:r>
          </w:p>
        </w:tc>
        <w:tc>
          <w:tcPr>
            <w:tcW w:w="2250" w:type="dxa"/>
            <w:vAlign w:val="bottom"/>
          </w:tcPr>
          <w:p w:rsidR="005A219A" w:rsidRPr="00A05AC3" w:rsidP="0084501B" w14:paraId="2D2CE522" w14:textId="77777777">
            <w:pPr>
              <w:contextualSpacing/>
              <w:rPr>
                <w:rFonts w:eastAsia="Times New Roman" w:cstheme="minorHAnsi"/>
                <w:color w:val="000000"/>
                <w:sz w:val="18"/>
                <w:szCs w:val="18"/>
              </w:rPr>
            </w:pPr>
            <w:r w:rsidRPr="00A05AC3">
              <w:rPr>
                <w:color w:val="000000"/>
                <w:sz w:val="18"/>
              </w:rPr>
              <w:t>Time at beginning of ID section</w:t>
            </w:r>
          </w:p>
        </w:tc>
        <w:tc>
          <w:tcPr>
            <w:tcW w:w="6300" w:type="dxa"/>
            <w:vAlign w:val="bottom"/>
          </w:tcPr>
          <w:p w:rsidR="005A219A" w:rsidRPr="00636EB5" w:rsidP="0084501B" w14:paraId="2E5F0DD6" w14:textId="77777777">
            <w:pPr>
              <w:contextualSpacing/>
              <w:rPr>
                <w:rFonts w:eastAsia="Times New Roman" w:cstheme="minorHAnsi"/>
                <w:color w:val="000000"/>
                <w:sz w:val="18"/>
                <w:szCs w:val="18"/>
              </w:rPr>
            </w:pPr>
            <w:r>
              <w:rPr>
                <w:color w:val="000000"/>
                <w:sz w:val="18"/>
              </w:rPr>
              <w:t>BEGID = Current time</w:t>
            </w:r>
          </w:p>
        </w:tc>
      </w:tr>
    </w:tbl>
    <w:p w:rsidR="005A219A" w:rsidP="005A219A" w14:paraId="6DAD7881" w14:textId="77777777">
      <w:pPr>
        <w:contextualSpacing/>
        <w:rPr>
          <w:rFonts w:cstheme="minorHAnsi"/>
          <w:b/>
          <w:sz w:val="18"/>
          <w:szCs w:val="18"/>
        </w:rPr>
      </w:pPr>
    </w:p>
    <w:p w:rsidR="005A219A" w:rsidRPr="00636EB5" w:rsidP="005A219A" w14:paraId="32F4E9C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C56C60D" w14:textId="77777777" w:rsidTr="0084501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5A219A" w:rsidRPr="00636EB5" w:rsidP="0084501B" w14:paraId="78B8FC9C" w14:textId="77777777">
            <w:pPr>
              <w:contextualSpacing/>
              <w:rPr>
                <w:rFonts w:eastAsia="Times New Roman" w:cstheme="minorHAnsi"/>
                <w:b/>
                <w:bCs/>
                <w:color w:val="000000"/>
                <w:sz w:val="18"/>
                <w:szCs w:val="18"/>
              </w:rPr>
            </w:pPr>
            <w:r>
              <w:rPr>
                <w:b/>
                <w:color w:val="000000"/>
                <w:sz w:val="18"/>
              </w:rPr>
              <w:t>INTRO_ID1.</w:t>
            </w:r>
          </w:p>
        </w:tc>
        <w:tc>
          <w:tcPr>
            <w:tcW w:w="8820" w:type="dxa"/>
          </w:tcPr>
          <w:p w:rsidR="005A219A" w:rsidRPr="00636EB5" w:rsidP="0075797C" w14:paraId="6BBFE8E7" w14:textId="67A43FFE">
            <w:pPr>
              <w:contextualSpacing/>
              <w:rPr>
                <w:rFonts w:eastAsia="Times New Roman" w:cstheme="minorHAnsi"/>
                <w:color w:val="000000"/>
                <w:sz w:val="18"/>
                <w:szCs w:val="18"/>
              </w:rPr>
            </w:pPr>
            <w:r w:rsidRPr="00CC0D8A">
              <w:rPr>
                <w:color w:val="000000"/>
                <w:sz w:val="18"/>
                <w:lang w:val="es-ES"/>
              </w:rPr>
              <w:t>DISPLAY: "</w:t>
            </w:r>
            <w:r w:rsidRPr="00CC0D8A" w:rsidR="00F17D60">
              <w:rPr>
                <w:color w:val="000000"/>
                <w:sz w:val="18"/>
                <w:lang w:val="es-ES"/>
              </w:rPr>
              <w:t>DIG</w:t>
            </w:r>
            <w:r w:rsidRPr="00CC0D8A">
              <w:rPr>
                <w:color w:val="000000"/>
                <w:sz w:val="18"/>
                <w:lang w:val="es-ES"/>
              </w:rPr>
              <w:t xml:space="preserve">A: Antes le preguntamos acerca de la inyección de hormonas y de sustancias, como la silicona. Las siguientes preguntas son sobre la inyección de otras drogas como heroína y metanfetaminas. </w:t>
            </w:r>
            <w:r w:rsidRPr="00CC0D8A" w:rsidR="00701030">
              <w:rPr>
                <w:color w:val="000000"/>
                <w:sz w:val="18"/>
                <w:lang w:val="es-ES"/>
              </w:rPr>
              <w:t>Por favor, p</w:t>
            </w:r>
            <w:r w:rsidRPr="00CC0D8A">
              <w:rPr>
                <w:color w:val="000000"/>
                <w:sz w:val="18"/>
                <w:lang w:val="es-ES"/>
              </w:rPr>
              <w:t xml:space="preserve">iense solo en las drogas que pueda haber obtenido sin una receta o los medicamentos que le recetaron a usted, pero usó de maneras distintas a las indicadas por un proveedor del cuidado de la salud.  Recuerde, esto no incluye los medicamentos usados para la transición o afirmación de género, tales como las hormonas o la silicona. </w:t>
            </w:r>
            <w:r>
              <w:rPr>
                <w:color w:val="000000"/>
                <w:sz w:val="18"/>
              </w:rPr>
              <w:t xml:space="preserve">Sus </w:t>
            </w:r>
            <w:r>
              <w:rPr>
                <w:color w:val="000000"/>
                <w:sz w:val="18"/>
              </w:rPr>
              <w:t>respuestas</w:t>
            </w:r>
            <w:r>
              <w:rPr>
                <w:color w:val="000000"/>
                <w:sz w:val="18"/>
              </w:rPr>
              <w:t xml:space="preserve"> </w:t>
            </w:r>
            <w:r>
              <w:rPr>
                <w:color w:val="000000"/>
                <w:sz w:val="18"/>
              </w:rPr>
              <w:t>serán</w:t>
            </w:r>
            <w:r>
              <w:rPr>
                <w:color w:val="000000"/>
                <w:sz w:val="18"/>
              </w:rPr>
              <w:t xml:space="preserve"> </w:t>
            </w:r>
            <w:r>
              <w:rPr>
                <w:color w:val="000000"/>
                <w:sz w:val="18"/>
              </w:rPr>
              <w:t>confidenciales</w:t>
            </w:r>
            <w:r>
              <w:rPr>
                <w:color w:val="000000"/>
                <w:sz w:val="18"/>
              </w:rPr>
              <w:t>."</w:t>
            </w:r>
          </w:p>
        </w:tc>
      </w:tr>
    </w:tbl>
    <w:p w:rsidR="00356A45" w:rsidRPr="00636EB5" w:rsidP="0005277B" w14:paraId="67F8BC5C" w14:textId="77777777">
      <w:pPr>
        <w:pStyle w:val="Heading2Q-aire"/>
        <w:rPr>
          <w:szCs w:val="18"/>
        </w:rPr>
      </w:pPr>
      <w:r>
        <w:t>Injection history, lifetime</w:t>
      </w:r>
    </w:p>
    <w:p w:rsidR="005A219A" w:rsidRPr="00636EB5" w:rsidP="005A219A" w14:paraId="4C5EF4E1"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4E88BF1E" w14:textId="77777777" w:rsidTr="0084501B">
        <w:tblPrEx>
          <w:tblW w:w="0" w:type="auto"/>
          <w:tblLayout w:type="fixed"/>
          <w:tblLook w:val="04A0"/>
        </w:tblPrEx>
        <w:tc>
          <w:tcPr>
            <w:tcW w:w="1458" w:type="dxa"/>
            <w:gridSpan w:val="2"/>
            <w:vAlign w:val="bottom"/>
          </w:tcPr>
          <w:p w:rsidR="005A219A" w:rsidRPr="00636EB5" w:rsidP="0084501B" w14:paraId="71E5454F" w14:textId="77777777">
            <w:pPr>
              <w:contextualSpacing/>
              <w:rPr>
                <w:rFonts w:eastAsia="Times New Roman" w:cstheme="minorHAnsi"/>
                <w:b/>
                <w:bCs/>
                <w:color w:val="000000"/>
                <w:sz w:val="18"/>
                <w:szCs w:val="18"/>
              </w:rPr>
            </w:pPr>
            <w:r>
              <w:rPr>
                <w:b/>
                <w:color w:val="000000"/>
                <w:sz w:val="18"/>
              </w:rPr>
              <w:t>ID1.</w:t>
            </w:r>
          </w:p>
        </w:tc>
        <w:tc>
          <w:tcPr>
            <w:tcW w:w="8820" w:type="dxa"/>
            <w:gridSpan w:val="3"/>
            <w:vAlign w:val="bottom"/>
          </w:tcPr>
          <w:p w:rsidR="005A219A" w:rsidRPr="00CC0D8A" w:rsidP="0075797C" w14:paraId="03A0E548" w14:textId="77777777">
            <w:pPr>
              <w:contextualSpacing/>
              <w:rPr>
                <w:rFonts w:eastAsia="Times New Roman" w:cstheme="minorHAnsi"/>
                <w:b/>
                <w:bCs/>
                <w:color w:val="000000"/>
                <w:sz w:val="18"/>
                <w:szCs w:val="18"/>
                <w:lang w:val="es-ES"/>
              </w:rPr>
            </w:pPr>
            <w:r w:rsidRPr="00CC0D8A">
              <w:rPr>
                <w:b/>
                <w:color w:val="000000"/>
                <w:sz w:val="18"/>
                <w:lang w:val="es-ES"/>
              </w:rPr>
              <w:t>Aparte de los medicamentos usados para la transición o afirmación de género, ¿alguna vez en su vida se ha inyectado alguna droga?</w:t>
            </w:r>
          </w:p>
        </w:tc>
      </w:tr>
      <w:tr w14:paraId="43AA0401" w14:textId="77777777" w:rsidTr="0084501B">
        <w:tblPrEx>
          <w:tblW w:w="0" w:type="auto"/>
          <w:tblLayout w:type="fixed"/>
          <w:tblLook w:val="04A0"/>
        </w:tblPrEx>
        <w:tc>
          <w:tcPr>
            <w:tcW w:w="1458" w:type="dxa"/>
            <w:gridSpan w:val="2"/>
            <w:vAlign w:val="bottom"/>
          </w:tcPr>
          <w:p w:rsidR="005A219A" w:rsidRPr="00636EB5" w:rsidP="0084501B" w14:paraId="6F18B212" w14:textId="77777777">
            <w:pPr>
              <w:contextualSpacing/>
              <w:rPr>
                <w:rFonts w:eastAsia="Times New Roman" w:cstheme="minorHAnsi"/>
                <w:bCs/>
                <w:color w:val="000000"/>
                <w:sz w:val="18"/>
                <w:szCs w:val="18"/>
              </w:rPr>
            </w:pPr>
            <w:r>
              <w:rPr>
                <w:color w:val="000000"/>
                <w:sz w:val="18"/>
              </w:rPr>
              <w:t>EVRINJ</w:t>
            </w:r>
          </w:p>
        </w:tc>
        <w:tc>
          <w:tcPr>
            <w:tcW w:w="6120" w:type="dxa"/>
            <w:gridSpan w:val="2"/>
            <w:vAlign w:val="bottom"/>
          </w:tcPr>
          <w:p w:rsidR="005A219A" w:rsidRPr="00636EB5" w:rsidP="0084501B" w14:paraId="21744404" w14:textId="77777777">
            <w:pPr>
              <w:contextualSpacing/>
              <w:rPr>
                <w:rFonts w:eastAsia="Times New Roman" w:cstheme="minorHAnsi"/>
                <w:color w:val="000000"/>
                <w:sz w:val="18"/>
                <w:szCs w:val="18"/>
              </w:rPr>
            </w:pPr>
            <w:r>
              <w:rPr>
                <w:color w:val="000000"/>
                <w:sz w:val="18"/>
              </w:rPr>
              <w:t>Ever Injected drugs</w:t>
            </w:r>
          </w:p>
        </w:tc>
        <w:tc>
          <w:tcPr>
            <w:tcW w:w="2700" w:type="dxa"/>
            <w:vAlign w:val="bottom"/>
          </w:tcPr>
          <w:p w:rsidR="005A219A" w:rsidRPr="00636EB5" w:rsidP="0084501B" w14:paraId="04622174" w14:textId="77777777">
            <w:pPr>
              <w:contextualSpacing/>
              <w:rPr>
                <w:rFonts w:eastAsia="Times New Roman" w:cstheme="minorHAnsi"/>
                <w:color w:val="000000"/>
                <w:sz w:val="18"/>
                <w:szCs w:val="18"/>
              </w:rPr>
            </w:pPr>
          </w:p>
        </w:tc>
      </w:tr>
      <w:tr w14:paraId="638724B0" w14:textId="77777777" w:rsidTr="0084501B">
        <w:tblPrEx>
          <w:tblW w:w="0" w:type="auto"/>
          <w:tblLayout w:type="fixed"/>
          <w:tblLook w:val="04A0"/>
        </w:tblPrEx>
        <w:trPr>
          <w:gridBefore w:val="1"/>
          <w:wBefore w:w="18" w:type="dxa"/>
        </w:trPr>
        <w:tc>
          <w:tcPr>
            <w:tcW w:w="1440" w:type="dxa"/>
          </w:tcPr>
          <w:p w:rsidR="005A219A" w:rsidRPr="00636EB5" w:rsidP="0084501B" w14:paraId="6C688249" w14:textId="77777777">
            <w:pPr>
              <w:contextualSpacing/>
              <w:rPr>
                <w:rFonts w:eastAsia="Times New Roman" w:cstheme="minorHAnsi"/>
                <w:color w:val="000000"/>
                <w:sz w:val="18"/>
                <w:szCs w:val="18"/>
              </w:rPr>
            </w:pPr>
          </w:p>
        </w:tc>
        <w:tc>
          <w:tcPr>
            <w:tcW w:w="4860" w:type="dxa"/>
            <w:vAlign w:val="bottom"/>
          </w:tcPr>
          <w:p w:rsidR="005A219A" w:rsidRPr="00636EB5" w:rsidP="0084501B" w14:paraId="005B2841"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005A219A" w:rsidRPr="00636EB5" w:rsidP="0084501B" w14:paraId="4423F14C" w14:textId="77777777">
            <w:pPr>
              <w:contextualSpacing/>
              <w:jc w:val="right"/>
              <w:rPr>
                <w:rFonts w:eastAsia="Times New Roman" w:cstheme="minorHAnsi"/>
                <w:bCs/>
                <w:color w:val="000000"/>
                <w:sz w:val="18"/>
                <w:szCs w:val="18"/>
              </w:rPr>
            </w:pPr>
            <w:r>
              <w:rPr>
                <w:color w:val="000000"/>
                <w:sz w:val="18"/>
              </w:rPr>
              <w:t>0</w:t>
            </w:r>
          </w:p>
        </w:tc>
        <w:tc>
          <w:tcPr>
            <w:tcW w:w="2700" w:type="dxa"/>
          </w:tcPr>
          <w:p w:rsidR="005A219A" w:rsidRPr="00636EB5" w:rsidP="0084501B" w14:paraId="31ECC67B" w14:textId="77777777">
            <w:pPr>
              <w:contextualSpacing/>
              <w:rPr>
                <w:rFonts w:eastAsia="Times New Roman" w:cstheme="minorHAnsi"/>
                <w:bCs/>
                <w:color w:val="000000"/>
                <w:sz w:val="18"/>
                <w:szCs w:val="18"/>
              </w:rPr>
            </w:pPr>
          </w:p>
        </w:tc>
      </w:tr>
      <w:tr w14:paraId="1395A354" w14:textId="77777777" w:rsidTr="0084501B">
        <w:tblPrEx>
          <w:tblW w:w="0" w:type="auto"/>
          <w:tblLayout w:type="fixed"/>
          <w:tblLook w:val="04A0"/>
        </w:tblPrEx>
        <w:trPr>
          <w:gridBefore w:val="1"/>
          <w:wBefore w:w="18" w:type="dxa"/>
        </w:trPr>
        <w:tc>
          <w:tcPr>
            <w:tcW w:w="1440" w:type="dxa"/>
          </w:tcPr>
          <w:p w:rsidR="005A219A" w:rsidRPr="00636EB5" w:rsidP="0084501B" w14:paraId="52976321" w14:textId="77777777">
            <w:pPr>
              <w:contextualSpacing/>
              <w:rPr>
                <w:rFonts w:eastAsia="Times New Roman" w:cstheme="minorHAnsi"/>
                <w:color w:val="000000"/>
                <w:sz w:val="18"/>
                <w:szCs w:val="18"/>
              </w:rPr>
            </w:pPr>
          </w:p>
        </w:tc>
        <w:tc>
          <w:tcPr>
            <w:tcW w:w="4860" w:type="dxa"/>
            <w:vAlign w:val="bottom"/>
          </w:tcPr>
          <w:p w:rsidR="005A219A" w:rsidRPr="00636EB5" w:rsidP="0084501B" w14:paraId="14C2D81C"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005A219A" w:rsidRPr="00636EB5" w:rsidP="0084501B" w14:paraId="11E96BF6" w14:textId="77777777">
            <w:pPr>
              <w:contextualSpacing/>
              <w:jc w:val="right"/>
              <w:rPr>
                <w:rFonts w:eastAsia="Times New Roman" w:cstheme="minorHAnsi"/>
                <w:bCs/>
                <w:color w:val="000000"/>
                <w:sz w:val="18"/>
                <w:szCs w:val="18"/>
              </w:rPr>
            </w:pPr>
            <w:r>
              <w:rPr>
                <w:color w:val="000000"/>
                <w:sz w:val="18"/>
              </w:rPr>
              <w:t>1</w:t>
            </w:r>
          </w:p>
        </w:tc>
        <w:tc>
          <w:tcPr>
            <w:tcW w:w="2700" w:type="dxa"/>
          </w:tcPr>
          <w:p w:rsidR="005A219A" w:rsidRPr="00636EB5" w:rsidP="0084501B" w14:paraId="42DF8247" w14:textId="77777777">
            <w:pPr>
              <w:contextualSpacing/>
              <w:rPr>
                <w:rFonts w:eastAsia="Times New Roman" w:cstheme="minorHAnsi"/>
                <w:bCs/>
                <w:color w:val="000000"/>
                <w:sz w:val="18"/>
                <w:szCs w:val="18"/>
              </w:rPr>
            </w:pPr>
          </w:p>
        </w:tc>
      </w:tr>
      <w:tr w14:paraId="1C39EE1F" w14:textId="77777777" w:rsidTr="0084501B">
        <w:tblPrEx>
          <w:tblW w:w="0" w:type="auto"/>
          <w:tblLayout w:type="fixed"/>
          <w:tblLook w:val="04A0"/>
        </w:tblPrEx>
        <w:trPr>
          <w:gridBefore w:val="1"/>
          <w:wBefore w:w="18" w:type="dxa"/>
        </w:trPr>
        <w:tc>
          <w:tcPr>
            <w:tcW w:w="1440" w:type="dxa"/>
          </w:tcPr>
          <w:p w:rsidR="005A219A" w:rsidRPr="00636EB5" w:rsidP="0084501B" w14:paraId="6EA79691" w14:textId="77777777">
            <w:pPr>
              <w:contextualSpacing/>
              <w:rPr>
                <w:rFonts w:eastAsia="Times New Roman" w:cstheme="minorHAnsi"/>
                <w:color w:val="000000"/>
                <w:sz w:val="18"/>
                <w:szCs w:val="18"/>
              </w:rPr>
            </w:pPr>
          </w:p>
        </w:tc>
        <w:tc>
          <w:tcPr>
            <w:tcW w:w="4860" w:type="dxa"/>
            <w:vAlign w:val="bottom"/>
          </w:tcPr>
          <w:p w:rsidR="005A219A" w:rsidRPr="00636EB5" w:rsidP="0084501B" w14:paraId="2E483CB3"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5A219A" w:rsidRPr="00636EB5" w:rsidP="0084501B" w14:paraId="244D7AF7"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005A219A" w:rsidRPr="00636EB5" w:rsidP="0084501B" w14:paraId="4B732AB3" w14:textId="77777777">
            <w:pPr>
              <w:contextualSpacing/>
              <w:rPr>
                <w:rFonts w:eastAsia="Times New Roman" w:cstheme="minorHAnsi"/>
                <w:color w:val="808080" w:themeColor="background1" w:themeShade="80"/>
                <w:sz w:val="18"/>
                <w:szCs w:val="18"/>
              </w:rPr>
            </w:pPr>
          </w:p>
        </w:tc>
      </w:tr>
      <w:tr w14:paraId="5D94ED5A" w14:textId="77777777" w:rsidTr="0084501B">
        <w:tblPrEx>
          <w:tblW w:w="0" w:type="auto"/>
          <w:tblLayout w:type="fixed"/>
          <w:tblLook w:val="04A0"/>
        </w:tblPrEx>
        <w:trPr>
          <w:gridBefore w:val="1"/>
          <w:wBefore w:w="18" w:type="dxa"/>
        </w:trPr>
        <w:tc>
          <w:tcPr>
            <w:tcW w:w="1440" w:type="dxa"/>
          </w:tcPr>
          <w:p w:rsidR="005A219A" w:rsidRPr="00636EB5" w:rsidP="0084501B" w14:paraId="7570CD9C" w14:textId="77777777">
            <w:pPr>
              <w:contextualSpacing/>
              <w:rPr>
                <w:rFonts w:eastAsia="Times New Roman" w:cstheme="minorHAnsi"/>
                <w:color w:val="000000"/>
                <w:sz w:val="18"/>
                <w:szCs w:val="18"/>
              </w:rPr>
            </w:pPr>
          </w:p>
        </w:tc>
        <w:tc>
          <w:tcPr>
            <w:tcW w:w="4860" w:type="dxa"/>
            <w:vAlign w:val="bottom"/>
          </w:tcPr>
          <w:p w:rsidR="005A219A" w:rsidRPr="00636EB5" w:rsidP="0084501B" w14:paraId="038CDC4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5A219A" w:rsidRPr="00636EB5" w:rsidP="0084501B" w14:paraId="4DEB33FC"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005A219A" w:rsidRPr="00636EB5" w:rsidP="0084501B" w14:paraId="53361A1F" w14:textId="77777777">
            <w:pPr>
              <w:contextualSpacing/>
              <w:rPr>
                <w:rFonts w:eastAsia="Times New Roman" w:cstheme="minorHAnsi"/>
                <w:color w:val="808080" w:themeColor="background1" w:themeShade="80"/>
                <w:sz w:val="18"/>
                <w:szCs w:val="18"/>
              </w:rPr>
            </w:pPr>
          </w:p>
        </w:tc>
      </w:tr>
    </w:tbl>
    <w:p w:rsidR="005A219A" w:rsidRPr="00636EB5" w:rsidP="005A219A" w14:paraId="35628A9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8"/>
        <w:gridCol w:w="8762"/>
      </w:tblGrid>
      <w:tr w14:paraId="370130C1" w14:textId="77777777" w:rsidTr="0084501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5A219A" w:rsidRPr="00636EB5" w:rsidP="0084501B" w14:paraId="206B5DC2" w14:textId="77777777">
            <w:pPr>
              <w:contextualSpacing/>
              <w:rPr>
                <w:rFonts w:eastAsia="Times New Roman" w:cstheme="minorHAnsi"/>
                <w:b/>
                <w:bCs/>
                <w:color w:val="000000"/>
                <w:sz w:val="18"/>
                <w:szCs w:val="18"/>
              </w:rPr>
            </w:pPr>
            <w:r>
              <w:rPr>
                <w:b/>
                <w:color w:val="000000"/>
                <w:sz w:val="18"/>
              </w:rPr>
              <w:t>Check_ID1a.</w:t>
            </w:r>
          </w:p>
        </w:tc>
        <w:tc>
          <w:tcPr>
            <w:tcW w:w="8762" w:type="dxa"/>
          </w:tcPr>
          <w:p w:rsidR="005A219A" w:rsidRPr="00A05AC3" w:rsidP="0084501B" w14:paraId="51F896F8" w14:textId="77777777">
            <w:pPr>
              <w:contextualSpacing/>
              <w:rPr>
                <w:rFonts w:eastAsia="Times New Roman" w:cstheme="minorHAnsi"/>
                <w:color w:val="000000"/>
                <w:sz w:val="18"/>
                <w:szCs w:val="18"/>
              </w:rPr>
            </w:pPr>
            <w:r w:rsidRPr="00A05AC3">
              <w:rPr>
                <w:color w:val="000000"/>
                <w:sz w:val="18"/>
              </w:rPr>
              <w:t xml:space="preserve">If R has ever injected (ID1 EQ 1), go to ID1a.  </w:t>
            </w:r>
          </w:p>
          <w:p w:rsidR="005A219A" w:rsidRPr="00A05AC3" w:rsidP="0084501B" w14:paraId="48C48A79" w14:textId="77777777">
            <w:pPr>
              <w:contextualSpacing/>
              <w:rPr>
                <w:rFonts w:eastAsia="Times New Roman" w:cstheme="minorHAnsi"/>
                <w:color w:val="000000"/>
                <w:sz w:val="18"/>
                <w:szCs w:val="18"/>
              </w:rPr>
            </w:pPr>
            <w:r w:rsidRPr="00A05AC3">
              <w:rPr>
                <w:color w:val="000000"/>
                <w:sz w:val="18"/>
              </w:rPr>
              <w:t xml:space="preserve">Else, go to CALC_LINJ12. </w:t>
            </w:r>
          </w:p>
        </w:tc>
      </w:tr>
    </w:tbl>
    <w:p w:rsidR="005A219A" w:rsidRPr="00A05AC3" w:rsidP="005A219A" w14:paraId="43B82C10" w14:textId="77777777">
      <w:pPr>
        <w:contextualSpacing/>
        <w:rPr>
          <w:rFonts w:cstheme="minorHAnsi"/>
          <w:sz w:val="18"/>
          <w:szCs w:val="18"/>
        </w:rPr>
      </w:pPr>
    </w:p>
    <w:tbl>
      <w:tblPr>
        <w:tblW w:w="10278" w:type="dxa"/>
        <w:tblLayout w:type="fixed"/>
        <w:tblLook w:val="04A0"/>
      </w:tblPr>
      <w:tblGrid>
        <w:gridCol w:w="18"/>
        <w:gridCol w:w="1440"/>
        <w:gridCol w:w="4770"/>
        <w:gridCol w:w="630"/>
        <w:gridCol w:w="3420"/>
      </w:tblGrid>
      <w:tr w14:paraId="47AF8E9A" w14:textId="77777777" w:rsidTr="0084501B">
        <w:tblPrEx>
          <w:tblW w:w="10278" w:type="dxa"/>
          <w:tblLayout w:type="fixed"/>
          <w:tblLook w:val="04A0"/>
        </w:tblPrEx>
        <w:tc>
          <w:tcPr>
            <w:tcW w:w="1458" w:type="dxa"/>
            <w:gridSpan w:val="2"/>
            <w:vAlign w:val="bottom"/>
          </w:tcPr>
          <w:p w:rsidR="005A219A" w:rsidRPr="00636EB5" w:rsidP="0084501B" w14:paraId="0B7F3463" w14:textId="77777777">
            <w:pPr>
              <w:contextualSpacing/>
              <w:rPr>
                <w:rFonts w:eastAsia="Times New Roman" w:cstheme="minorHAnsi"/>
                <w:b/>
                <w:bCs/>
                <w:color w:val="000000"/>
                <w:sz w:val="18"/>
                <w:szCs w:val="18"/>
              </w:rPr>
            </w:pPr>
            <w:r>
              <w:rPr>
                <w:b/>
                <w:color w:val="000000"/>
                <w:sz w:val="18"/>
              </w:rPr>
              <w:t>ID1a.</w:t>
            </w:r>
          </w:p>
        </w:tc>
        <w:tc>
          <w:tcPr>
            <w:tcW w:w="8820" w:type="dxa"/>
            <w:gridSpan w:val="3"/>
            <w:vAlign w:val="bottom"/>
          </w:tcPr>
          <w:p w:rsidR="005A219A" w:rsidRPr="00CC0D8A" w:rsidP="0084501B" w14:paraId="2A0973E3" w14:textId="77777777">
            <w:pPr>
              <w:contextualSpacing/>
              <w:rPr>
                <w:rFonts w:eastAsia="Times New Roman" w:cstheme="minorHAnsi"/>
                <w:b/>
                <w:bCs/>
                <w:color w:val="000000"/>
                <w:sz w:val="18"/>
                <w:szCs w:val="18"/>
                <w:lang w:val="es-ES"/>
              </w:rPr>
            </w:pPr>
            <w:r w:rsidRPr="00CC0D8A">
              <w:rPr>
                <w:b/>
                <w:color w:val="000000"/>
                <w:sz w:val="18"/>
                <w:lang w:val="es-ES"/>
              </w:rPr>
              <w:t>Haga memoria y piense en la primera vez que se inyectó alguna droga.  ¿Qué edad tenía usted cuando se inyectó alguna droga por primera vez?</w:t>
            </w:r>
          </w:p>
        </w:tc>
      </w:tr>
      <w:tr w14:paraId="1A9DBC93" w14:textId="77777777" w:rsidTr="0084501B">
        <w:tblPrEx>
          <w:tblW w:w="10278" w:type="dxa"/>
          <w:tblLayout w:type="fixed"/>
          <w:tblLook w:val="04A0"/>
        </w:tblPrEx>
        <w:tc>
          <w:tcPr>
            <w:tcW w:w="1458" w:type="dxa"/>
            <w:gridSpan w:val="2"/>
            <w:vAlign w:val="bottom"/>
          </w:tcPr>
          <w:p w:rsidR="005A219A" w:rsidRPr="00636EB5" w:rsidP="0084501B" w14:paraId="34FE7A32" w14:textId="77777777">
            <w:pPr>
              <w:contextualSpacing/>
              <w:rPr>
                <w:rFonts w:eastAsia="Times New Roman" w:cstheme="minorHAnsi"/>
                <w:bCs/>
                <w:color w:val="000000"/>
                <w:sz w:val="18"/>
                <w:szCs w:val="18"/>
              </w:rPr>
            </w:pPr>
            <w:r>
              <w:rPr>
                <w:color w:val="000000"/>
                <w:sz w:val="18"/>
              </w:rPr>
              <w:t>AGEINJ</w:t>
            </w:r>
          </w:p>
        </w:tc>
        <w:tc>
          <w:tcPr>
            <w:tcW w:w="5400" w:type="dxa"/>
            <w:gridSpan w:val="2"/>
            <w:vAlign w:val="bottom"/>
          </w:tcPr>
          <w:p w:rsidR="005A219A" w:rsidRPr="00A05AC3" w:rsidP="0084501B" w14:paraId="21A2983F" w14:textId="77777777">
            <w:pPr>
              <w:contextualSpacing/>
              <w:rPr>
                <w:rFonts w:eastAsia="Times New Roman" w:cstheme="minorHAnsi"/>
                <w:color w:val="000000"/>
                <w:sz w:val="18"/>
                <w:szCs w:val="18"/>
              </w:rPr>
            </w:pPr>
            <w:r w:rsidRPr="00A05AC3">
              <w:rPr>
                <w:color w:val="000000"/>
                <w:sz w:val="18"/>
              </w:rPr>
              <w:t>INJ Age at first injection</w:t>
            </w:r>
          </w:p>
        </w:tc>
        <w:tc>
          <w:tcPr>
            <w:tcW w:w="3420" w:type="dxa"/>
            <w:vAlign w:val="bottom"/>
          </w:tcPr>
          <w:p w:rsidR="005A219A" w:rsidRPr="00A05AC3" w:rsidP="0084501B" w14:paraId="75B778AF" w14:textId="77777777">
            <w:pPr>
              <w:contextualSpacing/>
              <w:rPr>
                <w:rFonts w:eastAsia="Times New Roman" w:cstheme="minorHAnsi"/>
                <w:color w:val="000000"/>
                <w:sz w:val="18"/>
                <w:szCs w:val="18"/>
              </w:rPr>
            </w:pPr>
          </w:p>
        </w:tc>
      </w:tr>
      <w:tr w14:paraId="3CCE231B" w14:textId="77777777" w:rsidTr="0084501B">
        <w:tblPrEx>
          <w:tblW w:w="10278" w:type="dxa"/>
          <w:tblLayout w:type="fixed"/>
          <w:tblLook w:val="04A0"/>
        </w:tblPrEx>
        <w:trPr>
          <w:gridBefore w:val="1"/>
          <w:gridAfter w:val="2"/>
          <w:wBefore w:w="18" w:type="dxa"/>
          <w:wAfter w:w="4050" w:type="dxa"/>
        </w:trPr>
        <w:tc>
          <w:tcPr>
            <w:tcW w:w="1440" w:type="dxa"/>
          </w:tcPr>
          <w:p w:rsidR="005A219A" w:rsidRPr="00A05AC3" w:rsidP="0084501B" w14:paraId="30581591" w14:textId="77777777">
            <w:pPr>
              <w:contextualSpacing/>
              <w:rPr>
                <w:rFonts w:eastAsia="Times New Roman" w:cstheme="minorHAnsi"/>
                <w:color w:val="000000"/>
                <w:sz w:val="18"/>
                <w:szCs w:val="18"/>
              </w:rPr>
            </w:pPr>
          </w:p>
        </w:tc>
        <w:tc>
          <w:tcPr>
            <w:tcW w:w="4770" w:type="dxa"/>
            <w:vAlign w:val="bottom"/>
          </w:tcPr>
          <w:p w:rsidR="005A219A" w:rsidRPr="00636EB5" w:rsidP="0084501B" w14:paraId="3E401E10" w14:textId="77777777">
            <w:pPr>
              <w:tabs>
                <w:tab w:val="right" w:leader="dot" w:pos="5760"/>
              </w:tabs>
              <w:contextualSpacing/>
              <w:rPr>
                <w:rFonts w:eastAsia="Times New Roman" w:cstheme="minorHAnsi"/>
                <w:color w:val="808080" w:themeColor="background1" w:themeShade="80"/>
                <w:sz w:val="18"/>
                <w:szCs w:val="18"/>
              </w:rPr>
            </w:pPr>
            <w:r>
              <w:rPr>
                <w:color w:val="000000"/>
                <w:sz w:val="18"/>
              </w:rPr>
              <w:t>__ __</w:t>
            </w:r>
          </w:p>
        </w:tc>
      </w:tr>
      <w:tr w14:paraId="6CCE5188" w14:textId="77777777" w:rsidTr="0084501B">
        <w:tblPrEx>
          <w:tblW w:w="10278" w:type="dxa"/>
          <w:tblLayout w:type="fixed"/>
          <w:tblLook w:val="04A0"/>
        </w:tblPrEx>
        <w:trPr>
          <w:gridBefore w:val="1"/>
          <w:wBefore w:w="18" w:type="dxa"/>
        </w:trPr>
        <w:tc>
          <w:tcPr>
            <w:tcW w:w="1440" w:type="dxa"/>
          </w:tcPr>
          <w:p w:rsidR="005A219A" w:rsidRPr="00636EB5" w:rsidP="0084501B" w14:paraId="4B258DBD" w14:textId="77777777">
            <w:pPr>
              <w:contextualSpacing/>
              <w:rPr>
                <w:rFonts w:eastAsia="Times New Roman" w:cstheme="minorHAnsi"/>
                <w:color w:val="000000"/>
                <w:sz w:val="18"/>
                <w:szCs w:val="18"/>
              </w:rPr>
            </w:pPr>
          </w:p>
        </w:tc>
        <w:tc>
          <w:tcPr>
            <w:tcW w:w="4770" w:type="dxa"/>
            <w:vAlign w:val="bottom"/>
          </w:tcPr>
          <w:p w:rsidR="005A219A" w:rsidRPr="00636EB5" w:rsidP="0084501B" w14:paraId="7ABB57B6" w14:textId="77777777">
            <w:pPr>
              <w:tabs>
                <w:tab w:val="right" w:leader="dot" w:pos="5760"/>
              </w:tabs>
              <w:contextualSpacing/>
              <w:rPr>
                <w:rFonts w:eastAsia="Times New Roman" w:cstheme="minorHAnsi"/>
                <w:sz w:val="18"/>
                <w:szCs w:val="18"/>
              </w:rPr>
            </w:pPr>
            <w:r>
              <w:rPr>
                <w:sz w:val="18"/>
              </w:rPr>
              <w:t>Range</w:t>
            </w:r>
            <w:r>
              <w:rPr>
                <w:sz w:val="18"/>
              </w:rPr>
              <w:tab/>
            </w:r>
          </w:p>
        </w:tc>
        <w:tc>
          <w:tcPr>
            <w:tcW w:w="630" w:type="dxa"/>
            <w:vAlign w:val="bottom"/>
          </w:tcPr>
          <w:p w:rsidR="005A219A" w:rsidRPr="00636EB5" w:rsidP="0084501B" w14:paraId="0020C8F9" w14:textId="77777777">
            <w:pPr>
              <w:contextualSpacing/>
              <w:jc w:val="right"/>
              <w:rPr>
                <w:rFonts w:eastAsia="Times New Roman" w:cstheme="minorHAnsi"/>
                <w:bCs/>
                <w:color w:val="808080" w:themeColor="background1" w:themeShade="80"/>
                <w:sz w:val="18"/>
                <w:szCs w:val="18"/>
              </w:rPr>
            </w:pPr>
            <w:r>
              <w:rPr>
                <w:sz w:val="18"/>
              </w:rPr>
              <w:t>0-75</w:t>
            </w:r>
          </w:p>
        </w:tc>
        <w:tc>
          <w:tcPr>
            <w:tcW w:w="3420" w:type="dxa"/>
          </w:tcPr>
          <w:p w:rsidR="005A219A" w:rsidRPr="00636EB5" w:rsidP="0084501B" w14:paraId="04CAA2A5" w14:textId="77777777">
            <w:pPr>
              <w:contextualSpacing/>
              <w:rPr>
                <w:rFonts w:cstheme="minorHAnsi"/>
                <w:sz w:val="18"/>
                <w:szCs w:val="18"/>
              </w:rPr>
            </w:pPr>
          </w:p>
        </w:tc>
      </w:tr>
      <w:tr w14:paraId="3942B0FD" w14:textId="77777777" w:rsidTr="0084501B">
        <w:tblPrEx>
          <w:tblW w:w="10278" w:type="dxa"/>
          <w:tblLayout w:type="fixed"/>
          <w:tblLook w:val="04A0"/>
        </w:tblPrEx>
        <w:trPr>
          <w:gridBefore w:val="1"/>
          <w:wBefore w:w="18" w:type="dxa"/>
        </w:trPr>
        <w:tc>
          <w:tcPr>
            <w:tcW w:w="1440" w:type="dxa"/>
          </w:tcPr>
          <w:p w:rsidR="005A219A" w:rsidRPr="00636EB5" w:rsidP="0084501B" w14:paraId="421AC275" w14:textId="77777777">
            <w:pPr>
              <w:contextualSpacing/>
              <w:rPr>
                <w:rFonts w:eastAsia="Times New Roman" w:cstheme="minorHAnsi"/>
                <w:color w:val="000000"/>
                <w:sz w:val="18"/>
                <w:szCs w:val="18"/>
              </w:rPr>
            </w:pPr>
          </w:p>
        </w:tc>
        <w:tc>
          <w:tcPr>
            <w:tcW w:w="4770" w:type="dxa"/>
            <w:vAlign w:val="bottom"/>
          </w:tcPr>
          <w:p w:rsidR="005A219A" w:rsidRPr="00636EB5" w:rsidP="0084501B" w14:paraId="17A2D35B"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630" w:type="dxa"/>
            <w:vAlign w:val="bottom"/>
          </w:tcPr>
          <w:p w:rsidR="005A219A" w:rsidRPr="00636EB5" w:rsidP="0084501B" w14:paraId="5C92FD29"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w:t>
            </w:r>
          </w:p>
        </w:tc>
        <w:tc>
          <w:tcPr>
            <w:tcW w:w="3420" w:type="dxa"/>
          </w:tcPr>
          <w:p w:rsidR="005A219A" w:rsidRPr="00636EB5" w:rsidP="0084501B" w14:paraId="0E06E317" w14:textId="77777777">
            <w:pPr>
              <w:contextualSpacing/>
              <w:rPr>
                <w:rFonts w:cstheme="minorHAnsi"/>
                <w:sz w:val="18"/>
                <w:szCs w:val="18"/>
              </w:rPr>
            </w:pPr>
          </w:p>
        </w:tc>
      </w:tr>
      <w:tr w14:paraId="0C6DE008" w14:textId="77777777" w:rsidTr="0084501B">
        <w:tblPrEx>
          <w:tblW w:w="10278" w:type="dxa"/>
          <w:tblLayout w:type="fixed"/>
          <w:tblLook w:val="04A0"/>
        </w:tblPrEx>
        <w:trPr>
          <w:gridBefore w:val="1"/>
          <w:wBefore w:w="18" w:type="dxa"/>
        </w:trPr>
        <w:tc>
          <w:tcPr>
            <w:tcW w:w="1440" w:type="dxa"/>
          </w:tcPr>
          <w:p w:rsidR="005A219A" w:rsidRPr="00636EB5" w:rsidP="0084501B" w14:paraId="4E8CA643" w14:textId="77777777">
            <w:pPr>
              <w:contextualSpacing/>
              <w:rPr>
                <w:rFonts w:eastAsia="Times New Roman" w:cstheme="minorHAnsi"/>
                <w:color w:val="000000"/>
                <w:sz w:val="18"/>
                <w:szCs w:val="18"/>
              </w:rPr>
            </w:pPr>
          </w:p>
        </w:tc>
        <w:tc>
          <w:tcPr>
            <w:tcW w:w="4770" w:type="dxa"/>
            <w:vAlign w:val="bottom"/>
          </w:tcPr>
          <w:p w:rsidR="005A219A" w:rsidRPr="00636EB5" w:rsidP="0084501B" w14:paraId="04D335B4"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630" w:type="dxa"/>
            <w:vAlign w:val="bottom"/>
          </w:tcPr>
          <w:p w:rsidR="005A219A" w:rsidRPr="00636EB5" w:rsidP="0084501B" w14:paraId="35BFFA4E"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w:t>
            </w:r>
          </w:p>
        </w:tc>
        <w:tc>
          <w:tcPr>
            <w:tcW w:w="3420" w:type="dxa"/>
          </w:tcPr>
          <w:p w:rsidR="005A219A" w:rsidRPr="00636EB5" w:rsidP="0084501B" w14:paraId="20F259DB" w14:textId="77777777">
            <w:pPr>
              <w:contextualSpacing/>
              <w:rPr>
                <w:rFonts w:cstheme="minorHAnsi"/>
                <w:sz w:val="18"/>
                <w:szCs w:val="18"/>
              </w:rPr>
            </w:pPr>
          </w:p>
        </w:tc>
      </w:tr>
    </w:tbl>
    <w:p w:rsidR="005A219A" w:rsidRPr="00636EB5" w:rsidP="005A219A" w14:paraId="6E38529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32"/>
        <w:gridCol w:w="8028"/>
      </w:tblGrid>
      <w:tr w14:paraId="1486D4C0" w14:textId="77777777" w:rsidTr="0084501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5A219A" w:rsidRPr="00636EB5" w:rsidP="0084501B" w14:paraId="01C57A33" w14:textId="77777777">
            <w:pPr>
              <w:ind w:right="882"/>
              <w:contextualSpacing/>
              <w:rPr>
                <w:rFonts w:eastAsia="Times New Roman" w:cstheme="minorHAnsi"/>
                <w:b/>
                <w:bCs/>
                <w:color w:val="000000"/>
                <w:sz w:val="18"/>
                <w:szCs w:val="18"/>
              </w:rPr>
            </w:pPr>
            <w:r>
              <w:rPr>
                <w:b/>
                <w:color w:val="000000"/>
                <w:sz w:val="18"/>
              </w:rPr>
              <w:t>HardEdit_ID1a.</w:t>
            </w:r>
          </w:p>
        </w:tc>
        <w:tc>
          <w:tcPr>
            <w:tcW w:w="8820" w:type="dxa"/>
            <w:vAlign w:val="bottom"/>
          </w:tcPr>
          <w:p w:rsidR="005A219A" w:rsidRPr="00A05AC3" w:rsidP="0084501B" w14:paraId="0FED9613" w14:textId="77777777">
            <w:pPr>
              <w:ind w:left="456" w:hanging="456"/>
              <w:contextualSpacing/>
              <w:rPr>
                <w:rFonts w:eastAsia="Times New Roman" w:cstheme="minorHAnsi"/>
                <w:color w:val="000000"/>
                <w:sz w:val="18"/>
                <w:szCs w:val="18"/>
              </w:rPr>
            </w:pPr>
            <w:r>
              <w:rPr>
                <w:color w:val="000000"/>
                <w:sz w:val="18"/>
              </w:rPr>
              <w:t>If age of first injection is greater than current age (ID1a GT AGE), DISPLAY: "</w:t>
            </w:r>
            <w:r w:rsidR="00393C24">
              <w:rPr>
                <w:b/>
                <w:bCs/>
                <w:color w:val="000000"/>
                <w:sz w:val="18"/>
              </w:rPr>
              <w:t>ENTREVISTANTE</w:t>
            </w:r>
            <w:r>
              <w:rPr>
                <w:b/>
                <w:bCs/>
                <w:color w:val="000000"/>
                <w:sz w:val="18"/>
              </w:rPr>
              <w:t>:</w:t>
            </w:r>
            <w:r>
              <w:rPr>
                <w:color w:val="000000"/>
                <w:sz w:val="18"/>
              </w:rPr>
              <w:t xml:space="preserve"> La </w:t>
            </w:r>
            <w:r>
              <w:rPr>
                <w:color w:val="000000"/>
                <w:sz w:val="18"/>
              </w:rPr>
              <w:t>edad</w:t>
            </w:r>
            <w:r>
              <w:rPr>
                <w:color w:val="000000"/>
                <w:sz w:val="18"/>
              </w:rPr>
              <w:t xml:space="preserve"> a la que se </w:t>
            </w:r>
            <w:r>
              <w:rPr>
                <w:color w:val="000000"/>
                <w:sz w:val="18"/>
              </w:rPr>
              <w:t>inyectó</w:t>
            </w:r>
            <w:r>
              <w:rPr>
                <w:color w:val="000000"/>
                <w:sz w:val="18"/>
              </w:rPr>
              <w:t xml:space="preserve"> </w:t>
            </w:r>
            <w:r>
              <w:rPr>
                <w:color w:val="000000"/>
                <w:sz w:val="18"/>
              </w:rPr>
              <w:t>por</w:t>
            </w:r>
            <w:r>
              <w:rPr>
                <w:color w:val="000000"/>
                <w:sz w:val="18"/>
              </w:rPr>
              <w:t xml:space="preserve"> </w:t>
            </w:r>
            <w:r>
              <w:rPr>
                <w:color w:val="000000"/>
                <w:sz w:val="18"/>
              </w:rPr>
              <w:t>primera</w:t>
            </w:r>
            <w:r>
              <w:rPr>
                <w:color w:val="000000"/>
                <w:sz w:val="18"/>
              </w:rPr>
              <w:t xml:space="preserve"> </w:t>
            </w:r>
            <w:r>
              <w:rPr>
                <w:color w:val="000000"/>
                <w:sz w:val="18"/>
              </w:rPr>
              <w:t>vez</w:t>
            </w:r>
            <w:r>
              <w:rPr>
                <w:color w:val="000000"/>
                <w:sz w:val="18"/>
              </w:rPr>
              <w:t xml:space="preserve"> </w:t>
            </w:r>
            <w:r>
              <w:rPr>
                <w:color w:val="000000"/>
                <w:sz w:val="18"/>
              </w:rPr>
              <w:t>debe</w:t>
            </w:r>
            <w:r>
              <w:rPr>
                <w:color w:val="000000"/>
                <w:sz w:val="18"/>
              </w:rPr>
              <w:t xml:space="preserve"> ser </w:t>
            </w:r>
            <w:r>
              <w:rPr>
                <w:color w:val="000000"/>
                <w:sz w:val="18"/>
              </w:rPr>
              <w:t>menor</w:t>
            </w:r>
            <w:r>
              <w:rPr>
                <w:color w:val="000000"/>
                <w:sz w:val="18"/>
              </w:rPr>
              <w:t xml:space="preserve"> que la </w:t>
            </w:r>
            <w:r>
              <w:rPr>
                <w:color w:val="000000"/>
                <w:sz w:val="18"/>
              </w:rPr>
              <w:t>edad</w:t>
            </w:r>
            <w:r>
              <w:rPr>
                <w:color w:val="000000"/>
                <w:sz w:val="18"/>
              </w:rPr>
              <w:t xml:space="preserve"> actual de </w:t>
            </w:r>
            <w:r w:rsidR="00D13F5A">
              <w:rPr>
                <w:color w:val="000000"/>
                <w:sz w:val="18"/>
              </w:rPr>
              <w:t>su</w:t>
            </w:r>
            <w:r w:rsidR="00D13F5A">
              <w:rPr>
                <w:color w:val="000000"/>
                <w:sz w:val="18"/>
              </w:rPr>
              <w:t xml:space="preserve"> </w:t>
            </w:r>
            <w:r>
              <w:rPr>
                <w:color w:val="000000"/>
                <w:sz w:val="18"/>
              </w:rPr>
              <w:t>participante</w:t>
            </w:r>
            <w:r>
              <w:rPr>
                <w:color w:val="000000"/>
                <w:sz w:val="18"/>
              </w:rPr>
              <w:t xml:space="preserve"> ([fill with current age (AGE)])." </w:t>
            </w:r>
            <w:r w:rsidRPr="00A05AC3">
              <w:rPr>
                <w:color w:val="000000"/>
                <w:sz w:val="18"/>
              </w:rPr>
              <w:t xml:space="preserve">Then, go back to ID1a. </w:t>
            </w:r>
          </w:p>
          <w:p w:rsidR="005A219A" w:rsidRPr="00A05AC3" w:rsidP="00BA5639" w14:paraId="28A31C71" w14:textId="77777777">
            <w:pPr>
              <w:contextualSpacing/>
              <w:rPr>
                <w:rFonts w:eastAsia="Times New Roman" w:cstheme="minorHAnsi"/>
                <w:color w:val="000000"/>
                <w:sz w:val="18"/>
                <w:szCs w:val="18"/>
              </w:rPr>
            </w:pPr>
            <w:r w:rsidRPr="00A05AC3">
              <w:rPr>
                <w:color w:val="000000"/>
                <w:sz w:val="18"/>
              </w:rPr>
              <w:t>Else, go to ID1b.num.</w:t>
            </w:r>
          </w:p>
        </w:tc>
      </w:tr>
    </w:tbl>
    <w:p w:rsidR="005A219A" w:rsidRPr="00A05AC3" w:rsidP="005A219A" w14:paraId="139C77FC" w14:textId="77777777">
      <w:pPr>
        <w:ind w:left="720" w:firstLine="720"/>
        <w:contextualSpacing/>
        <w:rPr>
          <w:rFonts w:eastAsia="Times New Roman" w:cstheme="minorHAnsi"/>
          <w:color w:val="000000"/>
          <w:sz w:val="18"/>
          <w:szCs w:val="18"/>
        </w:rPr>
      </w:pPr>
    </w:p>
    <w:p w:rsidR="00BC11C3" w:rsidRPr="00A05AC3" w:rsidP="005A219A" w14:paraId="74B3B4CB" w14:textId="77777777">
      <w:pPr>
        <w:ind w:left="720" w:firstLine="720"/>
        <w:contextualSpacing/>
        <w:rPr>
          <w:rFonts w:eastAsia="Times New Roman" w:cstheme="minorHAnsi"/>
          <w:color w:val="000000"/>
          <w:sz w:val="18"/>
          <w:szCs w:val="18"/>
        </w:rPr>
      </w:pPr>
    </w:p>
    <w:p w:rsidR="00BC11C3" w:rsidRPr="00A05AC3" w:rsidP="005A219A" w14:paraId="2D2BBD11" w14:textId="77777777">
      <w:pPr>
        <w:ind w:left="720" w:firstLine="720"/>
        <w:contextualSpacing/>
        <w:rPr>
          <w:rFonts w:eastAsia="Times New Roman" w:cstheme="minorHAnsi"/>
          <w:color w:val="000000"/>
          <w:sz w:val="18"/>
          <w:szCs w:val="18"/>
        </w:rPr>
      </w:pPr>
    </w:p>
    <w:p w:rsidR="00BC11C3" w:rsidRPr="00A05AC3" w:rsidP="005A219A" w14:paraId="02010F9E"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720"/>
        <w:gridCol w:w="3330"/>
      </w:tblGrid>
      <w:tr w14:paraId="39BBBF44" w14:textId="77777777" w:rsidTr="0084501B">
        <w:tblPrEx>
          <w:tblW w:w="10278" w:type="dxa"/>
          <w:tblLayout w:type="fixed"/>
          <w:tblLook w:val="04A0"/>
        </w:tblPrEx>
        <w:tc>
          <w:tcPr>
            <w:tcW w:w="1458" w:type="dxa"/>
            <w:gridSpan w:val="2"/>
            <w:vAlign w:val="bottom"/>
          </w:tcPr>
          <w:p w:rsidR="005A219A" w:rsidRPr="00636EB5" w:rsidP="0084501B" w14:paraId="7DC0DD16" w14:textId="77777777">
            <w:pPr>
              <w:contextualSpacing/>
              <w:rPr>
                <w:rFonts w:eastAsia="Times New Roman" w:cstheme="minorHAnsi"/>
                <w:b/>
                <w:bCs/>
                <w:color w:val="000000"/>
                <w:sz w:val="18"/>
                <w:szCs w:val="18"/>
              </w:rPr>
            </w:pPr>
            <w:r>
              <w:rPr>
                <w:b/>
                <w:color w:val="000000"/>
                <w:sz w:val="18"/>
              </w:rPr>
              <w:t>ID1b.num.</w:t>
            </w:r>
          </w:p>
        </w:tc>
        <w:tc>
          <w:tcPr>
            <w:tcW w:w="8820" w:type="dxa"/>
            <w:gridSpan w:val="3"/>
            <w:vAlign w:val="bottom"/>
          </w:tcPr>
          <w:p w:rsidR="005A219A" w:rsidRPr="00CC0D8A" w:rsidP="0084501B" w14:paraId="6AEE9A24" w14:textId="77777777">
            <w:pPr>
              <w:contextualSpacing/>
              <w:rPr>
                <w:rFonts w:eastAsia="Times New Roman" w:cstheme="minorHAnsi"/>
                <w:b/>
                <w:bCs/>
                <w:color w:val="000000"/>
                <w:sz w:val="18"/>
                <w:szCs w:val="18"/>
                <w:lang w:val="es-ES"/>
              </w:rPr>
            </w:pPr>
            <w:r w:rsidRPr="00CC0D8A">
              <w:rPr>
                <w:b/>
                <w:color w:val="000000"/>
                <w:sz w:val="18"/>
                <w:lang w:val="es-ES"/>
              </w:rPr>
              <w:t xml:space="preserve">Ahora, piense en la </w:t>
            </w:r>
            <w:r w:rsidRPr="00CC0D8A">
              <w:rPr>
                <w:b/>
                <w:color w:val="000000"/>
                <w:sz w:val="18"/>
                <w:u w:val="single"/>
                <w:lang w:val="es-ES"/>
              </w:rPr>
              <w:t>última</w:t>
            </w:r>
            <w:r w:rsidRPr="00CC0D8A">
              <w:rPr>
                <w:b/>
                <w:color w:val="000000"/>
                <w:sz w:val="18"/>
                <w:lang w:val="es-ES"/>
              </w:rPr>
              <w:t xml:space="preserve"> vez que se inyectó alguna droga. Cuándo fue, ¿hace cuántos días, meses o años que se inyectó por última vez?</w:t>
            </w:r>
          </w:p>
          <w:p w:rsidR="005A219A" w:rsidRPr="00CC0D8A" w:rsidP="0084501B" w14:paraId="5E9C3F4D" w14:textId="77777777">
            <w:pPr>
              <w:contextualSpacing/>
              <w:rPr>
                <w:rFonts w:eastAsia="Times New Roman" w:cstheme="minorHAnsi"/>
                <w:b/>
                <w:bCs/>
                <w:color w:val="000000"/>
                <w:sz w:val="18"/>
                <w:szCs w:val="18"/>
                <w:lang w:val="es-ES"/>
              </w:rPr>
            </w:pPr>
          </w:p>
          <w:p w:rsidR="005A219A" w:rsidRPr="00636EB5" w:rsidP="0084501B" w14:paraId="2B35604A" w14:textId="77777777">
            <w:pPr>
              <w:contextualSpacing/>
              <w:rPr>
                <w:rFonts w:eastAsia="Times New Roman" w:cstheme="minorHAnsi"/>
                <w:b/>
                <w:bCs/>
                <w:color w:val="000000"/>
                <w:sz w:val="18"/>
                <w:szCs w:val="18"/>
              </w:rPr>
            </w:pPr>
            <w:r>
              <w:rPr>
                <w:color w:val="000000"/>
                <w:sz w:val="18"/>
              </w:rPr>
              <w:t>[</w:t>
            </w:r>
            <w:r w:rsidR="00393C24">
              <w:rPr>
                <w:b/>
                <w:bCs/>
                <w:color w:val="000000"/>
                <w:sz w:val="18"/>
              </w:rPr>
              <w:t>ENTREVISTANTE</w:t>
            </w:r>
            <w:r>
              <w:rPr>
                <w:color w:val="000000"/>
                <w:sz w:val="18"/>
              </w:rPr>
              <w:t>:</w:t>
            </w:r>
            <w:r>
              <w:rPr>
                <w:b/>
                <w:color w:val="000000"/>
                <w:sz w:val="18"/>
              </w:rPr>
              <w:t xml:space="preserve"> </w:t>
            </w:r>
            <w:r>
              <w:rPr>
                <w:color w:val="000000"/>
                <w:sz w:val="18"/>
              </w:rPr>
              <w:t xml:space="preserve">Para hoy, </w:t>
            </w:r>
            <w:r>
              <w:rPr>
                <w:color w:val="000000"/>
                <w:sz w:val="18"/>
              </w:rPr>
              <w:t>ingrese</w:t>
            </w:r>
            <w:r>
              <w:rPr>
                <w:color w:val="000000"/>
                <w:sz w:val="18"/>
              </w:rPr>
              <w:t xml:space="preserve"> "0"]</w:t>
            </w:r>
          </w:p>
        </w:tc>
      </w:tr>
      <w:tr w14:paraId="16E01FC3" w14:textId="77777777" w:rsidTr="0084501B">
        <w:tblPrEx>
          <w:tblW w:w="10278" w:type="dxa"/>
          <w:tblLayout w:type="fixed"/>
          <w:tblLook w:val="04A0"/>
        </w:tblPrEx>
        <w:tc>
          <w:tcPr>
            <w:tcW w:w="1458" w:type="dxa"/>
            <w:gridSpan w:val="2"/>
            <w:vAlign w:val="bottom"/>
          </w:tcPr>
          <w:p w:rsidR="005A219A" w:rsidRPr="00636EB5" w:rsidP="0084501B" w14:paraId="72A55902" w14:textId="77777777">
            <w:pPr>
              <w:contextualSpacing/>
              <w:rPr>
                <w:rFonts w:eastAsia="Times New Roman" w:cstheme="minorHAnsi"/>
                <w:bCs/>
                <w:color w:val="000000"/>
                <w:sz w:val="18"/>
                <w:szCs w:val="18"/>
              </w:rPr>
            </w:pPr>
            <w:r>
              <w:rPr>
                <w:color w:val="000000"/>
                <w:sz w:val="18"/>
              </w:rPr>
              <w:t>LINJN</w:t>
            </w:r>
          </w:p>
        </w:tc>
        <w:tc>
          <w:tcPr>
            <w:tcW w:w="5490" w:type="dxa"/>
            <w:gridSpan w:val="2"/>
            <w:vAlign w:val="bottom"/>
          </w:tcPr>
          <w:p w:rsidR="005A219A" w:rsidRPr="00636EB5" w:rsidP="0084501B" w14:paraId="4C54A29A" w14:textId="77777777">
            <w:pPr>
              <w:contextualSpacing/>
              <w:rPr>
                <w:rFonts w:eastAsia="Times New Roman" w:cstheme="minorHAnsi"/>
                <w:color w:val="000000"/>
                <w:sz w:val="18"/>
                <w:szCs w:val="18"/>
              </w:rPr>
            </w:pPr>
            <w:r>
              <w:rPr>
                <w:color w:val="000000"/>
                <w:sz w:val="18"/>
              </w:rPr>
              <w:t>When last injected, number</w:t>
            </w:r>
          </w:p>
        </w:tc>
        <w:tc>
          <w:tcPr>
            <w:tcW w:w="3330" w:type="dxa"/>
            <w:vAlign w:val="bottom"/>
          </w:tcPr>
          <w:p w:rsidR="005A219A" w:rsidRPr="00636EB5" w:rsidP="0084501B" w14:paraId="65EED7F8" w14:textId="77777777">
            <w:pPr>
              <w:contextualSpacing/>
              <w:rPr>
                <w:rFonts w:eastAsia="Times New Roman" w:cstheme="minorHAnsi"/>
                <w:color w:val="000000"/>
                <w:sz w:val="18"/>
                <w:szCs w:val="18"/>
              </w:rPr>
            </w:pPr>
          </w:p>
        </w:tc>
      </w:tr>
      <w:tr w14:paraId="7366FC3C" w14:textId="77777777" w:rsidTr="0084501B">
        <w:tblPrEx>
          <w:tblW w:w="10278" w:type="dxa"/>
          <w:tblLayout w:type="fixed"/>
          <w:tblLook w:val="04A0"/>
        </w:tblPrEx>
        <w:trPr>
          <w:gridBefore w:val="1"/>
          <w:wBefore w:w="18" w:type="dxa"/>
        </w:trPr>
        <w:tc>
          <w:tcPr>
            <w:tcW w:w="1440" w:type="dxa"/>
          </w:tcPr>
          <w:p w:rsidR="005A219A" w:rsidRPr="00636EB5" w:rsidP="0084501B" w14:paraId="2F2F2713" w14:textId="77777777">
            <w:pPr>
              <w:contextualSpacing/>
              <w:rPr>
                <w:rFonts w:eastAsia="Times New Roman" w:cstheme="minorHAnsi"/>
                <w:color w:val="000000"/>
                <w:sz w:val="18"/>
                <w:szCs w:val="18"/>
              </w:rPr>
            </w:pPr>
          </w:p>
        </w:tc>
        <w:tc>
          <w:tcPr>
            <w:tcW w:w="4770" w:type="dxa"/>
            <w:vAlign w:val="bottom"/>
          </w:tcPr>
          <w:p w:rsidR="005A219A" w:rsidRPr="00636EB5" w:rsidP="0084501B" w14:paraId="3EFAD653" w14:textId="77777777">
            <w:pPr>
              <w:tabs>
                <w:tab w:val="right" w:leader="dot" w:pos="5760"/>
              </w:tabs>
              <w:contextualSpacing/>
              <w:rPr>
                <w:rFonts w:eastAsia="Times New Roman" w:cstheme="minorHAnsi"/>
                <w:color w:val="808080" w:themeColor="background1" w:themeShade="80"/>
                <w:sz w:val="18"/>
                <w:szCs w:val="18"/>
              </w:rPr>
            </w:pPr>
            <w:r>
              <w:rPr>
                <w:color w:val="000000"/>
                <w:sz w:val="18"/>
              </w:rPr>
              <w:t>__ __ __</w:t>
            </w:r>
          </w:p>
        </w:tc>
        <w:tc>
          <w:tcPr>
            <w:tcW w:w="720" w:type="dxa"/>
            <w:vAlign w:val="bottom"/>
          </w:tcPr>
          <w:p w:rsidR="005A219A" w:rsidRPr="00636EB5" w:rsidP="0084501B" w14:paraId="37FD0080" w14:textId="77777777">
            <w:pPr>
              <w:ind w:right="-108"/>
              <w:contextualSpacing/>
              <w:rPr>
                <w:rFonts w:eastAsia="Times New Roman" w:cstheme="minorHAnsi"/>
                <w:bCs/>
                <w:color w:val="808080" w:themeColor="background1" w:themeShade="80"/>
                <w:sz w:val="18"/>
                <w:szCs w:val="18"/>
              </w:rPr>
            </w:pPr>
          </w:p>
        </w:tc>
        <w:tc>
          <w:tcPr>
            <w:tcW w:w="3330" w:type="dxa"/>
          </w:tcPr>
          <w:p w:rsidR="005A219A" w:rsidRPr="00636EB5" w:rsidP="0084501B" w14:paraId="0008F9E2" w14:textId="77777777">
            <w:pPr>
              <w:contextualSpacing/>
              <w:rPr>
                <w:rFonts w:eastAsia="Times New Roman" w:cstheme="minorHAnsi"/>
                <w:sz w:val="18"/>
                <w:szCs w:val="18"/>
              </w:rPr>
            </w:pPr>
          </w:p>
        </w:tc>
      </w:tr>
      <w:tr w14:paraId="40E3503E" w14:textId="77777777" w:rsidTr="0084501B">
        <w:tblPrEx>
          <w:tblW w:w="10278" w:type="dxa"/>
          <w:tblLayout w:type="fixed"/>
          <w:tblLook w:val="04A0"/>
        </w:tblPrEx>
        <w:trPr>
          <w:gridBefore w:val="1"/>
          <w:wBefore w:w="18" w:type="dxa"/>
        </w:trPr>
        <w:tc>
          <w:tcPr>
            <w:tcW w:w="1440" w:type="dxa"/>
          </w:tcPr>
          <w:p w:rsidR="005A219A" w:rsidRPr="00636EB5" w:rsidP="0084501B" w14:paraId="50E77F49" w14:textId="77777777">
            <w:pPr>
              <w:contextualSpacing/>
              <w:rPr>
                <w:rFonts w:eastAsia="Times New Roman" w:cstheme="minorHAnsi"/>
                <w:color w:val="000000"/>
                <w:sz w:val="18"/>
                <w:szCs w:val="18"/>
              </w:rPr>
            </w:pPr>
          </w:p>
        </w:tc>
        <w:tc>
          <w:tcPr>
            <w:tcW w:w="4770" w:type="dxa"/>
            <w:vAlign w:val="bottom"/>
          </w:tcPr>
          <w:p w:rsidR="005A219A" w:rsidRPr="00636EB5" w:rsidP="0084501B" w14:paraId="5C0AF3F3" w14:textId="77777777">
            <w:pPr>
              <w:tabs>
                <w:tab w:val="right" w:leader="dot" w:pos="5760"/>
              </w:tabs>
              <w:contextualSpacing/>
              <w:rPr>
                <w:rFonts w:eastAsia="Times New Roman" w:cstheme="minorHAnsi"/>
                <w:sz w:val="18"/>
                <w:szCs w:val="18"/>
              </w:rPr>
            </w:pPr>
            <w:r>
              <w:rPr>
                <w:sz w:val="18"/>
              </w:rPr>
              <w:t>Range</w:t>
            </w:r>
            <w:r>
              <w:rPr>
                <w:sz w:val="18"/>
              </w:rPr>
              <w:tab/>
            </w:r>
          </w:p>
        </w:tc>
        <w:tc>
          <w:tcPr>
            <w:tcW w:w="720" w:type="dxa"/>
            <w:vAlign w:val="bottom"/>
          </w:tcPr>
          <w:p w:rsidR="005A219A" w:rsidRPr="00636EB5" w:rsidP="0084501B" w14:paraId="2B3DA8B7" w14:textId="77777777">
            <w:pPr>
              <w:ind w:left="-36" w:firstLine="18"/>
              <w:contextualSpacing/>
              <w:jc w:val="right"/>
              <w:rPr>
                <w:rFonts w:eastAsia="Times New Roman" w:cstheme="minorHAnsi"/>
                <w:bCs/>
                <w:color w:val="808080" w:themeColor="background1" w:themeShade="80"/>
                <w:sz w:val="18"/>
                <w:szCs w:val="18"/>
              </w:rPr>
            </w:pPr>
            <w:r>
              <w:rPr>
                <w:sz w:val="18"/>
              </w:rPr>
              <w:t>0-365</w:t>
            </w:r>
          </w:p>
        </w:tc>
        <w:tc>
          <w:tcPr>
            <w:tcW w:w="3330" w:type="dxa"/>
          </w:tcPr>
          <w:p w:rsidR="005A219A" w:rsidRPr="00636EB5" w:rsidP="0084501B" w14:paraId="777E3C7C" w14:textId="77777777">
            <w:pPr>
              <w:contextualSpacing/>
              <w:rPr>
                <w:rFonts w:cstheme="minorHAnsi"/>
                <w:sz w:val="18"/>
                <w:szCs w:val="18"/>
              </w:rPr>
            </w:pPr>
          </w:p>
        </w:tc>
      </w:tr>
      <w:tr w14:paraId="6EA77D6C" w14:textId="77777777" w:rsidTr="0084501B">
        <w:tblPrEx>
          <w:tblW w:w="10278" w:type="dxa"/>
          <w:tblLayout w:type="fixed"/>
          <w:tblLook w:val="04A0"/>
        </w:tblPrEx>
        <w:trPr>
          <w:gridBefore w:val="1"/>
          <w:wBefore w:w="18" w:type="dxa"/>
        </w:trPr>
        <w:tc>
          <w:tcPr>
            <w:tcW w:w="1440" w:type="dxa"/>
          </w:tcPr>
          <w:p w:rsidR="005A219A" w:rsidRPr="00636EB5" w:rsidP="0084501B" w14:paraId="6B8A2347" w14:textId="77777777">
            <w:pPr>
              <w:contextualSpacing/>
              <w:rPr>
                <w:rFonts w:eastAsia="Times New Roman" w:cstheme="minorHAnsi"/>
                <w:color w:val="000000"/>
                <w:sz w:val="18"/>
                <w:szCs w:val="18"/>
              </w:rPr>
            </w:pPr>
          </w:p>
        </w:tc>
        <w:tc>
          <w:tcPr>
            <w:tcW w:w="4770" w:type="dxa"/>
            <w:vAlign w:val="bottom"/>
          </w:tcPr>
          <w:p w:rsidR="005A219A" w:rsidRPr="00636EB5" w:rsidP="0084501B" w14:paraId="2D7842F2"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720" w:type="dxa"/>
            <w:vAlign w:val="bottom"/>
          </w:tcPr>
          <w:p w:rsidR="005A219A" w:rsidRPr="00636EB5" w:rsidP="0084501B" w14:paraId="79AD03F8" w14:textId="77777777">
            <w:pPr>
              <w:ind w:left="-33"/>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330" w:type="dxa"/>
          </w:tcPr>
          <w:p w:rsidR="005A219A" w:rsidRPr="00636EB5" w:rsidP="0084501B" w14:paraId="7D7E3AEC" w14:textId="77777777">
            <w:pPr>
              <w:contextualSpacing/>
              <w:rPr>
                <w:rFonts w:eastAsia="Times New Roman" w:cstheme="minorHAnsi"/>
                <w:color w:val="808080" w:themeColor="background1" w:themeShade="80"/>
                <w:sz w:val="18"/>
                <w:szCs w:val="18"/>
              </w:rPr>
            </w:pPr>
          </w:p>
        </w:tc>
      </w:tr>
      <w:tr w14:paraId="3B8708EC" w14:textId="77777777" w:rsidTr="0084501B">
        <w:tblPrEx>
          <w:tblW w:w="10278" w:type="dxa"/>
          <w:tblLayout w:type="fixed"/>
          <w:tblLook w:val="04A0"/>
        </w:tblPrEx>
        <w:trPr>
          <w:gridBefore w:val="1"/>
          <w:wBefore w:w="18" w:type="dxa"/>
        </w:trPr>
        <w:tc>
          <w:tcPr>
            <w:tcW w:w="1440" w:type="dxa"/>
          </w:tcPr>
          <w:p w:rsidR="005A219A" w:rsidRPr="00636EB5" w:rsidP="0084501B" w14:paraId="2A8384A8" w14:textId="77777777">
            <w:pPr>
              <w:contextualSpacing/>
              <w:rPr>
                <w:rFonts w:eastAsia="Times New Roman" w:cstheme="minorHAnsi"/>
                <w:color w:val="000000"/>
                <w:sz w:val="18"/>
                <w:szCs w:val="18"/>
              </w:rPr>
            </w:pPr>
          </w:p>
        </w:tc>
        <w:tc>
          <w:tcPr>
            <w:tcW w:w="4770" w:type="dxa"/>
            <w:vAlign w:val="bottom"/>
          </w:tcPr>
          <w:p w:rsidR="005A219A" w:rsidRPr="00636EB5" w:rsidP="0084501B" w14:paraId="1284F494"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720" w:type="dxa"/>
            <w:vAlign w:val="bottom"/>
          </w:tcPr>
          <w:p w:rsidR="005A219A" w:rsidRPr="00636EB5" w:rsidP="0084501B" w14:paraId="11A7998D"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330" w:type="dxa"/>
          </w:tcPr>
          <w:p w:rsidR="005A219A" w:rsidRPr="00636EB5" w:rsidP="0084501B" w14:paraId="65BA6A25" w14:textId="77777777">
            <w:pPr>
              <w:contextualSpacing/>
              <w:rPr>
                <w:rFonts w:eastAsia="Times New Roman" w:cstheme="minorHAnsi"/>
                <w:color w:val="808080" w:themeColor="background1" w:themeShade="80"/>
                <w:sz w:val="18"/>
                <w:szCs w:val="18"/>
              </w:rPr>
            </w:pPr>
          </w:p>
        </w:tc>
      </w:tr>
    </w:tbl>
    <w:p w:rsidR="005A219A" w:rsidRPr="00636EB5" w:rsidP="005A219A" w14:paraId="466E2CC3"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7FB723B3" w14:textId="77777777" w:rsidTr="0084501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917"/>
        </w:trPr>
        <w:tc>
          <w:tcPr>
            <w:tcW w:w="2250" w:type="dxa"/>
            <w:noWrap/>
            <w:hideMark/>
          </w:tcPr>
          <w:p w:rsidR="005A219A" w:rsidRPr="00636EB5" w:rsidP="0084501B" w14:paraId="0BB80551" w14:textId="77777777">
            <w:pPr>
              <w:contextualSpacing/>
              <w:rPr>
                <w:rFonts w:eastAsia="Times New Roman" w:cstheme="minorHAnsi"/>
                <w:b/>
                <w:bCs/>
                <w:color w:val="000000"/>
                <w:sz w:val="18"/>
                <w:szCs w:val="18"/>
              </w:rPr>
            </w:pPr>
            <w:r>
              <w:rPr>
                <w:b/>
                <w:color w:val="000000"/>
                <w:sz w:val="18"/>
              </w:rPr>
              <w:t>Check_ID1b.dmy.</w:t>
            </w:r>
          </w:p>
        </w:tc>
        <w:tc>
          <w:tcPr>
            <w:tcW w:w="8010" w:type="dxa"/>
            <w:vAlign w:val="bottom"/>
          </w:tcPr>
          <w:p w:rsidR="005A219A" w:rsidRPr="00A05AC3" w:rsidP="0084501B" w14:paraId="2DB0AB0D" w14:textId="77777777">
            <w:pPr>
              <w:spacing w:after="0" w:line="240" w:lineRule="auto"/>
              <w:contextualSpacing/>
              <w:rPr>
                <w:rFonts w:eastAsia="Times New Roman" w:cstheme="minorHAnsi"/>
                <w:color w:val="000000"/>
                <w:sz w:val="18"/>
                <w:szCs w:val="18"/>
              </w:rPr>
            </w:pPr>
            <w:r w:rsidRPr="00A05AC3">
              <w:rPr>
                <w:color w:val="000000"/>
                <w:sz w:val="18"/>
              </w:rPr>
              <w:t>If R does not report time since last injection (ID1b.num EQ DK or REF), go to CALC_LINJ12.</w:t>
            </w:r>
          </w:p>
          <w:p w:rsidR="005A219A" w:rsidRPr="00A05AC3" w:rsidP="0084501B" w14:paraId="6D9ED528" w14:textId="77777777">
            <w:pPr>
              <w:ind w:left="342" w:hanging="342"/>
              <w:contextualSpacing/>
              <w:rPr>
                <w:rFonts w:eastAsia="Times New Roman" w:cstheme="minorHAnsi"/>
                <w:color w:val="000000"/>
                <w:sz w:val="18"/>
                <w:szCs w:val="18"/>
              </w:rPr>
            </w:pPr>
            <w:r w:rsidRPr="00A05AC3">
              <w:rPr>
                <w:color w:val="000000"/>
                <w:sz w:val="18"/>
              </w:rPr>
              <w:t>If R last injected on day of interview (ID1b.num EQ 0), go to INTRO_ID2.</w:t>
            </w:r>
          </w:p>
          <w:p w:rsidR="00485415" w:rsidRPr="00A05AC3" w:rsidP="00191F89" w14:paraId="01644BA8" w14:textId="77777777">
            <w:pPr>
              <w:ind w:left="342" w:hanging="342"/>
              <w:contextualSpacing/>
              <w:rPr>
                <w:rFonts w:eastAsia="Times New Roman" w:asciiTheme="majorHAnsi" w:hAnsiTheme="majorHAnsi" w:cstheme="minorHAnsi"/>
                <w:b/>
                <w:bCs/>
                <w:color w:val="000000"/>
                <w:sz w:val="18"/>
                <w:szCs w:val="18"/>
              </w:rPr>
            </w:pPr>
            <w:r w:rsidRPr="00A05AC3">
              <w:rPr>
                <w:color w:val="000000"/>
                <w:sz w:val="18"/>
              </w:rPr>
              <w:t>Else, go to ID1b.dmy.</w:t>
            </w:r>
          </w:p>
        </w:tc>
      </w:tr>
    </w:tbl>
    <w:p w:rsidR="005A219A" w:rsidRPr="00A05AC3" w:rsidP="005A219A" w14:paraId="2FE188A9" w14:textId="77777777">
      <w:pPr>
        <w:ind w:left="720" w:firstLine="720"/>
        <w:contextualSpacing/>
        <w:rPr>
          <w:rFonts w:eastAsia="Times New Roman" w:cstheme="minorHAnsi"/>
          <w:color w:val="000000"/>
          <w:sz w:val="18"/>
          <w:szCs w:val="18"/>
        </w:rPr>
      </w:pPr>
    </w:p>
    <w:tbl>
      <w:tblPr>
        <w:tblW w:w="10188" w:type="dxa"/>
        <w:tblLayout w:type="fixed"/>
        <w:tblLook w:val="04A0"/>
      </w:tblPr>
      <w:tblGrid>
        <w:gridCol w:w="18"/>
        <w:gridCol w:w="1440"/>
        <w:gridCol w:w="4770"/>
        <w:gridCol w:w="360"/>
        <w:gridCol w:w="3600"/>
      </w:tblGrid>
      <w:tr w14:paraId="3D4D25CF" w14:textId="77777777" w:rsidTr="0084501B">
        <w:tblPrEx>
          <w:tblW w:w="10188" w:type="dxa"/>
          <w:tblLayout w:type="fixed"/>
          <w:tblLook w:val="04A0"/>
        </w:tblPrEx>
        <w:tc>
          <w:tcPr>
            <w:tcW w:w="1458" w:type="dxa"/>
            <w:gridSpan w:val="2"/>
            <w:vAlign w:val="bottom"/>
          </w:tcPr>
          <w:p w:rsidR="005A219A" w:rsidRPr="00636EB5" w:rsidP="0084501B" w14:paraId="7A44795B" w14:textId="77777777">
            <w:pPr>
              <w:contextualSpacing/>
              <w:rPr>
                <w:rFonts w:eastAsia="Times New Roman" w:cstheme="minorHAnsi"/>
                <w:b/>
                <w:bCs/>
                <w:color w:val="000000"/>
                <w:sz w:val="18"/>
                <w:szCs w:val="18"/>
              </w:rPr>
            </w:pPr>
            <w:r>
              <w:rPr>
                <w:b/>
                <w:color w:val="000000"/>
                <w:sz w:val="18"/>
              </w:rPr>
              <w:t>ID1b.dmy.</w:t>
            </w:r>
          </w:p>
        </w:tc>
        <w:tc>
          <w:tcPr>
            <w:tcW w:w="8730" w:type="dxa"/>
            <w:gridSpan w:val="3"/>
            <w:vAlign w:val="bottom"/>
          </w:tcPr>
          <w:p w:rsidR="005A219A" w:rsidRPr="00CC0D8A" w:rsidP="0084501B" w14:paraId="2FF0A094" w14:textId="77777777">
            <w:pPr>
              <w:contextualSpacing/>
              <w:rPr>
                <w:rFonts w:eastAsia="Times New Roman" w:cstheme="minorHAnsi"/>
                <w:b/>
                <w:bCs/>
                <w:color w:val="000000"/>
                <w:sz w:val="18"/>
                <w:szCs w:val="18"/>
                <w:lang w:val="es-ES"/>
              </w:rPr>
            </w:pPr>
            <w:r w:rsidRPr="00CC0D8A">
              <w:rPr>
                <w:b/>
                <w:color w:val="000000"/>
                <w:sz w:val="18"/>
                <w:lang w:val="es-ES"/>
              </w:rPr>
              <w:t>ENTREVISTANTE</w:t>
            </w:r>
            <w:r w:rsidRPr="00CC0D8A">
              <w:rPr>
                <w:b/>
                <w:color w:val="000000"/>
                <w:sz w:val="18"/>
                <w:lang w:val="es-ES"/>
              </w:rPr>
              <w:t xml:space="preserve">: ¿Estos son días, meses o años desde que se inyectó por última vez? </w:t>
            </w:r>
          </w:p>
        </w:tc>
      </w:tr>
      <w:tr w14:paraId="610CD062" w14:textId="77777777" w:rsidTr="0084501B">
        <w:tblPrEx>
          <w:tblW w:w="10188" w:type="dxa"/>
          <w:tblLayout w:type="fixed"/>
          <w:tblLook w:val="04A0"/>
        </w:tblPrEx>
        <w:tc>
          <w:tcPr>
            <w:tcW w:w="1458" w:type="dxa"/>
            <w:gridSpan w:val="2"/>
            <w:vAlign w:val="bottom"/>
          </w:tcPr>
          <w:p w:rsidR="005A219A" w:rsidRPr="00636EB5" w:rsidP="0084501B" w14:paraId="53B03A15" w14:textId="77777777">
            <w:pPr>
              <w:contextualSpacing/>
              <w:rPr>
                <w:rFonts w:eastAsia="Times New Roman" w:cstheme="minorHAnsi"/>
                <w:bCs/>
                <w:color w:val="000000"/>
                <w:sz w:val="18"/>
                <w:szCs w:val="18"/>
              </w:rPr>
            </w:pPr>
            <w:r>
              <w:rPr>
                <w:color w:val="000000"/>
                <w:sz w:val="18"/>
              </w:rPr>
              <w:t>LINJ_U</w:t>
            </w:r>
          </w:p>
        </w:tc>
        <w:tc>
          <w:tcPr>
            <w:tcW w:w="5130" w:type="dxa"/>
            <w:gridSpan w:val="2"/>
            <w:vAlign w:val="bottom"/>
          </w:tcPr>
          <w:p w:rsidR="005A219A" w:rsidRPr="00A05AC3" w:rsidP="0084501B" w14:paraId="2AB12733" w14:textId="77777777">
            <w:pPr>
              <w:contextualSpacing/>
              <w:rPr>
                <w:rFonts w:eastAsia="Times New Roman" w:cstheme="minorHAnsi"/>
                <w:color w:val="000000"/>
                <w:sz w:val="18"/>
                <w:szCs w:val="18"/>
              </w:rPr>
            </w:pPr>
            <w:r w:rsidRPr="00A05AC3">
              <w:rPr>
                <w:color w:val="000000"/>
                <w:sz w:val="18"/>
              </w:rPr>
              <w:t>When last injected: day, month or year</w:t>
            </w:r>
          </w:p>
        </w:tc>
        <w:tc>
          <w:tcPr>
            <w:tcW w:w="3600" w:type="dxa"/>
            <w:vAlign w:val="bottom"/>
          </w:tcPr>
          <w:p w:rsidR="005A219A" w:rsidRPr="00A05AC3" w:rsidP="0084501B" w14:paraId="693994C2" w14:textId="77777777">
            <w:pPr>
              <w:contextualSpacing/>
              <w:rPr>
                <w:rFonts w:eastAsia="Times New Roman" w:cstheme="minorHAnsi"/>
                <w:color w:val="000000"/>
                <w:sz w:val="18"/>
                <w:szCs w:val="18"/>
              </w:rPr>
            </w:pPr>
          </w:p>
        </w:tc>
      </w:tr>
      <w:tr w14:paraId="7A9C87F2" w14:textId="77777777" w:rsidTr="0084501B">
        <w:tblPrEx>
          <w:tblW w:w="10188" w:type="dxa"/>
          <w:tblLayout w:type="fixed"/>
          <w:tblLook w:val="04A0"/>
        </w:tblPrEx>
        <w:trPr>
          <w:gridBefore w:val="1"/>
          <w:wBefore w:w="18" w:type="dxa"/>
        </w:trPr>
        <w:tc>
          <w:tcPr>
            <w:tcW w:w="1440" w:type="dxa"/>
          </w:tcPr>
          <w:p w:rsidR="005A219A" w:rsidRPr="00A05AC3" w:rsidP="0084501B" w14:paraId="43A32DBF" w14:textId="77777777">
            <w:pPr>
              <w:contextualSpacing/>
              <w:rPr>
                <w:rFonts w:eastAsia="Times New Roman" w:cstheme="minorHAnsi"/>
                <w:color w:val="000000"/>
                <w:sz w:val="18"/>
                <w:szCs w:val="18"/>
              </w:rPr>
            </w:pPr>
          </w:p>
        </w:tc>
        <w:tc>
          <w:tcPr>
            <w:tcW w:w="4770" w:type="dxa"/>
            <w:vAlign w:val="bottom"/>
          </w:tcPr>
          <w:p w:rsidR="005A219A" w:rsidRPr="00636EB5" w:rsidP="0084501B" w14:paraId="661ED2AC" w14:textId="77777777">
            <w:pPr>
              <w:tabs>
                <w:tab w:val="right" w:leader="dot" w:pos="5760"/>
              </w:tabs>
              <w:contextualSpacing/>
              <w:rPr>
                <w:rFonts w:eastAsia="Times New Roman" w:cstheme="minorHAnsi"/>
                <w:color w:val="808080" w:themeColor="background1" w:themeShade="80"/>
                <w:sz w:val="18"/>
                <w:szCs w:val="18"/>
              </w:rPr>
            </w:pPr>
            <w:r>
              <w:rPr>
                <w:color w:val="000000"/>
                <w:sz w:val="18"/>
              </w:rPr>
              <w:t>N.</w:t>
            </w:r>
            <w:r>
              <w:rPr>
                <w:color w:val="000000"/>
                <w:sz w:val="18"/>
                <w:vertAlign w:val="superscript"/>
              </w:rPr>
              <w:t>o</w:t>
            </w:r>
            <w:r>
              <w:rPr>
                <w:color w:val="000000"/>
                <w:sz w:val="18"/>
              </w:rPr>
              <w:t xml:space="preserve"> de días</w:t>
            </w:r>
            <w:r>
              <w:rPr>
                <w:sz w:val="18"/>
              </w:rPr>
              <w:tab/>
            </w:r>
          </w:p>
        </w:tc>
        <w:tc>
          <w:tcPr>
            <w:tcW w:w="360" w:type="dxa"/>
            <w:vAlign w:val="bottom"/>
          </w:tcPr>
          <w:p w:rsidR="00485415" w:rsidRPr="00191F89" w:rsidP="00191F89" w14:paraId="47850BF7" w14:textId="77777777">
            <w:pPr>
              <w:contextualSpacing/>
              <w:jc w:val="right"/>
              <w:rPr>
                <w:rFonts w:eastAsia="Times New Roman" w:cstheme="minorHAnsi"/>
                <w:bCs/>
                <w:sz w:val="18"/>
                <w:szCs w:val="18"/>
              </w:rPr>
            </w:pPr>
            <w:r>
              <w:rPr>
                <w:sz w:val="18"/>
              </w:rPr>
              <w:t>0</w:t>
            </w:r>
          </w:p>
        </w:tc>
        <w:tc>
          <w:tcPr>
            <w:tcW w:w="3600" w:type="dxa"/>
            <w:vAlign w:val="bottom"/>
          </w:tcPr>
          <w:p w:rsidR="005A219A" w:rsidRPr="00636EB5" w:rsidP="0084501B" w14:paraId="5628E9C1" w14:textId="77777777">
            <w:pPr>
              <w:contextualSpacing/>
              <w:rPr>
                <w:rFonts w:eastAsia="Times New Roman" w:cstheme="minorHAnsi"/>
                <w:color w:val="000000"/>
                <w:sz w:val="18"/>
                <w:szCs w:val="18"/>
              </w:rPr>
            </w:pPr>
          </w:p>
        </w:tc>
      </w:tr>
      <w:tr w14:paraId="5A719DE4" w14:textId="77777777" w:rsidTr="0084501B">
        <w:tblPrEx>
          <w:tblW w:w="10188" w:type="dxa"/>
          <w:tblLayout w:type="fixed"/>
          <w:tblLook w:val="04A0"/>
        </w:tblPrEx>
        <w:trPr>
          <w:gridBefore w:val="1"/>
          <w:wBefore w:w="18" w:type="dxa"/>
        </w:trPr>
        <w:tc>
          <w:tcPr>
            <w:tcW w:w="1440" w:type="dxa"/>
          </w:tcPr>
          <w:p w:rsidR="005A219A" w:rsidRPr="00636EB5" w:rsidP="0084501B" w14:paraId="62185243" w14:textId="77777777">
            <w:pPr>
              <w:contextualSpacing/>
              <w:rPr>
                <w:rFonts w:eastAsia="Times New Roman" w:cstheme="minorHAnsi"/>
                <w:color w:val="000000"/>
                <w:sz w:val="18"/>
                <w:szCs w:val="18"/>
              </w:rPr>
            </w:pPr>
          </w:p>
        </w:tc>
        <w:tc>
          <w:tcPr>
            <w:tcW w:w="4770" w:type="dxa"/>
            <w:vAlign w:val="bottom"/>
          </w:tcPr>
          <w:p w:rsidR="005A219A" w:rsidRPr="00636EB5" w:rsidP="0084501B" w14:paraId="5A18BE36" w14:textId="77777777">
            <w:pPr>
              <w:tabs>
                <w:tab w:val="right" w:leader="dot" w:pos="5760"/>
              </w:tabs>
              <w:contextualSpacing/>
              <w:rPr>
                <w:rFonts w:eastAsia="Times New Roman" w:cstheme="minorHAnsi"/>
                <w:sz w:val="18"/>
                <w:szCs w:val="18"/>
              </w:rPr>
            </w:pPr>
            <w:r>
              <w:rPr>
                <w:sz w:val="18"/>
              </w:rPr>
              <w:t>N.</w:t>
            </w:r>
            <w:r>
              <w:rPr>
                <w:sz w:val="18"/>
                <w:vertAlign w:val="superscript"/>
              </w:rPr>
              <w:t>o</w:t>
            </w:r>
            <w:r>
              <w:rPr>
                <w:sz w:val="18"/>
              </w:rPr>
              <w:t xml:space="preserve"> de meses</w:t>
            </w:r>
            <w:r>
              <w:rPr>
                <w:sz w:val="18"/>
              </w:rPr>
              <w:tab/>
            </w:r>
          </w:p>
        </w:tc>
        <w:tc>
          <w:tcPr>
            <w:tcW w:w="360" w:type="dxa"/>
            <w:vAlign w:val="bottom"/>
          </w:tcPr>
          <w:p w:rsidR="005A219A" w:rsidRPr="00636EB5" w:rsidP="0084501B" w14:paraId="024610B6" w14:textId="77777777">
            <w:pPr>
              <w:contextualSpacing/>
              <w:jc w:val="right"/>
              <w:rPr>
                <w:rFonts w:eastAsia="Times New Roman" w:cstheme="minorHAnsi"/>
                <w:bCs/>
                <w:sz w:val="18"/>
                <w:szCs w:val="18"/>
              </w:rPr>
            </w:pPr>
            <w:r>
              <w:rPr>
                <w:sz w:val="18"/>
              </w:rPr>
              <w:t>1</w:t>
            </w:r>
          </w:p>
        </w:tc>
        <w:tc>
          <w:tcPr>
            <w:tcW w:w="3600" w:type="dxa"/>
            <w:vAlign w:val="bottom"/>
          </w:tcPr>
          <w:p w:rsidR="005A219A" w:rsidRPr="00636EB5" w:rsidP="0084501B" w14:paraId="54FBC998" w14:textId="77777777">
            <w:pPr>
              <w:contextualSpacing/>
              <w:rPr>
                <w:rFonts w:eastAsia="Times New Roman" w:cstheme="minorHAnsi"/>
                <w:bCs/>
                <w:sz w:val="18"/>
                <w:szCs w:val="18"/>
              </w:rPr>
            </w:pPr>
          </w:p>
        </w:tc>
      </w:tr>
      <w:tr w14:paraId="5B0F8CC2" w14:textId="77777777" w:rsidTr="0084501B">
        <w:tblPrEx>
          <w:tblW w:w="10188" w:type="dxa"/>
          <w:tblLayout w:type="fixed"/>
          <w:tblLook w:val="04A0"/>
        </w:tblPrEx>
        <w:trPr>
          <w:gridBefore w:val="1"/>
          <w:wBefore w:w="18" w:type="dxa"/>
        </w:trPr>
        <w:tc>
          <w:tcPr>
            <w:tcW w:w="1440" w:type="dxa"/>
          </w:tcPr>
          <w:p w:rsidR="005A219A" w:rsidRPr="00636EB5" w:rsidP="0084501B" w14:paraId="53C32438" w14:textId="77777777">
            <w:pPr>
              <w:contextualSpacing/>
              <w:rPr>
                <w:rFonts w:eastAsia="Times New Roman" w:cstheme="minorHAnsi"/>
                <w:color w:val="000000"/>
                <w:sz w:val="18"/>
                <w:szCs w:val="18"/>
              </w:rPr>
            </w:pPr>
          </w:p>
        </w:tc>
        <w:tc>
          <w:tcPr>
            <w:tcW w:w="4770" w:type="dxa"/>
            <w:vAlign w:val="bottom"/>
          </w:tcPr>
          <w:p w:rsidR="005A219A" w:rsidRPr="00636EB5" w:rsidP="0084501B" w14:paraId="005163DF" w14:textId="77777777">
            <w:pPr>
              <w:tabs>
                <w:tab w:val="right" w:leader="dot" w:pos="5760"/>
              </w:tabs>
              <w:contextualSpacing/>
              <w:rPr>
                <w:rFonts w:eastAsia="Times New Roman" w:cstheme="minorHAnsi"/>
                <w:sz w:val="18"/>
                <w:szCs w:val="18"/>
              </w:rPr>
            </w:pPr>
            <w:r>
              <w:rPr>
                <w:sz w:val="18"/>
              </w:rPr>
              <w:t>N.</w:t>
            </w:r>
            <w:r>
              <w:rPr>
                <w:sz w:val="18"/>
                <w:vertAlign w:val="superscript"/>
              </w:rPr>
              <w:t>o</w:t>
            </w:r>
            <w:r>
              <w:rPr>
                <w:sz w:val="18"/>
              </w:rPr>
              <w:t xml:space="preserve"> de </w:t>
            </w:r>
            <w:r>
              <w:rPr>
                <w:sz w:val="18"/>
              </w:rPr>
              <w:t>años</w:t>
            </w:r>
            <w:r>
              <w:rPr>
                <w:sz w:val="18"/>
              </w:rPr>
              <w:tab/>
            </w:r>
          </w:p>
        </w:tc>
        <w:tc>
          <w:tcPr>
            <w:tcW w:w="360" w:type="dxa"/>
            <w:vAlign w:val="bottom"/>
          </w:tcPr>
          <w:p w:rsidR="005A219A" w:rsidRPr="00636EB5" w:rsidP="0084501B" w14:paraId="4D71083A" w14:textId="77777777">
            <w:pPr>
              <w:contextualSpacing/>
              <w:jc w:val="right"/>
              <w:rPr>
                <w:rFonts w:eastAsia="Times New Roman" w:cstheme="minorHAnsi"/>
                <w:bCs/>
                <w:sz w:val="18"/>
                <w:szCs w:val="18"/>
              </w:rPr>
            </w:pPr>
            <w:r>
              <w:rPr>
                <w:sz w:val="18"/>
              </w:rPr>
              <w:t>2</w:t>
            </w:r>
          </w:p>
        </w:tc>
        <w:tc>
          <w:tcPr>
            <w:tcW w:w="3600" w:type="dxa"/>
            <w:vAlign w:val="bottom"/>
          </w:tcPr>
          <w:p w:rsidR="005A219A" w:rsidRPr="00636EB5" w:rsidP="0084501B" w14:paraId="045564FA" w14:textId="77777777">
            <w:pPr>
              <w:contextualSpacing/>
              <w:rPr>
                <w:rFonts w:eastAsia="Times New Roman" w:cstheme="minorHAnsi"/>
                <w:bCs/>
                <w:sz w:val="18"/>
                <w:szCs w:val="18"/>
              </w:rPr>
            </w:pPr>
          </w:p>
        </w:tc>
      </w:tr>
    </w:tbl>
    <w:p w:rsidR="005A219A" w:rsidP="005A219A" w14:paraId="7E97C251"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20"/>
        <w:gridCol w:w="8640"/>
      </w:tblGrid>
      <w:tr w14:paraId="25AD9BE3" w14:textId="77777777" w:rsidTr="0084501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5A219A" w:rsidRPr="00636EB5" w:rsidP="0084501B" w14:paraId="1F06A772" w14:textId="77777777">
            <w:pPr>
              <w:contextualSpacing/>
              <w:rPr>
                <w:rFonts w:eastAsia="Times New Roman" w:cstheme="minorHAnsi"/>
                <w:b/>
                <w:color w:val="000000"/>
                <w:sz w:val="18"/>
                <w:szCs w:val="18"/>
              </w:rPr>
            </w:pPr>
            <w:r>
              <w:rPr>
                <w:b/>
                <w:color w:val="000000"/>
                <w:sz w:val="18"/>
              </w:rPr>
              <w:t>Check_INTRO_ID2.</w:t>
            </w:r>
          </w:p>
          <w:p w:rsidR="005A219A" w:rsidRPr="00636EB5" w:rsidP="0084501B" w14:paraId="5D528A5E" w14:textId="77777777">
            <w:pPr>
              <w:contextualSpacing/>
              <w:rPr>
                <w:rFonts w:eastAsia="Times New Roman" w:cstheme="minorHAnsi"/>
                <w:b/>
                <w:bCs/>
                <w:color w:val="000000"/>
                <w:sz w:val="18"/>
                <w:szCs w:val="18"/>
              </w:rPr>
            </w:pPr>
          </w:p>
        </w:tc>
        <w:tc>
          <w:tcPr>
            <w:tcW w:w="8640" w:type="dxa"/>
          </w:tcPr>
          <w:p w:rsidR="005A219A" w:rsidRPr="00A05AC3" w:rsidP="0084501B" w14:paraId="42931CB4" w14:textId="77777777">
            <w:pPr>
              <w:spacing w:after="0" w:line="240" w:lineRule="auto"/>
              <w:ind w:left="360" w:hanging="360"/>
              <w:contextualSpacing/>
              <w:rPr>
                <w:rFonts w:eastAsia="Times New Roman" w:cstheme="minorHAnsi"/>
                <w:color w:val="000000"/>
                <w:sz w:val="18"/>
                <w:szCs w:val="18"/>
              </w:rPr>
            </w:pPr>
            <w:r w:rsidRPr="00A05AC3">
              <w:rPr>
                <w:color w:val="000000"/>
                <w:sz w:val="18"/>
              </w:rPr>
              <w:t>If R last injected in the past year ((ID1b.num LE 12 &amp; ID1b.dmy EQ 1) or (ID1b.num LE 365 &amp; ID1b.dmy EQ 0) or (ID1b.num LE 1 &amp; ID1b.dmy EQ 2)), go to INTRO_ID2.</w:t>
            </w:r>
          </w:p>
          <w:p w:rsidR="005A219A" w:rsidRPr="00A05AC3" w:rsidP="0084501B" w14:paraId="20C0F617" w14:textId="77777777">
            <w:pPr>
              <w:contextualSpacing/>
              <w:rPr>
                <w:rFonts w:eastAsia="Times New Roman" w:cstheme="minorHAnsi"/>
                <w:color w:val="000000"/>
                <w:sz w:val="18"/>
                <w:szCs w:val="18"/>
              </w:rPr>
            </w:pPr>
            <w:r w:rsidRPr="00A05AC3">
              <w:rPr>
                <w:color w:val="000000"/>
                <w:sz w:val="18"/>
              </w:rPr>
              <w:t>Else, go to CALC_LINJ12.</w:t>
            </w:r>
          </w:p>
        </w:tc>
      </w:tr>
    </w:tbl>
    <w:p w:rsidR="005A219A" w:rsidRPr="00A05AC3" w:rsidP="005A219A" w14:paraId="10420A8A"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541"/>
        <w:gridCol w:w="7719"/>
      </w:tblGrid>
      <w:tr w14:paraId="5FD5B00A" w14:textId="77777777" w:rsidTr="009E6C9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541" w:type="dxa"/>
            <w:noWrap/>
            <w:hideMark/>
          </w:tcPr>
          <w:p w:rsidR="005A219A" w:rsidRPr="00636EB5" w:rsidP="0084501B" w14:paraId="509B1704" w14:textId="77777777">
            <w:pPr>
              <w:contextualSpacing/>
              <w:rPr>
                <w:rFonts w:eastAsia="Times New Roman" w:cstheme="minorHAnsi"/>
                <w:b/>
                <w:bCs/>
                <w:color w:val="000000"/>
                <w:sz w:val="18"/>
                <w:szCs w:val="18"/>
              </w:rPr>
            </w:pPr>
            <w:r>
              <w:rPr>
                <w:b/>
                <w:color w:val="000000"/>
                <w:sz w:val="18"/>
              </w:rPr>
              <w:t>UNIVERSE_InjectionFrequency</w:t>
            </w:r>
            <w:r>
              <w:rPr>
                <w:b/>
                <w:color w:val="000000"/>
                <w:sz w:val="18"/>
              </w:rPr>
              <w:t>.</w:t>
            </w:r>
          </w:p>
        </w:tc>
        <w:tc>
          <w:tcPr>
            <w:tcW w:w="7719" w:type="dxa"/>
          </w:tcPr>
          <w:p w:rsidR="005A219A" w:rsidRPr="00A05AC3" w:rsidP="007F2DF9" w14:paraId="68CEC7D9" w14:textId="77777777">
            <w:pPr>
              <w:contextualSpacing/>
              <w:rPr>
                <w:rFonts w:eastAsia="Times New Roman" w:cstheme="minorHAnsi"/>
                <w:color w:val="000000"/>
                <w:sz w:val="18"/>
                <w:szCs w:val="18"/>
              </w:rPr>
            </w:pPr>
            <w:r w:rsidRPr="00A05AC3">
              <w:rPr>
                <w:color w:val="000000"/>
                <w:sz w:val="18"/>
              </w:rPr>
              <w:t>All Rs who injected in the past year (ID1b.num EQ 0 or (ID1b.num LE 12 &amp; ID1b.dmy EQ 1) or (ID1b.num LE 365 &amp; ID1b.dmy EQ 0) or (ID1b.num LE 1 &amp; ID1b.dmy EQ 2)).</w:t>
            </w:r>
          </w:p>
        </w:tc>
      </w:tr>
    </w:tbl>
    <w:p w:rsidR="005A219A" w:rsidRPr="00A05AC3" w:rsidP="005A219A" w14:paraId="23CF522A" w14:textId="77777777">
      <w:pPr>
        <w:contextualSpacing/>
        <w:rPr>
          <w:rFonts w:eastAsia="Times New Roman" w:cstheme="minorHAnsi"/>
          <w:color w:val="000000"/>
          <w:sz w:val="18"/>
          <w:szCs w:val="18"/>
        </w:rPr>
      </w:pPr>
    </w:p>
    <w:p w:rsidR="005A219A" w:rsidRPr="00636EB5" w:rsidP="0005277B" w14:paraId="638FE9A0" w14:textId="77777777">
      <w:pPr>
        <w:pStyle w:val="Heading2Q-aire"/>
        <w:rPr>
          <w:rFonts w:eastAsia="Times New Roman"/>
          <w:szCs w:val="18"/>
        </w:rPr>
      </w:pPr>
      <w:r>
        <w:t>Injection Frequency, 12m</w:t>
      </w:r>
    </w:p>
    <w:p w:rsidR="005A219A" w:rsidRPr="00636EB5" w:rsidP="005A219A" w14:paraId="23028D32"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740796FA" w14:textId="77777777" w:rsidTr="0084501B">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5A219A" w:rsidRPr="00636EB5" w:rsidP="0084501B" w14:paraId="33EF8A7C" w14:textId="77777777">
            <w:pPr>
              <w:contextualSpacing/>
              <w:rPr>
                <w:rFonts w:eastAsia="Times New Roman" w:cstheme="minorHAnsi"/>
                <w:b/>
                <w:color w:val="000000"/>
                <w:sz w:val="18"/>
                <w:szCs w:val="18"/>
              </w:rPr>
            </w:pPr>
          </w:p>
          <w:p w:rsidR="005A219A" w:rsidRPr="00636EB5" w:rsidP="0084501B" w14:paraId="07A0904A" w14:textId="77777777">
            <w:pPr>
              <w:contextualSpacing/>
              <w:rPr>
                <w:rFonts w:eastAsia="Times New Roman" w:cstheme="minorHAnsi"/>
                <w:b/>
                <w:color w:val="000000"/>
                <w:sz w:val="18"/>
                <w:szCs w:val="18"/>
              </w:rPr>
            </w:pPr>
            <w:r>
              <w:rPr>
                <w:b/>
                <w:color w:val="000000"/>
                <w:sz w:val="18"/>
              </w:rPr>
              <w:t>INTRO_ID2.</w:t>
            </w:r>
          </w:p>
        </w:tc>
        <w:tc>
          <w:tcPr>
            <w:tcW w:w="8730" w:type="dxa"/>
            <w:vAlign w:val="bottom"/>
          </w:tcPr>
          <w:p w:rsidR="005A219A" w:rsidRPr="00CC0D8A" w:rsidP="0084501B" w14:paraId="35CC272C" w14:textId="77777777">
            <w:pPr>
              <w:contextualSpacing/>
              <w:rPr>
                <w:rFonts w:eastAsia="Times New Roman" w:cstheme="minorHAnsi"/>
                <w:color w:val="000000"/>
                <w:sz w:val="18"/>
                <w:szCs w:val="18"/>
                <w:lang w:val="es-ES"/>
              </w:rPr>
            </w:pPr>
            <w:r w:rsidRPr="00CC0D8A">
              <w:rPr>
                <w:color w:val="000000"/>
                <w:sz w:val="18"/>
                <w:lang w:val="es-ES"/>
              </w:rPr>
              <w:t>DISPLAY: "</w:t>
            </w:r>
            <w:r w:rsidRPr="00CC0D8A" w:rsidR="00F17D60">
              <w:rPr>
                <w:color w:val="000000"/>
                <w:sz w:val="18"/>
                <w:lang w:val="es-ES"/>
              </w:rPr>
              <w:t>DIGA</w:t>
            </w:r>
            <w:r w:rsidRPr="00CC0D8A">
              <w:rPr>
                <w:color w:val="000000"/>
                <w:sz w:val="18"/>
                <w:lang w:val="es-ES"/>
              </w:rPr>
              <w:t xml:space="preserve">: Las siguientes preguntas tratan sobre el uso de drogas inyectables durante los últimos </w:t>
            </w:r>
            <w:r w:rsidRPr="00CC0D8A">
              <w:rPr>
                <w:color w:val="000000"/>
                <w:sz w:val="18"/>
                <w:u w:val="single"/>
                <w:lang w:val="es-ES"/>
              </w:rPr>
              <w:t>12 meses</w:t>
            </w:r>
            <w:r w:rsidRPr="00CC0D8A">
              <w:rPr>
                <w:color w:val="000000"/>
                <w:sz w:val="18"/>
                <w:lang w:val="es-ES"/>
              </w:rPr>
              <w:t>, es decir, desde [</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interview </w:t>
            </w:r>
            <w:r w:rsidRPr="00CC0D8A">
              <w:rPr>
                <w:color w:val="000000"/>
                <w:sz w:val="18"/>
                <w:lang w:val="es-ES"/>
              </w:rPr>
              <w:t>month</w:t>
            </w:r>
            <w:r w:rsidRPr="00CC0D8A">
              <w:rPr>
                <w:color w:val="000000"/>
                <w:sz w:val="18"/>
                <w:lang w:val="es-ES"/>
              </w:rPr>
              <w:t xml:space="preserve">, </w:t>
            </w:r>
            <w:r w:rsidRPr="00CC0D8A">
              <w:rPr>
                <w:color w:val="000000"/>
                <w:sz w:val="18"/>
                <w:lang w:val="es-ES"/>
              </w:rPr>
              <w:t>formatted</w:t>
            </w:r>
            <w:r w:rsidRPr="00CC0D8A">
              <w:rPr>
                <w:color w:val="000000"/>
                <w:sz w:val="18"/>
                <w:lang w:val="es-ES"/>
              </w:rPr>
              <w:t xml:space="preserve"> as </w:t>
            </w:r>
            <w:r w:rsidRPr="00CC0D8A">
              <w:rPr>
                <w:color w:val="000000"/>
                <w:sz w:val="18"/>
                <w:lang w:val="es-ES"/>
              </w:rPr>
              <w:t>text</w:t>
            </w:r>
            <w:r w:rsidRPr="00CC0D8A">
              <w:rPr>
                <w:color w:val="000000"/>
                <w:sz w:val="18"/>
                <w:lang w:val="es-ES"/>
              </w:rPr>
              <w:t>] del año pasado."</w:t>
            </w:r>
          </w:p>
        </w:tc>
      </w:tr>
    </w:tbl>
    <w:p w:rsidR="005A219A" w:rsidRPr="00CC0D8A" w:rsidP="005A219A" w14:paraId="6237E669" w14:textId="77777777">
      <w:pPr>
        <w:contextualSpacing/>
        <w:rPr>
          <w:rFonts w:eastAsia="Times New Roman" w:cstheme="minorHAnsi"/>
          <w:color w:val="000000"/>
          <w:sz w:val="18"/>
          <w:szCs w:val="18"/>
          <w:lang w:val="es-ES"/>
        </w:rPr>
      </w:pPr>
    </w:p>
    <w:p w:rsidR="005A219A" w:rsidRPr="00CC0D8A" w:rsidP="005A219A" w14:paraId="158F3213" w14:textId="77777777">
      <w:pPr>
        <w:contextualSpacing/>
        <w:rPr>
          <w:rFonts w:eastAsia="Times New Roman" w:cstheme="minorHAnsi"/>
          <w:color w:val="000000"/>
          <w:sz w:val="18"/>
          <w:szCs w:val="18"/>
          <w:lang w:val="es-ES"/>
        </w:rPr>
      </w:pPr>
    </w:p>
    <w:tbl>
      <w:tblPr>
        <w:tblW w:w="10278" w:type="dxa"/>
        <w:tblLayout w:type="fixed"/>
        <w:tblLook w:val="04A0"/>
      </w:tblPr>
      <w:tblGrid>
        <w:gridCol w:w="18"/>
        <w:gridCol w:w="1440"/>
        <w:gridCol w:w="4860"/>
        <w:gridCol w:w="1260"/>
        <w:gridCol w:w="2700"/>
      </w:tblGrid>
      <w:tr w14:paraId="32924C83" w14:textId="77777777" w:rsidTr="6EAE7FD7">
        <w:tblPrEx>
          <w:tblW w:w="10278" w:type="dxa"/>
          <w:tblLayout w:type="fixed"/>
          <w:tblLook w:val="04A0"/>
        </w:tblPrEx>
        <w:tc>
          <w:tcPr>
            <w:tcW w:w="1458" w:type="dxa"/>
            <w:gridSpan w:val="2"/>
            <w:vAlign w:val="bottom"/>
          </w:tcPr>
          <w:p w:rsidR="005A219A" w:rsidRPr="00636EB5" w:rsidP="0084501B" w14:paraId="3180B3E8" w14:textId="77777777">
            <w:pPr>
              <w:contextualSpacing/>
              <w:rPr>
                <w:rFonts w:eastAsia="Times New Roman" w:cstheme="minorHAnsi"/>
                <w:b/>
                <w:bCs/>
                <w:color w:val="000000"/>
                <w:sz w:val="18"/>
                <w:szCs w:val="18"/>
              </w:rPr>
            </w:pPr>
            <w:r>
              <w:rPr>
                <w:b/>
                <w:color w:val="000000"/>
                <w:sz w:val="18"/>
              </w:rPr>
              <w:t>ID2.</w:t>
            </w:r>
          </w:p>
        </w:tc>
        <w:tc>
          <w:tcPr>
            <w:tcW w:w="8820" w:type="dxa"/>
            <w:gridSpan w:val="3"/>
            <w:vAlign w:val="bottom"/>
          </w:tcPr>
          <w:p w:rsidR="005A219A" w:rsidRPr="00CC0D8A" w:rsidP="0084501B" w14:paraId="31829D2E" w14:textId="2337DF3F">
            <w:pPr>
              <w:contextualSpacing/>
              <w:rPr>
                <w:rFonts w:eastAsia="Times New Roman"/>
                <w:color w:val="000000"/>
                <w:sz w:val="18"/>
                <w:szCs w:val="18"/>
                <w:lang w:val="es-ES"/>
              </w:rPr>
            </w:pPr>
            <w:r w:rsidRPr="00CC0D8A">
              <w:rPr>
                <w:color w:val="000000" w:themeColor="text1"/>
                <w:sz w:val="18"/>
                <w:lang w:val="es-ES"/>
              </w:rPr>
              <w:t xml:space="preserve">[Entregue la Tarjeta de Respuestas P a </w:t>
            </w:r>
            <w:r w:rsidRPr="00CC0D8A" w:rsidR="00D13F5A">
              <w:rPr>
                <w:color w:val="000000" w:themeColor="text1"/>
                <w:sz w:val="18"/>
                <w:lang w:val="es-ES"/>
              </w:rPr>
              <w:t xml:space="preserve">su </w:t>
            </w:r>
            <w:r w:rsidRPr="00CC0D8A">
              <w:rPr>
                <w:color w:val="000000" w:themeColor="text1"/>
                <w:sz w:val="18"/>
                <w:lang w:val="es-ES"/>
              </w:rPr>
              <w:t xml:space="preserve">Participante.] </w:t>
            </w:r>
          </w:p>
          <w:p w:rsidR="005A219A" w:rsidRPr="00CC0D8A" w:rsidP="0084501B" w14:paraId="7AD4B5A4" w14:textId="77777777">
            <w:pPr>
              <w:contextualSpacing/>
              <w:rPr>
                <w:rFonts w:eastAsia="Times New Roman" w:cstheme="minorHAnsi"/>
                <w:b/>
                <w:bCs/>
                <w:color w:val="000000"/>
                <w:sz w:val="18"/>
                <w:szCs w:val="18"/>
                <w:lang w:val="es-ES"/>
              </w:rPr>
            </w:pPr>
          </w:p>
          <w:p w:rsidR="005A219A" w:rsidRPr="00CC0D8A" w:rsidP="0084501B" w14:paraId="4D493CCE" w14:textId="77777777">
            <w:pPr>
              <w:contextualSpacing/>
              <w:rPr>
                <w:rFonts w:eastAsia="Times New Roman" w:cstheme="minorHAnsi"/>
                <w:b/>
                <w:bCs/>
                <w:color w:val="000000"/>
                <w:sz w:val="18"/>
                <w:szCs w:val="18"/>
                <w:lang w:val="es-ES"/>
              </w:rPr>
            </w:pPr>
            <w:r w:rsidRPr="00CC0D8A">
              <w:rPr>
                <w:b/>
                <w:color w:val="000000"/>
                <w:sz w:val="18"/>
                <w:lang w:val="es-ES"/>
              </w:rPr>
              <w:t xml:space="preserve">En los últimos 12 meses, cuando se estaba inyectando, ¿aproximadamente con qué frecuencia se inyectó alguna droga? </w:t>
            </w:r>
          </w:p>
          <w:p w:rsidR="005A219A" w:rsidRPr="00CC0D8A" w:rsidP="0084501B" w14:paraId="0DAE77CA" w14:textId="77777777">
            <w:pPr>
              <w:contextualSpacing/>
              <w:rPr>
                <w:rFonts w:eastAsia="Times New Roman" w:cstheme="minorHAnsi"/>
                <w:b/>
                <w:bCs/>
                <w:color w:val="000000"/>
                <w:sz w:val="18"/>
                <w:szCs w:val="18"/>
                <w:lang w:val="es-ES"/>
              </w:rPr>
            </w:pPr>
          </w:p>
          <w:p w:rsidR="005A219A" w:rsidRPr="00636EB5" w:rsidP="0084501B" w14:paraId="793648C3" w14:textId="77777777">
            <w:pPr>
              <w:contextualSpacing/>
              <w:rPr>
                <w:rFonts w:eastAsia="Times New Roman" w:cstheme="minorHAnsi"/>
                <w:bCs/>
                <w:color w:val="000000"/>
                <w:sz w:val="18"/>
                <w:szCs w:val="18"/>
              </w:rPr>
            </w:pPr>
            <w:r>
              <w:rPr>
                <w:color w:val="000000"/>
                <w:sz w:val="18"/>
              </w:rPr>
              <w:t xml:space="preserve">[LEA las </w:t>
            </w:r>
            <w:r>
              <w:rPr>
                <w:color w:val="000000"/>
                <w:sz w:val="18"/>
              </w:rPr>
              <w:t>opciones</w:t>
            </w:r>
            <w:r>
              <w:rPr>
                <w:color w:val="000000"/>
                <w:sz w:val="18"/>
              </w:rPr>
              <w:t>.]</w:t>
            </w:r>
          </w:p>
        </w:tc>
      </w:tr>
      <w:tr w14:paraId="68E6C2C6" w14:textId="77777777" w:rsidTr="6EAE7FD7">
        <w:tblPrEx>
          <w:tblW w:w="10278" w:type="dxa"/>
          <w:tblLayout w:type="fixed"/>
          <w:tblLook w:val="04A0"/>
        </w:tblPrEx>
        <w:tc>
          <w:tcPr>
            <w:tcW w:w="1458" w:type="dxa"/>
            <w:gridSpan w:val="2"/>
            <w:vAlign w:val="bottom"/>
          </w:tcPr>
          <w:p w:rsidR="005A219A" w:rsidRPr="00636EB5" w:rsidP="0084501B" w14:paraId="318E182E" w14:textId="77777777">
            <w:pPr>
              <w:contextualSpacing/>
              <w:rPr>
                <w:rFonts w:eastAsia="Times New Roman" w:cstheme="minorHAnsi"/>
                <w:bCs/>
                <w:color w:val="000000"/>
                <w:sz w:val="18"/>
                <w:szCs w:val="18"/>
              </w:rPr>
            </w:pPr>
            <w:r>
              <w:rPr>
                <w:color w:val="000000"/>
                <w:sz w:val="18"/>
              </w:rPr>
              <w:t>INJFX12</w:t>
            </w:r>
          </w:p>
        </w:tc>
        <w:tc>
          <w:tcPr>
            <w:tcW w:w="6120" w:type="dxa"/>
            <w:gridSpan w:val="2"/>
            <w:vAlign w:val="bottom"/>
          </w:tcPr>
          <w:p w:rsidR="005A219A" w:rsidRPr="00636EB5" w:rsidP="00DA721B" w14:paraId="33426757" w14:textId="77777777">
            <w:pPr>
              <w:contextualSpacing/>
              <w:rPr>
                <w:rFonts w:eastAsia="Times New Roman" w:cstheme="minorHAnsi"/>
                <w:color w:val="000000"/>
                <w:sz w:val="18"/>
                <w:szCs w:val="18"/>
              </w:rPr>
            </w:pPr>
            <w:r>
              <w:rPr>
                <w:color w:val="000000"/>
                <w:sz w:val="18"/>
              </w:rPr>
              <w:t>Overall injection frequency, 12m</w:t>
            </w:r>
          </w:p>
        </w:tc>
        <w:tc>
          <w:tcPr>
            <w:tcW w:w="2700" w:type="dxa"/>
            <w:vAlign w:val="bottom"/>
          </w:tcPr>
          <w:p w:rsidR="005A219A" w:rsidRPr="00636EB5" w:rsidP="0084501B" w14:paraId="15834B27" w14:textId="77777777">
            <w:pPr>
              <w:contextualSpacing/>
              <w:rPr>
                <w:rFonts w:eastAsia="Times New Roman" w:cstheme="minorHAnsi"/>
                <w:color w:val="000000"/>
                <w:sz w:val="18"/>
                <w:szCs w:val="18"/>
              </w:rPr>
            </w:pPr>
          </w:p>
        </w:tc>
      </w:tr>
      <w:tr w14:paraId="670B4A95" w14:textId="77777777" w:rsidTr="6EAE7FD7">
        <w:tblPrEx>
          <w:tblW w:w="10278" w:type="dxa"/>
          <w:tblLayout w:type="fixed"/>
          <w:tblLook w:val="04A0"/>
        </w:tblPrEx>
        <w:trPr>
          <w:gridBefore w:val="1"/>
          <w:wBefore w:w="18" w:type="dxa"/>
        </w:trPr>
        <w:tc>
          <w:tcPr>
            <w:tcW w:w="1440" w:type="dxa"/>
          </w:tcPr>
          <w:p w:rsidR="005A219A" w:rsidRPr="00636EB5" w:rsidP="0084501B" w14:paraId="77CB1B30" w14:textId="77777777">
            <w:pPr>
              <w:contextualSpacing/>
              <w:rPr>
                <w:rFonts w:eastAsia="Times New Roman" w:cstheme="minorHAnsi"/>
                <w:color w:val="000000"/>
                <w:sz w:val="18"/>
                <w:szCs w:val="18"/>
              </w:rPr>
            </w:pPr>
          </w:p>
        </w:tc>
        <w:tc>
          <w:tcPr>
            <w:tcW w:w="4860" w:type="dxa"/>
            <w:vAlign w:val="bottom"/>
          </w:tcPr>
          <w:p w:rsidR="005A219A" w:rsidRPr="00CC0D8A" w:rsidP="0084501B" w14:paraId="45DF0AE8"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Más de una vez por día</w:t>
            </w:r>
            <w:r w:rsidRPr="00CC0D8A">
              <w:rPr>
                <w:color w:val="000000"/>
                <w:sz w:val="18"/>
                <w:lang w:val="es-ES"/>
              </w:rPr>
              <w:tab/>
            </w:r>
          </w:p>
        </w:tc>
        <w:tc>
          <w:tcPr>
            <w:tcW w:w="1260" w:type="dxa"/>
            <w:vAlign w:val="bottom"/>
          </w:tcPr>
          <w:p w:rsidR="005A219A" w:rsidRPr="00636EB5" w:rsidP="0084501B" w14:paraId="18B23389" w14:textId="77777777">
            <w:pPr>
              <w:contextualSpacing/>
              <w:jc w:val="right"/>
              <w:rPr>
                <w:rFonts w:eastAsia="Times New Roman" w:cstheme="minorHAnsi"/>
                <w:bCs/>
                <w:color w:val="000000"/>
                <w:sz w:val="18"/>
                <w:szCs w:val="18"/>
              </w:rPr>
            </w:pPr>
            <w:r>
              <w:rPr>
                <w:color w:val="000000"/>
                <w:sz w:val="18"/>
              </w:rPr>
              <w:t>1</w:t>
            </w:r>
          </w:p>
        </w:tc>
        <w:tc>
          <w:tcPr>
            <w:tcW w:w="2700" w:type="dxa"/>
          </w:tcPr>
          <w:p w:rsidR="005A219A" w:rsidRPr="00636EB5" w:rsidP="0084501B" w14:paraId="076FCCAA" w14:textId="77777777">
            <w:pPr>
              <w:contextualSpacing/>
              <w:rPr>
                <w:rFonts w:eastAsia="Times New Roman" w:cstheme="minorHAnsi"/>
                <w:bCs/>
                <w:color w:val="000000"/>
                <w:sz w:val="18"/>
                <w:szCs w:val="18"/>
              </w:rPr>
            </w:pPr>
          </w:p>
        </w:tc>
      </w:tr>
      <w:tr w14:paraId="268F85DF" w14:textId="77777777" w:rsidTr="6EAE7FD7">
        <w:tblPrEx>
          <w:tblW w:w="10278" w:type="dxa"/>
          <w:tblLayout w:type="fixed"/>
          <w:tblLook w:val="04A0"/>
        </w:tblPrEx>
        <w:trPr>
          <w:gridBefore w:val="1"/>
          <w:wBefore w:w="18" w:type="dxa"/>
        </w:trPr>
        <w:tc>
          <w:tcPr>
            <w:tcW w:w="1440" w:type="dxa"/>
          </w:tcPr>
          <w:p w:rsidR="005A219A" w:rsidRPr="00636EB5" w:rsidP="0084501B" w14:paraId="37391224" w14:textId="77777777">
            <w:pPr>
              <w:contextualSpacing/>
              <w:rPr>
                <w:rFonts w:eastAsia="Times New Roman" w:cstheme="minorHAnsi"/>
                <w:color w:val="000000"/>
                <w:sz w:val="18"/>
                <w:szCs w:val="18"/>
              </w:rPr>
            </w:pPr>
          </w:p>
        </w:tc>
        <w:tc>
          <w:tcPr>
            <w:tcW w:w="4860" w:type="dxa"/>
            <w:vAlign w:val="bottom"/>
          </w:tcPr>
          <w:p w:rsidR="005A219A" w:rsidRPr="00636EB5" w:rsidP="0084501B" w14:paraId="2379CB04" w14:textId="77777777">
            <w:pPr>
              <w:tabs>
                <w:tab w:val="right" w:leader="dot" w:pos="5760"/>
              </w:tabs>
              <w:contextualSpacing/>
              <w:rPr>
                <w:rFonts w:eastAsia="Times New Roman" w:cstheme="minorHAnsi"/>
                <w:color w:val="000000"/>
                <w:sz w:val="18"/>
                <w:szCs w:val="18"/>
              </w:rPr>
            </w:pPr>
            <w:r>
              <w:rPr>
                <w:color w:val="000000"/>
                <w:sz w:val="18"/>
              </w:rPr>
              <w:t xml:space="preserve">Una </w:t>
            </w:r>
            <w:r>
              <w:rPr>
                <w:color w:val="000000"/>
                <w:sz w:val="18"/>
              </w:rPr>
              <w:t>vez</w:t>
            </w:r>
            <w:r>
              <w:rPr>
                <w:color w:val="000000"/>
                <w:sz w:val="18"/>
              </w:rPr>
              <w:t xml:space="preserve"> </w:t>
            </w:r>
            <w:r>
              <w:rPr>
                <w:color w:val="000000"/>
                <w:sz w:val="18"/>
              </w:rPr>
              <w:t>por</w:t>
            </w:r>
            <w:r>
              <w:rPr>
                <w:color w:val="000000"/>
                <w:sz w:val="18"/>
              </w:rPr>
              <w:t xml:space="preserve"> día</w:t>
            </w:r>
            <w:r>
              <w:rPr>
                <w:color w:val="000000"/>
                <w:sz w:val="18"/>
              </w:rPr>
              <w:tab/>
            </w:r>
          </w:p>
        </w:tc>
        <w:tc>
          <w:tcPr>
            <w:tcW w:w="1260" w:type="dxa"/>
            <w:vAlign w:val="bottom"/>
          </w:tcPr>
          <w:p w:rsidR="005A219A" w:rsidRPr="00636EB5" w:rsidP="0084501B" w14:paraId="126E2D6D" w14:textId="77777777">
            <w:pPr>
              <w:contextualSpacing/>
              <w:jc w:val="right"/>
              <w:rPr>
                <w:rFonts w:eastAsia="Times New Roman" w:cstheme="minorHAnsi"/>
                <w:bCs/>
                <w:color w:val="000000"/>
                <w:sz w:val="18"/>
                <w:szCs w:val="18"/>
              </w:rPr>
            </w:pPr>
            <w:r>
              <w:rPr>
                <w:color w:val="000000"/>
                <w:sz w:val="18"/>
              </w:rPr>
              <w:t>2</w:t>
            </w:r>
          </w:p>
        </w:tc>
        <w:tc>
          <w:tcPr>
            <w:tcW w:w="2700" w:type="dxa"/>
          </w:tcPr>
          <w:p w:rsidR="005A219A" w:rsidRPr="00636EB5" w:rsidP="0084501B" w14:paraId="27D16153" w14:textId="77777777">
            <w:pPr>
              <w:contextualSpacing/>
              <w:rPr>
                <w:rFonts w:eastAsia="Times New Roman" w:cstheme="minorHAnsi"/>
                <w:bCs/>
                <w:color w:val="000000"/>
                <w:sz w:val="18"/>
                <w:szCs w:val="18"/>
              </w:rPr>
            </w:pPr>
          </w:p>
        </w:tc>
      </w:tr>
      <w:tr w14:paraId="54915E56" w14:textId="77777777" w:rsidTr="6EAE7FD7">
        <w:tblPrEx>
          <w:tblW w:w="10278" w:type="dxa"/>
          <w:tblLayout w:type="fixed"/>
          <w:tblLook w:val="04A0"/>
        </w:tblPrEx>
        <w:trPr>
          <w:gridBefore w:val="1"/>
          <w:wBefore w:w="18" w:type="dxa"/>
        </w:trPr>
        <w:tc>
          <w:tcPr>
            <w:tcW w:w="1440" w:type="dxa"/>
          </w:tcPr>
          <w:p w:rsidR="005A219A" w:rsidRPr="00636EB5" w:rsidP="0084501B" w14:paraId="6B0F71E2" w14:textId="77777777">
            <w:pPr>
              <w:contextualSpacing/>
              <w:rPr>
                <w:rFonts w:eastAsia="Times New Roman" w:cstheme="minorHAnsi"/>
                <w:color w:val="000000"/>
                <w:sz w:val="18"/>
                <w:szCs w:val="18"/>
              </w:rPr>
            </w:pPr>
          </w:p>
        </w:tc>
        <w:tc>
          <w:tcPr>
            <w:tcW w:w="4860" w:type="dxa"/>
            <w:vAlign w:val="bottom"/>
          </w:tcPr>
          <w:p w:rsidR="005A219A" w:rsidRPr="00CC0D8A" w:rsidP="0084501B" w14:paraId="4A90DBF1"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Más de una vez por semana</w:t>
            </w:r>
            <w:r w:rsidRPr="00CC0D8A">
              <w:rPr>
                <w:color w:val="000000"/>
                <w:sz w:val="18"/>
                <w:lang w:val="es-ES"/>
              </w:rPr>
              <w:tab/>
            </w:r>
          </w:p>
        </w:tc>
        <w:tc>
          <w:tcPr>
            <w:tcW w:w="1260" w:type="dxa"/>
            <w:vAlign w:val="bottom"/>
          </w:tcPr>
          <w:p w:rsidR="005A219A" w:rsidRPr="00636EB5" w:rsidP="0084501B" w14:paraId="32529BAC" w14:textId="77777777">
            <w:pPr>
              <w:contextualSpacing/>
              <w:jc w:val="right"/>
              <w:rPr>
                <w:rFonts w:eastAsia="Times New Roman" w:cstheme="minorHAnsi"/>
                <w:bCs/>
                <w:color w:val="000000"/>
                <w:sz w:val="18"/>
                <w:szCs w:val="18"/>
              </w:rPr>
            </w:pPr>
            <w:r>
              <w:rPr>
                <w:color w:val="000000"/>
                <w:sz w:val="18"/>
              </w:rPr>
              <w:t>3</w:t>
            </w:r>
          </w:p>
        </w:tc>
        <w:tc>
          <w:tcPr>
            <w:tcW w:w="2700" w:type="dxa"/>
          </w:tcPr>
          <w:p w:rsidR="005A219A" w:rsidRPr="00636EB5" w:rsidP="0084501B" w14:paraId="262AD746" w14:textId="77777777">
            <w:pPr>
              <w:contextualSpacing/>
              <w:rPr>
                <w:rFonts w:eastAsia="Times New Roman" w:cstheme="minorHAnsi"/>
                <w:bCs/>
                <w:color w:val="000000"/>
                <w:sz w:val="18"/>
                <w:szCs w:val="18"/>
              </w:rPr>
            </w:pPr>
          </w:p>
        </w:tc>
      </w:tr>
      <w:tr w14:paraId="6D91E5C5" w14:textId="77777777" w:rsidTr="6EAE7FD7">
        <w:tblPrEx>
          <w:tblW w:w="10278" w:type="dxa"/>
          <w:tblLayout w:type="fixed"/>
          <w:tblLook w:val="04A0"/>
        </w:tblPrEx>
        <w:trPr>
          <w:gridBefore w:val="1"/>
          <w:wBefore w:w="18" w:type="dxa"/>
        </w:trPr>
        <w:tc>
          <w:tcPr>
            <w:tcW w:w="1440" w:type="dxa"/>
          </w:tcPr>
          <w:p w:rsidR="005A219A" w:rsidRPr="00636EB5" w:rsidP="0084501B" w14:paraId="67DCF523" w14:textId="77777777">
            <w:pPr>
              <w:contextualSpacing/>
              <w:rPr>
                <w:rFonts w:eastAsia="Times New Roman" w:cstheme="minorHAnsi"/>
                <w:color w:val="000000"/>
                <w:sz w:val="18"/>
                <w:szCs w:val="18"/>
              </w:rPr>
            </w:pPr>
          </w:p>
        </w:tc>
        <w:tc>
          <w:tcPr>
            <w:tcW w:w="4860" w:type="dxa"/>
            <w:vAlign w:val="bottom"/>
          </w:tcPr>
          <w:p w:rsidR="005A219A" w:rsidRPr="00CC0D8A" w:rsidP="0084501B" w14:paraId="22B52F23"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Una vez por semana o menos</w:t>
            </w:r>
            <w:r w:rsidRPr="00CC0D8A">
              <w:rPr>
                <w:color w:val="000000"/>
                <w:sz w:val="18"/>
                <w:lang w:val="es-ES"/>
              </w:rPr>
              <w:tab/>
            </w:r>
          </w:p>
        </w:tc>
        <w:tc>
          <w:tcPr>
            <w:tcW w:w="1260" w:type="dxa"/>
            <w:vAlign w:val="bottom"/>
          </w:tcPr>
          <w:p w:rsidR="005A219A" w:rsidRPr="00636EB5" w:rsidP="0084501B" w14:paraId="1BDE0904" w14:textId="77777777">
            <w:pPr>
              <w:contextualSpacing/>
              <w:jc w:val="right"/>
              <w:rPr>
                <w:rFonts w:eastAsia="Times New Roman" w:cstheme="minorHAnsi"/>
                <w:bCs/>
                <w:color w:val="000000"/>
                <w:sz w:val="18"/>
                <w:szCs w:val="18"/>
              </w:rPr>
            </w:pPr>
            <w:r>
              <w:rPr>
                <w:color w:val="000000"/>
                <w:sz w:val="18"/>
              </w:rPr>
              <w:t>4</w:t>
            </w:r>
          </w:p>
        </w:tc>
        <w:tc>
          <w:tcPr>
            <w:tcW w:w="2700" w:type="dxa"/>
          </w:tcPr>
          <w:p w:rsidR="005A219A" w:rsidRPr="00636EB5" w:rsidP="0084501B" w14:paraId="300C93E1" w14:textId="77777777">
            <w:pPr>
              <w:contextualSpacing/>
              <w:rPr>
                <w:rFonts w:eastAsia="Times New Roman" w:cstheme="minorHAnsi"/>
                <w:bCs/>
                <w:color w:val="000000"/>
                <w:sz w:val="18"/>
                <w:szCs w:val="18"/>
              </w:rPr>
            </w:pPr>
          </w:p>
        </w:tc>
      </w:tr>
      <w:tr w14:paraId="0FAC7CB6" w14:textId="77777777" w:rsidTr="6EAE7FD7">
        <w:tblPrEx>
          <w:tblW w:w="10278" w:type="dxa"/>
          <w:tblLayout w:type="fixed"/>
          <w:tblLook w:val="04A0"/>
        </w:tblPrEx>
        <w:trPr>
          <w:gridBefore w:val="1"/>
          <w:wBefore w:w="18" w:type="dxa"/>
        </w:trPr>
        <w:tc>
          <w:tcPr>
            <w:tcW w:w="1440" w:type="dxa"/>
          </w:tcPr>
          <w:p w:rsidR="005A219A" w:rsidRPr="00636EB5" w:rsidP="0084501B" w14:paraId="112897E7" w14:textId="77777777">
            <w:pPr>
              <w:contextualSpacing/>
              <w:rPr>
                <w:rFonts w:eastAsia="Times New Roman" w:cstheme="minorHAnsi"/>
                <w:color w:val="000000"/>
                <w:sz w:val="18"/>
                <w:szCs w:val="18"/>
              </w:rPr>
            </w:pPr>
          </w:p>
        </w:tc>
        <w:tc>
          <w:tcPr>
            <w:tcW w:w="4860" w:type="dxa"/>
            <w:vAlign w:val="bottom"/>
          </w:tcPr>
          <w:p w:rsidR="005A219A" w:rsidRPr="00636EB5" w:rsidP="0084501B" w14:paraId="5D582A98"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5A219A" w:rsidRPr="00636EB5" w:rsidP="0084501B" w14:paraId="1A66F378"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005A219A" w:rsidRPr="00636EB5" w:rsidP="0084501B" w14:paraId="7A970BCC" w14:textId="77777777">
            <w:pPr>
              <w:contextualSpacing/>
              <w:rPr>
                <w:rFonts w:eastAsia="Times New Roman" w:cstheme="minorHAnsi"/>
                <w:color w:val="808080" w:themeColor="background1" w:themeShade="80"/>
                <w:sz w:val="18"/>
                <w:szCs w:val="18"/>
              </w:rPr>
            </w:pPr>
          </w:p>
        </w:tc>
      </w:tr>
      <w:tr w14:paraId="695B5CCB" w14:textId="77777777" w:rsidTr="6EAE7FD7">
        <w:tblPrEx>
          <w:tblW w:w="10278" w:type="dxa"/>
          <w:tblLayout w:type="fixed"/>
          <w:tblLook w:val="04A0"/>
        </w:tblPrEx>
        <w:trPr>
          <w:gridBefore w:val="1"/>
          <w:wBefore w:w="18" w:type="dxa"/>
        </w:trPr>
        <w:tc>
          <w:tcPr>
            <w:tcW w:w="1440" w:type="dxa"/>
          </w:tcPr>
          <w:p w:rsidR="005A219A" w:rsidRPr="00636EB5" w:rsidP="0084501B" w14:paraId="6738FF4C" w14:textId="77777777">
            <w:pPr>
              <w:contextualSpacing/>
              <w:rPr>
                <w:rFonts w:eastAsia="Times New Roman" w:cstheme="minorHAnsi"/>
                <w:color w:val="000000"/>
                <w:sz w:val="18"/>
                <w:szCs w:val="18"/>
              </w:rPr>
            </w:pPr>
          </w:p>
        </w:tc>
        <w:tc>
          <w:tcPr>
            <w:tcW w:w="4860" w:type="dxa"/>
            <w:vAlign w:val="bottom"/>
          </w:tcPr>
          <w:p w:rsidR="005A219A" w:rsidRPr="00636EB5" w:rsidP="0084501B" w14:paraId="10A6F4C2"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5A219A" w:rsidRPr="00636EB5" w:rsidP="0084501B" w14:paraId="70086A66"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005A219A" w:rsidRPr="00636EB5" w:rsidP="0084501B" w14:paraId="0DE6C68A" w14:textId="77777777">
            <w:pPr>
              <w:contextualSpacing/>
              <w:rPr>
                <w:rFonts w:eastAsia="Times New Roman" w:cstheme="minorHAnsi"/>
                <w:color w:val="808080" w:themeColor="background1" w:themeShade="80"/>
                <w:sz w:val="18"/>
                <w:szCs w:val="18"/>
              </w:rPr>
            </w:pPr>
          </w:p>
        </w:tc>
      </w:tr>
    </w:tbl>
    <w:p w:rsidR="005A219A" w:rsidP="005A219A" w14:paraId="7103CE94" w14:textId="77777777">
      <w:pPr>
        <w:contextualSpacing/>
        <w:rPr>
          <w:rFonts w:eastAsia="Times New Roman" w:cstheme="minorHAnsi"/>
          <w:color w:val="000000"/>
          <w:sz w:val="18"/>
          <w:szCs w:val="18"/>
        </w:rPr>
      </w:pPr>
    </w:p>
    <w:p w:rsidR="006B25C0" w:rsidRPr="00636EB5" w:rsidP="005A219A" w14:paraId="3A19071E"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55E1078B" w14:textId="77777777" w:rsidTr="6EAE7FD7">
        <w:tblPrEx>
          <w:tblW w:w="0" w:type="auto"/>
          <w:tblLayout w:type="fixed"/>
          <w:tblLook w:val="04A0"/>
        </w:tblPrEx>
        <w:tc>
          <w:tcPr>
            <w:tcW w:w="1458" w:type="dxa"/>
            <w:gridSpan w:val="2"/>
            <w:vAlign w:val="bottom"/>
          </w:tcPr>
          <w:p w:rsidR="005A219A" w:rsidRPr="00636EB5" w:rsidP="0084501B" w14:paraId="6D32CD68" w14:textId="77777777">
            <w:pPr>
              <w:contextualSpacing/>
              <w:rPr>
                <w:rFonts w:eastAsia="Times New Roman" w:cstheme="minorHAnsi"/>
                <w:b/>
                <w:bCs/>
                <w:color w:val="000000"/>
                <w:sz w:val="18"/>
                <w:szCs w:val="18"/>
              </w:rPr>
            </w:pPr>
            <w:r>
              <w:rPr>
                <w:b/>
                <w:color w:val="000000"/>
                <w:sz w:val="18"/>
              </w:rPr>
              <w:t>ID3.</w:t>
            </w:r>
          </w:p>
        </w:tc>
        <w:tc>
          <w:tcPr>
            <w:tcW w:w="8820" w:type="dxa"/>
            <w:gridSpan w:val="3"/>
            <w:vAlign w:val="bottom"/>
          </w:tcPr>
          <w:p w:rsidR="002C4012" w:rsidRPr="00CC0D8A" w:rsidP="002C4012" w14:paraId="50FF01DF" w14:textId="77777777">
            <w:pPr>
              <w:contextualSpacing/>
              <w:rPr>
                <w:rFonts w:eastAsia="Times New Roman"/>
                <w:color w:val="000000"/>
                <w:sz w:val="18"/>
                <w:szCs w:val="18"/>
                <w:lang w:val="es-ES"/>
              </w:rPr>
            </w:pPr>
            <w:r w:rsidRPr="00CC0D8A">
              <w:rPr>
                <w:color w:val="000000" w:themeColor="text1"/>
                <w:sz w:val="18"/>
                <w:lang w:val="es-ES"/>
              </w:rPr>
              <w:t xml:space="preserve">[Entregue la Tarjeta de Respuestas Q a </w:t>
            </w:r>
            <w:r w:rsidRPr="00CC0D8A" w:rsidR="00D13F5A">
              <w:rPr>
                <w:color w:val="000000" w:themeColor="text1"/>
                <w:sz w:val="18"/>
                <w:lang w:val="es-ES"/>
              </w:rPr>
              <w:t xml:space="preserve">su </w:t>
            </w:r>
            <w:r w:rsidRPr="00CC0D8A">
              <w:rPr>
                <w:color w:val="000000" w:themeColor="text1"/>
                <w:sz w:val="18"/>
                <w:lang w:val="es-ES"/>
              </w:rPr>
              <w:t>Participante.]</w:t>
            </w:r>
          </w:p>
          <w:p w:rsidR="002C4012" w:rsidRPr="00CC0D8A" w:rsidP="0084501B" w14:paraId="61F7A1D9" w14:textId="77777777">
            <w:pPr>
              <w:contextualSpacing/>
              <w:rPr>
                <w:rFonts w:eastAsia="Times New Roman" w:cstheme="minorHAnsi"/>
                <w:b/>
                <w:bCs/>
                <w:color w:val="000000"/>
                <w:sz w:val="18"/>
                <w:szCs w:val="18"/>
                <w:lang w:val="es-ES"/>
              </w:rPr>
            </w:pPr>
          </w:p>
          <w:p w:rsidR="005A219A" w:rsidRPr="00CC0D8A" w:rsidP="0084501B" w14:paraId="7408F9DD" w14:textId="77777777">
            <w:pPr>
              <w:contextualSpacing/>
              <w:rPr>
                <w:rFonts w:eastAsia="Times New Roman" w:cstheme="minorHAnsi"/>
                <w:b/>
                <w:bCs/>
                <w:color w:val="000000"/>
                <w:sz w:val="18"/>
                <w:szCs w:val="18"/>
                <w:lang w:val="es-ES"/>
              </w:rPr>
            </w:pPr>
            <w:r w:rsidRPr="00CC0D8A">
              <w:rPr>
                <w:b/>
                <w:color w:val="000000"/>
                <w:sz w:val="18"/>
                <w:lang w:val="es-ES"/>
              </w:rPr>
              <w:t>En los últimos 12 meses, ¿</w:t>
            </w:r>
            <w:r w:rsidRPr="00CC0D8A" w:rsidR="00A746EB">
              <w:rPr>
                <w:b/>
                <w:color w:val="000000"/>
                <w:sz w:val="18"/>
                <w:lang w:val="es-ES"/>
              </w:rPr>
              <w:t xml:space="preserve">qué </w:t>
            </w:r>
            <w:r w:rsidRPr="00CC0D8A">
              <w:rPr>
                <w:b/>
                <w:color w:val="000000"/>
                <w:sz w:val="18"/>
                <w:lang w:val="es-ES"/>
              </w:rPr>
              <w:t xml:space="preserve">droga se inyectó con más frecuencia? </w:t>
            </w:r>
          </w:p>
          <w:p w:rsidR="005A219A" w:rsidRPr="00CC0D8A" w:rsidP="0084501B" w14:paraId="1766930A" w14:textId="77777777">
            <w:pPr>
              <w:contextualSpacing/>
              <w:rPr>
                <w:rFonts w:eastAsia="Times New Roman" w:cstheme="minorHAnsi"/>
                <w:bCs/>
                <w:color w:val="000000"/>
                <w:sz w:val="18"/>
                <w:szCs w:val="18"/>
                <w:lang w:val="es-ES"/>
              </w:rPr>
            </w:pPr>
          </w:p>
          <w:p w:rsidR="005A219A" w:rsidRPr="00636EB5" w:rsidP="0084501B" w14:paraId="5523B4EF" w14:textId="77777777">
            <w:pPr>
              <w:contextualSpacing/>
              <w:rPr>
                <w:rFonts w:eastAsia="Times New Roman" w:cstheme="minorHAnsi"/>
                <w:bCs/>
                <w:color w:val="000000"/>
                <w:sz w:val="18"/>
                <w:szCs w:val="18"/>
              </w:rPr>
            </w:pPr>
            <w:r>
              <w:rPr>
                <w:color w:val="000000"/>
                <w:sz w:val="18"/>
              </w:rPr>
              <w:t xml:space="preserve">[LEA las </w:t>
            </w:r>
            <w:r>
              <w:rPr>
                <w:color w:val="000000"/>
                <w:sz w:val="18"/>
              </w:rPr>
              <w:t>opciones</w:t>
            </w:r>
            <w:r>
              <w:rPr>
                <w:color w:val="000000"/>
                <w:sz w:val="18"/>
              </w:rPr>
              <w:t>.]</w:t>
            </w:r>
          </w:p>
        </w:tc>
      </w:tr>
      <w:tr w14:paraId="6E87C16E" w14:textId="77777777" w:rsidTr="6EAE7FD7">
        <w:tblPrEx>
          <w:tblW w:w="0" w:type="auto"/>
          <w:tblLayout w:type="fixed"/>
          <w:tblLook w:val="04A0"/>
        </w:tblPrEx>
        <w:tc>
          <w:tcPr>
            <w:tcW w:w="1458" w:type="dxa"/>
            <w:gridSpan w:val="2"/>
            <w:vAlign w:val="bottom"/>
          </w:tcPr>
          <w:p w:rsidR="005A219A" w:rsidRPr="00636EB5" w:rsidP="0084501B" w14:paraId="34EB4DB7" w14:textId="77777777">
            <w:pPr>
              <w:contextualSpacing/>
              <w:rPr>
                <w:rFonts w:eastAsia="Times New Roman" w:cstheme="minorHAnsi"/>
                <w:bCs/>
                <w:color w:val="000000"/>
                <w:sz w:val="18"/>
                <w:szCs w:val="18"/>
              </w:rPr>
            </w:pPr>
            <w:r>
              <w:rPr>
                <w:color w:val="000000"/>
                <w:sz w:val="18"/>
              </w:rPr>
              <w:t>INJMOST1</w:t>
            </w:r>
          </w:p>
        </w:tc>
        <w:tc>
          <w:tcPr>
            <w:tcW w:w="6120" w:type="dxa"/>
            <w:gridSpan w:val="2"/>
            <w:vAlign w:val="bottom"/>
          </w:tcPr>
          <w:p w:rsidR="005A219A" w:rsidRPr="00A05AC3" w:rsidP="0075119C" w14:paraId="421146BD" w14:textId="77777777">
            <w:pPr>
              <w:contextualSpacing/>
              <w:rPr>
                <w:rFonts w:eastAsia="Times New Roman" w:cstheme="minorHAnsi"/>
                <w:color w:val="000000"/>
                <w:sz w:val="18"/>
                <w:szCs w:val="18"/>
              </w:rPr>
            </w:pPr>
            <w:r w:rsidRPr="00A05AC3">
              <w:rPr>
                <w:color w:val="000000"/>
                <w:sz w:val="18"/>
              </w:rPr>
              <w:t>Drug injected most often - 12 months</w:t>
            </w:r>
          </w:p>
        </w:tc>
        <w:tc>
          <w:tcPr>
            <w:tcW w:w="2700" w:type="dxa"/>
            <w:vAlign w:val="bottom"/>
          </w:tcPr>
          <w:p w:rsidR="005A219A" w:rsidRPr="00A05AC3" w:rsidP="0084501B" w14:paraId="2BD391A9" w14:textId="77777777">
            <w:pPr>
              <w:contextualSpacing/>
              <w:rPr>
                <w:rFonts w:eastAsia="Times New Roman" w:cstheme="minorHAnsi"/>
                <w:color w:val="000000"/>
                <w:sz w:val="18"/>
                <w:szCs w:val="18"/>
              </w:rPr>
            </w:pPr>
          </w:p>
        </w:tc>
      </w:tr>
      <w:tr w14:paraId="6D40DCB8" w14:textId="77777777" w:rsidTr="6EAE7FD7">
        <w:tblPrEx>
          <w:tblW w:w="0" w:type="auto"/>
          <w:tblLayout w:type="fixed"/>
          <w:tblLook w:val="04A0"/>
        </w:tblPrEx>
        <w:trPr>
          <w:gridBefore w:val="1"/>
          <w:wBefore w:w="18" w:type="dxa"/>
        </w:trPr>
        <w:tc>
          <w:tcPr>
            <w:tcW w:w="1440" w:type="dxa"/>
          </w:tcPr>
          <w:p w:rsidR="005A219A" w:rsidRPr="00A05AC3" w:rsidP="0084501B" w14:paraId="69148C46" w14:textId="77777777">
            <w:pPr>
              <w:contextualSpacing/>
              <w:rPr>
                <w:rFonts w:eastAsia="Times New Roman" w:cstheme="minorHAnsi"/>
                <w:color w:val="000000"/>
                <w:sz w:val="18"/>
                <w:szCs w:val="18"/>
              </w:rPr>
            </w:pPr>
          </w:p>
        </w:tc>
        <w:tc>
          <w:tcPr>
            <w:tcW w:w="4860" w:type="dxa"/>
            <w:vAlign w:val="bottom"/>
          </w:tcPr>
          <w:p w:rsidR="005A219A" w:rsidRPr="00CC0D8A" w:rsidP="0084501B" w14:paraId="5456483F"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Speedball</w:t>
            </w:r>
            <w:r w:rsidRPr="00CC0D8A">
              <w:rPr>
                <w:color w:val="000000"/>
                <w:sz w:val="18"/>
                <w:lang w:val="es-ES"/>
              </w:rPr>
              <w:t>, que es cocaína y heroína juntas</w:t>
            </w:r>
            <w:r w:rsidRPr="00CC0D8A">
              <w:rPr>
                <w:color w:val="000000"/>
                <w:sz w:val="18"/>
                <w:lang w:val="es-ES"/>
              </w:rPr>
              <w:tab/>
            </w:r>
          </w:p>
        </w:tc>
        <w:tc>
          <w:tcPr>
            <w:tcW w:w="1260" w:type="dxa"/>
            <w:vAlign w:val="bottom"/>
          </w:tcPr>
          <w:p w:rsidR="005A219A" w:rsidRPr="00636EB5" w:rsidP="0084501B" w14:paraId="0D1E8B88" w14:textId="77777777">
            <w:pPr>
              <w:contextualSpacing/>
              <w:jc w:val="right"/>
              <w:rPr>
                <w:rFonts w:eastAsia="Times New Roman" w:cstheme="minorHAnsi"/>
                <w:bCs/>
                <w:color w:val="000000"/>
                <w:sz w:val="18"/>
                <w:szCs w:val="18"/>
              </w:rPr>
            </w:pPr>
            <w:r>
              <w:rPr>
                <w:color w:val="000000"/>
                <w:sz w:val="18"/>
              </w:rPr>
              <w:t>1</w:t>
            </w:r>
          </w:p>
        </w:tc>
        <w:tc>
          <w:tcPr>
            <w:tcW w:w="2700" w:type="dxa"/>
          </w:tcPr>
          <w:p w:rsidR="005A219A" w:rsidRPr="00636EB5" w:rsidP="0084501B" w14:paraId="67DB906F" w14:textId="77777777">
            <w:pPr>
              <w:contextualSpacing/>
              <w:rPr>
                <w:rFonts w:eastAsia="Times New Roman" w:cstheme="minorHAnsi"/>
                <w:bCs/>
                <w:color w:val="000000"/>
                <w:sz w:val="18"/>
                <w:szCs w:val="18"/>
              </w:rPr>
            </w:pPr>
          </w:p>
        </w:tc>
      </w:tr>
      <w:tr w14:paraId="78AE4C4D" w14:textId="77777777" w:rsidTr="6EAE7FD7">
        <w:tblPrEx>
          <w:tblW w:w="0" w:type="auto"/>
          <w:tblLayout w:type="fixed"/>
          <w:tblLook w:val="04A0"/>
        </w:tblPrEx>
        <w:trPr>
          <w:gridBefore w:val="1"/>
          <w:wBefore w:w="18" w:type="dxa"/>
        </w:trPr>
        <w:tc>
          <w:tcPr>
            <w:tcW w:w="1440" w:type="dxa"/>
          </w:tcPr>
          <w:p w:rsidR="005A219A" w:rsidRPr="00636EB5" w:rsidP="0084501B" w14:paraId="6C607C59" w14:textId="77777777">
            <w:pPr>
              <w:contextualSpacing/>
              <w:rPr>
                <w:rFonts w:eastAsia="Times New Roman" w:cstheme="minorHAnsi"/>
                <w:color w:val="000000"/>
                <w:sz w:val="18"/>
                <w:szCs w:val="18"/>
              </w:rPr>
            </w:pPr>
          </w:p>
        </w:tc>
        <w:tc>
          <w:tcPr>
            <w:tcW w:w="4860" w:type="dxa"/>
            <w:vAlign w:val="bottom"/>
          </w:tcPr>
          <w:p w:rsidR="005A219A" w:rsidRPr="00636EB5" w:rsidP="0084501B" w14:paraId="4C8F45C3" w14:textId="77777777">
            <w:pPr>
              <w:tabs>
                <w:tab w:val="right" w:leader="dot" w:pos="5760"/>
              </w:tabs>
              <w:contextualSpacing/>
              <w:rPr>
                <w:rFonts w:eastAsia="Times New Roman" w:cstheme="minorHAnsi"/>
                <w:color w:val="000000"/>
                <w:sz w:val="18"/>
                <w:szCs w:val="18"/>
              </w:rPr>
            </w:pPr>
            <w:r>
              <w:rPr>
                <w:color w:val="000000"/>
                <w:sz w:val="18"/>
              </w:rPr>
              <w:t>Heroína</w:t>
            </w:r>
            <w:r>
              <w:rPr>
                <w:color w:val="000000"/>
                <w:sz w:val="18"/>
              </w:rPr>
              <w:t>, sola</w:t>
            </w:r>
            <w:r>
              <w:rPr>
                <w:color w:val="000000"/>
                <w:sz w:val="18"/>
              </w:rPr>
              <w:tab/>
            </w:r>
          </w:p>
        </w:tc>
        <w:tc>
          <w:tcPr>
            <w:tcW w:w="1260" w:type="dxa"/>
            <w:vAlign w:val="bottom"/>
          </w:tcPr>
          <w:p w:rsidR="005A219A" w:rsidRPr="00636EB5" w:rsidP="0084501B" w14:paraId="2F74252E" w14:textId="77777777">
            <w:pPr>
              <w:contextualSpacing/>
              <w:jc w:val="right"/>
              <w:rPr>
                <w:rFonts w:eastAsia="Times New Roman" w:cstheme="minorHAnsi"/>
                <w:bCs/>
                <w:color w:val="000000"/>
                <w:sz w:val="18"/>
                <w:szCs w:val="18"/>
              </w:rPr>
            </w:pPr>
            <w:r>
              <w:rPr>
                <w:color w:val="000000"/>
                <w:sz w:val="18"/>
              </w:rPr>
              <w:t>2</w:t>
            </w:r>
          </w:p>
        </w:tc>
        <w:tc>
          <w:tcPr>
            <w:tcW w:w="2700" w:type="dxa"/>
          </w:tcPr>
          <w:p w:rsidR="005A219A" w:rsidRPr="00636EB5" w:rsidP="0084501B" w14:paraId="15C3194D" w14:textId="77777777">
            <w:pPr>
              <w:contextualSpacing/>
              <w:rPr>
                <w:rFonts w:eastAsia="Times New Roman" w:cstheme="minorHAnsi"/>
                <w:bCs/>
                <w:color w:val="000000"/>
                <w:sz w:val="18"/>
                <w:szCs w:val="18"/>
              </w:rPr>
            </w:pPr>
          </w:p>
        </w:tc>
      </w:tr>
      <w:tr w14:paraId="27B34F25" w14:textId="77777777" w:rsidTr="6EAE7FD7">
        <w:tblPrEx>
          <w:tblW w:w="0" w:type="auto"/>
          <w:tblLayout w:type="fixed"/>
          <w:tblLook w:val="04A0"/>
        </w:tblPrEx>
        <w:trPr>
          <w:gridBefore w:val="1"/>
          <w:wBefore w:w="18" w:type="dxa"/>
        </w:trPr>
        <w:tc>
          <w:tcPr>
            <w:tcW w:w="1440" w:type="dxa"/>
          </w:tcPr>
          <w:p w:rsidR="005A219A" w:rsidRPr="00636EB5" w:rsidP="0084501B" w14:paraId="51B2220E" w14:textId="77777777">
            <w:pPr>
              <w:contextualSpacing/>
              <w:rPr>
                <w:rFonts w:eastAsia="Times New Roman" w:cstheme="minorHAnsi"/>
                <w:color w:val="000000"/>
                <w:sz w:val="18"/>
                <w:szCs w:val="18"/>
              </w:rPr>
            </w:pPr>
          </w:p>
        </w:tc>
        <w:tc>
          <w:tcPr>
            <w:tcW w:w="4860" w:type="dxa"/>
            <w:vAlign w:val="bottom"/>
          </w:tcPr>
          <w:p w:rsidR="005A219A" w:rsidRPr="00636EB5" w:rsidP="0084501B" w14:paraId="39D14522" w14:textId="77777777">
            <w:pPr>
              <w:tabs>
                <w:tab w:val="right" w:leader="dot" w:pos="5760"/>
              </w:tabs>
              <w:contextualSpacing/>
              <w:rPr>
                <w:rFonts w:eastAsia="Times New Roman" w:cstheme="minorHAnsi"/>
                <w:color w:val="000000"/>
                <w:sz w:val="18"/>
                <w:szCs w:val="18"/>
              </w:rPr>
            </w:pPr>
            <w:r>
              <w:rPr>
                <w:color w:val="000000"/>
                <w:sz w:val="18"/>
              </w:rPr>
              <w:t>Cocaína</w:t>
            </w:r>
            <w:r>
              <w:rPr>
                <w:color w:val="000000"/>
                <w:sz w:val="18"/>
              </w:rPr>
              <w:t xml:space="preserve"> </w:t>
            </w:r>
            <w:r>
              <w:rPr>
                <w:color w:val="000000"/>
                <w:sz w:val="18"/>
              </w:rPr>
              <w:t>en</w:t>
            </w:r>
            <w:r>
              <w:rPr>
                <w:color w:val="000000"/>
                <w:sz w:val="18"/>
              </w:rPr>
              <w:t xml:space="preserve"> </w:t>
            </w:r>
            <w:r>
              <w:rPr>
                <w:color w:val="000000"/>
                <w:sz w:val="18"/>
              </w:rPr>
              <w:t>polvo</w:t>
            </w:r>
            <w:r>
              <w:rPr>
                <w:color w:val="000000"/>
                <w:sz w:val="18"/>
              </w:rPr>
              <w:t>, sola</w:t>
            </w:r>
            <w:r>
              <w:rPr>
                <w:color w:val="000000"/>
                <w:sz w:val="18"/>
              </w:rPr>
              <w:tab/>
            </w:r>
          </w:p>
        </w:tc>
        <w:tc>
          <w:tcPr>
            <w:tcW w:w="1260" w:type="dxa"/>
            <w:vAlign w:val="bottom"/>
          </w:tcPr>
          <w:p w:rsidR="005A219A" w:rsidRPr="00636EB5" w:rsidP="0084501B" w14:paraId="2C55FF39" w14:textId="77777777">
            <w:pPr>
              <w:contextualSpacing/>
              <w:jc w:val="right"/>
              <w:rPr>
                <w:rFonts w:eastAsia="Times New Roman" w:cstheme="minorHAnsi"/>
                <w:bCs/>
                <w:color w:val="000000"/>
                <w:sz w:val="18"/>
                <w:szCs w:val="18"/>
              </w:rPr>
            </w:pPr>
            <w:r>
              <w:rPr>
                <w:color w:val="000000"/>
                <w:sz w:val="18"/>
              </w:rPr>
              <w:t>3</w:t>
            </w:r>
          </w:p>
        </w:tc>
        <w:tc>
          <w:tcPr>
            <w:tcW w:w="2700" w:type="dxa"/>
          </w:tcPr>
          <w:p w:rsidR="005A219A" w:rsidRPr="00636EB5" w:rsidP="0084501B" w14:paraId="7A2CE753" w14:textId="77777777">
            <w:pPr>
              <w:contextualSpacing/>
              <w:rPr>
                <w:rFonts w:eastAsia="Times New Roman" w:cstheme="minorHAnsi"/>
                <w:bCs/>
                <w:color w:val="000000"/>
                <w:sz w:val="18"/>
                <w:szCs w:val="18"/>
              </w:rPr>
            </w:pPr>
          </w:p>
        </w:tc>
      </w:tr>
      <w:tr w14:paraId="6F3BC280" w14:textId="77777777" w:rsidTr="6EAE7FD7">
        <w:tblPrEx>
          <w:tblW w:w="0" w:type="auto"/>
          <w:tblLayout w:type="fixed"/>
          <w:tblLook w:val="04A0"/>
        </w:tblPrEx>
        <w:trPr>
          <w:gridBefore w:val="1"/>
          <w:wBefore w:w="18" w:type="dxa"/>
        </w:trPr>
        <w:tc>
          <w:tcPr>
            <w:tcW w:w="1440" w:type="dxa"/>
          </w:tcPr>
          <w:p w:rsidR="005A219A" w:rsidRPr="00636EB5" w:rsidP="0084501B" w14:paraId="24EFF8D0" w14:textId="77777777">
            <w:pPr>
              <w:contextualSpacing/>
              <w:rPr>
                <w:rFonts w:eastAsia="Times New Roman" w:cstheme="minorHAnsi"/>
                <w:color w:val="000000"/>
                <w:sz w:val="18"/>
                <w:szCs w:val="18"/>
              </w:rPr>
            </w:pPr>
          </w:p>
        </w:tc>
        <w:tc>
          <w:tcPr>
            <w:tcW w:w="4860" w:type="dxa"/>
            <w:vAlign w:val="bottom"/>
          </w:tcPr>
          <w:p w:rsidR="005A219A" w:rsidRPr="00636EB5" w:rsidP="0084501B" w14:paraId="25290A26" w14:textId="77777777">
            <w:pPr>
              <w:tabs>
                <w:tab w:val="right" w:leader="dot" w:pos="5760"/>
              </w:tabs>
              <w:contextualSpacing/>
              <w:rPr>
                <w:rFonts w:eastAsia="Times New Roman" w:cstheme="minorHAnsi"/>
                <w:color w:val="000000"/>
                <w:sz w:val="18"/>
                <w:szCs w:val="18"/>
              </w:rPr>
            </w:pPr>
            <w:r>
              <w:rPr>
                <w:color w:val="000000"/>
                <w:sz w:val="18"/>
              </w:rPr>
              <w:t>Cocaína</w:t>
            </w:r>
            <w:r>
              <w:rPr>
                <w:color w:val="000000"/>
                <w:sz w:val="18"/>
              </w:rPr>
              <w:t xml:space="preserve"> crack, sola</w:t>
            </w:r>
            <w:r>
              <w:rPr>
                <w:color w:val="000000"/>
                <w:sz w:val="18"/>
              </w:rPr>
              <w:tab/>
            </w:r>
          </w:p>
        </w:tc>
        <w:tc>
          <w:tcPr>
            <w:tcW w:w="1260" w:type="dxa"/>
            <w:vAlign w:val="bottom"/>
          </w:tcPr>
          <w:p w:rsidR="005A219A" w:rsidRPr="00636EB5" w:rsidP="0084501B" w14:paraId="32770B54" w14:textId="77777777">
            <w:pPr>
              <w:contextualSpacing/>
              <w:jc w:val="right"/>
              <w:rPr>
                <w:rFonts w:eastAsia="Times New Roman" w:cstheme="minorHAnsi"/>
                <w:bCs/>
                <w:color w:val="000000"/>
                <w:sz w:val="18"/>
                <w:szCs w:val="18"/>
              </w:rPr>
            </w:pPr>
            <w:r>
              <w:rPr>
                <w:color w:val="000000"/>
                <w:sz w:val="18"/>
              </w:rPr>
              <w:t>4</w:t>
            </w:r>
          </w:p>
        </w:tc>
        <w:tc>
          <w:tcPr>
            <w:tcW w:w="2700" w:type="dxa"/>
          </w:tcPr>
          <w:p w:rsidR="005A219A" w:rsidRPr="00636EB5" w:rsidP="0084501B" w14:paraId="1BFA5FD9" w14:textId="77777777">
            <w:pPr>
              <w:contextualSpacing/>
              <w:rPr>
                <w:rFonts w:eastAsia="Times New Roman" w:cstheme="minorHAnsi"/>
                <w:bCs/>
                <w:color w:val="000000"/>
                <w:sz w:val="18"/>
                <w:szCs w:val="18"/>
              </w:rPr>
            </w:pPr>
          </w:p>
        </w:tc>
      </w:tr>
      <w:tr w14:paraId="40DA18A4" w14:textId="77777777" w:rsidTr="6EAE7FD7">
        <w:tblPrEx>
          <w:tblW w:w="0" w:type="auto"/>
          <w:tblLayout w:type="fixed"/>
          <w:tblLook w:val="04A0"/>
        </w:tblPrEx>
        <w:trPr>
          <w:gridBefore w:val="1"/>
          <w:wBefore w:w="18" w:type="dxa"/>
        </w:trPr>
        <w:tc>
          <w:tcPr>
            <w:tcW w:w="1440" w:type="dxa"/>
          </w:tcPr>
          <w:p w:rsidR="005A219A" w:rsidRPr="00636EB5" w:rsidP="0084501B" w14:paraId="62A18AF4" w14:textId="77777777">
            <w:pPr>
              <w:contextualSpacing/>
              <w:rPr>
                <w:rFonts w:eastAsia="Times New Roman" w:cstheme="minorHAnsi"/>
                <w:color w:val="000000"/>
                <w:sz w:val="18"/>
                <w:szCs w:val="18"/>
              </w:rPr>
            </w:pPr>
          </w:p>
        </w:tc>
        <w:tc>
          <w:tcPr>
            <w:tcW w:w="4860" w:type="dxa"/>
            <w:vAlign w:val="bottom"/>
          </w:tcPr>
          <w:p w:rsidR="005A219A" w:rsidRPr="00CC0D8A" w:rsidP="0084501B" w14:paraId="6A5CA68D"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 xml:space="preserve">Metanfetamina, también conocida como meta o </w:t>
            </w:r>
            <w:r w:rsidRPr="00CC0D8A">
              <w:rPr>
                <w:i/>
                <w:iCs/>
                <w:color w:val="000000"/>
                <w:sz w:val="18"/>
                <w:lang w:val="es-ES"/>
              </w:rPr>
              <w:t>speed</w:t>
            </w:r>
            <w:r w:rsidRPr="00CC0D8A">
              <w:rPr>
                <w:color w:val="000000"/>
                <w:sz w:val="18"/>
                <w:lang w:val="es-ES"/>
              </w:rPr>
              <w:tab/>
            </w:r>
          </w:p>
        </w:tc>
        <w:tc>
          <w:tcPr>
            <w:tcW w:w="1260" w:type="dxa"/>
            <w:vAlign w:val="bottom"/>
          </w:tcPr>
          <w:p w:rsidR="005A219A" w:rsidRPr="00636EB5" w:rsidP="0084501B" w14:paraId="7F6E6F59" w14:textId="77777777">
            <w:pPr>
              <w:contextualSpacing/>
              <w:jc w:val="right"/>
              <w:rPr>
                <w:rFonts w:eastAsia="Times New Roman" w:cstheme="minorHAnsi"/>
                <w:bCs/>
                <w:color w:val="000000"/>
                <w:sz w:val="18"/>
                <w:szCs w:val="18"/>
              </w:rPr>
            </w:pPr>
            <w:r>
              <w:rPr>
                <w:color w:val="000000"/>
                <w:sz w:val="18"/>
              </w:rPr>
              <w:t>5</w:t>
            </w:r>
          </w:p>
        </w:tc>
        <w:tc>
          <w:tcPr>
            <w:tcW w:w="2700" w:type="dxa"/>
          </w:tcPr>
          <w:p w:rsidR="005A219A" w:rsidRPr="00636EB5" w:rsidP="0084501B" w14:paraId="4AB29A66" w14:textId="77777777">
            <w:pPr>
              <w:contextualSpacing/>
              <w:rPr>
                <w:rFonts w:eastAsia="Times New Roman" w:cstheme="minorHAnsi"/>
                <w:bCs/>
                <w:color w:val="000000"/>
                <w:sz w:val="18"/>
                <w:szCs w:val="18"/>
              </w:rPr>
            </w:pPr>
          </w:p>
        </w:tc>
      </w:tr>
      <w:tr w14:paraId="0B388A56" w14:textId="77777777" w:rsidTr="6EAE7FD7">
        <w:tblPrEx>
          <w:tblW w:w="0" w:type="auto"/>
          <w:tblLayout w:type="fixed"/>
          <w:tblLook w:val="04A0"/>
        </w:tblPrEx>
        <w:trPr>
          <w:gridBefore w:val="1"/>
          <w:wBefore w:w="18" w:type="dxa"/>
        </w:trPr>
        <w:tc>
          <w:tcPr>
            <w:tcW w:w="1440" w:type="dxa"/>
          </w:tcPr>
          <w:p w:rsidR="005A219A" w:rsidRPr="00636EB5" w:rsidP="0084501B" w14:paraId="09F02067" w14:textId="77777777">
            <w:pPr>
              <w:contextualSpacing/>
              <w:rPr>
                <w:rFonts w:eastAsia="Times New Roman" w:cstheme="minorHAnsi"/>
                <w:color w:val="000000"/>
                <w:sz w:val="18"/>
                <w:szCs w:val="18"/>
              </w:rPr>
            </w:pPr>
          </w:p>
        </w:tc>
        <w:tc>
          <w:tcPr>
            <w:tcW w:w="4860" w:type="dxa"/>
            <w:vAlign w:val="bottom"/>
          </w:tcPr>
          <w:p w:rsidR="005A219A" w:rsidRPr="00CC0D8A" w:rsidP="0084501B" w14:paraId="5C17B435" w14:textId="77777777">
            <w:pPr>
              <w:tabs>
                <w:tab w:val="right" w:leader="dot" w:pos="5760"/>
              </w:tabs>
              <w:contextualSpacing/>
              <w:rPr>
                <w:rFonts w:eastAsia="Times New Roman"/>
                <w:color w:val="000000"/>
                <w:sz w:val="18"/>
                <w:szCs w:val="18"/>
                <w:lang w:val="es-ES"/>
              </w:rPr>
            </w:pPr>
            <w:r w:rsidRPr="00CC0D8A">
              <w:rPr>
                <w:color w:val="000000" w:themeColor="text1"/>
                <w:sz w:val="18"/>
                <w:lang w:val="es-ES"/>
              </w:rPr>
              <w:t xml:space="preserve">Analgésicos, como </w:t>
            </w:r>
            <w:r w:rsidRPr="00CC0D8A">
              <w:rPr>
                <w:color w:val="000000" w:themeColor="text1"/>
                <w:sz w:val="18"/>
                <w:lang w:val="es-ES"/>
              </w:rPr>
              <w:t>Oxycontin</w:t>
            </w:r>
            <w:r w:rsidRPr="00CC0D8A">
              <w:rPr>
                <w:color w:val="000000" w:themeColor="text1"/>
                <w:sz w:val="18"/>
                <w:lang w:val="es-ES"/>
              </w:rPr>
              <w:t xml:space="preserve">, </w:t>
            </w:r>
            <w:r w:rsidRPr="00CC0D8A">
              <w:rPr>
                <w:color w:val="000000" w:themeColor="text1"/>
                <w:sz w:val="18"/>
                <w:lang w:val="es-ES"/>
              </w:rPr>
              <w:t>Dilaudid</w:t>
            </w:r>
            <w:r w:rsidRPr="00CC0D8A">
              <w:rPr>
                <w:color w:val="000000" w:themeColor="text1"/>
                <w:sz w:val="18"/>
                <w:lang w:val="es-ES"/>
              </w:rPr>
              <w:t xml:space="preserve"> o Percocet</w:t>
            </w:r>
            <w:r w:rsidRPr="00CC0D8A">
              <w:rPr>
                <w:lang w:val="es-ES"/>
              </w:rPr>
              <w:tab/>
            </w:r>
          </w:p>
        </w:tc>
        <w:tc>
          <w:tcPr>
            <w:tcW w:w="1260" w:type="dxa"/>
            <w:vAlign w:val="bottom"/>
          </w:tcPr>
          <w:p w:rsidR="005A219A" w:rsidRPr="00636EB5" w:rsidP="0084501B" w14:paraId="14693637" w14:textId="77777777">
            <w:pPr>
              <w:contextualSpacing/>
              <w:jc w:val="right"/>
              <w:rPr>
                <w:rFonts w:eastAsia="Times New Roman" w:cstheme="minorHAnsi"/>
                <w:bCs/>
                <w:color w:val="000000"/>
                <w:sz w:val="18"/>
                <w:szCs w:val="18"/>
              </w:rPr>
            </w:pPr>
            <w:r>
              <w:rPr>
                <w:color w:val="000000"/>
                <w:sz w:val="18"/>
              </w:rPr>
              <w:t>6</w:t>
            </w:r>
          </w:p>
        </w:tc>
        <w:tc>
          <w:tcPr>
            <w:tcW w:w="2700" w:type="dxa"/>
          </w:tcPr>
          <w:p w:rsidR="005A219A" w:rsidRPr="00636EB5" w:rsidP="0084501B" w14:paraId="2351911B" w14:textId="77777777">
            <w:pPr>
              <w:contextualSpacing/>
              <w:rPr>
                <w:rFonts w:eastAsia="Times New Roman" w:cstheme="minorHAnsi"/>
                <w:bCs/>
                <w:color w:val="000000"/>
                <w:sz w:val="18"/>
                <w:szCs w:val="18"/>
              </w:rPr>
            </w:pPr>
          </w:p>
        </w:tc>
      </w:tr>
      <w:tr w14:paraId="3AEA9E12" w14:textId="77777777" w:rsidTr="6EAE7FD7">
        <w:tblPrEx>
          <w:tblW w:w="0" w:type="auto"/>
          <w:tblLayout w:type="fixed"/>
          <w:tblLook w:val="04A0"/>
        </w:tblPrEx>
        <w:trPr>
          <w:gridBefore w:val="1"/>
          <w:wBefore w:w="18" w:type="dxa"/>
        </w:trPr>
        <w:tc>
          <w:tcPr>
            <w:tcW w:w="1440" w:type="dxa"/>
          </w:tcPr>
          <w:p w:rsidR="005A219A" w:rsidRPr="00636EB5" w:rsidP="0084501B" w14:paraId="131FAA56" w14:textId="77777777">
            <w:pPr>
              <w:contextualSpacing/>
              <w:rPr>
                <w:rFonts w:eastAsia="Times New Roman" w:cstheme="minorHAnsi"/>
                <w:color w:val="000000"/>
                <w:sz w:val="18"/>
                <w:szCs w:val="18"/>
              </w:rPr>
            </w:pPr>
          </w:p>
        </w:tc>
        <w:tc>
          <w:tcPr>
            <w:tcW w:w="4860" w:type="dxa"/>
            <w:vAlign w:val="bottom"/>
          </w:tcPr>
          <w:p w:rsidR="005A219A" w:rsidRPr="00636EB5" w:rsidP="0084501B" w14:paraId="40D65559" w14:textId="77777777">
            <w:pPr>
              <w:tabs>
                <w:tab w:val="right" w:leader="dot" w:pos="5760"/>
              </w:tabs>
              <w:contextualSpacing/>
              <w:rPr>
                <w:rFonts w:eastAsia="Times New Roman" w:cstheme="minorHAnsi"/>
                <w:color w:val="000000"/>
                <w:sz w:val="18"/>
                <w:szCs w:val="18"/>
              </w:rPr>
            </w:pPr>
            <w:r>
              <w:rPr>
                <w:color w:val="000000"/>
                <w:sz w:val="18"/>
              </w:rPr>
              <w:t>Alguna</w:t>
            </w:r>
            <w:r>
              <w:rPr>
                <w:color w:val="000000"/>
                <w:sz w:val="18"/>
              </w:rPr>
              <w:t xml:space="preserve"> </w:t>
            </w:r>
            <w:r>
              <w:rPr>
                <w:color w:val="000000"/>
                <w:sz w:val="18"/>
              </w:rPr>
              <w:t>otra</w:t>
            </w:r>
            <w:r>
              <w:rPr>
                <w:color w:val="000000"/>
                <w:sz w:val="18"/>
              </w:rPr>
              <w:t xml:space="preserve"> </w:t>
            </w:r>
            <w:r>
              <w:rPr>
                <w:color w:val="000000"/>
                <w:sz w:val="18"/>
              </w:rPr>
              <w:t>cosa</w:t>
            </w:r>
            <w:r>
              <w:rPr>
                <w:color w:val="000000"/>
                <w:sz w:val="18"/>
              </w:rPr>
              <w:tab/>
            </w:r>
          </w:p>
        </w:tc>
        <w:tc>
          <w:tcPr>
            <w:tcW w:w="1260" w:type="dxa"/>
            <w:vAlign w:val="bottom"/>
          </w:tcPr>
          <w:p w:rsidR="005A219A" w:rsidRPr="00636EB5" w:rsidP="0084501B" w14:paraId="79950255" w14:textId="77777777">
            <w:pPr>
              <w:contextualSpacing/>
              <w:jc w:val="right"/>
              <w:rPr>
                <w:rFonts w:eastAsia="Times New Roman" w:cstheme="minorHAnsi"/>
                <w:bCs/>
                <w:color w:val="000000"/>
                <w:sz w:val="18"/>
                <w:szCs w:val="18"/>
              </w:rPr>
            </w:pPr>
            <w:r>
              <w:rPr>
                <w:color w:val="000000"/>
                <w:sz w:val="18"/>
              </w:rPr>
              <w:t>7</w:t>
            </w:r>
          </w:p>
        </w:tc>
        <w:tc>
          <w:tcPr>
            <w:tcW w:w="2700" w:type="dxa"/>
          </w:tcPr>
          <w:p w:rsidR="005A219A" w:rsidRPr="00636EB5" w:rsidP="0084501B" w14:paraId="64877043" w14:textId="77777777">
            <w:pPr>
              <w:contextualSpacing/>
              <w:rPr>
                <w:rFonts w:eastAsia="Times New Roman" w:cstheme="minorHAnsi"/>
                <w:bCs/>
                <w:color w:val="000000"/>
                <w:sz w:val="18"/>
                <w:szCs w:val="18"/>
              </w:rPr>
            </w:pPr>
          </w:p>
        </w:tc>
      </w:tr>
      <w:tr w14:paraId="67576B3D" w14:textId="77777777" w:rsidTr="6EAE7FD7">
        <w:tblPrEx>
          <w:tblW w:w="0" w:type="auto"/>
          <w:tblLayout w:type="fixed"/>
          <w:tblLook w:val="04A0"/>
        </w:tblPrEx>
        <w:trPr>
          <w:gridBefore w:val="1"/>
          <w:wBefore w:w="18" w:type="dxa"/>
        </w:trPr>
        <w:tc>
          <w:tcPr>
            <w:tcW w:w="1440" w:type="dxa"/>
          </w:tcPr>
          <w:p w:rsidR="005A219A" w:rsidRPr="00636EB5" w:rsidP="0084501B" w14:paraId="55BEE950" w14:textId="77777777">
            <w:pPr>
              <w:contextualSpacing/>
              <w:rPr>
                <w:rFonts w:eastAsia="Times New Roman" w:cstheme="minorHAnsi"/>
                <w:color w:val="000000"/>
                <w:sz w:val="18"/>
                <w:szCs w:val="18"/>
              </w:rPr>
            </w:pPr>
          </w:p>
        </w:tc>
        <w:tc>
          <w:tcPr>
            <w:tcW w:w="4860" w:type="dxa"/>
            <w:vAlign w:val="bottom"/>
          </w:tcPr>
          <w:p w:rsidR="005A219A" w:rsidRPr="00636EB5" w:rsidP="0084501B" w14:paraId="18097490"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5A219A" w:rsidRPr="00636EB5" w:rsidP="0084501B" w14:paraId="3DC96B44"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99</w:t>
            </w:r>
          </w:p>
        </w:tc>
        <w:tc>
          <w:tcPr>
            <w:tcW w:w="2700" w:type="dxa"/>
          </w:tcPr>
          <w:p w:rsidR="005A219A" w:rsidRPr="00636EB5" w:rsidP="0084501B" w14:paraId="7324D6F5" w14:textId="77777777">
            <w:pPr>
              <w:contextualSpacing/>
              <w:rPr>
                <w:rFonts w:eastAsia="Times New Roman" w:cstheme="minorHAnsi"/>
                <w:color w:val="808080" w:themeColor="background1" w:themeShade="80"/>
                <w:sz w:val="18"/>
                <w:szCs w:val="18"/>
              </w:rPr>
            </w:pPr>
          </w:p>
        </w:tc>
      </w:tr>
      <w:tr w14:paraId="528D4F40" w14:textId="77777777" w:rsidTr="6EAE7FD7">
        <w:tblPrEx>
          <w:tblW w:w="0" w:type="auto"/>
          <w:tblLayout w:type="fixed"/>
          <w:tblLook w:val="04A0"/>
        </w:tblPrEx>
        <w:trPr>
          <w:gridBefore w:val="1"/>
          <w:wBefore w:w="18" w:type="dxa"/>
        </w:trPr>
        <w:tc>
          <w:tcPr>
            <w:tcW w:w="1440" w:type="dxa"/>
          </w:tcPr>
          <w:p w:rsidR="005A219A" w:rsidRPr="00636EB5" w:rsidP="0084501B" w14:paraId="1FB9F547" w14:textId="77777777">
            <w:pPr>
              <w:contextualSpacing/>
              <w:rPr>
                <w:rFonts w:eastAsia="Times New Roman" w:cstheme="minorHAnsi"/>
                <w:color w:val="000000"/>
                <w:sz w:val="18"/>
                <w:szCs w:val="18"/>
              </w:rPr>
            </w:pPr>
          </w:p>
        </w:tc>
        <w:tc>
          <w:tcPr>
            <w:tcW w:w="4860" w:type="dxa"/>
            <w:vAlign w:val="bottom"/>
          </w:tcPr>
          <w:p w:rsidR="005A219A" w:rsidRPr="00636EB5" w:rsidP="0084501B" w14:paraId="3C0370C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5A219A" w:rsidRPr="00636EB5" w:rsidP="0084501B" w14:paraId="6B0A1672"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77</w:t>
            </w:r>
          </w:p>
        </w:tc>
        <w:tc>
          <w:tcPr>
            <w:tcW w:w="2700" w:type="dxa"/>
          </w:tcPr>
          <w:p w:rsidR="005A219A" w:rsidRPr="00636EB5" w:rsidP="0084501B" w14:paraId="7D0C0E4B" w14:textId="77777777">
            <w:pPr>
              <w:contextualSpacing/>
              <w:rPr>
                <w:rFonts w:eastAsia="Times New Roman" w:cstheme="minorHAnsi"/>
                <w:color w:val="808080" w:themeColor="background1" w:themeShade="80"/>
                <w:sz w:val="18"/>
                <w:szCs w:val="18"/>
              </w:rPr>
            </w:pPr>
          </w:p>
        </w:tc>
      </w:tr>
    </w:tbl>
    <w:p w:rsidR="005A219A" w:rsidRPr="00636EB5" w:rsidP="005A219A" w14:paraId="12263BC5"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6245E81F" w14:textId="77777777" w:rsidTr="0084501B">
        <w:tblPrEx>
          <w:tblW w:w="0" w:type="auto"/>
          <w:tblLayout w:type="fixed"/>
          <w:tblLook w:val="04A0"/>
        </w:tblPrEx>
        <w:tc>
          <w:tcPr>
            <w:tcW w:w="1458" w:type="dxa"/>
            <w:gridSpan w:val="2"/>
            <w:vAlign w:val="bottom"/>
          </w:tcPr>
          <w:p w:rsidR="005A219A" w:rsidRPr="00636EB5" w:rsidP="0084501B" w14:paraId="5FCFAF29" w14:textId="77777777">
            <w:pPr>
              <w:contextualSpacing/>
              <w:rPr>
                <w:rFonts w:eastAsia="Times New Roman" w:cstheme="minorHAnsi"/>
                <w:b/>
                <w:bCs/>
                <w:color w:val="000000"/>
                <w:sz w:val="18"/>
                <w:szCs w:val="18"/>
              </w:rPr>
            </w:pPr>
            <w:r>
              <w:rPr>
                <w:b/>
                <w:color w:val="000000"/>
                <w:sz w:val="18"/>
              </w:rPr>
              <w:t>ID4.</w:t>
            </w:r>
          </w:p>
        </w:tc>
        <w:tc>
          <w:tcPr>
            <w:tcW w:w="8820" w:type="dxa"/>
            <w:gridSpan w:val="3"/>
            <w:vAlign w:val="bottom"/>
          </w:tcPr>
          <w:p w:rsidR="005A219A" w:rsidRPr="00CC0D8A" w:rsidP="0084501B" w14:paraId="3D7F9362" w14:textId="77777777">
            <w:pPr>
              <w:contextualSpacing/>
              <w:rPr>
                <w:rFonts w:eastAsia="Times New Roman" w:cstheme="minorHAnsi"/>
                <w:b/>
                <w:bCs/>
                <w:color w:val="000000"/>
                <w:sz w:val="18"/>
                <w:szCs w:val="18"/>
                <w:lang w:val="es-ES"/>
              </w:rPr>
            </w:pPr>
            <w:r w:rsidRPr="00CC0D8A">
              <w:rPr>
                <w:b/>
                <w:color w:val="000000"/>
                <w:sz w:val="18"/>
                <w:lang w:val="es-ES"/>
              </w:rPr>
              <w:t>¿Se inyectó alguna otra droga en los últimos 12 meses?</w:t>
            </w:r>
          </w:p>
        </w:tc>
      </w:tr>
      <w:tr w14:paraId="7E0DAFFD" w14:textId="77777777" w:rsidTr="0084501B">
        <w:tblPrEx>
          <w:tblW w:w="0" w:type="auto"/>
          <w:tblLayout w:type="fixed"/>
          <w:tblLook w:val="04A0"/>
        </w:tblPrEx>
        <w:tc>
          <w:tcPr>
            <w:tcW w:w="1458" w:type="dxa"/>
            <w:gridSpan w:val="2"/>
            <w:vAlign w:val="bottom"/>
          </w:tcPr>
          <w:p w:rsidR="005A219A" w:rsidRPr="00636EB5" w:rsidP="0084501B" w14:paraId="2EE6DF14" w14:textId="77777777">
            <w:pPr>
              <w:contextualSpacing/>
              <w:rPr>
                <w:rFonts w:eastAsia="Times New Roman" w:cstheme="minorHAnsi"/>
                <w:bCs/>
                <w:color w:val="000000"/>
                <w:sz w:val="18"/>
                <w:szCs w:val="18"/>
              </w:rPr>
            </w:pPr>
            <w:r>
              <w:rPr>
                <w:color w:val="000000"/>
                <w:sz w:val="18"/>
              </w:rPr>
              <w:t>INJOTHNI</w:t>
            </w:r>
          </w:p>
        </w:tc>
        <w:tc>
          <w:tcPr>
            <w:tcW w:w="6120" w:type="dxa"/>
            <w:gridSpan w:val="2"/>
            <w:vAlign w:val="bottom"/>
          </w:tcPr>
          <w:p w:rsidR="005A219A" w:rsidRPr="00A05AC3" w:rsidP="0084501B" w14:paraId="6A08D8BB" w14:textId="77777777">
            <w:pPr>
              <w:contextualSpacing/>
              <w:rPr>
                <w:rFonts w:eastAsia="Times New Roman" w:cstheme="minorHAnsi"/>
                <w:color w:val="000000"/>
                <w:sz w:val="18"/>
                <w:szCs w:val="18"/>
              </w:rPr>
            </w:pPr>
            <w:r w:rsidRPr="00A05AC3">
              <w:rPr>
                <w:color w:val="000000"/>
                <w:sz w:val="18"/>
              </w:rPr>
              <w:t>Other</w:t>
            </w:r>
            <w:r w:rsidRPr="00A05AC3">
              <w:rPr>
                <w:color w:val="000000"/>
                <w:sz w:val="18"/>
              </w:rPr>
              <w:t xml:space="preserve"> drug injected - 12 m, y/n</w:t>
            </w:r>
          </w:p>
        </w:tc>
        <w:tc>
          <w:tcPr>
            <w:tcW w:w="2700" w:type="dxa"/>
            <w:vAlign w:val="bottom"/>
          </w:tcPr>
          <w:p w:rsidR="005A219A" w:rsidRPr="00A05AC3" w:rsidP="0084501B" w14:paraId="706F6F4C" w14:textId="77777777">
            <w:pPr>
              <w:contextualSpacing/>
              <w:rPr>
                <w:rFonts w:eastAsia="Times New Roman" w:cstheme="minorHAnsi"/>
                <w:color w:val="000000"/>
                <w:sz w:val="18"/>
                <w:szCs w:val="18"/>
              </w:rPr>
            </w:pPr>
          </w:p>
        </w:tc>
      </w:tr>
      <w:tr w14:paraId="68E7E52C" w14:textId="77777777" w:rsidTr="0084501B">
        <w:tblPrEx>
          <w:tblW w:w="0" w:type="auto"/>
          <w:tblLayout w:type="fixed"/>
          <w:tblLook w:val="04A0"/>
        </w:tblPrEx>
        <w:trPr>
          <w:gridBefore w:val="1"/>
          <w:wBefore w:w="18" w:type="dxa"/>
        </w:trPr>
        <w:tc>
          <w:tcPr>
            <w:tcW w:w="1440" w:type="dxa"/>
          </w:tcPr>
          <w:p w:rsidR="005A219A" w:rsidRPr="00A05AC3" w:rsidP="0084501B" w14:paraId="6E258700" w14:textId="77777777">
            <w:pPr>
              <w:contextualSpacing/>
              <w:rPr>
                <w:rFonts w:eastAsia="Times New Roman" w:cstheme="minorHAnsi"/>
                <w:color w:val="000000"/>
                <w:sz w:val="18"/>
                <w:szCs w:val="18"/>
              </w:rPr>
            </w:pPr>
          </w:p>
        </w:tc>
        <w:tc>
          <w:tcPr>
            <w:tcW w:w="4860" w:type="dxa"/>
            <w:vAlign w:val="bottom"/>
          </w:tcPr>
          <w:p w:rsidR="005A219A" w:rsidRPr="00636EB5" w:rsidP="0084501B" w14:paraId="30B90236"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005A219A" w:rsidRPr="00636EB5" w:rsidP="0084501B" w14:paraId="4496AB28" w14:textId="77777777">
            <w:pPr>
              <w:contextualSpacing/>
              <w:jc w:val="right"/>
              <w:rPr>
                <w:rFonts w:eastAsia="Times New Roman" w:cstheme="minorHAnsi"/>
                <w:bCs/>
                <w:color w:val="000000"/>
                <w:sz w:val="18"/>
                <w:szCs w:val="18"/>
              </w:rPr>
            </w:pPr>
            <w:r>
              <w:rPr>
                <w:color w:val="000000"/>
                <w:sz w:val="18"/>
              </w:rPr>
              <w:t>0</w:t>
            </w:r>
          </w:p>
        </w:tc>
        <w:tc>
          <w:tcPr>
            <w:tcW w:w="2700" w:type="dxa"/>
          </w:tcPr>
          <w:p w:rsidR="005A219A" w:rsidRPr="00636EB5" w:rsidP="0084501B" w14:paraId="6330F9B1" w14:textId="77777777">
            <w:pPr>
              <w:contextualSpacing/>
              <w:rPr>
                <w:rFonts w:eastAsia="Times New Roman" w:cstheme="minorHAnsi"/>
                <w:bCs/>
                <w:color w:val="000000"/>
                <w:sz w:val="18"/>
                <w:szCs w:val="18"/>
              </w:rPr>
            </w:pPr>
          </w:p>
        </w:tc>
      </w:tr>
      <w:tr w14:paraId="4476A550" w14:textId="77777777" w:rsidTr="0084501B">
        <w:tblPrEx>
          <w:tblW w:w="0" w:type="auto"/>
          <w:tblLayout w:type="fixed"/>
          <w:tblLook w:val="04A0"/>
        </w:tblPrEx>
        <w:trPr>
          <w:gridBefore w:val="1"/>
          <w:wBefore w:w="18" w:type="dxa"/>
        </w:trPr>
        <w:tc>
          <w:tcPr>
            <w:tcW w:w="1440" w:type="dxa"/>
          </w:tcPr>
          <w:p w:rsidR="005A219A" w:rsidRPr="00636EB5" w:rsidP="0084501B" w14:paraId="234FBC14" w14:textId="77777777">
            <w:pPr>
              <w:contextualSpacing/>
              <w:rPr>
                <w:rFonts w:eastAsia="Times New Roman" w:cstheme="minorHAnsi"/>
                <w:color w:val="000000"/>
                <w:sz w:val="18"/>
                <w:szCs w:val="18"/>
              </w:rPr>
            </w:pPr>
          </w:p>
        </w:tc>
        <w:tc>
          <w:tcPr>
            <w:tcW w:w="4860" w:type="dxa"/>
            <w:vAlign w:val="bottom"/>
          </w:tcPr>
          <w:p w:rsidR="005A219A" w:rsidRPr="00636EB5" w:rsidP="0084501B" w14:paraId="44EEFEBE"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005A219A" w:rsidRPr="00636EB5" w:rsidP="0084501B" w14:paraId="1FAF90B3" w14:textId="77777777">
            <w:pPr>
              <w:contextualSpacing/>
              <w:jc w:val="right"/>
              <w:rPr>
                <w:rFonts w:eastAsia="Times New Roman" w:cstheme="minorHAnsi"/>
                <w:bCs/>
                <w:color w:val="000000"/>
                <w:sz w:val="18"/>
                <w:szCs w:val="18"/>
              </w:rPr>
            </w:pPr>
            <w:r>
              <w:rPr>
                <w:color w:val="000000"/>
                <w:sz w:val="18"/>
              </w:rPr>
              <w:t>1</w:t>
            </w:r>
          </w:p>
        </w:tc>
        <w:tc>
          <w:tcPr>
            <w:tcW w:w="2700" w:type="dxa"/>
          </w:tcPr>
          <w:p w:rsidR="005A219A" w:rsidRPr="00636EB5" w:rsidP="0084501B" w14:paraId="2D4ED60E" w14:textId="77777777">
            <w:pPr>
              <w:contextualSpacing/>
              <w:rPr>
                <w:rFonts w:eastAsia="Times New Roman" w:cstheme="minorHAnsi"/>
                <w:bCs/>
                <w:color w:val="000000"/>
                <w:sz w:val="18"/>
                <w:szCs w:val="18"/>
              </w:rPr>
            </w:pPr>
          </w:p>
        </w:tc>
      </w:tr>
      <w:tr w14:paraId="015749EC" w14:textId="77777777" w:rsidTr="0084501B">
        <w:tblPrEx>
          <w:tblW w:w="0" w:type="auto"/>
          <w:tblLayout w:type="fixed"/>
          <w:tblLook w:val="04A0"/>
        </w:tblPrEx>
        <w:trPr>
          <w:gridBefore w:val="1"/>
          <w:wBefore w:w="18" w:type="dxa"/>
        </w:trPr>
        <w:tc>
          <w:tcPr>
            <w:tcW w:w="1440" w:type="dxa"/>
          </w:tcPr>
          <w:p w:rsidR="005A219A" w:rsidRPr="00636EB5" w:rsidP="0084501B" w14:paraId="16B0B9D1" w14:textId="77777777">
            <w:pPr>
              <w:contextualSpacing/>
              <w:rPr>
                <w:rFonts w:eastAsia="Times New Roman" w:cstheme="minorHAnsi"/>
                <w:color w:val="000000"/>
                <w:sz w:val="18"/>
                <w:szCs w:val="18"/>
              </w:rPr>
            </w:pPr>
          </w:p>
        </w:tc>
        <w:tc>
          <w:tcPr>
            <w:tcW w:w="4860" w:type="dxa"/>
            <w:vAlign w:val="bottom"/>
          </w:tcPr>
          <w:p w:rsidR="005A219A" w:rsidRPr="00636EB5" w:rsidP="0084501B" w14:paraId="14D552E8"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5A219A" w:rsidRPr="00636EB5" w:rsidP="0084501B" w14:paraId="56DA48CD"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005A219A" w:rsidRPr="00636EB5" w:rsidP="0084501B" w14:paraId="0F27B4FF" w14:textId="77777777">
            <w:pPr>
              <w:contextualSpacing/>
              <w:rPr>
                <w:rFonts w:eastAsia="Times New Roman" w:cstheme="minorHAnsi"/>
                <w:color w:val="808080" w:themeColor="background1" w:themeShade="80"/>
                <w:sz w:val="18"/>
                <w:szCs w:val="18"/>
              </w:rPr>
            </w:pPr>
          </w:p>
        </w:tc>
      </w:tr>
      <w:tr w14:paraId="761C6D4E" w14:textId="77777777" w:rsidTr="0084501B">
        <w:tblPrEx>
          <w:tblW w:w="0" w:type="auto"/>
          <w:tblLayout w:type="fixed"/>
          <w:tblLook w:val="04A0"/>
        </w:tblPrEx>
        <w:trPr>
          <w:gridBefore w:val="1"/>
          <w:wBefore w:w="18" w:type="dxa"/>
        </w:trPr>
        <w:tc>
          <w:tcPr>
            <w:tcW w:w="1440" w:type="dxa"/>
          </w:tcPr>
          <w:p w:rsidR="005A219A" w:rsidRPr="00636EB5" w:rsidP="0084501B" w14:paraId="0CBB8774" w14:textId="77777777">
            <w:pPr>
              <w:contextualSpacing/>
              <w:rPr>
                <w:rFonts w:eastAsia="Times New Roman" w:cstheme="minorHAnsi"/>
                <w:color w:val="000000"/>
                <w:sz w:val="18"/>
                <w:szCs w:val="18"/>
              </w:rPr>
            </w:pPr>
          </w:p>
        </w:tc>
        <w:tc>
          <w:tcPr>
            <w:tcW w:w="4860" w:type="dxa"/>
            <w:vAlign w:val="bottom"/>
          </w:tcPr>
          <w:p w:rsidR="005A219A" w:rsidRPr="00636EB5" w:rsidP="0084501B" w14:paraId="114820C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5A219A" w:rsidRPr="00636EB5" w:rsidP="0084501B" w14:paraId="171DEA51"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005A219A" w:rsidRPr="00636EB5" w:rsidP="0084501B" w14:paraId="71B2DEDB" w14:textId="77777777">
            <w:pPr>
              <w:contextualSpacing/>
              <w:rPr>
                <w:rFonts w:eastAsia="Times New Roman" w:cstheme="minorHAnsi"/>
                <w:color w:val="808080" w:themeColor="background1" w:themeShade="80"/>
                <w:sz w:val="18"/>
                <w:szCs w:val="18"/>
              </w:rPr>
            </w:pPr>
          </w:p>
        </w:tc>
      </w:tr>
    </w:tbl>
    <w:p w:rsidR="005A219A" w:rsidRPr="00636EB5" w:rsidP="005A219A" w14:paraId="3B9A4797"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33"/>
        <w:gridCol w:w="8327"/>
      </w:tblGrid>
      <w:tr w14:paraId="1A174EF9" w14:textId="77777777" w:rsidTr="00A75C82">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5A219A" w:rsidRPr="00636EB5" w:rsidP="0084501B" w14:paraId="28B9483E" w14:textId="77777777">
            <w:pPr>
              <w:ind w:right="882"/>
              <w:contextualSpacing/>
              <w:rPr>
                <w:rFonts w:eastAsia="Times New Roman" w:cstheme="minorHAnsi"/>
                <w:b/>
                <w:bCs/>
                <w:color w:val="000000"/>
                <w:sz w:val="18"/>
                <w:szCs w:val="18"/>
              </w:rPr>
            </w:pPr>
            <w:r>
              <w:rPr>
                <w:b/>
                <w:color w:val="000000"/>
                <w:sz w:val="18"/>
              </w:rPr>
              <w:t>Check_ID5.</w:t>
            </w:r>
          </w:p>
        </w:tc>
        <w:tc>
          <w:tcPr>
            <w:tcW w:w="8820" w:type="dxa"/>
            <w:tcBorders>
              <w:top w:val="single" w:sz="4" w:space="0" w:color="auto"/>
              <w:bottom w:val="single" w:sz="4" w:space="0" w:color="auto"/>
            </w:tcBorders>
            <w:vAlign w:val="bottom"/>
          </w:tcPr>
          <w:p w:rsidR="005A219A" w:rsidRPr="00A05AC3" w:rsidP="0084501B" w14:paraId="67154AF0" w14:textId="77777777">
            <w:pPr>
              <w:contextualSpacing/>
              <w:rPr>
                <w:rFonts w:eastAsia="Times New Roman" w:cstheme="minorHAnsi"/>
                <w:color w:val="000000"/>
                <w:sz w:val="18"/>
                <w:szCs w:val="18"/>
              </w:rPr>
            </w:pPr>
            <w:r w:rsidRPr="00A05AC3">
              <w:rPr>
                <w:color w:val="000000"/>
                <w:sz w:val="18"/>
              </w:rPr>
              <w:t xml:space="preserve">If R injected another drug in the past 12 months (ID4 EQ 1), go to ID5.  </w:t>
            </w:r>
          </w:p>
          <w:p w:rsidR="005A219A" w:rsidRPr="00A05AC3" w:rsidP="0084501B" w14:paraId="36E8BFEA" w14:textId="77777777">
            <w:pPr>
              <w:contextualSpacing/>
              <w:rPr>
                <w:rFonts w:eastAsia="Times New Roman" w:cstheme="minorHAnsi"/>
                <w:color w:val="000000"/>
                <w:sz w:val="18"/>
                <w:szCs w:val="18"/>
              </w:rPr>
            </w:pPr>
            <w:r w:rsidRPr="00A05AC3">
              <w:rPr>
                <w:color w:val="000000"/>
                <w:sz w:val="18"/>
              </w:rPr>
              <w:t>Else, go to INTRO_ID6.</w:t>
            </w:r>
          </w:p>
        </w:tc>
      </w:tr>
    </w:tbl>
    <w:p w:rsidR="005A219A" w:rsidRPr="00A05AC3" w:rsidP="005A219A" w14:paraId="0B3D6D91"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454448DD" w14:textId="77777777" w:rsidTr="6EAE7FD7">
        <w:tblPrEx>
          <w:tblW w:w="0" w:type="auto"/>
          <w:tblLayout w:type="fixed"/>
          <w:tblLook w:val="04A0"/>
        </w:tblPrEx>
        <w:tc>
          <w:tcPr>
            <w:tcW w:w="1458" w:type="dxa"/>
            <w:gridSpan w:val="2"/>
            <w:vAlign w:val="bottom"/>
          </w:tcPr>
          <w:p w:rsidR="005A219A" w:rsidRPr="00636EB5" w:rsidP="0084501B" w14:paraId="4EA1159D" w14:textId="77777777">
            <w:pPr>
              <w:contextualSpacing/>
              <w:rPr>
                <w:rFonts w:eastAsia="Times New Roman" w:cstheme="minorHAnsi"/>
                <w:b/>
                <w:bCs/>
                <w:color w:val="000000"/>
                <w:sz w:val="18"/>
                <w:szCs w:val="18"/>
              </w:rPr>
            </w:pPr>
            <w:r>
              <w:rPr>
                <w:b/>
                <w:color w:val="000000"/>
                <w:sz w:val="18"/>
              </w:rPr>
              <w:t>ID5.</w:t>
            </w:r>
          </w:p>
        </w:tc>
        <w:tc>
          <w:tcPr>
            <w:tcW w:w="8820" w:type="dxa"/>
            <w:gridSpan w:val="3"/>
            <w:vAlign w:val="bottom"/>
          </w:tcPr>
          <w:p w:rsidR="002C4012" w:rsidRPr="00CC0D8A" w:rsidP="002C4012" w14:paraId="14C6FBE2" w14:textId="77777777">
            <w:pPr>
              <w:contextualSpacing/>
              <w:rPr>
                <w:rFonts w:eastAsia="Times New Roman"/>
                <w:color w:val="000000"/>
                <w:sz w:val="18"/>
                <w:szCs w:val="18"/>
                <w:lang w:val="es-ES"/>
              </w:rPr>
            </w:pPr>
            <w:r w:rsidRPr="00CC0D8A">
              <w:rPr>
                <w:color w:val="000000" w:themeColor="text1"/>
                <w:sz w:val="18"/>
                <w:lang w:val="es-ES"/>
              </w:rPr>
              <w:t xml:space="preserve">[Entregue la Tarjeta de Respuestas Q a </w:t>
            </w:r>
            <w:r w:rsidRPr="00CC0D8A" w:rsidR="00D13F5A">
              <w:rPr>
                <w:color w:val="000000" w:themeColor="text1"/>
                <w:sz w:val="18"/>
                <w:lang w:val="es-ES"/>
              </w:rPr>
              <w:t xml:space="preserve">su </w:t>
            </w:r>
            <w:r w:rsidRPr="00CC0D8A">
              <w:rPr>
                <w:color w:val="000000" w:themeColor="text1"/>
                <w:sz w:val="18"/>
                <w:lang w:val="es-ES"/>
              </w:rPr>
              <w:t>Participante.]</w:t>
            </w:r>
          </w:p>
          <w:p w:rsidR="002C4012" w:rsidRPr="00CC0D8A" w:rsidP="0084501B" w14:paraId="30B9CA65" w14:textId="77777777">
            <w:pPr>
              <w:contextualSpacing/>
              <w:rPr>
                <w:rFonts w:eastAsia="Times New Roman" w:cstheme="minorHAnsi"/>
                <w:b/>
                <w:bCs/>
                <w:color w:val="000000"/>
                <w:sz w:val="18"/>
                <w:szCs w:val="18"/>
                <w:lang w:val="es-ES"/>
              </w:rPr>
            </w:pPr>
          </w:p>
          <w:p w:rsidR="005A219A" w:rsidRPr="00CC0D8A" w:rsidP="0084501B" w14:paraId="62964E7E" w14:textId="77777777">
            <w:pPr>
              <w:contextualSpacing/>
              <w:rPr>
                <w:rFonts w:eastAsia="Times New Roman" w:cstheme="minorHAnsi"/>
                <w:b/>
                <w:bCs/>
                <w:color w:val="000000"/>
                <w:sz w:val="18"/>
                <w:szCs w:val="18"/>
                <w:lang w:val="es-ES"/>
              </w:rPr>
            </w:pPr>
            <w:r w:rsidRPr="00CC0D8A">
              <w:rPr>
                <w:b/>
                <w:color w:val="000000"/>
                <w:sz w:val="18"/>
                <w:lang w:val="es-ES"/>
              </w:rPr>
              <w:t xml:space="preserve">¿Qué </w:t>
            </w:r>
            <w:r w:rsidRPr="00CC0D8A">
              <w:rPr>
                <w:b/>
                <w:color w:val="000000"/>
                <w:sz w:val="18"/>
                <w:lang w:val="es-ES"/>
              </w:rPr>
              <w:t>otras drogas se ha</w:t>
            </w:r>
            <w:r w:rsidRPr="00CC0D8A">
              <w:rPr>
                <w:b/>
                <w:color w:val="000000"/>
                <w:sz w:val="18"/>
                <w:lang w:val="es-ES"/>
              </w:rPr>
              <w:t xml:space="preserve"> inyectado? </w:t>
            </w:r>
          </w:p>
          <w:p w:rsidR="005A219A" w:rsidRPr="00CC0D8A" w:rsidP="0084501B" w14:paraId="3B4E34C1" w14:textId="77777777">
            <w:pPr>
              <w:contextualSpacing/>
              <w:rPr>
                <w:rFonts w:eastAsia="Times New Roman" w:cstheme="minorHAnsi"/>
                <w:bCs/>
                <w:color w:val="000000"/>
                <w:sz w:val="18"/>
                <w:szCs w:val="18"/>
                <w:lang w:val="es-ES"/>
              </w:rPr>
            </w:pPr>
          </w:p>
          <w:p w:rsidR="005A219A" w:rsidRPr="00CC0D8A" w:rsidP="0084501B" w14:paraId="424AA90E" w14:textId="77777777">
            <w:pPr>
              <w:contextualSpacing/>
              <w:rPr>
                <w:rFonts w:eastAsia="Times New Roman" w:cstheme="minorHAnsi"/>
                <w:bCs/>
                <w:color w:val="000000"/>
                <w:sz w:val="18"/>
                <w:szCs w:val="18"/>
                <w:lang w:val="es-ES"/>
              </w:rPr>
            </w:pPr>
            <w:r w:rsidRPr="00CC0D8A">
              <w:rPr>
                <w:color w:val="000000"/>
                <w:sz w:val="18"/>
                <w:lang w:val="es-ES"/>
              </w:rPr>
              <w:t>[LEA las opciones. MARQUE TODAS las que correspondan].</w:t>
            </w:r>
          </w:p>
        </w:tc>
      </w:tr>
      <w:tr w14:paraId="24575905" w14:textId="77777777" w:rsidTr="6EAE7FD7">
        <w:tblPrEx>
          <w:tblW w:w="0" w:type="auto"/>
          <w:tblLayout w:type="fixed"/>
          <w:tblLook w:val="04A0"/>
        </w:tblPrEx>
        <w:tc>
          <w:tcPr>
            <w:tcW w:w="1458" w:type="dxa"/>
            <w:gridSpan w:val="2"/>
            <w:vAlign w:val="bottom"/>
          </w:tcPr>
          <w:p w:rsidR="005A219A" w:rsidRPr="00636EB5" w:rsidP="0084501B" w14:paraId="67AC2AC3" w14:textId="77777777">
            <w:pPr>
              <w:contextualSpacing/>
              <w:rPr>
                <w:rFonts w:eastAsia="Times New Roman" w:cstheme="minorHAnsi"/>
                <w:bCs/>
                <w:color w:val="000000"/>
                <w:sz w:val="18"/>
                <w:szCs w:val="18"/>
              </w:rPr>
            </w:pPr>
            <w:r>
              <w:rPr>
                <w:color w:val="000000"/>
                <w:sz w:val="18"/>
              </w:rPr>
              <w:t>INJMOST</w:t>
            </w:r>
          </w:p>
        </w:tc>
        <w:tc>
          <w:tcPr>
            <w:tcW w:w="6120" w:type="dxa"/>
            <w:gridSpan w:val="2"/>
            <w:vAlign w:val="bottom"/>
          </w:tcPr>
          <w:p w:rsidR="005A219A" w:rsidRPr="00636EB5" w:rsidP="0084501B" w14:paraId="52F16AEF" w14:textId="77777777">
            <w:pPr>
              <w:contextualSpacing/>
              <w:rPr>
                <w:rFonts w:eastAsia="Times New Roman" w:cstheme="minorHAnsi"/>
                <w:color w:val="000000"/>
                <w:sz w:val="18"/>
                <w:szCs w:val="18"/>
              </w:rPr>
            </w:pPr>
            <w:r>
              <w:rPr>
                <w:color w:val="000000"/>
                <w:sz w:val="18"/>
              </w:rPr>
              <w:t>Other drugs injected - 12 months</w:t>
            </w:r>
          </w:p>
        </w:tc>
        <w:tc>
          <w:tcPr>
            <w:tcW w:w="2700" w:type="dxa"/>
            <w:vAlign w:val="bottom"/>
          </w:tcPr>
          <w:p w:rsidR="005A219A" w:rsidRPr="00636EB5" w:rsidP="0084501B" w14:paraId="12A0227A" w14:textId="77777777">
            <w:pPr>
              <w:contextualSpacing/>
              <w:rPr>
                <w:rFonts w:eastAsia="Times New Roman" w:cstheme="minorHAnsi"/>
                <w:color w:val="000000"/>
                <w:sz w:val="18"/>
                <w:szCs w:val="18"/>
              </w:rPr>
            </w:pPr>
          </w:p>
        </w:tc>
      </w:tr>
      <w:tr w14:paraId="6B0D6FD7" w14:textId="77777777" w:rsidTr="6EAE7FD7">
        <w:tblPrEx>
          <w:tblW w:w="0" w:type="auto"/>
          <w:tblLayout w:type="fixed"/>
          <w:tblLook w:val="04A0"/>
        </w:tblPrEx>
        <w:trPr>
          <w:gridBefore w:val="1"/>
          <w:wBefore w:w="18" w:type="dxa"/>
        </w:trPr>
        <w:tc>
          <w:tcPr>
            <w:tcW w:w="1440" w:type="dxa"/>
          </w:tcPr>
          <w:p w:rsidR="005A219A" w:rsidRPr="00636EB5" w:rsidP="0084501B" w14:paraId="45FEDF38" w14:textId="77777777">
            <w:pPr>
              <w:contextualSpacing/>
              <w:rPr>
                <w:rFonts w:eastAsia="Times New Roman" w:cstheme="minorHAnsi"/>
                <w:color w:val="000000"/>
                <w:sz w:val="18"/>
                <w:szCs w:val="18"/>
              </w:rPr>
            </w:pPr>
            <w:r>
              <w:rPr>
                <w:color w:val="000000"/>
                <w:sz w:val="18"/>
              </w:rPr>
              <w:t>INJMOSTA</w:t>
            </w:r>
          </w:p>
        </w:tc>
        <w:tc>
          <w:tcPr>
            <w:tcW w:w="4860" w:type="dxa"/>
            <w:vAlign w:val="bottom"/>
          </w:tcPr>
          <w:p w:rsidR="005A219A" w:rsidRPr="00CC0D8A" w:rsidP="0084501B" w14:paraId="5DC64F58"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Speedball</w:t>
            </w:r>
            <w:r w:rsidRPr="00CC0D8A">
              <w:rPr>
                <w:color w:val="000000"/>
                <w:sz w:val="18"/>
                <w:lang w:val="es-ES"/>
              </w:rPr>
              <w:t>, que es cocaína y heroína juntas</w:t>
            </w:r>
          </w:p>
        </w:tc>
        <w:tc>
          <w:tcPr>
            <w:tcW w:w="1260" w:type="dxa"/>
            <w:vAlign w:val="bottom"/>
          </w:tcPr>
          <w:p w:rsidR="005A219A" w:rsidRPr="00CC0D8A" w:rsidP="0084501B" w14:paraId="1BDEC14E" w14:textId="77777777">
            <w:pPr>
              <w:contextualSpacing/>
              <w:jc w:val="right"/>
              <w:rPr>
                <w:rFonts w:eastAsia="Times New Roman" w:cstheme="minorHAnsi"/>
                <w:bCs/>
                <w:color w:val="000000"/>
                <w:sz w:val="18"/>
                <w:szCs w:val="18"/>
                <w:lang w:val="es-ES"/>
              </w:rPr>
            </w:pPr>
          </w:p>
        </w:tc>
        <w:tc>
          <w:tcPr>
            <w:tcW w:w="2700" w:type="dxa"/>
          </w:tcPr>
          <w:p w:rsidR="005A219A" w:rsidRPr="00CC0D8A" w:rsidP="0084501B" w14:paraId="4BAA9B1C" w14:textId="77777777">
            <w:pPr>
              <w:contextualSpacing/>
              <w:rPr>
                <w:rFonts w:eastAsia="Times New Roman" w:cstheme="minorHAnsi"/>
                <w:bCs/>
                <w:color w:val="000000"/>
                <w:sz w:val="18"/>
                <w:szCs w:val="18"/>
                <w:lang w:val="es-ES"/>
              </w:rPr>
            </w:pPr>
          </w:p>
        </w:tc>
      </w:tr>
      <w:tr w14:paraId="73EF5C88" w14:textId="77777777" w:rsidTr="6EAE7FD7">
        <w:tblPrEx>
          <w:tblW w:w="0" w:type="auto"/>
          <w:tblLayout w:type="fixed"/>
          <w:tblLook w:val="04A0"/>
        </w:tblPrEx>
        <w:trPr>
          <w:gridBefore w:val="1"/>
          <w:wBefore w:w="18" w:type="dxa"/>
        </w:trPr>
        <w:tc>
          <w:tcPr>
            <w:tcW w:w="1440" w:type="dxa"/>
          </w:tcPr>
          <w:p w:rsidR="005A219A" w:rsidRPr="00636EB5" w:rsidP="0084501B" w14:paraId="7D886FCE" w14:textId="77777777">
            <w:pPr>
              <w:contextualSpacing/>
              <w:rPr>
                <w:rFonts w:eastAsia="Times New Roman" w:cstheme="minorHAnsi"/>
                <w:color w:val="000000"/>
                <w:sz w:val="18"/>
                <w:szCs w:val="18"/>
              </w:rPr>
            </w:pPr>
            <w:r>
              <w:rPr>
                <w:color w:val="000000"/>
                <w:sz w:val="18"/>
              </w:rPr>
              <w:t>INJMOSTB</w:t>
            </w:r>
          </w:p>
        </w:tc>
        <w:tc>
          <w:tcPr>
            <w:tcW w:w="4860" w:type="dxa"/>
            <w:vAlign w:val="bottom"/>
          </w:tcPr>
          <w:p w:rsidR="005A219A" w:rsidRPr="00636EB5" w:rsidP="001B1906" w14:paraId="763636D5" w14:textId="77777777">
            <w:pPr>
              <w:tabs>
                <w:tab w:val="right" w:leader="dot" w:pos="5760"/>
              </w:tabs>
              <w:contextualSpacing/>
              <w:rPr>
                <w:rFonts w:eastAsia="Times New Roman" w:cstheme="minorHAnsi"/>
                <w:color w:val="000000"/>
                <w:sz w:val="18"/>
                <w:szCs w:val="18"/>
              </w:rPr>
            </w:pPr>
            <w:r>
              <w:rPr>
                <w:color w:val="000000"/>
                <w:sz w:val="18"/>
              </w:rPr>
              <w:t>Heroína</w:t>
            </w:r>
            <w:r>
              <w:rPr>
                <w:color w:val="000000"/>
                <w:sz w:val="18"/>
              </w:rPr>
              <w:t>, sola</w:t>
            </w:r>
          </w:p>
        </w:tc>
        <w:tc>
          <w:tcPr>
            <w:tcW w:w="1260" w:type="dxa"/>
            <w:vAlign w:val="bottom"/>
          </w:tcPr>
          <w:p w:rsidR="005A219A" w:rsidRPr="00636EB5" w:rsidP="0084501B" w14:paraId="18E2731B" w14:textId="77777777">
            <w:pPr>
              <w:contextualSpacing/>
              <w:jc w:val="right"/>
              <w:rPr>
                <w:rFonts w:eastAsia="Times New Roman" w:cstheme="minorHAnsi"/>
                <w:bCs/>
                <w:color w:val="000000"/>
                <w:sz w:val="18"/>
                <w:szCs w:val="18"/>
              </w:rPr>
            </w:pPr>
          </w:p>
        </w:tc>
        <w:tc>
          <w:tcPr>
            <w:tcW w:w="2700" w:type="dxa"/>
          </w:tcPr>
          <w:p w:rsidR="005A219A" w:rsidRPr="00636EB5" w:rsidP="0084501B" w14:paraId="426691AC" w14:textId="77777777">
            <w:pPr>
              <w:contextualSpacing/>
              <w:rPr>
                <w:rFonts w:eastAsia="Times New Roman" w:cstheme="minorHAnsi"/>
                <w:bCs/>
                <w:color w:val="000000"/>
                <w:sz w:val="18"/>
                <w:szCs w:val="18"/>
              </w:rPr>
            </w:pPr>
          </w:p>
        </w:tc>
      </w:tr>
      <w:tr w14:paraId="7C7CDD0D" w14:textId="77777777" w:rsidTr="6EAE7FD7">
        <w:tblPrEx>
          <w:tblW w:w="0" w:type="auto"/>
          <w:tblLayout w:type="fixed"/>
          <w:tblLook w:val="04A0"/>
        </w:tblPrEx>
        <w:trPr>
          <w:gridBefore w:val="1"/>
          <w:wBefore w:w="18" w:type="dxa"/>
        </w:trPr>
        <w:tc>
          <w:tcPr>
            <w:tcW w:w="1440" w:type="dxa"/>
          </w:tcPr>
          <w:p w:rsidR="005A219A" w:rsidRPr="00636EB5" w:rsidP="0084501B" w14:paraId="40BDC092" w14:textId="77777777">
            <w:pPr>
              <w:contextualSpacing/>
              <w:rPr>
                <w:rFonts w:eastAsia="Times New Roman" w:cstheme="minorHAnsi"/>
                <w:color w:val="000000"/>
                <w:sz w:val="18"/>
                <w:szCs w:val="18"/>
              </w:rPr>
            </w:pPr>
            <w:r>
              <w:rPr>
                <w:color w:val="000000"/>
                <w:sz w:val="18"/>
              </w:rPr>
              <w:t>INJMOSTC</w:t>
            </w:r>
          </w:p>
        </w:tc>
        <w:tc>
          <w:tcPr>
            <w:tcW w:w="4860" w:type="dxa"/>
            <w:vAlign w:val="bottom"/>
          </w:tcPr>
          <w:p w:rsidR="005A219A" w:rsidRPr="00636EB5" w:rsidP="001B1906" w14:paraId="4A9181EC" w14:textId="77777777">
            <w:pPr>
              <w:tabs>
                <w:tab w:val="right" w:leader="dot" w:pos="5760"/>
              </w:tabs>
              <w:contextualSpacing/>
              <w:rPr>
                <w:rFonts w:eastAsia="Times New Roman" w:cstheme="minorHAnsi"/>
                <w:color w:val="000000"/>
                <w:sz w:val="18"/>
                <w:szCs w:val="18"/>
              </w:rPr>
            </w:pPr>
            <w:r>
              <w:rPr>
                <w:color w:val="000000"/>
                <w:sz w:val="18"/>
              </w:rPr>
              <w:t>Cocaína</w:t>
            </w:r>
            <w:r>
              <w:rPr>
                <w:color w:val="000000"/>
                <w:sz w:val="18"/>
              </w:rPr>
              <w:t xml:space="preserve"> </w:t>
            </w:r>
            <w:r>
              <w:rPr>
                <w:color w:val="000000"/>
                <w:sz w:val="18"/>
              </w:rPr>
              <w:t>en</w:t>
            </w:r>
            <w:r>
              <w:rPr>
                <w:color w:val="000000"/>
                <w:sz w:val="18"/>
              </w:rPr>
              <w:t xml:space="preserve"> </w:t>
            </w:r>
            <w:r>
              <w:rPr>
                <w:color w:val="000000"/>
                <w:sz w:val="18"/>
              </w:rPr>
              <w:t>polvo</w:t>
            </w:r>
            <w:r>
              <w:rPr>
                <w:color w:val="000000"/>
                <w:sz w:val="18"/>
              </w:rPr>
              <w:t>, sola</w:t>
            </w:r>
          </w:p>
        </w:tc>
        <w:tc>
          <w:tcPr>
            <w:tcW w:w="1260" w:type="dxa"/>
            <w:vAlign w:val="bottom"/>
          </w:tcPr>
          <w:p w:rsidR="005A219A" w:rsidRPr="00636EB5" w:rsidP="0084501B" w14:paraId="4B320F41" w14:textId="77777777">
            <w:pPr>
              <w:contextualSpacing/>
              <w:jc w:val="right"/>
              <w:rPr>
                <w:rFonts w:eastAsia="Times New Roman" w:cstheme="minorHAnsi"/>
                <w:bCs/>
                <w:color w:val="000000"/>
                <w:sz w:val="18"/>
                <w:szCs w:val="18"/>
              </w:rPr>
            </w:pPr>
          </w:p>
        </w:tc>
        <w:tc>
          <w:tcPr>
            <w:tcW w:w="2700" w:type="dxa"/>
          </w:tcPr>
          <w:p w:rsidR="005A219A" w:rsidRPr="00636EB5" w:rsidP="0084501B" w14:paraId="5A800641" w14:textId="77777777">
            <w:pPr>
              <w:contextualSpacing/>
              <w:rPr>
                <w:rFonts w:eastAsia="Times New Roman" w:cstheme="minorHAnsi"/>
                <w:bCs/>
                <w:color w:val="000000"/>
                <w:sz w:val="18"/>
                <w:szCs w:val="18"/>
              </w:rPr>
            </w:pPr>
          </w:p>
        </w:tc>
      </w:tr>
      <w:tr w14:paraId="7FD89533" w14:textId="77777777" w:rsidTr="6EAE7FD7">
        <w:tblPrEx>
          <w:tblW w:w="0" w:type="auto"/>
          <w:tblLayout w:type="fixed"/>
          <w:tblLook w:val="04A0"/>
        </w:tblPrEx>
        <w:trPr>
          <w:gridBefore w:val="1"/>
          <w:wBefore w:w="18" w:type="dxa"/>
        </w:trPr>
        <w:tc>
          <w:tcPr>
            <w:tcW w:w="1440" w:type="dxa"/>
          </w:tcPr>
          <w:p w:rsidR="005A219A" w:rsidRPr="00636EB5" w:rsidP="0084501B" w14:paraId="5D393C13" w14:textId="77777777">
            <w:pPr>
              <w:contextualSpacing/>
              <w:rPr>
                <w:rFonts w:eastAsia="Times New Roman" w:cstheme="minorHAnsi"/>
                <w:color w:val="000000"/>
                <w:sz w:val="18"/>
                <w:szCs w:val="18"/>
              </w:rPr>
            </w:pPr>
            <w:r>
              <w:rPr>
                <w:color w:val="000000"/>
                <w:sz w:val="18"/>
              </w:rPr>
              <w:t>INJMOSTD</w:t>
            </w:r>
          </w:p>
        </w:tc>
        <w:tc>
          <w:tcPr>
            <w:tcW w:w="4860" w:type="dxa"/>
            <w:vAlign w:val="bottom"/>
          </w:tcPr>
          <w:p w:rsidR="005A219A" w:rsidRPr="00636EB5" w:rsidP="001B1906" w14:paraId="77C28495" w14:textId="77777777">
            <w:pPr>
              <w:tabs>
                <w:tab w:val="right" w:leader="dot" w:pos="5760"/>
              </w:tabs>
              <w:contextualSpacing/>
              <w:rPr>
                <w:rFonts w:eastAsia="Times New Roman" w:cstheme="minorHAnsi"/>
                <w:color w:val="000000"/>
                <w:sz w:val="18"/>
                <w:szCs w:val="18"/>
              </w:rPr>
            </w:pPr>
            <w:r>
              <w:rPr>
                <w:color w:val="000000"/>
                <w:sz w:val="18"/>
              </w:rPr>
              <w:t>Cocaína</w:t>
            </w:r>
            <w:r>
              <w:rPr>
                <w:color w:val="000000"/>
                <w:sz w:val="18"/>
              </w:rPr>
              <w:t xml:space="preserve"> crack, sola</w:t>
            </w:r>
          </w:p>
        </w:tc>
        <w:tc>
          <w:tcPr>
            <w:tcW w:w="1260" w:type="dxa"/>
            <w:vAlign w:val="bottom"/>
          </w:tcPr>
          <w:p w:rsidR="005A219A" w:rsidRPr="00636EB5" w:rsidP="0084501B" w14:paraId="7C65469B" w14:textId="77777777">
            <w:pPr>
              <w:contextualSpacing/>
              <w:jc w:val="right"/>
              <w:rPr>
                <w:rFonts w:eastAsia="Times New Roman" w:cstheme="minorHAnsi"/>
                <w:bCs/>
                <w:color w:val="000000"/>
                <w:sz w:val="18"/>
                <w:szCs w:val="18"/>
              </w:rPr>
            </w:pPr>
          </w:p>
        </w:tc>
        <w:tc>
          <w:tcPr>
            <w:tcW w:w="2700" w:type="dxa"/>
          </w:tcPr>
          <w:p w:rsidR="005A219A" w:rsidRPr="00636EB5" w:rsidP="0084501B" w14:paraId="54529986" w14:textId="77777777">
            <w:pPr>
              <w:contextualSpacing/>
              <w:rPr>
                <w:rFonts w:eastAsia="Times New Roman" w:cstheme="minorHAnsi"/>
                <w:bCs/>
                <w:color w:val="000000"/>
                <w:sz w:val="18"/>
                <w:szCs w:val="18"/>
              </w:rPr>
            </w:pPr>
          </w:p>
        </w:tc>
      </w:tr>
      <w:tr w14:paraId="27AD7134" w14:textId="77777777" w:rsidTr="6EAE7FD7">
        <w:tblPrEx>
          <w:tblW w:w="0" w:type="auto"/>
          <w:tblLayout w:type="fixed"/>
          <w:tblLook w:val="04A0"/>
        </w:tblPrEx>
        <w:trPr>
          <w:gridBefore w:val="1"/>
          <w:wBefore w:w="18" w:type="dxa"/>
        </w:trPr>
        <w:tc>
          <w:tcPr>
            <w:tcW w:w="1440" w:type="dxa"/>
          </w:tcPr>
          <w:p w:rsidR="005A219A" w:rsidRPr="00636EB5" w:rsidP="0084501B" w14:paraId="32E0B878" w14:textId="77777777">
            <w:pPr>
              <w:contextualSpacing/>
              <w:rPr>
                <w:rFonts w:eastAsia="Times New Roman" w:cstheme="minorHAnsi"/>
                <w:color w:val="000000"/>
                <w:sz w:val="18"/>
                <w:szCs w:val="18"/>
              </w:rPr>
            </w:pPr>
            <w:r>
              <w:rPr>
                <w:color w:val="000000"/>
                <w:sz w:val="18"/>
              </w:rPr>
              <w:t>INJMOSTE</w:t>
            </w:r>
          </w:p>
        </w:tc>
        <w:tc>
          <w:tcPr>
            <w:tcW w:w="4860" w:type="dxa"/>
            <w:vAlign w:val="bottom"/>
          </w:tcPr>
          <w:p w:rsidR="005A219A" w:rsidRPr="00CC0D8A" w:rsidP="00A75C82" w14:paraId="72119FA5" w14:textId="77777777">
            <w:pPr>
              <w:tabs>
                <w:tab w:val="right" w:leader="dot" w:pos="5760"/>
              </w:tabs>
              <w:spacing w:after="0" w:line="240" w:lineRule="auto"/>
              <w:contextualSpacing/>
              <w:rPr>
                <w:rFonts w:eastAsia="Times New Roman" w:cstheme="minorHAnsi"/>
                <w:color w:val="000000"/>
                <w:sz w:val="18"/>
                <w:szCs w:val="18"/>
                <w:lang w:val="es-ES"/>
              </w:rPr>
            </w:pPr>
            <w:r w:rsidRPr="00CC0D8A">
              <w:rPr>
                <w:color w:val="000000"/>
                <w:sz w:val="18"/>
                <w:lang w:val="es-ES"/>
              </w:rPr>
              <w:t xml:space="preserve">Metanfetamina, también conocida como meta o </w:t>
            </w:r>
            <w:r w:rsidRPr="00CC0D8A">
              <w:rPr>
                <w:i/>
                <w:iCs/>
                <w:color w:val="000000"/>
                <w:sz w:val="18"/>
                <w:lang w:val="es-ES"/>
              </w:rPr>
              <w:t>speed</w:t>
            </w:r>
          </w:p>
        </w:tc>
        <w:tc>
          <w:tcPr>
            <w:tcW w:w="1260" w:type="dxa"/>
            <w:vAlign w:val="bottom"/>
          </w:tcPr>
          <w:p w:rsidR="005A219A" w:rsidRPr="00CC0D8A" w:rsidP="0084501B" w14:paraId="292664CB" w14:textId="77777777">
            <w:pPr>
              <w:contextualSpacing/>
              <w:jc w:val="right"/>
              <w:rPr>
                <w:rFonts w:eastAsia="Times New Roman" w:cstheme="minorHAnsi"/>
                <w:bCs/>
                <w:color w:val="000000"/>
                <w:sz w:val="18"/>
                <w:szCs w:val="18"/>
                <w:lang w:val="es-ES"/>
              </w:rPr>
            </w:pPr>
          </w:p>
        </w:tc>
        <w:tc>
          <w:tcPr>
            <w:tcW w:w="2700" w:type="dxa"/>
          </w:tcPr>
          <w:p w:rsidR="005A219A" w:rsidRPr="00CC0D8A" w:rsidP="0084501B" w14:paraId="40F5904B" w14:textId="77777777">
            <w:pPr>
              <w:contextualSpacing/>
              <w:rPr>
                <w:rFonts w:eastAsia="Times New Roman" w:cstheme="minorHAnsi"/>
                <w:bCs/>
                <w:color w:val="000000"/>
                <w:sz w:val="18"/>
                <w:szCs w:val="18"/>
                <w:lang w:val="es-ES"/>
              </w:rPr>
            </w:pPr>
          </w:p>
        </w:tc>
      </w:tr>
      <w:tr w14:paraId="4579E035" w14:textId="77777777" w:rsidTr="6EAE7FD7">
        <w:tblPrEx>
          <w:tblW w:w="0" w:type="auto"/>
          <w:tblLayout w:type="fixed"/>
          <w:tblLook w:val="04A0"/>
        </w:tblPrEx>
        <w:trPr>
          <w:gridBefore w:val="1"/>
          <w:wBefore w:w="18" w:type="dxa"/>
        </w:trPr>
        <w:tc>
          <w:tcPr>
            <w:tcW w:w="1440" w:type="dxa"/>
          </w:tcPr>
          <w:p w:rsidR="005A219A" w:rsidRPr="00636EB5" w:rsidP="0084501B" w14:paraId="43DC9735" w14:textId="77777777">
            <w:pPr>
              <w:contextualSpacing/>
              <w:rPr>
                <w:rFonts w:eastAsia="Times New Roman" w:cstheme="minorHAnsi"/>
                <w:color w:val="000000"/>
                <w:sz w:val="18"/>
                <w:szCs w:val="18"/>
              </w:rPr>
            </w:pPr>
            <w:r>
              <w:rPr>
                <w:color w:val="000000"/>
                <w:sz w:val="18"/>
              </w:rPr>
              <w:t>INJMOSTF</w:t>
            </w:r>
          </w:p>
        </w:tc>
        <w:tc>
          <w:tcPr>
            <w:tcW w:w="4860" w:type="dxa"/>
            <w:vAlign w:val="bottom"/>
          </w:tcPr>
          <w:p w:rsidR="005A219A" w:rsidRPr="00CC0D8A" w:rsidP="001B1906" w14:paraId="00A19264" w14:textId="77777777">
            <w:pPr>
              <w:tabs>
                <w:tab w:val="right" w:leader="dot" w:pos="5760"/>
              </w:tabs>
              <w:contextualSpacing/>
              <w:rPr>
                <w:rFonts w:eastAsia="Times New Roman"/>
                <w:color w:val="000000"/>
                <w:sz w:val="18"/>
                <w:szCs w:val="18"/>
                <w:lang w:val="es-ES"/>
              </w:rPr>
            </w:pPr>
            <w:r w:rsidRPr="00CC0D8A">
              <w:rPr>
                <w:color w:val="000000" w:themeColor="text1"/>
                <w:sz w:val="18"/>
                <w:lang w:val="es-ES"/>
              </w:rPr>
              <w:t xml:space="preserve">Analgésicos, como </w:t>
            </w:r>
            <w:r w:rsidRPr="00CC0D8A">
              <w:rPr>
                <w:color w:val="000000" w:themeColor="text1"/>
                <w:sz w:val="18"/>
                <w:lang w:val="es-ES"/>
              </w:rPr>
              <w:t>Oxycontin</w:t>
            </w:r>
            <w:r w:rsidRPr="00CC0D8A">
              <w:rPr>
                <w:color w:val="000000" w:themeColor="text1"/>
                <w:sz w:val="18"/>
                <w:lang w:val="es-ES"/>
              </w:rPr>
              <w:t xml:space="preserve">, </w:t>
            </w:r>
            <w:r w:rsidRPr="00CC0D8A">
              <w:rPr>
                <w:color w:val="000000" w:themeColor="text1"/>
                <w:sz w:val="18"/>
                <w:lang w:val="es-ES"/>
              </w:rPr>
              <w:t>Dilaudid</w:t>
            </w:r>
            <w:r w:rsidRPr="00CC0D8A">
              <w:rPr>
                <w:color w:val="000000" w:themeColor="text1"/>
                <w:sz w:val="18"/>
                <w:lang w:val="es-ES"/>
              </w:rPr>
              <w:t xml:space="preserve"> o Percocet</w:t>
            </w:r>
          </w:p>
        </w:tc>
        <w:tc>
          <w:tcPr>
            <w:tcW w:w="1260" w:type="dxa"/>
            <w:vAlign w:val="bottom"/>
          </w:tcPr>
          <w:p w:rsidR="005A219A" w:rsidRPr="00CC0D8A" w:rsidP="0084501B" w14:paraId="5179BA67" w14:textId="77777777">
            <w:pPr>
              <w:contextualSpacing/>
              <w:jc w:val="right"/>
              <w:rPr>
                <w:rFonts w:eastAsia="Times New Roman" w:cstheme="minorHAnsi"/>
                <w:bCs/>
                <w:color w:val="000000"/>
                <w:sz w:val="18"/>
                <w:szCs w:val="18"/>
                <w:lang w:val="es-ES"/>
              </w:rPr>
            </w:pPr>
          </w:p>
        </w:tc>
        <w:tc>
          <w:tcPr>
            <w:tcW w:w="2700" w:type="dxa"/>
          </w:tcPr>
          <w:p w:rsidR="005A219A" w:rsidRPr="00CC0D8A" w:rsidP="0084501B" w14:paraId="45F0E479" w14:textId="77777777">
            <w:pPr>
              <w:contextualSpacing/>
              <w:rPr>
                <w:rFonts w:eastAsia="Times New Roman" w:cstheme="minorHAnsi"/>
                <w:bCs/>
                <w:color w:val="000000"/>
                <w:sz w:val="18"/>
                <w:szCs w:val="18"/>
                <w:lang w:val="es-ES"/>
              </w:rPr>
            </w:pPr>
          </w:p>
        </w:tc>
      </w:tr>
      <w:tr w14:paraId="1BDE6161" w14:textId="77777777" w:rsidTr="6EAE7FD7">
        <w:tblPrEx>
          <w:tblW w:w="0" w:type="auto"/>
          <w:tblLayout w:type="fixed"/>
          <w:tblLook w:val="04A0"/>
        </w:tblPrEx>
        <w:trPr>
          <w:gridBefore w:val="1"/>
          <w:wBefore w:w="18" w:type="dxa"/>
        </w:trPr>
        <w:tc>
          <w:tcPr>
            <w:tcW w:w="1440" w:type="dxa"/>
          </w:tcPr>
          <w:p w:rsidR="005A219A" w:rsidRPr="00636EB5" w:rsidP="0084501B" w14:paraId="6F9B1A75" w14:textId="77777777">
            <w:pPr>
              <w:contextualSpacing/>
              <w:rPr>
                <w:rFonts w:eastAsia="Times New Roman" w:cstheme="minorHAnsi"/>
                <w:color w:val="000000"/>
                <w:sz w:val="18"/>
                <w:szCs w:val="18"/>
              </w:rPr>
            </w:pPr>
            <w:r>
              <w:rPr>
                <w:color w:val="000000"/>
                <w:sz w:val="18"/>
              </w:rPr>
              <w:t>INJMOSTG</w:t>
            </w:r>
          </w:p>
        </w:tc>
        <w:tc>
          <w:tcPr>
            <w:tcW w:w="4860" w:type="dxa"/>
            <w:vAlign w:val="bottom"/>
          </w:tcPr>
          <w:p w:rsidR="005A219A" w:rsidRPr="00636EB5" w:rsidP="001B1906" w14:paraId="2C52E61A" w14:textId="77777777">
            <w:pPr>
              <w:tabs>
                <w:tab w:val="right" w:leader="dot" w:pos="5760"/>
              </w:tabs>
              <w:contextualSpacing/>
              <w:rPr>
                <w:rFonts w:eastAsia="Times New Roman" w:cstheme="minorHAnsi"/>
                <w:color w:val="000000"/>
                <w:sz w:val="18"/>
                <w:szCs w:val="18"/>
              </w:rPr>
            </w:pPr>
            <w:r>
              <w:rPr>
                <w:color w:val="000000"/>
                <w:sz w:val="18"/>
              </w:rPr>
              <w:t>Alguna</w:t>
            </w:r>
            <w:r>
              <w:rPr>
                <w:color w:val="000000"/>
                <w:sz w:val="18"/>
              </w:rPr>
              <w:t xml:space="preserve"> </w:t>
            </w:r>
            <w:r>
              <w:rPr>
                <w:color w:val="000000"/>
                <w:sz w:val="18"/>
              </w:rPr>
              <w:t>otra</w:t>
            </w:r>
            <w:r>
              <w:rPr>
                <w:color w:val="000000"/>
                <w:sz w:val="18"/>
              </w:rPr>
              <w:t xml:space="preserve"> </w:t>
            </w:r>
            <w:r>
              <w:rPr>
                <w:color w:val="000000"/>
                <w:sz w:val="18"/>
              </w:rPr>
              <w:t>cosa</w:t>
            </w:r>
          </w:p>
        </w:tc>
        <w:tc>
          <w:tcPr>
            <w:tcW w:w="1260" w:type="dxa"/>
            <w:vAlign w:val="bottom"/>
          </w:tcPr>
          <w:p w:rsidR="005A219A" w:rsidRPr="00636EB5" w:rsidP="0084501B" w14:paraId="035246FF" w14:textId="77777777">
            <w:pPr>
              <w:contextualSpacing/>
              <w:jc w:val="right"/>
              <w:rPr>
                <w:rFonts w:eastAsia="Times New Roman" w:cstheme="minorHAnsi"/>
                <w:bCs/>
                <w:color w:val="000000"/>
                <w:sz w:val="18"/>
                <w:szCs w:val="18"/>
              </w:rPr>
            </w:pPr>
          </w:p>
        </w:tc>
        <w:tc>
          <w:tcPr>
            <w:tcW w:w="2700" w:type="dxa"/>
          </w:tcPr>
          <w:p w:rsidR="005A219A" w:rsidRPr="00636EB5" w:rsidP="0084501B" w14:paraId="067A460F" w14:textId="77777777">
            <w:pPr>
              <w:contextualSpacing/>
              <w:rPr>
                <w:rFonts w:eastAsia="Times New Roman" w:cstheme="minorHAnsi"/>
                <w:bCs/>
                <w:color w:val="000000"/>
                <w:sz w:val="18"/>
                <w:szCs w:val="18"/>
              </w:rPr>
            </w:pPr>
          </w:p>
        </w:tc>
      </w:tr>
      <w:tr w14:paraId="5380382F" w14:textId="77777777" w:rsidTr="6EAE7FD7">
        <w:tblPrEx>
          <w:tblW w:w="0" w:type="auto"/>
          <w:tblLayout w:type="fixed"/>
          <w:tblLook w:val="04A0"/>
        </w:tblPrEx>
        <w:trPr>
          <w:gridBefore w:val="1"/>
          <w:wBefore w:w="18" w:type="dxa"/>
        </w:trPr>
        <w:tc>
          <w:tcPr>
            <w:tcW w:w="1440" w:type="dxa"/>
          </w:tcPr>
          <w:p w:rsidR="005A219A" w:rsidRPr="00636EB5" w:rsidP="0084501B" w14:paraId="3D4A8BFD" w14:textId="77777777">
            <w:pPr>
              <w:contextualSpacing/>
              <w:rPr>
                <w:rFonts w:eastAsia="Times New Roman" w:cstheme="minorHAnsi"/>
                <w:color w:val="000000"/>
                <w:sz w:val="18"/>
                <w:szCs w:val="18"/>
              </w:rPr>
            </w:pPr>
          </w:p>
        </w:tc>
        <w:tc>
          <w:tcPr>
            <w:tcW w:w="4860" w:type="dxa"/>
            <w:vAlign w:val="bottom"/>
          </w:tcPr>
          <w:p w:rsidR="005A219A" w:rsidRPr="00636EB5" w:rsidP="0084501B" w14:paraId="6FE9379F"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5A219A" w:rsidRPr="00636EB5" w:rsidP="0084501B" w14:paraId="6107B4AA"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99</w:t>
            </w:r>
          </w:p>
        </w:tc>
        <w:tc>
          <w:tcPr>
            <w:tcW w:w="2700" w:type="dxa"/>
          </w:tcPr>
          <w:p w:rsidR="005A219A" w:rsidRPr="00636EB5" w:rsidP="0084501B" w14:paraId="7FAAB8CB" w14:textId="77777777">
            <w:pPr>
              <w:contextualSpacing/>
              <w:rPr>
                <w:rFonts w:eastAsia="Times New Roman" w:cstheme="minorHAnsi"/>
                <w:color w:val="808080" w:themeColor="background1" w:themeShade="80"/>
                <w:sz w:val="18"/>
                <w:szCs w:val="18"/>
              </w:rPr>
            </w:pPr>
          </w:p>
        </w:tc>
      </w:tr>
      <w:tr w14:paraId="4242CB2E" w14:textId="77777777" w:rsidTr="6EAE7FD7">
        <w:tblPrEx>
          <w:tblW w:w="0" w:type="auto"/>
          <w:tblLayout w:type="fixed"/>
          <w:tblLook w:val="04A0"/>
        </w:tblPrEx>
        <w:trPr>
          <w:gridBefore w:val="1"/>
          <w:wBefore w:w="18" w:type="dxa"/>
        </w:trPr>
        <w:tc>
          <w:tcPr>
            <w:tcW w:w="1440" w:type="dxa"/>
          </w:tcPr>
          <w:p w:rsidR="005A219A" w:rsidRPr="00636EB5" w:rsidP="0084501B" w14:paraId="78F84766" w14:textId="77777777">
            <w:pPr>
              <w:contextualSpacing/>
              <w:rPr>
                <w:rFonts w:eastAsia="Times New Roman" w:cstheme="minorHAnsi"/>
                <w:color w:val="000000"/>
                <w:sz w:val="18"/>
                <w:szCs w:val="18"/>
              </w:rPr>
            </w:pPr>
          </w:p>
        </w:tc>
        <w:tc>
          <w:tcPr>
            <w:tcW w:w="4860" w:type="dxa"/>
            <w:vAlign w:val="bottom"/>
          </w:tcPr>
          <w:p w:rsidR="005A219A" w:rsidRPr="00636EB5" w:rsidP="0084501B" w14:paraId="67D81C92"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5A219A" w:rsidRPr="00636EB5" w:rsidP="0084501B" w14:paraId="68CD0B71"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77</w:t>
            </w:r>
          </w:p>
        </w:tc>
        <w:tc>
          <w:tcPr>
            <w:tcW w:w="2700" w:type="dxa"/>
          </w:tcPr>
          <w:p w:rsidR="005A219A" w:rsidRPr="00636EB5" w:rsidP="0084501B" w14:paraId="1D3CD84D" w14:textId="77777777">
            <w:pPr>
              <w:contextualSpacing/>
              <w:rPr>
                <w:rFonts w:eastAsia="Times New Roman" w:cstheme="minorHAnsi"/>
                <w:color w:val="808080" w:themeColor="background1" w:themeShade="80"/>
                <w:sz w:val="18"/>
                <w:szCs w:val="18"/>
              </w:rPr>
            </w:pPr>
          </w:p>
        </w:tc>
      </w:tr>
    </w:tbl>
    <w:p w:rsidR="005A219A" w:rsidP="005A219A" w14:paraId="177968F3" w14:textId="77777777">
      <w:pPr>
        <w:contextualSpacing/>
        <w:rPr>
          <w:rFonts w:eastAsia="Times New Roman" w:cstheme="minorHAnsi"/>
          <w:color w:val="000000"/>
          <w:sz w:val="18"/>
          <w:szCs w:val="18"/>
        </w:rPr>
      </w:pPr>
    </w:p>
    <w:p w:rsidR="005A219A" w:rsidRPr="00636EB5" w:rsidP="0005277B" w14:paraId="27BBDF76" w14:textId="77777777">
      <w:pPr>
        <w:pStyle w:val="Heading2Q-aire"/>
        <w:rPr>
          <w:rFonts w:eastAsia="Times New Roman"/>
          <w:szCs w:val="18"/>
        </w:rPr>
      </w:pPr>
      <w:r>
        <w:t>Injection Behaviors, 12m</w:t>
      </w:r>
    </w:p>
    <w:p w:rsidR="005A219A" w:rsidRPr="00636EB5" w:rsidP="005A219A" w14:paraId="6D7879A5"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8"/>
        <w:gridCol w:w="8292"/>
      </w:tblGrid>
      <w:tr w14:paraId="2E07BD24" w14:textId="77777777" w:rsidTr="0084501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5A219A" w:rsidRPr="00636EB5" w:rsidP="0084501B" w14:paraId="41DFAF98" w14:textId="77777777">
            <w:pPr>
              <w:ind w:right="882"/>
              <w:contextualSpacing/>
              <w:rPr>
                <w:rFonts w:eastAsia="Times New Roman" w:cstheme="minorHAnsi"/>
                <w:b/>
                <w:bCs/>
                <w:color w:val="000000"/>
                <w:sz w:val="18"/>
                <w:szCs w:val="18"/>
              </w:rPr>
            </w:pPr>
            <w:r>
              <w:rPr>
                <w:b/>
                <w:color w:val="000000"/>
                <w:sz w:val="18"/>
              </w:rPr>
              <w:t>INTRO_ID6.</w:t>
            </w:r>
          </w:p>
        </w:tc>
        <w:tc>
          <w:tcPr>
            <w:tcW w:w="8820" w:type="dxa"/>
            <w:vAlign w:val="bottom"/>
          </w:tcPr>
          <w:p w:rsidR="005A219A" w:rsidRPr="00CC0D8A" w:rsidP="0084501B" w14:paraId="3D602F6A" w14:textId="77777777">
            <w:pPr>
              <w:contextualSpacing/>
              <w:rPr>
                <w:rFonts w:eastAsia="Times New Roman" w:cstheme="minorHAnsi"/>
                <w:color w:val="000000"/>
                <w:sz w:val="18"/>
                <w:szCs w:val="18"/>
                <w:lang w:val="es-ES"/>
              </w:rPr>
            </w:pPr>
            <w:r w:rsidRPr="00CC0D8A">
              <w:rPr>
                <w:color w:val="000000"/>
                <w:sz w:val="18"/>
                <w:lang w:val="es-ES"/>
              </w:rPr>
              <w:t xml:space="preserve">DISPLAY: "DIGA: Ahora, voy a preguntarle sobre su comportamiento al inyectarse en los últimos </w:t>
            </w:r>
            <w:r w:rsidRPr="00CC0D8A">
              <w:rPr>
                <w:color w:val="000000"/>
                <w:sz w:val="18"/>
                <w:u w:val="single"/>
                <w:lang w:val="es-ES"/>
              </w:rPr>
              <w:t>12 meses</w:t>
            </w:r>
            <w:r w:rsidRPr="00CC0D8A">
              <w:rPr>
                <w:color w:val="000000"/>
                <w:sz w:val="18"/>
                <w:lang w:val="es-ES"/>
              </w:rPr>
              <w:t>, es decir, desde [</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interview </w:t>
            </w:r>
            <w:r w:rsidRPr="00CC0D8A">
              <w:rPr>
                <w:color w:val="000000"/>
                <w:sz w:val="18"/>
                <w:lang w:val="es-ES"/>
              </w:rPr>
              <w:t>month</w:t>
            </w:r>
            <w:r w:rsidRPr="00CC0D8A">
              <w:rPr>
                <w:color w:val="000000"/>
                <w:sz w:val="18"/>
                <w:lang w:val="es-ES"/>
              </w:rPr>
              <w:t xml:space="preserve">, </w:t>
            </w:r>
            <w:r w:rsidRPr="00CC0D8A">
              <w:rPr>
                <w:color w:val="000000"/>
                <w:sz w:val="18"/>
                <w:lang w:val="es-ES"/>
              </w:rPr>
              <w:t>formatted</w:t>
            </w:r>
            <w:r w:rsidRPr="00CC0D8A">
              <w:rPr>
                <w:color w:val="000000"/>
                <w:sz w:val="18"/>
                <w:lang w:val="es-ES"/>
              </w:rPr>
              <w:t xml:space="preserve"> as </w:t>
            </w:r>
            <w:r w:rsidRPr="00CC0D8A">
              <w:rPr>
                <w:color w:val="000000"/>
                <w:sz w:val="18"/>
                <w:lang w:val="es-ES"/>
              </w:rPr>
              <w:t>text</w:t>
            </w:r>
            <w:r w:rsidRPr="00CC0D8A">
              <w:rPr>
                <w:color w:val="000000"/>
                <w:sz w:val="18"/>
                <w:lang w:val="es-ES"/>
              </w:rPr>
              <w:t>] del año pasado. Cuando le pregunte sobre ‘agujas’, me refiero a agujas y jeringas.”</w:t>
            </w:r>
          </w:p>
        </w:tc>
      </w:tr>
    </w:tbl>
    <w:p w:rsidR="005A219A" w:rsidRPr="00CC0D8A" w:rsidP="005A219A" w14:paraId="79EFDA6D" w14:textId="77777777">
      <w:pPr>
        <w:contextualSpacing/>
        <w:rPr>
          <w:rFonts w:eastAsia="Times New Roman" w:cstheme="minorHAnsi"/>
          <w:color w:val="000000"/>
          <w:sz w:val="18"/>
          <w:szCs w:val="18"/>
          <w:lang w:val="es-ES"/>
        </w:rPr>
      </w:pPr>
    </w:p>
    <w:tbl>
      <w:tblPr>
        <w:tblW w:w="0" w:type="auto"/>
        <w:tblLayout w:type="fixed"/>
        <w:tblLook w:val="04A0"/>
      </w:tblPr>
      <w:tblGrid>
        <w:gridCol w:w="18"/>
        <w:gridCol w:w="1440"/>
        <w:gridCol w:w="4860"/>
        <w:gridCol w:w="1260"/>
        <w:gridCol w:w="2700"/>
      </w:tblGrid>
      <w:tr w14:paraId="1A9F6B25" w14:textId="77777777" w:rsidTr="00B21DCB">
        <w:tblPrEx>
          <w:tblW w:w="0" w:type="auto"/>
          <w:tblLayout w:type="fixed"/>
          <w:tblLook w:val="04A0"/>
        </w:tblPrEx>
        <w:tc>
          <w:tcPr>
            <w:tcW w:w="1458" w:type="dxa"/>
            <w:gridSpan w:val="2"/>
            <w:vAlign w:val="bottom"/>
          </w:tcPr>
          <w:p w:rsidR="00EA2B09" w:rsidRPr="002A4646" w:rsidP="00B21DCB" w14:paraId="019B8B53" w14:textId="77777777">
            <w:pPr>
              <w:contextualSpacing/>
              <w:rPr>
                <w:rFonts w:eastAsia="Times New Roman" w:cstheme="minorHAnsi"/>
                <w:b/>
                <w:bCs/>
                <w:color w:val="000000"/>
                <w:sz w:val="18"/>
                <w:szCs w:val="18"/>
              </w:rPr>
            </w:pPr>
            <w:r>
              <w:rPr>
                <w:b/>
                <w:color w:val="000000"/>
                <w:sz w:val="18"/>
              </w:rPr>
              <w:t>ID6.</w:t>
            </w:r>
          </w:p>
        </w:tc>
        <w:tc>
          <w:tcPr>
            <w:tcW w:w="8820" w:type="dxa"/>
            <w:gridSpan w:val="3"/>
            <w:vAlign w:val="bottom"/>
          </w:tcPr>
          <w:p w:rsidR="00EA2B09" w:rsidRPr="00CC0D8A" w:rsidP="00B21DCB" w14:paraId="473CAF37" w14:textId="77777777">
            <w:pPr>
              <w:contextualSpacing/>
              <w:rPr>
                <w:rFonts w:eastAsia="Times New Roman"/>
                <w:b/>
                <w:color w:val="000000"/>
                <w:sz w:val="18"/>
                <w:szCs w:val="18"/>
                <w:lang w:val="es-ES"/>
              </w:rPr>
            </w:pPr>
            <w:r w:rsidRPr="00CC0D8A">
              <w:rPr>
                <w:color w:val="000000" w:themeColor="text1"/>
                <w:sz w:val="18"/>
                <w:lang w:val="es-ES"/>
              </w:rPr>
              <w:t xml:space="preserve">[Entregue la Tarjeta de Respuestas K a </w:t>
            </w:r>
            <w:r w:rsidRPr="00CC0D8A" w:rsidR="00D13F5A">
              <w:rPr>
                <w:color w:val="000000" w:themeColor="text1"/>
                <w:sz w:val="18"/>
                <w:lang w:val="es-ES"/>
              </w:rPr>
              <w:t xml:space="preserve">su </w:t>
            </w:r>
            <w:r w:rsidRPr="00CC0D8A">
              <w:rPr>
                <w:color w:val="000000" w:themeColor="text1"/>
                <w:sz w:val="18"/>
                <w:lang w:val="es-ES"/>
              </w:rPr>
              <w:t>Participante.]</w:t>
            </w:r>
          </w:p>
          <w:p w:rsidR="00EA2B09" w:rsidRPr="00CC0D8A" w:rsidP="00B21DCB" w14:paraId="7E1AB66E" w14:textId="77777777">
            <w:pPr>
              <w:contextualSpacing/>
              <w:rPr>
                <w:rFonts w:eastAsia="Times New Roman" w:cstheme="minorHAnsi"/>
                <w:b/>
                <w:bCs/>
                <w:color w:val="000000"/>
                <w:sz w:val="18"/>
                <w:szCs w:val="18"/>
                <w:lang w:val="es-ES"/>
              </w:rPr>
            </w:pPr>
          </w:p>
          <w:p w:rsidR="00EA2B09" w:rsidRPr="00CC0D8A" w:rsidP="00B21DCB" w14:paraId="61D5A361" w14:textId="77777777">
            <w:pPr>
              <w:contextualSpacing/>
              <w:rPr>
                <w:rFonts w:eastAsia="Times New Roman" w:cstheme="minorHAnsi"/>
                <w:b/>
                <w:bCs/>
                <w:color w:val="000000"/>
                <w:sz w:val="18"/>
                <w:szCs w:val="18"/>
                <w:lang w:val="es-ES"/>
              </w:rPr>
            </w:pPr>
            <w:r w:rsidRPr="00CC0D8A">
              <w:rPr>
                <w:b/>
                <w:color w:val="000000"/>
                <w:sz w:val="18"/>
                <w:lang w:val="es-ES"/>
              </w:rPr>
              <w:t xml:space="preserve">En los últimos 12 meses cuando se inyectó, ¿con qué frecuencia usó una aguja </w:t>
            </w:r>
            <w:r w:rsidRPr="00CC0D8A">
              <w:rPr>
                <w:b/>
                <w:color w:val="000000"/>
                <w:sz w:val="18"/>
                <w:u w:val="single"/>
                <w:lang w:val="es-ES"/>
              </w:rPr>
              <w:t>nueva y estéril</w:t>
            </w:r>
            <w:r w:rsidRPr="00CC0D8A">
              <w:rPr>
                <w:b/>
                <w:color w:val="000000"/>
                <w:sz w:val="18"/>
                <w:lang w:val="es-ES"/>
              </w:rPr>
              <w:t xml:space="preserve">? Por aguja nueva y estéril, me refiero a una aguja que nadie usó </w:t>
            </w:r>
            <w:r w:rsidRPr="00CC0D8A">
              <w:rPr>
                <w:b/>
                <w:color w:val="000000"/>
                <w:sz w:val="18"/>
                <w:u w:val="single"/>
                <w:lang w:val="es-ES"/>
              </w:rPr>
              <w:t>nunca</w:t>
            </w:r>
            <w:r w:rsidRPr="00CC0D8A">
              <w:rPr>
                <w:b/>
                <w:color w:val="000000"/>
                <w:sz w:val="18"/>
                <w:lang w:val="es-ES"/>
              </w:rPr>
              <w:t xml:space="preserve"> antes</w:t>
            </w:r>
            <w:r w:rsidRPr="00CC0D8A">
              <w:rPr>
                <w:b/>
                <w:color w:val="000000"/>
                <w:sz w:val="18"/>
                <w:lang w:val="es-ES"/>
              </w:rPr>
              <w:t xml:space="preserve">, </w:t>
            </w:r>
            <w:r w:rsidRPr="00CC0D8A">
              <w:rPr>
                <w:b/>
                <w:color w:val="000000"/>
                <w:sz w:val="18"/>
                <w:u w:val="single"/>
                <w:lang w:val="es-ES"/>
              </w:rPr>
              <w:t>ni siquiera usted</w:t>
            </w:r>
            <w:r w:rsidRPr="00CC0D8A">
              <w:rPr>
                <w:b/>
                <w:color w:val="000000"/>
                <w:sz w:val="18"/>
                <w:lang w:val="es-ES"/>
              </w:rPr>
              <w:t xml:space="preserve">. </w:t>
            </w:r>
          </w:p>
          <w:p w:rsidR="00EA2B09" w:rsidRPr="00CC0D8A" w:rsidP="00B21DCB" w14:paraId="5BE99F2C" w14:textId="77777777">
            <w:pPr>
              <w:contextualSpacing/>
              <w:rPr>
                <w:rFonts w:eastAsia="Times New Roman" w:cstheme="minorHAnsi"/>
                <w:b/>
                <w:bCs/>
                <w:color w:val="000000"/>
                <w:sz w:val="18"/>
                <w:szCs w:val="18"/>
                <w:lang w:val="es-ES"/>
              </w:rPr>
            </w:pPr>
          </w:p>
          <w:p w:rsidR="00EA2B09" w:rsidRPr="002A4646" w:rsidP="00B21DCB" w14:paraId="2C8C3A25" w14:textId="77777777">
            <w:pPr>
              <w:contextualSpacing/>
              <w:rPr>
                <w:rFonts w:eastAsia="Times New Roman" w:cstheme="minorHAnsi"/>
                <w:bCs/>
                <w:color w:val="000000"/>
                <w:sz w:val="18"/>
                <w:szCs w:val="18"/>
              </w:rPr>
            </w:pPr>
            <w:r>
              <w:rPr>
                <w:color w:val="000000"/>
                <w:sz w:val="18"/>
              </w:rPr>
              <w:t xml:space="preserve">[LEA las </w:t>
            </w:r>
            <w:r>
              <w:rPr>
                <w:color w:val="000000"/>
                <w:sz w:val="18"/>
              </w:rPr>
              <w:t>opciones</w:t>
            </w:r>
            <w:r>
              <w:rPr>
                <w:color w:val="000000"/>
                <w:sz w:val="18"/>
              </w:rPr>
              <w:t>.]</w:t>
            </w:r>
          </w:p>
        </w:tc>
      </w:tr>
      <w:tr w14:paraId="20BD3E93" w14:textId="77777777" w:rsidTr="00B21DCB">
        <w:tblPrEx>
          <w:tblW w:w="0" w:type="auto"/>
          <w:tblLayout w:type="fixed"/>
          <w:tblLook w:val="04A0"/>
        </w:tblPrEx>
        <w:tc>
          <w:tcPr>
            <w:tcW w:w="1458" w:type="dxa"/>
            <w:gridSpan w:val="2"/>
            <w:vAlign w:val="bottom"/>
          </w:tcPr>
          <w:p w:rsidR="00EA2B09" w:rsidRPr="002A4646" w:rsidP="00B21DCB" w14:paraId="70DE2BC7" w14:textId="77777777">
            <w:pPr>
              <w:contextualSpacing/>
              <w:rPr>
                <w:rFonts w:eastAsia="Times New Roman" w:cstheme="minorHAnsi"/>
                <w:bCs/>
                <w:color w:val="000000"/>
                <w:sz w:val="18"/>
                <w:szCs w:val="18"/>
              </w:rPr>
            </w:pPr>
            <w:r>
              <w:rPr>
                <w:color w:val="000000"/>
                <w:sz w:val="18"/>
              </w:rPr>
              <w:t>STERILE</w:t>
            </w:r>
          </w:p>
        </w:tc>
        <w:tc>
          <w:tcPr>
            <w:tcW w:w="6120" w:type="dxa"/>
            <w:gridSpan w:val="2"/>
            <w:vAlign w:val="bottom"/>
          </w:tcPr>
          <w:p w:rsidR="00EA2B09" w:rsidRPr="00A05AC3" w:rsidP="00B21DCB" w14:paraId="16425A1F" w14:textId="77777777">
            <w:pPr>
              <w:contextualSpacing/>
              <w:rPr>
                <w:rFonts w:eastAsia="Times New Roman" w:cstheme="minorHAnsi"/>
                <w:color w:val="000000"/>
                <w:sz w:val="18"/>
                <w:szCs w:val="18"/>
              </w:rPr>
            </w:pPr>
            <w:r w:rsidRPr="00A05AC3">
              <w:rPr>
                <w:color w:val="000000"/>
                <w:sz w:val="18"/>
              </w:rPr>
              <w:t>INJ Frequency used sterile needle - 12 months</w:t>
            </w:r>
          </w:p>
        </w:tc>
        <w:tc>
          <w:tcPr>
            <w:tcW w:w="2700" w:type="dxa"/>
            <w:vAlign w:val="bottom"/>
          </w:tcPr>
          <w:p w:rsidR="00EA2B09" w:rsidRPr="00A05AC3" w:rsidP="00B21DCB" w14:paraId="0A880F3D" w14:textId="77777777">
            <w:pPr>
              <w:contextualSpacing/>
              <w:rPr>
                <w:rFonts w:eastAsia="Times New Roman" w:cstheme="minorHAnsi"/>
                <w:color w:val="000000"/>
                <w:sz w:val="18"/>
                <w:szCs w:val="18"/>
              </w:rPr>
            </w:pPr>
          </w:p>
        </w:tc>
      </w:tr>
      <w:tr w14:paraId="44E3AE1F" w14:textId="77777777" w:rsidTr="00B21DCB">
        <w:tblPrEx>
          <w:tblW w:w="0" w:type="auto"/>
          <w:tblLayout w:type="fixed"/>
          <w:tblLook w:val="04A0"/>
        </w:tblPrEx>
        <w:trPr>
          <w:gridBefore w:val="1"/>
          <w:wBefore w:w="18" w:type="dxa"/>
        </w:trPr>
        <w:tc>
          <w:tcPr>
            <w:tcW w:w="1440" w:type="dxa"/>
          </w:tcPr>
          <w:p w:rsidR="00EA2B09" w:rsidRPr="00A05AC3" w:rsidP="00B21DCB" w14:paraId="171655B6" w14:textId="77777777">
            <w:pPr>
              <w:contextualSpacing/>
              <w:rPr>
                <w:rFonts w:eastAsia="Times New Roman" w:cstheme="minorHAnsi"/>
                <w:color w:val="000000"/>
                <w:sz w:val="18"/>
                <w:szCs w:val="18"/>
              </w:rPr>
            </w:pPr>
          </w:p>
        </w:tc>
        <w:tc>
          <w:tcPr>
            <w:tcW w:w="4860" w:type="dxa"/>
            <w:vAlign w:val="bottom"/>
          </w:tcPr>
          <w:p w:rsidR="00EA2B09" w:rsidRPr="002A4646" w:rsidP="00B21DCB" w14:paraId="4EE2E575" w14:textId="77777777">
            <w:pPr>
              <w:tabs>
                <w:tab w:val="right" w:leader="dot" w:pos="5760"/>
              </w:tabs>
              <w:contextualSpacing/>
              <w:rPr>
                <w:rFonts w:eastAsia="Times New Roman" w:cstheme="minorHAnsi"/>
                <w:color w:val="000000"/>
                <w:sz w:val="18"/>
                <w:szCs w:val="18"/>
              </w:rPr>
            </w:pPr>
            <w:r>
              <w:rPr>
                <w:color w:val="000000"/>
                <w:sz w:val="18"/>
              </w:rPr>
              <w:t>Nunca</w:t>
            </w:r>
            <w:r>
              <w:rPr>
                <w:color w:val="000000"/>
                <w:sz w:val="18"/>
              </w:rPr>
              <w:tab/>
            </w:r>
          </w:p>
        </w:tc>
        <w:tc>
          <w:tcPr>
            <w:tcW w:w="1260" w:type="dxa"/>
            <w:vAlign w:val="bottom"/>
          </w:tcPr>
          <w:p w:rsidR="00EA2B09" w:rsidRPr="002A4646" w:rsidP="00B21DCB" w14:paraId="71899823" w14:textId="77777777">
            <w:pPr>
              <w:contextualSpacing/>
              <w:jc w:val="right"/>
              <w:rPr>
                <w:rFonts w:eastAsia="Times New Roman" w:cstheme="minorHAnsi"/>
                <w:bCs/>
                <w:color w:val="000000"/>
                <w:sz w:val="18"/>
                <w:szCs w:val="18"/>
              </w:rPr>
            </w:pPr>
            <w:r>
              <w:rPr>
                <w:color w:val="000000"/>
                <w:sz w:val="18"/>
              </w:rPr>
              <w:t>0</w:t>
            </w:r>
          </w:p>
        </w:tc>
        <w:tc>
          <w:tcPr>
            <w:tcW w:w="2700" w:type="dxa"/>
          </w:tcPr>
          <w:p w:rsidR="00EA2B09" w:rsidRPr="002A4646" w:rsidP="00B21DCB" w14:paraId="469E605D" w14:textId="77777777">
            <w:pPr>
              <w:contextualSpacing/>
              <w:rPr>
                <w:rFonts w:eastAsia="Times New Roman" w:cstheme="minorHAnsi"/>
                <w:bCs/>
                <w:color w:val="000000"/>
                <w:sz w:val="18"/>
                <w:szCs w:val="18"/>
              </w:rPr>
            </w:pPr>
          </w:p>
        </w:tc>
      </w:tr>
      <w:tr w14:paraId="25AF9669" w14:textId="77777777" w:rsidTr="00B21DCB">
        <w:tblPrEx>
          <w:tblW w:w="0" w:type="auto"/>
          <w:tblLayout w:type="fixed"/>
          <w:tblLook w:val="04A0"/>
        </w:tblPrEx>
        <w:trPr>
          <w:gridBefore w:val="1"/>
          <w:wBefore w:w="18" w:type="dxa"/>
        </w:trPr>
        <w:tc>
          <w:tcPr>
            <w:tcW w:w="1440" w:type="dxa"/>
          </w:tcPr>
          <w:p w:rsidR="00EA2B09" w:rsidRPr="002A4646" w:rsidP="00B21DCB" w14:paraId="6D9BA909" w14:textId="77777777">
            <w:pPr>
              <w:contextualSpacing/>
              <w:rPr>
                <w:rFonts w:eastAsia="Times New Roman" w:cstheme="minorHAnsi"/>
                <w:color w:val="000000"/>
                <w:sz w:val="18"/>
                <w:szCs w:val="18"/>
              </w:rPr>
            </w:pPr>
          </w:p>
        </w:tc>
        <w:tc>
          <w:tcPr>
            <w:tcW w:w="4860" w:type="dxa"/>
            <w:vAlign w:val="bottom"/>
          </w:tcPr>
          <w:p w:rsidR="00EA2B09" w:rsidRPr="002A4646" w:rsidP="00B21DCB" w14:paraId="07B0ACF1" w14:textId="77777777">
            <w:pPr>
              <w:tabs>
                <w:tab w:val="right" w:leader="dot" w:pos="5760"/>
              </w:tabs>
              <w:contextualSpacing/>
              <w:rPr>
                <w:rFonts w:eastAsia="Times New Roman" w:cstheme="minorHAnsi"/>
                <w:color w:val="000000"/>
                <w:sz w:val="18"/>
                <w:szCs w:val="18"/>
              </w:rPr>
            </w:pPr>
            <w:r>
              <w:rPr>
                <w:color w:val="000000"/>
                <w:sz w:val="18"/>
              </w:rPr>
              <w:t xml:space="preserve">Rara </w:t>
            </w:r>
            <w:r>
              <w:rPr>
                <w:color w:val="000000"/>
                <w:sz w:val="18"/>
              </w:rPr>
              <w:t>vez</w:t>
            </w:r>
            <w:r>
              <w:rPr>
                <w:color w:val="000000"/>
                <w:sz w:val="18"/>
              </w:rPr>
              <w:tab/>
            </w:r>
          </w:p>
        </w:tc>
        <w:tc>
          <w:tcPr>
            <w:tcW w:w="1260" w:type="dxa"/>
            <w:vAlign w:val="bottom"/>
          </w:tcPr>
          <w:p w:rsidR="00EA2B09" w:rsidRPr="002A4646" w:rsidP="00B21DCB" w14:paraId="1FE757F8" w14:textId="77777777">
            <w:pPr>
              <w:contextualSpacing/>
              <w:jc w:val="right"/>
              <w:rPr>
                <w:rFonts w:eastAsia="Times New Roman" w:cstheme="minorHAnsi"/>
                <w:bCs/>
                <w:color w:val="000000"/>
                <w:sz w:val="18"/>
                <w:szCs w:val="18"/>
              </w:rPr>
            </w:pPr>
            <w:r>
              <w:rPr>
                <w:color w:val="000000"/>
                <w:sz w:val="18"/>
              </w:rPr>
              <w:t>1</w:t>
            </w:r>
          </w:p>
        </w:tc>
        <w:tc>
          <w:tcPr>
            <w:tcW w:w="2700" w:type="dxa"/>
          </w:tcPr>
          <w:p w:rsidR="00EA2B09" w:rsidRPr="002A4646" w:rsidP="00B21DCB" w14:paraId="09268456" w14:textId="77777777">
            <w:pPr>
              <w:contextualSpacing/>
              <w:rPr>
                <w:rFonts w:eastAsia="Times New Roman" w:cstheme="minorHAnsi"/>
                <w:bCs/>
                <w:color w:val="000000"/>
                <w:sz w:val="18"/>
                <w:szCs w:val="18"/>
              </w:rPr>
            </w:pPr>
          </w:p>
        </w:tc>
      </w:tr>
      <w:tr w14:paraId="4A1F46C1" w14:textId="77777777" w:rsidTr="00B21DCB">
        <w:tblPrEx>
          <w:tblW w:w="0" w:type="auto"/>
          <w:tblLayout w:type="fixed"/>
          <w:tblLook w:val="04A0"/>
        </w:tblPrEx>
        <w:trPr>
          <w:gridBefore w:val="1"/>
          <w:wBefore w:w="18" w:type="dxa"/>
        </w:trPr>
        <w:tc>
          <w:tcPr>
            <w:tcW w:w="1440" w:type="dxa"/>
          </w:tcPr>
          <w:p w:rsidR="00EA2B09" w:rsidRPr="002A4646" w:rsidP="00B21DCB" w14:paraId="5C29F257" w14:textId="77777777">
            <w:pPr>
              <w:contextualSpacing/>
              <w:rPr>
                <w:rFonts w:eastAsia="Times New Roman" w:cstheme="minorHAnsi"/>
                <w:color w:val="000000"/>
                <w:sz w:val="18"/>
                <w:szCs w:val="18"/>
              </w:rPr>
            </w:pPr>
          </w:p>
        </w:tc>
        <w:tc>
          <w:tcPr>
            <w:tcW w:w="4860" w:type="dxa"/>
            <w:vAlign w:val="bottom"/>
          </w:tcPr>
          <w:p w:rsidR="00EA2B09" w:rsidRPr="00CC0D8A" w:rsidP="00B21DCB" w14:paraId="5042D649"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Aprox. la mitad de las veces</w:t>
            </w:r>
            <w:r w:rsidRPr="00CC0D8A">
              <w:rPr>
                <w:color w:val="000000"/>
                <w:sz w:val="18"/>
                <w:lang w:val="es-ES"/>
              </w:rPr>
              <w:tab/>
            </w:r>
          </w:p>
        </w:tc>
        <w:tc>
          <w:tcPr>
            <w:tcW w:w="1260" w:type="dxa"/>
            <w:vAlign w:val="bottom"/>
          </w:tcPr>
          <w:p w:rsidR="00EA2B09" w:rsidRPr="002A4646" w:rsidP="00B21DCB" w14:paraId="2F2390D4" w14:textId="77777777">
            <w:pPr>
              <w:contextualSpacing/>
              <w:jc w:val="right"/>
              <w:rPr>
                <w:rFonts w:eastAsia="Times New Roman" w:cstheme="minorHAnsi"/>
                <w:bCs/>
                <w:color w:val="000000"/>
                <w:sz w:val="18"/>
                <w:szCs w:val="18"/>
              </w:rPr>
            </w:pPr>
            <w:r>
              <w:rPr>
                <w:color w:val="000000"/>
                <w:sz w:val="18"/>
              </w:rPr>
              <w:t>2</w:t>
            </w:r>
          </w:p>
        </w:tc>
        <w:tc>
          <w:tcPr>
            <w:tcW w:w="2700" w:type="dxa"/>
          </w:tcPr>
          <w:p w:rsidR="00EA2B09" w:rsidRPr="002A4646" w:rsidP="00B21DCB" w14:paraId="0277D47C" w14:textId="77777777">
            <w:pPr>
              <w:contextualSpacing/>
              <w:rPr>
                <w:rFonts w:eastAsia="Times New Roman" w:cstheme="minorHAnsi"/>
                <w:bCs/>
                <w:color w:val="000000"/>
                <w:sz w:val="18"/>
                <w:szCs w:val="18"/>
              </w:rPr>
            </w:pPr>
          </w:p>
        </w:tc>
      </w:tr>
      <w:tr w14:paraId="2F5E4384" w14:textId="77777777" w:rsidTr="00B21DCB">
        <w:tblPrEx>
          <w:tblW w:w="0" w:type="auto"/>
          <w:tblLayout w:type="fixed"/>
          <w:tblLook w:val="04A0"/>
        </w:tblPrEx>
        <w:trPr>
          <w:gridBefore w:val="1"/>
          <w:wBefore w:w="18" w:type="dxa"/>
        </w:trPr>
        <w:tc>
          <w:tcPr>
            <w:tcW w:w="1440" w:type="dxa"/>
          </w:tcPr>
          <w:p w:rsidR="00EA2B09" w:rsidRPr="002A4646" w:rsidP="00B21DCB" w14:paraId="2CEA2C50" w14:textId="77777777">
            <w:pPr>
              <w:spacing w:after="0" w:line="240" w:lineRule="auto"/>
              <w:contextualSpacing/>
              <w:rPr>
                <w:rFonts w:eastAsia="Times New Roman" w:cstheme="minorHAnsi"/>
                <w:color w:val="000000"/>
                <w:sz w:val="18"/>
                <w:szCs w:val="18"/>
              </w:rPr>
            </w:pPr>
          </w:p>
        </w:tc>
        <w:tc>
          <w:tcPr>
            <w:tcW w:w="4860" w:type="dxa"/>
            <w:vAlign w:val="bottom"/>
          </w:tcPr>
          <w:p w:rsidR="00EA2B09" w:rsidRPr="00CC0D8A" w:rsidP="00B21DCB" w14:paraId="2EB2CD82" w14:textId="77777777">
            <w:pPr>
              <w:tabs>
                <w:tab w:val="right" w:leader="dot" w:pos="5760"/>
              </w:tabs>
              <w:spacing w:after="0" w:line="240" w:lineRule="auto"/>
              <w:contextualSpacing/>
              <w:rPr>
                <w:rFonts w:eastAsia="Times New Roman" w:cstheme="minorHAnsi"/>
                <w:color w:val="000000"/>
                <w:sz w:val="18"/>
                <w:szCs w:val="18"/>
                <w:lang w:val="es-ES"/>
              </w:rPr>
            </w:pPr>
            <w:r w:rsidRPr="00CC0D8A">
              <w:rPr>
                <w:color w:val="000000"/>
                <w:sz w:val="18"/>
                <w:lang w:val="es-ES"/>
              </w:rPr>
              <w:t>La mayor parte del tiempo</w:t>
            </w:r>
            <w:r w:rsidRPr="00CC0D8A">
              <w:rPr>
                <w:color w:val="000000"/>
                <w:sz w:val="18"/>
                <w:lang w:val="es-ES"/>
              </w:rPr>
              <w:tab/>
            </w:r>
          </w:p>
        </w:tc>
        <w:tc>
          <w:tcPr>
            <w:tcW w:w="1260" w:type="dxa"/>
            <w:vAlign w:val="bottom"/>
          </w:tcPr>
          <w:p w:rsidR="00EA2B09" w:rsidRPr="002A4646" w:rsidP="00B21DCB" w14:paraId="1C82C2E7" w14:textId="77777777">
            <w:pPr>
              <w:spacing w:after="0" w:line="240" w:lineRule="auto"/>
              <w:contextualSpacing/>
              <w:jc w:val="right"/>
              <w:rPr>
                <w:rFonts w:eastAsia="Times New Roman" w:cstheme="minorHAnsi"/>
                <w:bCs/>
                <w:color w:val="000000"/>
                <w:sz w:val="18"/>
                <w:szCs w:val="18"/>
              </w:rPr>
            </w:pPr>
            <w:r>
              <w:rPr>
                <w:color w:val="000000"/>
                <w:sz w:val="18"/>
              </w:rPr>
              <w:t>3</w:t>
            </w:r>
          </w:p>
        </w:tc>
        <w:tc>
          <w:tcPr>
            <w:tcW w:w="2700" w:type="dxa"/>
          </w:tcPr>
          <w:p w:rsidR="00EA2B09" w:rsidRPr="002A4646" w:rsidP="00B21DCB" w14:paraId="5F7BE71E" w14:textId="77777777">
            <w:pPr>
              <w:spacing w:after="0" w:line="240" w:lineRule="auto"/>
              <w:contextualSpacing/>
              <w:rPr>
                <w:rFonts w:eastAsia="Times New Roman" w:cstheme="minorHAnsi"/>
                <w:bCs/>
                <w:color w:val="000000"/>
                <w:sz w:val="18"/>
                <w:szCs w:val="18"/>
              </w:rPr>
            </w:pPr>
          </w:p>
        </w:tc>
      </w:tr>
      <w:tr w14:paraId="1FA2AE43" w14:textId="77777777" w:rsidTr="00B21DCB">
        <w:tblPrEx>
          <w:tblW w:w="0" w:type="auto"/>
          <w:tblLayout w:type="fixed"/>
          <w:tblLook w:val="04A0"/>
        </w:tblPrEx>
        <w:trPr>
          <w:gridBefore w:val="1"/>
          <w:wBefore w:w="18" w:type="dxa"/>
        </w:trPr>
        <w:tc>
          <w:tcPr>
            <w:tcW w:w="1440" w:type="dxa"/>
          </w:tcPr>
          <w:p w:rsidR="00EA2B09" w:rsidRPr="002A4646" w:rsidP="00B21DCB" w14:paraId="4E50DBB8" w14:textId="77777777">
            <w:pPr>
              <w:contextualSpacing/>
              <w:rPr>
                <w:rFonts w:eastAsia="Times New Roman" w:cstheme="minorHAnsi"/>
                <w:color w:val="000000"/>
                <w:sz w:val="18"/>
                <w:szCs w:val="18"/>
              </w:rPr>
            </w:pPr>
          </w:p>
        </w:tc>
        <w:tc>
          <w:tcPr>
            <w:tcW w:w="4860" w:type="dxa"/>
            <w:vAlign w:val="bottom"/>
          </w:tcPr>
          <w:p w:rsidR="00EA2B09" w:rsidRPr="002A4646" w:rsidP="00B21DCB" w14:paraId="0F0A079A" w14:textId="77777777">
            <w:pPr>
              <w:tabs>
                <w:tab w:val="right" w:leader="dot" w:pos="5760"/>
              </w:tabs>
              <w:contextualSpacing/>
              <w:rPr>
                <w:rFonts w:eastAsia="Times New Roman" w:cstheme="minorHAnsi"/>
                <w:color w:val="000000"/>
                <w:sz w:val="18"/>
                <w:szCs w:val="18"/>
              </w:rPr>
            </w:pPr>
            <w:r>
              <w:rPr>
                <w:color w:val="000000"/>
                <w:sz w:val="18"/>
              </w:rPr>
              <w:t>Siempre</w:t>
            </w:r>
            <w:r>
              <w:rPr>
                <w:color w:val="000000"/>
                <w:sz w:val="18"/>
              </w:rPr>
              <w:tab/>
            </w:r>
          </w:p>
        </w:tc>
        <w:tc>
          <w:tcPr>
            <w:tcW w:w="1260" w:type="dxa"/>
            <w:vAlign w:val="bottom"/>
          </w:tcPr>
          <w:p w:rsidR="00EA2B09" w:rsidRPr="002A4646" w:rsidP="00B21DCB" w14:paraId="0ED245B0" w14:textId="77777777">
            <w:pPr>
              <w:contextualSpacing/>
              <w:jc w:val="right"/>
              <w:rPr>
                <w:rFonts w:eastAsia="Times New Roman" w:cstheme="minorHAnsi"/>
                <w:bCs/>
                <w:color w:val="000000"/>
                <w:sz w:val="18"/>
                <w:szCs w:val="18"/>
              </w:rPr>
            </w:pPr>
            <w:r>
              <w:rPr>
                <w:color w:val="000000"/>
                <w:sz w:val="18"/>
              </w:rPr>
              <w:t>4</w:t>
            </w:r>
          </w:p>
        </w:tc>
        <w:tc>
          <w:tcPr>
            <w:tcW w:w="2700" w:type="dxa"/>
          </w:tcPr>
          <w:p w:rsidR="00EA2B09" w:rsidRPr="002A4646" w:rsidP="00B21DCB" w14:paraId="33C820E5" w14:textId="77777777">
            <w:pPr>
              <w:contextualSpacing/>
              <w:rPr>
                <w:rFonts w:eastAsia="Times New Roman" w:cstheme="minorHAnsi"/>
                <w:bCs/>
                <w:color w:val="000000"/>
                <w:sz w:val="18"/>
                <w:szCs w:val="18"/>
              </w:rPr>
            </w:pPr>
          </w:p>
        </w:tc>
      </w:tr>
      <w:tr w14:paraId="22376F57" w14:textId="77777777" w:rsidTr="00B21DCB">
        <w:tblPrEx>
          <w:tblW w:w="0" w:type="auto"/>
          <w:tblLayout w:type="fixed"/>
          <w:tblLook w:val="04A0"/>
        </w:tblPrEx>
        <w:trPr>
          <w:gridBefore w:val="1"/>
          <w:wBefore w:w="18" w:type="dxa"/>
        </w:trPr>
        <w:tc>
          <w:tcPr>
            <w:tcW w:w="1440" w:type="dxa"/>
          </w:tcPr>
          <w:p w:rsidR="00EA2B09" w:rsidRPr="002A4646" w:rsidP="00B21DCB" w14:paraId="3F03F53D" w14:textId="77777777">
            <w:pPr>
              <w:contextualSpacing/>
              <w:rPr>
                <w:rFonts w:eastAsia="Times New Roman" w:cstheme="minorHAnsi"/>
                <w:color w:val="000000"/>
                <w:sz w:val="18"/>
                <w:szCs w:val="18"/>
              </w:rPr>
            </w:pPr>
          </w:p>
        </w:tc>
        <w:tc>
          <w:tcPr>
            <w:tcW w:w="4860" w:type="dxa"/>
            <w:vAlign w:val="bottom"/>
          </w:tcPr>
          <w:p w:rsidR="00EA2B09" w:rsidRPr="002A4646" w:rsidP="00B21DCB" w14:paraId="15E4082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EA2B09" w:rsidRPr="002A4646" w:rsidP="00B21DCB" w14:paraId="681924E4"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00EA2B09" w:rsidRPr="002A4646" w:rsidP="00B21DCB" w14:paraId="27A93A89" w14:textId="77777777">
            <w:pPr>
              <w:contextualSpacing/>
              <w:rPr>
                <w:rFonts w:eastAsia="Times New Roman" w:cstheme="minorHAnsi"/>
                <w:bCs/>
                <w:color w:val="000000"/>
                <w:sz w:val="18"/>
                <w:szCs w:val="18"/>
              </w:rPr>
            </w:pPr>
          </w:p>
        </w:tc>
      </w:tr>
      <w:tr w14:paraId="54DBA6C2" w14:textId="77777777" w:rsidTr="00B21DCB">
        <w:tblPrEx>
          <w:tblW w:w="0" w:type="auto"/>
          <w:tblLayout w:type="fixed"/>
          <w:tblLook w:val="04A0"/>
        </w:tblPrEx>
        <w:trPr>
          <w:gridBefore w:val="1"/>
          <w:wBefore w:w="18" w:type="dxa"/>
        </w:trPr>
        <w:tc>
          <w:tcPr>
            <w:tcW w:w="1440" w:type="dxa"/>
          </w:tcPr>
          <w:p w:rsidR="00EA2B09" w:rsidRPr="002A4646" w:rsidP="00B21DCB" w14:paraId="43B720B7" w14:textId="77777777">
            <w:pPr>
              <w:contextualSpacing/>
              <w:rPr>
                <w:rFonts w:eastAsia="Times New Roman" w:cstheme="minorHAnsi"/>
                <w:color w:val="000000"/>
                <w:sz w:val="18"/>
                <w:szCs w:val="18"/>
              </w:rPr>
            </w:pPr>
          </w:p>
        </w:tc>
        <w:tc>
          <w:tcPr>
            <w:tcW w:w="4860" w:type="dxa"/>
            <w:vAlign w:val="bottom"/>
          </w:tcPr>
          <w:p w:rsidR="00EA2B09" w:rsidRPr="002A4646" w:rsidP="00B21DCB" w14:paraId="636EEA9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EA2B09" w:rsidRPr="002A4646" w:rsidP="00B21DCB" w14:paraId="312A8217"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00EA2B09" w:rsidRPr="002A4646" w:rsidP="00B21DCB" w14:paraId="46CD8106" w14:textId="77777777">
            <w:pPr>
              <w:contextualSpacing/>
              <w:rPr>
                <w:rFonts w:eastAsia="Times New Roman" w:cstheme="minorHAnsi"/>
                <w:color w:val="808080" w:themeColor="background1" w:themeShade="80"/>
                <w:sz w:val="18"/>
                <w:szCs w:val="18"/>
              </w:rPr>
            </w:pPr>
          </w:p>
        </w:tc>
      </w:tr>
    </w:tbl>
    <w:p w:rsidR="00EA2B09" w:rsidP="005A219A" w14:paraId="099949AE"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33"/>
        <w:gridCol w:w="8327"/>
      </w:tblGrid>
      <w:tr w14:paraId="764FF878" w14:textId="77777777" w:rsidTr="00B21DC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EA2B09" w:rsidRPr="00636EB5" w:rsidP="00B21DCB" w14:paraId="58AC4C96" w14:textId="77777777">
            <w:pPr>
              <w:ind w:right="882"/>
              <w:contextualSpacing/>
              <w:rPr>
                <w:rFonts w:eastAsia="Times New Roman" w:cstheme="minorHAnsi"/>
                <w:b/>
                <w:bCs/>
                <w:color w:val="000000"/>
                <w:sz w:val="18"/>
                <w:szCs w:val="18"/>
              </w:rPr>
            </w:pPr>
            <w:r>
              <w:rPr>
                <w:b/>
                <w:color w:val="000000"/>
                <w:sz w:val="18"/>
              </w:rPr>
              <w:t>Check_ID7.</w:t>
            </w:r>
          </w:p>
        </w:tc>
        <w:tc>
          <w:tcPr>
            <w:tcW w:w="8820" w:type="dxa"/>
            <w:vAlign w:val="bottom"/>
          </w:tcPr>
          <w:p w:rsidR="00EA2B09" w:rsidRPr="00A05AC3" w:rsidP="00B21DCB" w14:paraId="6502EF0E" w14:textId="77777777">
            <w:pPr>
              <w:contextualSpacing/>
              <w:rPr>
                <w:rFonts w:eastAsia="Times New Roman" w:cstheme="minorHAnsi"/>
                <w:color w:val="000000"/>
                <w:sz w:val="18"/>
                <w:szCs w:val="18"/>
              </w:rPr>
            </w:pPr>
            <w:r w:rsidRPr="00A05AC3">
              <w:rPr>
                <w:color w:val="000000"/>
                <w:sz w:val="18"/>
              </w:rPr>
              <w:t xml:space="preserve">If R never used a new sterile needle in the past 12 months or did not report using new sterile needles (ID6 EQ 0, DK, or REF), go to ID8.  </w:t>
            </w:r>
          </w:p>
          <w:p w:rsidR="00EA2B09" w:rsidRPr="00636EB5" w:rsidP="00B21DCB" w14:paraId="3C99E0C0" w14:textId="77777777">
            <w:pPr>
              <w:contextualSpacing/>
              <w:rPr>
                <w:rFonts w:eastAsia="Times New Roman" w:cstheme="minorHAnsi"/>
                <w:color w:val="000000"/>
                <w:sz w:val="18"/>
                <w:szCs w:val="18"/>
              </w:rPr>
            </w:pPr>
            <w:r>
              <w:rPr>
                <w:color w:val="000000"/>
                <w:sz w:val="18"/>
              </w:rPr>
              <w:t>Else, go ID7.</w:t>
            </w:r>
          </w:p>
        </w:tc>
      </w:tr>
    </w:tbl>
    <w:p w:rsidR="005A219A" w:rsidP="0047587C" w14:paraId="74FC01CF" w14:textId="77777777">
      <w:pPr>
        <w:contextualSpacing/>
        <w:rPr>
          <w:rFonts w:eastAsia="Times New Roman" w:cstheme="minorHAnsi"/>
          <w:color w:val="000000"/>
          <w:sz w:val="18"/>
          <w:szCs w:val="18"/>
        </w:rPr>
      </w:pPr>
    </w:p>
    <w:p w:rsidR="00EA2B09" w:rsidRPr="00636EB5" w:rsidP="0047587C" w14:paraId="02DE69E6" w14:textId="77777777">
      <w:pPr>
        <w:contextualSpacing/>
        <w:rPr>
          <w:rFonts w:eastAsia="Times New Roman" w:cstheme="minorHAnsi"/>
          <w:color w:val="000000"/>
          <w:sz w:val="18"/>
          <w:szCs w:val="18"/>
        </w:rPr>
      </w:pPr>
    </w:p>
    <w:tbl>
      <w:tblPr>
        <w:tblW w:w="10278" w:type="dxa"/>
        <w:tblLayout w:type="fixed"/>
        <w:tblLook w:val="04A0"/>
      </w:tblPr>
      <w:tblGrid>
        <w:gridCol w:w="1458"/>
        <w:gridCol w:w="6120"/>
        <w:gridCol w:w="2700"/>
      </w:tblGrid>
      <w:tr w14:paraId="29229BAE" w14:textId="77777777" w:rsidTr="6EAE7FD7">
        <w:tblPrEx>
          <w:tblW w:w="10278" w:type="dxa"/>
          <w:tblLayout w:type="fixed"/>
          <w:tblLook w:val="04A0"/>
        </w:tblPrEx>
        <w:tc>
          <w:tcPr>
            <w:tcW w:w="1458" w:type="dxa"/>
            <w:vAlign w:val="bottom"/>
          </w:tcPr>
          <w:p w:rsidR="005A219A" w:rsidRPr="00636EB5" w:rsidP="0084501B" w14:paraId="29914E3C" w14:textId="77777777">
            <w:pPr>
              <w:contextualSpacing/>
              <w:rPr>
                <w:rFonts w:eastAsia="Times New Roman" w:cstheme="minorHAnsi"/>
                <w:b/>
                <w:bCs/>
                <w:color w:val="000000"/>
                <w:sz w:val="18"/>
                <w:szCs w:val="18"/>
              </w:rPr>
            </w:pPr>
            <w:r>
              <w:rPr>
                <w:b/>
                <w:color w:val="000000"/>
                <w:sz w:val="18"/>
              </w:rPr>
              <w:t>ID7.</w:t>
            </w:r>
          </w:p>
        </w:tc>
        <w:tc>
          <w:tcPr>
            <w:tcW w:w="8820" w:type="dxa"/>
            <w:gridSpan w:val="2"/>
            <w:vAlign w:val="bottom"/>
          </w:tcPr>
          <w:p w:rsidR="00B21DCB" w:rsidRPr="00CC0D8A" w:rsidP="0084501B" w14:paraId="467317AF" w14:textId="77777777">
            <w:pPr>
              <w:contextualSpacing/>
              <w:rPr>
                <w:rFonts w:eastAsia="Times New Roman"/>
                <w:color w:val="000000"/>
                <w:sz w:val="18"/>
                <w:szCs w:val="18"/>
                <w:lang w:val="es-ES"/>
              </w:rPr>
            </w:pPr>
            <w:r w:rsidRPr="00CC0D8A">
              <w:rPr>
                <w:color w:val="000000" w:themeColor="text1"/>
                <w:sz w:val="18"/>
                <w:lang w:val="es-ES"/>
              </w:rPr>
              <w:t xml:space="preserve">[Entregue la Tarjeta de Respuestas R a </w:t>
            </w:r>
            <w:r w:rsidRPr="00CC0D8A" w:rsidR="00D13F5A">
              <w:rPr>
                <w:color w:val="000000" w:themeColor="text1"/>
                <w:sz w:val="18"/>
                <w:lang w:val="es-ES"/>
              </w:rPr>
              <w:t xml:space="preserve">su </w:t>
            </w:r>
            <w:r w:rsidRPr="00CC0D8A">
              <w:rPr>
                <w:color w:val="000000" w:themeColor="text1"/>
                <w:sz w:val="18"/>
                <w:lang w:val="es-ES"/>
              </w:rPr>
              <w:t>Participante.]</w:t>
            </w:r>
          </w:p>
          <w:p w:rsidR="00B21DCB" w:rsidRPr="00CC0D8A" w:rsidP="0084501B" w14:paraId="486074C8" w14:textId="77777777">
            <w:pPr>
              <w:contextualSpacing/>
              <w:rPr>
                <w:rFonts w:eastAsia="Times New Roman" w:cstheme="minorHAnsi"/>
                <w:b/>
                <w:color w:val="000000"/>
                <w:sz w:val="18"/>
                <w:szCs w:val="18"/>
                <w:lang w:val="es-ES"/>
              </w:rPr>
            </w:pPr>
          </w:p>
          <w:p w:rsidR="005A219A" w:rsidRPr="00CC0D8A" w:rsidP="0084501B" w14:paraId="376CFF30" w14:textId="77777777">
            <w:pPr>
              <w:contextualSpacing/>
              <w:rPr>
                <w:rFonts w:eastAsia="Times New Roman" w:cstheme="minorHAnsi"/>
                <w:b/>
                <w:color w:val="000000"/>
                <w:sz w:val="18"/>
                <w:szCs w:val="18"/>
                <w:lang w:val="es-ES"/>
              </w:rPr>
            </w:pPr>
            <w:r w:rsidRPr="00CC0D8A">
              <w:rPr>
                <w:b/>
                <w:color w:val="000000"/>
                <w:sz w:val="18"/>
                <w:lang w:val="es-ES"/>
              </w:rPr>
              <w:t xml:space="preserve">¿De cuáles de los siguientes lugares obtuvo agujas </w:t>
            </w:r>
            <w:r w:rsidRPr="00CC0D8A">
              <w:rPr>
                <w:b/>
                <w:color w:val="000000"/>
                <w:sz w:val="18"/>
                <w:u w:val="single"/>
                <w:lang w:val="es-ES"/>
              </w:rPr>
              <w:t>nuevas y estériles</w:t>
            </w:r>
            <w:r w:rsidRPr="00CC0D8A">
              <w:rPr>
                <w:b/>
                <w:color w:val="000000"/>
                <w:sz w:val="18"/>
                <w:lang w:val="es-ES"/>
              </w:rPr>
              <w:t xml:space="preserve"> en los últimos 12 meses? Puede elegir más de una opción.</w:t>
            </w:r>
          </w:p>
          <w:p w:rsidR="0047587C" w:rsidRPr="00CC0D8A" w:rsidP="0084501B" w14:paraId="6B86A8CE" w14:textId="77777777">
            <w:pPr>
              <w:contextualSpacing/>
              <w:rPr>
                <w:rFonts w:eastAsia="Times New Roman" w:cstheme="minorHAnsi"/>
                <w:b/>
                <w:color w:val="000000"/>
                <w:sz w:val="18"/>
                <w:szCs w:val="18"/>
                <w:lang w:val="es-ES"/>
              </w:rPr>
            </w:pPr>
          </w:p>
          <w:p w:rsidR="0047587C" w:rsidRPr="00CC0D8A" w:rsidP="00B21DCB" w14:paraId="2806D4E8" w14:textId="77777777">
            <w:pPr>
              <w:contextualSpacing/>
              <w:rPr>
                <w:rFonts w:eastAsia="Times New Roman" w:cstheme="minorHAnsi"/>
                <w:bCs/>
                <w:color w:val="000000"/>
                <w:sz w:val="18"/>
                <w:szCs w:val="18"/>
                <w:lang w:val="es-ES"/>
              </w:rPr>
            </w:pPr>
            <w:r w:rsidRPr="00CC0D8A">
              <w:rPr>
                <w:color w:val="000000"/>
                <w:sz w:val="18"/>
                <w:lang w:val="es-ES"/>
              </w:rPr>
              <w:t>[LEA las opciones. MARQUE TODAS las que correspondan].</w:t>
            </w:r>
          </w:p>
        </w:tc>
      </w:tr>
      <w:tr w14:paraId="262CC946" w14:textId="77777777" w:rsidTr="6EAE7FD7">
        <w:tblPrEx>
          <w:tblW w:w="10278" w:type="dxa"/>
          <w:tblLayout w:type="fixed"/>
          <w:tblLook w:val="04A0"/>
        </w:tblPrEx>
        <w:tc>
          <w:tcPr>
            <w:tcW w:w="1458" w:type="dxa"/>
            <w:vAlign w:val="bottom"/>
          </w:tcPr>
          <w:p w:rsidR="005A219A" w:rsidRPr="00636EB5" w:rsidP="0084501B" w14:paraId="2FBB1C0F" w14:textId="77777777">
            <w:pPr>
              <w:contextualSpacing/>
              <w:rPr>
                <w:rFonts w:eastAsia="Times New Roman" w:cstheme="minorHAnsi"/>
                <w:bCs/>
                <w:color w:val="000000"/>
                <w:sz w:val="18"/>
                <w:szCs w:val="18"/>
              </w:rPr>
            </w:pPr>
            <w:r>
              <w:rPr>
                <w:color w:val="000000"/>
                <w:sz w:val="18"/>
              </w:rPr>
              <w:t>SNDLSRC</w:t>
            </w:r>
          </w:p>
        </w:tc>
        <w:tc>
          <w:tcPr>
            <w:tcW w:w="6120" w:type="dxa"/>
            <w:vAlign w:val="bottom"/>
          </w:tcPr>
          <w:p w:rsidR="005A219A" w:rsidRPr="00636EB5" w:rsidP="0084501B" w14:paraId="3830279E" w14:textId="77777777">
            <w:pPr>
              <w:contextualSpacing/>
              <w:rPr>
                <w:rFonts w:eastAsia="Times New Roman" w:cstheme="minorHAnsi"/>
                <w:color w:val="000000"/>
                <w:sz w:val="18"/>
                <w:szCs w:val="18"/>
              </w:rPr>
            </w:pPr>
            <w:r>
              <w:rPr>
                <w:color w:val="000000"/>
                <w:sz w:val="18"/>
              </w:rPr>
              <w:t>New needle source</w:t>
            </w:r>
          </w:p>
        </w:tc>
        <w:tc>
          <w:tcPr>
            <w:tcW w:w="2700" w:type="dxa"/>
            <w:vAlign w:val="bottom"/>
          </w:tcPr>
          <w:p w:rsidR="005A219A" w:rsidRPr="00636EB5" w:rsidP="0084501B" w14:paraId="2A6CACC5" w14:textId="77777777">
            <w:pPr>
              <w:contextualSpacing/>
              <w:rPr>
                <w:rFonts w:eastAsia="Times New Roman" w:cstheme="minorHAnsi"/>
                <w:color w:val="000000"/>
                <w:sz w:val="18"/>
                <w:szCs w:val="18"/>
              </w:rPr>
            </w:pPr>
          </w:p>
        </w:tc>
      </w:tr>
      <w:tr w14:paraId="742EAF4E" w14:textId="77777777" w:rsidTr="6EAE7FD7">
        <w:tblPrEx>
          <w:tblW w:w="10278" w:type="dxa"/>
          <w:tblLayout w:type="fixed"/>
          <w:tblLook w:val="04A0"/>
        </w:tblPrEx>
        <w:tc>
          <w:tcPr>
            <w:tcW w:w="1458" w:type="dxa"/>
            <w:vAlign w:val="bottom"/>
          </w:tcPr>
          <w:p w:rsidR="0047587C" w:rsidRPr="00636EB5" w:rsidP="0084501B" w14:paraId="1F3255C1" w14:textId="77777777">
            <w:pPr>
              <w:contextualSpacing/>
              <w:rPr>
                <w:rFonts w:eastAsia="Times New Roman" w:cstheme="minorHAnsi"/>
                <w:bCs/>
                <w:color w:val="000000"/>
                <w:sz w:val="18"/>
                <w:szCs w:val="18"/>
              </w:rPr>
            </w:pPr>
            <w:r>
              <w:rPr>
                <w:color w:val="000000"/>
                <w:sz w:val="18"/>
              </w:rPr>
              <w:t>SNDLSRCA</w:t>
            </w:r>
          </w:p>
        </w:tc>
        <w:tc>
          <w:tcPr>
            <w:tcW w:w="6120" w:type="dxa"/>
            <w:vAlign w:val="bottom"/>
          </w:tcPr>
          <w:p w:rsidR="0047587C" w:rsidRPr="00CC0D8A" w:rsidP="0084501B" w14:paraId="69107FFD" w14:textId="77777777">
            <w:pPr>
              <w:contextualSpacing/>
              <w:rPr>
                <w:rFonts w:eastAsia="Times New Roman" w:cstheme="minorHAnsi"/>
                <w:color w:val="000000"/>
                <w:sz w:val="18"/>
                <w:szCs w:val="18"/>
                <w:lang w:val="es-ES"/>
              </w:rPr>
            </w:pPr>
            <w:r w:rsidRPr="00CC0D8A">
              <w:rPr>
                <w:color w:val="000000"/>
                <w:sz w:val="18"/>
                <w:lang w:val="es-ES"/>
              </w:rPr>
              <w:t>Programa de intercambio de jeringas o agujas</w:t>
            </w:r>
          </w:p>
        </w:tc>
        <w:tc>
          <w:tcPr>
            <w:tcW w:w="2700" w:type="dxa"/>
            <w:vAlign w:val="bottom"/>
          </w:tcPr>
          <w:p w:rsidR="0047587C" w:rsidRPr="00CC0D8A" w:rsidP="0084501B" w14:paraId="390AF390" w14:textId="77777777">
            <w:pPr>
              <w:contextualSpacing/>
              <w:rPr>
                <w:rFonts w:eastAsia="Times New Roman" w:cstheme="minorHAnsi"/>
                <w:color w:val="000000"/>
                <w:sz w:val="18"/>
                <w:szCs w:val="18"/>
                <w:lang w:val="es-ES"/>
              </w:rPr>
            </w:pPr>
          </w:p>
        </w:tc>
      </w:tr>
      <w:tr w14:paraId="20B745C2" w14:textId="77777777" w:rsidTr="6EAE7FD7">
        <w:tblPrEx>
          <w:tblW w:w="10278" w:type="dxa"/>
          <w:tblLayout w:type="fixed"/>
          <w:tblLook w:val="04A0"/>
        </w:tblPrEx>
        <w:tc>
          <w:tcPr>
            <w:tcW w:w="1458" w:type="dxa"/>
            <w:vAlign w:val="bottom"/>
          </w:tcPr>
          <w:p w:rsidR="0047587C" w:rsidRPr="00636EB5" w:rsidP="0084501B" w14:paraId="3E0834ED" w14:textId="77777777">
            <w:pPr>
              <w:contextualSpacing/>
              <w:rPr>
                <w:rFonts w:eastAsia="Times New Roman" w:cstheme="minorHAnsi"/>
                <w:bCs/>
                <w:color w:val="000000"/>
                <w:sz w:val="18"/>
                <w:szCs w:val="18"/>
              </w:rPr>
            </w:pPr>
            <w:r>
              <w:rPr>
                <w:color w:val="000000"/>
                <w:sz w:val="18"/>
              </w:rPr>
              <w:t>SNDLSRCB</w:t>
            </w:r>
          </w:p>
        </w:tc>
        <w:tc>
          <w:tcPr>
            <w:tcW w:w="6120" w:type="dxa"/>
            <w:vAlign w:val="bottom"/>
          </w:tcPr>
          <w:p w:rsidR="0047587C" w:rsidRPr="00CC0D8A" w:rsidP="0084501B" w14:paraId="5BE35006" w14:textId="77777777">
            <w:pPr>
              <w:contextualSpacing/>
              <w:rPr>
                <w:rFonts w:eastAsia="Times New Roman" w:cstheme="minorHAnsi"/>
                <w:color w:val="000000"/>
                <w:sz w:val="18"/>
                <w:szCs w:val="18"/>
                <w:lang w:val="es-ES"/>
              </w:rPr>
            </w:pPr>
            <w:r w:rsidRPr="00CC0D8A">
              <w:rPr>
                <w:color w:val="000000"/>
                <w:sz w:val="18"/>
                <w:lang w:val="es-ES"/>
              </w:rPr>
              <w:t>Alguien que las obtuvo de un programa de intercambio de jeringas o agujas</w:t>
            </w:r>
          </w:p>
        </w:tc>
        <w:tc>
          <w:tcPr>
            <w:tcW w:w="2700" w:type="dxa"/>
            <w:vAlign w:val="bottom"/>
          </w:tcPr>
          <w:p w:rsidR="0047587C" w:rsidRPr="00CC0D8A" w:rsidP="0084501B" w14:paraId="3A81CD8C" w14:textId="77777777">
            <w:pPr>
              <w:contextualSpacing/>
              <w:rPr>
                <w:rFonts w:eastAsia="Times New Roman" w:cstheme="minorHAnsi"/>
                <w:color w:val="000000"/>
                <w:sz w:val="18"/>
                <w:szCs w:val="18"/>
                <w:lang w:val="es-ES"/>
              </w:rPr>
            </w:pPr>
          </w:p>
        </w:tc>
      </w:tr>
      <w:tr w14:paraId="2F8495B9" w14:textId="77777777" w:rsidTr="6EAE7FD7">
        <w:tblPrEx>
          <w:tblW w:w="10278" w:type="dxa"/>
          <w:tblLayout w:type="fixed"/>
          <w:tblLook w:val="04A0"/>
        </w:tblPrEx>
        <w:tc>
          <w:tcPr>
            <w:tcW w:w="1458" w:type="dxa"/>
            <w:vAlign w:val="bottom"/>
          </w:tcPr>
          <w:p w:rsidR="0047587C" w:rsidRPr="00636EB5" w:rsidP="0084501B" w14:paraId="31FBEB69" w14:textId="77777777">
            <w:pPr>
              <w:contextualSpacing/>
              <w:rPr>
                <w:rFonts w:eastAsia="Times New Roman" w:cstheme="minorHAnsi"/>
                <w:bCs/>
                <w:color w:val="000000"/>
                <w:sz w:val="18"/>
                <w:szCs w:val="18"/>
              </w:rPr>
            </w:pPr>
            <w:r>
              <w:rPr>
                <w:color w:val="000000"/>
                <w:sz w:val="18"/>
              </w:rPr>
              <w:t>SNDLSRCC</w:t>
            </w:r>
          </w:p>
        </w:tc>
        <w:tc>
          <w:tcPr>
            <w:tcW w:w="6120" w:type="dxa"/>
            <w:vAlign w:val="bottom"/>
          </w:tcPr>
          <w:p w:rsidR="0047587C" w:rsidRPr="00636EB5" w:rsidP="0084501B" w14:paraId="2882DD02" w14:textId="77777777">
            <w:pPr>
              <w:contextualSpacing/>
              <w:rPr>
                <w:rFonts w:eastAsia="Times New Roman" w:cstheme="minorHAnsi"/>
                <w:color w:val="000000"/>
                <w:sz w:val="18"/>
                <w:szCs w:val="18"/>
              </w:rPr>
            </w:pPr>
            <w:r>
              <w:rPr>
                <w:color w:val="000000"/>
                <w:sz w:val="18"/>
              </w:rPr>
              <w:t>Farmacia</w:t>
            </w:r>
          </w:p>
        </w:tc>
        <w:tc>
          <w:tcPr>
            <w:tcW w:w="2700" w:type="dxa"/>
            <w:vAlign w:val="bottom"/>
          </w:tcPr>
          <w:p w:rsidR="0047587C" w:rsidRPr="00636EB5" w:rsidP="0084501B" w14:paraId="3F65629A" w14:textId="77777777">
            <w:pPr>
              <w:contextualSpacing/>
              <w:rPr>
                <w:rFonts w:eastAsia="Times New Roman" w:cstheme="minorHAnsi"/>
                <w:color w:val="000000"/>
                <w:sz w:val="18"/>
                <w:szCs w:val="18"/>
              </w:rPr>
            </w:pPr>
          </w:p>
        </w:tc>
      </w:tr>
      <w:tr w14:paraId="44A5836E" w14:textId="77777777" w:rsidTr="6EAE7FD7">
        <w:tblPrEx>
          <w:tblW w:w="10278" w:type="dxa"/>
          <w:tblLayout w:type="fixed"/>
          <w:tblLook w:val="04A0"/>
        </w:tblPrEx>
        <w:tc>
          <w:tcPr>
            <w:tcW w:w="1458" w:type="dxa"/>
            <w:vAlign w:val="bottom"/>
          </w:tcPr>
          <w:p w:rsidR="0047587C" w:rsidRPr="00636EB5" w:rsidP="0084501B" w14:paraId="0C70A3A4" w14:textId="77777777">
            <w:pPr>
              <w:contextualSpacing/>
              <w:rPr>
                <w:rFonts w:eastAsia="Times New Roman" w:cstheme="minorHAnsi"/>
                <w:bCs/>
                <w:color w:val="000000"/>
                <w:sz w:val="18"/>
                <w:szCs w:val="18"/>
              </w:rPr>
            </w:pPr>
            <w:r>
              <w:rPr>
                <w:color w:val="000000"/>
                <w:sz w:val="18"/>
              </w:rPr>
              <w:t>SNDLSRCD</w:t>
            </w:r>
          </w:p>
        </w:tc>
        <w:tc>
          <w:tcPr>
            <w:tcW w:w="6120" w:type="dxa"/>
            <w:vAlign w:val="bottom"/>
          </w:tcPr>
          <w:p w:rsidR="0047587C" w:rsidRPr="00CC0D8A" w:rsidP="0084501B" w14:paraId="58427E5A" w14:textId="77777777">
            <w:pPr>
              <w:contextualSpacing/>
              <w:rPr>
                <w:rFonts w:eastAsia="Times New Roman" w:cstheme="minorHAnsi"/>
                <w:color w:val="000000"/>
                <w:sz w:val="18"/>
                <w:szCs w:val="18"/>
                <w:lang w:val="es-ES"/>
              </w:rPr>
            </w:pPr>
            <w:r w:rsidRPr="00CC0D8A">
              <w:rPr>
                <w:color w:val="000000"/>
                <w:sz w:val="18"/>
                <w:lang w:val="es-ES"/>
              </w:rPr>
              <w:t>Consultorio médico, centro médico u hospital</w:t>
            </w:r>
          </w:p>
        </w:tc>
        <w:tc>
          <w:tcPr>
            <w:tcW w:w="2700" w:type="dxa"/>
            <w:vAlign w:val="bottom"/>
          </w:tcPr>
          <w:p w:rsidR="0047587C" w:rsidRPr="00CC0D8A" w:rsidP="0084501B" w14:paraId="09F6303E" w14:textId="77777777">
            <w:pPr>
              <w:contextualSpacing/>
              <w:rPr>
                <w:rFonts w:eastAsia="Times New Roman" w:cstheme="minorHAnsi"/>
                <w:color w:val="000000"/>
                <w:sz w:val="18"/>
                <w:szCs w:val="18"/>
                <w:lang w:val="es-ES"/>
              </w:rPr>
            </w:pPr>
          </w:p>
        </w:tc>
      </w:tr>
      <w:tr w14:paraId="6255B83B" w14:textId="77777777" w:rsidTr="6EAE7FD7">
        <w:tblPrEx>
          <w:tblW w:w="10278" w:type="dxa"/>
          <w:tblLayout w:type="fixed"/>
          <w:tblLook w:val="04A0"/>
        </w:tblPrEx>
        <w:tc>
          <w:tcPr>
            <w:tcW w:w="1458" w:type="dxa"/>
            <w:vAlign w:val="bottom"/>
          </w:tcPr>
          <w:p w:rsidR="0047587C" w:rsidRPr="00636EB5" w:rsidP="0084501B" w14:paraId="1CAFE2B0" w14:textId="77777777">
            <w:pPr>
              <w:contextualSpacing/>
              <w:rPr>
                <w:rFonts w:eastAsia="Times New Roman" w:cstheme="minorHAnsi"/>
                <w:bCs/>
                <w:color w:val="000000"/>
                <w:sz w:val="18"/>
                <w:szCs w:val="18"/>
              </w:rPr>
            </w:pPr>
            <w:r>
              <w:rPr>
                <w:color w:val="000000"/>
                <w:sz w:val="18"/>
              </w:rPr>
              <w:t>SNDLSRCE</w:t>
            </w:r>
          </w:p>
        </w:tc>
        <w:tc>
          <w:tcPr>
            <w:tcW w:w="6120" w:type="dxa"/>
            <w:vAlign w:val="bottom"/>
          </w:tcPr>
          <w:p w:rsidR="0047587C" w:rsidRPr="00CC0D8A" w:rsidP="0084501B" w14:paraId="2298379B" w14:textId="317C43E9">
            <w:pPr>
              <w:contextualSpacing/>
              <w:rPr>
                <w:rFonts w:eastAsia="Times New Roman" w:cstheme="minorHAnsi"/>
                <w:color w:val="000000"/>
                <w:sz w:val="18"/>
                <w:szCs w:val="18"/>
                <w:lang w:val="es-ES"/>
              </w:rPr>
            </w:pPr>
            <w:r w:rsidRPr="00CC0D8A">
              <w:rPr>
                <w:color w:val="000000"/>
                <w:sz w:val="18"/>
                <w:lang w:val="es-ES"/>
              </w:rPr>
              <w:t>Organización orientada al VIH/</w:t>
            </w:r>
            <w:r w:rsidRPr="00CC0D8A" w:rsidR="00A45588">
              <w:rPr>
                <w:color w:val="000000"/>
                <w:sz w:val="18"/>
                <w:lang w:val="es-ES"/>
              </w:rPr>
              <w:t>SIDA</w:t>
            </w:r>
          </w:p>
        </w:tc>
        <w:tc>
          <w:tcPr>
            <w:tcW w:w="2700" w:type="dxa"/>
            <w:vAlign w:val="bottom"/>
          </w:tcPr>
          <w:p w:rsidR="0047587C" w:rsidRPr="00CC0D8A" w:rsidP="0084501B" w14:paraId="4499FB97" w14:textId="77777777">
            <w:pPr>
              <w:contextualSpacing/>
              <w:rPr>
                <w:rFonts w:eastAsia="Times New Roman" w:cstheme="minorHAnsi"/>
                <w:color w:val="000000"/>
                <w:sz w:val="18"/>
                <w:szCs w:val="18"/>
                <w:lang w:val="es-ES"/>
              </w:rPr>
            </w:pPr>
          </w:p>
        </w:tc>
      </w:tr>
      <w:tr w14:paraId="24ADACC1" w14:textId="77777777" w:rsidTr="6EAE7FD7">
        <w:tblPrEx>
          <w:tblW w:w="10278" w:type="dxa"/>
          <w:tblLayout w:type="fixed"/>
          <w:tblLook w:val="04A0"/>
        </w:tblPrEx>
        <w:tc>
          <w:tcPr>
            <w:tcW w:w="1458" w:type="dxa"/>
            <w:vAlign w:val="bottom"/>
          </w:tcPr>
          <w:p w:rsidR="0047587C" w:rsidRPr="00636EB5" w:rsidP="0084501B" w14:paraId="0D898A40" w14:textId="77777777">
            <w:pPr>
              <w:contextualSpacing/>
              <w:rPr>
                <w:rFonts w:eastAsia="Times New Roman" w:cstheme="minorHAnsi"/>
                <w:bCs/>
                <w:color w:val="000000"/>
                <w:sz w:val="18"/>
                <w:szCs w:val="18"/>
              </w:rPr>
            </w:pPr>
            <w:r>
              <w:rPr>
                <w:color w:val="000000"/>
                <w:sz w:val="18"/>
              </w:rPr>
              <w:t>SNDLSRCF</w:t>
            </w:r>
          </w:p>
        </w:tc>
        <w:tc>
          <w:tcPr>
            <w:tcW w:w="6120" w:type="dxa"/>
            <w:vAlign w:val="bottom"/>
          </w:tcPr>
          <w:p w:rsidR="0047587C" w:rsidP="0084501B" w14:paraId="7089726B" w14:textId="77777777">
            <w:pPr>
              <w:contextualSpacing/>
              <w:rPr>
                <w:rFonts w:eastAsia="Times New Roman" w:cstheme="minorHAnsi"/>
                <w:color w:val="000000"/>
                <w:sz w:val="18"/>
                <w:szCs w:val="18"/>
              </w:rPr>
            </w:pPr>
            <w:r>
              <w:rPr>
                <w:color w:val="000000"/>
                <w:sz w:val="18"/>
              </w:rPr>
              <w:t>Otro</w:t>
            </w:r>
            <w:r>
              <w:rPr>
                <w:color w:val="000000"/>
                <w:sz w:val="18"/>
              </w:rPr>
              <w:t xml:space="preserve"> </w:t>
            </w:r>
            <w:r>
              <w:rPr>
                <w:color w:val="000000"/>
                <w:sz w:val="18"/>
              </w:rPr>
              <w:t>lugar</w:t>
            </w:r>
          </w:p>
        </w:tc>
        <w:tc>
          <w:tcPr>
            <w:tcW w:w="2700" w:type="dxa"/>
            <w:vAlign w:val="bottom"/>
          </w:tcPr>
          <w:p w:rsidR="0047587C" w:rsidRPr="00636EB5" w:rsidP="0084501B" w14:paraId="63F76369" w14:textId="77777777">
            <w:pPr>
              <w:contextualSpacing/>
              <w:rPr>
                <w:rFonts w:eastAsia="Times New Roman" w:cstheme="minorHAnsi"/>
                <w:color w:val="000000"/>
                <w:sz w:val="18"/>
                <w:szCs w:val="18"/>
              </w:rPr>
            </w:pPr>
          </w:p>
        </w:tc>
      </w:tr>
      <w:tr w14:paraId="1DA280E4" w14:textId="77777777" w:rsidTr="6EAE7FD7">
        <w:tblPrEx>
          <w:tblW w:w="10278" w:type="dxa"/>
          <w:tblLayout w:type="fixed"/>
          <w:tblLook w:val="04A0"/>
        </w:tblPrEx>
        <w:tc>
          <w:tcPr>
            <w:tcW w:w="1458" w:type="dxa"/>
          </w:tcPr>
          <w:p w:rsidR="00B21DCB" w:rsidP="00B21DCB" w14:paraId="35C93A63" w14:textId="77777777">
            <w:pPr>
              <w:contextualSpacing/>
              <w:rPr>
                <w:rFonts w:eastAsia="Times New Roman" w:cstheme="minorHAnsi"/>
                <w:bCs/>
                <w:color w:val="000000"/>
                <w:sz w:val="18"/>
                <w:szCs w:val="18"/>
              </w:rPr>
            </w:pPr>
          </w:p>
        </w:tc>
        <w:tc>
          <w:tcPr>
            <w:tcW w:w="6120" w:type="dxa"/>
            <w:vAlign w:val="bottom"/>
          </w:tcPr>
          <w:p w:rsidR="00B21DCB" w:rsidRPr="00A4653B" w:rsidP="006C1FBA" w14:paraId="03D1AC61"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2700" w:type="dxa"/>
            <w:vAlign w:val="bottom"/>
          </w:tcPr>
          <w:p w:rsidR="00B21DCB" w:rsidRPr="00636EB5" w:rsidP="00B21DCB" w14:paraId="1DCEB27F" w14:textId="77777777">
            <w:pPr>
              <w:contextualSpacing/>
              <w:rPr>
                <w:rFonts w:eastAsia="Times New Roman" w:cstheme="minorHAnsi"/>
                <w:color w:val="000000"/>
                <w:sz w:val="18"/>
                <w:szCs w:val="18"/>
              </w:rPr>
            </w:pPr>
            <w:r>
              <w:rPr>
                <w:color w:val="808080" w:themeColor="background1" w:themeShade="80"/>
                <w:sz w:val="18"/>
              </w:rPr>
              <w:t>9</w:t>
            </w:r>
          </w:p>
        </w:tc>
      </w:tr>
      <w:tr w14:paraId="4FA0890F" w14:textId="77777777" w:rsidTr="6EAE7FD7">
        <w:tblPrEx>
          <w:tblW w:w="10278" w:type="dxa"/>
          <w:tblLayout w:type="fixed"/>
          <w:tblLook w:val="04A0"/>
        </w:tblPrEx>
        <w:tc>
          <w:tcPr>
            <w:tcW w:w="1458" w:type="dxa"/>
          </w:tcPr>
          <w:p w:rsidR="00B21DCB" w:rsidP="00B21DCB" w14:paraId="7E375AA1" w14:textId="77777777">
            <w:pPr>
              <w:contextualSpacing/>
              <w:rPr>
                <w:rFonts w:eastAsia="Times New Roman" w:cstheme="minorHAnsi"/>
                <w:bCs/>
                <w:color w:val="000000"/>
                <w:sz w:val="18"/>
                <w:szCs w:val="18"/>
              </w:rPr>
            </w:pPr>
          </w:p>
        </w:tc>
        <w:tc>
          <w:tcPr>
            <w:tcW w:w="6120" w:type="dxa"/>
            <w:vAlign w:val="bottom"/>
          </w:tcPr>
          <w:p w:rsidR="00B21DCB" w:rsidRPr="00A4653B" w:rsidP="006C1FBA" w14:paraId="2C9CCE59"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2700" w:type="dxa"/>
            <w:vAlign w:val="bottom"/>
          </w:tcPr>
          <w:p w:rsidR="00B21DCB" w:rsidRPr="00636EB5" w:rsidP="00B21DCB" w14:paraId="16A4E98D" w14:textId="77777777">
            <w:pPr>
              <w:contextualSpacing/>
              <w:rPr>
                <w:rFonts w:eastAsia="Times New Roman" w:cstheme="minorHAnsi"/>
                <w:color w:val="000000"/>
                <w:sz w:val="18"/>
                <w:szCs w:val="18"/>
              </w:rPr>
            </w:pPr>
            <w:r>
              <w:rPr>
                <w:color w:val="808080" w:themeColor="background1" w:themeShade="80"/>
                <w:sz w:val="18"/>
              </w:rPr>
              <w:t>7</w:t>
            </w:r>
          </w:p>
        </w:tc>
      </w:tr>
    </w:tbl>
    <w:p w:rsidR="005A219A" w:rsidP="00B040B1" w14:paraId="5CB6DF30" w14:textId="77777777">
      <w:pPr>
        <w:contextualSpacing/>
        <w:rPr>
          <w:rFonts w:eastAsia="Times New Roman" w:cstheme="minorHAnsi"/>
          <w:color w:val="000000"/>
          <w:sz w:val="18"/>
          <w:szCs w:val="18"/>
        </w:rPr>
      </w:pPr>
    </w:p>
    <w:p w:rsidR="00B21DCB" w:rsidP="00B21DCB" w14:paraId="6E9D0D00"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33"/>
        <w:gridCol w:w="8327"/>
      </w:tblGrid>
      <w:tr w14:paraId="3143A448" w14:textId="77777777" w:rsidTr="00B21DC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B21DCB" w:rsidRPr="00636EB5" w:rsidP="00B21DCB" w14:paraId="1A08ADAA" w14:textId="77777777">
            <w:pPr>
              <w:ind w:right="882"/>
              <w:contextualSpacing/>
              <w:rPr>
                <w:rFonts w:eastAsia="Times New Roman" w:cstheme="minorHAnsi"/>
                <w:b/>
                <w:bCs/>
                <w:color w:val="000000"/>
                <w:sz w:val="18"/>
                <w:szCs w:val="18"/>
              </w:rPr>
            </w:pPr>
            <w:r>
              <w:rPr>
                <w:b/>
                <w:color w:val="000000"/>
                <w:sz w:val="18"/>
              </w:rPr>
              <w:t>Check_ID8.</w:t>
            </w:r>
          </w:p>
        </w:tc>
        <w:tc>
          <w:tcPr>
            <w:tcW w:w="8820" w:type="dxa"/>
            <w:vAlign w:val="bottom"/>
          </w:tcPr>
          <w:p w:rsidR="00B21DCB" w:rsidRPr="00A05AC3" w:rsidP="00B21DCB" w14:paraId="59FB258D" w14:textId="77777777">
            <w:pPr>
              <w:contextualSpacing/>
              <w:rPr>
                <w:rFonts w:eastAsia="Times New Roman" w:cstheme="minorHAnsi"/>
                <w:color w:val="000000"/>
                <w:sz w:val="18"/>
                <w:szCs w:val="18"/>
              </w:rPr>
            </w:pPr>
            <w:r w:rsidRPr="00A05AC3">
              <w:rPr>
                <w:color w:val="000000"/>
                <w:sz w:val="18"/>
              </w:rPr>
              <w:t xml:space="preserve">If R always used a new sterile needle in the past 12 months (ID6 EQ 4), go to ID9.  </w:t>
            </w:r>
          </w:p>
          <w:p w:rsidR="00B21DCB" w:rsidRPr="00636EB5" w:rsidP="00B21DCB" w14:paraId="12DC876A" w14:textId="77777777">
            <w:pPr>
              <w:contextualSpacing/>
              <w:rPr>
                <w:rFonts w:eastAsia="Times New Roman" w:cstheme="minorHAnsi"/>
                <w:color w:val="000000"/>
                <w:sz w:val="18"/>
                <w:szCs w:val="18"/>
              </w:rPr>
            </w:pPr>
            <w:r>
              <w:rPr>
                <w:color w:val="000000"/>
                <w:sz w:val="18"/>
              </w:rPr>
              <w:t>Else, go ID8.</w:t>
            </w:r>
          </w:p>
        </w:tc>
      </w:tr>
    </w:tbl>
    <w:p w:rsidR="00B21DCB" w:rsidP="00B21DCB" w14:paraId="0B022F88"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18AD5AB" w14:textId="77777777" w:rsidTr="006C1FBA">
        <w:tblPrEx>
          <w:tblW w:w="0" w:type="auto"/>
          <w:tblLayout w:type="fixed"/>
          <w:tblLook w:val="04A0"/>
        </w:tblPrEx>
        <w:trPr>
          <w:cantSplit/>
        </w:trPr>
        <w:tc>
          <w:tcPr>
            <w:tcW w:w="1458" w:type="dxa"/>
            <w:gridSpan w:val="2"/>
            <w:vAlign w:val="bottom"/>
          </w:tcPr>
          <w:p w:rsidR="00B21DCB" w:rsidRPr="001267FC" w:rsidP="00B21DCB" w14:paraId="6DE631EB" w14:textId="77777777">
            <w:pPr>
              <w:contextualSpacing/>
              <w:rPr>
                <w:rFonts w:eastAsia="Times New Roman" w:cstheme="minorHAnsi"/>
                <w:b/>
                <w:bCs/>
                <w:color w:val="000000"/>
                <w:sz w:val="18"/>
                <w:szCs w:val="18"/>
              </w:rPr>
            </w:pPr>
            <w:r>
              <w:rPr>
                <w:b/>
                <w:color w:val="000000"/>
                <w:sz w:val="18"/>
              </w:rPr>
              <w:t>ID8.</w:t>
            </w:r>
          </w:p>
        </w:tc>
        <w:tc>
          <w:tcPr>
            <w:tcW w:w="8820" w:type="dxa"/>
            <w:gridSpan w:val="3"/>
            <w:vAlign w:val="bottom"/>
          </w:tcPr>
          <w:p w:rsidR="005D6B3B" w:rsidRPr="00CC0D8A" w:rsidP="005D6B3B" w14:paraId="33160972" w14:textId="77777777">
            <w:pPr>
              <w:contextualSpacing/>
              <w:rPr>
                <w:rFonts w:eastAsia="Times New Roman"/>
                <w:b/>
                <w:color w:val="000000"/>
                <w:sz w:val="18"/>
                <w:szCs w:val="18"/>
                <w:lang w:val="es-ES"/>
              </w:rPr>
            </w:pPr>
            <w:r w:rsidRPr="00CC0D8A">
              <w:rPr>
                <w:color w:val="000000" w:themeColor="text1"/>
                <w:sz w:val="18"/>
                <w:lang w:val="es-ES"/>
              </w:rPr>
              <w:t xml:space="preserve">[Entregue la Tarjeta de Respuestas K a </w:t>
            </w:r>
            <w:r w:rsidRPr="00CC0D8A" w:rsidR="00D13F5A">
              <w:rPr>
                <w:color w:val="000000" w:themeColor="text1"/>
                <w:sz w:val="18"/>
                <w:lang w:val="es-ES"/>
              </w:rPr>
              <w:t xml:space="preserve">su </w:t>
            </w:r>
            <w:r w:rsidRPr="00CC0D8A">
              <w:rPr>
                <w:color w:val="000000" w:themeColor="text1"/>
                <w:sz w:val="18"/>
                <w:lang w:val="es-ES"/>
              </w:rPr>
              <w:t>Participante.]</w:t>
            </w:r>
          </w:p>
          <w:p w:rsidR="005D6B3B" w:rsidRPr="00CC0D8A" w:rsidP="00B21DCB" w14:paraId="6F7524AA" w14:textId="77777777">
            <w:pPr>
              <w:contextualSpacing/>
              <w:rPr>
                <w:rFonts w:eastAsia="Times New Roman" w:cstheme="minorHAnsi"/>
                <w:b/>
                <w:bCs/>
                <w:color w:val="000000"/>
                <w:sz w:val="18"/>
                <w:szCs w:val="18"/>
                <w:lang w:val="es-ES"/>
              </w:rPr>
            </w:pPr>
          </w:p>
          <w:p w:rsidR="00B21DCB" w:rsidRPr="00CC0D8A" w:rsidP="00B21DCB" w14:paraId="7C0C8E2E" w14:textId="77777777">
            <w:pPr>
              <w:contextualSpacing/>
              <w:rPr>
                <w:rFonts w:eastAsia="Times New Roman" w:cstheme="minorHAnsi"/>
                <w:b/>
                <w:bCs/>
                <w:color w:val="000000"/>
                <w:sz w:val="18"/>
                <w:szCs w:val="18"/>
                <w:lang w:val="es-ES"/>
              </w:rPr>
            </w:pPr>
            <w:r w:rsidRPr="00CC0D8A">
              <w:rPr>
                <w:b/>
                <w:color w:val="000000"/>
                <w:sz w:val="18"/>
                <w:lang w:val="es-ES"/>
              </w:rPr>
              <w:t>En los últimos 12 meses, ¿</w:t>
            </w:r>
            <w:r w:rsidRPr="00CC0D8A">
              <w:rPr>
                <w:b/>
                <w:color w:val="000000"/>
                <w:sz w:val="18"/>
                <w:u w:val="single"/>
                <w:lang w:val="es-ES"/>
              </w:rPr>
              <w:t>con qué frecuencia</w:t>
            </w:r>
            <w:r w:rsidRPr="00CC0D8A">
              <w:rPr>
                <w:b/>
                <w:color w:val="000000"/>
                <w:sz w:val="18"/>
                <w:lang w:val="es-ES"/>
              </w:rPr>
              <w:t xml:space="preserve"> usó usted agujas que ya alguien más había usado para inyectarse? </w:t>
            </w:r>
          </w:p>
          <w:p w:rsidR="00B21DCB" w:rsidRPr="00CC0D8A" w:rsidP="00B21DCB" w14:paraId="08B787CE" w14:textId="77777777">
            <w:pPr>
              <w:contextualSpacing/>
              <w:rPr>
                <w:rFonts w:eastAsia="Times New Roman" w:cstheme="minorHAnsi"/>
                <w:b/>
                <w:bCs/>
                <w:color w:val="000000"/>
                <w:sz w:val="18"/>
                <w:szCs w:val="18"/>
                <w:lang w:val="es-ES"/>
              </w:rPr>
            </w:pPr>
          </w:p>
          <w:p w:rsidR="00B21DCB" w:rsidRPr="001267FC" w:rsidP="00B21DCB" w14:paraId="03E19E84" w14:textId="77777777">
            <w:pPr>
              <w:contextualSpacing/>
              <w:rPr>
                <w:rFonts w:eastAsia="Times New Roman" w:cstheme="minorHAnsi"/>
                <w:bCs/>
                <w:color w:val="000000"/>
                <w:sz w:val="18"/>
                <w:szCs w:val="18"/>
              </w:rPr>
            </w:pPr>
            <w:r>
              <w:rPr>
                <w:color w:val="000000"/>
                <w:sz w:val="18"/>
              </w:rPr>
              <w:t xml:space="preserve">[LEA las </w:t>
            </w:r>
            <w:r>
              <w:rPr>
                <w:color w:val="000000"/>
                <w:sz w:val="18"/>
              </w:rPr>
              <w:t>opciones</w:t>
            </w:r>
            <w:r>
              <w:rPr>
                <w:color w:val="000000"/>
                <w:sz w:val="18"/>
              </w:rPr>
              <w:t>.]</w:t>
            </w:r>
          </w:p>
        </w:tc>
      </w:tr>
      <w:tr w14:paraId="693D52C8" w14:textId="77777777" w:rsidTr="006C1FBA">
        <w:tblPrEx>
          <w:tblW w:w="0" w:type="auto"/>
          <w:tblLayout w:type="fixed"/>
          <w:tblLook w:val="04A0"/>
        </w:tblPrEx>
        <w:trPr>
          <w:cantSplit/>
        </w:trPr>
        <w:tc>
          <w:tcPr>
            <w:tcW w:w="1458" w:type="dxa"/>
            <w:gridSpan w:val="2"/>
            <w:vAlign w:val="bottom"/>
          </w:tcPr>
          <w:p w:rsidR="00B21DCB" w:rsidRPr="001267FC" w:rsidP="00B21DCB" w14:paraId="4633BEF0" w14:textId="77777777">
            <w:pPr>
              <w:contextualSpacing/>
              <w:rPr>
                <w:rFonts w:eastAsia="Times New Roman" w:cstheme="minorHAnsi"/>
                <w:bCs/>
                <w:color w:val="000000"/>
                <w:sz w:val="18"/>
                <w:szCs w:val="18"/>
              </w:rPr>
            </w:pPr>
            <w:r>
              <w:rPr>
                <w:color w:val="000000"/>
                <w:sz w:val="18"/>
              </w:rPr>
              <w:t>SHARNDLE</w:t>
            </w:r>
          </w:p>
        </w:tc>
        <w:tc>
          <w:tcPr>
            <w:tcW w:w="6120" w:type="dxa"/>
            <w:gridSpan w:val="2"/>
            <w:vAlign w:val="bottom"/>
          </w:tcPr>
          <w:p w:rsidR="00B21DCB" w:rsidRPr="001267FC" w:rsidP="00B21DCB" w14:paraId="4A30D168" w14:textId="77777777">
            <w:pPr>
              <w:contextualSpacing/>
              <w:rPr>
                <w:rFonts w:eastAsia="Times New Roman" w:cstheme="minorHAnsi"/>
                <w:color w:val="000000"/>
                <w:sz w:val="18"/>
                <w:szCs w:val="18"/>
              </w:rPr>
            </w:pPr>
            <w:r>
              <w:rPr>
                <w:color w:val="000000"/>
                <w:sz w:val="18"/>
              </w:rPr>
              <w:t>Used needle after- frequency</w:t>
            </w:r>
          </w:p>
        </w:tc>
        <w:tc>
          <w:tcPr>
            <w:tcW w:w="2700" w:type="dxa"/>
            <w:vAlign w:val="bottom"/>
          </w:tcPr>
          <w:p w:rsidR="00B21DCB" w:rsidRPr="001267FC" w:rsidP="00B21DCB" w14:paraId="4DDE6E61" w14:textId="77777777">
            <w:pPr>
              <w:contextualSpacing/>
              <w:rPr>
                <w:rFonts w:eastAsia="Times New Roman" w:cstheme="minorHAnsi"/>
                <w:color w:val="000000"/>
                <w:sz w:val="18"/>
                <w:szCs w:val="18"/>
              </w:rPr>
            </w:pPr>
          </w:p>
        </w:tc>
      </w:tr>
      <w:tr w14:paraId="24E57224" w14:textId="77777777" w:rsidTr="006C1FBA">
        <w:tblPrEx>
          <w:tblW w:w="0" w:type="auto"/>
          <w:tblLayout w:type="fixed"/>
          <w:tblLook w:val="04A0"/>
        </w:tblPrEx>
        <w:trPr>
          <w:gridBefore w:val="1"/>
          <w:wBefore w:w="18" w:type="dxa"/>
          <w:cantSplit/>
        </w:trPr>
        <w:tc>
          <w:tcPr>
            <w:tcW w:w="1440" w:type="dxa"/>
          </w:tcPr>
          <w:p w:rsidR="00B21DCB" w:rsidRPr="001267FC" w:rsidP="00B21DCB" w14:paraId="709DB0CC" w14:textId="77777777">
            <w:pPr>
              <w:contextualSpacing/>
              <w:rPr>
                <w:rFonts w:eastAsia="Times New Roman" w:cstheme="minorHAnsi"/>
                <w:color w:val="000000"/>
                <w:sz w:val="18"/>
                <w:szCs w:val="18"/>
              </w:rPr>
            </w:pPr>
          </w:p>
        </w:tc>
        <w:tc>
          <w:tcPr>
            <w:tcW w:w="4860" w:type="dxa"/>
            <w:vAlign w:val="bottom"/>
          </w:tcPr>
          <w:p w:rsidR="00B21DCB" w:rsidRPr="001267FC" w:rsidP="00B21DCB" w14:paraId="6C9482C2" w14:textId="77777777">
            <w:pPr>
              <w:tabs>
                <w:tab w:val="right" w:leader="dot" w:pos="5760"/>
              </w:tabs>
              <w:contextualSpacing/>
              <w:rPr>
                <w:rFonts w:eastAsia="Times New Roman" w:cstheme="minorHAnsi"/>
                <w:color w:val="000000"/>
                <w:sz w:val="18"/>
                <w:szCs w:val="18"/>
              </w:rPr>
            </w:pPr>
            <w:r>
              <w:rPr>
                <w:color w:val="000000"/>
                <w:sz w:val="18"/>
              </w:rPr>
              <w:t>Nunca</w:t>
            </w:r>
            <w:r>
              <w:rPr>
                <w:color w:val="000000"/>
                <w:sz w:val="18"/>
              </w:rPr>
              <w:tab/>
            </w:r>
          </w:p>
        </w:tc>
        <w:tc>
          <w:tcPr>
            <w:tcW w:w="1260" w:type="dxa"/>
            <w:vAlign w:val="bottom"/>
          </w:tcPr>
          <w:p w:rsidR="00B21DCB" w:rsidRPr="001267FC" w:rsidP="00B21DCB" w14:paraId="18694809" w14:textId="77777777">
            <w:pPr>
              <w:contextualSpacing/>
              <w:jc w:val="right"/>
              <w:rPr>
                <w:rFonts w:eastAsia="Times New Roman" w:cstheme="minorHAnsi"/>
                <w:bCs/>
                <w:color w:val="000000"/>
                <w:sz w:val="18"/>
                <w:szCs w:val="18"/>
              </w:rPr>
            </w:pPr>
            <w:r>
              <w:rPr>
                <w:color w:val="000000"/>
                <w:sz w:val="18"/>
              </w:rPr>
              <w:t>0</w:t>
            </w:r>
          </w:p>
        </w:tc>
        <w:tc>
          <w:tcPr>
            <w:tcW w:w="2700" w:type="dxa"/>
          </w:tcPr>
          <w:p w:rsidR="00B21DCB" w:rsidRPr="001267FC" w:rsidP="00B21DCB" w14:paraId="19FD48FB" w14:textId="77777777">
            <w:pPr>
              <w:contextualSpacing/>
              <w:rPr>
                <w:rFonts w:eastAsia="Times New Roman" w:cstheme="minorHAnsi"/>
                <w:bCs/>
                <w:color w:val="000000"/>
                <w:sz w:val="18"/>
                <w:szCs w:val="18"/>
              </w:rPr>
            </w:pPr>
          </w:p>
        </w:tc>
      </w:tr>
      <w:tr w14:paraId="5B86089A" w14:textId="77777777" w:rsidTr="006C1FBA">
        <w:tblPrEx>
          <w:tblW w:w="0" w:type="auto"/>
          <w:tblLayout w:type="fixed"/>
          <w:tblLook w:val="04A0"/>
        </w:tblPrEx>
        <w:trPr>
          <w:gridBefore w:val="1"/>
          <w:wBefore w:w="18" w:type="dxa"/>
          <w:cantSplit/>
        </w:trPr>
        <w:tc>
          <w:tcPr>
            <w:tcW w:w="1440" w:type="dxa"/>
          </w:tcPr>
          <w:p w:rsidR="00B21DCB" w:rsidRPr="001267FC" w:rsidP="00B21DCB" w14:paraId="1158A852" w14:textId="77777777">
            <w:pPr>
              <w:contextualSpacing/>
              <w:rPr>
                <w:rFonts w:eastAsia="Times New Roman" w:cstheme="minorHAnsi"/>
                <w:color w:val="000000"/>
                <w:sz w:val="18"/>
                <w:szCs w:val="18"/>
              </w:rPr>
            </w:pPr>
          </w:p>
        </w:tc>
        <w:tc>
          <w:tcPr>
            <w:tcW w:w="4860" w:type="dxa"/>
            <w:vAlign w:val="bottom"/>
          </w:tcPr>
          <w:p w:rsidR="00B21DCB" w:rsidRPr="001267FC" w:rsidP="00B21DCB" w14:paraId="113E1215" w14:textId="77777777">
            <w:pPr>
              <w:tabs>
                <w:tab w:val="right" w:leader="dot" w:pos="5760"/>
              </w:tabs>
              <w:contextualSpacing/>
              <w:rPr>
                <w:rFonts w:eastAsia="Times New Roman" w:cstheme="minorHAnsi"/>
                <w:color w:val="000000"/>
                <w:sz w:val="18"/>
                <w:szCs w:val="18"/>
              </w:rPr>
            </w:pPr>
            <w:r>
              <w:rPr>
                <w:color w:val="000000"/>
                <w:sz w:val="18"/>
              </w:rPr>
              <w:t xml:space="preserve">Rara </w:t>
            </w:r>
            <w:r>
              <w:rPr>
                <w:color w:val="000000"/>
                <w:sz w:val="18"/>
              </w:rPr>
              <w:t>vez</w:t>
            </w:r>
            <w:r>
              <w:rPr>
                <w:color w:val="000000"/>
                <w:sz w:val="18"/>
              </w:rPr>
              <w:tab/>
            </w:r>
          </w:p>
        </w:tc>
        <w:tc>
          <w:tcPr>
            <w:tcW w:w="1260" w:type="dxa"/>
            <w:vAlign w:val="bottom"/>
          </w:tcPr>
          <w:p w:rsidR="00B21DCB" w:rsidRPr="001267FC" w:rsidP="00B21DCB" w14:paraId="15485D43" w14:textId="77777777">
            <w:pPr>
              <w:contextualSpacing/>
              <w:jc w:val="right"/>
              <w:rPr>
                <w:rFonts w:eastAsia="Times New Roman" w:cstheme="minorHAnsi"/>
                <w:bCs/>
                <w:color w:val="000000"/>
                <w:sz w:val="18"/>
                <w:szCs w:val="18"/>
              </w:rPr>
            </w:pPr>
            <w:r>
              <w:rPr>
                <w:color w:val="000000"/>
                <w:sz w:val="18"/>
              </w:rPr>
              <w:t>1</w:t>
            </w:r>
          </w:p>
        </w:tc>
        <w:tc>
          <w:tcPr>
            <w:tcW w:w="2700" w:type="dxa"/>
          </w:tcPr>
          <w:p w:rsidR="00B21DCB" w:rsidRPr="001267FC" w:rsidP="00B21DCB" w14:paraId="142E9E92" w14:textId="77777777">
            <w:pPr>
              <w:contextualSpacing/>
              <w:rPr>
                <w:rFonts w:eastAsia="Times New Roman" w:cstheme="minorHAnsi"/>
                <w:bCs/>
                <w:color w:val="000000"/>
                <w:sz w:val="18"/>
                <w:szCs w:val="18"/>
              </w:rPr>
            </w:pPr>
          </w:p>
        </w:tc>
      </w:tr>
      <w:tr w14:paraId="712EF39E" w14:textId="77777777" w:rsidTr="006C1FBA">
        <w:tblPrEx>
          <w:tblW w:w="0" w:type="auto"/>
          <w:tblLayout w:type="fixed"/>
          <w:tblLook w:val="04A0"/>
        </w:tblPrEx>
        <w:trPr>
          <w:gridBefore w:val="1"/>
          <w:wBefore w:w="18" w:type="dxa"/>
          <w:cantSplit/>
        </w:trPr>
        <w:tc>
          <w:tcPr>
            <w:tcW w:w="1440" w:type="dxa"/>
          </w:tcPr>
          <w:p w:rsidR="00B21DCB" w:rsidRPr="001267FC" w:rsidP="00B21DCB" w14:paraId="4004D350" w14:textId="77777777">
            <w:pPr>
              <w:contextualSpacing/>
              <w:rPr>
                <w:rFonts w:eastAsia="Times New Roman" w:cstheme="minorHAnsi"/>
                <w:color w:val="000000"/>
                <w:sz w:val="18"/>
                <w:szCs w:val="18"/>
              </w:rPr>
            </w:pPr>
          </w:p>
        </w:tc>
        <w:tc>
          <w:tcPr>
            <w:tcW w:w="4860" w:type="dxa"/>
            <w:vAlign w:val="bottom"/>
          </w:tcPr>
          <w:p w:rsidR="00B21DCB" w:rsidRPr="00CC0D8A" w:rsidP="00B21DCB" w14:paraId="142B75F6"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Aprox. la mitad de las veces</w:t>
            </w:r>
            <w:r w:rsidRPr="00CC0D8A">
              <w:rPr>
                <w:color w:val="000000"/>
                <w:sz w:val="18"/>
                <w:lang w:val="es-ES"/>
              </w:rPr>
              <w:tab/>
            </w:r>
          </w:p>
        </w:tc>
        <w:tc>
          <w:tcPr>
            <w:tcW w:w="1260" w:type="dxa"/>
            <w:vAlign w:val="bottom"/>
          </w:tcPr>
          <w:p w:rsidR="00B21DCB" w:rsidRPr="001267FC" w:rsidP="00B21DCB" w14:paraId="6259264C" w14:textId="77777777">
            <w:pPr>
              <w:contextualSpacing/>
              <w:jc w:val="right"/>
              <w:rPr>
                <w:rFonts w:eastAsia="Times New Roman" w:cstheme="minorHAnsi"/>
                <w:bCs/>
                <w:color w:val="000000"/>
                <w:sz w:val="18"/>
                <w:szCs w:val="18"/>
              </w:rPr>
            </w:pPr>
            <w:r>
              <w:rPr>
                <w:color w:val="000000"/>
                <w:sz w:val="18"/>
              </w:rPr>
              <w:t>2</w:t>
            </w:r>
          </w:p>
        </w:tc>
        <w:tc>
          <w:tcPr>
            <w:tcW w:w="2700" w:type="dxa"/>
          </w:tcPr>
          <w:p w:rsidR="00B21DCB" w:rsidRPr="001267FC" w:rsidP="00B21DCB" w14:paraId="111F19D6" w14:textId="77777777">
            <w:pPr>
              <w:contextualSpacing/>
              <w:rPr>
                <w:rFonts w:eastAsia="Times New Roman" w:cstheme="minorHAnsi"/>
                <w:bCs/>
                <w:color w:val="000000"/>
                <w:sz w:val="18"/>
                <w:szCs w:val="18"/>
              </w:rPr>
            </w:pPr>
          </w:p>
        </w:tc>
      </w:tr>
      <w:tr w14:paraId="7AC40455" w14:textId="77777777" w:rsidTr="006C1FBA">
        <w:tblPrEx>
          <w:tblW w:w="0" w:type="auto"/>
          <w:tblLayout w:type="fixed"/>
          <w:tblLook w:val="04A0"/>
        </w:tblPrEx>
        <w:trPr>
          <w:gridBefore w:val="1"/>
          <w:wBefore w:w="18" w:type="dxa"/>
          <w:cantSplit/>
        </w:trPr>
        <w:tc>
          <w:tcPr>
            <w:tcW w:w="1440" w:type="dxa"/>
          </w:tcPr>
          <w:p w:rsidR="00B21DCB" w:rsidRPr="001267FC" w:rsidP="00B21DCB" w14:paraId="3144DC2D" w14:textId="77777777">
            <w:pPr>
              <w:contextualSpacing/>
              <w:rPr>
                <w:rFonts w:eastAsia="Times New Roman" w:cstheme="minorHAnsi"/>
                <w:color w:val="000000"/>
                <w:sz w:val="18"/>
                <w:szCs w:val="18"/>
              </w:rPr>
            </w:pPr>
          </w:p>
        </w:tc>
        <w:tc>
          <w:tcPr>
            <w:tcW w:w="4860" w:type="dxa"/>
            <w:vAlign w:val="bottom"/>
          </w:tcPr>
          <w:p w:rsidR="00B21DCB" w:rsidRPr="00CC0D8A" w:rsidP="00B21DCB" w14:paraId="39BF73DA"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La mayor parte del tiempo</w:t>
            </w:r>
            <w:r w:rsidRPr="00CC0D8A">
              <w:rPr>
                <w:color w:val="000000"/>
                <w:sz w:val="18"/>
                <w:lang w:val="es-ES"/>
              </w:rPr>
              <w:tab/>
            </w:r>
          </w:p>
        </w:tc>
        <w:tc>
          <w:tcPr>
            <w:tcW w:w="1260" w:type="dxa"/>
            <w:vAlign w:val="bottom"/>
          </w:tcPr>
          <w:p w:rsidR="00B21DCB" w:rsidRPr="001267FC" w:rsidP="00B21DCB" w14:paraId="00CC534E" w14:textId="77777777">
            <w:pPr>
              <w:contextualSpacing/>
              <w:jc w:val="right"/>
              <w:rPr>
                <w:rFonts w:eastAsia="Times New Roman" w:cstheme="minorHAnsi"/>
                <w:bCs/>
                <w:color w:val="000000"/>
                <w:sz w:val="18"/>
                <w:szCs w:val="18"/>
              </w:rPr>
            </w:pPr>
            <w:r>
              <w:rPr>
                <w:color w:val="000000"/>
                <w:sz w:val="18"/>
              </w:rPr>
              <w:t>3</w:t>
            </w:r>
          </w:p>
        </w:tc>
        <w:tc>
          <w:tcPr>
            <w:tcW w:w="2700" w:type="dxa"/>
          </w:tcPr>
          <w:p w:rsidR="00B21DCB" w:rsidRPr="001267FC" w:rsidP="00B21DCB" w14:paraId="39A49A66" w14:textId="77777777">
            <w:pPr>
              <w:contextualSpacing/>
              <w:rPr>
                <w:rFonts w:eastAsia="Times New Roman" w:cstheme="minorHAnsi"/>
                <w:bCs/>
                <w:color w:val="000000"/>
                <w:sz w:val="18"/>
                <w:szCs w:val="18"/>
              </w:rPr>
            </w:pPr>
          </w:p>
        </w:tc>
      </w:tr>
      <w:tr w14:paraId="59530E9F" w14:textId="77777777" w:rsidTr="006C1FBA">
        <w:tblPrEx>
          <w:tblW w:w="0" w:type="auto"/>
          <w:tblLayout w:type="fixed"/>
          <w:tblLook w:val="04A0"/>
        </w:tblPrEx>
        <w:trPr>
          <w:gridBefore w:val="1"/>
          <w:wBefore w:w="18" w:type="dxa"/>
          <w:cantSplit/>
        </w:trPr>
        <w:tc>
          <w:tcPr>
            <w:tcW w:w="1440" w:type="dxa"/>
          </w:tcPr>
          <w:p w:rsidR="00B21DCB" w:rsidRPr="001267FC" w:rsidP="00B21DCB" w14:paraId="4CE72EE8" w14:textId="77777777">
            <w:pPr>
              <w:contextualSpacing/>
              <w:rPr>
                <w:rFonts w:eastAsia="Times New Roman" w:cstheme="minorHAnsi"/>
                <w:color w:val="000000"/>
                <w:sz w:val="18"/>
                <w:szCs w:val="18"/>
              </w:rPr>
            </w:pPr>
          </w:p>
        </w:tc>
        <w:tc>
          <w:tcPr>
            <w:tcW w:w="4860" w:type="dxa"/>
            <w:vAlign w:val="bottom"/>
          </w:tcPr>
          <w:p w:rsidR="00B21DCB" w:rsidRPr="001267FC" w:rsidP="00B21DCB" w14:paraId="5BFF6833" w14:textId="77777777">
            <w:pPr>
              <w:tabs>
                <w:tab w:val="right" w:leader="dot" w:pos="5760"/>
              </w:tabs>
              <w:contextualSpacing/>
              <w:rPr>
                <w:rFonts w:eastAsia="Times New Roman" w:cstheme="minorHAnsi"/>
                <w:color w:val="000000"/>
                <w:sz w:val="18"/>
                <w:szCs w:val="18"/>
              </w:rPr>
            </w:pPr>
            <w:r>
              <w:rPr>
                <w:color w:val="000000"/>
                <w:sz w:val="18"/>
              </w:rPr>
              <w:t>Siempre</w:t>
            </w:r>
            <w:r>
              <w:rPr>
                <w:color w:val="000000"/>
                <w:sz w:val="18"/>
              </w:rPr>
              <w:tab/>
            </w:r>
          </w:p>
        </w:tc>
        <w:tc>
          <w:tcPr>
            <w:tcW w:w="1260" w:type="dxa"/>
            <w:vAlign w:val="bottom"/>
          </w:tcPr>
          <w:p w:rsidR="00B21DCB" w:rsidRPr="001267FC" w:rsidP="00B21DCB" w14:paraId="704D5846" w14:textId="77777777">
            <w:pPr>
              <w:contextualSpacing/>
              <w:jc w:val="right"/>
              <w:rPr>
                <w:rFonts w:eastAsia="Times New Roman" w:cstheme="minorHAnsi"/>
                <w:bCs/>
                <w:color w:val="000000"/>
                <w:sz w:val="18"/>
                <w:szCs w:val="18"/>
              </w:rPr>
            </w:pPr>
            <w:r>
              <w:rPr>
                <w:color w:val="000000"/>
                <w:sz w:val="18"/>
              </w:rPr>
              <w:t>4</w:t>
            </w:r>
          </w:p>
        </w:tc>
        <w:tc>
          <w:tcPr>
            <w:tcW w:w="2700" w:type="dxa"/>
          </w:tcPr>
          <w:p w:rsidR="00B21DCB" w:rsidRPr="001267FC" w:rsidP="00B21DCB" w14:paraId="624056E9" w14:textId="77777777">
            <w:pPr>
              <w:contextualSpacing/>
              <w:rPr>
                <w:rFonts w:eastAsia="Times New Roman" w:cstheme="minorHAnsi"/>
                <w:bCs/>
                <w:color w:val="000000"/>
                <w:sz w:val="18"/>
                <w:szCs w:val="18"/>
              </w:rPr>
            </w:pPr>
          </w:p>
        </w:tc>
      </w:tr>
      <w:tr w14:paraId="0206A8A6" w14:textId="77777777" w:rsidTr="006C1FBA">
        <w:tblPrEx>
          <w:tblW w:w="0" w:type="auto"/>
          <w:tblLayout w:type="fixed"/>
          <w:tblLook w:val="04A0"/>
        </w:tblPrEx>
        <w:trPr>
          <w:gridBefore w:val="1"/>
          <w:wBefore w:w="18" w:type="dxa"/>
          <w:cantSplit/>
        </w:trPr>
        <w:tc>
          <w:tcPr>
            <w:tcW w:w="1440" w:type="dxa"/>
          </w:tcPr>
          <w:p w:rsidR="00B21DCB" w:rsidRPr="001267FC" w:rsidP="00B21DCB" w14:paraId="6264CBC4" w14:textId="77777777">
            <w:pPr>
              <w:contextualSpacing/>
              <w:rPr>
                <w:rFonts w:eastAsia="Times New Roman" w:cstheme="minorHAnsi"/>
                <w:color w:val="000000"/>
                <w:sz w:val="18"/>
                <w:szCs w:val="18"/>
              </w:rPr>
            </w:pPr>
          </w:p>
        </w:tc>
        <w:tc>
          <w:tcPr>
            <w:tcW w:w="4860" w:type="dxa"/>
            <w:vAlign w:val="bottom"/>
          </w:tcPr>
          <w:p w:rsidR="00B21DCB" w:rsidRPr="001267FC" w:rsidP="00B21DCB" w14:paraId="4FEA0E8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B21DCB" w:rsidRPr="001267FC" w:rsidP="00B21DCB" w14:paraId="613BE8DE"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00B21DCB" w:rsidRPr="001267FC" w:rsidP="00B21DCB" w14:paraId="526183B5" w14:textId="77777777">
            <w:pPr>
              <w:contextualSpacing/>
              <w:rPr>
                <w:rFonts w:eastAsia="Times New Roman" w:cstheme="minorHAnsi"/>
                <w:bCs/>
                <w:color w:val="000000"/>
                <w:sz w:val="18"/>
                <w:szCs w:val="18"/>
              </w:rPr>
            </w:pPr>
          </w:p>
        </w:tc>
      </w:tr>
      <w:tr w14:paraId="759A5332" w14:textId="77777777" w:rsidTr="006C1FBA">
        <w:tblPrEx>
          <w:tblW w:w="0" w:type="auto"/>
          <w:tblLayout w:type="fixed"/>
          <w:tblLook w:val="04A0"/>
        </w:tblPrEx>
        <w:trPr>
          <w:gridBefore w:val="1"/>
          <w:wBefore w:w="18" w:type="dxa"/>
          <w:cantSplit/>
        </w:trPr>
        <w:tc>
          <w:tcPr>
            <w:tcW w:w="1440" w:type="dxa"/>
          </w:tcPr>
          <w:p w:rsidR="00B21DCB" w:rsidRPr="001267FC" w:rsidP="00B21DCB" w14:paraId="54809F60" w14:textId="77777777">
            <w:pPr>
              <w:contextualSpacing/>
              <w:rPr>
                <w:rFonts w:eastAsia="Times New Roman" w:cstheme="minorHAnsi"/>
                <w:color w:val="000000"/>
                <w:sz w:val="18"/>
                <w:szCs w:val="18"/>
              </w:rPr>
            </w:pPr>
          </w:p>
        </w:tc>
        <w:tc>
          <w:tcPr>
            <w:tcW w:w="4860" w:type="dxa"/>
            <w:vAlign w:val="bottom"/>
          </w:tcPr>
          <w:p w:rsidR="00B21DCB" w:rsidRPr="001267FC" w:rsidP="00B21DCB" w14:paraId="656F131F"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B21DCB" w:rsidRPr="001267FC" w:rsidP="00B21DCB" w14:paraId="713D76A8"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00B21DCB" w:rsidRPr="001267FC" w:rsidP="00B21DCB" w14:paraId="5DFE0889" w14:textId="77777777">
            <w:pPr>
              <w:contextualSpacing/>
              <w:rPr>
                <w:rFonts w:eastAsia="Times New Roman" w:cstheme="minorHAnsi"/>
                <w:color w:val="808080" w:themeColor="background1" w:themeShade="80"/>
                <w:sz w:val="18"/>
                <w:szCs w:val="18"/>
              </w:rPr>
            </w:pPr>
          </w:p>
        </w:tc>
      </w:tr>
    </w:tbl>
    <w:p w:rsidR="00B21DCB" w:rsidP="00B21DCB" w14:paraId="3C76A6CA" w14:textId="77777777">
      <w:pPr>
        <w:contextualSpacing/>
        <w:rPr>
          <w:rFonts w:eastAsia="Times New Roman" w:cstheme="minorHAnsi"/>
          <w:color w:val="000000"/>
          <w:sz w:val="18"/>
          <w:szCs w:val="18"/>
        </w:rPr>
      </w:pPr>
    </w:p>
    <w:tbl>
      <w:tblPr>
        <w:tblW w:w="10278" w:type="dxa"/>
        <w:tblLayout w:type="fixed"/>
        <w:tblLook w:val="04A0"/>
      </w:tblPr>
      <w:tblGrid>
        <w:gridCol w:w="18"/>
        <w:gridCol w:w="1440"/>
        <w:gridCol w:w="4860"/>
        <w:gridCol w:w="1260"/>
        <w:gridCol w:w="2700"/>
      </w:tblGrid>
      <w:tr w14:paraId="54E27C9F" w14:textId="77777777" w:rsidTr="00E4745F">
        <w:tblPrEx>
          <w:tblW w:w="10278" w:type="dxa"/>
          <w:tblLayout w:type="fixed"/>
          <w:tblLook w:val="04A0"/>
        </w:tblPrEx>
        <w:tc>
          <w:tcPr>
            <w:tcW w:w="1458" w:type="dxa"/>
            <w:gridSpan w:val="2"/>
            <w:vAlign w:val="bottom"/>
          </w:tcPr>
          <w:p w:rsidR="00B21DCB" w:rsidRPr="00636EB5" w:rsidP="00B21DCB" w14:paraId="2EE97684" w14:textId="77777777">
            <w:pPr>
              <w:contextualSpacing/>
              <w:rPr>
                <w:rFonts w:eastAsia="Times New Roman" w:cstheme="minorHAnsi"/>
                <w:b/>
                <w:bCs/>
                <w:color w:val="000000"/>
                <w:sz w:val="18"/>
                <w:szCs w:val="18"/>
              </w:rPr>
            </w:pPr>
            <w:r>
              <w:rPr>
                <w:b/>
                <w:color w:val="000000"/>
                <w:sz w:val="18"/>
              </w:rPr>
              <w:t>ID9.</w:t>
            </w:r>
          </w:p>
          <w:p w:rsidR="00B21DCB" w:rsidRPr="00636EB5" w:rsidP="00B21DCB" w14:paraId="4D746558" w14:textId="77777777">
            <w:pPr>
              <w:contextualSpacing/>
              <w:rPr>
                <w:rFonts w:eastAsia="Times New Roman" w:cstheme="minorHAnsi"/>
                <w:bCs/>
                <w:color w:val="000000"/>
                <w:sz w:val="18"/>
                <w:szCs w:val="18"/>
              </w:rPr>
            </w:pPr>
          </w:p>
        </w:tc>
        <w:tc>
          <w:tcPr>
            <w:tcW w:w="8820" w:type="dxa"/>
            <w:gridSpan w:val="3"/>
            <w:vAlign w:val="bottom"/>
          </w:tcPr>
          <w:p w:rsidR="00C64789" w:rsidRPr="00CC0D8A" w:rsidP="00C64789" w14:paraId="0560AE13" w14:textId="77777777">
            <w:pPr>
              <w:contextualSpacing/>
              <w:rPr>
                <w:rFonts w:eastAsia="Times New Roman"/>
                <w:b/>
                <w:color w:val="000000"/>
                <w:sz w:val="18"/>
                <w:szCs w:val="18"/>
                <w:lang w:val="es-ES"/>
              </w:rPr>
            </w:pPr>
            <w:r w:rsidRPr="00CC0D8A">
              <w:rPr>
                <w:color w:val="000000" w:themeColor="text1"/>
                <w:sz w:val="18"/>
                <w:lang w:val="es-ES"/>
              </w:rPr>
              <w:t xml:space="preserve">[Entregue la Tarjeta de Respuestas K a </w:t>
            </w:r>
            <w:r w:rsidRPr="00CC0D8A" w:rsidR="00D13F5A">
              <w:rPr>
                <w:color w:val="000000" w:themeColor="text1"/>
                <w:sz w:val="18"/>
                <w:lang w:val="es-ES"/>
              </w:rPr>
              <w:t xml:space="preserve">su </w:t>
            </w:r>
            <w:r w:rsidRPr="00CC0D8A">
              <w:rPr>
                <w:color w:val="000000" w:themeColor="text1"/>
                <w:sz w:val="18"/>
                <w:lang w:val="es-ES"/>
              </w:rPr>
              <w:t>Participante.]</w:t>
            </w:r>
          </w:p>
          <w:p w:rsidR="00C64789" w:rsidRPr="00CC0D8A" w:rsidP="00B21DCB" w14:paraId="6902BEDB" w14:textId="77777777">
            <w:pPr>
              <w:contextualSpacing/>
              <w:rPr>
                <w:rFonts w:eastAsia="Times New Roman" w:cstheme="minorHAnsi"/>
                <w:b/>
                <w:bCs/>
                <w:color w:val="000000"/>
                <w:sz w:val="18"/>
                <w:szCs w:val="18"/>
                <w:lang w:val="es-ES"/>
              </w:rPr>
            </w:pPr>
          </w:p>
          <w:p w:rsidR="00B21DCB" w:rsidRPr="00CC0D8A" w:rsidP="00B21DCB" w14:paraId="2960BAFD" w14:textId="77777777">
            <w:pPr>
              <w:contextualSpacing/>
              <w:rPr>
                <w:rFonts w:eastAsia="Times New Roman" w:cstheme="minorHAnsi"/>
                <w:b/>
                <w:bCs/>
                <w:color w:val="000000"/>
                <w:sz w:val="18"/>
                <w:szCs w:val="18"/>
                <w:lang w:val="es-ES"/>
              </w:rPr>
            </w:pPr>
            <w:r w:rsidRPr="00CC0D8A">
              <w:rPr>
                <w:b/>
                <w:color w:val="000000"/>
                <w:sz w:val="18"/>
                <w:lang w:val="es-ES"/>
              </w:rPr>
              <w:t>En los últimos 12 meses, ¿</w:t>
            </w:r>
            <w:r w:rsidRPr="00CC0D8A">
              <w:rPr>
                <w:b/>
                <w:color w:val="000000"/>
                <w:sz w:val="18"/>
                <w:u w:val="single"/>
                <w:lang w:val="es-ES"/>
              </w:rPr>
              <w:t>con qué frecuencia</w:t>
            </w:r>
            <w:r w:rsidRPr="00CC0D8A">
              <w:rPr>
                <w:b/>
                <w:color w:val="000000"/>
                <w:sz w:val="18"/>
                <w:lang w:val="es-ES"/>
              </w:rPr>
              <w:t xml:space="preserve"> le dio su aguja a una persona para que la usara después de haberla usado usted para inyectarse? </w:t>
            </w:r>
          </w:p>
          <w:p w:rsidR="00B21DCB" w:rsidRPr="00CC0D8A" w:rsidP="00B21DCB" w14:paraId="7EF2572B" w14:textId="77777777">
            <w:pPr>
              <w:contextualSpacing/>
              <w:rPr>
                <w:rFonts w:eastAsia="Times New Roman" w:cstheme="minorHAnsi"/>
                <w:b/>
                <w:bCs/>
                <w:color w:val="000000"/>
                <w:sz w:val="18"/>
                <w:szCs w:val="18"/>
                <w:lang w:val="es-ES"/>
              </w:rPr>
            </w:pPr>
          </w:p>
          <w:p w:rsidR="00B21DCB" w:rsidRPr="00636EB5" w:rsidP="00B21DCB" w14:paraId="320715F7" w14:textId="77777777">
            <w:pPr>
              <w:contextualSpacing/>
              <w:rPr>
                <w:rFonts w:eastAsia="Times New Roman" w:cstheme="minorHAnsi"/>
                <w:bCs/>
                <w:color w:val="000000"/>
                <w:sz w:val="18"/>
                <w:szCs w:val="18"/>
              </w:rPr>
            </w:pPr>
            <w:r>
              <w:rPr>
                <w:color w:val="000000"/>
                <w:sz w:val="18"/>
              </w:rPr>
              <w:t xml:space="preserve">[LEA las </w:t>
            </w:r>
            <w:r>
              <w:rPr>
                <w:color w:val="000000"/>
                <w:sz w:val="18"/>
              </w:rPr>
              <w:t>opciones</w:t>
            </w:r>
            <w:r>
              <w:rPr>
                <w:color w:val="000000"/>
                <w:sz w:val="18"/>
              </w:rPr>
              <w:t>.]</w:t>
            </w:r>
          </w:p>
        </w:tc>
      </w:tr>
      <w:tr w14:paraId="2D14824D" w14:textId="77777777" w:rsidTr="00E4745F">
        <w:tblPrEx>
          <w:tblW w:w="10278" w:type="dxa"/>
          <w:tblLayout w:type="fixed"/>
          <w:tblLook w:val="04A0"/>
        </w:tblPrEx>
        <w:tc>
          <w:tcPr>
            <w:tcW w:w="1458" w:type="dxa"/>
            <w:gridSpan w:val="2"/>
            <w:vAlign w:val="bottom"/>
          </w:tcPr>
          <w:p w:rsidR="00B21DCB" w:rsidRPr="00636EB5" w:rsidP="00B21DCB" w14:paraId="0FD3BC14" w14:textId="77777777">
            <w:pPr>
              <w:contextualSpacing/>
              <w:rPr>
                <w:rFonts w:eastAsia="Times New Roman" w:cstheme="minorHAnsi"/>
                <w:bCs/>
                <w:color w:val="000000"/>
                <w:sz w:val="18"/>
                <w:szCs w:val="18"/>
              </w:rPr>
            </w:pPr>
            <w:r>
              <w:rPr>
                <w:color w:val="000000"/>
                <w:sz w:val="18"/>
              </w:rPr>
              <w:t>GIVENDLE</w:t>
            </w:r>
          </w:p>
        </w:tc>
        <w:tc>
          <w:tcPr>
            <w:tcW w:w="6120" w:type="dxa"/>
            <w:gridSpan w:val="2"/>
            <w:vAlign w:val="bottom"/>
          </w:tcPr>
          <w:p w:rsidR="00B21DCB" w:rsidRPr="00A05AC3" w:rsidP="00B21DCB" w14:paraId="48E2F659" w14:textId="77777777">
            <w:pPr>
              <w:contextualSpacing/>
              <w:rPr>
                <w:rFonts w:eastAsia="Times New Roman" w:cstheme="minorHAnsi"/>
                <w:color w:val="000000"/>
                <w:sz w:val="18"/>
                <w:szCs w:val="18"/>
              </w:rPr>
            </w:pPr>
            <w:r w:rsidRPr="00A05AC3">
              <w:rPr>
                <w:color w:val="000000"/>
                <w:sz w:val="18"/>
              </w:rPr>
              <w:t>Gave needle after injected – freq.</w:t>
            </w:r>
          </w:p>
        </w:tc>
        <w:tc>
          <w:tcPr>
            <w:tcW w:w="2700" w:type="dxa"/>
            <w:vAlign w:val="bottom"/>
          </w:tcPr>
          <w:p w:rsidR="00B21DCB" w:rsidRPr="00A05AC3" w:rsidP="00B21DCB" w14:paraId="46119F2E" w14:textId="77777777">
            <w:pPr>
              <w:contextualSpacing/>
              <w:rPr>
                <w:rFonts w:eastAsia="Times New Roman" w:cstheme="minorHAnsi"/>
                <w:color w:val="000000"/>
                <w:sz w:val="18"/>
                <w:szCs w:val="18"/>
              </w:rPr>
            </w:pPr>
          </w:p>
        </w:tc>
      </w:tr>
      <w:tr w14:paraId="57500D9A" w14:textId="77777777" w:rsidTr="00E4745F">
        <w:tblPrEx>
          <w:tblW w:w="10278" w:type="dxa"/>
          <w:tblLayout w:type="fixed"/>
          <w:tblLook w:val="04A0"/>
        </w:tblPrEx>
        <w:trPr>
          <w:gridBefore w:val="1"/>
          <w:wBefore w:w="18" w:type="dxa"/>
        </w:trPr>
        <w:tc>
          <w:tcPr>
            <w:tcW w:w="1440" w:type="dxa"/>
          </w:tcPr>
          <w:p w:rsidR="00B21DCB" w:rsidRPr="00A05AC3" w:rsidP="00B21DCB" w14:paraId="06D78E9B" w14:textId="77777777">
            <w:pPr>
              <w:contextualSpacing/>
              <w:rPr>
                <w:rFonts w:eastAsia="Times New Roman" w:cstheme="minorHAnsi"/>
                <w:color w:val="000000"/>
                <w:sz w:val="18"/>
                <w:szCs w:val="18"/>
              </w:rPr>
            </w:pPr>
          </w:p>
        </w:tc>
        <w:tc>
          <w:tcPr>
            <w:tcW w:w="4860" w:type="dxa"/>
            <w:vAlign w:val="bottom"/>
          </w:tcPr>
          <w:p w:rsidR="00B21DCB" w:rsidRPr="00636EB5" w:rsidP="00B21DCB" w14:paraId="1686807E" w14:textId="77777777">
            <w:pPr>
              <w:tabs>
                <w:tab w:val="right" w:leader="dot" w:pos="5760"/>
              </w:tabs>
              <w:contextualSpacing/>
              <w:rPr>
                <w:rFonts w:eastAsia="Times New Roman" w:cstheme="minorHAnsi"/>
                <w:color w:val="000000"/>
                <w:sz w:val="18"/>
                <w:szCs w:val="18"/>
              </w:rPr>
            </w:pPr>
            <w:r>
              <w:rPr>
                <w:color w:val="000000"/>
                <w:sz w:val="18"/>
              </w:rPr>
              <w:t>Nunca</w:t>
            </w:r>
            <w:r>
              <w:rPr>
                <w:color w:val="000000"/>
                <w:sz w:val="18"/>
              </w:rPr>
              <w:tab/>
            </w:r>
          </w:p>
        </w:tc>
        <w:tc>
          <w:tcPr>
            <w:tcW w:w="1260" w:type="dxa"/>
            <w:vAlign w:val="bottom"/>
          </w:tcPr>
          <w:p w:rsidR="00B21DCB" w:rsidRPr="00636EB5" w:rsidP="00B21DCB" w14:paraId="40FC0D62" w14:textId="77777777">
            <w:pPr>
              <w:contextualSpacing/>
              <w:jc w:val="right"/>
              <w:rPr>
                <w:rFonts w:eastAsia="Times New Roman" w:cstheme="minorHAnsi"/>
                <w:bCs/>
                <w:color w:val="000000"/>
                <w:sz w:val="18"/>
                <w:szCs w:val="18"/>
              </w:rPr>
            </w:pPr>
            <w:r>
              <w:rPr>
                <w:color w:val="000000"/>
                <w:sz w:val="18"/>
              </w:rPr>
              <w:t>0</w:t>
            </w:r>
          </w:p>
        </w:tc>
        <w:tc>
          <w:tcPr>
            <w:tcW w:w="2700" w:type="dxa"/>
          </w:tcPr>
          <w:p w:rsidR="00B21DCB" w:rsidRPr="00636EB5" w:rsidP="00B21DCB" w14:paraId="209A3781" w14:textId="77777777">
            <w:pPr>
              <w:contextualSpacing/>
              <w:rPr>
                <w:rFonts w:eastAsia="Times New Roman" w:cstheme="minorHAnsi"/>
                <w:bCs/>
                <w:color w:val="000000"/>
                <w:sz w:val="18"/>
                <w:szCs w:val="18"/>
              </w:rPr>
            </w:pPr>
          </w:p>
        </w:tc>
      </w:tr>
      <w:tr w14:paraId="0FBEBEBC" w14:textId="77777777" w:rsidTr="00E4745F">
        <w:tblPrEx>
          <w:tblW w:w="10278" w:type="dxa"/>
          <w:tblLayout w:type="fixed"/>
          <w:tblLook w:val="04A0"/>
        </w:tblPrEx>
        <w:trPr>
          <w:gridBefore w:val="1"/>
          <w:wBefore w:w="18" w:type="dxa"/>
        </w:trPr>
        <w:tc>
          <w:tcPr>
            <w:tcW w:w="1440" w:type="dxa"/>
          </w:tcPr>
          <w:p w:rsidR="00B21DCB" w:rsidRPr="00636EB5" w:rsidP="00B21DCB" w14:paraId="3526C090" w14:textId="77777777">
            <w:pPr>
              <w:contextualSpacing/>
              <w:rPr>
                <w:rFonts w:eastAsia="Times New Roman" w:cstheme="minorHAnsi"/>
                <w:color w:val="000000"/>
                <w:sz w:val="18"/>
                <w:szCs w:val="18"/>
              </w:rPr>
            </w:pPr>
          </w:p>
        </w:tc>
        <w:tc>
          <w:tcPr>
            <w:tcW w:w="4860" w:type="dxa"/>
            <w:vAlign w:val="bottom"/>
          </w:tcPr>
          <w:p w:rsidR="00B21DCB" w:rsidRPr="00636EB5" w:rsidP="00B21DCB" w14:paraId="2AB61234" w14:textId="77777777">
            <w:pPr>
              <w:tabs>
                <w:tab w:val="right" w:leader="dot" w:pos="5760"/>
              </w:tabs>
              <w:contextualSpacing/>
              <w:rPr>
                <w:rFonts w:eastAsia="Times New Roman" w:cstheme="minorHAnsi"/>
                <w:color w:val="000000"/>
                <w:sz w:val="18"/>
                <w:szCs w:val="18"/>
              </w:rPr>
            </w:pPr>
            <w:r>
              <w:rPr>
                <w:color w:val="000000"/>
                <w:sz w:val="18"/>
              </w:rPr>
              <w:t xml:space="preserve">Rara </w:t>
            </w:r>
            <w:r>
              <w:rPr>
                <w:color w:val="000000"/>
                <w:sz w:val="18"/>
              </w:rPr>
              <w:t>vez</w:t>
            </w:r>
            <w:r>
              <w:rPr>
                <w:color w:val="000000"/>
                <w:sz w:val="18"/>
              </w:rPr>
              <w:tab/>
            </w:r>
          </w:p>
        </w:tc>
        <w:tc>
          <w:tcPr>
            <w:tcW w:w="1260" w:type="dxa"/>
            <w:vAlign w:val="bottom"/>
          </w:tcPr>
          <w:p w:rsidR="00B21DCB" w:rsidRPr="00636EB5" w:rsidP="00B21DCB" w14:paraId="25E53015" w14:textId="77777777">
            <w:pPr>
              <w:contextualSpacing/>
              <w:jc w:val="right"/>
              <w:rPr>
                <w:rFonts w:eastAsia="Times New Roman" w:cstheme="minorHAnsi"/>
                <w:bCs/>
                <w:color w:val="000000"/>
                <w:sz w:val="18"/>
                <w:szCs w:val="18"/>
              </w:rPr>
            </w:pPr>
            <w:r>
              <w:rPr>
                <w:color w:val="000000"/>
                <w:sz w:val="18"/>
              </w:rPr>
              <w:t>1</w:t>
            </w:r>
          </w:p>
        </w:tc>
        <w:tc>
          <w:tcPr>
            <w:tcW w:w="2700" w:type="dxa"/>
          </w:tcPr>
          <w:p w:rsidR="00B21DCB" w:rsidRPr="00636EB5" w:rsidP="00B21DCB" w14:paraId="64724B47" w14:textId="77777777">
            <w:pPr>
              <w:contextualSpacing/>
              <w:rPr>
                <w:rFonts w:eastAsia="Times New Roman" w:cstheme="minorHAnsi"/>
                <w:bCs/>
                <w:color w:val="000000"/>
                <w:sz w:val="18"/>
                <w:szCs w:val="18"/>
              </w:rPr>
            </w:pPr>
          </w:p>
        </w:tc>
      </w:tr>
      <w:tr w14:paraId="46C2E05D" w14:textId="77777777" w:rsidTr="00E4745F">
        <w:tblPrEx>
          <w:tblW w:w="10278" w:type="dxa"/>
          <w:tblLayout w:type="fixed"/>
          <w:tblLook w:val="04A0"/>
        </w:tblPrEx>
        <w:trPr>
          <w:gridBefore w:val="1"/>
          <w:wBefore w:w="18" w:type="dxa"/>
        </w:trPr>
        <w:tc>
          <w:tcPr>
            <w:tcW w:w="1440" w:type="dxa"/>
          </w:tcPr>
          <w:p w:rsidR="00B21DCB" w:rsidRPr="00636EB5" w:rsidP="00B21DCB" w14:paraId="23A7E0E8" w14:textId="77777777">
            <w:pPr>
              <w:contextualSpacing/>
              <w:rPr>
                <w:rFonts w:eastAsia="Times New Roman" w:cstheme="minorHAnsi"/>
                <w:color w:val="000000"/>
                <w:sz w:val="18"/>
                <w:szCs w:val="18"/>
              </w:rPr>
            </w:pPr>
          </w:p>
        </w:tc>
        <w:tc>
          <w:tcPr>
            <w:tcW w:w="4860" w:type="dxa"/>
            <w:vAlign w:val="bottom"/>
          </w:tcPr>
          <w:p w:rsidR="00B21DCB" w:rsidRPr="00CC0D8A" w:rsidP="00B21DCB" w14:paraId="7A6BD701"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Aprox. la mitad de las veces</w:t>
            </w:r>
            <w:r w:rsidRPr="00CC0D8A">
              <w:rPr>
                <w:color w:val="000000"/>
                <w:sz w:val="18"/>
                <w:lang w:val="es-ES"/>
              </w:rPr>
              <w:tab/>
            </w:r>
          </w:p>
        </w:tc>
        <w:tc>
          <w:tcPr>
            <w:tcW w:w="1260" w:type="dxa"/>
            <w:vAlign w:val="bottom"/>
          </w:tcPr>
          <w:p w:rsidR="00B21DCB" w:rsidRPr="00636EB5" w:rsidP="00B21DCB" w14:paraId="16244072" w14:textId="77777777">
            <w:pPr>
              <w:contextualSpacing/>
              <w:jc w:val="right"/>
              <w:rPr>
                <w:rFonts w:eastAsia="Times New Roman" w:cstheme="minorHAnsi"/>
                <w:bCs/>
                <w:color w:val="000000"/>
                <w:sz w:val="18"/>
                <w:szCs w:val="18"/>
              </w:rPr>
            </w:pPr>
            <w:r>
              <w:rPr>
                <w:color w:val="000000"/>
                <w:sz w:val="18"/>
              </w:rPr>
              <w:t>2</w:t>
            </w:r>
          </w:p>
        </w:tc>
        <w:tc>
          <w:tcPr>
            <w:tcW w:w="2700" w:type="dxa"/>
          </w:tcPr>
          <w:p w:rsidR="00B21DCB" w:rsidRPr="00636EB5" w:rsidP="00B21DCB" w14:paraId="07C90B4B" w14:textId="77777777">
            <w:pPr>
              <w:contextualSpacing/>
              <w:rPr>
                <w:rFonts w:eastAsia="Times New Roman" w:cstheme="minorHAnsi"/>
                <w:bCs/>
                <w:color w:val="000000"/>
                <w:sz w:val="18"/>
                <w:szCs w:val="18"/>
              </w:rPr>
            </w:pPr>
          </w:p>
        </w:tc>
      </w:tr>
      <w:tr w14:paraId="76BD0B52" w14:textId="77777777" w:rsidTr="00E4745F">
        <w:tblPrEx>
          <w:tblW w:w="10278" w:type="dxa"/>
          <w:tblLayout w:type="fixed"/>
          <w:tblLook w:val="04A0"/>
        </w:tblPrEx>
        <w:trPr>
          <w:gridBefore w:val="1"/>
          <w:wBefore w:w="18" w:type="dxa"/>
        </w:trPr>
        <w:tc>
          <w:tcPr>
            <w:tcW w:w="1440" w:type="dxa"/>
          </w:tcPr>
          <w:p w:rsidR="00B21DCB" w:rsidRPr="00636EB5" w:rsidP="00B21DCB" w14:paraId="3D261864" w14:textId="77777777">
            <w:pPr>
              <w:spacing w:after="0" w:line="240" w:lineRule="auto"/>
              <w:contextualSpacing/>
              <w:rPr>
                <w:rFonts w:eastAsia="Times New Roman" w:cstheme="minorHAnsi"/>
                <w:color w:val="000000"/>
                <w:sz w:val="18"/>
                <w:szCs w:val="18"/>
              </w:rPr>
            </w:pPr>
          </w:p>
        </w:tc>
        <w:tc>
          <w:tcPr>
            <w:tcW w:w="4860" w:type="dxa"/>
            <w:vAlign w:val="bottom"/>
          </w:tcPr>
          <w:p w:rsidR="00B21DCB" w:rsidRPr="00CC0D8A" w:rsidP="00B21DCB" w14:paraId="79828E8A" w14:textId="77777777">
            <w:pPr>
              <w:tabs>
                <w:tab w:val="right" w:leader="dot" w:pos="5760"/>
              </w:tabs>
              <w:spacing w:after="0" w:line="240" w:lineRule="auto"/>
              <w:contextualSpacing/>
              <w:rPr>
                <w:rFonts w:eastAsia="Times New Roman" w:cstheme="minorHAnsi"/>
                <w:color w:val="000000"/>
                <w:sz w:val="18"/>
                <w:szCs w:val="18"/>
                <w:lang w:val="es-ES"/>
              </w:rPr>
            </w:pPr>
            <w:r w:rsidRPr="00CC0D8A">
              <w:rPr>
                <w:color w:val="000000"/>
                <w:sz w:val="18"/>
                <w:lang w:val="es-ES"/>
              </w:rPr>
              <w:t>La mayor parte del tiempo</w:t>
            </w:r>
            <w:r w:rsidRPr="00CC0D8A">
              <w:rPr>
                <w:color w:val="000000"/>
                <w:sz w:val="18"/>
                <w:lang w:val="es-ES"/>
              </w:rPr>
              <w:tab/>
            </w:r>
          </w:p>
        </w:tc>
        <w:tc>
          <w:tcPr>
            <w:tcW w:w="1260" w:type="dxa"/>
            <w:vAlign w:val="bottom"/>
          </w:tcPr>
          <w:p w:rsidR="00B21DCB" w:rsidRPr="00636EB5" w:rsidP="00B21DCB" w14:paraId="20A338A6" w14:textId="77777777">
            <w:pPr>
              <w:spacing w:after="0" w:line="240" w:lineRule="auto"/>
              <w:contextualSpacing/>
              <w:jc w:val="right"/>
              <w:rPr>
                <w:rFonts w:eastAsia="Times New Roman" w:cstheme="minorHAnsi"/>
                <w:bCs/>
                <w:color w:val="000000"/>
                <w:sz w:val="18"/>
                <w:szCs w:val="18"/>
              </w:rPr>
            </w:pPr>
            <w:r>
              <w:rPr>
                <w:color w:val="000000"/>
                <w:sz w:val="18"/>
              </w:rPr>
              <w:t>3</w:t>
            </w:r>
          </w:p>
        </w:tc>
        <w:tc>
          <w:tcPr>
            <w:tcW w:w="2700" w:type="dxa"/>
          </w:tcPr>
          <w:p w:rsidR="00B21DCB" w:rsidRPr="00636EB5" w:rsidP="00B21DCB" w14:paraId="30C0FD2A" w14:textId="77777777">
            <w:pPr>
              <w:spacing w:after="0" w:line="240" w:lineRule="auto"/>
              <w:contextualSpacing/>
              <w:rPr>
                <w:rFonts w:eastAsia="Times New Roman" w:cstheme="minorHAnsi"/>
                <w:bCs/>
                <w:color w:val="000000"/>
                <w:sz w:val="18"/>
                <w:szCs w:val="18"/>
              </w:rPr>
            </w:pPr>
          </w:p>
        </w:tc>
      </w:tr>
      <w:tr w14:paraId="1B3F02D1" w14:textId="77777777" w:rsidTr="00E4745F">
        <w:tblPrEx>
          <w:tblW w:w="10278" w:type="dxa"/>
          <w:tblLayout w:type="fixed"/>
          <w:tblLook w:val="04A0"/>
        </w:tblPrEx>
        <w:trPr>
          <w:gridBefore w:val="1"/>
          <w:wBefore w:w="18" w:type="dxa"/>
        </w:trPr>
        <w:tc>
          <w:tcPr>
            <w:tcW w:w="1440" w:type="dxa"/>
          </w:tcPr>
          <w:p w:rsidR="00B21DCB" w:rsidRPr="00636EB5" w:rsidP="00B21DCB" w14:paraId="4D684B8A" w14:textId="77777777">
            <w:pPr>
              <w:contextualSpacing/>
              <w:rPr>
                <w:rFonts w:eastAsia="Times New Roman" w:cstheme="minorHAnsi"/>
                <w:color w:val="000000"/>
                <w:sz w:val="18"/>
                <w:szCs w:val="18"/>
              </w:rPr>
            </w:pPr>
          </w:p>
        </w:tc>
        <w:tc>
          <w:tcPr>
            <w:tcW w:w="4860" w:type="dxa"/>
            <w:vAlign w:val="bottom"/>
          </w:tcPr>
          <w:p w:rsidR="00B21DCB" w:rsidRPr="00636EB5" w:rsidP="00B21DCB" w14:paraId="3526C5A0" w14:textId="77777777">
            <w:pPr>
              <w:tabs>
                <w:tab w:val="right" w:leader="dot" w:pos="5760"/>
              </w:tabs>
              <w:contextualSpacing/>
              <w:rPr>
                <w:rFonts w:eastAsia="Times New Roman" w:cstheme="minorHAnsi"/>
                <w:color w:val="000000"/>
                <w:sz w:val="18"/>
                <w:szCs w:val="18"/>
              </w:rPr>
            </w:pPr>
            <w:r>
              <w:rPr>
                <w:color w:val="000000"/>
                <w:sz w:val="18"/>
              </w:rPr>
              <w:t>Siempre</w:t>
            </w:r>
            <w:r>
              <w:rPr>
                <w:color w:val="000000"/>
                <w:sz w:val="18"/>
              </w:rPr>
              <w:tab/>
            </w:r>
          </w:p>
        </w:tc>
        <w:tc>
          <w:tcPr>
            <w:tcW w:w="1260" w:type="dxa"/>
            <w:vAlign w:val="bottom"/>
          </w:tcPr>
          <w:p w:rsidR="00B21DCB" w:rsidRPr="00636EB5" w:rsidP="00B21DCB" w14:paraId="2B785275" w14:textId="77777777">
            <w:pPr>
              <w:contextualSpacing/>
              <w:jc w:val="right"/>
              <w:rPr>
                <w:rFonts w:eastAsia="Times New Roman" w:cstheme="minorHAnsi"/>
                <w:bCs/>
                <w:color w:val="000000"/>
                <w:sz w:val="18"/>
                <w:szCs w:val="18"/>
              </w:rPr>
            </w:pPr>
            <w:r>
              <w:rPr>
                <w:color w:val="000000"/>
                <w:sz w:val="18"/>
              </w:rPr>
              <w:t>4</w:t>
            </w:r>
          </w:p>
        </w:tc>
        <w:tc>
          <w:tcPr>
            <w:tcW w:w="2700" w:type="dxa"/>
          </w:tcPr>
          <w:p w:rsidR="00B21DCB" w:rsidRPr="00636EB5" w:rsidP="00B21DCB" w14:paraId="42002959" w14:textId="77777777">
            <w:pPr>
              <w:contextualSpacing/>
              <w:rPr>
                <w:rFonts w:eastAsia="Times New Roman" w:cstheme="minorHAnsi"/>
                <w:bCs/>
                <w:color w:val="000000"/>
                <w:sz w:val="18"/>
                <w:szCs w:val="18"/>
              </w:rPr>
            </w:pPr>
          </w:p>
        </w:tc>
      </w:tr>
      <w:tr w14:paraId="305BB689" w14:textId="77777777" w:rsidTr="00E4745F">
        <w:tblPrEx>
          <w:tblW w:w="10278" w:type="dxa"/>
          <w:tblLayout w:type="fixed"/>
          <w:tblLook w:val="04A0"/>
        </w:tblPrEx>
        <w:trPr>
          <w:gridBefore w:val="1"/>
          <w:wBefore w:w="18" w:type="dxa"/>
        </w:trPr>
        <w:tc>
          <w:tcPr>
            <w:tcW w:w="1440" w:type="dxa"/>
          </w:tcPr>
          <w:p w:rsidR="00B21DCB" w:rsidRPr="00636EB5" w:rsidP="00B21DCB" w14:paraId="5B5BCA57" w14:textId="77777777">
            <w:pPr>
              <w:contextualSpacing/>
              <w:rPr>
                <w:rFonts w:eastAsia="Times New Roman" w:cstheme="minorHAnsi"/>
                <w:color w:val="000000"/>
                <w:sz w:val="18"/>
                <w:szCs w:val="18"/>
              </w:rPr>
            </w:pPr>
          </w:p>
        </w:tc>
        <w:tc>
          <w:tcPr>
            <w:tcW w:w="4860" w:type="dxa"/>
            <w:vAlign w:val="bottom"/>
          </w:tcPr>
          <w:p w:rsidR="00B21DCB" w:rsidRPr="00636EB5" w:rsidP="00B21DCB" w14:paraId="6B6E513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B21DCB" w:rsidRPr="00636EB5" w:rsidP="00B21DCB" w14:paraId="022E43C9"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00B21DCB" w:rsidRPr="00636EB5" w:rsidP="00B21DCB" w14:paraId="43EB2E4A" w14:textId="77777777">
            <w:pPr>
              <w:contextualSpacing/>
              <w:rPr>
                <w:rFonts w:eastAsia="Times New Roman" w:cstheme="minorHAnsi"/>
                <w:bCs/>
                <w:color w:val="000000"/>
                <w:sz w:val="18"/>
                <w:szCs w:val="18"/>
              </w:rPr>
            </w:pPr>
          </w:p>
        </w:tc>
      </w:tr>
      <w:tr w14:paraId="5A8E95E3" w14:textId="77777777" w:rsidTr="00E4745F">
        <w:tblPrEx>
          <w:tblW w:w="10278" w:type="dxa"/>
          <w:tblLayout w:type="fixed"/>
          <w:tblLook w:val="04A0"/>
        </w:tblPrEx>
        <w:trPr>
          <w:gridBefore w:val="1"/>
          <w:wBefore w:w="18" w:type="dxa"/>
        </w:trPr>
        <w:tc>
          <w:tcPr>
            <w:tcW w:w="1440" w:type="dxa"/>
          </w:tcPr>
          <w:p w:rsidR="00B21DCB" w:rsidRPr="00636EB5" w:rsidP="00B21DCB" w14:paraId="49767498" w14:textId="77777777">
            <w:pPr>
              <w:contextualSpacing/>
              <w:rPr>
                <w:rFonts w:eastAsia="Times New Roman" w:cstheme="minorHAnsi"/>
                <w:color w:val="000000"/>
                <w:sz w:val="18"/>
                <w:szCs w:val="18"/>
              </w:rPr>
            </w:pPr>
          </w:p>
        </w:tc>
        <w:tc>
          <w:tcPr>
            <w:tcW w:w="4860" w:type="dxa"/>
            <w:vAlign w:val="bottom"/>
          </w:tcPr>
          <w:p w:rsidR="00B21DCB" w:rsidRPr="00636EB5" w:rsidP="00B21DCB" w14:paraId="6063C85A"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B21DCB" w:rsidRPr="00636EB5" w:rsidP="00B21DCB" w14:paraId="6F0A1C6E"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00B21DCB" w:rsidRPr="00636EB5" w:rsidP="00B21DCB" w14:paraId="71F18BD6" w14:textId="77777777">
            <w:pPr>
              <w:contextualSpacing/>
              <w:rPr>
                <w:rFonts w:eastAsia="Times New Roman" w:cstheme="minorHAnsi"/>
                <w:color w:val="808080" w:themeColor="background1" w:themeShade="80"/>
                <w:sz w:val="18"/>
                <w:szCs w:val="18"/>
              </w:rPr>
            </w:pPr>
          </w:p>
        </w:tc>
      </w:tr>
    </w:tbl>
    <w:p w:rsidR="00B21DCB" w:rsidP="00B21DCB" w14:paraId="2B191D20"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5452B380" w14:textId="77777777" w:rsidTr="00B21DCB">
        <w:tblPrEx>
          <w:tblW w:w="0" w:type="auto"/>
          <w:tblLayout w:type="fixed"/>
          <w:tblLook w:val="04A0"/>
        </w:tblPrEx>
        <w:tc>
          <w:tcPr>
            <w:tcW w:w="1458" w:type="dxa"/>
            <w:gridSpan w:val="2"/>
            <w:vAlign w:val="bottom"/>
          </w:tcPr>
          <w:p w:rsidR="00B21DCB" w:rsidRPr="00636EB5" w:rsidP="00B21DCB" w14:paraId="7D7F3188" w14:textId="77777777">
            <w:pPr>
              <w:contextualSpacing/>
              <w:rPr>
                <w:rFonts w:eastAsia="Times New Roman" w:cstheme="minorHAnsi"/>
                <w:b/>
                <w:bCs/>
                <w:color w:val="000000"/>
                <w:sz w:val="18"/>
                <w:szCs w:val="18"/>
              </w:rPr>
            </w:pPr>
            <w:r>
              <w:rPr>
                <w:b/>
                <w:color w:val="000000"/>
                <w:sz w:val="18"/>
              </w:rPr>
              <w:t>ID10.</w:t>
            </w:r>
          </w:p>
        </w:tc>
        <w:tc>
          <w:tcPr>
            <w:tcW w:w="8820" w:type="dxa"/>
            <w:gridSpan w:val="3"/>
            <w:vAlign w:val="bottom"/>
          </w:tcPr>
          <w:p w:rsidR="007B7044" w:rsidRPr="00CC0D8A" w:rsidP="007B7044" w14:paraId="139C379A" w14:textId="77777777">
            <w:pPr>
              <w:contextualSpacing/>
              <w:rPr>
                <w:rFonts w:eastAsia="Times New Roman"/>
                <w:b/>
                <w:color w:val="000000"/>
                <w:sz w:val="18"/>
                <w:szCs w:val="18"/>
                <w:lang w:val="es-ES"/>
              </w:rPr>
            </w:pPr>
            <w:r w:rsidRPr="00CC0D8A">
              <w:rPr>
                <w:color w:val="000000" w:themeColor="text1"/>
                <w:sz w:val="18"/>
                <w:lang w:val="es-ES"/>
              </w:rPr>
              <w:t xml:space="preserve">[Entregue la Tarjeta de Respuestas K a </w:t>
            </w:r>
            <w:r w:rsidRPr="00CC0D8A" w:rsidR="00D13F5A">
              <w:rPr>
                <w:color w:val="000000" w:themeColor="text1"/>
                <w:sz w:val="18"/>
                <w:lang w:val="es-ES"/>
              </w:rPr>
              <w:t xml:space="preserve">su </w:t>
            </w:r>
            <w:r w:rsidRPr="00CC0D8A">
              <w:rPr>
                <w:color w:val="000000" w:themeColor="text1"/>
                <w:sz w:val="18"/>
                <w:lang w:val="es-ES"/>
              </w:rPr>
              <w:t>Participante.]</w:t>
            </w:r>
          </w:p>
          <w:p w:rsidR="007B7044" w:rsidRPr="00CC0D8A" w:rsidP="00B21DCB" w14:paraId="6B0DD8E6" w14:textId="77777777">
            <w:pPr>
              <w:contextualSpacing/>
              <w:rPr>
                <w:rFonts w:eastAsia="Times New Roman" w:cstheme="minorHAnsi"/>
                <w:b/>
                <w:bCs/>
                <w:color w:val="000000"/>
                <w:sz w:val="18"/>
                <w:szCs w:val="18"/>
                <w:lang w:val="es-ES"/>
              </w:rPr>
            </w:pPr>
          </w:p>
          <w:p w:rsidR="00B21DCB" w:rsidRPr="00CC0D8A" w:rsidP="00B21DCB" w14:paraId="0D46D41D" w14:textId="77777777">
            <w:pPr>
              <w:contextualSpacing/>
              <w:rPr>
                <w:rFonts w:eastAsia="Times New Roman" w:cstheme="minorHAnsi"/>
                <w:b/>
                <w:bCs/>
                <w:color w:val="000000"/>
                <w:sz w:val="18"/>
                <w:szCs w:val="18"/>
                <w:lang w:val="es-ES"/>
              </w:rPr>
            </w:pPr>
            <w:r w:rsidRPr="00CC0D8A">
              <w:rPr>
                <w:b/>
                <w:color w:val="000000"/>
                <w:sz w:val="18"/>
                <w:lang w:val="es-ES"/>
              </w:rPr>
              <w:t xml:space="preserve">En los últimos 12 meses, </w:t>
            </w:r>
            <w:r w:rsidRPr="00CC0D8A">
              <w:rPr>
                <w:b/>
                <w:color w:val="000000"/>
                <w:sz w:val="18"/>
                <w:u w:val="single"/>
                <w:lang w:val="es-ES"/>
              </w:rPr>
              <w:t>¿con qué frecuencia</w:t>
            </w:r>
            <w:r w:rsidRPr="00CC0D8A">
              <w:rPr>
                <w:b/>
                <w:color w:val="000000"/>
                <w:sz w:val="18"/>
                <w:lang w:val="es-ES"/>
              </w:rPr>
              <w:t xml:space="preserve"> usó usted utensilios para cocinar drogas, algodones o agua que ya alguien más había usado? </w:t>
            </w:r>
          </w:p>
          <w:p w:rsidR="007B7044" w:rsidRPr="00CC0D8A" w:rsidP="00B21DCB" w14:paraId="71440704" w14:textId="77777777">
            <w:pPr>
              <w:contextualSpacing/>
              <w:rPr>
                <w:rFonts w:eastAsia="Times New Roman" w:cstheme="minorHAnsi"/>
                <w:b/>
                <w:bCs/>
                <w:color w:val="000000"/>
                <w:sz w:val="18"/>
                <w:szCs w:val="18"/>
                <w:lang w:val="es-ES"/>
              </w:rPr>
            </w:pPr>
          </w:p>
          <w:p w:rsidR="00B21DCB" w:rsidRPr="00636EB5" w:rsidP="00B21DCB" w14:paraId="59CE2448" w14:textId="77777777">
            <w:pPr>
              <w:contextualSpacing/>
              <w:rPr>
                <w:rFonts w:eastAsia="Times New Roman" w:cstheme="minorHAnsi"/>
                <w:bCs/>
                <w:color w:val="000000"/>
                <w:sz w:val="18"/>
                <w:szCs w:val="18"/>
              </w:rPr>
            </w:pPr>
            <w:r>
              <w:rPr>
                <w:color w:val="000000"/>
                <w:sz w:val="18"/>
              </w:rPr>
              <w:t xml:space="preserve">[LEA las </w:t>
            </w:r>
            <w:r>
              <w:rPr>
                <w:color w:val="000000"/>
                <w:sz w:val="18"/>
              </w:rPr>
              <w:t>opciones</w:t>
            </w:r>
            <w:r>
              <w:rPr>
                <w:color w:val="000000"/>
                <w:sz w:val="18"/>
              </w:rPr>
              <w:t>.]</w:t>
            </w:r>
          </w:p>
        </w:tc>
      </w:tr>
      <w:tr w14:paraId="1991A4BF" w14:textId="77777777" w:rsidTr="00B21DCB">
        <w:tblPrEx>
          <w:tblW w:w="0" w:type="auto"/>
          <w:tblLayout w:type="fixed"/>
          <w:tblLook w:val="04A0"/>
        </w:tblPrEx>
        <w:tc>
          <w:tcPr>
            <w:tcW w:w="1458" w:type="dxa"/>
            <w:gridSpan w:val="2"/>
            <w:vAlign w:val="bottom"/>
          </w:tcPr>
          <w:p w:rsidR="00B21DCB" w:rsidRPr="00636EB5" w:rsidP="00B21DCB" w14:paraId="03BD0B12" w14:textId="77777777">
            <w:pPr>
              <w:contextualSpacing/>
              <w:rPr>
                <w:rFonts w:eastAsia="Times New Roman" w:cstheme="minorHAnsi"/>
                <w:bCs/>
                <w:color w:val="000000"/>
                <w:sz w:val="18"/>
                <w:szCs w:val="18"/>
              </w:rPr>
            </w:pPr>
            <w:r>
              <w:rPr>
                <w:color w:val="000000"/>
                <w:sz w:val="18"/>
              </w:rPr>
              <w:t>SHARWORK</w:t>
            </w:r>
          </w:p>
        </w:tc>
        <w:tc>
          <w:tcPr>
            <w:tcW w:w="6120" w:type="dxa"/>
            <w:gridSpan w:val="2"/>
            <w:vAlign w:val="bottom"/>
          </w:tcPr>
          <w:p w:rsidR="00B21DCB" w:rsidRPr="00A05AC3" w:rsidP="00B21DCB" w14:paraId="065E75A7" w14:textId="77777777">
            <w:pPr>
              <w:contextualSpacing/>
              <w:rPr>
                <w:rFonts w:eastAsia="Times New Roman" w:cstheme="minorHAnsi"/>
                <w:color w:val="000000"/>
                <w:sz w:val="18"/>
                <w:szCs w:val="18"/>
              </w:rPr>
            </w:pPr>
            <w:r w:rsidRPr="00A05AC3">
              <w:rPr>
                <w:color w:val="000000"/>
                <w:sz w:val="18"/>
              </w:rPr>
              <w:t>Used cooker, cotton, water after – freq.</w:t>
            </w:r>
          </w:p>
        </w:tc>
        <w:tc>
          <w:tcPr>
            <w:tcW w:w="2700" w:type="dxa"/>
            <w:vAlign w:val="bottom"/>
          </w:tcPr>
          <w:p w:rsidR="00B21DCB" w:rsidRPr="00A05AC3" w:rsidP="00B21DCB" w14:paraId="70D43F69" w14:textId="77777777">
            <w:pPr>
              <w:contextualSpacing/>
              <w:rPr>
                <w:rFonts w:eastAsia="Times New Roman" w:cstheme="minorHAnsi"/>
                <w:color w:val="000000"/>
                <w:sz w:val="18"/>
                <w:szCs w:val="18"/>
              </w:rPr>
            </w:pPr>
          </w:p>
        </w:tc>
      </w:tr>
      <w:tr w14:paraId="45137F08" w14:textId="77777777" w:rsidTr="00B21DCB">
        <w:tblPrEx>
          <w:tblW w:w="0" w:type="auto"/>
          <w:tblLayout w:type="fixed"/>
          <w:tblLook w:val="04A0"/>
        </w:tblPrEx>
        <w:trPr>
          <w:gridBefore w:val="1"/>
          <w:wBefore w:w="18" w:type="dxa"/>
        </w:trPr>
        <w:tc>
          <w:tcPr>
            <w:tcW w:w="1440" w:type="dxa"/>
          </w:tcPr>
          <w:p w:rsidR="00B21DCB" w:rsidRPr="00A05AC3" w:rsidP="00B21DCB" w14:paraId="0369E1C5" w14:textId="77777777">
            <w:pPr>
              <w:contextualSpacing/>
              <w:rPr>
                <w:rFonts w:eastAsia="Times New Roman" w:cstheme="minorHAnsi"/>
                <w:color w:val="000000"/>
                <w:sz w:val="18"/>
                <w:szCs w:val="18"/>
              </w:rPr>
            </w:pPr>
          </w:p>
        </w:tc>
        <w:tc>
          <w:tcPr>
            <w:tcW w:w="4860" w:type="dxa"/>
            <w:vAlign w:val="bottom"/>
          </w:tcPr>
          <w:p w:rsidR="00B21DCB" w:rsidRPr="00636EB5" w:rsidP="00B21DCB" w14:paraId="100706C1" w14:textId="77777777">
            <w:pPr>
              <w:tabs>
                <w:tab w:val="right" w:leader="dot" w:pos="5760"/>
              </w:tabs>
              <w:contextualSpacing/>
              <w:rPr>
                <w:rFonts w:eastAsia="Times New Roman" w:cstheme="minorHAnsi"/>
                <w:color w:val="000000"/>
                <w:sz w:val="18"/>
                <w:szCs w:val="18"/>
              </w:rPr>
            </w:pPr>
            <w:r>
              <w:rPr>
                <w:color w:val="000000"/>
                <w:sz w:val="18"/>
              </w:rPr>
              <w:t>Nunca</w:t>
            </w:r>
            <w:r>
              <w:rPr>
                <w:color w:val="000000"/>
                <w:sz w:val="18"/>
              </w:rPr>
              <w:tab/>
            </w:r>
          </w:p>
        </w:tc>
        <w:tc>
          <w:tcPr>
            <w:tcW w:w="1260" w:type="dxa"/>
            <w:vAlign w:val="bottom"/>
          </w:tcPr>
          <w:p w:rsidR="00B21DCB" w:rsidRPr="00636EB5" w:rsidP="00B21DCB" w14:paraId="789AD8D3" w14:textId="77777777">
            <w:pPr>
              <w:contextualSpacing/>
              <w:jc w:val="right"/>
              <w:rPr>
                <w:rFonts w:eastAsia="Times New Roman" w:cstheme="minorHAnsi"/>
                <w:bCs/>
                <w:color w:val="000000"/>
                <w:sz w:val="18"/>
                <w:szCs w:val="18"/>
              </w:rPr>
            </w:pPr>
            <w:r>
              <w:rPr>
                <w:color w:val="000000"/>
                <w:sz w:val="18"/>
              </w:rPr>
              <w:t>0</w:t>
            </w:r>
          </w:p>
        </w:tc>
        <w:tc>
          <w:tcPr>
            <w:tcW w:w="2700" w:type="dxa"/>
          </w:tcPr>
          <w:p w:rsidR="00B21DCB" w:rsidRPr="00636EB5" w:rsidP="00B21DCB" w14:paraId="677D1820" w14:textId="77777777">
            <w:pPr>
              <w:contextualSpacing/>
              <w:rPr>
                <w:rFonts w:eastAsia="Times New Roman" w:cstheme="minorHAnsi"/>
                <w:bCs/>
                <w:color w:val="000000"/>
                <w:sz w:val="18"/>
                <w:szCs w:val="18"/>
              </w:rPr>
            </w:pPr>
          </w:p>
        </w:tc>
      </w:tr>
      <w:tr w14:paraId="79C3F641" w14:textId="77777777" w:rsidTr="00B21DCB">
        <w:tblPrEx>
          <w:tblW w:w="0" w:type="auto"/>
          <w:tblLayout w:type="fixed"/>
          <w:tblLook w:val="04A0"/>
        </w:tblPrEx>
        <w:trPr>
          <w:gridBefore w:val="1"/>
          <w:wBefore w:w="18" w:type="dxa"/>
        </w:trPr>
        <w:tc>
          <w:tcPr>
            <w:tcW w:w="1440" w:type="dxa"/>
          </w:tcPr>
          <w:p w:rsidR="00B21DCB" w:rsidRPr="00636EB5" w:rsidP="00B21DCB" w14:paraId="17FD35F8" w14:textId="77777777">
            <w:pPr>
              <w:contextualSpacing/>
              <w:rPr>
                <w:rFonts w:eastAsia="Times New Roman" w:cstheme="minorHAnsi"/>
                <w:color w:val="000000"/>
                <w:sz w:val="18"/>
                <w:szCs w:val="18"/>
              </w:rPr>
            </w:pPr>
          </w:p>
        </w:tc>
        <w:tc>
          <w:tcPr>
            <w:tcW w:w="4860" w:type="dxa"/>
            <w:vAlign w:val="bottom"/>
          </w:tcPr>
          <w:p w:rsidR="00B21DCB" w:rsidRPr="00636EB5" w:rsidP="00B21DCB" w14:paraId="680C1953" w14:textId="77777777">
            <w:pPr>
              <w:tabs>
                <w:tab w:val="right" w:leader="dot" w:pos="5760"/>
              </w:tabs>
              <w:contextualSpacing/>
              <w:rPr>
                <w:rFonts w:eastAsia="Times New Roman" w:cstheme="minorHAnsi"/>
                <w:color w:val="000000"/>
                <w:sz w:val="18"/>
                <w:szCs w:val="18"/>
              </w:rPr>
            </w:pPr>
            <w:r>
              <w:rPr>
                <w:color w:val="000000"/>
                <w:sz w:val="18"/>
              </w:rPr>
              <w:t xml:space="preserve">Rara </w:t>
            </w:r>
            <w:r>
              <w:rPr>
                <w:color w:val="000000"/>
                <w:sz w:val="18"/>
              </w:rPr>
              <w:t>vez</w:t>
            </w:r>
            <w:r>
              <w:rPr>
                <w:color w:val="000000"/>
                <w:sz w:val="18"/>
              </w:rPr>
              <w:tab/>
            </w:r>
          </w:p>
        </w:tc>
        <w:tc>
          <w:tcPr>
            <w:tcW w:w="1260" w:type="dxa"/>
            <w:vAlign w:val="bottom"/>
          </w:tcPr>
          <w:p w:rsidR="00B21DCB" w:rsidRPr="00636EB5" w:rsidP="00B21DCB" w14:paraId="333461C4" w14:textId="77777777">
            <w:pPr>
              <w:contextualSpacing/>
              <w:jc w:val="right"/>
              <w:rPr>
                <w:rFonts w:eastAsia="Times New Roman" w:cstheme="minorHAnsi"/>
                <w:bCs/>
                <w:color w:val="000000"/>
                <w:sz w:val="18"/>
                <w:szCs w:val="18"/>
              </w:rPr>
            </w:pPr>
            <w:r>
              <w:rPr>
                <w:color w:val="000000"/>
                <w:sz w:val="18"/>
              </w:rPr>
              <w:t>1</w:t>
            </w:r>
          </w:p>
        </w:tc>
        <w:tc>
          <w:tcPr>
            <w:tcW w:w="2700" w:type="dxa"/>
          </w:tcPr>
          <w:p w:rsidR="00B21DCB" w:rsidRPr="00636EB5" w:rsidP="00B21DCB" w14:paraId="7B976328" w14:textId="77777777">
            <w:pPr>
              <w:contextualSpacing/>
              <w:rPr>
                <w:rFonts w:eastAsia="Times New Roman" w:cstheme="minorHAnsi"/>
                <w:bCs/>
                <w:color w:val="000000"/>
                <w:sz w:val="18"/>
                <w:szCs w:val="18"/>
              </w:rPr>
            </w:pPr>
          </w:p>
        </w:tc>
      </w:tr>
      <w:tr w14:paraId="3BA4C13B" w14:textId="77777777" w:rsidTr="00B21DCB">
        <w:tblPrEx>
          <w:tblW w:w="0" w:type="auto"/>
          <w:tblLayout w:type="fixed"/>
          <w:tblLook w:val="04A0"/>
        </w:tblPrEx>
        <w:trPr>
          <w:gridBefore w:val="1"/>
          <w:wBefore w:w="18" w:type="dxa"/>
        </w:trPr>
        <w:tc>
          <w:tcPr>
            <w:tcW w:w="1440" w:type="dxa"/>
          </w:tcPr>
          <w:p w:rsidR="00B21DCB" w:rsidRPr="00636EB5" w:rsidP="00B21DCB" w14:paraId="6DCB1E36" w14:textId="77777777">
            <w:pPr>
              <w:contextualSpacing/>
              <w:rPr>
                <w:rFonts w:eastAsia="Times New Roman" w:cstheme="minorHAnsi"/>
                <w:color w:val="000000"/>
                <w:sz w:val="18"/>
                <w:szCs w:val="18"/>
              </w:rPr>
            </w:pPr>
          </w:p>
        </w:tc>
        <w:tc>
          <w:tcPr>
            <w:tcW w:w="4860" w:type="dxa"/>
            <w:vAlign w:val="bottom"/>
          </w:tcPr>
          <w:p w:rsidR="00B21DCB" w:rsidRPr="00CC0D8A" w:rsidP="00B21DCB" w14:paraId="2452EE89"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Aprox. la mitad de las veces</w:t>
            </w:r>
            <w:r w:rsidRPr="00CC0D8A">
              <w:rPr>
                <w:color w:val="000000"/>
                <w:sz w:val="18"/>
                <w:lang w:val="es-ES"/>
              </w:rPr>
              <w:tab/>
            </w:r>
          </w:p>
        </w:tc>
        <w:tc>
          <w:tcPr>
            <w:tcW w:w="1260" w:type="dxa"/>
            <w:vAlign w:val="bottom"/>
          </w:tcPr>
          <w:p w:rsidR="00B21DCB" w:rsidRPr="00636EB5" w:rsidP="00B21DCB" w14:paraId="1C95CD6C" w14:textId="77777777">
            <w:pPr>
              <w:contextualSpacing/>
              <w:jc w:val="right"/>
              <w:rPr>
                <w:rFonts w:eastAsia="Times New Roman" w:cstheme="minorHAnsi"/>
                <w:bCs/>
                <w:color w:val="000000"/>
                <w:sz w:val="18"/>
                <w:szCs w:val="18"/>
              </w:rPr>
            </w:pPr>
            <w:r>
              <w:rPr>
                <w:color w:val="000000"/>
                <w:sz w:val="18"/>
              </w:rPr>
              <w:t>2</w:t>
            </w:r>
          </w:p>
        </w:tc>
        <w:tc>
          <w:tcPr>
            <w:tcW w:w="2700" w:type="dxa"/>
          </w:tcPr>
          <w:p w:rsidR="00B21DCB" w:rsidRPr="00636EB5" w:rsidP="00B21DCB" w14:paraId="39F65EEF" w14:textId="77777777">
            <w:pPr>
              <w:contextualSpacing/>
              <w:rPr>
                <w:rFonts w:eastAsia="Times New Roman" w:cstheme="minorHAnsi"/>
                <w:bCs/>
                <w:color w:val="000000"/>
                <w:sz w:val="18"/>
                <w:szCs w:val="18"/>
              </w:rPr>
            </w:pPr>
          </w:p>
        </w:tc>
      </w:tr>
      <w:tr w14:paraId="597023A9" w14:textId="77777777" w:rsidTr="00B21DCB">
        <w:tblPrEx>
          <w:tblW w:w="0" w:type="auto"/>
          <w:tblLayout w:type="fixed"/>
          <w:tblLook w:val="04A0"/>
        </w:tblPrEx>
        <w:trPr>
          <w:gridBefore w:val="1"/>
          <w:wBefore w:w="18" w:type="dxa"/>
        </w:trPr>
        <w:tc>
          <w:tcPr>
            <w:tcW w:w="1440" w:type="dxa"/>
          </w:tcPr>
          <w:p w:rsidR="00B21DCB" w:rsidRPr="00636EB5" w:rsidP="00B21DCB" w14:paraId="3A95B612" w14:textId="77777777">
            <w:pPr>
              <w:spacing w:after="0" w:line="240" w:lineRule="auto"/>
              <w:contextualSpacing/>
              <w:rPr>
                <w:rFonts w:eastAsia="Times New Roman" w:cstheme="minorHAnsi"/>
                <w:color w:val="000000"/>
                <w:sz w:val="18"/>
                <w:szCs w:val="18"/>
              </w:rPr>
            </w:pPr>
          </w:p>
        </w:tc>
        <w:tc>
          <w:tcPr>
            <w:tcW w:w="4860" w:type="dxa"/>
            <w:vAlign w:val="bottom"/>
          </w:tcPr>
          <w:p w:rsidR="00B21DCB" w:rsidRPr="00CC0D8A" w:rsidP="00B21DCB" w14:paraId="1C76AEE0" w14:textId="77777777">
            <w:pPr>
              <w:tabs>
                <w:tab w:val="right" w:leader="dot" w:pos="5760"/>
              </w:tabs>
              <w:spacing w:after="0" w:line="240" w:lineRule="auto"/>
              <w:contextualSpacing/>
              <w:rPr>
                <w:rFonts w:eastAsia="Times New Roman" w:cstheme="minorHAnsi"/>
                <w:color w:val="000000"/>
                <w:sz w:val="18"/>
                <w:szCs w:val="18"/>
                <w:lang w:val="es-ES"/>
              </w:rPr>
            </w:pPr>
            <w:r w:rsidRPr="00CC0D8A">
              <w:rPr>
                <w:color w:val="000000"/>
                <w:sz w:val="18"/>
                <w:lang w:val="es-ES"/>
              </w:rPr>
              <w:t>La mayor parte del tiempo</w:t>
            </w:r>
            <w:r w:rsidRPr="00CC0D8A">
              <w:rPr>
                <w:color w:val="000000"/>
                <w:sz w:val="18"/>
                <w:lang w:val="es-ES"/>
              </w:rPr>
              <w:tab/>
            </w:r>
          </w:p>
        </w:tc>
        <w:tc>
          <w:tcPr>
            <w:tcW w:w="1260" w:type="dxa"/>
            <w:vAlign w:val="bottom"/>
          </w:tcPr>
          <w:p w:rsidR="00B21DCB" w:rsidRPr="00636EB5" w:rsidP="00B21DCB" w14:paraId="101F9527" w14:textId="77777777">
            <w:pPr>
              <w:spacing w:after="0" w:line="240" w:lineRule="auto"/>
              <w:contextualSpacing/>
              <w:jc w:val="right"/>
              <w:rPr>
                <w:rFonts w:eastAsia="Times New Roman" w:cstheme="minorHAnsi"/>
                <w:bCs/>
                <w:color w:val="000000"/>
                <w:sz w:val="18"/>
                <w:szCs w:val="18"/>
              </w:rPr>
            </w:pPr>
            <w:r>
              <w:rPr>
                <w:color w:val="000000"/>
                <w:sz w:val="18"/>
              </w:rPr>
              <w:t>3</w:t>
            </w:r>
          </w:p>
        </w:tc>
        <w:tc>
          <w:tcPr>
            <w:tcW w:w="2700" w:type="dxa"/>
          </w:tcPr>
          <w:p w:rsidR="00B21DCB" w:rsidRPr="00636EB5" w:rsidP="00B21DCB" w14:paraId="26A9C17A" w14:textId="77777777">
            <w:pPr>
              <w:spacing w:after="0" w:line="240" w:lineRule="auto"/>
              <w:contextualSpacing/>
              <w:rPr>
                <w:rFonts w:eastAsia="Times New Roman" w:cstheme="minorHAnsi"/>
                <w:bCs/>
                <w:color w:val="000000"/>
                <w:sz w:val="18"/>
                <w:szCs w:val="18"/>
              </w:rPr>
            </w:pPr>
          </w:p>
        </w:tc>
      </w:tr>
      <w:tr w14:paraId="24EC9F4D" w14:textId="77777777" w:rsidTr="00B21DCB">
        <w:tblPrEx>
          <w:tblW w:w="0" w:type="auto"/>
          <w:tblLayout w:type="fixed"/>
          <w:tblLook w:val="04A0"/>
        </w:tblPrEx>
        <w:trPr>
          <w:gridBefore w:val="1"/>
          <w:wBefore w:w="18" w:type="dxa"/>
        </w:trPr>
        <w:tc>
          <w:tcPr>
            <w:tcW w:w="1440" w:type="dxa"/>
          </w:tcPr>
          <w:p w:rsidR="00B21DCB" w:rsidRPr="00636EB5" w:rsidP="00B21DCB" w14:paraId="3E14E908" w14:textId="77777777">
            <w:pPr>
              <w:contextualSpacing/>
              <w:rPr>
                <w:rFonts w:eastAsia="Times New Roman" w:cstheme="minorHAnsi"/>
                <w:color w:val="000000"/>
                <w:sz w:val="18"/>
                <w:szCs w:val="18"/>
              </w:rPr>
            </w:pPr>
          </w:p>
        </w:tc>
        <w:tc>
          <w:tcPr>
            <w:tcW w:w="4860" w:type="dxa"/>
            <w:vAlign w:val="bottom"/>
          </w:tcPr>
          <w:p w:rsidR="00B21DCB" w:rsidRPr="00636EB5" w:rsidP="00B21DCB" w14:paraId="433C9B31" w14:textId="77777777">
            <w:pPr>
              <w:tabs>
                <w:tab w:val="right" w:leader="dot" w:pos="5760"/>
              </w:tabs>
              <w:contextualSpacing/>
              <w:rPr>
                <w:rFonts w:eastAsia="Times New Roman" w:cstheme="minorHAnsi"/>
                <w:color w:val="000000"/>
                <w:sz w:val="18"/>
                <w:szCs w:val="18"/>
              </w:rPr>
            </w:pPr>
            <w:r>
              <w:rPr>
                <w:color w:val="000000"/>
                <w:sz w:val="18"/>
              </w:rPr>
              <w:t>Siempre</w:t>
            </w:r>
            <w:r>
              <w:rPr>
                <w:color w:val="000000"/>
                <w:sz w:val="18"/>
              </w:rPr>
              <w:tab/>
            </w:r>
          </w:p>
        </w:tc>
        <w:tc>
          <w:tcPr>
            <w:tcW w:w="1260" w:type="dxa"/>
            <w:vAlign w:val="bottom"/>
          </w:tcPr>
          <w:p w:rsidR="00B21DCB" w:rsidRPr="00636EB5" w:rsidP="00B21DCB" w14:paraId="071A84FD" w14:textId="77777777">
            <w:pPr>
              <w:contextualSpacing/>
              <w:jc w:val="right"/>
              <w:rPr>
                <w:rFonts w:eastAsia="Times New Roman" w:cstheme="minorHAnsi"/>
                <w:bCs/>
                <w:color w:val="000000"/>
                <w:sz w:val="18"/>
                <w:szCs w:val="18"/>
              </w:rPr>
            </w:pPr>
            <w:r>
              <w:rPr>
                <w:color w:val="000000"/>
                <w:sz w:val="18"/>
              </w:rPr>
              <w:t>4</w:t>
            </w:r>
          </w:p>
        </w:tc>
        <w:tc>
          <w:tcPr>
            <w:tcW w:w="2700" w:type="dxa"/>
          </w:tcPr>
          <w:p w:rsidR="00B21DCB" w:rsidRPr="00636EB5" w:rsidP="00B21DCB" w14:paraId="1F6C9DC0" w14:textId="77777777">
            <w:pPr>
              <w:contextualSpacing/>
              <w:rPr>
                <w:rFonts w:eastAsia="Times New Roman" w:cstheme="minorHAnsi"/>
                <w:bCs/>
                <w:color w:val="000000"/>
                <w:sz w:val="18"/>
                <w:szCs w:val="18"/>
              </w:rPr>
            </w:pPr>
          </w:p>
        </w:tc>
      </w:tr>
      <w:tr w14:paraId="345C8466" w14:textId="77777777" w:rsidTr="00B21DCB">
        <w:tblPrEx>
          <w:tblW w:w="0" w:type="auto"/>
          <w:tblLayout w:type="fixed"/>
          <w:tblLook w:val="04A0"/>
        </w:tblPrEx>
        <w:trPr>
          <w:gridBefore w:val="1"/>
          <w:wBefore w:w="18" w:type="dxa"/>
        </w:trPr>
        <w:tc>
          <w:tcPr>
            <w:tcW w:w="1440" w:type="dxa"/>
          </w:tcPr>
          <w:p w:rsidR="00B21DCB" w:rsidRPr="00636EB5" w:rsidP="00B21DCB" w14:paraId="24A80A91" w14:textId="77777777">
            <w:pPr>
              <w:contextualSpacing/>
              <w:rPr>
                <w:rFonts w:eastAsia="Times New Roman" w:cstheme="minorHAnsi"/>
                <w:color w:val="000000"/>
                <w:sz w:val="18"/>
                <w:szCs w:val="18"/>
              </w:rPr>
            </w:pPr>
          </w:p>
        </w:tc>
        <w:tc>
          <w:tcPr>
            <w:tcW w:w="4860" w:type="dxa"/>
            <w:vAlign w:val="bottom"/>
          </w:tcPr>
          <w:p w:rsidR="00B21DCB" w:rsidRPr="00636EB5" w:rsidP="00B21DCB" w14:paraId="5DAA1BF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B21DCB" w:rsidRPr="00636EB5" w:rsidP="00B21DCB" w14:paraId="6200A568"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00B21DCB" w:rsidRPr="00636EB5" w:rsidP="00B21DCB" w14:paraId="4DD66138" w14:textId="77777777">
            <w:pPr>
              <w:contextualSpacing/>
              <w:rPr>
                <w:rFonts w:eastAsia="Times New Roman" w:cstheme="minorHAnsi"/>
                <w:bCs/>
                <w:color w:val="000000"/>
                <w:sz w:val="18"/>
                <w:szCs w:val="18"/>
              </w:rPr>
            </w:pPr>
          </w:p>
        </w:tc>
      </w:tr>
      <w:tr w14:paraId="3384A929" w14:textId="77777777" w:rsidTr="00B21DCB">
        <w:tblPrEx>
          <w:tblW w:w="0" w:type="auto"/>
          <w:tblLayout w:type="fixed"/>
          <w:tblLook w:val="04A0"/>
        </w:tblPrEx>
        <w:trPr>
          <w:gridBefore w:val="1"/>
          <w:wBefore w:w="18" w:type="dxa"/>
        </w:trPr>
        <w:tc>
          <w:tcPr>
            <w:tcW w:w="1440" w:type="dxa"/>
          </w:tcPr>
          <w:p w:rsidR="00B21DCB" w:rsidRPr="00636EB5" w:rsidP="00B21DCB" w14:paraId="5C501BD6" w14:textId="77777777">
            <w:pPr>
              <w:contextualSpacing/>
              <w:rPr>
                <w:rFonts w:eastAsia="Times New Roman" w:cstheme="minorHAnsi"/>
                <w:color w:val="000000"/>
                <w:sz w:val="18"/>
                <w:szCs w:val="18"/>
              </w:rPr>
            </w:pPr>
          </w:p>
        </w:tc>
        <w:tc>
          <w:tcPr>
            <w:tcW w:w="4860" w:type="dxa"/>
            <w:vAlign w:val="bottom"/>
          </w:tcPr>
          <w:p w:rsidR="00B21DCB" w:rsidRPr="00636EB5" w:rsidP="00B21DCB" w14:paraId="0848D85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B21DCB" w:rsidRPr="00636EB5" w:rsidP="00B21DCB" w14:paraId="6D9FE475"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00B21DCB" w:rsidRPr="00636EB5" w:rsidP="00B21DCB" w14:paraId="2A0C4375" w14:textId="77777777">
            <w:pPr>
              <w:contextualSpacing/>
              <w:rPr>
                <w:rFonts w:eastAsia="Times New Roman" w:cstheme="minorHAnsi"/>
                <w:color w:val="808080" w:themeColor="background1" w:themeShade="80"/>
                <w:sz w:val="18"/>
                <w:szCs w:val="18"/>
              </w:rPr>
            </w:pPr>
          </w:p>
        </w:tc>
      </w:tr>
    </w:tbl>
    <w:p w:rsidR="00B21DCB" w:rsidP="00B21DCB" w14:paraId="035A5294" w14:textId="77777777">
      <w:pPr>
        <w:contextualSpacing/>
        <w:rPr>
          <w:rFonts w:eastAsia="Times New Roman" w:cstheme="minorHAnsi"/>
          <w:color w:val="000000"/>
          <w:sz w:val="18"/>
          <w:szCs w:val="18"/>
        </w:rPr>
      </w:pPr>
    </w:p>
    <w:p w:rsidR="00F276C7" w:rsidP="00B21DCB" w14:paraId="3B1EB296"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734C8E07" w14:textId="77777777" w:rsidTr="00081AE7">
        <w:tblPrEx>
          <w:tblW w:w="0" w:type="auto"/>
          <w:tblLayout w:type="fixed"/>
          <w:tblLook w:val="04A0"/>
        </w:tblPrEx>
        <w:tc>
          <w:tcPr>
            <w:tcW w:w="1458" w:type="dxa"/>
            <w:gridSpan w:val="2"/>
            <w:vAlign w:val="bottom"/>
          </w:tcPr>
          <w:p w:rsidR="00F276C7" w:rsidRPr="00636EB5" w:rsidP="00081AE7" w14:paraId="23B5EE86" w14:textId="77777777">
            <w:pPr>
              <w:contextualSpacing/>
              <w:rPr>
                <w:rFonts w:eastAsia="Times New Roman" w:cstheme="minorHAnsi"/>
                <w:b/>
                <w:bCs/>
                <w:color w:val="000000"/>
                <w:sz w:val="18"/>
                <w:szCs w:val="18"/>
              </w:rPr>
            </w:pPr>
            <w:r>
              <w:rPr>
                <w:b/>
                <w:color w:val="000000"/>
                <w:sz w:val="18"/>
              </w:rPr>
              <w:t>ID11.</w:t>
            </w:r>
          </w:p>
        </w:tc>
        <w:tc>
          <w:tcPr>
            <w:tcW w:w="8820" w:type="dxa"/>
            <w:gridSpan w:val="3"/>
            <w:vAlign w:val="bottom"/>
          </w:tcPr>
          <w:p w:rsidR="00F276C7" w:rsidRPr="00CC0D8A" w:rsidP="00081AE7" w14:paraId="158C4FD7" w14:textId="77777777">
            <w:pPr>
              <w:contextualSpacing/>
              <w:rPr>
                <w:rFonts w:eastAsia="Times New Roman"/>
                <w:b/>
                <w:color w:val="000000"/>
                <w:sz w:val="18"/>
                <w:szCs w:val="18"/>
                <w:lang w:val="es-ES"/>
              </w:rPr>
            </w:pPr>
            <w:r w:rsidRPr="00CC0D8A">
              <w:rPr>
                <w:color w:val="000000" w:themeColor="text1"/>
                <w:sz w:val="18"/>
                <w:lang w:val="es-ES"/>
              </w:rPr>
              <w:t xml:space="preserve">[Entregue la Tarjeta de Respuestas K a </w:t>
            </w:r>
            <w:r w:rsidRPr="00CC0D8A" w:rsidR="00D13F5A">
              <w:rPr>
                <w:color w:val="000000" w:themeColor="text1"/>
                <w:sz w:val="18"/>
                <w:lang w:val="es-ES"/>
              </w:rPr>
              <w:t xml:space="preserve">su </w:t>
            </w:r>
            <w:r w:rsidRPr="00CC0D8A">
              <w:rPr>
                <w:color w:val="000000" w:themeColor="text1"/>
                <w:sz w:val="18"/>
                <w:lang w:val="es-ES"/>
              </w:rPr>
              <w:t>Participante.]</w:t>
            </w:r>
          </w:p>
          <w:p w:rsidR="00F276C7" w:rsidRPr="00CC0D8A" w:rsidP="00081AE7" w14:paraId="42DFB7AF" w14:textId="77777777">
            <w:pPr>
              <w:contextualSpacing/>
              <w:rPr>
                <w:rFonts w:eastAsia="Times New Roman" w:cstheme="minorHAnsi"/>
                <w:b/>
                <w:bCs/>
                <w:color w:val="000000"/>
                <w:sz w:val="18"/>
                <w:szCs w:val="18"/>
                <w:lang w:val="es-ES"/>
              </w:rPr>
            </w:pPr>
          </w:p>
          <w:p w:rsidR="00F276C7" w:rsidRPr="00CC0D8A" w:rsidP="00081AE7" w14:paraId="1B96807B" w14:textId="77777777">
            <w:pPr>
              <w:contextualSpacing/>
              <w:rPr>
                <w:rFonts w:eastAsia="Times New Roman" w:cstheme="minorHAnsi"/>
                <w:b/>
                <w:bCs/>
                <w:color w:val="000000"/>
                <w:sz w:val="18"/>
                <w:szCs w:val="18"/>
                <w:lang w:val="es-ES"/>
              </w:rPr>
            </w:pPr>
            <w:r w:rsidRPr="00CC0D8A">
              <w:rPr>
                <w:b/>
                <w:color w:val="000000"/>
                <w:sz w:val="18"/>
                <w:lang w:val="es-ES"/>
              </w:rPr>
              <w:t>En los últimos 12 meses, ¿</w:t>
            </w:r>
            <w:r w:rsidRPr="00CC0D8A">
              <w:rPr>
                <w:b/>
                <w:color w:val="000000"/>
                <w:sz w:val="18"/>
                <w:u w:val="single"/>
                <w:lang w:val="es-ES"/>
              </w:rPr>
              <w:t>con qué frecuencia</w:t>
            </w:r>
            <w:r w:rsidRPr="00CC0D8A">
              <w:rPr>
                <w:b/>
                <w:color w:val="000000"/>
                <w:sz w:val="18"/>
                <w:lang w:val="es-ES"/>
              </w:rPr>
              <w:t xml:space="preserve"> usó </w:t>
            </w:r>
            <w:r w:rsidRPr="00CC0D8A" w:rsidR="00574C8B">
              <w:rPr>
                <w:b/>
                <w:color w:val="000000"/>
                <w:sz w:val="18"/>
                <w:lang w:val="es-ES"/>
              </w:rPr>
              <w:t xml:space="preserve">usted </w:t>
            </w:r>
            <w:r w:rsidRPr="00CC0D8A">
              <w:rPr>
                <w:b/>
                <w:color w:val="000000"/>
                <w:sz w:val="18"/>
                <w:lang w:val="es-ES"/>
              </w:rPr>
              <w:t xml:space="preserve">drogas que habían sido divididas con una jeringa usada anteriormente por otra persona para inyectarse? </w:t>
            </w:r>
          </w:p>
          <w:p w:rsidR="00F276C7" w:rsidRPr="00CC0D8A" w:rsidP="00081AE7" w14:paraId="77CBA23B" w14:textId="77777777">
            <w:pPr>
              <w:contextualSpacing/>
              <w:rPr>
                <w:rFonts w:eastAsia="Times New Roman" w:cstheme="minorHAnsi"/>
                <w:b/>
                <w:bCs/>
                <w:color w:val="000000"/>
                <w:sz w:val="18"/>
                <w:szCs w:val="18"/>
                <w:lang w:val="es-ES"/>
              </w:rPr>
            </w:pPr>
          </w:p>
          <w:p w:rsidR="00F276C7" w:rsidRPr="00636EB5" w:rsidP="00081AE7" w14:paraId="5A1BB070" w14:textId="77777777">
            <w:pPr>
              <w:contextualSpacing/>
              <w:rPr>
                <w:rFonts w:eastAsia="Times New Roman" w:cstheme="minorHAnsi"/>
                <w:bCs/>
                <w:color w:val="000000"/>
                <w:sz w:val="18"/>
                <w:szCs w:val="18"/>
              </w:rPr>
            </w:pPr>
            <w:r>
              <w:rPr>
                <w:color w:val="000000"/>
                <w:sz w:val="18"/>
              </w:rPr>
              <w:t xml:space="preserve">[LEA las </w:t>
            </w:r>
            <w:r>
              <w:rPr>
                <w:color w:val="000000"/>
                <w:sz w:val="18"/>
              </w:rPr>
              <w:t>opciones</w:t>
            </w:r>
            <w:r>
              <w:rPr>
                <w:color w:val="000000"/>
                <w:sz w:val="18"/>
              </w:rPr>
              <w:t>.]</w:t>
            </w:r>
          </w:p>
        </w:tc>
      </w:tr>
      <w:tr w14:paraId="1C06998F" w14:textId="77777777" w:rsidTr="00081AE7">
        <w:tblPrEx>
          <w:tblW w:w="0" w:type="auto"/>
          <w:tblLayout w:type="fixed"/>
          <w:tblLook w:val="04A0"/>
        </w:tblPrEx>
        <w:tc>
          <w:tcPr>
            <w:tcW w:w="1458" w:type="dxa"/>
            <w:gridSpan w:val="2"/>
            <w:vAlign w:val="bottom"/>
          </w:tcPr>
          <w:p w:rsidR="00F276C7" w:rsidRPr="00636EB5" w:rsidP="00081AE7" w14:paraId="5AF19E79" w14:textId="77777777">
            <w:pPr>
              <w:contextualSpacing/>
              <w:rPr>
                <w:rFonts w:eastAsia="Times New Roman" w:cstheme="minorHAnsi"/>
                <w:bCs/>
                <w:color w:val="000000"/>
                <w:sz w:val="18"/>
                <w:szCs w:val="18"/>
              </w:rPr>
            </w:pPr>
            <w:r>
              <w:rPr>
                <w:color w:val="000000"/>
                <w:sz w:val="18"/>
              </w:rPr>
              <w:t>SAMESYR</w:t>
            </w:r>
          </w:p>
        </w:tc>
        <w:tc>
          <w:tcPr>
            <w:tcW w:w="6120" w:type="dxa"/>
            <w:gridSpan w:val="2"/>
            <w:vAlign w:val="bottom"/>
          </w:tcPr>
          <w:p w:rsidR="00F276C7" w:rsidRPr="00A05AC3" w:rsidP="00081AE7" w14:paraId="02597296" w14:textId="77777777">
            <w:pPr>
              <w:contextualSpacing/>
              <w:rPr>
                <w:rFonts w:eastAsia="Times New Roman" w:cstheme="minorHAnsi"/>
                <w:color w:val="000000"/>
                <w:sz w:val="18"/>
                <w:szCs w:val="18"/>
              </w:rPr>
            </w:pPr>
            <w:r w:rsidRPr="00A05AC3">
              <w:rPr>
                <w:color w:val="000000"/>
                <w:sz w:val="18"/>
              </w:rPr>
              <w:t>Used drugs divided up after - frequency</w:t>
            </w:r>
          </w:p>
        </w:tc>
        <w:tc>
          <w:tcPr>
            <w:tcW w:w="2700" w:type="dxa"/>
            <w:vAlign w:val="bottom"/>
          </w:tcPr>
          <w:p w:rsidR="00F276C7" w:rsidRPr="00A05AC3" w:rsidP="00081AE7" w14:paraId="3C8D83D0" w14:textId="77777777">
            <w:pPr>
              <w:contextualSpacing/>
              <w:rPr>
                <w:rFonts w:eastAsia="Times New Roman" w:cstheme="minorHAnsi"/>
                <w:color w:val="000000"/>
                <w:sz w:val="18"/>
                <w:szCs w:val="18"/>
              </w:rPr>
            </w:pPr>
          </w:p>
        </w:tc>
      </w:tr>
      <w:tr w14:paraId="530CBC32" w14:textId="77777777" w:rsidTr="00081AE7">
        <w:tblPrEx>
          <w:tblW w:w="0" w:type="auto"/>
          <w:tblLayout w:type="fixed"/>
          <w:tblLook w:val="04A0"/>
        </w:tblPrEx>
        <w:trPr>
          <w:gridBefore w:val="1"/>
          <w:wBefore w:w="18" w:type="dxa"/>
        </w:trPr>
        <w:tc>
          <w:tcPr>
            <w:tcW w:w="1440" w:type="dxa"/>
          </w:tcPr>
          <w:p w:rsidR="00F276C7" w:rsidRPr="00A05AC3" w:rsidP="00081AE7" w14:paraId="443DC902" w14:textId="77777777">
            <w:pPr>
              <w:contextualSpacing/>
              <w:rPr>
                <w:rFonts w:eastAsia="Times New Roman" w:cstheme="minorHAnsi"/>
                <w:color w:val="000000"/>
                <w:sz w:val="18"/>
                <w:szCs w:val="18"/>
              </w:rPr>
            </w:pPr>
          </w:p>
        </w:tc>
        <w:tc>
          <w:tcPr>
            <w:tcW w:w="4860" w:type="dxa"/>
            <w:vAlign w:val="bottom"/>
          </w:tcPr>
          <w:p w:rsidR="00F276C7" w:rsidRPr="00636EB5" w:rsidP="00081AE7" w14:paraId="11552533" w14:textId="77777777">
            <w:pPr>
              <w:tabs>
                <w:tab w:val="right" w:leader="dot" w:pos="5760"/>
              </w:tabs>
              <w:contextualSpacing/>
              <w:rPr>
                <w:rFonts w:eastAsia="Times New Roman" w:cstheme="minorHAnsi"/>
                <w:color w:val="000000"/>
                <w:sz w:val="18"/>
                <w:szCs w:val="18"/>
              </w:rPr>
            </w:pPr>
            <w:r>
              <w:rPr>
                <w:color w:val="000000"/>
                <w:sz w:val="18"/>
              </w:rPr>
              <w:t>Nunca</w:t>
            </w:r>
            <w:r>
              <w:rPr>
                <w:color w:val="000000"/>
                <w:sz w:val="18"/>
              </w:rPr>
              <w:tab/>
            </w:r>
          </w:p>
        </w:tc>
        <w:tc>
          <w:tcPr>
            <w:tcW w:w="1260" w:type="dxa"/>
            <w:vAlign w:val="bottom"/>
          </w:tcPr>
          <w:p w:rsidR="00F276C7" w:rsidRPr="00636EB5" w:rsidP="00081AE7" w14:paraId="0A80D658" w14:textId="77777777">
            <w:pPr>
              <w:contextualSpacing/>
              <w:jc w:val="right"/>
              <w:rPr>
                <w:rFonts w:eastAsia="Times New Roman" w:cstheme="minorHAnsi"/>
                <w:bCs/>
                <w:color w:val="000000"/>
                <w:sz w:val="18"/>
                <w:szCs w:val="18"/>
              </w:rPr>
            </w:pPr>
            <w:r>
              <w:rPr>
                <w:color w:val="000000"/>
                <w:sz w:val="18"/>
              </w:rPr>
              <w:t>0</w:t>
            </w:r>
          </w:p>
        </w:tc>
        <w:tc>
          <w:tcPr>
            <w:tcW w:w="2700" w:type="dxa"/>
          </w:tcPr>
          <w:p w:rsidR="00F276C7" w:rsidRPr="00636EB5" w:rsidP="00081AE7" w14:paraId="0BABA605" w14:textId="77777777">
            <w:pPr>
              <w:contextualSpacing/>
              <w:rPr>
                <w:rFonts w:eastAsia="Times New Roman" w:cstheme="minorHAnsi"/>
                <w:bCs/>
                <w:color w:val="000000"/>
                <w:sz w:val="18"/>
                <w:szCs w:val="18"/>
              </w:rPr>
            </w:pPr>
          </w:p>
        </w:tc>
      </w:tr>
      <w:tr w14:paraId="4EEE35CD" w14:textId="77777777" w:rsidTr="00081AE7">
        <w:tblPrEx>
          <w:tblW w:w="0" w:type="auto"/>
          <w:tblLayout w:type="fixed"/>
          <w:tblLook w:val="04A0"/>
        </w:tblPrEx>
        <w:trPr>
          <w:gridBefore w:val="1"/>
          <w:wBefore w:w="18" w:type="dxa"/>
        </w:trPr>
        <w:tc>
          <w:tcPr>
            <w:tcW w:w="1440" w:type="dxa"/>
          </w:tcPr>
          <w:p w:rsidR="00F276C7" w:rsidRPr="00636EB5" w:rsidP="00081AE7" w14:paraId="2A9CB4B7" w14:textId="77777777">
            <w:pPr>
              <w:contextualSpacing/>
              <w:rPr>
                <w:rFonts w:eastAsia="Times New Roman" w:cstheme="minorHAnsi"/>
                <w:color w:val="000000"/>
                <w:sz w:val="18"/>
                <w:szCs w:val="18"/>
              </w:rPr>
            </w:pPr>
          </w:p>
        </w:tc>
        <w:tc>
          <w:tcPr>
            <w:tcW w:w="4860" w:type="dxa"/>
            <w:vAlign w:val="bottom"/>
          </w:tcPr>
          <w:p w:rsidR="00F276C7" w:rsidRPr="00636EB5" w:rsidP="00081AE7" w14:paraId="58CD8F32" w14:textId="77777777">
            <w:pPr>
              <w:tabs>
                <w:tab w:val="right" w:leader="dot" w:pos="5760"/>
              </w:tabs>
              <w:contextualSpacing/>
              <w:rPr>
                <w:rFonts w:eastAsia="Times New Roman" w:cstheme="minorHAnsi"/>
                <w:color w:val="000000"/>
                <w:sz w:val="18"/>
                <w:szCs w:val="18"/>
              </w:rPr>
            </w:pPr>
            <w:r>
              <w:rPr>
                <w:color w:val="000000"/>
                <w:sz w:val="18"/>
              </w:rPr>
              <w:t xml:space="preserve">Rara </w:t>
            </w:r>
            <w:r>
              <w:rPr>
                <w:color w:val="000000"/>
                <w:sz w:val="18"/>
              </w:rPr>
              <w:t>vez</w:t>
            </w:r>
            <w:r>
              <w:rPr>
                <w:color w:val="000000"/>
                <w:sz w:val="18"/>
              </w:rPr>
              <w:tab/>
            </w:r>
          </w:p>
        </w:tc>
        <w:tc>
          <w:tcPr>
            <w:tcW w:w="1260" w:type="dxa"/>
            <w:vAlign w:val="bottom"/>
          </w:tcPr>
          <w:p w:rsidR="00F276C7" w:rsidRPr="00636EB5" w:rsidP="00081AE7" w14:paraId="60FB4C46" w14:textId="77777777">
            <w:pPr>
              <w:contextualSpacing/>
              <w:jc w:val="right"/>
              <w:rPr>
                <w:rFonts w:eastAsia="Times New Roman" w:cstheme="minorHAnsi"/>
                <w:bCs/>
                <w:color w:val="000000"/>
                <w:sz w:val="18"/>
                <w:szCs w:val="18"/>
              </w:rPr>
            </w:pPr>
            <w:r>
              <w:rPr>
                <w:color w:val="000000"/>
                <w:sz w:val="18"/>
              </w:rPr>
              <w:t>1</w:t>
            </w:r>
          </w:p>
        </w:tc>
        <w:tc>
          <w:tcPr>
            <w:tcW w:w="2700" w:type="dxa"/>
          </w:tcPr>
          <w:p w:rsidR="00F276C7" w:rsidRPr="00636EB5" w:rsidP="00081AE7" w14:paraId="23AA14D7" w14:textId="77777777">
            <w:pPr>
              <w:contextualSpacing/>
              <w:rPr>
                <w:rFonts w:eastAsia="Times New Roman" w:cstheme="minorHAnsi"/>
                <w:bCs/>
                <w:color w:val="000000"/>
                <w:sz w:val="18"/>
                <w:szCs w:val="18"/>
              </w:rPr>
            </w:pPr>
          </w:p>
        </w:tc>
      </w:tr>
      <w:tr w14:paraId="003D1F2F" w14:textId="77777777" w:rsidTr="00081AE7">
        <w:tblPrEx>
          <w:tblW w:w="0" w:type="auto"/>
          <w:tblLayout w:type="fixed"/>
          <w:tblLook w:val="04A0"/>
        </w:tblPrEx>
        <w:trPr>
          <w:gridBefore w:val="1"/>
          <w:wBefore w:w="18" w:type="dxa"/>
        </w:trPr>
        <w:tc>
          <w:tcPr>
            <w:tcW w:w="1440" w:type="dxa"/>
          </w:tcPr>
          <w:p w:rsidR="00F276C7" w:rsidRPr="00636EB5" w:rsidP="00081AE7" w14:paraId="2392CE12" w14:textId="77777777">
            <w:pPr>
              <w:contextualSpacing/>
              <w:rPr>
                <w:rFonts w:eastAsia="Times New Roman" w:cstheme="minorHAnsi"/>
                <w:color w:val="000000"/>
                <w:sz w:val="18"/>
                <w:szCs w:val="18"/>
              </w:rPr>
            </w:pPr>
          </w:p>
        </w:tc>
        <w:tc>
          <w:tcPr>
            <w:tcW w:w="4860" w:type="dxa"/>
            <w:vAlign w:val="bottom"/>
          </w:tcPr>
          <w:p w:rsidR="00F276C7" w:rsidRPr="00CC0D8A" w:rsidP="00081AE7" w14:paraId="51F83EC9"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Aprox. la mitad de las veces</w:t>
            </w:r>
            <w:r w:rsidRPr="00CC0D8A">
              <w:rPr>
                <w:color w:val="000000"/>
                <w:sz w:val="18"/>
                <w:lang w:val="es-ES"/>
              </w:rPr>
              <w:tab/>
            </w:r>
          </w:p>
        </w:tc>
        <w:tc>
          <w:tcPr>
            <w:tcW w:w="1260" w:type="dxa"/>
            <w:vAlign w:val="bottom"/>
          </w:tcPr>
          <w:p w:rsidR="00F276C7" w:rsidRPr="00636EB5" w:rsidP="00081AE7" w14:paraId="3B8D9257" w14:textId="77777777">
            <w:pPr>
              <w:contextualSpacing/>
              <w:jc w:val="right"/>
              <w:rPr>
                <w:rFonts w:eastAsia="Times New Roman" w:cstheme="minorHAnsi"/>
                <w:bCs/>
                <w:color w:val="000000"/>
                <w:sz w:val="18"/>
                <w:szCs w:val="18"/>
              </w:rPr>
            </w:pPr>
            <w:r>
              <w:rPr>
                <w:color w:val="000000"/>
                <w:sz w:val="18"/>
              </w:rPr>
              <w:t>2</w:t>
            </w:r>
          </w:p>
        </w:tc>
        <w:tc>
          <w:tcPr>
            <w:tcW w:w="2700" w:type="dxa"/>
          </w:tcPr>
          <w:p w:rsidR="00F276C7" w:rsidRPr="00636EB5" w:rsidP="00081AE7" w14:paraId="4133EDF8" w14:textId="77777777">
            <w:pPr>
              <w:contextualSpacing/>
              <w:rPr>
                <w:rFonts w:eastAsia="Times New Roman" w:cstheme="minorHAnsi"/>
                <w:bCs/>
                <w:color w:val="000000"/>
                <w:sz w:val="18"/>
                <w:szCs w:val="18"/>
              </w:rPr>
            </w:pPr>
          </w:p>
        </w:tc>
      </w:tr>
      <w:tr w14:paraId="016C8479" w14:textId="77777777" w:rsidTr="00081AE7">
        <w:tblPrEx>
          <w:tblW w:w="0" w:type="auto"/>
          <w:tblLayout w:type="fixed"/>
          <w:tblLook w:val="04A0"/>
        </w:tblPrEx>
        <w:trPr>
          <w:gridBefore w:val="1"/>
          <w:wBefore w:w="18" w:type="dxa"/>
        </w:trPr>
        <w:tc>
          <w:tcPr>
            <w:tcW w:w="1440" w:type="dxa"/>
          </w:tcPr>
          <w:p w:rsidR="00F276C7" w:rsidRPr="00636EB5" w:rsidP="00081AE7" w14:paraId="43E20A9E" w14:textId="77777777">
            <w:pPr>
              <w:spacing w:after="0" w:line="240" w:lineRule="auto"/>
              <w:contextualSpacing/>
              <w:rPr>
                <w:rFonts w:eastAsia="Times New Roman" w:cstheme="minorHAnsi"/>
                <w:color w:val="000000"/>
                <w:sz w:val="18"/>
                <w:szCs w:val="18"/>
              </w:rPr>
            </w:pPr>
          </w:p>
        </w:tc>
        <w:tc>
          <w:tcPr>
            <w:tcW w:w="4860" w:type="dxa"/>
            <w:vAlign w:val="bottom"/>
          </w:tcPr>
          <w:p w:rsidR="00F276C7" w:rsidRPr="00CC0D8A" w:rsidP="00081AE7" w14:paraId="51BE203F" w14:textId="77777777">
            <w:pPr>
              <w:tabs>
                <w:tab w:val="right" w:leader="dot" w:pos="5760"/>
              </w:tabs>
              <w:spacing w:after="0" w:line="240" w:lineRule="auto"/>
              <w:contextualSpacing/>
              <w:rPr>
                <w:rFonts w:eastAsia="Times New Roman" w:cstheme="minorHAnsi"/>
                <w:color w:val="000000"/>
                <w:sz w:val="18"/>
                <w:szCs w:val="18"/>
                <w:lang w:val="es-ES"/>
              </w:rPr>
            </w:pPr>
            <w:r w:rsidRPr="00CC0D8A">
              <w:rPr>
                <w:color w:val="000000"/>
                <w:sz w:val="18"/>
                <w:lang w:val="es-ES"/>
              </w:rPr>
              <w:t>La mayor parte del tiempo</w:t>
            </w:r>
            <w:r w:rsidRPr="00CC0D8A">
              <w:rPr>
                <w:color w:val="000000"/>
                <w:sz w:val="18"/>
                <w:lang w:val="es-ES"/>
              </w:rPr>
              <w:tab/>
            </w:r>
          </w:p>
        </w:tc>
        <w:tc>
          <w:tcPr>
            <w:tcW w:w="1260" w:type="dxa"/>
            <w:vAlign w:val="bottom"/>
          </w:tcPr>
          <w:p w:rsidR="00F276C7" w:rsidRPr="00636EB5" w:rsidP="00081AE7" w14:paraId="05E7F8BE" w14:textId="77777777">
            <w:pPr>
              <w:spacing w:after="0" w:line="240" w:lineRule="auto"/>
              <w:contextualSpacing/>
              <w:jc w:val="right"/>
              <w:rPr>
                <w:rFonts w:eastAsia="Times New Roman" w:cstheme="minorHAnsi"/>
                <w:bCs/>
                <w:color w:val="000000"/>
                <w:sz w:val="18"/>
                <w:szCs w:val="18"/>
              </w:rPr>
            </w:pPr>
            <w:r>
              <w:rPr>
                <w:color w:val="000000"/>
                <w:sz w:val="18"/>
              </w:rPr>
              <w:t>3</w:t>
            </w:r>
          </w:p>
        </w:tc>
        <w:tc>
          <w:tcPr>
            <w:tcW w:w="2700" w:type="dxa"/>
          </w:tcPr>
          <w:p w:rsidR="00F276C7" w:rsidRPr="00636EB5" w:rsidP="00081AE7" w14:paraId="2F3E3B0F" w14:textId="77777777">
            <w:pPr>
              <w:spacing w:after="0" w:line="240" w:lineRule="auto"/>
              <w:contextualSpacing/>
              <w:rPr>
                <w:rFonts w:eastAsia="Times New Roman" w:cstheme="minorHAnsi"/>
                <w:bCs/>
                <w:color w:val="000000"/>
                <w:sz w:val="18"/>
                <w:szCs w:val="18"/>
              </w:rPr>
            </w:pPr>
          </w:p>
        </w:tc>
      </w:tr>
      <w:tr w14:paraId="4AEE6E8E" w14:textId="77777777" w:rsidTr="00081AE7">
        <w:tblPrEx>
          <w:tblW w:w="0" w:type="auto"/>
          <w:tblLayout w:type="fixed"/>
          <w:tblLook w:val="04A0"/>
        </w:tblPrEx>
        <w:trPr>
          <w:gridBefore w:val="1"/>
          <w:wBefore w:w="18" w:type="dxa"/>
        </w:trPr>
        <w:tc>
          <w:tcPr>
            <w:tcW w:w="1440" w:type="dxa"/>
          </w:tcPr>
          <w:p w:rsidR="00F276C7" w:rsidRPr="00636EB5" w:rsidP="00081AE7" w14:paraId="3B22B727" w14:textId="77777777">
            <w:pPr>
              <w:contextualSpacing/>
              <w:rPr>
                <w:rFonts w:eastAsia="Times New Roman" w:cstheme="minorHAnsi"/>
                <w:color w:val="000000"/>
                <w:sz w:val="18"/>
                <w:szCs w:val="18"/>
              </w:rPr>
            </w:pPr>
          </w:p>
        </w:tc>
        <w:tc>
          <w:tcPr>
            <w:tcW w:w="4860" w:type="dxa"/>
            <w:vAlign w:val="bottom"/>
          </w:tcPr>
          <w:p w:rsidR="00F276C7" w:rsidRPr="00636EB5" w:rsidP="00081AE7" w14:paraId="3DD9188E" w14:textId="77777777">
            <w:pPr>
              <w:tabs>
                <w:tab w:val="right" w:leader="dot" w:pos="5760"/>
              </w:tabs>
              <w:contextualSpacing/>
              <w:rPr>
                <w:rFonts w:eastAsia="Times New Roman" w:cstheme="minorHAnsi"/>
                <w:color w:val="000000"/>
                <w:sz w:val="18"/>
                <w:szCs w:val="18"/>
              </w:rPr>
            </w:pPr>
            <w:r>
              <w:rPr>
                <w:color w:val="000000"/>
                <w:sz w:val="18"/>
              </w:rPr>
              <w:t>Siempre</w:t>
            </w:r>
            <w:r>
              <w:rPr>
                <w:color w:val="000000"/>
                <w:sz w:val="18"/>
              </w:rPr>
              <w:tab/>
            </w:r>
          </w:p>
        </w:tc>
        <w:tc>
          <w:tcPr>
            <w:tcW w:w="1260" w:type="dxa"/>
            <w:vAlign w:val="bottom"/>
          </w:tcPr>
          <w:p w:rsidR="00F276C7" w:rsidRPr="00636EB5" w:rsidP="00081AE7" w14:paraId="4C8FC62B" w14:textId="77777777">
            <w:pPr>
              <w:contextualSpacing/>
              <w:jc w:val="right"/>
              <w:rPr>
                <w:rFonts w:eastAsia="Times New Roman" w:cstheme="minorHAnsi"/>
                <w:bCs/>
                <w:color w:val="000000"/>
                <w:sz w:val="18"/>
                <w:szCs w:val="18"/>
              </w:rPr>
            </w:pPr>
            <w:r>
              <w:rPr>
                <w:color w:val="000000"/>
                <w:sz w:val="18"/>
              </w:rPr>
              <w:t>4</w:t>
            </w:r>
          </w:p>
        </w:tc>
        <w:tc>
          <w:tcPr>
            <w:tcW w:w="2700" w:type="dxa"/>
          </w:tcPr>
          <w:p w:rsidR="00F276C7" w:rsidRPr="00636EB5" w:rsidP="00081AE7" w14:paraId="42B23D82" w14:textId="77777777">
            <w:pPr>
              <w:contextualSpacing/>
              <w:rPr>
                <w:rFonts w:eastAsia="Times New Roman" w:cstheme="minorHAnsi"/>
                <w:bCs/>
                <w:color w:val="000000"/>
                <w:sz w:val="18"/>
                <w:szCs w:val="18"/>
              </w:rPr>
            </w:pPr>
          </w:p>
        </w:tc>
      </w:tr>
      <w:tr w14:paraId="569BECFB" w14:textId="77777777" w:rsidTr="00081AE7">
        <w:tblPrEx>
          <w:tblW w:w="0" w:type="auto"/>
          <w:tblLayout w:type="fixed"/>
          <w:tblLook w:val="04A0"/>
        </w:tblPrEx>
        <w:trPr>
          <w:gridBefore w:val="1"/>
          <w:wBefore w:w="18" w:type="dxa"/>
        </w:trPr>
        <w:tc>
          <w:tcPr>
            <w:tcW w:w="1440" w:type="dxa"/>
          </w:tcPr>
          <w:p w:rsidR="00F276C7" w:rsidRPr="00636EB5" w:rsidP="00081AE7" w14:paraId="38141E9E" w14:textId="77777777">
            <w:pPr>
              <w:contextualSpacing/>
              <w:rPr>
                <w:rFonts w:eastAsia="Times New Roman" w:cstheme="minorHAnsi"/>
                <w:color w:val="000000"/>
                <w:sz w:val="18"/>
                <w:szCs w:val="18"/>
              </w:rPr>
            </w:pPr>
          </w:p>
        </w:tc>
        <w:tc>
          <w:tcPr>
            <w:tcW w:w="4860" w:type="dxa"/>
            <w:vAlign w:val="bottom"/>
          </w:tcPr>
          <w:p w:rsidR="00F276C7" w:rsidRPr="00636EB5" w:rsidP="00081AE7" w14:paraId="76E775DA"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F276C7" w:rsidRPr="00636EB5" w:rsidP="00081AE7" w14:paraId="28A11FF6"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00F276C7" w:rsidRPr="00636EB5" w:rsidP="00081AE7" w14:paraId="4853EC45" w14:textId="77777777">
            <w:pPr>
              <w:contextualSpacing/>
              <w:rPr>
                <w:rFonts w:eastAsia="Times New Roman" w:cstheme="minorHAnsi"/>
                <w:bCs/>
                <w:color w:val="000000"/>
                <w:sz w:val="18"/>
                <w:szCs w:val="18"/>
              </w:rPr>
            </w:pPr>
          </w:p>
        </w:tc>
      </w:tr>
      <w:tr w14:paraId="43C6EAB1" w14:textId="77777777" w:rsidTr="00081AE7">
        <w:tblPrEx>
          <w:tblW w:w="0" w:type="auto"/>
          <w:tblLayout w:type="fixed"/>
          <w:tblLook w:val="04A0"/>
        </w:tblPrEx>
        <w:trPr>
          <w:gridBefore w:val="1"/>
          <w:wBefore w:w="18" w:type="dxa"/>
        </w:trPr>
        <w:tc>
          <w:tcPr>
            <w:tcW w:w="1440" w:type="dxa"/>
          </w:tcPr>
          <w:p w:rsidR="00F276C7" w:rsidRPr="00636EB5" w:rsidP="00081AE7" w14:paraId="36DF31D3" w14:textId="77777777">
            <w:pPr>
              <w:contextualSpacing/>
              <w:rPr>
                <w:rFonts w:eastAsia="Times New Roman" w:cstheme="minorHAnsi"/>
                <w:color w:val="000000"/>
                <w:sz w:val="18"/>
                <w:szCs w:val="18"/>
              </w:rPr>
            </w:pPr>
          </w:p>
        </w:tc>
        <w:tc>
          <w:tcPr>
            <w:tcW w:w="4860" w:type="dxa"/>
            <w:vAlign w:val="bottom"/>
          </w:tcPr>
          <w:p w:rsidR="00F276C7" w:rsidRPr="00636EB5" w:rsidP="00081AE7" w14:paraId="2B8740EC"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F276C7" w:rsidRPr="00636EB5" w:rsidP="00081AE7" w14:paraId="7ED26C55"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00F276C7" w:rsidRPr="00636EB5" w:rsidP="00081AE7" w14:paraId="6992E779" w14:textId="77777777">
            <w:pPr>
              <w:contextualSpacing/>
              <w:rPr>
                <w:rFonts w:eastAsia="Times New Roman" w:cstheme="minorHAnsi"/>
                <w:color w:val="808080" w:themeColor="background1" w:themeShade="80"/>
                <w:sz w:val="18"/>
                <w:szCs w:val="18"/>
              </w:rPr>
            </w:pPr>
          </w:p>
        </w:tc>
      </w:tr>
    </w:tbl>
    <w:p w:rsidR="00F276C7" w:rsidP="00B21DCB" w14:paraId="41266B0E" w14:textId="77777777">
      <w:pPr>
        <w:contextualSpacing/>
        <w:rPr>
          <w:rFonts w:eastAsia="Times New Roman" w:cstheme="minorHAnsi"/>
          <w:color w:val="000000"/>
          <w:sz w:val="18"/>
          <w:szCs w:val="18"/>
        </w:rPr>
      </w:pPr>
    </w:p>
    <w:p w:rsidR="00B21DCB" w:rsidP="00B21DCB" w14:paraId="79E5E15B" w14:textId="77777777">
      <w:pPr>
        <w:contextualSpacing/>
        <w:rPr>
          <w:rFonts w:eastAsia="Times New Roman" w:cstheme="minorHAnsi"/>
          <w:color w:val="000000"/>
          <w:sz w:val="18"/>
          <w:szCs w:val="18"/>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390"/>
      </w:tblGrid>
      <w:tr w14:paraId="5DF87133" w14:textId="77777777" w:rsidTr="00B21DCB">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B21DCB" w:rsidRPr="00E3347A" w:rsidP="00B21DCB" w14:paraId="03036822" w14:textId="77777777">
            <w:pPr>
              <w:contextualSpacing/>
              <w:rPr>
                <w:rFonts w:eastAsia="Times New Roman" w:cstheme="minorHAnsi"/>
                <w:b/>
                <w:bCs/>
                <w:color w:val="000000"/>
                <w:sz w:val="18"/>
                <w:szCs w:val="18"/>
              </w:rPr>
            </w:pPr>
            <w:r>
              <w:rPr>
                <w:b/>
                <w:color w:val="000000"/>
                <w:sz w:val="18"/>
              </w:rPr>
              <w:t>CALC_LINJ12.</w:t>
            </w:r>
          </w:p>
        </w:tc>
        <w:tc>
          <w:tcPr>
            <w:tcW w:w="2610" w:type="dxa"/>
            <w:vAlign w:val="bottom"/>
          </w:tcPr>
          <w:p w:rsidR="00B21DCB" w:rsidRPr="00E3347A" w:rsidP="00B21DCB" w14:paraId="34BE8E6F" w14:textId="77777777">
            <w:pPr>
              <w:contextualSpacing/>
              <w:rPr>
                <w:rFonts w:eastAsia="Times New Roman" w:cstheme="minorHAnsi"/>
                <w:b/>
                <w:bCs/>
                <w:color w:val="000000"/>
                <w:sz w:val="18"/>
                <w:szCs w:val="18"/>
              </w:rPr>
            </w:pPr>
          </w:p>
        </w:tc>
        <w:tc>
          <w:tcPr>
            <w:tcW w:w="6390" w:type="dxa"/>
            <w:vAlign w:val="bottom"/>
          </w:tcPr>
          <w:p w:rsidR="00B21DCB" w:rsidRPr="00E3347A" w:rsidP="00B21DCB" w14:paraId="0D6B0701" w14:textId="77777777">
            <w:pPr>
              <w:contextualSpacing/>
              <w:rPr>
                <w:rFonts w:eastAsia="Times New Roman" w:cstheme="minorHAnsi"/>
                <w:b/>
                <w:bCs/>
                <w:color w:val="000000"/>
                <w:sz w:val="18"/>
                <w:szCs w:val="18"/>
              </w:rPr>
            </w:pPr>
          </w:p>
        </w:tc>
      </w:tr>
      <w:tr w14:paraId="3CBBF31D" w14:textId="77777777" w:rsidTr="00B21DCB">
        <w:tblPrEx>
          <w:tblW w:w="10458" w:type="dxa"/>
          <w:tblLayout w:type="fixed"/>
          <w:tblLook w:val="04A0"/>
        </w:tblPrEx>
        <w:tc>
          <w:tcPr>
            <w:tcW w:w="1458" w:type="dxa"/>
            <w:vAlign w:val="bottom"/>
          </w:tcPr>
          <w:p w:rsidR="00B21DCB" w:rsidRPr="00E3347A" w:rsidP="00B21DCB" w14:paraId="1F1BA871" w14:textId="77777777">
            <w:pPr>
              <w:contextualSpacing/>
              <w:rPr>
                <w:rFonts w:eastAsia="Times New Roman" w:cstheme="minorHAnsi"/>
                <w:bCs/>
                <w:color w:val="000000"/>
                <w:sz w:val="18"/>
                <w:szCs w:val="18"/>
              </w:rPr>
            </w:pPr>
            <w:r>
              <w:rPr>
                <w:color w:val="000000"/>
                <w:sz w:val="18"/>
              </w:rPr>
              <w:t>LINJ12</w:t>
            </w:r>
          </w:p>
        </w:tc>
        <w:tc>
          <w:tcPr>
            <w:tcW w:w="2610" w:type="dxa"/>
            <w:vAlign w:val="bottom"/>
          </w:tcPr>
          <w:p w:rsidR="00B21DCB" w:rsidRPr="00E3347A" w:rsidP="00B21DCB" w14:paraId="0319B4A5" w14:textId="77777777">
            <w:pPr>
              <w:contextualSpacing/>
              <w:rPr>
                <w:rFonts w:eastAsia="Times New Roman" w:cstheme="minorHAnsi"/>
                <w:color w:val="000000"/>
                <w:sz w:val="18"/>
                <w:szCs w:val="18"/>
              </w:rPr>
            </w:pPr>
            <w:r>
              <w:rPr>
                <w:color w:val="000000"/>
                <w:sz w:val="18"/>
              </w:rPr>
              <w:t>Injected in last 12 months</w:t>
            </w:r>
          </w:p>
        </w:tc>
        <w:tc>
          <w:tcPr>
            <w:tcW w:w="6390" w:type="dxa"/>
            <w:vAlign w:val="bottom"/>
          </w:tcPr>
          <w:p w:rsidR="00B21DCB" w:rsidRPr="00A05AC3" w:rsidP="00B21DCB" w14:paraId="0C33DD42" w14:textId="77777777">
            <w:pPr>
              <w:contextualSpacing/>
              <w:rPr>
                <w:rFonts w:eastAsia="Times New Roman" w:cstheme="minorHAnsi"/>
                <w:color w:val="000000"/>
                <w:sz w:val="18"/>
                <w:szCs w:val="18"/>
              </w:rPr>
            </w:pPr>
            <w:r w:rsidRPr="00A05AC3">
              <w:rPr>
                <w:color w:val="000000"/>
                <w:sz w:val="18"/>
              </w:rPr>
              <w:t xml:space="preserve">LINJ12 = IF((LINJN=0), 1, </w:t>
            </w:r>
            <w:r w:rsidRPr="00A05AC3">
              <w:rPr>
                <w:color w:val="000000"/>
                <w:sz w:val="18"/>
              </w:rPr>
              <w:t>if(</w:t>
            </w:r>
            <w:r w:rsidRPr="00A05AC3">
              <w:rPr>
                <w:color w:val="000000"/>
                <w:sz w:val="18"/>
              </w:rPr>
              <w:t>(LINJ_U=0 &amp; LINJN&lt;=365 ), 1, if((LINJ_U=1 &amp; LINJN&lt;=12 ), 1, if((LINJ_U=2 &amp; LINJN &lt;= 1), 1, 0))))</w:t>
            </w:r>
          </w:p>
        </w:tc>
      </w:tr>
    </w:tbl>
    <w:p w:rsidR="00B21DCB" w:rsidRPr="00A05AC3" w:rsidP="00B040B1" w14:paraId="116A6A9B" w14:textId="77777777">
      <w:pPr>
        <w:contextualSpacing/>
        <w:rPr>
          <w:rFonts w:eastAsia="Times New Roman" w:cstheme="minorHAnsi"/>
          <w:color w:val="000000"/>
          <w:sz w:val="18"/>
          <w:szCs w:val="18"/>
        </w:rPr>
      </w:pPr>
    </w:p>
    <w:p w:rsidR="00D750D4" w:rsidRPr="00A05AC3" w:rsidP="00A4653B" w14:paraId="3A888703" w14:textId="77777777">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B163D30" w14:textId="77777777" w:rsidTr="0084501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5A219A" w:rsidRPr="00636EB5" w:rsidP="0084501B" w14:paraId="22B05B9A" w14:textId="77777777">
            <w:pPr>
              <w:contextualSpacing/>
              <w:rPr>
                <w:rFonts w:eastAsia="Times New Roman" w:cstheme="minorHAnsi"/>
                <w:b/>
                <w:bCs/>
                <w:color w:val="000000"/>
                <w:sz w:val="18"/>
                <w:szCs w:val="18"/>
              </w:rPr>
            </w:pPr>
            <w:r>
              <w:rPr>
                <w:b/>
                <w:color w:val="000000"/>
                <w:sz w:val="18"/>
              </w:rPr>
              <w:t>CALC_ENDID.</w:t>
            </w:r>
          </w:p>
        </w:tc>
        <w:tc>
          <w:tcPr>
            <w:tcW w:w="2520" w:type="dxa"/>
            <w:vAlign w:val="bottom"/>
          </w:tcPr>
          <w:p w:rsidR="005A219A" w:rsidRPr="00636EB5" w:rsidP="0084501B" w14:paraId="62B6F0CB" w14:textId="77777777">
            <w:pPr>
              <w:contextualSpacing/>
              <w:rPr>
                <w:rFonts w:eastAsia="Times New Roman" w:cstheme="minorHAnsi"/>
                <w:b/>
                <w:bCs/>
                <w:color w:val="000000"/>
                <w:sz w:val="18"/>
                <w:szCs w:val="18"/>
              </w:rPr>
            </w:pPr>
          </w:p>
        </w:tc>
        <w:tc>
          <w:tcPr>
            <w:tcW w:w="6210" w:type="dxa"/>
            <w:vAlign w:val="bottom"/>
          </w:tcPr>
          <w:p w:rsidR="005A219A" w:rsidRPr="00636EB5" w:rsidP="0084501B" w14:paraId="1F409163" w14:textId="77777777">
            <w:pPr>
              <w:contextualSpacing/>
              <w:rPr>
                <w:rFonts w:eastAsia="Times New Roman" w:cstheme="minorHAnsi"/>
                <w:b/>
                <w:bCs/>
                <w:color w:val="000000"/>
                <w:sz w:val="18"/>
                <w:szCs w:val="18"/>
              </w:rPr>
            </w:pPr>
          </w:p>
        </w:tc>
      </w:tr>
      <w:tr w14:paraId="108CCF09" w14:textId="77777777" w:rsidTr="0084501B">
        <w:tblPrEx>
          <w:tblW w:w="10278" w:type="dxa"/>
          <w:tblLayout w:type="fixed"/>
          <w:tblLook w:val="04A0"/>
        </w:tblPrEx>
        <w:trPr>
          <w:trHeight w:val="585"/>
        </w:trPr>
        <w:tc>
          <w:tcPr>
            <w:tcW w:w="1548" w:type="dxa"/>
            <w:vAlign w:val="bottom"/>
          </w:tcPr>
          <w:p w:rsidR="005A219A" w:rsidRPr="00636EB5" w:rsidP="0084501B" w14:paraId="6F361315" w14:textId="77777777">
            <w:pPr>
              <w:contextualSpacing/>
              <w:rPr>
                <w:rFonts w:eastAsia="Times New Roman" w:cstheme="minorHAnsi"/>
                <w:b/>
                <w:bCs/>
                <w:color w:val="000000"/>
                <w:sz w:val="18"/>
                <w:szCs w:val="18"/>
              </w:rPr>
            </w:pPr>
            <w:r>
              <w:rPr>
                <w:b/>
                <w:color w:val="000000"/>
                <w:sz w:val="18"/>
              </w:rPr>
              <w:t>ENDID</w:t>
            </w:r>
          </w:p>
        </w:tc>
        <w:tc>
          <w:tcPr>
            <w:tcW w:w="2520" w:type="dxa"/>
            <w:vAlign w:val="bottom"/>
          </w:tcPr>
          <w:p w:rsidR="005A219A" w:rsidRPr="00A05AC3" w:rsidP="0084501B" w14:paraId="0886F2C3" w14:textId="77777777">
            <w:pPr>
              <w:contextualSpacing/>
              <w:rPr>
                <w:rFonts w:eastAsia="Times New Roman" w:cstheme="minorHAnsi"/>
                <w:color w:val="000000"/>
                <w:sz w:val="18"/>
                <w:szCs w:val="18"/>
              </w:rPr>
            </w:pPr>
            <w:r w:rsidRPr="00A05AC3">
              <w:rPr>
                <w:color w:val="000000"/>
                <w:sz w:val="18"/>
              </w:rPr>
              <w:t>Time injection drug use section ended</w:t>
            </w:r>
          </w:p>
        </w:tc>
        <w:tc>
          <w:tcPr>
            <w:tcW w:w="6210" w:type="dxa"/>
            <w:vAlign w:val="bottom"/>
          </w:tcPr>
          <w:p w:rsidR="005A219A" w:rsidRPr="00636EB5" w:rsidP="0084501B" w14:paraId="3C1BC622" w14:textId="77777777">
            <w:pPr>
              <w:contextualSpacing/>
              <w:rPr>
                <w:rFonts w:eastAsia="Times New Roman" w:cstheme="minorHAnsi"/>
                <w:color w:val="000000"/>
                <w:sz w:val="18"/>
                <w:szCs w:val="18"/>
              </w:rPr>
            </w:pPr>
            <w:r>
              <w:rPr>
                <w:color w:val="000000"/>
                <w:sz w:val="18"/>
              </w:rPr>
              <w:t>ENDID = Current time</w:t>
            </w:r>
          </w:p>
        </w:tc>
      </w:tr>
    </w:tbl>
    <w:p w:rsidR="00D750D4" w:rsidP="00A4653B" w14:paraId="04EF4718" w14:textId="77777777">
      <w:pPr>
        <w:contextualSpacing/>
        <w:rPr>
          <w:rFonts w:eastAsia="Times New Roman" w:cstheme="minorHAnsi"/>
          <w:color w:val="000000"/>
          <w:sz w:val="18"/>
          <w:szCs w:val="18"/>
        </w:rPr>
      </w:pPr>
    </w:p>
    <w:p w:rsidR="00D750D4" w:rsidP="00A4653B" w14:paraId="6A870762" w14:textId="77777777">
      <w:pPr>
        <w:contextualSpacing/>
        <w:rPr>
          <w:rFonts w:eastAsia="Times New Roman" w:cstheme="minorHAnsi"/>
          <w:color w:val="000000"/>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718"/>
        <w:gridCol w:w="8352"/>
      </w:tblGrid>
      <w:tr w14:paraId="333FA4CB" w14:textId="77777777" w:rsidTr="0010464D">
        <w:tblPrEx>
          <w:tblW w:w="5000" w:type="pct"/>
          <w:tblBorders>
            <w:top w:val="single" w:sz="4" w:space="0" w:color="auto"/>
            <w:left w:val="single" w:sz="4" w:space="0" w:color="auto"/>
            <w:bottom w:val="single" w:sz="4" w:space="0" w:color="auto"/>
            <w:right w:val="single" w:sz="4" w:space="0" w:color="auto"/>
          </w:tblBorders>
          <w:tblLook w:val="04A0"/>
        </w:tblPrEx>
        <w:trPr>
          <w:trHeight w:val="300"/>
        </w:trPr>
        <w:tc>
          <w:tcPr>
            <w:tcW w:w="823" w:type="pct"/>
            <w:noWrap/>
            <w:vAlign w:val="bottom"/>
            <w:hideMark/>
          </w:tcPr>
          <w:p w:rsidR="005A219A" w:rsidRPr="00636EB5" w:rsidP="0084501B" w14:paraId="5933261F" w14:textId="77777777">
            <w:pPr>
              <w:ind w:right="882"/>
              <w:contextualSpacing/>
              <w:rPr>
                <w:rFonts w:eastAsia="Times New Roman" w:cstheme="minorHAnsi"/>
                <w:b/>
                <w:bCs/>
                <w:color w:val="000000"/>
                <w:sz w:val="18"/>
                <w:szCs w:val="18"/>
              </w:rPr>
            </w:pPr>
            <w:r>
              <w:rPr>
                <w:b/>
                <w:color w:val="000000"/>
                <w:sz w:val="18"/>
              </w:rPr>
              <w:t>END_ID.</w:t>
            </w:r>
          </w:p>
        </w:tc>
        <w:tc>
          <w:tcPr>
            <w:tcW w:w="4177" w:type="pct"/>
            <w:vAlign w:val="bottom"/>
          </w:tcPr>
          <w:p w:rsidR="005A219A" w:rsidRPr="00A05AC3" w:rsidP="00091A2E" w14:paraId="1A4A6634" w14:textId="77777777">
            <w:pPr>
              <w:contextualSpacing/>
              <w:rPr>
                <w:rFonts w:eastAsia="Times New Roman" w:cstheme="minorHAnsi"/>
                <w:color w:val="000000"/>
                <w:sz w:val="18"/>
                <w:szCs w:val="18"/>
              </w:rPr>
            </w:pPr>
            <w:r w:rsidRPr="00A05AC3">
              <w:rPr>
                <w:color w:val="000000"/>
                <w:sz w:val="18"/>
              </w:rPr>
              <w:t>Go to Non-Injection Drugs Section (ND).</w:t>
            </w:r>
          </w:p>
        </w:tc>
      </w:tr>
    </w:tbl>
    <w:p w:rsidR="005A219A" w:rsidRPr="00A05AC3" w:rsidP="005A219A" w14:paraId="2BA1D9A9" w14:textId="77777777">
      <w:pPr>
        <w:ind w:left="720" w:firstLine="720"/>
        <w:contextualSpacing/>
        <w:rPr>
          <w:rFonts w:eastAsia="Times New Roman" w:cstheme="minorHAnsi"/>
          <w:b/>
          <w:color w:val="000000"/>
          <w:sz w:val="18"/>
          <w:szCs w:val="18"/>
          <w:u w:val="single"/>
        </w:rPr>
      </w:pPr>
    </w:p>
    <w:p w:rsidR="005A219A" w:rsidRPr="00A05AC3" w:rsidP="005A219A" w14:paraId="7B280108" w14:textId="77777777">
      <w:pPr>
        <w:contextualSpacing/>
        <w:rPr>
          <w:sz w:val="18"/>
          <w:szCs w:val="18"/>
        </w:rPr>
      </w:pPr>
    </w:p>
    <w:p w:rsidR="005A219A" w:rsidRPr="00A05AC3" w:rsidP="005A219A" w14:paraId="48BC8B8A" w14:textId="77777777">
      <w:pPr>
        <w:contextualSpacing/>
        <w:rPr>
          <w:sz w:val="18"/>
          <w:szCs w:val="18"/>
        </w:rPr>
        <w:sectPr w:rsidSect="00533F43">
          <w:headerReference w:type="default" r:id="rId43"/>
          <w:pgSz w:w="12240" w:h="15840"/>
          <w:pgMar w:top="1080" w:right="1080" w:bottom="1080" w:left="1080" w:header="720" w:footer="720" w:gutter="0"/>
          <w:cols w:space="720"/>
          <w:docGrid w:linePitch="360"/>
        </w:sectPr>
      </w:pPr>
    </w:p>
    <w:p w:rsidR="00FA7B9E" w:rsidRPr="00830FE7" w:rsidP="0005277B" w14:paraId="0441FBE3" w14:textId="77777777">
      <w:pPr>
        <w:pStyle w:val="Heading1Q-aire"/>
      </w:pPr>
      <w:bookmarkStart w:id="43" w:name="_Toc391632842"/>
      <w:bookmarkStart w:id="44" w:name="_Toc94536922"/>
      <w:r>
        <w:t>NON-INJECTION DRUGS (ND)</w:t>
      </w:r>
      <w:bookmarkEnd w:id="43"/>
      <w:bookmarkEnd w:id="44"/>
      <w:r>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CE3A38F" w14:textId="77777777" w:rsidTr="00B12A9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FA7B9E" w:rsidRPr="00A05AC3" w:rsidP="00B12A90" w14:paraId="7268E344" w14:textId="77777777">
            <w:pPr>
              <w:spacing w:after="0" w:line="240" w:lineRule="auto"/>
              <w:contextualSpacing/>
              <w:jc w:val="center"/>
              <w:rPr>
                <w:rFonts w:eastAsia="Times New Roman" w:cstheme="minorHAnsi"/>
                <w:b/>
                <w:color w:val="000000"/>
                <w:sz w:val="18"/>
                <w:szCs w:val="18"/>
              </w:rPr>
            </w:pPr>
            <w:r w:rsidRPr="00A05AC3">
              <w:rPr>
                <w:b/>
                <w:color w:val="000000"/>
                <w:sz w:val="18"/>
              </w:rPr>
              <w:t>Variables from prior section(s) used in this section of the questionnaire</w:t>
            </w:r>
          </w:p>
        </w:tc>
      </w:tr>
      <w:tr w14:paraId="12927596" w14:textId="77777777" w:rsidTr="00B12A90">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FA7B9E" w:rsidRPr="00636EB5" w:rsidP="00B12A90" w14:paraId="04068888" w14:textId="77777777">
            <w:pPr>
              <w:spacing w:after="0" w:line="240" w:lineRule="auto"/>
              <w:contextualSpacing/>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sz="4" w:space="0" w:color="auto"/>
            </w:tcBorders>
            <w:vAlign w:val="bottom"/>
          </w:tcPr>
          <w:p w:rsidR="00FA7B9E" w:rsidRPr="00636EB5" w:rsidP="00B12A90" w14:paraId="09B08C3F"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sz="4" w:space="0" w:color="auto"/>
            </w:tcBorders>
            <w:shd w:val="clear" w:color="auto" w:fill="auto"/>
            <w:noWrap/>
            <w:vAlign w:val="bottom"/>
          </w:tcPr>
          <w:p w:rsidR="00FA7B9E" w:rsidRPr="00636EB5" w:rsidP="00B12A90" w14:paraId="55010143"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name</w:t>
            </w:r>
          </w:p>
        </w:tc>
        <w:tc>
          <w:tcPr>
            <w:tcW w:w="3420" w:type="dxa"/>
            <w:tcBorders>
              <w:top w:val="single" w:sz="4" w:space="0" w:color="auto"/>
            </w:tcBorders>
            <w:shd w:val="clear" w:color="auto" w:fill="auto"/>
            <w:noWrap/>
            <w:vAlign w:val="bottom"/>
          </w:tcPr>
          <w:p w:rsidR="00FA7B9E" w:rsidRPr="00636EB5" w:rsidP="00B12A90" w14:paraId="229A3FE8"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label</w:t>
            </w:r>
          </w:p>
        </w:tc>
      </w:tr>
      <w:tr w14:paraId="3A5E031D" w14:textId="77777777" w:rsidTr="00B12A90">
        <w:tblPrEx>
          <w:tblW w:w="10260" w:type="dxa"/>
          <w:tblInd w:w="18" w:type="dxa"/>
          <w:tblLook w:val="04A0"/>
        </w:tblPrEx>
        <w:trPr>
          <w:trHeight w:val="300"/>
        </w:trPr>
        <w:tc>
          <w:tcPr>
            <w:tcW w:w="2880" w:type="dxa"/>
            <w:shd w:val="clear" w:color="auto" w:fill="auto"/>
            <w:noWrap/>
            <w:vAlign w:val="bottom"/>
          </w:tcPr>
          <w:p w:rsidR="00FA7B9E" w:rsidRPr="00636EB5" w:rsidP="00B12A90" w14:paraId="17B5A7DA" w14:textId="77777777">
            <w:pPr>
              <w:spacing w:after="0" w:line="240" w:lineRule="auto"/>
              <w:contextualSpacing/>
              <w:jc w:val="center"/>
              <w:rPr>
                <w:rFonts w:eastAsia="Times New Roman" w:cstheme="minorHAnsi"/>
                <w:color w:val="000000"/>
                <w:sz w:val="18"/>
                <w:szCs w:val="18"/>
              </w:rPr>
            </w:pPr>
            <w:r>
              <w:rPr>
                <w:color w:val="000000"/>
                <w:sz w:val="18"/>
              </w:rPr>
              <w:t>Eligibility Screener</w:t>
            </w:r>
          </w:p>
        </w:tc>
        <w:tc>
          <w:tcPr>
            <w:tcW w:w="1440" w:type="dxa"/>
            <w:vAlign w:val="bottom"/>
          </w:tcPr>
          <w:p w:rsidR="00FA7B9E" w:rsidRPr="00636EB5" w:rsidP="00B12A90" w14:paraId="2EF51E0E"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00FA7B9E" w:rsidRPr="00636EB5" w:rsidP="00B12A90" w14:paraId="0C8EB9FC" w14:textId="77777777">
            <w:pPr>
              <w:spacing w:after="0" w:line="240" w:lineRule="auto"/>
              <w:contextualSpacing/>
              <w:jc w:val="center"/>
              <w:rPr>
                <w:rFonts w:eastAsia="Times New Roman" w:cstheme="minorHAnsi"/>
                <w:bCs/>
                <w:color w:val="000000"/>
                <w:sz w:val="18"/>
                <w:szCs w:val="18"/>
              </w:rPr>
            </w:pPr>
            <w:r>
              <w:rPr>
                <w:color w:val="000000"/>
                <w:sz w:val="18"/>
              </w:rPr>
              <w:t>EL_TRANS</w:t>
            </w:r>
          </w:p>
        </w:tc>
        <w:tc>
          <w:tcPr>
            <w:tcW w:w="3420" w:type="dxa"/>
            <w:shd w:val="clear" w:color="auto" w:fill="auto"/>
            <w:noWrap/>
            <w:vAlign w:val="bottom"/>
          </w:tcPr>
          <w:p w:rsidR="00FA7B9E" w:rsidRPr="00636EB5" w:rsidP="00FA7B9E" w14:paraId="5A81A32E" w14:textId="77777777">
            <w:pPr>
              <w:spacing w:after="0" w:line="240" w:lineRule="auto"/>
              <w:contextualSpacing/>
              <w:jc w:val="center"/>
              <w:rPr>
                <w:rFonts w:eastAsia="Times New Roman" w:cstheme="minorHAnsi"/>
                <w:color w:val="000000"/>
                <w:sz w:val="18"/>
                <w:szCs w:val="18"/>
              </w:rPr>
            </w:pPr>
            <w:r>
              <w:rPr>
                <w:color w:val="000000"/>
                <w:sz w:val="18"/>
              </w:rPr>
              <w:t>Eligible: TRANS cycle</w:t>
            </w:r>
          </w:p>
        </w:tc>
      </w:tr>
      <w:tr w14:paraId="49D2027A" w14:textId="77777777" w:rsidTr="00B12A90">
        <w:tblPrEx>
          <w:tblW w:w="10260" w:type="dxa"/>
          <w:tblInd w:w="18" w:type="dxa"/>
          <w:tblLook w:val="04A0"/>
        </w:tblPrEx>
        <w:trPr>
          <w:trHeight w:val="300"/>
        </w:trPr>
        <w:tc>
          <w:tcPr>
            <w:tcW w:w="2880" w:type="dxa"/>
            <w:shd w:val="clear" w:color="auto" w:fill="auto"/>
            <w:noWrap/>
            <w:vAlign w:val="bottom"/>
          </w:tcPr>
          <w:p w:rsidR="00FA7B9E" w:rsidRPr="00636EB5" w:rsidP="00B12A90" w14:paraId="43AA3C7D" w14:textId="77777777">
            <w:pPr>
              <w:spacing w:after="0" w:line="240" w:lineRule="auto"/>
              <w:contextualSpacing/>
              <w:jc w:val="center"/>
              <w:rPr>
                <w:rFonts w:eastAsia="Times New Roman" w:cstheme="minorHAnsi"/>
                <w:color w:val="000000"/>
                <w:sz w:val="18"/>
                <w:szCs w:val="18"/>
              </w:rPr>
            </w:pPr>
            <w:r>
              <w:rPr>
                <w:color w:val="000000"/>
                <w:sz w:val="18"/>
              </w:rPr>
              <w:t>Consent</w:t>
            </w:r>
          </w:p>
        </w:tc>
        <w:tc>
          <w:tcPr>
            <w:tcW w:w="1440" w:type="dxa"/>
            <w:vAlign w:val="bottom"/>
          </w:tcPr>
          <w:p w:rsidR="00FA7B9E" w:rsidRPr="00636EB5" w:rsidP="00B12A90" w14:paraId="74DF4FCA" w14:textId="77777777">
            <w:pPr>
              <w:spacing w:after="0" w:line="240" w:lineRule="auto"/>
              <w:contextualSpacing/>
              <w:jc w:val="center"/>
              <w:rPr>
                <w:rFonts w:eastAsia="Times New Roman" w:cstheme="minorHAnsi"/>
                <w:bCs/>
                <w:color w:val="000000"/>
                <w:sz w:val="18"/>
                <w:szCs w:val="18"/>
              </w:rPr>
            </w:pPr>
            <w:r>
              <w:rPr>
                <w:color w:val="000000"/>
                <w:sz w:val="18"/>
              </w:rPr>
              <w:t>CN1</w:t>
            </w:r>
          </w:p>
        </w:tc>
        <w:tc>
          <w:tcPr>
            <w:tcW w:w="2520" w:type="dxa"/>
            <w:shd w:val="clear" w:color="auto" w:fill="auto"/>
            <w:noWrap/>
            <w:vAlign w:val="bottom"/>
          </w:tcPr>
          <w:p w:rsidR="00FA7B9E" w:rsidRPr="00636EB5" w:rsidP="00B12A90" w14:paraId="3604E40E" w14:textId="77777777">
            <w:pPr>
              <w:spacing w:after="0" w:line="240" w:lineRule="auto"/>
              <w:contextualSpacing/>
              <w:jc w:val="center"/>
              <w:rPr>
                <w:rFonts w:eastAsia="Times New Roman" w:cstheme="minorHAnsi"/>
                <w:bCs/>
                <w:color w:val="000000"/>
                <w:sz w:val="18"/>
                <w:szCs w:val="18"/>
              </w:rPr>
            </w:pPr>
            <w:r>
              <w:rPr>
                <w:color w:val="000000"/>
                <w:sz w:val="18"/>
              </w:rPr>
              <w:t>CONSENTA</w:t>
            </w:r>
          </w:p>
        </w:tc>
        <w:tc>
          <w:tcPr>
            <w:tcW w:w="3420" w:type="dxa"/>
            <w:shd w:val="clear" w:color="auto" w:fill="auto"/>
            <w:noWrap/>
            <w:vAlign w:val="bottom"/>
          </w:tcPr>
          <w:p w:rsidR="00FA7B9E" w:rsidRPr="00636EB5" w:rsidP="00B12A90" w14:paraId="74ADC7AC" w14:textId="77777777">
            <w:pPr>
              <w:spacing w:after="0" w:line="240" w:lineRule="auto"/>
              <w:contextualSpacing/>
              <w:jc w:val="center"/>
              <w:rPr>
                <w:rFonts w:eastAsia="Times New Roman" w:cstheme="minorHAnsi"/>
                <w:color w:val="000000"/>
                <w:sz w:val="18"/>
                <w:szCs w:val="18"/>
              </w:rPr>
            </w:pPr>
            <w:r>
              <w:rPr>
                <w:color w:val="000000"/>
                <w:sz w:val="18"/>
              </w:rPr>
              <w:t>Consent to survey</w:t>
            </w:r>
          </w:p>
        </w:tc>
      </w:tr>
      <w:tr w14:paraId="465C86EF" w14:textId="77777777" w:rsidTr="00B12A90">
        <w:tblPrEx>
          <w:tblW w:w="10260" w:type="dxa"/>
          <w:tblInd w:w="18" w:type="dxa"/>
          <w:tblLook w:val="04A0"/>
        </w:tblPrEx>
        <w:trPr>
          <w:trHeight w:val="300"/>
        </w:trPr>
        <w:tc>
          <w:tcPr>
            <w:tcW w:w="2880" w:type="dxa"/>
            <w:shd w:val="clear" w:color="auto" w:fill="auto"/>
            <w:noWrap/>
            <w:vAlign w:val="bottom"/>
          </w:tcPr>
          <w:p w:rsidR="00FA7B9E" w:rsidRPr="00636EB5" w:rsidP="00B12A90" w14:paraId="18B5D8DD" w14:textId="77777777">
            <w:pPr>
              <w:spacing w:after="0" w:line="240" w:lineRule="auto"/>
              <w:contextualSpacing/>
              <w:jc w:val="center"/>
              <w:rPr>
                <w:rFonts w:eastAsia="Times New Roman" w:cstheme="minorHAnsi"/>
                <w:color w:val="000000"/>
                <w:sz w:val="18"/>
                <w:szCs w:val="18"/>
              </w:rPr>
            </w:pPr>
            <w:r>
              <w:rPr>
                <w:color w:val="000000"/>
                <w:sz w:val="18"/>
              </w:rPr>
              <w:t>Injection Drug Use</w:t>
            </w:r>
          </w:p>
        </w:tc>
        <w:tc>
          <w:tcPr>
            <w:tcW w:w="1440" w:type="dxa"/>
            <w:vAlign w:val="bottom"/>
          </w:tcPr>
          <w:p w:rsidR="00FA7B9E" w:rsidRPr="00636EB5" w:rsidP="00B12A90" w14:paraId="134D6842"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00FA7B9E" w:rsidRPr="00636EB5" w:rsidP="00B12A90" w14:paraId="1BA57AE1" w14:textId="77777777">
            <w:pPr>
              <w:spacing w:after="0" w:line="240" w:lineRule="auto"/>
              <w:contextualSpacing/>
              <w:jc w:val="center"/>
              <w:rPr>
                <w:rFonts w:eastAsia="Times New Roman" w:cstheme="minorHAnsi"/>
                <w:color w:val="000000"/>
                <w:sz w:val="18"/>
                <w:szCs w:val="18"/>
              </w:rPr>
            </w:pPr>
            <w:r>
              <w:rPr>
                <w:color w:val="000000"/>
                <w:sz w:val="18"/>
              </w:rPr>
              <w:t>ENDID</w:t>
            </w:r>
          </w:p>
        </w:tc>
        <w:tc>
          <w:tcPr>
            <w:tcW w:w="3420" w:type="dxa"/>
            <w:shd w:val="clear" w:color="auto" w:fill="auto"/>
            <w:noWrap/>
            <w:vAlign w:val="bottom"/>
          </w:tcPr>
          <w:p w:rsidR="00FA7B9E" w:rsidRPr="00A05AC3" w:rsidP="00B12A90" w14:paraId="3667C77B" w14:textId="77777777">
            <w:pPr>
              <w:spacing w:after="0" w:line="240" w:lineRule="auto"/>
              <w:contextualSpacing/>
              <w:jc w:val="center"/>
              <w:rPr>
                <w:rFonts w:eastAsia="Times New Roman" w:cstheme="minorHAnsi"/>
                <w:color w:val="000000"/>
                <w:sz w:val="18"/>
                <w:szCs w:val="18"/>
              </w:rPr>
            </w:pPr>
            <w:r w:rsidRPr="00A05AC3">
              <w:rPr>
                <w:color w:val="000000"/>
                <w:sz w:val="18"/>
              </w:rPr>
              <w:t>Time injection drug use section ended</w:t>
            </w:r>
          </w:p>
        </w:tc>
      </w:tr>
    </w:tbl>
    <w:p w:rsidR="003352A3" w:rsidRPr="00A05AC3" w:rsidP="005A219A" w14:paraId="66B1631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39"/>
        <w:gridCol w:w="8921"/>
      </w:tblGrid>
      <w:tr w14:paraId="3B76531B" w14:textId="77777777" w:rsidTr="00B12A9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39" w:type="dxa"/>
            <w:noWrap/>
            <w:hideMark/>
          </w:tcPr>
          <w:p w:rsidR="00FA7B9E" w:rsidRPr="00636EB5" w:rsidP="00B12A90" w14:paraId="3E32D174" w14:textId="77777777">
            <w:pPr>
              <w:contextualSpacing/>
              <w:rPr>
                <w:rFonts w:eastAsia="Times New Roman" w:cstheme="minorHAnsi"/>
                <w:b/>
                <w:bCs/>
                <w:color w:val="000000"/>
                <w:sz w:val="18"/>
                <w:szCs w:val="18"/>
              </w:rPr>
            </w:pPr>
            <w:r>
              <w:rPr>
                <w:b/>
                <w:color w:val="000000"/>
                <w:sz w:val="18"/>
              </w:rPr>
              <w:t>UNIVERSE_ND.</w:t>
            </w:r>
          </w:p>
        </w:tc>
        <w:tc>
          <w:tcPr>
            <w:tcW w:w="8921" w:type="dxa"/>
          </w:tcPr>
          <w:p w:rsidR="00FA7B9E" w:rsidRPr="00A05AC3" w:rsidP="00FA7B9E" w14:paraId="3E9A2B27" w14:textId="77777777">
            <w:pPr>
              <w:contextualSpacing/>
              <w:rPr>
                <w:rFonts w:eastAsia="Times New Roman" w:cstheme="minorHAnsi"/>
                <w:color w:val="000000"/>
                <w:sz w:val="18"/>
                <w:szCs w:val="18"/>
              </w:rPr>
            </w:pPr>
            <w:r w:rsidRPr="00A05AC3">
              <w:rPr>
                <w:color w:val="000000"/>
                <w:sz w:val="18"/>
              </w:rPr>
              <w:t>All Eligible Rs (EL_TRANS EQ 1) who consent to interview (CN1 EQ 1) and completed prior section (ENDID is not missing).</w:t>
            </w:r>
          </w:p>
        </w:tc>
      </w:tr>
    </w:tbl>
    <w:p w:rsidR="00FA7B9E" w:rsidRPr="00A05AC3" w:rsidP="005A219A" w14:paraId="455F07C7"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9EDBD3C" w14:textId="77777777" w:rsidTr="0084501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5A219A" w:rsidRPr="00636EB5" w:rsidP="0084501B" w14:paraId="69BA3661" w14:textId="77777777">
            <w:pPr>
              <w:contextualSpacing/>
              <w:rPr>
                <w:rFonts w:eastAsia="Times New Roman" w:cstheme="minorHAnsi"/>
                <w:b/>
                <w:bCs/>
                <w:color w:val="000000"/>
                <w:sz w:val="18"/>
                <w:szCs w:val="18"/>
              </w:rPr>
            </w:pPr>
            <w:r>
              <w:rPr>
                <w:b/>
                <w:color w:val="000000"/>
                <w:sz w:val="18"/>
              </w:rPr>
              <w:t>CALC_BEGND.</w:t>
            </w:r>
          </w:p>
        </w:tc>
        <w:tc>
          <w:tcPr>
            <w:tcW w:w="2250" w:type="dxa"/>
            <w:vAlign w:val="bottom"/>
          </w:tcPr>
          <w:p w:rsidR="005A219A" w:rsidRPr="00636EB5" w:rsidP="0084501B" w14:paraId="27C52652" w14:textId="77777777">
            <w:pPr>
              <w:contextualSpacing/>
              <w:rPr>
                <w:rFonts w:eastAsia="Times New Roman" w:cstheme="minorHAnsi"/>
                <w:b/>
                <w:bCs/>
                <w:color w:val="000000"/>
                <w:sz w:val="18"/>
                <w:szCs w:val="18"/>
              </w:rPr>
            </w:pPr>
          </w:p>
        </w:tc>
        <w:tc>
          <w:tcPr>
            <w:tcW w:w="6300" w:type="dxa"/>
            <w:vAlign w:val="bottom"/>
          </w:tcPr>
          <w:p w:rsidR="005A219A" w:rsidRPr="00636EB5" w:rsidP="0084501B" w14:paraId="515BCDA9" w14:textId="77777777">
            <w:pPr>
              <w:contextualSpacing/>
              <w:rPr>
                <w:rFonts w:eastAsia="Times New Roman" w:cstheme="minorHAnsi"/>
                <w:b/>
                <w:bCs/>
                <w:color w:val="000000"/>
                <w:sz w:val="18"/>
                <w:szCs w:val="18"/>
              </w:rPr>
            </w:pPr>
          </w:p>
        </w:tc>
      </w:tr>
      <w:tr w14:paraId="119D6FF8" w14:textId="77777777" w:rsidTr="0084501B">
        <w:tblPrEx>
          <w:tblW w:w="10278" w:type="dxa"/>
          <w:tblLayout w:type="fixed"/>
          <w:tblLook w:val="04A0"/>
        </w:tblPrEx>
        <w:tc>
          <w:tcPr>
            <w:tcW w:w="1728" w:type="dxa"/>
            <w:vAlign w:val="bottom"/>
          </w:tcPr>
          <w:p w:rsidR="005A219A" w:rsidRPr="00C34B0C" w:rsidP="0084501B" w14:paraId="408195C4" w14:textId="77777777">
            <w:pPr>
              <w:contextualSpacing/>
              <w:rPr>
                <w:rFonts w:eastAsia="Times New Roman" w:cstheme="minorHAnsi"/>
                <w:b/>
                <w:bCs/>
                <w:color w:val="000000"/>
                <w:sz w:val="18"/>
                <w:szCs w:val="18"/>
              </w:rPr>
            </w:pPr>
            <w:r>
              <w:rPr>
                <w:b/>
                <w:color w:val="000000"/>
                <w:sz w:val="18"/>
              </w:rPr>
              <w:t>BEGND</w:t>
            </w:r>
          </w:p>
        </w:tc>
        <w:tc>
          <w:tcPr>
            <w:tcW w:w="2250" w:type="dxa"/>
            <w:vAlign w:val="bottom"/>
          </w:tcPr>
          <w:p w:rsidR="005A219A" w:rsidRPr="00A05AC3" w:rsidP="00A94CF2" w14:paraId="465B5A6B" w14:textId="77777777">
            <w:pPr>
              <w:contextualSpacing/>
              <w:rPr>
                <w:rFonts w:eastAsia="Times New Roman" w:cstheme="minorHAnsi"/>
                <w:color w:val="000000"/>
                <w:sz w:val="18"/>
                <w:szCs w:val="18"/>
              </w:rPr>
            </w:pPr>
            <w:r w:rsidRPr="00A05AC3">
              <w:rPr>
                <w:color w:val="000000"/>
                <w:sz w:val="18"/>
              </w:rPr>
              <w:t>Time at beginning of ND section</w:t>
            </w:r>
          </w:p>
        </w:tc>
        <w:tc>
          <w:tcPr>
            <w:tcW w:w="6300" w:type="dxa"/>
            <w:vAlign w:val="bottom"/>
          </w:tcPr>
          <w:p w:rsidR="005A219A" w:rsidRPr="00636EB5" w:rsidP="0084501B" w14:paraId="39A88906" w14:textId="77777777">
            <w:pPr>
              <w:contextualSpacing/>
              <w:rPr>
                <w:rFonts w:eastAsia="Times New Roman" w:cstheme="minorHAnsi"/>
                <w:color w:val="000000"/>
                <w:sz w:val="18"/>
                <w:szCs w:val="18"/>
              </w:rPr>
            </w:pPr>
            <w:r>
              <w:rPr>
                <w:color w:val="000000"/>
                <w:sz w:val="18"/>
              </w:rPr>
              <w:t>BEGND = Current time</w:t>
            </w:r>
          </w:p>
        </w:tc>
      </w:tr>
    </w:tbl>
    <w:p w:rsidR="005A219A" w:rsidP="005A219A" w14:paraId="5FDD26D4" w14:textId="77777777">
      <w:pPr>
        <w:contextualSpacing/>
        <w:rPr>
          <w:rFonts w:cstheme="minorHAnsi"/>
          <w:b/>
          <w:sz w:val="18"/>
          <w:szCs w:val="18"/>
        </w:rPr>
      </w:pPr>
    </w:p>
    <w:p w:rsidR="005A219A" w:rsidRPr="00636EB5" w:rsidP="005A219A" w14:paraId="4227738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10065614" w14:textId="77777777" w:rsidTr="0084501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5A219A" w:rsidRPr="00636EB5" w:rsidP="0084501B" w14:paraId="7E87B3B8" w14:textId="77777777">
            <w:pPr>
              <w:contextualSpacing/>
              <w:rPr>
                <w:rFonts w:eastAsia="Times New Roman" w:cstheme="minorHAnsi"/>
                <w:b/>
                <w:bCs/>
                <w:color w:val="000000"/>
                <w:sz w:val="18"/>
                <w:szCs w:val="18"/>
              </w:rPr>
            </w:pPr>
            <w:r>
              <w:rPr>
                <w:b/>
                <w:color w:val="000000"/>
                <w:sz w:val="18"/>
              </w:rPr>
              <w:t>INTRO_ND1.</w:t>
            </w:r>
          </w:p>
        </w:tc>
        <w:tc>
          <w:tcPr>
            <w:tcW w:w="8967" w:type="dxa"/>
          </w:tcPr>
          <w:p w:rsidR="005A219A" w:rsidRPr="00CC0D8A" w:rsidP="0084501B" w14:paraId="37068418" w14:textId="77777777">
            <w:pPr>
              <w:contextualSpacing/>
              <w:rPr>
                <w:rFonts w:eastAsia="Times New Roman" w:cstheme="minorHAnsi"/>
                <w:color w:val="000000"/>
                <w:sz w:val="18"/>
                <w:szCs w:val="18"/>
                <w:lang w:val="es-ES"/>
              </w:rPr>
            </w:pPr>
            <w:r w:rsidRPr="00CC0D8A">
              <w:rPr>
                <w:color w:val="000000"/>
                <w:sz w:val="18"/>
                <w:lang w:val="es-ES"/>
              </w:rPr>
              <w:t>DISPLAY: "</w:t>
            </w:r>
            <w:r w:rsidRPr="00CC0D8A" w:rsidR="00186655">
              <w:rPr>
                <w:color w:val="000000"/>
                <w:sz w:val="18"/>
                <w:lang w:val="es-ES"/>
              </w:rPr>
              <w:t>DIGA</w:t>
            </w:r>
            <w:r w:rsidRPr="00CC0D8A">
              <w:rPr>
                <w:color w:val="000000"/>
                <w:sz w:val="18"/>
                <w:lang w:val="es-ES"/>
              </w:rPr>
              <w:t xml:space="preserve">: Ahora voy a preguntarle sobre las veces que pudo haber usado drogas, pero no se las inyectó. Esto incluye las veces en las que usted pueda haber fumado, aspirado, inhalado o ingerido drogas como marihuana, metanfetaminas, cocaína o </w:t>
            </w:r>
            <w:r w:rsidRPr="00CC0D8A">
              <w:rPr>
                <w:color w:val="000000"/>
                <w:sz w:val="18"/>
                <w:lang w:val="es-ES"/>
              </w:rPr>
              <w:t>crack</w:t>
            </w:r>
            <w:r w:rsidRPr="00CC0D8A">
              <w:rPr>
                <w:color w:val="000000"/>
                <w:sz w:val="18"/>
                <w:lang w:val="es-ES"/>
              </w:rPr>
              <w:t>. Esto no incluye l</w:t>
            </w:r>
            <w:r w:rsidRPr="00CC0D8A" w:rsidR="00574C8B">
              <w:rPr>
                <w:color w:val="000000"/>
                <w:sz w:val="18"/>
                <w:lang w:val="es-ES"/>
              </w:rPr>
              <w:t>o</w:t>
            </w:r>
            <w:r w:rsidRPr="00CC0D8A">
              <w:rPr>
                <w:color w:val="000000"/>
                <w:sz w:val="18"/>
                <w:lang w:val="es-ES"/>
              </w:rPr>
              <w:t xml:space="preserve">s </w:t>
            </w:r>
            <w:r w:rsidRPr="00CC0D8A" w:rsidR="00574C8B">
              <w:rPr>
                <w:color w:val="000000"/>
                <w:sz w:val="18"/>
                <w:lang w:val="es-ES"/>
              </w:rPr>
              <w:t>me</w:t>
            </w:r>
            <w:r w:rsidRPr="00CC0D8A">
              <w:rPr>
                <w:color w:val="000000"/>
                <w:sz w:val="18"/>
                <w:lang w:val="es-ES"/>
              </w:rPr>
              <w:t>d</w:t>
            </w:r>
            <w:r w:rsidRPr="00CC0D8A" w:rsidR="00574C8B">
              <w:rPr>
                <w:color w:val="000000"/>
                <w:sz w:val="18"/>
                <w:lang w:val="es-ES"/>
              </w:rPr>
              <w:t>icament</w:t>
            </w:r>
            <w:r w:rsidRPr="00CC0D8A">
              <w:rPr>
                <w:color w:val="000000"/>
                <w:sz w:val="18"/>
                <w:lang w:val="es-ES"/>
              </w:rPr>
              <w:t>os usad</w:t>
            </w:r>
            <w:r w:rsidRPr="00CC0D8A" w:rsidR="00574C8B">
              <w:rPr>
                <w:color w:val="000000"/>
                <w:sz w:val="18"/>
                <w:lang w:val="es-ES"/>
              </w:rPr>
              <w:t>o</w:t>
            </w:r>
            <w:r w:rsidRPr="00CC0D8A">
              <w:rPr>
                <w:color w:val="000000"/>
                <w:sz w:val="18"/>
                <w:lang w:val="es-ES"/>
              </w:rPr>
              <w:t>s para la transición o afirmación de género, tales como las hormonas."</w:t>
            </w:r>
          </w:p>
        </w:tc>
      </w:tr>
    </w:tbl>
    <w:p w:rsidR="005A219A" w:rsidRPr="00CC0D8A" w:rsidP="005A219A" w14:paraId="5E20EA12" w14:textId="77777777">
      <w:pPr>
        <w:contextualSpacing/>
        <w:rPr>
          <w:rFonts w:cstheme="minorHAnsi"/>
          <w:b/>
          <w:sz w:val="18"/>
          <w:szCs w:val="18"/>
          <w:lang w:val="es-ES"/>
        </w:rPr>
      </w:pPr>
    </w:p>
    <w:p w:rsidR="00791E8A" w:rsidRPr="00CC0D8A" w:rsidP="005A219A" w14:paraId="2FC0A635" w14:textId="77777777">
      <w:pPr>
        <w:contextualSpacing/>
        <w:rPr>
          <w:color w:val="000000" w:themeColor="text1"/>
          <w:sz w:val="18"/>
          <w:lang w:val="es-ES"/>
        </w:rPr>
      </w:pPr>
      <w:r w:rsidRPr="00CC0D8A">
        <w:rPr>
          <w:rFonts w:cstheme="minorHAnsi"/>
          <w:b/>
          <w:sz w:val="18"/>
          <w:szCs w:val="18"/>
          <w:lang w:val="es-ES"/>
        </w:rPr>
        <w:tab/>
      </w:r>
      <w:r w:rsidRPr="00CC0D8A">
        <w:rPr>
          <w:rFonts w:cstheme="minorHAnsi"/>
          <w:b/>
          <w:sz w:val="18"/>
          <w:szCs w:val="18"/>
          <w:lang w:val="es-ES"/>
        </w:rPr>
        <w:tab/>
      </w:r>
      <w:r w:rsidRPr="00CC0D8A">
        <w:rPr>
          <w:rFonts w:cstheme="minorHAnsi"/>
          <w:bCs/>
          <w:sz w:val="18"/>
          <w:szCs w:val="18"/>
          <w:lang w:val="es-ES"/>
        </w:rPr>
        <w:t>DISPLAY</w:t>
      </w:r>
      <w:r w:rsidRPr="00CC0D8A">
        <w:rPr>
          <w:color w:val="000000" w:themeColor="text1"/>
          <w:sz w:val="18"/>
          <w:lang w:val="es-ES"/>
        </w:rPr>
        <w:t>: “[Entregue la Tarjeta de Respuestas S a su Participante]”</w:t>
      </w:r>
    </w:p>
    <w:p w:rsidR="00B60BB4" w:rsidRPr="00CC0D8A" w:rsidP="005A219A" w14:paraId="0CB507CA" w14:textId="77777777">
      <w:pPr>
        <w:contextualSpacing/>
        <w:rPr>
          <w:color w:val="000000" w:themeColor="text1"/>
          <w:sz w:val="18"/>
          <w:lang w:val="es-ES"/>
        </w:rPr>
      </w:pPr>
    </w:p>
    <w:p w:rsidR="00B60BB4" w:rsidRPr="00CC0D8A" w:rsidP="00A44BF9" w14:paraId="17F87D45" w14:textId="77777777">
      <w:pPr>
        <w:ind w:left="1440"/>
        <w:contextualSpacing/>
        <w:rPr>
          <w:color w:val="000000" w:themeColor="text1"/>
          <w:sz w:val="18"/>
          <w:lang w:val="es-ES"/>
        </w:rPr>
      </w:pPr>
      <w:r w:rsidRPr="00CC0D8A">
        <w:rPr>
          <w:b/>
          <w:color w:val="000000"/>
          <w:sz w:val="18"/>
          <w:lang w:val="es-ES"/>
        </w:rPr>
        <w:t xml:space="preserve">En los últimos </w:t>
      </w:r>
      <w:r w:rsidRPr="00CC0D8A">
        <w:rPr>
          <w:b/>
          <w:color w:val="000000"/>
          <w:sz w:val="18"/>
          <w:u w:val="single"/>
          <w:lang w:val="es-ES"/>
        </w:rPr>
        <w:t>12 meses</w:t>
      </w:r>
      <w:r w:rsidRPr="00CC0D8A">
        <w:rPr>
          <w:b/>
          <w:color w:val="000000"/>
          <w:sz w:val="18"/>
          <w:lang w:val="es-ES"/>
        </w:rPr>
        <w:t xml:space="preserve">, es decir, desde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interview </w:t>
      </w:r>
      <w:r w:rsidRPr="00CC0D8A">
        <w:rPr>
          <w:color w:val="000000"/>
          <w:sz w:val="18"/>
          <w:lang w:val="es-ES"/>
        </w:rPr>
        <w:t>month</w:t>
      </w:r>
      <w:r w:rsidRPr="00CC0D8A">
        <w:rPr>
          <w:color w:val="000000"/>
          <w:sz w:val="18"/>
          <w:lang w:val="es-ES"/>
        </w:rPr>
        <w:t xml:space="preserve">, </w:t>
      </w:r>
      <w:r w:rsidRPr="00CC0D8A">
        <w:rPr>
          <w:color w:val="000000"/>
          <w:sz w:val="18"/>
          <w:lang w:val="es-ES"/>
        </w:rPr>
        <w:t>formatted</w:t>
      </w:r>
      <w:r w:rsidRPr="00CC0D8A">
        <w:rPr>
          <w:color w:val="000000"/>
          <w:sz w:val="18"/>
          <w:lang w:val="es-ES"/>
        </w:rPr>
        <w:t xml:space="preserve"> as </w:t>
      </w:r>
      <w:r w:rsidRPr="00CC0D8A">
        <w:rPr>
          <w:color w:val="000000"/>
          <w:sz w:val="18"/>
          <w:lang w:val="es-ES"/>
        </w:rPr>
        <w:t>text</w:t>
      </w:r>
      <w:r w:rsidRPr="00CC0D8A">
        <w:rPr>
          <w:color w:val="000000"/>
          <w:sz w:val="18"/>
          <w:lang w:val="es-ES"/>
        </w:rPr>
        <w:t>]</w:t>
      </w:r>
      <w:r w:rsidRPr="00CC0D8A">
        <w:rPr>
          <w:b/>
          <w:color w:val="000000"/>
          <w:sz w:val="18"/>
          <w:lang w:val="es-ES"/>
        </w:rPr>
        <w:t xml:space="preserve"> del año pasado, ¿con qué frecuencia consumió marihuana?</w:t>
      </w:r>
    </w:p>
    <w:tbl>
      <w:tblPr>
        <w:tblW w:w="11088" w:type="dxa"/>
        <w:tblInd w:w="90" w:type="dxa"/>
        <w:tblLayout w:type="fixed"/>
        <w:tblLook w:val="04A0"/>
      </w:tblPr>
      <w:tblGrid>
        <w:gridCol w:w="1368"/>
        <w:gridCol w:w="4860"/>
        <w:gridCol w:w="4860"/>
      </w:tblGrid>
      <w:tr w14:paraId="27A497E9" w14:textId="77777777" w:rsidTr="001F065A">
        <w:tblPrEx>
          <w:tblW w:w="11088" w:type="dxa"/>
          <w:tblInd w:w="90" w:type="dxa"/>
          <w:tblLayout w:type="fixed"/>
          <w:tblLook w:val="04A0"/>
        </w:tblPrEx>
        <w:tc>
          <w:tcPr>
            <w:tcW w:w="1368" w:type="dxa"/>
            <w:vAlign w:val="bottom"/>
          </w:tcPr>
          <w:p w:rsidR="00A44BF9" w:rsidRPr="00636EB5" w:rsidP="00A44BF9" w14:paraId="32EA6BFA" w14:textId="07461B30">
            <w:pPr>
              <w:contextualSpacing/>
              <w:rPr>
                <w:rFonts w:eastAsia="Times New Roman" w:cstheme="minorHAnsi"/>
                <w:b/>
                <w:bCs/>
                <w:color w:val="000000"/>
                <w:sz w:val="18"/>
                <w:szCs w:val="18"/>
              </w:rPr>
            </w:pPr>
            <w:r>
              <w:rPr>
                <w:b/>
                <w:color w:val="000000"/>
                <w:sz w:val="18"/>
              </w:rPr>
              <w:t>ND1</w:t>
            </w:r>
          </w:p>
        </w:tc>
        <w:tc>
          <w:tcPr>
            <w:tcW w:w="4860" w:type="dxa"/>
            <w:vAlign w:val="bottom"/>
          </w:tcPr>
          <w:p w:rsidR="00A44BF9" w:rsidP="00A44BF9" w14:paraId="663D1A3A" w14:textId="77777777">
            <w:pPr>
              <w:contextualSpacing/>
              <w:rPr>
                <w:rFonts w:eastAsia="Times New Roman" w:cstheme="minorHAnsi"/>
                <w:b/>
                <w:bCs/>
                <w:color w:val="000000"/>
                <w:sz w:val="18"/>
                <w:szCs w:val="18"/>
              </w:rPr>
            </w:pPr>
          </w:p>
          <w:p w:rsidR="00A44BF9" w:rsidRPr="00636EB5" w14:paraId="51241D0E" w14:textId="77777777">
            <w:pPr>
              <w:contextualSpacing/>
              <w:rPr>
                <w:rFonts w:eastAsia="Times New Roman" w:cstheme="minorHAnsi"/>
                <w:b/>
                <w:bCs/>
                <w:color w:val="000000"/>
                <w:sz w:val="18"/>
                <w:szCs w:val="18"/>
              </w:rPr>
            </w:pPr>
            <w:r>
              <w:rPr>
                <w:color w:val="000000"/>
                <w:sz w:val="18"/>
              </w:rPr>
              <w:t xml:space="preserve">[LEA las </w:t>
            </w:r>
            <w:r>
              <w:rPr>
                <w:color w:val="000000"/>
                <w:sz w:val="18"/>
              </w:rPr>
              <w:t>opciones</w:t>
            </w:r>
            <w:r>
              <w:rPr>
                <w:color w:val="000000"/>
                <w:sz w:val="18"/>
              </w:rPr>
              <w:t>.]</w:t>
            </w:r>
          </w:p>
        </w:tc>
        <w:tc>
          <w:tcPr>
            <w:tcW w:w="4860" w:type="dxa"/>
          </w:tcPr>
          <w:p w:rsidR="00D51DA0" w:rsidP="001F065A" w14:paraId="717B70D5" w14:textId="77777777">
            <w:pPr>
              <w:contextualSpacing/>
              <w:rPr>
                <w:rFonts w:eastAsia="Times New Roman" w:cstheme="minorHAnsi"/>
                <w:b/>
                <w:bCs/>
                <w:color w:val="000000"/>
                <w:sz w:val="18"/>
                <w:szCs w:val="18"/>
              </w:rPr>
            </w:pPr>
          </w:p>
        </w:tc>
      </w:tr>
      <w:tr w14:paraId="15831E0D" w14:textId="77777777" w:rsidTr="001F065A">
        <w:tblPrEx>
          <w:tblW w:w="11088" w:type="dxa"/>
          <w:tblInd w:w="90" w:type="dxa"/>
          <w:tblLayout w:type="fixed"/>
          <w:tblLook w:val="04A0"/>
        </w:tblPrEx>
        <w:tc>
          <w:tcPr>
            <w:tcW w:w="1368" w:type="dxa"/>
            <w:vAlign w:val="bottom"/>
          </w:tcPr>
          <w:p w:rsidR="00A44BF9" w:rsidRPr="00636EB5" w:rsidP="00A44BF9" w14:paraId="70649B49" w14:textId="77777777">
            <w:pPr>
              <w:contextualSpacing/>
              <w:rPr>
                <w:rFonts w:eastAsia="Times New Roman" w:cstheme="minorHAnsi"/>
                <w:bCs/>
                <w:color w:val="000000"/>
                <w:sz w:val="18"/>
                <w:szCs w:val="18"/>
              </w:rPr>
            </w:pPr>
            <w:r>
              <w:rPr>
                <w:color w:val="000000"/>
                <w:sz w:val="18"/>
              </w:rPr>
              <w:t>ND_MJ</w:t>
            </w:r>
          </w:p>
        </w:tc>
        <w:tc>
          <w:tcPr>
            <w:tcW w:w="4860" w:type="dxa"/>
            <w:vAlign w:val="bottom"/>
          </w:tcPr>
          <w:p w:rsidR="00A44BF9" w14:paraId="5EA630F6" w14:textId="77777777">
            <w:pPr>
              <w:contextualSpacing/>
              <w:rPr>
                <w:color w:val="000000"/>
                <w:sz w:val="18"/>
              </w:rPr>
            </w:pPr>
          </w:p>
          <w:p w:rsidR="00A44BF9" w:rsidRPr="00A05AC3" w14:paraId="28B12782" w14:textId="77777777">
            <w:pPr>
              <w:contextualSpacing/>
              <w:rPr>
                <w:rFonts w:eastAsia="Times New Roman" w:cstheme="minorHAnsi"/>
                <w:color w:val="000000"/>
                <w:sz w:val="18"/>
                <w:szCs w:val="18"/>
              </w:rPr>
            </w:pPr>
            <w:r w:rsidRPr="00A05AC3">
              <w:rPr>
                <w:color w:val="000000"/>
                <w:sz w:val="18"/>
              </w:rPr>
              <w:t>How often used marijuana past 12 months</w:t>
            </w:r>
          </w:p>
        </w:tc>
        <w:tc>
          <w:tcPr>
            <w:tcW w:w="4860" w:type="dxa"/>
          </w:tcPr>
          <w:p w:rsidR="00D51DA0" w:rsidP="001F065A" w14:paraId="2F456D69" w14:textId="77777777">
            <w:pPr>
              <w:contextualSpacing/>
              <w:rPr>
                <w:color w:val="000000"/>
                <w:sz w:val="18"/>
              </w:rPr>
            </w:pPr>
          </w:p>
        </w:tc>
      </w:tr>
      <w:tr w14:paraId="1BD6ED0B" w14:textId="77777777" w:rsidTr="001F065A">
        <w:tblPrEx>
          <w:tblW w:w="11088" w:type="dxa"/>
          <w:tblInd w:w="90" w:type="dxa"/>
          <w:tblLayout w:type="fixed"/>
          <w:tblLook w:val="04A0"/>
        </w:tblPrEx>
        <w:tc>
          <w:tcPr>
            <w:tcW w:w="1368" w:type="dxa"/>
          </w:tcPr>
          <w:p w:rsidR="00A44BF9" w:rsidRPr="00A05AC3" w:rsidP="00A44BF9" w14:paraId="6224A872" w14:textId="77777777">
            <w:pPr>
              <w:contextualSpacing/>
              <w:rPr>
                <w:rFonts w:eastAsia="Times New Roman" w:cstheme="minorHAnsi"/>
                <w:color w:val="000000"/>
                <w:sz w:val="18"/>
                <w:szCs w:val="18"/>
              </w:rPr>
            </w:pPr>
          </w:p>
        </w:tc>
        <w:tc>
          <w:tcPr>
            <w:tcW w:w="4860" w:type="dxa"/>
            <w:vAlign w:val="bottom"/>
          </w:tcPr>
          <w:p w:rsidR="00A44BF9" w:rsidRPr="00CC0D8A" w14:paraId="335F0172"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Más de una vez por día</w:t>
            </w:r>
            <w:r w:rsidRPr="00CC0D8A">
              <w:rPr>
                <w:color w:val="000000"/>
                <w:sz w:val="18"/>
                <w:lang w:val="es-ES"/>
              </w:rPr>
              <w:tab/>
            </w:r>
          </w:p>
        </w:tc>
        <w:tc>
          <w:tcPr>
            <w:tcW w:w="4860" w:type="dxa"/>
          </w:tcPr>
          <w:p w:rsidR="00D51DA0" w:rsidP="001F065A" w14:paraId="5EC738B2" w14:textId="77777777">
            <w:pPr>
              <w:tabs>
                <w:tab w:val="right" w:leader="dot" w:pos="5760"/>
              </w:tabs>
              <w:contextualSpacing/>
              <w:rPr>
                <w:color w:val="000000"/>
                <w:sz w:val="18"/>
              </w:rPr>
            </w:pPr>
            <w:r>
              <w:rPr>
                <w:color w:val="000000"/>
                <w:sz w:val="18"/>
              </w:rPr>
              <w:t>1</w:t>
            </w:r>
          </w:p>
        </w:tc>
      </w:tr>
      <w:tr w14:paraId="7CC912BF" w14:textId="77777777" w:rsidTr="001F065A">
        <w:tblPrEx>
          <w:tblW w:w="11088" w:type="dxa"/>
          <w:tblInd w:w="90" w:type="dxa"/>
          <w:tblLayout w:type="fixed"/>
          <w:tblLook w:val="04A0"/>
        </w:tblPrEx>
        <w:tc>
          <w:tcPr>
            <w:tcW w:w="1368" w:type="dxa"/>
          </w:tcPr>
          <w:p w:rsidR="00A44BF9" w:rsidRPr="00636EB5" w:rsidP="00A44BF9" w14:paraId="1F507373" w14:textId="77777777">
            <w:pPr>
              <w:contextualSpacing/>
              <w:rPr>
                <w:rFonts w:eastAsia="Times New Roman" w:cstheme="minorHAnsi"/>
                <w:color w:val="000000"/>
                <w:sz w:val="18"/>
                <w:szCs w:val="18"/>
              </w:rPr>
            </w:pPr>
          </w:p>
        </w:tc>
        <w:tc>
          <w:tcPr>
            <w:tcW w:w="4860" w:type="dxa"/>
            <w:vAlign w:val="bottom"/>
          </w:tcPr>
          <w:p w:rsidR="00A44BF9" w:rsidRPr="00636EB5" w14:paraId="6C69BBF2" w14:textId="77777777">
            <w:pPr>
              <w:tabs>
                <w:tab w:val="right" w:leader="dot" w:pos="5760"/>
              </w:tabs>
              <w:contextualSpacing/>
              <w:rPr>
                <w:rFonts w:eastAsia="Times New Roman" w:cstheme="minorHAnsi"/>
                <w:color w:val="000000"/>
                <w:sz w:val="18"/>
                <w:szCs w:val="18"/>
              </w:rPr>
            </w:pPr>
            <w:r>
              <w:rPr>
                <w:color w:val="000000"/>
                <w:sz w:val="18"/>
              </w:rPr>
              <w:t xml:space="preserve">Una </w:t>
            </w:r>
            <w:r>
              <w:rPr>
                <w:color w:val="000000"/>
                <w:sz w:val="18"/>
              </w:rPr>
              <w:t>vez</w:t>
            </w:r>
            <w:r>
              <w:rPr>
                <w:color w:val="000000"/>
                <w:sz w:val="18"/>
              </w:rPr>
              <w:t xml:space="preserve"> </w:t>
            </w:r>
            <w:r>
              <w:rPr>
                <w:color w:val="000000"/>
                <w:sz w:val="18"/>
              </w:rPr>
              <w:t>por</w:t>
            </w:r>
            <w:r>
              <w:rPr>
                <w:color w:val="000000"/>
                <w:sz w:val="18"/>
              </w:rPr>
              <w:t xml:space="preserve"> día</w:t>
            </w:r>
            <w:r>
              <w:rPr>
                <w:color w:val="000000"/>
                <w:sz w:val="18"/>
              </w:rPr>
              <w:tab/>
            </w:r>
          </w:p>
        </w:tc>
        <w:tc>
          <w:tcPr>
            <w:tcW w:w="4860" w:type="dxa"/>
          </w:tcPr>
          <w:p w:rsidR="00D51DA0" w:rsidP="001F065A" w14:paraId="2F5C2375" w14:textId="77777777">
            <w:pPr>
              <w:tabs>
                <w:tab w:val="right" w:leader="dot" w:pos="5760"/>
              </w:tabs>
              <w:contextualSpacing/>
              <w:rPr>
                <w:color w:val="000000"/>
                <w:sz w:val="18"/>
              </w:rPr>
            </w:pPr>
            <w:r>
              <w:rPr>
                <w:color w:val="000000"/>
                <w:sz w:val="18"/>
              </w:rPr>
              <w:t>2</w:t>
            </w:r>
          </w:p>
        </w:tc>
      </w:tr>
      <w:tr w14:paraId="15F73301" w14:textId="77777777" w:rsidTr="001F065A">
        <w:tblPrEx>
          <w:tblW w:w="11088" w:type="dxa"/>
          <w:tblInd w:w="90" w:type="dxa"/>
          <w:tblLayout w:type="fixed"/>
          <w:tblLook w:val="04A0"/>
        </w:tblPrEx>
        <w:tc>
          <w:tcPr>
            <w:tcW w:w="1368" w:type="dxa"/>
          </w:tcPr>
          <w:p w:rsidR="00A44BF9" w:rsidRPr="00636EB5" w:rsidP="00A44BF9" w14:paraId="48E12205" w14:textId="77777777">
            <w:pPr>
              <w:contextualSpacing/>
              <w:rPr>
                <w:rFonts w:eastAsia="Times New Roman" w:cstheme="minorHAnsi"/>
                <w:color w:val="000000"/>
                <w:sz w:val="18"/>
                <w:szCs w:val="18"/>
              </w:rPr>
            </w:pPr>
          </w:p>
        </w:tc>
        <w:tc>
          <w:tcPr>
            <w:tcW w:w="4860" w:type="dxa"/>
            <w:vAlign w:val="bottom"/>
          </w:tcPr>
          <w:p w:rsidR="00A44BF9" w:rsidRPr="00CC0D8A" w14:paraId="7FE304BC"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Más de una vez por semana</w:t>
            </w:r>
            <w:r w:rsidRPr="00CC0D8A">
              <w:rPr>
                <w:color w:val="000000"/>
                <w:sz w:val="18"/>
                <w:lang w:val="es-ES"/>
              </w:rPr>
              <w:tab/>
            </w:r>
          </w:p>
        </w:tc>
        <w:tc>
          <w:tcPr>
            <w:tcW w:w="4860" w:type="dxa"/>
          </w:tcPr>
          <w:p w:rsidR="00D51DA0" w:rsidP="001F065A" w14:paraId="4339A838" w14:textId="77777777">
            <w:pPr>
              <w:tabs>
                <w:tab w:val="right" w:leader="dot" w:pos="5760"/>
              </w:tabs>
              <w:contextualSpacing/>
              <w:rPr>
                <w:color w:val="000000"/>
                <w:sz w:val="18"/>
              </w:rPr>
            </w:pPr>
            <w:r>
              <w:rPr>
                <w:color w:val="000000"/>
                <w:sz w:val="18"/>
              </w:rPr>
              <w:t>3</w:t>
            </w:r>
          </w:p>
        </w:tc>
      </w:tr>
      <w:tr w14:paraId="30FA259B" w14:textId="77777777" w:rsidTr="001F065A">
        <w:tblPrEx>
          <w:tblW w:w="11088" w:type="dxa"/>
          <w:tblInd w:w="90" w:type="dxa"/>
          <w:tblLayout w:type="fixed"/>
          <w:tblLook w:val="04A0"/>
        </w:tblPrEx>
        <w:tc>
          <w:tcPr>
            <w:tcW w:w="1368" w:type="dxa"/>
          </w:tcPr>
          <w:p w:rsidR="00A44BF9" w:rsidRPr="00636EB5" w:rsidP="00A44BF9" w14:paraId="476C6BDA" w14:textId="77777777">
            <w:pPr>
              <w:contextualSpacing/>
              <w:rPr>
                <w:rFonts w:eastAsia="Times New Roman" w:cstheme="minorHAnsi"/>
                <w:color w:val="000000"/>
                <w:sz w:val="18"/>
                <w:szCs w:val="18"/>
              </w:rPr>
            </w:pPr>
          </w:p>
        </w:tc>
        <w:tc>
          <w:tcPr>
            <w:tcW w:w="4860" w:type="dxa"/>
            <w:vAlign w:val="bottom"/>
          </w:tcPr>
          <w:p w:rsidR="00A44BF9" w:rsidRPr="00CC0D8A" w14:paraId="257276C5"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Una vez por semana o menos</w:t>
            </w:r>
            <w:r w:rsidRPr="00CC0D8A">
              <w:rPr>
                <w:color w:val="000000"/>
                <w:sz w:val="18"/>
                <w:lang w:val="es-ES"/>
              </w:rPr>
              <w:tab/>
            </w:r>
          </w:p>
        </w:tc>
        <w:tc>
          <w:tcPr>
            <w:tcW w:w="4860" w:type="dxa"/>
          </w:tcPr>
          <w:p w:rsidR="00D51DA0" w:rsidP="001F065A" w14:paraId="33431E9C" w14:textId="77777777">
            <w:pPr>
              <w:tabs>
                <w:tab w:val="right" w:leader="dot" w:pos="5760"/>
              </w:tabs>
              <w:contextualSpacing/>
              <w:rPr>
                <w:color w:val="000000"/>
                <w:sz w:val="18"/>
              </w:rPr>
            </w:pPr>
            <w:r>
              <w:rPr>
                <w:color w:val="000000"/>
                <w:sz w:val="18"/>
              </w:rPr>
              <w:t>4</w:t>
            </w:r>
          </w:p>
        </w:tc>
      </w:tr>
      <w:tr w14:paraId="1C36C3BE" w14:textId="77777777" w:rsidTr="001F065A">
        <w:tblPrEx>
          <w:tblW w:w="11088" w:type="dxa"/>
          <w:tblInd w:w="90" w:type="dxa"/>
          <w:tblLayout w:type="fixed"/>
          <w:tblLook w:val="04A0"/>
        </w:tblPrEx>
        <w:tc>
          <w:tcPr>
            <w:tcW w:w="1368" w:type="dxa"/>
          </w:tcPr>
          <w:p w:rsidR="00A44BF9" w:rsidRPr="00636EB5" w:rsidP="00A44BF9" w14:paraId="07818A79" w14:textId="77777777">
            <w:pPr>
              <w:contextualSpacing/>
              <w:rPr>
                <w:rFonts w:eastAsia="Times New Roman" w:cstheme="minorHAnsi"/>
                <w:color w:val="000000"/>
                <w:sz w:val="18"/>
                <w:szCs w:val="18"/>
              </w:rPr>
            </w:pPr>
          </w:p>
        </w:tc>
        <w:tc>
          <w:tcPr>
            <w:tcW w:w="4860" w:type="dxa"/>
            <w:vAlign w:val="bottom"/>
          </w:tcPr>
          <w:p w:rsidR="00A44BF9" w:rsidRPr="00636EB5" w:rsidP="00A44BF9" w14:paraId="0FA9EB4C" w14:textId="77777777">
            <w:pPr>
              <w:tabs>
                <w:tab w:val="right" w:leader="dot" w:pos="5760"/>
              </w:tabs>
              <w:contextualSpacing/>
              <w:rPr>
                <w:rFonts w:eastAsia="Times New Roman" w:cstheme="minorHAnsi"/>
                <w:color w:val="000000"/>
                <w:sz w:val="18"/>
                <w:szCs w:val="18"/>
              </w:rPr>
            </w:pPr>
            <w:r>
              <w:rPr>
                <w:color w:val="000000"/>
                <w:sz w:val="18"/>
              </w:rPr>
              <w:t>Nunca</w:t>
            </w:r>
            <w:r>
              <w:rPr>
                <w:color w:val="000000"/>
                <w:sz w:val="18"/>
              </w:rPr>
              <w:tab/>
            </w:r>
          </w:p>
        </w:tc>
        <w:tc>
          <w:tcPr>
            <w:tcW w:w="4860" w:type="dxa"/>
          </w:tcPr>
          <w:p w:rsidR="00D51DA0" w:rsidP="001F065A" w14:paraId="04B483F3" w14:textId="77777777">
            <w:pPr>
              <w:tabs>
                <w:tab w:val="right" w:leader="dot" w:pos="5760"/>
              </w:tabs>
              <w:contextualSpacing/>
              <w:rPr>
                <w:rFonts w:asciiTheme="majorHAnsi" w:eastAsiaTheme="majorEastAsia" w:hAnsiTheme="majorHAnsi" w:cstheme="majorBidi"/>
                <w:b/>
                <w:bCs/>
                <w:color w:val="000000"/>
                <w:sz w:val="18"/>
                <w:szCs w:val="26"/>
              </w:rPr>
            </w:pPr>
            <w:r>
              <w:rPr>
                <w:color w:val="000000"/>
                <w:sz w:val="18"/>
              </w:rPr>
              <w:t>5</w:t>
            </w:r>
          </w:p>
        </w:tc>
      </w:tr>
      <w:tr w14:paraId="6A02A8EF" w14:textId="77777777" w:rsidTr="001F065A">
        <w:tblPrEx>
          <w:tblW w:w="11088" w:type="dxa"/>
          <w:tblInd w:w="90" w:type="dxa"/>
          <w:tblLayout w:type="fixed"/>
          <w:tblLook w:val="04A0"/>
        </w:tblPrEx>
        <w:tc>
          <w:tcPr>
            <w:tcW w:w="1368" w:type="dxa"/>
          </w:tcPr>
          <w:p w:rsidR="00A44BF9" w:rsidRPr="00636EB5" w:rsidP="00A44BF9" w14:paraId="7C0007EB" w14:textId="77777777">
            <w:pPr>
              <w:contextualSpacing/>
              <w:rPr>
                <w:rFonts w:eastAsia="Times New Roman" w:cstheme="minorHAnsi"/>
                <w:color w:val="000000"/>
                <w:sz w:val="18"/>
                <w:szCs w:val="18"/>
              </w:rPr>
            </w:pPr>
          </w:p>
        </w:tc>
        <w:tc>
          <w:tcPr>
            <w:tcW w:w="4860" w:type="dxa"/>
            <w:vAlign w:val="bottom"/>
          </w:tcPr>
          <w:p w:rsidR="00A44BF9" w:rsidRPr="005E1F15" w14:paraId="283CAF8B"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860" w:type="dxa"/>
          </w:tcPr>
          <w:p w:rsidR="00D51DA0" w:rsidP="001F065A" w14:paraId="3B273400" w14:textId="77777777">
            <w:pPr>
              <w:tabs>
                <w:tab w:val="right" w:leader="dot" w:pos="5760"/>
              </w:tabs>
              <w:contextualSpacing/>
              <w:rPr>
                <w:color w:val="808080" w:themeColor="background1" w:themeShade="80"/>
                <w:sz w:val="18"/>
              </w:rPr>
            </w:pPr>
            <w:r>
              <w:rPr>
                <w:color w:val="808080" w:themeColor="background1" w:themeShade="80"/>
                <w:sz w:val="18"/>
              </w:rPr>
              <w:t>9</w:t>
            </w:r>
          </w:p>
        </w:tc>
      </w:tr>
      <w:tr w14:paraId="5C082B47" w14:textId="77777777" w:rsidTr="001F065A">
        <w:tblPrEx>
          <w:tblW w:w="11088" w:type="dxa"/>
          <w:tblInd w:w="90" w:type="dxa"/>
          <w:tblLayout w:type="fixed"/>
          <w:tblLook w:val="04A0"/>
        </w:tblPrEx>
        <w:tc>
          <w:tcPr>
            <w:tcW w:w="1368" w:type="dxa"/>
          </w:tcPr>
          <w:p w:rsidR="00A44BF9" w:rsidRPr="00636EB5" w:rsidP="00A44BF9" w14:paraId="0317B6DD" w14:textId="77777777">
            <w:pPr>
              <w:contextualSpacing/>
              <w:rPr>
                <w:rFonts w:eastAsia="Times New Roman" w:cstheme="minorHAnsi"/>
                <w:color w:val="000000"/>
                <w:sz w:val="18"/>
                <w:szCs w:val="18"/>
              </w:rPr>
            </w:pPr>
          </w:p>
        </w:tc>
        <w:tc>
          <w:tcPr>
            <w:tcW w:w="4860" w:type="dxa"/>
            <w:vAlign w:val="bottom"/>
          </w:tcPr>
          <w:p w:rsidR="00A44BF9" w:rsidRPr="00636EB5" w14:paraId="3FCEEE30"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4860" w:type="dxa"/>
          </w:tcPr>
          <w:p w:rsidR="00D51DA0" w:rsidP="001F065A" w14:paraId="0094803C" w14:textId="77777777">
            <w:pPr>
              <w:tabs>
                <w:tab w:val="right" w:leader="dot" w:pos="5760"/>
              </w:tabs>
              <w:contextualSpacing/>
              <w:rPr>
                <w:color w:val="808080" w:themeColor="background1" w:themeShade="80"/>
                <w:sz w:val="18"/>
              </w:rPr>
            </w:pPr>
            <w:r>
              <w:rPr>
                <w:color w:val="808080" w:themeColor="background1" w:themeShade="80"/>
                <w:sz w:val="18"/>
              </w:rPr>
              <w:t>7</w:t>
            </w:r>
          </w:p>
        </w:tc>
      </w:tr>
      <w:tr w14:paraId="315C0152" w14:textId="77777777" w:rsidTr="001F065A">
        <w:tblPrEx>
          <w:tblW w:w="11088" w:type="dxa"/>
          <w:tblInd w:w="90" w:type="dxa"/>
          <w:tblLayout w:type="fixed"/>
          <w:tblLook w:val="04A0"/>
        </w:tblPrEx>
        <w:tc>
          <w:tcPr>
            <w:tcW w:w="1368" w:type="dxa"/>
          </w:tcPr>
          <w:p w:rsidR="00A44BF9" w:rsidP="00EE583D" w14:paraId="40712673" w14:textId="77777777">
            <w:pPr>
              <w:contextualSpacing/>
              <w:rPr>
                <w:rFonts w:eastAsia="Times New Roman" w:cstheme="minorHAnsi"/>
                <w:color w:val="000000"/>
                <w:sz w:val="18"/>
                <w:szCs w:val="18"/>
              </w:rPr>
            </w:pPr>
          </w:p>
          <w:p w:rsidR="00A44BF9" w:rsidRPr="00636EB5" w:rsidP="00EE583D" w14:paraId="4FDCDF0C" w14:textId="77777777">
            <w:pPr>
              <w:contextualSpacing/>
              <w:rPr>
                <w:rFonts w:eastAsia="Times New Roman" w:cstheme="minorHAnsi"/>
                <w:color w:val="000000"/>
                <w:sz w:val="18"/>
                <w:szCs w:val="18"/>
              </w:rPr>
            </w:pPr>
          </w:p>
        </w:tc>
        <w:tc>
          <w:tcPr>
            <w:tcW w:w="4860" w:type="dxa"/>
            <w:vAlign w:val="bottom"/>
          </w:tcPr>
          <w:p w:rsidR="00A44BF9" w:rsidP="00EE583D" w14:paraId="67659DF5" w14:textId="77777777">
            <w:pPr>
              <w:tabs>
                <w:tab w:val="right" w:leader="dot" w:pos="5760"/>
              </w:tabs>
              <w:contextualSpacing/>
              <w:rPr>
                <w:color w:val="808080" w:themeColor="background1" w:themeShade="80"/>
                <w:sz w:val="18"/>
              </w:rPr>
            </w:pPr>
          </w:p>
        </w:tc>
        <w:tc>
          <w:tcPr>
            <w:tcW w:w="4860" w:type="dxa"/>
          </w:tcPr>
          <w:p w:rsidR="00A44BF9" w:rsidP="00EE583D" w14:paraId="4069AE99" w14:textId="77777777">
            <w:pPr>
              <w:tabs>
                <w:tab w:val="right" w:leader="dot" w:pos="5760"/>
              </w:tabs>
              <w:contextualSpacing/>
              <w:rPr>
                <w:color w:val="808080" w:themeColor="background1" w:themeShade="80"/>
                <w:sz w:val="18"/>
              </w:rPr>
            </w:pPr>
          </w:p>
        </w:tc>
      </w:tr>
    </w:tbl>
    <w:p w:rsidR="00B60BB4" w:rsidP="005A219A" w14:paraId="31AB632F" w14:textId="77777777">
      <w:pPr>
        <w:contextualSpacing/>
        <w:rPr>
          <w:rFonts w:cstheme="minorHAnsi"/>
          <w:b/>
          <w:sz w:val="18"/>
          <w:szCs w:val="18"/>
        </w:rPr>
      </w:pPr>
    </w:p>
    <w:p w:rsidR="00791E8A" w:rsidRPr="00636EB5" w:rsidP="005A219A" w14:paraId="1708C4FD"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7DCE791F" w14:textId="77777777" w:rsidTr="0084501B">
        <w:tblPrEx>
          <w:tblW w:w="0" w:type="auto"/>
          <w:tblLayout w:type="fixed"/>
          <w:tblLook w:val="04A0"/>
        </w:tblPrEx>
        <w:tc>
          <w:tcPr>
            <w:tcW w:w="1458" w:type="dxa"/>
            <w:gridSpan w:val="2"/>
            <w:vAlign w:val="bottom"/>
          </w:tcPr>
          <w:p w:rsidR="005A219A" w:rsidRPr="00636EB5" w:rsidP="0084501B" w14:paraId="4679D941" w14:textId="77777777">
            <w:pPr>
              <w:contextualSpacing/>
              <w:rPr>
                <w:rFonts w:eastAsia="Times New Roman" w:cstheme="minorHAnsi"/>
                <w:b/>
                <w:bCs/>
                <w:color w:val="000000"/>
                <w:sz w:val="18"/>
                <w:szCs w:val="18"/>
              </w:rPr>
            </w:pPr>
            <w:r>
              <w:rPr>
                <w:b/>
                <w:color w:val="000000"/>
                <w:sz w:val="18"/>
              </w:rPr>
              <w:t>ND</w:t>
            </w:r>
            <w:r w:rsidR="00B60BB4">
              <w:rPr>
                <w:b/>
                <w:color w:val="000000"/>
                <w:sz w:val="18"/>
              </w:rPr>
              <w:t>2</w:t>
            </w:r>
            <w:r>
              <w:rPr>
                <w:b/>
                <w:color w:val="000000"/>
                <w:sz w:val="18"/>
              </w:rPr>
              <w:t>.</w:t>
            </w:r>
          </w:p>
        </w:tc>
        <w:tc>
          <w:tcPr>
            <w:tcW w:w="8820" w:type="dxa"/>
            <w:gridSpan w:val="3"/>
            <w:vAlign w:val="bottom"/>
          </w:tcPr>
          <w:p w:rsidR="005A219A" w:rsidRPr="00CC0D8A" w:rsidP="0084501B" w14:paraId="4B90670F" w14:textId="77777777">
            <w:pPr>
              <w:contextualSpacing/>
              <w:rPr>
                <w:rFonts w:eastAsia="Times New Roman" w:cstheme="minorHAnsi"/>
                <w:b/>
                <w:bCs/>
                <w:color w:val="000000"/>
                <w:sz w:val="18"/>
                <w:szCs w:val="18"/>
                <w:lang w:val="es-ES"/>
              </w:rPr>
            </w:pPr>
            <w:r w:rsidRPr="00CC0D8A">
              <w:rPr>
                <w:b/>
                <w:color w:val="000000"/>
                <w:sz w:val="18"/>
                <w:lang w:val="es-ES"/>
              </w:rPr>
              <w:t xml:space="preserve">En los últimos </w:t>
            </w:r>
            <w:r w:rsidRPr="00CC0D8A">
              <w:rPr>
                <w:b/>
                <w:color w:val="000000"/>
                <w:sz w:val="18"/>
                <w:u w:val="single"/>
                <w:lang w:val="es-ES"/>
              </w:rPr>
              <w:t>12 meses</w:t>
            </w:r>
            <w:r w:rsidRPr="00CC0D8A">
              <w:rPr>
                <w:b/>
                <w:color w:val="000000"/>
                <w:sz w:val="18"/>
                <w:lang w:val="es-ES"/>
              </w:rPr>
              <w:t xml:space="preserve">, ¿ha usado alguna droga </w:t>
            </w:r>
            <w:r w:rsidRPr="00CC0D8A" w:rsidR="00B60BB4">
              <w:rPr>
                <w:b/>
                <w:color w:val="000000"/>
                <w:sz w:val="18"/>
                <w:lang w:val="es-ES"/>
              </w:rPr>
              <w:t xml:space="preserve">que no fuera marihuana, </w:t>
            </w:r>
            <w:r w:rsidRPr="00CC0D8A">
              <w:rPr>
                <w:b/>
                <w:color w:val="000000"/>
                <w:sz w:val="18"/>
                <w:lang w:val="es-ES"/>
              </w:rPr>
              <w:t>que no le habían recetado y que no se inyectó?</w:t>
            </w:r>
          </w:p>
        </w:tc>
      </w:tr>
      <w:tr w14:paraId="1E1404E5" w14:textId="77777777" w:rsidTr="0084501B">
        <w:tblPrEx>
          <w:tblW w:w="0" w:type="auto"/>
          <w:tblLayout w:type="fixed"/>
          <w:tblLook w:val="04A0"/>
        </w:tblPrEx>
        <w:tc>
          <w:tcPr>
            <w:tcW w:w="1458" w:type="dxa"/>
            <w:gridSpan w:val="2"/>
            <w:vAlign w:val="bottom"/>
          </w:tcPr>
          <w:p w:rsidR="005A219A" w:rsidRPr="00636EB5" w:rsidP="0084501B" w14:paraId="75098FD2" w14:textId="77777777">
            <w:pPr>
              <w:contextualSpacing/>
              <w:rPr>
                <w:rFonts w:eastAsia="Times New Roman" w:cstheme="minorHAnsi"/>
                <w:bCs/>
                <w:color w:val="000000"/>
                <w:sz w:val="18"/>
                <w:szCs w:val="18"/>
              </w:rPr>
            </w:pPr>
            <w:r>
              <w:rPr>
                <w:color w:val="000000"/>
                <w:sz w:val="18"/>
              </w:rPr>
              <w:t>NIUSE12</w:t>
            </w:r>
          </w:p>
        </w:tc>
        <w:tc>
          <w:tcPr>
            <w:tcW w:w="6120" w:type="dxa"/>
            <w:gridSpan w:val="2"/>
            <w:vAlign w:val="bottom"/>
          </w:tcPr>
          <w:p w:rsidR="005A219A" w:rsidRPr="00A05AC3" w:rsidP="0084501B" w14:paraId="0ADF6B58" w14:textId="77777777">
            <w:pPr>
              <w:contextualSpacing/>
              <w:rPr>
                <w:rFonts w:eastAsia="Times New Roman" w:cstheme="minorHAnsi"/>
                <w:color w:val="000000"/>
                <w:sz w:val="18"/>
                <w:szCs w:val="18"/>
              </w:rPr>
            </w:pPr>
            <w:r w:rsidRPr="00A05AC3">
              <w:rPr>
                <w:color w:val="000000"/>
                <w:sz w:val="18"/>
              </w:rPr>
              <w:t>Non-injection drug use - 12 months</w:t>
            </w:r>
          </w:p>
        </w:tc>
        <w:tc>
          <w:tcPr>
            <w:tcW w:w="2700" w:type="dxa"/>
            <w:vAlign w:val="bottom"/>
          </w:tcPr>
          <w:p w:rsidR="005A219A" w:rsidRPr="00A05AC3" w:rsidP="0084501B" w14:paraId="3825D2C8" w14:textId="77777777">
            <w:pPr>
              <w:contextualSpacing/>
              <w:rPr>
                <w:rFonts w:eastAsia="Times New Roman" w:cstheme="minorHAnsi"/>
                <w:color w:val="000000"/>
                <w:sz w:val="18"/>
                <w:szCs w:val="18"/>
              </w:rPr>
            </w:pPr>
          </w:p>
        </w:tc>
      </w:tr>
      <w:tr w14:paraId="041D1344" w14:textId="77777777" w:rsidTr="0084501B">
        <w:tblPrEx>
          <w:tblW w:w="0" w:type="auto"/>
          <w:tblLayout w:type="fixed"/>
          <w:tblLook w:val="04A0"/>
        </w:tblPrEx>
        <w:trPr>
          <w:gridBefore w:val="1"/>
          <w:wBefore w:w="18" w:type="dxa"/>
        </w:trPr>
        <w:tc>
          <w:tcPr>
            <w:tcW w:w="1440" w:type="dxa"/>
          </w:tcPr>
          <w:p w:rsidR="005A219A" w:rsidRPr="00A05AC3" w:rsidP="0084501B" w14:paraId="010C8E8D" w14:textId="77777777">
            <w:pPr>
              <w:contextualSpacing/>
              <w:rPr>
                <w:rFonts w:eastAsia="Times New Roman" w:cstheme="minorHAnsi"/>
                <w:color w:val="000000"/>
                <w:sz w:val="18"/>
                <w:szCs w:val="18"/>
              </w:rPr>
            </w:pPr>
          </w:p>
        </w:tc>
        <w:tc>
          <w:tcPr>
            <w:tcW w:w="4860" w:type="dxa"/>
            <w:vAlign w:val="bottom"/>
          </w:tcPr>
          <w:p w:rsidR="005A219A" w:rsidRPr="00636EB5" w:rsidP="0084501B" w14:paraId="59C56407"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005A219A" w:rsidRPr="00636EB5" w:rsidP="0084501B" w14:paraId="049B5237" w14:textId="77777777">
            <w:pPr>
              <w:contextualSpacing/>
              <w:jc w:val="right"/>
              <w:rPr>
                <w:rFonts w:eastAsia="Times New Roman" w:cstheme="minorHAnsi"/>
                <w:bCs/>
                <w:color w:val="000000"/>
                <w:sz w:val="18"/>
                <w:szCs w:val="18"/>
              </w:rPr>
            </w:pPr>
            <w:r>
              <w:rPr>
                <w:color w:val="000000"/>
                <w:sz w:val="18"/>
              </w:rPr>
              <w:t>0</w:t>
            </w:r>
          </w:p>
        </w:tc>
        <w:tc>
          <w:tcPr>
            <w:tcW w:w="2700" w:type="dxa"/>
          </w:tcPr>
          <w:p w:rsidR="005A219A" w:rsidRPr="00636EB5" w:rsidP="0084501B" w14:paraId="55ADB59C" w14:textId="77777777">
            <w:pPr>
              <w:contextualSpacing/>
              <w:rPr>
                <w:rFonts w:eastAsia="Times New Roman" w:cstheme="minorHAnsi"/>
                <w:bCs/>
                <w:color w:val="000000"/>
                <w:sz w:val="18"/>
                <w:szCs w:val="18"/>
              </w:rPr>
            </w:pPr>
          </w:p>
        </w:tc>
      </w:tr>
      <w:tr w14:paraId="518FDA9F" w14:textId="77777777" w:rsidTr="0084501B">
        <w:tblPrEx>
          <w:tblW w:w="0" w:type="auto"/>
          <w:tblLayout w:type="fixed"/>
          <w:tblLook w:val="04A0"/>
        </w:tblPrEx>
        <w:trPr>
          <w:gridBefore w:val="1"/>
          <w:wBefore w:w="18" w:type="dxa"/>
        </w:trPr>
        <w:tc>
          <w:tcPr>
            <w:tcW w:w="1440" w:type="dxa"/>
          </w:tcPr>
          <w:p w:rsidR="005A219A" w:rsidRPr="00636EB5" w:rsidP="0084501B" w14:paraId="6A78D943" w14:textId="77777777">
            <w:pPr>
              <w:contextualSpacing/>
              <w:rPr>
                <w:rFonts w:eastAsia="Times New Roman" w:cstheme="minorHAnsi"/>
                <w:color w:val="000000"/>
                <w:sz w:val="18"/>
                <w:szCs w:val="18"/>
              </w:rPr>
            </w:pPr>
          </w:p>
        </w:tc>
        <w:tc>
          <w:tcPr>
            <w:tcW w:w="4860" w:type="dxa"/>
            <w:vAlign w:val="bottom"/>
          </w:tcPr>
          <w:p w:rsidR="005A219A" w:rsidRPr="00636EB5" w:rsidP="0084501B" w14:paraId="3933DD12"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005A219A" w:rsidRPr="00636EB5" w:rsidP="0084501B" w14:paraId="15B4CD70" w14:textId="77777777">
            <w:pPr>
              <w:contextualSpacing/>
              <w:jc w:val="right"/>
              <w:rPr>
                <w:rFonts w:eastAsia="Times New Roman" w:cstheme="minorHAnsi"/>
                <w:bCs/>
                <w:color w:val="000000"/>
                <w:sz w:val="18"/>
                <w:szCs w:val="18"/>
              </w:rPr>
            </w:pPr>
            <w:r>
              <w:rPr>
                <w:color w:val="000000"/>
                <w:sz w:val="18"/>
              </w:rPr>
              <w:t>1</w:t>
            </w:r>
          </w:p>
        </w:tc>
        <w:tc>
          <w:tcPr>
            <w:tcW w:w="2700" w:type="dxa"/>
          </w:tcPr>
          <w:p w:rsidR="005A219A" w:rsidRPr="00636EB5" w:rsidP="0084501B" w14:paraId="543A099E" w14:textId="77777777">
            <w:pPr>
              <w:contextualSpacing/>
              <w:rPr>
                <w:rFonts w:eastAsia="Times New Roman" w:cstheme="minorHAnsi"/>
                <w:bCs/>
                <w:color w:val="000000"/>
                <w:sz w:val="18"/>
                <w:szCs w:val="18"/>
              </w:rPr>
            </w:pPr>
          </w:p>
        </w:tc>
      </w:tr>
      <w:tr w14:paraId="14A10398" w14:textId="77777777" w:rsidTr="0084501B">
        <w:tblPrEx>
          <w:tblW w:w="0" w:type="auto"/>
          <w:tblLayout w:type="fixed"/>
          <w:tblLook w:val="04A0"/>
        </w:tblPrEx>
        <w:trPr>
          <w:gridBefore w:val="1"/>
          <w:wBefore w:w="18" w:type="dxa"/>
        </w:trPr>
        <w:tc>
          <w:tcPr>
            <w:tcW w:w="1440" w:type="dxa"/>
          </w:tcPr>
          <w:p w:rsidR="005A219A" w:rsidRPr="00636EB5" w:rsidP="0084501B" w14:paraId="16C2F901" w14:textId="77777777">
            <w:pPr>
              <w:contextualSpacing/>
              <w:rPr>
                <w:rFonts w:eastAsia="Times New Roman" w:cstheme="minorHAnsi"/>
                <w:color w:val="000000"/>
                <w:sz w:val="18"/>
                <w:szCs w:val="18"/>
              </w:rPr>
            </w:pPr>
          </w:p>
        </w:tc>
        <w:tc>
          <w:tcPr>
            <w:tcW w:w="4860" w:type="dxa"/>
            <w:vAlign w:val="bottom"/>
          </w:tcPr>
          <w:p w:rsidR="005A219A" w:rsidRPr="00636EB5" w:rsidP="0084501B" w14:paraId="50D75CC6"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5A219A" w:rsidRPr="00636EB5" w:rsidP="0084501B" w14:paraId="710F07B8"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005A219A" w:rsidRPr="00636EB5" w:rsidP="0084501B" w14:paraId="68A81E58" w14:textId="77777777">
            <w:pPr>
              <w:contextualSpacing/>
              <w:rPr>
                <w:rFonts w:eastAsia="Times New Roman" w:cstheme="minorHAnsi"/>
                <w:color w:val="808080" w:themeColor="background1" w:themeShade="80"/>
                <w:sz w:val="18"/>
                <w:szCs w:val="18"/>
              </w:rPr>
            </w:pPr>
          </w:p>
        </w:tc>
      </w:tr>
      <w:tr w14:paraId="5FA8DB5A" w14:textId="77777777" w:rsidTr="0084501B">
        <w:tblPrEx>
          <w:tblW w:w="0" w:type="auto"/>
          <w:tblLayout w:type="fixed"/>
          <w:tblLook w:val="04A0"/>
        </w:tblPrEx>
        <w:trPr>
          <w:gridBefore w:val="1"/>
          <w:wBefore w:w="18" w:type="dxa"/>
        </w:trPr>
        <w:tc>
          <w:tcPr>
            <w:tcW w:w="1440" w:type="dxa"/>
          </w:tcPr>
          <w:p w:rsidR="005A219A" w:rsidRPr="00636EB5" w:rsidP="0084501B" w14:paraId="001387BC" w14:textId="77777777">
            <w:pPr>
              <w:contextualSpacing/>
              <w:rPr>
                <w:rFonts w:eastAsia="Times New Roman" w:cstheme="minorHAnsi"/>
                <w:color w:val="000000"/>
                <w:sz w:val="18"/>
                <w:szCs w:val="18"/>
              </w:rPr>
            </w:pPr>
          </w:p>
        </w:tc>
        <w:tc>
          <w:tcPr>
            <w:tcW w:w="4860" w:type="dxa"/>
            <w:vAlign w:val="bottom"/>
          </w:tcPr>
          <w:p w:rsidR="005A219A" w:rsidRPr="00636EB5" w:rsidP="0084501B" w14:paraId="084ADC8A"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5A219A" w:rsidRPr="00636EB5" w:rsidP="0084501B" w14:paraId="3AFB582D"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005A219A" w:rsidRPr="00636EB5" w:rsidP="0084501B" w14:paraId="577286C3" w14:textId="77777777">
            <w:pPr>
              <w:contextualSpacing/>
              <w:rPr>
                <w:rFonts w:eastAsia="Times New Roman" w:cstheme="minorHAnsi"/>
                <w:color w:val="808080" w:themeColor="background1" w:themeShade="80"/>
                <w:sz w:val="18"/>
                <w:szCs w:val="18"/>
              </w:rPr>
            </w:pPr>
          </w:p>
        </w:tc>
      </w:tr>
    </w:tbl>
    <w:p w:rsidR="005A219A" w:rsidRPr="00636EB5" w:rsidP="005A219A" w14:paraId="6BF3F6D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79"/>
        <w:gridCol w:w="8481"/>
      </w:tblGrid>
      <w:tr w14:paraId="1AD592AD" w14:textId="77777777" w:rsidTr="0084501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03"/>
        </w:trPr>
        <w:tc>
          <w:tcPr>
            <w:tcW w:w="1769" w:type="dxa"/>
            <w:noWrap/>
            <w:hideMark/>
          </w:tcPr>
          <w:p w:rsidR="005A219A" w:rsidRPr="00636EB5" w:rsidP="0084501B" w14:paraId="09518C92" w14:textId="77777777">
            <w:pPr>
              <w:contextualSpacing/>
              <w:rPr>
                <w:rFonts w:eastAsia="Times New Roman" w:cstheme="minorHAnsi"/>
                <w:b/>
                <w:bCs/>
                <w:color w:val="000000"/>
                <w:sz w:val="18"/>
                <w:szCs w:val="18"/>
              </w:rPr>
            </w:pPr>
            <w:r>
              <w:rPr>
                <w:b/>
                <w:color w:val="000000"/>
                <w:sz w:val="18"/>
              </w:rPr>
              <w:t>Check_INTRO_ND</w:t>
            </w:r>
            <w:r w:rsidR="00B60BB4">
              <w:rPr>
                <w:b/>
                <w:color w:val="000000"/>
                <w:sz w:val="18"/>
              </w:rPr>
              <w:t>2</w:t>
            </w:r>
            <w:r>
              <w:rPr>
                <w:b/>
                <w:color w:val="000000"/>
                <w:sz w:val="18"/>
              </w:rPr>
              <w:t>a.</w:t>
            </w:r>
          </w:p>
        </w:tc>
        <w:tc>
          <w:tcPr>
            <w:tcW w:w="8491" w:type="dxa"/>
          </w:tcPr>
          <w:p w:rsidR="005A219A" w:rsidRPr="00A05AC3" w:rsidP="0084501B" w14:paraId="188A7743" w14:textId="77777777">
            <w:pPr>
              <w:ind w:left="553" w:hanging="553"/>
              <w:contextualSpacing/>
              <w:rPr>
                <w:rFonts w:eastAsia="Times New Roman" w:cstheme="minorHAnsi"/>
                <w:color w:val="000000"/>
                <w:sz w:val="18"/>
                <w:szCs w:val="18"/>
              </w:rPr>
            </w:pPr>
            <w:r w:rsidRPr="00A05AC3">
              <w:rPr>
                <w:color w:val="000000"/>
                <w:sz w:val="18"/>
              </w:rPr>
              <w:t>If R has used non-injection drugs</w:t>
            </w:r>
            <w:r w:rsidR="00123B10">
              <w:rPr>
                <w:color w:val="000000"/>
                <w:sz w:val="18"/>
              </w:rPr>
              <w:t xml:space="preserve"> other than marijuana</w:t>
            </w:r>
            <w:r w:rsidRPr="00A05AC3">
              <w:rPr>
                <w:color w:val="000000"/>
                <w:sz w:val="18"/>
              </w:rPr>
              <w:t xml:space="preserve"> (ND</w:t>
            </w:r>
            <w:r w:rsidR="00B60BB4">
              <w:rPr>
                <w:color w:val="000000"/>
                <w:sz w:val="18"/>
              </w:rPr>
              <w:t>2</w:t>
            </w:r>
            <w:r w:rsidRPr="00A05AC3">
              <w:rPr>
                <w:color w:val="000000"/>
                <w:sz w:val="18"/>
              </w:rPr>
              <w:t xml:space="preserve"> EQ 1), go to INTRO_ND</w:t>
            </w:r>
            <w:r w:rsidR="00B60BB4">
              <w:rPr>
                <w:color w:val="000000"/>
                <w:sz w:val="18"/>
              </w:rPr>
              <w:t>2</w:t>
            </w:r>
            <w:r w:rsidRPr="00A05AC3">
              <w:rPr>
                <w:color w:val="000000"/>
                <w:sz w:val="18"/>
              </w:rPr>
              <w:t>a.</w:t>
            </w:r>
          </w:p>
          <w:p w:rsidR="005A219A" w:rsidRPr="00A05AC3" w:rsidP="00D460D1" w14:paraId="130DFDFD" w14:textId="77777777">
            <w:pPr>
              <w:ind w:left="553" w:hanging="553"/>
              <w:contextualSpacing/>
              <w:rPr>
                <w:rFonts w:eastAsia="Times New Roman" w:cstheme="minorHAnsi"/>
                <w:color w:val="000000"/>
                <w:sz w:val="18"/>
                <w:szCs w:val="18"/>
              </w:rPr>
            </w:pPr>
            <w:r w:rsidRPr="00A05AC3">
              <w:rPr>
                <w:color w:val="000000"/>
                <w:sz w:val="18"/>
              </w:rPr>
              <w:t>Else, go to CALC_ENDND.</w:t>
            </w:r>
          </w:p>
        </w:tc>
      </w:tr>
    </w:tbl>
    <w:p w:rsidR="00313560" w:rsidP="005A219A" w14:paraId="0E68C06E" w14:textId="77777777">
      <w:pPr>
        <w:contextualSpacing/>
        <w:rPr>
          <w:rFonts w:cstheme="minorHAnsi"/>
          <w:sz w:val="18"/>
          <w:szCs w:val="18"/>
        </w:rPr>
      </w:pPr>
      <w:r>
        <w:rPr>
          <w:sz w:val="18"/>
        </w:rPr>
        <w:t>.</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5697B165" w14:textId="77777777" w:rsidTr="6EAE7FD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D460D1" w:rsidRPr="00636EB5" w:rsidP="00EE36B3" w14:paraId="63AAFDAC" w14:textId="77777777">
            <w:pPr>
              <w:contextualSpacing/>
              <w:rPr>
                <w:rFonts w:eastAsia="Times New Roman" w:cstheme="minorHAnsi"/>
                <w:b/>
                <w:bCs/>
                <w:color w:val="000000"/>
                <w:sz w:val="18"/>
                <w:szCs w:val="18"/>
              </w:rPr>
            </w:pPr>
            <w:r>
              <w:rPr>
                <w:b/>
                <w:color w:val="000000"/>
                <w:sz w:val="18"/>
              </w:rPr>
              <w:t>INTRO_ND</w:t>
            </w:r>
            <w:r w:rsidR="002264D4">
              <w:rPr>
                <w:b/>
                <w:color w:val="000000"/>
                <w:sz w:val="18"/>
              </w:rPr>
              <w:t>2</w:t>
            </w:r>
            <w:r>
              <w:rPr>
                <w:b/>
                <w:color w:val="000000"/>
                <w:sz w:val="18"/>
              </w:rPr>
              <w:t>a.</w:t>
            </w:r>
          </w:p>
        </w:tc>
        <w:tc>
          <w:tcPr>
            <w:tcW w:w="8967" w:type="dxa"/>
          </w:tcPr>
          <w:p w:rsidR="00AA4D94" w:rsidRPr="00CC0D8A" w:rsidP="6EAE7FD7" w14:paraId="31D294CA" w14:textId="77777777">
            <w:pPr>
              <w:contextualSpacing/>
              <w:rPr>
                <w:rFonts w:eastAsia="Times New Roman"/>
                <w:b/>
                <w:bCs/>
                <w:color w:val="000000"/>
                <w:sz w:val="18"/>
                <w:szCs w:val="18"/>
                <w:lang w:val="es-ES"/>
              </w:rPr>
            </w:pPr>
            <w:r w:rsidRPr="00CC0D8A">
              <w:rPr>
                <w:color w:val="000000" w:themeColor="text1"/>
                <w:sz w:val="18"/>
                <w:lang w:val="es-ES"/>
              </w:rPr>
              <w:t xml:space="preserve">DISPLAY: "[Entregue la Tarjeta de Respuestas S a </w:t>
            </w:r>
            <w:r w:rsidRPr="00CC0D8A" w:rsidR="00D13F5A">
              <w:rPr>
                <w:color w:val="000000" w:themeColor="text1"/>
                <w:sz w:val="18"/>
                <w:lang w:val="es-ES"/>
              </w:rPr>
              <w:t xml:space="preserve">su </w:t>
            </w:r>
            <w:r w:rsidRPr="00CC0D8A">
              <w:rPr>
                <w:color w:val="000000" w:themeColor="text1"/>
                <w:sz w:val="18"/>
                <w:lang w:val="es-ES"/>
              </w:rPr>
              <w:t>Participante.]</w:t>
            </w:r>
            <w:r w:rsidRPr="00CC0D8A">
              <w:rPr>
                <w:b/>
                <w:color w:val="000000" w:themeColor="text1"/>
                <w:sz w:val="18"/>
                <w:lang w:val="es-ES"/>
              </w:rPr>
              <w:t xml:space="preserve"> </w:t>
            </w:r>
          </w:p>
          <w:p w:rsidR="00AA4D94" w:rsidRPr="00CC0D8A" w:rsidP="00AA4D94" w14:paraId="76A2D309" w14:textId="77777777">
            <w:pPr>
              <w:contextualSpacing/>
              <w:rPr>
                <w:rFonts w:eastAsia="Times New Roman" w:cstheme="minorHAnsi"/>
                <w:color w:val="000000"/>
                <w:sz w:val="18"/>
                <w:szCs w:val="18"/>
                <w:lang w:val="es-ES"/>
              </w:rPr>
            </w:pPr>
          </w:p>
          <w:p w:rsidR="00D460D1" w:rsidRPr="00CC0D8A" w:rsidP="00AA4D94" w14:paraId="5F86EF50" w14:textId="2EC5D430">
            <w:pPr>
              <w:contextualSpacing/>
              <w:rPr>
                <w:rFonts w:eastAsia="Times New Roman" w:cstheme="minorHAnsi"/>
                <w:color w:val="000000"/>
                <w:sz w:val="18"/>
                <w:szCs w:val="18"/>
                <w:lang w:val="es-ES"/>
              </w:rPr>
            </w:pPr>
            <w:r w:rsidRPr="00CC0D8A">
              <w:rPr>
                <w:color w:val="000000"/>
                <w:sz w:val="18"/>
                <w:lang w:val="es-ES"/>
              </w:rPr>
              <w:t xml:space="preserve">DIGA: </w:t>
            </w:r>
            <w:bookmarkStart w:id="45" w:name="_Hlk21606004"/>
            <w:r w:rsidRPr="00CC0D8A">
              <w:rPr>
                <w:color w:val="000000"/>
                <w:sz w:val="18"/>
                <w:lang w:val="es-ES"/>
              </w:rPr>
              <w:t xml:space="preserve">Le voy a leer una lista de drogas.  Para cada droga que mencione, </w:t>
            </w:r>
            <w:r w:rsidRPr="00CC0D8A" w:rsidR="00701030">
              <w:rPr>
                <w:color w:val="000000"/>
                <w:sz w:val="18"/>
                <w:lang w:val="es-ES"/>
              </w:rPr>
              <w:t xml:space="preserve">por favor </w:t>
            </w:r>
            <w:r w:rsidRPr="00CC0D8A">
              <w:rPr>
                <w:color w:val="000000"/>
                <w:sz w:val="18"/>
                <w:lang w:val="es-ES"/>
              </w:rPr>
              <w:t>dígame con qué frecuencia la usó en los últimos 12 meses. NO incluya las veces que se inyectó drogas o que usó medicamentos que le habían recetado."</w:t>
            </w:r>
            <w:bookmarkEnd w:id="45"/>
          </w:p>
        </w:tc>
      </w:tr>
    </w:tbl>
    <w:p w:rsidR="00D460D1" w:rsidRPr="00CC0D8A" w:rsidP="005A219A" w14:paraId="147D47A9" w14:textId="77777777">
      <w:pPr>
        <w:contextualSpacing/>
        <w:rPr>
          <w:rFonts w:cstheme="minorHAnsi"/>
          <w:sz w:val="18"/>
          <w:szCs w:val="18"/>
          <w:lang w:val="es-ES"/>
        </w:rPr>
      </w:pPr>
    </w:p>
    <w:p w:rsidR="005E2ABF" w:rsidRPr="00CC0D8A" w:rsidP="005E2ABF" w14:paraId="2532DB50" w14:textId="77777777">
      <w:pPr>
        <w:contextualSpacing/>
        <w:rPr>
          <w:rFonts w:cstheme="minorHAnsi"/>
          <w:sz w:val="18"/>
          <w:szCs w:val="18"/>
          <w:lang w:val="es-ES"/>
        </w:rPr>
      </w:pPr>
    </w:p>
    <w:tbl>
      <w:tblPr>
        <w:tblW w:w="10278" w:type="dxa"/>
        <w:tblLayout w:type="fixed"/>
        <w:tblLook w:val="04A0"/>
      </w:tblPr>
      <w:tblGrid>
        <w:gridCol w:w="1458"/>
        <w:gridCol w:w="4860"/>
        <w:gridCol w:w="1260"/>
        <w:gridCol w:w="2700"/>
      </w:tblGrid>
      <w:tr w14:paraId="066EF2AB" w14:textId="77777777" w:rsidTr="00081AE7">
        <w:tblPrEx>
          <w:tblW w:w="10278" w:type="dxa"/>
          <w:tblLayout w:type="fixed"/>
          <w:tblLook w:val="04A0"/>
        </w:tblPrEx>
        <w:tc>
          <w:tcPr>
            <w:tcW w:w="1458" w:type="dxa"/>
            <w:vAlign w:val="bottom"/>
          </w:tcPr>
          <w:p w:rsidR="005E2ABF" w:rsidRPr="00636EB5" w:rsidP="00081AE7" w14:paraId="2B145964" w14:textId="77777777">
            <w:pPr>
              <w:contextualSpacing/>
              <w:rPr>
                <w:rFonts w:eastAsia="Times New Roman" w:cstheme="minorHAnsi"/>
                <w:b/>
                <w:bCs/>
                <w:color w:val="000000"/>
                <w:sz w:val="18"/>
                <w:szCs w:val="18"/>
              </w:rPr>
            </w:pPr>
            <w:r>
              <w:rPr>
                <w:b/>
                <w:color w:val="000000"/>
                <w:sz w:val="18"/>
              </w:rPr>
              <w:t>ND</w:t>
            </w:r>
            <w:r w:rsidR="005F07EF">
              <w:rPr>
                <w:b/>
                <w:color w:val="000000"/>
                <w:sz w:val="18"/>
              </w:rPr>
              <w:t>2a</w:t>
            </w:r>
            <w:r>
              <w:rPr>
                <w:b/>
                <w:color w:val="000000"/>
                <w:sz w:val="18"/>
              </w:rPr>
              <w:t>.</w:t>
            </w:r>
          </w:p>
        </w:tc>
        <w:tc>
          <w:tcPr>
            <w:tcW w:w="8820" w:type="dxa"/>
            <w:gridSpan w:val="3"/>
            <w:vAlign w:val="bottom"/>
          </w:tcPr>
          <w:p w:rsidR="005E2ABF" w:rsidRPr="00CC0D8A" w:rsidP="00081AE7" w14:paraId="46B61630" w14:textId="77777777">
            <w:pPr>
              <w:contextualSpacing/>
              <w:rPr>
                <w:rFonts w:eastAsia="Times New Roman" w:cstheme="minorHAnsi"/>
                <w:b/>
                <w:bCs/>
                <w:color w:val="000000"/>
                <w:sz w:val="18"/>
                <w:szCs w:val="18"/>
                <w:lang w:val="es-ES"/>
              </w:rPr>
            </w:pPr>
            <w:r w:rsidRPr="00CC0D8A">
              <w:rPr>
                <w:b/>
                <w:color w:val="000000"/>
                <w:sz w:val="18"/>
                <w:lang w:val="es-ES"/>
              </w:rPr>
              <w:t xml:space="preserve">¿Con qué frecuencia consumió metanfetaminas, también conocidas como meta o </w:t>
            </w:r>
            <w:r w:rsidRPr="00CC0D8A">
              <w:rPr>
                <w:b/>
                <w:i/>
                <w:iCs/>
                <w:color w:val="000000"/>
                <w:sz w:val="18"/>
                <w:lang w:val="es-ES"/>
              </w:rPr>
              <w:t>speed</w:t>
            </w:r>
            <w:r w:rsidRPr="00CC0D8A">
              <w:rPr>
                <w:b/>
                <w:color w:val="000000"/>
                <w:sz w:val="18"/>
                <w:lang w:val="es-ES"/>
              </w:rPr>
              <w:t>?</w:t>
            </w:r>
          </w:p>
          <w:p w:rsidR="005E2ABF" w:rsidRPr="00CC0D8A" w:rsidP="00081AE7" w14:paraId="527E0681" w14:textId="77777777">
            <w:pPr>
              <w:contextualSpacing/>
              <w:rPr>
                <w:rFonts w:eastAsia="Times New Roman" w:cstheme="minorHAnsi"/>
                <w:b/>
                <w:bCs/>
                <w:color w:val="000000"/>
                <w:sz w:val="18"/>
                <w:szCs w:val="18"/>
                <w:lang w:val="es-ES"/>
              </w:rPr>
            </w:pPr>
          </w:p>
          <w:p w:rsidR="005E2ABF" w:rsidRPr="00636EB5" w:rsidP="00081AE7" w14:paraId="47CC5F40" w14:textId="77777777">
            <w:pPr>
              <w:contextualSpacing/>
              <w:rPr>
                <w:rFonts w:eastAsia="Times New Roman" w:cstheme="minorHAnsi"/>
                <w:b/>
                <w:bCs/>
                <w:color w:val="000000"/>
                <w:sz w:val="18"/>
                <w:szCs w:val="18"/>
              </w:rPr>
            </w:pPr>
            <w:r>
              <w:rPr>
                <w:color w:val="000000"/>
                <w:sz w:val="18"/>
              </w:rPr>
              <w:t xml:space="preserve">[LEA las </w:t>
            </w:r>
            <w:r>
              <w:rPr>
                <w:color w:val="000000"/>
                <w:sz w:val="18"/>
              </w:rPr>
              <w:t>opciones</w:t>
            </w:r>
            <w:r>
              <w:rPr>
                <w:color w:val="000000"/>
                <w:sz w:val="18"/>
              </w:rPr>
              <w:t>.]</w:t>
            </w:r>
          </w:p>
        </w:tc>
      </w:tr>
      <w:tr w14:paraId="3D8EDA77" w14:textId="77777777" w:rsidTr="00081AE7">
        <w:tblPrEx>
          <w:tblW w:w="10278" w:type="dxa"/>
          <w:tblLayout w:type="fixed"/>
          <w:tblLook w:val="04A0"/>
        </w:tblPrEx>
        <w:tc>
          <w:tcPr>
            <w:tcW w:w="1458" w:type="dxa"/>
            <w:vAlign w:val="bottom"/>
          </w:tcPr>
          <w:p w:rsidR="005E2ABF" w:rsidRPr="00636EB5" w:rsidP="00081AE7" w14:paraId="69604A7B" w14:textId="77777777">
            <w:pPr>
              <w:contextualSpacing/>
              <w:rPr>
                <w:rFonts w:eastAsia="Times New Roman" w:cstheme="minorHAnsi"/>
                <w:bCs/>
                <w:color w:val="000000"/>
                <w:sz w:val="18"/>
                <w:szCs w:val="18"/>
              </w:rPr>
            </w:pPr>
            <w:r>
              <w:rPr>
                <w:color w:val="000000"/>
                <w:sz w:val="18"/>
              </w:rPr>
              <w:t>ND_METH</w:t>
            </w:r>
          </w:p>
        </w:tc>
        <w:tc>
          <w:tcPr>
            <w:tcW w:w="6120" w:type="dxa"/>
            <w:gridSpan w:val="2"/>
            <w:vAlign w:val="bottom"/>
          </w:tcPr>
          <w:p w:rsidR="005E2ABF" w:rsidRPr="00A05AC3" w:rsidP="00081AE7" w14:paraId="2E165203" w14:textId="77777777">
            <w:pPr>
              <w:contextualSpacing/>
              <w:rPr>
                <w:rFonts w:eastAsia="Times New Roman" w:cstheme="minorHAnsi"/>
                <w:color w:val="000000"/>
                <w:sz w:val="18"/>
                <w:szCs w:val="18"/>
              </w:rPr>
            </w:pPr>
            <w:r w:rsidRPr="00A05AC3">
              <w:rPr>
                <w:color w:val="000000"/>
                <w:sz w:val="18"/>
              </w:rPr>
              <w:t>How often used methamphetamine past 12 months</w:t>
            </w:r>
          </w:p>
        </w:tc>
        <w:tc>
          <w:tcPr>
            <w:tcW w:w="2700" w:type="dxa"/>
            <w:vAlign w:val="bottom"/>
          </w:tcPr>
          <w:p w:rsidR="005E2ABF" w:rsidRPr="00A05AC3" w:rsidP="00081AE7" w14:paraId="29550433" w14:textId="77777777">
            <w:pPr>
              <w:contextualSpacing/>
              <w:rPr>
                <w:rFonts w:eastAsia="Times New Roman" w:cstheme="minorHAnsi"/>
                <w:color w:val="000000"/>
                <w:sz w:val="18"/>
                <w:szCs w:val="18"/>
              </w:rPr>
            </w:pPr>
          </w:p>
        </w:tc>
      </w:tr>
      <w:tr w14:paraId="3728DEBF" w14:textId="77777777" w:rsidTr="00081AE7">
        <w:tblPrEx>
          <w:tblW w:w="10278" w:type="dxa"/>
          <w:tblLayout w:type="fixed"/>
          <w:tblLook w:val="04A0"/>
        </w:tblPrEx>
        <w:tc>
          <w:tcPr>
            <w:tcW w:w="1458" w:type="dxa"/>
          </w:tcPr>
          <w:p w:rsidR="005E2ABF" w:rsidRPr="00A05AC3" w:rsidP="00081AE7" w14:paraId="2C5FDB14" w14:textId="77777777">
            <w:pPr>
              <w:contextualSpacing/>
              <w:rPr>
                <w:rFonts w:eastAsia="Times New Roman" w:cstheme="minorHAnsi"/>
                <w:color w:val="000000"/>
                <w:sz w:val="18"/>
                <w:szCs w:val="18"/>
              </w:rPr>
            </w:pPr>
          </w:p>
        </w:tc>
        <w:tc>
          <w:tcPr>
            <w:tcW w:w="4860" w:type="dxa"/>
            <w:vAlign w:val="bottom"/>
          </w:tcPr>
          <w:p w:rsidR="005E2ABF" w:rsidRPr="00CC0D8A" w:rsidP="00081AE7" w14:paraId="74644B8E"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Más de una vez por día</w:t>
            </w:r>
            <w:r w:rsidRPr="00CC0D8A">
              <w:rPr>
                <w:color w:val="000000"/>
                <w:sz w:val="18"/>
                <w:lang w:val="es-ES"/>
              </w:rPr>
              <w:tab/>
            </w:r>
          </w:p>
        </w:tc>
        <w:tc>
          <w:tcPr>
            <w:tcW w:w="1260" w:type="dxa"/>
            <w:vAlign w:val="bottom"/>
          </w:tcPr>
          <w:p w:rsidR="005E2ABF" w:rsidRPr="00636EB5" w:rsidP="00081AE7" w14:paraId="46B376C1" w14:textId="77777777">
            <w:pPr>
              <w:contextualSpacing/>
              <w:jc w:val="right"/>
              <w:rPr>
                <w:rFonts w:eastAsia="Times New Roman" w:cstheme="minorHAnsi"/>
                <w:bCs/>
                <w:color w:val="000000"/>
                <w:sz w:val="18"/>
                <w:szCs w:val="18"/>
              </w:rPr>
            </w:pPr>
            <w:r>
              <w:rPr>
                <w:color w:val="000000"/>
                <w:sz w:val="18"/>
              </w:rPr>
              <w:t>1</w:t>
            </w:r>
          </w:p>
        </w:tc>
        <w:tc>
          <w:tcPr>
            <w:tcW w:w="2700" w:type="dxa"/>
          </w:tcPr>
          <w:p w:rsidR="005E2ABF" w:rsidRPr="00636EB5" w:rsidP="00081AE7" w14:paraId="6DDFA0CE" w14:textId="77777777">
            <w:pPr>
              <w:contextualSpacing/>
              <w:rPr>
                <w:rFonts w:eastAsia="Times New Roman" w:cstheme="minorHAnsi"/>
                <w:bCs/>
                <w:color w:val="000000"/>
                <w:sz w:val="18"/>
                <w:szCs w:val="18"/>
              </w:rPr>
            </w:pPr>
          </w:p>
        </w:tc>
      </w:tr>
      <w:tr w14:paraId="083CC497" w14:textId="77777777" w:rsidTr="00081AE7">
        <w:tblPrEx>
          <w:tblW w:w="10278" w:type="dxa"/>
          <w:tblLayout w:type="fixed"/>
          <w:tblLook w:val="04A0"/>
        </w:tblPrEx>
        <w:tc>
          <w:tcPr>
            <w:tcW w:w="1458" w:type="dxa"/>
          </w:tcPr>
          <w:p w:rsidR="005E2ABF" w:rsidRPr="00636EB5" w:rsidP="00081AE7" w14:paraId="35F60C0C" w14:textId="77777777">
            <w:pPr>
              <w:contextualSpacing/>
              <w:rPr>
                <w:rFonts w:eastAsia="Times New Roman" w:cstheme="minorHAnsi"/>
                <w:color w:val="000000"/>
                <w:sz w:val="18"/>
                <w:szCs w:val="18"/>
              </w:rPr>
            </w:pPr>
          </w:p>
        </w:tc>
        <w:tc>
          <w:tcPr>
            <w:tcW w:w="4860" w:type="dxa"/>
            <w:vAlign w:val="bottom"/>
          </w:tcPr>
          <w:p w:rsidR="005E2ABF" w:rsidRPr="00636EB5" w:rsidP="00081AE7" w14:paraId="3B38E6DA" w14:textId="77777777">
            <w:pPr>
              <w:tabs>
                <w:tab w:val="right" w:leader="dot" w:pos="5760"/>
              </w:tabs>
              <w:contextualSpacing/>
              <w:rPr>
                <w:rFonts w:eastAsia="Times New Roman" w:cstheme="minorHAnsi"/>
                <w:color w:val="000000"/>
                <w:sz w:val="18"/>
                <w:szCs w:val="18"/>
              </w:rPr>
            </w:pPr>
            <w:r>
              <w:rPr>
                <w:color w:val="000000"/>
                <w:sz w:val="18"/>
              </w:rPr>
              <w:t xml:space="preserve">Una </w:t>
            </w:r>
            <w:r>
              <w:rPr>
                <w:color w:val="000000"/>
                <w:sz w:val="18"/>
              </w:rPr>
              <w:t>vez</w:t>
            </w:r>
            <w:r>
              <w:rPr>
                <w:color w:val="000000"/>
                <w:sz w:val="18"/>
              </w:rPr>
              <w:t xml:space="preserve"> </w:t>
            </w:r>
            <w:r>
              <w:rPr>
                <w:color w:val="000000"/>
                <w:sz w:val="18"/>
              </w:rPr>
              <w:t>por</w:t>
            </w:r>
            <w:r>
              <w:rPr>
                <w:color w:val="000000"/>
                <w:sz w:val="18"/>
              </w:rPr>
              <w:t xml:space="preserve"> día</w:t>
            </w:r>
            <w:r>
              <w:rPr>
                <w:color w:val="000000"/>
                <w:sz w:val="18"/>
              </w:rPr>
              <w:tab/>
            </w:r>
          </w:p>
        </w:tc>
        <w:tc>
          <w:tcPr>
            <w:tcW w:w="1260" w:type="dxa"/>
            <w:vAlign w:val="bottom"/>
          </w:tcPr>
          <w:p w:rsidR="005E2ABF" w:rsidRPr="00636EB5" w:rsidP="00081AE7" w14:paraId="10FCFF68" w14:textId="77777777">
            <w:pPr>
              <w:contextualSpacing/>
              <w:jc w:val="right"/>
              <w:rPr>
                <w:rFonts w:eastAsia="Times New Roman" w:cstheme="minorHAnsi"/>
                <w:bCs/>
                <w:color w:val="000000"/>
                <w:sz w:val="18"/>
                <w:szCs w:val="18"/>
              </w:rPr>
            </w:pPr>
            <w:r>
              <w:rPr>
                <w:color w:val="000000"/>
                <w:sz w:val="18"/>
              </w:rPr>
              <w:t>2</w:t>
            </w:r>
          </w:p>
        </w:tc>
        <w:tc>
          <w:tcPr>
            <w:tcW w:w="2700" w:type="dxa"/>
          </w:tcPr>
          <w:p w:rsidR="005E2ABF" w:rsidRPr="00636EB5" w:rsidP="00081AE7" w14:paraId="54DEF3D3" w14:textId="77777777">
            <w:pPr>
              <w:contextualSpacing/>
              <w:rPr>
                <w:rFonts w:eastAsia="Times New Roman" w:cstheme="minorHAnsi"/>
                <w:bCs/>
                <w:color w:val="000000"/>
                <w:sz w:val="18"/>
                <w:szCs w:val="18"/>
              </w:rPr>
            </w:pPr>
          </w:p>
        </w:tc>
      </w:tr>
      <w:tr w14:paraId="7B078A4A" w14:textId="77777777" w:rsidTr="00081AE7">
        <w:tblPrEx>
          <w:tblW w:w="10278" w:type="dxa"/>
          <w:tblLayout w:type="fixed"/>
          <w:tblLook w:val="04A0"/>
        </w:tblPrEx>
        <w:tc>
          <w:tcPr>
            <w:tcW w:w="1458" w:type="dxa"/>
          </w:tcPr>
          <w:p w:rsidR="005E2ABF" w:rsidRPr="00636EB5" w:rsidP="00081AE7" w14:paraId="1E4E8DA7" w14:textId="77777777">
            <w:pPr>
              <w:contextualSpacing/>
              <w:rPr>
                <w:rFonts w:eastAsia="Times New Roman" w:cstheme="minorHAnsi"/>
                <w:color w:val="000000"/>
                <w:sz w:val="18"/>
                <w:szCs w:val="18"/>
              </w:rPr>
            </w:pPr>
          </w:p>
        </w:tc>
        <w:tc>
          <w:tcPr>
            <w:tcW w:w="4860" w:type="dxa"/>
            <w:vAlign w:val="bottom"/>
          </w:tcPr>
          <w:p w:rsidR="005E2ABF" w:rsidRPr="00CC0D8A" w:rsidP="00081AE7" w14:paraId="469D0D5E"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Más de una vez por semana</w:t>
            </w:r>
            <w:r w:rsidRPr="00CC0D8A">
              <w:rPr>
                <w:color w:val="000000"/>
                <w:sz w:val="18"/>
                <w:lang w:val="es-ES"/>
              </w:rPr>
              <w:tab/>
            </w:r>
          </w:p>
        </w:tc>
        <w:tc>
          <w:tcPr>
            <w:tcW w:w="1260" w:type="dxa"/>
            <w:vAlign w:val="bottom"/>
          </w:tcPr>
          <w:p w:rsidR="005E2ABF" w:rsidRPr="00636EB5" w:rsidP="00081AE7" w14:paraId="1216B6DA" w14:textId="77777777">
            <w:pPr>
              <w:contextualSpacing/>
              <w:jc w:val="right"/>
              <w:rPr>
                <w:rFonts w:eastAsia="Times New Roman" w:cstheme="minorHAnsi"/>
                <w:bCs/>
                <w:color w:val="000000"/>
                <w:sz w:val="18"/>
                <w:szCs w:val="18"/>
              </w:rPr>
            </w:pPr>
            <w:r>
              <w:rPr>
                <w:color w:val="000000"/>
                <w:sz w:val="18"/>
              </w:rPr>
              <w:t>3</w:t>
            </w:r>
          </w:p>
        </w:tc>
        <w:tc>
          <w:tcPr>
            <w:tcW w:w="2700" w:type="dxa"/>
          </w:tcPr>
          <w:p w:rsidR="005E2ABF" w:rsidRPr="00636EB5" w:rsidP="00081AE7" w14:paraId="0C718BA9" w14:textId="77777777">
            <w:pPr>
              <w:contextualSpacing/>
              <w:rPr>
                <w:rFonts w:eastAsia="Times New Roman" w:cstheme="minorHAnsi"/>
                <w:bCs/>
                <w:color w:val="000000"/>
                <w:sz w:val="18"/>
                <w:szCs w:val="18"/>
              </w:rPr>
            </w:pPr>
          </w:p>
        </w:tc>
      </w:tr>
      <w:tr w14:paraId="0758CE08" w14:textId="77777777" w:rsidTr="00081AE7">
        <w:tblPrEx>
          <w:tblW w:w="10278" w:type="dxa"/>
          <w:tblLayout w:type="fixed"/>
          <w:tblLook w:val="04A0"/>
        </w:tblPrEx>
        <w:tc>
          <w:tcPr>
            <w:tcW w:w="1458" w:type="dxa"/>
          </w:tcPr>
          <w:p w:rsidR="005E2ABF" w:rsidRPr="00636EB5" w:rsidP="00081AE7" w14:paraId="6B51260D" w14:textId="77777777">
            <w:pPr>
              <w:contextualSpacing/>
              <w:rPr>
                <w:rFonts w:eastAsia="Times New Roman" w:cstheme="minorHAnsi"/>
                <w:color w:val="000000"/>
                <w:sz w:val="18"/>
                <w:szCs w:val="18"/>
              </w:rPr>
            </w:pPr>
          </w:p>
        </w:tc>
        <w:tc>
          <w:tcPr>
            <w:tcW w:w="4860" w:type="dxa"/>
            <w:vAlign w:val="bottom"/>
          </w:tcPr>
          <w:p w:rsidR="005E2ABF" w:rsidRPr="00CC0D8A" w:rsidP="00081AE7" w14:paraId="232DB397"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Una vez por semana o menos</w:t>
            </w:r>
            <w:r w:rsidRPr="00CC0D8A">
              <w:rPr>
                <w:color w:val="000000"/>
                <w:sz w:val="18"/>
                <w:lang w:val="es-ES"/>
              </w:rPr>
              <w:tab/>
            </w:r>
          </w:p>
        </w:tc>
        <w:tc>
          <w:tcPr>
            <w:tcW w:w="1260" w:type="dxa"/>
            <w:vAlign w:val="bottom"/>
          </w:tcPr>
          <w:p w:rsidR="005E2ABF" w:rsidRPr="00636EB5" w:rsidP="00081AE7" w14:paraId="2B4F6CDE" w14:textId="77777777">
            <w:pPr>
              <w:contextualSpacing/>
              <w:jc w:val="right"/>
              <w:rPr>
                <w:rFonts w:eastAsia="Times New Roman" w:cstheme="minorHAnsi"/>
                <w:bCs/>
                <w:color w:val="000000"/>
                <w:sz w:val="18"/>
                <w:szCs w:val="18"/>
              </w:rPr>
            </w:pPr>
            <w:r>
              <w:rPr>
                <w:color w:val="000000"/>
                <w:sz w:val="18"/>
              </w:rPr>
              <w:t>4</w:t>
            </w:r>
          </w:p>
        </w:tc>
        <w:tc>
          <w:tcPr>
            <w:tcW w:w="2700" w:type="dxa"/>
          </w:tcPr>
          <w:p w:rsidR="005E2ABF" w:rsidRPr="00636EB5" w:rsidP="00081AE7" w14:paraId="21103F4A" w14:textId="77777777">
            <w:pPr>
              <w:contextualSpacing/>
              <w:rPr>
                <w:rFonts w:eastAsia="Times New Roman" w:cstheme="minorHAnsi"/>
                <w:bCs/>
                <w:color w:val="000000"/>
                <w:sz w:val="18"/>
                <w:szCs w:val="18"/>
              </w:rPr>
            </w:pPr>
          </w:p>
        </w:tc>
      </w:tr>
      <w:tr w14:paraId="36BC6047" w14:textId="77777777" w:rsidTr="00081AE7">
        <w:tblPrEx>
          <w:tblW w:w="10278" w:type="dxa"/>
          <w:tblLayout w:type="fixed"/>
          <w:tblLook w:val="04A0"/>
        </w:tblPrEx>
        <w:tc>
          <w:tcPr>
            <w:tcW w:w="1458" w:type="dxa"/>
          </w:tcPr>
          <w:p w:rsidR="005E2ABF" w:rsidRPr="00636EB5" w:rsidP="00081AE7" w14:paraId="74E4BBB4" w14:textId="77777777">
            <w:pPr>
              <w:contextualSpacing/>
              <w:rPr>
                <w:rFonts w:eastAsia="Times New Roman" w:cstheme="minorHAnsi"/>
                <w:color w:val="000000"/>
                <w:sz w:val="18"/>
                <w:szCs w:val="18"/>
              </w:rPr>
            </w:pPr>
          </w:p>
        </w:tc>
        <w:tc>
          <w:tcPr>
            <w:tcW w:w="4860" w:type="dxa"/>
            <w:vAlign w:val="bottom"/>
          </w:tcPr>
          <w:p w:rsidR="005E2ABF" w:rsidRPr="00636EB5" w:rsidP="00081AE7" w14:paraId="0601EE71" w14:textId="77777777">
            <w:pPr>
              <w:tabs>
                <w:tab w:val="right" w:leader="dot" w:pos="5760"/>
              </w:tabs>
              <w:contextualSpacing/>
              <w:rPr>
                <w:rFonts w:eastAsia="Times New Roman" w:cstheme="minorHAnsi"/>
                <w:color w:val="000000"/>
                <w:sz w:val="18"/>
                <w:szCs w:val="18"/>
              </w:rPr>
            </w:pPr>
            <w:r>
              <w:rPr>
                <w:color w:val="000000"/>
                <w:sz w:val="18"/>
              </w:rPr>
              <w:t>Nunca</w:t>
            </w:r>
            <w:r>
              <w:rPr>
                <w:color w:val="000000"/>
                <w:sz w:val="18"/>
              </w:rPr>
              <w:tab/>
            </w:r>
          </w:p>
        </w:tc>
        <w:tc>
          <w:tcPr>
            <w:tcW w:w="1260" w:type="dxa"/>
            <w:vAlign w:val="bottom"/>
          </w:tcPr>
          <w:p w:rsidR="005E2ABF" w:rsidRPr="00636EB5" w:rsidP="00081AE7" w14:paraId="132516E2" w14:textId="77777777">
            <w:pPr>
              <w:contextualSpacing/>
              <w:jc w:val="right"/>
              <w:rPr>
                <w:rFonts w:eastAsia="Times New Roman" w:cstheme="minorHAnsi"/>
                <w:bCs/>
                <w:color w:val="000000"/>
                <w:sz w:val="18"/>
                <w:szCs w:val="18"/>
              </w:rPr>
            </w:pPr>
            <w:r>
              <w:rPr>
                <w:color w:val="000000"/>
                <w:sz w:val="18"/>
              </w:rPr>
              <w:t>5</w:t>
            </w:r>
          </w:p>
        </w:tc>
        <w:tc>
          <w:tcPr>
            <w:tcW w:w="2700" w:type="dxa"/>
          </w:tcPr>
          <w:p w:rsidR="005E2ABF" w:rsidRPr="00636EB5" w:rsidP="00081AE7" w14:paraId="10EB8790" w14:textId="77777777">
            <w:pPr>
              <w:contextualSpacing/>
              <w:rPr>
                <w:rFonts w:eastAsia="Times New Roman" w:cstheme="minorHAnsi"/>
                <w:bCs/>
                <w:color w:val="000000"/>
                <w:sz w:val="18"/>
                <w:szCs w:val="18"/>
              </w:rPr>
            </w:pPr>
          </w:p>
        </w:tc>
      </w:tr>
      <w:tr w14:paraId="3BFA6710" w14:textId="77777777" w:rsidTr="00081AE7">
        <w:tblPrEx>
          <w:tblW w:w="10278" w:type="dxa"/>
          <w:tblLayout w:type="fixed"/>
          <w:tblLook w:val="04A0"/>
        </w:tblPrEx>
        <w:tc>
          <w:tcPr>
            <w:tcW w:w="1458" w:type="dxa"/>
          </w:tcPr>
          <w:p w:rsidR="005E2ABF" w:rsidRPr="00636EB5" w:rsidP="00081AE7" w14:paraId="73C649C6" w14:textId="77777777">
            <w:pPr>
              <w:contextualSpacing/>
              <w:rPr>
                <w:rFonts w:eastAsia="Times New Roman" w:cstheme="minorHAnsi"/>
                <w:color w:val="000000"/>
                <w:sz w:val="18"/>
                <w:szCs w:val="18"/>
              </w:rPr>
            </w:pPr>
          </w:p>
        </w:tc>
        <w:tc>
          <w:tcPr>
            <w:tcW w:w="4860" w:type="dxa"/>
            <w:vAlign w:val="bottom"/>
          </w:tcPr>
          <w:p w:rsidR="005E2ABF" w:rsidRPr="005E1F15" w:rsidP="00081AE7" w14:paraId="190923CC"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5E2ABF" w:rsidRPr="005E1F15" w:rsidP="00081AE7" w14:paraId="0EAF0E1F"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005E2ABF" w:rsidRPr="00636EB5" w:rsidP="00081AE7" w14:paraId="6CBD79E6" w14:textId="77777777">
            <w:pPr>
              <w:contextualSpacing/>
              <w:rPr>
                <w:rFonts w:eastAsia="Times New Roman" w:cstheme="minorHAnsi"/>
                <w:bCs/>
                <w:color w:val="000000"/>
                <w:sz w:val="18"/>
                <w:szCs w:val="18"/>
              </w:rPr>
            </w:pPr>
          </w:p>
        </w:tc>
      </w:tr>
      <w:tr w14:paraId="0232228E" w14:textId="77777777" w:rsidTr="00081AE7">
        <w:tblPrEx>
          <w:tblW w:w="10278" w:type="dxa"/>
          <w:tblLayout w:type="fixed"/>
          <w:tblLook w:val="04A0"/>
        </w:tblPrEx>
        <w:tc>
          <w:tcPr>
            <w:tcW w:w="1458" w:type="dxa"/>
          </w:tcPr>
          <w:p w:rsidR="005E2ABF" w:rsidRPr="00636EB5" w:rsidP="00081AE7" w14:paraId="1050AA0E" w14:textId="77777777">
            <w:pPr>
              <w:contextualSpacing/>
              <w:rPr>
                <w:rFonts w:eastAsia="Times New Roman" w:cstheme="minorHAnsi"/>
                <w:color w:val="000000"/>
                <w:sz w:val="18"/>
                <w:szCs w:val="18"/>
              </w:rPr>
            </w:pPr>
          </w:p>
        </w:tc>
        <w:tc>
          <w:tcPr>
            <w:tcW w:w="4860" w:type="dxa"/>
            <w:vAlign w:val="bottom"/>
          </w:tcPr>
          <w:p w:rsidR="005E2ABF" w:rsidRPr="00636EB5" w:rsidP="00081AE7" w14:paraId="01989B61"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5E2ABF" w:rsidRPr="00636EB5" w:rsidP="00081AE7" w14:paraId="568D85DE"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005E2ABF" w:rsidRPr="00636EB5" w:rsidP="00081AE7" w14:paraId="0E55873F" w14:textId="77777777">
            <w:pPr>
              <w:contextualSpacing/>
              <w:rPr>
                <w:rFonts w:eastAsia="Times New Roman" w:cstheme="minorHAnsi"/>
                <w:color w:val="808080" w:themeColor="background1" w:themeShade="80"/>
                <w:sz w:val="18"/>
                <w:szCs w:val="18"/>
              </w:rPr>
            </w:pPr>
          </w:p>
        </w:tc>
      </w:tr>
    </w:tbl>
    <w:p w:rsidR="005E2ABF" w:rsidRPr="00636EB5" w:rsidP="005E2ABF" w14:paraId="58644A92"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1E2E0C2B" w14:textId="77777777" w:rsidTr="00081AE7">
        <w:tblPrEx>
          <w:tblW w:w="10278" w:type="dxa"/>
          <w:tblLayout w:type="fixed"/>
          <w:tblLook w:val="04A0"/>
        </w:tblPrEx>
        <w:tc>
          <w:tcPr>
            <w:tcW w:w="1458" w:type="dxa"/>
            <w:vAlign w:val="bottom"/>
          </w:tcPr>
          <w:p w:rsidR="005E2ABF" w:rsidRPr="00636EB5" w:rsidP="00081AE7" w14:paraId="1A8DAA98" w14:textId="77777777">
            <w:pPr>
              <w:contextualSpacing/>
              <w:rPr>
                <w:rFonts w:eastAsia="Times New Roman" w:cstheme="minorHAnsi"/>
                <w:b/>
                <w:bCs/>
                <w:color w:val="000000"/>
                <w:sz w:val="18"/>
                <w:szCs w:val="18"/>
              </w:rPr>
            </w:pPr>
            <w:r>
              <w:rPr>
                <w:b/>
                <w:color w:val="000000"/>
                <w:sz w:val="18"/>
              </w:rPr>
              <w:t>ND</w:t>
            </w:r>
            <w:r w:rsidR="005F07EF">
              <w:rPr>
                <w:b/>
                <w:color w:val="000000"/>
                <w:sz w:val="18"/>
              </w:rPr>
              <w:t>2b</w:t>
            </w:r>
            <w:r>
              <w:rPr>
                <w:b/>
                <w:color w:val="000000"/>
                <w:sz w:val="18"/>
              </w:rPr>
              <w:t>.</w:t>
            </w:r>
          </w:p>
        </w:tc>
        <w:tc>
          <w:tcPr>
            <w:tcW w:w="8820" w:type="dxa"/>
            <w:gridSpan w:val="3"/>
            <w:vAlign w:val="bottom"/>
          </w:tcPr>
          <w:p w:rsidR="005E2ABF" w:rsidRPr="00CC0D8A" w:rsidP="00081AE7" w14:paraId="47D654BF" w14:textId="77777777">
            <w:pPr>
              <w:contextualSpacing/>
              <w:rPr>
                <w:rFonts w:eastAsia="Times New Roman" w:cstheme="minorHAnsi"/>
                <w:b/>
                <w:bCs/>
                <w:color w:val="000000"/>
                <w:sz w:val="18"/>
                <w:szCs w:val="18"/>
                <w:lang w:val="es-ES"/>
              </w:rPr>
            </w:pPr>
            <w:r w:rsidRPr="00CC0D8A">
              <w:rPr>
                <w:b/>
                <w:color w:val="000000"/>
                <w:sz w:val="18"/>
                <w:lang w:val="es-ES"/>
              </w:rPr>
              <w:t xml:space="preserve">¿Con qué frecuencia consumió cocaína </w:t>
            </w:r>
            <w:r w:rsidRPr="00CC0D8A">
              <w:rPr>
                <w:b/>
                <w:color w:val="000000"/>
                <w:sz w:val="18"/>
                <w:lang w:val="es-ES"/>
              </w:rPr>
              <w:t>crack</w:t>
            </w:r>
            <w:r w:rsidRPr="00CC0D8A">
              <w:rPr>
                <w:b/>
                <w:color w:val="000000"/>
                <w:sz w:val="18"/>
                <w:lang w:val="es-ES"/>
              </w:rPr>
              <w:t>?</w:t>
            </w:r>
          </w:p>
          <w:p w:rsidR="005E2ABF" w:rsidRPr="00CC0D8A" w:rsidP="00081AE7" w14:paraId="047E00D4" w14:textId="77777777">
            <w:pPr>
              <w:contextualSpacing/>
              <w:rPr>
                <w:rFonts w:eastAsia="Times New Roman" w:cstheme="minorHAnsi"/>
                <w:b/>
                <w:bCs/>
                <w:color w:val="000000"/>
                <w:sz w:val="18"/>
                <w:szCs w:val="18"/>
                <w:lang w:val="es-ES"/>
              </w:rPr>
            </w:pPr>
          </w:p>
          <w:p w:rsidR="005E2ABF" w:rsidRPr="00636EB5" w:rsidP="00081AE7" w14:paraId="70F26588" w14:textId="77777777">
            <w:pPr>
              <w:contextualSpacing/>
              <w:rPr>
                <w:rFonts w:eastAsia="Times New Roman" w:cstheme="minorHAnsi"/>
                <w:b/>
                <w:bCs/>
                <w:color w:val="000000"/>
                <w:sz w:val="18"/>
                <w:szCs w:val="18"/>
              </w:rPr>
            </w:pPr>
            <w:r>
              <w:rPr>
                <w:color w:val="000000"/>
                <w:sz w:val="18"/>
              </w:rPr>
              <w:t xml:space="preserve">[LEA las </w:t>
            </w:r>
            <w:r>
              <w:rPr>
                <w:color w:val="000000"/>
                <w:sz w:val="18"/>
              </w:rPr>
              <w:t>opciones</w:t>
            </w:r>
            <w:r>
              <w:rPr>
                <w:color w:val="000000"/>
                <w:sz w:val="18"/>
              </w:rPr>
              <w:t>.]</w:t>
            </w:r>
          </w:p>
        </w:tc>
      </w:tr>
      <w:tr w14:paraId="58323A9A" w14:textId="77777777" w:rsidTr="00081AE7">
        <w:tblPrEx>
          <w:tblW w:w="10278" w:type="dxa"/>
          <w:tblLayout w:type="fixed"/>
          <w:tblLook w:val="04A0"/>
        </w:tblPrEx>
        <w:tc>
          <w:tcPr>
            <w:tcW w:w="1458" w:type="dxa"/>
            <w:vAlign w:val="bottom"/>
          </w:tcPr>
          <w:p w:rsidR="005E2ABF" w:rsidRPr="00636EB5" w:rsidP="00081AE7" w14:paraId="6795878A" w14:textId="77777777">
            <w:pPr>
              <w:contextualSpacing/>
              <w:rPr>
                <w:rFonts w:eastAsia="Times New Roman" w:cstheme="minorHAnsi"/>
                <w:bCs/>
                <w:color w:val="000000"/>
                <w:sz w:val="18"/>
                <w:szCs w:val="18"/>
              </w:rPr>
            </w:pPr>
            <w:r>
              <w:rPr>
                <w:color w:val="000000"/>
                <w:sz w:val="18"/>
              </w:rPr>
              <w:t>ND_CRACK</w:t>
            </w:r>
          </w:p>
        </w:tc>
        <w:tc>
          <w:tcPr>
            <w:tcW w:w="6120" w:type="dxa"/>
            <w:gridSpan w:val="2"/>
            <w:vAlign w:val="bottom"/>
          </w:tcPr>
          <w:p w:rsidR="005E2ABF" w:rsidRPr="00A05AC3" w:rsidP="00081AE7" w14:paraId="6E7DA2A1" w14:textId="77777777">
            <w:pPr>
              <w:contextualSpacing/>
              <w:rPr>
                <w:rFonts w:eastAsia="Times New Roman" w:cstheme="minorHAnsi"/>
                <w:color w:val="000000"/>
                <w:sz w:val="18"/>
                <w:szCs w:val="18"/>
              </w:rPr>
            </w:pPr>
            <w:r w:rsidRPr="00A05AC3">
              <w:rPr>
                <w:color w:val="000000"/>
                <w:sz w:val="18"/>
              </w:rPr>
              <w:t>How often used crack cocaine past 12 months</w:t>
            </w:r>
          </w:p>
        </w:tc>
        <w:tc>
          <w:tcPr>
            <w:tcW w:w="2700" w:type="dxa"/>
            <w:vAlign w:val="bottom"/>
          </w:tcPr>
          <w:p w:rsidR="005E2ABF" w:rsidRPr="00A05AC3" w:rsidP="00081AE7" w14:paraId="64D4F119" w14:textId="77777777">
            <w:pPr>
              <w:contextualSpacing/>
              <w:rPr>
                <w:rFonts w:eastAsia="Times New Roman" w:cstheme="minorHAnsi"/>
                <w:color w:val="000000"/>
                <w:sz w:val="18"/>
                <w:szCs w:val="18"/>
              </w:rPr>
            </w:pPr>
          </w:p>
        </w:tc>
      </w:tr>
      <w:tr w14:paraId="184A82AB" w14:textId="77777777" w:rsidTr="00081AE7">
        <w:tblPrEx>
          <w:tblW w:w="10278" w:type="dxa"/>
          <w:tblLayout w:type="fixed"/>
          <w:tblLook w:val="04A0"/>
        </w:tblPrEx>
        <w:tc>
          <w:tcPr>
            <w:tcW w:w="1458" w:type="dxa"/>
          </w:tcPr>
          <w:p w:rsidR="005E2ABF" w:rsidRPr="00A05AC3" w:rsidP="00081AE7" w14:paraId="19FEFCB7" w14:textId="77777777">
            <w:pPr>
              <w:contextualSpacing/>
              <w:rPr>
                <w:rFonts w:eastAsia="Times New Roman" w:cstheme="minorHAnsi"/>
                <w:color w:val="000000"/>
                <w:sz w:val="18"/>
                <w:szCs w:val="18"/>
              </w:rPr>
            </w:pPr>
          </w:p>
        </w:tc>
        <w:tc>
          <w:tcPr>
            <w:tcW w:w="4860" w:type="dxa"/>
            <w:vAlign w:val="bottom"/>
          </w:tcPr>
          <w:p w:rsidR="005E2ABF" w:rsidRPr="00CC0D8A" w:rsidP="00081AE7" w14:paraId="6631B8FE"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Más de una vez por día</w:t>
            </w:r>
            <w:r w:rsidRPr="00CC0D8A">
              <w:rPr>
                <w:color w:val="000000"/>
                <w:sz w:val="18"/>
                <w:lang w:val="es-ES"/>
              </w:rPr>
              <w:tab/>
            </w:r>
          </w:p>
        </w:tc>
        <w:tc>
          <w:tcPr>
            <w:tcW w:w="1260" w:type="dxa"/>
            <w:vAlign w:val="bottom"/>
          </w:tcPr>
          <w:p w:rsidR="005E2ABF" w:rsidRPr="00636EB5" w:rsidP="00081AE7" w14:paraId="1C92D12D" w14:textId="77777777">
            <w:pPr>
              <w:contextualSpacing/>
              <w:jc w:val="right"/>
              <w:rPr>
                <w:rFonts w:eastAsia="Times New Roman" w:cstheme="minorHAnsi"/>
                <w:bCs/>
                <w:color w:val="000000"/>
                <w:sz w:val="18"/>
                <w:szCs w:val="18"/>
              </w:rPr>
            </w:pPr>
            <w:r>
              <w:rPr>
                <w:color w:val="000000"/>
                <w:sz w:val="18"/>
              </w:rPr>
              <w:t>1</w:t>
            </w:r>
          </w:p>
        </w:tc>
        <w:tc>
          <w:tcPr>
            <w:tcW w:w="2700" w:type="dxa"/>
          </w:tcPr>
          <w:p w:rsidR="005E2ABF" w:rsidRPr="00636EB5" w:rsidP="00081AE7" w14:paraId="476F6A36" w14:textId="77777777">
            <w:pPr>
              <w:contextualSpacing/>
              <w:rPr>
                <w:rFonts w:eastAsia="Times New Roman" w:cstheme="minorHAnsi"/>
                <w:bCs/>
                <w:color w:val="000000"/>
                <w:sz w:val="18"/>
                <w:szCs w:val="18"/>
              </w:rPr>
            </w:pPr>
          </w:p>
        </w:tc>
      </w:tr>
      <w:tr w14:paraId="1EAFD255" w14:textId="77777777" w:rsidTr="00081AE7">
        <w:tblPrEx>
          <w:tblW w:w="10278" w:type="dxa"/>
          <w:tblLayout w:type="fixed"/>
          <w:tblLook w:val="04A0"/>
        </w:tblPrEx>
        <w:tc>
          <w:tcPr>
            <w:tcW w:w="1458" w:type="dxa"/>
          </w:tcPr>
          <w:p w:rsidR="005E2ABF" w:rsidRPr="00636EB5" w:rsidP="00081AE7" w14:paraId="7D83A6EB" w14:textId="77777777">
            <w:pPr>
              <w:contextualSpacing/>
              <w:rPr>
                <w:rFonts w:eastAsia="Times New Roman" w:cstheme="minorHAnsi"/>
                <w:color w:val="000000"/>
                <w:sz w:val="18"/>
                <w:szCs w:val="18"/>
              </w:rPr>
            </w:pPr>
          </w:p>
        </w:tc>
        <w:tc>
          <w:tcPr>
            <w:tcW w:w="4860" w:type="dxa"/>
            <w:vAlign w:val="bottom"/>
          </w:tcPr>
          <w:p w:rsidR="005E2ABF" w:rsidRPr="00636EB5" w:rsidP="00081AE7" w14:paraId="3EA78C8B" w14:textId="77777777">
            <w:pPr>
              <w:tabs>
                <w:tab w:val="right" w:leader="dot" w:pos="5760"/>
              </w:tabs>
              <w:contextualSpacing/>
              <w:rPr>
                <w:rFonts w:eastAsia="Times New Roman" w:cstheme="minorHAnsi"/>
                <w:color w:val="000000"/>
                <w:sz w:val="18"/>
                <w:szCs w:val="18"/>
              </w:rPr>
            </w:pPr>
            <w:r>
              <w:rPr>
                <w:color w:val="000000"/>
                <w:sz w:val="18"/>
              </w:rPr>
              <w:t xml:space="preserve">Una </w:t>
            </w:r>
            <w:r>
              <w:rPr>
                <w:color w:val="000000"/>
                <w:sz w:val="18"/>
              </w:rPr>
              <w:t>vez</w:t>
            </w:r>
            <w:r>
              <w:rPr>
                <w:color w:val="000000"/>
                <w:sz w:val="18"/>
              </w:rPr>
              <w:t xml:space="preserve"> </w:t>
            </w:r>
            <w:r>
              <w:rPr>
                <w:color w:val="000000"/>
                <w:sz w:val="18"/>
              </w:rPr>
              <w:t>por</w:t>
            </w:r>
            <w:r>
              <w:rPr>
                <w:color w:val="000000"/>
                <w:sz w:val="18"/>
              </w:rPr>
              <w:t xml:space="preserve"> día</w:t>
            </w:r>
            <w:r>
              <w:rPr>
                <w:color w:val="000000"/>
                <w:sz w:val="18"/>
              </w:rPr>
              <w:tab/>
            </w:r>
          </w:p>
        </w:tc>
        <w:tc>
          <w:tcPr>
            <w:tcW w:w="1260" w:type="dxa"/>
            <w:vAlign w:val="bottom"/>
          </w:tcPr>
          <w:p w:rsidR="005E2ABF" w:rsidRPr="00636EB5" w:rsidP="00081AE7" w14:paraId="3CC77E0C" w14:textId="77777777">
            <w:pPr>
              <w:contextualSpacing/>
              <w:jc w:val="right"/>
              <w:rPr>
                <w:rFonts w:eastAsia="Times New Roman" w:cstheme="minorHAnsi"/>
                <w:bCs/>
                <w:color w:val="000000"/>
                <w:sz w:val="18"/>
                <w:szCs w:val="18"/>
              </w:rPr>
            </w:pPr>
            <w:r>
              <w:rPr>
                <w:color w:val="000000"/>
                <w:sz w:val="18"/>
              </w:rPr>
              <w:t>2</w:t>
            </w:r>
          </w:p>
        </w:tc>
        <w:tc>
          <w:tcPr>
            <w:tcW w:w="2700" w:type="dxa"/>
          </w:tcPr>
          <w:p w:rsidR="005E2ABF" w:rsidRPr="00636EB5" w:rsidP="00081AE7" w14:paraId="4C3B6C20" w14:textId="77777777">
            <w:pPr>
              <w:contextualSpacing/>
              <w:rPr>
                <w:rFonts w:eastAsia="Times New Roman" w:cstheme="minorHAnsi"/>
                <w:bCs/>
                <w:color w:val="000000"/>
                <w:sz w:val="18"/>
                <w:szCs w:val="18"/>
              </w:rPr>
            </w:pPr>
          </w:p>
        </w:tc>
      </w:tr>
      <w:tr w14:paraId="44F44912" w14:textId="77777777" w:rsidTr="00081AE7">
        <w:tblPrEx>
          <w:tblW w:w="10278" w:type="dxa"/>
          <w:tblLayout w:type="fixed"/>
          <w:tblLook w:val="04A0"/>
        </w:tblPrEx>
        <w:tc>
          <w:tcPr>
            <w:tcW w:w="1458" w:type="dxa"/>
          </w:tcPr>
          <w:p w:rsidR="005E2ABF" w:rsidRPr="00636EB5" w:rsidP="00081AE7" w14:paraId="5A24BE06" w14:textId="77777777">
            <w:pPr>
              <w:contextualSpacing/>
              <w:rPr>
                <w:rFonts w:eastAsia="Times New Roman" w:cstheme="minorHAnsi"/>
                <w:color w:val="000000"/>
                <w:sz w:val="18"/>
                <w:szCs w:val="18"/>
              </w:rPr>
            </w:pPr>
          </w:p>
        </w:tc>
        <w:tc>
          <w:tcPr>
            <w:tcW w:w="4860" w:type="dxa"/>
            <w:vAlign w:val="bottom"/>
          </w:tcPr>
          <w:p w:rsidR="005E2ABF" w:rsidRPr="00CC0D8A" w:rsidP="00081AE7" w14:paraId="4E9AE065"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Más de una vez por semana</w:t>
            </w:r>
            <w:r w:rsidRPr="00CC0D8A">
              <w:rPr>
                <w:color w:val="000000"/>
                <w:sz w:val="18"/>
                <w:lang w:val="es-ES"/>
              </w:rPr>
              <w:tab/>
            </w:r>
          </w:p>
        </w:tc>
        <w:tc>
          <w:tcPr>
            <w:tcW w:w="1260" w:type="dxa"/>
            <w:vAlign w:val="bottom"/>
          </w:tcPr>
          <w:p w:rsidR="005E2ABF" w:rsidRPr="00636EB5" w:rsidP="00081AE7" w14:paraId="269F51F8" w14:textId="77777777">
            <w:pPr>
              <w:contextualSpacing/>
              <w:jc w:val="right"/>
              <w:rPr>
                <w:rFonts w:eastAsia="Times New Roman" w:cstheme="minorHAnsi"/>
                <w:bCs/>
                <w:color w:val="000000"/>
                <w:sz w:val="18"/>
                <w:szCs w:val="18"/>
              </w:rPr>
            </w:pPr>
            <w:r>
              <w:rPr>
                <w:color w:val="000000"/>
                <w:sz w:val="18"/>
              </w:rPr>
              <w:t>3</w:t>
            </w:r>
          </w:p>
        </w:tc>
        <w:tc>
          <w:tcPr>
            <w:tcW w:w="2700" w:type="dxa"/>
          </w:tcPr>
          <w:p w:rsidR="005E2ABF" w:rsidRPr="00636EB5" w:rsidP="00081AE7" w14:paraId="49185150" w14:textId="77777777">
            <w:pPr>
              <w:contextualSpacing/>
              <w:rPr>
                <w:rFonts w:eastAsia="Times New Roman" w:cstheme="minorHAnsi"/>
                <w:bCs/>
                <w:color w:val="000000"/>
                <w:sz w:val="18"/>
                <w:szCs w:val="18"/>
              </w:rPr>
            </w:pPr>
          </w:p>
        </w:tc>
      </w:tr>
      <w:tr w14:paraId="66EE7E67" w14:textId="77777777" w:rsidTr="00081AE7">
        <w:tblPrEx>
          <w:tblW w:w="10278" w:type="dxa"/>
          <w:tblLayout w:type="fixed"/>
          <w:tblLook w:val="04A0"/>
        </w:tblPrEx>
        <w:tc>
          <w:tcPr>
            <w:tcW w:w="1458" w:type="dxa"/>
          </w:tcPr>
          <w:p w:rsidR="005E2ABF" w:rsidRPr="00636EB5" w:rsidP="00081AE7" w14:paraId="6AA41DAA" w14:textId="77777777">
            <w:pPr>
              <w:contextualSpacing/>
              <w:rPr>
                <w:rFonts w:eastAsia="Times New Roman" w:cstheme="minorHAnsi"/>
                <w:color w:val="000000"/>
                <w:sz w:val="18"/>
                <w:szCs w:val="18"/>
              </w:rPr>
            </w:pPr>
          </w:p>
        </w:tc>
        <w:tc>
          <w:tcPr>
            <w:tcW w:w="4860" w:type="dxa"/>
            <w:vAlign w:val="bottom"/>
          </w:tcPr>
          <w:p w:rsidR="005E2ABF" w:rsidRPr="00CC0D8A" w:rsidP="00081AE7" w14:paraId="3512F2B4"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Una vez por semana o menos</w:t>
            </w:r>
            <w:r w:rsidRPr="00CC0D8A">
              <w:rPr>
                <w:color w:val="000000"/>
                <w:sz w:val="18"/>
                <w:lang w:val="es-ES"/>
              </w:rPr>
              <w:tab/>
            </w:r>
          </w:p>
        </w:tc>
        <w:tc>
          <w:tcPr>
            <w:tcW w:w="1260" w:type="dxa"/>
            <w:vAlign w:val="bottom"/>
          </w:tcPr>
          <w:p w:rsidR="005E2ABF" w:rsidRPr="00636EB5" w:rsidP="00081AE7" w14:paraId="32F5A51B" w14:textId="77777777">
            <w:pPr>
              <w:contextualSpacing/>
              <w:jc w:val="right"/>
              <w:rPr>
                <w:rFonts w:eastAsia="Times New Roman" w:cstheme="minorHAnsi"/>
                <w:bCs/>
                <w:color w:val="000000"/>
                <w:sz w:val="18"/>
                <w:szCs w:val="18"/>
              </w:rPr>
            </w:pPr>
            <w:r>
              <w:rPr>
                <w:color w:val="000000"/>
                <w:sz w:val="18"/>
              </w:rPr>
              <w:t>4</w:t>
            </w:r>
          </w:p>
        </w:tc>
        <w:tc>
          <w:tcPr>
            <w:tcW w:w="2700" w:type="dxa"/>
          </w:tcPr>
          <w:p w:rsidR="005E2ABF" w:rsidRPr="00636EB5" w:rsidP="00081AE7" w14:paraId="14CBBBC0" w14:textId="77777777">
            <w:pPr>
              <w:contextualSpacing/>
              <w:rPr>
                <w:rFonts w:eastAsia="Times New Roman" w:cstheme="minorHAnsi"/>
                <w:bCs/>
                <w:color w:val="000000"/>
                <w:sz w:val="18"/>
                <w:szCs w:val="18"/>
              </w:rPr>
            </w:pPr>
          </w:p>
        </w:tc>
      </w:tr>
      <w:tr w14:paraId="04466703" w14:textId="77777777" w:rsidTr="00081AE7">
        <w:tblPrEx>
          <w:tblW w:w="10278" w:type="dxa"/>
          <w:tblLayout w:type="fixed"/>
          <w:tblLook w:val="04A0"/>
        </w:tblPrEx>
        <w:tc>
          <w:tcPr>
            <w:tcW w:w="1458" w:type="dxa"/>
          </w:tcPr>
          <w:p w:rsidR="005E2ABF" w:rsidRPr="00636EB5" w:rsidP="00081AE7" w14:paraId="66742476" w14:textId="77777777">
            <w:pPr>
              <w:contextualSpacing/>
              <w:rPr>
                <w:rFonts w:eastAsia="Times New Roman" w:cstheme="minorHAnsi"/>
                <w:color w:val="000000"/>
                <w:sz w:val="18"/>
                <w:szCs w:val="18"/>
              </w:rPr>
            </w:pPr>
          </w:p>
        </w:tc>
        <w:tc>
          <w:tcPr>
            <w:tcW w:w="4860" w:type="dxa"/>
            <w:vAlign w:val="bottom"/>
          </w:tcPr>
          <w:p w:rsidR="005E2ABF" w:rsidRPr="00636EB5" w:rsidP="00081AE7" w14:paraId="10A7A40D" w14:textId="77777777">
            <w:pPr>
              <w:tabs>
                <w:tab w:val="right" w:leader="dot" w:pos="5760"/>
              </w:tabs>
              <w:contextualSpacing/>
              <w:rPr>
                <w:rFonts w:eastAsia="Times New Roman" w:cstheme="minorHAnsi"/>
                <w:color w:val="000000"/>
                <w:sz w:val="18"/>
                <w:szCs w:val="18"/>
              </w:rPr>
            </w:pPr>
            <w:r>
              <w:rPr>
                <w:color w:val="000000"/>
                <w:sz w:val="18"/>
              </w:rPr>
              <w:t>Nunca</w:t>
            </w:r>
            <w:r>
              <w:rPr>
                <w:color w:val="000000"/>
                <w:sz w:val="18"/>
              </w:rPr>
              <w:tab/>
            </w:r>
          </w:p>
        </w:tc>
        <w:tc>
          <w:tcPr>
            <w:tcW w:w="1260" w:type="dxa"/>
            <w:vAlign w:val="bottom"/>
          </w:tcPr>
          <w:p w:rsidR="005E2ABF" w:rsidRPr="00636EB5" w:rsidP="00081AE7" w14:paraId="0A4D50C1" w14:textId="77777777">
            <w:pPr>
              <w:contextualSpacing/>
              <w:jc w:val="right"/>
              <w:rPr>
                <w:rFonts w:eastAsia="Times New Roman" w:cstheme="minorHAnsi"/>
                <w:bCs/>
                <w:color w:val="000000"/>
                <w:sz w:val="18"/>
                <w:szCs w:val="18"/>
              </w:rPr>
            </w:pPr>
            <w:r>
              <w:rPr>
                <w:color w:val="000000"/>
                <w:sz w:val="18"/>
              </w:rPr>
              <w:t>5</w:t>
            </w:r>
          </w:p>
        </w:tc>
        <w:tc>
          <w:tcPr>
            <w:tcW w:w="2700" w:type="dxa"/>
          </w:tcPr>
          <w:p w:rsidR="005E2ABF" w:rsidRPr="00636EB5" w:rsidP="00081AE7" w14:paraId="531FC145" w14:textId="77777777">
            <w:pPr>
              <w:contextualSpacing/>
              <w:rPr>
                <w:rFonts w:eastAsia="Times New Roman" w:cstheme="minorHAnsi"/>
                <w:bCs/>
                <w:color w:val="000000"/>
                <w:sz w:val="18"/>
                <w:szCs w:val="18"/>
              </w:rPr>
            </w:pPr>
          </w:p>
        </w:tc>
      </w:tr>
      <w:tr w14:paraId="0D2A0272" w14:textId="77777777" w:rsidTr="00081AE7">
        <w:tblPrEx>
          <w:tblW w:w="10278" w:type="dxa"/>
          <w:tblLayout w:type="fixed"/>
          <w:tblLook w:val="04A0"/>
        </w:tblPrEx>
        <w:tc>
          <w:tcPr>
            <w:tcW w:w="1458" w:type="dxa"/>
          </w:tcPr>
          <w:p w:rsidR="005E2ABF" w:rsidRPr="00636EB5" w:rsidP="00081AE7" w14:paraId="1BEA83A2" w14:textId="77777777">
            <w:pPr>
              <w:contextualSpacing/>
              <w:rPr>
                <w:rFonts w:eastAsia="Times New Roman" w:cstheme="minorHAnsi"/>
                <w:color w:val="000000"/>
                <w:sz w:val="18"/>
                <w:szCs w:val="18"/>
              </w:rPr>
            </w:pPr>
          </w:p>
        </w:tc>
        <w:tc>
          <w:tcPr>
            <w:tcW w:w="4860" w:type="dxa"/>
            <w:vAlign w:val="bottom"/>
          </w:tcPr>
          <w:p w:rsidR="005E2ABF" w:rsidRPr="005E1F15" w:rsidP="00081AE7" w14:paraId="0EC89168"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5E2ABF" w:rsidRPr="005E1F15" w:rsidP="00081AE7" w14:paraId="3F7EF50F"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005E2ABF" w:rsidRPr="00636EB5" w:rsidP="00081AE7" w14:paraId="048C15B9" w14:textId="77777777">
            <w:pPr>
              <w:contextualSpacing/>
              <w:rPr>
                <w:rFonts w:eastAsia="Times New Roman" w:cstheme="minorHAnsi"/>
                <w:bCs/>
                <w:color w:val="000000"/>
                <w:sz w:val="18"/>
                <w:szCs w:val="18"/>
              </w:rPr>
            </w:pPr>
          </w:p>
        </w:tc>
      </w:tr>
      <w:tr w14:paraId="3F5DF020" w14:textId="77777777" w:rsidTr="00081AE7">
        <w:tblPrEx>
          <w:tblW w:w="10278" w:type="dxa"/>
          <w:tblLayout w:type="fixed"/>
          <w:tblLook w:val="04A0"/>
        </w:tblPrEx>
        <w:tc>
          <w:tcPr>
            <w:tcW w:w="1458" w:type="dxa"/>
          </w:tcPr>
          <w:p w:rsidR="005E2ABF" w:rsidRPr="00636EB5" w:rsidP="00081AE7" w14:paraId="1FAC97A6" w14:textId="77777777">
            <w:pPr>
              <w:contextualSpacing/>
              <w:rPr>
                <w:rFonts w:eastAsia="Times New Roman" w:cstheme="minorHAnsi"/>
                <w:color w:val="000000"/>
                <w:sz w:val="18"/>
                <w:szCs w:val="18"/>
              </w:rPr>
            </w:pPr>
          </w:p>
        </w:tc>
        <w:tc>
          <w:tcPr>
            <w:tcW w:w="4860" w:type="dxa"/>
            <w:vAlign w:val="bottom"/>
          </w:tcPr>
          <w:p w:rsidR="005E2ABF" w:rsidRPr="00636EB5" w:rsidP="00081AE7" w14:paraId="3B4272A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5E2ABF" w:rsidRPr="00636EB5" w:rsidP="00081AE7" w14:paraId="7F36399A"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005E2ABF" w:rsidRPr="00636EB5" w:rsidP="00081AE7" w14:paraId="5E4CB238" w14:textId="77777777">
            <w:pPr>
              <w:contextualSpacing/>
              <w:rPr>
                <w:rFonts w:eastAsia="Times New Roman" w:cstheme="minorHAnsi"/>
                <w:color w:val="808080" w:themeColor="background1" w:themeShade="80"/>
                <w:sz w:val="18"/>
                <w:szCs w:val="18"/>
              </w:rPr>
            </w:pPr>
          </w:p>
        </w:tc>
      </w:tr>
    </w:tbl>
    <w:p w:rsidR="005E2ABF" w:rsidRPr="00636EB5" w:rsidP="005E2ABF" w14:paraId="11D1D70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33A77535" w14:textId="77777777" w:rsidTr="00081AE7">
        <w:tblPrEx>
          <w:tblW w:w="10278" w:type="dxa"/>
          <w:tblLayout w:type="fixed"/>
          <w:tblLook w:val="04A0"/>
        </w:tblPrEx>
        <w:tc>
          <w:tcPr>
            <w:tcW w:w="1458" w:type="dxa"/>
            <w:vAlign w:val="bottom"/>
          </w:tcPr>
          <w:p w:rsidR="005E2ABF" w:rsidRPr="00636EB5" w:rsidP="00081AE7" w14:paraId="3A336530" w14:textId="77777777">
            <w:pPr>
              <w:contextualSpacing/>
              <w:rPr>
                <w:rFonts w:eastAsia="Times New Roman" w:cstheme="minorHAnsi"/>
                <w:b/>
                <w:bCs/>
                <w:color w:val="000000"/>
                <w:sz w:val="18"/>
                <w:szCs w:val="18"/>
              </w:rPr>
            </w:pPr>
            <w:r>
              <w:rPr>
                <w:b/>
                <w:color w:val="000000"/>
                <w:sz w:val="18"/>
              </w:rPr>
              <w:t>ND</w:t>
            </w:r>
            <w:r w:rsidR="005F07EF">
              <w:rPr>
                <w:b/>
                <w:color w:val="000000"/>
                <w:sz w:val="18"/>
              </w:rPr>
              <w:t>2c</w:t>
            </w:r>
            <w:r>
              <w:rPr>
                <w:b/>
                <w:color w:val="000000"/>
                <w:sz w:val="18"/>
              </w:rPr>
              <w:t>.</w:t>
            </w:r>
          </w:p>
        </w:tc>
        <w:tc>
          <w:tcPr>
            <w:tcW w:w="8820" w:type="dxa"/>
            <w:gridSpan w:val="3"/>
            <w:vAlign w:val="bottom"/>
          </w:tcPr>
          <w:p w:rsidR="005E2ABF" w:rsidRPr="00CC0D8A" w:rsidP="00081AE7" w14:paraId="60BDB202" w14:textId="77777777">
            <w:pPr>
              <w:contextualSpacing/>
              <w:rPr>
                <w:rFonts w:eastAsia="Times New Roman" w:cstheme="minorHAnsi"/>
                <w:b/>
                <w:bCs/>
                <w:color w:val="000000"/>
                <w:sz w:val="18"/>
                <w:szCs w:val="18"/>
                <w:lang w:val="es-ES"/>
              </w:rPr>
            </w:pPr>
            <w:r w:rsidRPr="00CC0D8A">
              <w:rPr>
                <w:b/>
                <w:color w:val="000000"/>
                <w:sz w:val="18"/>
                <w:lang w:val="es-ES"/>
              </w:rPr>
              <w:t>¿Con qué frecuencia fumó o inhaló cocaína en polvo?</w:t>
            </w:r>
          </w:p>
          <w:p w:rsidR="005E2ABF" w:rsidRPr="00CC0D8A" w:rsidP="00081AE7" w14:paraId="6862F32E" w14:textId="77777777">
            <w:pPr>
              <w:contextualSpacing/>
              <w:rPr>
                <w:rFonts w:eastAsia="Times New Roman" w:cstheme="minorHAnsi"/>
                <w:b/>
                <w:bCs/>
                <w:color w:val="000000"/>
                <w:sz w:val="18"/>
                <w:szCs w:val="18"/>
                <w:lang w:val="es-ES"/>
              </w:rPr>
            </w:pPr>
          </w:p>
          <w:p w:rsidR="005E2ABF" w:rsidRPr="00636EB5" w:rsidP="00081AE7" w14:paraId="3718209A" w14:textId="77777777">
            <w:pPr>
              <w:contextualSpacing/>
              <w:rPr>
                <w:rFonts w:eastAsia="Times New Roman" w:cstheme="minorHAnsi"/>
                <w:b/>
                <w:bCs/>
                <w:color w:val="000000"/>
                <w:sz w:val="18"/>
                <w:szCs w:val="18"/>
              </w:rPr>
            </w:pPr>
            <w:r>
              <w:rPr>
                <w:color w:val="000000"/>
                <w:sz w:val="18"/>
              </w:rPr>
              <w:t xml:space="preserve">[LEA las </w:t>
            </w:r>
            <w:r>
              <w:rPr>
                <w:color w:val="000000"/>
                <w:sz w:val="18"/>
              </w:rPr>
              <w:t>opciones</w:t>
            </w:r>
            <w:r>
              <w:rPr>
                <w:color w:val="000000"/>
                <w:sz w:val="18"/>
              </w:rPr>
              <w:t>.]</w:t>
            </w:r>
          </w:p>
        </w:tc>
      </w:tr>
      <w:tr w14:paraId="2DB6FDC4" w14:textId="77777777" w:rsidTr="00081AE7">
        <w:tblPrEx>
          <w:tblW w:w="10278" w:type="dxa"/>
          <w:tblLayout w:type="fixed"/>
          <w:tblLook w:val="04A0"/>
        </w:tblPrEx>
        <w:tc>
          <w:tcPr>
            <w:tcW w:w="1458" w:type="dxa"/>
            <w:vAlign w:val="bottom"/>
          </w:tcPr>
          <w:p w:rsidR="005E2ABF" w:rsidRPr="00636EB5" w:rsidP="00081AE7" w14:paraId="3A48541C" w14:textId="77777777">
            <w:pPr>
              <w:contextualSpacing/>
              <w:rPr>
                <w:rFonts w:eastAsia="Times New Roman" w:cstheme="minorHAnsi"/>
                <w:bCs/>
                <w:color w:val="000000"/>
                <w:sz w:val="18"/>
                <w:szCs w:val="18"/>
              </w:rPr>
            </w:pPr>
            <w:r>
              <w:rPr>
                <w:color w:val="000000"/>
                <w:sz w:val="18"/>
              </w:rPr>
              <w:t>ND_COKE</w:t>
            </w:r>
          </w:p>
        </w:tc>
        <w:tc>
          <w:tcPr>
            <w:tcW w:w="6120" w:type="dxa"/>
            <w:gridSpan w:val="2"/>
            <w:vAlign w:val="bottom"/>
          </w:tcPr>
          <w:p w:rsidR="005E2ABF" w:rsidRPr="00A05AC3" w:rsidP="00081AE7" w14:paraId="03CF988F" w14:textId="77777777">
            <w:pPr>
              <w:contextualSpacing/>
              <w:rPr>
                <w:rFonts w:eastAsia="Times New Roman" w:cstheme="minorHAnsi"/>
                <w:color w:val="000000"/>
                <w:sz w:val="18"/>
                <w:szCs w:val="18"/>
              </w:rPr>
            </w:pPr>
            <w:r w:rsidRPr="00A05AC3">
              <w:rPr>
                <w:color w:val="000000"/>
                <w:sz w:val="18"/>
              </w:rPr>
              <w:t>How often used powder cocaine that is smoked or snorted past 12 months</w:t>
            </w:r>
          </w:p>
        </w:tc>
        <w:tc>
          <w:tcPr>
            <w:tcW w:w="2700" w:type="dxa"/>
            <w:vAlign w:val="bottom"/>
          </w:tcPr>
          <w:p w:rsidR="005E2ABF" w:rsidRPr="00A05AC3" w:rsidP="00081AE7" w14:paraId="4E1C4605" w14:textId="77777777">
            <w:pPr>
              <w:contextualSpacing/>
              <w:rPr>
                <w:rFonts w:eastAsia="Times New Roman" w:cstheme="minorHAnsi"/>
                <w:color w:val="000000"/>
                <w:sz w:val="18"/>
                <w:szCs w:val="18"/>
              </w:rPr>
            </w:pPr>
          </w:p>
        </w:tc>
      </w:tr>
      <w:tr w14:paraId="20E2EBE3" w14:textId="77777777" w:rsidTr="00081AE7">
        <w:tblPrEx>
          <w:tblW w:w="10278" w:type="dxa"/>
          <w:tblLayout w:type="fixed"/>
          <w:tblLook w:val="04A0"/>
        </w:tblPrEx>
        <w:tc>
          <w:tcPr>
            <w:tcW w:w="1458" w:type="dxa"/>
          </w:tcPr>
          <w:p w:rsidR="005E2ABF" w:rsidRPr="00A05AC3" w:rsidP="00081AE7" w14:paraId="60321AC6" w14:textId="77777777">
            <w:pPr>
              <w:contextualSpacing/>
              <w:rPr>
                <w:rFonts w:eastAsia="Times New Roman" w:cstheme="minorHAnsi"/>
                <w:color w:val="000000"/>
                <w:sz w:val="18"/>
                <w:szCs w:val="18"/>
              </w:rPr>
            </w:pPr>
          </w:p>
        </w:tc>
        <w:tc>
          <w:tcPr>
            <w:tcW w:w="4860" w:type="dxa"/>
            <w:vAlign w:val="bottom"/>
          </w:tcPr>
          <w:p w:rsidR="005E2ABF" w:rsidRPr="00CC0D8A" w:rsidP="00081AE7" w14:paraId="7D39FE36"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Más de una vez por día</w:t>
            </w:r>
            <w:r w:rsidRPr="00CC0D8A">
              <w:rPr>
                <w:color w:val="000000"/>
                <w:sz w:val="18"/>
                <w:lang w:val="es-ES"/>
              </w:rPr>
              <w:tab/>
            </w:r>
          </w:p>
        </w:tc>
        <w:tc>
          <w:tcPr>
            <w:tcW w:w="1260" w:type="dxa"/>
            <w:vAlign w:val="bottom"/>
          </w:tcPr>
          <w:p w:rsidR="005E2ABF" w:rsidRPr="00636EB5" w:rsidP="00081AE7" w14:paraId="34DA471E" w14:textId="77777777">
            <w:pPr>
              <w:contextualSpacing/>
              <w:jc w:val="right"/>
              <w:rPr>
                <w:rFonts w:eastAsia="Times New Roman" w:cstheme="minorHAnsi"/>
                <w:bCs/>
                <w:color w:val="000000"/>
                <w:sz w:val="18"/>
                <w:szCs w:val="18"/>
              </w:rPr>
            </w:pPr>
            <w:r>
              <w:rPr>
                <w:color w:val="000000"/>
                <w:sz w:val="18"/>
              </w:rPr>
              <w:t>1</w:t>
            </w:r>
          </w:p>
        </w:tc>
        <w:tc>
          <w:tcPr>
            <w:tcW w:w="2700" w:type="dxa"/>
          </w:tcPr>
          <w:p w:rsidR="005E2ABF" w:rsidRPr="00636EB5" w:rsidP="00081AE7" w14:paraId="34E71A26" w14:textId="77777777">
            <w:pPr>
              <w:contextualSpacing/>
              <w:rPr>
                <w:rFonts w:eastAsia="Times New Roman" w:cstheme="minorHAnsi"/>
                <w:bCs/>
                <w:color w:val="000000"/>
                <w:sz w:val="18"/>
                <w:szCs w:val="18"/>
              </w:rPr>
            </w:pPr>
          </w:p>
        </w:tc>
      </w:tr>
      <w:tr w14:paraId="464001EF" w14:textId="77777777" w:rsidTr="00081AE7">
        <w:tblPrEx>
          <w:tblW w:w="10278" w:type="dxa"/>
          <w:tblLayout w:type="fixed"/>
          <w:tblLook w:val="04A0"/>
        </w:tblPrEx>
        <w:tc>
          <w:tcPr>
            <w:tcW w:w="1458" w:type="dxa"/>
          </w:tcPr>
          <w:p w:rsidR="005E2ABF" w:rsidRPr="00636EB5" w:rsidP="00081AE7" w14:paraId="3C803344" w14:textId="77777777">
            <w:pPr>
              <w:contextualSpacing/>
              <w:rPr>
                <w:rFonts w:eastAsia="Times New Roman" w:cstheme="minorHAnsi"/>
                <w:color w:val="000000"/>
                <w:sz w:val="18"/>
                <w:szCs w:val="18"/>
              </w:rPr>
            </w:pPr>
          </w:p>
        </w:tc>
        <w:tc>
          <w:tcPr>
            <w:tcW w:w="4860" w:type="dxa"/>
            <w:vAlign w:val="bottom"/>
          </w:tcPr>
          <w:p w:rsidR="005E2ABF" w:rsidRPr="00636EB5" w:rsidP="00081AE7" w14:paraId="1D3B7C57" w14:textId="77777777">
            <w:pPr>
              <w:tabs>
                <w:tab w:val="right" w:leader="dot" w:pos="5760"/>
              </w:tabs>
              <w:contextualSpacing/>
              <w:rPr>
                <w:rFonts w:eastAsia="Times New Roman" w:cstheme="minorHAnsi"/>
                <w:color w:val="000000"/>
                <w:sz w:val="18"/>
                <w:szCs w:val="18"/>
              </w:rPr>
            </w:pPr>
            <w:r>
              <w:rPr>
                <w:color w:val="000000"/>
                <w:sz w:val="18"/>
              </w:rPr>
              <w:t xml:space="preserve">Una </w:t>
            </w:r>
            <w:r>
              <w:rPr>
                <w:color w:val="000000"/>
                <w:sz w:val="18"/>
              </w:rPr>
              <w:t>vez</w:t>
            </w:r>
            <w:r>
              <w:rPr>
                <w:color w:val="000000"/>
                <w:sz w:val="18"/>
              </w:rPr>
              <w:t xml:space="preserve"> </w:t>
            </w:r>
            <w:r>
              <w:rPr>
                <w:color w:val="000000"/>
                <w:sz w:val="18"/>
              </w:rPr>
              <w:t>por</w:t>
            </w:r>
            <w:r>
              <w:rPr>
                <w:color w:val="000000"/>
                <w:sz w:val="18"/>
              </w:rPr>
              <w:t xml:space="preserve"> día</w:t>
            </w:r>
            <w:r>
              <w:rPr>
                <w:color w:val="000000"/>
                <w:sz w:val="18"/>
              </w:rPr>
              <w:tab/>
            </w:r>
          </w:p>
        </w:tc>
        <w:tc>
          <w:tcPr>
            <w:tcW w:w="1260" w:type="dxa"/>
            <w:vAlign w:val="bottom"/>
          </w:tcPr>
          <w:p w:rsidR="005E2ABF" w:rsidRPr="00636EB5" w:rsidP="00081AE7" w14:paraId="0E1DD7C5" w14:textId="77777777">
            <w:pPr>
              <w:contextualSpacing/>
              <w:jc w:val="right"/>
              <w:rPr>
                <w:rFonts w:eastAsia="Times New Roman" w:cstheme="minorHAnsi"/>
                <w:bCs/>
                <w:color w:val="000000"/>
                <w:sz w:val="18"/>
                <w:szCs w:val="18"/>
              </w:rPr>
            </w:pPr>
            <w:r>
              <w:rPr>
                <w:color w:val="000000"/>
                <w:sz w:val="18"/>
              </w:rPr>
              <w:t>2</w:t>
            </w:r>
          </w:p>
        </w:tc>
        <w:tc>
          <w:tcPr>
            <w:tcW w:w="2700" w:type="dxa"/>
          </w:tcPr>
          <w:p w:rsidR="005E2ABF" w:rsidRPr="00636EB5" w:rsidP="00081AE7" w14:paraId="29EB62F4" w14:textId="77777777">
            <w:pPr>
              <w:contextualSpacing/>
              <w:rPr>
                <w:rFonts w:eastAsia="Times New Roman" w:cstheme="minorHAnsi"/>
                <w:bCs/>
                <w:color w:val="000000"/>
                <w:sz w:val="18"/>
                <w:szCs w:val="18"/>
              </w:rPr>
            </w:pPr>
          </w:p>
        </w:tc>
      </w:tr>
      <w:tr w14:paraId="12EF8C0F" w14:textId="77777777" w:rsidTr="00081AE7">
        <w:tblPrEx>
          <w:tblW w:w="10278" w:type="dxa"/>
          <w:tblLayout w:type="fixed"/>
          <w:tblLook w:val="04A0"/>
        </w:tblPrEx>
        <w:tc>
          <w:tcPr>
            <w:tcW w:w="1458" w:type="dxa"/>
          </w:tcPr>
          <w:p w:rsidR="005E2ABF" w:rsidRPr="00636EB5" w:rsidP="00081AE7" w14:paraId="2096F8C1" w14:textId="77777777">
            <w:pPr>
              <w:contextualSpacing/>
              <w:rPr>
                <w:rFonts w:eastAsia="Times New Roman" w:cstheme="minorHAnsi"/>
                <w:color w:val="000000"/>
                <w:sz w:val="18"/>
                <w:szCs w:val="18"/>
              </w:rPr>
            </w:pPr>
          </w:p>
        </w:tc>
        <w:tc>
          <w:tcPr>
            <w:tcW w:w="4860" w:type="dxa"/>
            <w:vAlign w:val="bottom"/>
          </w:tcPr>
          <w:p w:rsidR="005E2ABF" w:rsidRPr="00CC0D8A" w:rsidP="00081AE7" w14:paraId="5AD1D02A"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Más de una vez por semana</w:t>
            </w:r>
            <w:r w:rsidRPr="00CC0D8A">
              <w:rPr>
                <w:color w:val="000000"/>
                <w:sz w:val="18"/>
                <w:lang w:val="es-ES"/>
              </w:rPr>
              <w:tab/>
            </w:r>
          </w:p>
        </w:tc>
        <w:tc>
          <w:tcPr>
            <w:tcW w:w="1260" w:type="dxa"/>
            <w:vAlign w:val="bottom"/>
          </w:tcPr>
          <w:p w:rsidR="005E2ABF" w:rsidRPr="00636EB5" w:rsidP="00081AE7" w14:paraId="3E2BC31C" w14:textId="77777777">
            <w:pPr>
              <w:contextualSpacing/>
              <w:jc w:val="right"/>
              <w:rPr>
                <w:rFonts w:eastAsia="Times New Roman" w:cstheme="minorHAnsi"/>
                <w:bCs/>
                <w:color w:val="000000"/>
                <w:sz w:val="18"/>
                <w:szCs w:val="18"/>
              </w:rPr>
            </w:pPr>
            <w:r>
              <w:rPr>
                <w:color w:val="000000"/>
                <w:sz w:val="18"/>
              </w:rPr>
              <w:t>3</w:t>
            </w:r>
          </w:p>
        </w:tc>
        <w:tc>
          <w:tcPr>
            <w:tcW w:w="2700" w:type="dxa"/>
          </w:tcPr>
          <w:p w:rsidR="005E2ABF" w:rsidRPr="00636EB5" w:rsidP="00081AE7" w14:paraId="2FE8D992" w14:textId="77777777">
            <w:pPr>
              <w:contextualSpacing/>
              <w:rPr>
                <w:rFonts w:eastAsia="Times New Roman" w:cstheme="minorHAnsi"/>
                <w:bCs/>
                <w:color w:val="000000"/>
                <w:sz w:val="18"/>
                <w:szCs w:val="18"/>
              </w:rPr>
            </w:pPr>
          </w:p>
        </w:tc>
      </w:tr>
      <w:tr w14:paraId="525C1013" w14:textId="77777777" w:rsidTr="00081AE7">
        <w:tblPrEx>
          <w:tblW w:w="10278" w:type="dxa"/>
          <w:tblLayout w:type="fixed"/>
          <w:tblLook w:val="04A0"/>
        </w:tblPrEx>
        <w:tc>
          <w:tcPr>
            <w:tcW w:w="1458" w:type="dxa"/>
          </w:tcPr>
          <w:p w:rsidR="005E2ABF" w:rsidRPr="00636EB5" w:rsidP="00081AE7" w14:paraId="0ADCE302" w14:textId="77777777">
            <w:pPr>
              <w:contextualSpacing/>
              <w:rPr>
                <w:rFonts w:eastAsia="Times New Roman" w:cstheme="minorHAnsi"/>
                <w:color w:val="000000"/>
                <w:sz w:val="18"/>
                <w:szCs w:val="18"/>
              </w:rPr>
            </w:pPr>
          </w:p>
        </w:tc>
        <w:tc>
          <w:tcPr>
            <w:tcW w:w="4860" w:type="dxa"/>
            <w:vAlign w:val="bottom"/>
          </w:tcPr>
          <w:p w:rsidR="005E2ABF" w:rsidRPr="00CC0D8A" w:rsidP="00081AE7" w14:paraId="56FD891C"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Una vez por semana o menos</w:t>
            </w:r>
            <w:r w:rsidRPr="00CC0D8A">
              <w:rPr>
                <w:color w:val="000000"/>
                <w:sz w:val="18"/>
                <w:lang w:val="es-ES"/>
              </w:rPr>
              <w:tab/>
            </w:r>
          </w:p>
        </w:tc>
        <w:tc>
          <w:tcPr>
            <w:tcW w:w="1260" w:type="dxa"/>
            <w:vAlign w:val="bottom"/>
          </w:tcPr>
          <w:p w:rsidR="005E2ABF" w:rsidRPr="00636EB5" w:rsidP="00081AE7" w14:paraId="5781D8A7" w14:textId="77777777">
            <w:pPr>
              <w:contextualSpacing/>
              <w:jc w:val="right"/>
              <w:rPr>
                <w:rFonts w:eastAsia="Times New Roman" w:cstheme="minorHAnsi"/>
                <w:bCs/>
                <w:color w:val="000000"/>
                <w:sz w:val="18"/>
                <w:szCs w:val="18"/>
              </w:rPr>
            </w:pPr>
            <w:r>
              <w:rPr>
                <w:color w:val="000000"/>
                <w:sz w:val="18"/>
              </w:rPr>
              <w:t>4</w:t>
            </w:r>
          </w:p>
        </w:tc>
        <w:tc>
          <w:tcPr>
            <w:tcW w:w="2700" w:type="dxa"/>
          </w:tcPr>
          <w:p w:rsidR="005E2ABF" w:rsidRPr="00636EB5" w:rsidP="00081AE7" w14:paraId="2B616492" w14:textId="77777777">
            <w:pPr>
              <w:contextualSpacing/>
              <w:rPr>
                <w:rFonts w:eastAsia="Times New Roman" w:cstheme="minorHAnsi"/>
                <w:bCs/>
                <w:color w:val="000000"/>
                <w:sz w:val="18"/>
                <w:szCs w:val="18"/>
              </w:rPr>
            </w:pPr>
          </w:p>
        </w:tc>
      </w:tr>
      <w:tr w14:paraId="7BD525CE" w14:textId="77777777" w:rsidTr="00081AE7">
        <w:tblPrEx>
          <w:tblW w:w="10278" w:type="dxa"/>
          <w:tblLayout w:type="fixed"/>
          <w:tblLook w:val="04A0"/>
        </w:tblPrEx>
        <w:tc>
          <w:tcPr>
            <w:tcW w:w="1458" w:type="dxa"/>
          </w:tcPr>
          <w:p w:rsidR="005E2ABF" w:rsidRPr="00636EB5" w:rsidP="00081AE7" w14:paraId="30E19D58" w14:textId="77777777">
            <w:pPr>
              <w:contextualSpacing/>
              <w:rPr>
                <w:rFonts w:eastAsia="Times New Roman" w:cstheme="minorHAnsi"/>
                <w:color w:val="000000"/>
                <w:sz w:val="18"/>
                <w:szCs w:val="18"/>
              </w:rPr>
            </w:pPr>
          </w:p>
        </w:tc>
        <w:tc>
          <w:tcPr>
            <w:tcW w:w="4860" w:type="dxa"/>
            <w:vAlign w:val="bottom"/>
          </w:tcPr>
          <w:p w:rsidR="005E2ABF" w:rsidRPr="00636EB5" w:rsidP="00081AE7" w14:paraId="5A5DF6C9" w14:textId="77777777">
            <w:pPr>
              <w:tabs>
                <w:tab w:val="right" w:leader="dot" w:pos="5760"/>
              </w:tabs>
              <w:contextualSpacing/>
              <w:rPr>
                <w:rFonts w:eastAsia="Times New Roman" w:cstheme="minorHAnsi"/>
                <w:color w:val="000000"/>
                <w:sz w:val="18"/>
                <w:szCs w:val="18"/>
              </w:rPr>
            </w:pPr>
            <w:r>
              <w:rPr>
                <w:color w:val="000000"/>
                <w:sz w:val="18"/>
              </w:rPr>
              <w:t>Nunca</w:t>
            </w:r>
            <w:r>
              <w:rPr>
                <w:color w:val="000000"/>
                <w:sz w:val="18"/>
              </w:rPr>
              <w:tab/>
            </w:r>
          </w:p>
        </w:tc>
        <w:tc>
          <w:tcPr>
            <w:tcW w:w="1260" w:type="dxa"/>
            <w:vAlign w:val="bottom"/>
          </w:tcPr>
          <w:p w:rsidR="005E2ABF" w:rsidRPr="00636EB5" w:rsidP="00081AE7" w14:paraId="61D1513D" w14:textId="77777777">
            <w:pPr>
              <w:contextualSpacing/>
              <w:jc w:val="right"/>
              <w:rPr>
                <w:rFonts w:eastAsia="Times New Roman" w:cstheme="minorHAnsi"/>
                <w:bCs/>
                <w:color w:val="000000"/>
                <w:sz w:val="18"/>
                <w:szCs w:val="18"/>
              </w:rPr>
            </w:pPr>
            <w:r>
              <w:rPr>
                <w:color w:val="000000"/>
                <w:sz w:val="18"/>
              </w:rPr>
              <w:t>5</w:t>
            </w:r>
          </w:p>
        </w:tc>
        <w:tc>
          <w:tcPr>
            <w:tcW w:w="2700" w:type="dxa"/>
          </w:tcPr>
          <w:p w:rsidR="005E2ABF" w:rsidRPr="00636EB5" w:rsidP="00081AE7" w14:paraId="3626714B" w14:textId="77777777">
            <w:pPr>
              <w:contextualSpacing/>
              <w:jc w:val="center"/>
              <w:rPr>
                <w:rFonts w:eastAsia="Times New Roman" w:cstheme="minorHAnsi"/>
                <w:bCs/>
                <w:color w:val="000000"/>
                <w:sz w:val="18"/>
                <w:szCs w:val="18"/>
              </w:rPr>
            </w:pPr>
          </w:p>
        </w:tc>
      </w:tr>
      <w:tr w14:paraId="299ED86D" w14:textId="77777777" w:rsidTr="00081AE7">
        <w:tblPrEx>
          <w:tblW w:w="10278" w:type="dxa"/>
          <w:tblLayout w:type="fixed"/>
          <w:tblLook w:val="04A0"/>
        </w:tblPrEx>
        <w:tc>
          <w:tcPr>
            <w:tcW w:w="1458" w:type="dxa"/>
          </w:tcPr>
          <w:p w:rsidR="005E2ABF" w:rsidRPr="00636EB5" w:rsidP="00081AE7" w14:paraId="3B184EB1" w14:textId="77777777">
            <w:pPr>
              <w:contextualSpacing/>
              <w:rPr>
                <w:rFonts w:eastAsia="Times New Roman" w:cstheme="minorHAnsi"/>
                <w:color w:val="000000"/>
                <w:sz w:val="18"/>
                <w:szCs w:val="18"/>
              </w:rPr>
            </w:pPr>
          </w:p>
        </w:tc>
        <w:tc>
          <w:tcPr>
            <w:tcW w:w="4860" w:type="dxa"/>
            <w:vAlign w:val="bottom"/>
          </w:tcPr>
          <w:p w:rsidR="005E2ABF" w:rsidRPr="005E1F15" w:rsidP="00081AE7" w14:paraId="2E8FA3B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5E2ABF" w:rsidRPr="005E1F15" w:rsidP="00081AE7" w14:paraId="57883490"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005E2ABF" w:rsidRPr="00636EB5" w:rsidP="00081AE7" w14:paraId="1F55620A" w14:textId="77777777">
            <w:pPr>
              <w:contextualSpacing/>
              <w:jc w:val="center"/>
              <w:rPr>
                <w:rFonts w:eastAsia="Times New Roman" w:cstheme="minorHAnsi"/>
                <w:bCs/>
                <w:color w:val="000000"/>
                <w:sz w:val="18"/>
                <w:szCs w:val="18"/>
              </w:rPr>
            </w:pPr>
          </w:p>
        </w:tc>
      </w:tr>
      <w:tr w14:paraId="3D59DECD" w14:textId="77777777" w:rsidTr="00081AE7">
        <w:tblPrEx>
          <w:tblW w:w="10278" w:type="dxa"/>
          <w:tblLayout w:type="fixed"/>
          <w:tblLook w:val="04A0"/>
        </w:tblPrEx>
        <w:tc>
          <w:tcPr>
            <w:tcW w:w="1458" w:type="dxa"/>
          </w:tcPr>
          <w:p w:rsidR="005E2ABF" w:rsidRPr="00636EB5" w:rsidP="00081AE7" w14:paraId="4DE18951" w14:textId="77777777">
            <w:pPr>
              <w:contextualSpacing/>
              <w:rPr>
                <w:rFonts w:eastAsia="Times New Roman" w:cstheme="minorHAnsi"/>
                <w:color w:val="000000"/>
                <w:sz w:val="18"/>
                <w:szCs w:val="18"/>
              </w:rPr>
            </w:pPr>
          </w:p>
        </w:tc>
        <w:tc>
          <w:tcPr>
            <w:tcW w:w="4860" w:type="dxa"/>
            <w:vAlign w:val="bottom"/>
          </w:tcPr>
          <w:p w:rsidR="005E2ABF" w:rsidRPr="00636EB5" w:rsidP="00081AE7" w14:paraId="605DB959"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5E2ABF" w:rsidRPr="00636EB5" w:rsidP="00081AE7" w14:paraId="069C6BC5"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005E2ABF" w:rsidRPr="00636EB5" w:rsidP="00081AE7" w14:paraId="39DF0F47" w14:textId="77777777">
            <w:pPr>
              <w:contextualSpacing/>
              <w:rPr>
                <w:rFonts w:eastAsia="Times New Roman" w:cstheme="minorHAnsi"/>
                <w:color w:val="808080" w:themeColor="background1" w:themeShade="80"/>
                <w:sz w:val="18"/>
                <w:szCs w:val="18"/>
              </w:rPr>
            </w:pPr>
          </w:p>
        </w:tc>
      </w:tr>
    </w:tbl>
    <w:p w:rsidR="005E2ABF" w:rsidRPr="00636EB5" w:rsidP="005E2ABF" w14:paraId="3BC5274E"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6BFE834D" w14:textId="77777777" w:rsidTr="00081AE7">
        <w:tblPrEx>
          <w:tblW w:w="10278" w:type="dxa"/>
          <w:tblLayout w:type="fixed"/>
          <w:tblLook w:val="04A0"/>
        </w:tblPrEx>
        <w:tc>
          <w:tcPr>
            <w:tcW w:w="1458" w:type="dxa"/>
            <w:vAlign w:val="bottom"/>
          </w:tcPr>
          <w:p w:rsidR="005E2ABF" w:rsidRPr="00636EB5" w:rsidP="00081AE7" w14:paraId="1581A418" w14:textId="77777777">
            <w:pPr>
              <w:contextualSpacing/>
              <w:rPr>
                <w:rFonts w:eastAsia="Times New Roman" w:cstheme="minorHAnsi"/>
                <w:b/>
                <w:bCs/>
                <w:color w:val="000000"/>
                <w:sz w:val="18"/>
                <w:szCs w:val="18"/>
              </w:rPr>
            </w:pPr>
            <w:r>
              <w:rPr>
                <w:b/>
                <w:color w:val="000000"/>
                <w:sz w:val="18"/>
              </w:rPr>
              <w:t>ND</w:t>
            </w:r>
            <w:r w:rsidR="005F07EF">
              <w:rPr>
                <w:b/>
                <w:color w:val="000000"/>
                <w:sz w:val="18"/>
              </w:rPr>
              <w:t>2d</w:t>
            </w:r>
            <w:r>
              <w:rPr>
                <w:b/>
                <w:color w:val="000000"/>
                <w:sz w:val="18"/>
              </w:rPr>
              <w:t>.</w:t>
            </w:r>
          </w:p>
        </w:tc>
        <w:tc>
          <w:tcPr>
            <w:tcW w:w="8820" w:type="dxa"/>
            <w:gridSpan w:val="3"/>
            <w:vAlign w:val="bottom"/>
          </w:tcPr>
          <w:p w:rsidR="005E2ABF" w:rsidRPr="00CC0D8A" w:rsidP="00081AE7" w14:paraId="2980EE82" w14:textId="77777777">
            <w:pPr>
              <w:contextualSpacing/>
              <w:rPr>
                <w:rFonts w:eastAsia="Times New Roman" w:cstheme="minorHAnsi"/>
                <w:b/>
                <w:bCs/>
                <w:color w:val="000000"/>
                <w:sz w:val="18"/>
                <w:szCs w:val="18"/>
                <w:lang w:val="es-ES"/>
              </w:rPr>
            </w:pPr>
            <w:r w:rsidRPr="00CC0D8A">
              <w:rPr>
                <w:b/>
                <w:color w:val="000000"/>
                <w:sz w:val="18"/>
                <w:lang w:val="es-ES"/>
              </w:rPr>
              <w:t>¿Con qué frecuencia usó sedantes (</w:t>
            </w:r>
            <w:r w:rsidRPr="00CC0D8A">
              <w:rPr>
                <w:b/>
                <w:color w:val="000000"/>
                <w:sz w:val="18"/>
                <w:lang w:val="es-ES"/>
              </w:rPr>
              <w:t>benzos</w:t>
            </w:r>
            <w:r w:rsidRPr="00CC0D8A">
              <w:rPr>
                <w:b/>
                <w:color w:val="000000"/>
                <w:sz w:val="18"/>
                <w:lang w:val="es-ES"/>
              </w:rPr>
              <w:t xml:space="preserve">), como </w:t>
            </w:r>
            <w:r w:rsidRPr="00CC0D8A">
              <w:rPr>
                <w:b/>
                <w:color w:val="000000"/>
                <w:sz w:val="18"/>
                <w:lang w:val="es-ES"/>
              </w:rPr>
              <w:t>Klonopin</w:t>
            </w:r>
            <w:r w:rsidRPr="00CC0D8A">
              <w:rPr>
                <w:b/>
                <w:color w:val="000000"/>
                <w:sz w:val="18"/>
                <w:lang w:val="es-ES"/>
              </w:rPr>
              <w:t xml:space="preserve">, Valium, </w:t>
            </w:r>
            <w:r w:rsidRPr="00CC0D8A">
              <w:rPr>
                <w:b/>
                <w:color w:val="000000"/>
                <w:sz w:val="18"/>
                <w:lang w:val="es-ES"/>
              </w:rPr>
              <w:t>Ativan</w:t>
            </w:r>
            <w:r w:rsidRPr="00CC0D8A">
              <w:rPr>
                <w:b/>
                <w:color w:val="000000"/>
                <w:sz w:val="18"/>
                <w:lang w:val="es-ES"/>
              </w:rPr>
              <w:t xml:space="preserve"> o </w:t>
            </w:r>
            <w:r w:rsidRPr="00CC0D8A">
              <w:rPr>
                <w:b/>
                <w:color w:val="000000"/>
                <w:sz w:val="18"/>
                <w:lang w:val="es-ES"/>
              </w:rPr>
              <w:t>Xanax</w:t>
            </w:r>
            <w:r w:rsidRPr="00CC0D8A">
              <w:rPr>
                <w:b/>
                <w:color w:val="000000"/>
                <w:sz w:val="18"/>
                <w:lang w:val="es-ES"/>
              </w:rPr>
              <w:t>?</w:t>
            </w:r>
          </w:p>
          <w:p w:rsidR="005E2ABF" w:rsidRPr="00CC0D8A" w:rsidP="00081AE7" w14:paraId="524AB722" w14:textId="77777777">
            <w:pPr>
              <w:contextualSpacing/>
              <w:rPr>
                <w:rFonts w:eastAsia="Times New Roman" w:cstheme="minorHAnsi"/>
                <w:b/>
                <w:bCs/>
                <w:color w:val="000000"/>
                <w:sz w:val="18"/>
                <w:szCs w:val="18"/>
                <w:lang w:val="es-ES"/>
              </w:rPr>
            </w:pPr>
          </w:p>
          <w:p w:rsidR="005E2ABF" w:rsidRPr="00636EB5" w:rsidP="00081AE7" w14:paraId="17607F40" w14:textId="77777777">
            <w:pPr>
              <w:contextualSpacing/>
              <w:rPr>
                <w:rFonts w:eastAsia="Times New Roman" w:cstheme="minorHAnsi"/>
                <w:b/>
                <w:bCs/>
                <w:color w:val="000000"/>
                <w:sz w:val="18"/>
                <w:szCs w:val="18"/>
              </w:rPr>
            </w:pPr>
            <w:r>
              <w:rPr>
                <w:color w:val="000000"/>
                <w:sz w:val="18"/>
              </w:rPr>
              <w:t xml:space="preserve">[LEA las </w:t>
            </w:r>
            <w:r>
              <w:rPr>
                <w:color w:val="000000"/>
                <w:sz w:val="18"/>
              </w:rPr>
              <w:t>opciones</w:t>
            </w:r>
            <w:r>
              <w:rPr>
                <w:color w:val="000000"/>
                <w:sz w:val="18"/>
              </w:rPr>
              <w:t>.]</w:t>
            </w:r>
          </w:p>
        </w:tc>
      </w:tr>
      <w:tr w14:paraId="7EF0D799" w14:textId="77777777" w:rsidTr="00081AE7">
        <w:tblPrEx>
          <w:tblW w:w="10278" w:type="dxa"/>
          <w:tblLayout w:type="fixed"/>
          <w:tblLook w:val="04A0"/>
        </w:tblPrEx>
        <w:tc>
          <w:tcPr>
            <w:tcW w:w="1458" w:type="dxa"/>
            <w:vAlign w:val="bottom"/>
          </w:tcPr>
          <w:p w:rsidR="005E2ABF" w:rsidRPr="00636EB5" w:rsidP="00081AE7" w14:paraId="1E002500" w14:textId="77777777">
            <w:pPr>
              <w:contextualSpacing/>
              <w:rPr>
                <w:rFonts w:eastAsia="Times New Roman" w:cstheme="minorHAnsi"/>
                <w:bCs/>
                <w:color w:val="000000"/>
                <w:sz w:val="18"/>
                <w:szCs w:val="18"/>
              </w:rPr>
            </w:pPr>
            <w:r>
              <w:rPr>
                <w:color w:val="000000"/>
                <w:sz w:val="18"/>
              </w:rPr>
              <w:t>ND_DOWN</w:t>
            </w:r>
          </w:p>
        </w:tc>
        <w:tc>
          <w:tcPr>
            <w:tcW w:w="6120" w:type="dxa"/>
            <w:gridSpan w:val="2"/>
            <w:vAlign w:val="bottom"/>
          </w:tcPr>
          <w:p w:rsidR="005E2ABF" w:rsidRPr="00A05AC3" w:rsidP="00081AE7" w14:paraId="06982694" w14:textId="77777777">
            <w:pPr>
              <w:contextualSpacing/>
              <w:rPr>
                <w:rFonts w:eastAsia="Times New Roman" w:cstheme="minorHAnsi"/>
                <w:color w:val="000000"/>
                <w:sz w:val="18"/>
                <w:szCs w:val="18"/>
              </w:rPr>
            </w:pPr>
            <w:r w:rsidRPr="00A05AC3">
              <w:rPr>
                <w:color w:val="000000"/>
                <w:sz w:val="18"/>
              </w:rPr>
              <w:t>How often used downers (benzos) such as Valium past 12 months</w:t>
            </w:r>
          </w:p>
        </w:tc>
        <w:tc>
          <w:tcPr>
            <w:tcW w:w="2700" w:type="dxa"/>
            <w:vAlign w:val="bottom"/>
          </w:tcPr>
          <w:p w:rsidR="005E2ABF" w:rsidRPr="00A05AC3" w:rsidP="00081AE7" w14:paraId="160CAA60" w14:textId="77777777">
            <w:pPr>
              <w:contextualSpacing/>
              <w:rPr>
                <w:rFonts w:eastAsia="Times New Roman" w:cstheme="minorHAnsi"/>
                <w:color w:val="000000"/>
                <w:sz w:val="18"/>
                <w:szCs w:val="18"/>
              </w:rPr>
            </w:pPr>
          </w:p>
        </w:tc>
      </w:tr>
      <w:tr w14:paraId="42AA2527" w14:textId="77777777" w:rsidTr="00081AE7">
        <w:tblPrEx>
          <w:tblW w:w="10278" w:type="dxa"/>
          <w:tblLayout w:type="fixed"/>
          <w:tblLook w:val="04A0"/>
        </w:tblPrEx>
        <w:tc>
          <w:tcPr>
            <w:tcW w:w="1458" w:type="dxa"/>
          </w:tcPr>
          <w:p w:rsidR="005E2ABF" w:rsidRPr="00A05AC3" w:rsidP="00081AE7" w14:paraId="788C07A8" w14:textId="77777777">
            <w:pPr>
              <w:contextualSpacing/>
              <w:rPr>
                <w:rFonts w:eastAsia="Times New Roman" w:cstheme="minorHAnsi"/>
                <w:color w:val="000000"/>
                <w:sz w:val="18"/>
                <w:szCs w:val="18"/>
              </w:rPr>
            </w:pPr>
          </w:p>
        </w:tc>
        <w:tc>
          <w:tcPr>
            <w:tcW w:w="4860" w:type="dxa"/>
            <w:vAlign w:val="bottom"/>
          </w:tcPr>
          <w:p w:rsidR="005E2ABF" w:rsidRPr="00CC0D8A" w:rsidP="00081AE7" w14:paraId="2F0EBAA2"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Más de una vez por día</w:t>
            </w:r>
            <w:r w:rsidRPr="00CC0D8A">
              <w:rPr>
                <w:color w:val="000000"/>
                <w:sz w:val="18"/>
                <w:lang w:val="es-ES"/>
              </w:rPr>
              <w:tab/>
            </w:r>
          </w:p>
        </w:tc>
        <w:tc>
          <w:tcPr>
            <w:tcW w:w="1260" w:type="dxa"/>
            <w:vAlign w:val="bottom"/>
          </w:tcPr>
          <w:p w:rsidR="005E2ABF" w:rsidRPr="00636EB5" w:rsidP="00081AE7" w14:paraId="631AA367" w14:textId="77777777">
            <w:pPr>
              <w:contextualSpacing/>
              <w:jc w:val="right"/>
              <w:rPr>
                <w:rFonts w:eastAsia="Times New Roman" w:cstheme="minorHAnsi"/>
                <w:bCs/>
                <w:color w:val="000000"/>
                <w:sz w:val="18"/>
                <w:szCs w:val="18"/>
              </w:rPr>
            </w:pPr>
            <w:r>
              <w:rPr>
                <w:color w:val="000000"/>
                <w:sz w:val="18"/>
              </w:rPr>
              <w:t>1</w:t>
            </w:r>
          </w:p>
        </w:tc>
        <w:tc>
          <w:tcPr>
            <w:tcW w:w="2700" w:type="dxa"/>
          </w:tcPr>
          <w:p w:rsidR="005E2ABF" w:rsidRPr="00636EB5" w:rsidP="00081AE7" w14:paraId="0FFB9C5C" w14:textId="77777777">
            <w:pPr>
              <w:contextualSpacing/>
              <w:rPr>
                <w:rFonts w:eastAsia="Times New Roman" w:cstheme="minorHAnsi"/>
                <w:bCs/>
                <w:color w:val="000000"/>
                <w:sz w:val="18"/>
                <w:szCs w:val="18"/>
              </w:rPr>
            </w:pPr>
          </w:p>
        </w:tc>
      </w:tr>
      <w:tr w14:paraId="1947A8B1" w14:textId="77777777" w:rsidTr="00081AE7">
        <w:tblPrEx>
          <w:tblW w:w="10278" w:type="dxa"/>
          <w:tblLayout w:type="fixed"/>
          <w:tblLook w:val="04A0"/>
        </w:tblPrEx>
        <w:tc>
          <w:tcPr>
            <w:tcW w:w="1458" w:type="dxa"/>
          </w:tcPr>
          <w:p w:rsidR="005E2ABF" w:rsidRPr="00636EB5" w:rsidP="00081AE7" w14:paraId="146017B2" w14:textId="77777777">
            <w:pPr>
              <w:contextualSpacing/>
              <w:rPr>
                <w:rFonts w:eastAsia="Times New Roman" w:cstheme="minorHAnsi"/>
                <w:color w:val="000000"/>
                <w:sz w:val="18"/>
                <w:szCs w:val="18"/>
              </w:rPr>
            </w:pPr>
          </w:p>
        </w:tc>
        <w:tc>
          <w:tcPr>
            <w:tcW w:w="4860" w:type="dxa"/>
            <w:vAlign w:val="bottom"/>
          </w:tcPr>
          <w:p w:rsidR="005E2ABF" w:rsidRPr="00636EB5" w:rsidP="00081AE7" w14:paraId="4579C8ED" w14:textId="77777777">
            <w:pPr>
              <w:tabs>
                <w:tab w:val="right" w:leader="dot" w:pos="5760"/>
              </w:tabs>
              <w:contextualSpacing/>
              <w:rPr>
                <w:rFonts w:eastAsia="Times New Roman" w:cstheme="minorHAnsi"/>
                <w:color w:val="000000"/>
                <w:sz w:val="18"/>
                <w:szCs w:val="18"/>
              </w:rPr>
            </w:pPr>
            <w:r>
              <w:rPr>
                <w:color w:val="000000"/>
                <w:sz w:val="18"/>
              </w:rPr>
              <w:t xml:space="preserve">Una </w:t>
            </w:r>
            <w:r>
              <w:rPr>
                <w:color w:val="000000"/>
                <w:sz w:val="18"/>
              </w:rPr>
              <w:t>vez</w:t>
            </w:r>
            <w:r>
              <w:rPr>
                <w:color w:val="000000"/>
                <w:sz w:val="18"/>
              </w:rPr>
              <w:t xml:space="preserve"> </w:t>
            </w:r>
            <w:r>
              <w:rPr>
                <w:color w:val="000000"/>
                <w:sz w:val="18"/>
              </w:rPr>
              <w:t>por</w:t>
            </w:r>
            <w:r>
              <w:rPr>
                <w:color w:val="000000"/>
                <w:sz w:val="18"/>
              </w:rPr>
              <w:t xml:space="preserve"> día</w:t>
            </w:r>
            <w:r>
              <w:rPr>
                <w:color w:val="000000"/>
                <w:sz w:val="18"/>
              </w:rPr>
              <w:tab/>
            </w:r>
          </w:p>
        </w:tc>
        <w:tc>
          <w:tcPr>
            <w:tcW w:w="1260" w:type="dxa"/>
            <w:vAlign w:val="bottom"/>
          </w:tcPr>
          <w:p w:rsidR="005E2ABF" w:rsidRPr="00636EB5" w:rsidP="00081AE7" w14:paraId="6C1E0DF4" w14:textId="77777777">
            <w:pPr>
              <w:contextualSpacing/>
              <w:jc w:val="right"/>
              <w:rPr>
                <w:rFonts w:eastAsia="Times New Roman" w:cstheme="minorHAnsi"/>
                <w:bCs/>
                <w:color w:val="000000"/>
                <w:sz w:val="18"/>
                <w:szCs w:val="18"/>
              </w:rPr>
            </w:pPr>
            <w:r>
              <w:rPr>
                <w:color w:val="000000"/>
                <w:sz w:val="18"/>
              </w:rPr>
              <w:t>2</w:t>
            </w:r>
          </w:p>
        </w:tc>
        <w:tc>
          <w:tcPr>
            <w:tcW w:w="2700" w:type="dxa"/>
          </w:tcPr>
          <w:p w:rsidR="005E2ABF" w:rsidRPr="00636EB5" w:rsidP="00081AE7" w14:paraId="580A2C05" w14:textId="77777777">
            <w:pPr>
              <w:contextualSpacing/>
              <w:rPr>
                <w:rFonts w:eastAsia="Times New Roman" w:cstheme="minorHAnsi"/>
                <w:bCs/>
                <w:color w:val="000000"/>
                <w:sz w:val="18"/>
                <w:szCs w:val="18"/>
              </w:rPr>
            </w:pPr>
          </w:p>
        </w:tc>
      </w:tr>
      <w:tr w14:paraId="7A75ADA9" w14:textId="77777777" w:rsidTr="00081AE7">
        <w:tblPrEx>
          <w:tblW w:w="10278" w:type="dxa"/>
          <w:tblLayout w:type="fixed"/>
          <w:tblLook w:val="04A0"/>
        </w:tblPrEx>
        <w:tc>
          <w:tcPr>
            <w:tcW w:w="1458" w:type="dxa"/>
          </w:tcPr>
          <w:p w:rsidR="005E2ABF" w:rsidRPr="00636EB5" w:rsidP="00081AE7" w14:paraId="6D1F3EDA" w14:textId="77777777">
            <w:pPr>
              <w:contextualSpacing/>
              <w:rPr>
                <w:rFonts w:eastAsia="Times New Roman" w:cstheme="minorHAnsi"/>
                <w:color w:val="000000"/>
                <w:sz w:val="18"/>
                <w:szCs w:val="18"/>
              </w:rPr>
            </w:pPr>
          </w:p>
        </w:tc>
        <w:tc>
          <w:tcPr>
            <w:tcW w:w="4860" w:type="dxa"/>
            <w:vAlign w:val="bottom"/>
          </w:tcPr>
          <w:p w:rsidR="005E2ABF" w:rsidRPr="00CC0D8A" w:rsidP="00081AE7" w14:paraId="62BB2602"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Más de una vez por semana</w:t>
            </w:r>
            <w:r w:rsidRPr="00CC0D8A">
              <w:rPr>
                <w:color w:val="000000"/>
                <w:sz w:val="18"/>
                <w:lang w:val="es-ES"/>
              </w:rPr>
              <w:tab/>
            </w:r>
          </w:p>
        </w:tc>
        <w:tc>
          <w:tcPr>
            <w:tcW w:w="1260" w:type="dxa"/>
            <w:vAlign w:val="bottom"/>
          </w:tcPr>
          <w:p w:rsidR="005E2ABF" w:rsidRPr="00636EB5" w:rsidP="00081AE7" w14:paraId="40ADFB76" w14:textId="77777777">
            <w:pPr>
              <w:contextualSpacing/>
              <w:jc w:val="right"/>
              <w:rPr>
                <w:rFonts w:eastAsia="Times New Roman" w:cstheme="minorHAnsi"/>
                <w:bCs/>
                <w:color w:val="000000"/>
                <w:sz w:val="18"/>
                <w:szCs w:val="18"/>
              </w:rPr>
            </w:pPr>
            <w:r>
              <w:rPr>
                <w:color w:val="000000"/>
                <w:sz w:val="18"/>
              </w:rPr>
              <w:t>3</w:t>
            </w:r>
          </w:p>
        </w:tc>
        <w:tc>
          <w:tcPr>
            <w:tcW w:w="2700" w:type="dxa"/>
          </w:tcPr>
          <w:p w:rsidR="005E2ABF" w:rsidRPr="00636EB5" w:rsidP="00081AE7" w14:paraId="6D94A472" w14:textId="77777777">
            <w:pPr>
              <w:contextualSpacing/>
              <w:rPr>
                <w:rFonts w:eastAsia="Times New Roman" w:cstheme="minorHAnsi"/>
                <w:bCs/>
                <w:color w:val="000000"/>
                <w:sz w:val="18"/>
                <w:szCs w:val="18"/>
              </w:rPr>
            </w:pPr>
          </w:p>
        </w:tc>
      </w:tr>
      <w:tr w14:paraId="5BBD48DF" w14:textId="77777777" w:rsidTr="00081AE7">
        <w:tblPrEx>
          <w:tblW w:w="10278" w:type="dxa"/>
          <w:tblLayout w:type="fixed"/>
          <w:tblLook w:val="04A0"/>
        </w:tblPrEx>
        <w:tc>
          <w:tcPr>
            <w:tcW w:w="1458" w:type="dxa"/>
          </w:tcPr>
          <w:p w:rsidR="005E2ABF" w:rsidRPr="00636EB5" w:rsidP="00081AE7" w14:paraId="0F941D2A" w14:textId="77777777">
            <w:pPr>
              <w:contextualSpacing/>
              <w:rPr>
                <w:rFonts w:eastAsia="Times New Roman" w:cstheme="minorHAnsi"/>
                <w:color w:val="000000"/>
                <w:sz w:val="18"/>
                <w:szCs w:val="18"/>
              </w:rPr>
            </w:pPr>
          </w:p>
        </w:tc>
        <w:tc>
          <w:tcPr>
            <w:tcW w:w="4860" w:type="dxa"/>
            <w:vAlign w:val="bottom"/>
          </w:tcPr>
          <w:p w:rsidR="005E2ABF" w:rsidRPr="00CC0D8A" w:rsidP="00081AE7" w14:paraId="402F95F8"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Una vez por semana o menos</w:t>
            </w:r>
            <w:r w:rsidRPr="00CC0D8A">
              <w:rPr>
                <w:color w:val="000000"/>
                <w:sz w:val="18"/>
                <w:lang w:val="es-ES"/>
              </w:rPr>
              <w:tab/>
            </w:r>
          </w:p>
        </w:tc>
        <w:tc>
          <w:tcPr>
            <w:tcW w:w="1260" w:type="dxa"/>
            <w:vAlign w:val="bottom"/>
          </w:tcPr>
          <w:p w:rsidR="005E2ABF" w:rsidRPr="00636EB5" w:rsidP="00081AE7" w14:paraId="7C993065" w14:textId="77777777">
            <w:pPr>
              <w:contextualSpacing/>
              <w:jc w:val="right"/>
              <w:rPr>
                <w:rFonts w:eastAsia="Times New Roman" w:cstheme="minorHAnsi"/>
                <w:bCs/>
                <w:color w:val="000000"/>
                <w:sz w:val="18"/>
                <w:szCs w:val="18"/>
              </w:rPr>
            </w:pPr>
            <w:r>
              <w:rPr>
                <w:color w:val="000000"/>
                <w:sz w:val="18"/>
              </w:rPr>
              <w:t>4</w:t>
            </w:r>
          </w:p>
        </w:tc>
        <w:tc>
          <w:tcPr>
            <w:tcW w:w="2700" w:type="dxa"/>
          </w:tcPr>
          <w:p w:rsidR="005E2ABF" w:rsidRPr="00636EB5" w:rsidP="00081AE7" w14:paraId="1BE282B6" w14:textId="77777777">
            <w:pPr>
              <w:contextualSpacing/>
              <w:rPr>
                <w:rFonts w:eastAsia="Times New Roman" w:cstheme="minorHAnsi"/>
                <w:bCs/>
                <w:color w:val="000000"/>
                <w:sz w:val="18"/>
                <w:szCs w:val="18"/>
              </w:rPr>
            </w:pPr>
          </w:p>
        </w:tc>
      </w:tr>
      <w:tr w14:paraId="382A9227" w14:textId="77777777" w:rsidTr="00081AE7">
        <w:tblPrEx>
          <w:tblW w:w="10278" w:type="dxa"/>
          <w:tblLayout w:type="fixed"/>
          <w:tblLook w:val="04A0"/>
        </w:tblPrEx>
        <w:tc>
          <w:tcPr>
            <w:tcW w:w="1458" w:type="dxa"/>
          </w:tcPr>
          <w:p w:rsidR="005E2ABF" w:rsidRPr="00636EB5" w:rsidP="00081AE7" w14:paraId="07A17B2A" w14:textId="77777777">
            <w:pPr>
              <w:contextualSpacing/>
              <w:rPr>
                <w:rFonts w:eastAsia="Times New Roman" w:cstheme="minorHAnsi"/>
                <w:color w:val="000000"/>
                <w:sz w:val="18"/>
                <w:szCs w:val="18"/>
              </w:rPr>
            </w:pPr>
          </w:p>
        </w:tc>
        <w:tc>
          <w:tcPr>
            <w:tcW w:w="4860" w:type="dxa"/>
            <w:vAlign w:val="bottom"/>
          </w:tcPr>
          <w:p w:rsidR="005E2ABF" w:rsidRPr="00636EB5" w:rsidP="00081AE7" w14:paraId="58FEC02A" w14:textId="77777777">
            <w:pPr>
              <w:tabs>
                <w:tab w:val="right" w:leader="dot" w:pos="5760"/>
              </w:tabs>
              <w:contextualSpacing/>
              <w:rPr>
                <w:rFonts w:eastAsia="Times New Roman" w:cstheme="minorHAnsi"/>
                <w:color w:val="000000"/>
                <w:sz w:val="18"/>
                <w:szCs w:val="18"/>
              </w:rPr>
            </w:pPr>
            <w:r>
              <w:rPr>
                <w:color w:val="000000"/>
                <w:sz w:val="18"/>
              </w:rPr>
              <w:t>Nunca</w:t>
            </w:r>
            <w:r>
              <w:rPr>
                <w:color w:val="000000"/>
                <w:sz w:val="18"/>
              </w:rPr>
              <w:tab/>
            </w:r>
          </w:p>
        </w:tc>
        <w:tc>
          <w:tcPr>
            <w:tcW w:w="1260" w:type="dxa"/>
            <w:vAlign w:val="bottom"/>
          </w:tcPr>
          <w:p w:rsidR="005E2ABF" w:rsidRPr="00636EB5" w:rsidP="00081AE7" w14:paraId="401EF728" w14:textId="77777777">
            <w:pPr>
              <w:contextualSpacing/>
              <w:jc w:val="right"/>
              <w:rPr>
                <w:rFonts w:eastAsia="Times New Roman" w:cstheme="minorHAnsi"/>
                <w:bCs/>
                <w:color w:val="000000"/>
                <w:sz w:val="18"/>
                <w:szCs w:val="18"/>
              </w:rPr>
            </w:pPr>
            <w:r>
              <w:rPr>
                <w:color w:val="000000"/>
                <w:sz w:val="18"/>
              </w:rPr>
              <w:t>5</w:t>
            </w:r>
          </w:p>
        </w:tc>
        <w:tc>
          <w:tcPr>
            <w:tcW w:w="2700" w:type="dxa"/>
          </w:tcPr>
          <w:p w:rsidR="005E2ABF" w:rsidRPr="00636EB5" w:rsidP="00081AE7" w14:paraId="7EFC8295" w14:textId="77777777">
            <w:pPr>
              <w:contextualSpacing/>
              <w:rPr>
                <w:rFonts w:eastAsia="Times New Roman" w:cstheme="minorHAnsi"/>
                <w:bCs/>
                <w:color w:val="000000"/>
                <w:sz w:val="18"/>
                <w:szCs w:val="18"/>
              </w:rPr>
            </w:pPr>
          </w:p>
        </w:tc>
      </w:tr>
      <w:tr w14:paraId="69AF28A9" w14:textId="77777777" w:rsidTr="00081AE7">
        <w:tblPrEx>
          <w:tblW w:w="10278" w:type="dxa"/>
          <w:tblLayout w:type="fixed"/>
          <w:tblLook w:val="04A0"/>
        </w:tblPrEx>
        <w:tc>
          <w:tcPr>
            <w:tcW w:w="1458" w:type="dxa"/>
          </w:tcPr>
          <w:p w:rsidR="005E2ABF" w:rsidRPr="00636EB5" w:rsidP="00081AE7" w14:paraId="5435BE1B" w14:textId="77777777">
            <w:pPr>
              <w:contextualSpacing/>
              <w:rPr>
                <w:rFonts w:eastAsia="Times New Roman" w:cstheme="minorHAnsi"/>
                <w:color w:val="000000"/>
                <w:sz w:val="18"/>
                <w:szCs w:val="18"/>
              </w:rPr>
            </w:pPr>
          </w:p>
        </w:tc>
        <w:tc>
          <w:tcPr>
            <w:tcW w:w="4860" w:type="dxa"/>
            <w:vAlign w:val="bottom"/>
          </w:tcPr>
          <w:p w:rsidR="005E2ABF" w:rsidRPr="005E1F15" w:rsidP="00081AE7" w14:paraId="2CCAE6C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5E2ABF" w:rsidRPr="005E1F15" w:rsidP="00081AE7" w14:paraId="7F043961"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005E2ABF" w:rsidRPr="00636EB5" w:rsidP="00081AE7" w14:paraId="601A3D51" w14:textId="77777777">
            <w:pPr>
              <w:contextualSpacing/>
              <w:rPr>
                <w:rFonts w:eastAsia="Times New Roman" w:cstheme="minorHAnsi"/>
                <w:bCs/>
                <w:color w:val="000000"/>
                <w:sz w:val="18"/>
                <w:szCs w:val="18"/>
              </w:rPr>
            </w:pPr>
          </w:p>
        </w:tc>
      </w:tr>
      <w:tr w14:paraId="15E318DC" w14:textId="77777777" w:rsidTr="00081AE7">
        <w:tblPrEx>
          <w:tblW w:w="10278" w:type="dxa"/>
          <w:tblLayout w:type="fixed"/>
          <w:tblLook w:val="04A0"/>
        </w:tblPrEx>
        <w:tc>
          <w:tcPr>
            <w:tcW w:w="1458" w:type="dxa"/>
          </w:tcPr>
          <w:p w:rsidR="005E2ABF" w:rsidRPr="00636EB5" w:rsidP="00081AE7" w14:paraId="7FB7CC3C" w14:textId="77777777">
            <w:pPr>
              <w:contextualSpacing/>
              <w:rPr>
                <w:rFonts w:eastAsia="Times New Roman" w:cstheme="minorHAnsi"/>
                <w:color w:val="000000"/>
                <w:sz w:val="18"/>
                <w:szCs w:val="18"/>
              </w:rPr>
            </w:pPr>
          </w:p>
        </w:tc>
        <w:tc>
          <w:tcPr>
            <w:tcW w:w="4860" w:type="dxa"/>
            <w:vAlign w:val="bottom"/>
          </w:tcPr>
          <w:p w:rsidR="005E2ABF" w:rsidRPr="00636EB5" w:rsidP="00081AE7" w14:paraId="492308C4"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5E2ABF" w:rsidRPr="00636EB5" w:rsidP="00081AE7" w14:paraId="6014217D"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005E2ABF" w:rsidRPr="00636EB5" w:rsidP="00081AE7" w14:paraId="7F55B3E3" w14:textId="77777777">
            <w:pPr>
              <w:contextualSpacing/>
              <w:rPr>
                <w:rFonts w:eastAsia="Times New Roman" w:cstheme="minorHAnsi"/>
                <w:color w:val="808080" w:themeColor="background1" w:themeShade="80"/>
                <w:sz w:val="18"/>
                <w:szCs w:val="18"/>
              </w:rPr>
            </w:pPr>
          </w:p>
        </w:tc>
      </w:tr>
    </w:tbl>
    <w:p w:rsidR="005E2ABF" w:rsidRPr="00636EB5" w:rsidP="005E2ABF" w14:paraId="443D5A1B"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4B62620" w14:textId="77777777" w:rsidTr="00081AE7">
        <w:tblPrEx>
          <w:tblW w:w="10278" w:type="dxa"/>
          <w:tblLayout w:type="fixed"/>
          <w:tblLook w:val="04A0"/>
        </w:tblPrEx>
        <w:tc>
          <w:tcPr>
            <w:tcW w:w="1458" w:type="dxa"/>
            <w:vAlign w:val="bottom"/>
          </w:tcPr>
          <w:p w:rsidR="005E2ABF" w:rsidRPr="00636EB5" w:rsidP="00081AE7" w14:paraId="00B6A1C4" w14:textId="77777777">
            <w:pPr>
              <w:contextualSpacing/>
              <w:rPr>
                <w:rFonts w:eastAsia="Times New Roman" w:cstheme="minorHAnsi"/>
                <w:b/>
                <w:bCs/>
                <w:color w:val="000000"/>
                <w:sz w:val="18"/>
                <w:szCs w:val="18"/>
              </w:rPr>
            </w:pPr>
            <w:r>
              <w:rPr>
                <w:b/>
                <w:color w:val="000000"/>
                <w:sz w:val="18"/>
              </w:rPr>
              <w:t>ND</w:t>
            </w:r>
            <w:r w:rsidR="005F07EF">
              <w:rPr>
                <w:b/>
                <w:color w:val="000000"/>
                <w:sz w:val="18"/>
              </w:rPr>
              <w:t>2e</w:t>
            </w:r>
            <w:r>
              <w:rPr>
                <w:b/>
                <w:color w:val="000000"/>
                <w:sz w:val="18"/>
              </w:rPr>
              <w:t>.</w:t>
            </w:r>
          </w:p>
        </w:tc>
        <w:tc>
          <w:tcPr>
            <w:tcW w:w="8820" w:type="dxa"/>
            <w:gridSpan w:val="3"/>
            <w:vAlign w:val="bottom"/>
          </w:tcPr>
          <w:p w:rsidR="005E2ABF" w:rsidRPr="00CC0D8A" w:rsidP="00081AE7" w14:paraId="79689B84" w14:textId="77777777">
            <w:pPr>
              <w:contextualSpacing/>
              <w:rPr>
                <w:rFonts w:eastAsia="Times New Roman" w:cstheme="minorHAnsi"/>
                <w:b/>
                <w:bCs/>
                <w:color w:val="000000"/>
                <w:sz w:val="18"/>
                <w:szCs w:val="18"/>
                <w:lang w:val="es-ES"/>
              </w:rPr>
            </w:pPr>
            <w:r w:rsidRPr="00CC0D8A">
              <w:rPr>
                <w:b/>
                <w:color w:val="000000"/>
                <w:sz w:val="18"/>
                <w:lang w:val="es-ES"/>
              </w:rPr>
              <w:t xml:space="preserve">¿Con qué frecuencia usó </w:t>
            </w:r>
            <w:bookmarkStart w:id="46" w:name="_Hlk21605715"/>
            <w:r w:rsidRPr="00CC0D8A">
              <w:rPr>
                <w:b/>
                <w:color w:val="000000"/>
                <w:sz w:val="18"/>
                <w:lang w:val="es-ES"/>
              </w:rPr>
              <w:t xml:space="preserve">analgésicos, como </w:t>
            </w:r>
            <w:r w:rsidRPr="00CC0D8A">
              <w:rPr>
                <w:b/>
                <w:color w:val="000000"/>
                <w:sz w:val="18"/>
                <w:lang w:val="es-ES"/>
              </w:rPr>
              <w:t>Oxycontin</w:t>
            </w:r>
            <w:r w:rsidRPr="00CC0D8A">
              <w:rPr>
                <w:b/>
                <w:color w:val="000000"/>
                <w:sz w:val="18"/>
                <w:lang w:val="es-ES"/>
              </w:rPr>
              <w:t xml:space="preserve">, </w:t>
            </w:r>
            <w:r w:rsidRPr="00CC0D8A">
              <w:rPr>
                <w:b/>
                <w:color w:val="000000"/>
                <w:sz w:val="18"/>
                <w:lang w:val="es-ES"/>
              </w:rPr>
              <w:t>Vicodin</w:t>
            </w:r>
            <w:r w:rsidRPr="00CC0D8A">
              <w:rPr>
                <w:b/>
                <w:color w:val="000000"/>
                <w:sz w:val="18"/>
                <w:lang w:val="es-ES"/>
              </w:rPr>
              <w:t>, morfina o Percocet?</w:t>
            </w:r>
          </w:p>
          <w:p w:rsidR="005E2ABF" w:rsidRPr="00CC0D8A" w:rsidP="00081AE7" w14:paraId="3D230373" w14:textId="77777777">
            <w:pPr>
              <w:contextualSpacing/>
              <w:rPr>
                <w:rFonts w:eastAsia="Times New Roman" w:cstheme="minorHAnsi"/>
                <w:b/>
                <w:bCs/>
                <w:color w:val="000000"/>
                <w:sz w:val="18"/>
                <w:szCs w:val="18"/>
                <w:lang w:val="es-ES"/>
              </w:rPr>
            </w:pPr>
          </w:p>
          <w:bookmarkEnd w:id="46"/>
          <w:p w:rsidR="005E2ABF" w:rsidRPr="00636EB5" w:rsidP="00081AE7" w14:paraId="034838C2" w14:textId="77777777">
            <w:pPr>
              <w:contextualSpacing/>
              <w:rPr>
                <w:rFonts w:eastAsia="Times New Roman" w:cstheme="minorHAnsi"/>
                <w:b/>
                <w:bCs/>
                <w:color w:val="000000"/>
                <w:sz w:val="18"/>
                <w:szCs w:val="18"/>
              </w:rPr>
            </w:pPr>
            <w:r>
              <w:rPr>
                <w:color w:val="000000"/>
                <w:sz w:val="18"/>
              </w:rPr>
              <w:t xml:space="preserve">[LEA las </w:t>
            </w:r>
            <w:r>
              <w:rPr>
                <w:color w:val="000000"/>
                <w:sz w:val="18"/>
              </w:rPr>
              <w:t>opciones</w:t>
            </w:r>
            <w:r>
              <w:rPr>
                <w:color w:val="000000"/>
                <w:sz w:val="18"/>
              </w:rPr>
              <w:t>.]</w:t>
            </w:r>
          </w:p>
        </w:tc>
      </w:tr>
      <w:tr w14:paraId="5AB2BD5E" w14:textId="77777777" w:rsidTr="00081AE7">
        <w:tblPrEx>
          <w:tblW w:w="10278" w:type="dxa"/>
          <w:tblLayout w:type="fixed"/>
          <w:tblLook w:val="04A0"/>
        </w:tblPrEx>
        <w:tc>
          <w:tcPr>
            <w:tcW w:w="1458" w:type="dxa"/>
            <w:vAlign w:val="bottom"/>
          </w:tcPr>
          <w:p w:rsidR="005E2ABF" w:rsidRPr="00636EB5" w:rsidP="00081AE7" w14:paraId="5AE13D38" w14:textId="77777777">
            <w:pPr>
              <w:contextualSpacing/>
              <w:rPr>
                <w:rFonts w:eastAsia="Times New Roman" w:cstheme="minorHAnsi"/>
                <w:bCs/>
                <w:color w:val="000000"/>
                <w:sz w:val="18"/>
                <w:szCs w:val="18"/>
              </w:rPr>
            </w:pPr>
            <w:r>
              <w:rPr>
                <w:color w:val="000000"/>
                <w:sz w:val="18"/>
              </w:rPr>
              <w:t>ND_PAIN</w:t>
            </w:r>
          </w:p>
        </w:tc>
        <w:tc>
          <w:tcPr>
            <w:tcW w:w="6120" w:type="dxa"/>
            <w:gridSpan w:val="2"/>
            <w:vAlign w:val="bottom"/>
          </w:tcPr>
          <w:p w:rsidR="005E2ABF" w:rsidRPr="00A05AC3" w:rsidP="00081AE7" w14:paraId="0DF66288" w14:textId="77777777">
            <w:pPr>
              <w:contextualSpacing/>
              <w:rPr>
                <w:rFonts w:eastAsia="Times New Roman" w:cstheme="minorHAnsi"/>
                <w:color w:val="000000"/>
                <w:sz w:val="18"/>
                <w:szCs w:val="18"/>
              </w:rPr>
            </w:pPr>
            <w:r w:rsidRPr="00A05AC3">
              <w:rPr>
                <w:color w:val="000000"/>
                <w:sz w:val="18"/>
              </w:rPr>
              <w:t xml:space="preserve">How often used pain killers such as Oxycontin, </w:t>
            </w:r>
            <w:r w:rsidRPr="00A05AC3">
              <w:rPr>
                <w:color w:val="000000"/>
                <w:sz w:val="18"/>
              </w:rPr>
              <w:t>Vicodin  past</w:t>
            </w:r>
            <w:r w:rsidRPr="00A05AC3">
              <w:rPr>
                <w:color w:val="000000"/>
                <w:sz w:val="18"/>
              </w:rPr>
              <w:t xml:space="preserve"> 12 months</w:t>
            </w:r>
          </w:p>
        </w:tc>
        <w:tc>
          <w:tcPr>
            <w:tcW w:w="2700" w:type="dxa"/>
            <w:vAlign w:val="bottom"/>
          </w:tcPr>
          <w:p w:rsidR="005E2ABF" w:rsidRPr="00A05AC3" w:rsidP="00081AE7" w14:paraId="402EB3C1" w14:textId="77777777">
            <w:pPr>
              <w:contextualSpacing/>
              <w:rPr>
                <w:rFonts w:eastAsia="Times New Roman" w:cstheme="minorHAnsi"/>
                <w:color w:val="000000"/>
                <w:sz w:val="18"/>
                <w:szCs w:val="18"/>
              </w:rPr>
            </w:pPr>
          </w:p>
        </w:tc>
      </w:tr>
      <w:tr w14:paraId="1228866F" w14:textId="77777777" w:rsidTr="00081AE7">
        <w:tblPrEx>
          <w:tblW w:w="10278" w:type="dxa"/>
          <w:tblLayout w:type="fixed"/>
          <w:tblLook w:val="04A0"/>
        </w:tblPrEx>
        <w:tc>
          <w:tcPr>
            <w:tcW w:w="1458" w:type="dxa"/>
          </w:tcPr>
          <w:p w:rsidR="005E2ABF" w:rsidRPr="00A05AC3" w:rsidP="00081AE7" w14:paraId="16179937" w14:textId="77777777">
            <w:pPr>
              <w:contextualSpacing/>
              <w:rPr>
                <w:rFonts w:eastAsia="Times New Roman" w:cstheme="minorHAnsi"/>
                <w:color w:val="000000"/>
                <w:sz w:val="18"/>
                <w:szCs w:val="18"/>
              </w:rPr>
            </w:pPr>
          </w:p>
        </w:tc>
        <w:tc>
          <w:tcPr>
            <w:tcW w:w="4860" w:type="dxa"/>
            <w:vAlign w:val="bottom"/>
          </w:tcPr>
          <w:p w:rsidR="005E2ABF" w:rsidRPr="00CC0D8A" w:rsidP="00081AE7" w14:paraId="225D9332"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Más de una vez por día</w:t>
            </w:r>
            <w:r w:rsidRPr="00CC0D8A">
              <w:rPr>
                <w:color w:val="000000"/>
                <w:sz w:val="18"/>
                <w:lang w:val="es-ES"/>
              </w:rPr>
              <w:tab/>
            </w:r>
          </w:p>
        </w:tc>
        <w:tc>
          <w:tcPr>
            <w:tcW w:w="1260" w:type="dxa"/>
            <w:vAlign w:val="bottom"/>
          </w:tcPr>
          <w:p w:rsidR="005E2ABF" w:rsidRPr="00636EB5" w:rsidP="00081AE7" w14:paraId="7AE4B230" w14:textId="77777777">
            <w:pPr>
              <w:contextualSpacing/>
              <w:jc w:val="right"/>
              <w:rPr>
                <w:rFonts w:eastAsia="Times New Roman" w:cstheme="minorHAnsi"/>
                <w:bCs/>
                <w:color w:val="000000"/>
                <w:sz w:val="18"/>
                <w:szCs w:val="18"/>
              </w:rPr>
            </w:pPr>
            <w:r>
              <w:rPr>
                <w:color w:val="000000"/>
                <w:sz w:val="18"/>
              </w:rPr>
              <w:t>1</w:t>
            </w:r>
          </w:p>
        </w:tc>
        <w:tc>
          <w:tcPr>
            <w:tcW w:w="2700" w:type="dxa"/>
          </w:tcPr>
          <w:p w:rsidR="005E2ABF" w:rsidRPr="00636EB5" w:rsidP="00081AE7" w14:paraId="3294D127" w14:textId="77777777">
            <w:pPr>
              <w:contextualSpacing/>
              <w:rPr>
                <w:rFonts w:eastAsia="Times New Roman" w:cstheme="minorHAnsi"/>
                <w:bCs/>
                <w:color w:val="000000"/>
                <w:sz w:val="18"/>
                <w:szCs w:val="18"/>
              </w:rPr>
            </w:pPr>
          </w:p>
        </w:tc>
      </w:tr>
      <w:tr w14:paraId="5412E88B" w14:textId="77777777" w:rsidTr="00081AE7">
        <w:tblPrEx>
          <w:tblW w:w="10278" w:type="dxa"/>
          <w:tblLayout w:type="fixed"/>
          <w:tblLook w:val="04A0"/>
        </w:tblPrEx>
        <w:tc>
          <w:tcPr>
            <w:tcW w:w="1458" w:type="dxa"/>
          </w:tcPr>
          <w:p w:rsidR="005E2ABF" w:rsidRPr="00636EB5" w:rsidP="00081AE7" w14:paraId="37BA0BD1" w14:textId="77777777">
            <w:pPr>
              <w:contextualSpacing/>
              <w:rPr>
                <w:rFonts w:eastAsia="Times New Roman" w:cstheme="minorHAnsi"/>
                <w:color w:val="000000"/>
                <w:sz w:val="18"/>
                <w:szCs w:val="18"/>
              </w:rPr>
            </w:pPr>
          </w:p>
        </w:tc>
        <w:tc>
          <w:tcPr>
            <w:tcW w:w="4860" w:type="dxa"/>
            <w:vAlign w:val="bottom"/>
          </w:tcPr>
          <w:p w:rsidR="005E2ABF" w:rsidRPr="00636EB5" w:rsidP="00081AE7" w14:paraId="7764334E" w14:textId="77777777">
            <w:pPr>
              <w:tabs>
                <w:tab w:val="right" w:leader="dot" w:pos="5760"/>
              </w:tabs>
              <w:contextualSpacing/>
              <w:rPr>
                <w:rFonts w:eastAsia="Times New Roman" w:cstheme="minorHAnsi"/>
                <w:color w:val="000000"/>
                <w:sz w:val="18"/>
                <w:szCs w:val="18"/>
              </w:rPr>
            </w:pPr>
            <w:r>
              <w:rPr>
                <w:color w:val="000000"/>
                <w:sz w:val="18"/>
              </w:rPr>
              <w:t xml:space="preserve">Una </w:t>
            </w:r>
            <w:r>
              <w:rPr>
                <w:color w:val="000000"/>
                <w:sz w:val="18"/>
              </w:rPr>
              <w:t>vez</w:t>
            </w:r>
            <w:r>
              <w:rPr>
                <w:color w:val="000000"/>
                <w:sz w:val="18"/>
              </w:rPr>
              <w:t xml:space="preserve"> </w:t>
            </w:r>
            <w:r>
              <w:rPr>
                <w:color w:val="000000"/>
                <w:sz w:val="18"/>
              </w:rPr>
              <w:t>por</w:t>
            </w:r>
            <w:r>
              <w:rPr>
                <w:color w:val="000000"/>
                <w:sz w:val="18"/>
              </w:rPr>
              <w:t xml:space="preserve"> día</w:t>
            </w:r>
            <w:r>
              <w:rPr>
                <w:color w:val="000000"/>
                <w:sz w:val="18"/>
              </w:rPr>
              <w:tab/>
            </w:r>
          </w:p>
        </w:tc>
        <w:tc>
          <w:tcPr>
            <w:tcW w:w="1260" w:type="dxa"/>
            <w:vAlign w:val="bottom"/>
          </w:tcPr>
          <w:p w:rsidR="005E2ABF" w:rsidRPr="00636EB5" w:rsidP="00081AE7" w14:paraId="5A112421" w14:textId="77777777">
            <w:pPr>
              <w:contextualSpacing/>
              <w:jc w:val="right"/>
              <w:rPr>
                <w:rFonts w:eastAsia="Times New Roman" w:cstheme="minorHAnsi"/>
                <w:bCs/>
                <w:color w:val="000000"/>
                <w:sz w:val="18"/>
                <w:szCs w:val="18"/>
              </w:rPr>
            </w:pPr>
            <w:r>
              <w:rPr>
                <w:color w:val="000000"/>
                <w:sz w:val="18"/>
              </w:rPr>
              <w:t>2</w:t>
            </w:r>
          </w:p>
        </w:tc>
        <w:tc>
          <w:tcPr>
            <w:tcW w:w="2700" w:type="dxa"/>
          </w:tcPr>
          <w:p w:rsidR="005E2ABF" w:rsidRPr="00636EB5" w:rsidP="00081AE7" w14:paraId="5EA3FC4C" w14:textId="77777777">
            <w:pPr>
              <w:contextualSpacing/>
              <w:rPr>
                <w:rFonts w:eastAsia="Times New Roman" w:cstheme="minorHAnsi"/>
                <w:bCs/>
                <w:color w:val="000000"/>
                <w:sz w:val="18"/>
                <w:szCs w:val="18"/>
              </w:rPr>
            </w:pPr>
          </w:p>
        </w:tc>
      </w:tr>
      <w:tr w14:paraId="7BA15ECA" w14:textId="77777777" w:rsidTr="00081AE7">
        <w:tblPrEx>
          <w:tblW w:w="10278" w:type="dxa"/>
          <w:tblLayout w:type="fixed"/>
          <w:tblLook w:val="04A0"/>
        </w:tblPrEx>
        <w:tc>
          <w:tcPr>
            <w:tcW w:w="1458" w:type="dxa"/>
          </w:tcPr>
          <w:p w:rsidR="005E2ABF" w:rsidRPr="00636EB5" w:rsidP="00081AE7" w14:paraId="746FFCC7" w14:textId="77777777">
            <w:pPr>
              <w:contextualSpacing/>
              <w:rPr>
                <w:rFonts w:eastAsia="Times New Roman" w:cstheme="minorHAnsi"/>
                <w:color w:val="000000"/>
                <w:sz w:val="18"/>
                <w:szCs w:val="18"/>
              </w:rPr>
            </w:pPr>
          </w:p>
        </w:tc>
        <w:tc>
          <w:tcPr>
            <w:tcW w:w="4860" w:type="dxa"/>
            <w:vAlign w:val="bottom"/>
          </w:tcPr>
          <w:p w:rsidR="005E2ABF" w:rsidRPr="00CC0D8A" w:rsidP="00081AE7" w14:paraId="074147CC"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Más de una vez por semana</w:t>
            </w:r>
            <w:r w:rsidRPr="00CC0D8A">
              <w:rPr>
                <w:color w:val="000000"/>
                <w:sz w:val="18"/>
                <w:lang w:val="es-ES"/>
              </w:rPr>
              <w:tab/>
            </w:r>
          </w:p>
        </w:tc>
        <w:tc>
          <w:tcPr>
            <w:tcW w:w="1260" w:type="dxa"/>
            <w:vAlign w:val="bottom"/>
          </w:tcPr>
          <w:p w:rsidR="005E2ABF" w:rsidRPr="00636EB5" w:rsidP="00081AE7" w14:paraId="6E6C06FE" w14:textId="77777777">
            <w:pPr>
              <w:contextualSpacing/>
              <w:jc w:val="right"/>
              <w:rPr>
                <w:rFonts w:eastAsia="Times New Roman" w:cstheme="minorHAnsi"/>
                <w:bCs/>
                <w:color w:val="000000"/>
                <w:sz w:val="18"/>
                <w:szCs w:val="18"/>
              </w:rPr>
            </w:pPr>
            <w:r>
              <w:rPr>
                <w:color w:val="000000"/>
                <w:sz w:val="18"/>
              </w:rPr>
              <w:t>3</w:t>
            </w:r>
          </w:p>
        </w:tc>
        <w:tc>
          <w:tcPr>
            <w:tcW w:w="2700" w:type="dxa"/>
          </w:tcPr>
          <w:p w:rsidR="005E2ABF" w:rsidRPr="00636EB5" w:rsidP="00081AE7" w14:paraId="41552CB8" w14:textId="77777777">
            <w:pPr>
              <w:contextualSpacing/>
              <w:rPr>
                <w:rFonts w:eastAsia="Times New Roman" w:cstheme="minorHAnsi"/>
                <w:bCs/>
                <w:color w:val="000000"/>
                <w:sz w:val="18"/>
                <w:szCs w:val="18"/>
              </w:rPr>
            </w:pPr>
          </w:p>
        </w:tc>
      </w:tr>
      <w:tr w14:paraId="10C0EDAA" w14:textId="77777777" w:rsidTr="00081AE7">
        <w:tblPrEx>
          <w:tblW w:w="10278" w:type="dxa"/>
          <w:tblLayout w:type="fixed"/>
          <w:tblLook w:val="04A0"/>
        </w:tblPrEx>
        <w:tc>
          <w:tcPr>
            <w:tcW w:w="1458" w:type="dxa"/>
          </w:tcPr>
          <w:p w:rsidR="005E2ABF" w:rsidRPr="00636EB5" w:rsidP="00081AE7" w14:paraId="78BE6450" w14:textId="77777777">
            <w:pPr>
              <w:contextualSpacing/>
              <w:rPr>
                <w:rFonts w:eastAsia="Times New Roman" w:cstheme="minorHAnsi"/>
                <w:color w:val="000000"/>
                <w:sz w:val="18"/>
                <w:szCs w:val="18"/>
              </w:rPr>
            </w:pPr>
          </w:p>
        </w:tc>
        <w:tc>
          <w:tcPr>
            <w:tcW w:w="4860" w:type="dxa"/>
            <w:vAlign w:val="bottom"/>
          </w:tcPr>
          <w:p w:rsidR="005E2ABF" w:rsidRPr="00CC0D8A" w:rsidP="00081AE7" w14:paraId="3B1B57DC"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Una vez por semana o menos</w:t>
            </w:r>
            <w:r w:rsidRPr="00CC0D8A">
              <w:rPr>
                <w:color w:val="000000"/>
                <w:sz w:val="18"/>
                <w:lang w:val="es-ES"/>
              </w:rPr>
              <w:tab/>
            </w:r>
          </w:p>
        </w:tc>
        <w:tc>
          <w:tcPr>
            <w:tcW w:w="1260" w:type="dxa"/>
            <w:vAlign w:val="bottom"/>
          </w:tcPr>
          <w:p w:rsidR="005E2ABF" w:rsidRPr="00636EB5" w:rsidP="00081AE7" w14:paraId="23066412" w14:textId="77777777">
            <w:pPr>
              <w:contextualSpacing/>
              <w:jc w:val="right"/>
              <w:rPr>
                <w:rFonts w:eastAsia="Times New Roman" w:cstheme="minorHAnsi"/>
                <w:bCs/>
                <w:color w:val="000000"/>
                <w:sz w:val="18"/>
                <w:szCs w:val="18"/>
              </w:rPr>
            </w:pPr>
            <w:r>
              <w:rPr>
                <w:color w:val="000000"/>
                <w:sz w:val="18"/>
              </w:rPr>
              <w:t>4</w:t>
            </w:r>
          </w:p>
        </w:tc>
        <w:tc>
          <w:tcPr>
            <w:tcW w:w="2700" w:type="dxa"/>
          </w:tcPr>
          <w:p w:rsidR="005E2ABF" w:rsidRPr="00636EB5" w:rsidP="00081AE7" w14:paraId="4739D583" w14:textId="77777777">
            <w:pPr>
              <w:contextualSpacing/>
              <w:rPr>
                <w:rFonts w:eastAsia="Times New Roman" w:cstheme="minorHAnsi"/>
                <w:bCs/>
                <w:color w:val="000000"/>
                <w:sz w:val="18"/>
                <w:szCs w:val="18"/>
              </w:rPr>
            </w:pPr>
          </w:p>
        </w:tc>
      </w:tr>
      <w:tr w14:paraId="4E6CEB52" w14:textId="77777777" w:rsidTr="00081AE7">
        <w:tblPrEx>
          <w:tblW w:w="10278" w:type="dxa"/>
          <w:tblLayout w:type="fixed"/>
          <w:tblLook w:val="04A0"/>
        </w:tblPrEx>
        <w:tc>
          <w:tcPr>
            <w:tcW w:w="1458" w:type="dxa"/>
          </w:tcPr>
          <w:p w:rsidR="005E2ABF" w:rsidRPr="00636EB5" w:rsidP="00081AE7" w14:paraId="546A5BE3" w14:textId="77777777">
            <w:pPr>
              <w:contextualSpacing/>
              <w:rPr>
                <w:rFonts w:eastAsia="Times New Roman" w:cstheme="minorHAnsi"/>
                <w:color w:val="000000"/>
                <w:sz w:val="18"/>
                <w:szCs w:val="18"/>
              </w:rPr>
            </w:pPr>
          </w:p>
        </w:tc>
        <w:tc>
          <w:tcPr>
            <w:tcW w:w="4860" w:type="dxa"/>
            <w:vAlign w:val="bottom"/>
          </w:tcPr>
          <w:p w:rsidR="005E2ABF" w:rsidRPr="00636EB5" w:rsidP="00081AE7" w14:paraId="0F53F819" w14:textId="77777777">
            <w:pPr>
              <w:tabs>
                <w:tab w:val="right" w:leader="dot" w:pos="5760"/>
              </w:tabs>
              <w:contextualSpacing/>
              <w:rPr>
                <w:rFonts w:eastAsia="Times New Roman" w:cstheme="minorHAnsi"/>
                <w:color w:val="000000"/>
                <w:sz w:val="18"/>
                <w:szCs w:val="18"/>
              </w:rPr>
            </w:pPr>
            <w:r>
              <w:rPr>
                <w:color w:val="000000"/>
                <w:sz w:val="18"/>
              </w:rPr>
              <w:t>Nunca</w:t>
            </w:r>
            <w:r>
              <w:rPr>
                <w:color w:val="000000"/>
                <w:sz w:val="18"/>
              </w:rPr>
              <w:tab/>
            </w:r>
          </w:p>
        </w:tc>
        <w:tc>
          <w:tcPr>
            <w:tcW w:w="1260" w:type="dxa"/>
            <w:vAlign w:val="bottom"/>
          </w:tcPr>
          <w:p w:rsidR="005E2ABF" w:rsidRPr="00636EB5" w:rsidP="00081AE7" w14:paraId="23618863" w14:textId="77777777">
            <w:pPr>
              <w:contextualSpacing/>
              <w:jc w:val="right"/>
              <w:rPr>
                <w:rFonts w:eastAsia="Times New Roman" w:cstheme="minorHAnsi"/>
                <w:bCs/>
                <w:color w:val="000000"/>
                <w:sz w:val="18"/>
                <w:szCs w:val="18"/>
              </w:rPr>
            </w:pPr>
            <w:r>
              <w:rPr>
                <w:color w:val="000000"/>
                <w:sz w:val="18"/>
              </w:rPr>
              <w:t>5</w:t>
            </w:r>
          </w:p>
        </w:tc>
        <w:tc>
          <w:tcPr>
            <w:tcW w:w="2700" w:type="dxa"/>
          </w:tcPr>
          <w:p w:rsidR="005E2ABF" w:rsidRPr="00636EB5" w:rsidP="00081AE7" w14:paraId="6FBA055E" w14:textId="77777777">
            <w:pPr>
              <w:contextualSpacing/>
              <w:rPr>
                <w:rFonts w:eastAsia="Times New Roman" w:cstheme="minorHAnsi"/>
                <w:bCs/>
                <w:color w:val="000000"/>
                <w:sz w:val="18"/>
                <w:szCs w:val="18"/>
              </w:rPr>
            </w:pPr>
          </w:p>
        </w:tc>
      </w:tr>
      <w:tr w14:paraId="086C2C5D" w14:textId="77777777" w:rsidTr="00081AE7">
        <w:tblPrEx>
          <w:tblW w:w="10278" w:type="dxa"/>
          <w:tblLayout w:type="fixed"/>
          <w:tblLook w:val="04A0"/>
        </w:tblPrEx>
        <w:tc>
          <w:tcPr>
            <w:tcW w:w="1458" w:type="dxa"/>
          </w:tcPr>
          <w:p w:rsidR="005E2ABF" w:rsidRPr="00636EB5" w:rsidP="00081AE7" w14:paraId="438C9283" w14:textId="77777777">
            <w:pPr>
              <w:contextualSpacing/>
              <w:rPr>
                <w:rFonts w:eastAsia="Times New Roman" w:cstheme="minorHAnsi"/>
                <w:color w:val="000000"/>
                <w:sz w:val="18"/>
                <w:szCs w:val="18"/>
              </w:rPr>
            </w:pPr>
          </w:p>
        </w:tc>
        <w:tc>
          <w:tcPr>
            <w:tcW w:w="4860" w:type="dxa"/>
            <w:vAlign w:val="bottom"/>
          </w:tcPr>
          <w:p w:rsidR="005E2ABF" w:rsidRPr="005E1F15" w:rsidP="00081AE7" w14:paraId="02DD90BF"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5E2ABF" w:rsidRPr="005E1F15" w:rsidP="00081AE7" w14:paraId="0906AB1C"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005E2ABF" w:rsidRPr="00636EB5" w:rsidP="00081AE7" w14:paraId="5FDEFBBB" w14:textId="77777777">
            <w:pPr>
              <w:contextualSpacing/>
              <w:rPr>
                <w:rFonts w:eastAsia="Times New Roman" w:cstheme="minorHAnsi"/>
                <w:bCs/>
                <w:color w:val="000000"/>
                <w:sz w:val="18"/>
                <w:szCs w:val="18"/>
              </w:rPr>
            </w:pPr>
          </w:p>
        </w:tc>
      </w:tr>
      <w:tr w14:paraId="3F132D61" w14:textId="77777777" w:rsidTr="00081AE7">
        <w:tblPrEx>
          <w:tblW w:w="10278" w:type="dxa"/>
          <w:tblLayout w:type="fixed"/>
          <w:tblLook w:val="04A0"/>
        </w:tblPrEx>
        <w:tc>
          <w:tcPr>
            <w:tcW w:w="1458" w:type="dxa"/>
          </w:tcPr>
          <w:p w:rsidR="005E2ABF" w:rsidRPr="00636EB5" w:rsidP="00081AE7" w14:paraId="38EEA482" w14:textId="77777777">
            <w:pPr>
              <w:contextualSpacing/>
              <w:rPr>
                <w:rFonts w:eastAsia="Times New Roman" w:cstheme="minorHAnsi"/>
                <w:color w:val="000000"/>
                <w:sz w:val="18"/>
                <w:szCs w:val="18"/>
              </w:rPr>
            </w:pPr>
          </w:p>
        </w:tc>
        <w:tc>
          <w:tcPr>
            <w:tcW w:w="4860" w:type="dxa"/>
            <w:vAlign w:val="bottom"/>
          </w:tcPr>
          <w:p w:rsidR="005E2ABF" w:rsidRPr="00636EB5" w:rsidP="00081AE7" w14:paraId="3629D5F6"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5E2ABF" w:rsidRPr="00636EB5" w:rsidP="00081AE7" w14:paraId="7E0203D2"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005E2ABF" w:rsidRPr="00636EB5" w:rsidP="00081AE7" w14:paraId="2E599E1B" w14:textId="77777777">
            <w:pPr>
              <w:contextualSpacing/>
              <w:rPr>
                <w:rFonts w:eastAsia="Times New Roman" w:cstheme="minorHAnsi"/>
                <w:color w:val="808080" w:themeColor="background1" w:themeShade="80"/>
                <w:sz w:val="18"/>
                <w:szCs w:val="18"/>
              </w:rPr>
            </w:pPr>
          </w:p>
        </w:tc>
      </w:tr>
    </w:tbl>
    <w:p w:rsidR="005E2ABF" w:rsidRPr="00636EB5" w:rsidP="005E2ABF" w14:paraId="5DC0A539"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5AAB0D0E" w14:textId="77777777" w:rsidTr="00081AE7">
        <w:tblPrEx>
          <w:tblW w:w="10278" w:type="dxa"/>
          <w:tblLayout w:type="fixed"/>
          <w:tblLook w:val="04A0"/>
        </w:tblPrEx>
        <w:tc>
          <w:tcPr>
            <w:tcW w:w="1458" w:type="dxa"/>
            <w:vAlign w:val="bottom"/>
          </w:tcPr>
          <w:p w:rsidR="005E2ABF" w:rsidRPr="00636EB5" w:rsidP="00081AE7" w14:paraId="428F6462" w14:textId="77777777">
            <w:pPr>
              <w:contextualSpacing/>
              <w:rPr>
                <w:rFonts w:eastAsia="Times New Roman" w:cstheme="minorHAnsi"/>
                <w:b/>
                <w:bCs/>
                <w:color w:val="000000"/>
                <w:sz w:val="18"/>
                <w:szCs w:val="18"/>
              </w:rPr>
            </w:pPr>
            <w:r>
              <w:rPr>
                <w:b/>
                <w:color w:val="000000"/>
                <w:sz w:val="18"/>
              </w:rPr>
              <w:t>ND</w:t>
            </w:r>
            <w:r w:rsidR="005F07EF">
              <w:rPr>
                <w:b/>
                <w:color w:val="000000"/>
                <w:sz w:val="18"/>
              </w:rPr>
              <w:t>2f</w:t>
            </w:r>
            <w:r>
              <w:rPr>
                <w:b/>
                <w:color w:val="000000"/>
                <w:sz w:val="18"/>
              </w:rPr>
              <w:t>.</w:t>
            </w:r>
          </w:p>
        </w:tc>
        <w:tc>
          <w:tcPr>
            <w:tcW w:w="8820" w:type="dxa"/>
            <w:gridSpan w:val="3"/>
            <w:vAlign w:val="bottom"/>
          </w:tcPr>
          <w:p w:rsidR="005E2ABF" w:rsidRPr="00CC0D8A" w:rsidP="00081AE7" w14:paraId="120AD3EE" w14:textId="77777777">
            <w:pPr>
              <w:contextualSpacing/>
              <w:rPr>
                <w:rFonts w:eastAsia="Times New Roman" w:cstheme="minorHAnsi"/>
                <w:b/>
                <w:bCs/>
                <w:color w:val="000000"/>
                <w:sz w:val="18"/>
                <w:szCs w:val="18"/>
                <w:lang w:val="es-ES"/>
              </w:rPr>
            </w:pPr>
            <w:r w:rsidRPr="00CC0D8A">
              <w:rPr>
                <w:b/>
                <w:color w:val="000000"/>
                <w:sz w:val="18"/>
                <w:lang w:val="es-ES"/>
              </w:rPr>
              <w:t>¿Con qué frecuencia consumió X o éxtasis?</w:t>
            </w:r>
          </w:p>
          <w:p w:rsidR="005E2ABF" w:rsidRPr="00CC0D8A" w:rsidP="00081AE7" w14:paraId="4470FA26" w14:textId="77777777">
            <w:pPr>
              <w:contextualSpacing/>
              <w:rPr>
                <w:rFonts w:eastAsia="Times New Roman" w:cstheme="minorHAnsi"/>
                <w:b/>
                <w:bCs/>
                <w:color w:val="000000"/>
                <w:sz w:val="18"/>
                <w:szCs w:val="18"/>
                <w:lang w:val="es-ES"/>
              </w:rPr>
            </w:pPr>
          </w:p>
          <w:p w:rsidR="005E2ABF" w:rsidRPr="00636EB5" w:rsidP="00081AE7" w14:paraId="3D394F7C" w14:textId="77777777">
            <w:pPr>
              <w:contextualSpacing/>
              <w:rPr>
                <w:rFonts w:eastAsia="Times New Roman" w:cstheme="minorHAnsi"/>
                <w:b/>
                <w:bCs/>
                <w:color w:val="000000"/>
                <w:sz w:val="18"/>
                <w:szCs w:val="18"/>
              </w:rPr>
            </w:pPr>
            <w:r>
              <w:rPr>
                <w:color w:val="000000"/>
                <w:sz w:val="18"/>
              </w:rPr>
              <w:t xml:space="preserve">[LEA las </w:t>
            </w:r>
            <w:r>
              <w:rPr>
                <w:color w:val="000000"/>
                <w:sz w:val="18"/>
              </w:rPr>
              <w:t>opciones</w:t>
            </w:r>
            <w:r>
              <w:rPr>
                <w:color w:val="000000"/>
                <w:sz w:val="18"/>
              </w:rPr>
              <w:t>.]</w:t>
            </w:r>
          </w:p>
        </w:tc>
      </w:tr>
      <w:tr w14:paraId="43E64D50" w14:textId="77777777" w:rsidTr="00081AE7">
        <w:tblPrEx>
          <w:tblW w:w="10278" w:type="dxa"/>
          <w:tblLayout w:type="fixed"/>
          <w:tblLook w:val="04A0"/>
        </w:tblPrEx>
        <w:tc>
          <w:tcPr>
            <w:tcW w:w="1458" w:type="dxa"/>
            <w:vAlign w:val="bottom"/>
          </w:tcPr>
          <w:p w:rsidR="005E2ABF" w:rsidRPr="00636EB5" w:rsidP="00081AE7" w14:paraId="6F20B716" w14:textId="77777777">
            <w:pPr>
              <w:contextualSpacing/>
              <w:rPr>
                <w:rFonts w:eastAsia="Times New Roman" w:cstheme="minorHAnsi"/>
                <w:bCs/>
                <w:color w:val="000000"/>
                <w:sz w:val="18"/>
                <w:szCs w:val="18"/>
              </w:rPr>
            </w:pPr>
            <w:r>
              <w:rPr>
                <w:color w:val="000000"/>
                <w:sz w:val="18"/>
              </w:rPr>
              <w:t>ND_X</w:t>
            </w:r>
          </w:p>
        </w:tc>
        <w:tc>
          <w:tcPr>
            <w:tcW w:w="6120" w:type="dxa"/>
            <w:gridSpan w:val="2"/>
            <w:vAlign w:val="bottom"/>
          </w:tcPr>
          <w:p w:rsidR="005E2ABF" w:rsidRPr="00A05AC3" w:rsidP="00081AE7" w14:paraId="551CC180" w14:textId="77777777">
            <w:pPr>
              <w:contextualSpacing/>
              <w:rPr>
                <w:rFonts w:eastAsia="Times New Roman" w:cstheme="minorHAnsi"/>
                <w:color w:val="000000"/>
                <w:sz w:val="18"/>
                <w:szCs w:val="18"/>
              </w:rPr>
            </w:pPr>
            <w:r w:rsidRPr="00A05AC3">
              <w:rPr>
                <w:color w:val="000000"/>
                <w:sz w:val="18"/>
              </w:rPr>
              <w:t>How often used X or ecstasy past 12 months</w:t>
            </w:r>
          </w:p>
        </w:tc>
        <w:tc>
          <w:tcPr>
            <w:tcW w:w="2700" w:type="dxa"/>
            <w:vAlign w:val="bottom"/>
          </w:tcPr>
          <w:p w:rsidR="005E2ABF" w:rsidRPr="00A05AC3" w:rsidP="00081AE7" w14:paraId="4B3824BD" w14:textId="77777777">
            <w:pPr>
              <w:contextualSpacing/>
              <w:rPr>
                <w:rFonts w:eastAsia="Times New Roman" w:cstheme="minorHAnsi"/>
                <w:color w:val="000000"/>
                <w:sz w:val="18"/>
                <w:szCs w:val="18"/>
              </w:rPr>
            </w:pPr>
          </w:p>
        </w:tc>
      </w:tr>
      <w:tr w14:paraId="04353C61" w14:textId="77777777" w:rsidTr="00081AE7">
        <w:tblPrEx>
          <w:tblW w:w="10278" w:type="dxa"/>
          <w:tblLayout w:type="fixed"/>
          <w:tblLook w:val="04A0"/>
        </w:tblPrEx>
        <w:tc>
          <w:tcPr>
            <w:tcW w:w="1458" w:type="dxa"/>
          </w:tcPr>
          <w:p w:rsidR="005E2ABF" w:rsidRPr="00A05AC3" w:rsidP="00081AE7" w14:paraId="7530CA0E" w14:textId="77777777">
            <w:pPr>
              <w:contextualSpacing/>
              <w:rPr>
                <w:rFonts w:eastAsia="Times New Roman" w:cstheme="minorHAnsi"/>
                <w:color w:val="000000"/>
                <w:sz w:val="18"/>
                <w:szCs w:val="18"/>
              </w:rPr>
            </w:pPr>
          </w:p>
        </w:tc>
        <w:tc>
          <w:tcPr>
            <w:tcW w:w="4860" w:type="dxa"/>
            <w:vAlign w:val="bottom"/>
          </w:tcPr>
          <w:p w:rsidR="005E2ABF" w:rsidRPr="00CC0D8A" w:rsidP="00081AE7" w14:paraId="6BC46CAD"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Más de una vez por día</w:t>
            </w:r>
            <w:r w:rsidRPr="00CC0D8A">
              <w:rPr>
                <w:color w:val="000000"/>
                <w:sz w:val="18"/>
                <w:lang w:val="es-ES"/>
              </w:rPr>
              <w:tab/>
            </w:r>
          </w:p>
        </w:tc>
        <w:tc>
          <w:tcPr>
            <w:tcW w:w="1260" w:type="dxa"/>
            <w:vAlign w:val="bottom"/>
          </w:tcPr>
          <w:p w:rsidR="005E2ABF" w:rsidRPr="00636EB5" w:rsidP="00081AE7" w14:paraId="698A10C5" w14:textId="77777777">
            <w:pPr>
              <w:contextualSpacing/>
              <w:jc w:val="right"/>
              <w:rPr>
                <w:rFonts w:eastAsia="Times New Roman" w:cstheme="minorHAnsi"/>
                <w:bCs/>
                <w:color w:val="000000"/>
                <w:sz w:val="18"/>
                <w:szCs w:val="18"/>
              </w:rPr>
            </w:pPr>
            <w:r>
              <w:rPr>
                <w:color w:val="000000"/>
                <w:sz w:val="18"/>
              </w:rPr>
              <w:t>1</w:t>
            </w:r>
          </w:p>
        </w:tc>
        <w:tc>
          <w:tcPr>
            <w:tcW w:w="2700" w:type="dxa"/>
          </w:tcPr>
          <w:p w:rsidR="005E2ABF" w:rsidRPr="00636EB5" w:rsidP="00081AE7" w14:paraId="70B2535E" w14:textId="77777777">
            <w:pPr>
              <w:contextualSpacing/>
              <w:rPr>
                <w:rFonts w:eastAsia="Times New Roman" w:cstheme="minorHAnsi"/>
                <w:bCs/>
                <w:color w:val="000000"/>
                <w:sz w:val="18"/>
                <w:szCs w:val="18"/>
              </w:rPr>
            </w:pPr>
          </w:p>
        </w:tc>
      </w:tr>
      <w:tr w14:paraId="48F02247" w14:textId="77777777" w:rsidTr="00081AE7">
        <w:tblPrEx>
          <w:tblW w:w="10278" w:type="dxa"/>
          <w:tblLayout w:type="fixed"/>
          <w:tblLook w:val="04A0"/>
        </w:tblPrEx>
        <w:tc>
          <w:tcPr>
            <w:tcW w:w="1458" w:type="dxa"/>
          </w:tcPr>
          <w:p w:rsidR="005E2ABF" w:rsidRPr="00636EB5" w:rsidP="00081AE7" w14:paraId="095A1934" w14:textId="77777777">
            <w:pPr>
              <w:contextualSpacing/>
              <w:rPr>
                <w:rFonts w:eastAsia="Times New Roman" w:cstheme="minorHAnsi"/>
                <w:color w:val="000000"/>
                <w:sz w:val="18"/>
                <w:szCs w:val="18"/>
              </w:rPr>
            </w:pPr>
          </w:p>
        </w:tc>
        <w:tc>
          <w:tcPr>
            <w:tcW w:w="4860" w:type="dxa"/>
            <w:vAlign w:val="bottom"/>
          </w:tcPr>
          <w:p w:rsidR="005E2ABF" w:rsidRPr="00636EB5" w:rsidP="00081AE7" w14:paraId="608589B3" w14:textId="77777777">
            <w:pPr>
              <w:tabs>
                <w:tab w:val="right" w:leader="dot" w:pos="5760"/>
              </w:tabs>
              <w:contextualSpacing/>
              <w:rPr>
                <w:rFonts w:eastAsia="Times New Roman" w:cstheme="minorHAnsi"/>
                <w:color w:val="000000"/>
                <w:sz w:val="18"/>
                <w:szCs w:val="18"/>
              </w:rPr>
            </w:pPr>
            <w:r>
              <w:rPr>
                <w:color w:val="000000"/>
                <w:sz w:val="18"/>
              </w:rPr>
              <w:t xml:space="preserve">Una </w:t>
            </w:r>
            <w:r>
              <w:rPr>
                <w:color w:val="000000"/>
                <w:sz w:val="18"/>
              </w:rPr>
              <w:t>vez</w:t>
            </w:r>
            <w:r>
              <w:rPr>
                <w:color w:val="000000"/>
                <w:sz w:val="18"/>
              </w:rPr>
              <w:t xml:space="preserve"> </w:t>
            </w:r>
            <w:r>
              <w:rPr>
                <w:color w:val="000000"/>
                <w:sz w:val="18"/>
              </w:rPr>
              <w:t>por</w:t>
            </w:r>
            <w:r>
              <w:rPr>
                <w:color w:val="000000"/>
                <w:sz w:val="18"/>
              </w:rPr>
              <w:t xml:space="preserve"> día</w:t>
            </w:r>
            <w:r>
              <w:rPr>
                <w:color w:val="000000"/>
                <w:sz w:val="18"/>
              </w:rPr>
              <w:tab/>
            </w:r>
          </w:p>
        </w:tc>
        <w:tc>
          <w:tcPr>
            <w:tcW w:w="1260" w:type="dxa"/>
            <w:vAlign w:val="bottom"/>
          </w:tcPr>
          <w:p w:rsidR="005E2ABF" w:rsidRPr="00636EB5" w:rsidP="00081AE7" w14:paraId="7E007F80" w14:textId="77777777">
            <w:pPr>
              <w:contextualSpacing/>
              <w:jc w:val="right"/>
              <w:rPr>
                <w:rFonts w:eastAsia="Times New Roman" w:cstheme="minorHAnsi"/>
                <w:bCs/>
                <w:color w:val="000000"/>
                <w:sz w:val="18"/>
                <w:szCs w:val="18"/>
              </w:rPr>
            </w:pPr>
            <w:r>
              <w:rPr>
                <w:color w:val="000000"/>
                <w:sz w:val="18"/>
              </w:rPr>
              <w:t>2</w:t>
            </w:r>
          </w:p>
        </w:tc>
        <w:tc>
          <w:tcPr>
            <w:tcW w:w="2700" w:type="dxa"/>
          </w:tcPr>
          <w:p w:rsidR="005E2ABF" w:rsidRPr="00636EB5" w:rsidP="00081AE7" w14:paraId="74284BC8" w14:textId="77777777">
            <w:pPr>
              <w:contextualSpacing/>
              <w:rPr>
                <w:rFonts w:eastAsia="Times New Roman" w:cstheme="minorHAnsi"/>
                <w:bCs/>
                <w:color w:val="000000"/>
                <w:sz w:val="18"/>
                <w:szCs w:val="18"/>
              </w:rPr>
            </w:pPr>
          </w:p>
        </w:tc>
      </w:tr>
      <w:tr w14:paraId="33E2CDFE" w14:textId="77777777" w:rsidTr="00081AE7">
        <w:tblPrEx>
          <w:tblW w:w="10278" w:type="dxa"/>
          <w:tblLayout w:type="fixed"/>
          <w:tblLook w:val="04A0"/>
        </w:tblPrEx>
        <w:tc>
          <w:tcPr>
            <w:tcW w:w="1458" w:type="dxa"/>
          </w:tcPr>
          <w:p w:rsidR="005E2ABF" w:rsidRPr="00636EB5" w:rsidP="00081AE7" w14:paraId="3F5FE9EA" w14:textId="77777777">
            <w:pPr>
              <w:contextualSpacing/>
              <w:rPr>
                <w:rFonts w:eastAsia="Times New Roman" w:cstheme="minorHAnsi"/>
                <w:color w:val="000000"/>
                <w:sz w:val="18"/>
                <w:szCs w:val="18"/>
              </w:rPr>
            </w:pPr>
          </w:p>
        </w:tc>
        <w:tc>
          <w:tcPr>
            <w:tcW w:w="4860" w:type="dxa"/>
            <w:vAlign w:val="bottom"/>
          </w:tcPr>
          <w:p w:rsidR="005E2ABF" w:rsidRPr="00CC0D8A" w:rsidP="00081AE7" w14:paraId="5D9D93F7"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Más de una vez por semana</w:t>
            </w:r>
            <w:r w:rsidRPr="00CC0D8A">
              <w:rPr>
                <w:color w:val="000000"/>
                <w:sz w:val="18"/>
                <w:lang w:val="es-ES"/>
              </w:rPr>
              <w:tab/>
            </w:r>
          </w:p>
        </w:tc>
        <w:tc>
          <w:tcPr>
            <w:tcW w:w="1260" w:type="dxa"/>
            <w:vAlign w:val="bottom"/>
          </w:tcPr>
          <w:p w:rsidR="005E2ABF" w:rsidRPr="00636EB5" w:rsidP="00081AE7" w14:paraId="01426265" w14:textId="77777777">
            <w:pPr>
              <w:contextualSpacing/>
              <w:jc w:val="right"/>
              <w:rPr>
                <w:rFonts w:eastAsia="Times New Roman" w:cstheme="minorHAnsi"/>
                <w:bCs/>
                <w:color w:val="000000"/>
                <w:sz w:val="18"/>
                <w:szCs w:val="18"/>
              </w:rPr>
            </w:pPr>
            <w:r>
              <w:rPr>
                <w:color w:val="000000"/>
                <w:sz w:val="18"/>
              </w:rPr>
              <w:t>3</w:t>
            </w:r>
          </w:p>
        </w:tc>
        <w:tc>
          <w:tcPr>
            <w:tcW w:w="2700" w:type="dxa"/>
          </w:tcPr>
          <w:p w:rsidR="005E2ABF" w:rsidRPr="00636EB5" w:rsidP="00081AE7" w14:paraId="6AC5733D" w14:textId="77777777">
            <w:pPr>
              <w:contextualSpacing/>
              <w:rPr>
                <w:rFonts w:eastAsia="Times New Roman" w:cstheme="minorHAnsi"/>
                <w:bCs/>
                <w:color w:val="000000"/>
                <w:sz w:val="18"/>
                <w:szCs w:val="18"/>
              </w:rPr>
            </w:pPr>
          </w:p>
        </w:tc>
      </w:tr>
      <w:tr w14:paraId="484A18F9" w14:textId="77777777" w:rsidTr="00081AE7">
        <w:tblPrEx>
          <w:tblW w:w="10278" w:type="dxa"/>
          <w:tblLayout w:type="fixed"/>
          <w:tblLook w:val="04A0"/>
        </w:tblPrEx>
        <w:tc>
          <w:tcPr>
            <w:tcW w:w="1458" w:type="dxa"/>
          </w:tcPr>
          <w:p w:rsidR="005E2ABF" w:rsidRPr="00636EB5" w:rsidP="00081AE7" w14:paraId="1F055EC5" w14:textId="77777777">
            <w:pPr>
              <w:contextualSpacing/>
              <w:rPr>
                <w:rFonts w:eastAsia="Times New Roman" w:cstheme="minorHAnsi"/>
                <w:color w:val="000000"/>
                <w:sz w:val="18"/>
                <w:szCs w:val="18"/>
              </w:rPr>
            </w:pPr>
          </w:p>
        </w:tc>
        <w:tc>
          <w:tcPr>
            <w:tcW w:w="4860" w:type="dxa"/>
            <w:vAlign w:val="bottom"/>
          </w:tcPr>
          <w:p w:rsidR="005E2ABF" w:rsidRPr="00CC0D8A" w:rsidP="00081AE7" w14:paraId="2C1168B6"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Una vez por semana o menos</w:t>
            </w:r>
            <w:r w:rsidRPr="00CC0D8A">
              <w:rPr>
                <w:color w:val="000000"/>
                <w:sz w:val="18"/>
                <w:lang w:val="es-ES"/>
              </w:rPr>
              <w:tab/>
            </w:r>
          </w:p>
        </w:tc>
        <w:tc>
          <w:tcPr>
            <w:tcW w:w="1260" w:type="dxa"/>
            <w:vAlign w:val="bottom"/>
          </w:tcPr>
          <w:p w:rsidR="005E2ABF" w:rsidRPr="00636EB5" w:rsidP="00081AE7" w14:paraId="32EAC9FC" w14:textId="77777777">
            <w:pPr>
              <w:contextualSpacing/>
              <w:jc w:val="right"/>
              <w:rPr>
                <w:rFonts w:eastAsia="Times New Roman" w:cstheme="minorHAnsi"/>
                <w:bCs/>
                <w:color w:val="000000"/>
                <w:sz w:val="18"/>
                <w:szCs w:val="18"/>
              </w:rPr>
            </w:pPr>
            <w:r>
              <w:rPr>
                <w:color w:val="000000"/>
                <w:sz w:val="18"/>
              </w:rPr>
              <w:t>4</w:t>
            </w:r>
          </w:p>
        </w:tc>
        <w:tc>
          <w:tcPr>
            <w:tcW w:w="2700" w:type="dxa"/>
          </w:tcPr>
          <w:p w:rsidR="005E2ABF" w:rsidRPr="00636EB5" w:rsidP="00081AE7" w14:paraId="7453A767" w14:textId="77777777">
            <w:pPr>
              <w:contextualSpacing/>
              <w:rPr>
                <w:rFonts w:eastAsia="Times New Roman" w:cstheme="minorHAnsi"/>
                <w:bCs/>
                <w:color w:val="000000"/>
                <w:sz w:val="18"/>
                <w:szCs w:val="18"/>
              </w:rPr>
            </w:pPr>
          </w:p>
        </w:tc>
      </w:tr>
      <w:tr w14:paraId="7A6C75A1" w14:textId="77777777" w:rsidTr="00081AE7">
        <w:tblPrEx>
          <w:tblW w:w="10278" w:type="dxa"/>
          <w:tblLayout w:type="fixed"/>
          <w:tblLook w:val="04A0"/>
        </w:tblPrEx>
        <w:tc>
          <w:tcPr>
            <w:tcW w:w="1458" w:type="dxa"/>
          </w:tcPr>
          <w:p w:rsidR="005E2ABF" w:rsidRPr="00636EB5" w:rsidP="00081AE7" w14:paraId="5DACDA5A" w14:textId="77777777">
            <w:pPr>
              <w:contextualSpacing/>
              <w:rPr>
                <w:rFonts w:eastAsia="Times New Roman" w:cstheme="minorHAnsi"/>
                <w:color w:val="000000"/>
                <w:sz w:val="18"/>
                <w:szCs w:val="18"/>
              </w:rPr>
            </w:pPr>
          </w:p>
        </w:tc>
        <w:tc>
          <w:tcPr>
            <w:tcW w:w="4860" w:type="dxa"/>
            <w:vAlign w:val="bottom"/>
          </w:tcPr>
          <w:p w:rsidR="005E2ABF" w:rsidRPr="00636EB5" w:rsidP="00081AE7" w14:paraId="4B419CFD" w14:textId="77777777">
            <w:pPr>
              <w:tabs>
                <w:tab w:val="right" w:leader="dot" w:pos="5760"/>
              </w:tabs>
              <w:contextualSpacing/>
              <w:rPr>
                <w:rFonts w:eastAsia="Times New Roman" w:cstheme="minorHAnsi"/>
                <w:color w:val="000000"/>
                <w:sz w:val="18"/>
                <w:szCs w:val="18"/>
              </w:rPr>
            </w:pPr>
            <w:r>
              <w:rPr>
                <w:color w:val="000000"/>
                <w:sz w:val="18"/>
              </w:rPr>
              <w:t>Nunca</w:t>
            </w:r>
            <w:r>
              <w:rPr>
                <w:color w:val="000000"/>
                <w:sz w:val="18"/>
              </w:rPr>
              <w:tab/>
            </w:r>
          </w:p>
        </w:tc>
        <w:tc>
          <w:tcPr>
            <w:tcW w:w="1260" w:type="dxa"/>
            <w:vAlign w:val="bottom"/>
          </w:tcPr>
          <w:p w:rsidR="005E2ABF" w:rsidRPr="00636EB5" w:rsidP="00081AE7" w14:paraId="2F307E23" w14:textId="77777777">
            <w:pPr>
              <w:contextualSpacing/>
              <w:jc w:val="right"/>
              <w:rPr>
                <w:rFonts w:eastAsia="Times New Roman" w:cstheme="minorHAnsi"/>
                <w:bCs/>
                <w:color w:val="000000"/>
                <w:sz w:val="18"/>
                <w:szCs w:val="18"/>
              </w:rPr>
            </w:pPr>
            <w:r>
              <w:rPr>
                <w:color w:val="000000"/>
                <w:sz w:val="18"/>
              </w:rPr>
              <w:t>5</w:t>
            </w:r>
          </w:p>
        </w:tc>
        <w:tc>
          <w:tcPr>
            <w:tcW w:w="2700" w:type="dxa"/>
          </w:tcPr>
          <w:p w:rsidR="005E2ABF" w:rsidRPr="00636EB5" w:rsidP="00081AE7" w14:paraId="7263D197" w14:textId="77777777">
            <w:pPr>
              <w:contextualSpacing/>
              <w:rPr>
                <w:rFonts w:eastAsia="Times New Roman" w:cstheme="minorHAnsi"/>
                <w:bCs/>
                <w:color w:val="000000"/>
                <w:sz w:val="18"/>
                <w:szCs w:val="18"/>
              </w:rPr>
            </w:pPr>
          </w:p>
        </w:tc>
      </w:tr>
      <w:tr w14:paraId="211470F7" w14:textId="77777777" w:rsidTr="00081AE7">
        <w:tblPrEx>
          <w:tblW w:w="10278" w:type="dxa"/>
          <w:tblLayout w:type="fixed"/>
          <w:tblLook w:val="04A0"/>
        </w:tblPrEx>
        <w:tc>
          <w:tcPr>
            <w:tcW w:w="1458" w:type="dxa"/>
          </w:tcPr>
          <w:p w:rsidR="005E2ABF" w:rsidRPr="00636EB5" w:rsidP="00081AE7" w14:paraId="2DE9915C" w14:textId="77777777">
            <w:pPr>
              <w:contextualSpacing/>
              <w:rPr>
                <w:rFonts w:eastAsia="Times New Roman" w:cstheme="minorHAnsi"/>
                <w:color w:val="000000"/>
                <w:sz w:val="18"/>
                <w:szCs w:val="18"/>
              </w:rPr>
            </w:pPr>
          </w:p>
        </w:tc>
        <w:tc>
          <w:tcPr>
            <w:tcW w:w="4860" w:type="dxa"/>
            <w:vAlign w:val="bottom"/>
          </w:tcPr>
          <w:p w:rsidR="005E2ABF" w:rsidRPr="005E1F15" w:rsidP="00081AE7" w14:paraId="747A313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5E2ABF" w:rsidRPr="005E1F15" w:rsidP="00081AE7" w14:paraId="0EBFE18E"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005E2ABF" w:rsidRPr="00636EB5" w:rsidP="00081AE7" w14:paraId="723CC9BE" w14:textId="77777777">
            <w:pPr>
              <w:contextualSpacing/>
              <w:rPr>
                <w:rFonts w:eastAsia="Times New Roman" w:cstheme="minorHAnsi"/>
                <w:bCs/>
                <w:color w:val="000000"/>
                <w:sz w:val="18"/>
                <w:szCs w:val="18"/>
              </w:rPr>
            </w:pPr>
          </w:p>
        </w:tc>
      </w:tr>
      <w:tr w14:paraId="0E00E077" w14:textId="77777777" w:rsidTr="00081AE7">
        <w:tblPrEx>
          <w:tblW w:w="10278" w:type="dxa"/>
          <w:tblLayout w:type="fixed"/>
          <w:tblLook w:val="04A0"/>
        </w:tblPrEx>
        <w:tc>
          <w:tcPr>
            <w:tcW w:w="1458" w:type="dxa"/>
          </w:tcPr>
          <w:p w:rsidR="005E2ABF" w:rsidRPr="00636EB5" w:rsidP="00081AE7" w14:paraId="283E7FC9" w14:textId="77777777">
            <w:pPr>
              <w:contextualSpacing/>
              <w:rPr>
                <w:rFonts w:eastAsia="Times New Roman" w:cstheme="minorHAnsi"/>
                <w:color w:val="000000"/>
                <w:sz w:val="18"/>
                <w:szCs w:val="18"/>
              </w:rPr>
            </w:pPr>
          </w:p>
        </w:tc>
        <w:tc>
          <w:tcPr>
            <w:tcW w:w="4860" w:type="dxa"/>
            <w:vAlign w:val="bottom"/>
          </w:tcPr>
          <w:p w:rsidR="005E2ABF" w:rsidRPr="00636EB5" w:rsidP="00081AE7" w14:paraId="00B90383"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5E2ABF" w:rsidRPr="00636EB5" w:rsidP="00081AE7" w14:paraId="54C862A0"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005E2ABF" w:rsidRPr="00636EB5" w:rsidP="00081AE7" w14:paraId="267C6A25" w14:textId="77777777">
            <w:pPr>
              <w:contextualSpacing/>
              <w:rPr>
                <w:rFonts w:eastAsia="Times New Roman" w:cstheme="minorHAnsi"/>
                <w:color w:val="808080" w:themeColor="background1" w:themeShade="80"/>
                <w:sz w:val="18"/>
                <w:szCs w:val="18"/>
              </w:rPr>
            </w:pPr>
          </w:p>
        </w:tc>
      </w:tr>
    </w:tbl>
    <w:p w:rsidR="005E2ABF" w:rsidRPr="00636EB5" w:rsidP="005E2ABF" w14:paraId="52AFF299"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DDBD039" w14:textId="77777777" w:rsidTr="00081AE7">
        <w:tblPrEx>
          <w:tblW w:w="10278" w:type="dxa"/>
          <w:tblLayout w:type="fixed"/>
          <w:tblLook w:val="04A0"/>
        </w:tblPrEx>
        <w:tc>
          <w:tcPr>
            <w:tcW w:w="1458" w:type="dxa"/>
            <w:vAlign w:val="bottom"/>
          </w:tcPr>
          <w:p w:rsidR="005E2ABF" w:rsidRPr="00636EB5" w:rsidP="00081AE7" w14:paraId="42FAA85B" w14:textId="77777777">
            <w:pPr>
              <w:contextualSpacing/>
              <w:rPr>
                <w:rFonts w:eastAsia="Times New Roman" w:cstheme="minorHAnsi"/>
                <w:b/>
                <w:bCs/>
                <w:color w:val="000000"/>
                <w:sz w:val="18"/>
                <w:szCs w:val="18"/>
              </w:rPr>
            </w:pPr>
            <w:r>
              <w:rPr>
                <w:b/>
                <w:color w:val="000000"/>
                <w:sz w:val="18"/>
              </w:rPr>
              <w:t>ND</w:t>
            </w:r>
            <w:r w:rsidR="005F07EF">
              <w:rPr>
                <w:b/>
                <w:color w:val="000000"/>
                <w:sz w:val="18"/>
              </w:rPr>
              <w:t>2g</w:t>
            </w:r>
            <w:r>
              <w:rPr>
                <w:b/>
                <w:color w:val="000000"/>
                <w:sz w:val="18"/>
              </w:rPr>
              <w:t>.</w:t>
            </w:r>
          </w:p>
        </w:tc>
        <w:tc>
          <w:tcPr>
            <w:tcW w:w="8820" w:type="dxa"/>
            <w:gridSpan w:val="3"/>
            <w:vAlign w:val="bottom"/>
          </w:tcPr>
          <w:p w:rsidR="005E2ABF" w:rsidRPr="00CC0D8A" w:rsidP="00081AE7" w14:paraId="25197D8E" w14:textId="77777777">
            <w:pPr>
              <w:contextualSpacing/>
              <w:rPr>
                <w:rFonts w:eastAsia="Times New Roman" w:cstheme="minorHAnsi"/>
                <w:b/>
                <w:bCs/>
                <w:color w:val="000000"/>
                <w:sz w:val="18"/>
                <w:szCs w:val="18"/>
                <w:lang w:val="es-ES"/>
              </w:rPr>
            </w:pPr>
            <w:r w:rsidRPr="00CC0D8A">
              <w:rPr>
                <w:b/>
                <w:color w:val="000000"/>
                <w:sz w:val="18"/>
                <w:lang w:val="es-ES"/>
              </w:rPr>
              <w:t xml:space="preserve">¿Con qué frecuencia </w:t>
            </w:r>
            <w:bookmarkStart w:id="47" w:name="_Hlk21605747"/>
            <w:r w:rsidRPr="00CC0D8A">
              <w:rPr>
                <w:b/>
                <w:color w:val="000000"/>
                <w:sz w:val="18"/>
                <w:lang w:val="es-ES"/>
              </w:rPr>
              <w:t>fumó o inhaló heroína</w:t>
            </w:r>
            <w:bookmarkEnd w:id="47"/>
            <w:r w:rsidRPr="00CC0D8A">
              <w:rPr>
                <w:b/>
                <w:color w:val="000000"/>
                <w:sz w:val="18"/>
                <w:lang w:val="es-ES"/>
              </w:rPr>
              <w:t>?</w:t>
            </w:r>
          </w:p>
          <w:p w:rsidR="005E2ABF" w:rsidRPr="00CC0D8A" w:rsidP="00081AE7" w14:paraId="5DF289E6" w14:textId="77777777">
            <w:pPr>
              <w:contextualSpacing/>
              <w:rPr>
                <w:rFonts w:eastAsia="Times New Roman" w:cstheme="minorHAnsi"/>
                <w:b/>
                <w:bCs/>
                <w:color w:val="000000"/>
                <w:sz w:val="18"/>
                <w:szCs w:val="18"/>
                <w:lang w:val="es-ES"/>
              </w:rPr>
            </w:pPr>
          </w:p>
          <w:p w:rsidR="005E2ABF" w:rsidRPr="00636EB5" w:rsidP="00081AE7" w14:paraId="3CA12A2D" w14:textId="77777777">
            <w:pPr>
              <w:contextualSpacing/>
              <w:rPr>
                <w:rFonts w:eastAsia="Times New Roman" w:cstheme="minorHAnsi"/>
                <w:b/>
                <w:bCs/>
                <w:color w:val="000000"/>
                <w:sz w:val="18"/>
                <w:szCs w:val="18"/>
              </w:rPr>
            </w:pPr>
            <w:r>
              <w:rPr>
                <w:color w:val="000000"/>
                <w:sz w:val="18"/>
              </w:rPr>
              <w:t xml:space="preserve">[LEA las </w:t>
            </w:r>
            <w:r>
              <w:rPr>
                <w:color w:val="000000"/>
                <w:sz w:val="18"/>
              </w:rPr>
              <w:t>opciones</w:t>
            </w:r>
            <w:r>
              <w:rPr>
                <w:color w:val="000000"/>
                <w:sz w:val="18"/>
              </w:rPr>
              <w:t>.]</w:t>
            </w:r>
          </w:p>
        </w:tc>
      </w:tr>
      <w:tr w14:paraId="520ADBE2" w14:textId="77777777" w:rsidTr="00081AE7">
        <w:tblPrEx>
          <w:tblW w:w="10278" w:type="dxa"/>
          <w:tblLayout w:type="fixed"/>
          <w:tblLook w:val="04A0"/>
        </w:tblPrEx>
        <w:tc>
          <w:tcPr>
            <w:tcW w:w="1458" w:type="dxa"/>
            <w:vAlign w:val="bottom"/>
          </w:tcPr>
          <w:p w:rsidR="005E2ABF" w:rsidRPr="00636EB5" w:rsidP="00081AE7" w14:paraId="44CFE64F" w14:textId="77777777">
            <w:pPr>
              <w:contextualSpacing/>
              <w:rPr>
                <w:rFonts w:eastAsia="Times New Roman" w:cstheme="minorHAnsi"/>
                <w:bCs/>
                <w:color w:val="000000"/>
                <w:sz w:val="18"/>
                <w:szCs w:val="18"/>
              </w:rPr>
            </w:pPr>
            <w:r>
              <w:rPr>
                <w:color w:val="000000"/>
                <w:sz w:val="18"/>
              </w:rPr>
              <w:t>ND_HER</w:t>
            </w:r>
          </w:p>
        </w:tc>
        <w:tc>
          <w:tcPr>
            <w:tcW w:w="6120" w:type="dxa"/>
            <w:gridSpan w:val="2"/>
            <w:vAlign w:val="bottom"/>
          </w:tcPr>
          <w:p w:rsidR="005E2ABF" w:rsidRPr="00A05AC3" w:rsidP="00081AE7" w14:paraId="76C3491A" w14:textId="77777777">
            <w:pPr>
              <w:contextualSpacing/>
              <w:rPr>
                <w:rFonts w:eastAsia="Times New Roman" w:cstheme="minorHAnsi"/>
                <w:color w:val="000000"/>
                <w:sz w:val="18"/>
                <w:szCs w:val="18"/>
              </w:rPr>
            </w:pPr>
            <w:r w:rsidRPr="00A05AC3">
              <w:rPr>
                <w:color w:val="000000"/>
                <w:sz w:val="18"/>
              </w:rPr>
              <w:t>How often used heroin that is smoked or snorted past 12 months</w:t>
            </w:r>
          </w:p>
        </w:tc>
        <w:tc>
          <w:tcPr>
            <w:tcW w:w="2700" w:type="dxa"/>
            <w:vAlign w:val="bottom"/>
          </w:tcPr>
          <w:p w:rsidR="005E2ABF" w:rsidRPr="00A05AC3" w:rsidP="00081AE7" w14:paraId="3CD85392" w14:textId="77777777">
            <w:pPr>
              <w:contextualSpacing/>
              <w:rPr>
                <w:rFonts w:eastAsia="Times New Roman" w:cstheme="minorHAnsi"/>
                <w:color w:val="000000"/>
                <w:sz w:val="18"/>
                <w:szCs w:val="18"/>
              </w:rPr>
            </w:pPr>
          </w:p>
        </w:tc>
      </w:tr>
      <w:tr w14:paraId="574965CA" w14:textId="77777777" w:rsidTr="00081AE7">
        <w:tblPrEx>
          <w:tblW w:w="10278" w:type="dxa"/>
          <w:tblLayout w:type="fixed"/>
          <w:tblLook w:val="04A0"/>
        </w:tblPrEx>
        <w:tc>
          <w:tcPr>
            <w:tcW w:w="1458" w:type="dxa"/>
          </w:tcPr>
          <w:p w:rsidR="005E2ABF" w:rsidRPr="00A05AC3" w:rsidP="00081AE7" w14:paraId="05A250C3" w14:textId="77777777">
            <w:pPr>
              <w:contextualSpacing/>
              <w:rPr>
                <w:rFonts w:eastAsia="Times New Roman" w:cstheme="minorHAnsi"/>
                <w:color w:val="000000"/>
                <w:sz w:val="18"/>
                <w:szCs w:val="18"/>
              </w:rPr>
            </w:pPr>
          </w:p>
        </w:tc>
        <w:tc>
          <w:tcPr>
            <w:tcW w:w="4860" w:type="dxa"/>
            <w:vAlign w:val="bottom"/>
          </w:tcPr>
          <w:p w:rsidR="005E2ABF" w:rsidRPr="00CC0D8A" w:rsidP="00081AE7" w14:paraId="3F00EC48"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Más de una vez por día</w:t>
            </w:r>
            <w:r w:rsidRPr="00CC0D8A">
              <w:rPr>
                <w:color w:val="000000"/>
                <w:sz w:val="18"/>
                <w:lang w:val="es-ES"/>
              </w:rPr>
              <w:tab/>
            </w:r>
          </w:p>
        </w:tc>
        <w:tc>
          <w:tcPr>
            <w:tcW w:w="1260" w:type="dxa"/>
            <w:vAlign w:val="bottom"/>
          </w:tcPr>
          <w:p w:rsidR="005E2ABF" w:rsidRPr="00636EB5" w:rsidP="00081AE7" w14:paraId="21755CC7" w14:textId="77777777">
            <w:pPr>
              <w:contextualSpacing/>
              <w:jc w:val="right"/>
              <w:rPr>
                <w:rFonts w:eastAsia="Times New Roman" w:cstheme="minorHAnsi"/>
                <w:bCs/>
                <w:color w:val="000000"/>
                <w:sz w:val="18"/>
                <w:szCs w:val="18"/>
              </w:rPr>
            </w:pPr>
            <w:r>
              <w:rPr>
                <w:color w:val="000000"/>
                <w:sz w:val="18"/>
              </w:rPr>
              <w:t>1</w:t>
            </w:r>
          </w:p>
        </w:tc>
        <w:tc>
          <w:tcPr>
            <w:tcW w:w="2700" w:type="dxa"/>
          </w:tcPr>
          <w:p w:rsidR="005E2ABF" w:rsidRPr="00636EB5" w:rsidP="00081AE7" w14:paraId="2E74F0DF" w14:textId="77777777">
            <w:pPr>
              <w:contextualSpacing/>
              <w:rPr>
                <w:rFonts w:eastAsia="Times New Roman" w:cstheme="minorHAnsi"/>
                <w:bCs/>
                <w:color w:val="000000"/>
                <w:sz w:val="18"/>
                <w:szCs w:val="18"/>
              </w:rPr>
            </w:pPr>
          </w:p>
        </w:tc>
      </w:tr>
      <w:tr w14:paraId="0C119281" w14:textId="77777777" w:rsidTr="00081AE7">
        <w:tblPrEx>
          <w:tblW w:w="10278" w:type="dxa"/>
          <w:tblLayout w:type="fixed"/>
          <w:tblLook w:val="04A0"/>
        </w:tblPrEx>
        <w:tc>
          <w:tcPr>
            <w:tcW w:w="1458" w:type="dxa"/>
          </w:tcPr>
          <w:p w:rsidR="005E2ABF" w:rsidRPr="00636EB5" w:rsidP="00081AE7" w14:paraId="35D2DADD" w14:textId="77777777">
            <w:pPr>
              <w:contextualSpacing/>
              <w:rPr>
                <w:rFonts w:eastAsia="Times New Roman" w:cstheme="minorHAnsi"/>
                <w:color w:val="000000"/>
                <w:sz w:val="18"/>
                <w:szCs w:val="18"/>
              </w:rPr>
            </w:pPr>
          </w:p>
        </w:tc>
        <w:tc>
          <w:tcPr>
            <w:tcW w:w="4860" w:type="dxa"/>
            <w:vAlign w:val="bottom"/>
          </w:tcPr>
          <w:p w:rsidR="005E2ABF" w:rsidRPr="00636EB5" w:rsidP="00081AE7" w14:paraId="75231A03" w14:textId="77777777">
            <w:pPr>
              <w:tabs>
                <w:tab w:val="right" w:leader="dot" w:pos="5760"/>
              </w:tabs>
              <w:contextualSpacing/>
              <w:rPr>
                <w:rFonts w:eastAsia="Times New Roman" w:cstheme="minorHAnsi"/>
                <w:color w:val="000000"/>
                <w:sz w:val="18"/>
                <w:szCs w:val="18"/>
              </w:rPr>
            </w:pPr>
            <w:r>
              <w:rPr>
                <w:color w:val="000000"/>
                <w:sz w:val="18"/>
              </w:rPr>
              <w:t xml:space="preserve">Una </w:t>
            </w:r>
            <w:r>
              <w:rPr>
                <w:color w:val="000000"/>
                <w:sz w:val="18"/>
              </w:rPr>
              <w:t>vez</w:t>
            </w:r>
            <w:r>
              <w:rPr>
                <w:color w:val="000000"/>
                <w:sz w:val="18"/>
              </w:rPr>
              <w:t xml:space="preserve"> </w:t>
            </w:r>
            <w:r>
              <w:rPr>
                <w:color w:val="000000"/>
                <w:sz w:val="18"/>
              </w:rPr>
              <w:t>por</w:t>
            </w:r>
            <w:r>
              <w:rPr>
                <w:color w:val="000000"/>
                <w:sz w:val="18"/>
              </w:rPr>
              <w:t xml:space="preserve"> día</w:t>
            </w:r>
            <w:r>
              <w:rPr>
                <w:color w:val="000000"/>
                <w:sz w:val="18"/>
              </w:rPr>
              <w:tab/>
            </w:r>
          </w:p>
        </w:tc>
        <w:tc>
          <w:tcPr>
            <w:tcW w:w="1260" w:type="dxa"/>
            <w:vAlign w:val="bottom"/>
          </w:tcPr>
          <w:p w:rsidR="005E2ABF" w:rsidRPr="00636EB5" w:rsidP="00081AE7" w14:paraId="5EA9DB1A" w14:textId="77777777">
            <w:pPr>
              <w:contextualSpacing/>
              <w:jc w:val="right"/>
              <w:rPr>
                <w:rFonts w:eastAsia="Times New Roman" w:cstheme="minorHAnsi"/>
                <w:bCs/>
                <w:color w:val="000000"/>
                <w:sz w:val="18"/>
                <w:szCs w:val="18"/>
              </w:rPr>
            </w:pPr>
            <w:r>
              <w:rPr>
                <w:color w:val="000000"/>
                <w:sz w:val="18"/>
              </w:rPr>
              <w:t>2</w:t>
            </w:r>
          </w:p>
        </w:tc>
        <w:tc>
          <w:tcPr>
            <w:tcW w:w="2700" w:type="dxa"/>
          </w:tcPr>
          <w:p w:rsidR="005E2ABF" w:rsidRPr="00636EB5" w:rsidP="00081AE7" w14:paraId="35475195" w14:textId="77777777">
            <w:pPr>
              <w:contextualSpacing/>
              <w:rPr>
                <w:rFonts w:eastAsia="Times New Roman" w:cstheme="minorHAnsi"/>
                <w:bCs/>
                <w:color w:val="000000"/>
                <w:sz w:val="18"/>
                <w:szCs w:val="18"/>
              </w:rPr>
            </w:pPr>
          </w:p>
        </w:tc>
      </w:tr>
      <w:tr w14:paraId="4EE3042C" w14:textId="77777777" w:rsidTr="00081AE7">
        <w:tblPrEx>
          <w:tblW w:w="10278" w:type="dxa"/>
          <w:tblLayout w:type="fixed"/>
          <w:tblLook w:val="04A0"/>
        </w:tblPrEx>
        <w:tc>
          <w:tcPr>
            <w:tcW w:w="1458" w:type="dxa"/>
          </w:tcPr>
          <w:p w:rsidR="005E2ABF" w:rsidRPr="00636EB5" w:rsidP="00081AE7" w14:paraId="192E1C62" w14:textId="77777777">
            <w:pPr>
              <w:contextualSpacing/>
              <w:rPr>
                <w:rFonts w:eastAsia="Times New Roman" w:cstheme="minorHAnsi"/>
                <w:color w:val="000000"/>
                <w:sz w:val="18"/>
                <w:szCs w:val="18"/>
              </w:rPr>
            </w:pPr>
          </w:p>
        </w:tc>
        <w:tc>
          <w:tcPr>
            <w:tcW w:w="4860" w:type="dxa"/>
            <w:vAlign w:val="bottom"/>
          </w:tcPr>
          <w:p w:rsidR="005E2ABF" w:rsidRPr="00CC0D8A" w:rsidP="00081AE7" w14:paraId="190393F3"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Más de una vez por semana</w:t>
            </w:r>
            <w:r w:rsidRPr="00CC0D8A">
              <w:rPr>
                <w:color w:val="000000"/>
                <w:sz w:val="18"/>
                <w:lang w:val="es-ES"/>
              </w:rPr>
              <w:tab/>
            </w:r>
          </w:p>
        </w:tc>
        <w:tc>
          <w:tcPr>
            <w:tcW w:w="1260" w:type="dxa"/>
            <w:vAlign w:val="bottom"/>
          </w:tcPr>
          <w:p w:rsidR="005E2ABF" w:rsidRPr="00636EB5" w:rsidP="00081AE7" w14:paraId="394F9B88" w14:textId="77777777">
            <w:pPr>
              <w:contextualSpacing/>
              <w:jc w:val="right"/>
              <w:rPr>
                <w:rFonts w:eastAsia="Times New Roman" w:cstheme="minorHAnsi"/>
                <w:bCs/>
                <w:color w:val="000000"/>
                <w:sz w:val="18"/>
                <w:szCs w:val="18"/>
              </w:rPr>
            </w:pPr>
            <w:r>
              <w:rPr>
                <w:color w:val="000000"/>
                <w:sz w:val="18"/>
              </w:rPr>
              <w:t>3</w:t>
            </w:r>
          </w:p>
        </w:tc>
        <w:tc>
          <w:tcPr>
            <w:tcW w:w="2700" w:type="dxa"/>
          </w:tcPr>
          <w:p w:rsidR="005E2ABF" w:rsidRPr="00636EB5" w:rsidP="00081AE7" w14:paraId="3E0E8A78" w14:textId="77777777">
            <w:pPr>
              <w:contextualSpacing/>
              <w:rPr>
                <w:rFonts w:eastAsia="Times New Roman" w:cstheme="minorHAnsi"/>
                <w:bCs/>
                <w:color w:val="000000"/>
                <w:sz w:val="18"/>
                <w:szCs w:val="18"/>
              </w:rPr>
            </w:pPr>
          </w:p>
        </w:tc>
      </w:tr>
      <w:tr w14:paraId="71D162C0" w14:textId="77777777" w:rsidTr="00081AE7">
        <w:tblPrEx>
          <w:tblW w:w="10278" w:type="dxa"/>
          <w:tblLayout w:type="fixed"/>
          <w:tblLook w:val="04A0"/>
        </w:tblPrEx>
        <w:tc>
          <w:tcPr>
            <w:tcW w:w="1458" w:type="dxa"/>
          </w:tcPr>
          <w:p w:rsidR="005E2ABF" w:rsidRPr="00636EB5" w:rsidP="00081AE7" w14:paraId="7623D902" w14:textId="77777777">
            <w:pPr>
              <w:contextualSpacing/>
              <w:rPr>
                <w:rFonts w:eastAsia="Times New Roman" w:cstheme="minorHAnsi"/>
                <w:color w:val="000000"/>
                <w:sz w:val="18"/>
                <w:szCs w:val="18"/>
              </w:rPr>
            </w:pPr>
          </w:p>
        </w:tc>
        <w:tc>
          <w:tcPr>
            <w:tcW w:w="4860" w:type="dxa"/>
            <w:vAlign w:val="bottom"/>
          </w:tcPr>
          <w:p w:rsidR="005E2ABF" w:rsidRPr="00CC0D8A" w:rsidP="00081AE7" w14:paraId="58491770" w14:textId="77777777">
            <w:pPr>
              <w:tabs>
                <w:tab w:val="right" w:leader="dot" w:pos="5760"/>
              </w:tabs>
              <w:contextualSpacing/>
              <w:rPr>
                <w:rFonts w:eastAsia="Times New Roman" w:cstheme="minorHAnsi"/>
                <w:color w:val="000000"/>
                <w:sz w:val="18"/>
                <w:szCs w:val="18"/>
                <w:lang w:val="es-ES"/>
              </w:rPr>
            </w:pPr>
            <w:r w:rsidRPr="00CC0D8A">
              <w:rPr>
                <w:color w:val="000000"/>
                <w:sz w:val="18"/>
                <w:lang w:val="es-ES"/>
              </w:rPr>
              <w:t>Una vez por semana o menos</w:t>
            </w:r>
            <w:r w:rsidRPr="00CC0D8A">
              <w:rPr>
                <w:color w:val="000000"/>
                <w:sz w:val="18"/>
                <w:lang w:val="es-ES"/>
              </w:rPr>
              <w:tab/>
            </w:r>
          </w:p>
        </w:tc>
        <w:tc>
          <w:tcPr>
            <w:tcW w:w="1260" w:type="dxa"/>
            <w:vAlign w:val="bottom"/>
          </w:tcPr>
          <w:p w:rsidR="005E2ABF" w:rsidRPr="00636EB5" w:rsidP="00081AE7" w14:paraId="07150B51" w14:textId="77777777">
            <w:pPr>
              <w:contextualSpacing/>
              <w:jc w:val="right"/>
              <w:rPr>
                <w:rFonts w:eastAsia="Times New Roman" w:cstheme="minorHAnsi"/>
                <w:bCs/>
                <w:color w:val="000000"/>
                <w:sz w:val="18"/>
                <w:szCs w:val="18"/>
              </w:rPr>
            </w:pPr>
            <w:r>
              <w:rPr>
                <w:color w:val="000000"/>
                <w:sz w:val="18"/>
              </w:rPr>
              <w:t>4</w:t>
            </w:r>
          </w:p>
        </w:tc>
        <w:tc>
          <w:tcPr>
            <w:tcW w:w="2700" w:type="dxa"/>
          </w:tcPr>
          <w:p w:rsidR="005E2ABF" w:rsidRPr="00636EB5" w:rsidP="00081AE7" w14:paraId="4D5FDDEB" w14:textId="77777777">
            <w:pPr>
              <w:contextualSpacing/>
              <w:rPr>
                <w:rFonts w:eastAsia="Times New Roman" w:cstheme="minorHAnsi"/>
                <w:bCs/>
                <w:color w:val="000000"/>
                <w:sz w:val="18"/>
                <w:szCs w:val="18"/>
              </w:rPr>
            </w:pPr>
          </w:p>
        </w:tc>
      </w:tr>
      <w:tr w14:paraId="3EA9EC68" w14:textId="77777777" w:rsidTr="00081AE7">
        <w:tblPrEx>
          <w:tblW w:w="10278" w:type="dxa"/>
          <w:tblLayout w:type="fixed"/>
          <w:tblLook w:val="04A0"/>
        </w:tblPrEx>
        <w:tc>
          <w:tcPr>
            <w:tcW w:w="1458" w:type="dxa"/>
          </w:tcPr>
          <w:p w:rsidR="005E2ABF" w:rsidRPr="00636EB5" w:rsidP="00081AE7" w14:paraId="08C64C8D" w14:textId="77777777">
            <w:pPr>
              <w:contextualSpacing/>
              <w:rPr>
                <w:rFonts w:eastAsia="Times New Roman" w:cstheme="minorHAnsi"/>
                <w:color w:val="000000"/>
                <w:sz w:val="18"/>
                <w:szCs w:val="18"/>
              </w:rPr>
            </w:pPr>
          </w:p>
        </w:tc>
        <w:tc>
          <w:tcPr>
            <w:tcW w:w="4860" w:type="dxa"/>
            <w:vAlign w:val="bottom"/>
          </w:tcPr>
          <w:p w:rsidR="005E2ABF" w:rsidRPr="00636EB5" w:rsidP="00081AE7" w14:paraId="3A7366CF" w14:textId="77777777">
            <w:pPr>
              <w:tabs>
                <w:tab w:val="right" w:leader="dot" w:pos="5760"/>
              </w:tabs>
              <w:contextualSpacing/>
              <w:rPr>
                <w:rFonts w:eastAsia="Times New Roman" w:cstheme="minorHAnsi"/>
                <w:color w:val="000000"/>
                <w:sz w:val="18"/>
                <w:szCs w:val="18"/>
              </w:rPr>
            </w:pPr>
            <w:r>
              <w:rPr>
                <w:color w:val="000000"/>
                <w:sz w:val="18"/>
              </w:rPr>
              <w:t>Nunca</w:t>
            </w:r>
            <w:r>
              <w:rPr>
                <w:color w:val="000000"/>
                <w:sz w:val="18"/>
              </w:rPr>
              <w:tab/>
            </w:r>
          </w:p>
        </w:tc>
        <w:tc>
          <w:tcPr>
            <w:tcW w:w="1260" w:type="dxa"/>
            <w:vAlign w:val="bottom"/>
          </w:tcPr>
          <w:p w:rsidR="005E2ABF" w:rsidRPr="00636EB5" w:rsidP="00081AE7" w14:paraId="783BE5C4" w14:textId="77777777">
            <w:pPr>
              <w:contextualSpacing/>
              <w:jc w:val="right"/>
              <w:rPr>
                <w:rFonts w:eastAsia="Times New Roman" w:cstheme="minorHAnsi"/>
                <w:bCs/>
                <w:color w:val="000000"/>
                <w:sz w:val="18"/>
                <w:szCs w:val="18"/>
              </w:rPr>
            </w:pPr>
            <w:r>
              <w:rPr>
                <w:color w:val="000000"/>
                <w:sz w:val="18"/>
              </w:rPr>
              <w:t>5</w:t>
            </w:r>
          </w:p>
        </w:tc>
        <w:tc>
          <w:tcPr>
            <w:tcW w:w="2700" w:type="dxa"/>
          </w:tcPr>
          <w:p w:rsidR="005E2ABF" w:rsidRPr="00636EB5" w:rsidP="00081AE7" w14:paraId="2CEA96DA" w14:textId="77777777">
            <w:pPr>
              <w:contextualSpacing/>
              <w:rPr>
                <w:rFonts w:eastAsia="Times New Roman" w:cstheme="minorHAnsi"/>
                <w:bCs/>
                <w:color w:val="000000"/>
                <w:sz w:val="18"/>
                <w:szCs w:val="18"/>
              </w:rPr>
            </w:pPr>
          </w:p>
        </w:tc>
      </w:tr>
      <w:tr w14:paraId="2B767298" w14:textId="77777777" w:rsidTr="00081AE7">
        <w:tblPrEx>
          <w:tblW w:w="10278" w:type="dxa"/>
          <w:tblLayout w:type="fixed"/>
          <w:tblLook w:val="04A0"/>
        </w:tblPrEx>
        <w:tc>
          <w:tcPr>
            <w:tcW w:w="1458" w:type="dxa"/>
          </w:tcPr>
          <w:p w:rsidR="005E2ABF" w:rsidRPr="00636EB5" w:rsidP="00081AE7" w14:paraId="17DF2900" w14:textId="77777777">
            <w:pPr>
              <w:contextualSpacing/>
              <w:rPr>
                <w:rFonts w:eastAsia="Times New Roman" w:cstheme="minorHAnsi"/>
                <w:color w:val="000000"/>
                <w:sz w:val="18"/>
                <w:szCs w:val="18"/>
              </w:rPr>
            </w:pPr>
          </w:p>
        </w:tc>
        <w:tc>
          <w:tcPr>
            <w:tcW w:w="4860" w:type="dxa"/>
            <w:vAlign w:val="bottom"/>
          </w:tcPr>
          <w:p w:rsidR="005E2ABF" w:rsidRPr="005E1F15" w:rsidP="00081AE7" w14:paraId="6734A8F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5E2ABF" w:rsidRPr="005E1F15" w:rsidP="00081AE7" w14:paraId="6A42B58A"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005E2ABF" w:rsidRPr="00636EB5" w:rsidP="00081AE7" w14:paraId="1C3B569C" w14:textId="77777777">
            <w:pPr>
              <w:contextualSpacing/>
              <w:rPr>
                <w:rFonts w:eastAsia="Times New Roman" w:cstheme="minorHAnsi"/>
                <w:bCs/>
                <w:color w:val="000000"/>
                <w:sz w:val="18"/>
                <w:szCs w:val="18"/>
              </w:rPr>
            </w:pPr>
          </w:p>
        </w:tc>
      </w:tr>
      <w:tr w14:paraId="4B91E874" w14:textId="77777777" w:rsidTr="00081AE7">
        <w:tblPrEx>
          <w:tblW w:w="10278" w:type="dxa"/>
          <w:tblLayout w:type="fixed"/>
          <w:tblLook w:val="04A0"/>
        </w:tblPrEx>
        <w:tc>
          <w:tcPr>
            <w:tcW w:w="1458" w:type="dxa"/>
          </w:tcPr>
          <w:p w:rsidR="005E2ABF" w:rsidRPr="00636EB5" w:rsidP="00081AE7" w14:paraId="7A16F57A" w14:textId="77777777">
            <w:pPr>
              <w:contextualSpacing/>
              <w:rPr>
                <w:rFonts w:eastAsia="Times New Roman" w:cstheme="minorHAnsi"/>
                <w:color w:val="000000"/>
                <w:sz w:val="18"/>
                <w:szCs w:val="18"/>
              </w:rPr>
            </w:pPr>
          </w:p>
        </w:tc>
        <w:tc>
          <w:tcPr>
            <w:tcW w:w="4860" w:type="dxa"/>
            <w:vAlign w:val="bottom"/>
          </w:tcPr>
          <w:p w:rsidR="005E2ABF" w:rsidRPr="00636EB5" w:rsidP="00081AE7" w14:paraId="5DD4355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5E2ABF" w:rsidRPr="00636EB5" w:rsidP="00081AE7" w14:paraId="31102E4B"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005E2ABF" w:rsidRPr="00636EB5" w:rsidP="00081AE7" w14:paraId="54CCB03D" w14:textId="77777777">
            <w:pPr>
              <w:contextualSpacing/>
              <w:rPr>
                <w:rFonts w:eastAsia="Times New Roman" w:cstheme="minorHAnsi"/>
                <w:color w:val="808080" w:themeColor="background1" w:themeShade="80"/>
                <w:sz w:val="18"/>
                <w:szCs w:val="18"/>
              </w:rPr>
            </w:pPr>
          </w:p>
        </w:tc>
      </w:tr>
    </w:tbl>
    <w:p w:rsidR="005E2ABF" w:rsidRPr="00636EB5" w:rsidP="005E2ABF" w14:paraId="378F913E"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5EBB5B64" w14:textId="77777777" w:rsidTr="00081AE7">
        <w:tblPrEx>
          <w:tblW w:w="10278" w:type="dxa"/>
          <w:tblLayout w:type="fixed"/>
          <w:tblLook w:val="04A0"/>
        </w:tblPrEx>
        <w:tc>
          <w:tcPr>
            <w:tcW w:w="1458" w:type="dxa"/>
            <w:vAlign w:val="bottom"/>
          </w:tcPr>
          <w:p w:rsidR="005E2ABF" w:rsidRPr="00636EB5" w:rsidP="00081AE7" w14:paraId="19C3CEF8" w14:textId="4160DB31">
            <w:pPr>
              <w:contextualSpacing/>
              <w:rPr>
                <w:rFonts w:eastAsia="Times New Roman" w:cstheme="minorHAnsi"/>
                <w:b/>
                <w:bCs/>
                <w:color w:val="000000"/>
                <w:sz w:val="18"/>
                <w:szCs w:val="18"/>
              </w:rPr>
            </w:pPr>
            <w:r>
              <w:rPr>
                <w:b/>
                <w:color w:val="000000"/>
                <w:sz w:val="18"/>
              </w:rPr>
              <w:t>ND</w:t>
            </w:r>
            <w:r w:rsidR="005F07EF">
              <w:rPr>
                <w:b/>
                <w:color w:val="000000"/>
                <w:sz w:val="18"/>
              </w:rPr>
              <w:t>2h</w:t>
            </w:r>
            <w:r>
              <w:rPr>
                <w:b/>
                <w:color w:val="000000"/>
                <w:sz w:val="18"/>
              </w:rPr>
              <w:t>.</w:t>
            </w:r>
          </w:p>
        </w:tc>
        <w:tc>
          <w:tcPr>
            <w:tcW w:w="8820" w:type="dxa"/>
            <w:gridSpan w:val="3"/>
            <w:vAlign w:val="bottom"/>
          </w:tcPr>
          <w:p w:rsidR="005E2ABF" w:rsidRPr="00CC0D8A" w:rsidP="00081AE7" w14:paraId="07E7B299" w14:textId="77777777">
            <w:pPr>
              <w:contextualSpacing/>
              <w:rPr>
                <w:rFonts w:eastAsia="Times New Roman" w:cstheme="minorHAnsi"/>
                <w:b/>
                <w:bCs/>
                <w:color w:val="000000"/>
                <w:sz w:val="18"/>
                <w:szCs w:val="18"/>
                <w:lang w:val="es-ES"/>
              </w:rPr>
            </w:pPr>
            <w:r w:rsidRPr="00CC0D8A">
              <w:rPr>
                <w:b/>
                <w:color w:val="000000"/>
                <w:sz w:val="18"/>
                <w:lang w:val="es-ES"/>
              </w:rPr>
              <w:t>En los últimos 12 meses, ¿ha consumido alguna otra droga que NO se inyectó?</w:t>
            </w:r>
          </w:p>
        </w:tc>
      </w:tr>
      <w:tr w14:paraId="48C70562" w14:textId="77777777" w:rsidTr="00081AE7">
        <w:tblPrEx>
          <w:tblW w:w="10278" w:type="dxa"/>
          <w:tblLayout w:type="fixed"/>
          <w:tblLook w:val="04A0"/>
        </w:tblPrEx>
        <w:tc>
          <w:tcPr>
            <w:tcW w:w="1458" w:type="dxa"/>
            <w:vAlign w:val="bottom"/>
          </w:tcPr>
          <w:p w:rsidR="005E2ABF" w:rsidRPr="00636EB5" w:rsidP="00081AE7" w14:paraId="54ADF3ED" w14:textId="77777777">
            <w:pPr>
              <w:contextualSpacing/>
              <w:rPr>
                <w:rFonts w:eastAsia="Times New Roman" w:cstheme="minorHAnsi"/>
                <w:bCs/>
                <w:color w:val="000000"/>
                <w:sz w:val="18"/>
                <w:szCs w:val="18"/>
              </w:rPr>
            </w:pPr>
            <w:r>
              <w:rPr>
                <w:color w:val="000000"/>
                <w:sz w:val="18"/>
              </w:rPr>
              <w:t>ND_OTHYN</w:t>
            </w:r>
          </w:p>
        </w:tc>
        <w:tc>
          <w:tcPr>
            <w:tcW w:w="6120" w:type="dxa"/>
            <w:gridSpan w:val="2"/>
            <w:vAlign w:val="bottom"/>
          </w:tcPr>
          <w:p w:rsidR="005E2ABF" w:rsidRPr="00A05AC3" w:rsidP="00081AE7" w14:paraId="3073BAD1" w14:textId="77777777">
            <w:pPr>
              <w:contextualSpacing/>
              <w:rPr>
                <w:rFonts w:eastAsia="Times New Roman" w:cstheme="minorHAnsi"/>
                <w:color w:val="000000"/>
                <w:sz w:val="18"/>
                <w:szCs w:val="18"/>
              </w:rPr>
            </w:pPr>
            <w:r w:rsidRPr="00A05AC3">
              <w:rPr>
                <w:color w:val="000000"/>
                <w:sz w:val="18"/>
              </w:rPr>
              <w:t xml:space="preserve">Used other non-injection drugs past 12 </w:t>
            </w:r>
            <w:r w:rsidRPr="00A05AC3">
              <w:rPr>
                <w:color w:val="000000"/>
                <w:sz w:val="18"/>
              </w:rPr>
              <w:t>mos</w:t>
            </w:r>
          </w:p>
        </w:tc>
        <w:tc>
          <w:tcPr>
            <w:tcW w:w="2700" w:type="dxa"/>
            <w:vAlign w:val="bottom"/>
          </w:tcPr>
          <w:p w:rsidR="005E2ABF" w:rsidRPr="00A05AC3" w:rsidP="00081AE7" w14:paraId="62D2B718" w14:textId="77777777">
            <w:pPr>
              <w:contextualSpacing/>
              <w:rPr>
                <w:rFonts w:eastAsia="Times New Roman" w:cstheme="minorHAnsi"/>
                <w:color w:val="000000"/>
                <w:sz w:val="18"/>
                <w:szCs w:val="18"/>
              </w:rPr>
            </w:pPr>
          </w:p>
        </w:tc>
      </w:tr>
      <w:tr w14:paraId="093402A5" w14:textId="77777777" w:rsidTr="00081AE7">
        <w:tblPrEx>
          <w:tblW w:w="10278" w:type="dxa"/>
          <w:tblLayout w:type="fixed"/>
          <w:tblLook w:val="04A0"/>
        </w:tblPrEx>
        <w:tc>
          <w:tcPr>
            <w:tcW w:w="1458" w:type="dxa"/>
          </w:tcPr>
          <w:p w:rsidR="005E2ABF" w:rsidRPr="00A05AC3" w:rsidP="00081AE7" w14:paraId="16266F80" w14:textId="77777777">
            <w:pPr>
              <w:contextualSpacing/>
              <w:rPr>
                <w:rFonts w:eastAsia="Times New Roman" w:cstheme="minorHAnsi"/>
                <w:color w:val="000000"/>
                <w:sz w:val="18"/>
                <w:szCs w:val="18"/>
              </w:rPr>
            </w:pPr>
          </w:p>
        </w:tc>
        <w:tc>
          <w:tcPr>
            <w:tcW w:w="4860" w:type="dxa"/>
            <w:vAlign w:val="bottom"/>
          </w:tcPr>
          <w:p w:rsidR="005E2ABF" w:rsidRPr="00636EB5" w:rsidP="00081AE7" w14:paraId="5B902E61"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005E2ABF" w:rsidRPr="00636EB5" w:rsidP="00081AE7" w14:paraId="455037DF" w14:textId="77777777">
            <w:pPr>
              <w:contextualSpacing/>
              <w:jc w:val="right"/>
              <w:rPr>
                <w:rFonts w:eastAsia="Times New Roman" w:cstheme="minorHAnsi"/>
                <w:bCs/>
                <w:color w:val="000000"/>
                <w:sz w:val="18"/>
                <w:szCs w:val="18"/>
              </w:rPr>
            </w:pPr>
            <w:r>
              <w:rPr>
                <w:color w:val="000000"/>
                <w:sz w:val="18"/>
              </w:rPr>
              <w:t>0</w:t>
            </w:r>
          </w:p>
        </w:tc>
        <w:tc>
          <w:tcPr>
            <w:tcW w:w="2700" w:type="dxa"/>
          </w:tcPr>
          <w:p w:rsidR="005E2ABF" w:rsidRPr="00636EB5" w:rsidP="00081AE7" w14:paraId="317C50C9" w14:textId="77777777">
            <w:pPr>
              <w:contextualSpacing/>
              <w:rPr>
                <w:rFonts w:eastAsia="Times New Roman" w:cstheme="minorHAnsi"/>
                <w:bCs/>
                <w:color w:val="000000"/>
                <w:sz w:val="18"/>
                <w:szCs w:val="18"/>
              </w:rPr>
            </w:pPr>
          </w:p>
        </w:tc>
      </w:tr>
      <w:tr w14:paraId="016A0772" w14:textId="77777777" w:rsidTr="00081AE7">
        <w:tblPrEx>
          <w:tblW w:w="10278" w:type="dxa"/>
          <w:tblLayout w:type="fixed"/>
          <w:tblLook w:val="04A0"/>
        </w:tblPrEx>
        <w:tc>
          <w:tcPr>
            <w:tcW w:w="1458" w:type="dxa"/>
          </w:tcPr>
          <w:p w:rsidR="005E2ABF" w:rsidRPr="00636EB5" w:rsidP="00081AE7" w14:paraId="2B561C54" w14:textId="77777777">
            <w:pPr>
              <w:contextualSpacing/>
              <w:rPr>
                <w:rFonts w:eastAsia="Times New Roman" w:cstheme="minorHAnsi"/>
                <w:color w:val="000000"/>
                <w:sz w:val="18"/>
                <w:szCs w:val="18"/>
              </w:rPr>
            </w:pPr>
          </w:p>
        </w:tc>
        <w:tc>
          <w:tcPr>
            <w:tcW w:w="4860" w:type="dxa"/>
            <w:vAlign w:val="bottom"/>
          </w:tcPr>
          <w:p w:rsidR="005E2ABF" w:rsidRPr="00636EB5" w:rsidP="00081AE7" w14:paraId="218998AF"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005E2ABF" w:rsidRPr="00636EB5" w:rsidP="00081AE7" w14:paraId="36B34711" w14:textId="77777777">
            <w:pPr>
              <w:contextualSpacing/>
              <w:jc w:val="right"/>
              <w:rPr>
                <w:rFonts w:eastAsia="Times New Roman" w:cstheme="minorHAnsi"/>
                <w:bCs/>
                <w:color w:val="000000"/>
                <w:sz w:val="18"/>
                <w:szCs w:val="18"/>
              </w:rPr>
            </w:pPr>
            <w:r>
              <w:rPr>
                <w:color w:val="000000"/>
                <w:sz w:val="18"/>
              </w:rPr>
              <w:t>1</w:t>
            </w:r>
          </w:p>
        </w:tc>
        <w:tc>
          <w:tcPr>
            <w:tcW w:w="2700" w:type="dxa"/>
          </w:tcPr>
          <w:p w:rsidR="005E2ABF" w:rsidRPr="00636EB5" w:rsidP="00081AE7" w14:paraId="16BA3AAF" w14:textId="77777777">
            <w:pPr>
              <w:contextualSpacing/>
              <w:rPr>
                <w:rFonts w:eastAsia="Times New Roman" w:cstheme="minorHAnsi"/>
                <w:bCs/>
                <w:color w:val="000000"/>
                <w:sz w:val="18"/>
                <w:szCs w:val="18"/>
              </w:rPr>
            </w:pPr>
          </w:p>
        </w:tc>
      </w:tr>
      <w:tr w14:paraId="40760EC7" w14:textId="77777777" w:rsidTr="00081AE7">
        <w:tblPrEx>
          <w:tblW w:w="10278" w:type="dxa"/>
          <w:tblLayout w:type="fixed"/>
          <w:tblLook w:val="04A0"/>
        </w:tblPrEx>
        <w:tc>
          <w:tcPr>
            <w:tcW w:w="1458" w:type="dxa"/>
          </w:tcPr>
          <w:p w:rsidR="005E2ABF" w:rsidRPr="00636EB5" w:rsidP="00081AE7" w14:paraId="5BAC58E9" w14:textId="77777777">
            <w:pPr>
              <w:contextualSpacing/>
              <w:rPr>
                <w:rFonts w:eastAsia="Times New Roman" w:cstheme="minorHAnsi"/>
                <w:color w:val="000000"/>
                <w:sz w:val="18"/>
                <w:szCs w:val="18"/>
              </w:rPr>
            </w:pPr>
          </w:p>
        </w:tc>
        <w:tc>
          <w:tcPr>
            <w:tcW w:w="4860" w:type="dxa"/>
            <w:vAlign w:val="bottom"/>
          </w:tcPr>
          <w:p w:rsidR="005E2ABF" w:rsidRPr="00636EB5" w:rsidP="00081AE7" w14:paraId="7DDBBAD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5E2ABF" w:rsidRPr="00636EB5" w:rsidP="00081AE7" w14:paraId="719B8106"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005E2ABF" w:rsidRPr="00636EB5" w:rsidP="00081AE7" w14:paraId="75B1C8EC" w14:textId="77777777">
            <w:pPr>
              <w:contextualSpacing/>
              <w:rPr>
                <w:rFonts w:eastAsia="Times New Roman" w:cstheme="minorHAnsi"/>
                <w:color w:val="808080" w:themeColor="background1" w:themeShade="80"/>
                <w:sz w:val="18"/>
                <w:szCs w:val="18"/>
              </w:rPr>
            </w:pPr>
          </w:p>
        </w:tc>
      </w:tr>
      <w:tr w14:paraId="15DF6286" w14:textId="77777777" w:rsidTr="00081AE7">
        <w:tblPrEx>
          <w:tblW w:w="10278" w:type="dxa"/>
          <w:tblLayout w:type="fixed"/>
          <w:tblLook w:val="04A0"/>
        </w:tblPrEx>
        <w:tc>
          <w:tcPr>
            <w:tcW w:w="1458" w:type="dxa"/>
          </w:tcPr>
          <w:p w:rsidR="005E2ABF" w:rsidRPr="00636EB5" w:rsidP="00081AE7" w14:paraId="0C21CAAD" w14:textId="77777777">
            <w:pPr>
              <w:contextualSpacing/>
              <w:rPr>
                <w:rFonts w:eastAsia="Times New Roman" w:cstheme="minorHAnsi"/>
                <w:color w:val="000000"/>
                <w:sz w:val="18"/>
                <w:szCs w:val="18"/>
              </w:rPr>
            </w:pPr>
          </w:p>
        </w:tc>
        <w:tc>
          <w:tcPr>
            <w:tcW w:w="4860" w:type="dxa"/>
            <w:vAlign w:val="bottom"/>
          </w:tcPr>
          <w:p w:rsidR="005E2ABF" w:rsidRPr="00636EB5" w:rsidP="00081AE7" w14:paraId="07691549"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5E2ABF" w:rsidRPr="00636EB5" w:rsidP="00081AE7" w14:paraId="65623B1A"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005E2ABF" w:rsidRPr="00636EB5" w:rsidP="00081AE7" w14:paraId="04824D62" w14:textId="77777777">
            <w:pPr>
              <w:contextualSpacing/>
              <w:rPr>
                <w:rFonts w:eastAsia="Times New Roman" w:cstheme="minorHAnsi"/>
                <w:color w:val="808080" w:themeColor="background1" w:themeShade="80"/>
                <w:sz w:val="18"/>
                <w:szCs w:val="18"/>
              </w:rPr>
            </w:pPr>
          </w:p>
        </w:tc>
      </w:tr>
    </w:tbl>
    <w:p w:rsidR="005E2ABF" w:rsidP="005A219A" w14:paraId="35D371D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0B55D7A" w14:textId="77777777" w:rsidTr="0084501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D750D4" w:rsidP="00A4653B" w14:paraId="0BC22F2D" w14:textId="77777777">
            <w:pPr>
              <w:keepNext/>
              <w:contextualSpacing/>
              <w:rPr>
                <w:rFonts w:eastAsia="Times New Roman" w:cstheme="minorHAnsi"/>
                <w:b/>
                <w:bCs/>
                <w:color w:val="000000"/>
                <w:sz w:val="18"/>
                <w:szCs w:val="18"/>
              </w:rPr>
            </w:pPr>
            <w:r>
              <w:rPr>
                <w:b/>
                <w:color w:val="000000"/>
                <w:sz w:val="18"/>
              </w:rPr>
              <w:t>CALC_ENDND.</w:t>
            </w:r>
          </w:p>
        </w:tc>
        <w:tc>
          <w:tcPr>
            <w:tcW w:w="2520" w:type="dxa"/>
            <w:vAlign w:val="bottom"/>
          </w:tcPr>
          <w:p w:rsidR="00D750D4" w:rsidP="00A4653B" w14:paraId="3398996E" w14:textId="77777777">
            <w:pPr>
              <w:keepNext/>
              <w:contextualSpacing/>
              <w:rPr>
                <w:rFonts w:eastAsia="Times New Roman" w:cstheme="minorHAnsi"/>
                <w:b/>
                <w:bCs/>
                <w:color w:val="000000"/>
                <w:sz w:val="18"/>
                <w:szCs w:val="18"/>
              </w:rPr>
            </w:pPr>
          </w:p>
        </w:tc>
        <w:tc>
          <w:tcPr>
            <w:tcW w:w="6210" w:type="dxa"/>
            <w:vAlign w:val="bottom"/>
          </w:tcPr>
          <w:p w:rsidR="00D750D4" w:rsidP="00A4653B" w14:paraId="0042E0C4" w14:textId="77777777">
            <w:pPr>
              <w:keepNext/>
              <w:contextualSpacing/>
              <w:rPr>
                <w:rFonts w:eastAsia="Times New Roman" w:cstheme="minorHAnsi"/>
                <w:b/>
                <w:bCs/>
                <w:color w:val="000000"/>
                <w:sz w:val="18"/>
                <w:szCs w:val="18"/>
              </w:rPr>
            </w:pPr>
          </w:p>
        </w:tc>
      </w:tr>
      <w:tr w14:paraId="335C4656" w14:textId="77777777" w:rsidTr="0084501B">
        <w:tblPrEx>
          <w:tblW w:w="10278" w:type="dxa"/>
          <w:tblLayout w:type="fixed"/>
          <w:tblLook w:val="04A0"/>
        </w:tblPrEx>
        <w:trPr>
          <w:trHeight w:val="585"/>
        </w:trPr>
        <w:tc>
          <w:tcPr>
            <w:tcW w:w="1548" w:type="dxa"/>
            <w:vAlign w:val="bottom"/>
          </w:tcPr>
          <w:p w:rsidR="005A219A" w:rsidRPr="00636EB5" w:rsidP="0084501B" w14:paraId="68CFD37B" w14:textId="77777777">
            <w:pPr>
              <w:contextualSpacing/>
              <w:rPr>
                <w:rFonts w:eastAsia="Times New Roman" w:cstheme="minorHAnsi"/>
                <w:b/>
                <w:bCs/>
                <w:color w:val="000000"/>
                <w:sz w:val="18"/>
                <w:szCs w:val="18"/>
              </w:rPr>
            </w:pPr>
            <w:r>
              <w:rPr>
                <w:b/>
                <w:color w:val="000000"/>
                <w:sz w:val="18"/>
              </w:rPr>
              <w:t>ENDND</w:t>
            </w:r>
          </w:p>
        </w:tc>
        <w:tc>
          <w:tcPr>
            <w:tcW w:w="2520" w:type="dxa"/>
            <w:vAlign w:val="bottom"/>
          </w:tcPr>
          <w:p w:rsidR="005A219A" w:rsidRPr="00636EB5" w:rsidP="007517D1" w14:paraId="07F10CD3" w14:textId="77777777">
            <w:pPr>
              <w:contextualSpacing/>
              <w:rPr>
                <w:rFonts w:eastAsia="Times New Roman" w:cstheme="minorHAnsi"/>
                <w:color w:val="000000"/>
                <w:sz w:val="18"/>
                <w:szCs w:val="18"/>
              </w:rPr>
            </w:pPr>
            <w:r>
              <w:rPr>
                <w:color w:val="000000"/>
                <w:sz w:val="18"/>
              </w:rPr>
              <w:t>Time ND section ended</w:t>
            </w:r>
          </w:p>
        </w:tc>
        <w:tc>
          <w:tcPr>
            <w:tcW w:w="6210" w:type="dxa"/>
            <w:vAlign w:val="bottom"/>
          </w:tcPr>
          <w:p w:rsidR="005A219A" w:rsidRPr="00636EB5" w:rsidP="0084501B" w14:paraId="4585A6C9" w14:textId="77777777">
            <w:pPr>
              <w:contextualSpacing/>
              <w:rPr>
                <w:rFonts w:eastAsia="Times New Roman" w:cstheme="minorHAnsi"/>
                <w:color w:val="000000"/>
                <w:sz w:val="18"/>
                <w:szCs w:val="18"/>
              </w:rPr>
            </w:pPr>
            <w:r>
              <w:rPr>
                <w:color w:val="000000"/>
                <w:sz w:val="18"/>
              </w:rPr>
              <w:t>ENDND = Current time</w:t>
            </w:r>
          </w:p>
        </w:tc>
      </w:tr>
    </w:tbl>
    <w:p w:rsidR="005A219A" w:rsidRPr="00636EB5" w:rsidP="005A219A" w14:paraId="7603187F" w14:textId="77777777">
      <w:pPr>
        <w:contextualSpacing/>
        <w:rPr>
          <w:rFonts w:cstheme="minorHAnsi"/>
          <w:sz w:val="18"/>
          <w:szCs w:val="18"/>
        </w:rPr>
      </w:pPr>
    </w:p>
    <w:p w:rsidR="005A219A" w:rsidRPr="00636EB5" w:rsidP="005A219A" w14:paraId="6FCFB65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151EFDFD" w14:textId="77777777" w:rsidTr="0084501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5A219A" w:rsidRPr="00636EB5" w:rsidP="0084501B" w14:paraId="0E944CA1" w14:textId="77777777">
            <w:pPr>
              <w:contextualSpacing/>
              <w:rPr>
                <w:rFonts w:eastAsia="Times New Roman" w:cstheme="minorHAnsi"/>
                <w:b/>
                <w:bCs/>
                <w:color w:val="000000"/>
                <w:sz w:val="18"/>
                <w:szCs w:val="18"/>
              </w:rPr>
            </w:pPr>
            <w:r>
              <w:rPr>
                <w:b/>
                <w:color w:val="000000"/>
                <w:sz w:val="18"/>
              </w:rPr>
              <w:t>END_ND.</w:t>
            </w:r>
          </w:p>
        </w:tc>
        <w:tc>
          <w:tcPr>
            <w:tcW w:w="8370" w:type="dxa"/>
          </w:tcPr>
          <w:p w:rsidR="005A219A" w:rsidRPr="00A05AC3" w:rsidP="0084501B" w14:paraId="6A4C888A" w14:textId="77777777">
            <w:pPr>
              <w:contextualSpacing/>
              <w:rPr>
                <w:rFonts w:eastAsia="Times New Roman" w:cstheme="minorHAnsi"/>
                <w:color w:val="000000"/>
                <w:sz w:val="18"/>
                <w:szCs w:val="18"/>
              </w:rPr>
            </w:pPr>
            <w:r w:rsidRPr="00A05AC3">
              <w:rPr>
                <w:color w:val="000000"/>
                <w:sz w:val="18"/>
              </w:rPr>
              <w:t>Go to Drug Treatment Section (TX).</w:t>
            </w:r>
          </w:p>
        </w:tc>
      </w:tr>
    </w:tbl>
    <w:p w:rsidR="005A219A" w:rsidRPr="00A05AC3" w:rsidP="005A219A" w14:paraId="61027CF1" w14:textId="77777777">
      <w:pPr>
        <w:contextualSpacing/>
        <w:rPr>
          <w:rFonts w:cstheme="minorHAnsi"/>
          <w:sz w:val="18"/>
          <w:szCs w:val="18"/>
        </w:rPr>
      </w:pPr>
    </w:p>
    <w:p w:rsidR="004E2BE2" w:rsidRPr="00A05AC3" w:rsidP="005A219A" w14:paraId="378025EF" w14:textId="77777777">
      <w:pPr>
        <w:rPr>
          <w:sz w:val="18"/>
          <w:szCs w:val="18"/>
        </w:rPr>
        <w:sectPr w:rsidSect="00533F43">
          <w:headerReference w:type="even" r:id="rId44"/>
          <w:headerReference w:type="default" r:id="rId45"/>
          <w:headerReference w:type="first" r:id="rId46"/>
          <w:pgSz w:w="12240" w:h="15840"/>
          <w:pgMar w:top="1080" w:right="1080" w:bottom="1080" w:left="1080" w:header="720" w:footer="720" w:gutter="0"/>
          <w:cols w:space="720"/>
          <w:docGrid w:linePitch="360"/>
        </w:sectPr>
      </w:pPr>
      <w:r w:rsidRPr="00A05AC3">
        <w:br w:type="page"/>
      </w:r>
    </w:p>
    <w:p w:rsidR="00FA7B9E" w:rsidRPr="000770ED" w:rsidP="002B2B93" w14:paraId="4A3C0961" w14:textId="77777777">
      <w:pPr>
        <w:pStyle w:val="Heading1Q-aire"/>
      </w:pPr>
      <w:bookmarkStart w:id="48" w:name="_Toc391632843"/>
      <w:bookmarkStart w:id="49" w:name="_Toc94536923"/>
      <w:r>
        <w:t>DRUG TREATMENT (TX)</w:t>
      </w:r>
      <w:bookmarkEnd w:id="48"/>
      <w:bookmarkEnd w:id="49"/>
      <w:r>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A2BDA07" w14:textId="77777777" w:rsidTr="00B12A9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FA7B9E" w:rsidRPr="00A05AC3" w:rsidP="00B12A90" w14:paraId="7C40B9FB" w14:textId="77777777">
            <w:pPr>
              <w:spacing w:after="0" w:line="240" w:lineRule="auto"/>
              <w:contextualSpacing/>
              <w:jc w:val="center"/>
              <w:rPr>
                <w:rFonts w:eastAsia="Times New Roman" w:cstheme="minorHAnsi"/>
                <w:b/>
                <w:color w:val="000000"/>
                <w:sz w:val="18"/>
                <w:szCs w:val="18"/>
              </w:rPr>
            </w:pPr>
            <w:r w:rsidRPr="00A05AC3">
              <w:rPr>
                <w:b/>
                <w:color w:val="000000"/>
                <w:sz w:val="18"/>
              </w:rPr>
              <w:t>Variables from prior section(s) used in this section of the questionnaire</w:t>
            </w:r>
          </w:p>
        </w:tc>
      </w:tr>
      <w:tr w14:paraId="0817EE7D" w14:textId="77777777" w:rsidTr="00B12A90">
        <w:tblPrEx>
          <w:tblW w:w="10260" w:type="dxa"/>
          <w:tblInd w:w="18" w:type="dxa"/>
          <w:tblLook w:val="04A0"/>
        </w:tblPrEx>
        <w:trPr>
          <w:trHeight w:val="300"/>
        </w:trPr>
        <w:tc>
          <w:tcPr>
            <w:tcW w:w="2880" w:type="dxa"/>
            <w:tcBorders>
              <w:top w:val="single" w:sz="4" w:space="0" w:color="auto"/>
              <w:bottom w:val="nil"/>
            </w:tcBorders>
            <w:shd w:val="clear" w:color="auto" w:fill="auto"/>
            <w:noWrap/>
            <w:vAlign w:val="bottom"/>
          </w:tcPr>
          <w:p w:rsidR="00FA7B9E" w:rsidRPr="00636EB5" w:rsidP="00B12A90" w14:paraId="5F582485" w14:textId="77777777">
            <w:pPr>
              <w:spacing w:after="0" w:line="240" w:lineRule="auto"/>
              <w:contextualSpacing/>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sz="4" w:space="0" w:color="auto"/>
              <w:bottom w:val="nil"/>
            </w:tcBorders>
            <w:vAlign w:val="bottom"/>
          </w:tcPr>
          <w:p w:rsidR="00FA7B9E" w:rsidRPr="00636EB5" w:rsidP="00B12A90" w14:paraId="537DE452"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sz="4" w:space="0" w:color="auto"/>
              <w:bottom w:val="nil"/>
            </w:tcBorders>
            <w:shd w:val="clear" w:color="auto" w:fill="auto"/>
            <w:noWrap/>
            <w:vAlign w:val="bottom"/>
          </w:tcPr>
          <w:p w:rsidR="00FA7B9E" w:rsidRPr="00636EB5" w:rsidP="00B12A90" w14:paraId="1FAD0E1C"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name</w:t>
            </w:r>
          </w:p>
        </w:tc>
        <w:tc>
          <w:tcPr>
            <w:tcW w:w="3420" w:type="dxa"/>
            <w:tcBorders>
              <w:top w:val="single" w:sz="4" w:space="0" w:color="auto"/>
              <w:bottom w:val="nil"/>
            </w:tcBorders>
            <w:shd w:val="clear" w:color="auto" w:fill="auto"/>
            <w:noWrap/>
            <w:vAlign w:val="bottom"/>
          </w:tcPr>
          <w:p w:rsidR="00FA7B9E" w:rsidRPr="00636EB5" w:rsidP="00B12A90" w14:paraId="4D03065D"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label</w:t>
            </w:r>
          </w:p>
        </w:tc>
      </w:tr>
      <w:tr w14:paraId="6369D18B" w14:textId="77777777" w:rsidTr="00B12A90">
        <w:tblPrEx>
          <w:tblW w:w="10260" w:type="dxa"/>
          <w:tblInd w:w="18" w:type="dxa"/>
          <w:tblLook w:val="04A0"/>
        </w:tblPrEx>
        <w:trPr>
          <w:trHeight w:val="300"/>
        </w:trPr>
        <w:tc>
          <w:tcPr>
            <w:tcW w:w="2880" w:type="dxa"/>
            <w:tcBorders>
              <w:top w:val="nil"/>
              <w:bottom w:val="nil"/>
            </w:tcBorders>
            <w:shd w:val="clear" w:color="auto" w:fill="auto"/>
            <w:noWrap/>
            <w:vAlign w:val="bottom"/>
          </w:tcPr>
          <w:p w:rsidR="009139FD" w:rsidRPr="00636EB5" w:rsidP="009139FD" w14:paraId="1924D694" w14:textId="77777777">
            <w:pPr>
              <w:spacing w:after="0" w:line="240" w:lineRule="auto"/>
              <w:contextualSpacing/>
              <w:jc w:val="center"/>
              <w:rPr>
                <w:rFonts w:eastAsia="Times New Roman" w:cstheme="minorHAnsi"/>
                <w:b/>
                <w:bCs/>
                <w:color w:val="000000"/>
                <w:sz w:val="18"/>
                <w:szCs w:val="18"/>
                <w:u w:val="single"/>
              </w:rPr>
            </w:pPr>
            <w:r>
              <w:rPr>
                <w:color w:val="000000"/>
                <w:sz w:val="18"/>
              </w:rPr>
              <w:t>Eligibility Screener</w:t>
            </w:r>
          </w:p>
        </w:tc>
        <w:tc>
          <w:tcPr>
            <w:tcW w:w="1440" w:type="dxa"/>
            <w:tcBorders>
              <w:top w:val="nil"/>
              <w:bottom w:val="nil"/>
            </w:tcBorders>
            <w:vAlign w:val="bottom"/>
          </w:tcPr>
          <w:p w:rsidR="009139FD" w:rsidRPr="00391CA1" w:rsidP="009139FD" w14:paraId="3548A2D7" w14:textId="77777777">
            <w:pPr>
              <w:spacing w:after="0" w:line="240" w:lineRule="auto"/>
              <w:contextualSpacing/>
              <w:jc w:val="center"/>
              <w:rPr>
                <w:rFonts w:eastAsia="Times New Roman" w:cstheme="minorHAnsi"/>
                <w:b/>
                <w:color w:val="000000"/>
                <w:sz w:val="18"/>
                <w:szCs w:val="18"/>
              </w:rPr>
            </w:pPr>
            <w:r>
              <w:rPr>
                <w:b/>
                <w:color w:val="000000"/>
                <w:sz w:val="18"/>
              </w:rPr>
              <w:t>--</w:t>
            </w:r>
          </w:p>
        </w:tc>
        <w:tc>
          <w:tcPr>
            <w:tcW w:w="2520" w:type="dxa"/>
            <w:tcBorders>
              <w:top w:val="nil"/>
              <w:bottom w:val="nil"/>
            </w:tcBorders>
            <w:shd w:val="clear" w:color="auto" w:fill="auto"/>
            <w:noWrap/>
            <w:vAlign w:val="bottom"/>
          </w:tcPr>
          <w:p w:rsidR="009139FD" w:rsidRPr="00636EB5" w:rsidP="009139FD" w14:paraId="3E9BD8FD" w14:textId="77777777">
            <w:pPr>
              <w:spacing w:after="0" w:line="240" w:lineRule="auto"/>
              <w:contextualSpacing/>
              <w:jc w:val="center"/>
              <w:rPr>
                <w:rFonts w:eastAsia="Times New Roman" w:cstheme="minorHAnsi"/>
                <w:b/>
                <w:color w:val="000000"/>
                <w:sz w:val="18"/>
                <w:szCs w:val="18"/>
                <w:u w:val="single"/>
              </w:rPr>
            </w:pPr>
            <w:r>
              <w:rPr>
                <w:color w:val="000000"/>
                <w:sz w:val="18"/>
              </w:rPr>
              <w:t>EL_TRANS</w:t>
            </w:r>
          </w:p>
        </w:tc>
        <w:tc>
          <w:tcPr>
            <w:tcW w:w="3420" w:type="dxa"/>
            <w:tcBorders>
              <w:top w:val="nil"/>
              <w:bottom w:val="nil"/>
            </w:tcBorders>
            <w:shd w:val="clear" w:color="auto" w:fill="auto"/>
            <w:noWrap/>
            <w:vAlign w:val="bottom"/>
          </w:tcPr>
          <w:p w:rsidR="009139FD" w:rsidRPr="00636EB5" w:rsidP="009139FD" w14:paraId="7BE0354D" w14:textId="77777777">
            <w:pPr>
              <w:spacing w:after="0" w:line="240" w:lineRule="auto"/>
              <w:contextualSpacing/>
              <w:jc w:val="center"/>
              <w:rPr>
                <w:rFonts w:eastAsia="Times New Roman" w:cstheme="minorHAnsi"/>
                <w:b/>
                <w:color w:val="000000"/>
                <w:sz w:val="18"/>
                <w:szCs w:val="18"/>
                <w:u w:val="single"/>
              </w:rPr>
            </w:pPr>
            <w:r>
              <w:rPr>
                <w:color w:val="000000"/>
                <w:sz w:val="18"/>
              </w:rPr>
              <w:t>Eligible: Trans cycle</w:t>
            </w:r>
          </w:p>
        </w:tc>
      </w:tr>
      <w:tr w14:paraId="0399247F" w14:textId="77777777" w:rsidTr="00B12A90">
        <w:tblPrEx>
          <w:tblW w:w="10260" w:type="dxa"/>
          <w:tblInd w:w="18" w:type="dxa"/>
          <w:tblLook w:val="04A0"/>
        </w:tblPrEx>
        <w:trPr>
          <w:trHeight w:val="300"/>
        </w:trPr>
        <w:tc>
          <w:tcPr>
            <w:tcW w:w="2880" w:type="dxa"/>
            <w:tcBorders>
              <w:top w:val="nil"/>
              <w:bottom w:val="nil"/>
            </w:tcBorders>
            <w:shd w:val="clear" w:color="auto" w:fill="auto"/>
            <w:noWrap/>
            <w:vAlign w:val="bottom"/>
          </w:tcPr>
          <w:p w:rsidR="009139FD" w:rsidRPr="00636EB5" w:rsidP="009139FD" w14:paraId="6D98A406" w14:textId="77777777">
            <w:pPr>
              <w:spacing w:after="0" w:line="240" w:lineRule="auto"/>
              <w:contextualSpacing/>
              <w:jc w:val="center"/>
              <w:rPr>
                <w:rFonts w:eastAsia="Times New Roman" w:cstheme="minorHAnsi"/>
                <w:b/>
                <w:bCs/>
                <w:color w:val="000000"/>
                <w:sz w:val="18"/>
                <w:szCs w:val="18"/>
                <w:u w:val="single"/>
              </w:rPr>
            </w:pPr>
            <w:r>
              <w:rPr>
                <w:color w:val="000000"/>
                <w:sz w:val="18"/>
              </w:rPr>
              <w:t>Consent</w:t>
            </w:r>
          </w:p>
        </w:tc>
        <w:tc>
          <w:tcPr>
            <w:tcW w:w="1440" w:type="dxa"/>
            <w:tcBorders>
              <w:top w:val="nil"/>
              <w:bottom w:val="nil"/>
            </w:tcBorders>
            <w:vAlign w:val="bottom"/>
          </w:tcPr>
          <w:p w:rsidR="009139FD" w:rsidRPr="00636EB5" w:rsidP="009139FD" w14:paraId="13D974EA" w14:textId="77777777">
            <w:pPr>
              <w:spacing w:after="0" w:line="240" w:lineRule="auto"/>
              <w:contextualSpacing/>
              <w:jc w:val="center"/>
              <w:rPr>
                <w:rFonts w:eastAsia="Times New Roman" w:cstheme="minorHAnsi"/>
                <w:b/>
                <w:color w:val="000000"/>
                <w:sz w:val="18"/>
                <w:szCs w:val="18"/>
                <w:u w:val="single"/>
              </w:rPr>
            </w:pPr>
            <w:r>
              <w:rPr>
                <w:color w:val="000000"/>
                <w:sz w:val="18"/>
              </w:rPr>
              <w:t>CN1</w:t>
            </w:r>
          </w:p>
        </w:tc>
        <w:tc>
          <w:tcPr>
            <w:tcW w:w="2520" w:type="dxa"/>
            <w:tcBorders>
              <w:top w:val="nil"/>
              <w:bottom w:val="nil"/>
            </w:tcBorders>
            <w:shd w:val="clear" w:color="auto" w:fill="auto"/>
            <w:noWrap/>
            <w:vAlign w:val="bottom"/>
          </w:tcPr>
          <w:p w:rsidR="009139FD" w:rsidRPr="00636EB5" w:rsidP="009139FD" w14:paraId="1866FCDE" w14:textId="77777777">
            <w:pPr>
              <w:spacing w:after="0" w:line="240" w:lineRule="auto"/>
              <w:contextualSpacing/>
              <w:jc w:val="center"/>
              <w:rPr>
                <w:rFonts w:eastAsia="Times New Roman" w:cstheme="minorHAnsi"/>
                <w:b/>
                <w:color w:val="000000"/>
                <w:sz w:val="18"/>
                <w:szCs w:val="18"/>
                <w:u w:val="single"/>
              </w:rPr>
            </w:pPr>
            <w:r>
              <w:rPr>
                <w:color w:val="000000"/>
                <w:sz w:val="18"/>
              </w:rPr>
              <w:t>CONSENTA</w:t>
            </w:r>
          </w:p>
        </w:tc>
        <w:tc>
          <w:tcPr>
            <w:tcW w:w="3420" w:type="dxa"/>
            <w:tcBorders>
              <w:top w:val="nil"/>
              <w:bottom w:val="nil"/>
            </w:tcBorders>
            <w:shd w:val="clear" w:color="auto" w:fill="auto"/>
            <w:noWrap/>
            <w:vAlign w:val="bottom"/>
          </w:tcPr>
          <w:p w:rsidR="009139FD" w:rsidRPr="00636EB5" w:rsidP="009139FD" w14:paraId="41FF8B8B" w14:textId="77777777">
            <w:pPr>
              <w:spacing w:after="0" w:line="240" w:lineRule="auto"/>
              <w:contextualSpacing/>
              <w:jc w:val="center"/>
              <w:rPr>
                <w:rFonts w:eastAsia="Times New Roman" w:cstheme="minorHAnsi"/>
                <w:b/>
                <w:color w:val="000000"/>
                <w:sz w:val="18"/>
                <w:szCs w:val="18"/>
                <w:u w:val="single"/>
              </w:rPr>
            </w:pPr>
            <w:r>
              <w:rPr>
                <w:color w:val="000000"/>
                <w:sz w:val="18"/>
              </w:rPr>
              <w:t>Consent to survey</w:t>
            </w:r>
          </w:p>
        </w:tc>
      </w:tr>
      <w:tr w14:paraId="76CCFE7A" w14:textId="77777777" w:rsidTr="0027010E">
        <w:tblPrEx>
          <w:tblW w:w="10260" w:type="dxa"/>
          <w:tblInd w:w="18" w:type="dxa"/>
          <w:tblLook w:val="04A0"/>
        </w:tblPrEx>
        <w:trPr>
          <w:trHeight w:val="300"/>
        </w:trPr>
        <w:tc>
          <w:tcPr>
            <w:tcW w:w="2880" w:type="dxa"/>
            <w:tcBorders>
              <w:top w:val="nil"/>
              <w:bottom w:val="single" w:sz="4" w:space="0" w:color="auto"/>
            </w:tcBorders>
            <w:shd w:val="clear" w:color="auto" w:fill="auto"/>
            <w:noWrap/>
            <w:vAlign w:val="bottom"/>
          </w:tcPr>
          <w:p w:rsidR="009139FD" w:rsidRPr="00636EB5" w:rsidP="009139FD" w14:paraId="2519DD2D" w14:textId="77777777">
            <w:pPr>
              <w:spacing w:after="0" w:line="240" w:lineRule="auto"/>
              <w:contextualSpacing/>
              <w:jc w:val="center"/>
              <w:rPr>
                <w:rFonts w:eastAsia="Times New Roman" w:cstheme="minorHAnsi"/>
                <w:color w:val="000000"/>
                <w:sz w:val="18"/>
                <w:szCs w:val="18"/>
              </w:rPr>
            </w:pPr>
            <w:r>
              <w:rPr>
                <w:color w:val="000000"/>
                <w:sz w:val="18"/>
              </w:rPr>
              <w:t>Non-Injection Drug Use</w:t>
            </w:r>
          </w:p>
        </w:tc>
        <w:tc>
          <w:tcPr>
            <w:tcW w:w="1440" w:type="dxa"/>
            <w:tcBorders>
              <w:top w:val="nil"/>
              <w:bottom w:val="single" w:sz="4" w:space="0" w:color="auto"/>
            </w:tcBorders>
            <w:vAlign w:val="bottom"/>
          </w:tcPr>
          <w:p w:rsidR="009139FD" w:rsidRPr="00636EB5" w:rsidP="009139FD" w14:paraId="6C46D44C"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tcBorders>
              <w:top w:val="nil"/>
              <w:bottom w:val="single" w:sz="4" w:space="0" w:color="auto"/>
            </w:tcBorders>
            <w:shd w:val="clear" w:color="auto" w:fill="auto"/>
            <w:noWrap/>
            <w:vAlign w:val="bottom"/>
          </w:tcPr>
          <w:p w:rsidR="009139FD" w:rsidRPr="00636EB5" w:rsidP="009139FD" w14:paraId="744B565A" w14:textId="77777777">
            <w:pPr>
              <w:spacing w:after="0" w:line="240" w:lineRule="auto"/>
              <w:contextualSpacing/>
              <w:jc w:val="center"/>
              <w:rPr>
                <w:rFonts w:eastAsia="Times New Roman" w:cstheme="minorHAnsi"/>
                <w:bCs/>
                <w:color w:val="000000"/>
                <w:sz w:val="18"/>
                <w:szCs w:val="18"/>
              </w:rPr>
            </w:pPr>
            <w:r>
              <w:rPr>
                <w:color w:val="000000"/>
                <w:sz w:val="18"/>
              </w:rPr>
              <w:t>ENDND</w:t>
            </w:r>
          </w:p>
        </w:tc>
        <w:tc>
          <w:tcPr>
            <w:tcW w:w="3420" w:type="dxa"/>
            <w:tcBorders>
              <w:top w:val="nil"/>
              <w:bottom w:val="single" w:sz="4" w:space="0" w:color="auto"/>
            </w:tcBorders>
            <w:shd w:val="clear" w:color="auto" w:fill="auto"/>
            <w:noWrap/>
            <w:vAlign w:val="bottom"/>
          </w:tcPr>
          <w:p w:rsidR="009139FD" w:rsidRPr="00A05AC3" w:rsidP="009139FD" w14:paraId="093CA685" w14:textId="77777777">
            <w:pPr>
              <w:spacing w:after="0" w:line="240" w:lineRule="auto"/>
              <w:contextualSpacing/>
              <w:jc w:val="center"/>
              <w:rPr>
                <w:rFonts w:eastAsia="Times New Roman" w:cstheme="minorHAnsi"/>
                <w:color w:val="000000"/>
                <w:sz w:val="18"/>
                <w:szCs w:val="18"/>
              </w:rPr>
            </w:pPr>
            <w:r w:rsidRPr="00A05AC3">
              <w:rPr>
                <w:color w:val="000000"/>
                <w:sz w:val="18"/>
              </w:rPr>
              <w:t>Time non-injection drug use section ended</w:t>
            </w:r>
          </w:p>
        </w:tc>
      </w:tr>
    </w:tbl>
    <w:p w:rsidR="007E35F1" w:rsidRPr="00A05AC3" w:rsidP="0049329C" w14:paraId="314B7712" w14:textId="77777777">
      <w:pPr>
        <w:contextualSpacing/>
        <w:rPr>
          <w:rFonts w:cstheme="minorHAnsi"/>
          <w:b/>
          <w:sz w:val="18"/>
          <w:szCs w:val="18"/>
        </w:rPr>
      </w:pPr>
      <w:r w:rsidRPr="00A05AC3">
        <w:rPr>
          <w:b/>
          <w:sz w:val="18"/>
        </w:rPr>
        <w:br/>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68B0788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636EB5" w:rsidP="0049329C" w14:paraId="3723C4FB" w14:textId="77777777">
            <w:pPr>
              <w:contextualSpacing/>
              <w:rPr>
                <w:rFonts w:eastAsia="Times New Roman" w:cstheme="minorHAnsi"/>
                <w:b/>
                <w:bCs/>
                <w:color w:val="000000"/>
                <w:sz w:val="18"/>
                <w:szCs w:val="18"/>
              </w:rPr>
            </w:pPr>
            <w:r>
              <w:rPr>
                <w:b/>
                <w:color w:val="000000"/>
                <w:sz w:val="18"/>
              </w:rPr>
              <w:t>UNIVERSE_TX</w:t>
            </w:r>
            <w:r>
              <w:rPr>
                <w:color w:val="000000"/>
                <w:sz w:val="18"/>
              </w:rPr>
              <w:t>.</w:t>
            </w:r>
          </w:p>
        </w:tc>
        <w:tc>
          <w:tcPr>
            <w:tcW w:w="8550" w:type="dxa"/>
          </w:tcPr>
          <w:p w:rsidR="007E35F1" w:rsidRPr="00A05AC3" w:rsidP="008B6336" w14:paraId="7248AA0C" w14:textId="77777777">
            <w:pPr>
              <w:contextualSpacing/>
              <w:rPr>
                <w:rFonts w:eastAsia="Times New Roman" w:cstheme="minorHAnsi"/>
                <w:color w:val="000000"/>
                <w:sz w:val="18"/>
                <w:szCs w:val="18"/>
              </w:rPr>
            </w:pPr>
            <w:r w:rsidRPr="00A05AC3">
              <w:rPr>
                <w:color w:val="000000"/>
                <w:sz w:val="18"/>
              </w:rPr>
              <w:t>All Eligible Rs (EL_TRANS EQ 1) who consent to interview (CN1 EQ 1) and completed prior section (ENDND is not missing).</w:t>
            </w:r>
          </w:p>
        </w:tc>
      </w:tr>
    </w:tbl>
    <w:p w:rsidR="007E35F1" w:rsidRPr="00A05AC3" w:rsidP="0049329C" w14:paraId="550CE215"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891B131"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636EB5" w:rsidP="00FC5ABB" w14:paraId="6A4A0FF3" w14:textId="77777777">
            <w:pPr>
              <w:contextualSpacing/>
              <w:rPr>
                <w:rFonts w:eastAsia="Times New Roman" w:cstheme="minorHAnsi"/>
                <w:b/>
                <w:bCs/>
                <w:color w:val="000000"/>
                <w:sz w:val="18"/>
                <w:szCs w:val="18"/>
              </w:rPr>
            </w:pPr>
            <w:r>
              <w:rPr>
                <w:b/>
                <w:color w:val="000000"/>
                <w:sz w:val="18"/>
              </w:rPr>
              <w:t>CALC_BEGTX.</w:t>
            </w:r>
          </w:p>
        </w:tc>
        <w:tc>
          <w:tcPr>
            <w:tcW w:w="2250" w:type="dxa"/>
            <w:vAlign w:val="bottom"/>
          </w:tcPr>
          <w:p w:rsidR="00FC5ABB" w:rsidRPr="00636EB5" w:rsidP="002E3DD0" w14:paraId="3652D2B1" w14:textId="77777777">
            <w:pPr>
              <w:contextualSpacing/>
              <w:rPr>
                <w:rFonts w:eastAsia="Times New Roman" w:cstheme="minorHAnsi"/>
                <w:b/>
                <w:bCs/>
                <w:color w:val="000000"/>
                <w:sz w:val="18"/>
                <w:szCs w:val="18"/>
              </w:rPr>
            </w:pPr>
          </w:p>
        </w:tc>
        <w:tc>
          <w:tcPr>
            <w:tcW w:w="6300" w:type="dxa"/>
            <w:vAlign w:val="bottom"/>
          </w:tcPr>
          <w:p w:rsidR="00FC5ABB" w:rsidRPr="00636EB5" w:rsidP="002E3DD0" w14:paraId="22699BFB" w14:textId="77777777">
            <w:pPr>
              <w:contextualSpacing/>
              <w:rPr>
                <w:rFonts w:eastAsia="Times New Roman" w:cstheme="minorHAnsi"/>
                <w:b/>
                <w:bCs/>
                <w:color w:val="000000"/>
                <w:sz w:val="18"/>
                <w:szCs w:val="18"/>
              </w:rPr>
            </w:pPr>
          </w:p>
        </w:tc>
      </w:tr>
      <w:tr w14:paraId="27198304" w14:textId="77777777" w:rsidTr="002E3DD0">
        <w:tblPrEx>
          <w:tblW w:w="10278" w:type="dxa"/>
          <w:tblLayout w:type="fixed"/>
          <w:tblLook w:val="04A0"/>
        </w:tblPrEx>
        <w:tc>
          <w:tcPr>
            <w:tcW w:w="1728" w:type="dxa"/>
            <w:vAlign w:val="bottom"/>
          </w:tcPr>
          <w:p w:rsidR="00FC5ABB" w:rsidRPr="00C34B0C" w:rsidP="002E3DD0" w14:paraId="184789CF" w14:textId="77777777">
            <w:pPr>
              <w:contextualSpacing/>
              <w:rPr>
                <w:rFonts w:eastAsia="Times New Roman" w:cstheme="minorHAnsi"/>
                <w:b/>
                <w:bCs/>
                <w:color w:val="000000"/>
                <w:sz w:val="18"/>
                <w:szCs w:val="18"/>
              </w:rPr>
            </w:pPr>
            <w:r>
              <w:rPr>
                <w:b/>
                <w:color w:val="000000"/>
                <w:sz w:val="18"/>
              </w:rPr>
              <w:t>BEGTX</w:t>
            </w:r>
          </w:p>
        </w:tc>
        <w:tc>
          <w:tcPr>
            <w:tcW w:w="2250" w:type="dxa"/>
            <w:vAlign w:val="bottom"/>
          </w:tcPr>
          <w:p w:rsidR="00FC5ABB" w:rsidRPr="00A05AC3" w:rsidP="007517D1" w14:paraId="0B7E77FC" w14:textId="77777777">
            <w:pPr>
              <w:contextualSpacing/>
              <w:rPr>
                <w:rFonts w:eastAsia="Times New Roman" w:cstheme="minorHAnsi"/>
                <w:color w:val="000000"/>
                <w:sz w:val="18"/>
                <w:szCs w:val="18"/>
              </w:rPr>
            </w:pPr>
            <w:r w:rsidRPr="00A05AC3">
              <w:rPr>
                <w:color w:val="000000"/>
                <w:sz w:val="18"/>
              </w:rPr>
              <w:t>Time at beginning of TX section</w:t>
            </w:r>
          </w:p>
        </w:tc>
        <w:tc>
          <w:tcPr>
            <w:tcW w:w="6300" w:type="dxa"/>
            <w:vAlign w:val="bottom"/>
          </w:tcPr>
          <w:p w:rsidR="00FC5ABB" w:rsidRPr="00636EB5" w:rsidP="002E3DD0" w14:paraId="0DCDB15A" w14:textId="77777777">
            <w:pPr>
              <w:contextualSpacing/>
              <w:rPr>
                <w:rFonts w:eastAsia="Times New Roman" w:cstheme="minorHAnsi"/>
                <w:color w:val="000000"/>
                <w:sz w:val="18"/>
                <w:szCs w:val="18"/>
              </w:rPr>
            </w:pPr>
            <w:r>
              <w:rPr>
                <w:color w:val="000000"/>
                <w:sz w:val="18"/>
              </w:rPr>
              <w:t>BEGTX = Current time</w:t>
            </w:r>
          </w:p>
        </w:tc>
      </w:tr>
    </w:tbl>
    <w:p w:rsidR="00FC5ABB" w:rsidP="0049329C" w14:paraId="18C40892" w14:textId="77777777">
      <w:pPr>
        <w:contextualSpacing/>
        <w:rPr>
          <w:rFonts w:cstheme="minorHAnsi"/>
          <w:b/>
          <w:sz w:val="18"/>
          <w:szCs w:val="18"/>
        </w:rPr>
      </w:pPr>
    </w:p>
    <w:p w:rsidR="00FC5ABB" w:rsidRPr="00636EB5" w:rsidP="0049329C" w14:paraId="338993E5" w14:textId="77777777">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16F18972" w14:textId="77777777" w:rsidTr="00C34B0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7E35F1" w:rsidRPr="00636EB5" w:rsidP="0049329C" w14:paraId="3FFB7D47" w14:textId="77777777">
            <w:pPr>
              <w:contextualSpacing/>
              <w:rPr>
                <w:rFonts w:eastAsia="Times New Roman" w:cstheme="minorHAnsi"/>
                <w:b/>
                <w:bCs/>
                <w:color w:val="000000"/>
                <w:sz w:val="18"/>
                <w:szCs w:val="18"/>
              </w:rPr>
            </w:pPr>
            <w:r>
              <w:rPr>
                <w:b/>
                <w:color w:val="000000"/>
                <w:sz w:val="18"/>
              </w:rPr>
              <w:t>INTRO_TX1.</w:t>
            </w:r>
          </w:p>
        </w:tc>
        <w:tc>
          <w:tcPr>
            <w:tcW w:w="9167" w:type="dxa"/>
          </w:tcPr>
          <w:p w:rsidR="007E35F1" w:rsidRPr="00CC0D8A" w:rsidP="0049329C" w14:paraId="2E01D267" w14:textId="77777777">
            <w:pPr>
              <w:contextualSpacing/>
              <w:rPr>
                <w:rFonts w:eastAsia="Times New Roman" w:cstheme="minorHAnsi"/>
                <w:color w:val="000000"/>
                <w:sz w:val="18"/>
                <w:szCs w:val="18"/>
                <w:lang w:val="es-ES"/>
              </w:rPr>
            </w:pPr>
            <w:r w:rsidRPr="00CC0D8A">
              <w:rPr>
                <w:color w:val="000000"/>
                <w:sz w:val="18"/>
                <w:lang w:val="es-ES"/>
              </w:rPr>
              <w:t xml:space="preserve">DISPLAY: "DIGA: Ahora voy a preguntarle sobre los programas en los que pudo haber participado para tratar el </w:t>
            </w:r>
            <w:r w:rsidRPr="00CC0D8A" w:rsidR="00574C8B">
              <w:rPr>
                <w:color w:val="000000"/>
                <w:sz w:val="18"/>
                <w:lang w:val="es-ES"/>
              </w:rPr>
              <w:t xml:space="preserve">consumo </w:t>
            </w:r>
            <w:r w:rsidRPr="00CC0D8A">
              <w:rPr>
                <w:color w:val="000000"/>
                <w:sz w:val="18"/>
                <w:lang w:val="es-ES"/>
              </w:rPr>
              <w:t>de drogas. Estos incluyen programas de tratamiento ambulatorio, con internación, en residencias, programas de desintoxicación, tratamientos con metadona o programas de 12 pasos."</w:t>
            </w:r>
          </w:p>
        </w:tc>
      </w:tr>
    </w:tbl>
    <w:p w:rsidR="007E35F1" w:rsidRPr="00CC0D8A" w:rsidP="0049329C" w14:paraId="4B328D97"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62BEE051" w14:textId="77777777" w:rsidTr="007E35F1">
        <w:tblPrEx>
          <w:tblW w:w="0" w:type="auto"/>
          <w:tblLayout w:type="fixed"/>
          <w:tblLook w:val="04A0"/>
        </w:tblPrEx>
        <w:tc>
          <w:tcPr>
            <w:tcW w:w="1458" w:type="dxa"/>
            <w:gridSpan w:val="2"/>
            <w:vAlign w:val="bottom"/>
          </w:tcPr>
          <w:p w:rsidR="007E35F1" w:rsidRPr="00636EB5" w:rsidP="0049329C" w14:paraId="6D6EB604" w14:textId="77777777">
            <w:pPr>
              <w:contextualSpacing/>
              <w:rPr>
                <w:rFonts w:eastAsia="Times New Roman" w:cstheme="minorHAnsi"/>
                <w:b/>
                <w:bCs/>
                <w:color w:val="000000"/>
                <w:sz w:val="18"/>
                <w:szCs w:val="18"/>
              </w:rPr>
            </w:pPr>
            <w:r>
              <w:rPr>
                <w:b/>
                <w:color w:val="000000"/>
                <w:sz w:val="18"/>
              </w:rPr>
              <w:t>TX1.</w:t>
            </w:r>
          </w:p>
        </w:tc>
        <w:tc>
          <w:tcPr>
            <w:tcW w:w="8820" w:type="dxa"/>
            <w:gridSpan w:val="3"/>
            <w:vAlign w:val="bottom"/>
          </w:tcPr>
          <w:p w:rsidR="007E35F1" w:rsidRPr="00CC0D8A" w:rsidP="0049329C" w14:paraId="4B49A154" w14:textId="77777777">
            <w:pPr>
              <w:contextualSpacing/>
              <w:rPr>
                <w:rFonts w:eastAsia="Times New Roman" w:cstheme="minorHAnsi"/>
                <w:b/>
                <w:bCs/>
                <w:color w:val="000000"/>
                <w:sz w:val="18"/>
                <w:szCs w:val="18"/>
                <w:lang w:val="es-ES"/>
              </w:rPr>
            </w:pPr>
            <w:r w:rsidRPr="00CC0D8A">
              <w:rPr>
                <w:b/>
                <w:bCs/>
                <w:color w:val="000000"/>
                <w:sz w:val="18"/>
                <w:lang w:val="es-ES"/>
              </w:rPr>
              <w:t xml:space="preserve">En los últimos </w:t>
            </w:r>
            <w:r w:rsidRPr="00CC0D8A">
              <w:rPr>
                <w:b/>
                <w:bCs/>
                <w:color w:val="000000"/>
                <w:sz w:val="18"/>
                <w:u w:val="single"/>
                <w:lang w:val="es-ES"/>
              </w:rPr>
              <w:t>12 meses</w:t>
            </w:r>
            <w:r w:rsidRPr="00CC0D8A">
              <w:rPr>
                <w:b/>
                <w:bCs/>
                <w:color w:val="000000"/>
                <w:sz w:val="18"/>
                <w:lang w:val="es-ES"/>
              </w:rPr>
              <w:t>, es decir, desde</w:t>
            </w:r>
            <w:r w:rsidRPr="00CC0D8A">
              <w:rPr>
                <w:color w:val="000000"/>
                <w:sz w:val="18"/>
                <w:lang w:val="es-ES"/>
              </w:rPr>
              <w:t xml:space="preserve"> [</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interview </w:t>
            </w:r>
            <w:r w:rsidRPr="00CC0D8A">
              <w:rPr>
                <w:color w:val="000000"/>
                <w:sz w:val="18"/>
                <w:lang w:val="es-ES"/>
              </w:rPr>
              <w:t>month</w:t>
            </w:r>
            <w:r w:rsidRPr="00CC0D8A">
              <w:rPr>
                <w:color w:val="000000"/>
                <w:sz w:val="18"/>
                <w:lang w:val="es-ES"/>
              </w:rPr>
              <w:t xml:space="preserve">, </w:t>
            </w:r>
            <w:r w:rsidRPr="00CC0D8A">
              <w:rPr>
                <w:color w:val="000000"/>
                <w:sz w:val="18"/>
                <w:lang w:val="es-ES"/>
              </w:rPr>
              <w:t>formatted</w:t>
            </w:r>
            <w:r w:rsidRPr="00CC0D8A">
              <w:rPr>
                <w:color w:val="000000"/>
                <w:sz w:val="18"/>
                <w:lang w:val="es-ES"/>
              </w:rPr>
              <w:t xml:space="preserve"> as </w:t>
            </w:r>
            <w:r w:rsidRPr="00CC0D8A">
              <w:rPr>
                <w:color w:val="000000"/>
                <w:sz w:val="18"/>
                <w:lang w:val="es-ES"/>
              </w:rPr>
              <w:t>text</w:t>
            </w:r>
            <w:r w:rsidRPr="00CC0D8A">
              <w:rPr>
                <w:color w:val="000000"/>
                <w:sz w:val="18"/>
                <w:lang w:val="es-ES"/>
              </w:rPr>
              <w:t xml:space="preserve">] </w:t>
            </w:r>
            <w:r w:rsidRPr="00CC0D8A">
              <w:rPr>
                <w:b/>
                <w:bCs/>
                <w:color w:val="000000"/>
                <w:sz w:val="18"/>
                <w:lang w:val="es-ES"/>
              </w:rPr>
              <w:t xml:space="preserve">del año pasado, ¿ha participado en algún programa para tratar el </w:t>
            </w:r>
            <w:r w:rsidRPr="00CC0D8A" w:rsidR="00574C8B">
              <w:rPr>
                <w:b/>
                <w:bCs/>
                <w:color w:val="000000"/>
                <w:sz w:val="18"/>
                <w:lang w:val="es-ES"/>
              </w:rPr>
              <w:t>cons</w:t>
            </w:r>
            <w:r w:rsidRPr="00CC0D8A">
              <w:rPr>
                <w:b/>
                <w:bCs/>
                <w:color w:val="000000"/>
                <w:sz w:val="18"/>
                <w:lang w:val="es-ES"/>
              </w:rPr>
              <w:t>u</w:t>
            </w:r>
            <w:r w:rsidRPr="00CC0D8A" w:rsidR="00574C8B">
              <w:rPr>
                <w:b/>
                <w:bCs/>
                <w:color w:val="000000"/>
                <w:sz w:val="18"/>
                <w:lang w:val="es-ES"/>
              </w:rPr>
              <w:t>m</w:t>
            </w:r>
            <w:r w:rsidRPr="00CC0D8A">
              <w:rPr>
                <w:b/>
                <w:bCs/>
                <w:color w:val="000000"/>
                <w:sz w:val="18"/>
                <w:lang w:val="es-ES"/>
              </w:rPr>
              <w:t>o de drogas?</w:t>
            </w:r>
          </w:p>
        </w:tc>
      </w:tr>
      <w:tr w14:paraId="6F4150C8" w14:textId="77777777" w:rsidTr="007E35F1">
        <w:tblPrEx>
          <w:tblW w:w="0" w:type="auto"/>
          <w:tblLayout w:type="fixed"/>
          <w:tblLook w:val="04A0"/>
        </w:tblPrEx>
        <w:tc>
          <w:tcPr>
            <w:tcW w:w="1458" w:type="dxa"/>
            <w:gridSpan w:val="2"/>
            <w:vAlign w:val="bottom"/>
          </w:tcPr>
          <w:p w:rsidR="007E35F1" w:rsidRPr="00636EB5" w:rsidP="0049329C" w14:paraId="4FB0643C" w14:textId="77777777">
            <w:pPr>
              <w:contextualSpacing/>
              <w:rPr>
                <w:rFonts w:eastAsia="Times New Roman" w:cstheme="minorHAnsi"/>
                <w:bCs/>
                <w:color w:val="000000"/>
                <w:sz w:val="18"/>
                <w:szCs w:val="18"/>
              </w:rPr>
            </w:pPr>
            <w:r>
              <w:rPr>
                <w:color w:val="000000"/>
                <w:sz w:val="18"/>
              </w:rPr>
              <w:t>DRUGTX</w:t>
            </w:r>
          </w:p>
        </w:tc>
        <w:tc>
          <w:tcPr>
            <w:tcW w:w="6120" w:type="dxa"/>
            <w:gridSpan w:val="2"/>
            <w:vAlign w:val="bottom"/>
          </w:tcPr>
          <w:p w:rsidR="007E35F1" w:rsidRPr="00636EB5" w:rsidP="0049329C" w14:paraId="3D021F59" w14:textId="77777777">
            <w:pPr>
              <w:contextualSpacing/>
              <w:rPr>
                <w:rFonts w:eastAsia="Times New Roman" w:cstheme="minorHAnsi"/>
                <w:color w:val="000000"/>
                <w:sz w:val="18"/>
                <w:szCs w:val="18"/>
              </w:rPr>
            </w:pPr>
            <w:r>
              <w:rPr>
                <w:color w:val="000000"/>
                <w:sz w:val="18"/>
              </w:rPr>
              <w:t>Drug treatment - 12 months</w:t>
            </w:r>
          </w:p>
        </w:tc>
        <w:tc>
          <w:tcPr>
            <w:tcW w:w="2700" w:type="dxa"/>
            <w:vAlign w:val="bottom"/>
          </w:tcPr>
          <w:p w:rsidR="007E35F1" w:rsidRPr="00636EB5" w:rsidP="0049329C" w14:paraId="15797319" w14:textId="77777777">
            <w:pPr>
              <w:contextualSpacing/>
              <w:rPr>
                <w:rFonts w:eastAsia="Times New Roman" w:cstheme="minorHAnsi"/>
                <w:color w:val="000000"/>
                <w:sz w:val="18"/>
                <w:szCs w:val="18"/>
              </w:rPr>
            </w:pPr>
          </w:p>
        </w:tc>
      </w:tr>
      <w:tr w14:paraId="5D0A4763" w14:textId="77777777" w:rsidTr="007E35F1">
        <w:tblPrEx>
          <w:tblW w:w="0" w:type="auto"/>
          <w:tblLayout w:type="fixed"/>
          <w:tblLook w:val="04A0"/>
        </w:tblPrEx>
        <w:trPr>
          <w:gridBefore w:val="1"/>
          <w:wBefore w:w="18" w:type="dxa"/>
        </w:trPr>
        <w:tc>
          <w:tcPr>
            <w:tcW w:w="1440" w:type="dxa"/>
          </w:tcPr>
          <w:p w:rsidR="007E35F1" w:rsidRPr="00636EB5" w:rsidP="0049329C" w14:paraId="37C50C88" w14:textId="77777777">
            <w:pPr>
              <w:contextualSpacing/>
              <w:rPr>
                <w:rFonts w:eastAsia="Times New Roman" w:cstheme="minorHAnsi"/>
                <w:color w:val="000000"/>
                <w:sz w:val="18"/>
                <w:szCs w:val="18"/>
              </w:rPr>
            </w:pPr>
          </w:p>
        </w:tc>
        <w:tc>
          <w:tcPr>
            <w:tcW w:w="4860" w:type="dxa"/>
            <w:vAlign w:val="bottom"/>
          </w:tcPr>
          <w:p w:rsidR="007E35F1" w:rsidRPr="00636EB5" w:rsidP="0049329C" w14:paraId="1D7E8B42"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007E35F1" w:rsidRPr="00636EB5" w:rsidP="0049329C" w14:paraId="1AB13241" w14:textId="77777777">
            <w:pPr>
              <w:contextualSpacing/>
              <w:jc w:val="right"/>
              <w:rPr>
                <w:rFonts w:eastAsia="Times New Roman" w:cstheme="minorHAnsi"/>
                <w:bCs/>
                <w:color w:val="000000"/>
                <w:sz w:val="18"/>
                <w:szCs w:val="18"/>
              </w:rPr>
            </w:pPr>
            <w:r>
              <w:rPr>
                <w:color w:val="000000"/>
                <w:sz w:val="18"/>
              </w:rPr>
              <w:t>0</w:t>
            </w:r>
          </w:p>
        </w:tc>
        <w:tc>
          <w:tcPr>
            <w:tcW w:w="2700" w:type="dxa"/>
          </w:tcPr>
          <w:p w:rsidR="007E35F1" w:rsidRPr="00636EB5" w:rsidP="0049329C" w14:paraId="1AE1A1D6" w14:textId="77777777">
            <w:pPr>
              <w:contextualSpacing/>
              <w:rPr>
                <w:rFonts w:eastAsia="Times New Roman" w:cstheme="minorHAnsi"/>
                <w:bCs/>
                <w:color w:val="000000"/>
                <w:sz w:val="18"/>
                <w:szCs w:val="18"/>
              </w:rPr>
            </w:pPr>
          </w:p>
        </w:tc>
      </w:tr>
      <w:tr w14:paraId="22A93F2D" w14:textId="77777777" w:rsidTr="007E35F1">
        <w:tblPrEx>
          <w:tblW w:w="0" w:type="auto"/>
          <w:tblLayout w:type="fixed"/>
          <w:tblLook w:val="04A0"/>
        </w:tblPrEx>
        <w:trPr>
          <w:gridBefore w:val="1"/>
          <w:wBefore w:w="18" w:type="dxa"/>
        </w:trPr>
        <w:tc>
          <w:tcPr>
            <w:tcW w:w="1440" w:type="dxa"/>
          </w:tcPr>
          <w:p w:rsidR="007E35F1" w:rsidRPr="00636EB5" w:rsidP="0049329C" w14:paraId="6E618717" w14:textId="77777777">
            <w:pPr>
              <w:contextualSpacing/>
              <w:rPr>
                <w:rFonts w:eastAsia="Times New Roman" w:cstheme="minorHAnsi"/>
                <w:color w:val="000000"/>
                <w:sz w:val="18"/>
                <w:szCs w:val="18"/>
              </w:rPr>
            </w:pPr>
          </w:p>
        </w:tc>
        <w:tc>
          <w:tcPr>
            <w:tcW w:w="4860" w:type="dxa"/>
            <w:vAlign w:val="bottom"/>
          </w:tcPr>
          <w:p w:rsidR="007E35F1" w:rsidRPr="00636EB5" w:rsidP="0049329C" w14:paraId="2E886D4D"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007E35F1" w:rsidRPr="00636EB5" w:rsidP="0049329C" w14:paraId="42D5E4D6" w14:textId="77777777">
            <w:pPr>
              <w:contextualSpacing/>
              <w:jc w:val="right"/>
              <w:rPr>
                <w:rFonts w:eastAsia="Times New Roman" w:cstheme="minorHAnsi"/>
                <w:bCs/>
                <w:color w:val="000000"/>
                <w:sz w:val="18"/>
                <w:szCs w:val="18"/>
              </w:rPr>
            </w:pPr>
            <w:r>
              <w:rPr>
                <w:color w:val="000000"/>
                <w:sz w:val="18"/>
              </w:rPr>
              <w:t>1</w:t>
            </w:r>
          </w:p>
        </w:tc>
        <w:tc>
          <w:tcPr>
            <w:tcW w:w="2700" w:type="dxa"/>
          </w:tcPr>
          <w:p w:rsidR="007E35F1" w:rsidRPr="00636EB5" w:rsidP="0049329C" w14:paraId="22B8B29F" w14:textId="77777777">
            <w:pPr>
              <w:contextualSpacing/>
              <w:rPr>
                <w:rFonts w:eastAsia="Times New Roman" w:cstheme="minorHAnsi"/>
                <w:bCs/>
                <w:color w:val="000000"/>
                <w:sz w:val="18"/>
                <w:szCs w:val="18"/>
              </w:rPr>
            </w:pPr>
          </w:p>
        </w:tc>
      </w:tr>
      <w:tr w14:paraId="42EA0A12" w14:textId="77777777" w:rsidTr="007E35F1">
        <w:tblPrEx>
          <w:tblW w:w="0" w:type="auto"/>
          <w:tblLayout w:type="fixed"/>
          <w:tblLook w:val="04A0"/>
        </w:tblPrEx>
        <w:trPr>
          <w:gridBefore w:val="1"/>
          <w:wBefore w:w="18" w:type="dxa"/>
        </w:trPr>
        <w:tc>
          <w:tcPr>
            <w:tcW w:w="1440" w:type="dxa"/>
          </w:tcPr>
          <w:p w:rsidR="007E35F1" w:rsidRPr="00636EB5" w:rsidP="0049329C" w14:paraId="51E96AC7" w14:textId="77777777">
            <w:pPr>
              <w:contextualSpacing/>
              <w:rPr>
                <w:rFonts w:eastAsia="Times New Roman" w:cstheme="minorHAnsi"/>
                <w:color w:val="000000"/>
                <w:sz w:val="18"/>
                <w:szCs w:val="18"/>
              </w:rPr>
            </w:pPr>
          </w:p>
        </w:tc>
        <w:tc>
          <w:tcPr>
            <w:tcW w:w="4860" w:type="dxa"/>
            <w:vAlign w:val="bottom"/>
          </w:tcPr>
          <w:p w:rsidR="007E35F1" w:rsidRPr="00636EB5" w:rsidP="0049329C" w14:paraId="02B22E70"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7E35F1" w:rsidRPr="00636EB5" w:rsidP="0049329C" w14:paraId="08AC1F83"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007E35F1" w:rsidRPr="00636EB5" w:rsidP="0049329C" w14:paraId="4E418722" w14:textId="77777777">
            <w:pPr>
              <w:contextualSpacing/>
              <w:rPr>
                <w:rFonts w:eastAsia="Times New Roman" w:cstheme="minorHAnsi"/>
                <w:color w:val="808080" w:themeColor="background1" w:themeShade="80"/>
                <w:sz w:val="18"/>
                <w:szCs w:val="18"/>
              </w:rPr>
            </w:pPr>
          </w:p>
        </w:tc>
      </w:tr>
      <w:tr w14:paraId="07653227" w14:textId="77777777" w:rsidTr="007E35F1">
        <w:tblPrEx>
          <w:tblW w:w="0" w:type="auto"/>
          <w:tblLayout w:type="fixed"/>
          <w:tblLook w:val="04A0"/>
        </w:tblPrEx>
        <w:trPr>
          <w:gridBefore w:val="1"/>
          <w:wBefore w:w="18" w:type="dxa"/>
        </w:trPr>
        <w:tc>
          <w:tcPr>
            <w:tcW w:w="1440" w:type="dxa"/>
          </w:tcPr>
          <w:p w:rsidR="007E35F1" w:rsidRPr="00636EB5" w:rsidP="0049329C" w14:paraId="27912038" w14:textId="77777777">
            <w:pPr>
              <w:contextualSpacing/>
              <w:rPr>
                <w:rFonts w:eastAsia="Times New Roman" w:cstheme="minorHAnsi"/>
                <w:color w:val="000000"/>
                <w:sz w:val="18"/>
                <w:szCs w:val="18"/>
              </w:rPr>
            </w:pPr>
          </w:p>
        </w:tc>
        <w:tc>
          <w:tcPr>
            <w:tcW w:w="4860" w:type="dxa"/>
            <w:vAlign w:val="bottom"/>
          </w:tcPr>
          <w:p w:rsidR="007E35F1" w:rsidRPr="00636EB5" w:rsidP="0049329C" w14:paraId="058DC95B"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7E35F1" w:rsidRPr="00636EB5" w:rsidP="0049329C" w14:paraId="2B7266B3"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007E35F1" w:rsidRPr="00636EB5" w:rsidP="0049329C" w14:paraId="5EDAB52C" w14:textId="77777777">
            <w:pPr>
              <w:contextualSpacing/>
              <w:rPr>
                <w:rFonts w:eastAsia="Times New Roman" w:cstheme="minorHAnsi"/>
                <w:color w:val="808080" w:themeColor="background1" w:themeShade="80"/>
                <w:sz w:val="18"/>
                <w:szCs w:val="18"/>
              </w:rPr>
            </w:pPr>
          </w:p>
        </w:tc>
      </w:tr>
      <w:tr w14:paraId="1A309C30" w14:textId="77777777" w:rsidTr="007E35F1">
        <w:tblPrEx>
          <w:tblW w:w="0" w:type="auto"/>
          <w:tblLayout w:type="fixed"/>
          <w:tblLook w:val="04A0"/>
        </w:tblPrEx>
        <w:trPr>
          <w:gridBefore w:val="1"/>
          <w:wBefore w:w="18" w:type="dxa"/>
        </w:trPr>
        <w:tc>
          <w:tcPr>
            <w:tcW w:w="1440" w:type="dxa"/>
          </w:tcPr>
          <w:p w:rsidR="006713CD" w:rsidRPr="00636EB5" w:rsidP="0049329C" w14:paraId="5041BB7D" w14:textId="77777777">
            <w:pPr>
              <w:contextualSpacing/>
              <w:rPr>
                <w:rFonts w:eastAsia="Times New Roman"/>
                <w:color w:val="000000"/>
                <w:sz w:val="18"/>
                <w:szCs w:val="18"/>
              </w:rPr>
            </w:pPr>
          </w:p>
        </w:tc>
        <w:tc>
          <w:tcPr>
            <w:tcW w:w="4860" w:type="dxa"/>
            <w:vAlign w:val="bottom"/>
          </w:tcPr>
          <w:p w:rsidR="006713CD" w:rsidRPr="00636EB5" w:rsidP="0049329C" w14:paraId="04C28288"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 xml:space="preserve">No </w:t>
            </w:r>
            <w:r>
              <w:rPr>
                <w:color w:val="808080" w:themeColor="background1" w:themeShade="80"/>
                <w:sz w:val="18"/>
              </w:rPr>
              <w:t>Aplica</w:t>
            </w:r>
            <w:r>
              <w:rPr>
                <w:color w:val="808080" w:themeColor="background1" w:themeShade="80"/>
                <w:sz w:val="18"/>
              </w:rPr>
              <w:tab/>
            </w:r>
          </w:p>
        </w:tc>
        <w:tc>
          <w:tcPr>
            <w:tcW w:w="1260" w:type="dxa"/>
            <w:vAlign w:val="bottom"/>
          </w:tcPr>
          <w:p w:rsidR="006713CD" w:rsidRPr="00636EB5" w:rsidP="0049329C" w14:paraId="35163FE6" w14:textId="77777777">
            <w:pPr>
              <w:contextualSpacing/>
              <w:jc w:val="right"/>
              <w:rPr>
                <w:rFonts w:eastAsia="Times New Roman"/>
                <w:color w:val="808080" w:themeColor="background1" w:themeShade="80"/>
                <w:sz w:val="18"/>
                <w:szCs w:val="18"/>
              </w:rPr>
            </w:pPr>
            <w:r>
              <w:rPr>
                <w:color w:val="808080" w:themeColor="background1" w:themeShade="80"/>
                <w:sz w:val="18"/>
              </w:rPr>
              <w:t>8</w:t>
            </w:r>
          </w:p>
        </w:tc>
        <w:tc>
          <w:tcPr>
            <w:tcW w:w="2700" w:type="dxa"/>
          </w:tcPr>
          <w:p w:rsidR="006713CD" w:rsidRPr="00636EB5" w:rsidP="0049329C" w14:paraId="319E1FA4" w14:textId="77777777">
            <w:pPr>
              <w:contextualSpacing/>
              <w:rPr>
                <w:rFonts w:eastAsia="Times New Roman" w:cstheme="minorHAnsi"/>
                <w:color w:val="808080" w:themeColor="background1" w:themeShade="80"/>
                <w:sz w:val="18"/>
                <w:szCs w:val="18"/>
              </w:rPr>
            </w:pPr>
          </w:p>
        </w:tc>
      </w:tr>
    </w:tbl>
    <w:p w:rsidR="007E35F1" w:rsidRPr="00636EB5" w:rsidP="0049329C" w14:paraId="55E4AD76" w14:textId="77777777">
      <w:pPr>
        <w:contextualSpacing/>
        <w:rPr>
          <w:rFonts w:cstheme="minorHAnsi"/>
          <w:sz w:val="18"/>
          <w:szCs w:val="18"/>
        </w:rPr>
      </w:pPr>
    </w:p>
    <w:tbl>
      <w:tblPr>
        <w:tblW w:w="10278" w:type="dxa"/>
        <w:tblLayout w:type="fixed"/>
        <w:tblLook w:val="04A0"/>
      </w:tblPr>
      <w:tblGrid>
        <w:gridCol w:w="18"/>
        <w:gridCol w:w="1440"/>
        <w:gridCol w:w="4860"/>
        <w:gridCol w:w="1260"/>
        <w:gridCol w:w="2700"/>
      </w:tblGrid>
      <w:tr w14:paraId="664C3D6C" w14:textId="77777777" w:rsidTr="006713CD">
        <w:tblPrEx>
          <w:tblW w:w="10278" w:type="dxa"/>
          <w:tblLayout w:type="fixed"/>
          <w:tblLook w:val="04A0"/>
        </w:tblPrEx>
        <w:tc>
          <w:tcPr>
            <w:tcW w:w="1458" w:type="dxa"/>
            <w:gridSpan w:val="2"/>
            <w:vAlign w:val="bottom"/>
          </w:tcPr>
          <w:p w:rsidR="007E35F1" w:rsidRPr="00636EB5" w:rsidP="0049329C" w14:paraId="40DF6168" w14:textId="77777777">
            <w:pPr>
              <w:contextualSpacing/>
              <w:rPr>
                <w:rFonts w:eastAsia="Times New Roman" w:cstheme="minorHAnsi"/>
                <w:b/>
                <w:bCs/>
                <w:color w:val="000000"/>
                <w:sz w:val="18"/>
                <w:szCs w:val="18"/>
              </w:rPr>
            </w:pPr>
            <w:r>
              <w:rPr>
                <w:b/>
                <w:color w:val="000000"/>
                <w:sz w:val="18"/>
              </w:rPr>
              <w:t>TX2.</w:t>
            </w:r>
          </w:p>
        </w:tc>
        <w:tc>
          <w:tcPr>
            <w:tcW w:w="8820" w:type="dxa"/>
            <w:gridSpan w:val="3"/>
            <w:vAlign w:val="bottom"/>
          </w:tcPr>
          <w:p w:rsidR="007E35F1" w:rsidRPr="00CC0D8A" w:rsidP="0049329C" w14:paraId="54A8AEF1" w14:textId="77777777">
            <w:pPr>
              <w:contextualSpacing/>
              <w:rPr>
                <w:rFonts w:eastAsia="Times New Roman" w:cstheme="minorHAnsi"/>
                <w:b/>
                <w:bCs/>
                <w:color w:val="000000"/>
                <w:sz w:val="18"/>
                <w:szCs w:val="18"/>
                <w:lang w:val="es-ES"/>
              </w:rPr>
            </w:pPr>
            <w:r w:rsidRPr="00CC0D8A">
              <w:rPr>
                <w:b/>
                <w:color w:val="000000"/>
                <w:sz w:val="18"/>
                <w:lang w:val="es-ES"/>
              </w:rPr>
              <w:t xml:space="preserve">En los últimos 12 meses, ¿trató de ingresar en un programa para tratar el </w:t>
            </w:r>
            <w:r w:rsidRPr="00CC0D8A" w:rsidR="00574C8B">
              <w:rPr>
                <w:b/>
                <w:color w:val="000000"/>
                <w:sz w:val="18"/>
                <w:lang w:val="es-ES"/>
              </w:rPr>
              <w:t>cons</w:t>
            </w:r>
            <w:r w:rsidRPr="00CC0D8A">
              <w:rPr>
                <w:b/>
                <w:color w:val="000000"/>
                <w:sz w:val="18"/>
                <w:lang w:val="es-ES"/>
              </w:rPr>
              <w:t>u</w:t>
            </w:r>
            <w:r w:rsidRPr="00CC0D8A" w:rsidR="00574C8B">
              <w:rPr>
                <w:b/>
                <w:color w:val="000000"/>
                <w:sz w:val="18"/>
                <w:lang w:val="es-ES"/>
              </w:rPr>
              <w:t>m</w:t>
            </w:r>
            <w:r w:rsidRPr="00CC0D8A">
              <w:rPr>
                <w:b/>
                <w:color w:val="000000"/>
                <w:sz w:val="18"/>
                <w:lang w:val="es-ES"/>
              </w:rPr>
              <w:t xml:space="preserve">o de </w:t>
            </w:r>
            <w:r w:rsidRPr="00CC0D8A">
              <w:rPr>
                <w:b/>
                <w:color w:val="000000"/>
                <w:sz w:val="18"/>
                <w:lang w:val="es-ES"/>
              </w:rPr>
              <w:t>drogas</w:t>
            </w:r>
            <w:r w:rsidRPr="00CC0D8A">
              <w:rPr>
                <w:b/>
                <w:color w:val="000000"/>
                <w:sz w:val="18"/>
                <w:lang w:val="es-ES"/>
              </w:rPr>
              <w:t xml:space="preserve"> pero no pudo?</w:t>
            </w:r>
          </w:p>
        </w:tc>
      </w:tr>
      <w:tr w14:paraId="13BCA24E" w14:textId="77777777" w:rsidTr="006713CD">
        <w:tblPrEx>
          <w:tblW w:w="10278" w:type="dxa"/>
          <w:tblLayout w:type="fixed"/>
          <w:tblLook w:val="04A0"/>
        </w:tblPrEx>
        <w:tc>
          <w:tcPr>
            <w:tcW w:w="1458" w:type="dxa"/>
            <w:gridSpan w:val="2"/>
            <w:vAlign w:val="bottom"/>
          </w:tcPr>
          <w:p w:rsidR="007E35F1" w:rsidRPr="00636EB5" w:rsidP="0049329C" w14:paraId="15DD4B54" w14:textId="77777777">
            <w:pPr>
              <w:contextualSpacing/>
              <w:rPr>
                <w:rFonts w:eastAsia="Times New Roman" w:cstheme="minorHAnsi"/>
                <w:bCs/>
                <w:color w:val="000000"/>
                <w:sz w:val="18"/>
                <w:szCs w:val="18"/>
              </w:rPr>
            </w:pPr>
            <w:r>
              <w:rPr>
                <w:color w:val="000000"/>
                <w:sz w:val="18"/>
              </w:rPr>
              <w:t>DGTXTRY</w:t>
            </w:r>
          </w:p>
        </w:tc>
        <w:tc>
          <w:tcPr>
            <w:tcW w:w="6120" w:type="dxa"/>
            <w:gridSpan w:val="2"/>
            <w:vAlign w:val="bottom"/>
          </w:tcPr>
          <w:p w:rsidR="007E35F1" w:rsidRPr="00A05AC3" w:rsidP="0049329C" w14:paraId="659F88FD" w14:textId="77777777">
            <w:pPr>
              <w:contextualSpacing/>
              <w:rPr>
                <w:rFonts w:eastAsia="Times New Roman" w:cstheme="minorHAnsi"/>
                <w:color w:val="000000"/>
                <w:sz w:val="18"/>
                <w:szCs w:val="18"/>
              </w:rPr>
            </w:pPr>
            <w:r w:rsidRPr="00A05AC3">
              <w:rPr>
                <w:color w:val="000000"/>
                <w:sz w:val="18"/>
              </w:rPr>
              <w:t xml:space="preserve">Drug </w:t>
            </w:r>
            <w:r w:rsidRPr="00A05AC3">
              <w:rPr>
                <w:color w:val="000000"/>
                <w:sz w:val="18"/>
              </w:rPr>
              <w:t>tx</w:t>
            </w:r>
            <w:r w:rsidRPr="00A05AC3">
              <w:rPr>
                <w:color w:val="000000"/>
                <w:sz w:val="18"/>
              </w:rPr>
              <w:t xml:space="preserve"> tried to get in</w:t>
            </w:r>
          </w:p>
        </w:tc>
        <w:tc>
          <w:tcPr>
            <w:tcW w:w="2700" w:type="dxa"/>
            <w:vAlign w:val="bottom"/>
          </w:tcPr>
          <w:p w:rsidR="007E35F1" w:rsidRPr="00A05AC3" w:rsidP="0049329C" w14:paraId="345749F2" w14:textId="77777777">
            <w:pPr>
              <w:contextualSpacing/>
              <w:rPr>
                <w:rFonts w:eastAsia="Times New Roman" w:cstheme="minorHAnsi"/>
                <w:color w:val="000000"/>
                <w:sz w:val="18"/>
                <w:szCs w:val="18"/>
              </w:rPr>
            </w:pPr>
          </w:p>
        </w:tc>
      </w:tr>
      <w:tr w14:paraId="184CCC3F" w14:textId="77777777" w:rsidTr="006713CD">
        <w:tblPrEx>
          <w:tblW w:w="10278" w:type="dxa"/>
          <w:tblLayout w:type="fixed"/>
          <w:tblLook w:val="04A0"/>
        </w:tblPrEx>
        <w:trPr>
          <w:gridBefore w:val="1"/>
          <w:wBefore w:w="18" w:type="dxa"/>
        </w:trPr>
        <w:tc>
          <w:tcPr>
            <w:tcW w:w="1440" w:type="dxa"/>
          </w:tcPr>
          <w:p w:rsidR="007E35F1" w:rsidRPr="00A05AC3" w:rsidP="0049329C" w14:paraId="46AB5890" w14:textId="77777777">
            <w:pPr>
              <w:contextualSpacing/>
              <w:rPr>
                <w:rFonts w:eastAsia="Times New Roman" w:cstheme="minorHAnsi"/>
                <w:color w:val="000000"/>
                <w:sz w:val="18"/>
                <w:szCs w:val="18"/>
              </w:rPr>
            </w:pPr>
          </w:p>
        </w:tc>
        <w:tc>
          <w:tcPr>
            <w:tcW w:w="4860" w:type="dxa"/>
            <w:vAlign w:val="bottom"/>
          </w:tcPr>
          <w:p w:rsidR="007E35F1" w:rsidRPr="00636EB5" w:rsidP="0049329C" w14:paraId="36715811"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007E35F1" w:rsidRPr="00636EB5" w:rsidP="0049329C" w14:paraId="354C5027" w14:textId="77777777">
            <w:pPr>
              <w:contextualSpacing/>
              <w:jc w:val="right"/>
              <w:rPr>
                <w:rFonts w:eastAsia="Times New Roman" w:cstheme="minorHAnsi"/>
                <w:bCs/>
                <w:color w:val="000000"/>
                <w:sz w:val="18"/>
                <w:szCs w:val="18"/>
              </w:rPr>
            </w:pPr>
            <w:r>
              <w:rPr>
                <w:color w:val="000000"/>
                <w:sz w:val="18"/>
              </w:rPr>
              <w:t>0</w:t>
            </w:r>
          </w:p>
        </w:tc>
        <w:tc>
          <w:tcPr>
            <w:tcW w:w="2700" w:type="dxa"/>
          </w:tcPr>
          <w:p w:rsidR="007E35F1" w:rsidRPr="00636EB5" w:rsidP="0049329C" w14:paraId="4BABC90D" w14:textId="77777777">
            <w:pPr>
              <w:contextualSpacing/>
              <w:rPr>
                <w:rFonts w:eastAsia="Times New Roman" w:cstheme="minorHAnsi"/>
                <w:bCs/>
                <w:color w:val="000000"/>
                <w:sz w:val="18"/>
                <w:szCs w:val="18"/>
              </w:rPr>
            </w:pPr>
          </w:p>
        </w:tc>
      </w:tr>
      <w:tr w14:paraId="31E328F6" w14:textId="77777777" w:rsidTr="006713CD">
        <w:tblPrEx>
          <w:tblW w:w="10278" w:type="dxa"/>
          <w:tblLayout w:type="fixed"/>
          <w:tblLook w:val="04A0"/>
        </w:tblPrEx>
        <w:trPr>
          <w:gridBefore w:val="1"/>
          <w:wBefore w:w="18" w:type="dxa"/>
        </w:trPr>
        <w:tc>
          <w:tcPr>
            <w:tcW w:w="1440" w:type="dxa"/>
          </w:tcPr>
          <w:p w:rsidR="007E35F1" w:rsidRPr="00636EB5" w:rsidP="0049329C" w14:paraId="55443C2A" w14:textId="77777777">
            <w:pPr>
              <w:contextualSpacing/>
              <w:rPr>
                <w:rFonts w:eastAsia="Times New Roman" w:cstheme="minorHAnsi"/>
                <w:color w:val="000000"/>
                <w:sz w:val="18"/>
                <w:szCs w:val="18"/>
              </w:rPr>
            </w:pPr>
          </w:p>
        </w:tc>
        <w:tc>
          <w:tcPr>
            <w:tcW w:w="4860" w:type="dxa"/>
            <w:vAlign w:val="bottom"/>
          </w:tcPr>
          <w:p w:rsidR="007E35F1" w:rsidRPr="00636EB5" w:rsidP="0049329C" w14:paraId="35C508B3"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007E35F1" w:rsidRPr="00636EB5" w:rsidP="0049329C" w14:paraId="62EB9504" w14:textId="77777777">
            <w:pPr>
              <w:contextualSpacing/>
              <w:jc w:val="right"/>
              <w:rPr>
                <w:rFonts w:eastAsia="Times New Roman" w:cstheme="minorHAnsi"/>
                <w:bCs/>
                <w:color w:val="000000"/>
                <w:sz w:val="18"/>
                <w:szCs w:val="18"/>
              </w:rPr>
            </w:pPr>
            <w:r>
              <w:rPr>
                <w:color w:val="000000"/>
                <w:sz w:val="18"/>
              </w:rPr>
              <w:t>1</w:t>
            </w:r>
          </w:p>
        </w:tc>
        <w:tc>
          <w:tcPr>
            <w:tcW w:w="2700" w:type="dxa"/>
          </w:tcPr>
          <w:p w:rsidR="007E35F1" w:rsidRPr="00636EB5" w:rsidP="0049329C" w14:paraId="02C09A11" w14:textId="77777777">
            <w:pPr>
              <w:contextualSpacing/>
              <w:rPr>
                <w:rFonts w:eastAsia="Times New Roman" w:cstheme="minorHAnsi"/>
                <w:bCs/>
                <w:color w:val="000000"/>
                <w:sz w:val="18"/>
                <w:szCs w:val="18"/>
              </w:rPr>
            </w:pPr>
          </w:p>
        </w:tc>
      </w:tr>
      <w:tr w14:paraId="31D76DB7" w14:textId="77777777" w:rsidTr="006713CD">
        <w:tblPrEx>
          <w:tblW w:w="10278" w:type="dxa"/>
          <w:tblLayout w:type="fixed"/>
          <w:tblLook w:val="04A0"/>
        </w:tblPrEx>
        <w:trPr>
          <w:gridBefore w:val="1"/>
          <w:wBefore w:w="18" w:type="dxa"/>
        </w:trPr>
        <w:tc>
          <w:tcPr>
            <w:tcW w:w="1440" w:type="dxa"/>
          </w:tcPr>
          <w:p w:rsidR="007E35F1" w:rsidRPr="00636EB5" w:rsidP="0049329C" w14:paraId="72A73457" w14:textId="77777777">
            <w:pPr>
              <w:contextualSpacing/>
              <w:rPr>
                <w:rFonts w:eastAsia="Times New Roman" w:cstheme="minorHAnsi"/>
                <w:color w:val="000000"/>
                <w:sz w:val="18"/>
                <w:szCs w:val="18"/>
              </w:rPr>
            </w:pPr>
          </w:p>
        </w:tc>
        <w:tc>
          <w:tcPr>
            <w:tcW w:w="4860" w:type="dxa"/>
            <w:vAlign w:val="bottom"/>
          </w:tcPr>
          <w:p w:rsidR="007E35F1" w:rsidRPr="00636EB5" w:rsidP="0049329C" w14:paraId="138FEFAF"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7E35F1" w:rsidRPr="00636EB5" w:rsidP="0049329C" w14:paraId="13EACCA4"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007E35F1" w:rsidRPr="00636EB5" w:rsidP="0049329C" w14:paraId="31B96EAB" w14:textId="77777777">
            <w:pPr>
              <w:contextualSpacing/>
              <w:rPr>
                <w:rFonts w:eastAsia="Times New Roman" w:cstheme="minorHAnsi"/>
                <w:color w:val="808080" w:themeColor="background1" w:themeShade="80"/>
                <w:sz w:val="18"/>
                <w:szCs w:val="18"/>
              </w:rPr>
            </w:pPr>
          </w:p>
        </w:tc>
      </w:tr>
      <w:tr w14:paraId="4B452C4B" w14:textId="77777777" w:rsidTr="006713CD">
        <w:tblPrEx>
          <w:tblW w:w="10278" w:type="dxa"/>
          <w:tblLayout w:type="fixed"/>
          <w:tblLook w:val="04A0"/>
        </w:tblPrEx>
        <w:trPr>
          <w:gridBefore w:val="1"/>
          <w:wBefore w:w="18" w:type="dxa"/>
        </w:trPr>
        <w:tc>
          <w:tcPr>
            <w:tcW w:w="1440" w:type="dxa"/>
          </w:tcPr>
          <w:p w:rsidR="007E35F1" w:rsidRPr="00636EB5" w:rsidP="0049329C" w14:paraId="3098C5EC" w14:textId="77777777">
            <w:pPr>
              <w:contextualSpacing/>
              <w:rPr>
                <w:rFonts w:eastAsia="Times New Roman" w:cstheme="minorHAnsi"/>
                <w:color w:val="000000"/>
                <w:sz w:val="18"/>
                <w:szCs w:val="18"/>
              </w:rPr>
            </w:pPr>
          </w:p>
        </w:tc>
        <w:tc>
          <w:tcPr>
            <w:tcW w:w="4860" w:type="dxa"/>
            <w:vAlign w:val="bottom"/>
          </w:tcPr>
          <w:p w:rsidR="007E35F1" w:rsidRPr="00636EB5" w:rsidP="0049329C" w14:paraId="6FEDAA4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7E35F1" w:rsidRPr="00636EB5" w:rsidP="0049329C" w14:paraId="0BAB3553"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007E35F1" w:rsidRPr="00636EB5" w:rsidP="0049329C" w14:paraId="4229739D" w14:textId="77777777">
            <w:pPr>
              <w:contextualSpacing/>
              <w:rPr>
                <w:rFonts w:eastAsia="Times New Roman" w:cstheme="minorHAnsi"/>
                <w:color w:val="808080" w:themeColor="background1" w:themeShade="80"/>
                <w:sz w:val="18"/>
                <w:szCs w:val="18"/>
              </w:rPr>
            </w:pPr>
          </w:p>
        </w:tc>
      </w:tr>
      <w:tr w14:paraId="7F7BCB02" w14:textId="77777777" w:rsidTr="006713CD">
        <w:tblPrEx>
          <w:tblW w:w="10278" w:type="dxa"/>
          <w:tblLayout w:type="fixed"/>
          <w:tblLook w:val="04A0"/>
        </w:tblPrEx>
        <w:trPr>
          <w:gridBefore w:val="1"/>
          <w:wBefore w:w="18" w:type="dxa"/>
        </w:trPr>
        <w:tc>
          <w:tcPr>
            <w:tcW w:w="1440" w:type="dxa"/>
          </w:tcPr>
          <w:p w:rsidR="006713CD" w:rsidRPr="00636EB5" w:rsidP="006713CD" w14:paraId="37C1266B" w14:textId="77777777">
            <w:pPr>
              <w:contextualSpacing/>
              <w:rPr>
                <w:rFonts w:eastAsia="Times New Roman" w:cstheme="minorHAnsi"/>
                <w:color w:val="000000"/>
                <w:sz w:val="18"/>
                <w:szCs w:val="18"/>
              </w:rPr>
            </w:pPr>
          </w:p>
        </w:tc>
        <w:tc>
          <w:tcPr>
            <w:tcW w:w="4860" w:type="dxa"/>
            <w:vAlign w:val="bottom"/>
          </w:tcPr>
          <w:p w:rsidR="006713CD" w:rsidRPr="00636EB5" w:rsidP="006713CD" w14:paraId="07EBA34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 xml:space="preserve">No </w:t>
            </w:r>
            <w:r>
              <w:rPr>
                <w:color w:val="808080" w:themeColor="background1" w:themeShade="80"/>
                <w:sz w:val="18"/>
              </w:rPr>
              <w:t>Aplica</w:t>
            </w:r>
            <w:r>
              <w:rPr>
                <w:color w:val="808080" w:themeColor="background1" w:themeShade="80"/>
                <w:sz w:val="18"/>
              </w:rPr>
              <w:tab/>
            </w:r>
          </w:p>
        </w:tc>
        <w:tc>
          <w:tcPr>
            <w:tcW w:w="1260" w:type="dxa"/>
            <w:vAlign w:val="bottom"/>
          </w:tcPr>
          <w:p w:rsidR="006713CD" w:rsidRPr="00636EB5" w:rsidP="006713CD" w14:paraId="75E47EEF"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8</w:t>
            </w:r>
          </w:p>
        </w:tc>
        <w:tc>
          <w:tcPr>
            <w:tcW w:w="2700" w:type="dxa"/>
          </w:tcPr>
          <w:p w:rsidR="006713CD" w:rsidRPr="00636EB5" w:rsidP="006713CD" w14:paraId="59E69F58" w14:textId="77777777">
            <w:pPr>
              <w:contextualSpacing/>
              <w:rPr>
                <w:rFonts w:eastAsia="Times New Roman" w:cstheme="minorHAnsi"/>
                <w:color w:val="808080" w:themeColor="background1" w:themeShade="80"/>
                <w:sz w:val="18"/>
                <w:szCs w:val="18"/>
              </w:rPr>
            </w:pPr>
          </w:p>
        </w:tc>
      </w:tr>
    </w:tbl>
    <w:p w:rsidR="007E35F1" w:rsidRPr="00636EB5" w:rsidP="0049329C" w14:paraId="4B27F5F9"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E14EF4B"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636EB5" w:rsidP="00C34B0C" w14:paraId="5714412D" w14:textId="77777777">
            <w:pPr>
              <w:contextualSpacing/>
              <w:rPr>
                <w:rFonts w:eastAsia="Times New Roman" w:cstheme="minorHAnsi"/>
                <w:b/>
                <w:bCs/>
                <w:color w:val="000000"/>
                <w:sz w:val="18"/>
                <w:szCs w:val="18"/>
              </w:rPr>
            </w:pPr>
            <w:r>
              <w:rPr>
                <w:b/>
                <w:color w:val="000000"/>
                <w:sz w:val="18"/>
              </w:rPr>
              <w:t>CALC_ENDTX.</w:t>
            </w:r>
          </w:p>
        </w:tc>
        <w:tc>
          <w:tcPr>
            <w:tcW w:w="2520" w:type="dxa"/>
            <w:vAlign w:val="bottom"/>
          </w:tcPr>
          <w:p w:rsidR="00A15620" w:rsidRPr="00636EB5" w:rsidP="00C34B0C" w14:paraId="3F152E85" w14:textId="77777777">
            <w:pPr>
              <w:contextualSpacing/>
              <w:rPr>
                <w:rFonts w:eastAsia="Times New Roman" w:cstheme="minorHAnsi"/>
                <w:b/>
                <w:bCs/>
                <w:color w:val="000000"/>
                <w:sz w:val="18"/>
                <w:szCs w:val="18"/>
              </w:rPr>
            </w:pPr>
          </w:p>
        </w:tc>
        <w:tc>
          <w:tcPr>
            <w:tcW w:w="6210" w:type="dxa"/>
            <w:vAlign w:val="bottom"/>
          </w:tcPr>
          <w:p w:rsidR="00A15620" w:rsidRPr="00636EB5" w:rsidP="00C34B0C" w14:paraId="2AA66F9F" w14:textId="77777777">
            <w:pPr>
              <w:contextualSpacing/>
              <w:rPr>
                <w:rFonts w:eastAsia="Times New Roman" w:cstheme="minorHAnsi"/>
                <w:b/>
                <w:bCs/>
                <w:color w:val="000000"/>
                <w:sz w:val="18"/>
                <w:szCs w:val="18"/>
              </w:rPr>
            </w:pPr>
          </w:p>
        </w:tc>
      </w:tr>
      <w:tr w14:paraId="27D56C30" w14:textId="77777777" w:rsidTr="00C34B0C">
        <w:tblPrEx>
          <w:tblW w:w="10278" w:type="dxa"/>
          <w:tblLayout w:type="fixed"/>
          <w:tblLook w:val="04A0"/>
        </w:tblPrEx>
        <w:trPr>
          <w:trHeight w:val="585"/>
        </w:trPr>
        <w:tc>
          <w:tcPr>
            <w:tcW w:w="1548" w:type="dxa"/>
            <w:vAlign w:val="bottom"/>
          </w:tcPr>
          <w:p w:rsidR="00A15620" w:rsidRPr="00636EB5" w:rsidP="00C34B0C" w14:paraId="142CE37F" w14:textId="77777777">
            <w:pPr>
              <w:contextualSpacing/>
              <w:rPr>
                <w:rFonts w:eastAsia="Times New Roman" w:cstheme="minorHAnsi"/>
                <w:b/>
                <w:bCs/>
                <w:color w:val="000000"/>
                <w:sz w:val="18"/>
                <w:szCs w:val="18"/>
              </w:rPr>
            </w:pPr>
            <w:r>
              <w:rPr>
                <w:b/>
                <w:color w:val="000000"/>
                <w:sz w:val="18"/>
              </w:rPr>
              <w:t>ENDTX</w:t>
            </w:r>
          </w:p>
        </w:tc>
        <w:tc>
          <w:tcPr>
            <w:tcW w:w="2520" w:type="dxa"/>
            <w:vAlign w:val="bottom"/>
          </w:tcPr>
          <w:p w:rsidR="00A15620" w:rsidRPr="00A05AC3" w:rsidP="00A15620" w14:paraId="19202B0C" w14:textId="77777777">
            <w:pPr>
              <w:contextualSpacing/>
              <w:rPr>
                <w:rFonts w:eastAsia="Times New Roman" w:cstheme="minorHAnsi"/>
                <w:color w:val="000000"/>
                <w:sz w:val="18"/>
                <w:szCs w:val="18"/>
              </w:rPr>
            </w:pPr>
            <w:r w:rsidRPr="00A05AC3">
              <w:rPr>
                <w:color w:val="000000"/>
                <w:sz w:val="18"/>
              </w:rPr>
              <w:t>Time drug treatment section ended</w:t>
            </w:r>
          </w:p>
        </w:tc>
        <w:tc>
          <w:tcPr>
            <w:tcW w:w="6210" w:type="dxa"/>
            <w:vAlign w:val="bottom"/>
          </w:tcPr>
          <w:p w:rsidR="00A15620" w:rsidRPr="00636EB5" w:rsidP="00C34B0C" w14:paraId="02202FC6" w14:textId="77777777">
            <w:pPr>
              <w:contextualSpacing/>
              <w:rPr>
                <w:rFonts w:eastAsia="Times New Roman" w:cstheme="minorHAnsi"/>
                <w:color w:val="000000"/>
                <w:sz w:val="18"/>
                <w:szCs w:val="18"/>
              </w:rPr>
            </w:pPr>
            <w:r>
              <w:rPr>
                <w:color w:val="000000"/>
                <w:sz w:val="18"/>
              </w:rPr>
              <w:t>ENDTX = Current time</w:t>
            </w:r>
          </w:p>
        </w:tc>
      </w:tr>
    </w:tbl>
    <w:p w:rsidR="00A15620" w:rsidRPr="00636EB5" w:rsidP="0049329C" w14:paraId="41A43C31" w14:textId="77777777">
      <w:pPr>
        <w:contextualSpacing/>
        <w:rPr>
          <w:rFonts w:cstheme="minorHAnsi"/>
          <w:sz w:val="18"/>
          <w:szCs w:val="18"/>
        </w:rPr>
      </w:pPr>
    </w:p>
    <w:p w:rsidR="00A15620" w:rsidRPr="00636EB5" w:rsidP="0049329C" w14:paraId="54A5EA9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28"/>
        <w:gridCol w:w="8832"/>
      </w:tblGrid>
      <w:tr w14:paraId="2407BC6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28" w:type="dxa"/>
            <w:noWrap/>
            <w:hideMark/>
          </w:tcPr>
          <w:p w:rsidR="007E35F1" w:rsidRPr="00636EB5" w:rsidP="0049329C" w14:paraId="7C262F18" w14:textId="77777777">
            <w:pPr>
              <w:contextualSpacing/>
              <w:rPr>
                <w:rFonts w:eastAsia="Times New Roman" w:cstheme="minorHAnsi"/>
                <w:b/>
                <w:bCs/>
                <w:color w:val="000000"/>
                <w:sz w:val="18"/>
                <w:szCs w:val="18"/>
              </w:rPr>
            </w:pPr>
            <w:r>
              <w:rPr>
                <w:b/>
                <w:color w:val="000000"/>
                <w:sz w:val="18"/>
              </w:rPr>
              <w:t>END_TX.</w:t>
            </w:r>
          </w:p>
        </w:tc>
        <w:tc>
          <w:tcPr>
            <w:tcW w:w="8832" w:type="dxa"/>
          </w:tcPr>
          <w:p w:rsidR="007E35F1" w:rsidRPr="00A05AC3" w:rsidP="0049329C" w14:paraId="5FE9B669" w14:textId="77777777">
            <w:pPr>
              <w:contextualSpacing/>
              <w:rPr>
                <w:rFonts w:eastAsia="Times New Roman" w:cstheme="minorHAnsi"/>
                <w:color w:val="000000"/>
                <w:sz w:val="18"/>
                <w:szCs w:val="18"/>
              </w:rPr>
            </w:pPr>
            <w:r w:rsidRPr="00A05AC3">
              <w:rPr>
                <w:color w:val="000000"/>
                <w:sz w:val="18"/>
              </w:rPr>
              <w:t>Go to HIV Testing Experiences Section (HT).</w:t>
            </w:r>
          </w:p>
        </w:tc>
      </w:tr>
    </w:tbl>
    <w:p w:rsidR="007E35F1" w:rsidRPr="00A05AC3" w:rsidP="0049329C" w14:paraId="57D28DBC" w14:textId="77777777">
      <w:pPr>
        <w:contextualSpacing/>
        <w:rPr>
          <w:rFonts w:cstheme="minorHAnsi"/>
          <w:b/>
          <w:sz w:val="18"/>
          <w:szCs w:val="18"/>
        </w:rPr>
      </w:pPr>
    </w:p>
    <w:p w:rsidR="007E35F1" w:rsidRPr="00A05AC3" w:rsidP="0049329C" w14:paraId="43943D7D" w14:textId="77777777">
      <w:pPr>
        <w:contextualSpacing/>
        <w:rPr>
          <w:rFonts w:cstheme="minorHAnsi"/>
          <w:sz w:val="18"/>
          <w:szCs w:val="18"/>
        </w:rPr>
      </w:pPr>
    </w:p>
    <w:p w:rsidR="0049329C" w:rsidRPr="00A05AC3" w:rsidP="0049329C" w14:paraId="2907B63C" w14:textId="77777777">
      <w:pPr>
        <w:contextualSpacing/>
        <w:rPr>
          <w:sz w:val="18"/>
          <w:szCs w:val="18"/>
        </w:rPr>
        <w:sectPr w:rsidSect="00533F43">
          <w:headerReference w:type="default" r:id="rId47"/>
          <w:pgSz w:w="12240" w:h="15840"/>
          <w:pgMar w:top="1080" w:right="1080" w:bottom="1080" w:left="1080" w:header="720" w:footer="720" w:gutter="0"/>
          <w:cols w:space="720"/>
          <w:docGrid w:linePitch="360"/>
        </w:sectPr>
      </w:pPr>
    </w:p>
    <w:p w:rsidR="0049329C" w:rsidRPr="00A05AC3" w:rsidP="002B2B93" w14:paraId="27E6DCC3" w14:textId="77777777">
      <w:pPr>
        <w:pStyle w:val="Heading1Q-aire"/>
      </w:pPr>
      <w:bookmarkStart w:id="50" w:name="_Toc391632844"/>
      <w:bookmarkStart w:id="51" w:name="_Toc94536924"/>
      <w:r w:rsidRPr="00A05AC3">
        <w:t>HIV AND OTHER TESTING EXPERIENCES (HT)</w:t>
      </w:r>
      <w:bookmarkEnd w:id="50"/>
      <w:bookmarkEnd w:id="5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1DD06D28"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A05AC3" w:rsidP="0049329C" w14:paraId="5EAFEAD2" w14:textId="77777777">
            <w:pPr>
              <w:spacing w:after="0" w:line="240" w:lineRule="auto"/>
              <w:jc w:val="center"/>
              <w:rPr>
                <w:rFonts w:eastAsia="Times New Roman" w:cstheme="minorHAnsi"/>
                <w:b/>
                <w:color w:val="000000"/>
                <w:sz w:val="18"/>
                <w:szCs w:val="18"/>
              </w:rPr>
            </w:pPr>
            <w:r w:rsidRPr="00A05AC3">
              <w:rPr>
                <w:b/>
                <w:color w:val="000000"/>
                <w:sz w:val="18"/>
              </w:rPr>
              <w:t>Variables from prior section(s) used in this section of the questionnaire</w:t>
            </w:r>
          </w:p>
        </w:tc>
      </w:tr>
      <w:tr w14:paraId="79DB5E4E" w14:textId="77777777" w:rsidTr="0049329C">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636EB5" w:rsidP="0049329C" w14:paraId="5FF85C77" w14:textId="77777777">
            <w:pPr>
              <w:spacing w:after="0" w:line="240" w:lineRule="auto"/>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sz="4" w:space="0" w:color="auto"/>
            </w:tcBorders>
            <w:vAlign w:val="bottom"/>
          </w:tcPr>
          <w:p w:rsidR="0049329C" w:rsidRPr="00636EB5" w:rsidP="0049329C" w14:paraId="56001F44" w14:textId="77777777">
            <w:pPr>
              <w:spacing w:after="0" w:line="240" w:lineRule="auto"/>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sz="4" w:space="0" w:color="auto"/>
            </w:tcBorders>
            <w:shd w:val="clear" w:color="auto" w:fill="auto"/>
            <w:noWrap/>
            <w:vAlign w:val="bottom"/>
          </w:tcPr>
          <w:p w:rsidR="0049329C" w:rsidRPr="00636EB5" w:rsidP="0049329C" w14:paraId="5DBC4BF8" w14:textId="77777777">
            <w:pPr>
              <w:spacing w:after="0" w:line="240" w:lineRule="auto"/>
              <w:jc w:val="center"/>
              <w:rPr>
                <w:rFonts w:eastAsia="Times New Roman" w:cstheme="minorHAnsi"/>
                <w:b/>
                <w:color w:val="000000"/>
                <w:sz w:val="18"/>
                <w:szCs w:val="18"/>
                <w:u w:val="single"/>
              </w:rPr>
            </w:pPr>
            <w:r>
              <w:rPr>
                <w:b/>
                <w:color w:val="000000"/>
                <w:sz w:val="18"/>
                <w:u w:val="single"/>
              </w:rPr>
              <w:t>Variable name</w:t>
            </w:r>
          </w:p>
        </w:tc>
        <w:tc>
          <w:tcPr>
            <w:tcW w:w="3420" w:type="dxa"/>
            <w:tcBorders>
              <w:top w:val="single" w:sz="4" w:space="0" w:color="auto"/>
            </w:tcBorders>
            <w:shd w:val="clear" w:color="auto" w:fill="auto"/>
            <w:noWrap/>
            <w:vAlign w:val="bottom"/>
          </w:tcPr>
          <w:p w:rsidR="0049329C" w:rsidRPr="00636EB5" w:rsidP="0049329C" w14:paraId="1BBB41E3" w14:textId="77777777">
            <w:pPr>
              <w:spacing w:after="0" w:line="240" w:lineRule="auto"/>
              <w:jc w:val="center"/>
              <w:rPr>
                <w:rFonts w:eastAsia="Times New Roman" w:cstheme="minorHAnsi"/>
                <w:b/>
                <w:color w:val="000000"/>
                <w:sz w:val="18"/>
                <w:szCs w:val="18"/>
                <w:u w:val="single"/>
              </w:rPr>
            </w:pPr>
            <w:r>
              <w:rPr>
                <w:b/>
                <w:color w:val="000000"/>
                <w:sz w:val="18"/>
                <w:u w:val="single"/>
              </w:rPr>
              <w:t>Variable label</w:t>
            </w:r>
          </w:p>
        </w:tc>
      </w:tr>
      <w:tr w14:paraId="7819F9AA" w14:textId="77777777" w:rsidTr="0049329C">
        <w:tblPrEx>
          <w:tblW w:w="10260" w:type="dxa"/>
          <w:tblInd w:w="18" w:type="dxa"/>
          <w:tblLook w:val="04A0"/>
        </w:tblPrEx>
        <w:trPr>
          <w:trHeight w:val="300"/>
        </w:trPr>
        <w:tc>
          <w:tcPr>
            <w:tcW w:w="2880" w:type="dxa"/>
            <w:shd w:val="clear" w:color="auto" w:fill="auto"/>
            <w:noWrap/>
            <w:vAlign w:val="bottom"/>
          </w:tcPr>
          <w:p w:rsidR="009139FD" w:rsidRPr="00636EB5" w:rsidP="009139FD" w14:paraId="6FBDC30E" w14:textId="77777777">
            <w:pPr>
              <w:spacing w:after="0" w:line="240" w:lineRule="auto"/>
              <w:jc w:val="center"/>
              <w:rPr>
                <w:rFonts w:eastAsia="Times New Roman" w:cstheme="minorHAnsi"/>
                <w:color w:val="000000"/>
                <w:sz w:val="18"/>
                <w:szCs w:val="18"/>
              </w:rPr>
            </w:pPr>
            <w:r>
              <w:rPr>
                <w:color w:val="000000"/>
                <w:sz w:val="18"/>
              </w:rPr>
              <w:t>Preloaded Variable</w:t>
            </w:r>
          </w:p>
        </w:tc>
        <w:tc>
          <w:tcPr>
            <w:tcW w:w="1440" w:type="dxa"/>
            <w:vAlign w:val="bottom"/>
          </w:tcPr>
          <w:p w:rsidR="009139FD" w:rsidRPr="00636EB5" w:rsidP="009139FD" w14:paraId="5DF0DF81"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009139FD" w:rsidRPr="00636EB5" w:rsidP="009139FD" w14:paraId="7CBB3598" w14:textId="77777777">
            <w:pPr>
              <w:spacing w:after="0" w:line="240" w:lineRule="auto"/>
              <w:jc w:val="center"/>
              <w:rPr>
                <w:rFonts w:eastAsia="Times New Roman" w:cstheme="minorHAnsi"/>
                <w:color w:val="000000"/>
                <w:sz w:val="18"/>
                <w:szCs w:val="18"/>
              </w:rPr>
            </w:pPr>
            <w:r>
              <w:rPr>
                <w:color w:val="000000"/>
                <w:sz w:val="18"/>
              </w:rPr>
              <w:t>IDATE</w:t>
            </w:r>
          </w:p>
        </w:tc>
        <w:tc>
          <w:tcPr>
            <w:tcW w:w="3420" w:type="dxa"/>
            <w:shd w:val="clear" w:color="auto" w:fill="auto"/>
            <w:noWrap/>
            <w:vAlign w:val="bottom"/>
          </w:tcPr>
          <w:p w:rsidR="009139FD" w:rsidRPr="00636EB5" w:rsidP="009139FD" w14:paraId="35041157" w14:textId="77777777">
            <w:pPr>
              <w:spacing w:after="0" w:line="240" w:lineRule="auto"/>
              <w:jc w:val="center"/>
              <w:rPr>
                <w:rFonts w:eastAsia="Times New Roman" w:cstheme="minorHAnsi"/>
                <w:color w:val="000000"/>
                <w:sz w:val="18"/>
                <w:szCs w:val="18"/>
              </w:rPr>
            </w:pPr>
            <w:r>
              <w:rPr>
                <w:color w:val="000000"/>
                <w:sz w:val="18"/>
              </w:rPr>
              <w:t>Interview date</w:t>
            </w:r>
          </w:p>
        </w:tc>
      </w:tr>
      <w:tr w14:paraId="5E3BD322" w14:textId="77777777" w:rsidTr="0049329C">
        <w:tblPrEx>
          <w:tblW w:w="10260" w:type="dxa"/>
          <w:tblInd w:w="18" w:type="dxa"/>
          <w:tblLook w:val="04A0"/>
        </w:tblPrEx>
        <w:trPr>
          <w:trHeight w:val="300"/>
        </w:trPr>
        <w:tc>
          <w:tcPr>
            <w:tcW w:w="2880" w:type="dxa"/>
            <w:shd w:val="clear" w:color="auto" w:fill="auto"/>
            <w:noWrap/>
            <w:vAlign w:val="bottom"/>
          </w:tcPr>
          <w:p w:rsidR="009139FD" w:rsidRPr="00636EB5" w:rsidP="009139FD" w14:paraId="178BDE67" w14:textId="77777777">
            <w:pPr>
              <w:spacing w:after="0" w:line="240" w:lineRule="auto"/>
              <w:jc w:val="center"/>
              <w:rPr>
                <w:rFonts w:eastAsia="Times New Roman" w:cstheme="minorHAnsi"/>
                <w:color w:val="000000"/>
                <w:sz w:val="18"/>
                <w:szCs w:val="18"/>
              </w:rPr>
            </w:pPr>
            <w:r>
              <w:rPr>
                <w:color w:val="000000"/>
                <w:sz w:val="18"/>
              </w:rPr>
              <w:t>Preloaded Variable</w:t>
            </w:r>
          </w:p>
        </w:tc>
        <w:tc>
          <w:tcPr>
            <w:tcW w:w="1440" w:type="dxa"/>
            <w:vAlign w:val="bottom"/>
          </w:tcPr>
          <w:p w:rsidR="009139FD" w:rsidRPr="00636EB5" w:rsidP="009139FD" w14:paraId="6BDFE1C4"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009139FD" w:rsidRPr="00636EB5" w:rsidP="009139FD" w14:paraId="06E51FEE" w14:textId="77777777">
            <w:pPr>
              <w:spacing w:after="0" w:line="240" w:lineRule="auto"/>
              <w:jc w:val="center"/>
              <w:rPr>
                <w:rFonts w:eastAsia="Times New Roman" w:cstheme="minorHAnsi"/>
                <w:bCs/>
                <w:color w:val="000000"/>
                <w:sz w:val="18"/>
                <w:szCs w:val="18"/>
              </w:rPr>
            </w:pPr>
            <w:r>
              <w:rPr>
                <w:color w:val="000000"/>
                <w:sz w:val="18"/>
              </w:rPr>
              <w:t>IDATEY</w:t>
            </w:r>
          </w:p>
        </w:tc>
        <w:tc>
          <w:tcPr>
            <w:tcW w:w="3420" w:type="dxa"/>
            <w:shd w:val="clear" w:color="auto" w:fill="auto"/>
            <w:noWrap/>
            <w:vAlign w:val="bottom"/>
          </w:tcPr>
          <w:p w:rsidR="009139FD" w:rsidRPr="00636EB5" w:rsidP="009139FD" w14:paraId="1F06AD87" w14:textId="77777777">
            <w:pPr>
              <w:spacing w:after="0" w:line="240" w:lineRule="auto"/>
              <w:jc w:val="center"/>
              <w:rPr>
                <w:rFonts w:eastAsia="Times New Roman" w:cstheme="minorHAnsi"/>
                <w:color w:val="000000"/>
                <w:sz w:val="18"/>
                <w:szCs w:val="18"/>
              </w:rPr>
            </w:pPr>
            <w:r>
              <w:rPr>
                <w:color w:val="000000"/>
                <w:sz w:val="18"/>
              </w:rPr>
              <w:t>Interview date: Year</w:t>
            </w:r>
          </w:p>
        </w:tc>
      </w:tr>
      <w:tr w14:paraId="3889D9A2" w14:textId="77777777" w:rsidTr="0049329C">
        <w:tblPrEx>
          <w:tblW w:w="10260" w:type="dxa"/>
          <w:tblInd w:w="18" w:type="dxa"/>
          <w:tblLook w:val="04A0"/>
        </w:tblPrEx>
        <w:trPr>
          <w:trHeight w:val="300"/>
        </w:trPr>
        <w:tc>
          <w:tcPr>
            <w:tcW w:w="2880" w:type="dxa"/>
            <w:shd w:val="clear" w:color="auto" w:fill="auto"/>
            <w:noWrap/>
            <w:vAlign w:val="bottom"/>
          </w:tcPr>
          <w:p w:rsidR="009139FD" w:rsidRPr="00636EB5" w:rsidP="009139FD" w14:paraId="381F96F2" w14:textId="77777777">
            <w:pPr>
              <w:spacing w:after="0" w:line="240" w:lineRule="auto"/>
              <w:jc w:val="center"/>
              <w:rPr>
                <w:rFonts w:eastAsia="Times New Roman" w:cstheme="minorHAnsi"/>
                <w:color w:val="000000"/>
                <w:sz w:val="18"/>
                <w:szCs w:val="18"/>
              </w:rPr>
            </w:pPr>
            <w:r>
              <w:rPr>
                <w:color w:val="000000"/>
                <w:sz w:val="18"/>
              </w:rPr>
              <w:t>Preloaded Variable</w:t>
            </w:r>
          </w:p>
        </w:tc>
        <w:tc>
          <w:tcPr>
            <w:tcW w:w="1440" w:type="dxa"/>
            <w:vAlign w:val="bottom"/>
          </w:tcPr>
          <w:p w:rsidR="009139FD" w:rsidRPr="00636EB5" w:rsidP="009139FD" w14:paraId="2EEE825B"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009139FD" w:rsidRPr="00636EB5" w:rsidP="009139FD" w14:paraId="0F0B98A1" w14:textId="77777777">
            <w:pPr>
              <w:spacing w:after="0" w:line="240" w:lineRule="auto"/>
              <w:jc w:val="center"/>
              <w:rPr>
                <w:rFonts w:eastAsia="Times New Roman" w:cstheme="minorHAnsi"/>
                <w:bCs/>
                <w:color w:val="000000"/>
                <w:sz w:val="18"/>
                <w:szCs w:val="18"/>
              </w:rPr>
            </w:pPr>
            <w:r>
              <w:rPr>
                <w:color w:val="000000"/>
                <w:sz w:val="18"/>
              </w:rPr>
              <w:t>IDATE_C</w:t>
            </w:r>
          </w:p>
        </w:tc>
        <w:tc>
          <w:tcPr>
            <w:tcW w:w="3420" w:type="dxa"/>
            <w:shd w:val="clear" w:color="auto" w:fill="auto"/>
            <w:noWrap/>
            <w:vAlign w:val="bottom"/>
          </w:tcPr>
          <w:p w:rsidR="009139FD" w:rsidRPr="00636EB5" w:rsidP="009139FD" w14:paraId="4AEB1B79" w14:textId="77777777">
            <w:pPr>
              <w:spacing w:after="0" w:line="240" w:lineRule="auto"/>
              <w:jc w:val="center"/>
              <w:rPr>
                <w:rFonts w:eastAsia="Times New Roman" w:cstheme="minorHAnsi"/>
                <w:color w:val="000000"/>
                <w:sz w:val="18"/>
                <w:szCs w:val="18"/>
              </w:rPr>
            </w:pPr>
            <w:r>
              <w:rPr>
                <w:color w:val="000000"/>
                <w:sz w:val="18"/>
              </w:rPr>
              <w:t>Interview date: Century Month</w:t>
            </w:r>
          </w:p>
        </w:tc>
      </w:tr>
      <w:tr w14:paraId="079A4358" w14:textId="77777777" w:rsidTr="0049329C">
        <w:tblPrEx>
          <w:tblW w:w="10260" w:type="dxa"/>
          <w:tblInd w:w="18" w:type="dxa"/>
          <w:tblLook w:val="04A0"/>
        </w:tblPrEx>
        <w:trPr>
          <w:trHeight w:val="300"/>
        </w:trPr>
        <w:tc>
          <w:tcPr>
            <w:tcW w:w="2880" w:type="dxa"/>
            <w:shd w:val="clear" w:color="auto" w:fill="auto"/>
            <w:noWrap/>
            <w:vAlign w:val="bottom"/>
          </w:tcPr>
          <w:p w:rsidR="009139FD" w:rsidRPr="00636EB5" w:rsidP="009139FD" w14:paraId="1B6EEC2D" w14:textId="77777777">
            <w:pPr>
              <w:spacing w:after="0" w:line="240" w:lineRule="auto"/>
              <w:jc w:val="center"/>
              <w:rPr>
                <w:rFonts w:eastAsia="Times New Roman" w:cstheme="minorHAnsi"/>
                <w:color w:val="000000"/>
                <w:sz w:val="18"/>
                <w:szCs w:val="18"/>
              </w:rPr>
            </w:pPr>
            <w:r>
              <w:rPr>
                <w:color w:val="000000"/>
                <w:sz w:val="18"/>
              </w:rPr>
              <w:t>Preloaded Variable</w:t>
            </w:r>
          </w:p>
        </w:tc>
        <w:tc>
          <w:tcPr>
            <w:tcW w:w="1440" w:type="dxa"/>
            <w:vAlign w:val="bottom"/>
          </w:tcPr>
          <w:p w:rsidR="009139FD" w:rsidRPr="00636EB5" w:rsidP="009139FD" w14:paraId="09674967"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009139FD" w:rsidRPr="00636EB5" w:rsidP="009139FD" w14:paraId="5A7799BB" w14:textId="77777777">
            <w:pPr>
              <w:spacing w:after="0" w:line="240" w:lineRule="auto"/>
              <w:jc w:val="center"/>
              <w:rPr>
                <w:rFonts w:eastAsia="Times New Roman" w:cstheme="minorHAnsi"/>
                <w:bCs/>
                <w:color w:val="000000"/>
                <w:sz w:val="18"/>
                <w:szCs w:val="18"/>
              </w:rPr>
            </w:pPr>
            <w:r>
              <w:rPr>
                <w:color w:val="000000"/>
                <w:sz w:val="18"/>
              </w:rPr>
              <w:t>AGO6M_C</w:t>
            </w:r>
          </w:p>
        </w:tc>
        <w:tc>
          <w:tcPr>
            <w:tcW w:w="3420" w:type="dxa"/>
            <w:shd w:val="clear" w:color="auto" w:fill="auto"/>
            <w:noWrap/>
            <w:vAlign w:val="bottom"/>
          </w:tcPr>
          <w:p w:rsidR="009139FD" w:rsidRPr="00A05AC3" w:rsidP="009139FD" w14:paraId="3951864E" w14:textId="77777777">
            <w:pPr>
              <w:spacing w:after="0" w:line="240" w:lineRule="auto"/>
              <w:jc w:val="center"/>
              <w:rPr>
                <w:rFonts w:eastAsia="Times New Roman" w:cstheme="minorHAnsi"/>
                <w:color w:val="000000"/>
                <w:sz w:val="18"/>
                <w:szCs w:val="18"/>
              </w:rPr>
            </w:pPr>
            <w:r w:rsidRPr="00A05AC3">
              <w:rPr>
                <w:color w:val="000000"/>
                <w:sz w:val="18"/>
              </w:rPr>
              <w:t xml:space="preserve">6 </w:t>
            </w:r>
            <w:r w:rsidRPr="00A05AC3">
              <w:rPr>
                <w:color w:val="000000"/>
                <w:sz w:val="18"/>
              </w:rPr>
              <w:t>mos</w:t>
            </w:r>
            <w:r w:rsidRPr="00A05AC3">
              <w:rPr>
                <w:color w:val="000000"/>
                <w:sz w:val="18"/>
              </w:rPr>
              <w:t xml:space="preserve"> before interview: Century Month</w:t>
            </w:r>
          </w:p>
        </w:tc>
      </w:tr>
      <w:tr w14:paraId="677DF3B9" w14:textId="77777777" w:rsidTr="0049329C">
        <w:tblPrEx>
          <w:tblW w:w="10260" w:type="dxa"/>
          <w:tblInd w:w="18" w:type="dxa"/>
          <w:tblLook w:val="04A0"/>
        </w:tblPrEx>
        <w:trPr>
          <w:trHeight w:val="300"/>
        </w:trPr>
        <w:tc>
          <w:tcPr>
            <w:tcW w:w="2880" w:type="dxa"/>
            <w:shd w:val="clear" w:color="auto" w:fill="auto"/>
            <w:noWrap/>
            <w:vAlign w:val="bottom"/>
          </w:tcPr>
          <w:p w:rsidR="009139FD" w:rsidRPr="00636EB5" w:rsidP="009139FD" w14:paraId="441634C0" w14:textId="77777777">
            <w:pPr>
              <w:spacing w:after="0" w:line="240" w:lineRule="auto"/>
              <w:jc w:val="center"/>
              <w:rPr>
                <w:rFonts w:eastAsia="Times New Roman" w:cstheme="minorHAnsi"/>
                <w:color w:val="000000"/>
                <w:sz w:val="18"/>
                <w:szCs w:val="18"/>
              </w:rPr>
            </w:pPr>
            <w:r>
              <w:rPr>
                <w:color w:val="000000"/>
                <w:sz w:val="18"/>
              </w:rPr>
              <w:t>Preloaded Variable</w:t>
            </w:r>
          </w:p>
        </w:tc>
        <w:tc>
          <w:tcPr>
            <w:tcW w:w="1440" w:type="dxa"/>
            <w:vAlign w:val="bottom"/>
          </w:tcPr>
          <w:p w:rsidR="009139FD" w:rsidRPr="00636EB5" w:rsidP="009139FD" w14:paraId="22F282EB"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009139FD" w:rsidRPr="00636EB5" w:rsidP="009139FD" w14:paraId="4C952AB1" w14:textId="77777777">
            <w:pPr>
              <w:spacing w:after="0" w:line="240" w:lineRule="auto"/>
              <w:jc w:val="center"/>
              <w:rPr>
                <w:rFonts w:eastAsia="Times New Roman" w:cstheme="minorHAnsi"/>
                <w:bCs/>
                <w:color w:val="000000"/>
                <w:sz w:val="18"/>
                <w:szCs w:val="18"/>
              </w:rPr>
            </w:pPr>
            <w:r>
              <w:rPr>
                <w:color w:val="000000"/>
                <w:sz w:val="18"/>
              </w:rPr>
              <w:t>AGO12M_C</w:t>
            </w:r>
          </w:p>
        </w:tc>
        <w:tc>
          <w:tcPr>
            <w:tcW w:w="3420" w:type="dxa"/>
            <w:shd w:val="clear" w:color="auto" w:fill="auto"/>
            <w:noWrap/>
            <w:vAlign w:val="bottom"/>
          </w:tcPr>
          <w:p w:rsidR="009139FD" w:rsidRPr="00A05AC3" w:rsidP="009139FD" w14:paraId="1193A06B" w14:textId="77777777">
            <w:pPr>
              <w:spacing w:after="0" w:line="240" w:lineRule="auto"/>
              <w:jc w:val="center"/>
              <w:rPr>
                <w:rFonts w:eastAsia="Times New Roman" w:cstheme="minorHAnsi"/>
                <w:color w:val="000000"/>
                <w:sz w:val="18"/>
                <w:szCs w:val="18"/>
              </w:rPr>
            </w:pPr>
            <w:r w:rsidRPr="00A05AC3">
              <w:rPr>
                <w:color w:val="000000"/>
                <w:sz w:val="18"/>
              </w:rPr>
              <w:t xml:space="preserve">12 </w:t>
            </w:r>
            <w:r w:rsidRPr="00A05AC3">
              <w:rPr>
                <w:color w:val="000000"/>
                <w:sz w:val="18"/>
              </w:rPr>
              <w:t>mos</w:t>
            </w:r>
            <w:r w:rsidRPr="00A05AC3">
              <w:rPr>
                <w:color w:val="000000"/>
                <w:sz w:val="18"/>
              </w:rPr>
              <w:t xml:space="preserve"> before interview: Century Month</w:t>
            </w:r>
          </w:p>
        </w:tc>
      </w:tr>
      <w:tr w14:paraId="34D1DA49" w14:textId="77777777" w:rsidTr="0049329C">
        <w:tblPrEx>
          <w:tblW w:w="10260" w:type="dxa"/>
          <w:tblInd w:w="18" w:type="dxa"/>
          <w:tblLook w:val="04A0"/>
        </w:tblPrEx>
        <w:trPr>
          <w:trHeight w:val="300"/>
        </w:trPr>
        <w:tc>
          <w:tcPr>
            <w:tcW w:w="2880" w:type="dxa"/>
            <w:shd w:val="clear" w:color="auto" w:fill="auto"/>
            <w:noWrap/>
            <w:vAlign w:val="bottom"/>
          </w:tcPr>
          <w:p w:rsidR="009139FD" w:rsidRPr="00636EB5" w:rsidP="009139FD" w14:paraId="65FBEBA7" w14:textId="77777777">
            <w:pPr>
              <w:spacing w:after="0" w:line="240" w:lineRule="auto"/>
              <w:jc w:val="center"/>
              <w:rPr>
                <w:rFonts w:eastAsia="Times New Roman" w:cstheme="minorHAnsi"/>
                <w:color w:val="000000"/>
                <w:sz w:val="18"/>
                <w:szCs w:val="18"/>
              </w:rPr>
            </w:pPr>
            <w:r>
              <w:rPr>
                <w:color w:val="000000"/>
                <w:sz w:val="18"/>
              </w:rPr>
              <w:t>Eligibility Screener</w:t>
            </w:r>
          </w:p>
        </w:tc>
        <w:tc>
          <w:tcPr>
            <w:tcW w:w="1440" w:type="dxa"/>
            <w:vAlign w:val="bottom"/>
          </w:tcPr>
          <w:p w:rsidR="009139FD" w:rsidRPr="00636EB5" w:rsidP="009139FD" w14:paraId="0C8C51A5" w14:textId="77777777">
            <w:pPr>
              <w:spacing w:after="0" w:line="240" w:lineRule="auto"/>
              <w:jc w:val="center"/>
              <w:rPr>
                <w:rFonts w:eastAsia="Times New Roman" w:cstheme="minorHAnsi"/>
                <w:bCs/>
                <w:color w:val="000000"/>
                <w:sz w:val="18"/>
                <w:szCs w:val="18"/>
              </w:rPr>
            </w:pPr>
            <w:r>
              <w:rPr>
                <w:color w:val="000000"/>
                <w:sz w:val="18"/>
              </w:rPr>
              <w:t>ES1</w:t>
            </w:r>
          </w:p>
        </w:tc>
        <w:tc>
          <w:tcPr>
            <w:tcW w:w="2520" w:type="dxa"/>
            <w:shd w:val="clear" w:color="auto" w:fill="auto"/>
            <w:noWrap/>
            <w:vAlign w:val="bottom"/>
          </w:tcPr>
          <w:p w:rsidR="009139FD" w:rsidRPr="00636EB5" w:rsidP="009139FD" w14:paraId="7E24D099" w14:textId="77777777">
            <w:pPr>
              <w:spacing w:after="0" w:line="240" w:lineRule="auto"/>
              <w:jc w:val="center"/>
              <w:rPr>
                <w:rFonts w:eastAsia="Times New Roman" w:cstheme="minorHAnsi"/>
                <w:bCs/>
                <w:color w:val="000000"/>
                <w:sz w:val="18"/>
                <w:szCs w:val="18"/>
              </w:rPr>
            </w:pPr>
            <w:r>
              <w:rPr>
                <w:color w:val="000000"/>
                <w:sz w:val="18"/>
              </w:rPr>
              <w:t>DOB</w:t>
            </w:r>
          </w:p>
        </w:tc>
        <w:tc>
          <w:tcPr>
            <w:tcW w:w="3420" w:type="dxa"/>
            <w:shd w:val="clear" w:color="auto" w:fill="auto"/>
            <w:noWrap/>
            <w:vAlign w:val="bottom"/>
          </w:tcPr>
          <w:p w:rsidR="009139FD" w:rsidRPr="00636EB5" w:rsidP="009139FD" w14:paraId="65637D7C" w14:textId="77777777">
            <w:pPr>
              <w:spacing w:after="0" w:line="240" w:lineRule="auto"/>
              <w:jc w:val="center"/>
              <w:rPr>
                <w:rFonts w:eastAsia="Times New Roman" w:cstheme="minorHAnsi"/>
                <w:color w:val="000000"/>
                <w:sz w:val="18"/>
                <w:szCs w:val="18"/>
              </w:rPr>
            </w:pPr>
            <w:r>
              <w:rPr>
                <w:color w:val="000000"/>
                <w:sz w:val="18"/>
              </w:rPr>
              <w:t>Date of birth</w:t>
            </w:r>
          </w:p>
        </w:tc>
      </w:tr>
      <w:tr w14:paraId="38844D0E"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9139FD" w:rsidRPr="00636EB5" w:rsidP="009139FD" w14:paraId="71AFECFF" w14:textId="77777777">
            <w:pPr>
              <w:spacing w:after="0" w:line="240" w:lineRule="auto"/>
              <w:jc w:val="center"/>
              <w:rPr>
                <w:rFonts w:eastAsia="Times New Roman" w:cstheme="minorHAnsi"/>
                <w:color w:val="000000"/>
                <w:sz w:val="18"/>
                <w:szCs w:val="18"/>
              </w:rPr>
            </w:pPr>
            <w:r>
              <w:rPr>
                <w:color w:val="000000"/>
                <w:sz w:val="18"/>
              </w:rPr>
              <w:t>Consent</w:t>
            </w:r>
          </w:p>
        </w:tc>
        <w:tc>
          <w:tcPr>
            <w:tcW w:w="1440" w:type="dxa"/>
            <w:vAlign w:val="bottom"/>
          </w:tcPr>
          <w:p w:rsidR="009139FD" w:rsidRPr="00636EB5" w:rsidP="009139FD" w14:paraId="0523E19C" w14:textId="77777777">
            <w:pPr>
              <w:spacing w:after="0" w:line="240" w:lineRule="auto"/>
              <w:jc w:val="center"/>
              <w:rPr>
                <w:rFonts w:eastAsia="Times New Roman" w:cstheme="minorHAnsi"/>
                <w:bCs/>
                <w:color w:val="000000"/>
                <w:sz w:val="18"/>
                <w:szCs w:val="18"/>
              </w:rPr>
            </w:pPr>
            <w:r>
              <w:rPr>
                <w:color w:val="000000"/>
                <w:sz w:val="18"/>
              </w:rPr>
              <w:t>CN1</w:t>
            </w:r>
          </w:p>
        </w:tc>
        <w:tc>
          <w:tcPr>
            <w:tcW w:w="2520" w:type="dxa"/>
            <w:shd w:val="clear" w:color="auto" w:fill="auto"/>
            <w:noWrap/>
            <w:vAlign w:val="bottom"/>
          </w:tcPr>
          <w:p w:rsidR="009139FD" w:rsidRPr="00636EB5" w:rsidP="009139FD" w14:paraId="4C92D199" w14:textId="77777777">
            <w:pPr>
              <w:spacing w:after="0" w:line="240" w:lineRule="auto"/>
              <w:jc w:val="center"/>
              <w:rPr>
                <w:rFonts w:eastAsia="Times New Roman" w:cstheme="minorHAnsi"/>
                <w:bCs/>
                <w:color w:val="000000"/>
                <w:sz w:val="18"/>
                <w:szCs w:val="18"/>
              </w:rPr>
            </w:pPr>
            <w:r>
              <w:rPr>
                <w:color w:val="000000"/>
                <w:sz w:val="18"/>
              </w:rPr>
              <w:t>CONSENTA</w:t>
            </w:r>
          </w:p>
        </w:tc>
        <w:tc>
          <w:tcPr>
            <w:tcW w:w="3420" w:type="dxa"/>
            <w:tcBorders>
              <w:right w:val="single" w:sz="4" w:space="0" w:color="auto"/>
            </w:tcBorders>
            <w:shd w:val="clear" w:color="auto" w:fill="auto"/>
            <w:noWrap/>
            <w:vAlign w:val="bottom"/>
          </w:tcPr>
          <w:p w:rsidR="009139FD" w:rsidRPr="00636EB5" w:rsidP="009139FD" w14:paraId="377FAFB4" w14:textId="77777777">
            <w:pPr>
              <w:spacing w:after="0" w:line="240" w:lineRule="auto"/>
              <w:jc w:val="center"/>
              <w:rPr>
                <w:rFonts w:eastAsia="Times New Roman" w:cstheme="minorHAnsi"/>
                <w:color w:val="000000"/>
                <w:sz w:val="18"/>
                <w:szCs w:val="18"/>
              </w:rPr>
            </w:pPr>
            <w:r>
              <w:rPr>
                <w:color w:val="000000"/>
                <w:sz w:val="18"/>
              </w:rPr>
              <w:t xml:space="preserve">Consent to survey </w:t>
            </w:r>
          </w:p>
        </w:tc>
      </w:tr>
      <w:tr w14:paraId="5BE41D0F"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9139FD" w:rsidRPr="00636EB5" w:rsidP="009139FD" w14:paraId="468CE28F" w14:textId="77777777">
            <w:pPr>
              <w:spacing w:after="0" w:line="240" w:lineRule="auto"/>
              <w:jc w:val="center"/>
              <w:rPr>
                <w:rFonts w:eastAsia="Times New Roman" w:cstheme="minorHAnsi"/>
                <w:color w:val="000000"/>
                <w:sz w:val="18"/>
                <w:szCs w:val="18"/>
              </w:rPr>
            </w:pPr>
            <w:r>
              <w:rPr>
                <w:color w:val="000000"/>
                <w:sz w:val="18"/>
              </w:rPr>
              <w:t>Eligibility Screener</w:t>
            </w:r>
          </w:p>
        </w:tc>
        <w:tc>
          <w:tcPr>
            <w:tcW w:w="1440" w:type="dxa"/>
            <w:vAlign w:val="bottom"/>
          </w:tcPr>
          <w:p w:rsidR="009139FD" w:rsidRPr="00636EB5" w:rsidP="009139FD" w14:paraId="25DC64F0"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009139FD" w:rsidRPr="00636EB5" w:rsidP="009139FD" w14:paraId="13190EA0" w14:textId="77777777">
            <w:pPr>
              <w:spacing w:after="0" w:line="240" w:lineRule="auto"/>
              <w:jc w:val="center"/>
              <w:rPr>
                <w:rFonts w:eastAsia="Times New Roman" w:cstheme="minorHAnsi"/>
                <w:bCs/>
                <w:color w:val="000000"/>
                <w:sz w:val="18"/>
                <w:szCs w:val="18"/>
              </w:rPr>
            </w:pPr>
            <w:r>
              <w:rPr>
                <w:color w:val="000000"/>
                <w:sz w:val="18"/>
              </w:rPr>
              <w:t>EL_TRANS</w:t>
            </w:r>
          </w:p>
        </w:tc>
        <w:tc>
          <w:tcPr>
            <w:tcW w:w="3420" w:type="dxa"/>
            <w:tcBorders>
              <w:right w:val="single" w:sz="4" w:space="0" w:color="auto"/>
            </w:tcBorders>
            <w:shd w:val="clear" w:color="auto" w:fill="auto"/>
            <w:noWrap/>
            <w:vAlign w:val="bottom"/>
          </w:tcPr>
          <w:p w:rsidR="009139FD" w:rsidRPr="00636EB5" w:rsidP="009139FD" w14:paraId="4352D5E2" w14:textId="77777777">
            <w:pPr>
              <w:spacing w:after="0" w:line="240" w:lineRule="auto"/>
              <w:jc w:val="center"/>
              <w:rPr>
                <w:rFonts w:eastAsia="Times New Roman" w:cstheme="minorHAnsi"/>
                <w:color w:val="000000"/>
                <w:sz w:val="18"/>
                <w:szCs w:val="18"/>
              </w:rPr>
            </w:pPr>
            <w:r>
              <w:rPr>
                <w:color w:val="000000"/>
                <w:sz w:val="18"/>
              </w:rPr>
              <w:t>Eligible: TRANS cycle</w:t>
            </w:r>
          </w:p>
        </w:tc>
      </w:tr>
      <w:tr w14:paraId="249E67F9"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9139FD" w:rsidRPr="00636EB5" w:rsidP="009139FD" w14:paraId="593BC01C" w14:textId="77777777">
            <w:pPr>
              <w:spacing w:after="0" w:line="240" w:lineRule="auto"/>
              <w:jc w:val="center"/>
              <w:rPr>
                <w:rFonts w:eastAsia="Times New Roman" w:cstheme="minorHAnsi"/>
                <w:color w:val="000000"/>
                <w:sz w:val="18"/>
                <w:szCs w:val="18"/>
              </w:rPr>
            </w:pPr>
            <w:r>
              <w:rPr>
                <w:color w:val="000000"/>
                <w:sz w:val="18"/>
              </w:rPr>
              <w:t>Drug Treatment</w:t>
            </w:r>
          </w:p>
        </w:tc>
        <w:tc>
          <w:tcPr>
            <w:tcW w:w="1440" w:type="dxa"/>
            <w:vAlign w:val="bottom"/>
          </w:tcPr>
          <w:p w:rsidR="009139FD" w:rsidRPr="00636EB5" w:rsidP="009139FD" w14:paraId="6445CF15"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009139FD" w:rsidRPr="00636EB5" w:rsidP="009139FD" w14:paraId="65263B75" w14:textId="77777777">
            <w:pPr>
              <w:spacing w:after="0" w:line="240" w:lineRule="auto"/>
              <w:jc w:val="center"/>
              <w:rPr>
                <w:rFonts w:eastAsia="Times New Roman" w:cstheme="minorHAnsi"/>
                <w:bCs/>
                <w:color w:val="000000"/>
                <w:sz w:val="18"/>
                <w:szCs w:val="18"/>
              </w:rPr>
            </w:pPr>
            <w:r>
              <w:rPr>
                <w:color w:val="000000"/>
                <w:sz w:val="18"/>
              </w:rPr>
              <w:t>ENDTX</w:t>
            </w:r>
          </w:p>
        </w:tc>
        <w:tc>
          <w:tcPr>
            <w:tcW w:w="3420" w:type="dxa"/>
            <w:tcBorders>
              <w:right w:val="single" w:sz="4" w:space="0" w:color="auto"/>
            </w:tcBorders>
            <w:shd w:val="clear" w:color="auto" w:fill="auto"/>
            <w:noWrap/>
            <w:vAlign w:val="bottom"/>
          </w:tcPr>
          <w:p w:rsidR="009139FD" w:rsidRPr="00A05AC3" w:rsidP="009139FD" w14:paraId="06C3E7C0" w14:textId="77777777">
            <w:pPr>
              <w:spacing w:after="0" w:line="240" w:lineRule="auto"/>
              <w:jc w:val="center"/>
              <w:rPr>
                <w:rFonts w:eastAsia="Times New Roman" w:cstheme="minorHAnsi"/>
                <w:color w:val="000000"/>
                <w:sz w:val="18"/>
                <w:szCs w:val="18"/>
              </w:rPr>
            </w:pPr>
            <w:r w:rsidRPr="00A05AC3">
              <w:rPr>
                <w:color w:val="000000"/>
                <w:sz w:val="18"/>
              </w:rPr>
              <w:t>Time drug treatment section ended</w:t>
            </w:r>
          </w:p>
        </w:tc>
      </w:tr>
    </w:tbl>
    <w:p w:rsidR="0049329C" w:rsidRPr="00A05AC3" w:rsidP="0049329C" w14:paraId="6C079046" w14:textId="77777777">
      <w:pPr>
        <w:rPr>
          <w:sz w:val="18"/>
          <w:szCs w:val="18"/>
        </w:rPr>
      </w:pPr>
    </w:p>
    <w:tbl>
      <w:tblPr>
        <w:tblW w:w="10260" w:type="dxa"/>
        <w:tblInd w:w="18" w:type="dxa"/>
        <w:tblLook w:val="04A0"/>
      </w:tblPr>
      <w:tblGrid>
        <w:gridCol w:w="1710"/>
        <w:gridCol w:w="8550"/>
      </w:tblGrid>
      <w:tr w14:paraId="1FA46872" w14:textId="77777777" w:rsidTr="0049329C">
        <w:tblPrEx>
          <w:tblW w:w="10260" w:type="dxa"/>
          <w:tblInd w:w="18" w:type="dxa"/>
          <w:tblLook w:val="04A0"/>
        </w:tblPrEx>
        <w:trPr>
          <w:trHeight w:val="300"/>
        </w:trPr>
        <w:tc>
          <w:tcPr>
            <w:tcW w:w="1710" w:type="dxa"/>
            <w:tcBorders>
              <w:right w:val="nil"/>
            </w:tcBorders>
            <w:noWrap/>
            <w:hideMark/>
          </w:tcPr>
          <w:p w:rsidR="0049329C" w:rsidRPr="00636EB5" w:rsidP="006C2113" w14:paraId="7936BEF1" w14:textId="77777777">
            <w:pPr>
              <w:rPr>
                <w:rFonts w:eastAsia="Times New Roman" w:cstheme="minorHAnsi"/>
                <w:b/>
                <w:bCs/>
                <w:color w:val="000000"/>
                <w:sz w:val="18"/>
                <w:szCs w:val="18"/>
              </w:rPr>
            </w:pPr>
            <w:r>
              <w:rPr>
                <w:b/>
                <w:color w:val="000000"/>
                <w:sz w:val="18"/>
              </w:rPr>
              <w:t>Universe_HT</w:t>
            </w:r>
            <w:r>
              <w:rPr>
                <w:b/>
                <w:color w:val="000000"/>
                <w:sz w:val="18"/>
              </w:rPr>
              <w:t>.</w:t>
            </w:r>
          </w:p>
        </w:tc>
        <w:tc>
          <w:tcPr>
            <w:tcW w:w="8550" w:type="dxa"/>
            <w:tcBorders>
              <w:left w:val="nil"/>
            </w:tcBorders>
          </w:tcPr>
          <w:p w:rsidR="0049329C" w:rsidRPr="00A05AC3" w:rsidP="008B6336" w14:paraId="44482AF2" w14:textId="77777777">
            <w:pPr>
              <w:rPr>
                <w:rFonts w:eastAsia="Times New Roman" w:cstheme="minorHAnsi"/>
                <w:color w:val="000000"/>
                <w:sz w:val="18"/>
                <w:szCs w:val="18"/>
              </w:rPr>
            </w:pPr>
            <w:r w:rsidRPr="00A05AC3">
              <w:rPr>
                <w:color w:val="000000"/>
                <w:sz w:val="18"/>
              </w:rPr>
              <w:t>All Eligible Rs (EL_TRANS EQ 1) who consent to interview (CN1 EQ 1) and completed prior section (ENDTX is not missing).</w:t>
            </w:r>
          </w:p>
        </w:tc>
      </w:tr>
    </w:tbl>
    <w:p w:rsidR="0049329C" w:rsidRPr="00A05AC3" w:rsidP="00E4745F" w14:paraId="0147B1CA" w14:textId="77777777">
      <w:pPr>
        <w:spacing w:after="0"/>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610"/>
        <w:gridCol w:w="5940"/>
      </w:tblGrid>
      <w:tr w14:paraId="4516740A"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636EB5" w:rsidP="00FC5ABB" w14:paraId="367C33BA" w14:textId="77777777">
            <w:pPr>
              <w:contextualSpacing/>
              <w:rPr>
                <w:rFonts w:eastAsia="Times New Roman" w:cstheme="minorHAnsi"/>
                <w:b/>
                <w:bCs/>
                <w:color w:val="000000"/>
                <w:sz w:val="18"/>
                <w:szCs w:val="18"/>
              </w:rPr>
            </w:pPr>
            <w:r>
              <w:rPr>
                <w:b/>
                <w:color w:val="000000"/>
                <w:sz w:val="18"/>
              </w:rPr>
              <w:t>CALC_BEGHT.</w:t>
            </w:r>
          </w:p>
        </w:tc>
        <w:tc>
          <w:tcPr>
            <w:tcW w:w="2610" w:type="dxa"/>
            <w:vAlign w:val="bottom"/>
          </w:tcPr>
          <w:p w:rsidR="00FC5ABB" w:rsidRPr="00636EB5" w:rsidP="002E3DD0" w14:paraId="55D939E4" w14:textId="77777777">
            <w:pPr>
              <w:contextualSpacing/>
              <w:rPr>
                <w:rFonts w:eastAsia="Times New Roman" w:cstheme="minorHAnsi"/>
                <w:b/>
                <w:bCs/>
                <w:color w:val="000000"/>
                <w:sz w:val="18"/>
                <w:szCs w:val="18"/>
              </w:rPr>
            </w:pPr>
          </w:p>
        </w:tc>
        <w:tc>
          <w:tcPr>
            <w:tcW w:w="5940" w:type="dxa"/>
            <w:vAlign w:val="bottom"/>
          </w:tcPr>
          <w:p w:rsidR="00FC5ABB" w:rsidRPr="00636EB5" w:rsidP="002E3DD0" w14:paraId="098EC489" w14:textId="77777777">
            <w:pPr>
              <w:contextualSpacing/>
              <w:rPr>
                <w:rFonts w:eastAsia="Times New Roman" w:cstheme="minorHAnsi"/>
                <w:b/>
                <w:bCs/>
                <w:color w:val="000000"/>
                <w:sz w:val="18"/>
                <w:szCs w:val="18"/>
              </w:rPr>
            </w:pPr>
          </w:p>
        </w:tc>
      </w:tr>
      <w:tr w14:paraId="25FD51C0" w14:textId="77777777" w:rsidTr="00195215">
        <w:tblPrEx>
          <w:tblW w:w="10278" w:type="dxa"/>
          <w:tblLayout w:type="fixed"/>
          <w:tblLook w:val="04A0"/>
        </w:tblPrEx>
        <w:tc>
          <w:tcPr>
            <w:tcW w:w="1728" w:type="dxa"/>
            <w:vAlign w:val="bottom"/>
          </w:tcPr>
          <w:p w:rsidR="00FC5ABB" w:rsidRPr="00C34B0C" w:rsidP="002E3DD0" w14:paraId="096E8D49" w14:textId="77777777">
            <w:pPr>
              <w:contextualSpacing/>
              <w:rPr>
                <w:rFonts w:eastAsia="Times New Roman" w:cstheme="minorHAnsi"/>
                <w:b/>
                <w:bCs/>
                <w:color w:val="000000"/>
                <w:sz w:val="18"/>
                <w:szCs w:val="18"/>
              </w:rPr>
            </w:pPr>
            <w:r>
              <w:rPr>
                <w:b/>
                <w:color w:val="000000"/>
                <w:sz w:val="18"/>
              </w:rPr>
              <w:t>BEGHT</w:t>
            </w:r>
          </w:p>
        </w:tc>
        <w:tc>
          <w:tcPr>
            <w:tcW w:w="2610" w:type="dxa"/>
            <w:vAlign w:val="bottom"/>
          </w:tcPr>
          <w:p w:rsidR="00FC5ABB" w:rsidRPr="00A05AC3" w:rsidP="00FC5ABB" w14:paraId="712EE157" w14:textId="77777777">
            <w:pPr>
              <w:contextualSpacing/>
              <w:rPr>
                <w:rFonts w:eastAsia="Times New Roman" w:cstheme="minorHAnsi"/>
                <w:color w:val="000000"/>
                <w:sz w:val="18"/>
                <w:szCs w:val="18"/>
              </w:rPr>
            </w:pPr>
            <w:r w:rsidRPr="00A05AC3">
              <w:rPr>
                <w:color w:val="000000"/>
                <w:sz w:val="18"/>
              </w:rPr>
              <w:t>Time at beginning of HIV testing section</w:t>
            </w:r>
          </w:p>
        </w:tc>
        <w:tc>
          <w:tcPr>
            <w:tcW w:w="5940" w:type="dxa"/>
            <w:vAlign w:val="bottom"/>
          </w:tcPr>
          <w:p w:rsidR="00FC5ABB" w:rsidRPr="00636EB5" w:rsidP="009864A8" w14:paraId="2E87ACCF" w14:textId="77777777">
            <w:pPr>
              <w:contextualSpacing/>
              <w:rPr>
                <w:rFonts w:eastAsia="Times New Roman" w:cstheme="minorHAnsi"/>
                <w:color w:val="000000"/>
                <w:sz w:val="18"/>
                <w:szCs w:val="18"/>
              </w:rPr>
            </w:pPr>
            <w:r>
              <w:rPr>
                <w:color w:val="000000"/>
                <w:sz w:val="18"/>
              </w:rPr>
              <w:t>BEGHT = Current time</w:t>
            </w:r>
          </w:p>
        </w:tc>
      </w:tr>
    </w:tbl>
    <w:p w:rsidR="00FC5ABB" w:rsidRPr="00636EB5" w:rsidP="00E4745F" w14:paraId="0235F058" w14:textId="77777777">
      <w:pPr>
        <w:spacing w:after="0"/>
        <w:rPr>
          <w:sz w:val="18"/>
          <w:szCs w:val="18"/>
        </w:rPr>
      </w:pPr>
    </w:p>
    <w:tbl>
      <w:tblPr>
        <w:tblW w:w="10260" w:type="dxa"/>
        <w:tblInd w:w="18" w:type="dxa"/>
        <w:tblLook w:val="04A0"/>
      </w:tblPr>
      <w:tblGrid>
        <w:gridCol w:w="1293"/>
        <w:gridCol w:w="8967"/>
      </w:tblGrid>
      <w:tr w14:paraId="34246D1C" w14:textId="77777777" w:rsidTr="0049329C">
        <w:tblPrEx>
          <w:tblW w:w="10260" w:type="dxa"/>
          <w:tblInd w:w="18" w:type="dxa"/>
          <w:tblLook w:val="04A0"/>
        </w:tblPrEx>
        <w:trPr>
          <w:trHeight w:val="300"/>
        </w:trPr>
        <w:tc>
          <w:tcPr>
            <w:tcW w:w="1293" w:type="dxa"/>
            <w:tcBorders>
              <w:right w:val="nil"/>
            </w:tcBorders>
            <w:noWrap/>
            <w:hideMark/>
          </w:tcPr>
          <w:p w:rsidR="0049329C" w:rsidRPr="00636EB5" w:rsidP="002B2B93" w14:paraId="6A521F48" w14:textId="77777777">
            <w:pPr>
              <w:spacing w:after="0"/>
              <w:rPr>
                <w:rFonts w:eastAsia="Times New Roman" w:cstheme="minorHAnsi"/>
                <w:b/>
                <w:bCs/>
                <w:color w:val="000000"/>
                <w:sz w:val="18"/>
                <w:szCs w:val="18"/>
              </w:rPr>
            </w:pPr>
            <w:r>
              <w:rPr>
                <w:b/>
                <w:color w:val="000000"/>
                <w:sz w:val="18"/>
              </w:rPr>
              <w:t>INTRO_HT1.</w:t>
            </w:r>
          </w:p>
        </w:tc>
        <w:tc>
          <w:tcPr>
            <w:tcW w:w="8967" w:type="dxa"/>
            <w:tcBorders>
              <w:left w:val="nil"/>
            </w:tcBorders>
          </w:tcPr>
          <w:p w:rsidR="0049329C" w:rsidRPr="00CC0D8A" w:rsidP="002B2B93" w14:paraId="6B86F9A7" w14:textId="1690F452">
            <w:pPr>
              <w:spacing w:after="0"/>
              <w:rPr>
                <w:rFonts w:eastAsia="Times New Roman" w:cstheme="minorHAnsi"/>
                <w:color w:val="000000"/>
                <w:sz w:val="18"/>
                <w:szCs w:val="18"/>
                <w:lang w:val="es-ES"/>
              </w:rPr>
            </w:pPr>
            <w:r w:rsidRPr="00CC0D8A">
              <w:rPr>
                <w:color w:val="000000"/>
                <w:sz w:val="18"/>
                <w:lang w:val="es-ES"/>
              </w:rPr>
              <w:t xml:space="preserve">DISPLAY: "DIGA: Ahora le voy a hacer algunas preguntas sobre la prueba del VIH.  Recuerde, la prueba del VIH detecta si una persona tiene el virus que causa el </w:t>
            </w:r>
            <w:r w:rsidRPr="00CC0D8A" w:rsidR="00123B10">
              <w:rPr>
                <w:color w:val="000000"/>
                <w:sz w:val="18"/>
                <w:lang w:val="es-ES"/>
              </w:rPr>
              <w:t>SIDA</w:t>
            </w:r>
            <w:r w:rsidRPr="00CC0D8A">
              <w:rPr>
                <w:color w:val="000000"/>
                <w:sz w:val="18"/>
                <w:lang w:val="es-ES"/>
              </w:rPr>
              <w:t>"</w:t>
            </w:r>
          </w:p>
        </w:tc>
      </w:tr>
    </w:tbl>
    <w:p w:rsidR="0049329C" w:rsidRPr="00CC0D8A" w:rsidP="00E4745F" w14:paraId="747AA54F" w14:textId="77777777">
      <w:pPr>
        <w:spacing w:after="0"/>
        <w:rPr>
          <w:rFonts w:cstheme="minorHAnsi"/>
          <w:b/>
          <w:sz w:val="18"/>
          <w:szCs w:val="18"/>
          <w:lang w:val="es-ES"/>
        </w:rPr>
      </w:pPr>
    </w:p>
    <w:tbl>
      <w:tblPr>
        <w:tblW w:w="0" w:type="auto"/>
        <w:tblLayout w:type="fixed"/>
        <w:tblLook w:val="04A0"/>
      </w:tblPr>
      <w:tblGrid>
        <w:gridCol w:w="18"/>
        <w:gridCol w:w="1440"/>
        <w:gridCol w:w="4860"/>
        <w:gridCol w:w="1260"/>
        <w:gridCol w:w="2700"/>
      </w:tblGrid>
      <w:tr w14:paraId="202CCD37" w14:textId="77777777" w:rsidTr="0049329C">
        <w:tblPrEx>
          <w:tblW w:w="0" w:type="auto"/>
          <w:tblLayout w:type="fixed"/>
          <w:tblLook w:val="04A0"/>
        </w:tblPrEx>
        <w:tc>
          <w:tcPr>
            <w:tcW w:w="1458" w:type="dxa"/>
            <w:gridSpan w:val="2"/>
            <w:vAlign w:val="bottom"/>
          </w:tcPr>
          <w:p w:rsidR="0049329C" w:rsidRPr="00636EB5" w:rsidP="002B2B93" w14:paraId="2024B53F" w14:textId="77777777">
            <w:pPr>
              <w:spacing w:after="0"/>
              <w:rPr>
                <w:rFonts w:eastAsia="Times New Roman" w:cstheme="minorHAnsi"/>
                <w:b/>
                <w:bCs/>
                <w:color w:val="000000"/>
                <w:sz w:val="18"/>
                <w:szCs w:val="18"/>
              </w:rPr>
            </w:pPr>
            <w:r>
              <w:rPr>
                <w:b/>
                <w:color w:val="000000"/>
                <w:sz w:val="18"/>
              </w:rPr>
              <w:t>HT1.</w:t>
            </w:r>
          </w:p>
        </w:tc>
        <w:tc>
          <w:tcPr>
            <w:tcW w:w="8820" w:type="dxa"/>
            <w:gridSpan w:val="3"/>
            <w:vAlign w:val="bottom"/>
          </w:tcPr>
          <w:p w:rsidR="0049329C" w:rsidRPr="00CC0D8A" w:rsidP="002B2B93" w14:paraId="3B49FAF1" w14:textId="77777777">
            <w:pPr>
              <w:spacing w:after="0"/>
              <w:rPr>
                <w:rFonts w:eastAsia="Times New Roman" w:cstheme="minorHAnsi"/>
                <w:b/>
                <w:bCs/>
                <w:color w:val="000000"/>
                <w:sz w:val="18"/>
                <w:szCs w:val="18"/>
                <w:lang w:val="es-ES"/>
              </w:rPr>
            </w:pPr>
            <w:r w:rsidRPr="00CC0D8A">
              <w:rPr>
                <w:b/>
                <w:color w:val="000000"/>
                <w:sz w:val="18"/>
                <w:lang w:val="es-ES"/>
              </w:rPr>
              <w:t>¿Alguna vez se ha hecho la prueba del VIH?</w:t>
            </w:r>
          </w:p>
        </w:tc>
      </w:tr>
      <w:tr w14:paraId="7A76DD27" w14:textId="77777777" w:rsidTr="0049329C">
        <w:tblPrEx>
          <w:tblW w:w="0" w:type="auto"/>
          <w:tblLayout w:type="fixed"/>
          <w:tblLook w:val="04A0"/>
        </w:tblPrEx>
        <w:tc>
          <w:tcPr>
            <w:tcW w:w="1458" w:type="dxa"/>
            <w:gridSpan w:val="2"/>
            <w:vAlign w:val="bottom"/>
          </w:tcPr>
          <w:p w:rsidR="0049329C" w:rsidRPr="00636EB5" w:rsidP="002B2B93" w14:paraId="71C96C67" w14:textId="77777777">
            <w:pPr>
              <w:spacing w:after="0"/>
              <w:rPr>
                <w:rFonts w:eastAsia="Times New Roman" w:cstheme="minorHAnsi"/>
                <w:bCs/>
                <w:color w:val="000000"/>
                <w:sz w:val="18"/>
                <w:szCs w:val="18"/>
              </w:rPr>
            </w:pPr>
            <w:r>
              <w:rPr>
                <w:color w:val="000000"/>
                <w:sz w:val="18"/>
              </w:rPr>
              <w:t>EVERTEST</w:t>
            </w:r>
          </w:p>
        </w:tc>
        <w:tc>
          <w:tcPr>
            <w:tcW w:w="6120" w:type="dxa"/>
            <w:gridSpan w:val="2"/>
            <w:vAlign w:val="bottom"/>
          </w:tcPr>
          <w:p w:rsidR="0049329C" w:rsidRPr="00636EB5" w:rsidP="002B2B93" w14:paraId="575098D0" w14:textId="77777777">
            <w:pPr>
              <w:spacing w:after="0"/>
              <w:rPr>
                <w:rFonts w:eastAsia="Times New Roman" w:cstheme="minorHAnsi"/>
                <w:color w:val="000000"/>
                <w:sz w:val="18"/>
                <w:szCs w:val="18"/>
              </w:rPr>
            </w:pPr>
            <w:r>
              <w:rPr>
                <w:color w:val="000000"/>
                <w:sz w:val="18"/>
              </w:rPr>
              <w:t>Ever tested for HIV</w:t>
            </w:r>
          </w:p>
        </w:tc>
        <w:tc>
          <w:tcPr>
            <w:tcW w:w="2700" w:type="dxa"/>
            <w:vAlign w:val="bottom"/>
          </w:tcPr>
          <w:p w:rsidR="0049329C" w:rsidRPr="00636EB5" w:rsidP="002B2B93" w14:paraId="4A0344E5" w14:textId="77777777">
            <w:pPr>
              <w:spacing w:after="0"/>
              <w:rPr>
                <w:rFonts w:eastAsia="Times New Roman" w:cstheme="minorHAnsi"/>
                <w:color w:val="000000"/>
                <w:sz w:val="18"/>
                <w:szCs w:val="18"/>
              </w:rPr>
            </w:pPr>
          </w:p>
        </w:tc>
      </w:tr>
      <w:tr w14:paraId="19F21708" w14:textId="77777777" w:rsidTr="0049329C">
        <w:tblPrEx>
          <w:tblW w:w="0" w:type="auto"/>
          <w:tblLayout w:type="fixed"/>
          <w:tblLook w:val="04A0"/>
        </w:tblPrEx>
        <w:trPr>
          <w:gridBefore w:val="1"/>
          <w:wBefore w:w="18" w:type="dxa"/>
        </w:trPr>
        <w:tc>
          <w:tcPr>
            <w:tcW w:w="1440" w:type="dxa"/>
          </w:tcPr>
          <w:p w:rsidR="0049329C" w:rsidRPr="00636EB5" w:rsidP="002B2B93" w14:paraId="3D0F2AD0" w14:textId="77777777">
            <w:pPr>
              <w:spacing w:after="0"/>
              <w:rPr>
                <w:rFonts w:eastAsia="Times New Roman" w:cstheme="minorHAnsi"/>
                <w:color w:val="000000"/>
                <w:sz w:val="18"/>
                <w:szCs w:val="18"/>
              </w:rPr>
            </w:pPr>
          </w:p>
        </w:tc>
        <w:tc>
          <w:tcPr>
            <w:tcW w:w="4860" w:type="dxa"/>
            <w:vAlign w:val="bottom"/>
          </w:tcPr>
          <w:p w:rsidR="0049329C" w:rsidRPr="00636EB5" w:rsidP="002B2B93" w14:paraId="09EA3AF8"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0049329C" w:rsidRPr="00636EB5" w:rsidP="002B2B93" w14:paraId="79E4E18E" w14:textId="77777777">
            <w:pPr>
              <w:spacing w:after="0"/>
              <w:jc w:val="right"/>
              <w:rPr>
                <w:rFonts w:eastAsia="Times New Roman" w:cstheme="minorHAnsi"/>
                <w:bCs/>
                <w:color w:val="000000"/>
                <w:sz w:val="18"/>
                <w:szCs w:val="18"/>
              </w:rPr>
            </w:pPr>
            <w:r>
              <w:rPr>
                <w:color w:val="000000"/>
                <w:sz w:val="18"/>
              </w:rPr>
              <w:t>0</w:t>
            </w:r>
          </w:p>
        </w:tc>
        <w:tc>
          <w:tcPr>
            <w:tcW w:w="2700" w:type="dxa"/>
          </w:tcPr>
          <w:p w:rsidR="0049329C" w:rsidRPr="00636EB5" w:rsidP="002B2B93" w14:paraId="5CADFDE5" w14:textId="77777777">
            <w:pPr>
              <w:spacing w:after="0"/>
              <w:rPr>
                <w:rFonts w:eastAsia="Times New Roman" w:cstheme="minorHAnsi"/>
                <w:bCs/>
                <w:color w:val="000000"/>
                <w:sz w:val="18"/>
                <w:szCs w:val="18"/>
              </w:rPr>
            </w:pPr>
          </w:p>
        </w:tc>
      </w:tr>
      <w:tr w14:paraId="0CDF3E90" w14:textId="77777777" w:rsidTr="0049329C">
        <w:tblPrEx>
          <w:tblW w:w="0" w:type="auto"/>
          <w:tblLayout w:type="fixed"/>
          <w:tblLook w:val="04A0"/>
        </w:tblPrEx>
        <w:trPr>
          <w:gridBefore w:val="1"/>
          <w:wBefore w:w="18" w:type="dxa"/>
        </w:trPr>
        <w:tc>
          <w:tcPr>
            <w:tcW w:w="1440" w:type="dxa"/>
          </w:tcPr>
          <w:p w:rsidR="0049329C" w:rsidRPr="00636EB5" w:rsidP="002B2B93" w14:paraId="776A4367" w14:textId="77777777">
            <w:pPr>
              <w:spacing w:after="0"/>
              <w:rPr>
                <w:rFonts w:eastAsia="Times New Roman" w:cstheme="minorHAnsi"/>
                <w:color w:val="000000"/>
                <w:sz w:val="18"/>
                <w:szCs w:val="18"/>
              </w:rPr>
            </w:pPr>
          </w:p>
        </w:tc>
        <w:tc>
          <w:tcPr>
            <w:tcW w:w="4860" w:type="dxa"/>
            <w:vAlign w:val="bottom"/>
          </w:tcPr>
          <w:p w:rsidR="0049329C" w:rsidRPr="00636EB5" w:rsidP="002B2B93" w14:paraId="42A8BAC8"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0049329C" w:rsidRPr="00636EB5" w:rsidP="002B2B93" w14:paraId="5E1267F1" w14:textId="77777777">
            <w:pPr>
              <w:spacing w:after="0"/>
              <w:jc w:val="right"/>
              <w:rPr>
                <w:rFonts w:eastAsia="Times New Roman" w:cstheme="minorHAnsi"/>
                <w:bCs/>
                <w:color w:val="000000"/>
                <w:sz w:val="18"/>
                <w:szCs w:val="18"/>
              </w:rPr>
            </w:pPr>
            <w:r>
              <w:rPr>
                <w:color w:val="000000"/>
                <w:sz w:val="18"/>
              </w:rPr>
              <w:t>1</w:t>
            </w:r>
          </w:p>
        </w:tc>
        <w:tc>
          <w:tcPr>
            <w:tcW w:w="2700" w:type="dxa"/>
          </w:tcPr>
          <w:p w:rsidR="0049329C" w:rsidRPr="00636EB5" w:rsidP="002B2B93" w14:paraId="032A67DD" w14:textId="77777777">
            <w:pPr>
              <w:spacing w:after="0"/>
              <w:rPr>
                <w:rFonts w:eastAsia="Times New Roman" w:cstheme="minorHAnsi"/>
                <w:bCs/>
                <w:color w:val="000000"/>
                <w:sz w:val="18"/>
                <w:szCs w:val="18"/>
              </w:rPr>
            </w:pPr>
          </w:p>
        </w:tc>
      </w:tr>
      <w:tr w14:paraId="2913BF96" w14:textId="77777777" w:rsidTr="0049329C">
        <w:tblPrEx>
          <w:tblW w:w="0" w:type="auto"/>
          <w:tblLayout w:type="fixed"/>
          <w:tblLook w:val="04A0"/>
        </w:tblPrEx>
        <w:trPr>
          <w:gridBefore w:val="1"/>
          <w:wBefore w:w="18" w:type="dxa"/>
        </w:trPr>
        <w:tc>
          <w:tcPr>
            <w:tcW w:w="1440" w:type="dxa"/>
          </w:tcPr>
          <w:p w:rsidR="0049329C" w:rsidRPr="00636EB5" w:rsidP="002B2B93" w14:paraId="6B6FD368" w14:textId="77777777">
            <w:pPr>
              <w:spacing w:after="0"/>
              <w:rPr>
                <w:rFonts w:eastAsia="Times New Roman" w:cstheme="minorHAnsi"/>
                <w:color w:val="000000"/>
                <w:sz w:val="18"/>
                <w:szCs w:val="18"/>
              </w:rPr>
            </w:pPr>
          </w:p>
        </w:tc>
        <w:tc>
          <w:tcPr>
            <w:tcW w:w="4860" w:type="dxa"/>
            <w:vAlign w:val="bottom"/>
          </w:tcPr>
          <w:p w:rsidR="0049329C" w:rsidRPr="00636EB5" w:rsidP="002B2B93" w14:paraId="3C0E3D59"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49329C" w:rsidRPr="00636EB5" w:rsidP="002B2B93" w14:paraId="095464B7"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0049329C" w:rsidRPr="00636EB5" w:rsidP="002B2B93" w14:paraId="05A86ABE" w14:textId="77777777">
            <w:pPr>
              <w:spacing w:after="0"/>
              <w:rPr>
                <w:rFonts w:eastAsia="Times New Roman" w:cstheme="minorHAnsi"/>
                <w:color w:val="808080" w:themeColor="background1" w:themeShade="80"/>
                <w:sz w:val="18"/>
                <w:szCs w:val="18"/>
              </w:rPr>
            </w:pPr>
          </w:p>
        </w:tc>
      </w:tr>
      <w:tr w14:paraId="5D148210" w14:textId="77777777" w:rsidTr="0049329C">
        <w:tblPrEx>
          <w:tblW w:w="0" w:type="auto"/>
          <w:tblLayout w:type="fixed"/>
          <w:tblLook w:val="04A0"/>
        </w:tblPrEx>
        <w:trPr>
          <w:gridBefore w:val="1"/>
          <w:wBefore w:w="18" w:type="dxa"/>
        </w:trPr>
        <w:tc>
          <w:tcPr>
            <w:tcW w:w="1440" w:type="dxa"/>
          </w:tcPr>
          <w:p w:rsidR="0049329C" w:rsidRPr="00636EB5" w:rsidP="002B2B93" w14:paraId="75A998AF" w14:textId="77777777">
            <w:pPr>
              <w:spacing w:after="0"/>
              <w:rPr>
                <w:rFonts w:eastAsia="Times New Roman" w:cstheme="minorHAnsi"/>
                <w:color w:val="000000"/>
                <w:sz w:val="18"/>
                <w:szCs w:val="18"/>
              </w:rPr>
            </w:pPr>
          </w:p>
        </w:tc>
        <w:tc>
          <w:tcPr>
            <w:tcW w:w="4860" w:type="dxa"/>
            <w:vAlign w:val="bottom"/>
          </w:tcPr>
          <w:p w:rsidR="0049329C" w:rsidRPr="00636EB5" w:rsidP="002B2B93" w14:paraId="06535E73"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49329C" w:rsidRPr="00636EB5" w:rsidP="002B2B93" w14:paraId="475B1268"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0049329C" w:rsidRPr="00636EB5" w:rsidP="002B2B93" w14:paraId="0BDDF534" w14:textId="77777777">
            <w:pPr>
              <w:spacing w:after="0"/>
              <w:rPr>
                <w:rFonts w:eastAsia="Times New Roman" w:cstheme="minorHAnsi"/>
                <w:color w:val="808080" w:themeColor="background1" w:themeShade="80"/>
                <w:sz w:val="18"/>
                <w:szCs w:val="18"/>
              </w:rPr>
            </w:pPr>
          </w:p>
        </w:tc>
      </w:tr>
    </w:tbl>
    <w:p w:rsidR="0049329C" w:rsidRPr="00636EB5" w:rsidP="00E4745F" w14:paraId="76CE8629" w14:textId="77777777">
      <w:pPr>
        <w:spacing w:after="0"/>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1440"/>
        <w:gridCol w:w="8820"/>
      </w:tblGrid>
      <w:tr w14:paraId="3EA39814"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9329C" w14:paraId="6BFDD7BD" w14:textId="77777777">
            <w:pPr>
              <w:rPr>
                <w:rFonts w:eastAsia="Times New Roman" w:cstheme="minorHAnsi"/>
                <w:b/>
                <w:bCs/>
                <w:color w:val="000000"/>
                <w:sz w:val="18"/>
                <w:szCs w:val="18"/>
              </w:rPr>
            </w:pPr>
            <w:r>
              <w:rPr>
                <w:b/>
                <w:color w:val="000000"/>
                <w:sz w:val="18"/>
              </w:rPr>
              <w:t>Check_HT2.</w:t>
            </w:r>
          </w:p>
        </w:tc>
        <w:tc>
          <w:tcPr>
            <w:tcW w:w="8820" w:type="dxa"/>
          </w:tcPr>
          <w:p w:rsidR="0049329C" w:rsidRPr="00A05AC3" w:rsidP="0049329C" w14:paraId="044A6FD1" w14:textId="77777777">
            <w:pPr>
              <w:rPr>
                <w:rFonts w:eastAsia="Times New Roman" w:cstheme="minorHAnsi"/>
                <w:color w:val="000000"/>
                <w:sz w:val="18"/>
                <w:szCs w:val="18"/>
              </w:rPr>
            </w:pPr>
            <w:r w:rsidRPr="00A05AC3">
              <w:rPr>
                <w:color w:val="000000"/>
                <w:sz w:val="18"/>
              </w:rPr>
              <w:t>If R ever tested for HIV (HT1 EQ 1), go to HT2.</w:t>
            </w:r>
          </w:p>
          <w:p w:rsidR="0049329C" w:rsidRPr="00A05AC3" w:rsidP="0049329C" w14:paraId="36B045AC" w14:textId="77777777">
            <w:pPr>
              <w:rPr>
                <w:rFonts w:eastAsia="Times New Roman" w:cstheme="minorHAnsi"/>
                <w:color w:val="000000"/>
                <w:sz w:val="18"/>
                <w:szCs w:val="18"/>
              </w:rPr>
            </w:pPr>
            <w:r w:rsidRPr="00A05AC3">
              <w:rPr>
                <w:color w:val="000000"/>
                <w:sz w:val="18"/>
              </w:rPr>
              <w:t>If R never tested for HIV (HT1 EQ 0), go to HT6.</w:t>
            </w:r>
          </w:p>
          <w:p w:rsidR="0049329C" w:rsidRPr="00A05AC3" w:rsidP="00D34B6E" w14:paraId="236D996C" w14:textId="77777777">
            <w:pPr>
              <w:rPr>
                <w:rFonts w:eastAsia="Times New Roman" w:cstheme="minorHAnsi"/>
                <w:color w:val="000000"/>
                <w:sz w:val="18"/>
                <w:szCs w:val="18"/>
              </w:rPr>
            </w:pPr>
            <w:r w:rsidRPr="00A05AC3">
              <w:rPr>
                <w:color w:val="000000"/>
                <w:sz w:val="18"/>
              </w:rPr>
              <w:t xml:space="preserve">If R did not report if ever tested for HIV (HT1 EQ DK or REF), go to </w:t>
            </w:r>
            <w:r w:rsidR="00700CFC">
              <w:rPr>
                <w:color w:val="000000"/>
                <w:sz w:val="18"/>
              </w:rPr>
              <w:t>INTRO_</w:t>
            </w:r>
            <w:r w:rsidRPr="00A05AC3">
              <w:rPr>
                <w:color w:val="000000"/>
                <w:sz w:val="18"/>
              </w:rPr>
              <w:t xml:space="preserve">HT11. </w:t>
            </w:r>
          </w:p>
        </w:tc>
      </w:tr>
    </w:tbl>
    <w:p w:rsidR="00B80D01" w:rsidRPr="00A05AC3" w:rsidP="00E4745F" w14:paraId="250E1AEC" w14:textId="77777777">
      <w:pPr>
        <w:spacing w:after="0"/>
        <w:rPr>
          <w:rFonts w:cstheme="minorHAnsi"/>
          <w:sz w:val="18"/>
          <w:szCs w:val="18"/>
        </w:rPr>
      </w:pPr>
    </w:p>
    <w:tbl>
      <w:tblPr>
        <w:tblW w:w="10278" w:type="dxa"/>
        <w:tblLayout w:type="fixed"/>
        <w:tblLook w:val="04A0"/>
      </w:tblPr>
      <w:tblGrid>
        <w:gridCol w:w="18"/>
        <w:gridCol w:w="1440"/>
        <w:gridCol w:w="4860"/>
        <w:gridCol w:w="1890"/>
        <w:gridCol w:w="2070"/>
      </w:tblGrid>
      <w:tr w14:paraId="1A1EB3B1" w14:textId="77777777" w:rsidTr="0049329C">
        <w:tblPrEx>
          <w:tblW w:w="10278" w:type="dxa"/>
          <w:tblLayout w:type="fixed"/>
          <w:tblLook w:val="04A0"/>
        </w:tblPrEx>
        <w:tc>
          <w:tcPr>
            <w:tcW w:w="1458" w:type="dxa"/>
            <w:gridSpan w:val="2"/>
            <w:vAlign w:val="bottom"/>
          </w:tcPr>
          <w:p w:rsidR="0049329C" w:rsidRPr="00636EB5" w:rsidP="002B2B93" w14:paraId="292B998A" w14:textId="77777777">
            <w:pPr>
              <w:spacing w:after="0"/>
              <w:rPr>
                <w:rFonts w:eastAsia="Times New Roman" w:cstheme="minorHAnsi"/>
                <w:b/>
                <w:bCs/>
                <w:color w:val="000000"/>
                <w:sz w:val="18"/>
                <w:szCs w:val="18"/>
              </w:rPr>
            </w:pPr>
            <w:r>
              <w:rPr>
                <w:b/>
                <w:color w:val="000000"/>
                <w:sz w:val="18"/>
              </w:rPr>
              <w:t>HT2.</w:t>
            </w:r>
          </w:p>
        </w:tc>
        <w:tc>
          <w:tcPr>
            <w:tcW w:w="8820" w:type="dxa"/>
            <w:gridSpan w:val="3"/>
            <w:vAlign w:val="bottom"/>
          </w:tcPr>
          <w:p w:rsidR="0049329C" w:rsidRPr="00CC0D8A" w:rsidP="002B2B93" w14:paraId="08AE19C1" w14:textId="77777777">
            <w:pPr>
              <w:spacing w:after="0"/>
              <w:ind w:right="702"/>
              <w:rPr>
                <w:rFonts w:eastAsia="Times New Roman" w:cstheme="minorHAnsi"/>
                <w:b/>
                <w:bCs/>
                <w:color w:val="000000"/>
                <w:sz w:val="18"/>
                <w:szCs w:val="18"/>
                <w:lang w:val="es-ES"/>
              </w:rPr>
            </w:pPr>
            <w:r w:rsidRPr="00CC0D8A">
              <w:rPr>
                <w:b/>
                <w:color w:val="000000"/>
                <w:sz w:val="18"/>
                <w:lang w:val="es-ES"/>
              </w:rPr>
              <w:t>¿Alguna vez recibió un resultado positivo del VIH, es decir, tiene el VIH?</w:t>
            </w:r>
          </w:p>
        </w:tc>
      </w:tr>
      <w:tr w14:paraId="04E4668D" w14:textId="77777777" w:rsidTr="0049329C">
        <w:tblPrEx>
          <w:tblW w:w="10278" w:type="dxa"/>
          <w:tblLayout w:type="fixed"/>
          <w:tblLook w:val="04A0"/>
        </w:tblPrEx>
        <w:tc>
          <w:tcPr>
            <w:tcW w:w="1458" w:type="dxa"/>
            <w:gridSpan w:val="2"/>
            <w:vAlign w:val="bottom"/>
          </w:tcPr>
          <w:p w:rsidR="0049329C" w:rsidRPr="00636EB5" w:rsidP="002B2B93" w14:paraId="26E05815" w14:textId="77777777">
            <w:pPr>
              <w:spacing w:after="0"/>
              <w:rPr>
                <w:rFonts w:eastAsia="Times New Roman" w:cstheme="minorHAnsi"/>
                <w:bCs/>
                <w:color w:val="000000"/>
                <w:sz w:val="18"/>
                <w:szCs w:val="18"/>
              </w:rPr>
            </w:pPr>
            <w:r>
              <w:rPr>
                <w:color w:val="000000"/>
                <w:sz w:val="18"/>
              </w:rPr>
              <w:t>EVERPOS</w:t>
            </w:r>
          </w:p>
        </w:tc>
        <w:tc>
          <w:tcPr>
            <w:tcW w:w="6750" w:type="dxa"/>
            <w:gridSpan w:val="2"/>
            <w:vAlign w:val="bottom"/>
          </w:tcPr>
          <w:p w:rsidR="0049329C" w:rsidRPr="00A05AC3" w:rsidP="002B2B93" w14:paraId="079FDBC0" w14:textId="77777777">
            <w:pPr>
              <w:spacing w:after="0"/>
              <w:rPr>
                <w:rFonts w:eastAsia="Times New Roman" w:cstheme="minorHAnsi"/>
                <w:color w:val="000000"/>
                <w:sz w:val="18"/>
                <w:szCs w:val="18"/>
              </w:rPr>
            </w:pPr>
            <w:r w:rsidRPr="00A05AC3">
              <w:rPr>
                <w:color w:val="000000"/>
                <w:sz w:val="18"/>
              </w:rPr>
              <w:t>Ever test positive for HIV</w:t>
            </w:r>
          </w:p>
        </w:tc>
        <w:tc>
          <w:tcPr>
            <w:tcW w:w="2070" w:type="dxa"/>
            <w:vAlign w:val="bottom"/>
          </w:tcPr>
          <w:p w:rsidR="0049329C" w:rsidRPr="00A05AC3" w:rsidP="002B2B93" w14:paraId="1ABDF81E" w14:textId="77777777">
            <w:pPr>
              <w:spacing w:after="0"/>
              <w:rPr>
                <w:rFonts w:eastAsia="Times New Roman" w:cstheme="minorHAnsi"/>
                <w:color w:val="000000"/>
                <w:sz w:val="18"/>
                <w:szCs w:val="18"/>
              </w:rPr>
            </w:pPr>
          </w:p>
        </w:tc>
      </w:tr>
      <w:tr w14:paraId="4EC594C7" w14:textId="77777777" w:rsidTr="0049329C">
        <w:tblPrEx>
          <w:tblW w:w="10278" w:type="dxa"/>
          <w:tblLayout w:type="fixed"/>
          <w:tblLook w:val="04A0"/>
        </w:tblPrEx>
        <w:trPr>
          <w:gridBefore w:val="1"/>
          <w:wBefore w:w="18" w:type="dxa"/>
        </w:trPr>
        <w:tc>
          <w:tcPr>
            <w:tcW w:w="1440" w:type="dxa"/>
          </w:tcPr>
          <w:p w:rsidR="0049329C" w:rsidRPr="00A05AC3" w:rsidP="002B2B93" w14:paraId="493EE5EC" w14:textId="77777777">
            <w:pPr>
              <w:spacing w:after="0"/>
              <w:rPr>
                <w:rFonts w:eastAsia="Times New Roman" w:cstheme="minorHAnsi"/>
                <w:color w:val="000000"/>
                <w:sz w:val="18"/>
                <w:szCs w:val="18"/>
              </w:rPr>
            </w:pPr>
          </w:p>
        </w:tc>
        <w:tc>
          <w:tcPr>
            <w:tcW w:w="4860" w:type="dxa"/>
            <w:vAlign w:val="bottom"/>
          </w:tcPr>
          <w:p w:rsidR="0049329C" w:rsidRPr="00636EB5" w:rsidP="002B2B93" w14:paraId="0D075924"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0049329C" w:rsidRPr="00636EB5" w:rsidP="002B2B93" w14:paraId="6DF37BB6" w14:textId="77777777">
            <w:pPr>
              <w:spacing w:after="0"/>
              <w:jc w:val="right"/>
              <w:rPr>
                <w:rFonts w:eastAsia="Times New Roman" w:cstheme="minorHAnsi"/>
                <w:sz w:val="18"/>
                <w:szCs w:val="18"/>
              </w:rPr>
            </w:pPr>
            <w:r>
              <w:rPr>
                <w:sz w:val="18"/>
              </w:rPr>
              <w:t>0</w:t>
            </w:r>
          </w:p>
        </w:tc>
        <w:tc>
          <w:tcPr>
            <w:tcW w:w="2070" w:type="dxa"/>
          </w:tcPr>
          <w:p w:rsidR="0049329C" w:rsidRPr="00636EB5" w:rsidP="002B2B93" w14:paraId="30DDF9D1" w14:textId="77777777">
            <w:pPr>
              <w:spacing w:after="0"/>
              <w:rPr>
                <w:rFonts w:eastAsia="Times New Roman" w:cstheme="minorHAnsi"/>
                <w:sz w:val="18"/>
                <w:szCs w:val="18"/>
              </w:rPr>
            </w:pPr>
          </w:p>
        </w:tc>
      </w:tr>
      <w:tr w14:paraId="35AFE96E" w14:textId="77777777" w:rsidTr="0049329C">
        <w:tblPrEx>
          <w:tblW w:w="10278" w:type="dxa"/>
          <w:tblLayout w:type="fixed"/>
          <w:tblLook w:val="04A0"/>
        </w:tblPrEx>
        <w:trPr>
          <w:gridBefore w:val="1"/>
          <w:wBefore w:w="18" w:type="dxa"/>
        </w:trPr>
        <w:tc>
          <w:tcPr>
            <w:tcW w:w="1440" w:type="dxa"/>
          </w:tcPr>
          <w:p w:rsidR="0049329C" w:rsidRPr="00636EB5" w:rsidP="002B2B93" w14:paraId="0CE96592" w14:textId="77777777">
            <w:pPr>
              <w:spacing w:after="0"/>
              <w:rPr>
                <w:rFonts w:eastAsia="Times New Roman" w:cstheme="minorHAnsi"/>
                <w:color w:val="000000"/>
                <w:sz w:val="18"/>
                <w:szCs w:val="18"/>
              </w:rPr>
            </w:pPr>
          </w:p>
        </w:tc>
        <w:tc>
          <w:tcPr>
            <w:tcW w:w="4860" w:type="dxa"/>
            <w:vAlign w:val="bottom"/>
          </w:tcPr>
          <w:p w:rsidR="0049329C" w:rsidRPr="00636EB5" w:rsidP="002B2B93" w14:paraId="70EA4C41"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0049329C" w:rsidRPr="00636EB5" w:rsidP="002B2B93" w14:paraId="677C5EFC" w14:textId="77777777">
            <w:pPr>
              <w:spacing w:after="0"/>
              <w:jc w:val="right"/>
              <w:rPr>
                <w:rFonts w:eastAsia="Times New Roman" w:cstheme="minorHAnsi"/>
                <w:sz w:val="18"/>
                <w:szCs w:val="18"/>
              </w:rPr>
            </w:pPr>
            <w:r>
              <w:rPr>
                <w:sz w:val="18"/>
              </w:rPr>
              <w:t>1</w:t>
            </w:r>
          </w:p>
        </w:tc>
        <w:tc>
          <w:tcPr>
            <w:tcW w:w="2070" w:type="dxa"/>
          </w:tcPr>
          <w:p w:rsidR="0049329C" w:rsidRPr="00636EB5" w:rsidP="002B2B93" w14:paraId="2954CFAD" w14:textId="77777777">
            <w:pPr>
              <w:spacing w:after="0"/>
              <w:rPr>
                <w:rFonts w:eastAsia="Times New Roman" w:cstheme="minorHAnsi"/>
                <w:sz w:val="18"/>
                <w:szCs w:val="18"/>
              </w:rPr>
            </w:pPr>
          </w:p>
        </w:tc>
      </w:tr>
      <w:tr w14:paraId="5394A63E" w14:textId="77777777" w:rsidTr="0049329C">
        <w:tblPrEx>
          <w:tblW w:w="10278" w:type="dxa"/>
          <w:tblLayout w:type="fixed"/>
          <w:tblLook w:val="04A0"/>
        </w:tblPrEx>
        <w:trPr>
          <w:gridBefore w:val="1"/>
          <w:wBefore w:w="18" w:type="dxa"/>
        </w:trPr>
        <w:tc>
          <w:tcPr>
            <w:tcW w:w="1440" w:type="dxa"/>
          </w:tcPr>
          <w:p w:rsidR="0049329C" w:rsidRPr="00636EB5" w:rsidP="002B2B93" w14:paraId="389AE2AD" w14:textId="77777777">
            <w:pPr>
              <w:spacing w:after="0"/>
              <w:rPr>
                <w:rFonts w:eastAsia="Times New Roman" w:cstheme="minorHAnsi"/>
                <w:color w:val="000000"/>
                <w:sz w:val="18"/>
                <w:szCs w:val="18"/>
              </w:rPr>
            </w:pPr>
          </w:p>
        </w:tc>
        <w:tc>
          <w:tcPr>
            <w:tcW w:w="4860" w:type="dxa"/>
            <w:vAlign w:val="bottom"/>
          </w:tcPr>
          <w:p w:rsidR="0049329C" w:rsidRPr="00636EB5" w:rsidP="002B2B93" w14:paraId="28F6C5CA"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49329C" w:rsidRPr="00636EB5" w:rsidP="002B2B93" w14:paraId="1E0EA00A"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0049329C" w:rsidRPr="00636EB5" w:rsidP="002B2B93" w14:paraId="321E6850" w14:textId="77777777">
            <w:pPr>
              <w:spacing w:after="0"/>
              <w:rPr>
                <w:rFonts w:cstheme="minorHAnsi"/>
                <w:sz w:val="18"/>
                <w:szCs w:val="18"/>
              </w:rPr>
            </w:pPr>
          </w:p>
        </w:tc>
      </w:tr>
      <w:tr w14:paraId="41D2116F" w14:textId="77777777" w:rsidTr="0049329C">
        <w:tblPrEx>
          <w:tblW w:w="10278" w:type="dxa"/>
          <w:tblLayout w:type="fixed"/>
          <w:tblLook w:val="04A0"/>
        </w:tblPrEx>
        <w:trPr>
          <w:gridBefore w:val="1"/>
          <w:wBefore w:w="18" w:type="dxa"/>
        </w:trPr>
        <w:tc>
          <w:tcPr>
            <w:tcW w:w="1440" w:type="dxa"/>
          </w:tcPr>
          <w:p w:rsidR="0049329C" w:rsidRPr="00636EB5" w:rsidP="002B2B93" w14:paraId="08BA88EB" w14:textId="77777777">
            <w:pPr>
              <w:spacing w:after="0"/>
              <w:rPr>
                <w:rFonts w:eastAsia="Times New Roman" w:cstheme="minorHAnsi"/>
                <w:color w:val="000000"/>
                <w:sz w:val="18"/>
                <w:szCs w:val="18"/>
              </w:rPr>
            </w:pPr>
          </w:p>
        </w:tc>
        <w:tc>
          <w:tcPr>
            <w:tcW w:w="4860" w:type="dxa"/>
            <w:vAlign w:val="bottom"/>
          </w:tcPr>
          <w:p w:rsidR="0049329C" w:rsidRPr="00636EB5" w:rsidP="002B2B93" w14:paraId="77236487"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49329C" w:rsidRPr="00636EB5" w:rsidP="002B2B93" w14:paraId="23D481FC"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070" w:type="dxa"/>
          </w:tcPr>
          <w:p w:rsidR="0049329C" w:rsidRPr="00636EB5" w:rsidP="002B2B93" w14:paraId="2A8B6C9A" w14:textId="77777777">
            <w:pPr>
              <w:spacing w:after="0"/>
              <w:rPr>
                <w:rFonts w:cstheme="minorHAnsi"/>
                <w:sz w:val="18"/>
                <w:szCs w:val="18"/>
              </w:rPr>
            </w:pPr>
          </w:p>
        </w:tc>
      </w:tr>
    </w:tbl>
    <w:p w:rsidR="0049329C" w:rsidRPr="00636EB5" w:rsidP="00E4745F" w14:paraId="32F39FB9" w14:textId="77777777">
      <w:pPr>
        <w:spacing w:after="0"/>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29674FA5" w14:textId="77777777" w:rsidTr="00A4653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cantSplit/>
          <w:trHeight w:val="300"/>
        </w:trPr>
        <w:tc>
          <w:tcPr>
            <w:tcW w:w="1890" w:type="dxa"/>
            <w:noWrap/>
          </w:tcPr>
          <w:p w:rsidR="0049329C" w:rsidRPr="00636EB5" w:rsidP="0049329C" w14:paraId="47435239" w14:textId="77777777">
            <w:pPr>
              <w:rPr>
                <w:rFonts w:eastAsia="Times New Roman" w:cstheme="minorHAnsi"/>
                <w:b/>
                <w:color w:val="000000"/>
                <w:sz w:val="18"/>
                <w:szCs w:val="18"/>
              </w:rPr>
            </w:pPr>
            <w:r>
              <w:rPr>
                <w:b/>
                <w:color w:val="000000"/>
                <w:sz w:val="18"/>
              </w:rPr>
              <w:t>Check_NSRPSeries</w:t>
            </w:r>
            <w:r>
              <w:rPr>
                <w:b/>
                <w:color w:val="000000"/>
                <w:sz w:val="18"/>
              </w:rPr>
              <w:t>.</w:t>
            </w:r>
          </w:p>
        </w:tc>
        <w:tc>
          <w:tcPr>
            <w:tcW w:w="8370" w:type="dxa"/>
          </w:tcPr>
          <w:p w:rsidR="0049329C" w:rsidRPr="00A05AC3" w:rsidP="0049329C" w14:paraId="7CB642A0" w14:textId="77777777">
            <w:pPr>
              <w:rPr>
                <w:rFonts w:eastAsia="Times New Roman" w:cstheme="minorHAnsi"/>
                <w:color w:val="000000"/>
                <w:sz w:val="18"/>
                <w:szCs w:val="18"/>
              </w:rPr>
            </w:pPr>
            <w:r w:rsidRPr="00A05AC3">
              <w:rPr>
                <w:color w:val="000000"/>
                <w:sz w:val="18"/>
              </w:rPr>
              <w:t>If R ever tested HIV-positive (HT2 EQ 1), go to Self-reported Positive (SRP) series (HT7).</w:t>
            </w:r>
          </w:p>
          <w:p w:rsidR="0049329C" w:rsidRPr="00A05AC3" w:rsidP="0049329C" w14:paraId="7726DFDE" w14:textId="08D146C0">
            <w:pPr>
              <w:ind w:left="360" w:hanging="360"/>
              <w:rPr>
                <w:rFonts w:eastAsia="Times New Roman" w:cstheme="minorHAnsi"/>
                <w:color w:val="000000"/>
                <w:sz w:val="18"/>
                <w:szCs w:val="18"/>
              </w:rPr>
            </w:pPr>
            <w:r w:rsidRPr="00A05AC3">
              <w:rPr>
                <w:color w:val="000000"/>
                <w:sz w:val="18"/>
              </w:rPr>
              <w:t xml:space="preserve">If R ever tested &amp; did NOT report ever testing HIV-positive (HT1 EQ 1) &amp; (HT2 EQ 0, DK, or REF), go to </w:t>
            </w:r>
            <w:r w:rsidRPr="00A05AC3">
              <w:rPr>
                <w:color w:val="000000"/>
                <w:sz w:val="18"/>
              </w:rPr>
              <w:t>Non-Self-</w:t>
            </w:r>
            <w:r w:rsidRPr="00A05AC3">
              <w:rPr>
                <w:color w:val="000000"/>
                <w:sz w:val="18"/>
              </w:rPr>
              <w:t>reported Positive (NSRP) Series (HT</w:t>
            </w:r>
            <w:r w:rsidR="0013030E">
              <w:rPr>
                <w:color w:val="000000"/>
                <w:sz w:val="18"/>
              </w:rPr>
              <w:t>4</w:t>
            </w:r>
            <w:r w:rsidRPr="00A05AC3">
              <w:rPr>
                <w:color w:val="000000"/>
                <w:sz w:val="18"/>
              </w:rPr>
              <w:t xml:space="preserve">).  </w:t>
            </w:r>
          </w:p>
        </w:tc>
      </w:tr>
    </w:tbl>
    <w:p w:rsidR="0049329C" w:rsidRPr="00A05AC3" w:rsidP="0049329C" w14:paraId="7B673A7D" w14:textId="77777777">
      <w:pPr>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08783BFF"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0C5843" w:rsidRPr="00636EB5" w:rsidP="00F805F9" w14:paraId="423BCD8A" w14:textId="77777777">
            <w:pPr>
              <w:contextualSpacing/>
              <w:rPr>
                <w:rFonts w:eastAsia="Times New Roman" w:cstheme="minorHAnsi"/>
                <w:b/>
                <w:color w:val="000000"/>
                <w:sz w:val="18"/>
                <w:szCs w:val="18"/>
              </w:rPr>
            </w:pPr>
            <w:r>
              <w:rPr>
                <w:b/>
                <w:color w:val="000000"/>
                <w:sz w:val="18"/>
              </w:rPr>
              <w:t>Universe_NSRPSeries</w:t>
            </w:r>
            <w:r>
              <w:rPr>
                <w:b/>
                <w:color w:val="000000"/>
                <w:sz w:val="18"/>
              </w:rPr>
              <w:t>.</w:t>
            </w:r>
          </w:p>
        </w:tc>
        <w:tc>
          <w:tcPr>
            <w:tcW w:w="8370" w:type="dxa"/>
          </w:tcPr>
          <w:p w:rsidR="000C5843" w:rsidRPr="00A05AC3" w:rsidP="006F3CA3" w14:paraId="0B48F1FD" w14:textId="77777777">
            <w:pPr>
              <w:contextualSpacing/>
              <w:rPr>
                <w:rFonts w:eastAsia="Times New Roman" w:cstheme="minorHAnsi"/>
                <w:color w:val="000000"/>
                <w:sz w:val="18"/>
                <w:szCs w:val="18"/>
              </w:rPr>
            </w:pPr>
            <w:r w:rsidRPr="00A05AC3">
              <w:rPr>
                <w:color w:val="000000"/>
                <w:sz w:val="18"/>
              </w:rPr>
              <w:t>Rs who ever tested and did NOT report ever testing HIV-positive (HT1 EQ 1) &amp; (HT2 EQ 0, DK, or REF).</w:t>
            </w:r>
          </w:p>
        </w:tc>
      </w:tr>
    </w:tbl>
    <w:p w:rsidR="0049329C" w:rsidRPr="00A05AC3" w:rsidP="0049329C" w14:paraId="07A26B40" w14:textId="77777777">
      <w:pPr>
        <w:rPr>
          <w:rFonts w:cstheme="minorHAnsi"/>
          <w:sz w:val="18"/>
          <w:szCs w:val="18"/>
        </w:rPr>
      </w:pPr>
    </w:p>
    <w:p w:rsidR="0049329C" w:rsidRPr="00A05AC3" w:rsidP="002B2B93" w14:paraId="7CF91FE8" w14:textId="51F9AD54">
      <w:pPr>
        <w:pStyle w:val="Heading2Q-aire"/>
      </w:pPr>
      <w:r w:rsidRPr="00A05AC3">
        <w:t>Non-Self-reported Positive (NSRP) Series (HT</w:t>
      </w:r>
      <w:r w:rsidR="00700CFC">
        <w:t>4</w:t>
      </w:r>
      <w:r w:rsidRPr="00A05AC3">
        <w:t xml:space="preserve"> – HT6a) </w:t>
      </w:r>
    </w:p>
    <w:p w:rsidR="0049329C" w:rsidRPr="00636EB5" w:rsidP="00195215" w14:paraId="7C4A072E" w14:textId="77777777">
      <w:pPr>
        <w:pStyle w:val="Heading3"/>
      </w:pPr>
      <w:r>
        <w:t>Recent HIV testing</w:t>
      </w:r>
    </w:p>
    <w:tbl>
      <w:tblPr>
        <w:tblW w:w="10278" w:type="dxa"/>
        <w:tblLayout w:type="fixed"/>
        <w:tblLook w:val="04A0"/>
      </w:tblPr>
      <w:tblGrid>
        <w:gridCol w:w="18"/>
        <w:gridCol w:w="1440"/>
        <w:gridCol w:w="4860"/>
        <w:gridCol w:w="1890"/>
        <w:gridCol w:w="2070"/>
      </w:tblGrid>
      <w:tr w14:paraId="75C449F8" w14:textId="77777777" w:rsidTr="00391CA1">
        <w:tblPrEx>
          <w:tblW w:w="10278" w:type="dxa"/>
          <w:tblLayout w:type="fixed"/>
          <w:tblLook w:val="04A0"/>
        </w:tblPrEx>
        <w:trPr>
          <w:trHeight w:val="252"/>
        </w:trPr>
        <w:tc>
          <w:tcPr>
            <w:tcW w:w="1458" w:type="dxa"/>
            <w:gridSpan w:val="2"/>
            <w:vAlign w:val="bottom"/>
          </w:tcPr>
          <w:p w:rsidR="0049329C" w:rsidRPr="00636EB5" w:rsidP="002B2B93" w14:paraId="3F027250" w14:textId="77777777">
            <w:pPr>
              <w:spacing w:after="0"/>
              <w:rPr>
                <w:rFonts w:eastAsia="Times New Roman" w:cstheme="minorHAnsi"/>
                <w:b/>
                <w:bCs/>
                <w:color w:val="000000"/>
                <w:sz w:val="18"/>
                <w:szCs w:val="18"/>
              </w:rPr>
            </w:pPr>
            <w:r>
              <w:rPr>
                <w:b/>
                <w:color w:val="000000"/>
                <w:sz w:val="18"/>
              </w:rPr>
              <w:t>HT4.</w:t>
            </w:r>
          </w:p>
        </w:tc>
        <w:tc>
          <w:tcPr>
            <w:tcW w:w="8820" w:type="dxa"/>
            <w:gridSpan w:val="3"/>
            <w:vAlign w:val="bottom"/>
          </w:tcPr>
          <w:p w:rsidR="0049329C" w:rsidRPr="00CC0D8A" w:rsidP="002B2B93" w14:paraId="5BE8319D" w14:textId="77777777">
            <w:pPr>
              <w:spacing w:after="0"/>
              <w:rPr>
                <w:rFonts w:eastAsia="Times New Roman" w:cstheme="minorHAnsi"/>
                <w:b/>
                <w:bCs/>
                <w:color w:val="000000"/>
                <w:sz w:val="18"/>
                <w:szCs w:val="18"/>
                <w:lang w:val="es-ES"/>
              </w:rPr>
            </w:pPr>
            <w:r w:rsidRPr="00CC0D8A">
              <w:rPr>
                <w:b/>
                <w:color w:val="000000"/>
                <w:sz w:val="18"/>
                <w:lang w:val="es-ES"/>
              </w:rPr>
              <w:t xml:space="preserve">¿Cuándo se hizo su </w:t>
            </w:r>
            <w:r w:rsidRPr="00CC0D8A">
              <w:rPr>
                <w:b/>
                <w:color w:val="000000"/>
                <w:sz w:val="18"/>
                <w:u w:val="single"/>
                <w:lang w:val="es-ES"/>
              </w:rPr>
              <w:t>última</w:t>
            </w:r>
            <w:r w:rsidRPr="00CC0D8A">
              <w:rPr>
                <w:b/>
                <w:color w:val="000000"/>
                <w:sz w:val="18"/>
                <w:lang w:val="es-ES"/>
              </w:rPr>
              <w:t xml:space="preserve"> prueba del VIH?  Por favor dígame el mes y el año. </w:t>
            </w:r>
          </w:p>
        </w:tc>
      </w:tr>
      <w:tr w14:paraId="03D4C7D7" w14:textId="77777777" w:rsidTr="0049329C">
        <w:tblPrEx>
          <w:tblW w:w="10278" w:type="dxa"/>
          <w:tblLayout w:type="fixed"/>
          <w:tblLook w:val="04A0"/>
        </w:tblPrEx>
        <w:tc>
          <w:tcPr>
            <w:tcW w:w="1458" w:type="dxa"/>
            <w:gridSpan w:val="2"/>
            <w:vAlign w:val="bottom"/>
          </w:tcPr>
          <w:p w:rsidR="0049329C" w:rsidRPr="00636EB5" w:rsidP="002B2B93" w14:paraId="0656AB8E" w14:textId="77777777">
            <w:pPr>
              <w:spacing w:after="0"/>
              <w:rPr>
                <w:rFonts w:eastAsia="Times New Roman" w:cstheme="minorHAnsi"/>
                <w:bCs/>
                <w:color w:val="000000"/>
                <w:sz w:val="18"/>
                <w:szCs w:val="18"/>
              </w:rPr>
            </w:pPr>
            <w:r>
              <w:rPr>
                <w:color w:val="000000"/>
                <w:sz w:val="18"/>
              </w:rPr>
              <w:t>RCNTST</w:t>
            </w:r>
          </w:p>
        </w:tc>
        <w:tc>
          <w:tcPr>
            <w:tcW w:w="6750" w:type="dxa"/>
            <w:gridSpan w:val="2"/>
            <w:vAlign w:val="bottom"/>
          </w:tcPr>
          <w:p w:rsidR="0049329C" w:rsidRPr="00A05AC3" w:rsidP="002B2B93" w14:paraId="46000ED3" w14:textId="77777777">
            <w:pPr>
              <w:spacing w:after="0"/>
              <w:rPr>
                <w:rFonts w:eastAsia="Times New Roman" w:cstheme="minorHAnsi"/>
                <w:color w:val="000000"/>
                <w:sz w:val="18"/>
                <w:szCs w:val="18"/>
              </w:rPr>
            </w:pPr>
            <w:r w:rsidRPr="00A05AC3">
              <w:rPr>
                <w:color w:val="000000"/>
                <w:sz w:val="18"/>
              </w:rPr>
              <w:t>Date of most recent HIV test</w:t>
            </w:r>
          </w:p>
        </w:tc>
        <w:tc>
          <w:tcPr>
            <w:tcW w:w="2070" w:type="dxa"/>
            <w:vAlign w:val="bottom"/>
          </w:tcPr>
          <w:p w:rsidR="0049329C" w:rsidRPr="00A05AC3" w:rsidP="002B2B93" w14:paraId="0B457CE3" w14:textId="77777777">
            <w:pPr>
              <w:spacing w:after="0"/>
              <w:rPr>
                <w:rFonts w:eastAsia="Times New Roman" w:cstheme="minorHAnsi"/>
                <w:color w:val="000000"/>
                <w:sz w:val="18"/>
                <w:szCs w:val="18"/>
              </w:rPr>
            </w:pPr>
          </w:p>
        </w:tc>
      </w:tr>
      <w:tr w14:paraId="3CCDEE41" w14:textId="77777777" w:rsidTr="0049329C">
        <w:tblPrEx>
          <w:tblW w:w="10278" w:type="dxa"/>
          <w:tblLayout w:type="fixed"/>
          <w:tblLook w:val="04A0"/>
        </w:tblPrEx>
        <w:trPr>
          <w:gridBefore w:val="1"/>
          <w:wBefore w:w="18" w:type="dxa"/>
        </w:trPr>
        <w:tc>
          <w:tcPr>
            <w:tcW w:w="1440" w:type="dxa"/>
          </w:tcPr>
          <w:p w:rsidR="0049329C" w:rsidRPr="00A05AC3" w:rsidP="002B2B93" w14:paraId="15033F80" w14:textId="77777777">
            <w:pPr>
              <w:spacing w:after="0"/>
              <w:rPr>
                <w:rFonts w:eastAsia="Times New Roman" w:cstheme="minorHAnsi"/>
                <w:color w:val="000000"/>
                <w:sz w:val="18"/>
                <w:szCs w:val="18"/>
              </w:rPr>
            </w:pPr>
          </w:p>
        </w:tc>
        <w:tc>
          <w:tcPr>
            <w:tcW w:w="4860" w:type="dxa"/>
            <w:vAlign w:val="bottom"/>
          </w:tcPr>
          <w:p w:rsidR="0049329C" w:rsidRPr="00636EB5" w:rsidP="002B2B93" w14:paraId="38A7D469" w14:textId="77777777">
            <w:pPr>
              <w:tabs>
                <w:tab w:val="right" w:leader="dot" w:pos="5760"/>
              </w:tabs>
              <w:spacing w:after="0"/>
              <w:rPr>
                <w:rFonts w:eastAsia="Times New Roman" w:cstheme="minorHAnsi"/>
                <w:sz w:val="18"/>
                <w:szCs w:val="18"/>
              </w:rPr>
            </w:pPr>
            <w:r>
              <w:rPr>
                <w:color w:val="000000"/>
                <w:sz w:val="18"/>
              </w:rPr>
              <w:t>__ __ / __ __ __ __ (MM/YYYY)</w:t>
            </w:r>
          </w:p>
        </w:tc>
        <w:tc>
          <w:tcPr>
            <w:tcW w:w="1890" w:type="dxa"/>
            <w:vAlign w:val="bottom"/>
          </w:tcPr>
          <w:p w:rsidR="0049329C" w:rsidRPr="00636EB5" w:rsidP="002B2B93" w14:paraId="198CA1DB" w14:textId="77777777">
            <w:pPr>
              <w:spacing w:after="0"/>
              <w:jc w:val="right"/>
              <w:rPr>
                <w:rFonts w:eastAsia="Times New Roman" w:cstheme="minorHAnsi"/>
                <w:sz w:val="18"/>
                <w:szCs w:val="18"/>
              </w:rPr>
            </w:pPr>
          </w:p>
        </w:tc>
        <w:tc>
          <w:tcPr>
            <w:tcW w:w="2070" w:type="dxa"/>
          </w:tcPr>
          <w:p w:rsidR="0049329C" w:rsidRPr="00636EB5" w:rsidP="002B2B93" w14:paraId="4329FCA4" w14:textId="77777777">
            <w:pPr>
              <w:spacing w:after="0"/>
              <w:rPr>
                <w:rFonts w:eastAsia="Times New Roman" w:cstheme="minorHAnsi"/>
                <w:bCs/>
                <w:color w:val="000000"/>
                <w:sz w:val="18"/>
                <w:szCs w:val="18"/>
              </w:rPr>
            </w:pPr>
          </w:p>
        </w:tc>
      </w:tr>
      <w:tr w14:paraId="796B8000" w14:textId="77777777" w:rsidTr="0049329C">
        <w:tblPrEx>
          <w:tblW w:w="10278" w:type="dxa"/>
          <w:tblLayout w:type="fixed"/>
          <w:tblLook w:val="04A0"/>
        </w:tblPrEx>
        <w:trPr>
          <w:gridBefore w:val="1"/>
          <w:wBefore w:w="18" w:type="dxa"/>
        </w:trPr>
        <w:tc>
          <w:tcPr>
            <w:tcW w:w="1440" w:type="dxa"/>
          </w:tcPr>
          <w:p w:rsidR="0049329C" w:rsidRPr="00636EB5" w:rsidP="002B2B93" w14:paraId="433A02D0" w14:textId="77777777">
            <w:pPr>
              <w:spacing w:after="0"/>
              <w:rPr>
                <w:rFonts w:eastAsia="Times New Roman" w:cstheme="minorHAnsi"/>
                <w:color w:val="000000"/>
                <w:sz w:val="18"/>
                <w:szCs w:val="18"/>
              </w:rPr>
            </w:pPr>
          </w:p>
        </w:tc>
        <w:tc>
          <w:tcPr>
            <w:tcW w:w="4860" w:type="dxa"/>
            <w:vAlign w:val="bottom"/>
          </w:tcPr>
          <w:p w:rsidR="0049329C" w:rsidRPr="00636EB5" w:rsidP="002B2B93" w14:paraId="238ABF2E" w14:textId="77777777">
            <w:pPr>
              <w:tabs>
                <w:tab w:val="right" w:leader="dot" w:pos="5760"/>
              </w:tabs>
              <w:spacing w:after="0"/>
              <w:rPr>
                <w:rFonts w:eastAsia="Times New Roman" w:cstheme="minorHAnsi"/>
                <w:sz w:val="18"/>
                <w:szCs w:val="18"/>
              </w:rPr>
            </w:pPr>
            <w:r>
              <w:rPr>
                <w:sz w:val="18"/>
              </w:rPr>
              <w:t>Range (</w:t>
            </w:r>
            <w:r>
              <w:rPr>
                <w:sz w:val="18"/>
              </w:rPr>
              <w:t>Año</w:t>
            </w:r>
            <w:r>
              <w:rPr>
                <w:sz w:val="18"/>
              </w:rPr>
              <w:t xml:space="preserve">) </w:t>
            </w:r>
            <w:r>
              <w:rPr>
                <w:sz w:val="18"/>
              </w:rPr>
              <w:tab/>
            </w:r>
          </w:p>
        </w:tc>
        <w:tc>
          <w:tcPr>
            <w:tcW w:w="1890" w:type="dxa"/>
            <w:vAlign w:val="bottom"/>
          </w:tcPr>
          <w:p w:rsidR="0049329C" w:rsidRPr="00636EB5" w:rsidP="002B2B93" w14:paraId="1CD5047B" w14:textId="77777777">
            <w:pPr>
              <w:spacing w:after="0"/>
              <w:jc w:val="right"/>
              <w:rPr>
                <w:rFonts w:eastAsia="Times New Roman" w:cstheme="minorHAnsi"/>
                <w:bCs/>
                <w:sz w:val="18"/>
                <w:szCs w:val="18"/>
              </w:rPr>
            </w:pPr>
            <w:r>
              <w:rPr>
                <w:sz w:val="18"/>
              </w:rPr>
              <w:t>1900-2100</w:t>
            </w:r>
          </w:p>
        </w:tc>
        <w:tc>
          <w:tcPr>
            <w:tcW w:w="2070" w:type="dxa"/>
          </w:tcPr>
          <w:p w:rsidR="0049329C" w:rsidRPr="00636EB5" w:rsidP="002B2B93" w14:paraId="3319A213" w14:textId="77777777">
            <w:pPr>
              <w:spacing w:after="0"/>
              <w:rPr>
                <w:rFonts w:eastAsia="Times New Roman" w:cstheme="minorHAnsi"/>
                <w:bCs/>
                <w:color w:val="000000"/>
                <w:sz w:val="18"/>
                <w:szCs w:val="18"/>
              </w:rPr>
            </w:pPr>
          </w:p>
        </w:tc>
      </w:tr>
      <w:tr w14:paraId="14845AE3" w14:textId="77777777" w:rsidTr="0049329C">
        <w:tblPrEx>
          <w:tblW w:w="10278" w:type="dxa"/>
          <w:tblLayout w:type="fixed"/>
          <w:tblLook w:val="04A0"/>
        </w:tblPrEx>
        <w:trPr>
          <w:gridBefore w:val="1"/>
          <w:wBefore w:w="18" w:type="dxa"/>
        </w:trPr>
        <w:tc>
          <w:tcPr>
            <w:tcW w:w="1440" w:type="dxa"/>
          </w:tcPr>
          <w:p w:rsidR="0049329C" w:rsidRPr="00636EB5" w:rsidP="002B2B93" w14:paraId="2C1A7CAF" w14:textId="77777777">
            <w:pPr>
              <w:spacing w:after="0"/>
              <w:rPr>
                <w:rFonts w:eastAsia="Times New Roman" w:cstheme="minorHAnsi"/>
                <w:color w:val="000000"/>
                <w:sz w:val="18"/>
                <w:szCs w:val="18"/>
              </w:rPr>
            </w:pPr>
          </w:p>
        </w:tc>
        <w:tc>
          <w:tcPr>
            <w:tcW w:w="4860" w:type="dxa"/>
            <w:vAlign w:val="bottom"/>
          </w:tcPr>
          <w:p w:rsidR="0049329C" w:rsidRPr="00636EB5" w:rsidP="002B2B93" w14:paraId="0F2E02A5"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 (</w:t>
            </w:r>
            <w:r>
              <w:rPr>
                <w:color w:val="808080" w:themeColor="background1" w:themeShade="80"/>
                <w:sz w:val="18"/>
              </w:rPr>
              <w:t>Año</w:t>
            </w:r>
            <w:r>
              <w:rPr>
                <w:color w:val="808080" w:themeColor="background1" w:themeShade="80"/>
                <w:sz w:val="18"/>
              </w:rPr>
              <w:t>)</w:t>
            </w:r>
            <w:r>
              <w:rPr>
                <w:color w:val="808080" w:themeColor="background1" w:themeShade="80"/>
                <w:sz w:val="18"/>
              </w:rPr>
              <w:tab/>
            </w:r>
          </w:p>
        </w:tc>
        <w:tc>
          <w:tcPr>
            <w:tcW w:w="1890" w:type="dxa"/>
            <w:vAlign w:val="bottom"/>
          </w:tcPr>
          <w:p w:rsidR="0049329C" w:rsidRPr="00636EB5" w:rsidP="002B2B93" w14:paraId="732828D7" w14:textId="77777777">
            <w:pPr>
              <w:spacing w:after="0"/>
              <w:jc w:val="right"/>
              <w:rPr>
                <w:rFonts w:eastAsia="Times New Roman" w:cstheme="minorHAnsi"/>
                <w:bCs/>
                <w:color w:val="808080" w:themeColor="background1" w:themeShade="80"/>
                <w:sz w:val="18"/>
                <w:szCs w:val="18"/>
              </w:rPr>
            </w:pPr>
            <w:r>
              <w:rPr>
                <w:color w:val="808080" w:themeColor="background1" w:themeShade="80"/>
                <w:sz w:val="18"/>
              </w:rPr>
              <w:t>9999</w:t>
            </w:r>
          </w:p>
        </w:tc>
        <w:tc>
          <w:tcPr>
            <w:tcW w:w="2070" w:type="dxa"/>
          </w:tcPr>
          <w:p w:rsidR="0049329C" w:rsidRPr="00636EB5" w:rsidP="002B2B93" w14:paraId="66B3A315" w14:textId="77777777">
            <w:pPr>
              <w:spacing w:after="0"/>
              <w:ind w:right="612"/>
              <w:rPr>
                <w:rFonts w:eastAsia="Times New Roman" w:cstheme="minorHAnsi"/>
                <w:color w:val="808080" w:themeColor="background1" w:themeShade="80"/>
                <w:sz w:val="18"/>
                <w:szCs w:val="18"/>
              </w:rPr>
            </w:pPr>
          </w:p>
        </w:tc>
      </w:tr>
      <w:tr w14:paraId="637586A0" w14:textId="77777777" w:rsidTr="0049329C">
        <w:tblPrEx>
          <w:tblW w:w="10278" w:type="dxa"/>
          <w:tblLayout w:type="fixed"/>
          <w:tblLook w:val="04A0"/>
        </w:tblPrEx>
        <w:trPr>
          <w:gridBefore w:val="1"/>
          <w:wBefore w:w="18" w:type="dxa"/>
        </w:trPr>
        <w:tc>
          <w:tcPr>
            <w:tcW w:w="1440" w:type="dxa"/>
          </w:tcPr>
          <w:p w:rsidR="0049329C" w:rsidRPr="00636EB5" w:rsidP="002B2B93" w14:paraId="349F6C6A" w14:textId="77777777">
            <w:pPr>
              <w:spacing w:after="0"/>
              <w:rPr>
                <w:rFonts w:eastAsia="Times New Roman" w:cstheme="minorHAnsi"/>
                <w:color w:val="000000"/>
                <w:sz w:val="18"/>
                <w:szCs w:val="18"/>
              </w:rPr>
            </w:pPr>
          </w:p>
        </w:tc>
        <w:tc>
          <w:tcPr>
            <w:tcW w:w="4860" w:type="dxa"/>
            <w:vAlign w:val="bottom"/>
          </w:tcPr>
          <w:p w:rsidR="0049329C" w:rsidRPr="00636EB5" w:rsidP="002B2B93" w14:paraId="630EEFF4"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 xml:space="preserve"> (</w:t>
            </w:r>
            <w:r>
              <w:rPr>
                <w:color w:val="808080" w:themeColor="background1" w:themeShade="80"/>
                <w:sz w:val="18"/>
              </w:rPr>
              <w:t>Año</w:t>
            </w:r>
            <w:r>
              <w:rPr>
                <w:color w:val="808080" w:themeColor="background1" w:themeShade="80"/>
                <w:sz w:val="18"/>
              </w:rPr>
              <w:t>)</w:t>
            </w:r>
            <w:r>
              <w:rPr>
                <w:color w:val="808080" w:themeColor="background1" w:themeShade="80"/>
                <w:sz w:val="18"/>
              </w:rPr>
              <w:tab/>
            </w:r>
          </w:p>
        </w:tc>
        <w:tc>
          <w:tcPr>
            <w:tcW w:w="1890" w:type="dxa"/>
            <w:vAlign w:val="bottom"/>
          </w:tcPr>
          <w:p w:rsidR="0049329C" w:rsidRPr="00636EB5" w:rsidP="002B2B93" w14:paraId="4F184E7D" w14:textId="77777777">
            <w:pPr>
              <w:spacing w:after="0"/>
              <w:jc w:val="right"/>
              <w:rPr>
                <w:rFonts w:eastAsia="Times New Roman" w:cstheme="minorHAnsi"/>
                <w:bCs/>
                <w:color w:val="808080" w:themeColor="background1" w:themeShade="80"/>
                <w:sz w:val="18"/>
                <w:szCs w:val="18"/>
              </w:rPr>
            </w:pPr>
            <w:r>
              <w:rPr>
                <w:color w:val="808080" w:themeColor="background1" w:themeShade="80"/>
                <w:sz w:val="18"/>
              </w:rPr>
              <w:t>7777</w:t>
            </w:r>
          </w:p>
        </w:tc>
        <w:tc>
          <w:tcPr>
            <w:tcW w:w="2070" w:type="dxa"/>
          </w:tcPr>
          <w:p w:rsidR="0049329C" w:rsidRPr="00636EB5" w:rsidP="002B2B93" w14:paraId="7287EBFF" w14:textId="77777777">
            <w:pPr>
              <w:spacing w:after="0"/>
              <w:rPr>
                <w:rFonts w:eastAsia="Times New Roman" w:cstheme="minorHAnsi"/>
                <w:color w:val="808080" w:themeColor="background1" w:themeShade="80"/>
                <w:sz w:val="18"/>
                <w:szCs w:val="18"/>
              </w:rPr>
            </w:pPr>
          </w:p>
        </w:tc>
      </w:tr>
    </w:tbl>
    <w:p w:rsidR="0049329C" w:rsidP="00C34B0C" w14:paraId="2EBAA508" w14:textId="77777777">
      <w:pPr>
        <w:spacing w:after="0"/>
        <w:rPr>
          <w:rFonts w:cstheme="minorHAnsi"/>
          <w:sz w:val="18"/>
          <w:szCs w:val="18"/>
        </w:rPr>
      </w:pPr>
    </w:p>
    <w:p w:rsidR="000053E9" w:rsidP="00C34B0C" w14:paraId="4959F5E1" w14:textId="77777777">
      <w:pPr>
        <w:spacing w:after="0"/>
        <w:rPr>
          <w:rFonts w:cstheme="minorHAnsi"/>
          <w:sz w:val="18"/>
          <w:szCs w:val="18"/>
        </w:rPr>
      </w:pPr>
    </w:p>
    <w:tbl>
      <w:tblPr>
        <w:tblW w:w="1031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097"/>
        <w:gridCol w:w="8217"/>
      </w:tblGrid>
      <w:tr w14:paraId="7F4BFAE2" w14:textId="77777777" w:rsidTr="00E124A1">
        <w:tblPrEx>
          <w:tblW w:w="10314" w:type="dxa"/>
          <w:jc w:val="center"/>
          <w:tblBorders>
            <w:top w:val="single" w:sz="4" w:space="0" w:color="auto"/>
            <w:left w:val="single" w:sz="4" w:space="0" w:color="auto"/>
            <w:bottom w:val="single" w:sz="4" w:space="0" w:color="auto"/>
            <w:right w:val="single" w:sz="4" w:space="0" w:color="auto"/>
          </w:tblBorders>
          <w:tblLayout w:type="fixed"/>
          <w:tblLook w:val="04A0"/>
        </w:tblPrEx>
        <w:trPr>
          <w:jc w:val="center"/>
        </w:trPr>
        <w:tc>
          <w:tcPr>
            <w:tcW w:w="2097" w:type="dxa"/>
            <w:vAlign w:val="bottom"/>
          </w:tcPr>
          <w:p w:rsidR="005D2091" w:rsidRPr="00636EB5" w:rsidP="00474478" w14:paraId="1B3A87A4" w14:textId="77777777">
            <w:pPr>
              <w:contextualSpacing/>
              <w:rPr>
                <w:rFonts w:eastAsia="Times New Roman" w:cstheme="minorHAnsi"/>
                <w:b/>
                <w:bCs/>
                <w:color w:val="000000"/>
                <w:sz w:val="18"/>
                <w:szCs w:val="18"/>
              </w:rPr>
            </w:pPr>
            <w:r>
              <w:rPr>
                <w:b/>
                <w:color w:val="000000"/>
                <w:sz w:val="18"/>
              </w:rPr>
              <w:t>Check_CALC_RCNTST_C</w:t>
            </w:r>
            <w:r>
              <w:rPr>
                <w:b/>
                <w:color w:val="000000"/>
                <w:sz w:val="18"/>
              </w:rPr>
              <w:t>.</w:t>
            </w:r>
          </w:p>
        </w:tc>
        <w:tc>
          <w:tcPr>
            <w:tcW w:w="8217" w:type="dxa"/>
            <w:vAlign w:val="bottom"/>
          </w:tcPr>
          <w:p w:rsidR="005D2091" w:rsidRPr="00A05AC3" w:rsidP="00474478" w14:paraId="2F725C52" w14:textId="77777777">
            <w:pPr>
              <w:ind w:left="360" w:hanging="360"/>
              <w:rPr>
                <w:rFonts w:eastAsia="Times New Roman" w:cstheme="minorHAnsi"/>
                <w:bCs/>
                <w:color w:val="000000"/>
                <w:sz w:val="18"/>
                <w:szCs w:val="18"/>
              </w:rPr>
            </w:pPr>
            <w:r w:rsidRPr="00A05AC3">
              <w:rPr>
                <w:color w:val="000000"/>
                <w:sz w:val="18"/>
              </w:rPr>
              <w:t>If R did not report when they had their most recent HIV test, (HT4 EQ DK or REF), go to Check_HT4conf.</w:t>
            </w:r>
          </w:p>
          <w:p w:rsidR="005D2091" w:rsidRPr="00A05AC3" w:rsidP="00474478" w14:paraId="514C830A" w14:textId="77777777">
            <w:pPr>
              <w:rPr>
                <w:rFonts w:eastAsia="Times New Roman" w:cstheme="minorHAnsi"/>
                <w:bCs/>
                <w:color w:val="000000"/>
                <w:sz w:val="18"/>
                <w:szCs w:val="18"/>
              </w:rPr>
            </w:pPr>
            <w:r w:rsidRPr="00A05AC3">
              <w:rPr>
                <w:color w:val="000000"/>
                <w:sz w:val="18"/>
              </w:rPr>
              <w:t xml:space="preserve">Else, go to </w:t>
            </w:r>
            <w:r w:rsidRPr="00A05AC3">
              <w:rPr>
                <w:sz w:val="18"/>
              </w:rPr>
              <w:t>CALC_RCNTST_C.</w:t>
            </w:r>
          </w:p>
        </w:tc>
      </w:tr>
    </w:tbl>
    <w:p w:rsidR="005D2091" w:rsidRPr="00A05AC3" w:rsidP="00C34B0C" w14:paraId="20E4B1A8" w14:textId="77777777">
      <w:pPr>
        <w:spacing w:after="0"/>
        <w:rPr>
          <w:rFonts w:cs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29"/>
        <w:gridCol w:w="6298"/>
      </w:tblGrid>
      <w:tr w14:paraId="795320AF" w14:textId="77777777" w:rsidTr="0049329C">
        <w:tblPrEx>
          <w:tblW w:w="1027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636EB5" w:rsidP="0049329C" w14:paraId="00802FC2" w14:textId="77777777">
            <w:pPr>
              <w:ind w:left="-90"/>
              <w:rPr>
                <w:rFonts w:cs="Calibri"/>
                <w:b/>
                <w:bCs/>
                <w:sz w:val="18"/>
                <w:szCs w:val="18"/>
              </w:rPr>
            </w:pPr>
            <w:r>
              <w:rPr>
                <w:b/>
                <w:sz w:val="18"/>
              </w:rPr>
              <w:t>CALC_RCNTST_C.</w:t>
            </w:r>
          </w:p>
        </w:tc>
        <w:tc>
          <w:tcPr>
            <w:tcW w:w="2430" w:type="dxa"/>
            <w:tcBorders>
              <w:top w:val="single" w:sz="4" w:space="0" w:color="auto"/>
              <w:left w:val="nil"/>
              <w:bottom w:val="nil"/>
              <w:right w:val="nil"/>
            </w:tcBorders>
            <w:vAlign w:val="bottom"/>
          </w:tcPr>
          <w:p w:rsidR="0049329C" w:rsidRPr="00636EB5" w:rsidP="0049329C" w14:paraId="50B4E205"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636EB5" w:rsidP="0049329C" w14:paraId="464FAAAA" w14:textId="77777777">
            <w:pPr>
              <w:ind w:left="-198"/>
              <w:rPr>
                <w:rFonts w:cs="Calibri"/>
                <w:b/>
                <w:bCs/>
                <w:sz w:val="18"/>
                <w:szCs w:val="18"/>
              </w:rPr>
            </w:pPr>
          </w:p>
        </w:tc>
      </w:tr>
      <w:tr w14:paraId="2402D601"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636EB5" w:rsidP="0049329C" w14:paraId="0519CD1E" w14:textId="77777777">
            <w:pPr>
              <w:ind w:left="-90"/>
              <w:rPr>
                <w:rFonts w:cs="Calibri"/>
                <w:bCs/>
                <w:sz w:val="18"/>
                <w:szCs w:val="18"/>
              </w:rPr>
            </w:pPr>
            <w:r>
              <w:rPr>
                <w:sz w:val="18"/>
              </w:rPr>
              <w:t>RCNTST_C</w:t>
            </w:r>
          </w:p>
        </w:tc>
        <w:tc>
          <w:tcPr>
            <w:tcW w:w="2430" w:type="dxa"/>
            <w:tcBorders>
              <w:top w:val="nil"/>
              <w:left w:val="nil"/>
              <w:bottom w:val="single" w:sz="4" w:space="0" w:color="auto"/>
              <w:right w:val="nil"/>
            </w:tcBorders>
            <w:vAlign w:val="bottom"/>
            <w:hideMark/>
          </w:tcPr>
          <w:p w:rsidR="0049329C" w:rsidRPr="00A05AC3" w:rsidP="0049329C" w14:paraId="49DEAEF8" w14:textId="77777777">
            <w:pPr>
              <w:ind w:left="-18"/>
              <w:rPr>
                <w:rFonts w:cs="Calibri"/>
                <w:sz w:val="18"/>
                <w:szCs w:val="18"/>
              </w:rPr>
            </w:pPr>
            <w:r w:rsidRPr="00A05AC3">
              <w:rPr>
                <w:sz w:val="18"/>
              </w:rPr>
              <w:t>Century month version of RCNTST date</w:t>
            </w:r>
          </w:p>
        </w:tc>
        <w:tc>
          <w:tcPr>
            <w:tcW w:w="6300" w:type="dxa"/>
            <w:tcBorders>
              <w:top w:val="nil"/>
              <w:left w:val="nil"/>
              <w:bottom w:val="single" w:sz="4" w:space="0" w:color="auto"/>
              <w:right w:val="single" w:sz="4" w:space="0" w:color="auto"/>
            </w:tcBorders>
            <w:vAlign w:val="bottom"/>
            <w:hideMark/>
          </w:tcPr>
          <w:p w:rsidR="0049329C" w:rsidRPr="00636EB5" w:rsidP="0049329C" w14:paraId="7EEB4D56" w14:textId="77777777">
            <w:pPr>
              <w:rPr>
                <w:rFonts w:eastAsia="Times New Roman"/>
                <w:sz w:val="18"/>
                <w:szCs w:val="18"/>
              </w:rPr>
            </w:pPr>
            <w:r>
              <w:rPr>
                <w:sz w:val="18"/>
              </w:rPr>
              <w:t>RCNTST_C= ((RCNTSTY-</w:t>
            </w:r>
            <w:r>
              <w:rPr>
                <w:sz w:val="18"/>
              </w:rPr>
              <w:t>1900)*</w:t>
            </w:r>
            <w:r>
              <w:rPr>
                <w:sz w:val="18"/>
              </w:rPr>
              <w:t>12) + RCNTSTM.</w:t>
            </w:r>
          </w:p>
        </w:tc>
      </w:tr>
    </w:tbl>
    <w:p w:rsidR="0049329C" w:rsidRPr="00636EB5" w:rsidP="0049329C" w14:paraId="1BD89E49" w14:textId="77777777">
      <w:pPr>
        <w:rPr>
          <w:rFonts w:cstheme="minorHAnsi"/>
          <w:sz w:val="18"/>
          <w:szCs w:val="18"/>
        </w:rPr>
      </w:pPr>
    </w:p>
    <w:p w:rsidR="0049329C" w:rsidRPr="00636EB5" w:rsidP="0049329C" w14:paraId="603D19A7" w14:textId="77777777">
      <w:pPr>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1DEE513" w14:textId="77777777" w:rsidTr="00232BD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121D97" w:rsidRPr="00636EB5" w:rsidP="00232BD0" w14:paraId="230E1248" w14:textId="77777777">
            <w:pPr>
              <w:contextualSpacing/>
              <w:rPr>
                <w:rFonts w:eastAsia="Times New Roman" w:cstheme="minorHAnsi"/>
                <w:b/>
                <w:color w:val="000000"/>
                <w:sz w:val="18"/>
                <w:szCs w:val="18"/>
              </w:rPr>
            </w:pPr>
          </w:p>
          <w:p w:rsidR="00121D97" w:rsidRPr="00636EB5" w:rsidP="00232BD0" w14:paraId="6DE01C3C" w14:textId="77777777">
            <w:pPr>
              <w:contextualSpacing/>
              <w:rPr>
                <w:rFonts w:eastAsia="Times New Roman" w:cstheme="minorHAnsi"/>
                <w:b/>
                <w:color w:val="000000"/>
                <w:sz w:val="18"/>
                <w:szCs w:val="18"/>
              </w:rPr>
            </w:pPr>
            <w:r>
              <w:rPr>
                <w:b/>
                <w:color w:val="000000"/>
                <w:sz w:val="18"/>
              </w:rPr>
              <w:t>SoftEdit_HT4.</w:t>
            </w:r>
          </w:p>
        </w:tc>
        <w:tc>
          <w:tcPr>
            <w:tcW w:w="8820" w:type="dxa"/>
            <w:vAlign w:val="bottom"/>
          </w:tcPr>
          <w:p w:rsidR="00121D97" w:rsidRPr="00636EB5" w:rsidP="00232BD0" w14:paraId="49A81FF5" w14:textId="77777777">
            <w:pPr>
              <w:ind w:left="288" w:hanging="288"/>
              <w:rPr>
                <w:rFonts w:eastAsia="Times New Roman" w:cstheme="minorHAnsi"/>
                <w:color w:val="000000"/>
                <w:sz w:val="18"/>
                <w:szCs w:val="18"/>
              </w:rPr>
            </w:pPr>
            <w:r>
              <w:rPr>
                <w:color w:val="000000"/>
                <w:sz w:val="18"/>
              </w:rPr>
              <w:t>If year of most recent test is before 1985 (HT4 (year) LT 1985), DISPLAY: "</w:t>
            </w:r>
            <w:r w:rsidR="00393C24">
              <w:rPr>
                <w:b/>
                <w:bCs/>
                <w:color w:val="000000"/>
                <w:sz w:val="18"/>
              </w:rPr>
              <w:t>ENTREVISTANTE</w:t>
            </w:r>
            <w:r>
              <w:rPr>
                <w:b/>
                <w:bCs/>
                <w:color w:val="000000"/>
                <w:sz w:val="18"/>
              </w:rPr>
              <w:t>:</w:t>
            </w:r>
            <w:r>
              <w:rPr>
                <w:color w:val="000000"/>
                <w:sz w:val="18"/>
              </w:rPr>
              <w:t xml:space="preserve">  La </w:t>
            </w:r>
            <w:r>
              <w:rPr>
                <w:color w:val="000000"/>
                <w:sz w:val="18"/>
              </w:rPr>
              <w:t>prueba</w:t>
            </w:r>
            <w:r>
              <w:rPr>
                <w:color w:val="000000"/>
                <w:sz w:val="18"/>
              </w:rPr>
              <w:t xml:space="preserve"> del VIH no </w:t>
            </w:r>
            <w:r>
              <w:rPr>
                <w:color w:val="000000"/>
                <w:sz w:val="18"/>
              </w:rPr>
              <w:t>estaba</w:t>
            </w:r>
            <w:r>
              <w:rPr>
                <w:color w:val="000000"/>
                <w:sz w:val="18"/>
              </w:rPr>
              <w:t xml:space="preserve"> </w:t>
            </w:r>
            <w:r>
              <w:rPr>
                <w:color w:val="000000"/>
                <w:sz w:val="18"/>
              </w:rPr>
              <w:t>ampliamente</w:t>
            </w:r>
            <w:r>
              <w:rPr>
                <w:color w:val="000000"/>
                <w:sz w:val="18"/>
              </w:rPr>
              <w:t xml:space="preserve"> disponible antes de 1985. </w:t>
            </w:r>
            <w:r w:rsidRPr="00CC0D8A">
              <w:rPr>
                <w:color w:val="000000"/>
                <w:sz w:val="18"/>
                <w:lang w:val="es-ES"/>
              </w:rPr>
              <w:t>Por favor, confirme el año de la última prueba del VIH.  Si [</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response </w:t>
            </w:r>
            <w:r w:rsidRPr="00CC0D8A">
              <w:rPr>
                <w:color w:val="000000"/>
                <w:sz w:val="18"/>
                <w:lang w:val="es-ES"/>
              </w:rPr>
              <w:t>to</w:t>
            </w:r>
            <w:r w:rsidRPr="00CC0D8A">
              <w:rPr>
                <w:color w:val="000000"/>
                <w:sz w:val="18"/>
                <w:lang w:val="es-ES"/>
              </w:rPr>
              <w:t xml:space="preserve"> HT4 (</w:t>
            </w:r>
            <w:r w:rsidRPr="00CC0D8A">
              <w:rPr>
                <w:color w:val="000000"/>
                <w:sz w:val="18"/>
                <w:lang w:val="es-ES"/>
              </w:rPr>
              <w:t>year</w:t>
            </w:r>
            <w:r w:rsidRPr="00CC0D8A">
              <w:rPr>
                <w:color w:val="000000"/>
                <w:sz w:val="18"/>
                <w:lang w:val="es-ES"/>
              </w:rPr>
              <w:t xml:space="preserve">)] NO es correcto, por favor, vuelva a la pantalla previa e ingrese nuevamente el año correcto.”  </w:t>
            </w:r>
            <w:r>
              <w:rPr>
                <w:color w:val="000000"/>
                <w:sz w:val="18"/>
              </w:rPr>
              <w:t>Then, go to HardEdit_HT4.</w:t>
            </w:r>
          </w:p>
        </w:tc>
      </w:tr>
    </w:tbl>
    <w:p w:rsidR="00121D97" w:rsidRPr="00636EB5" w:rsidP="0049329C" w14:paraId="6F06F965" w14:textId="77777777">
      <w:pPr>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C2495F5"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49329C" w:rsidRPr="00636EB5" w:rsidP="00B97A71" w14:paraId="799A7C51" w14:textId="77777777">
            <w:pPr>
              <w:rPr>
                <w:rFonts w:eastAsia="Times New Roman" w:cstheme="minorHAnsi"/>
                <w:b/>
                <w:bCs/>
                <w:color w:val="000000"/>
                <w:sz w:val="18"/>
                <w:szCs w:val="18"/>
              </w:rPr>
            </w:pPr>
            <w:r>
              <w:rPr>
                <w:b/>
                <w:color w:val="000000"/>
                <w:sz w:val="18"/>
              </w:rPr>
              <w:t>HardEdit_HT4.</w:t>
            </w:r>
          </w:p>
        </w:tc>
        <w:tc>
          <w:tcPr>
            <w:tcW w:w="8820" w:type="dxa"/>
            <w:vAlign w:val="bottom"/>
          </w:tcPr>
          <w:p w:rsidR="008952DD" w:rsidRPr="00CC0D8A" w:rsidP="008952DD" w14:paraId="36A02D88" w14:textId="4A21DECE">
            <w:pPr>
              <w:ind w:left="288" w:hanging="288"/>
              <w:rPr>
                <w:rFonts w:eastAsia="Times New Roman" w:cstheme="minorHAnsi"/>
                <w:color w:val="000000"/>
                <w:sz w:val="18"/>
                <w:szCs w:val="18"/>
                <w:lang w:val="es-ES"/>
              </w:rPr>
            </w:pPr>
            <w:r w:rsidRPr="00CC0D8A">
              <w:rPr>
                <w:color w:val="000000"/>
                <w:sz w:val="18"/>
                <w:lang w:val="es-ES"/>
              </w:rPr>
              <w:t>If</w:t>
            </w:r>
            <w:r w:rsidRPr="00CC0D8A">
              <w:rPr>
                <w:color w:val="000000"/>
                <w:sz w:val="18"/>
                <w:lang w:val="es-ES"/>
              </w:rPr>
              <w:t xml:space="preserve"> HT4 after interview date ((RCNTST_C GT IDATE_C) </w:t>
            </w:r>
            <w:r w:rsidRPr="00CC0D8A">
              <w:rPr>
                <w:color w:val="000000"/>
                <w:sz w:val="18"/>
                <w:lang w:val="es-ES"/>
              </w:rPr>
              <w:t>or</w:t>
            </w:r>
            <w:r w:rsidRPr="00CC0D8A">
              <w:rPr>
                <w:color w:val="000000"/>
                <w:sz w:val="18"/>
                <w:lang w:val="es-ES"/>
              </w:rPr>
              <w:t xml:space="preserve"> (RCNTSTY AFTER IDATEY)), DISPLAY: "</w:t>
            </w:r>
            <w:r w:rsidRPr="00CC0D8A" w:rsidR="00393C24">
              <w:rPr>
                <w:b/>
                <w:bCs/>
                <w:color w:val="000000"/>
                <w:sz w:val="18"/>
                <w:lang w:val="es-ES"/>
              </w:rPr>
              <w:t>ENTREVISTANTE</w:t>
            </w:r>
            <w:r w:rsidRPr="00CC0D8A">
              <w:rPr>
                <w:b/>
                <w:bCs/>
                <w:color w:val="000000"/>
                <w:sz w:val="18"/>
                <w:lang w:val="es-ES"/>
              </w:rPr>
              <w:t>:</w:t>
            </w:r>
            <w:r w:rsidRPr="00CC0D8A">
              <w:rPr>
                <w:color w:val="000000"/>
                <w:sz w:val="18"/>
                <w:lang w:val="es-ES"/>
              </w:rPr>
              <w:t xml:space="preserve">  La fecha de la última prueba del VIH no puede ser posterior a la fecha de hoy.</w:t>
            </w:r>
            <w:r w:rsidRPr="00CC0D8A" w:rsidR="002976B3">
              <w:rPr>
                <w:color w:val="000000"/>
                <w:sz w:val="18"/>
                <w:lang w:val="es-ES"/>
              </w:rPr>
              <w:t>”</w:t>
            </w:r>
            <w:r w:rsidRPr="00CC0D8A">
              <w:rPr>
                <w:color w:val="000000"/>
                <w:sz w:val="18"/>
                <w:lang w:val="es-ES"/>
              </w:rPr>
              <w:t xml:space="preserve">  </w:t>
            </w:r>
            <w:r w:rsidRPr="00CC0D8A">
              <w:rPr>
                <w:color w:val="000000"/>
                <w:sz w:val="18"/>
                <w:lang w:val="es-ES"/>
              </w:rPr>
              <w:t>Then</w:t>
            </w:r>
            <w:r w:rsidRPr="00CC0D8A">
              <w:rPr>
                <w:color w:val="000000"/>
                <w:sz w:val="18"/>
                <w:lang w:val="es-ES"/>
              </w:rPr>
              <w:t xml:space="preserve">, </w:t>
            </w:r>
            <w:r w:rsidRPr="00CC0D8A">
              <w:rPr>
                <w:color w:val="000000"/>
                <w:sz w:val="18"/>
                <w:lang w:val="es-ES"/>
              </w:rPr>
              <w:t>go</w:t>
            </w:r>
            <w:r w:rsidRPr="00CC0D8A">
              <w:rPr>
                <w:color w:val="000000"/>
                <w:sz w:val="18"/>
                <w:lang w:val="es-ES"/>
              </w:rPr>
              <w:t xml:space="preserve"> back </w:t>
            </w:r>
            <w:r w:rsidRPr="00CC0D8A">
              <w:rPr>
                <w:color w:val="000000"/>
                <w:sz w:val="18"/>
                <w:lang w:val="es-ES"/>
              </w:rPr>
              <w:t>to</w:t>
            </w:r>
            <w:r w:rsidRPr="00CC0D8A">
              <w:rPr>
                <w:color w:val="000000"/>
                <w:sz w:val="18"/>
                <w:lang w:val="es-ES"/>
              </w:rPr>
              <w:t xml:space="preserve"> HT4. </w:t>
            </w:r>
          </w:p>
          <w:p w:rsidR="0049329C" w:rsidRPr="00A05AC3" w:rsidP="00391CA1" w14:paraId="39FF88DB" w14:textId="7EE7F7A8">
            <w:pPr>
              <w:ind w:left="288" w:hanging="288"/>
              <w:rPr>
                <w:rFonts w:eastAsia="Times New Roman" w:cstheme="minorHAnsi"/>
                <w:color w:val="000000"/>
                <w:sz w:val="18"/>
                <w:szCs w:val="18"/>
              </w:rPr>
            </w:pPr>
            <w:r w:rsidRPr="00CC0D8A">
              <w:rPr>
                <w:color w:val="000000"/>
                <w:sz w:val="18"/>
                <w:lang w:val="es-ES"/>
              </w:rPr>
              <w:t>If</w:t>
            </w:r>
            <w:r w:rsidRPr="00CC0D8A">
              <w:rPr>
                <w:color w:val="000000"/>
                <w:sz w:val="18"/>
                <w:lang w:val="es-ES"/>
              </w:rPr>
              <w:t xml:space="preserve"> HT4 </w:t>
            </w:r>
            <w:r w:rsidRPr="00CC0D8A">
              <w:rPr>
                <w:color w:val="000000"/>
                <w:sz w:val="18"/>
                <w:lang w:val="es-ES"/>
              </w:rPr>
              <w:t>before</w:t>
            </w:r>
            <w:r w:rsidRPr="00CC0D8A">
              <w:rPr>
                <w:color w:val="000000"/>
                <w:sz w:val="18"/>
                <w:lang w:val="es-ES"/>
              </w:rPr>
              <w:t xml:space="preserve"> date of </w:t>
            </w:r>
            <w:r w:rsidRPr="00CC0D8A">
              <w:rPr>
                <w:color w:val="000000"/>
                <w:sz w:val="18"/>
                <w:lang w:val="es-ES"/>
              </w:rPr>
              <w:t>birth</w:t>
            </w:r>
            <w:r w:rsidRPr="00CC0D8A">
              <w:rPr>
                <w:color w:val="000000"/>
                <w:sz w:val="18"/>
                <w:lang w:val="es-ES"/>
              </w:rPr>
              <w:t xml:space="preserve"> (HT4 BEFORE ES1), DISPLAY: "</w:t>
            </w:r>
            <w:r w:rsidRPr="00CC0D8A" w:rsidR="00393C24">
              <w:rPr>
                <w:b/>
                <w:bCs/>
                <w:color w:val="000000"/>
                <w:sz w:val="18"/>
                <w:lang w:val="es-ES"/>
              </w:rPr>
              <w:t>ENTREVISTANTE</w:t>
            </w:r>
            <w:r w:rsidRPr="00CC0D8A">
              <w:rPr>
                <w:b/>
                <w:bCs/>
                <w:color w:val="000000"/>
                <w:sz w:val="18"/>
                <w:lang w:val="es-ES"/>
              </w:rPr>
              <w:t>:</w:t>
            </w:r>
            <w:r w:rsidRPr="00CC0D8A">
              <w:rPr>
                <w:color w:val="000000"/>
                <w:sz w:val="18"/>
                <w:lang w:val="es-ES"/>
              </w:rPr>
              <w:t xml:space="preserve">  La fecha de la última prueba del VIH de </w:t>
            </w:r>
            <w:r w:rsidRPr="00CC0D8A" w:rsidR="00D13F5A">
              <w:rPr>
                <w:color w:val="000000"/>
                <w:sz w:val="18"/>
                <w:lang w:val="es-ES"/>
              </w:rPr>
              <w:t xml:space="preserve">su </w:t>
            </w:r>
            <w:r w:rsidRPr="00CC0D8A">
              <w:rPr>
                <w:color w:val="000000"/>
                <w:sz w:val="18"/>
                <w:lang w:val="es-ES"/>
              </w:rPr>
              <w:t>participante no puede ser anterior a la fecha de nacimiento, [</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response </w:t>
            </w:r>
            <w:r w:rsidRPr="00CC0D8A">
              <w:rPr>
                <w:color w:val="000000"/>
                <w:sz w:val="18"/>
                <w:lang w:val="es-ES"/>
              </w:rPr>
              <w:t>to</w:t>
            </w:r>
            <w:r w:rsidRPr="00CC0D8A">
              <w:rPr>
                <w:color w:val="000000"/>
                <w:sz w:val="18"/>
                <w:lang w:val="es-ES"/>
              </w:rPr>
              <w:t xml:space="preserve"> ES1, </w:t>
            </w:r>
            <w:r w:rsidRPr="00CC0D8A">
              <w:rPr>
                <w:color w:val="000000"/>
                <w:sz w:val="18"/>
                <w:lang w:val="es-ES"/>
              </w:rPr>
              <w:t>formatted</w:t>
            </w:r>
            <w:r w:rsidRPr="00CC0D8A">
              <w:rPr>
                <w:color w:val="000000"/>
                <w:sz w:val="18"/>
                <w:lang w:val="es-ES"/>
              </w:rPr>
              <w:t xml:space="preserve"> as </w:t>
            </w:r>
            <w:r w:rsidRPr="00CC0D8A">
              <w:rPr>
                <w:color w:val="000000"/>
                <w:sz w:val="18"/>
                <w:lang w:val="es-ES"/>
              </w:rPr>
              <w:t>Month</w:t>
            </w:r>
            <w:r w:rsidRPr="00CC0D8A">
              <w:rPr>
                <w:color w:val="000000"/>
                <w:sz w:val="18"/>
                <w:lang w:val="es-ES"/>
              </w:rPr>
              <w:t xml:space="preserve"> DD, YYYY</w:t>
            </w:r>
            <w:r w:rsidRPr="00CC0D8A" w:rsidR="00D4327B">
              <w:rPr>
                <w:color w:val="000000"/>
                <w:sz w:val="18"/>
                <w:lang w:val="es-ES"/>
              </w:rPr>
              <w:t>]</w:t>
            </w:r>
            <w:r w:rsidRPr="00CC0D8A">
              <w:rPr>
                <w:color w:val="000000"/>
                <w:sz w:val="18"/>
                <w:lang w:val="es-ES"/>
              </w:rPr>
              <w:t xml:space="preserve">.”  </w:t>
            </w:r>
            <w:r w:rsidRPr="00A05AC3">
              <w:rPr>
                <w:color w:val="000000"/>
                <w:sz w:val="18"/>
              </w:rPr>
              <w:t>Then go back to HT4.</w:t>
            </w:r>
          </w:p>
          <w:p w:rsidR="0049329C" w:rsidRPr="00A05AC3" w:rsidP="0049329C" w14:paraId="1B321A38" w14:textId="77777777">
            <w:pPr>
              <w:ind w:left="288" w:hanging="288"/>
              <w:rPr>
                <w:rFonts w:eastAsia="Times New Roman" w:cstheme="minorHAnsi"/>
                <w:color w:val="000000"/>
                <w:sz w:val="18"/>
                <w:szCs w:val="18"/>
              </w:rPr>
            </w:pPr>
            <w:r w:rsidRPr="00A05AC3">
              <w:rPr>
                <w:color w:val="000000"/>
                <w:sz w:val="18"/>
              </w:rPr>
              <w:t>Else, go to Check_HT4conf.</w:t>
            </w:r>
          </w:p>
        </w:tc>
      </w:tr>
    </w:tbl>
    <w:p w:rsidR="0049329C" w:rsidRPr="00A05AC3" w:rsidP="0049329C" w14:paraId="5299BA02" w14:textId="77777777">
      <w:pPr>
        <w:rPr>
          <w:rFonts w:cstheme="minorHAnsi"/>
          <w:sz w:val="18"/>
          <w:szCs w:val="18"/>
        </w:rPr>
      </w:pPr>
    </w:p>
    <w:tbl>
      <w:tblPr>
        <w:tblW w:w="1031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548"/>
        <w:gridCol w:w="8766"/>
      </w:tblGrid>
      <w:tr w14:paraId="1FDDDB01" w14:textId="77777777" w:rsidTr="0049329C">
        <w:tblPrEx>
          <w:tblW w:w="10314" w:type="dxa"/>
          <w:jc w:val="center"/>
          <w:tblBorders>
            <w:top w:val="single" w:sz="4" w:space="0" w:color="auto"/>
            <w:left w:val="single" w:sz="4" w:space="0" w:color="auto"/>
            <w:bottom w:val="single" w:sz="4" w:space="0" w:color="auto"/>
            <w:right w:val="single" w:sz="4" w:space="0" w:color="auto"/>
          </w:tblBorders>
          <w:tblLayout w:type="fixed"/>
          <w:tblLook w:val="04A0"/>
        </w:tblPrEx>
        <w:trPr>
          <w:jc w:val="center"/>
        </w:trPr>
        <w:tc>
          <w:tcPr>
            <w:tcW w:w="1548" w:type="dxa"/>
            <w:vAlign w:val="bottom"/>
          </w:tcPr>
          <w:p w:rsidR="00D750D4" w:rsidP="00A4653B" w14:paraId="6E81CF0B" w14:textId="77777777">
            <w:pPr>
              <w:keepNext/>
              <w:contextualSpacing/>
              <w:rPr>
                <w:rFonts w:eastAsia="Times New Roman" w:cstheme="minorHAnsi"/>
                <w:b/>
                <w:bCs/>
                <w:color w:val="000000"/>
                <w:sz w:val="18"/>
                <w:szCs w:val="18"/>
              </w:rPr>
            </w:pPr>
            <w:r>
              <w:rPr>
                <w:b/>
                <w:color w:val="000000"/>
                <w:sz w:val="18"/>
              </w:rPr>
              <w:t>Check_HT4conf.</w:t>
            </w:r>
          </w:p>
        </w:tc>
        <w:tc>
          <w:tcPr>
            <w:tcW w:w="8766" w:type="dxa"/>
            <w:vAlign w:val="bottom"/>
          </w:tcPr>
          <w:p w:rsidR="00D750D4" w:rsidRPr="00A05AC3" w:rsidP="00A4653B" w14:paraId="04F0BD8E" w14:textId="557AEB0D">
            <w:pPr>
              <w:keepNext/>
              <w:ind w:left="360" w:hanging="360"/>
              <w:rPr>
                <w:rFonts w:eastAsia="Times New Roman" w:cstheme="minorHAnsi"/>
                <w:bCs/>
                <w:color w:val="000000"/>
                <w:sz w:val="18"/>
                <w:szCs w:val="18"/>
              </w:rPr>
            </w:pPr>
            <w:r w:rsidRPr="00A05AC3">
              <w:rPr>
                <w:color w:val="000000"/>
                <w:sz w:val="18"/>
              </w:rPr>
              <w:t>If R did not know either month or year of last test (</w:t>
            </w:r>
            <w:r w:rsidR="00D4327B">
              <w:rPr>
                <w:color w:val="000000"/>
                <w:sz w:val="18"/>
              </w:rPr>
              <w:t xml:space="preserve">HT4 </w:t>
            </w:r>
            <w:r w:rsidRPr="00A05AC3">
              <w:rPr>
                <w:color w:val="000000"/>
                <w:sz w:val="18"/>
              </w:rPr>
              <w:t>EQ DK), or if year of last test is year before interview year &amp; month of last test not reported ((</w:t>
            </w:r>
            <w:r w:rsidR="00D4327B">
              <w:rPr>
                <w:color w:val="000000"/>
                <w:sz w:val="18"/>
              </w:rPr>
              <w:t>RCNTST</w:t>
            </w:r>
            <w:r w:rsidRPr="00A05AC3">
              <w:rPr>
                <w:color w:val="000000"/>
                <w:sz w:val="18"/>
              </w:rPr>
              <w:t>Y EQ IDATEY-1) &amp; (</w:t>
            </w:r>
            <w:r w:rsidR="00D4327B">
              <w:rPr>
                <w:color w:val="000000"/>
                <w:sz w:val="18"/>
              </w:rPr>
              <w:t>RCNTST</w:t>
            </w:r>
            <w:r w:rsidRPr="00A05AC3">
              <w:rPr>
                <w:color w:val="000000"/>
                <w:sz w:val="18"/>
              </w:rPr>
              <w:t>M is missing), go to HT4conf.</w:t>
            </w:r>
          </w:p>
          <w:p w:rsidR="00D750D4" w:rsidP="00A4653B" w14:paraId="22A49B13" w14:textId="77777777">
            <w:pPr>
              <w:keepNext/>
              <w:rPr>
                <w:rFonts w:eastAsia="Times New Roman" w:cstheme="minorHAnsi"/>
                <w:bCs/>
                <w:color w:val="000000"/>
                <w:sz w:val="18"/>
                <w:szCs w:val="18"/>
              </w:rPr>
            </w:pPr>
            <w:r>
              <w:rPr>
                <w:color w:val="000000"/>
                <w:sz w:val="18"/>
              </w:rPr>
              <w:t>Else, go to HT4a.</w:t>
            </w:r>
          </w:p>
        </w:tc>
      </w:tr>
    </w:tbl>
    <w:p w:rsidR="0049329C" w:rsidRPr="00636EB5" w:rsidP="0049329C" w14:paraId="1D278A8F" w14:textId="77777777">
      <w:pPr>
        <w:contextualSpacing/>
        <w:rPr>
          <w:rFonts w:cstheme="minorHAnsi"/>
          <w:sz w:val="18"/>
          <w:szCs w:val="18"/>
        </w:rPr>
      </w:pPr>
    </w:p>
    <w:tbl>
      <w:tblPr>
        <w:tblW w:w="10278" w:type="dxa"/>
        <w:tblLayout w:type="fixed"/>
        <w:tblLook w:val="04A0"/>
      </w:tblPr>
      <w:tblGrid>
        <w:gridCol w:w="18"/>
        <w:gridCol w:w="1440"/>
        <w:gridCol w:w="4860"/>
        <w:gridCol w:w="1890"/>
        <w:gridCol w:w="2070"/>
      </w:tblGrid>
      <w:tr w14:paraId="7B343B0A" w14:textId="77777777" w:rsidTr="0049329C">
        <w:tblPrEx>
          <w:tblW w:w="10278" w:type="dxa"/>
          <w:tblLayout w:type="fixed"/>
          <w:tblLook w:val="04A0"/>
        </w:tblPrEx>
        <w:tc>
          <w:tcPr>
            <w:tcW w:w="1458" w:type="dxa"/>
            <w:gridSpan w:val="2"/>
            <w:vAlign w:val="bottom"/>
          </w:tcPr>
          <w:p w:rsidR="0049329C" w:rsidRPr="00636EB5" w:rsidP="000D78C9" w14:paraId="10FB5795" w14:textId="77777777">
            <w:pPr>
              <w:spacing w:after="0"/>
              <w:rPr>
                <w:rFonts w:eastAsia="Times New Roman" w:cstheme="minorHAnsi"/>
                <w:b/>
                <w:bCs/>
                <w:color w:val="000000"/>
                <w:sz w:val="18"/>
                <w:szCs w:val="18"/>
              </w:rPr>
            </w:pPr>
            <w:r>
              <w:rPr>
                <w:b/>
                <w:color w:val="000000"/>
                <w:sz w:val="18"/>
              </w:rPr>
              <w:t>HT4conf.</w:t>
            </w:r>
          </w:p>
        </w:tc>
        <w:tc>
          <w:tcPr>
            <w:tcW w:w="8820" w:type="dxa"/>
            <w:gridSpan w:val="3"/>
            <w:vAlign w:val="bottom"/>
          </w:tcPr>
          <w:p w:rsidR="0049329C" w:rsidRPr="00CC0D8A" w:rsidP="000D78C9" w14:paraId="155BBB7C" w14:textId="77777777">
            <w:pPr>
              <w:spacing w:after="0"/>
              <w:ind w:right="702"/>
              <w:rPr>
                <w:rFonts w:eastAsia="Times New Roman" w:cstheme="minorHAnsi"/>
                <w:b/>
                <w:bCs/>
                <w:color w:val="000000"/>
                <w:sz w:val="18"/>
                <w:szCs w:val="18"/>
                <w:lang w:val="es-ES"/>
              </w:rPr>
            </w:pPr>
            <w:r w:rsidRPr="00CC0D8A">
              <w:rPr>
                <w:b/>
                <w:color w:val="000000"/>
                <w:sz w:val="18"/>
                <w:lang w:val="es-ES"/>
              </w:rPr>
              <w:t xml:space="preserve">¿Se hizo su última prueba del VIH en los últimos </w:t>
            </w:r>
            <w:r w:rsidRPr="00CC0D8A">
              <w:rPr>
                <w:b/>
                <w:color w:val="000000"/>
                <w:sz w:val="18"/>
                <w:u w:val="single"/>
                <w:lang w:val="es-ES"/>
              </w:rPr>
              <w:t>12 meses</w:t>
            </w:r>
            <w:r w:rsidRPr="00CC0D8A">
              <w:rPr>
                <w:b/>
                <w:color w:val="000000"/>
                <w:sz w:val="18"/>
                <w:lang w:val="es-ES"/>
              </w:rPr>
              <w:t xml:space="preserve">, es decir, después de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interview </w:t>
            </w:r>
            <w:r w:rsidRPr="00CC0D8A">
              <w:rPr>
                <w:color w:val="000000"/>
                <w:sz w:val="18"/>
                <w:lang w:val="es-ES"/>
              </w:rPr>
              <w:t>month</w:t>
            </w:r>
            <w:r w:rsidRPr="00CC0D8A">
              <w:rPr>
                <w:color w:val="000000"/>
                <w:sz w:val="18"/>
                <w:lang w:val="es-ES"/>
              </w:rPr>
              <w:t xml:space="preserve">, </w:t>
            </w:r>
            <w:r w:rsidRPr="00CC0D8A">
              <w:rPr>
                <w:color w:val="000000"/>
                <w:sz w:val="18"/>
                <w:lang w:val="es-ES"/>
              </w:rPr>
              <w:t>formatted</w:t>
            </w:r>
            <w:r w:rsidRPr="00CC0D8A">
              <w:rPr>
                <w:color w:val="000000"/>
                <w:sz w:val="18"/>
                <w:lang w:val="es-ES"/>
              </w:rPr>
              <w:t xml:space="preserve"> as </w:t>
            </w:r>
            <w:r w:rsidRPr="00CC0D8A">
              <w:rPr>
                <w:color w:val="000000"/>
                <w:sz w:val="18"/>
                <w:lang w:val="es-ES"/>
              </w:rPr>
              <w:t>text</w:t>
            </w:r>
            <w:r w:rsidRPr="00CC0D8A">
              <w:rPr>
                <w:color w:val="000000"/>
                <w:sz w:val="18"/>
                <w:lang w:val="es-ES"/>
              </w:rPr>
              <w:t xml:space="preserve">] </w:t>
            </w:r>
            <w:r w:rsidRPr="00CC0D8A">
              <w:rPr>
                <w:b/>
                <w:color w:val="000000"/>
                <w:sz w:val="18"/>
                <w:lang w:val="es-ES"/>
              </w:rPr>
              <w:t>del año pasado?</w:t>
            </w:r>
          </w:p>
        </w:tc>
      </w:tr>
      <w:tr w14:paraId="21DA8155" w14:textId="77777777" w:rsidTr="0049329C">
        <w:tblPrEx>
          <w:tblW w:w="10278" w:type="dxa"/>
          <w:tblLayout w:type="fixed"/>
          <w:tblLook w:val="04A0"/>
        </w:tblPrEx>
        <w:tc>
          <w:tcPr>
            <w:tcW w:w="1458" w:type="dxa"/>
            <w:gridSpan w:val="2"/>
            <w:vAlign w:val="bottom"/>
          </w:tcPr>
          <w:p w:rsidR="0049329C" w:rsidRPr="00636EB5" w:rsidP="000D78C9" w14:paraId="1DC9FB47" w14:textId="77777777">
            <w:pPr>
              <w:spacing w:after="0"/>
              <w:rPr>
                <w:rFonts w:eastAsia="Times New Roman" w:cstheme="minorHAnsi"/>
                <w:bCs/>
                <w:color w:val="000000"/>
                <w:sz w:val="18"/>
                <w:szCs w:val="18"/>
              </w:rPr>
            </w:pPr>
            <w:r>
              <w:rPr>
                <w:color w:val="000000"/>
                <w:sz w:val="18"/>
              </w:rPr>
              <w:t>C_RCNTST</w:t>
            </w:r>
          </w:p>
        </w:tc>
        <w:tc>
          <w:tcPr>
            <w:tcW w:w="6750" w:type="dxa"/>
            <w:gridSpan w:val="2"/>
            <w:vAlign w:val="bottom"/>
          </w:tcPr>
          <w:p w:rsidR="0049329C" w:rsidRPr="00A05AC3" w:rsidP="000D78C9" w14:paraId="68B98405" w14:textId="77777777">
            <w:pPr>
              <w:spacing w:after="0"/>
              <w:rPr>
                <w:rFonts w:eastAsia="Times New Roman" w:cstheme="minorHAnsi"/>
                <w:color w:val="000000"/>
                <w:sz w:val="18"/>
                <w:szCs w:val="18"/>
              </w:rPr>
            </w:pPr>
            <w:r w:rsidRPr="00A05AC3">
              <w:rPr>
                <w:color w:val="000000"/>
                <w:sz w:val="18"/>
              </w:rPr>
              <w:t>HIV test in 12 months - y/n</w:t>
            </w:r>
          </w:p>
        </w:tc>
        <w:tc>
          <w:tcPr>
            <w:tcW w:w="2070" w:type="dxa"/>
            <w:vAlign w:val="bottom"/>
          </w:tcPr>
          <w:p w:rsidR="0049329C" w:rsidRPr="00A05AC3" w:rsidP="000D78C9" w14:paraId="300A9A9F" w14:textId="77777777">
            <w:pPr>
              <w:spacing w:after="0"/>
              <w:rPr>
                <w:rFonts w:eastAsia="Times New Roman" w:cstheme="minorHAnsi"/>
                <w:color w:val="000000"/>
                <w:sz w:val="18"/>
                <w:szCs w:val="18"/>
              </w:rPr>
            </w:pPr>
          </w:p>
        </w:tc>
      </w:tr>
      <w:tr w14:paraId="15413860" w14:textId="77777777" w:rsidTr="0049329C">
        <w:tblPrEx>
          <w:tblW w:w="10278" w:type="dxa"/>
          <w:tblLayout w:type="fixed"/>
          <w:tblLook w:val="04A0"/>
        </w:tblPrEx>
        <w:trPr>
          <w:gridBefore w:val="1"/>
          <w:wBefore w:w="18" w:type="dxa"/>
        </w:trPr>
        <w:tc>
          <w:tcPr>
            <w:tcW w:w="1440" w:type="dxa"/>
          </w:tcPr>
          <w:p w:rsidR="0049329C" w:rsidRPr="00A05AC3" w:rsidP="000D78C9" w14:paraId="56A05CDD" w14:textId="77777777">
            <w:pPr>
              <w:spacing w:after="0"/>
              <w:rPr>
                <w:rFonts w:eastAsia="Times New Roman" w:cstheme="minorHAnsi"/>
                <w:color w:val="000000"/>
                <w:sz w:val="18"/>
                <w:szCs w:val="18"/>
              </w:rPr>
            </w:pPr>
          </w:p>
        </w:tc>
        <w:tc>
          <w:tcPr>
            <w:tcW w:w="4860" w:type="dxa"/>
            <w:vAlign w:val="bottom"/>
          </w:tcPr>
          <w:p w:rsidR="0049329C" w:rsidRPr="00636EB5" w:rsidP="000D78C9" w14:paraId="611772F5"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0049329C" w:rsidRPr="00636EB5" w:rsidP="000D78C9" w14:paraId="5BA217B0" w14:textId="77777777">
            <w:pPr>
              <w:spacing w:after="0"/>
              <w:jc w:val="right"/>
              <w:rPr>
                <w:rFonts w:eastAsia="Times New Roman" w:cstheme="minorHAnsi"/>
                <w:sz w:val="18"/>
                <w:szCs w:val="18"/>
              </w:rPr>
            </w:pPr>
            <w:r>
              <w:rPr>
                <w:sz w:val="18"/>
              </w:rPr>
              <w:t>0</w:t>
            </w:r>
          </w:p>
        </w:tc>
        <w:tc>
          <w:tcPr>
            <w:tcW w:w="2070" w:type="dxa"/>
          </w:tcPr>
          <w:p w:rsidR="0049329C" w:rsidRPr="00636EB5" w:rsidP="000D78C9" w14:paraId="7473B059" w14:textId="77777777">
            <w:pPr>
              <w:spacing w:after="0"/>
              <w:rPr>
                <w:rFonts w:eastAsia="Times New Roman" w:cstheme="minorHAnsi"/>
                <w:sz w:val="18"/>
                <w:szCs w:val="18"/>
              </w:rPr>
            </w:pPr>
          </w:p>
        </w:tc>
      </w:tr>
      <w:tr w14:paraId="51E99F8E" w14:textId="77777777" w:rsidTr="0049329C">
        <w:tblPrEx>
          <w:tblW w:w="10278" w:type="dxa"/>
          <w:tblLayout w:type="fixed"/>
          <w:tblLook w:val="04A0"/>
        </w:tblPrEx>
        <w:trPr>
          <w:gridBefore w:val="1"/>
          <w:wBefore w:w="18" w:type="dxa"/>
        </w:trPr>
        <w:tc>
          <w:tcPr>
            <w:tcW w:w="1440" w:type="dxa"/>
          </w:tcPr>
          <w:p w:rsidR="0049329C" w:rsidRPr="00636EB5" w:rsidP="000D78C9" w14:paraId="021C800A" w14:textId="77777777">
            <w:pPr>
              <w:spacing w:after="0"/>
              <w:rPr>
                <w:rFonts w:eastAsia="Times New Roman" w:cstheme="minorHAnsi"/>
                <w:color w:val="000000"/>
                <w:sz w:val="18"/>
                <w:szCs w:val="18"/>
              </w:rPr>
            </w:pPr>
          </w:p>
        </w:tc>
        <w:tc>
          <w:tcPr>
            <w:tcW w:w="4860" w:type="dxa"/>
            <w:vAlign w:val="bottom"/>
          </w:tcPr>
          <w:p w:rsidR="0049329C" w:rsidRPr="00636EB5" w:rsidP="000D78C9" w14:paraId="1A68A5D9"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0049329C" w:rsidRPr="00636EB5" w:rsidP="000D78C9" w14:paraId="3BAF41BD" w14:textId="77777777">
            <w:pPr>
              <w:spacing w:after="0"/>
              <w:jc w:val="right"/>
              <w:rPr>
                <w:rFonts w:eastAsia="Times New Roman" w:cstheme="minorHAnsi"/>
                <w:sz w:val="18"/>
                <w:szCs w:val="18"/>
              </w:rPr>
            </w:pPr>
            <w:r>
              <w:rPr>
                <w:sz w:val="18"/>
              </w:rPr>
              <w:t>1</w:t>
            </w:r>
          </w:p>
        </w:tc>
        <w:tc>
          <w:tcPr>
            <w:tcW w:w="2070" w:type="dxa"/>
          </w:tcPr>
          <w:p w:rsidR="0049329C" w:rsidRPr="00636EB5" w:rsidP="000D78C9" w14:paraId="4D79BA37" w14:textId="77777777">
            <w:pPr>
              <w:spacing w:after="0"/>
              <w:rPr>
                <w:rFonts w:cstheme="minorHAnsi"/>
                <w:sz w:val="18"/>
                <w:szCs w:val="18"/>
              </w:rPr>
            </w:pPr>
          </w:p>
        </w:tc>
      </w:tr>
      <w:tr w14:paraId="4B69761B" w14:textId="77777777" w:rsidTr="0049329C">
        <w:tblPrEx>
          <w:tblW w:w="10278" w:type="dxa"/>
          <w:tblLayout w:type="fixed"/>
          <w:tblLook w:val="04A0"/>
        </w:tblPrEx>
        <w:trPr>
          <w:gridBefore w:val="1"/>
          <w:wBefore w:w="18" w:type="dxa"/>
        </w:trPr>
        <w:tc>
          <w:tcPr>
            <w:tcW w:w="1440" w:type="dxa"/>
          </w:tcPr>
          <w:p w:rsidR="0049329C" w:rsidRPr="00636EB5" w:rsidP="000D78C9" w14:paraId="0A9AE0AF" w14:textId="77777777">
            <w:pPr>
              <w:spacing w:after="0"/>
              <w:rPr>
                <w:rFonts w:eastAsia="Times New Roman" w:cstheme="minorHAnsi"/>
                <w:color w:val="000000"/>
                <w:sz w:val="18"/>
                <w:szCs w:val="18"/>
              </w:rPr>
            </w:pPr>
          </w:p>
        </w:tc>
        <w:tc>
          <w:tcPr>
            <w:tcW w:w="4860" w:type="dxa"/>
            <w:vAlign w:val="bottom"/>
          </w:tcPr>
          <w:p w:rsidR="0049329C" w:rsidRPr="00636EB5" w:rsidP="000D78C9" w14:paraId="72AA41BC"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49329C" w:rsidRPr="00636EB5" w:rsidP="000D78C9" w14:paraId="08A8B0ED"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0049329C" w:rsidRPr="00636EB5" w:rsidP="000D78C9" w14:paraId="4A982FAA" w14:textId="77777777">
            <w:pPr>
              <w:spacing w:after="0"/>
              <w:rPr>
                <w:rFonts w:cstheme="minorHAnsi"/>
                <w:sz w:val="18"/>
                <w:szCs w:val="18"/>
              </w:rPr>
            </w:pPr>
          </w:p>
        </w:tc>
      </w:tr>
      <w:tr w14:paraId="34F66649" w14:textId="77777777" w:rsidTr="0049329C">
        <w:tblPrEx>
          <w:tblW w:w="10278" w:type="dxa"/>
          <w:tblLayout w:type="fixed"/>
          <w:tblLook w:val="04A0"/>
        </w:tblPrEx>
        <w:trPr>
          <w:gridBefore w:val="1"/>
          <w:wBefore w:w="18" w:type="dxa"/>
        </w:trPr>
        <w:tc>
          <w:tcPr>
            <w:tcW w:w="1440" w:type="dxa"/>
          </w:tcPr>
          <w:p w:rsidR="0049329C" w:rsidRPr="00636EB5" w:rsidP="000D78C9" w14:paraId="27E4D27C" w14:textId="77777777">
            <w:pPr>
              <w:spacing w:after="0"/>
              <w:rPr>
                <w:rFonts w:eastAsia="Times New Roman" w:cstheme="minorHAnsi"/>
                <w:color w:val="000000"/>
                <w:sz w:val="18"/>
                <w:szCs w:val="18"/>
              </w:rPr>
            </w:pPr>
          </w:p>
        </w:tc>
        <w:tc>
          <w:tcPr>
            <w:tcW w:w="4860" w:type="dxa"/>
            <w:vAlign w:val="bottom"/>
          </w:tcPr>
          <w:p w:rsidR="0049329C" w:rsidRPr="00636EB5" w:rsidP="000D78C9" w14:paraId="106BAF60"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49329C" w:rsidRPr="00636EB5" w:rsidP="000D78C9" w14:paraId="0E339E90"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070" w:type="dxa"/>
          </w:tcPr>
          <w:p w:rsidR="0049329C" w:rsidRPr="00636EB5" w:rsidP="000D78C9" w14:paraId="6D56C5FD" w14:textId="77777777">
            <w:pPr>
              <w:spacing w:after="0"/>
              <w:rPr>
                <w:rFonts w:cstheme="minorHAnsi"/>
                <w:sz w:val="18"/>
                <w:szCs w:val="18"/>
              </w:rPr>
            </w:pPr>
          </w:p>
        </w:tc>
      </w:tr>
    </w:tbl>
    <w:p w:rsidR="0049329C" w:rsidRPr="00636EB5" w:rsidP="0049329C" w14:paraId="6BBEBD3B" w14:textId="77777777">
      <w:pPr>
        <w:contextualSpacing/>
        <w:rPr>
          <w:rFonts w:cstheme="minorHAnsi"/>
          <w:sz w:val="18"/>
          <w:szCs w:val="18"/>
        </w:rPr>
      </w:pPr>
    </w:p>
    <w:tbl>
      <w:tblPr>
        <w:tblW w:w="10278" w:type="dxa"/>
        <w:tblLayout w:type="fixed"/>
        <w:tblLook w:val="04A0"/>
      </w:tblPr>
      <w:tblGrid>
        <w:gridCol w:w="18"/>
        <w:gridCol w:w="1440"/>
        <w:gridCol w:w="4860"/>
        <w:gridCol w:w="1890"/>
        <w:gridCol w:w="2070"/>
      </w:tblGrid>
      <w:tr w14:paraId="4DDB360B" w14:textId="77777777" w:rsidTr="006005BB">
        <w:tblPrEx>
          <w:tblW w:w="10278" w:type="dxa"/>
          <w:tblLayout w:type="fixed"/>
          <w:tblLook w:val="04A0"/>
        </w:tblPrEx>
        <w:trPr>
          <w:trHeight w:val="1287"/>
        </w:trPr>
        <w:tc>
          <w:tcPr>
            <w:tcW w:w="1458" w:type="dxa"/>
            <w:gridSpan w:val="2"/>
            <w:vAlign w:val="bottom"/>
          </w:tcPr>
          <w:p w:rsidR="0049329C" w:rsidRPr="001A77B8" w:rsidP="000D78C9" w14:paraId="0F6E81EA" w14:textId="77777777">
            <w:pPr>
              <w:spacing w:after="0"/>
              <w:rPr>
                <w:rFonts w:eastAsia="Times New Roman" w:cstheme="minorHAnsi"/>
                <w:b/>
                <w:bCs/>
                <w:color w:val="000000"/>
                <w:sz w:val="18"/>
                <w:szCs w:val="18"/>
              </w:rPr>
            </w:pPr>
            <w:r w:rsidRPr="001A77B8">
              <w:rPr>
                <w:b/>
                <w:color w:val="000000"/>
                <w:sz w:val="18"/>
              </w:rPr>
              <w:t>HT4a.</w:t>
            </w:r>
          </w:p>
        </w:tc>
        <w:tc>
          <w:tcPr>
            <w:tcW w:w="8820" w:type="dxa"/>
            <w:gridSpan w:val="3"/>
            <w:vAlign w:val="bottom"/>
          </w:tcPr>
          <w:p w:rsidR="0049329C" w:rsidRPr="001A77B8" w:rsidP="000D78C9" w14:paraId="1D7A9CB1" w14:textId="77777777">
            <w:pPr>
              <w:spacing w:after="0"/>
              <w:ind w:right="702"/>
              <w:rPr>
                <w:rFonts w:eastAsia="Times New Roman" w:cstheme="minorHAnsi"/>
                <w:b/>
                <w:bCs/>
                <w:color w:val="000000"/>
                <w:sz w:val="18"/>
                <w:szCs w:val="18"/>
              </w:rPr>
            </w:pPr>
            <w:r w:rsidRPr="001A77B8">
              <w:rPr>
                <w:b/>
                <w:color w:val="000000"/>
                <w:sz w:val="18"/>
              </w:rPr>
              <w:t>Cuando</w:t>
            </w:r>
            <w:r w:rsidRPr="001A77B8">
              <w:rPr>
                <w:b/>
                <w:color w:val="000000"/>
                <w:sz w:val="18"/>
              </w:rPr>
              <w:t xml:space="preserve"> se </w:t>
            </w:r>
            <w:r w:rsidRPr="001A77B8">
              <w:rPr>
                <w:b/>
                <w:color w:val="000000"/>
                <w:sz w:val="18"/>
              </w:rPr>
              <w:t>hizo</w:t>
            </w:r>
            <w:r w:rsidRPr="001A77B8">
              <w:rPr>
                <w:b/>
                <w:color w:val="000000"/>
                <w:sz w:val="18"/>
              </w:rPr>
              <w:t xml:space="preserve"> la </w:t>
            </w:r>
            <w:r w:rsidRPr="001A77B8">
              <w:rPr>
                <w:b/>
                <w:color w:val="000000"/>
                <w:sz w:val="18"/>
              </w:rPr>
              <w:t>prueba</w:t>
            </w:r>
            <w:r w:rsidRPr="001A77B8">
              <w:rPr>
                <w:b/>
                <w:color w:val="000000"/>
                <w:sz w:val="18"/>
              </w:rPr>
              <w:t xml:space="preserve"> </w:t>
            </w:r>
            <w:r w:rsidRPr="001A77B8">
              <w:rPr>
                <w:color w:val="000000"/>
                <w:sz w:val="18"/>
              </w:rPr>
              <w:t>[if month &amp; year of last test are known, fill with response to HT4, formatted as "</w:t>
            </w:r>
            <w:r w:rsidRPr="001A77B8" w:rsidR="00CE1CD6">
              <w:rPr>
                <w:color w:val="000000"/>
                <w:sz w:val="18"/>
              </w:rPr>
              <w:t>en</w:t>
            </w:r>
            <w:r w:rsidRPr="001A77B8" w:rsidR="00CE1CD6">
              <w:rPr>
                <w:color w:val="000000"/>
                <w:sz w:val="18"/>
              </w:rPr>
              <w:t xml:space="preserve"> </w:t>
            </w:r>
            <w:r w:rsidRPr="001A77B8" w:rsidR="00CE1CD6">
              <w:rPr>
                <w:color w:val="000000"/>
                <w:sz w:val="18"/>
              </w:rPr>
              <w:t>mes</w:t>
            </w:r>
            <w:r w:rsidRPr="001A77B8">
              <w:rPr>
                <w:color w:val="000000"/>
                <w:sz w:val="18"/>
              </w:rPr>
              <w:t xml:space="preserve">, </w:t>
            </w:r>
            <w:r w:rsidRPr="001A77B8" w:rsidR="00CE1CD6">
              <w:rPr>
                <w:color w:val="000000"/>
                <w:sz w:val="18"/>
              </w:rPr>
              <w:t>AAAA</w:t>
            </w:r>
            <w:r w:rsidRPr="001A77B8">
              <w:rPr>
                <w:color w:val="000000"/>
                <w:sz w:val="18"/>
              </w:rPr>
              <w:t>"; if month missing but year known, fill with response to HT4 (year), formatted as "</w:t>
            </w:r>
            <w:r w:rsidRPr="001A77B8" w:rsidR="00CE1CD6">
              <w:rPr>
                <w:color w:val="000000"/>
                <w:sz w:val="18"/>
              </w:rPr>
              <w:t>en</w:t>
            </w:r>
            <w:r w:rsidRPr="001A77B8" w:rsidR="00CE1CD6">
              <w:rPr>
                <w:color w:val="000000"/>
                <w:sz w:val="18"/>
              </w:rPr>
              <w:t xml:space="preserve"> AAAA</w:t>
            </w:r>
            <w:r w:rsidRPr="001A77B8">
              <w:rPr>
                <w:color w:val="000000"/>
                <w:sz w:val="18"/>
              </w:rPr>
              <w:t>"; if month &amp; year of last test not reported (HT4 EQ DK or REF), fill with "</w:t>
            </w:r>
            <w:r w:rsidRPr="001A77B8" w:rsidR="00CE1CD6">
              <w:rPr>
                <w:color w:val="000000"/>
                <w:sz w:val="18"/>
              </w:rPr>
              <w:t>esa</w:t>
            </w:r>
            <w:r w:rsidRPr="001A77B8" w:rsidR="00CE1CD6">
              <w:rPr>
                <w:color w:val="000000"/>
                <w:sz w:val="18"/>
              </w:rPr>
              <w:t xml:space="preserve"> </w:t>
            </w:r>
            <w:r w:rsidRPr="001A77B8" w:rsidR="00CE1CD6">
              <w:rPr>
                <w:color w:val="000000"/>
                <w:sz w:val="18"/>
              </w:rPr>
              <w:t>última</w:t>
            </w:r>
            <w:r w:rsidRPr="001A77B8" w:rsidR="00CE1CD6">
              <w:rPr>
                <w:color w:val="000000"/>
                <w:sz w:val="18"/>
              </w:rPr>
              <w:t xml:space="preserve"> </w:t>
            </w:r>
            <w:r w:rsidRPr="001A77B8" w:rsidR="00CE1CD6">
              <w:rPr>
                <w:color w:val="000000"/>
                <w:sz w:val="18"/>
              </w:rPr>
              <w:t>vez</w:t>
            </w:r>
            <w:r w:rsidRPr="001A77B8">
              <w:rPr>
                <w:color w:val="000000"/>
                <w:sz w:val="18"/>
              </w:rPr>
              <w:t>"],</w:t>
            </w:r>
            <w:r w:rsidRPr="001A77B8">
              <w:rPr>
                <w:b/>
                <w:color w:val="000000"/>
                <w:sz w:val="18"/>
              </w:rPr>
              <w:t xml:space="preserve"> ¿</w:t>
            </w:r>
            <w:r w:rsidRPr="001A77B8">
              <w:rPr>
                <w:b/>
                <w:color w:val="000000"/>
                <w:sz w:val="18"/>
              </w:rPr>
              <w:t>en</w:t>
            </w:r>
            <w:r w:rsidRPr="001A77B8">
              <w:rPr>
                <w:b/>
                <w:color w:val="000000"/>
                <w:sz w:val="18"/>
              </w:rPr>
              <w:t xml:space="preserve"> </w:t>
            </w:r>
            <w:r w:rsidRPr="001A77B8">
              <w:rPr>
                <w:b/>
                <w:color w:val="000000"/>
                <w:sz w:val="18"/>
              </w:rPr>
              <w:t>qué</w:t>
            </w:r>
            <w:r w:rsidRPr="001A77B8">
              <w:rPr>
                <w:b/>
                <w:color w:val="000000"/>
                <w:sz w:val="18"/>
              </w:rPr>
              <w:t xml:space="preserve"> </w:t>
            </w:r>
            <w:r w:rsidRPr="001A77B8">
              <w:rPr>
                <w:b/>
                <w:color w:val="000000"/>
                <w:sz w:val="18"/>
              </w:rPr>
              <w:t>lugar</w:t>
            </w:r>
            <w:r w:rsidRPr="001A77B8">
              <w:rPr>
                <w:b/>
                <w:color w:val="000000"/>
                <w:sz w:val="18"/>
              </w:rPr>
              <w:t xml:space="preserve"> se la </w:t>
            </w:r>
            <w:r w:rsidRPr="001A77B8">
              <w:rPr>
                <w:b/>
                <w:color w:val="000000"/>
                <w:sz w:val="18"/>
              </w:rPr>
              <w:t>hizo</w:t>
            </w:r>
            <w:r w:rsidRPr="001A77B8">
              <w:rPr>
                <w:b/>
                <w:color w:val="000000"/>
                <w:sz w:val="18"/>
              </w:rPr>
              <w:t>?</w:t>
            </w:r>
          </w:p>
          <w:p w:rsidR="006005BB" w:rsidRPr="001A77B8" w:rsidP="000D78C9" w14:paraId="03D9EC00" w14:textId="77777777">
            <w:pPr>
              <w:spacing w:after="0"/>
              <w:ind w:right="702"/>
              <w:rPr>
                <w:rFonts w:eastAsia="Times New Roman" w:cstheme="minorHAnsi"/>
                <w:b/>
                <w:bCs/>
                <w:color w:val="000000"/>
                <w:sz w:val="18"/>
                <w:szCs w:val="18"/>
              </w:rPr>
            </w:pPr>
          </w:p>
          <w:p w:rsidR="0049329C" w:rsidRPr="00636EB5" w:rsidP="000D78C9" w14:paraId="5A3F6A3B" w14:textId="0DB8A5FB">
            <w:pPr>
              <w:spacing w:after="0"/>
              <w:ind w:right="706"/>
              <w:rPr>
                <w:rFonts w:eastAsia="Times New Roman" w:cstheme="minorHAnsi"/>
                <w:bCs/>
                <w:color w:val="000000"/>
                <w:sz w:val="18"/>
                <w:szCs w:val="18"/>
              </w:rPr>
            </w:pPr>
            <w:r w:rsidRPr="001A77B8">
              <w:rPr>
                <w:color w:val="000000"/>
                <w:sz w:val="18"/>
              </w:rPr>
              <w:t xml:space="preserve">[NO </w:t>
            </w:r>
            <w:r w:rsidRPr="001A77B8" w:rsidR="002976B3">
              <w:rPr>
                <w:color w:val="000000"/>
                <w:sz w:val="18"/>
              </w:rPr>
              <w:t>lea</w:t>
            </w:r>
            <w:r w:rsidRPr="001A77B8">
              <w:rPr>
                <w:color w:val="000000"/>
                <w:sz w:val="18"/>
              </w:rPr>
              <w:t xml:space="preserve"> las </w:t>
            </w:r>
            <w:r w:rsidRPr="001A77B8">
              <w:rPr>
                <w:color w:val="000000"/>
                <w:sz w:val="18"/>
              </w:rPr>
              <w:t>opciones</w:t>
            </w:r>
            <w:r w:rsidRPr="001A77B8">
              <w:rPr>
                <w:color w:val="000000"/>
                <w:sz w:val="18"/>
              </w:rPr>
              <w:t>]</w:t>
            </w:r>
          </w:p>
        </w:tc>
      </w:tr>
      <w:tr w14:paraId="72EF353D" w14:textId="77777777" w:rsidTr="0049329C">
        <w:tblPrEx>
          <w:tblW w:w="10278" w:type="dxa"/>
          <w:tblLayout w:type="fixed"/>
          <w:tblLook w:val="04A0"/>
        </w:tblPrEx>
        <w:tc>
          <w:tcPr>
            <w:tcW w:w="1458" w:type="dxa"/>
            <w:gridSpan w:val="2"/>
            <w:vAlign w:val="bottom"/>
          </w:tcPr>
          <w:p w:rsidR="0049329C" w:rsidRPr="00636EB5" w:rsidP="000D78C9" w14:paraId="6DB53150" w14:textId="77777777">
            <w:pPr>
              <w:spacing w:after="0"/>
              <w:rPr>
                <w:rFonts w:eastAsia="Times New Roman" w:cstheme="minorHAnsi"/>
                <w:bCs/>
                <w:color w:val="000000"/>
                <w:sz w:val="18"/>
                <w:szCs w:val="18"/>
              </w:rPr>
            </w:pPr>
            <w:r>
              <w:rPr>
                <w:color w:val="000000"/>
                <w:sz w:val="18"/>
              </w:rPr>
              <w:t>LOCHIV</w:t>
            </w:r>
          </w:p>
        </w:tc>
        <w:tc>
          <w:tcPr>
            <w:tcW w:w="6750" w:type="dxa"/>
            <w:gridSpan w:val="2"/>
            <w:vAlign w:val="bottom"/>
          </w:tcPr>
          <w:p w:rsidR="0049329C" w:rsidRPr="00A05AC3" w:rsidP="000D78C9" w14:paraId="5B31CACA" w14:textId="77777777">
            <w:pPr>
              <w:spacing w:after="0"/>
              <w:rPr>
                <w:rFonts w:eastAsia="Times New Roman" w:cstheme="minorHAnsi"/>
                <w:color w:val="000000"/>
                <w:sz w:val="18"/>
                <w:szCs w:val="18"/>
              </w:rPr>
            </w:pPr>
            <w:r w:rsidRPr="00A05AC3">
              <w:rPr>
                <w:color w:val="000000"/>
                <w:sz w:val="18"/>
              </w:rPr>
              <w:t>Location of recent HIV test</w:t>
            </w:r>
          </w:p>
        </w:tc>
        <w:tc>
          <w:tcPr>
            <w:tcW w:w="2070" w:type="dxa"/>
            <w:vAlign w:val="bottom"/>
          </w:tcPr>
          <w:p w:rsidR="0049329C" w:rsidRPr="00A05AC3" w:rsidP="000D78C9" w14:paraId="203D839F" w14:textId="77777777">
            <w:pPr>
              <w:spacing w:after="0"/>
              <w:rPr>
                <w:rFonts w:eastAsia="Times New Roman" w:cstheme="minorHAnsi"/>
                <w:color w:val="000000"/>
                <w:sz w:val="18"/>
                <w:szCs w:val="18"/>
              </w:rPr>
            </w:pPr>
          </w:p>
        </w:tc>
      </w:tr>
      <w:tr w14:paraId="3F544BF5" w14:textId="77777777" w:rsidTr="0049329C">
        <w:tblPrEx>
          <w:tblW w:w="10278" w:type="dxa"/>
          <w:tblLayout w:type="fixed"/>
          <w:tblLook w:val="04A0"/>
        </w:tblPrEx>
        <w:trPr>
          <w:gridBefore w:val="1"/>
          <w:wBefore w:w="18" w:type="dxa"/>
        </w:trPr>
        <w:tc>
          <w:tcPr>
            <w:tcW w:w="1440" w:type="dxa"/>
          </w:tcPr>
          <w:p w:rsidR="0049329C" w:rsidRPr="00A05AC3" w:rsidP="000D78C9" w14:paraId="5DDA5421" w14:textId="77777777">
            <w:pPr>
              <w:spacing w:after="0"/>
              <w:rPr>
                <w:rFonts w:eastAsia="Times New Roman" w:cstheme="minorHAnsi"/>
                <w:color w:val="000000"/>
                <w:sz w:val="18"/>
                <w:szCs w:val="18"/>
              </w:rPr>
            </w:pPr>
          </w:p>
        </w:tc>
        <w:tc>
          <w:tcPr>
            <w:tcW w:w="4860" w:type="dxa"/>
            <w:vAlign w:val="bottom"/>
          </w:tcPr>
          <w:p w:rsidR="0049329C" w:rsidRPr="00CC0D8A" w:rsidP="000D78C9" w14:paraId="1BDA5048" w14:textId="77777777">
            <w:pPr>
              <w:tabs>
                <w:tab w:val="right" w:leader="dot" w:pos="5760"/>
              </w:tabs>
              <w:spacing w:after="0"/>
              <w:rPr>
                <w:rFonts w:eastAsia="Times New Roman" w:cstheme="minorHAnsi"/>
                <w:sz w:val="18"/>
                <w:szCs w:val="18"/>
                <w:lang w:val="es-ES"/>
              </w:rPr>
            </w:pPr>
            <w:r w:rsidRPr="00CC0D8A">
              <w:rPr>
                <w:sz w:val="18"/>
                <w:lang w:val="es-ES"/>
              </w:rPr>
              <w:t>Centro de consejería y pruebas del VIH</w:t>
            </w:r>
            <w:r w:rsidRPr="00CC0D8A">
              <w:rPr>
                <w:sz w:val="18"/>
                <w:lang w:val="es-ES"/>
              </w:rPr>
              <w:tab/>
            </w:r>
          </w:p>
        </w:tc>
        <w:tc>
          <w:tcPr>
            <w:tcW w:w="1890" w:type="dxa"/>
            <w:vAlign w:val="bottom"/>
          </w:tcPr>
          <w:p w:rsidR="0049329C" w:rsidRPr="00636EB5" w:rsidP="000D78C9" w14:paraId="214688EA" w14:textId="77777777">
            <w:pPr>
              <w:spacing w:after="0"/>
              <w:jc w:val="right"/>
              <w:rPr>
                <w:rFonts w:eastAsia="Times New Roman" w:cstheme="minorHAnsi"/>
                <w:sz w:val="18"/>
                <w:szCs w:val="18"/>
              </w:rPr>
            </w:pPr>
            <w:r>
              <w:rPr>
                <w:sz w:val="18"/>
              </w:rPr>
              <w:t>1</w:t>
            </w:r>
          </w:p>
        </w:tc>
        <w:tc>
          <w:tcPr>
            <w:tcW w:w="2070" w:type="dxa"/>
          </w:tcPr>
          <w:p w:rsidR="0049329C" w:rsidRPr="00636EB5" w:rsidP="000D78C9" w14:paraId="29FF39AC" w14:textId="77777777">
            <w:pPr>
              <w:spacing w:after="0"/>
              <w:rPr>
                <w:rFonts w:eastAsia="Times New Roman" w:cstheme="minorHAnsi"/>
                <w:color w:val="808080" w:themeColor="background1" w:themeShade="80"/>
                <w:sz w:val="18"/>
                <w:szCs w:val="18"/>
              </w:rPr>
            </w:pPr>
          </w:p>
        </w:tc>
      </w:tr>
      <w:tr w14:paraId="24933B8B" w14:textId="77777777" w:rsidTr="0049329C">
        <w:tblPrEx>
          <w:tblW w:w="10278" w:type="dxa"/>
          <w:tblLayout w:type="fixed"/>
          <w:tblLook w:val="04A0"/>
        </w:tblPrEx>
        <w:trPr>
          <w:gridBefore w:val="1"/>
          <w:wBefore w:w="18" w:type="dxa"/>
        </w:trPr>
        <w:tc>
          <w:tcPr>
            <w:tcW w:w="1440" w:type="dxa"/>
          </w:tcPr>
          <w:p w:rsidR="0049329C" w:rsidRPr="00636EB5" w:rsidP="000D78C9" w14:paraId="1FF2D2FE" w14:textId="77777777">
            <w:pPr>
              <w:spacing w:after="0"/>
              <w:rPr>
                <w:rFonts w:eastAsia="Times New Roman" w:cstheme="minorHAnsi"/>
                <w:color w:val="000000"/>
                <w:sz w:val="18"/>
                <w:szCs w:val="18"/>
              </w:rPr>
            </w:pPr>
          </w:p>
        </w:tc>
        <w:tc>
          <w:tcPr>
            <w:tcW w:w="4860" w:type="dxa"/>
            <w:vAlign w:val="bottom"/>
          </w:tcPr>
          <w:p w:rsidR="0049329C" w:rsidRPr="00CC0D8A" w:rsidP="000D78C9" w14:paraId="41951DB6" w14:textId="6798238B">
            <w:pPr>
              <w:tabs>
                <w:tab w:val="right" w:leader="dot" w:pos="5760"/>
              </w:tabs>
              <w:spacing w:after="0"/>
              <w:rPr>
                <w:rFonts w:eastAsia="Times New Roman" w:cstheme="minorHAnsi"/>
                <w:sz w:val="18"/>
                <w:szCs w:val="18"/>
                <w:lang w:val="es-ES"/>
              </w:rPr>
            </w:pPr>
            <w:r w:rsidRPr="00CC0D8A">
              <w:rPr>
                <w:sz w:val="18"/>
                <w:lang w:val="es-ES"/>
              </w:rPr>
              <w:t>Programa de alcance comunitario del VIH/</w:t>
            </w:r>
            <w:r w:rsidRPr="00CC0D8A" w:rsidR="007F17EA">
              <w:rPr>
                <w:sz w:val="18"/>
                <w:lang w:val="es-ES"/>
              </w:rPr>
              <w:t xml:space="preserve">SIDA </w:t>
            </w:r>
            <w:r w:rsidRPr="00CC0D8A">
              <w:rPr>
                <w:sz w:val="18"/>
                <w:lang w:val="es-ES"/>
              </w:rPr>
              <w:t>o unidad móvil</w:t>
            </w:r>
            <w:r w:rsidRPr="00CC0D8A">
              <w:rPr>
                <w:sz w:val="18"/>
                <w:lang w:val="es-ES"/>
              </w:rPr>
              <w:tab/>
            </w:r>
          </w:p>
        </w:tc>
        <w:tc>
          <w:tcPr>
            <w:tcW w:w="1890" w:type="dxa"/>
            <w:vAlign w:val="bottom"/>
          </w:tcPr>
          <w:p w:rsidR="0049329C" w:rsidRPr="00636EB5" w:rsidP="000D78C9" w14:paraId="10A194E1" w14:textId="77777777">
            <w:pPr>
              <w:spacing w:after="0"/>
              <w:jc w:val="right"/>
              <w:rPr>
                <w:rFonts w:eastAsia="Times New Roman" w:cstheme="minorHAnsi"/>
                <w:sz w:val="18"/>
                <w:szCs w:val="18"/>
              </w:rPr>
            </w:pPr>
            <w:r>
              <w:rPr>
                <w:sz w:val="18"/>
              </w:rPr>
              <w:t>2</w:t>
            </w:r>
          </w:p>
        </w:tc>
        <w:tc>
          <w:tcPr>
            <w:tcW w:w="2070" w:type="dxa"/>
          </w:tcPr>
          <w:p w:rsidR="0049329C" w:rsidRPr="00636EB5" w:rsidP="000D78C9" w14:paraId="21D93356" w14:textId="77777777">
            <w:pPr>
              <w:spacing w:after="0"/>
              <w:rPr>
                <w:rFonts w:eastAsia="Times New Roman" w:cstheme="minorHAnsi"/>
                <w:color w:val="808080" w:themeColor="background1" w:themeShade="80"/>
                <w:sz w:val="18"/>
                <w:szCs w:val="18"/>
              </w:rPr>
            </w:pPr>
          </w:p>
        </w:tc>
      </w:tr>
      <w:tr w14:paraId="3D6D9D1D" w14:textId="77777777" w:rsidTr="0049329C">
        <w:tblPrEx>
          <w:tblW w:w="10278" w:type="dxa"/>
          <w:tblLayout w:type="fixed"/>
          <w:tblLook w:val="04A0"/>
        </w:tblPrEx>
        <w:trPr>
          <w:gridBefore w:val="1"/>
          <w:wBefore w:w="18" w:type="dxa"/>
        </w:trPr>
        <w:tc>
          <w:tcPr>
            <w:tcW w:w="1440" w:type="dxa"/>
          </w:tcPr>
          <w:p w:rsidR="0049329C" w:rsidRPr="00636EB5" w:rsidP="000D78C9" w14:paraId="3F5FFA0B" w14:textId="77777777">
            <w:pPr>
              <w:spacing w:after="0"/>
              <w:rPr>
                <w:rFonts w:eastAsia="Times New Roman" w:cstheme="minorHAnsi"/>
                <w:color w:val="000000"/>
                <w:sz w:val="18"/>
                <w:szCs w:val="18"/>
              </w:rPr>
            </w:pPr>
          </w:p>
        </w:tc>
        <w:tc>
          <w:tcPr>
            <w:tcW w:w="4860" w:type="dxa"/>
            <w:vAlign w:val="bottom"/>
          </w:tcPr>
          <w:p w:rsidR="0049329C" w:rsidRPr="00CC0D8A" w:rsidP="000D78C9" w14:paraId="60085AD3" w14:textId="77777777">
            <w:pPr>
              <w:tabs>
                <w:tab w:val="right" w:leader="dot" w:pos="5760"/>
              </w:tabs>
              <w:spacing w:after="0"/>
              <w:rPr>
                <w:rFonts w:eastAsia="Times New Roman" w:cstheme="minorHAnsi"/>
                <w:sz w:val="18"/>
                <w:szCs w:val="18"/>
                <w:lang w:val="es-ES"/>
              </w:rPr>
            </w:pPr>
            <w:r w:rsidRPr="00CC0D8A">
              <w:rPr>
                <w:sz w:val="18"/>
                <w:lang w:val="es-ES"/>
              </w:rPr>
              <w:t>Programa de tratamiento para el consumo de drogas</w:t>
            </w:r>
            <w:r w:rsidRPr="00CC0D8A">
              <w:rPr>
                <w:sz w:val="18"/>
                <w:lang w:val="es-ES"/>
              </w:rPr>
              <w:tab/>
            </w:r>
          </w:p>
        </w:tc>
        <w:tc>
          <w:tcPr>
            <w:tcW w:w="1890" w:type="dxa"/>
            <w:vAlign w:val="bottom"/>
          </w:tcPr>
          <w:p w:rsidR="0049329C" w:rsidRPr="00636EB5" w:rsidP="000D78C9" w14:paraId="3B9140E5" w14:textId="77777777">
            <w:pPr>
              <w:spacing w:after="0"/>
              <w:jc w:val="right"/>
              <w:rPr>
                <w:rFonts w:eastAsia="Times New Roman" w:cstheme="minorHAnsi"/>
                <w:sz w:val="18"/>
                <w:szCs w:val="18"/>
              </w:rPr>
            </w:pPr>
            <w:r>
              <w:rPr>
                <w:sz w:val="18"/>
              </w:rPr>
              <w:t>4</w:t>
            </w:r>
          </w:p>
        </w:tc>
        <w:tc>
          <w:tcPr>
            <w:tcW w:w="2070" w:type="dxa"/>
          </w:tcPr>
          <w:p w:rsidR="0049329C" w:rsidRPr="00636EB5" w:rsidP="000D78C9" w14:paraId="4E736EC7" w14:textId="77777777">
            <w:pPr>
              <w:spacing w:after="0"/>
              <w:rPr>
                <w:rFonts w:eastAsia="Times New Roman" w:cstheme="minorHAnsi"/>
                <w:color w:val="808080" w:themeColor="background1" w:themeShade="80"/>
                <w:sz w:val="18"/>
                <w:szCs w:val="18"/>
              </w:rPr>
            </w:pPr>
          </w:p>
        </w:tc>
      </w:tr>
      <w:tr w14:paraId="214483C0" w14:textId="77777777" w:rsidTr="0049329C">
        <w:tblPrEx>
          <w:tblW w:w="10278" w:type="dxa"/>
          <w:tblLayout w:type="fixed"/>
          <w:tblLook w:val="04A0"/>
        </w:tblPrEx>
        <w:trPr>
          <w:gridBefore w:val="1"/>
          <w:wBefore w:w="18" w:type="dxa"/>
        </w:trPr>
        <w:tc>
          <w:tcPr>
            <w:tcW w:w="1440" w:type="dxa"/>
          </w:tcPr>
          <w:p w:rsidR="0049329C" w:rsidRPr="00636EB5" w:rsidP="000D78C9" w14:paraId="31312CB1" w14:textId="77777777">
            <w:pPr>
              <w:spacing w:after="0"/>
              <w:rPr>
                <w:rFonts w:eastAsia="Times New Roman" w:cstheme="minorHAnsi"/>
                <w:color w:val="000000"/>
                <w:sz w:val="18"/>
                <w:szCs w:val="18"/>
              </w:rPr>
            </w:pPr>
          </w:p>
        </w:tc>
        <w:tc>
          <w:tcPr>
            <w:tcW w:w="4860" w:type="dxa"/>
            <w:vAlign w:val="bottom"/>
          </w:tcPr>
          <w:p w:rsidR="0049329C" w:rsidRPr="00CC0D8A" w:rsidP="000D78C9" w14:paraId="468C3CE5" w14:textId="77777777">
            <w:pPr>
              <w:tabs>
                <w:tab w:val="right" w:leader="dot" w:pos="5760"/>
              </w:tabs>
              <w:spacing w:after="0"/>
              <w:rPr>
                <w:rFonts w:eastAsia="Times New Roman" w:cstheme="minorHAnsi"/>
                <w:sz w:val="18"/>
                <w:szCs w:val="18"/>
                <w:lang w:val="es-ES"/>
              </w:rPr>
            </w:pPr>
            <w:r w:rsidRPr="00CC0D8A">
              <w:rPr>
                <w:sz w:val="18"/>
                <w:lang w:val="es-ES"/>
              </w:rPr>
              <w:t>Programa de intercambio de jeringas o agujas</w:t>
            </w:r>
            <w:r w:rsidRPr="00CC0D8A">
              <w:rPr>
                <w:sz w:val="18"/>
                <w:lang w:val="es-ES"/>
              </w:rPr>
              <w:tab/>
            </w:r>
          </w:p>
        </w:tc>
        <w:tc>
          <w:tcPr>
            <w:tcW w:w="1890" w:type="dxa"/>
            <w:vAlign w:val="bottom"/>
          </w:tcPr>
          <w:p w:rsidR="0049329C" w:rsidRPr="00636EB5" w:rsidP="000D78C9" w14:paraId="0D08F8AF" w14:textId="77777777">
            <w:pPr>
              <w:spacing w:after="0"/>
              <w:jc w:val="right"/>
              <w:rPr>
                <w:rFonts w:eastAsia="Times New Roman" w:cstheme="minorHAnsi"/>
                <w:sz w:val="18"/>
                <w:szCs w:val="18"/>
              </w:rPr>
            </w:pPr>
            <w:r>
              <w:rPr>
                <w:sz w:val="18"/>
              </w:rPr>
              <w:t>5</w:t>
            </w:r>
          </w:p>
        </w:tc>
        <w:tc>
          <w:tcPr>
            <w:tcW w:w="2070" w:type="dxa"/>
          </w:tcPr>
          <w:p w:rsidR="0049329C" w:rsidRPr="00636EB5" w:rsidP="000D78C9" w14:paraId="2C38FCBC" w14:textId="77777777">
            <w:pPr>
              <w:spacing w:after="0"/>
              <w:rPr>
                <w:rFonts w:eastAsia="Times New Roman" w:cstheme="minorHAnsi"/>
                <w:color w:val="808080" w:themeColor="background1" w:themeShade="80"/>
                <w:sz w:val="18"/>
                <w:szCs w:val="18"/>
              </w:rPr>
            </w:pPr>
          </w:p>
        </w:tc>
      </w:tr>
      <w:tr w14:paraId="6F40C55E" w14:textId="77777777" w:rsidTr="0049329C">
        <w:tblPrEx>
          <w:tblW w:w="10278" w:type="dxa"/>
          <w:tblLayout w:type="fixed"/>
          <w:tblLook w:val="04A0"/>
        </w:tblPrEx>
        <w:trPr>
          <w:gridBefore w:val="1"/>
          <w:wBefore w:w="18" w:type="dxa"/>
        </w:trPr>
        <w:tc>
          <w:tcPr>
            <w:tcW w:w="1440" w:type="dxa"/>
          </w:tcPr>
          <w:p w:rsidR="0049329C" w:rsidRPr="00636EB5" w:rsidP="000D78C9" w14:paraId="5C7F3337" w14:textId="77777777">
            <w:pPr>
              <w:spacing w:after="0"/>
              <w:rPr>
                <w:rFonts w:eastAsia="Times New Roman" w:cstheme="minorHAnsi"/>
                <w:color w:val="000000"/>
                <w:sz w:val="18"/>
                <w:szCs w:val="18"/>
              </w:rPr>
            </w:pPr>
          </w:p>
        </w:tc>
        <w:tc>
          <w:tcPr>
            <w:tcW w:w="4860" w:type="dxa"/>
            <w:vAlign w:val="bottom"/>
          </w:tcPr>
          <w:p w:rsidR="0049329C" w:rsidRPr="00CC0D8A" w:rsidP="000D78C9" w14:paraId="16DCB65A" w14:textId="77777777">
            <w:pPr>
              <w:tabs>
                <w:tab w:val="right" w:leader="dot" w:pos="5760"/>
              </w:tabs>
              <w:spacing w:after="0"/>
              <w:rPr>
                <w:rFonts w:eastAsia="Times New Roman" w:cstheme="minorHAnsi"/>
                <w:sz w:val="18"/>
                <w:szCs w:val="18"/>
                <w:lang w:val="es-ES"/>
              </w:rPr>
            </w:pPr>
            <w:r w:rsidRPr="00CC0D8A">
              <w:rPr>
                <w:sz w:val="18"/>
                <w:lang w:val="es-ES"/>
              </w:rPr>
              <w:t xml:space="preserve">Centro correccional (cárcel o prisión) </w:t>
            </w:r>
            <w:r w:rsidRPr="00CC0D8A">
              <w:rPr>
                <w:sz w:val="18"/>
                <w:lang w:val="es-ES"/>
              </w:rPr>
              <w:tab/>
            </w:r>
          </w:p>
        </w:tc>
        <w:tc>
          <w:tcPr>
            <w:tcW w:w="1890" w:type="dxa"/>
            <w:vAlign w:val="bottom"/>
          </w:tcPr>
          <w:p w:rsidR="0049329C" w:rsidRPr="00636EB5" w:rsidP="000D78C9" w14:paraId="2C4C475B" w14:textId="77777777">
            <w:pPr>
              <w:spacing w:after="0"/>
              <w:jc w:val="right"/>
              <w:rPr>
                <w:rFonts w:eastAsia="Times New Roman" w:cstheme="minorHAnsi"/>
                <w:sz w:val="18"/>
                <w:szCs w:val="18"/>
              </w:rPr>
            </w:pPr>
            <w:r>
              <w:rPr>
                <w:sz w:val="18"/>
              </w:rPr>
              <w:t>6</w:t>
            </w:r>
          </w:p>
        </w:tc>
        <w:tc>
          <w:tcPr>
            <w:tcW w:w="2070" w:type="dxa"/>
          </w:tcPr>
          <w:p w:rsidR="0049329C" w:rsidRPr="00636EB5" w:rsidP="000D78C9" w14:paraId="055A2B6E" w14:textId="77777777">
            <w:pPr>
              <w:spacing w:after="0"/>
              <w:rPr>
                <w:rFonts w:eastAsia="Times New Roman" w:cstheme="minorHAnsi"/>
                <w:color w:val="808080" w:themeColor="background1" w:themeShade="80"/>
                <w:sz w:val="18"/>
                <w:szCs w:val="18"/>
              </w:rPr>
            </w:pPr>
          </w:p>
        </w:tc>
      </w:tr>
      <w:tr w14:paraId="7F0C0349" w14:textId="77777777" w:rsidTr="0049329C">
        <w:tblPrEx>
          <w:tblW w:w="10278" w:type="dxa"/>
          <w:tblLayout w:type="fixed"/>
          <w:tblLook w:val="04A0"/>
        </w:tblPrEx>
        <w:trPr>
          <w:gridBefore w:val="1"/>
          <w:wBefore w:w="18" w:type="dxa"/>
        </w:trPr>
        <w:tc>
          <w:tcPr>
            <w:tcW w:w="1440" w:type="dxa"/>
          </w:tcPr>
          <w:p w:rsidR="0049329C" w:rsidRPr="00636EB5" w:rsidP="000D78C9" w14:paraId="22E0A003" w14:textId="77777777">
            <w:pPr>
              <w:spacing w:after="0"/>
              <w:rPr>
                <w:rFonts w:eastAsia="Times New Roman" w:cstheme="minorHAnsi"/>
                <w:color w:val="000000"/>
                <w:sz w:val="18"/>
                <w:szCs w:val="18"/>
              </w:rPr>
            </w:pPr>
          </w:p>
        </w:tc>
        <w:tc>
          <w:tcPr>
            <w:tcW w:w="4860" w:type="dxa"/>
            <w:vAlign w:val="bottom"/>
          </w:tcPr>
          <w:p w:rsidR="0049329C" w:rsidRPr="00CC0D8A" w:rsidP="000D78C9" w14:paraId="1E67461E" w14:textId="77777777">
            <w:pPr>
              <w:tabs>
                <w:tab w:val="right" w:leader="dot" w:pos="5760"/>
              </w:tabs>
              <w:spacing w:after="0"/>
              <w:rPr>
                <w:rFonts w:eastAsia="Times New Roman" w:cstheme="minorHAnsi"/>
                <w:sz w:val="18"/>
                <w:szCs w:val="18"/>
                <w:lang w:val="es-ES"/>
              </w:rPr>
            </w:pPr>
            <w:r w:rsidRPr="00CC0D8A">
              <w:rPr>
                <w:sz w:val="18"/>
                <w:lang w:val="es-ES"/>
              </w:rPr>
              <w:t>Clínica de planificación familiar o de obstetricia</w:t>
            </w:r>
            <w:r w:rsidRPr="00CC0D8A">
              <w:rPr>
                <w:sz w:val="18"/>
                <w:lang w:val="es-ES"/>
              </w:rPr>
              <w:tab/>
            </w:r>
          </w:p>
        </w:tc>
        <w:tc>
          <w:tcPr>
            <w:tcW w:w="1890" w:type="dxa"/>
            <w:vAlign w:val="bottom"/>
          </w:tcPr>
          <w:p w:rsidR="0049329C" w:rsidRPr="00636EB5" w:rsidP="000D78C9" w14:paraId="7AF9BB1F" w14:textId="77777777">
            <w:pPr>
              <w:spacing w:after="0"/>
              <w:jc w:val="right"/>
              <w:rPr>
                <w:rFonts w:eastAsia="Times New Roman" w:cstheme="minorHAnsi"/>
                <w:sz w:val="18"/>
                <w:szCs w:val="18"/>
              </w:rPr>
            </w:pPr>
            <w:r>
              <w:rPr>
                <w:sz w:val="18"/>
              </w:rPr>
              <w:t>7</w:t>
            </w:r>
          </w:p>
        </w:tc>
        <w:tc>
          <w:tcPr>
            <w:tcW w:w="2070" w:type="dxa"/>
          </w:tcPr>
          <w:p w:rsidR="0049329C" w:rsidRPr="00636EB5" w:rsidP="000D78C9" w14:paraId="598C8660" w14:textId="77777777">
            <w:pPr>
              <w:spacing w:after="0"/>
              <w:rPr>
                <w:rFonts w:eastAsia="Times New Roman" w:cstheme="minorHAnsi"/>
                <w:color w:val="808080" w:themeColor="background1" w:themeShade="80"/>
                <w:sz w:val="18"/>
                <w:szCs w:val="18"/>
              </w:rPr>
            </w:pPr>
          </w:p>
        </w:tc>
      </w:tr>
      <w:tr w14:paraId="04C2FE25" w14:textId="77777777" w:rsidTr="0049329C">
        <w:tblPrEx>
          <w:tblW w:w="10278" w:type="dxa"/>
          <w:tblLayout w:type="fixed"/>
          <w:tblLook w:val="04A0"/>
        </w:tblPrEx>
        <w:trPr>
          <w:gridBefore w:val="1"/>
          <w:wBefore w:w="18" w:type="dxa"/>
        </w:trPr>
        <w:tc>
          <w:tcPr>
            <w:tcW w:w="1440" w:type="dxa"/>
          </w:tcPr>
          <w:p w:rsidR="0049329C" w:rsidRPr="00636EB5" w:rsidP="000D78C9" w14:paraId="0AE715BD" w14:textId="77777777">
            <w:pPr>
              <w:spacing w:after="0"/>
              <w:rPr>
                <w:rFonts w:eastAsia="Times New Roman" w:cstheme="minorHAnsi"/>
                <w:color w:val="000000"/>
                <w:sz w:val="18"/>
                <w:szCs w:val="18"/>
              </w:rPr>
            </w:pPr>
          </w:p>
        </w:tc>
        <w:tc>
          <w:tcPr>
            <w:tcW w:w="4860" w:type="dxa"/>
            <w:vAlign w:val="bottom"/>
          </w:tcPr>
          <w:p w:rsidR="0049329C" w:rsidRPr="00CC0D8A" w:rsidP="000D78C9" w14:paraId="5E399DD8" w14:textId="77777777">
            <w:pPr>
              <w:tabs>
                <w:tab w:val="right" w:leader="dot" w:pos="5760"/>
              </w:tabs>
              <w:spacing w:after="0"/>
              <w:rPr>
                <w:rFonts w:eastAsia="Times New Roman" w:cstheme="minorHAnsi"/>
                <w:sz w:val="18"/>
                <w:szCs w:val="18"/>
                <w:lang w:val="es-ES"/>
              </w:rPr>
            </w:pPr>
            <w:r w:rsidRPr="00CC0D8A">
              <w:rPr>
                <w:sz w:val="18"/>
                <w:lang w:val="es-ES"/>
              </w:rPr>
              <w:t>Clínica de salud pública o centro comunitario de salud</w:t>
            </w:r>
            <w:r w:rsidRPr="00CC0D8A">
              <w:rPr>
                <w:sz w:val="18"/>
                <w:lang w:val="es-ES"/>
              </w:rPr>
              <w:tab/>
            </w:r>
          </w:p>
        </w:tc>
        <w:tc>
          <w:tcPr>
            <w:tcW w:w="1890" w:type="dxa"/>
            <w:vAlign w:val="bottom"/>
          </w:tcPr>
          <w:p w:rsidR="0049329C" w:rsidRPr="00636EB5" w:rsidP="000D78C9" w14:paraId="63694B6C" w14:textId="77777777">
            <w:pPr>
              <w:spacing w:after="0"/>
              <w:jc w:val="right"/>
              <w:rPr>
                <w:rFonts w:eastAsia="Times New Roman" w:cstheme="minorHAnsi"/>
                <w:sz w:val="18"/>
                <w:szCs w:val="18"/>
              </w:rPr>
            </w:pPr>
            <w:r>
              <w:rPr>
                <w:sz w:val="18"/>
              </w:rPr>
              <w:t>8</w:t>
            </w:r>
          </w:p>
        </w:tc>
        <w:tc>
          <w:tcPr>
            <w:tcW w:w="2070" w:type="dxa"/>
          </w:tcPr>
          <w:p w:rsidR="0049329C" w:rsidRPr="00636EB5" w:rsidP="000D78C9" w14:paraId="597F53E9" w14:textId="77777777">
            <w:pPr>
              <w:spacing w:after="0"/>
              <w:rPr>
                <w:rFonts w:eastAsia="Times New Roman" w:cstheme="minorHAnsi"/>
                <w:color w:val="808080" w:themeColor="background1" w:themeShade="80"/>
                <w:sz w:val="18"/>
                <w:szCs w:val="18"/>
              </w:rPr>
            </w:pPr>
          </w:p>
        </w:tc>
      </w:tr>
      <w:tr w14:paraId="607E1A81" w14:textId="77777777" w:rsidTr="0049329C">
        <w:tblPrEx>
          <w:tblW w:w="10278" w:type="dxa"/>
          <w:tblLayout w:type="fixed"/>
          <w:tblLook w:val="04A0"/>
        </w:tblPrEx>
        <w:trPr>
          <w:gridBefore w:val="1"/>
          <w:wBefore w:w="18" w:type="dxa"/>
        </w:trPr>
        <w:tc>
          <w:tcPr>
            <w:tcW w:w="1440" w:type="dxa"/>
          </w:tcPr>
          <w:p w:rsidR="0049329C" w:rsidRPr="00636EB5" w:rsidP="000D78C9" w14:paraId="479C8584" w14:textId="77777777">
            <w:pPr>
              <w:spacing w:after="0"/>
              <w:rPr>
                <w:rFonts w:eastAsia="Times New Roman" w:cstheme="minorHAnsi"/>
                <w:color w:val="000000"/>
                <w:sz w:val="18"/>
                <w:szCs w:val="18"/>
              </w:rPr>
            </w:pPr>
          </w:p>
        </w:tc>
        <w:tc>
          <w:tcPr>
            <w:tcW w:w="4860" w:type="dxa"/>
            <w:vAlign w:val="bottom"/>
          </w:tcPr>
          <w:p w:rsidR="0049329C" w:rsidRPr="00CC0D8A" w:rsidP="000D78C9" w14:paraId="5ABAFC02" w14:textId="77777777">
            <w:pPr>
              <w:tabs>
                <w:tab w:val="right" w:leader="dot" w:pos="5760"/>
              </w:tabs>
              <w:spacing w:after="0"/>
              <w:rPr>
                <w:rFonts w:eastAsia="Times New Roman" w:cstheme="minorHAnsi"/>
                <w:sz w:val="18"/>
                <w:szCs w:val="18"/>
                <w:lang w:val="es-ES"/>
              </w:rPr>
            </w:pPr>
            <w:r w:rsidRPr="00CC0D8A">
              <w:rPr>
                <w:sz w:val="18"/>
                <w:lang w:val="es-ES"/>
              </w:rPr>
              <w:t xml:space="preserve">Consultorio médico privado (incluido HMO) </w:t>
            </w:r>
            <w:r w:rsidRPr="00CC0D8A">
              <w:rPr>
                <w:sz w:val="18"/>
                <w:lang w:val="es-ES"/>
              </w:rPr>
              <w:tab/>
            </w:r>
          </w:p>
        </w:tc>
        <w:tc>
          <w:tcPr>
            <w:tcW w:w="1890" w:type="dxa"/>
            <w:vAlign w:val="bottom"/>
          </w:tcPr>
          <w:p w:rsidR="0049329C" w:rsidRPr="00636EB5" w:rsidP="000D78C9" w14:paraId="5262B783" w14:textId="77777777">
            <w:pPr>
              <w:spacing w:after="0"/>
              <w:jc w:val="right"/>
              <w:rPr>
                <w:rFonts w:eastAsia="Times New Roman" w:cstheme="minorHAnsi"/>
                <w:sz w:val="18"/>
                <w:szCs w:val="18"/>
              </w:rPr>
            </w:pPr>
            <w:r>
              <w:rPr>
                <w:sz w:val="18"/>
              </w:rPr>
              <w:t>9</w:t>
            </w:r>
          </w:p>
        </w:tc>
        <w:tc>
          <w:tcPr>
            <w:tcW w:w="2070" w:type="dxa"/>
          </w:tcPr>
          <w:p w:rsidR="0049329C" w:rsidRPr="00636EB5" w:rsidP="000D78C9" w14:paraId="3026EDD0" w14:textId="77777777">
            <w:pPr>
              <w:spacing w:after="0"/>
              <w:rPr>
                <w:rFonts w:eastAsia="Times New Roman" w:cstheme="minorHAnsi"/>
                <w:color w:val="808080" w:themeColor="background1" w:themeShade="80"/>
                <w:sz w:val="18"/>
                <w:szCs w:val="18"/>
              </w:rPr>
            </w:pPr>
          </w:p>
        </w:tc>
      </w:tr>
      <w:tr w14:paraId="6CAE32D6" w14:textId="77777777" w:rsidTr="0049329C">
        <w:tblPrEx>
          <w:tblW w:w="10278" w:type="dxa"/>
          <w:tblLayout w:type="fixed"/>
          <w:tblLook w:val="04A0"/>
        </w:tblPrEx>
        <w:trPr>
          <w:gridBefore w:val="1"/>
          <w:wBefore w:w="18" w:type="dxa"/>
        </w:trPr>
        <w:tc>
          <w:tcPr>
            <w:tcW w:w="1440" w:type="dxa"/>
          </w:tcPr>
          <w:p w:rsidR="0049329C" w:rsidRPr="00636EB5" w:rsidP="000D78C9" w14:paraId="60CBADD0" w14:textId="77777777">
            <w:pPr>
              <w:spacing w:after="0"/>
              <w:rPr>
                <w:rFonts w:eastAsia="Times New Roman" w:cstheme="minorHAnsi"/>
                <w:color w:val="000000"/>
                <w:sz w:val="18"/>
                <w:szCs w:val="18"/>
              </w:rPr>
            </w:pPr>
          </w:p>
        </w:tc>
        <w:tc>
          <w:tcPr>
            <w:tcW w:w="4860" w:type="dxa"/>
            <w:vAlign w:val="bottom"/>
          </w:tcPr>
          <w:p w:rsidR="0049329C" w:rsidRPr="00636EB5" w:rsidP="000D78C9" w14:paraId="00D7F46F" w14:textId="77777777">
            <w:pPr>
              <w:tabs>
                <w:tab w:val="right" w:leader="dot" w:pos="5760"/>
              </w:tabs>
              <w:spacing w:after="0"/>
              <w:rPr>
                <w:rFonts w:eastAsia="Times New Roman" w:cstheme="minorHAnsi"/>
                <w:sz w:val="18"/>
                <w:szCs w:val="18"/>
              </w:rPr>
            </w:pPr>
            <w:r>
              <w:rPr>
                <w:sz w:val="18"/>
              </w:rPr>
              <w:t xml:space="preserve">Sala de </w:t>
            </w:r>
            <w:r>
              <w:rPr>
                <w:sz w:val="18"/>
              </w:rPr>
              <w:t>emergencias</w:t>
            </w:r>
            <w:r>
              <w:rPr>
                <w:sz w:val="18"/>
              </w:rPr>
              <w:tab/>
            </w:r>
          </w:p>
        </w:tc>
        <w:tc>
          <w:tcPr>
            <w:tcW w:w="1890" w:type="dxa"/>
            <w:vAlign w:val="bottom"/>
          </w:tcPr>
          <w:p w:rsidR="0049329C" w:rsidRPr="00636EB5" w:rsidP="000D78C9" w14:paraId="77C90111" w14:textId="77777777">
            <w:pPr>
              <w:spacing w:after="0"/>
              <w:jc w:val="right"/>
              <w:rPr>
                <w:rFonts w:eastAsia="Times New Roman" w:cstheme="minorHAnsi"/>
                <w:sz w:val="18"/>
                <w:szCs w:val="18"/>
              </w:rPr>
            </w:pPr>
            <w:r>
              <w:rPr>
                <w:sz w:val="18"/>
              </w:rPr>
              <w:t>10</w:t>
            </w:r>
          </w:p>
        </w:tc>
        <w:tc>
          <w:tcPr>
            <w:tcW w:w="2070" w:type="dxa"/>
          </w:tcPr>
          <w:p w:rsidR="0049329C" w:rsidRPr="00636EB5" w:rsidP="000D78C9" w14:paraId="753AD299" w14:textId="77777777">
            <w:pPr>
              <w:spacing w:after="0"/>
              <w:rPr>
                <w:rFonts w:eastAsia="Times New Roman" w:cstheme="minorHAnsi"/>
                <w:color w:val="808080" w:themeColor="background1" w:themeShade="80"/>
                <w:sz w:val="18"/>
                <w:szCs w:val="18"/>
              </w:rPr>
            </w:pPr>
          </w:p>
        </w:tc>
      </w:tr>
      <w:tr w14:paraId="2D1187BA" w14:textId="77777777" w:rsidTr="0049329C">
        <w:tblPrEx>
          <w:tblW w:w="10278" w:type="dxa"/>
          <w:tblLayout w:type="fixed"/>
          <w:tblLook w:val="04A0"/>
        </w:tblPrEx>
        <w:trPr>
          <w:gridBefore w:val="1"/>
          <w:wBefore w:w="18" w:type="dxa"/>
        </w:trPr>
        <w:tc>
          <w:tcPr>
            <w:tcW w:w="1440" w:type="dxa"/>
          </w:tcPr>
          <w:p w:rsidR="0049329C" w:rsidRPr="00636EB5" w:rsidP="000D78C9" w14:paraId="71E1344D" w14:textId="77777777">
            <w:pPr>
              <w:spacing w:after="0"/>
              <w:rPr>
                <w:rFonts w:eastAsia="Times New Roman" w:cstheme="minorHAnsi"/>
                <w:color w:val="000000"/>
                <w:sz w:val="18"/>
                <w:szCs w:val="18"/>
              </w:rPr>
            </w:pPr>
          </w:p>
        </w:tc>
        <w:tc>
          <w:tcPr>
            <w:tcW w:w="4860" w:type="dxa"/>
            <w:vAlign w:val="bottom"/>
          </w:tcPr>
          <w:p w:rsidR="0049329C" w:rsidRPr="00636EB5" w:rsidP="000D78C9" w14:paraId="67A051DA" w14:textId="77777777">
            <w:pPr>
              <w:tabs>
                <w:tab w:val="right" w:leader="dot" w:pos="5760"/>
              </w:tabs>
              <w:spacing w:after="0"/>
              <w:rPr>
                <w:rFonts w:eastAsia="Times New Roman" w:cstheme="minorHAnsi"/>
                <w:sz w:val="18"/>
                <w:szCs w:val="18"/>
              </w:rPr>
            </w:pPr>
            <w:r>
              <w:rPr>
                <w:sz w:val="18"/>
              </w:rPr>
              <w:t>Hospital (</w:t>
            </w:r>
            <w:r w:rsidR="00D405A0">
              <w:rPr>
                <w:sz w:val="18"/>
              </w:rPr>
              <w:t>ingreso</w:t>
            </w:r>
            <w:r w:rsidR="00D405A0">
              <w:rPr>
                <w:sz w:val="18"/>
              </w:rPr>
              <w:t xml:space="preserve"> </w:t>
            </w:r>
            <w:r w:rsidR="00D405A0">
              <w:rPr>
                <w:sz w:val="18"/>
              </w:rPr>
              <w:t>hospitalario</w:t>
            </w:r>
            <w:r>
              <w:rPr>
                <w:sz w:val="18"/>
              </w:rPr>
              <w:t xml:space="preserve">) </w:t>
            </w:r>
            <w:r>
              <w:rPr>
                <w:sz w:val="18"/>
              </w:rPr>
              <w:tab/>
            </w:r>
          </w:p>
        </w:tc>
        <w:tc>
          <w:tcPr>
            <w:tcW w:w="1890" w:type="dxa"/>
            <w:vAlign w:val="bottom"/>
          </w:tcPr>
          <w:p w:rsidR="0049329C" w:rsidRPr="00636EB5" w:rsidP="000D78C9" w14:paraId="0C70F6FC" w14:textId="77777777">
            <w:pPr>
              <w:spacing w:after="0"/>
              <w:jc w:val="right"/>
              <w:rPr>
                <w:rFonts w:eastAsia="Times New Roman" w:cstheme="minorHAnsi"/>
                <w:sz w:val="18"/>
                <w:szCs w:val="18"/>
              </w:rPr>
            </w:pPr>
            <w:r>
              <w:rPr>
                <w:sz w:val="18"/>
              </w:rPr>
              <w:t>11</w:t>
            </w:r>
          </w:p>
        </w:tc>
        <w:tc>
          <w:tcPr>
            <w:tcW w:w="2070" w:type="dxa"/>
          </w:tcPr>
          <w:p w:rsidR="0049329C" w:rsidRPr="00636EB5" w:rsidP="000D78C9" w14:paraId="64BFCC67" w14:textId="77777777">
            <w:pPr>
              <w:spacing w:after="0"/>
              <w:rPr>
                <w:rFonts w:eastAsia="Times New Roman" w:cstheme="minorHAnsi"/>
                <w:color w:val="808080" w:themeColor="background1" w:themeShade="80"/>
                <w:sz w:val="18"/>
                <w:szCs w:val="18"/>
              </w:rPr>
            </w:pPr>
          </w:p>
        </w:tc>
      </w:tr>
      <w:tr w14:paraId="096F6413" w14:textId="77777777" w:rsidTr="0049329C">
        <w:tblPrEx>
          <w:tblW w:w="10278" w:type="dxa"/>
          <w:tblLayout w:type="fixed"/>
          <w:tblLook w:val="04A0"/>
        </w:tblPrEx>
        <w:trPr>
          <w:gridBefore w:val="1"/>
          <w:wBefore w:w="18" w:type="dxa"/>
        </w:trPr>
        <w:tc>
          <w:tcPr>
            <w:tcW w:w="1440" w:type="dxa"/>
          </w:tcPr>
          <w:p w:rsidR="0049329C" w:rsidRPr="00636EB5" w:rsidP="000D78C9" w14:paraId="1490AB29" w14:textId="77777777">
            <w:pPr>
              <w:spacing w:after="0"/>
              <w:rPr>
                <w:rFonts w:eastAsia="Times New Roman" w:cstheme="minorHAnsi"/>
                <w:color w:val="000000"/>
                <w:sz w:val="18"/>
                <w:szCs w:val="18"/>
              </w:rPr>
            </w:pPr>
          </w:p>
        </w:tc>
        <w:tc>
          <w:tcPr>
            <w:tcW w:w="4860" w:type="dxa"/>
            <w:vAlign w:val="bottom"/>
          </w:tcPr>
          <w:p w:rsidR="0049329C" w:rsidRPr="00636EB5" w:rsidP="000D78C9" w14:paraId="0D030D67" w14:textId="77777777">
            <w:pPr>
              <w:tabs>
                <w:tab w:val="right" w:leader="dot" w:pos="5760"/>
              </w:tabs>
              <w:spacing w:after="0"/>
              <w:rPr>
                <w:rFonts w:eastAsia="Times New Roman" w:cstheme="minorHAnsi"/>
                <w:sz w:val="18"/>
                <w:szCs w:val="18"/>
              </w:rPr>
            </w:pPr>
            <w:r>
              <w:rPr>
                <w:sz w:val="18"/>
              </w:rPr>
              <w:t>En</w:t>
            </w:r>
            <w:r>
              <w:rPr>
                <w:sz w:val="18"/>
              </w:rPr>
              <w:t xml:space="preserve"> casa</w:t>
            </w:r>
            <w:r>
              <w:rPr>
                <w:sz w:val="18"/>
              </w:rPr>
              <w:tab/>
            </w:r>
          </w:p>
        </w:tc>
        <w:tc>
          <w:tcPr>
            <w:tcW w:w="1890" w:type="dxa"/>
            <w:vAlign w:val="bottom"/>
          </w:tcPr>
          <w:p w:rsidR="0049329C" w:rsidRPr="00636EB5" w:rsidP="000D78C9" w14:paraId="4925E329" w14:textId="77777777">
            <w:pPr>
              <w:spacing w:after="0"/>
              <w:jc w:val="right"/>
              <w:rPr>
                <w:rFonts w:eastAsia="Times New Roman" w:cstheme="minorHAnsi"/>
                <w:sz w:val="18"/>
                <w:szCs w:val="18"/>
              </w:rPr>
            </w:pPr>
            <w:r>
              <w:rPr>
                <w:sz w:val="18"/>
              </w:rPr>
              <w:t>12</w:t>
            </w:r>
          </w:p>
        </w:tc>
        <w:tc>
          <w:tcPr>
            <w:tcW w:w="2070" w:type="dxa"/>
          </w:tcPr>
          <w:p w:rsidR="0049329C" w:rsidRPr="00636EB5" w:rsidP="000D78C9" w14:paraId="4D888551" w14:textId="77777777">
            <w:pPr>
              <w:spacing w:after="0"/>
              <w:rPr>
                <w:rFonts w:eastAsia="Times New Roman" w:cstheme="minorHAnsi"/>
                <w:color w:val="808080" w:themeColor="background1" w:themeShade="80"/>
                <w:sz w:val="18"/>
                <w:szCs w:val="18"/>
              </w:rPr>
            </w:pPr>
          </w:p>
        </w:tc>
      </w:tr>
      <w:tr w14:paraId="195A47AE" w14:textId="77777777" w:rsidTr="0049329C">
        <w:tblPrEx>
          <w:tblW w:w="10278" w:type="dxa"/>
          <w:tblLayout w:type="fixed"/>
          <w:tblLook w:val="04A0"/>
        </w:tblPrEx>
        <w:trPr>
          <w:gridBefore w:val="1"/>
          <w:wBefore w:w="18" w:type="dxa"/>
        </w:trPr>
        <w:tc>
          <w:tcPr>
            <w:tcW w:w="1440" w:type="dxa"/>
          </w:tcPr>
          <w:p w:rsidR="0049329C" w:rsidRPr="00636EB5" w:rsidP="000D78C9" w14:paraId="115ED2BF" w14:textId="77777777">
            <w:pPr>
              <w:spacing w:after="0"/>
              <w:rPr>
                <w:rFonts w:eastAsia="Times New Roman" w:cstheme="minorHAnsi"/>
                <w:color w:val="000000"/>
                <w:sz w:val="18"/>
                <w:szCs w:val="18"/>
              </w:rPr>
            </w:pPr>
          </w:p>
        </w:tc>
        <w:tc>
          <w:tcPr>
            <w:tcW w:w="4860" w:type="dxa"/>
            <w:vAlign w:val="bottom"/>
          </w:tcPr>
          <w:p w:rsidR="0049329C" w:rsidRPr="00636EB5" w:rsidP="000D78C9" w14:paraId="7DC79272" w14:textId="77777777">
            <w:pPr>
              <w:tabs>
                <w:tab w:val="right" w:leader="dot" w:pos="5760"/>
              </w:tabs>
              <w:spacing w:after="0"/>
              <w:rPr>
                <w:rFonts w:eastAsia="Times New Roman" w:cstheme="minorHAnsi"/>
                <w:sz w:val="18"/>
                <w:szCs w:val="18"/>
              </w:rPr>
            </w:pPr>
            <w:r>
              <w:rPr>
                <w:sz w:val="18"/>
              </w:rPr>
              <w:t>Otra</w:t>
            </w:r>
            <w:r>
              <w:rPr>
                <w:sz w:val="18"/>
              </w:rPr>
              <w:t xml:space="preserve"> </w:t>
            </w:r>
            <w:r>
              <w:rPr>
                <w:sz w:val="18"/>
              </w:rPr>
              <w:t>opción</w:t>
            </w:r>
            <w:r>
              <w:rPr>
                <w:sz w:val="18"/>
              </w:rPr>
              <w:tab/>
            </w:r>
          </w:p>
        </w:tc>
        <w:tc>
          <w:tcPr>
            <w:tcW w:w="1890" w:type="dxa"/>
            <w:vAlign w:val="bottom"/>
          </w:tcPr>
          <w:p w:rsidR="0049329C" w:rsidRPr="00636EB5" w:rsidP="000D78C9" w14:paraId="6C4A0DEE" w14:textId="77777777">
            <w:pPr>
              <w:spacing w:after="0"/>
              <w:jc w:val="right"/>
              <w:rPr>
                <w:rFonts w:eastAsia="Times New Roman" w:cstheme="minorHAnsi"/>
                <w:sz w:val="18"/>
                <w:szCs w:val="18"/>
              </w:rPr>
            </w:pPr>
            <w:r>
              <w:rPr>
                <w:sz w:val="18"/>
              </w:rPr>
              <w:t>13</w:t>
            </w:r>
          </w:p>
        </w:tc>
        <w:tc>
          <w:tcPr>
            <w:tcW w:w="2070" w:type="dxa"/>
          </w:tcPr>
          <w:p w:rsidR="0049329C" w:rsidRPr="00636EB5" w:rsidP="000D78C9" w14:paraId="700560AA" w14:textId="77777777">
            <w:pPr>
              <w:spacing w:after="0"/>
              <w:rPr>
                <w:rFonts w:eastAsia="Times New Roman" w:cstheme="minorHAnsi"/>
                <w:color w:val="808080" w:themeColor="background1" w:themeShade="80"/>
                <w:sz w:val="18"/>
                <w:szCs w:val="18"/>
              </w:rPr>
            </w:pPr>
          </w:p>
        </w:tc>
      </w:tr>
      <w:tr w14:paraId="506EF7F2" w14:textId="77777777" w:rsidTr="0049329C">
        <w:tblPrEx>
          <w:tblW w:w="10278" w:type="dxa"/>
          <w:tblLayout w:type="fixed"/>
          <w:tblLook w:val="04A0"/>
        </w:tblPrEx>
        <w:trPr>
          <w:gridBefore w:val="1"/>
          <w:wBefore w:w="18" w:type="dxa"/>
        </w:trPr>
        <w:tc>
          <w:tcPr>
            <w:tcW w:w="1440" w:type="dxa"/>
          </w:tcPr>
          <w:p w:rsidR="0049329C" w:rsidRPr="00636EB5" w:rsidP="000D78C9" w14:paraId="377CA3AC" w14:textId="77777777">
            <w:pPr>
              <w:spacing w:after="0"/>
              <w:rPr>
                <w:rFonts w:eastAsia="Times New Roman" w:cstheme="minorHAnsi"/>
                <w:color w:val="000000"/>
                <w:sz w:val="18"/>
                <w:szCs w:val="18"/>
              </w:rPr>
            </w:pPr>
          </w:p>
        </w:tc>
        <w:tc>
          <w:tcPr>
            <w:tcW w:w="4860" w:type="dxa"/>
            <w:vAlign w:val="bottom"/>
          </w:tcPr>
          <w:p w:rsidR="0049329C" w:rsidRPr="00636EB5" w:rsidP="000D78C9" w14:paraId="439FBF92"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49329C" w:rsidRPr="00636EB5" w:rsidP="000D78C9" w14:paraId="628525D2" w14:textId="77777777">
            <w:pPr>
              <w:spacing w:after="0"/>
              <w:jc w:val="right"/>
              <w:rPr>
                <w:rFonts w:eastAsia="Times New Roman" w:cstheme="minorHAnsi"/>
                <w:sz w:val="18"/>
                <w:szCs w:val="18"/>
              </w:rPr>
            </w:pPr>
            <w:r>
              <w:rPr>
                <w:color w:val="808080" w:themeColor="background1" w:themeShade="80"/>
                <w:sz w:val="18"/>
              </w:rPr>
              <w:t>99</w:t>
            </w:r>
          </w:p>
        </w:tc>
        <w:tc>
          <w:tcPr>
            <w:tcW w:w="2070" w:type="dxa"/>
          </w:tcPr>
          <w:p w:rsidR="0049329C" w:rsidRPr="00636EB5" w:rsidP="000D78C9" w14:paraId="2908C4B4" w14:textId="77777777">
            <w:pPr>
              <w:spacing w:after="0"/>
              <w:rPr>
                <w:rFonts w:eastAsia="Times New Roman" w:cstheme="minorHAnsi"/>
                <w:color w:val="808080" w:themeColor="background1" w:themeShade="80"/>
                <w:sz w:val="18"/>
                <w:szCs w:val="18"/>
              </w:rPr>
            </w:pPr>
          </w:p>
        </w:tc>
      </w:tr>
      <w:tr w14:paraId="1111A9B7" w14:textId="77777777" w:rsidTr="0049329C">
        <w:tblPrEx>
          <w:tblW w:w="10278" w:type="dxa"/>
          <w:tblLayout w:type="fixed"/>
          <w:tblLook w:val="04A0"/>
        </w:tblPrEx>
        <w:trPr>
          <w:gridBefore w:val="1"/>
          <w:wBefore w:w="18" w:type="dxa"/>
        </w:trPr>
        <w:tc>
          <w:tcPr>
            <w:tcW w:w="1440" w:type="dxa"/>
          </w:tcPr>
          <w:p w:rsidR="0049329C" w:rsidRPr="00636EB5" w:rsidP="000D78C9" w14:paraId="4C2ACE7D" w14:textId="77777777">
            <w:pPr>
              <w:spacing w:after="0"/>
              <w:rPr>
                <w:rFonts w:eastAsia="Times New Roman" w:cstheme="minorHAnsi"/>
                <w:color w:val="000000"/>
                <w:sz w:val="18"/>
                <w:szCs w:val="18"/>
              </w:rPr>
            </w:pPr>
          </w:p>
        </w:tc>
        <w:tc>
          <w:tcPr>
            <w:tcW w:w="4860" w:type="dxa"/>
            <w:vAlign w:val="bottom"/>
          </w:tcPr>
          <w:p w:rsidR="0049329C" w:rsidRPr="00636EB5" w:rsidP="000D78C9" w14:paraId="21406781"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49329C" w:rsidRPr="00636EB5" w:rsidP="000D78C9" w14:paraId="3ECF8E63"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77</w:t>
            </w:r>
          </w:p>
        </w:tc>
        <w:tc>
          <w:tcPr>
            <w:tcW w:w="2070" w:type="dxa"/>
          </w:tcPr>
          <w:p w:rsidR="0049329C" w:rsidRPr="00636EB5" w:rsidP="000D78C9" w14:paraId="3B965397" w14:textId="77777777">
            <w:pPr>
              <w:spacing w:after="0"/>
              <w:rPr>
                <w:rFonts w:eastAsia="Times New Roman" w:cstheme="minorHAnsi"/>
                <w:color w:val="808080" w:themeColor="background1" w:themeShade="80"/>
                <w:sz w:val="18"/>
                <w:szCs w:val="18"/>
              </w:rPr>
            </w:pPr>
          </w:p>
        </w:tc>
      </w:tr>
    </w:tbl>
    <w:p w:rsidR="0049329C" w:rsidRPr="00636EB5" w:rsidP="0049329C" w14:paraId="6DA88D7F" w14:textId="77777777">
      <w:pPr>
        <w:contextualSpacing/>
        <w:rPr>
          <w:rFonts w:cstheme="minorHAnsi"/>
          <w:sz w:val="18"/>
          <w:szCs w:val="18"/>
        </w:rPr>
      </w:pPr>
    </w:p>
    <w:tbl>
      <w:tblPr>
        <w:tblW w:w="10278" w:type="dxa"/>
        <w:tblLayout w:type="fixed"/>
        <w:tblLook w:val="04A0"/>
      </w:tblPr>
      <w:tblGrid>
        <w:gridCol w:w="18"/>
        <w:gridCol w:w="1440"/>
        <w:gridCol w:w="4860"/>
        <w:gridCol w:w="1890"/>
        <w:gridCol w:w="2070"/>
      </w:tblGrid>
      <w:tr w14:paraId="2C41F394" w14:textId="77777777" w:rsidTr="0049329C">
        <w:tblPrEx>
          <w:tblW w:w="10278" w:type="dxa"/>
          <w:tblLayout w:type="fixed"/>
          <w:tblLook w:val="04A0"/>
        </w:tblPrEx>
        <w:tc>
          <w:tcPr>
            <w:tcW w:w="1458" w:type="dxa"/>
            <w:gridSpan w:val="2"/>
            <w:vAlign w:val="bottom"/>
          </w:tcPr>
          <w:p w:rsidR="0049329C" w:rsidRPr="00636EB5" w:rsidP="000D78C9" w14:paraId="76492DEE" w14:textId="77777777">
            <w:pPr>
              <w:spacing w:after="0"/>
              <w:rPr>
                <w:rFonts w:eastAsia="Times New Roman" w:cstheme="minorHAnsi"/>
                <w:b/>
                <w:bCs/>
                <w:color w:val="000000"/>
                <w:sz w:val="18"/>
                <w:szCs w:val="18"/>
              </w:rPr>
            </w:pPr>
            <w:r>
              <w:rPr>
                <w:b/>
                <w:color w:val="000000"/>
                <w:sz w:val="18"/>
              </w:rPr>
              <w:t>HT4b.</w:t>
            </w:r>
          </w:p>
        </w:tc>
        <w:tc>
          <w:tcPr>
            <w:tcW w:w="8820" w:type="dxa"/>
            <w:gridSpan w:val="3"/>
            <w:vAlign w:val="bottom"/>
          </w:tcPr>
          <w:p w:rsidR="0049329C" w:rsidRPr="00CC0D8A" w:rsidP="000D78C9" w14:paraId="7073F9C5" w14:textId="77777777">
            <w:pPr>
              <w:spacing w:after="0"/>
              <w:ind w:right="702"/>
              <w:rPr>
                <w:rFonts w:eastAsia="Times New Roman" w:cstheme="minorHAnsi"/>
                <w:b/>
                <w:bCs/>
                <w:color w:val="000000"/>
                <w:sz w:val="18"/>
                <w:szCs w:val="18"/>
                <w:lang w:val="es-ES"/>
              </w:rPr>
            </w:pPr>
            <w:r w:rsidRPr="00CC0D8A">
              <w:rPr>
                <w:b/>
                <w:color w:val="000000"/>
                <w:sz w:val="18"/>
                <w:lang w:val="es-ES"/>
              </w:rPr>
              <w:t>¿Recibió el resultado de su última prueba del VIH?</w:t>
            </w:r>
          </w:p>
        </w:tc>
      </w:tr>
      <w:tr w14:paraId="0838990E" w14:textId="77777777" w:rsidTr="0049329C">
        <w:tblPrEx>
          <w:tblW w:w="10278" w:type="dxa"/>
          <w:tblLayout w:type="fixed"/>
          <w:tblLook w:val="04A0"/>
        </w:tblPrEx>
        <w:tc>
          <w:tcPr>
            <w:tcW w:w="1458" w:type="dxa"/>
            <w:gridSpan w:val="2"/>
            <w:vAlign w:val="bottom"/>
          </w:tcPr>
          <w:p w:rsidR="0049329C" w:rsidRPr="00636EB5" w:rsidP="000D78C9" w14:paraId="792A35BA" w14:textId="77777777">
            <w:pPr>
              <w:spacing w:after="0"/>
              <w:rPr>
                <w:rFonts w:eastAsia="Times New Roman" w:cstheme="minorHAnsi"/>
                <w:bCs/>
                <w:color w:val="000000"/>
                <w:sz w:val="18"/>
                <w:szCs w:val="18"/>
              </w:rPr>
            </w:pPr>
            <w:r>
              <w:rPr>
                <w:color w:val="000000"/>
                <w:sz w:val="18"/>
              </w:rPr>
              <w:t>GOTRCNT</w:t>
            </w:r>
          </w:p>
        </w:tc>
        <w:tc>
          <w:tcPr>
            <w:tcW w:w="6750" w:type="dxa"/>
            <w:gridSpan w:val="2"/>
            <w:vAlign w:val="bottom"/>
          </w:tcPr>
          <w:p w:rsidR="0049329C" w:rsidRPr="00A05AC3" w:rsidP="000D78C9" w14:paraId="635C0CEA" w14:textId="77777777">
            <w:pPr>
              <w:spacing w:after="0"/>
              <w:rPr>
                <w:rFonts w:eastAsia="Times New Roman" w:cstheme="minorHAnsi"/>
                <w:color w:val="000000"/>
                <w:sz w:val="18"/>
                <w:szCs w:val="18"/>
              </w:rPr>
            </w:pPr>
            <w:r w:rsidRPr="00A05AC3">
              <w:rPr>
                <w:color w:val="000000"/>
                <w:sz w:val="18"/>
              </w:rPr>
              <w:t>Got result most recent HIV test</w:t>
            </w:r>
          </w:p>
        </w:tc>
        <w:tc>
          <w:tcPr>
            <w:tcW w:w="2070" w:type="dxa"/>
            <w:vAlign w:val="bottom"/>
          </w:tcPr>
          <w:p w:rsidR="0049329C" w:rsidRPr="00A05AC3" w:rsidP="000D78C9" w14:paraId="5D686005" w14:textId="77777777">
            <w:pPr>
              <w:spacing w:after="0"/>
              <w:rPr>
                <w:rFonts w:eastAsia="Times New Roman" w:cstheme="minorHAnsi"/>
                <w:color w:val="000000"/>
                <w:sz w:val="18"/>
                <w:szCs w:val="18"/>
              </w:rPr>
            </w:pPr>
          </w:p>
        </w:tc>
      </w:tr>
      <w:tr w14:paraId="4A8B7756" w14:textId="77777777" w:rsidTr="0049329C">
        <w:tblPrEx>
          <w:tblW w:w="10278" w:type="dxa"/>
          <w:tblLayout w:type="fixed"/>
          <w:tblLook w:val="04A0"/>
        </w:tblPrEx>
        <w:trPr>
          <w:gridBefore w:val="1"/>
          <w:wBefore w:w="18" w:type="dxa"/>
        </w:trPr>
        <w:tc>
          <w:tcPr>
            <w:tcW w:w="1440" w:type="dxa"/>
          </w:tcPr>
          <w:p w:rsidR="0049329C" w:rsidRPr="00A05AC3" w:rsidP="000D78C9" w14:paraId="7E545D83" w14:textId="77777777">
            <w:pPr>
              <w:spacing w:after="0"/>
              <w:rPr>
                <w:rFonts w:eastAsia="Times New Roman" w:cstheme="minorHAnsi"/>
                <w:color w:val="000000"/>
                <w:sz w:val="18"/>
                <w:szCs w:val="18"/>
              </w:rPr>
            </w:pPr>
          </w:p>
        </w:tc>
        <w:tc>
          <w:tcPr>
            <w:tcW w:w="4860" w:type="dxa"/>
            <w:vAlign w:val="bottom"/>
          </w:tcPr>
          <w:p w:rsidR="0049329C" w:rsidRPr="00636EB5" w:rsidP="000D78C9" w14:paraId="059469F9"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0049329C" w:rsidRPr="00636EB5" w:rsidP="000D78C9" w14:paraId="29B220D8" w14:textId="77777777">
            <w:pPr>
              <w:spacing w:after="0"/>
              <w:jc w:val="right"/>
              <w:rPr>
                <w:rFonts w:eastAsia="Times New Roman" w:cstheme="minorHAnsi"/>
                <w:sz w:val="18"/>
                <w:szCs w:val="18"/>
              </w:rPr>
            </w:pPr>
            <w:r>
              <w:rPr>
                <w:sz w:val="18"/>
              </w:rPr>
              <w:t>0</w:t>
            </w:r>
          </w:p>
        </w:tc>
        <w:tc>
          <w:tcPr>
            <w:tcW w:w="2070" w:type="dxa"/>
          </w:tcPr>
          <w:p w:rsidR="0049329C" w:rsidRPr="00636EB5" w:rsidP="000D78C9" w14:paraId="31A2B877" w14:textId="77777777">
            <w:pPr>
              <w:spacing w:after="0"/>
              <w:rPr>
                <w:rFonts w:eastAsia="Times New Roman" w:cstheme="minorHAnsi"/>
                <w:sz w:val="18"/>
                <w:szCs w:val="18"/>
              </w:rPr>
            </w:pPr>
          </w:p>
        </w:tc>
      </w:tr>
      <w:tr w14:paraId="54125651" w14:textId="77777777" w:rsidTr="0049329C">
        <w:tblPrEx>
          <w:tblW w:w="10278" w:type="dxa"/>
          <w:tblLayout w:type="fixed"/>
          <w:tblLook w:val="04A0"/>
        </w:tblPrEx>
        <w:trPr>
          <w:gridBefore w:val="1"/>
          <w:wBefore w:w="18" w:type="dxa"/>
        </w:trPr>
        <w:tc>
          <w:tcPr>
            <w:tcW w:w="1440" w:type="dxa"/>
          </w:tcPr>
          <w:p w:rsidR="0049329C" w:rsidRPr="00636EB5" w:rsidP="000D78C9" w14:paraId="636DEA5E" w14:textId="77777777">
            <w:pPr>
              <w:spacing w:after="0"/>
              <w:rPr>
                <w:rFonts w:eastAsia="Times New Roman" w:cstheme="minorHAnsi"/>
                <w:color w:val="000000"/>
                <w:sz w:val="18"/>
                <w:szCs w:val="18"/>
              </w:rPr>
            </w:pPr>
          </w:p>
        </w:tc>
        <w:tc>
          <w:tcPr>
            <w:tcW w:w="4860" w:type="dxa"/>
            <w:vAlign w:val="bottom"/>
          </w:tcPr>
          <w:p w:rsidR="0049329C" w:rsidRPr="00636EB5" w:rsidP="000D78C9" w14:paraId="0AC506F9"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0049329C" w:rsidRPr="00636EB5" w:rsidP="000D78C9" w14:paraId="43A9245F" w14:textId="77777777">
            <w:pPr>
              <w:spacing w:after="0"/>
              <w:jc w:val="right"/>
              <w:rPr>
                <w:rFonts w:eastAsia="Times New Roman" w:cstheme="minorHAnsi"/>
                <w:sz w:val="18"/>
                <w:szCs w:val="18"/>
              </w:rPr>
            </w:pPr>
            <w:r>
              <w:rPr>
                <w:sz w:val="18"/>
              </w:rPr>
              <w:t>1</w:t>
            </w:r>
          </w:p>
        </w:tc>
        <w:tc>
          <w:tcPr>
            <w:tcW w:w="2070" w:type="dxa"/>
          </w:tcPr>
          <w:p w:rsidR="0049329C" w:rsidRPr="00636EB5" w:rsidP="000D78C9" w14:paraId="4AE526E7" w14:textId="77777777">
            <w:pPr>
              <w:spacing w:after="0"/>
              <w:rPr>
                <w:rFonts w:eastAsia="Times New Roman" w:cstheme="minorHAnsi"/>
                <w:sz w:val="18"/>
                <w:szCs w:val="18"/>
              </w:rPr>
            </w:pPr>
          </w:p>
        </w:tc>
      </w:tr>
      <w:tr w14:paraId="49A4C3EE" w14:textId="77777777" w:rsidTr="0049329C">
        <w:tblPrEx>
          <w:tblW w:w="10278" w:type="dxa"/>
          <w:tblLayout w:type="fixed"/>
          <w:tblLook w:val="04A0"/>
        </w:tblPrEx>
        <w:trPr>
          <w:gridBefore w:val="1"/>
          <w:wBefore w:w="18" w:type="dxa"/>
        </w:trPr>
        <w:tc>
          <w:tcPr>
            <w:tcW w:w="1440" w:type="dxa"/>
          </w:tcPr>
          <w:p w:rsidR="0049329C" w:rsidRPr="00636EB5" w:rsidP="000D78C9" w14:paraId="5E863891" w14:textId="77777777">
            <w:pPr>
              <w:spacing w:after="0"/>
              <w:rPr>
                <w:rFonts w:eastAsia="Times New Roman" w:cstheme="minorHAnsi"/>
                <w:color w:val="000000"/>
                <w:sz w:val="18"/>
                <w:szCs w:val="18"/>
              </w:rPr>
            </w:pPr>
          </w:p>
        </w:tc>
        <w:tc>
          <w:tcPr>
            <w:tcW w:w="4860" w:type="dxa"/>
            <w:vAlign w:val="bottom"/>
          </w:tcPr>
          <w:p w:rsidR="0049329C" w:rsidRPr="00636EB5" w:rsidP="000D78C9" w14:paraId="5E34F607"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49329C" w:rsidRPr="00636EB5" w:rsidP="000D78C9" w14:paraId="30CF6534"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0049329C" w:rsidRPr="00636EB5" w:rsidP="000D78C9" w14:paraId="1F6A3CA2" w14:textId="77777777">
            <w:pPr>
              <w:spacing w:after="0"/>
              <w:rPr>
                <w:rFonts w:eastAsia="Times New Roman" w:cstheme="minorHAnsi"/>
                <w:sz w:val="18"/>
                <w:szCs w:val="18"/>
              </w:rPr>
            </w:pPr>
          </w:p>
        </w:tc>
      </w:tr>
      <w:tr w14:paraId="20DCE3D7" w14:textId="77777777" w:rsidTr="0049329C">
        <w:tblPrEx>
          <w:tblW w:w="10278" w:type="dxa"/>
          <w:tblLayout w:type="fixed"/>
          <w:tblLook w:val="04A0"/>
        </w:tblPrEx>
        <w:trPr>
          <w:gridBefore w:val="1"/>
          <w:wBefore w:w="18" w:type="dxa"/>
        </w:trPr>
        <w:tc>
          <w:tcPr>
            <w:tcW w:w="1440" w:type="dxa"/>
          </w:tcPr>
          <w:p w:rsidR="0049329C" w:rsidRPr="00636EB5" w:rsidP="000D78C9" w14:paraId="50FD5A53" w14:textId="77777777">
            <w:pPr>
              <w:spacing w:after="0"/>
              <w:rPr>
                <w:rFonts w:eastAsia="Times New Roman" w:cstheme="minorHAnsi"/>
                <w:color w:val="000000"/>
                <w:sz w:val="18"/>
                <w:szCs w:val="18"/>
              </w:rPr>
            </w:pPr>
          </w:p>
        </w:tc>
        <w:tc>
          <w:tcPr>
            <w:tcW w:w="4860" w:type="dxa"/>
            <w:vAlign w:val="bottom"/>
          </w:tcPr>
          <w:p w:rsidR="0049329C" w:rsidRPr="00636EB5" w:rsidP="000D78C9" w14:paraId="227F0C54"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49329C" w:rsidRPr="00636EB5" w:rsidP="000D78C9" w14:paraId="7F08B4C0"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070" w:type="dxa"/>
          </w:tcPr>
          <w:p w:rsidR="0049329C" w:rsidRPr="00636EB5" w:rsidP="000D78C9" w14:paraId="0C0B1979" w14:textId="77777777">
            <w:pPr>
              <w:spacing w:after="0"/>
              <w:rPr>
                <w:rFonts w:eastAsia="Times New Roman" w:cstheme="minorHAnsi"/>
                <w:sz w:val="18"/>
                <w:szCs w:val="18"/>
              </w:rPr>
            </w:pPr>
          </w:p>
        </w:tc>
      </w:tr>
    </w:tbl>
    <w:p w:rsidR="0049329C" w:rsidRPr="00636EB5" w:rsidP="0049329C" w14:paraId="551D8160" w14:textId="77777777">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548"/>
        <w:gridCol w:w="8730"/>
      </w:tblGrid>
      <w:tr w14:paraId="29558200" w14:textId="77777777" w:rsidTr="0049329C">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9329C" w:rsidRPr="00636EB5" w:rsidP="0049329C" w14:paraId="67F92AA5" w14:textId="77777777">
            <w:pPr>
              <w:contextualSpacing/>
              <w:rPr>
                <w:rFonts w:eastAsia="Times New Roman" w:cstheme="minorHAnsi"/>
                <w:b/>
                <w:bCs/>
                <w:color w:val="000000"/>
                <w:sz w:val="18"/>
                <w:szCs w:val="18"/>
              </w:rPr>
            </w:pPr>
            <w:r>
              <w:rPr>
                <w:b/>
                <w:color w:val="000000"/>
                <w:sz w:val="18"/>
              </w:rPr>
              <w:t>Check_HT4c.</w:t>
            </w:r>
          </w:p>
        </w:tc>
        <w:tc>
          <w:tcPr>
            <w:tcW w:w="8730" w:type="dxa"/>
            <w:vAlign w:val="bottom"/>
          </w:tcPr>
          <w:p w:rsidR="0049329C" w:rsidRPr="00A05AC3" w:rsidP="0049329C" w14:paraId="5CE5F5EC" w14:textId="77777777">
            <w:pPr>
              <w:contextualSpacing/>
              <w:rPr>
                <w:rFonts w:eastAsia="Times New Roman" w:cstheme="minorHAnsi"/>
                <w:bCs/>
                <w:color w:val="000000"/>
                <w:sz w:val="18"/>
                <w:szCs w:val="18"/>
              </w:rPr>
            </w:pPr>
            <w:r w:rsidRPr="00A05AC3">
              <w:rPr>
                <w:color w:val="000000"/>
                <w:sz w:val="18"/>
              </w:rPr>
              <w:t>If R received result of recent test (HT4b EQ 1), go to HT4c.</w:t>
            </w:r>
          </w:p>
          <w:p w:rsidR="0049329C" w:rsidRPr="00A05AC3" w:rsidP="0049329C" w14:paraId="7D1853D8" w14:textId="77777777">
            <w:pPr>
              <w:contextualSpacing/>
              <w:rPr>
                <w:rFonts w:eastAsia="Times New Roman" w:cstheme="minorHAnsi"/>
                <w:b/>
                <w:bCs/>
                <w:i/>
                <w:iCs/>
                <w:color w:val="000000"/>
                <w:sz w:val="18"/>
                <w:szCs w:val="18"/>
              </w:rPr>
            </w:pPr>
            <w:r w:rsidRPr="00A05AC3">
              <w:rPr>
                <w:color w:val="000000"/>
                <w:sz w:val="18"/>
              </w:rPr>
              <w:t>Else, go to Check_INTRO_HT5.</w:t>
            </w:r>
          </w:p>
        </w:tc>
      </w:tr>
    </w:tbl>
    <w:p w:rsidR="004000F7" w:rsidRPr="00A05AC3" w:rsidP="0049329C" w14:paraId="50690FA4" w14:textId="77777777">
      <w:pPr>
        <w:contextualSpacing/>
        <w:rPr>
          <w:sz w:val="18"/>
          <w:szCs w:val="18"/>
        </w:rPr>
      </w:pPr>
    </w:p>
    <w:tbl>
      <w:tblPr>
        <w:tblW w:w="10278" w:type="dxa"/>
        <w:tblLayout w:type="fixed"/>
        <w:tblLook w:val="04A0"/>
      </w:tblPr>
      <w:tblGrid>
        <w:gridCol w:w="18"/>
        <w:gridCol w:w="1440"/>
        <w:gridCol w:w="4860"/>
        <w:gridCol w:w="1890"/>
        <w:gridCol w:w="2070"/>
      </w:tblGrid>
      <w:tr w14:paraId="1C5D9F98" w14:textId="77777777" w:rsidTr="0049329C">
        <w:tblPrEx>
          <w:tblW w:w="10278" w:type="dxa"/>
          <w:tblLayout w:type="fixed"/>
          <w:tblLook w:val="04A0"/>
        </w:tblPrEx>
        <w:trPr>
          <w:trHeight w:val="504"/>
        </w:trPr>
        <w:tc>
          <w:tcPr>
            <w:tcW w:w="1458" w:type="dxa"/>
            <w:gridSpan w:val="2"/>
            <w:vAlign w:val="bottom"/>
          </w:tcPr>
          <w:p w:rsidR="0049329C" w:rsidRPr="00A05AC3" w:rsidP="000D78C9" w14:paraId="6989F804" w14:textId="77777777">
            <w:pPr>
              <w:spacing w:after="0"/>
              <w:contextualSpacing/>
              <w:rPr>
                <w:rFonts w:eastAsia="Times New Roman" w:cstheme="minorHAnsi"/>
                <w:b/>
                <w:bCs/>
                <w:color w:val="000000"/>
                <w:sz w:val="18"/>
                <w:szCs w:val="18"/>
              </w:rPr>
            </w:pPr>
          </w:p>
          <w:p w:rsidR="0049329C" w:rsidRPr="00636EB5" w:rsidP="000D78C9" w14:paraId="6CFCB1CE" w14:textId="77777777">
            <w:pPr>
              <w:spacing w:after="0"/>
              <w:contextualSpacing/>
              <w:rPr>
                <w:rFonts w:eastAsia="Times New Roman" w:cstheme="minorHAnsi"/>
                <w:b/>
                <w:bCs/>
                <w:color w:val="000000"/>
                <w:sz w:val="18"/>
                <w:szCs w:val="18"/>
              </w:rPr>
            </w:pPr>
            <w:r>
              <w:rPr>
                <w:b/>
                <w:color w:val="000000"/>
                <w:sz w:val="18"/>
              </w:rPr>
              <w:t>HT4c.</w:t>
            </w:r>
          </w:p>
        </w:tc>
        <w:tc>
          <w:tcPr>
            <w:tcW w:w="8820" w:type="dxa"/>
            <w:gridSpan w:val="3"/>
            <w:vAlign w:val="bottom"/>
          </w:tcPr>
          <w:p w:rsidR="0049329C" w:rsidRPr="00CC0D8A" w:rsidP="000D78C9" w14:paraId="353E0B72" w14:textId="77777777">
            <w:pPr>
              <w:spacing w:after="0"/>
              <w:ind w:right="702"/>
              <w:contextualSpacing/>
              <w:rPr>
                <w:rFonts w:eastAsia="Times New Roman" w:cstheme="minorHAnsi"/>
                <w:b/>
                <w:bCs/>
                <w:color w:val="000000"/>
                <w:sz w:val="18"/>
                <w:szCs w:val="18"/>
                <w:lang w:val="es-ES"/>
              </w:rPr>
            </w:pPr>
            <w:r w:rsidRPr="00CC0D8A">
              <w:rPr>
                <w:b/>
                <w:color w:val="000000"/>
                <w:sz w:val="18"/>
                <w:lang w:val="es-ES"/>
              </w:rPr>
              <w:t xml:space="preserve">¿Cuál fue el resultado de su última prueba del VIH? </w:t>
            </w:r>
          </w:p>
          <w:p w:rsidR="006005BB" w:rsidRPr="00CC0D8A" w:rsidP="000D78C9" w14:paraId="2849E590" w14:textId="77777777">
            <w:pPr>
              <w:spacing w:after="0"/>
              <w:ind w:right="702"/>
              <w:contextualSpacing/>
              <w:rPr>
                <w:rFonts w:eastAsia="Times New Roman" w:cstheme="minorHAnsi"/>
                <w:b/>
                <w:bCs/>
                <w:color w:val="000000"/>
                <w:sz w:val="18"/>
                <w:szCs w:val="18"/>
                <w:lang w:val="es-ES"/>
              </w:rPr>
            </w:pPr>
          </w:p>
          <w:p w:rsidR="0049329C" w:rsidRPr="00636EB5" w:rsidP="000D78C9" w14:paraId="35F8944A" w14:textId="77777777">
            <w:pPr>
              <w:spacing w:after="0"/>
              <w:ind w:right="702"/>
              <w:contextualSpacing/>
              <w:rPr>
                <w:rFonts w:eastAsia="Times New Roman" w:cstheme="minorHAnsi"/>
                <w:bCs/>
                <w:color w:val="000000"/>
                <w:sz w:val="18"/>
                <w:szCs w:val="18"/>
              </w:rPr>
            </w:pPr>
            <w:r>
              <w:rPr>
                <w:color w:val="000000"/>
                <w:sz w:val="18"/>
              </w:rPr>
              <w:t xml:space="preserve">[LEA las </w:t>
            </w:r>
            <w:r>
              <w:rPr>
                <w:color w:val="000000"/>
                <w:sz w:val="18"/>
              </w:rPr>
              <w:t>opciones</w:t>
            </w:r>
            <w:r>
              <w:rPr>
                <w:color w:val="000000"/>
                <w:sz w:val="18"/>
              </w:rPr>
              <w:t>.]</w:t>
            </w:r>
          </w:p>
        </w:tc>
      </w:tr>
      <w:tr w14:paraId="7AFE0AAC" w14:textId="77777777" w:rsidTr="0049329C">
        <w:tblPrEx>
          <w:tblW w:w="10278" w:type="dxa"/>
          <w:tblLayout w:type="fixed"/>
          <w:tblLook w:val="04A0"/>
        </w:tblPrEx>
        <w:tc>
          <w:tcPr>
            <w:tcW w:w="1458" w:type="dxa"/>
            <w:gridSpan w:val="2"/>
            <w:vAlign w:val="bottom"/>
          </w:tcPr>
          <w:p w:rsidR="0049329C" w:rsidRPr="00636EB5" w:rsidP="000D78C9" w14:paraId="4EC05359" w14:textId="77777777">
            <w:pPr>
              <w:spacing w:after="0"/>
              <w:rPr>
                <w:rFonts w:eastAsia="Times New Roman" w:cstheme="minorHAnsi"/>
                <w:bCs/>
                <w:color w:val="000000"/>
                <w:sz w:val="18"/>
                <w:szCs w:val="18"/>
              </w:rPr>
            </w:pPr>
            <w:r>
              <w:rPr>
                <w:color w:val="000000"/>
                <w:sz w:val="18"/>
              </w:rPr>
              <w:t>RCNTRST</w:t>
            </w:r>
          </w:p>
        </w:tc>
        <w:tc>
          <w:tcPr>
            <w:tcW w:w="6750" w:type="dxa"/>
            <w:gridSpan w:val="2"/>
            <w:vAlign w:val="bottom"/>
          </w:tcPr>
          <w:p w:rsidR="0049329C" w:rsidRPr="00A05AC3" w:rsidP="000D78C9" w14:paraId="434A61F6" w14:textId="77777777">
            <w:pPr>
              <w:spacing w:after="0"/>
              <w:rPr>
                <w:rFonts w:eastAsia="Times New Roman" w:cstheme="minorHAnsi"/>
                <w:color w:val="000000"/>
                <w:sz w:val="18"/>
                <w:szCs w:val="18"/>
              </w:rPr>
            </w:pPr>
            <w:r w:rsidRPr="00A05AC3">
              <w:rPr>
                <w:color w:val="000000"/>
                <w:sz w:val="18"/>
              </w:rPr>
              <w:t>Result most recent HIV test</w:t>
            </w:r>
          </w:p>
        </w:tc>
        <w:tc>
          <w:tcPr>
            <w:tcW w:w="2070" w:type="dxa"/>
            <w:vAlign w:val="bottom"/>
          </w:tcPr>
          <w:p w:rsidR="0049329C" w:rsidRPr="00A05AC3" w:rsidP="000D78C9" w14:paraId="179CF209" w14:textId="77777777">
            <w:pPr>
              <w:spacing w:after="0"/>
              <w:rPr>
                <w:rFonts w:eastAsia="Times New Roman" w:cstheme="minorHAnsi"/>
                <w:color w:val="000000"/>
                <w:sz w:val="18"/>
                <w:szCs w:val="18"/>
              </w:rPr>
            </w:pPr>
          </w:p>
        </w:tc>
      </w:tr>
      <w:tr w14:paraId="190796D6" w14:textId="77777777" w:rsidTr="0049329C">
        <w:tblPrEx>
          <w:tblW w:w="10278" w:type="dxa"/>
          <w:tblLayout w:type="fixed"/>
          <w:tblLook w:val="04A0"/>
        </w:tblPrEx>
        <w:trPr>
          <w:gridBefore w:val="1"/>
          <w:wBefore w:w="18" w:type="dxa"/>
        </w:trPr>
        <w:tc>
          <w:tcPr>
            <w:tcW w:w="1440" w:type="dxa"/>
          </w:tcPr>
          <w:p w:rsidR="0049329C" w:rsidRPr="00A05AC3" w:rsidP="000D78C9" w14:paraId="7EEC6CA8" w14:textId="77777777">
            <w:pPr>
              <w:spacing w:after="0"/>
              <w:rPr>
                <w:rFonts w:eastAsia="Times New Roman" w:cstheme="minorHAnsi"/>
                <w:color w:val="000000"/>
                <w:sz w:val="18"/>
                <w:szCs w:val="18"/>
              </w:rPr>
            </w:pPr>
          </w:p>
        </w:tc>
        <w:tc>
          <w:tcPr>
            <w:tcW w:w="4860" w:type="dxa"/>
            <w:vAlign w:val="bottom"/>
          </w:tcPr>
          <w:p w:rsidR="0049329C" w:rsidRPr="00CC0D8A" w:rsidP="000D78C9" w14:paraId="4F1152C1" w14:textId="77777777">
            <w:pPr>
              <w:tabs>
                <w:tab w:val="right" w:leader="dot" w:pos="5760"/>
              </w:tabs>
              <w:spacing w:after="0"/>
              <w:rPr>
                <w:rFonts w:eastAsia="Times New Roman" w:cstheme="minorHAnsi"/>
                <w:sz w:val="18"/>
                <w:szCs w:val="18"/>
                <w:lang w:val="es-ES"/>
              </w:rPr>
            </w:pPr>
            <w:r w:rsidRPr="00CC0D8A">
              <w:rPr>
                <w:sz w:val="18"/>
                <w:lang w:val="es-ES"/>
              </w:rPr>
              <w:t>Negativo, NO tiene el VIH</w:t>
            </w:r>
            <w:r w:rsidRPr="00CC0D8A">
              <w:rPr>
                <w:sz w:val="18"/>
                <w:lang w:val="es-ES"/>
              </w:rPr>
              <w:tab/>
            </w:r>
          </w:p>
        </w:tc>
        <w:tc>
          <w:tcPr>
            <w:tcW w:w="1890" w:type="dxa"/>
            <w:vAlign w:val="bottom"/>
          </w:tcPr>
          <w:p w:rsidR="0049329C" w:rsidRPr="00636EB5" w:rsidP="000D78C9" w14:paraId="66A09B57" w14:textId="77777777">
            <w:pPr>
              <w:spacing w:after="0"/>
              <w:jc w:val="right"/>
              <w:rPr>
                <w:rFonts w:eastAsia="Times New Roman" w:cstheme="minorHAnsi"/>
                <w:sz w:val="18"/>
                <w:szCs w:val="18"/>
              </w:rPr>
            </w:pPr>
            <w:r>
              <w:rPr>
                <w:sz w:val="18"/>
              </w:rPr>
              <w:t>1</w:t>
            </w:r>
          </w:p>
        </w:tc>
        <w:tc>
          <w:tcPr>
            <w:tcW w:w="2070" w:type="dxa"/>
          </w:tcPr>
          <w:p w:rsidR="0049329C" w:rsidRPr="00636EB5" w:rsidP="000D78C9" w14:paraId="3A7441A8" w14:textId="77777777">
            <w:pPr>
              <w:spacing w:after="0"/>
              <w:rPr>
                <w:rFonts w:eastAsia="Times New Roman" w:cstheme="minorHAnsi"/>
                <w:sz w:val="18"/>
                <w:szCs w:val="18"/>
              </w:rPr>
            </w:pPr>
          </w:p>
        </w:tc>
      </w:tr>
      <w:tr w14:paraId="70D6F4BB" w14:textId="77777777" w:rsidTr="0049329C">
        <w:tblPrEx>
          <w:tblW w:w="10278" w:type="dxa"/>
          <w:tblLayout w:type="fixed"/>
          <w:tblLook w:val="04A0"/>
        </w:tblPrEx>
        <w:trPr>
          <w:gridBefore w:val="1"/>
          <w:wBefore w:w="18" w:type="dxa"/>
        </w:trPr>
        <w:tc>
          <w:tcPr>
            <w:tcW w:w="1440" w:type="dxa"/>
          </w:tcPr>
          <w:p w:rsidR="0049329C" w:rsidRPr="00636EB5" w:rsidP="000D78C9" w14:paraId="53324A2F" w14:textId="77777777">
            <w:pPr>
              <w:spacing w:after="0"/>
              <w:rPr>
                <w:rFonts w:eastAsia="Times New Roman" w:cstheme="minorHAnsi"/>
                <w:color w:val="000000"/>
                <w:sz w:val="18"/>
                <w:szCs w:val="18"/>
              </w:rPr>
            </w:pPr>
          </w:p>
        </w:tc>
        <w:tc>
          <w:tcPr>
            <w:tcW w:w="4860" w:type="dxa"/>
            <w:vAlign w:val="bottom"/>
          </w:tcPr>
          <w:p w:rsidR="0049329C" w:rsidRPr="00CC0D8A" w:rsidP="000D78C9" w14:paraId="4B54E0FD" w14:textId="77777777">
            <w:pPr>
              <w:tabs>
                <w:tab w:val="right" w:leader="dot" w:pos="5760"/>
              </w:tabs>
              <w:spacing w:after="0"/>
              <w:rPr>
                <w:rFonts w:eastAsia="Times New Roman" w:cstheme="minorHAnsi"/>
                <w:sz w:val="18"/>
                <w:szCs w:val="18"/>
                <w:lang w:val="es-ES"/>
              </w:rPr>
            </w:pPr>
            <w:r w:rsidRPr="00CC0D8A">
              <w:rPr>
                <w:sz w:val="18"/>
                <w:lang w:val="es-ES"/>
              </w:rPr>
              <w:t>Positivo, SÍ tiene el VIH</w:t>
            </w:r>
            <w:r w:rsidRPr="00CC0D8A">
              <w:rPr>
                <w:sz w:val="18"/>
                <w:lang w:val="es-ES"/>
              </w:rPr>
              <w:tab/>
            </w:r>
          </w:p>
        </w:tc>
        <w:tc>
          <w:tcPr>
            <w:tcW w:w="1890" w:type="dxa"/>
            <w:vAlign w:val="bottom"/>
          </w:tcPr>
          <w:p w:rsidR="0049329C" w:rsidRPr="00636EB5" w:rsidP="000D78C9" w14:paraId="124823AD" w14:textId="77777777">
            <w:pPr>
              <w:spacing w:after="0"/>
              <w:jc w:val="right"/>
              <w:rPr>
                <w:rFonts w:eastAsia="Times New Roman" w:cstheme="minorHAnsi"/>
                <w:sz w:val="18"/>
                <w:szCs w:val="18"/>
              </w:rPr>
            </w:pPr>
            <w:r>
              <w:rPr>
                <w:sz w:val="18"/>
              </w:rPr>
              <w:t>2</w:t>
            </w:r>
          </w:p>
        </w:tc>
        <w:tc>
          <w:tcPr>
            <w:tcW w:w="2070" w:type="dxa"/>
          </w:tcPr>
          <w:p w:rsidR="0049329C" w:rsidRPr="00636EB5" w:rsidP="000D78C9" w14:paraId="748D6E8C" w14:textId="77777777">
            <w:pPr>
              <w:spacing w:after="0"/>
              <w:rPr>
                <w:rFonts w:eastAsia="Times New Roman" w:cstheme="minorHAnsi"/>
                <w:sz w:val="18"/>
                <w:szCs w:val="18"/>
              </w:rPr>
            </w:pPr>
          </w:p>
        </w:tc>
      </w:tr>
      <w:tr w14:paraId="76D7CBA5" w14:textId="77777777" w:rsidTr="0049329C">
        <w:tblPrEx>
          <w:tblW w:w="10278" w:type="dxa"/>
          <w:tblLayout w:type="fixed"/>
          <w:tblLook w:val="04A0"/>
        </w:tblPrEx>
        <w:trPr>
          <w:gridBefore w:val="1"/>
          <w:wBefore w:w="18" w:type="dxa"/>
        </w:trPr>
        <w:tc>
          <w:tcPr>
            <w:tcW w:w="1440" w:type="dxa"/>
          </w:tcPr>
          <w:p w:rsidR="0049329C" w:rsidRPr="00636EB5" w:rsidP="000D78C9" w14:paraId="01779E27" w14:textId="77777777">
            <w:pPr>
              <w:spacing w:after="0"/>
              <w:rPr>
                <w:rFonts w:eastAsia="Times New Roman" w:cstheme="minorHAnsi"/>
                <w:color w:val="000000"/>
                <w:sz w:val="18"/>
                <w:szCs w:val="18"/>
              </w:rPr>
            </w:pPr>
          </w:p>
        </w:tc>
        <w:tc>
          <w:tcPr>
            <w:tcW w:w="4860" w:type="dxa"/>
            <w:vAlign w:val="bottom"/>
          </w:tcPr>
          <w:p w:rsidR="0049329C" w:rsidRPr="00636EB5" w:rsidP="000D78C9" w14:paraId="64FAE727"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49329C" w:rsidRPr="00636EB5" w:rsidP="000D78C9" w14:paraId="0882AAB9"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0049329C" w:rsidRPr="00636EB5" w:rsidP="000D78C9" w14:paraId="17DC3B33" w14:textId="77777777">
            <w:pPr>
              <w:spacing w:after="0"/>
              <w:ind w:right="522"/>
              <w:rPr>
                <w:rFonts w:eastAsia="Times New Roman" w:cstheme="minorHAnsi"/>
                <w:color w:val="808080" w:themeColor="background1" w:themeShade="80"/>
                <w:sz w:val="18"/>
                <w:szCs w:val="18"/>
              </w:rPr>
            </w:pPr>
          </w:p>
        </w:tc>
      </w:tr>
      <w:tr w14:paraId="65B62121" w14:textId="77777777" w:rsidTr="0049329C">
        <w:tblPrEx>
          <w:tblW w:w="10278" w:type="dxa"/>
          <w:tblLayout w:type="fixed"/>
          <w:tblLook w:val="04A0"/>
        </w:tblPrEx>
        <w:trPr>
          <w:gridBefore w:val="1"/>
          <w:wBefore w:w="18" w:type="dxa"/>
        </w:trPr>
        <w:tc>
          <w:tcPr>
            <w:tcW w:w="1440" w:type="dxa"/>
          </w:tcPr>
          <w:p w:rsidR="0049329C" w:rsidRPr="00636EB5" w:rsidP="000D78C9" w14:paraId="4FAC7B04" w14:textId="77777777">
            <w:pPr>
              <w:spacing w:after="0"/>
              <w:rPr>
                <w:rFonts w:eastAsia="Times New Roman" w:cstheme="minorHAnsi"/>
                <w:color w:val="000000"/>
                <w:sz w:val="18"/>
                <w:szCs w:val="18"/>
              </w:rPr>
            </w:pPr>
          </w:p>
        </w:tc>
        <w:tc>
          <w:tcPr>
            <w:tcW w:w="4860" w:type="dxa"/>
            <w:vAlign w:val="bottom"/>
          </w:tcPr>
          <w:p w:rsidR="0049329C" w:rsidRPr="00636EB5" w:rsidP="000D78C9" w14:paraId="26F82EE2"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49329C" w:rsidRPr="00636EB5" w:rsidP="000D78C9" w14:paraId="1A2B5332"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070" w:type="dxa"/>
          </w:tcPr>
          <w:p w:rsidR="0049329C" w:rsidRPr="00636EB5" w:rsidP="000D78C9" w14:paraId="0B235665" w14:textId="77777777">
            <w:pPr>
              <w:spacing w:after="0"/>
              <w:rPr>
                <w:rFonts w:eastAsia="Times New Roman" w:cstheme="minorHAnsi"/>
                <w:color w:val="808080" w:themeColor="background1" w:themeShade="80"/>
                <w:sz w:val="18"/>
                <w:szCs w:val="18"/>
              </w:rPr>
            </w:pPr>
          </w:p>
        </w:tc>
      </w:tr>
    </w:tbl>
    <w:p w:rsidR="0049329C" w:rsidRPr="00636EB5" w:rsidP="0049329C" w14:paraId="1721D0EC" w14:textId="77777777">
      <w:pPr>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0BF7F16E" w14:textId="77777777" w:rsidTr="00195215">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728" w:type="dxa"/>
          </w:tcPr>
          <w:p w:rsidR="0049329C" w:rsidRPr="00636EB5" w:rsidP="000D78C9" w14:paraId="0758B0B9" w14:textId="77777777">
            <w:pPr>
              <w:spacing w:after="0"/>
              <w:rPr>
                <w:rFonts w:eastAsia="Times New Roman" w:cstheme="minorHAnsi"/>
                <w:b/>
                <w:bCs/>
                <w:color w:val="000000"/>
                <w:sz w:val="18"/>
                <w:szCs w:val="18"/>
              </w:rPr>
            </w:pPr>
            <w:r>
              <w:rPr>
                <w:b/>
                <w:color w:val="000000"/>
                <w:sz w:val="18"/>
              </w:rPr>
              <w:t>Check_INTRO_HT5.</w:t>
            </w:r>
          </w:p>
        </w:tc>
        <w:tc>
          <w:tcPr>
            <w:tcW w:w="8550" w:type="dxa"/>
            <w:vAlign w:val="bottom"/>
          </w:tcPr>
          <w:p w:rsidR="0049329C" w:rsidRPr="00A05AC3" w:rsidP="000D78C9" w14:paraId="70806B84" w14:textId="77777777">
            <w:pPr>
              <w:spacing w:after="0"/>
              <w:ind w:left="360" w:hanging="360"/>
              <w:rPr>
                <w:rFonts w:eastAsia="Times New Roman" w:cstheme="minorHAnsi"/>
                <w:bCs/>
                <w:color w:val="000000"/>
                <w:sz w:val="18"/>
                <w:szCs w:val="18"/>
              </w:rPr>
            </w:pPr>
            <w:r w:rsidRPr="00A05AC3">
              <w:rPr>
                <w:color w:val="000000"/>
                <w:sz w:val="18"/>
              </w:rPr>
              <w:t>If recent test result was positive (HT4c EQ 2), go to Self-Reported Positive (SRP) Series.</w:t>
            </w:r>
          </w:p>
          <w:p w:rsidR="004D38A9" w:rsidRPr="00A05AC3" w:rsidP="000D78C9" w14:paraId="09A99DA5" w14:textId="77777777">
            <w:pPr>
              <w:spacing w:after="0"/>
              <w:ind w:left="360" w:hanging="360"/>
              <w:rPr>
                <w:rFonts w:eastAsia="Times New Roman" w:cstheme="minorHAnsi"/>
                <w:bCs/>
                <w:color w:val="000000"/>
                <w:sz w:val="18"/>
                <w:szCs w:val="18"/>
              </w:rPr>
            </w:pPr>
          </w:p>
          <w:p w:rsidR="00D52BAA" w:rsidRPr="00A05AC3" w:rsidP="000D78C9" w14:paraId="4B116BA1" w14:textId="77777777">
            <w:pPr>
              <w:spacing w:after="0"/>
              <w:ind w:left="360" w:hanging="360"/>
              <w:rPr>
                <w:rFonts w:eastAsia="Times New Roman" w:cstheme="minorHAnsi"/>
                <w:bCs/>
                <w:color w:val="000000"/>
                <w:sz w:val="18"/>
                <w:szCs w:val="18"/>
              </w:rPr>
            </w:pPr>
            <w:r w:rsidRPr="00A05AC3">
              <w:rPr>
                <w:color w:val="000000"/>
                <w:sz w:val="18"/>
              </w:rPr>
              <w:t xml:space="preserve">If whether or not R tested in past 12 months is unknown (((HT4 EQ DK or REF) </w:t>
            </w:r>
            <w:r w:rsidRPr="00A05AC3">
              <w:rPr>
                <w:color w:val="000000"/>
                <w:sz w:val="18"/>
              </w:rPr>
              <w:t>&amp;(</w:t>
            </w:r>
            <w:r w:rsidRPr="00A05AC3">
              <w:rPr>
                <w:color w:val="000000"/>
                <w:sz w:val="18"/>
              </w:rPr>
              <w:t xml:space="preserve">HT4conf EQ DK or REF)) or (HT4 EQ REF) or ((RCNTSTY=IDATEY-1) &amp; (HT4conf EQ DK or REF))), go to </w:t>
            </w:r>
            <w:r w:rsidR="007F17EA">
              <w:rPr>
                <w:color w:val="000000"/>
                <w:sz w:val="18"/>
              </w:rPr>
              <w:t>INTRO_</w:t>
            </w:r>
            <w:r w:rsidRPr="00A05AC3">
              <w:rPr>
                <w:color w:val="000000"/>
                <w:sz w:val="18"/>
              </w:rPr>
              <w:t>HT11.</w:t>
            </w:r>
          </w:p>
          <w:p w:rsidR="009B09E1" w:rsidRPr="00A05AC3" w:rsidP="000D78C9" w14:paraId="765ACB2A" w14:textId="77777777">
            <w:pPr>
              <w:spacing w:after="0"/>
              <w:rPr>
                <w:rFonts w:eastAsia="Times New Roman" w:cstheme="minorHAnsi"/>
                <w:bCs/>
                <w:iCs/>
                <w:color w:val="000000"/>
                <w:sz w:val="18"/>
                <w:szCs w:val="18"/>
              </w:rPr>
            </w:pPr>
          </w:p>
          <w:p w:rsidR="0049329C" w:rsidRPr="00A05AC3" w:rsidP="000D78C9" w14:paraId="1430F5A2" w14:textId="77777777">
            <w:pPr>
              <w:spacing w:after="0"/>
              <w:ind w:left="360" w:hanging="360"/>
              <w:rPr>
                <w:rFonts w:eastAsia="Times New Roman" w:cstheme="minorHAnsi"/>
                <w:bCs/>
                <w:color w:val="000000"/>
                <w:sz w:val="18"/>
                <w:szCs w:val="18"/>
              </w:rPr>
            </w:pPr>
            <w:r w:rsidRPr="00A05AC3">
              <w:rPr>
                <w:color w:val="000000"/>
                <w:sz w:val="18"/>
              </w:rPr>
              <w:t>If recent test not positive (HT4c NE 2) &amp; R tested in past 12 months ((RCNTST_C GE AGO12M_C) or (HT4conf EQ 1) or (RCNTSTM is missing &amp; (IDATEY=RCNTSTY))), go to INTRO_HT5.</w:t>
            </w:r>
          </w:p>
          <w:p w:rsidR="009B09E1" w:rsidRPr="00A05AC3" w:rsidP="000D78C9" w14:paraId="354C0691" w14:textId="77777777">
            <w:pPr>
              <w:spacing w:after="0"/>
              <w:ind w:left="360" w:hanging="360"/>
              <w:rPr>
                <w:rFonts w:eastAsia="Times New Roman" w:cstheme="minorHAnsi"/>
                <w:bCs/>
                <w:iCs/>
                <w:color w:val="000000"/>
                <w:sz w:val="18"/>
                <w:szCs w:val="18"/>
              </w:rPr>
            </w:pPr>
          </w:p>
          <w:p w:rsidR="0049329C" w:rsidRPr="00A05AC3" w:rsidP="000D78C9" w14:paraId="40A4C3CA" w14:textId="77777777">
            <w:pPr>
              <w:spacing w:after="0"/>
              <w:rPr>
                <w:rFonts w:eastAsia="Times New Roman" w:cstheme="minorHAnsi"/>
                <w:b/>
                <w:bCs/>
                <w:iCs/>
                <w:color w:val="000000"/>
                <w:sz w:val="18"/>
                <w:szCs w:val="18"/>
              </w:rPr>
            </w:pPr>
            <w:r w:rsidRPr="00A05AC3">
              <w:rPr>
                <w:color w:val="000000"/>
                <w:sz w:val="18"/>
              </w:rPr>
              <w:t xml:space="preserve">If recent test not positive (HT4c NE 2) &amp; R NOT tested in past 12 months ((RCNTST_C LT AGO12M_C) or (IDATEY- RCNTSTY GT 1) or (HT4conf EQ 0)), go to HT6.  </w:t>
            </w:r>
          </w:p>
        </w:tc>
      </w:tr>
    </w:tbl>
    <w:p w:rsidR="0049329C" w:rsidRPr="00A05AC3" w:rsidP="0049329C" w14:paraId="41F5C2A8"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295"/>
        <w:gridCol w:w="8983"/>
      </w:tblGrid>
      <w:tr w14:paraId="3D3F6A9E" w14:textId="77777777" w:rsidTr="00D9247E">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295" w:type="dxa"/>
            <w:noWrap/>
          </w:tcPr>
          <w:p w:rsidR="004E7113" w:rsidRPr="00636EB5" w:rsidP="004E7113" w14:paraId="0C397BA1" w14:textId="77777777">
            <w:pPr>
              <w:ind w:right="-91"/>
              <w:rPr>
                <w:rFonts w:eastAsia="Times New Roman" w:cstheme="minorHAnsi"/>
                <w:b/>
                <w:bCs/>
                <w:color w:val="000000"/>
                <w:sz w:val="18"/>
                <w:szCs w:val="18"/>
              </w:rPr>
            </w:pPr>
            <w:r>
              <w:rPr>
                <w:b/>
                <w:color w:val="000000"/>
                <w:sz w:val="18"/>
              </w:rPr>
              <w:t>INTRO_HT5.</w:t>
            </w:r>
          </w:p>
        </w:tc>
        <w:tc>
          <w:tcPr>
            <w:tcW w:w="8983" w:type="dxa"/>
          </w:tcPr>
          <w:p w:rsidR="004E7113" w:rsidRPr="00CC0D8A" w:rsidP="00343D6C" w14:paraId="144885BD" w14:textId="77777777">
            <w:pPr>
              <w:rPr>
                <w:rFonts w:eastAsia="Times New Roman" w:cstheme="minorHAnsi"/>
                <w:bCs/>
                <w:color w:val="000000"/>
                <w:sz w:val="18"/>
                <w:szCs w:val="18"/>
                <w:lang w:val="es-ES"/>
              </w:rPr>
            </w:pPr>
            <w:r w:rsidRPr="00CC0D8A">
              <w:rPr>
                <w:color w:val="000000"/>
                <w:sz w:val="18"/>
                <w:lang w:val="es-ES"/>
              </w:rPr>
              <w:t xml:space="preserve">DISPLAY: “DIGA: Una prueba del VIH rápida </w:t>
            </w:r>
            <w:r w:rsidRPr="00CC0D8A" w:rsidR="00574C8B">
              <w:rPr>
                <w:color w:val="000000"/>
                <w:sz w:val="18"/>
                <w:lang w:val="es-ES"/>
              </w:rPr>
              <w:t>en el hogar</w:t>
            </w:r>
            <w:r w:rsidRPr="00CC0D8A">
              <w:rPr>
                <w:color w:val="000000"/>
                <w:sz w:val="18"/>
                <w:lang w:val="es-ES"/>
              </w:rPr>
              <w:t xml:space="preserve"> es una prueba que se puede hacer </w:t>
            </w:r>
            <w:r w:rsidRPr="00CC0D8A" w:rsidR="004A5F85">
              <w:rPr>
                <w:color w:val="000000"/>
                <w:sz w:val="18"/>
                <w:lang w:val="es-ES"/>
              </w:rPr>
              <w:t>por su cuenta</w:t>
            </w:r>
            <w:r w:rsidRPr="00CC0D8A">
              <w:rPr>
                <w:color w:val="000000"/>
                <w:sz w:val="18"/>
                <w:lang w:val="es-ES"/>
              </w:rPr>
              <w:t xml:space="preserve"> y que le podrá dar el resultado en aproximadamente 20 minutos o menos."  </w:t>
            </w:r>
          </w:p>
        </w:tc>
      </w:tr>
    </w:tbl>
    <w:p w:rsidR="004E7113" w:rsidRPr="00CC0D8A" w:rsidP="0049329C" w14:paraId="44EA09C3" w14:textId="77777777">
      <w:pPr>
        <w:rPr>
          <w:rFonts w:cstheme="minorHAnsi"/>
          <w:sz w:val="18"/>
          <w:szCs w:val="18"/>
          <w:lang w:val="es-ES"/>
        </w:rPr>
      </w:pPr>
    </w:p>
    <w:tbl>
      <w:tblPr>
        <w:tblW w:w="10278" w:type="dxa"/>
        <w:tblLayout w:type="fixed"/>
        <w:tblLook w:val="04A0"/>
      </w:tblPr>
      <w:tblGrid>
        <w:gridCol w:w="18"/>
        <w:gridCol w:w="1440"/>
        <w:gridCol w:w="4860"/>
        <w:gridCol w:w="1260"/>
        <w:gridCol w:w="2700"/>
      </w:tblGrid>
      <w:tr w14:paraId="16544337" w14:textId="77777777" w:rsidTr="000246D1">
        <w:tblPrEx>
          <w:tblW w:w="10278" w:type="dxa"/>
          <w:tblLayout w:type="fixed"/>
          <w:tblLook w:val="04A0"/>
        </w:tblPrEx>
        <w:tc>
          <w:tcPr>
            <w:tcW w:w="1458" w:type="dxa"/>
            <w:gridSpan w:val="2"/>
            <w:vAlign w:val="bottom"/>
          </w:tcPr>
          <w:p w:rsidR="0049329C" w:rsidRPr="00636EB5" w:rsidP="000D78C9" w14:paraId="618559ED" w14:textId="77777777">
            <w:pPr>
              <w:spacing w:after="0"/>
              <w:rPr>
                <w:rFonts w:eastAsia="Times New Roman" w:cstheme="minorHAnsi"/>
                <w:b/>
                <w:bCs/>
                <w:color w:val="000000"/>
                <w:sz w:val="18"/>
                <w:szCs w:val="18"/>
              </w:rPr>
            </w:pPr>
            <w:r>
              <w:rPr>
                <w:b/>
                <w:color w:val="000000"/>
                <w:sz w:val="18"/>
              </w:rPr>
              <w:t>HT5.</w:t>
            </w:r>
          </w:p>
        </w:tc>
        <w:tc>
          <w:tcPr>
            <w:tcW w:w="8820" w:type="dxa"/>
            <w:gridSpan w:val="3"/>
            <w:vAlign w:val="bottom"/>
          </w:tcPr>
          <w:p w:rsidR="0049329C" w:rsidRPr="00CC0D8A" w:rsidP="000D78C9" w14:paraId="53D7BC01" w14:textId="77777777">
            <w:pPr>
              <w:spacing w:after="0"/>
              <w:rPr>
                <w:rFonts w:eastAsia="Times New Roman" w:cstheme="minorHAnsi"/>
                <w:b/>
                <w:bCs/>
                <w:color w:val="000000"/>
                <w:sz w:val="18"/>
                <w:szCs w:val="18"/>
                <w:lang w:val="es-ES"/>
              </w:rPr>
            </w:pPr>
            <w:r w:rsidRPr="00CC0D8A">
              <w:rPr>
                <w:b/>
                <w:color w:val="000000"/>
                <w:sz w:val="18"/>
                <w:lang w:val="es-ES"/>
              </w:rPr>
              <w:t xml:space="preserve">Durante los últimos 12 meses, es decir, desde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interview </w:t>
            </w:r>
            <w:r w:rsidRPr="00CC0D8A">
              <w:rPr>
                <w:color w:val="000000"/>
                <w:sz w:val="18"/>
                <w:lang w:val="es-ES"/>
              </w:rPr>
              <w:t>month</w:t>
            </w:r>
            <w:r w:rsidRPr="00CC0D8A">
              <w:rPr>
                <w:color w:val="000000"/>
                <w:sz w:val="18"/>
                <w:lang w:val="es-ES"/>
              </w:rPr>
              <w:t xml:space="preserve">, </w:t>
            </w:r>
            <w:r w:rsidRPr="00CC0D8A">
              <w:rPr>
                <w:color w:val="000000"/>
                <w:sz w:val="18"/>
                <w:lang w:val="es-ES"/>
              </w:rPr>
              <w:t>formatted</w:t>
            </w:r>
            <w:r w:rsidRPr="00CC0D8A">
              <w:rPr>
                <w:color w:val="000000"/>
                <w:sz w:val="18"/>
                <w:lang w:val="es-ES"/>
              </w:rPr>
              <w:t xml:space="preserve"> as </w:t>
            </w:r>
            <w:r w:rsidRPr="00CC0D8A">
              <w:rPr>
                <w:color w:val="000000"/>
                <w:sz w:val="18"/>
                <w:lang w:val="es-ES"/>
              </w:rPr>
              <w:t>text</w:t>
            </w:r>
            <w:r w:rsidRPr="00CC0D8A">
              <w:rPr>
                <w:color w:val="000000"/>
                <w:sz w:val="18"/>
                <w:lang w:val="es-ES"/>
              </w:rPr>
              <w:t xml:space="preserve">] </w:t>
            </w:r>
            <w:r w:rsidRPr="00CC0D8A">
              <w:rPr>
                <w:b/>
                <w:color w:val="000000"/>
                <w:sz w:val="18"/>
                <w:lang w:val="es-ES"/>
              </w:rPr>
              <w:t>del año pasado, ¿se ha hecho la prueba rápida del VIH en el hogar?</w:t>
            </w:r>
          </w:p>
        </w:tc>
      </w:tr>
      <w:tr w14:paraId="2AEA7CE0" w14:textId="77777777" w:rsidTr="000246D1">
        <w:tblPrEx>
          <w:tblW w:w="10278" w:type="dxa"/>
          <w:tblLayout w:type="fixed"/>
          <w:tblLook w:val="04A0"/>
        </w:tblPrEx>
        <w:tc>
          <w:tcPr>
            <w:tcW w:w="1458" w:type="dxa"/>
            <w:gridSpan w:val="2"/>
            <w:vAlign w:val="bottom"/>
          </w:tcPr>
          <w:p w:rsidR="0049329C" w:rsidRPr="00636EB5" w:rsidP="000D78C9" w14:paraId="39A34815" w14:textId="77777777">
            <w:pPr>
              <w:spacing w:after="0"/>
              <w:rPr>
                <w:rFonts w:eastAsia="Times New Roman" w:cstheme="minorHAnsi"/>
                <w:bCs/>
                <w:color w:val="000000"/>
                <w:sz w:val="18"/>
                <w:szCs w:val="18"/>
              </w:rPr>
            </w:pPr>
            <w:r>
              <w:rPr>
                <w:color w:val="000000"/>
                <w:sz w:val="18"/>
              </w:rPr>
              <w:t>RHTST12M</w:t>
            </w:r>
          </w:p>
        </w:tc>
        <w:tc>
          <w:tcPr>
            <w:tcW w:w="6120" w:type="dxa"/>
            <w:gridSpan w:val="2"/>
            <w:vAlign w:val="bottom"/>
          </w:tcPr>
          <w:p w:rsidR="0049329C" w:rsidRPr="00636EB5" w:rsidP="000D78C9" w14:paraId="481122D2" w14:textId="77777777">
            <w:pPr>
              <w:spacing w:after="0"/>
              <w:rPr>
                <w:rFonts w:eastAsia="Times New Roman" w:cstheme="minorHAnsi"/>
                <w:color w:val="000000"/>
                <w:sz w:val="18"/>
                <w:szCs w:val="18"/>
              </w:rPr>
            </w:pPr>
            <w:r>
              <w:rPr>
                <w:color w:val="000000"/>
                <w:sz w:val="18"/>
              </w:rPr>
              <w:t xml:space="preserve">Rapid home test,12 months </w:t>
            </w:r>
          </w:p>
        </w:tc>
        <w:tc>
          <w:tcPr>
            <w:tcW w:w="2700" w:type="dxa"/>
            <w:vAlign w:val="bottom"/>
          </w:tcPr>
          <w:p w:rsidR="0049329C" w:rsidRPr="00636EB5" w:rsidP="000D78C9" w14:paraId="5471C048" w14:textId="77777777">
            <w:pPr>
              <w:spacing w:after="0"/>
              <w:rPr>
                <w:rFonts w:eastAsia="Times New Roman" w:cstheme="minorHAnsi"/>
                <w:color w:val="000000"/>
                <w:sz w:val="18"/>
                <w:szCs w:val="18"/>
              </w:rPr>
            </w:pPr>
          </w:p>
        </w:tc>
      </w:tr>
      <w:tr w14:paraId="5673CD47" w14:textId="77777777" w:rsidTr="000246D1">
        <w:tblPrEx>
          <w:tblW w:w="10278" w:type="dxa"/>
          <w:tblLayout w:type="fixed"/>
          <w:tblLook w:val="04A0"/>
        </w:tblPrEx>
        <w:trPr>
          <w:gridBefore w:val="1"/>
          <w:wBefore w:w="18" w:type="dxa"/>
        </w:trPr>
        <w:tc>
          <w:tcPr>
            <w:tcW w:w="1440" w:type="dxa"/>
          </w:tcPr>
          <w:p w:rsidR="000246D1" w:rsidRPr="00636EB5" w:rsidP="000D78C9" w14:paraId="00C55460" w14:textId="77777777">
            <w:pPr>
              <w:spacing w:after="0"/>
              <w:rPr>
                <w:rFonts w:eastAsia="Times New Roman" w:cstheme="minorHAnsi"/>
                <w:color w:val="000000"/>
                <w:sz w:val="18"/>
                <w:szCs w:val="18"/>
              </w:rPr>
            </w:pPr>
          </w:p>
        </w:tc>
        <w:tc>
          <w:tcPr>
            <w:tcW w:w="4860" w:type="dxa"/>
            <w:vAlign w:val="bottom"/>
          </w:tcPr>
          <w:p w:rsidR="000246D1" w:rsidRPr="00636EB5" w:rsidP="000D78C9" w14:paraId="2D42A6CA" w14:textId="77777777">
            <w:pPr>
              <w:tabs>
                <w:tab w:val="right" w:leader="dot" w:pos="5760"/>
              </w:tabs>
              <w:spacing w:after="0"/>
              <w:rPr>
                <w:rFonts w:eastAsia="Times New Roman" w:cstheme="minorHAnsi"/>
                <w:color w:val="000000"/>
                <w:sz w:val="18"/>
                <w:szCs w:val="18"/>
              </w:rPr>
            </w:pPr>
            <w:r>
              <w:rPr>
                <w:sz w:val="18"/>
              </w:rPr>
              <w:t>No</w:t>
            </w:r>
            <w:r>
              <w:rPr>
                <w:sz w:val="18"/>
              </w:rPr>
              <w:tab/>
            </w:r>
          </w:p>
        </w:tc>
        <w:tc>
          <w:tcPr>
            <w:tcW w:w="1260" w:type="dxa"/>
            <w:vAlign w:val="bottom"/>
          </w:tcPr>
          <w:p w:rsidR="000246D1" w:rsidRPr="00636EB5" w:rsidP="000D78C9" w14:paraId="71056AE6" w14:textId="77777777">
            <w:pPr>
              <w:spacing w:after="0"/>
              <w:jc w:val="right"/>
              <w:rPr>
                <w:rFonts w:eastAsia="Times New Roman" w:cstheme="minorHAnsi"/>
                <w:bCs/>
                <w:color w:val="000000"/>
                <w:sz w:val="18"/>
                <w:szCs w:val="18"/>
              </w:rPr>
            </w:pPr>
            <w:r>
              <w:rPr>
                <w:sz w:val="18"/>
              </w:rPr>
              <w:t>0</w:t>
            </w:r>
          </w:p>
        </w:tc>
        <w:tc>
          <w:tcPr>
            <w:tcW w:w="2700" w:type="dxa"/>
          </w:tcPr>
          <w:p w:rsidR="000246D1" w:rsidRPr="00636EB5" w:rsidP="000D78C9" w14:paraId="77E2E4E3" w14:textId="77777777">
            <w:pPr>
              <w:spacing w:after="0"/>
              <w:rPr>
                <w:rFonts w:eastAsia="Times New Roman" w:cstheme="minorHAnsi"/>
                <w:bCs/>
                <w:color w:val="000000"/>
                <w:sz w:val="18"/>
                <w:szCs w:val="18"/>
              </w:rPr>
            </w:pPr>
          </w:p>
        </w:tc>
      </w:tr>
      <w:tr w14:paraId="32DC3CE8" w14:textId="77777777" w:rsidTr="000246D1">
        <w:tblPrEx>
          <w:tblW w:w="10278" w:type="dxa"/>
          <w:tblLayout w:type="fixed"/>
          <w:tblLook w:val="04A0"/>
        </w:tblPrEx>
        <w:trPr>
          <w:gridBefore w:val="1"/>
          <w:wBefore w:w="18" w:type="dxa"/>
        </w:trPr>
        <w:tc>
          <w:tcPr>
            <w:tcW w:w="1440" w:type="dxa"/>
          </w:tcPr>
          <w:p w:rsidR="000246D1" w:rsidRPr="00636EB5" w:rsidP="000D78C9" w14:paraId="3396FD87" w14:textId="77777777">
            <w:pPr>
              <w:spacing w:after="0"/>
              <w:rPr>
                <w:rFonts w:eastAsia="Times New Roman" w:cstheme="minorHAnsi"/>
                <w:color w:val="000000"/>
                <w:sz w:val="18"/>
                <w:szCs w:val="18"/>
              </w:rPr>
            </w:pPr>
          </w:p>
        </w:tc>
        <w:tc>
          <w:tcPr>
            <w:tcW w:w="4860" w:type="dxa"/>
            <w:vAlign w:val="bottom"/>
          </w:tcPr>
          <w:p w:rsidR="000246D1" w:rsidRPr="00636EB5" w:rsidP="000D78C9" w14:paraId="4288EAA0" w14:textId="77777777">
            <w:pPr>
              <w:tabs>
                <w:tab w:val="right" w:leader="dot" w:pos="5760"/>
              </w:tabs>
              <w:spacing w:after="0"/>
              <w:rPr>
                <w:rFonts w:eastAsia="Times New Roman" w:cstheme="minorHAnsi"/>
                <w:color w:val="000000"/>
                <w:sz w:val="18"/>
                <w:szCs w:val="18"/>
              </w:rPr>
            </w:pPr>
            <w:r>
              <w:rPr>
                <w:sz w:val="18"/>
              </w:rPr>
              <w:t>Sí</w:t>
            </w:r>
            <w:r>
              <w:rPr>
                <w:sz w:val="18"/>
              </w:rPr>
              <w:tab/>
            </w:r>
          </w:p>
        </w:tc>
        <w:tc>
          <w:tcPr>
            <w:tcW w:w="1260" w:type="dxa"/>
            <w:vAlign w:val="bottom"/>
          </w:tcPr>
          <w:p w:rsidR="000246D1" w:rsidRPr="00636EB5" w:rsidP="000D78C9" w14:paraId="199DDA03" w14:textId="77777777">
            <w:pPr>
              <w:spacing w:after="0"/>
              <w:jc w:val="right"/>
              <w:rPr>
                <w:rFonts w:eastAsia="Times New Roman" w:cstheme="minorHAnsi"/>
                <w:bCs/>
                <w:color w:val="000000"/>
                <w:sz w:val="18"/>
                <w:szCs w:val="18"/>
              </w:rPr>
            </w:pPr>
            <w:r>
              <w:rPr>
                <w:sz w:val="18"/>
              </w:rPr>
              <w:t>1</w:t>
            </w:r>
          </w:p>
        </w:tc>
        <w:tc>
          <w:tcPr>
            <w:tcW w:w="2700" w:type="dxa"/>
          </w:tcPr>
          <w:p w:rsidR="000246D1" w:rsidRPr="00636EB5" w:rsidP="000D78C9" w14:paraId="57C16F6B" w14:textId="77777777">
            <w:pPr>
              <w:spacing w:after="0"/>
              <w:rPr>
                <w:rFonts w:eastAsia="Times New Roman" w:cstheme="minorHAnsi"/>
                <w:bCs/>
                <w:color w:val="000000"/>
                <w:sz w:val="18"/>
                <w:szCs w:val="18"/>
              </w:rPr>
            </w:pPr>
          </w:p>
        </w:tc>
      </w:tr>
      <w:tr w14:paraId="08B86D85" w14:textId="77777777" w:rsidTr="000246D1">
        <w:tblPrEx>
          <w:tblW w:w="10278" w:type="dxa"/>
          <w:tblLayout w:type="fixed"/>
          <w:tblLook w:val="04A0"/>
        </w:tblPrEx>
        <w:trPr>
          <w:gridBefore w:val="1"/>
          <w:wBefore w:w="18" w:type="dxa"/>
        </w:trPr>
        <w:tc>
          <w:tcPr>
            <w:tcW w:w="1440" w:type="dxa"/>
          </w:tcPr>
          <w:p w:rsidR="000246D1" w:rsidRPr="00636EB5" w:rsidP="000D78C9" w14:paraId="46194C60" w14:textId="77777777">
            <w:pPr>
              <w:spacing w:after="0"/>
              <w:rPr>
                <w:rFonts w:eastAsia="Times New Roman" w:cstheme="minorHAnsi"/>
                <w:color w:val="000000"/>
                <w:sz w:val="18"/>
                <w:szCs w:val="18"/>
              </w:rPr>
            </w:pPr>
          </w:p>
        </w:tc>
        <w:tc>
          <w:tcPr>
            <w:tcW w:w="4860" w:type="dxa"/>
            <w:vAlign w:val="bottom"/>
          </w:tcPr>
          <w:p w:rsidR="000246D1" w:rsidRPr="00636EB5" w:rsidP="000D78C9" w14:paraId="5393CC46"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0246D1" w:rsidRPr="00636EB5" w:rsidP="000D78C9" w14:paraId="68108B9E"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000246D1" w:rsidRPr="00636EB5" w:rsidP="000D78C9" w14:paraId="5DC925B5" w14:textId="77777777">
            <w:pPr>
              <w:spacing w:after="0"/>
              <w:rPr>
                <w:rFonts w:eastAsia="Times New Roman" w:cstheme="minorHAnsi"/>
                <w:color w:val="808080" w:themeColor="background1" w:themeShade="80"/>
                <w:sz w:val="18"/>
                <w:szCs w:val="18"/>
              </w:rPr>
            </w:pPr>
          </w:p>
        </w:tc>
      </w:tr>
      <w:tr w14:paraId="71427512" w14:textId="77777777" w:rsidTr="000246D1">
        <w:tblPrEx>
          <w:tblW w:w="10278" w:type="dxa"/>
          <w:tblLayout w:type="fixed"/>
          <w:tblLook w:val="04A0"/>
        </w:tblPrEx>
        <w:trPr>
          <w:gridBefore w:val="1"/>
          <w:wBefore w:w="18" w:type="dxa"/>
        </w:trPr>
        <w:tc>
          <w:tcPr>
            <w:tcW w:w="1440" w:type="dxa"/>
          </w:tcPr>
          <w:p w:rsidR="000246D1" w:rsidRPr="00636EB5" w:rsidP="000D78C9" w14:paraId="264E35D9" w14:textId="77777777">
            <w:pPr>
              <w:spacing w:after="0"/>
              <w:rPr>
                <w:rFonts w:eastAsia="Times New Roman" w:cstheme="minorHAnsi"/>
                <w:color w:val="000000"/>
                <w:sz w:val="18"/>
                <w:szCs w:val="18"/>
              </w:rPr>
            </w:pPr>
          </w:p>
        </w:tc>
        <w:tc>
          <w:tcPr>
            <w:tcW w:w="4860" w:type="dxa"/>
            <w:vAlign w:val="bottom"/>
          </w:tcPr>
          <w:p w:rsidR="000246D1" w:rsidRPr="00636EB5" w:rsidP="000D78C9" w14:paraId="217497F5"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0246D1" w:rsidRPr="00636EB5" w:rsidP="000D78C9" w14:paraId="10F6487B"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000246D1" w:rsidRPr="00636EB5" w:rsidP="000D78C9" w14:paraId="53474C2E" w14:textId="77777777">
            <w:pPr>
              <w:spacing w:after="0"/>
              <w:rPr>
                <w:rFonts w:eastAsia="Times New Roman" w:cstheme="minorHAnsi"/>
                <w:color w:val="808080" w:themeColor="background1" w:themeShade="80"/>
                <w:sz w:val="18"/>
                <w:szCs w:val="18"/>
              </w:rPr>
            </w:pPr>
          </w:p>
        </w:tc>
      </w:tr>
    </w:tbl>
    <w:p w:rsidR="0049329C" w:rsidRPr="00636EB5" w:rsidP="0049329C" w14:paraId="1D92371E" w14:textId="77777777">
      <w:pPr>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448"/>
        <w:gridCol w:w="7830"/>
      </w:tblGrid>
      <w:tr w14:paraId="4478C770" w14:textId="77777777" w:rsidTr="00195215">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2448" w:type="dxa"/>
            <w:vAlign w:val="bottom"/>
          </w:tcPr>
          <w:p w:rsidR="0049329C" w:rsidRPr="00636EB5" w:rsidP="0049329C" w14:paraId="0D592BE1" w14:textId="77777777">
            <w:pPr>
              <w:contextualSpacing/>
              <w:rPr>
                <w:rFonts w:eastAsia="Times New Roman" w:cstheme="minorHAnsi"/>
                <w:b/>
                <w:bCs/>
                <w:color w:val="000000"/>
                <w:sz w:val="18"/>
                <w:szCs w:val="18"/>
              </w:rPr>
            </w:pPr>
            <w:r>
              <w:rPr>
                <w:b/>
                <w:color w:val="000000"/>
                <w:sz w:val="18"/>
              </w:rPr>
              <w:t>Check_BarrierstoHIVTesting</w:t>
            </w:r>
          </w:p>
        </w:tc>
        <w:tc>
          <w:tcPr>
            <w:tcW w:w="7830" w:type="dxa"/>
            <w:vAlign w:val="bottom"/>
          </w:tcPr>
          <w:p w:rsidR="0049329C" w:rsidRPr="00636EB5" w:rsidP="0049329C" w14:paraId="30F51022" w14:textId="77777777">
            <w:pPr>
              <w:contextualSpacing/>
              <w:rPr>
                <w:rFonts w:eastAsia="Times New Roman" w:cstheme="minorHAnsi"/>
                <w:bCs/>
                <w:color w:val="000000"/>
                <w:sz w:val="18"/>
                <w:szCs w:val="18"/>
              </w:rPr>
            </w:pPr>
            <w:r>
              <w:rPr>
                <w:color w:val="000000"/>
                <w:sz w:val="18"/>
              </w:rPr>
              <w:t xml:space="preserve">Go to </w:t>
            </w:r>
            <w:r w:rsidR="007F17EA">
              <w:rPr>
                <w:color w:val="000000"/>
                <w:sz w:val="18"/>
              </w:rPr>
              <w:t>INTRO_</w:t>
            </w:r>
            <w:r>
              <w:rPr>
                <w:color w:val="000000"/>
                <w:sz w:val="18"/>
              </w:rPr>
              <w:t>HT11.</w:t>
            </w:r>
          </w:p>
        </w:tc>
      </w:tr>
    </w:tbl>
    <w:p w:rsidR="0049329C" w:rsidRPr="00636EB5" w:rsidP="0049329C" w14:paraId="6887DA6B" w14:textId="77777777">
      <w:pPr>
        <w:rPr>
          <w:rFonts w:cstheme="minorHAnsi"/>
          <w:sz w:val="18"/>
          <w:szCs w:val="18"/>
        </w:rPr>
      </w:pPr>
    </w:p>
    <w:p w:rsidR="0049329C" w:rsidRPr="00636EB5" w:rsidP="000D78C9" w14:paraId="3ED326B1" w14:textId="77777777">
      <w:pPr>
        <w:pStyle w:val="Heading2Q-aire"/>
        <w:rPr>
          <w:szCs w:val="18"/>
        </w:rPr>
      </w:pPr>
      <w:r>
        <w:t xml:space="preserve">Barriers to HIV Testing </w:t>
      </w:r>
    </w:p>
    <w:tbl>
      <w:tblPr>
        <w:tblStyle w:val="TableGrid1"/>
        <w:tblW w:w="10260" w:type="dxa"/>
        <w:tblInd w:w="18" w:type="dxa"/>
        <w:tblBorders>
          <w:insideH w:val="none" w:sz="0" w:space="0" w:color="auto"/>
          <w:insideV w:val="none" w:sz="0" w:space="0" w:color="auto"/>
        </w:tblBorders>
        <w:tblLook w:val="04A0"/>
      </w:tblPr>
      <w:tblGrid>
        <w:gridCol w:w="1603"/>
        <w:gridCol w:w="8657"/>
      </w:tblGrid>
      <w:tr w14:paraId="2A0803D2"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9329C" w14:paraId="45803CC0" w14:textId="77777777">
            <w:pPr>
              <w:rPr>
                <w:rFonts w:eastAsia="Times New Roman" w:cstheme="minorHAnsi"/>
                <w:b/>
                <w:bCs/>
                <w:color w:val="000000"/>
                <w:sz w:val="18"/>
                <w:szCs w:val="18"/>
              </w:rPr>
            </w:pPr>
            <w:r>
              <w:rPr>
                <w:b/>
                <w:color w:val="000000"/>
                <w:sz w:val="18"/>
              </w:rPr>
              <w:t>Universe_Barriers</w:t>
            </w:r>
            <w:r>
              <w:rPr>
                <w:b/>
                <w:color w:val="000000"/>
                <w:sz w:val="18"/>
              </w:rPr>
              <w:t>.</w:t>
            </w:r>
          </w:p>
        </w:tc>
        <w:tc>
          <w:tcPr>
            <w:tcW w:w="8820" w:type="dxa"/>
          </w:tcPr>
          <w:p w:rsidR="0049329C" w:rsidRPr="00A05AC3" w:rsidP="0049329C" w14:paraId="63A77388" w14:textId="77777777">
            <w:pPr>
              <w:rPr>
                <w:rFonts w:eastAsia="Times New Roman" w:cstheme="minorHAnsi"/>
                <w:color w:val="000000"/>
                <w:sz w:val="18"/>
                <w:szCs w:val="18"/>
              </w:rPr>
            </w:pPr>
            <w:r w:rsidRPr="00A05AC3">
              <w:rPr>
                <w:color w:val="000000"/>
                <w:sz w:val="18"/>
              </w:rPr>
              <w:t>R's who have NOT tested in the past 12 months (HT1 EQ 0, DK, or REF) or (HT4 GT 12 months) or (HT4conf EQ 0)</w:t>
            </w:r>
          </w:p>
        </w:tc>
      </w:tr>
    </w:tbl>
    <w:p w:rsidR="0049329C" w:rsidRPr="00A05AC3" w:rsidP="0049329C" w14:paraId="108759D9" w14:textId="77777777">
      <w:pPr>
        <w:rPr>
          <w:rFonts w:cstheme="minorHAnsi"/>
          <w:sz w:val="18"/>
          <w:szCs w:val="18"/>
        </w:rPr>
      </w:pPr>
    </w:p>
    <w:tbl>
      <w:tblPr>
        <w:tblW w:w="10278" w:type="dxa"/>
        <w:tblLayout w:type="fixed"/>
        <w:tblLook w:val="04A0"/>
      </w:tblPr>
      <w:tblGrid>
        <w:gridCol w:w="18"/>
        <w:gridCol w:w="1440"/>
        <w:gridCol w:w="4860"/>
        <w:gridCol w:w="1890"/>
        <w:gridCol w:w="2070"/>
      </w:tblGrid>
      <w:tr w14:paraId="3FDD33A4" w14:textId="77777777" w:rsidTr="0049329C">
        <w:tblPrEx>
          <w:tblW w:w="10278" w:type="dxa"/>
          <w:tblLayout w:type="fixed"/>
          <w:tblLook w:val="04A0"/>
        </w:tblPrEx>
        <w:tc>
          <w:tcPr>
            <w:tcW w:w="1458" w:type="dxa"/>
            <w:gridSpan w:val="2"/>
            <w:vAlign w:val="bottom"/>
          </w:tcPr>
          <w:p w:rsidR="0049329C" w:rsidRPr="00636EB5" w:rsidP="000D78C9" w14:paraId="338E830B" w14:textId="77777777">
            <w:pPr>
              <w:spacing w:after="0"/>
              <w:rPr>
                <w:rFonts w:eastAsia="Times New Roman" w:cstheme="minorHAnsi"/>
                <w:b/>
                <w:bCs/>
                <w:color w:val="000000"/>
                <w:sz w:val="18"/>
                <w:szCs w:val="18"/>
              </w:rPr>
            </w:pPr>
            <w:r>
              <w:rPr>
                <w:b/>
                <w:color w:val="000000"/>
                <w:sz w:val="18"/>
              </w:rPr>
              <w:t>HT6.</w:t>
            </w:r>
          </w:p>
        </w:tc>
        <w:tc>
          <w:tcPr>
            <w:tcW w:w="8820" w:type="dxa"/>
            <w:gridSpan w:val="3"/>
            <w:vAlign w:val="bottom"/>
          </w:tcPr>
          <w:p w:rsidR="0049329C" w:rsidRPr="00CC0D8A" w:rsidP="000D78C9" w14:paraId="7D461316" w14:textId="77777777">
            <w:pPr>
              <w:spacing w:after="0"/>
              <w:ind w:right="702"/>
              <w:rPr>
                <w:rFonts w:eastAsia="Times New Roman" w:cstheme="minorHAnsi"/>
                <w:b/>
                <w:bCs/>
                <w:color w:val="000000"/>
                <w:sz w:val="18"/>
                <w:szCs w:val="18"/>
                <w:lang w:val="es-ES"/>
              </w:rPr>
            </w:pPr>
            <w:r w:rsidRPr="00CC0D8A">
              <w:rPr>
                <w:b/>
                <w:color w:val="000000"/>
                <w:sz w:val="18"/>
                <w:lang w:val="es-ES"/>
              </w:rPr>
              <w:t xml:space="preserve">Ahora le voy a leer una lista de razones por las cuales algunas personas no se han hecho la prueba del VIH. ¿Cuál de estas describe la </w:t>
            </w:r>
            <w:r w:rsidRPr="00CC0D8A">
              <w:rPr>
                <w:b/>
                <w:color w:val="000000"/>
                <w:sz w:val="18"/>
                <w:u w:val="single"/>
                <w:lang w:val="es-ES"/>
              </w:rPr>
              <w:t>razón más importante</w:t>
            </w:r>
            <w:r w:rsidRPr="00CC0D8A">
              <w:rPr>
                <w:b/>
                <w:color w:val="000000"/>
                <w:sz w:val="18"/>
                <w:lang w:val="es-ES"/>
              </w:rPr>
              <w:t xml:space="preserve"> para no haberse </w:t>
            </w:r>
            <w:r w:rsidRPr="00CC0D8A" w:rsidR="00370444">
              <w:rPr>
                <w:b/>
                <w:color w:val="000000"/>
                <w:sz w:val="18"/>
                <w:lang w:val="es-ES"/>
              </w:rPr>
              <w:t>hecho</w:t>
            </w:r>
            <w:r w:rsidRPr="00CC0D8A">
              <w:rPr>
                <w:b/>
                <w:color w:val="000000"/>
                <w:sz w:val="18"/>
                <w:lang w:val="es-ES"/>
              </w:rPr>
              <w:t xml:space="preserve"> la prueba del VIH en los últimos </w:t>
            </w:r>
            <w:r w:rsidRPr="00CC0D8A">
              <w:rPr>
                <w:b/>
                <w:color w:val="000000"/>
                <w:sz w:val="18"/>
                <w:u w:val="single"/>
                <w:lang w:val="es-ES"/>
              </w:rPr>
              <w:t>12 meses</w:t>
            </w:r>
            <w:r w:rsidRPr="00CC0D8A">
              <w:rPr>
                <w:b/>
                <w:color w:val="000000"/>
                <w:sz w:val="18"/>
                <w:lang w:val="es-ES"/>
              </w:rPr>
              <w:t xml:space="preserve">?  </w:t>
            </w:r>
          </w:p>
          <w:p w:rsidR="0049329C" w:rsidRPr="00CC0D8A" w:rsidP="000D78C9" w14:paraId="045727E2" w14:textId="77777777">
            <w:pPr>
              <w:spacing w:after="0"/>
              <w:ind w:right="702"/>
              <w:rPr>
                <w:rFonts w:eastAsia="Times New Roman" w:cstheme="minorHAnsi"/>
                <w:b/>
                <w:bCs/>
                <w:color w:val="000000"/>
                <w:sz w:val="18"/>
                <w:szCs w:val="18"/>
                <w:lang w:val="es-ES"/>
              </w:rPr>
            </w:pPr>
          </w:p>
          <w:p w:rsidR="0049329C" w:rsidRPr="00636EB5" w:rsidP="000D78C9" w14:paraId="1EA1CA5E" w14:textId="77777777">
            <w:pPr>
              <w:spacing w:after="0"/>
              <w:ind w:right="706"/>
              <w:rPr>
                <w:rFonts w:eastAsia="Times New Roman" w:cstheme="minorHAnsi"/>
                <w:bCs/>
                <w:color w:val="000000"/>
                <w:sz w:val="18"/>
                <w:szCs w:val="18"/>
              </w:rPr>
            </w:pPr>
            <w:r>
              <w:rPr>
                <w:color w:val="000000"/>
                <w:sz w:val="18"/>
              </w:rPr>
              <w:t xml:space="preserve">[LEA las </w:t>
            </w:r>
            <w:r>
              <w:rPr>
                <w:color w:val="000000"/>
                <w:sz w:val="18"/>
              </w:rPr>
              <w:t>opciones</w:t>
            </w:r>
            <w:r>
              <w:rPr>
                <w:color w:val="000000"/>
                <w:sz w:val="18"/>
              </w:rPr>
              <w:t>.]</w:t>
            </w:r>
          </w:p>
        </w:tc>
      </w:tr>
      <w:tr w14:paraId="49AC50CE" w14:textId="77777777" w:rsidTr="0049329C">
        <w:tblPrEx>
          <w:tblW w:w="10278" w:type="dxa"/>
          <w:tblLayout w:type="fixed"/>
          <w:tblLook w:val="04A0"/>
        </w:tblPrEx>
        <w:tc>
          <w:tcPr>
            <w:tcW w:w="1458" w:type="dxa"/>
            <w:gridSpan w:val="2"/>
            <w:vAlign w:val="bottom"/>
          </w:tcPr>
          <w:p w:rsidR="0049329C" w:rsidRPr="00636EB5" w:rsidP="000D78C9" w14:paraId="2412FCF6" w14:textId="77777777">
            <w:pPr>
              <w:spacing w:after="0"/>
              <w:rPr>
                <w:rFonts w:eastAsia="Times New Roman" w:cstheme="minorHAnsi"/>
                <w:bCs/>
                <w:color w:val="000000"/>
                <w:sz w:val="18"/>
                <w:szCs w:val="18"/>
              </w:rPr>
            </w:pPr>
            <w:r>
              <w:rPr>
                <w:color w:val="000000"/>
                <w:sz w:val="18"/>
              </w:rPr>
              <w:t>RENT12M</w:t>
            </w:r>
          </w:p>
        </w:tc>
        <w:tc>
          <w:tcPr>
            <w:tcW w:w="6750" w:type="dxa"/>
            <w:gridSpan w:val="2"/>
            <w:vAlign w:val="bottom"/>
          </w:tcPr>
          <w:p w:rsidR="0049329C" w:rsidRPr="00A05AC3" w:rsidP="000D78C9" w14:paraId="077F2FCE" w14:textId="77777777">
            <w:pPr>
              <w:spacing w:after="0"/>
              <w:rPr>
                <w:rFonts w:eastAsia="Times New Roman" w:cstheme="minorHAnsi"/>
                <w:color w:val="000000"/>
                <w:sz w:val="18"/>
                <w:szCs w:val="18"/>
              </w:rPr>
            </w:pPr>
            <w:r w:rsidRPr="00A05AC3">
              <w:rPr>
                <w:color w:val="000000"/>
                <w:sz w:val="18"/>
              </w:rPr>
              <w:t xml:space="preserve">Reason not tested past 12 </w:t>
            </w:r>
            <w:r w:rsidRPr="00A05AC3">
              <w:rPr>
                <w:color w:val="000000"/>
                <w:sz w:val="18"/>
              </w:rPr>
              <w:t>mos</w:t>
            </w:r>
          </w:p>
        </w:tc>
        <w:tc>
          <w:tcPr>
            <w:tcW w:w="2070" w:type="dxa"/>
            <w:vAlign w:val="bottom"/>
          </w:tcPr>
          <w:p w:rsidR="0049329C" w:rsidRPr="00A05AC3" w:rsidP="000D78C9" w14:paraId="35599B6C" w14:textId="77777777">
            <w:pPr>
              <w:spacing w:after="0"/>
              <w:rPr>
                <w:rFonts w:eastAsia="Times New Roman" w:cstheme="minorHAnsi"/>
                <w:color w:val="000000"/>
                <w:sz w:val="18"/>
                <w:szCs w:val="18"/>
              </w:rPr>
            </w:pPr>
          </w:p>
        </w:tc>
      </w:tr>
      <w:tr w14:paraId="63C218AB" w14:textId="77777777" w:rsidTr="0049329C">
        <w:tblPrEx>
          <w:tblW w:w="10278" w:type="dxa"/>
          <w:tblLayout w:type="fixed"/>
          <w:tblLook w:val="04A0"/>
        </w:tblPrEx>
        <w:trPr>
          <w:gridBefore w:val="1"/>
          <w:wBefore w:w="18" w:type="dxa"/>
        </w:trPr>
        <w:tc>
          <w:tcPr>
            <w:tcW w:w="1440" w:type="dxa"/>
          </w:tcPr>
          <w:p w:rsidR="0049329C" w:rsidRPr="00A05AC3" w:rsidP="000D78C9" w14:paraId="72A4CF1E" w14:textId="77777777">
            <w:pPr>
              <w:spacing w:after="0"/>
              <w:rPr>
                <w:rFonts w:eastAsia="Times New Roman" w:cstheme="minorHAnsi"/>
                <w:color w:val="000000"/>
                <w:sz w:val="18"/>
                <w:szCs w:val="18"/>
              </w:rPr>
            </w:pPr>
          </w:p>
        </w:tc>
        <w:tc>
          <w:tcPr>
            <w:tcW w:w="4860" w:type="dxa"/>
            <w:vAlign w:val="bottom"/>
          </w:tcPr>
          <w:p w:rsidR="0049329C" w:rsidRPr="00CC0D8A" w:rsidP="000D78C9" w14:paraId="37AA9B66" w14:textId="77777777">
            <w:pPr>
              <w:tabs>
                <w:tab w:val="right" w:leader="dot" w:pos="5760"/>
              </w:tabs>
              <w:spacing w:after="0"/>
              <w:rPr>
                <w:rFonts w:eastAsia="Times New Roman" w:cstheme="minorHAnsi"/>
                <w:sz w:val="18"/>
                <w:szCs w:val="18"/>
                <w:lang w:val="es-ES"/>
              </w:rPr>
            </w:pPr>
            <w:r w:rsidRPr="00CC0D8A">
              <w:rPr>
                <w:sz w:val="18"/>
                <w:lang w:val="es-ES"/>
              </w:rPr>
              <w:t>¿Cree que tiene bajo riesgo de infectarse con el VIH?</w:t>
            </w:r>
            <w:r w:rsidRPr="00CC0D8A">
              <w:rPr>
                <w:sz w:val="18"/>
                <w:lang w:val="es-ES"/>
              </w:rPr>
              <w:tab/>
            </w:r>
          </w:p>
        </w:tc>
        <w:tc>
          <w:tcPr>
            <w:tcW w:w="1890" w:type="dxa"/>
            <w:vAlign w:val="bottom"/>
          </w:tcPr>
          <w:p w:rsidR="0049329C" w:rsidRPr="00636EB5" w:rsidP="000D78C9" w14:paraId="2718684E" w14:textId="77777777">
            <w:pPr>
              <w:spacing w:after="0"/>
              <w:jc w:val="right"/>
              <w:rPr>
                <w:rFonts w:eastAsia="Times New Roman" w:cstheme="minorHAnsi"/>
                <w:sz w:val="18"/>
                <w:szCs w:val="18"/>
              </w:rPr>
            </w:pPr>
            <w:r>
              <w:rPr>
                <w:sz w:val="18"/>
              </w:rPr>
              <w:t>1</w:t>
            </w:r>
          </w:p>
        </w:tc>
        <w:tc>
          <w:tcPr>
            <w:tcW w:w="2070" w:type="dxa"/>
          </w:tcPr>
          <w:p w:rsidR="0049329C" w:rsidRPr="00636EB5" w:rsidP="000D78C9" w14:paraId="6E66406A" w14:textId="77777777">
            <w:pPr>
              <w:spacing w:after="0"/>
              <w:rPr>
                <w:rFonts w:eastAsia="Times New Roman" w:cstheme="minorHAnsi"/>
                <w:sz w:val="18"/>
                <w:szCs w:val="18"/>
              </w:rPr>
            </w:pPr>
          </w:p>
        </w:tc>
      </w:tr>
      <w:tr w14:paraId="38619167" w14:textId="77777777" w:rsidTr="0049329C">
        <w:tblPrEx>
          <w:tblW w:w="10278" w:type="dxa"/>
          <w:tblLayout w:type="fixed"/>
          <w:tblLook w:val="04A0"/>
        </w:tblPrEx>
        <w:trPr>
          <w:gridBefore w:val="1"/>
          <w:wBefore w:w="18" w:type="dxa"/>
        </w:trPr>
        <w:tc>
          <w:tcPr>
            <w:tcW w:w="1440" w:type="dxa"/>
          </w:tcPr>
          <w:p w:rsidR="0049329C" w:rsidRPr="00636EB5" w:rsidP="000D78C9" w14:paraId="28394332" w14:textId="77777777">
            <w:pPr>
              <w:spacing w:after="0"/>
              <w:rPr>
                <w:rFonts w:eastAsia="Times New Roman" w:cstheme="minorHAnsi"/>
                <w:color w:val="000000"/>
                <w:sz w:val="18"/>
                <w:szCs w:val="18"/>
              </w:rPr>
            </w:pPr>
          </w:p>
        </w:tc>
        <w:tc>
          <w:tcPr>
            <w:tcW w:w="4860" w:type="dxa"/>
            <w:vAlign w:val="bottom"/>
          </w:tcPr>
          <w:p w:rsidR="0049329C" w:rsidRPr="00CC0D8A" w:rsidP="000D78C9" w14:paraId="37D39E4B" w14:textId="77777777">
            <w:pPr>
              <w:tabs>
                <w:tab w:val="right" w:leader="dot" w:pos="5760"/>
              </w:tabs>
              <w:spacing w:after="0"/>
              <w:rPr>
                <w:rFonts w:eastAsia="Times New Roman" w:cstheme="minorHAnsi"/>
                <w:sz w:val="18"/>
                <w:szCs w:val="18"/>
                <w:lang w:val="es-ES"/>
              </w:rPr>
            </w:pPr>
            <w:r w:rsidRPr="00CC0D8A">
              <w:rPr>
                <w:sz w:val="18"/>
                <w:lang w:val="es-ES"/>
              </w:rPr>
              <w:t>¿Tenía miedo de descubrir que tenía el VIH?</w:t>
            </w:r>
            <w:r w:rsidRPr="00CC0D8A">
              <w:rPr>
                <w:sz w:val="18"/>
                <w:lang w:val="es-ES"/>
              </w:rPr>
              <w:tab/>
            </w:r>
          </w:p>
        </w:tc>
        <w:tc>
          <w:tcPr>
            <w:tcW w:w="1890" w:type="dxa"/>
            <w:vAlign w:val="bottom"/>
          </w:tcPr>
          <w:p w:rsidR="0049329C" w:rsidRPr="00636EB5" w:rsidP="000D78C9" w14:paraId="4C6C87E0" w14:textId="77777777">
            <w:pPr>
              <w:spacing w:after="0"/>
              <w:jc w:val="right"/>
              <w:rPr>
                <w:rFonts w:eastAsia="Times New Roman" w:cstheme="minorHAnsi"/>
                <w:sz w:val="18"/>
                <w:szCs w:val="18"/>
              </w:rPr>
            </w:pPr>
            <w:r>
              <w:rPr>
                <w:sz w:val="18"/>
              </w:rPr>
              <w:t>2</w:t>
            </w:r>
          </w:p>
        </w:tc>
        <w:tc>
          <w:tcPr>
            <w:tcW w:w="2070" w:type="dxa"/>
          </w:tcPr>
          <w:p w:rsidR="0049329C" w:rsidRPr="00636EB5" w:rsidP="000D78C9" w14:paraId="7AA5740A" w14:textId="77777777">
            <w:pPr>
              <w:spacing w:after="0"/>
              <w:rPr>
                <w:rFonts w:cstheme="minorHAnsi"/>
                <w:sz w:val="18"/>
                <w:szCs w:val="18"/>
              </w:rPr>
            </w:pPr>
          </w:p>
        </w:tc>
      </w:tr>
      <w:tr w14:paraId="69E25681" w14:textId="77777777" w:rsidTr="0049329C">
        <w:tblPrEx>
          <w:tblW w:w="10278" w:type="dxa"/>
          <w:tblLayout w:type="fixed"/>
          <w:tblLook w:val="04A0"/>
        </w:tblPrEx>
        <w:trPr>
          <w:gridBefore w:val="1"/>
          <w:wBefore w:w="18" w:type="dxa"/>
        </w:trPr>
        <w:tc>
          <w:tcPr>
            <w:tcW w:w="1440" w:type="dxa"/>
          </w:tcPr>
          <w:p w:rsidR="0049329C" w:rsidRPr="00636EB5" w:rsidP="000D78C9" w14:paraId="1213FA4E" w14:textId="77777777">
            <w:pPr>
              <w:spacing w:after="0"/>
              <w:rPr>
                <w:rFonts w:eastAsia="Times New Roman" w:cstheme="minorHAnsi"/>
                <w:color w:val="000000"/>
                <w:sz w:val="18"/>
                <w:szCs w:val="18"/>
              </w:rPr>
            </w:pPr>
          </w:p>
        </w:tc>
        <w:tc>
          <w:tcPr>
            <w:tcW w:w="4860" w:type="dxa"/>
            <w:vAlign w:val="bottom"/>
          </w:tcPr>
          <w:p w:rsidR="0049329C" w:rsidRPr="00636EB5" w:rsidP="000D78C9" w14:paraId="23764CAB" w14:textId="77777777">
            <w:pPr>
              <w:tabs>
                <w:tab w:val="right" w:leader="dot" w:pos="5760"/>
              </w:tabs>
              <w:spacing w:after="0"/>
              <w:rPr>
                <w:rFonts w:eastAsia="Times New Roman" w:cstheme="minorHAnsi"/>
                <w:sz w:val="18"/>
                <w:szCs w:val="18"/>
              </w:rPr>
            </w:pPr>
            <w:r>
              <w:rPr>
                <w:sz w:val="18"/>
              </w:rPr>
              <w:t xml:space="preserve">¿No </w:t>
            </w:r>
            <w:r>
              <w:rPr>
                <w:sz w:val="18"/>
              </w:rPr>
              <w:t>tenía</w:t>
            </w:r>
            <w:r>
              <w:rPr>
                <w:sz w:val="18"/>
              </w:rPr>
              <w:t xml:space="preserve"> </w:t>
            </w:r>
            <w:r>
              <w:rPr>
                <w:sz w:val="18"/>
              </w:rPr>
              <w:t>tiempo</w:t>
            </w:r>
            <w:r>
              <w:rPr>
                <w:sz w:val="18"/>
              </w:rPr>
              <w:t>?</w:t>
            </w:r>
            <w:r>
              <w:rPr>
                <w:sz w:val="18"/>
              </w:rPr>
              <w:tab/>
            </w:r>
          </w:p>
        </w:tc>
        <w:tc>
          <w:tcPr>
            <w:tcW w:w="1890" w:type="dxa"/>
            <w:vAlign w:val="bottom"/>
          </w:tcPr>
          <w:p w:rsidR="0049329C" w:rsidRPr="00636EB5" w:rsidP="000D78C9" w14:paraId="0C67F6CB" w14:textId="77777777">
            <w:pPr>
              <w:spacing w:after="0"/>
              <w:jc w:val="right"/>
              <w:rPr>
                <w:rFonts w:eastAsia="Times New Roman" w:cstheme="minorHAnsi"/>
                <w:sz w:val="18"/>
                <w:szCs w:val="18"/>
              </w:rPr>
            </w:pPr>
            <w:r>
              <w:rPr>
                <w:sz w:val="18"/>
              </w:rPr>
              <w:t>3</w:t>
            </w:r>
          </w:p>
        </w:tc>
        <w:tc>
          <w:tcPr>
            <w:tcW w:w="2070" w:type="dxa"/>
          </w:tcPr>
          <w:p w:rsidR="0049329C" w:rsidRPr="00636EB5" w:rsidP="000D78C9" w14:paraId="0B7385D8" w14:textId="77777777">
            <w:pPr>
              <w:spacing w:after="0"/>
              <w:rPr>
                <w:rFonts w:cstheme="minorHAnsi"/>
                <w:sz w:val="18"/>
                <w:szCs w:val="18"/>
              </w:rPr>
            </w:pPr>
          </w:p>
        </w:tc>
      </w:tr>
      <w:tr w14:paraId="64C7E493" w14:textId="77777777" w:rsidTr="0049329C">
        <w:tblPrEx>
          <w:tblW w:w="10278" w:type="dxa"/>
          <w:tblLayout w:type="fixed"/>
          <w:tblLook w:val="04A0"/>
        </w:tblPrEx>
        <w:trPr>
          <w:gridBefore w:val="1"/>
          <w:wBefore w:w="18" w:type="dxa"/>
        </w:trPr>
        <w:tc>
          <w:tcPr>
            <w:tcW w:w="1440" w:type="dxa"/>
          </w:tcPr>
          <w:p w:rsidR="0049329C" w:rsidRPr="00636EB5" w:rsidP="000D78C9" w14:paraId="2B1D850E" w14:textId="77777777">
            <w:pPr>
              <w:spacing w:after="0"/>
              <w:rPr>
                <w:rFonts w:eastAsia="Times New Roman" w:cstheme="minorHAnsi"/>
                <w:color w:val="000000"/>
                <w:sz w:val="18"/>
                <w:szCs w:val="18"/>
              </w:rPr>
            </w:pPr>
          </w:p>
        </w:tc>
        <w:tc>
          <w:tcPr>
            <w:tcW w:w="4860" w:type="dxa"/>
            <w:vAlign w:val="bottom"/>
          </w:tcPr>
          <w:p w:rsidR="0049329C" w:rsidRPr="00636EB5" w:rsidP="000D78C9" w14:paraId="26863D09" w14:textId="77777777">
            <w:pPr>
              <w:tabs>
                <w:tab w:val="right" w:leader="dot" w:pos="5760"/>
              </w:tabs>
              <w:spacing w:after="0"/>
              <w:rPr>
                <w:rFonts w:eastAsia="Times New Roman" w:cstheme="minorHAnsi"/>
                <w:sz w:val="18"/>
                <w:szCs w:val="18"/>
              </w:rPr>
            </w:pPr>
            <w:r>
              <w:rPr>
                <w:sz w:val="18"/>
              </w:rPr>
              <w:t>¿</w:t>
            </w:r>
            <w:r>
              <w:rPr>
                <w:sz w:val="18"/>
              </w:rPr>
              <w:t>Alguna</w:t>
            </w:r>
            <w:r>
              <w:rPr>
                <w:sz w:val="18"/>
              </w:rPr>
              <w:t xml:space="preserve"> </w:t>
            </w:r>
            <w:r>
              <w:rPr>
                <w:sz w:val="18"/>
              </w:rPr>
              <w:t>otra</w:t>
            </w:r>
            <w:r>
              <w:rPr>
                <w:sz w:val="18"/>
              </w:rPr>
              <w:t xml:space="preserve"> </w:t>
            </w:r>
            <w:r>
              <w:rPr>
                <w:sz w:val="18"/>
              </w:rPr>
              <w:t>razón</w:t>
            </w:r>
            <w:r>
              <w:rPr>
                <w:sz w:val="18"/>
              </w:rPr>
              <w:t>?</w:t>
            </w:r>
            <w:r>
              <w:rPr>
                <w:sz w:val="18"/>
              </w:rPr>
              <w:tab/>
            </w:r>
          </w:p>
        </w:tc>
        <w:tc>
          <w:tcPr>
            <w:tcW w:w="1890" w:type="dxa"/>
            <w:vAlign w:val="bottom"/>
          </w:tcPr>
          <w:p w:rsidR="0049329C" w:rsidRPr="00636EB5" w:rsidP="000D78C9" w14:paraId="06E038AC" w14:textId="77777777">
            <w:pPr>
              <w:spacing w:after="0"/>
              <w:jc w:val="right"/>
              <w:rPr>
                <w:rFonts w:eastAsia="Times New Roman" w:cstheme="minorHAnsi"/>
                <w:sz w:val="18"/>
                <w:szCs w:val="18"/>
              </w:rPr>
            </w:pPr>
            <w:r>
              <w:rPr>
                <w:sz w:val="18"/>
              </w:rPr>
              <w:t>4</w:t>
            </w:r>
          </w:p>
        </w:tc>
        <w:tc>
          <w:tcPr>
            <w:tcW w:w="2070" w:type="dxa"/>
          </w:tcPr>
          <w:p w:rsidR="0049329C" w:rsidRPr="00636EB5" w:rsidP="000D78C9" w14:paraId="62EACD03" w14:textId="77777777">
            <w:pPr>
              <w:spacing w:after="0"/>
              <w:rPr>
                <w:rFonts w:eastAsia="Times New Roman" w:cstheme="minorHAnsi"/>
                <w:sz w:val="18"/>
                <w:szCs w:val="18"/>
              </w:rPr>
            </w:pPr>
          </w:p>
        </w:tc>
      </w:tr>
      <w:tr w14:paraId="00D0BF06" w14:textId="77777777" w:rsidTr="0049329C">
        <w:tblPrEx>
          <w:tblW w:w="10278" w:type="dxa"/>
          <w:tblLayout w:type="fixed"/>
          <w:tblLook w:val="04A0"/>
        </w:tblPrEx>
        <w:trPr>
          <w:gridBefore w:val="1"/>
          <w:wBefore w:w="18" w:type="dxa"/>
        </w:trPr>
        <w:tc>
          <w:tcPr>
            <w:tcW w:w="1440" w:type="dxa"/>
          </w:tcPr>
          <w:p w:rsidR="0049329C" w:rsidRPr="00636EB5" w:rsidP="000D78C9" w14:paraId="6398B83D" w14:textId="77777777">
            <w:pPr>
              <w:spacing w:after="0"/>
              <w:rPr>
                <w:rFonts w:eastAsia="Times New Roman" w:cstheme="minorHAnsi"/>
                <w:color w:val="000000"/>
                <w:sz w:val="18"/>
                <w:szCs w:val="18"/>
              </w:rPr>
            </w:pPr>
          </w:p>
        </w:tc>
        <w:tc>
          <w:tcPr>
            <w:tcW w:w="4860" w:type="dxa"/>
            <w:vAlign w:val="bottom"/>
          </w:tcPr>
          <w:p w:rsidR="0049329C" w:rsidRPr="00636EB5" w:rsidP="000D78C9" w14:paraId="74E0D805" w14:textId="77777777">
            <w:pPr>
              <w:tabs>
                <w:tab w:val="right" w:leader="dot" w:pos="5760"/>
              </w:tabs>
              <w:spacing w:after="0"/>
              <w:rPr>
                <w:rFonts w:eastAsia="Times New Roman" w:cstheme="minorHAnsi"/>
                <w:sz w:val="18"/>
                <w:szCs w:val="18"/>
              </w:rPr>
            </w:pPr>
            <w:r>
              <w:rPr>
                <w:sz w:val="18"/>
              </w:rPr>
              <w:t>Ninguna</w:t>
            </w:r>
            <w:r>
              <w:rPr>
                <w:sz w:val="18"/>
              </w:rPr>
              <w:t xml:space="preserve"> </w:t>
            </w:r>
            <w:r>
              <w:rPr>
                <w:sz w:val="18"/>
              </w:rPr>
              <w:t>razón</w:t>
            </w:r>
            <w:r>
              <w:rPr>
                <w:sz w:val="18"/>
              </w:rPr>
              <w:t xml:space="preserve"> </w:t>
            </w:r>
            <w:r>
              <w:rPr>
                <w:sz w:val="18"/>
              </w:rPr>
              <w:t>en</w:t>
            </w:r>
            <w:r>
              <w:rPr>
                <w:sz w:val="18"/>
              </w:rPr>
              <w:t xml:space="preserve"> especial</w:t>
            </w:r>
            <w:r>
              <w:rPr>
                <w:sz w:val="18"/>
              </w:rPr>
              <w:tab/>
            </w:r>
          </w:p>
        </w:tc>
        <w:tc>
          <w:tcPr>
            <w:tcW w:w="1890" w:type="dxa"/>
            <w:vAlign w:val="bottom"/>
          </w:tcPr>
          <w:p w:rsidR="0049329C" w:rsidRPr="00636EB5" w:rsidP="000D78C9" w14:paraId="70CC2C2D" w14:textId="77777777">
            <w:pPr>
              <w:spacing w:after="0"/>
              <w:jc w:val="right"/>
              <w:rPr>
                <w:rFonts w:eastAsia="Times New Roman" w:cstheme="minorHAnsi"/>
                <w:sz w:val="18"/>
                <w:szCs w:val="18"/>
              </w:rPr>
            </w:pPr>
            <w:r>
              <w:rPr>
                <w:sz w:val="18"/>
              </w:rPr>
              <w:t>5</w:t>
            </w:r>
          </w:p>
        </w:tc>
        <w:tc>
          <w:tcPr>
            <w:tcW w:w="2070" w:type="dxa"/>
          </w:tcPr>
          <w:p w:rsidR="0049329C" w:rsidRPr="00636EB5" w:rsidP="000D78C9" w14:paraId="63C7BDFF" w14:textId="77777777">
            <w:pPr>
              <w:spacing w:after="0"/>
              <w:rPr>
                <w:rFonts w:eastAsia="Times New Roman" w:cstheme="minorHAnsi"/>
                <w:sz w:val="18"/>
                <w:szCs w:val="18"/>
              </w:rPr>
            </w:pPr>
          </w:p>
        </w:tc>
      </w:tr>
      <w:tr w14:paraId="475DE373" w14:textId="77777777" w:rsidTr="0049329C">
        <w:tblPrEx>
          <w:tblW w:w="10278" w:type="dxa"/>
          <w:tblLayout w:type="fixed"/>
          <w:tblLook w:val="04A0"/>
        </w:tblPrEx>
        <w:trPr>
          <w:gridBefore w:val="1"/>
          <w:wBefore w:w="18" w:type="dxa"/>
        </w:trPr>
        <w:tc>
          <w:tcPr>
            <w:tcW w:w="1440" w:type="dxa"/>
          </w:tcPr>
          <w:p w:rsidR="0049329C" w:rsidRPr="00636EB5" w:rsidP="000D78C9" w14:paraId="633D056C" w14:textId="77777777">
            <w:pPr>
              <w:spacing w:after="0"/>
              <w:rPr>
                <w:rFonts w:eastAsia="Times New Roman" w:cstheme="minorHAnsi"/>
                <w:color w:val="000000"/>
                <w:sz w:val="18"/>
                <w:szCs w:val="18"/>
              </w:rPr>
            </w:pPr>
          </w:p>
        </w:tc>
        <w:tc>
          <w:tcPr>
            <w:tcW w:w="4860" w:type="dxa"/>
            <w:vAlign w:val="bottom"/>
          </w:tcPr>
          <w:p w:rsidR="0049329C" w:rsidRPr="00636EB5" w:rsidP="000D78C9" w14:paraId="3705DB93"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49329C" w:rsidRPr="00636EB5" w:rsidP="000D78C9" w14:paraId="76C56573"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0049329C" w:rsidRPr="00636EB5" w:rsidP="000D78C9" w14:paraId="0DD1DED2" w14:textId="77777777">
            <w:pPr>
              <w:spacing w:after="0"/>
              <w:rPr>
                <w:rFonts w:eastAsia="Times New Roman" w:cstheme="minorHAnsi"/>
                <w:color w:val="808080" w:themeColor="background1" w:themeShade="80"/>
                <w:sz w:val="18"/>
                <w:szCs w:val="18"/>
              </w:rPr>
            </w:pPr>
          </w:p>
        </w:tc>
      </w:tr>
      <w:tr w14:paraId="59072F44" w14:textId="77777777" w:rsidTr="0049329C">
        <w:tblPrEx>
          <w:tblW w:w="10278" w:type="dxa"/>
          <w:tblLayout w:type="fixed"/>
          <w:tblLook w:val="04A0"/>
        </w:tblPrEx>
        <w:trPr>
          <w:gridBefore w:val="1"/>
          <w:wBefore w:w="18" w:type="dxa"/>
        </w:trPr>
        <w:tc>
          <w:tcPr>
            <w:tcW w:w="1440" w:type="dxa"/>
          </w:tcPr>
          <w:p w:rsidR="0049329C" w:rsidRPr="00636EB5" w:rsidP="000D78C9" w14:paraId="77EB7F5A" w14:textId="77777777">
            <w:pPr>
              <w:spacing w:after="0"/>
              <w:rPr>
                <w:rFonts w:eastAsia="Times New Roman" w:cstheme="minorHAnsi"/>
                <w:color w:val="000000"/>
                <w:sz w:val="18"/>
                <w:szCs w:val="18"/>
              </w:rPr>
            </w:pPr>
          </w:p>
        </w:tc>
        <w:tc>
          <w:tcPr>
            <w:tcW w:w="4860" w:type="dxa"/>
            <w:vAlign w:val="bottom"/>
          </w:tcPr>
          <w:p w:rsidR="0049329C" w:rsidRPr="00636EB5" w:rsidP="000D78C9" w14:paraId="208191F7"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49329C" w:rsidRPr="00636EB5" w:rsidP="000D78C9" w14:paraId="25C9645C"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070" w:type="dxa"/>
          </w:tcPr>
          <w:p w:rsidR="0049329C" w:rsidRPr="00636EB5" w:rsidP="000D78C9" w14:paraId="3A1BD6AB" w14:textId="77777777">
            <w:pPr>
              <w:spacing w:after="0"/>
              <w:rPr>
                <w:rFonts w:eastAsia="Times New Roman" w:cstheme="minorHAnsi"/>
                <w:color w:val="808080" w:themeColor="background1" w:themeShade="80"/>
                <w:sz w:val="18"/>
                <w:szCs w:val="18"/>
              </w:rPr>
            </w:pPr>
          </w:p>
        </w:tc>
      </w:tr>
    </w:tbl>
    <w:p w:rsidR="00416BE1" w:rsidRPr="00636EB5" w:rsidP="00E53878" w14:paraId="03AD390B"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8730"/>
      </w:tblGrid>
      <w:tr w14:paraId="3F9B61BB" w14:textId="77777777" w:rsidTr="0049329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9329C" w:rsidRPr="00636EB5" w:rsidP="0049329C" w14:paraId="27721FB5" w14:textId="77777777">
            <w:pPr>
              <w:contextualSpacing/>
              <w:rPr>
                <w:rFonts w:eastAsia="Times New Roman" w:cstheme="minorHAnsi"/>
                <w:b/>
                <w:bCs/>
                <w:color w:val="000000"/>
                <w:sz w:val="18"/>
                <w:szCs w:val="18"/>
              </w:rPr>
            </w:pPr>
            <w:r>
              <w:rPr>
                <w:b/>
                <w:color w:val="000000"/>
                <w:sz w:val="18"/>
              </w:rPr>
              <w:t>Check_SRPSeries</w:t>
            </w:r>
            <w:r>
              <w:rPr>
                <w:b/>
                <w:color w:val="000000"/>
                <w:sz w:val="18"/>
              </w:rPr>
              <w:t>.</w:t>
            </w:r>
          </w:p>
        </w:tc>
        <w:tc>
          <w:tcPr>
            <w:tcW w:w="8730" w:type="dxa"/>
            <w:vAlign w:val="bottom"/>
          </w:tcPr>
          <w:p w:rsidR="0049329C" w:rsidRPr="00636EB5" w:rsidP="00416BE1" w14:paraId="60372BE2" w14:textId="77777777">
            <w:pPr>
              <w:contextualSpacing/>
              <w:rPr>
                <w:rFonts w:eastAsia="Times New Roman" w:cstheme="minorHAnsi"/>
                <w:bCs/>
                <w:color w:val="000000"/>
                <w:sz w:val="18"/>
                <w:szCs w:val="18"/>
              </w:rPr>
            </w:pPr>
            <w:r>
              <w:rPr>
                <w:color w:val="000000"/>
                <w:sz w:val="18"/>
              </w:rPr>
              <w:t xml:space="preserve">Go to </w:t>
            </w:r>
            <w:r w:rsidR="007F17EA">
              <w:rPr>
                <w:color w:val="000000"/>
                <w:sz w:val="18"/>
              </w:rPr>
              <w:t>INTRO_</w:t>
            </w:r>
            <w:r>
              <w:rPr>
                <w:color w:val="000000"/>
                <w:sz w:val="18"/>
              </w:rPr>
              <w:t>HT11.</w:t>
            </w:r>
          </w:p>
        </w:tc>
      </w:tr>
    </w:tbl>
    <w:p w:rsidR="0049329C" w:rsidP="0049329C" w14:paraId="47011A99" w14:textId="77777777">
      <w:pPr>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373A6597"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0C5843" w:rsidRPr="00636EB5" w:rsidP="00F805F9" w14:paraId="10664D5B" w14:textId="77777777">
            <w:pPr>
              <w:contextualSpacing/>
              <w:rPr>
                <w:rFonts w:eastAsia="Times New Roman" w:cstheme="minorHAnsi"/>
                <w:b/>
                <w:color w:val="000000"/>
                <w:sz w:val="18"/>
                <w:szCs w:val="18"/>
              </w:rPr>
            </w:pPr>
            <w:r>
              <w:rPr>
                <w:b/>
                <w:color w:val="000000"/>
                <w:sz w:val="18"/>
              </w:rPr>
              <w:t>Universe_SRPSeries</w:t>
            </w:r>
            <w:r>
              <w:rPr>
                <w:b/>
                <w:color w:val="000000"/>
                <w:sz w:val="18"/>
              </w:rPr>
              <w:t>.</w:t>
            </w:r>
          </w:p>
        </w:tc>
        <w:tc>
          <w:tcPr>
            <w:tcW w:w="8370" w:type="dxa"/>
          </w:tcPr>
          <w:p w:rsidR="000C5843" w:rsidRPr="00A05AC3" w:rsidP="00F805F9" w14:paraId="3FB25382" w14:textId="77777777">
            <w:pPr>
              <w:contextualSpacing/>
              <w:rPr>
                <w:rFonts w:eastAsia="Times New Roman" w:cstheme="minorHAnsi"/>
                <w:color w:val="000000"/>
                <w:sz w:val="18"/>
                <w:szCs w:val="18"/>
              </w:rPr>
            </w:pPr>
            <w:r w:rsidRPr="00A05AC3">
              <w:rPr>
                <w:color w:val="000000"/>
                <w:sz w:val="18"/>
              </w:rPr>
              <w:t>Rs who reported ever testing HIV-positive (HT2 EQ 1) or (HT4c EQ 2).</w:t>
            </w:r>
          </w:p>
        </w:tc>
      </w:tr>
    </w:tbl>
    <w:p w:rsidR="000C5843" w:rsidRPr="00A05AC3" w:rsidP="0049329C" w14:paraId="565810A5" w14:textId="77777777">
      <w:pPr>
        <w:rPr>
          <w:rFonts w:cstheme="minorHAnsi"/>
          <w:sz w:val="18"/>
          <w:szCs w:val="18"/>
        </w:rPr>
      </w:pPr>
    </w:p>
    <w:p w:rsidR="0049329C" w:rsidRPr="00A05AC3" w:rsidP="000D78C9" w14:paraId="0B836C07" w14:textId="77777777">
      <w:pPr>
        <w:pStyle w:val="Heading2Q-aire"/>
      </w:pPr>
      <w:r w:rsidRPr="00A05AC3">
        <w:t xml:space="preserve">Self-Reported HIV-positive (SRP) Series (HT7 – HT7g) </w:t>
      </w:r>
    </w:p>
    <w:p w:rsidR="0049329C" w:rsidRPr="00A05AC3" w:rsidP="0049329C" w14:paraId="4BD3F31A" w14:textId="77777777">
      <w:pPr>
        <w:contextualSpacing/>
        <w:rPr>
          <w:rFonts w:cstheme="minorHAnsi"/>
          <w:sz w:val="18"/>
          <w:szCs w:val="18"/>
        </w:rPr>
      </w:pPr>
    </w:p>
    <w:tbl>
      <w:tblPr>
        <w:tblW w:w="10278" w:type="dxa"/>
        <w:tblLayout w:type="fixed"/>
        <w:tblLook w:val="04A0"/>
      </w:tblPr>
      <w:tblGrid>
        <w:gridCol w:w="18"/>
        <w:gridCol w:w="1440"/>
        <w:gridCol w:w="4860"/>
        <w:gridCol w:w="1890"/>
        <w:gridCol w:w="2070"/>
      </w:tblGrid>
      <w:tr w14:paraId="59DAC791" w14:textId="77777777" w:rsidTr="0049329C">
        <w:tblPrEx>
          <w:tblW w:w="10278" w:type="dxa"/>
          <w:tblLayout w:type="fixed"/>
          <w:tblLook w:val="04A0"/>
        </w:tblPrEx>
        <w:tc>
          <w:tcPr>
            <w:tcW w:w="1458" w:type="dxa"/>
            <w:gridSpan w:val="2"/>
            <w:vAlign w:val="bottom"/>
          </w:tcPr>
          <w:p w:rsidR="0049329C" w:rsidRPr="00636EB5" w:rsidP="000D78C9" w14:paraId="1D220CE1" w14:textId="77777777">
            <w:pPr>
              <w:spacing w:after="0"/>
              <w:rPr>
                <w:rFonts w:eastAsia="Times New Roman" w:cstheme="minorHAnsi"/>
                <w:b/>
                <w:bCs/>
                <w:color w:val="000000"/>
                <w:sz w:val="18"/>
                <w:szCs w:val="18"/>
              </w:rPr>
            </w:pPr>
            <w:r>
              <w:rPr>
                <w:b/>
                <w:color w:val="000000"/>
                <w:sz w:val="18"/>
              </w:rPr>
              <w:t>HT7.</w:t>
            </w:r>
          </w:p>
        </w:tc>
        <w:tc>
          <w:tcPr>
            <w:tcW w:w="8820" w:type="dxa"/>
            <w:gridSpan w:val="3"/>
            <w:vAlign w:val="bottom"/>
          </w:tcPr>
          <w:p w:rsidR="0049329C" w:rsidRPr="00636EB5" w:rsidP="000D78C9" w14:paraId="3E54E4D0" w14:textId="77777777">
            <w:pPr>
              <w:spacing w:after="0"/>
              <w:ind w:right="702"/>
              <w:rPr>
                <w:rFonts w:eastAsia="Times New Roman" w:cstheme="minorHAnsi"/>
                <w:b/>
                <w:bCs/>
                <w:color w:val="000000"/>
                <w:sz w:val="18"/>
                <w:szCs w:val="18"/>
              </w:rPr>
            </w:pPr>
            <w:r w:rsidRPr="00CC0D8A">
              <w:rPr>
                <w:b/>
                <w:color w:val="000000"/>
                <w:sz w:val="18"/>
                <w:lang w:val="es-ES"/>
              </w:rPr>
              <w:t xml:space="preserve">¿Cuándo fue </w:t>
            </w:r>
            <w:r w:rsidRPr="00CC0D8A">
              <w:rPr>
                <w:b/>
                <w:color w:val="000000"/>
                <w:sz w:val="18"/>
                <w:u w:val="single"/>
                <w:lang w:val="es-ES"/>
              </w:rPr>
              <w:t>la primera vez</w:t>
            </w:r>
            <w:r w:rsidRPr="00CC0D8A">
              <w:rPr>
                <w:b/>
                <w:color w:val="000000"/>
                <w:sz w:val="18"/>
                <w:lang w:val="es-ES"/>
              </w:rPr>
              <w:t xml:space="preserve"> que su prueba del VIH dio un resultado positivo?  </w:t>
            </w:r>
            <w:r>
              <w:rPr>
                <w:b/>
                <w:color w:val="000000"/>
                <w:sz w:val="18"/>
              </w:rPr>
              <w:t xml:space="preserve">Por favor </w:t>
            </w:r>
            <w:r>
              <w:rPr>
                <w:b/>
                <w:color w:val="000000"/>
                <w:sz w:val="18"/>
              </w:rPr>
              <w:t>dígame</w:t>
            </w:r>
            <w:r>
              <w:rPr>
                <w:b/>
                <w:color w:val="000000"/>
                <w:sz w:val="18"/>
              </w:rPr>
              <w:t xml:space="preserve"> </w:t>
            </w:r>
            <w:r>
              <w:rPr>
                <w:b/>
                <w:color w:val="000000"/>
                <w:sz w:val="18"/>
              </w:rPr>
              <w:t>el</w:t>
            </w:r>
            <w:r>
              <w:rPr>
                <w:b/>
                <w:color w:val="000000"/>
                <w:sz w:val="18"/>
              </w:rPr>
              <w:t xml:space="preserve"> </w:t>
            </w:r>
            <w:r>
              <w:rPr>
                <w:b/>
                <w:color w:val="000000"/>
                <w:sz w:val="18"/>
              </w:rPr>
              <w:t>mes</w:t>
            </w:r>
            <w:r>
              <w:rPr>
                <w:b/>
                <w:color w:val="000000"/>
                <w:sz w:val="18"/>
              </w:rPr>
              <w:t xml:space="preserve"> y </w:t>
            </w:r>
            <w:r>
              <w:rPr>
                <w:b/>
                <w:color w:val="000000"/>
                <w:sz w:val="18"/>
              </w:rPr>
              <w:t>el</w:t>
            </w:r>
            <w:r>
              <w:rPr>
                <w:b/>
                <w:color w:val="000000"/>
                <w:sz w:val="18"/>
              </w:rPr>
              <w:t xml:space="preserve"> </w:t>
            </w:r>
            <w:r>
              <w:rPr>
                <w:b/>
                <w:color w:val="000000"/>
                <w:sz w:val="18"/>
              </w:rPr>
              <w:t>año</w:t>
            </w:r>
            <w:r>
              <w:rPr>
                <w:b/>
                <w:color w:val="000000"/>
                <w:sz w:val="18"/>
              </w:rPr>
              <w:t xml:space="preserve">. </w:t>
            </w:r>
          </w:p>
        </w:tc>
      </w:tr>
      <w:tr w14:paraId="685002F7" w14:textId="77777777" w:rsidTr="0049329C">
        <w:tblPrEx>
          <w:tblW w:w="10278" w:type="dxa"/>
          <w:tblLayout w:type="fixed"/>
          <w:tblLook w:val="04A0"/>
        </w:tblPrEx>
        <w:tc>
          <w:tcPr>
            <w:tcW w:w="1458" w:type="dxa"/>
            <w:gridSpan w:val="2"/>
            <w:vAlign w:val="bottom"/>
          </w:tcPr>
          <w:p w:rsidR="0049329C" w:rsidRPr="00636EB5" w:rsidP="000D78C9" w14:paraId="3926F4DF" w14:textId="77777777">
            <w:pPr>
              <w:spacing w:after="0"/>
              <w:rPr>
                <w:rFonts w:eastAsia="Times New Roman" w:cstheme="minorHAnsi"/>
                <w:bCs/>
                <w:color w:val="000000"/>
                <w:sz w:val="18"/>
                <w:szCs w:val="18"/>
              </w:rPr>
            </w:pPr>
            <w:r>
              <w:rPr>
                <w:color w:val="000000"/>
                <w:sz w:val="18"/>
              </w:rPr>
              <w:t>POS1ST</w:t>
            </w:r>
          </w:p>
        </w:tc>
        <w:tc>
          <w:tcPr>
            <w:tcW w:w="6750" w:type="dxa"/>
            <w:gridSpan w:val="2"/>
            <w:vAlign w:val="bottom"/>
          </w:tcPr>
          <w:p w:rsidR="0049329C" w:rsidRPr="00A05AC3" w:rsidP="000D78C9" w14:paraId="268CD7C5" w14:textId="77777777">
            <w:pPr>
              <w:spacing w:after="0"/>
              <w:rPr>
                <w:rFonts w:eastAsia="Times New Roman" w:cstheme="minorHAnsi"/>
                <w:color w:val="000000"/>
                <w:sz w:val="18"/>
                <w:szCs w:val="18"/>
              </w:rPr>
            </w:pPr>
            <w:r w:rsidRPr="00A05AC3">
              <w:rPr>
                <w:color w:val="000000"/>
                <w:sz w:val="18"/>
              </w:rPr>
              <w:t xml:space="preserve">Date of first positive test </w:t>
            </w:r>
          </w:p>
        </w:tc>
        <w:tc>
          <w:tcPr>
            <w:tcW w:w="2070" w:type="dxa"/>
            <w:vAlign w:val="bottom"/>
          </w:tcPr>
          <w:p w:rsidR="0049329C" w:rsidRPr="00A05AC3" w:rsidP="000D78C9" w14:paraId="043E625C" w14:textId="77777777">
            <w:pPr>
              <w:spacing w:after="0"/>
              <w:rPr>
                <w:rFonts w:eastAsia="Times New Roman" w:cstheme="minorHAnsi"/>
                <w:color w:val="000000"/>
                <w:sz w:val="18"/>
                <w:szCs w:val="18"/>
              </w:rPr>
            </w:pPr>
          </w:p>
        </w:tc>
      </w:tr>
      <w:tr w14:paraId="7C648AD1" w14:textId="77777777" w:rsidTr="0049329C">
        <w:tblPrEx>
          <w:tblW w:w="10278" w:type="dxa"/>
          <w:tblLayout w:type="fixed"/>
          <w:tblLook w:val="04A0"/>
        </w:tblPrEx>
        <w:trPr>
          <w:gridBefore w:val="1"/>
          <w:wBefore w:w="18" w:type="dxa"/>
        </w:trPr>
        <w:tc>
          <w:tcPr>
            <w:tcW w:w="1440" w:type="dxa"/>
          </w:tcPr>
          <w:p w:rsidR="0049329C" w:rsidRPr="00A05AC3" w:rsidP="000D78C9" w14:paraId="608EA9A0" w14:textId="77777777">
            <w:pPr>
              <w:spacing w:after="0"/>
              <w:rPr>
                <w:rFonts w:eastAsia="Times New Roman" w:cstheme="minorHAnsi"/>
                <w:color w:val="000000"/>
                <w:sz w:val="18"/>
                <w:szCs w:val="18"/>
              </w:rPr>
            </w:pPr>
          </w:p>
        </w:tc>
        <w:tc>
          <w:tcPr>
            <w:tcW w:w="4860" w:type="dxa"/>
            <w:vAlign w:val="bottom"/>
          </w:tcPr>
          <w:p w:rsidR="0049329C" w:rsidRPr="00636EB5" w:rsidP="000D78C9" w14:paraId="5C0E4E8B" w14:textId="77777777">
            <w:pPr>
              <w:tabs>
                <w:tab w:val="right" w:leader="dot" w:pos="5760"/>
              </w:tabs>
              <w:spacing w:after="0"/>
              <w:rPr>
                <w:rFonts w:eastAsia="Times New Roman" w:cstheme="minorHAnsi"/>
                <w:sz w:val="18"/>
                <w:szCs w:val="18"/>
              </w:rPr>
            </w:pPr>
            <w:r>
              <w:rPr>
                <w:color w:val="000000"/>
                <w:sz w:val="18"/>
              </w:rPr>
              <w:t>__ __ / __ __ __ __ (MM/YYYY)</w:t>
            </w:r>
          </w:p>
        </w:tc>
        <w:tc>
          <w:tcPr>
            <w:tcW w:w="1890" w:type="dxa"/>
            <w:vAlign w:val="bottom"/>
          </w:tcPr>
          <w:p w:rsidR="0049329C" w:rsidRPr="00636EB5" w:rsidP="000D78C9" w14:paraId="2BE80828" w14:textId="77777777">
            <w:pPr>
              <w:spacing w:after="0"/>
              <w:jc w:val="right"/>
              <w:rPr>
                <w:rFonts w:eastAsia="Times New Roman" w:cstheme="minorHAnsi"/>
                <w:sz w:val="18"/>
                <w:szCs w:val="18"/>
              </w:rPr>
            </w:pPr>
          </w:p>
        </w:tc>
        <w:tc>
          <w:tcPr>
            <w:tcW w:w="2070" w:type="dxa"/>
          </w:tcPr>
          <w:p w:rsidR="0049329C" w:rsidRPr="00636EB5" w:rsidP="000D78C9" w14:paraId="7F8DC251" w14:textId="77777777">
            <w:pPr>
              <w:spacing w:after="0"/>
              <w:rPr>
                <w:rFonts w:eastAsia="Times New Roman" w:cstheme="minorHAnsi"/>
                <w:sz w:val="18"/>
                <w:szCs w:val="18"/>
              </w:rPr>
            </w:pPr>
          </w:p>
        </w:tc>
      </w:tr>
      <w:tr w14:paraId="75BAD5BD" w14:textId="77777777" w:rsidTr="0049329C">
        <w:tblPrEx>
          <w:tblW w:w="10278" w:type="dxa"/>
          <w:tblLayout w:type="fixed"/>
          <w:tblLook w:val="04A0"/>
        </w:tblPrEx>
        <w:trPr>
          <w:gridBefore w:val="1"/>
          <w:wBefore w:w="18" w:type="dxa"/>
        </w:trPr>
        <w:tc>
          <w:tcPr>
            <w:tcW w:w="1440" w:type="dxa"/>
          </w:tcPr>
          <w:p w:rsidR="0049329C" w:rsidRPr="00636EB5" w:rsidP="000D78C9" w14:paraId="382E7B9F" w14:textId="77777777">
            <w:pPr>
              <w:spacing w:after="0"/>
              <w:rPr>
                <w:rFonts w:eastAsia="Times New Roman" w:cstheme="minorHAnsi"/>
                <w:color w:val="000000"/>
                <w:sz w:val="18"/>
                <w:szCs w:val="18"/>
              </w:rPr>
            </w:pPr>
          </w:p>
        </w:tc>
        <w:tc>
          <w:tcPr>
            <w:tcW w:w="4860" w:type="dxa"/>
            <w:vAlign w:val="bottom"/>
          </w:tcPr>
          <w:p w:rsidR="0049329C" w:rsidRPr="00636EB5" w:rsidP="000D78C9" w14:paraId="6A495ACD" w14:textId="77777777">
            <w:pPr>
              <w:tabs>
                <w:tab w:val="right" w:leader="dot" w:pos="5760"/>
              </w:tabs>
              <w:spacing w:after="0"/>
              <w:rPr>
                <w:rFonts w:eastAsia="Times New Roman" w:cstheme="minorHAnsi"/>
                <w:sz w:val="18"/>
                <w:szCs w:val="18"/>
              </w:rPr>
            </w:pPr>
            <w:r>
              <w:rPr>
                <w:sz w:val="18"/>
              </w:rPr>
              <w:t>Range (</w:t>
            </w:r>
            <w:r>
              <w:rPr>
                <w:sz w:val="18"/>
              </w:rPr>
              <w:t>Año</w:t>
            </w:r>
            <w:r>
              <w:rPr>
                <w:sz w:val="18"/>
              </w:rPr>
              <w:t xml:space="preserve">) </w:t>
            </w:r>
            <w:r>
              <w:rPr>
                <w:sz w:val="18"/>
              </w:rPr>
              <w:tab/>
            </w:r>
          </w:p>
        </w:tc>
        <w:tc>
          <w:tcPr>
            <w:tcW w:w="1890" w:type="dxa"/>
            <w:vAlign w:val="bottom"/>
          </w:tcPr>
          <w:p w:rsidR="0049329C" w:rsidRPr="00636EB5" w:rsidP="000D78C9" w14:paraId="1B2D54B9" w14:textId="77777777">
            <w:pPr>
              <w:spacing w:after="0"/>
              <w:ind w:right="-18"/>
              <w:jc w:val="right"/>
              <w:rPr>
                <w:rFonts w:eastAsia="Times New Roman" w:cstheme="minorHAnsi"/>
                <w:bCs/>
                <w:sz w:val="18"/>
                <w:szCs w:val="18"/>
              </w:rPr>
            </w:pPr>
            <w:r>
              <w:rPr>
                <w:sz w:val="18"/>
              </w:rPr>
              <w:t>1900-2100</w:t>
            </w:r>
          </w:p>
        </w:tc>
        <w:tc>
          <w:tcPr>
            <w:tcW w:w="2070" w:type="dxa"/>
          </w:tcPr>
          <w:p w:rsidR="0049329C" w:rsidRPr="00636EB5" w:rsidP="000D78C9" w14:paraId="3518066A" w14:textId="77777777">
            <w:pPr>
              <w:spacing w:after="0"/>
              <w:rPr>
                <w:rFonts w:eastAsia="Times New Roman" w:cstheme="minorHAnsi"/>
                <w:sz w:val="18"/>
                <w:szCs w:val="18"/>
              </w:rPr>
            </w:pPr>
          </w:p>
        </w:tc>
      </w:tr>
      <w:tr w14:paraId="3E70B668" w14:textId="77777777" w:rsidTr="0049329C">
        <w:tblPrEx>
          <w:tblW w:w="10278" w:type="dxa"/>
          <w:tblLayout w:type="fixed"/>
          <w:tblLook w:val="04A0"/>
        </w:tblPrEx>
        <w:trPr>
          <w:gridBefore w:val="1"/>
          <w:wBefore w:w="18" w:type="dxa"/>
        </w:trPr>
        <w:tc>
          <w:tcPr>
            <w:tcW w:w="1440" w:type="dxa"/>
          </w:tcPr>
          <w:p w:rsidR="0049329C" w:rsidRPr="00636EB5" w:rsidP="000D78C9" w14:paraId="1BA6AD92" w14:textId="77777777">
            <w:pPr>
              <w:spacing w:after="0"/>
              <w:rPr>
                <w:rFonts w:eastAsia="Times New Roman" w:cstheme="minorHAnsi"/>
                <w:color w:val="000000"/>
                <w:sz w:val="18"/>
                <w:szCs w:val="18"/>
              </w:rPr>
            </w:pPr>
          </w:p>
        </w:tc>
        <w:tc>
          <w:tcPr>
            <w:tcW w:w="4860" w:type="dxa"/>
            <w:vAlign w:val="bottom"/>
          </w:tcPr>
          <w:p w:rsidR="0049329C" w:rsidRPr="00636EB5" w:rsidP="000D78C9" w14:paraId="645D81E5"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 (</w:t>
            </w:r>
            <w:r>
              <w:rPr>
                <w:color w:val="808080" w:themeColor="background1" w:themeShade="80"/>
                <w:sz w:val="18"/>
              </w:rPr>
              <w:t>Año</w:t>
            </w:r>
            <w:r>
              <w:rPr>
                <w:color w:val="808080" w:themeColor="background1" w:themeShade="80"/>
                <w:sz w:val="18"/>
              </w:rPr>
              <w:t>)</w:t>
            </w:r>
            <w:r>
              <w:rPr>
                <w:color w:val="808080" w:themeColor="background1" w:themeShade="80"/>
                <w:sz w:val="18"/>
              </w:rPr>
              <w:tab/>
            </w:r>
          </w:p>
        </w:tc>
        <w:tc>
          <w:tcPr>
            <w:tcW w:w="1890" w:type="dxa"/>
            <w:vAlign w:val="bottom"/>
          </w:tcPr>
          <w:p w:rsidR="0049329C" w:rsidRPr="00636EB5" w:rsidP="000D78C9" w14:paraId="724D0F72" w14:textId="77777777">
            <w:pPr>
              <w:spacing w:after="0"/>
              <w:jc w:val="right"/>
              <w:rPr>
                <w:rFonts w:eastAsia="Times New Roman" w:cstheme="minorHAnsi"/>
                <w:bCs/>
                <w:color w:val="808080" w:themeColor="background1" w:themeShade="80"/>
                <w:sz w:val="18"/>
                <w:szCs w:val="18"/>
              </w:rPr>
            </w:pPr>
            <w:r>
              <w:rPr>
                <w:color w:val="808080" w:themeColor="background1" w:themeShade="80"/>
                <w:sz w:val="18"/>
              </w:rPr>
              <w:t>9999</w:t>
            </w:r>
          </w:p>
        </w:tc>
        <w:tc>
          <w:tcPr>
            <w:tcW w:w="2070" w:type="dxa"/>
          </w:tcPr>
          <w:p w:rsidR="0049329C" w:rsidRPr="00636EB5" w:rsidP="000D78C9" w14:paraId="11567FC7" w14:textId="77777777">
            <w:pPr>
              <w:spacing w:after="0"/>
              <w:ind w:right="-378"/>
              <w:rPr>
                <w:rFonts w:eastAsia="Times New Roman" w:cstheme="minorHAnsi"/>
                <w:color w:val="808080" w:themeColor="background1" w:themeShade="80"/>
                <w:sz w:val="18"/>
                <w:szCs w:val="18"/>
              </w:rPr>
            </w:pPr>
          </w:p>
        </w:tc>
      </w:tr>
      <w:tr w14:paraId="1B32705C" w14:textId="77777777" w:rsidTr="0049329C">
        <w:tblPrEx>
          <w:tblW w:w="10278" w:type="dxa"/>
          <w:tblLayout w:type="fixed"/>
          <w:tblLook w:val="04A0"/>
        </w:tblPrEx>
        <w:trPr>
          <w:gridBefore w:val="1"/>
          <w:wBefore w:w="18" w:type="dxa"/>
        </w:trPr>
        <w:tc>
          <w:tcPr>
            <w:tcW w:w="1440" w:type="dxa"/>
          </w:tcPr>
          <w:p w:rsidR="0049329C" w:rsidRPr="00636EB5" w:rsidP="000D78C9" w14:paraId="051287B4" w14:textId="77777777">
            <w:pPr>
              <w:spacing w:after="0"/>
              <w:rPr>
                <w:rFonts w:eastAsia="Times New Roman" w:cstheme="minorHAnsi"/>
                <w:color w:val="000000"/>
                <w:sz w:val="18"/>
                <w:szCs w:val="18"/>
              </w:rPr>
            </w:pPr>
          </w:p>
        </w:tc>
        <w:tc>
          <w:tcPr>
            <w:tcW w:w="4860" w:type="dxa"/>
            <w:vAlign w:val="bottom"/>
          </w:tcPr>
          <w:p w:rsidR="0049329C" w:rsidRPr="00636EB5" w:rsidP="000D78C9" w14:paraId="32ECC8A7"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 xml:space="preserve"> (</w:t>
            </w:r>
            <w:r>
              <w:rPr>
                <w:color w:val="808080" w:themeColor="background1" w:themeShade="80"/>
                <w:sz w:val="18"/>
              </w:rPr>
              <w:t>Año</w:t>
            </w:r>
            <w:r>
              <w:rPr>
                <w:color w:val="808080" w:themeColor="background1" w:themeShade="80"/>
                <w:sz w:val="18"/>
              </w:rPr>
              <w:t>)</w:t>
            </w:r>
            <w:r>
              <w:rPr>
                <w:color w:val="808080" w:themeColor="background1" w:themeShade="80"/>
                <w:sz w:val="18"/>
              </w:rPr>
              <w:tab/>
            </w:r>
          </w:p>
        </w:tc>
        <w:tc>
          <w:tcPr>
            <w:tcW w:w="1890" w:type="dxa"/>
            <w:vAlign w:val="bottom"/>
          </w:tcPr>
          <w:p w:rsidR="0049329C" w:rsidRPr="00636EB5" w:rsidP="000D78C9" w14:paraId="40DA745A" w14:textId="77777777">
            <w:pPr>
              <w:spacing w:after="0"/>
              <w:jc w:val="right"/>
              <w:rPr>
                <w:rFonts w:eastAsia="Times New Roman" w:cstheme="minorHAnsi"/>
                <w:bCs/>
                <w:color w:val="808080" w:themeColor="background1" w:themeShade="80"/>
                <w:sz w:val="18"/>
                <w:szCs w:val="18"/>
              </w:rPr>
            </w:pPr>
            <w:r>
              <w:rPr>
                <w:color w:val="808080" w:themeColor="background1" w:themeShade="80"/>
                <w:sz w:val="18"/>
              </w:rPr>
              <w:t>7777</w:t>
            </w:r>
          </w:p>
        </w:tc>
        <w:tc>
          <w:tcPr>
            <w:tcW w:w="2070" w:type="dxa"/>
          </w:tcPr>
          <w:p w:rsidR="0049329C" w:rsidRPr="00636EB5" w:rsidP="000D78C9" w14:paraId="17AE77B1" w14:textId="77777777">
            <w:pPr>
              <w:spacing w:after="0"/>
              <w:rPr>
                <w:rFonts w:eastAsia="Times New Roman" w:cstheme="minorHAnsi"/>
                <w:color w:val="808080" w:themeColor="background1" w:themeShade="80"/>
                <w:sz w:val="18"/>
                <w:szCs w:val="18"/>
              </w:rPr>
            </w:pPr>
          </w:p>
        </w:tc>
      </w:tr>
    </w:tbl>
    <w:p w:rsidR="0049329C" w:rsidP="0049329C" w14:paraId="790D2F98" w14:textId="77777777">
      <w:pPr>
        <w:spacing w:after="0"/>
        <w:rPr>
          <w:rFonts w:cstheme="minorHAnsi"/>
          <w:sz w:val="18"/>
          <w:szCs w:val="18"/>
        </w:rPr>
      </w:pPr>
    </w:p>
    <w:p w:rsidR="005D2091" w:rsidP="0049329C" w14:paraId="09E7C093" w14:textId="77777777">
      <w:pPr>
        <w:spacing w:after="0"/>
        <w:rPr>
          <w:rFonts w:cstheme="minorHAnsi"/>
          <w:sz w:val="18"/>
          <w:szCs w:val="18"/>
        </w:rPr>
      </w:pPr>
    </w:p>
    <w:tbl>
      <w:tblPr>
        <w:tblW w:w="1031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097"/>
        <w:gridCol w:w="8217"/>
      </w:tblGrid>
      <w:tr w14:paraId="3AD576F9" w14:textId="77777777" w:rsidTr="00474478">
        <w:tblPrEx>
          <w:tblW w:w="10314" w:type="dxa"/>
          <w:jc w:val="center"/>
          <w:tblBorders>
            <w:top w:val="single" w:sz="4" w:space="0" w:color="auto"/>
            <w:left w:val="single" w:sz="4" w:space="0" w:color="auto"/>
            <w:bottom w:val="single" w:sz="4" w:space="0" w:color="auto"/>
            <w:right w:val="single" w:sz="4" w:space="0" w:color="auto"/>
          </w:tblBorders>
          <w:tblLayout w:type="fixed"/>
          <w:tblLook w:val="04A0"/>
        </w:tblPrEx>
        <w:trPr>
          <w:jc w:val="center"/>
        </w:trPr>
        <w:tc>
          <w:tcPr>
            <w:tcW w:w="2097" w:type="dxa"/>
            <w:vAlign w:val="bottom"/>
          </w:tcPr>
          <w:p w:rsidR="005D2091" w:rsidRPr="00636EB5" w:rsidP="00474478" w14:paraId="1AD37FAD" w14:textId="77777777">
            <w:pPr>
              <w:contextualSpacing/>
              <w:rPr>
                <w:rFonts w:eastAsia="Times New Roman" w:cstheme="minorHAnsi"/>
                <w:b/>
                <w:bCs/>
                <w:color w:val="000000"/>
                <w:sz w:val="18"/>
                <w:szCs w:val="18"/>
              </w:rPr>
            </w:pPr>
            <w:r>
              <w:rPr>
                <w:b/>
                <w:color w:val="000000"/>
                <w:sz w:val="18"/>
              </w:rPr>
              <w:t>Check_CALC_POS1ST_C.</w:t>
            </w:r>
          </w:p>
        </w:tc>
        <w:tc>
          <w:tcPr>
            <w:tcW w:w="8217" w:type="dxa"/>
            <w:vAlign w:val="bottom"/>
          </w:tcPr>
          <w:p w:rsidR="005D2091" w:rsidRPr="00A05AC3" w:rsidP="00474478" w14:paraId="3ED5D322" w14:textId="77777777">
            <w:pPr>
              <w:ind w:left="360" w:hanging="360"/>
              <w:rPr>
                <w:rFonts w:eastAsia="Times New Roman" w:cstheme="minorHAnsi"/>
                <w:bCs/>
                <w:color w:val="000000"/>
                <w:sz w:val="18"/>
                <w:szCs w:val="18"/>
              </w:rPr>
            </w:pPr>
            <w:r w:rsidRPr="00A05AC3">
              <w:rPr>
                <w:color w:val="000000"/>
                <w:sz w:val="18"/>
              </w:rPr>
              <w:t>If R did not report when they first tested positive (HT7 EQ DK or REF), go to HT7a.</w:t>
            </w:r>
          </w:p>
          <w:p w:rsidR="005D2091" w:rsidRPr="00A05AC3" w:rsidP="00474478" w14:paraId="2C119D8A" w14:textId="77777777">
            <w:pPr>
              <w:rPr>
                <w:rFonts w:eastAsia="Times New Roman" w:cstheme="minorHAnsi"/>
                <w:bCs/>
                <w:color w:val="000000"/>
                <w:sz w:val="18"/>
                <w:szCs w:val="18"/>
              </w:rPr>
            </w:pPr>
            <w:r w:rsidRPr="00A05AC3">
              <w:rPr>
                <w:color w:val="000000"/>
                <w:sz w:val="18"/>
              </w:rPr>
              <w:t xml:space="preserve">Else, go to </w:t>
            </w:r>
            <w:r w:rsidRPr="00A05AC3">
              <w:rPr>
                <w:sz w:val="18"/>
              </w:rPr>
              <w:t>CALC_POS1ST_C.</w:t>
            </w:r>
          </w:p>
        </w:tc>
      </w:tr>
    </w:tbl>
    <w:p w:rsidR="005D2091" w:rsidRPr="00A05AC3" w:rsidP="0049329C" w14:paraId="2A41FF02" w14:textId="77777777">
      <w:pPr>
        <w:spacing w:after="0"/>
        <w:rPr>
          <w:rFonts w:cs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29"/>
        <w:gridCol w:w="6298"/>
      </w:tblGrid>
      <w:tr w14:paraId="4B2B56FD" w14:textId="77777777" w:rsidTr="0049329C">
        <w:tblPrEx>
          <w:tblW w:w="1027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636EB5" w:rsidP="0049329C" w14:paraId="40E0AD51" w14:textId="77777777">
            <w:pPr>
              <w:ind w:left="-90"/>
              <w:rPr>
                <w:rFonts w:cs="Calibri"/>
                <w:b/>
                <w:bCs/>
                <w:sz w:val="18"/>
                <w:szCs w:val="18"/>
              </w:rPr>
            </w:pPr>
            <w:r>
              <w:rPr>
                <w:b/>
                <w:sz w:val="18"/>
              </w:rPr>
              <w:t>CALC_POS1ST_C.</w:t>
            </w:r>
          </w:p>
        </w:tc>
        <w:tc>
          <w:tcPr>
            <w:tcW w:w="2430" w:type="dxa"/>
            <w:tcBorders>
              <w:top w:val="single" w:sz="4" w:space="0" w:color="auto"/>
              <w:left w:val="nil"/>
              <w:bottom w:val="nil"/>
              <w:right w:val="nil"/>
            </w:tcBorders>
            <w:vAlign w:val="bottom"/>
          </w:tcPr>
          <w:p w:rsidR="0049329C" w:rsidRPr="00636EB5" w:rsidP="0049329C" w14:paraId="0665E21B"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636EB5" w:rsidP="0049329C" w14:paraId="0D9FEBF2" w14:textId="77777777">
            <w:pPr>
              <w:ind w:left="-198"/>
              <w:rPr>
                <w:rFonts w:cs="Calibri"/>
                <w:b/>
                <w:bCs/>
                <w:sz w:val="18"/>
                <w:szCs w:val="18"/>
              </w:rPr>
            </w:pPr>
          </w:p>
        </w:tc>
      </w:tr>
      <w:tr w14:paraId="01FECD4B"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636EB5" w:rsidP="0049329C" w14:paraId="58B50AF7" w14:textId="77777777">
            <w:pPr>
              <w:ind w:left="-90"/>
              <w:rPr>
                <w:rFonts w:cs="Calibri"/>
                <w:bCs/>
                <w:sz w:val="18"/>
                <w:szCs w:val="18"/>
              </w:rPr>
            </w:pPr>
            <w:r>
              <w:rPr>
                <w:sz w:val="18"/>
              </w:rPr>
              <w:t>POS1ST_C</w:t>
            </w:r>
          </w:p>
        </w:tc>
        <w:tc>
          <w:tcPr>
            <w:tcW w:w="2430" w:type="dxa"/>
            <w:tcBorders>
              <w:top w:val="nil"/>
              <w:left w:val="nil"/>
              <w:bottom w:val="single" w:sz="4" w:space="0" w:color="auto"/>
              <w:right w:val="nil"/>
            </w:tcBorders>
            <w:vAlign w:val="bottom"/>
            <w:hideMark/>
          </w:tcPr>
          <w:p w:rsidR="0049329C" w:rsidRPr="00A05AC3" w:rsidP="0049329C" w14:paraId="34728484" w14:textId="77777777">
            <w:pPr>
              <w:ind w:left="-18"/>
              <w:rPr>
                <w:rFonts w:cs="Calibri"/>
                <w:sz w:val="18"/>
                <w:szCs w:val="18"/>
              </w:rPr>
            </w:pPr>
            <w:r w:rsidRPr="00A05AC3">
              <w:rPr>
                <w:sz w:val="18"/>
              </w:rPr>
              <w:t>Century month version of POS 1ST date</w:t>
            </w:r>
          </w:p>
        </w:tc>
        <w:tc>
          <w:tcPr>
            <w:tcW w:w="6300" w:type="dxa"/>
            <w:tcBorders>
              <w:top w:val="nil"/>
              <w:left w:val="nil"/>
              <w:bottom w:val="single" w:sz="4" w:space="0" w:color="auto"/>
              <w:right w:val="single" w:sz="4" w:space="0" w:color="auto"/>
            </w:tcBorders>
            <w:vAlign w:val="bottom"/>
            <w:hideMark/>
          </w:tcPr>
          <w:p w:rsidR="0049329C" w:rsidRPr="00636EB5" w:rsidP="0049329C" w14:paraId="28528D2D" w14:textId="77777777">
            <w:pPr>
              <w:rPr>
                <w:rFonts w:cs="Calibri"/>
                <w:sz w:val="18"/>
                <w:szCs w:val="18"/>
              </w:rPr>
            </w:pPr>
            <w:r>
              <w:rPr>
                <w:sz w:val="18"/>
              </w:rPr>
              <w:t>POS1ST_C = ((POS1STY-</w:t>
            </w:r>
            <w:r>
              <w:rPr>
                <w:sz w:val="18"/>
              </w:rPr>
              <w:t>1900)*</w:t>
            </w:r>
            <w:r>
              <w:rPr>
                <w:sz w:val="18"/>
              </w:rPr>
              <w:t>12) + POS1STM</w:t>
            </w:r>
          </w:p>
        </w:tc>
      </w:tr>
    </w:tbl>
    <w:p w:rsidR="005D2091" w:rsidRPr="00636EB5" w:rsidP="0049329C" w14:paraId="271676D6" w14:textId="77777777">
      <w:pPr>
        <w:spacing w:after="0" w:line="240" w:lineRule="auto"/>
        <w:rPr>
          <w:rFonts w:cstheme="minorHAnsi"/>
          <w:sz w:val="18"/>
          <w:szCs w:val="18"/>
        </w:rPr>
      </w:pPr>
    </w:p>
    <w:p w:rsidR="0049329C" w:rsidRPr="00636EB5" w:rsidP="0049329C" w14:paraId="23D9B94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02E43E4" w14:textId="77777777" w:rsidTr="004D65D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49329C" w:rsidRPr="00636EB5" w:rsidP="004D65D8" w14:paraId="72A49DFE" w14:textId="77777777">
            <w:pPr>
              <w:contextualSpacing/>
              <w:rPr>
                <w:rFonts w:eastAsia="Times New Roman" w:cstheme="minorHAnsi"/>
                <w:b/>
                <w:color w:val="000000"/>
                <w:sz w:val="18"/>
                <w:szCs w:val="18"/>
              </w:rPr>
            </w:pPr>
            <w:r>
              <w:rPr>
                <w:b/>
                <w:color w:val="000000"/>
                <w:sz w:val="18"/>
              </w:rPr>
              <w:t>SoftEdit_HT7.</w:t>
            </w:r>
          </w:p>
        </w:tc>
        <w:tc>
          <w:tcPr>
            <w:tcW w:w="8820" w:type="dxa"/>
            <w:vAlign w:val="bottom"/>
          </w:tcPr>
          <w:p w:rsidR="0049329C" w:rsidRPr="00636EB5" w:rsidP="00343D6C" w14:paraId="304E1FFF" w14:textId="77777777">
            <w:pPr>
              <w:ind w:left="360" w:hanging="360"/>
              <w:contextualSpacing/>
              <w:rPr>
                <w:rFonts w:eastAsia="Times New Roman" w:cstheme="minorHAnsi"/>
                <w:bCs/>
                <w:color w:val="000000"/>
                <w:sz w:val="18"/>
                <w:szCs w:val="18"/>
              </w:rPr>
            </w:pPr>
            <w:r>
              <w:rPr>
                <w:color w:val="000000"/>
                <w:sz w:val="18"/>
              </w:rPr>
              <w:t>If year of first positive test is before 1985 (HT7 (year) LT 1985), DISPLAY: "</w:t>
            </w:r>
            <w:r w:rsidR="00393C24">
              <w:rPr>
                <w:b/>
                <w:bCs/>
                <w:color w:val="000000"/>
                <w:sz w:val="18"/>
              </w:rPr>
              <w:t>ENTREVISTANTE</w:t>
            </w:r>
            <w:r>
              <w:rPr>
                <w:b/>
                <w:bCs/>
                <w:color w:val="000000"/>
                <w:sz w:val="18"/>
              </w:rPr>
              <w:t>:</w:t>
            </w:r>
            <w:r>
              <w:rPr>
                <w:color w:val="000000"/>
                <w:sz w:val="18"/>
              </w:rPr>
              <w:t xml:space="preserve"> La </w:t>
            </w:r>
            <w:r>
              <w:rPr>
                <w:color w:val="000000"/>
                <w:sz w:val="18"/>
              </w:rPr>
              <w:t>prueba</w:t>
            </w:r>
            <w:r>
              <w:rPr>
                <w:color w:val="000000"/>
                <w:sz w:val="18"/>
              </w:rPr>
              <w:t xml:space="preserve"> del VIH no </w:t>
            </w:r>
            <w:r>
              <w:rPr>
                <w:color w:val="000000"/>
                <w:sz w:val="18"/>
              </w:rPr>
              <w:t>estaba</w:t>
            </w:r>
            <w:r>
              <w:rPr>
                <w:color w:val="000000"/>
                <w:sz w:val="18"/>
              </w:rPr>
              <w:t xml:space="preserve"> </w:t>
            </w:r>
            <w:r>
              <w:rPr>
                <w:color w:val="000000"/>
                <w:sz w:val="18"/>
              </w:rPr>
              <w:t>ampliamente</w:t>
            </w:r>
            <w:r>
              <w:rPr>
                <w:color w:val="000000"/>
                <w:sz w:val="18"/>
              </w:rPr>
              <w:t xml:space="preserve"> disponible antes de 1985. </w:t>
            </w:r>
            <w:r w:rsidRPr="00CC0D8A">
              <w:rPr>
                <w:color w:val="000000"/>
                <w:sz w:val="18"/>
                <w:lang w:val="es-ES"/>
              </w:rPr>
              <w:t xml:space="preserve">Por favor, confirme el año en que </w:t>
            </w:r>
            <w:r w:rsidRPr="00CC0D8A" w:rsidR="00D13F5A">
              <w:rPr>
                <w:color w:val="000000"/>
                <w:sz w:val="18"/>
                <w:lang w:val="es-ES"/>
              </w:rPr>
              <w:t xml:space="preserve">su </w:t>
            </w:r>
            <w:r w:rsidRPr="00CC0D8A">
              <w:rPr>
                <w:color w:val="000000"/>
                <w:sz w:val="18"/>
                <w:lang w:val="es-ES"/>
              </w:rPr>
              <w:t>participante recibió por primera vez un resultado positivo del VIH.  Si [</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response </w:t>
            </w:r>
            <w:r w:rsidRPr="00CC0D8A">
              <w:rPr>
                <w:color w:val="000000"/>
                <w:sz w:val="18"/>
                <w:lang w:val="es-ES"/>
              </w:rPr>
              <w:t>to</w:t>
            </w:r>
            <w:r w:rsidRPr="00CC0D8A">
              <w:rPr>
                <w:color w:val="000000"/>
                <w:sz w:val="18"/>
                <w:lang w:val="es-ES"/>
              </w:rPr>
              <w:t xml:space="preserve"> HT7 (</w:t>
            </w:r>
            <w:r w:rsidRPr="00CC0D8A">
              <w:rPr>
                <w:color w:val="000000"/>
                <w:sz w:val="18"/>
                <w:lang w:val="es-ES"/>
              </w:rPr>
              <w:t>year</w:t>
            </w:r>
            <w:r w:rsidRPr="00CC0D8A">
              <w:rPr>
                <w:color w:val="000000"/>
                <w:sz w:val="18"/>
                <w:lang w:val="es-ES"/>
              </w:rPr>
              <w:t xml:space="preserve">)] NO es correcto, por favor, vuelva a la pantalla previa e ingrese nuevamente el año correcto.”  </w:t>
            </w:r>
            <w:r>
              <w:rPr>
                <w:color w:val="000000"/>
                <w:sz w:val="18"/>
              </w:rPr>
              <w:t>Then, go to HardEdit_HT7.</w:t>
            </w:r>
          </w:p>
        </w:tc>
      </w:tr>
    </w:tbl>
    <w:p w:rsidR="0049329C" w:rsidRPr="00636EB5" w:rsidP="0049329C" w14:paraId="49EF5BE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598049A"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49329C" w:rsidRPr="00636EB5" w:rsidP="004D65D8" w14:paraId="7EA52067" w14:textId="77777777">
            <w:pPr>
              <w:contextualSpacing/>
              <w:rPr>
                <w:rFonts w:eastAsia="Times New Roman" w:cstheme="minorHAnsi"/>
                <w:b/>
                <w:bCs/>
                <w:color w:val="000000"/>
                <w:sz w:val="18"/>
                <w:szCs w:val="18"/>
              </w:rPr>
            </w:pPr>
            <w:r>
              <w:rPr>
                <w:b/>
                <w:color w:val="000000"/>
                <w:sz w:val="18"/>
              </w:rPr>
              <w:t>HardEdit_HT7.</w:t>
            </w:r>
          </w:p>
        </w:tc>
        <w:tc>
          <w:tcPr>
            <w:tcW w:w="8820" w:type="dxa"/>
            <w:vAlign w:val="bottom"/>
          </w:tcPr>
          <w:p w:rsidR="0049329C" w:rsidRPr="00CC0D8A" w:rsidP="00391CA1" w14:paraId="1FD902CF" w14:textId="77777777">
            <w:pPr>
              <w:ind w:left="360" w:hanging="360"/>
              <w:contextualSpacing/>
              <w:rPr>
                <w:rFonts w:eastAsia="Times New Roman" w:cstheme="minorHAnsi"/>
                <w:color w:val="000000"/>
                <w:sz w:val="18"/>
                <w:szCs w:val="18"/>
                <w:lang w:val="es-ES"/>
              </w:rPr>
            </w:pPr>
            <w:r w:rsidRPr="00CC0D8A">
              <w:rPr>
                <w:color w:val="000000"/>
                <w:sz w:val="18"/>
                <w:lang w:val="es-ES"/>
              </w:rPr>
              <w:t>If</w:t>
            </w:r>
            <w:r w:rsidRPr="00CC0D8A">
              <w:rPr>
                <w:color w:val="000000"/>
                <w:sz w:val="18"/>
                <w:lang w:val="es-ES"/>
              </w:rPr>
              <w:t xml:space="preserve"> date R </w:t>
            </w:r>
            <w:r w:rsidRPr="00CC0D8A">
              <w:rPr>
                <w:color w:val="000000"/>
                <w:sz w:val="18"/>
                <w:lang w:val="es-ES"/>
              </w:rPr>
              <w:t>first</w:t>
            </w:r>
            <w:r w:rsidRPr="00CC0D8A">
              <w:rPr>
                <w:color w:val="000000"/>
                <w:sz w:val="18"/>
                <w:lang w:val="es-ES"/>
              </w:rPr>
              <w:t xml:space="preserve"> </w:t>
            </w:r>
            <w:r w:rsidRPr="00CC0D8A">
              <w:rPr>
                <w:color w:val="000000"/>
                <w:sz w:val="18"/>
                <w:lang w:val="es-ES"/>
              </w:rPr>
              <w:t>tested</w:t>
            </w:r>
            <w:r w:rsidRPr="00CC0D8A">
              <w:rPr>
                <w:color w:val="000000"/>
                <w:sz w:val="18"/>
                <w:lang w:val="es-ES"/>
              </w:rPr>
              <w:t xml:space="preserve"> positive after interview date ((POS1ST_C GT IDATE_</w:t>
            </w:r>
            <w:r w:rsidRPr="00CC0D8A">
              <w:rPr>
                <w:color w:val="000000"/>
                <w:sz w:val="18"/>
                <w:lang w:val="es-ES"/>
              </w:rPr>
              <w:t>C )</w:t>
            </w:r>
            <w:r w:rsidRPr="00CC0D8A">
              <w:rPr>
                <w:color w:val="000000"/>
                <w:sz w:val="18"/>
                <w:lang w:val="es-ES"/>
              </w:rPr>
              <w:t xml:space="preserve"> </w:t>
            </w:r>
            <w:r w:rsidRPr="00CC0D8A">
              <w:rPr>
                <w:color w:val="000000"/>
                <w:sz w:val="18"/>
                <w:lang w:val="es-ES"/>
              </w:rPr>
              <w:t>or</w:t>
            </w:r>
            <w:r w:rsidRPr="00CC0D8A">
              <w:rPr>
                <w:color w:val="000000"/>
                <w:sz w:val="18"/>
                <w:lang w:val="es-ES"/>
              </w:rPr>
              <w:t xml:space="preserve"> (POS1STY AFTER IDATEY)), DISPLAY: "</w:t>
            </w:r>
            <w:r w:rsidRPr="00CC0D8A" w:rsidR="00393C24">
              <w:rPr>
                <w:b/>
                <w:bCs/>
                <w:color w:val="000000"/>
                <w:sz w:val="18"/>
                <w:lang w:val="es-ES"/>
              </w:rPr>
              <w:t>ENTREVISTANTE</w:t>
            </w:r>
            <w:r w:rsidRPr="00CC0D8A">
              <w:rPr>
                <w:b/>
                <w:bCs/>
                <w:color w:val="000000"/>
                <w:sz w:val="18"/>
                <w:lang w:val="es-ES"/>
              </w:rPr>
              <w:t>:</w:t>
            </w:r>
            <w:r w:rsidRPr="00CC0D8A">
              <w:rPr>
                <w:color w:val="000000"/>
                <w:sz w:val="18"/>
                <w:lang w:val="es-ES"/>
              </w:rPr>
              <w:t xml:space="preserve">  La fecha en la que </w:t>
            </w:r>
            <w:r w:rsidRPr="00CC0D8A" w:rsidR="00D13F5A">
              <w:rPr>
                <w:color w:val="000000"/>
                <w:sz w:val="18"/>
                <w:lang w:val="es-ES"/>
              </w:rPr>
              <w:t xml:space="preserve">su </w:t>
            </w:r>
            <w:r w:rsidRPr="00CC0D8A">
              <w:rPr>
                <w:color w:val="000000"/>
                <w:sz w:val="18"/>
                <w:lang w:val="es-ES"/>
              </w:rPr>
              <w:t xml:space="preserve">participante recibió por primera vez un resultado positivo del VIH no puede ser posterior a la fecha de hoy."  </w:t>
            </w:r>
            <w:r w:rsidRPr="00CC0D8A">
              <w:rPr>
                <w:color w:val="000000"/>
                <w:sz w:val="18"/>
                <w:lang w:val="es-ES"/>
              </w:rPr>
              <w:t>Then</w:t>
            </w:r>
            <w:r w:rsidRPr="00CC0D8A">
              <w:rPr>
                <w:color w:val="000000"/>
                <w:sz w:val="18"/>
                <w:lang w:val="es-ES"/>
              </w:rPr>
              <w:t xml:space="preserve">, go back </w:t>
            </w:r>
            <w:r w:rsidRPr="00CC0D8A">
              <w:rPr>
                <w:color w:val="000000"/>
                <w:sz w:val="18"/>
                <w:lang w:val="es-ES"/>
              </w:rPr>
              <w:t>to</w:t>
            </w:r>
            <w:r w:rsidRPr="00CC0D8A">
              <w:rPr>
                <w:color w:val="000000"/>
                <w:sz w:val="18"/>
                <w:lang w:val="es-ES"/>
              </w:rPr>
              <w:t xml:space="preserve"> HT7. </w:t>
            </w:r>
          </w:p>
          <w:p w:rsidR="0049329C" w:rsidRPr="00CC0D8A" w:rsidP="0049329C" w14:paraId="634D8E8C" w14:textId="77777777">
            <w:pPr>
              <w:ind w:left="288" w:hanging="288"/>
              <w:contextualSpacing/>
              <w:rPr>
                <w:rFonts w:eastAsia="Times New Roman" w:cstheme="minorHAnsi"/>
                <w:color w:val="000000"/>
                <w:sz w:val="18"/>
                <w:szCs w:val="18"/>
                <w:lang w:val="es-ES"/>
              </w:rPr>
            </w:pPr>
          </w:p>
          <w:p w:rsidR="0049329C" w:rsidRPr="00A05AC3" w:rsidP="0049329C" w14:paraId="31627869" w14:textId="77777777">
            <w:pPr>
              <w:ind w:left="360" w:hanging="360"/>
              <w:contextualSpacing/>
              <w:rPr>
                <w:rFonts w:eastAsia="Times New Roman" w:cstheme="minorHAnsi"/>
                <w:color w:val="000000"/>
                <w:sz w:val="18"/>
                <w:szCs w:val="18"/>
              </w:rPr>
            </w:pPr>
            <w:r w:rsidRPr="00CC0D8A">
              <w:rPr>
                <w:color w:val="000000"/>
                <w:sz w:val="18"/>
                <w:lang w:val="es-ES"/>
              </w:rPr>
              <w:t>If</w:t>
            </w:r>
            <w:r w:rsidRPr="00CC0D8A">
              <w:rPr>
                <w:color w:val="000000"/>
                <w:sz w:val="18"/>
                <w:lang w:val="es-ES"/>
              </w:rPr>
              <w:t xml:space="preserve"> date R </w:t>
            </w:r>
            <w:r w:rsidRPr="00CC0D8A">
              <w:rPr>
                <w:color w:val="000000"/>
                <w:sz w:val="18"/>
                <w:lang w:val="es-ES"/>
              </w:rPr>
              <w:t>first</w:t>
            </w:r>
            <w:r w:rsidRPr="00CC0D8A">
              <w:rPr>
                <w:color w:val="000000"/>
                <w:sz w:val="18"/>
                <w:lang w:val="es-ES"/>
              </w:rPr>
              <w:t xml:space="preserve"> </w:t>
            </w:r>
            <w:r w:rsidRPr="00CC0D8A">
              <w:rPr>
                <w:color w:val="000000"/>
                <w:sz w:val="18"/>
                <w:lang w:val="es-ES"/>
              </w:rPr>
              <w:t>tested</w:t>
            </w:r>
            <w:r w:rsidRPr="00CC0D8A">
              <w:rPr>
                <w:color w:val="000000"/>
                <w:sz w:val="18"/>
                <w:lang w:val="es-ES"/>
              </w:rPr>
              <w:t xml:space="preserve"> positive </w:t>
            </w:r>
            <w:r w:rsidRPr="00CC0D8A">
              <w:rPr>
                <w:color w:val="000000"/>
                <w:sz w:val="18"/>
                <w:lang w:val="es-ES"/>
              </w:rPr>
              <w:t>before</w:t>
            </w:r>
            <w:r w:rsidRPr="00CC0D8A">
              <w:rPr>
                <w:color w:val="000000"/>
                <w:sz w:val="18"/>
                <w:lang w:val="es-ES"/>
              </w:rPr>
              <w:t xml:space="preserve"> date of </w:t>
            </w:r>
            <w:r w:rsidRPr="00CC0D8A">
              <w:rPr>
                <w:color w:val="000000"/>
                <w:sz w:val="18"/>
                <w:lang w:val="es-ES"/>
              </w:rPr>
              <w:t>birth</w:t>
            </w:r>
            <w:r w:rsidRPr="00CC0D8A">
              <w:rPr>
                <w:color w:val="000000"/>
                <w:sz w:val="18"/>
                <w:lang w:val="es-ES"/>
              </w:rPr>
              <w:t xml:space="preserve"> (HT7 BEFORE ES1), DISPLAY: "</w:t>
            </w:r>
            <w:r w:rsidRPr="00CC0D8A" w:rsidR="00393C24">
              <w:rPr>
                <w:b/>
                <w:bCs/>
                <w:color w:val="000000"/>
                <w:sz w:val="18"/>
                <w:lang w:val="es-ES"/>
              </w:rPr>
              <w:t>ENTREVISTANTE</w:t>
            </w:r>
            <w:r w:rsidRPr="00CC0D8A">
              <w:rPr>
                <w:b/>
                <w:bCs/>
                <w:color w:val="000000"/>
                <w:sz w:val="18"/>
                <w:lang w:val="es-ES"/>
              </w:rPr>
              <w:t>:</w:t>
            </w:r>
            <w:r w:rsidRPr="00CC0D8A">
              <w:rPr>
                <w:color w:val="000000"/>
                <w:sz w:val="18"/>
                <w:lang w:val="es-ES"/>
              </w:rPr>
              <w:t xml:space="preserve">  La fecha en la que </w:t>
            </w:r>
            <w:r w:rsidRPr="00CC0D8A" w:rsidR="00D13F5A">
              <w:rPr>
                <w:color w:val="000000"/>
                <w:sz w:val="18"/>
                <w:lang w:val="es-ES"/>
              </w:rPr>
              <w:t xml:space="preserve">su </w:t>
            </w:r>
            <w:r w:rsidRPr="00CC0D8A">
              <w:rPr>
                <w:color w:val="000000"/>
                <w:sz w:val="18"/>
                <w:lang w:val="es-ES"/>
              </w:rPr>
              <w:t>participante recibió por primera vez un resultado positivo en la prueba del VIH no puede ser antes de la fecha de nacimiento, [</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response </w:t>
            </w:r>
            <w:r w:rsidRPr="00CC0D8A">
              <w:rPr>
                <w:color w:val="000000"/>
                <w:sz w:val="18"/>
                <w:lang w:val="es-ES"/>
              </w:rPr>
              <w:t>to</w:t>
            </w:r>
            <w:r w:rsidRPr="00CC0D8A">
              <w:rPr>
                <w:color w:val="000000"/>
                <w:sz w:val="18"/>
                <w:lang w:val="es-ES"/>
              </w:rPr>
              <w:t xml:space="preserve"> ES1, </w:t>
            </w:r>
            <w:r w:rsidRPr="00CC0D8A">
              <w:rPr>
                <w:color w:val="000000"/>
                <w:sz w:val="18"/>
                <w:lang w:val="es-ES"/>
              </w:rPr>
              <w:t>formatted</w:t>
            </w:r>
            <w:r w:rsidRPr="00CC0D8A">
              <w:rPr>
                <w:color w:val="000000"/>
                <w:sz w:val="18"/>
                <w:lang w:val="es-ES"/>
              </w:rPr>
              <w:t xml:space="preserve"> as </w:t>
            </w:r>
            <w:r w:rsidRPr="00CC0D8A">
              <w:rPr>
                <w:color w:val="000000"/>
                <w:sz w:val="18"/>
                <w:lang w:val="es-ES"/>
              </w:rPr>
              <w:t>Month</w:t>
            </w:r>
            <w:r w:rsidRPr="00CC0D8A">
              <w:rPr>
                <w:color w:val="000000"/>
                <w:sz w:val="18"/>
                <w:lang w:val="es-ES"/>
              </w:rPr>
              <w:t xml:space="preserve"> DD, YYYY]."  </w:t>
            </w:r>
            <w:r w:rsidRPr="00A05AC3">
              <w:rPr>
                <w:color w:val="000000"/>
                <w:sz w:val="18"/>
              </w:rPr>
              <w:t>Then go back to HT7.</w:t>
            </w:r>
          </w:p>
          <w:p w:rsidR="0049329C" w:rsidRPr="00A05AC3" w:rsidP="0049329C" w14:paraId="29B22F09" w14:textId="77777777">
            <w:pPr>
              <w:ind w:left="360" w:hanging="360"/>
              <w:contextualSpacing/>
              <w:rPr>
                <w:rFonts w:eastAsia="Times New Roman" w:cstheme="minorHAnsi"/>
                <w:color w:val="000000"/>
                <w:sz w:val="18"/>
                <w:szCs w:val="18"/>
              </w:rPr>
            </w:pPr>
          </w:p>
          <w:p w:rsidR="00A85E14" w:rsidRPr="0049798A" w:rsidP="0049329C" w14:paraId="33C32C69" w14:textId="77777777">
            <w:pPr>
              <w:ind w:left="360" w:hanging="360"/>
              <w:contextualSpacing/>
              <w:rPr>
                <w:rFonts w:eastAsia="Times New Roman" w:cstheme="minorHAnsi"/>
                <w:color w:val="000000"/>
                <w:sz w:val="18"/>
                <w:szCs w:val="18"/>
              </w:rPr>
            </w:pPr>
            <w:r w:rsidRPr="00A05AC3">
              <w:rPr>
                <w:color w:val="000000"/>
                <w:sz w:val="18"/>
              </w:rPr>
              <w:t>If date R first tested positive after most recent test date ((POS1ST_C GT RCNTST_C ) or (POS1STY AFTER RCNTSTY)), DISPLAY: "</w:t>
            </w:r>
            <w:r w:rsidR="00393C24">
              <w:rPr>
                <w:b/>
                <w:bCs/>
                <w:color w:val="000000"/>
                <w:sz w:val="18"/>
              </w:rPr>
              <w:t>ENTREVISTANTE</w:t>
            </w:r>
            <w:r w:rsidRPr="0049798A">
              <w:rPr>
                <w:b/>
                <w:bCs/>
                <w:color w:val="000000"/>
                <w:sz w:val="18"/>
              </w:rPr>
              <w:t>:</w:t>
            </w:r>
            <w:r w:rsidRPr="0049798A">
              <w:rPr>
                <w:color w:val="000000"/>
                <w:sz w:val="18"/>
              </w:rPr>
              <w:t xml:space="preserve">  La </w:t>
            </w:r>
            <w:r w:rsidRPr="0049798A">
              <w:rPr>
                <w:color w:val="000000"/>
                <w:sz w:val="18"/>
              </w:rPr>
              <w:t>fecha</w:t>
            </w:r>
            <w:r w:rsidRPr="0049798A">
              <w:rPr>
                <w:color w:val="000000"/>
                <w:sz w:val="18"/>
              </w:rPr>
              <w:t xml:space="preserve"> </w:t>
            </w:r>
            <w:r w:rsidRPr="0049798A">
              <w:rPr>
                <w:color w:val="000000"/>
                <w:sz w:val="18"/>
              </w:rPr>
              <w:t>en</w:t>
            </w:r>
            <w:r w:rsidRPr="0049798A">
              <w:rPr>
                <w:color w:val="000000"/>
                <w:sz w:val="18"/>
              </w:rPr>
              <w:t xml:space="preserve"> la que </w:t>
            </w:r>
            <w:r w:rsidRPr="0049798A" w:rsidR="00D13F5A">
              <w:rPr>
                <w:color w:val="000000"/>
                <w:sz w:val="18"/>
              </w:rPr>
              <w:t>su</w:t>
            </w:r>
            <w:r w:rsidRPr="0049798A" w:rsidR="00D13F5A">
              <w:rPr>
                <w:color w:val="000000"/>
                <w:sz w:val="18"/>
              </w:rPr>
              <w:t xml:space="preserve"> </w:t>
            </w:r>
            <w:r w:rsidRPr="0049798A">
              <w:rPr>
                <w:color w:val="000000"/>
                <w:sz w:val="18"/>
              </w:rPr>
              <w:t>participante</w:t>
            </w:r>
            <w:r w:rsidRPr="0049798A">
              <w:rPr>
                <w:color w:val="000000"/>
                <w:sz w:val="18"/>
              </w:rPr>
              <w:t xml:space="preserve"> </w:t>
            </w:r>
            <w:r w:rsidRPr="0049798A">
              <w:rPr>
                <w:color w:val="000000"/>
                <w:sz w:val="18"/>
              </w:rPr>
              <w:t>recibió</w:t>
            </w:r>
            <w:r w:rsidRPr="0049798A">
              <w:rPr>
                <w:color w:val="000000"/>
                <w:sz w:val="18"/>
              </w:rPr>
              <w:t xml:space="preserve"> </w:t>
            </w:r>
            <w:r w:rsidRPr="0049798A">
              <w:rPr>
                <w:color w:val="000000"/>
                <w:sz w:val="18"/>
              </w:rPr>
              <w:t>por</w:t>
            </w:r>
            <w:r w:rsidRPr="0049798A">
              <w:rPr>
                <w:color w:val="000000"/>
                <w:sz w:val="18"/>
              </w:rPr>
              <w:t xml:space="preserve"> </w:t>
            </w:r>
            <w:r w:rsidRPr="0049798A">
              <w:rPr>
                <w:color w:val="000000"/>
                <w:sz w:val="18"/>
              </w:rPr>
              <w:t>primera</w:t>
            </w:r>
            <w:r w:rsidRPr="0049798A">
              <w:rPr>
                <w:color w:val="000000"/>
                <w:sz w:val="18"/>
              </w:rPr>
              <w:t xml:space="preserve"> </w:t>
            </w:r>
            <w:r w:rsidRPr="0049798A">
              <w:rPr>
                <w:color w:val="000000"/>
                <w:sz w:val="18"/>
              </w:rPr>
              <w:t>vez</w:t>
            </w:r>
            <w:r w:rsidRPr="0049798A">
              <w:rPr>
                <w:color w:val="000000"/>
                <w:sz w:val="18"/>
              </w:rPr>
              <w:t xml:space="preserve"> un </w:t>
            </w:r>
            <w:r w:rsidRPr="0049798A">
              <w:rPr>
                <w:color w:val="000000"/>
                <w:sz w:val="18"/>
              </w:rPr>
              <w:t>resultado</w:t>
            </w:r>
            <w:r w:rsidRPr="0049798A">
              <w:rPr>
                <w:color w:val="000000"/>
                <w:sz w:val="18"/>
              </w:rPr>
              <w:t xml:space="preserve"> </w:t>
            </w:r>
            <w:r w:rsidRPr="0049798A">
              <w:rPr>
                <w:color w:val="000000"/>
                <w:sz w:val="18"/>
              </w:rPr>
              <w:t>positivo</w:t>
            </w:r>
            <w:r w:rsidRPr="0049798A">
              <w:rPr>
                <w:color w:val="000000"/>
                <w:sz w:val="18"/>
              </w:rPr>
              <w:t xml:space="preserve"> del VIH no </w:t>
            </w:r>
            <w:r w:rsidRPr="0049798A">
              <w:rPr>
                <w:color w:val="000000"/>
                <w:sz w:val="18"/>
              </w:rPr>
              <w:t>puede</w:t>
            </w:r>
            <w:r w:rsidRPr="0049798A">
              <w:rPr>
                <w:color w:val="000000"/>
                <w:sz w:val="18"/>
              </w:rPr>
              <w:t xml:space="preserve"> ser posterior a la </w:t>
            </w:r>
            <w:r w:rsidRPr="0049798A">
              <w:rPr>
                <w:color w:val="000000"/>
                <w:sz w:val="18"/>
              </w:rPr>
              <w:t>fecha</w:t>
            </w:r>
            <w:r w:rsidRPr="0049798A">
              <w:rPr>
                <w:color w:val="000000"/>
                <w:sz w:val="18"/>
              </w:rPr>
              <w:t xml:space="preserve"> de la </w:t>
            </w:r>
            <w:r w:rsidRPr="0049798A">
              <w:rPr>
                <w:color w:val="000000"/>
                <w:sz w:val="18"/>
              </w:rPr>
              <w:t>última</w:t>
            </w:r>
            <w:r w:rsidRPr="0049798A">
              <w:rPr>
                <w:color w:val="000000"/>
                <w:sz w:val="18"/>
              </w:rPr>
              <w:t xml:space="preserve"> </w:t>
            </w:r>
            <w:r w:rsidRPr="0049798A">
              <w:rPr>
                <w:color w:val="000000"/>
                <w:sz w:val="18"/>
              </w:rPr>
              <w:t>prueba</w:t>
            </w:r>
            <w:r w:rsidRPr="00A05AC3">
              <w:rPr>
                <w:color w:val="000000"/>
                <w:sz w:val="18"/>
              </w:rPr>
              <w:t xml:space="preserve"> [if month &amp; year of last test are known, fill with response to HT4, formatted </w:t>
            </w:r>
            <w:r w:rsidRPr="009A112C">
              <w:rPr>
                <w:color w:val="000000"/>
                <w:sz w:val="18"/>
              </w:rPr>
              <w:t>as "</w:t>
            </w:r>
            <w:r w:rsidRPr="009A112C" w:rsidR="003B1D14">
              <w:rPr>
                <w:color w:val="000000"/>
                <w:sz w:val="18"/>
              </w:rPr>
              <w:t>en</w:t>
            </w:r>
            <w:r w:rsidRPr="009A112C" w:rsidR="003B1D14">
              <w:rPr>
                <w:color w:val="000000"/>
                <w:sz w:val="18"/>
              </w:rPr>
              <w:t xml:space="preserve"> </w:t>
            </w:r>
            <w:r w:rsidRPr="009A112C" w:rsidR="003B1D14">
              <w:rPr>
                <w:color w:val="000000"/>
                <w:sz w:val="18"/>
              </w:rPr>
              <w:t>mes</w:t>
            </w:r>
            <w:r w:rsidRPr="009A112C">
              <w:rPr>
                <w:color w:val="000000"/>
                <w:sz w:val="18"/>
              </w:rPr>
              <w:t xml:space="preserve">, </w:t>
            </w:r>
            <w:r w:rsidRPr="009A112C" w:rsidR="003B1D14">
              <w:rPr>
                <w:color w:val="000000"/>
                <w:sz w:val="18"/>
              </w:rPr>
              <w:t>AAAA</w:t>
            </w:r>
            <w:r w:rsidRPr="009A112C">
              <w:rPr>
                <w:color w:val="000000"/>
                <w:sz w:val="18"/>
              </w:rPr>
              <w:t>"; if month missing but year known, fill with response to HT4 (year), formatted as "</w:t>
            </w:r>
            <w:r w:rsidRPr="009A112C" w:rsidR="003B1D14">
              <w:rPr>
                <w:color w:val="000000"/>
                <w:sz w:val="18"/>
              </w:rPr>
              <w:t>en</w:t>
            </w:r>
            <w:r w:rsidRPr="009A112C" w:rsidR="003B1D14">
              <w:rPr>
                <w:color w:val="000000"/>
                <w:sz w:val="18"/>
              </w:rPr>
              <w:t xml:space="preserve"> AAAA</w:t>
            </w:r>
            <w:r w:rsidRPr="009A112C">
              <w:rPr>
                <w:color w:val="000000"/>
                <w:sz w:val="18"/>
              </w:rPr>
              <w:t>"]. Then</w:t>
            </w:r>
            <w:r w:rsidRPr="0049798A">
              <w:rPr>
                <w:color w:val="000000"/>
                <w:sz w:val="18"/>
              </w:rPr>
              <w:t xml:space="preserve"> go back to HT7.</w:t>
            </w:r>
          </w:p>
          <w:p w:rsidR="0049329C" w:rsidRPr="0049798A" w:rsidP="0049329C" w14:paraId="618B7E33" w14:textId="77777777">
            <w:pPr>
              <w:ind w:left="360" w:hanging="360"/>
              <w:contextualSpacing/>
              <w:rPr>
                <w:rFonts w:eastAsia="Times New Roman" w:cstheme="minorHAnsi"/>
                <w:color w:val="000000"/>
                <w:sz w:val="18"/>
                <w:szCs w:val="18"/>
              </w:rPr>
            </w:pPr>
          </w:p>
          <w:p w:rsidR="0049329C" w:rsidRPr="0049798A" w:rsidP="0049329C" w14:paraId="3F75645C" w14:textId="77777777">
            <w:pPr>
              <w:ind w:left="360" w:hanging="360"/>
              <w:contextualSpacing/>
              <w:rPr>
                <w:rFonts w:eastAsia="Times New Roman" w:cstheme="minorHAnsi"/>
                <w:color w:val="000000"/>
                <w:sz w:val="18"/>
                <w:szCs w:val="18"/>
              </w:rPr>
            </w:pPr>
            <w:r w:rsidRPr="0049798A">
              <w:rPr>
                <w:color w:val="000000"/>
                <w:sz w:val="18"/>
              </w:rPr>
              <w:t>Else, go to HT7a.</w:t>
            </w:r>
          </w:p>
        </w:tc>
      </w:tr>
    </w:tbl>
    <w:p w:rsidR="0049329C" w:rsidRPr="0049798A" w:rsidP="0049329C" w14:paraId="03F53FFF" w14:textId="77777777">
      <w:pPr>
        <w:rPr>
          <w:rFonts w:cstheme="minorHAnsi"/>
          <w:sz w:val="18"/>
          <w:szCs w:val="18"/>
        </w:rPr>
      </w:pPr>
    </w:p>
    <w:tbl>
      <w:tblPr>
        <w:tblW w:w="10278" w:type="dxa"/>
        <w:tblLayout w:type="fixed"/>
        <w:tblLook w:val="04A0"/>
      </w:tblPr>
      <w:tblGrid>
        <w:gridCol w:w="18"/>
        <w:gridCol w:w="1440"/>
        <w:gridCol w:w="4860"/>
        <w:gridCol w:w="1890"/>
        <w:gridCol w:w="2070"/>
      </w:tblGrid>
      <w:tr w14:paraId="0B5A0D11" w14:textId="77777777" w:rsidTr="0049329C">
        <w:tblPrEx>
          <w:tblW w:w="10278" w:type="dxa"/>
          <w:tblLayout w:type="fixed"/>
          <w:tblLook w:val="04A0"/>
        </w:tblPrEx>
        <w:tc>
          <w:tcPr>
            <w:tcW w:w="1458" w:type="dxa"/>
            <w:gridSpan w:val="2"/>
            <w:vAlign w:val="bottom"/>
          </w:tcPr>
          <w:p w:rsidR="0049329C" w:rsidRPr="00636EB5" w:rsidP="00A36DCC" w14:paraId="72A4C804" w14:textId="77777777">
            <w:pPr>
              <w:spacing w:after="0"/>
              <w:rPr>
                <w:rFonts w:eastAsia="Times New Roman" w:cstheme="minorHAnsi"/>
                <w:b/>
                <w:bCs/>
                <w:color w:val="000000"/>
                <w:sz w:val="18"/>
                <w:szCs w:val="18"/>
              </w:rPr>
            </w:pPr>
            <w:r>
              <w:rPr>
                <w:b/>
                <w:color w:val="000000"/>
                <w:sz w:val="18"/>
              </w:rPr>
              <w:t>HT7a.</w:t>
            </w:r>
          </w:p>
        </w:tc>
        <w:tc>
          <w:tcPr>
            <w:tcW w:w="8820" w:type="dxa"/>
            <w:gridSpan w:val="3"/>
            <w:vAlign w:val="bottom"/>
          </w:tcPr>
          <w:p w:rsidR="0049329C" w:rsidRPr="00CC0D8A" w:rsidP="00A36DCC" w14:paraId="369A2C01" w14:textId="77777777">
            <w:pPr>
              <w:spacing w:after="0"/>
              <w:ind w:right="702"/>
              <w:rPr>
                <w:rFonts w:eastAsia="Times New Roman" w:cstheme="minorHAnsi"/>
                <w:b/>
                <w:bCs/>
                <w:color w:val="000000"/>
                <w:sz w:val="18"/>
                <w:szCs w:val="18"/>
                <w:lang w:val="es-ES"/>
              </w:rPr>
            </w:pPr>
            <w:r w:rsidRPr="00CC0D8A">
              <w:rPr>
                <w:b/>
                <w:color w:val="000000"/>
                <w:sz w:val="18"/>
                <w:lang w:val="es-ES"/>
              </w:rPr>
              <w:t xml:space="preserve">¿En qué tipo de lugar o sitio de pruebas obtuvo un resultado positivo por </w:t>
            </w:r>
            <w:r w:rsidRPr="00CC0D8A">
              <w:rPr>
                <w:b/>
                <w:color w:val="000000"/>
                <w:sz w:val="18"/>
                <w:u w:val="single"/>
                <w:lang w:val="es-ES"/>
              </w:rPr>
              <w:t>primera</w:t>
            </w:r>
            <w:r w:rsidRPr="00CC0D8A">
              <w:rPr>
                <w:b/>
                <w:color w:val="000000"/>
                <w:sz w:val="18"/>
                <w:lang w:val="es-ES"/>
              </w:rPr>
              <w:t xml:space="preserve"> vez?</w:t>
            </w:r>
          </w:p>
          <w:p w:rsidR="006005BB" w:rsidRPr="00CC0D8A" w:rsidP="00A36DCC" w14:paraId="5396E13A" w14:textId="77777777">
            <w:pPr>
              <w:spacing w:after="0"/>
              <w:ind w:right="702"/>
              <w:rPr>
                <w:rFonts w:eastAsia="Times New Roman" w:cstheme="minorHAnsi"/>
                <w:b/>
                <w:bCs/>
                <w:color w:val="000000"/>
                <w:sz w:val="18"/>
                <w:szCs w:val="18"/>
                <w:lang w:val="es-ES"/>
              </w:rPr>
            </w:pPr>
          </w:p>
          <w:p w:rsidR="0049329C" w:rsidRPr="00636EB5" w:rsidP="00A36DCC" w14:paraId="5E4B571E" w14:textId="29FA80D5">
            <w:pPr>
              <w:spacing w:after="0"/>
              <w:ind w:right="706"/>
              <w:rPr>
                <w:rFonts w:eastAsia="Times New Roman" w:cstheme="minorHAnsi"/>
                <w:bCs/>
                <w:color w:val="000000"/>
                <w:sz w:val="18"/>
                <w:szCs w:val="18"/>
              </w:rPr>
            </w:pPr>
            <w:r>
              <w:rPr>
                <w:color w:val="000000"/>
                <w:sz w:val="18"/>
              </w:rPr>
              <w:t xml:space="preserve">[NO </w:t>
            </w:r>
            <w:r w:rsidR="002976B3">
              <w:rPr>
                <w:color w:val="000000"/>
                <w:sz w:val="18"/>
              </w:rPr>
              <w:t>lea</w:t>
            </w:r>
            <w:r>
              <w:rPr>
                <w:color w:val="000000"/>
                <w:sz w:val="18"/>
              </w:rPr>
              <w:t xml:space="preserve"> las </w:t>
            </w:r>
            <w:r>
              <w:rPr>
                <w:color w:val="000000"/>
                <w:sz w:val="18"/>
              </w:rPr>
              <w:t>opciones</w:t>
            </w:r>
            <w:r>
              <w:rPr>
                <w:color w:val="000000"/>
                <w:sz w:val="18"/>
              </w:rPr>
              <w:t>]</w:t>
            </w:r>
          </w:p>
        </w:tc>
      </w:tr>
      <w:tr w14:paraId="6451B1B8" w14:textId="77777777" w:rsidTr="0049329C">
        <w:tblPrEx>
          <w:tblW w:w="10278" w:type="dxa"/>
          <w:tblLayout w:type="fixed"/>
          <w:tblLook w:val="04A0"/>
        </w:tblPrEx>
        <w:tc>
          <w:tcPr>
            <w:tcW w:w="1458" w:type="dxa"/>
            <w:gridSpan w:val="2"/>
            <w:vAlign w:val="bottom"/>
          </w:tcPr>
          <w:p w:rsidR="0049329C" w:rsidRPr="00636EB5" w:rsidP="00A36DCC" w14:paraId="18B3FF9F" w14:textId="77777777">
            <w:pPr>
              <w:spacing w:after="0"/>
              <w:rPr>
                <w:rFonts w:eastAsia="Times New Roman" w:cstheme="minorHAnsi"/>
                <w:bCs/>
                <w:color w:val="000000"/>
                <w:sz w:val="18"/>
                <w:szCs w:val="18"/>
              </w:rPr>
            </w:pPr>
            <w:r>
              <w:rPr>
                <w:color w:val="000000"/>
                <w:sz w:val="18"/>
              </w:rPr>
              <w:t>LOC1POS</w:t>
            </w:r>
          </w:p>
        </w:tc>
        <w:tc>
          <w:tcPr>
            <w:tcW w:w="6750" w:type="dxa"/>
            <w:gridSpan w:val="2"/>
            <w:vAlign w:val="bottom"/>
          </w:tcPr>
          <w:p w:rsidR="0049329C" w:rsidRPr="00A05AC3" w:rsidP="00A36DCC" w14:paraId="4C624450" w14:textId="77777777">
            <w:pPr>
              <w:spacing w:after="0"/>
              <w:rPr>
                <w:rFonts w:eastAsia="Times New Roman" w:cstheme="minorHAnsi"/>
                <w:color w:val="000000"/>
                <w:sz w:val="18"/>
                <w:szCs w:val="18"/>
              </w:rPr>
            </w:pPr>
            <w:r w:rsidRPr="00A05AC3">
              <w:rPr>
                <w:color w:val="000000"/>
                <w:sz w:val="18"/>
              </w:rPr>
              <w:t>Location of first HIV-positive test</w:t>
            </w:r>
          </w:p>
        </w:tc>
        <w:tc>
          <w:tcPr>
            <w:tcW w:w="2070" w:type="dxa"/>
            <w:vAlign w:val="bottom"/>
          </w:tcPr>
          <w:p w:rsidR="0049329C" w:rsidRPr="00A05AC3" w:rsidP="00A36DCC" w14:paraId="70E38AD3" w14:textId="77777777">
            <w:pPr>
              <w:spacing w:after="0"/>
              <w:rPr>
                <w:rFonts w:eastAsia="Times New Roman" w:cstheme="minorHAnsi"/>
                <w:color w:val="000000"/>
                <w:sz w:val="18"/>
                <w:szCs w:val="18"/>
              </w:rPr>
            </w:pPr>
          </w:p>
        </w:tc>
      </w:tr>
      <w:tr w14:paraId="5C766004" w14:textId="77777777" w:rsidTr="0049329C">
        <w:tblPrEx>
          <w:tblW w:w="10278" w:type="dxa"/>
          <w:tblLayout w:type="fixed"/>
          <w:tblLook w:val="04A0"/>
        </w:tblPrEx>
        <w:trPr>
          <w:gridBefore w:val="1"/>
          <w:wBefore w:w="18" w:type="dxa"/>
        </w:trPr>
        <w:tc>
          <w:tcPr>
            <w:tcW w:w="1440" w:type="dxa"/>
          </w:tcPr>
          <w:p w:rsidR="0049329C" w:rsidRPr="00A05AC3" w:rsidP="00A36DCC" w14:paraId="2D1BBD6E" w14:textId="77777777">
            <w:pPr>
              <w:spacing w:after="0"/>
              <w:rPr>
                <w:rFonts w:eastAsia="Times New Roman" w:cstheme="minorHAnsi"/>
                <w:color w:val="000000"/>
                <w:sz w:val="18"/>
                <w:szCs w:val="18"/>
              </w:rPr>
            </w:pPr>
          </w:p>
        </w:tc>
        <w:tc>
          <w:tcPr>
            <w:tcW w:w="4860" w:type="dxa"/>
            <w:vAlign w:val="bottom"/>
          </w:tcPr>
          <w:p w:rsidR="0049329C" w:rsidRPr="00CC0D8A" w:rsidP="00A36DCC" w14:paraId="1C3EF9C8" w14:textId="77777777">
            <w:pPr>
              <w:tabs>
                <w:tab w:val="right" w:leader="dot" w:pos="5760"/>
              </w:tabs>
              <w:spacing w:after="0"/>
              <w:rPr>
                <w:rFonts w:eastAsia="Times New Roman" w:cstheme="minorHAnsi"/>
                <w:sz w:val="18"/>
                <w:szCs w:val="18"/>
                <w:lang w:val="es-ES"/>
              </w:rPr>
            </w:pPr>
            <w:r w:rsidRPr="00CC0D8A">
              <w:rPr>
                <w:sz w:val="18"/>
                <w:lang w:val="es-ES"/>
              </w:rPr>
              <w:t>Centro de consejería y pruebas del VIH</w:t>
            </w:r>
            <w:r w:rsidRPr="00CC0D8A">
              <w:rPr>
                <w:sz w:val="18"/>
                <w:lang w:val="es-ES"/>
              </w:rPr>
              <w:tab/>
            </w:r>
          </w:p>
        </w:tc>
        <w:tc>
          <w:tcPr>
            <w:tcW w:w="1890" w:type="dxa"/>
            <w:vAlign w:val="bottom"/>
          </w:tcPr>
          <w:p w:rsidR="0049329C" w:rsidRPr="00636EB5" w:rsidP="00A36DCC" w14:paraId="370138CF" w14:textId="77777777">
            <w:pPr>
              <w:spacing w:after="0"/>
              <w:jc w:val="right"/>
              <w:rPr>
                <w:rFonts w:eastAsia="Times New Roman" w:cstheme="minorHAnsi"/>
                <w:sz w:val="18"/>
                <w:szCs w:val="18"/>
              </w:rPr>
            </w:pPr>
            <w:r>
              <w:rPr>
                <w:sz w:val="18"/>
              </w:rPr>
              <w:t>1</w:t>
            </w:r>
          </w:p>
        </w:tc>
        <w:tc>
          <w:tcPr>
            <w:tcW w:w="2070" w:type="dxa"/>
          </w:tcPr>
          <w:p w:rsidR="0049329C" w:rsidRPr="00636EB5" w:rsidP="00A36DCC" w14:paraId="44ED3E28" w14:textId="77777777">
            <w:pPr>
              <w:spacing w:after="0"/>
              <w:rPr>
                <w:rFonts w:eastAsia="Times New Roman" w:cstheme="minorHAnsi"/>
                <w:color w:val="808080" w:themeColor="background1" w:themeShade="80"/>
                <w:sz w:val="18"/>
                <w:szCs w:val="18"/>
              </w:rPr>
            </w:pPr>
          </w:p>
        </w:tc>
      </w:tr>
      <w:tr w14:paraId="609AD6E5" w14:textId="77777777" w:rsidTr="0049329C">
        <w:tblPrEx>
          <w:tblW w:w="10278" w:type="dxa"/>
          <w:tblLayout w:type="fixed"/>
          <w:tblLook w:val="04A0"/>
        </w:tblPrEx>
        <w:trPr>
          <w:gridBefore w:val="1"/>
          <w:wBefore w:w="18" w:type="dxa"/>
        </w:trPr>
        <w:tc>
          <w:tcPr>
            <w:tcW w:w="1440" w:type="dxa"/>
          </w:tcPr>
          <w:p w:rsidR="0049329C" w:rsidRPr="00636EB5" w:rsidP="00A36DCC" w14:paraId="444E7157" w14:textId="77777777">
            <w:pPr>
              <w:spacing w:after="0"/>
              <w:rPr>
                <w:rFonts w:eastAsia="Times New Roman" w:cstheme="minorHAnsi"/>
                <w:color w:val="000000"/>
                <w:sz w:val="18"/>
                <w:szCs w:val="18"/>
              </w:rPr>
            </w:pPr>
          </w:p>
        </w:tc>
        <w:tc>
          <w:tcPr>
            <w:tcW w:w="4860" w:type="dxa"/>
            <w:vAlign w:val="bottom"/>
          </w:tcPr>
          <w:p w:rsidR="0049329C" w:rsidRPr="00CC0D8A" w:rsidP="00A36DCC" w14:paraId="105EE210" w14:textId="529872D2">
            <w:pPr>
              <w:tabs>
                <w:tab w:val="right" w:leader="dot" w:pos="5760"/>
              </w:tabs>
              <w:spacing w:after="0"/>
              <w:rPr>
                <w:rFonts w:eastAsia="Times New Roman" w:cstheme="minorHAnsi"/>
                <w:sz w:val="18"/>
                <w:szCs w:val="18"/>
                <w:lang w:val="es-ES"/>
              </w:rPr>
            </w:pPr>
            <w:r w:rsidRPr="00CC0D8A">
              <w:rPr>
                <w:sz w:val="18"/>
                <w:lang w:val="es-ES"/>
              </w:rPr>
              <w:t>Programa de alcance comunitario del VIH/</w:t>
            </w:r>
            <w:r w:rsidRPr="00CC0D8A" w:rsidR="001404BB">
              <w:rPr>
                <w:sz w:val="18"/>
                <w:lang w:val="es-ES"/>
              </w:rPr>
              <w:t>SIDA</w:t>
            </w:r>
            <w:r w:rsidRPr="00CC0D8A" w:rsidR="004A5F85">
              <w:rPr>
                <w:sz w:val="18"/>
                <w:lang w:val="es-ES"/>
              </w:rPr>
              <w:t xml:space="preserve"> </w:t>
            </w:r>
            <w:r w:rsidRPr="00CC0D8A">
              <w:rPr>
                <w:sz w:val="18"/>
                <w:lang w:val="es-ES"/>
              </w:rPr>
              <w:t>o unidad móvil</w:t>
            </w:r>
            <w:r w:rsidRPr="00CC0D8A">
              <w:rPr>
                <w:sz w:val="18"/>
                <w:lang w:val="es-ES"/>
              </w:rPr>
              <w:tab/>
            </w:r>
          </w:p>
        </w:tc>
        <w:tc>
          <w:tcPr>
            <w:tcW w:w="1890" w:type="dxa"/>
            <w:vAlign w:val="bottom"/>
          </w:tcPr>
          <w:p w:rsidR="0049329C" w:rsidRPr="00636EB5" w:rsidP="00A36DCC" w14:paraId="23132FEB" w14:textId="77777777">
            <w:pPr>
              <w:spacing w:after="0"/>
              <w:jc w:val="right"/>
              <w:rPr>
                <w:rFonts w:eastAsia="Times New Roman" w:cstheme="minorHAnsi"/>
                <w:sz w:val="18"/>
                <w:szCs w:val="18"/>
              </w:rPr>
            </w:pPr>
            <w:r>
              <w:rPr>
                <w:sz w:val="18"/>
              </w:rPr>
              <w:t>2</w:t>
            </w:r>
          </w:p>
        </w:tc>
        <w:tc>
          <w:tcPr>
            <w:tcW w:w="2070" w:type="dxa"/>
          </w:tcPr>
          <w:p w:rsidR="0049329C" w:rsidRPr="00636EB5" w:rsidP="00A36DCC" w14:paraId="32221560" w14:textId="77777777">
            <w:pPr>
              <w:spacing w:after="0"/>
              <w:rPr>
                <w:rFonts w:eastAsia="Times New Roman" w:cstheme="minorHAnsi"/>
                <w:color w:val="808080" w:themeColor="background1" w:themeShade="80"/>
                <w:sz w:val="18"/>
                <w:szCs w:val="18"/>
              </w:rPr>
            </w:pPr>
          </w:p>
        </w:tc>
      </w:tr>
      <w:tr w14:paraId="7495D2EF" w14:textId="77777777" w:rsidTr="0049329C">
        <w:tblPrEx>
          <w:tblW w:w="10278" w:type="dxa"/>
          <w:tblLayout w:type="fixed"/>
          <w:tblLook w:val="04A0"/>
        </w:tblPrEx>
        <w:trPr>
          <w:gridBefore w:val="1"/>
          <w:wBefore w:w="18" w:type="dxa"/>
        </w:trPr>
        <w:tc>
          <w:tcPr>
            <w:tcW w:w="1440" w:type="dxa"/>
          </w:tcPr>
          <w:p w:rsidR="0049329C" w:rsidRPr="00636EB5" w:rsidP="00A36DCC" w14:paraId="2F32F2EC" w14:textId="77777777">
            <w:pPr>
              <w:spacing w:after="0"/>
              <w:rPr>
                <w:rFonts w:eastAsia="Times New Roman" w:cstheme="minorHAnsi"/>
                <w:color w:val="000000"/>
                <w:sz w:val="18"/>
                <w:szCs w:val="18"/>
              </w:rPr>
            </w:pPr>
          </w:p>
        </w:tc>
        <w:tc>
          <w:tcPr>
            <w:tcW w:w="4860" w:type="dxa"/>
            <w:vAlign w:val="bottom"/>
          </w:tcPr>
          <w:p w:rsidR="0049329C" w:rsidRPr="00CC0D8A" w:rsidP="00A36DCC" w14:paraId="509E1882" w14:textId="77777777">
            <w:pPr>
              <w:tabs>
                <w:tab w:val="right" w:leader="dot" w:pos="5760"/>
              </w:tabs>
              <w:spacing w:after="0"/>
              <w:rPr>
                <w:rFonts w:eastAsia="Times New Roman" w:cstheme="minorHAnsi"/>
                <w:sz w:val="18"/>
                <w:szCs w:val="18"/>
                <w:lang w:val="es-ES"/>
              </w:rPr>
            </w:pPr>
            <w:r w:rsidRPr="00CC0D8A">
              <w:rPr>
                <w:sz w:val="18"/>
                <w:lang w:val="es-ES"/>
              </w:rPr>
              <w:t>Programa de tratamiento para el consumo de drogas</w:t>
            </w:r>
            <w:r w:rsidRPr="00CC0D8A">
              <w:rPr>
                <w:sz w:val="18"/>
                <w:lang w:val="es-ES"/>
              </w:rPr>
              <w:tab/>
            </w:r>
          </w:p>
        </w:tc>
        <w:tc>
          <w:tcPr>
            <w:tcW w:w="1890" w:type="dxa"/>
            <w:vAlign w:val="bottom"/>
          </w:tcPr>
          <w:p w:rsidR="0049329C" w:rsidRPr="00636EB5" w:rsidP="00A36DCC" w14:paraId="5C1F05B9" w14:textId="77777777">
            <w:pPr>
              <w:spacing w:after="0"/>
              <w:jc w:val="right"/>
              <w:rPr>
                <w:rFonts w:eastAsia="Times New Roman" w:cstheme="minorHAnsi"/>
                <w:sz w:val="18"/>
                <w:szCs w:val="18"/>
              </w:rPr>
            </w:pPr>
            <w:r>
              <w:rPr>
                <w:sz w:val="18"/>
              </w:rPr>
              <w:t>4</w:t>
            </w:r>
          </w:p>
        </w:tc>
        <w:tc>
          <w:tcPr>
            <w:tcW w:w="2070" w:type="dxa"/>
          </w:tcPr>
          <w:p w:rsidR="0049329C" w:rsidRPr="00636EB5" w:rsidP="00A36DCC" w14:paraId="2D2B6386" w14:textId="77777777">
            <w:pPr>
              <w:spacing w:after="0"/>
              <w:rPr>
                <w:rFonts w:eastAsia="Times New Roman" w:cstheme="minorHAnsi"/>
                <w:color w:val="808080" w:themeColor="background1" w:themeShade="80"/>
                <w:sz w:val="18"/>
                <w:szCs w:val="18"/>
              </w:rPr>
            </w:pPr>
          </w:p>
        </w:tc>
      </w:tr>
      <w:tr w14:paraId="099CECD2" w14:textId="77777777" w:rsidTr="0049329C">
        <w:tblPrEx>
          <w:tblW w:w="10278" w:type="dxa"/>
          <w:tblLayout w:type="fixed"/>
          <w:tblLook w:val="04A0"/>
        </w:tblPrEx>
        <w:trPr>
          <w:gridBefore w:val="1"/>
          <w:wBefore w:w="18" w:type="dxa"/>
        </w:trPr>
        <w:tc>
          <w:tcPr>
            <w:tcW w:w="1440" w:type="dxa"/>
          </w:tcPr>
          <w:p w:rsidR="0049329C" w:rsidRPr="00636EB5" w:rsidP="00A36DCC" w14:paraId="32CA1110" w14:textId="77777777">
            <w:pPr>
              <w:spacing w:after="0"/>
              <w:rPr>
                <w:rFonts w:eastAsia="Times New Roman" w:cstheme="minorHAnsi"/>
                <w:color w:val="000000"/>
                <w:sz w:val="18"/>
                <w:szCs w:val="18"/>
              </w:rPr>
            </w:pPr>
          </w:p>
        </w:tc>
        <w:tc>
          <w:tcPr>
            <w:tcW w:w="4860" w:type="dxa"/>
            <w:vAlign w:val="bottom"/>
          </w:tcPr>
          <w:p w:rsidR="0049329C" w:rsidRPr="00CC0D8A" w:rsidP="00A36DCC" w14:paraId="0CFD5E92" w14:textId="77777777">
            <w:pPr>
              <w:tabs>
                <w:tab w:val="right" w:leader="dot" w:pos="5760"/>
              </w:tabs>
              <w:spacing w:after="0"/>
              <w:rPr>
                <w:rFonts w:eastAsia="Times New Roman" w:cstheme="minorHAnsi"/>
                <w:sz w:val="18"/>
                <w:szCs w:val="18"/>
                <w:lang w:val="es-ES"/>
              </w:rPr>
            </w:pPr>
            <w:r w:rsidRPr="00CC0D8A">
              <w:rPr>
                <w:sz w:val="18"/>
                <w:lang w:val="es-ES"/>
              </w:rPr>
              <w:t>Programa de intercambio de jeringas o agujas</w:t>
            </w:r>
            <w:r w:rsidRPr="00CC0D8A">
              <w:rPr>
                <w:sz w:val="18"/>
                <w:lang w:val="es-ES"/>
              </w:rPr>
              <w:tab/>
            </w:r>
          </w:p>
        </w:tc>
        <w:tc>
          <w:tcPr>
            <w:tcW w:w="1890" w:type="dxa"/>
            <w:vAlign w:val="bottom"/>
          </w:tcPr>
          <w:p w:rsidR="0049329C" w:rsidRPr="00636EB5" w:rsidP="00A36DCC" w14:paraId="6F21ACA7" w14:textId="77777777">
            <w:pPr>
              <w:spacing w:after="0"/>
              <w:jc w:val="right"/>
              <w:rPr>
                <w:rFonts w:eastAsia="Times New Roman" w:cstheme="minorHAnsi"/>
                <w:sz w:val="18"/>
                <w:szCs w:val="18"/>
              </w:rPr>
            </w:pPr>
            <w:r>
              <w:rPr>
                <w:sz w:val="18"/>
              </w:rPr>
              <w:t>5</w:t>
            </w:r>
          </w:p>
        </w:tc>
        <w:tc>
          <w:tcPr>
            <w:tcW w:w="2070" w:type="dxa"/>
          </w:tcPr>
          <w:p w:rsidR="0049329C" w:rsidRPr="00636EB5" w:rsidP="00A36DCC" w14:paraId="79E9638C" w14:textId="77777777">
            <w:pPr>
              <w:spacing w:after="0"/>
              <w:rPr>
                <w:rFonts w:eastAsia="Times New Roman" w:cstheme="minorHAnsi"/>
                <w:color w:val="808080" w:themeColor="background1" w:themeShade="80"/>
                <w:sz w:val="18"/>
                <w:szCs w:val="18"/>
              </w:rPr>
            </w:pPr>
          </w:p>
        </w:tc>
      </w:tr>
      <w:tr w14:paraId="56F659E2" w14:textId="77777777" w:rsidTr="0049329C">
        <w:tblPrEx>
          <w:tblW w:w="10278" w:type="dxa"/>
          <w:tblLayout w:type="fixed"/>
          <w:tblLook w:val="04A0"/>
        </w:tblPrEx>
        <w:trPr>
          <w:gridBefore w:val="1"/>
          <w:wBefore w:w="18" w:type="dxa"/>
        </w:trPr>
        <w:tc>
          <w:tcPr>
            <w:tcW w:w="1440" w:type="dxa"/>
          </w:tcPr>
          <w:p w:rsidR="0049329C" w:rsidRPr="00636EB5" w:rsidP="00A36DCC" w14:paraId="6435EA9C" w14:textId="77777777">
            <w:pPr>
              <w:spacing w:after="0"/>
              <w:rPr>
                <w:rFonts w:eastAsia="Times New Roman" w:cstheme="minorHAnsi"/>
                <w:color w:val="000000"/>
                <w:sz w:val="18"/>
                <w:szCs w:val="18"/>
              </w:rPr>
            </w:pPr>
          </w:p>
        </w:tc>
        <w:tc>
          <w:tcPr>
            <w:tcW w:w="4860" w:type="dxa"/>
            <w:vAlign w:val="bottom"/>
          </w:tcPr>
          <w:p w:rsidR="0049329C" w:rsidRPr="00CC0D8A" w:rsidP="00A36DCC" w14:paraId="037656F7" w14:textId="77777777">
            <w:pPr>
              <w:tabs>
                <w:tab w:val="right" w:leader="dot" w:pos="5760"/>
              </w:tabs>
              <w:spacing w:after="0"/>
              <w:rPr>
                <w:rFonts w:eastAsia="Times New Roman" w:cstheme="minorHAnsi"/>
                <w:sz w:val="18"/>
                <w:szCs w:val="18"/>
                <w:lang w:val="es-ES"/>
              </w:rPr>
            </w:pPr>
            <w:r w:rsidRPr="00CC0D8A">
              <w:rPr>
                <w:sz w:val="18"/>
                <w:lang w:val="es-ES"/>
              </w:rPr>
              <w:t xml:space="preserve">Centro correccional (cárcel o prisión) </w:t>
            </w:r>
            <w:r w:rsidRPr="00CC0D8A">
              <w:rPr>
                <w:sz w:val="18"/>
                <w:lang w:val="es-ES"/>
              </w:rPr>
              <w:tab/>
            </w:r>
          </w:p>
        </w:tc>
        <w:tc>
          <w:tcPr>
            <w:tcW w:w="1890" w:type="dxa"/>
            <w:vAlign w:val="bottom"/>
          </w:tcPr>
          <w:p w:rsidR="0049329C" w:rsidRPr="00636EB5" w:rsidP="00A36DCC" w14:paraId="6DF2F19B" w14:textId="77777777">
            <w:pPr>
              <w:spacing w:after="0"/>
              <w:jc w:val="right"/>
              <w:rPr>
                <w:rFonts w:eastAsia="Times New Roman" w:cstheme="minorHAnsi"/>
                <w:sz w:val="18"/>
                <w:szCs w:val="18"/>
              </w:rPr>
            </w:pPr>
            <w:r>
              <w:rPr>
                <w:sz w:val="18"/>
              </w:rPr>
              <w:t>6</w:t>
            </w:r>
          </w:p>
        </w:tc>
        <w:tc>
          <w:tcPr>
            <w:tcW w:w="2070" w:type="dxa"/>
          </w:tcPr>
          <w:p w:rsidR="0049329C" w:rsidRPr="00636EB5" w:rsidP="00A36DCC" w14:paraId="1C2BCA23" w14:textId="77777777">
            <w:pPr>
              <w:spacing w:after="0"/>
              <w:rPr>
                <w:rFonts w:eastAsia="Times New Roman" w:cstheme="minorHAnsi"/>
                <w:color w:val="808080" w:themeColor="background1" w:themeShade="80"/>
                <w:sz w:val="18"/>
                <w:szCs w:val="18"/>
              </w:rPr>
            </w:pPr>
          </w:p>
        </w:tc>
      </w:tr>
      <w:tr w14:paraId="6DE5BF41" w14:textId="77777777" w:rsidTr="0049329C">
        <w:tblPrEx>
          <w:tblW w:w="10278" w:type="dxa"/>
          <w:tblLayout w:type="fixed"/>
          <w:tblLook w:val="04A0"/>
        </w:tblPrEx>
        <w:trPr>
          <w:gridBefore w:val="1"/>
          <w:wBefore w:w="18" w:type="dxa"/>
        </w:trPr>
        <w:tc>
          <w:tcPr>
            <w:tcW w:w="1440" w:type="dxa"/>
          </w:tcPr>
          <w:p w:rsidR="0049329C" w:rsidRPr="00636EB5" w:rsidP="00A36DCC" w14:paraId="43E323A5" w14:textId="77777777">
            <w:pPr>
              <w:spacing w:after="0"/>
              <w:rPr>
                <w:rFonts w:eastAsia="Times New Roman" w:cstheme="minorHAnsi"/>
                <w:color w:val="000000"/>
                <w:sz w:val="18"/>
                <w:szCs w:val="18"/>
              </w:rPr>
            </w:pPr>
          </w:p>
        </w:tc>
        <w:tc>
          <w:tcPr>
            <w:tcW w:w="4860" w:type="dxa"/>
            <w:vAlign w:val="bottom"/>
          </w:tcPr>
          <w:p w:rsidR="0049329C" w:rsidRPr="00CC0D8A" w:rsidP="00A36DCC" w14:paraId="7BDB4409" w14:textId="77777777">
            <w:pPr>
              <w:tabs>
                <w:tab w:val="right" w:leader="dot" w:pos="5760"/>
              </w:tabs>
              <w:spacing w:after="0"/>
              <w:rPr>
                <w:rFonts w:eastAsia="Times New Roman" w:cstheme="minorHAnsi"/>
                <w:sz w:val="18"/>
                <w:szCs w:val="18"/>
                <w:lang w:val="es-ES"/>
              </w:rPr>
            </w:pPr>
            <w:r w:rsidRPr="00CC0D8A">
              <w:rPr>
                <w:sz w:val="18"/>
                <w:lang w:val="es-ES"/>
              </w:rPr>
              <w:t>Clínica de planificación familiar o de obstetricia</w:t>
            </w:r>
            <w:r w:rsidRPr="00CC0D8A">
              <w:rPr>
                <w:sz w:val="18"/>
                <w:lang w:val="es-ES"/>
              </w:rPr>
              <w:tab/>
            </w:r>
          </w:p>
        </w:tc>
        <w:tc>
          <w:tcPr>
            <w:tcW w:w="1890" w:type="dxa"/>
            <w:vAlign w:val="bottom"/>
          </w:tcPr>
          <w:p w:rsidR="0049329C" w:rsidRPr="00636EB5" w:rsidP="00A36DCC" w14:paraId="25CDF7F8" w14:textId="77777777">
            <w:pPr>
              <w:spacing w:after="0"/>
              <w:jc w:val="right"/>
              <w:rPr>
                <w:rFonts w:eastAsia="Times New Roman" w:cstheme="minorHAnsi"/>
                <w:sz w:val="18"/>
                <w:szCs w:val="18"/>
              </w:rPr>
            </w:pPr>
            <w:r>
              <w:rPr>
                <w:sz w:val="18"/>
              </w:rPr>
              <w:t>7</w:t>
            </w:r>
          </w:p>
        </w:tc>
        <w:tc>
          <w:tcPr>
            <w:tcW w:w="2070" w:type="dxa"/>
          </w:tcPr>
          <w:p w:rsidR="0049329C" w:rsidRPr="00636EB5" w:rsidP="00A36DCC" w14:paraId="69AEB1BE" w14:textId="77777777">
            <w:pPr>
              <w:spacing w:after="0"/>
              <w:rPr>
                <w:rFonts w:eastAsia="Times New Roman" w:cstheme="minorHAnsi"/>
                <w:color w:val="808080" w:themeColor="background1" w:themeShade="80"/>
                <w:sz w:val="18"/>
                <w:szCs w:val="18"/>
              </w:rPr>
            </w:pPr>
          </w:p>
        </w:tc>
      </w:tr>
      <w:tr w14:paraId="0439129C" w14:textId="77777777" w:rsidTr="0049329C">
        <w:tblPrEx>
          <w:tblW w:w="10278" w:type="dxa"/>
          <w:tblLayout w:type="fixed"/>
          <w:tblLook w:val="04A0"/>
        </w:tblPrEx>
        <w:trPr>
          <w:gridBefore w:val="1"/>
          <w:wBefore w:w="18" w:type="dxa"/>
        </w:trPr>
        <w:tc>
          <w:tcPr>
            <w:tcW w:w="1440" w:type="dxa"/>
          </w:tcPr>
          <w:p w:rsidR="0049329C" w:rsidRPr="00636EB5" w:rsidP="00A36DCC" w14:paraId="21E71CC6" w14:textId="77777777">
            <w:pPr>
              <w:spacing w:after="0"/>
              <w:rPr>
                <w:rFonts w:eastAsia="Times New Roman" w:cstheme="minorHAnsi"/>
                <w:color w:val="000000"/>
                <w:sz w:val="18"/>
                <w:szCs w:val="18"/>
              </w:rPr>
            </w:pPr>
          </w:p>
        </w:tc>
        <w:tc>
          <w:tcPr>
            <w:tcW w:w="4860" w:type="dxa"/>
            <w:vAlign w:val="bottom"/>
          </w:tcPr>
          <w:p w:rsidR="0049329C" w:rsidRPr="00CC0D8A" w:rsidP="00A36DCC" w14:paraId="3A478AA8" w14:textId="77777777">
            <w:pPr>
              <w:tabs>
                <w:tab w:val="right" w:leader="dot" w:pos="5760"/>
              </w:tabs>
              <w:spacing w:after="0"/>
              <w:rPr>
                <w:rFonts w:eastAsia="Times New Roman" w:cstheme="minorHAnsi"/>
                <w:sz w:val="18"/>
                <w:szCs w:val="18"/>
                <w:lang w:val="es-ES"/>
              </w:rPr>
            </w:pPr>
            <w:r w:rsidRPr="00CC0D8A">
              <w:rPr>
                <w:sz w:val="18"/>
                <w:lang w:val="es-ES"/>
              </w:rPr>
              <w:t>Clínica de salud pública o centro comunitario de salud</w:t>
            </w:r>
            <w:r w:rsidRPr="00CC0D8A">
              <w:rPr>
                <w:sz w:val="18"/>
                <w:lang w:val="es-ES"/>
              </w:rPr>
              <w:tab/>
            </w:r>
          </w:p>
        </w:tc>
        <w:tc>
          <w:tcPr>
            <w:tcW w:w="1890" w:type="dxa"/>
            <w:vAlign w:val="bottom"/>
          </w:tcPr>
          <w:p w:rsidR="0049329C" w:rsidRPr="00636EB5" w:rsidP="00A36DCC" w14:paraId="659F27BF" w14:textId="77777777">
            <w:pPr>
              <w:spacing w:after="0"/>
              <w:jc w:val="right"/>
              <w:rPr>
                <w:rFonts w:eastAsia="Times New Roman" w:cstheme="minorHAnsi"/>
                <w:sz w:val="18"/>
                <w:szCs w:val="18"/>
              </w:rPr>
            </w:pPr>
            <w:r>
              <w:rPr>
                <w:sz w:val="18"/>
              </w:rPr>
              <w:t>8</w:t>
            </w:r>
          </w:p>
        </w:tc>
        <w:tc>
          <w:tcPr>
            <w:tcW w:w="2070" w:type="dxa"/>
          </w:tcPr>
          <w:p w:rsidR="0049329C" w:rsidRPr="00636EB5" w:rsidP="00A36DCC" w14:paraId="25C4A6A0" w14:textId="77777777">
            <w:pPr>
              <w:spacing w:after="0"/>
              <w:rPr>
                <w:rFonts w:eastAsia="Times New Roman" w:cstheme="minorHAnsi"/>
                <w:color w:val="808080" w:themeColor="background1" w:themeShade="80"/>
                <w:sz w:val="18"/>
                <w:szCs w:val="18"/>
              </w:rPr>
            </w:pPr>
          </w:p>
        </w:tc>
      </w:tr>
      <w:tr w14:paraId="0E303701" w14:textId="77777777" w:rsidTr="0049329C">
        <w:tblPrEx>
          <w:tblW w:w="10278" w:type="dxa"/>
          <w:tblLayout w:type="fixed"/>
          <w:tblLook w:val="04A0"/>
        </w:tblPrEx>
        <w:trPr>
          <w:gridBefore w:val="1"/>
          <w:wBefore w:w="18" w:type="dxa"/>
        </w:trPr>
        <w:tc>
          <w:tcPr>
            <w:tcW w:w="1440" w:type="dxa"/>
          </w:tcPr>
          <w:p w:rsidR="0049329C" w:rsidRPr="00636EB5" w:rsidP="00A36DCC" w14:paraId="1C8B8CEB" w14:textId="77777777">
            <w:pPr>
              <w:spacing w:after="0"/>
              <w:rPr>
                <w:rFonts w:eastAsia="Times New Roman" w:cstheme="minorHAnsi"/>
                <w:color w:val="000000"/>
                <w:sz w:val="18"/>
                <w:szCs w:val="18"/>
              </w:rPr>
            </w:pPr>
          </w:p>
        </w:tc>
        <w:tc>
          <w:tcPr>
            <w:tcW w:w="4860" w:type="dxa"/>
            <w:vAlign w:val="bottom"/>
          </w:tcPr>
          <w:p w:rsidR="0049329C" w:rsidRPr="00CC0D8A" w:rsidP="00A36DCC" w14:paraId="30A9C739" w14:textId="77777777">
            <w:pPr>
              <w:tabs>
                <w:tab w:val="right" w:leader="dot" w:pos="5760"/>
              </w:tabs>
              <w:spacing w:after="0"/>
              <w:rPr>
                <w:rFonts w:eastAsia="Times New Roman" w:cstheme="minorHAnsi"/>
                <w:sz w:val="18"/>
                <w:szCs w:val="18"/>
                <w:lang w:val="es-ES"/>
              </w:rPr>
            </w:pPr>
            <w:r w:rsidRPr="00CC0D8A">
              <w:rPr>
                <w:sz w:val="18"/>
                <w:lang w:val="es-ES"/>
              </w:rPr>
              <w:t xml:space="preserve">Consultorio médico privado (incluido HMO) </w:t>
            </w:r>
            <w:r w:rsidRPr="00CC0D8A">
              <w:rPr>
                <w:sz w:val="18"/>
                <w:lang w:val="es-ES"/>
              </w:rPr>
              <w:tab/>
            </w:r>
          </w:p>
        </w:tc>
        <w:tc>
          <w:tcPr>
            <w:tcW w:w="1890" w:type="dxa"/>
            <w:vAlign w:val="bottom"/>
          </w:tcPr>
          <w:p w:rsidR="0049329C" w:rsidRPr="00636EB5" w:rsidP="00A36DCC" w14:paraId="7C4CA3DB" w14:textId="77777777">
            <w:pPr>
              <w:spacing w:after="0"/>
              <w:jc w:val="right"/>
              <w:rPr>
                <w:rFonts w:eastAsia="Times New Roman" w:cstheme="minorHAnsi"/>
                <w:sz w:val="18"/>
                <w:szCs w:val="18"/>
              </w:rPr>
            </w:pPr>
            <w:r>
              <w:rPr>
                <w:sz w:val="18"/>
              </w:rPr>
              <w:t>9</w:t>
            </w:r>
          </w:p>
        </w:tc>
        <w:tc>
          <w:tcPr>
            <w:tcW w:w="2070" w:type="dxa"/>
          </w:tcPr>
          <w:p w:rsidR="0049329C" w:rsidRPr="00636EB5" w:rsidP="00A36DCC" w14:paraId="2336F3B5" w14:textId="77777777">
            <w:pPr>
              <w:spacing w:after="0"/>
              <w:rPr>
                <w:rFonts w:eastAsia="Times New Roman" w:cstheme="minorHAnsi"/>
                <w:color w:val="808080" w:themeColor="background1" w:themeShade="80"/>
                <w:sz w:val="18"/>
                <w:szCs w:val="18"/>
              </w:rPr>
            </w:pPr>
          </w:p>
        </w:tc>
      </w:tr>
      <w:tr w14:paraId="3BA5EDB3" w14:textId="77777777" w:rsidTr="0049329C">
        <w:tblPrEx>
          <w:tblW w:w="10278" w:type="dxa"/>
          <w:tblLayout w:type="fixed"/>
          <w:tblLook w:val="04A0"/>
        </w:tblPrEx>
        <w:trPr>
          <w:gridBefore w:val="1"/>
          <w:wBefore w:w="18" w:type="dxa"/>
        </w:trPr>
        <w:tc>
          <w:tcPr>
            <w:tcW w:w="1440" w:type="dxa"/>
          </w:tcPr>
          <w:p w:rsidR="0049329C" w:rsidRPr="00636EB5" w:rsidP="00A36DCC" w14:paraId="6ABAE971" w14:textId="77777777">
            <w:pPr>
              <w:spacing w:after="0"/>
              <w:rPr>
                <w:rFonts w:eastAsia="Times New Roman" w:cstheme="minorHAnsi"/>
                <w:color w:val="000000"/>
                <w:sz w:val="18"/>
                <w:szCs w:val="18"/>
              </w:rPr>
            </w:pPr>
          </w:p>
        </w:tc>
        <w:tc>
          <w:tcPr>
            <w:tcW w:w="4860" w:type="dxa"/>
            <w:vAlign w:val="bottom"/>
          </w:tcPr>
          <w:p w:rsidR="0049329C" w:rsidRPr="00636EB5" w:rsidP="00A36DCC" w14:paraId="1F9A8A37" w14:textId="77777777">
            <w:pPr>
              <w:tabs>
                <w:tab w:val="right" w:leader="dot" w:pos="5760"/>
              </w:tabs>
              <w:spacing w:after="0"/>
              <w:rPr>
                <w:rFonts w:eastAsia="Times New Roman" w:cstheme="minorHAnsi"/>
                <w:sz w:val="18"/>
                <w:szCs w:val="18"/>
              </w:rPr>
            </w:pPr>
            <w:r>
              <w:rPr>
                <w:sz w:val="18"/>
              </w:rPr>
              <w:t xml:space="preserve">Sala de </w:t>
            </w:r>
            <w:r>
              <w:rPr>
                <w:sz w:val="18"/>
              </w:rPr>
              <w:t>emergencias</w:t>
            </w:r>
            <w:r>
              <w:rPr>
                <w:sz w:val="18"/>
              </w:rPr>
              <w:tab/>
            </w:r>
          </w:p>
        </w:tc>
        <w:tc>
          <w:tcPr>
            <w:tcW w:w="1890" w:type="dxa"/>
            <w:vAlign w:val="bottom"/>
          </w:tcPr>
          <w:p w:rsidR="0049329C" w:rsidRPr="00636EB5" w:rsidP="00A36DCC" w14:paraId="06B5249E" w14:textId="77777777">
            <w:pPr>
              <w:spacing w:after="0"/>
              <w:jc w:val="right"/>
              <w:rPr>
                <w:rFonts w:eastAsia="Times New Roman" w:cstheme="minorHAnsi"/>
                <w:sz w:val="18"/>
                <w:szCs w:val="18"/>
              </w:rPr>
            </w:pPr>
            <w:r>
              <w:rPr>
                <w:sz w:val="18"/>
              </w:rPr>
              <w:t>10</w:t>
            </w:r>
          </w:p>
        </w:tc>
        <w:tc>
          <w:tcPr>
            <w:tcW w:w="2070" w:type="dxa"/>
          </w:tcPr>
          <w:p w:rsidR="0049329C" w:rsidRPr="00636EB5" w:rsidP="00A36DCC" w14:paraId="6E4A838F" w14:textId="77777777">
            <w:pPr>
              <w:spacing w:after="0"/>
              <w:rPr>
                <w:rFonts w:eastAsia="Times New Roman" w:cstheme="minorHAnsi"/>
                <w:color w:val="808080" w:themeColor="background1" w:themeShade="80"/>
                <w:sz w:val="18"/>
                <w:szCs w:val="18"/>
              </w:rPr>
            </w:pPr>
          </w:p>
        </w:tc>
      </w:tr>
      <w:tr w14:paraId="71933F21" w14:textId="77777777" w:rsidTr="0049329C">
        <w:tblPrEx>
          <w:tblW w:w="10278" w:type="dxa"/>
          <w:tblLayout w:type="fixed"/>
          <w:tblLook w:val="04A0"/>
        </w:tblPrEx>
        <w:trPr>
          <w:gridBefore w:val="1"/>
          <w:wBefore w:w="18" w:type="dxa"/>
        </w:trPr>
        <w:tc>
          <w:tcPr>
            <w:tcW w:w="1440" w:type="dxa"/>
          </w:tcPr>
          <w:p w:rsidR="0049329C" w:rsidRPr="00636EB5" w:rsidP="00A36DCC" w14:paraId="679CC377" w14:textId="77777777">
            <w:pPr>
              <w:spacing w:after="0"/>
              <w:rPr>
                <w:rFonts w:eastAsia="Times New Roman" w:cstheme="minorHAnsi"/>
                <w:color w:val="000000"/>
                <w:sz w:val="18"/>
                <w:szCs w:val="18"/>
              </w:rPr>
            </w:pPr>
          </w:p>
        </w:tc>
        <w:tc>
          <w:tcPr>
            <w:tcW w:w="4860" w:type="dxa"/>
            <w:vAlign w:val="bottom"/>
          </w:tcPr>
          <w:p w:rsidR="0049329C" w:rsidRPr="00636EB5" w:rsidP="00A36DCC" w14:paraId="0403AB76" w14:textId="77777777">
            <w:pPr>
              <w:tabs>
                <w:tab w:val="right" w:leader="dot" w:pos="5760"/>
              </w:tabs>
              <w:spacing w:after="0"/>
              <w:rPr>
                <w:rFonts w:eastAsia="Times New Roman" w:cstheme="minorHAnsi"/>
                <w:sz w:val="18"/>
                <w:szCs w:val="18"/>
              </w:rPr>
            </w:pPr>
            <w:r>
              <w:rPr>
                <w:sz w:val="18"/>
              </w:rPr>
              <w:t>Hospital (</w:t>
            </w:r>
            <w:r w:rsidR="00D405A0">
              <w:rPr>
                <w:sz w:val="18"/>
              </w:rPr>
              <w:t>ingreso</w:t>
            </w:r>
            <w:r w:rsidR="00D405A0">
              <w:rPr>
                <w:sz w:val="18"/>
              </w:rPr>
              <w:t xml:space="preserve"> </w:t>
            </w:r>
            <w:r w:rsidR="00D405A0">
              <w:rPr>
                <w:sz w:val="18"/>
              </w:rPr>
              <w:t>hospitalario</w:t>
            </w:r>
            <w:r>
              <w:rPr>
                <w:sz w:val="18"/>
              </w:rPr>
              <w:t xml:space="preserve">) </w:t>
            </w:r>
            <w:r>
              <w:rPr>
                <w:sz w:val="18"/>
              </w:rPr>
              <w:tab/>
            </w:r>
          </w:p>
        </w:tc>
        <w:tc>
          <w:tcPr>
            <w:tcW w:w="1890" w:type="dxa"/>
            <w:vAlign w:val="bottom"/>
          </w:tcPr>
          <w:p w:rsidR="0049329C" w:rsidRPr="00636EB5" w:rsidP="00A36DCC" w14:paraId="1BD591AE" w14:textId="77777777">
            <w:pPr>
              <w:spacing w:after="0"/>
              <w:jc w:val="right"/>
              <w:rPr>
                <w:rFonts w:eastAsia="Times New Roman" w:cstheme="minorHAnsi"/>
                <w:sz w:val="18"/>
                <w:szCs w:val="18"/>
              </w:rPr>
            </w:pPr>
            <w:r>
              <w:rPr>
                <w:sz w:val="18"/>
              </w:rPr>
              <w:t>11</w:t>
            </w:r>
          </w:p>
        </w:tc>
        <w:tc>
          <w:tcPr>
            <w:tcW w:w="2070" w:type="dxa"/>
          </w:tcPr>
          <w:p w:rsidR="0049329C" w:rsidRPr="00636EB5" w:rsidP="00A36DCC" w14:paraId="6B428272" w14:textId="77777777">
            <w:pPr>
              <w:spacing w:after="0"/>
              <w:rPr>
                <w:rFonts w:eastAsia="Times New Roman" w:cstheme="minorHAnsi"/>
                <w:color w:val="808080" w:themeColor="background1" w:themeShade="80"/>
                <w:sz w:val="18"/>
                <w:szCs w:val="18"/>
              </w:rPr>
            </w:pPr>
          </w:p>
        </w:tc>
      </w:tr>
      <w:tr w14:paraId="3EAA1A2D" w14:textId="77777777" w:rsidTr="0049329C">
        <w:tblPrEx>
          <w:tblW w:w="10278" w:type="dxa"/>
          <w:tblLayout w:type="fixed"/>
          <w:tblLook w:val="04A0"/>
        </w:tblPrEx>
        <w:trPr>
          <w:gridBefore w:val="1"/>
          <w:wBefore w:w="18" w:type="dxa"/>
        </w:trPr>
        <w:tc>
          <w:tcPr>
            <w:tcW w:w="1440" w:type="dxa"/>
          </w:tcPr>
          <w:p w:rsidR="0049329C" w:rsidRPr="00636EB5" w:rsidP="00A36DCC" w14:paraId="38E9CE99" w14:textId="77777777">
            <w:pPr>
              <w:spacing w:after="0"/>
              <w:rPr>
                <w:rFonts w:eastAsia="Times New Roman" w:cstheme="minorHAnsi"/>
                <w:color w:val="000000"/>
                <w:sz w:val="18"/>
                <w:szCs w:val="18"/>
              </w:rPr>
            </w:pPr>
          </w:p>
        </w:tc>
        <w:tc>
          <w:tcPr>
            <w:tcW w:w="4860" w:type="dxa"/>
            <w:vAlign w:val="bottom"/>
          </w:tcPr>
          <w:p w:rsidR="0049329C" w:rsidRPr="00636EB5" w:rsidP="00A36DCC" w14:paraId="7CA795ED" w14:textId="77777777">
            <w:pPr>
              <w:tabs>
                <w:tab w:val="right" w:leader="dot" w:pos="5760"/>
              </w:tabs>
              <w:spacing w:after="0"/>
              <w:rPr>
                <w:rFonts w:eastAsia="Times New Roman" w:cstheme="minorHAnsi"/>
                <w:sz w:val="18"/>
                <w:szCs w:val="18"/>
              </w:rPr>
            </w:pPr>
            <w:r>
              <w:rPr>
                <w:sz w:val="18"/>
              </w:rPr>
              <w:t>En</w:t>
            </w:r>
            <w:r>
              <w:rPr>
                <w:sz w:val="18"/>
              </w:rPr>
              <w:t xml:space="preserve"> casa</w:t>
            </w:r>
            <w:r>
              <w:rPr>
                <w:sz w:val="18"/>
              </w:rPr>
              <w:tab/>
            </w:r>
          </w:p>
        </w:tc>
        <w:tc>
          <w:tcPr>
            <w:tcW w:w="1890" w:type="dxa"/>
            <w:vAlign w:val="bottom"/>
          </w:tcPr>
          <w:p w:rsidR="0049329C" w:rsidRPr="00636EB5" w:rsidP="00A36DCC" w14:paraId="442F96D7" w14:textId="77777777">
            <w:pPr>
              <w:spacing w:after="0"/>
              <w:jc w:val="right"/>
              <w:rPr>
                <w:rFonts w:eastAsia="Times New Roman" w:cstheme="minorHAnsi"/>
                <w:sz w:val="18"/>
                <w:szCs w:val="18"/>
              </w:rPr>
            </w:pPr>
            <w:r>
              <w:rPr>
                <w:sz w:val="18"/>
              </w:rPr>
              <w:t>12</w:t>
            </w:r>
          </w:p>
        </w:tc>
        <w:tc>
          <w:tcPr>
            <w:tcW w:w="2070" w:type="dxa"/>
          </w:tcPr>
          <w:p w:rsidR="0049329C" w:rsidRPr="00636EB5" w:rsidP="00A36DCC" w14:paraId="70BA85C0" w14:textId="77777777">
            <w:pPr>
              <w:spacing w:after="0"/>
              <w:rPr>
                <w:rFonts w:eastAsia="Times New Roman" w:cstheme="minorHAnsi"/>
                <w:color w:val="808080" w:themeColor="background1" w:themeShade="80"/>
                <w:sz w:val="18"/>
                <w:szCs w:val="18"/>
              </w:rPr>
            </w:pPr>
          </w:p>
        </w:tc>
      </w:tr>
      <w:tr w14:paraId="0DF5509D" w14:textId="77777777" w:rsidTr="0049329C">
        <w:tblPrEx>
          <w:tblW w:w="10278" w:type="dxa"/>
          <w:tblLayout w:type="fixed"/>
          <w:tblLook w:val="04A0"/>
        </w:tblPrEx>
        <w:trPr>
          <w:gridBefore w:val="1"/>
          <w:wBefore w:w="18" w:type="dxa"/>
        </w:trPr>
        <w:tc>
          <w:tcPr>
            <w:tcW w:w="1440" w:type="dxa"/>
          </w:tcPr>
          <w:p w:rsidR="0049329C" w:rsidRPr="00636EB5" w:rsidP="00A36DCC" w14:paraId="1EBAFAE7" w14:textId="77777777">
            <w:pPr>
              <w:spacing w:after="0"/>
              <w:rPr>
                <w:rFonts w:eastAsia="Times New Roman" w:cstheme="minorHAnsi"/>
                <w:color w:val="000000"/>
                <w:sz w:val="18"/>
                <w:szCs w:val="18"/>
              </w:rPr>
            </w:pPr>
          </w:p>
        </w:tc>
        <w:tc>
          <w:tcPr>
            <w:tcW w:w="4860" w:type="dxa"/>
            <w:vAlign w:val="bottom"/>
          </w:tcPr>
          <w:p w:rsidR="0049329C" w:rsidRPr="00636EB5" w:rsidP="00A36DCC" w14:paraId="06383F7F" w14:textId="77777777">
            <w:pPr>
              <w:tabs>
                <w:tab w:val="right" w:leader="dot" w:pos="5760"/>
              </w:tabs>
              <w:spacing w:after="0"/>
              <w:rPr>
                <w:rFonts w:eastAsia="Times New Roman" w:cstheme="minorHAnsi"/>
                <w:sz w:val="18"/>
                <w:szCs w:val="18"/>
              </w:rPr>
            </w:pPr>
            <w:r>
              <w:rPr>
                <w:sz w:val="18"/>
              </w:rPr>
              <w:t>Otra</w:t>
            </w:r>
            <w:r>
              <w:rPr>
                <w:sz w:val="18"/>
              </w:rPr>
              <w:t xml:space="preserve"> </w:t>
            </w:r>
            <w:r>
              <w:rPr>
                <w:sz w:val="18"/>
              </w:rPr>
              <w:t>opción</w:t>
            </w:r>
            <w:r>
              <w:rPr>
                <w:sz w:val="18"/>
              </w:rPr>
              <w:tab/>
            </w:r>
          </w:p>
        </w:tc>
        <w:tc>
          <w:tcPr>
            <w:tcW w:w="1890" w:type="dxa"/>
            <w:vAlign w:val="bottom"/>
          </w:tcPr>
          <w:p w:rsidR="0049329C" w:rsidRPr="00636EB5" w:rsidP="00A36DCC" w14:paraId="36E89ADE" w14:textId="77777777">
            <w:pPr>
              <w:spacing w:after="0"/>
              <w:jc w:val="right"/>
              <w:rPr>
                <w:rFonts w:eastAsia="Times New Roman" w:cstheme="minorHAnsi"/>
                <w:sz w:val="18"/>
                <w:szCs w:val="18"/>
              </w:rPr>
            </w:pPr>
            <w:r>
              <w:rPr>
                <w:sz w:val="18"/>
              </w:rPr>
              <w:t>13</w:t>
            </w:r>
          </w:p>
        </w:tc>
        <w:tc>
          <w:tcPr>
            <w:tcW w:w="2070" w:type="dxa"/>
          </w:tcPr>
          <w:p w:rsidR="0049329C" w:rsidRPr="00636EB5" w:rsidP="00A36DCC" w14:paraId="148A052D" w14:textId="77777777">
            <w:pPr>
              <w:spacing w:after="0"/>
              <w:rPr>
                <w:rFonts w:eastAsia="Times New Roman" w:cstheme="minorHAnsi"/>
                <w:color w:val="808080" w:themeColor="background1" w:themeShade="80"/>
                <w:sz w:val="18"/>
                <w:szCs w:val="18"/>
              </w:rPr>
            </w:pPr>
          </w:p>
        </w:tc>
      </w:tr>
      <w:tr w14:paraId="6E67DD21" w14:textId="77777777" w:rsidTr="0049329C">
        <w:tblPrEx>
          <w:tblW w:w="10278" w:type="dxa"/>
          <w:tblLayout w:type="fixed"/>
          <w:tblLook w:val="04A0"/>
        </w:tblPrEx>
        <w:trPr>
          <w:gridBefore w:val="1"/>
          <w:wBefore w:w="18" w:type="dxa"/>
        </w:trPr>
        <w:tc>
          <w:tcPr>
            <w:tcW w:w="1440" w:type="dxa"/>
          </w:tcPr>
          <w:p w:rsidR="0049329C" w:rsidRPr="00636EB5" w:rsidP="00A36DCC" w14:paraId="17225288" w14:textId="77777777">
            <w:pPr>
              <w:spacing w:after="0"/>
              <w:rPr>
                <w:rFonts w:eastAsia="Times New Roman" w:cstheme="minorHAnsi"/>
                <w:color w:val="000000"/>
                <w:sz w:val="18"/>
                <w:szCs w:val="18"/>
              </w:rPr>
            </w:pPr>
          </w:p>
        </w:tc>
        <w:tc>
          <w:tcPr>
            <w:tcW w:w="4860" w:type="dxa"/>
            <w:vAlign w:val="bottom"/>
          </w:tcPr>
          <w:p w:rsidR="0049329C" w:rsidRPr="00636EB5" w:rsidP="00A36DCC" w14:paraId="1AC4E76D"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49329C" w:rsidRPr="00636EB5" w:rsidP="00A36DCC" w14:paraId="0EEF0709" w14:textId="77777777">
            <w:pPr>
              <w:spacing w:after="0"/>
              <w:jc w:val="right"/>
              <w:rPr>
                <w:rFonts w:eastAsia="Times New Roman" w:cstheme="minorHAnsi"/>
                <w:sz w:val="18"/>
                <w:szCs w:val="18"/>
              </w:rPr>
            </w:pPr>
            <w:r>
              <w:rPr>
                <w:color w:val="808080" w:themeColor="background1" w:themeShade="80"/>
                <w:sz w:val="18"/>
              </w:rPr>
              <w:t>99</w:t>
            </w:r>
          </w:p>
        </w:tc>
        <w:tc>
          <w:tcPr>
            <w:tcW w:w="2070" w:type="dxa"/>
          </w:tcPr>
          <w:p w:rsidR="0049329C" w:rsidRPr="00636EB5" w:rsidP="00A36DCC" w14:paraId="02ED8DDC" w14:textId="77777777">
            <w:pPr>
              <w:spacing w:after="0"/>
              <w:rPr>
                <w:rFonts w:eastAsia="Times New Roman" w:cstheme="minorHAnsi"/>
                <w:color w:val="808080" w:themeColor="background1" w:themeShade="80"/>
                <w:sz w:val="18"/>
                <w:szCs w:val="18"/>
              </w:rPr>
            </w:pPr>
          </w:p>
        </w:tc>
      </w:tr>
      <w:tr w14:paraId="085E23D6" w14:textId="77777777" w:rsidTr="0049329C">
        <w:tblPrEx>
          <w:tblW w:w="10278" w:type="dxa"/>
          <w:tblLayout w:type="fixed"/>
          <w:tblLook w:val="04A0"/>
        </w:tblPrEx>
        <w:trPr>
          <w:gridBefore w:val="1"/>
          <w:wBefore w:w="18" w:type="dxa"/>
        </w:trPr>
        <w:tc>
          <w:tcPr>
            <w:tcW w:w="1440" w:type="dxa"/>
          </w:tcPr>
          <w:p w:rsidR="0049329C" w:rsidRPr="00636EB5" w:rsidP="00A36DCC" w14:paraId="219B1B47" w14:textId="77777777">
            <w:pPr>
              <w:spacing w:after="0"/>
              <w:rPr>
                <w:rFonts w:eastAsia="Times New Roman" w:cstheme="minorHAnsi"/>
                <w:color w:val="000000"/>
                <w:sz w:val="18"/>
                <w:szCs w:val="18"/>
              </w:rPr>
            </w:pPr>
          </w:p>
        </w:tc>
        <w:tc>
          <w:tcPr>
            <w:tcW w:w="4860" w:type="dxa"/>
            <w:vAlign w:val="bottom"/>
          </w:tcPr>
          <w:p w:rsidR="0049329C" w:rsidRPr="00636EB5" w:rsidP="00A36DCC" w14:paraId="56722691"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49329C" w:rsidRPr="00636EB5" w:rsidP="00A36DCC" w14:paraId="743E7638"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77</w:t>
            </w:r>
          </w:p>
        </w:tc>
        <w:tc>
          <w:tcPr>
            <w:tcW w:w="2070" w:type="dxa"/>
          </w:tcPr>
          <w:p w:rsidR="0049329C" w:rsidRPr="00636EB5" w:rsidP="00A36DCC" w14:paraId="1B4A319D" w14:textId="77777777">
            <w:pPr>
              <w:spacing w:after="0"/>
              <w:rPr>
                <w:rFonts w:eastAsia="Times New Roman" w:cstheme="minorHAnsi"/>
                <w:color w:val="808080" w:themeColor="background1" w:themeShade="80"/>
                <w:sz w:val="18"/>
                <w:szCs w:val="18"/>
              </w:rPr>
            </w:pPr>
          </w:p>
        </w:tc>
      </w:tr>
    </w:tbl>
    <w:p w:rsidR="0049329C" w:rsidRPr="00636EB5" w:rsidP="0049329C" w14:paraId="1E918D61" w14:textId="77777777">
      <w:pPr>
        <w:rPr>
          <w:rFonts w:cstheme="minorHAnsi"/>
          <w:sz w:val="18"/>
          <w:szCs w:val="18"/>
        </w:rPr>
      </w:pPr>
    </w:p>
    <w:tbl>
      <w:tblPr>
        <w:tblStyle w:val="TableGrid2"/>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0D7C2721"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50E98466" w14:textId="77777777">
            <w:pPr>
              <w:rPr>
                <w:rFonts w:eastAsia="Times New Roman" w:cstheme="minorHAnsi"/>
                <w:b/>
                <w:bCs/>
                <w:color w:val="000000"/>
                <w:sz w:val="18"/>
                <w:szCs w:val="18"/>
              </w:rPr>
            </w:pPr>
            <w:r>
              <w:rPr>
                <w:b/>
                <w:color w:val="000000"/>
                <w:sz w:val="18"/>
              </w:rPr>
              <w:t>HT7b.</w:t>
            </w:r>
          </w:p>
        </w:tc>
        <w:tc>
          <w:tcPr>
            <w:tcW w:w="8820" w:type="dxa"/>
            <w:gridSpan w:val="3"/>
            <w:vAlign w:val="bottom"/>
          </w:tcPr>
          <w:p w:rsidR="0049329C" w:rsidRPr="00CC0D8A" w:rsidP="0049329C" w14:paraId="298925CE" w14:textId="77777777">
            <w:pPr>
              <w:ind w:right="702"/>
              <w:rPr>
                <w:rFonts w:eastAsia="Times New Roman" w:cstheme="minorHAnsi"/>
                <w:b/>
                <w:bCs/>
                <w:color w:val="000000"/>
                <w:sz w:val="18"/>
                <w:szCs w:val="18"/>
                <w:lang w:val="es-ES"/>
              </w:rPr>
            </w:pPr>
            <w:r w:rsidRPr="00CC0D8A">
              <w:rPr>
                <w:b/>
                <w:color w:val="000000"/>
                <w:sz w:val="18"/>
                <w:lang w:val="es-ES"/>
              </w:rPr>
              <w:t xml:space="preserve">Dentro de los </w:t>
            </w:r>
            <w:r w:rsidRPr="00CC0D8A">
              <w:rPr>
                <w:b/>
                <w:color w:val="000000"/>
                <w:sz w:val="18"/>
                <w:u w:val="single"/>
                <w:lang w:val="es-ES"/>
              </w:rPr>
              <w:t>30 días</w:t>
            </w:r>
            <w:r w:rsidRPr="00CC0D8A">
              <w:rPr>
                <w:b/>
                <w:color w:val="000000"/>
                <w:sz w:val="18"/>
                <w:lang w:val="es-ES"/>
              </w:rPr>
              <w:t xml:space="preserve"> posteriores a recibir el primer resultado positivo del VIH, ¿alguien le indicó a dónde podía ir para recibir atención ambulatoria? </w:t>
            </w:r>
          </w:p>
        </w:tc>
      </w:tr>
      <w:tr w14:paraId="7A3D3555" w14:textId="77777777" w:rsidTr="0049329C">
        <w:tblPrEx>
          <w:tblW w:w="10278" w:type="dxa"/>
          <w:tblLayout w:type="fixed"/>
          <w:tblLook w:val="04A0"/>
        </w:tblPrEx>
        <w:tc>
          <w:tcPr>
            <w:tcW w:w="1458" w:type="dxa"/>
            <w:gridSpan w:val="2"/>
            <w:vAlign w:val="bottom"/>
          </w:tcPr>
          <w:p w:rsidR="0049329C" w:rsidRPr="00636EB5" w:rsidP="0049329C" w14:paraId="6EF5E7EA" w14:textId="77777777">
            <w:pPr>
              <w:rPr>
                <w:rFonts w:eastAsia="Times New Roman" w:cstheme="minorHAnsi"/>
                <w:bCs/>
                <w:color w:val="000000"/>
                <w:sz w:val="18"/>
                <w:szCs w:val="18"/>
              </w:rPr>
            </w:pPr>
            <w:r>
              <w:rPr>
                <w:color w:val="000000"/>
                <w:sz w:val="18"/>
              </w:rPr>
              <w:t>TLDCARE</w:t>
            </w:r>
          </w:p>
        </w:tc>
        <w:tc>
          <w:tcPr>
            <w:tcW w:w="6750" w:type="dxa"/>
            <w:gridSpan w:val="2"/>
            <w:vAlign w:val="bottom"/>
          </w:tcPr>
          <w:p w:rsidR="0049329C" w:rsidRPr="00A05AC3" w:rsidP="0049329C" w14:paraId="6ACEEE6C" w14:textId="77777777">
            <w:pPr>
              <w:rPr>
                <w:rFonts w:eastAsia="Times New Roman" w:cstheme="minorHAnsi"/>
                <w:color w:val="000000"/>
                <w:sz w:val="18"/>
                <w:szCs w:val="18"/>
              </w:rPr>
            </w:pPr>
            <w:r w:rsidRPr="00A05AC3">
              <w:rPr>
                <w:color w:val="000000"/>
                <w:sz w:val="18"/>
              </w:rPr>
              <w:t>Told where to get HIV care</w:t>
            </w:r>
          </w:p>
        </w:tc>
        <w:tc>
          <w:tcPr>
            <w:tcW w:w="2070" w:type="dxa"/>
            <w:vAlign w:val="bottom"/>
          </w:tcPr>
          <w:p w:rsidR="0049329C" w:rsidRPr="00A05AC3" w:rsidP="0049329C" w14:paraId="1F9D8D2A" w14:textId="77777777">
            <w:pPr>
              <w:rPr>
                <w:rFonts w:eastAsia="Times New Roman" w:cstheme="minorHAnsi"/>
                <w:color w:val="000000"/>
                <w:sz w:val="18"/>
                <w:szCs w:val="18"/>
              </w:rPr>
            </w:pPr>
          </w:p>
        </w:tc>
      </w:tr>
      <w:tr w14:paraId="1494A132" w14:textId="77777777" w:rsidTr="0049329C">
        <w:tblPrEx>
          <w:tblW w:w="10278" w:type="dxa"/>
          <w:tblLayout w:type="fixed"/>
          <w:tblLook w:val="04A0"/>
        </w:tblPrEx>
        <w:trPr>
          <w:gridBefore w:val="1"/>
          <w:wBefore w:w="18" w:type="dxa"/>
        </w:trPr>
        <w:tc>
          <w:tcPr>
            <w:tcW w:w="1440" w:type="dxa"/>
          </w:tcPr>
          <w:p w:rsidR="0049329C" w:rsidRPr="00A05AC3" w:rsidP="0049329C" w14:paraId="1933FD1C" w14:textId="77777777">
            <w:pPr>
              <w:rPr>
                <w:rFonts w:eastAsia="Times New Roman" w:cstheme="minorHAnsi"/>
                <w:color w:val="000000"/>
                <w:sz w:val="18"/>
                <w:szCs w:val="18"/>
              </w:rPr>
            </w:pPr>
          </w:p>
        </w:tc>
        <w:tc>
          <w:tcPr>
            <w:tcW w:w="4860" w:type="dxa"/>
            <w:vAlign w:val="bottom"/>
          </w:tcPr>
          <w:p w:rsidR="0049329C" w:rsidRPr="00636EB5" w:rsidP="0049329C" w14:paraId="7A81DF21" w14:textId="77777777">
            <w:pPr>
              <w:tabs>
                <w:tab w:val="right" w:leader="dot" w:pos="5760"/>
              </w:tabs>
              <w:rPr>
                <w:rFonts w:eastAsia="Times New Roman" w:cstheme="minorHAnsi"/>
                <w:sz w:val="18"/>
                <w:szCs w:val="18"/>
              </w:rPr>
            </w:pPr>
            <w:r>
              <w:rPr>
                <w:sz w:val="18"/>
              </w:rPr>
              <w:t>No</w:t>
            </w:r>
            <w:r>
              <w:rPr>
                <w:sz w:val="18"/>
              </w:rPr>
              <w:tab/>
            </w:r>
          </w:p>
        </w:tc>
        <w:tc>
          <w:tcPr>
            <w:tcW w:w="1890" w:type="dxa"/>
            <w:vAlign w:val="bottom"/>
          </w:tcPr>
          <w:p w:rsidR="0049329C" w:rsidRPr="00636EB5" w:rsidP="0049329C" w14:paraId="6359EB86" w14:textId="77777777">
            <w:pPr>
              <w:jc w:val="right"/>
              <w:rPr>
                <w:rFonts w:eastAsia="Times New Roman" w:cstheme="minorHAnsi"/>
                <w:sz w:val="18"/>
                <w:szCs w:val="18"/>
              </w:rPr>
            </w:pPr>
            <w:r>
              <w:rPr>
                <w:sz w:val="18"/>
              </w:rPr>
              <w:t>0</w:t>
            </w:r>
          </w:p>
        </w:tc>
        <w:tc>
          <w:tcPr>
            <w:tcW w:w="2070" w:type="dxa"/>
          </w:tcPr>
          <w:p w:rsidR="0049329C" w:rsidRPr="00636EB5" w:rsidP="0049329C" w14:paraId="0BAD5B4F" w14:textId="77777777">
            <w:pPr>
              <w:rPr>
                <w:rFonts w:eastAsia="Times New Roman" w:cstheme="minorHAnsi"/>
                <w:sz w:val="18"/>
                <w:szCs w:val="18"/>
              </w:rPr>
            </w:pPr>
          </w:p>
        </w:tc>
      </w:tr>
      <w:tr w14:paraId="57C1A686" w14:textId="77777777" w:rsidTr="0049329C">
        <w:tblPrEx>
          <w:tblW w:w="10278" w:type="dxa"/>
          <w:tblLayout w:type="fixed"/>
          <w:tblLook w:val="04A0"/>
        </w:tblPrEx>
        <w:trPr>
          <w:gridBefore w:val="1"/>
          <w:wBefore w:w="18" w:type="dxa"/>
        </w:trPr>
        <w:tc>
          <w:tcPr>
            <w:tcW w:w="1440" w:type="dxa"/>
          </w:tcPr>
          <w:p w:rsidR="0049329C" w:rsidRPr="00636EB5" w:rsidP="0049329C" w14:paraId="24F8B72F" w14:textId="77777777">
            <w:pPr>
              <w:rPr>
                <w:rFonts w:eastAsia="Times New Roman" w:cstheme="minorHAnsi"/>
                <w:color w:val="000000"/>
                <w:sz w:val="18"/>
                <w:szCs w:val="18"/>
              </w:rPr>
            </w:pPr>
          </w:p>
        </w:tc>
        <w:tc>
          <w:tcPr>
            <w:tcW w:w="4860" w:type="dxa"/>
            <w:vAlign w:val="bottom"/>
          </w:tcPr>
          <w:p w:rsidR="0049329C" w:rsidRPr="00636EB5" w:rsidP="0049329C" w14:paraId="74984C81" w14:textId="77777777">
            <w:pPr>
              <w:tabs>
                <w:tab w:val="right" w:leader="dot" w:pos="5760"/>
              </w:tabs>
              <w:rPr>
                <w:rFonts w:eastAsia="Times New Roman" w:cstheme="minorHAnsi"/>
                <w:sz w:val="18"/>
                <w:szCs w:val="18"/>
              </w:rPr>
            </w:pPr>
            <w:r>
              <w:rPr>
                <w:sz w:val="18"/>
              </w:rPr>
              <w:t>Sí</w:t>
            </w:r>
            <w:r>
              <w:rPr>
                <w:sz w:val="18"/>
              </w:rPr>
              <w:tab/>
            </w:r>
          </w:p>
        </w:tc>
        <w:tc>
          <w:tcPr>
            <w:tcW w:w="1890" w:type="dxa"/>
            <w:vAlign w:val="bottom"/>
          </w:tcPr>
          <w:p w:rsidR="0049329C" w:rsidRPr="00636EB5" w:rsidP="0049329C" w14:paraId="11BBE72E" w14:textId="77777777">
            <w:pPr>
              <w:jc w:val="right"/>
              <w:rPr>
                <w:rFonts w:eastAsia="Times New Roman" w:cstheme="minorHAnsi"/>
                <w:sz w:val="18"/>
                <w:szCs w:val="18"/>
              </w:rPr>
            </w:pPr>
            <w:r>
              <w:rPr>
                <w:sz w:val="18"/>
              </w:rPr>
              <w:t>1</w:t>
            </w:r>
          </w:p>
        </w:tc>
        <w:tc>
          <w:tcPr>
            <w:tcW w:w="2070" w:type="dxa"/>
          </w:tcPr>
          <w:p w:rsidR="0049329C" w:rsidRPr="00636EB5" w:rsidP="0049329C" w14:paraId="70A07BFE" w14:textId="77777777">
            <w:pPr>
              <w:rPr>
                <w:rFonts w:eastAsia="Times New Roman" w:cstheme="minorHAnsi"/>
                <w:sz w:val="18"/>
                <w:szCs w:val="18"/>
              </w:rPr>
            </w:pPr>
          </w:p>
        </w:tc>
      </w:tr>
      <w:tr w14:paraId="638077D7" w14:textId="77777777" w:rsidTr="0049329C">
        <w:tblPrEx>
          <w:tblW w:w="10278" w:type="dxa"/>
          <w:tblLayout w:type="fixed"/>
          <w:tblLook w:val="04A0"/>
        </w:tblPrEx>
        <w:trPr>
          <w:gridBefore w:val="1"/>
          <w:wBefore w:w="18" w:type="dxa"/>
        </w:trPr>
        <w:tc>
          <w:tcPr>
            <w:tcW w:w="1440" w:type="dxa"/>
          </w:tcPr>
          <w:p w:rsidR="0049329C" w:rsidRPr="00636EB5" w:rsidP="0049329C" w14:paraId="3B1E4835" w14:textId="77777777">
            <w:pPr>
              <w:rPr>
                <w:rFonts w:eastAsia="Times New Roman" w:cstheme="minorHAnsi"/>
                <w:color w:val="000000"/>
                <w:sz w:val="18"/>
                <w:szCs w:val="18"/>
              </w:rPr>
            </w:pPr>
          </w:p>
        </w:tc>
        <w:tc>
          <w:tcPr>
            <w:tcW w:w="4860" w:type="dxa"/>
            <w:vAlign w:val="bottom"/>
          </w:tcPr>
          <w:p w:rsidR="0049329C" w:rsidRPr="00636EB5" w:rsidP="0049329C" w14:paraId="13C4F7D1" w14:textId="77777777">
            <w:pPr>
              <w:tabs>
                <w:tab w:val="right" w:leader="dot" w:pos="5760"/>
              </w:tabs>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49329C" w:rsidRPr="00636EB5" w:rsidP="0049329C" w14:paraId="0663C93F" w14:textId="77777777">
            <w:pPr>
              <w:jc w:val="right"/>
              <w:rPr>
                <w:rFonts w:eastAsia="Times New Roman" w:cstheme="minorHAnsi"/>
                <w:sz w:val="18"/>
                <w:szCs w:val="18"/>
              </w:rPr>
            </w:pPr>
            <w:r>
              <w:rPr>
                <w:color w:val="808080" w:themeColor="background1" w:themeShade="80"/>
                <w:sz w:val="18"/>
              </w:rPr>
              <w:t>9</w:t>
            </w:r>
          </w:p>
        </w:tc>
        <w:tc>
          <w:tcPr>
            <w:tcW w:w="2070" w:type="dxa"/>
          </w:tcPr>
          <w:p w:rsidR="0049329C" w:rsidRPr="00636EB5" w:rsidP="0049329C" w14:paraId="3D2C31D4" w14:textId="77777777">
            <w:pPr>
              <w:rPr>
                <w:rFonts w:eastAsia="Times New Roman" w:cstheme="minorHAnsi"/>
                <w:color w:val="808080" w:themeColor="background1" w:themeShade="80"/>
                <w:sz w:val="18"/>
                <w:szCs w:val="18"/>
              </w:rPr>
            </w:pPr>
          </w:p>
        </w:tc>
      </w:tr>
      <w:tr w14:paraId="743873C7" w14:textId="77777777" w:rsidTr="0049329C">
        <w:tblPrEx>
          <w:tblW w:w="10278" w:type="dxa"/>
          <w:tblLayout w:type="fixed"/>
          <w:tblLook w:val="04A0"/>
        </w:tblPrEx>
        <w:trPr>
          <w:gridBefore w:val="1"/>
          <w:wBefore w:w="18" w:type="dxa"/>
        </w:trPr>
        <w:tc>
          <w:tcPr>
            <w:tcW w:w="1440" w:type="dxa"/>
          </w:tcPr>
          <w:p w:rsidR="0049329C" w:rsidRPr="00636EB5" w:rsidP="0049329C" w14:paraId="52826D8A" w14:textId="77777777">
            <w:pPr>
              <w:rPr>
                <w:rFonts w:eastAsia="Times New Roman" w:cstheme="minorHAnsi"/>
                <w:color w:val="000000"/>
                <w:sz w:val="18"/>
                <w:szCs w:val="18"/>
              </w:rPr>
            </w:pPr>
          </w:p>
        </w:tc>
        <w:tc>
          <w:tcPr>
            <w:tcW w:w="4860" w:type="dxa"/>
            <w:vAlign w:val="bottom"/>
          </w:tcPr>
          <w:p w:rsidR="0049329C" w:rsidRPr="00636EB5" w:rsidP="0049329C" w14:paraId="70B11954" w14:textId="77777777">
            <w:pPr>
              <w:tabs>
                <w:tab w:val="right" w:leader="dot" w:pos="5760"/>
              </w:tabs>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49329C" w:rsidRPr="00636EB5" w:rsidP="0049329C" w14:paraId="55258F52" w14:textId="77777777">
            <w:pPr>
              <w:jc w:val="right"/>
              <w:rPr>
                <w:rFonts w:eastAsia="Times New Roman" w:cstheme="minorHAnsi"/>
                <w:color w:val="808080" w:themeColor="background1" w:themeShade="80"/>
                <w:sz w:val="18"/>
                <w:szCs w:val="18"/>
              </w:rPr>
            </w:pPr>
            <w:r>
              <w:rPr>
                <w:color w:val="808080" w:themeColor="background1" w:themeShade="80"/>
                <w:sz w:val="18"/>
              </w:rPr>
              <w:t>7</w:t>
            </w:r>
          </w:p>
        </w:tc>
        <w:tc>
          <w:tcPr>
            <w:tcW w:w="2070" w:type="dxa"/>
          </w:tcPr>
          <w:p w:rsidR="0049329C" w:rsidRPr="00636EB5" w:rsidP="0049329C" w14:paraId="1CF81488" w14:textId="77777777">
            <w:pPr>
              <w:rPr>
                <w:rFonts w:eastAsia="Times New Roman" w:cstheme="minorHAnsi"/>
                <w:color w:val="808080" w:themeColor="background1" w:themeShade="80"/>
                <w:sz w:val="18"/>
                <w:szCs w:val="18"/>
              </w:rPr>
            </w:pPr>
          </w:p>
        </w:tc>
      </w:tr>
    </w:tbl>
    <w:p w:rsidR="00474478" w:rsidRPr="00636EB5" w:rsidP="0049329C" w14:paraId="34BE9959" w14:textId="77777777">
      <w:pPr>
        <w:contextualSpacing/>
        <w:rPr>
          <w:rFonts w:cstheme="minorHAnsi"/>
          <w:sz w:val="18"/>
          <w:szCs w:val="18"/>
        </w:rPr>
      </w:pPr>
    </w:p>
    <w:p w:rsidR="0049329C" w:rsidRPr="00A4364C" w:rsidP="00A36DCC" w14:paraId="0F0DAF25" w14:textId="77777777">
      <w:pPr>
        <w:pStyle w:val="Heading2Q-aire"/>
      </w:pPr>
      <w:r>
        <w:t>Linkage to Care</w:t>
      </w: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2D1C59D9" w14:textId="77777777" w:rsidTr="00195215">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49329C" w:rsidRPr="00195215" w:rsidP="006C2113" w14:paraId="1B04E0AE" w14:textId="77777777">
            <w:pPr>
              <w:rPr>
                <w:rFonts w:eastAsia="Times New Roman" w:cstheme="minorHAnsi"/>
                <w:b/>
                <w:bCs/>
                <w:color w:val="000000"/>
                <w:sz w:val="18"/>
                <w:szCs w:val="18"/>
              </w:rPr>
            </w:pPr>
            <w:r>
              <w:rPr>
                <w:b/>
                <w:color w:val="000000"/>
                <w:sz w:val="18"/>
              </w:rPr>
              <w:t>Universe_LinkagetoCare</w:t>
            </w:r>
            <w:r>
              <w:rPr>
                <w:b/>
                <w:color w:val="000000"/>
                <w:sz w:val="18"/>
              </w:rPr>
              <w:t>.</w:t>
            </w:r>
          </w:p>
        </w:tc>
        <w:tc>
          <w:tcPr>
            <w:tcW w:w="8100" w:type="dxa"/>
          </w:tcPr>
          <w:p w:rsidR="0049329C" w:rsidRPr="00A05AC3" w:rsidP="0049329C" w14:paraId="252C3C91" w14:textId="77777777">
            <w:pPr>
              <w:rPr>
                <w:rFonts w:eastAsia="Times New Roman" w:cstheme="minorHAnsi"/>
                <w:color w:val="000000"/>
                <w:sz w:val="18"/>
                <w:szCs w:val="18"/>
              </w:rPr>
            </w:pPr>
            <w:r w:rsidRPr="00A05AC3">
              <w:rPr>
                <w:color w:val="000000"/>
                <w:sz w:val="18"/>
              </w:rPr>
              <w:t>All HIV-positive Rs (HT2 EQ 1 or HT4c EQ 2).</w:t>
            </w:r>
          </w:p>
        </w:tc>
      </w:tr>
    </w:tbl>
    <w:p w:rsidR="0049329C" w:rsidRPr="00A05AC3" w:rsidP="0049329C" w14:paraId="33AFA523" w14:textId="77777777">
      <w:pPr>
        <w:rPr>
          <w:rFonts w:cstheme="minorHAnsi"/>
          <w:b/>
          <w:color w:val="00B050"/>
          <w:sz w:val="18"/>
          <w:szCs w:val="18"/>
        </w:rPr>
      </w:pPr>
    </w:p>
    <w:tbl>
      <w:tblPr>
        <w:tblW w:w="10278" w:type="dxa"/>
        <w:tblLayout w:type="fixed"/>
        <w:tblLook w:val="04A0"/>
      </w:tblPr>
      <w:tblGrid>
        <w:gridCol w:w="18"/>
        <w:gridCol w:w="1440"/>
        <w:gridCol w:w="4860"/>
        <w:gridCol w:w="1890"/>
        <w:gridCol w:w="2070"/>
      </w:tblGrid>
      <w:tr w14:paraId="43E956B3" w14:textId="77777777" w:rsidTr="0049329C">
        <w:tblPrEx>
          <w:tblW w:w="10278" w:type="dxa"/>
          <w:tblLayout w:type="fixed"/>
          <w:tblLook w:val="04A0"/>
        </w:tblPrEx>
        <w:tc>
          <w:tcPr>
            <w:tcW w:w="1458" w:type="dxa"/>
            <w:gridSpan w:val="2"/>
            <w:vAlign w:val="bottom"/>
          </w:tcPr>
          <w:p w:rsidR="0049329C" w:rsidRPr="00636EB5" w:rsidP="00A36DCC" w14:paraId="745EF83E" w14:textId="77777777">
            <w:pPr>
              <w:spacing w:after="0"/>
              <w:rPr>
                <w:rFonts w:eastAsia="Times New Roman" w:cstheme="minorHAnsi"/>
                <w:b/>
                <w:bCs/>
                <w:color w:val="000000"/>
                <w:sz w:val="18"/>
                <w:szCs w:val="18"/>
              </w:rPr>
            </w:pPr>
            <w:r>
              <w:rPr>
                <w:b/>
                <w:color w:val="000000"/>
                <w:sz w:val="18"/>
              </w:rPr>
              <w:t>HT8a.</w:t>
            </w:r>
          </w:p>
        </w:tc>
        <w:tc>
          <w:tcPr>
            <w:tcW w:w="8820" w:type="dxa"/>
            <w:gridSpan w:val="3"/>
            <w:vAlign w:val="bottom"/>
          </w:tcPr>
          <w:p w:rsidR="0049329C" w:rsidRPr="00CC0D8A" w:rsidP="00A36DCC" w14:paraId="7A665C21" w14:textId="77777777">
            <w:pPr>
              <w:spacing w:after="0"/>
              <w:ind w:right="702"/>
              <w:rPr>
                <w:rFonts w:eastAsia="Times New Roman" w:cstheme="minorHAnsi"/>
                <w:b/>
                <w:bCs/>
                <w:color w:val="000000"/>
                <w:sz w:val="18"/>
                <w:szCs w:val="18"/>
                <w:lang w:val="es-ES"/>
              </w:rPr>
            </w:pPr>
            <w:r w:rsidRPr="00CC0D8A">
              <w:rPr>
                <w:b/>
                <w:color w:val="000000"/>
                <w:sz w:val="18"/>
                <w:lang w:val="es-ES"/>
              </w:rPr>
              <w:t xml:space="preserve">¿Alguna vez ha visto a </w:t>
            </w:r>
            <w:r w:rsidRPr="00CC0D8A" w:rsidR="00D343EE">
              <w:rPr>
                <w:b/>
                <w:color w:val="000000"/>
                <w:sz w:val="18"/>
                <w:lang w:val="es-ES"/>
              </w:rPr>
              <w:t xml:space="preserve">personal </w:t>
            </w:r>
            <w:r w:rsidRPr="00CC0D8A">
              <w:rPr>
                <w:b/>
                <w:color w:val="000000"/>
                <w:sz w:val="18"/>
                <w:lang w:val="es-ES"/>
              </w:rPr>
              <w:t xml:space="preserve">médico, </w:t>
            </w:r>
            <w:r w:rsidRPr="00CC0D8A" w:rsidR="00D343EE">
              <w:rPr>
                <w:b/>
                <w:color w:val="000000"/>
                <w:sz w:val="18"/>
                <w:lang w:val="es-ES"/>
              </w:rPr>
              <w:t xml:space="preserve">de enfermería </w:t>
            </w:r>
            <w:r w:rsidRPr="00CC0D8A">
              <w:rPr>
                <w:b/>
                <w:color w:val="000000"/>
                <w:sz w:val="18"/>
                <w:lang w:val="es-ES"/>
              </w:rPr>
              <w:t>u otro proveedor del cuidado de la salud para hacerse una evaluación médica o recibir atención médica relacionada con su infección del VIH?</w:t>
            </w:r>
          </w:p>
        </w:tc>
      </w:tr>
      <w:tr w14:paraId="59D81B01" w14:textId="77777777" w:rsidTr="0049329C">
        <w:tblPrEx>
          <w:tblW w:w="10278" w:type="dxa"/>
          <w:tblLayout w:type="fixed"/>
          <w:tblLook w:val="04A0"/>
        </w:tblPrEx>
        <w:tc>
          <w:tcPr>
            <w:tcW w:w="1458" w:type="dxa"/>
            <w:gridSpan w:val="2"/>
            <w:vAlign w:val="bottom"/>
          </w:tcPr>
          <w:p w:rsidR="0049329C" w:rsidRPr="00636EB5" w:rsidP="00A36DCC" w14:paraId="69AFDC7A" w14:textId="77777777">
            <w:pPr>
              <w:spacing w:after="0"/>
              <w:rPr>
                <w:rFonts w:eastAsia="Times New Roman" w:cstheme="minorHAnsi"/>
                <w:bCs/>
                <w:color w:val="000000"/>
                <w:sz w:val="18"/>
                <w:szCs w:val="18"/>
              </w:rPr>
            </w:pPr>
            <w:r>
              <w:rPr>
                <w:color w:val="000000"/>
                <w:sz w:val="18"/>
              </w:rPr>
              <w:t>POSMD</w:t>
            </w:r>
          </w:p>
        </w:tc>
        <w:tc>
          <w:tcPr>
            <w:tcW w:w="6750" w:type="dxa"/>
            <w:gridSpan w:val="2"/>
            <w:vAlign w:val="bottom"/>
          </w:tcPr>
          <w:p w:rsidR="0049329C" w:rsidRPr="00A05AC3" w:rsidP="00A36DCC" w14:paraId="1AAA3127" w14:textId="77777777">
            <w:pPr>
              <w:spacing w:after="0"/>
              <w:rPr>
                <w:rFonts w:eastAsia="Times New Roman" w:cstheme="minorHAnsi"/>
                <w:color w:val="000000"/>
                <w:sz w:val="18"/>
                <w:szCs w:val="18"/>
              </w:rPr>
            </w:pPr>
            <w:r w:rsidRPr="00A05AC3">
              <w:rPr>
                <w:color w:val="000000"/>
                <w:sz w:val="18"/>
              </w:rPr>
              <w:t>Seen health care provider for HIV</w:t>
            </w:r>
          </w:p>
        </w:tc>
        <w:tc>
          <w:tcPr>
            <w:tcW w:w="2070" w:type="dxa"/>
            <w:vAlign w:val="bottom"/>
          </w:tcPr>
          <w:p w:rsidR="0049329C" w:rsidRPr="00A05AC3" w:rsidP="00A36DCC" w14:paraId="0E2C702D" w14:textId="77777777">
            <w:pPr>
              <w:spacing w:after="0"/>
              <w:rPr>
                <w:rFonts w:eastAsia="Times New Roman" w:cstheme="minorHAnsi"/>
                <w:color w:val="000000"/>
                <w:sz w:val="18"/>
                <w:szCs w:val="18"/>
              </w:rPr>
            </w:pPr>
          </w:p>
        </w:tc>
      </w:tr>
      <w:tr w14:paraId="175A70DC" w14:textId="77777777" w:rsidTr="0049329C">
        <w:tblPrEx>
          <w:tblW w:w="10278" w:type="dxa"/>
          <w:tblLayout w:type="fixed"/>
          <w:tblLook w:val="04A0"/>
        </w:tblPrEx>
        <w:trPr>
          <w:gridBefore w:val="1"/>
          <w:wBefore w:w="18" w:type="dxa"/>
        </w:trPr>
        <w:tc>
          <w:tcPr>
            <w:tcW w:w="1440" w:type="dxa"/>
          </w:tcPr>
          <w:p w:rsidR="0049329C" w:rsidRPr="00A05AC3" w:rsidP="00A36DCC" w14:paraId="5290D918" w14:textId="77777777">
            <w:pPr>
              <w:spacing w:after="0"/>
              <w:rPr>
                <w:rFonts w:eastAsia="Times New Roman" w:cstheme="minorHAnsi"/>
                <w:color w:val="000000"/>
                <w:sz w:val="18"/>
                <w:szCs w:val="18"/>
              </w:rPr>
            </w:pPr>
          </w:p>
        </w:tc>
        <w:tc>
          <w:tcPr>
            <w:tcW w:w="4860" w:type="dxa"/>
            <w:vAlign w:val="bottom"/>
          </w:tcPr>
          <w:p w:rsidR="0049329C" w:rsidRPr="00636EB5" w:rsidP="00A36DCC" w14:paraId="19E53E7E"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0049329C" w:rsidRPr="00636EB5" w:rsidP="00A36DCC" w14:paraId="0A9B3A46" w14:textId="77777777">
            <w:pPr>
              <w:spacing w:after="0"/>
              <w:jc w:val="right"/>
              <w:rPr>
                <w:rFonts w:eastAsia="Times New Roman" w:cstheme="minorHAnsi"/>
                <w:sz w:val="18"/>
                <w:szCs w:val="18"/>
              </w:rPr>
            </w:pPr>
            <w:r>
              <w:rPr>
                <w:sz w:val="18"/>
              </w:rPr>
              <w:t>0</w:t>
            </w:r>
          </w:p>
        </w:tc>
        <w:tc>
          <w:tcPr>
            <w:tcW w:w="2070" w:type="dxa"/>
          </w:tcPr>
          <w:p w:rsidR="0049329C" w:rsidRPr="00636EB5" w:rsidP="00A36DCC" w14:paraId="00174263" w14:textId="77777777">
            <w:pPr>
              <w:spacing w:after="0"/>
              <w:rPr>
                <w:rFonts w:eastAsia="Times New Roman" w:cstheme="minorHAnsi"/>
                <w:sz w:val="18"/>
                <w:szCs w:val="18"/>
              </w:rPr>
            </w:pPr>
          </w:p>
        </w:tc>
      </w:tr>
      <w:tr w14:paraId="5284F09F" w14:textId="77777777" w:rsidTr="0049329C">
        <w:tblPrEx>
          <w:tblW w:w="10278" w:type="dxa"/>
          <w:tblLayout w:type="fixed"/>
          <w:tblLook w:val="04A0"/>
        </w:tblPrEx>
        <w:trPr>
          <w:gridBefore w:val="1"/>
          <w:wBefore w:w="18" w:type="dxa"/>
        </w:trPr>
        <w:tc>
          <w:tcPr>
            <w:tcW w:w="1440" w:type="dxa"/>
          </w:tcPr>
          <w:p w:rsidR="0049329C" w:rsidRPr="00636EB5" w:rsidP="00A36DCC" w14:paraId="03A877CD" w14:textId="77777777">
            <w:pPr>
              <w:spacing w:after="0"/>
              <w:rPr>
                <w:rFonts w:eastAsia="Times New Roman" w:cstheme="minorHAnsi"/>
                <w:color w:val="000000"/>
                <w:sz w:val="18"/>
                <w:szCs w:val="18"/>
              </w:rPr>
            </w:pPr>
          </w:p>
        </w:tc>
        <w:tc>
          <w:tcPr>
            <w:tcW w:w="4860" w:type="dxa"/>
            <w:vAlign w:val="bottom"/>
          </w:tcPr>
          <w:p w:rsidR="0049329C" w:rsidRPr="00636EB5" w:rsidP="00A36DCC" w14:paraId="7108A65D"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0049329C" w:rsidRPr="00636EB5" w:rsidP="00A36DCC" w14:paraId="73E342F3" w14:textId="77777777">
            <w:pPr>
              <w:spacing w:after="0"/>
              <w:jc w:val="right"/>
              <w:rPr>
                <w:rFonts w:eastAsia="Times New Roman" w:cstheme="minorHAnsi"/>
                <w:sz w:val="18"/>
                <w:szCs w:val="18"/>
              </w:rPr>
            </w:pPr>
            <w:r>
              <w:rPr>
                <w:sz w:val="18"/>
              </w:rPr>
              <w:t>1</w:t>
            </w:r>
          </w:p>
        </w:tc>
        <w:tc>
          <w:tcPr>
            <w:tcW w:w="2070" w:type="dxa"/>
          </w:tcPr>
          <w:p w:rsidR="0049329C" w:rsidRPr="00636EB5" w:rsidP="00A36DCC" w14:paraId="708C5425" w14:textId="77777777">
            <w:pPr>
              <w:spacing w:after="0"/>
              <w:rPr>
                <w:rFonts w:eastAsia="Times New Roman" w:cstheme="minorHAnsi"/>
                <w:sz w:val="18"/>
                <w:szCs w:val="18"/>
              </w:rPr>
            </w:pPr>
          </w:p>
        </w:tc>
      </w:tr>
      <w:tr w14:paraId="727220BB" w14:textId="77777777" w:rsidTr="0049329C">
        <w:tblPrEx>
          <w:tblW w:w="10278" w:type="dxa"/>
          <w:tblLayout w:type="fixed"/>
          <w:tblLook w:val="04A0"/>
        </w:tblPrEx>
        <w:trPr>
          <w:gridBefore w:val="1"/>
          <w:wBefore w:w="18" w:type="dxa"/>
        </w:trPr>
        <w:tc>
          <w:tcPr>
            <w:tcW w:w="1440" w:type="dxa"/>
          </w:tcPr>
          <w:p w:rsidR="0049329C" w:rsidRPr="00636EB5" w:rsidP="00A36DCC" w14:paraId="510FF43A" w14:textId="77777777">
            <w:pPr>
              <w:spacing w:after="0"/>
              <w:rPr>
                <w:rFonts w:eastAsia="Times New Roman" w:cstheme="minorHAnsi"/>
                <w:color w:val="000000"/>
                <w:sz w:val="18"/>
                <w:szCs w:val="18"/>
              </w:rPr>
            </w:pPr>
          </w:p>
        </w:tc>
        <w:tc>
          <w:tcPr>
            <w:tcW w:w="4860" w:type="dxa"/>
            <w:vAlign w:val="bottom"/>
          </w:tcPr>
          <w:p w:rsidR="0049329C" w:rsidRPr="00636EB5" w:rsidP="00A36DCC" w14:paraId="6C19478F"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49329C" w:rsidRPr="00636EB5" w:rsidP="00A36DCC" w14:paraId="20DB27C5"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070" w:type="dxa"/>
          </w:tcPr>
          <w:p w:rsidR="0049329C" w:rsidRPr="00636EB5" w:rsidP="00A36DCC" w14:paraId="12917CEC" w14:textId="77777777">
            <w:pPr>
              <w:tabs>
                <w:tab w:val="right" w:leader="dot" w:pos="5760"/>
              </w:tabs>
              <w:spacing w:after="0"/>
              <w:rPr>
                <w:rFonts w:eastAsia="Times New Roman" w:cstheme="minorHAnsi"/>
                <w:color w:val="808080" w:themeColor="background1" w:themeShade="80"/>
                <w:sz w:val="18"/>
                <w:szCs w:val="18"/>
              </w:rPr>
            </w:pPr>
          </w:p>
        </w:tc>
      </w:tr>
      <w:tr w14:paraId="7D3B40E0" w14:textId="77777777" w:rsidTr="0049329C">
        <w:tblPrEx>
          <w:tblW w:w="10278" w:type="dxa"/>
          <w:tblLayout w:type="fixed"/>
          <w:tblLook w:val="04A0"/>
        </w:tblPrEx>
        <w:trPr>
          <w:gridBefore w:val="1"/>
          <w:wBefore w:w="18" w:type="dxa"/>
        </w:trPr>
        <w:tc>
          <w:tcPr>
            <w:tcW w:w="1440" w:type="dxa"/>
          </w:tcPr>
          <w:p w:rsidR="0049329C" w:rsidRPr="00636EB5" w:rsidP="00A36DCC" w14:paraId="1F5E8C37" w14:textId="77777777">
            <w:pPr>
              <w:spacing w:after="0"/>
              <w:rPr>
                <w:rFonts w:eastAsia="Times New Roman" w:cstheme="minorHAnsi"/>
                <w:color w:val="000000"/>
                <w:sz w:val="18"/>
                <w:szCs w:val="18"/>
              </w:rPr>
            </w:pPr>
          </w:p>
        </w:tc>
        <w:tc>
          <w:tcPr>
            <w:tcW w:w="4860" w:type="dxa"/>
            <w:vAlign w:val="bottom"/>
          </w:tcPr>
          <w:p w:rsidR="0049329C" w:rsidRPr="00636EB5" w:rsidP="00A36DCC" w14:paraId="0935CB36"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49329C" w:rsidRPr="00636EB5" w:rsidP="00A36DCC" w14:paraId="6FC1970E"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070" w:type="dxa"/>
          </w:tcPr>
          <w:p w:rsidR="0049329C" w:rsidRPr="00636EB5" w:rsidP="00A36DCC" w14:paraId="70CCD604" w14:textId="77777777">
            <w:pPr>
              <w:tabs>
                <w:tab w:val="right" w:leader="dot" w:pos="5760"/>
              </w:tabs>
              <w:spacing w:after="0"/>
              <w:rPr>
                <w:rFonts w:eastAsia="Times New Roman" w:cstheme="minorHAnsi"/>
                <w:color w:val="808080" w:themeColor="background1" w:themeShade="80"/>
                <w:sz w:val="18"/>
                <w:szCs w:val="18"/>
              </w:rPr>
            </w:pPr>
          </w:p>
        </w:tc>
      </w:tr>
    </w:tbl>
    <w:p w:rsidR="0049329C" w:rsidRPr="00636EB5" w:rsidP="0049329C" w14:paraId="6534C117" w14:textId="77777777">
      <w:pPr>
        <w:rPr>
          <w:rFonts w:cstheme="minorHAnsi"/>
          <w:sz w:val="18"/>
          <w:szCs w:val="18"/>
        </w:rPr>
      </w:pPr>
    </w:p>
    <w:tbl>
      <w:tblPr>
        <w:tblW w:w="10908" w:type="dxa"/>
        <w:tblBorders>
          <w:top w:val="single" w:sz="4" w:space="0" w:color="auto"/>
          <w:left w:val="single" w:sz="4" w:space="0" w:color="auto"/>
          <w:bottom w:val="single" w:sz="4" w:space="0" w:color="auto"/>
          <w:right w:val="single" w:sz="4" w:space="0" w:color="auto"/>
        </w:tblBorders>
        <w:tblLook w:val="04A0"/>
      </w:tblPr>
      <w:tblGrid>
        <w:gridCol w:w="1625"/>
        <w:gridCol w:w="9283"/>
      </w:tblGrid>
      <w:tr w14:paraId="2E592F8D" w14:textId="77777777" w:rsidTr="00391CA1">
        <w:tblPrEx>
          <w:tblW w:w="10908" w:type="dxa"/>
          <w:tblBorders>
            <w:top w:val="single" w:sz="4" w:space="0" w:color="auto"/>
            <w:left w:val="single" w:sz="4" w:space="0" w:color="auto"/>
            <w:bottom w:val="single" w:sz="4" w:space="0" w:color="auto"/>
            <w:right w:val="single" w:sz="4" w:space="0" w:color="auto"/>
          </w:tblBorders>
          <w:tblLook w:val="04A0"/>
        </w:tblPrEx>
        <w:trPr>
          <w:trHeight w:val="269"/>
        </w:trPr>
        <w:tc>
          <w:tcPr>
            <w:tcW w:w="1625" w:type="dxa"/>
            <w:noWrap/>
          </w:tcPr>
          <w:p w:rsidR="0049329C" w:rsidRPr="00636EB5" w:rsidP="00A36DCC" w14:paraId="33E088F7" w14:textId="77777777">
            <w:pPr>
              <w:spacing w:after="0"/>
              <w:ind w:right="-91"/>
              <w:rPr>
                <w:rFonts w:eastAsia="Times New Roman" w:cstheme="minorHAnsi"/>
                <w:b/>
                <w:bCs/>
                <w:sz w:val="18"/>
                <w:szCs w:val="18"/>
              </w:rPr>
            </w:pPr>
            <w:r>
              <w:rPr>
                <w:b/>
                <w:sz w:val="18"/>
              </w:rPr>
              <w:t>Check_HT8b.</w:t>
            </w:r>
          </w:p>
        </w:tc>
        <w:tc>
          <w:tcPr>
            <w:tcW w:w="9283" w:type="dxa"/>
          </w:tcPr>
          <w:p w:rsidR="00E26C61" w:rsidRPr="00A05AC3" w:rsidP="00A36DCC" w14:paraId="47F33E00" w14:textId="77777777">
            <w:pPr>
              <w:spacing w:after="0"/>
              <w:rPr>
                <w:rFonts w:eastAsia="Times New Roman" w:cstheme="minorHAnsi"/>
                <w:sz w:val="18"/>
                <w:szCs w:val="18"/>
              </w:rPr>
            </w:pPr>
            <w:r w:rsidRPr="00A05AC3">
              <w:rPr>
                <w:sz w:val="18"/>
              </w:rPr>
              <w:t>If R has ever been seen for HIV care (HT8a EQ 1), go to HT8b.</w:t>
            </w:r>
          </w:p>
          <w:p w:rsidR="0049329C" w:rsidRPr="0048159C" w:rsidP="00A36DCC" w14:paraId="599E70C6" w14:textId="77777777">
            <w:pPr>
              <w:spacing w:after="0"/>
              <w:rPr>
                <w:rFonts w:eastAsia="Times New Roman" w:cstheme="minorHAnsi"/>
                <w:sz w:val="18"/>
                <w:szCs w:val="18"/>
              </w:rPr>
            </w:pPr>
            <w:r w:rsidRPr="0048159C">
              <w:rPr>
                <w:sz w:val="18"/>
              </w:rPr>
              <w:t>Else, go to INTRO_HT11.</w:t>
            </w:r>
          </w:p>
        </w:tc>
      </w:tr>
    </w:tbl>
    <w:p w:rsidR="0049329C" w:rsidRPr="0048159C" w:rsidP="0049329C" w14:paraId="2E8202F9" w14:textId="77777777">
      <w:pPr>
        <w:rPr>
          <w:rFonts w:cstheme="minorHAnsi"/>
          <w:sz w:val="18"/>
          <w:szCs w:val="18"/>
        </w:rPr>
      </w:pPr>
    </w:p>
    <w:tbl>
      <w:tblPr>
        <w:tblW w:w="10278" w:type="dxa"/>
        <w:tblLayout w:type="fixed"/>
        <w:tblLook w:val="04A0"/>
      </w:tblPr>
      <w:tblGrid>
        <w:gridCol w:w="18"/>
        <w:gridCol w:w="1440"/>
        <w:gridCol w:w="4860"/>
        <w:gridCol w:w="1890"/>
        <w:gridCol w:w="2070"/>
      </w:tblGrid>
      <w:tr w14:paraId="48C5A3E7" w14:textId="77777777" w:rsidTr="0049329C">
        <w:tblPrEx>
          <w:tblW w:w="10278" w:type="dxa"/>
          <w:tblLayout w:type="fixed"/>
          <w:tblLook w:val="04A0"/>
        </w:tblPrEx>
        <w:tc>
          <w:tcPr>
            <w:tcW w:w="1458" w:type="dxa"/>
            <w:gridSpan w:val="2"/>
            <w:vAlign w:val="bottom"/>
          </w:tcPr>
          <w:p w:rsidR="0049329C" w:rsidRPr="00636EB5" w:rsidP="00A36DCC" w14:paraId="4CB8E0A0" w14:textId="77777777">
            <w:pPr>
              <w:spacing w:after="0"/>
              <w:rPr>
                <w:rFonts w:eastAsia="Times New Roman" w:cstheme="minorHAnsi"/>
                <w:b/>
                <w:bCs/>
                <w:color w:val="000000"/>
                <w:sz w:val="18"/>
                <w:szCs w:val="18"/>
              </w:rPr>
            </w:pPr>
            <w:r>
              <w:rPr>
                <w:b/>
                <w:color w:val="000000"/>
                <w:sz w:val="18"/>
              </w:rPr>
              <w:t>HT8b.</w:t>
            </w:r>
          </w:p>
        </w:tc>
        <w:tc>
          <w:tcPr>
            <w:tcW w:w="8820" w:type="dxa"/>
            <w:gridSpan w:val="3"/>
            <w:vAlign w:val="bottom"/>
          </w:tcPr>
          <w:p w:rsidR="0049329C" w:rsidRPr="00636EB5" w:rsidP="00A36DCC" w14:paraId="6B8E2F9E" w14:textId="77777777">
            <w:pPr>
              <w:spacing w:after="0"/>
              <w:ind w:right="702"/>
              <w:rPr>
                <w:rFonts w:eastAsia="Times New Roman" w:cstheme="minorHAnsi"/>
                <w:b/>
                <w:bCs/>
                <w:color w:val="000000"/>
                <w:sz w:val="18"/>
                <w:szCs w:val="18"/>
              </w:rPr>
            </w:pPr>
            <w:r w:rsidRPr="00CC0D8A">
              <w:rPr>
                <w:b/>
                <w:color w:val="000000"/>
                <w:sz w:val="18"/>
                <w:lang w:val="es-ES"/>
              </w:rPr>
              <w:t xml:space="preserve">¿Cuándo fue la </w:t>
            </w:r>
            <w:r w:rsidRPr="00CC0D8A">
              <w:rPr>
                <w:b/>
                <w:color w:val="000000"/>
                <w:sz w:val="18"/>
                <w:u w:val="single"/>
                <w:lang w:val="es-ES"/>
              </w:rPr>
              <w:t>primera</w:t>
            </w:r>
            <w:r w:rsidRPr="00CC0D8A">
              <w:rPr>
                <w:b/>
                <w:color w:val="000000"/>
                <w:sz w:val="18"/>
                <w:lang w:val="es-ES"/>
              </w:rPr>
              <w:t xml:space="preserve"> vez que visitó a su proveedor del cuidado de la salud después de enterarse de que tenía el VIH? </w:t>
            </w:r>
            <w:r>
              <w:rPr>
                <w:b/>
                <w:color w:val="000000"/>
                <w:sz w:val="18"/>
              </w:rPr>
              <w:t xml:space="preserve">Por favor </w:t>
            </w:r>
            <w:r>
              <w:rPr>
                <w:b/>
                <w:color w:val="000000"/>
                <w:sz w:val="18"/>
              </w:rPr>
              <w:t>dígame</w:t>
            </w:r>
            <w:r>
              <w:rPr>
                <w:b/>
                <w:color w:val="000000"/>
                <w:sz w:val="18"/>
              </w:rPr>
              <w:t xml:space="preserve"> </w:t>
            </w:r>
            <w:r>
              <w:rPr>
                <w:b/>
                <w:color w:val="000000"/>
                <w:sz w:val="18"/>
              </w:rPr>
              <w:t>el</w:t>
            </w:r>
            <w:r>
              <w:rPr>
                <w:b/>
                <w:color w:val="000000"/>
                <w:sz w:val="18"/>
              </w:rPr>
              <w:t xml:space="preserve"> </w:t>
            </w:r>
            <w:r>
              <w:rPr>
                <w:b/>
                <w:color w:val="000000"/>
                <w:sz w:val="18"/>
              </w:rPr>
              <w:t>mes</w:t>
            </w:r>
            <w:r>
              <w:rPr>
                <w:b/>
                <w:color w:val="000000"/>
                <w:sz w:val="18"/>
              </w:rPr>
              <w:t xml:space="preserve"> y </w:t>
            </w:r>
            <w:r>
              <w:rPr>
                <w:b/>
                <w:color w:val="000000"/>
                <w:sz w:val="18"/>
              </w:rPr>
              <w:t>el</w:t>
            </w:r>
            <w:r>
              <w:rPr>
                <w:b/>
                <w:color w:val="000000"/>
                <w:sz w:val="18"/>
              </w:rPr>
              <w:t xml:space="preserve"> </w:t>
            </w:r>
            <w:r>
              <w:rPr>
                <w:b/>
                <w:color w:val="000000"/>
                <w:sz w:val="18"/>
              </w:rPr>
              <w:t>año</w:t>
            </w:r>
            <w:r>
              <w:rPr>
                <w:b/>
                <w:color w:val="000000"/>
                <w:sz w:val="18"/>
              </w:rPr>
              <w:t>.</w:t>
            </w:r>
          </w:p>
        </w:tc>
      </w:tr>
      <w:tr w14:paraId="7FE24C18" w14:textId="77777777" w:rsidTr="0049329C">
        <w:tblPrEx>
          <w:tblW w:w="10278" w:type="dxa"/>
          <w:tblLayout w:type="fixed"/>
          <w:tblLook w:val="04A0"/>
        </w:tblPrEx>
        <w:tc>
          <w:tcPr>
            <w:tcW w:w="1458" w:type="dxa"/>
            <w:gridSpan w:val="2"/>
            <w:vAlign w:val="bottom"/>
          </w:tcPr>
          <w:p w:rsidR="0049329C" w:rsidRPr="00636EB5" w:rsidP="00A36DCC" w14:paraId="612DB726" w14:textId="77777777">
            <w:pPr>
              <w:spacing w:after="0"/>
              <w:rPr>
                <w:rFonts w:eastAsia="Times New Roman" w:cstheme="minorHAnsi"/>
                <w:bCs/>
                <w:color w:val="000000"/>
                <w:sz w:val="18"/>
                <w:szCs w:val="18"/>
              </w:rPr>
            </w:pPr>
            <w:r>
              <w:rPr>
                <w:color w:val="000000"/>
                <w:sz w:val="18"/>
              </w:rPr>
              <w:t>FRSMD</w:t>
            </w:r>
          </w:p>
        </w:tc>
        <w:tc>
          <w:tcPr>
            <w:tcW w:w="6750" w:type="dxa"/>
            <w:gridSpan w:val="2"/>
            <w:vAlign w:val="bottom"/>
          </w:tcPr>
          <w:p w:rsidR="0049329C" w:rsidRPr="00A05AC3" w:rsidP="00A36DCC" w14:paraId="31D80BAA" w14:textId="77777777">
            <w:pPr>
              <w:spacing w:after="0"/>
              <w:rPr>
                <w:rFonts w:eastAsia="Times New Roman" w:cstheme="minorHAnsi"/>
                <w:color w:val="000000"/>
                <w:sz w:val="18"/>
                <w:szCs w:val="18"/>
              </w:rPr>
            </w:pPr>
            <w:r w:rsidRPr="00A05AC3">
              <w:rPr>
                <w:color w:val="000000"/>
                <w:sz w:val="18"/>
              </w:rPr>
              <w:t>First saw health care provider after learning HIV+</w:t>
            </w:r>
          </w:p>
        </w:tc>
        <w:tc>
          <w:tcPr>
            <w:tcW w:w="2070" w:type="dxa"/>
            <w:vAlign w:val="bottom"/>
          </w:tcPr>
          <w:p w:rsidR="0049329C" w:rsidRPr="00A05AC3" w:rsidP="00A36DCC" w14:paraId="484450F3" w14:textId="77777777">
            <w:pPr>
              <w:spacing w:after="0"/>
              <w:rPr>
                <w:rFonts w:eastAsia="Times New Roman" w:cstheme="minorHAnsi"/>
                <w:color w:val="000000"/>
                <w:sz w:val="18"/>
                <w:szCs w:val="18"/>
              </w:rPr>
            </w:pPr>
          </w:p>
        </w:tc>
      </w:tr>
      <w:tr w14:paraId="029C3600" w14:textId="77777777" w:rsidTr="0049329C">
        <w:tblPrEx>
          <w:tblW w:w="10278" w:type="dxa"/>
          <w:tblLayout w:type="fixed"/>
          <w:tblLook w:val="04A0"/>
        </w:tblPrEx>
        <w:trPr>
          <w:gridBefore w:val="1"/>
          <w:wBefore w:w="18" w:type="dxa"/>
        </w:trPr>
        <w:tc>
          <w:tcPr>
            <w:tcW w:w="1440" w:type="dxa"/>
          </w:tcPr>
          <w:p w:rsidR="0049329C" w:rsidRPr="00A05AC3" w:rsidP="00A36DCC" w14:paraId="278E4269" w14:textId="77777777">
            <w:pPr>
              <w:spacing w:after="0"/>
              <w:rPr>
                <w:rFonts w:eastAsia="Times New Roman" w:cstheme="minorHAnsi"/>
                <w:color w:val="000000"/>
                <w:sz w:val="18"/>
                <w:szCs w:val="18"/>
              </w:rPr>
            </w:pPr>
          </w:p>
        </w:tc>
        <w:tc>
          <w:tcPr>
            <w:tcW w:w="4860" w:type="dxa"/>
            <w:vAlign w:val="bottom"/>
          </w:tcPr>
          <w:p w:rsidR="0049329C" w:rsidRPr="00636EB5" w:rsidP="00A36DCC" w14:paraId="17967C35" w14:textId="77777777">
            <w:pPr>
              <w:tabs>
                <w:tab w:val="right" w:leader="dot" w:pos="5760"/>
              </w:tabs>
              <w:spacing w:after="0"/>
              <w:rPr>
                <w:rFonts w:eastAsia="Times New Roman" w:cstheme="minorHAnsi"/>
                <w:sz w:val="18"/>
                <w:szCs w:val="18"/>
              </w:rPr>
            </w:pPr>
            <w:r>
              <w:rPr>
                <w:color w:val="000000"/>
                <w:sz w:val="18"/>
              </w:rPr>
              <w:t>__ __ / __ __ __ __ (MM/YYYY)</w:t>
            </w:r>
          </w:p>
        </w:tc>
        <w:tc>
          <w:tcPr>
            <w:tcW w:w="1890" w:type="dxa"/>
            <w:vAlign w:val="bottom"/>
          </w:tcPr>
          <w:p w:rsidR="0049329C" w:rsidRPr="00636EB5" w:rsidP="00A36DCC" w14:paraId="0327AA5D" w14:textId="77777777">
            <w:pPr>
              <w:spacing w:after="0"/>
              <w:jc w:val="right"/>
              <w:rPr>
                <w:rFonts w:eastAsia="Times New Roman" w:cstheme="minorHAnsi"/>
                <w:sz w:val="18"/>
                <w:szCs w:val="18"/>
              </w:rPr>
            </w:pPr>
          </w:p>
        </w:tc>
        <w:tc>
          <w:tcPr>
            <w:tcW w:w="2070" w:type="dxa"/>
          </w:tcPr>
          <w:p w:rsidR="0049329C" w:rsidRPr="00636EB5" w:rsidP="00A36DCC" w14:paraId="23BF729A" w14:textId="77777777">
            <w:pPr>
              <w:spacing w:after="0"/>
              <w:rPr>
                <w:rFonts w:eastAsia="Times New Roman" w:cstheme="minorHAnsi"/>
                <w:sz w:val="18"/>
                <w:szCs w:val="18"/>
              </w:rPr>
            </w:pPr>
          </w:p>
        </w:tc>
      </w:tr>
      <w:tr w14:paraId="715D19DD" w14:textId="77777777" w:rsidTr="0049329C">
        <w:tblPrEx>
          <w:tblW w:w="10278" w:type="dxa"/>
          <w:tblLayout w:type="fixed"/>
          <w:tblLook w:val="04A0"/>
        </w:tblPrEx>
        <w:trPr>
          <w:gridBefore w:val="1"/>
          <w:wBefore w:w="18" w:type="dxa"/>
        </w:trPr>
        <w:tc>
          <w:tcPr>
            <w:tcW w:w="1440" w:type="dxa"/>
          </w:tcPr>
          <w:p w:rsidR="0049329C" w:rsidRPr="00636EB5" w:rsidP="00A36DCC" w14:paraId="3DD03D05" w14:textId="77777777">
            <w:pPr>
              <w:spacing w:after="0"/>
              <w:rPr>
                <w:rFonts w:eastAsia="Times New Roman" w:cstheme="minorHAnsi"/>
                <w:color w:val="000000"/>
                <w:sz w:val="18"/>
                <w:szCs w:val="18"/>
              </w:rPr>
            </w:pPr>
          </w:p>
        </w:tc>
        <w:tc>
          <w:tcPr>
            <w:tcW w:w="4860" w:type="dxa"/>
            <w:vAlign w:val="bottom"/>
          </w:tcPr>
          <w:p w:rsidR="0049329C" w:rsidRPr="00636EB5" w:rsidP="00A36DCC" w14:paraId="78C1CA4C" w14:textId="77777777">
            <w:pPr>
              <w:tabs>
                <w:tab w:val="right" w:leader="dot" w:pos="5760"/>
              </w:tabs>
              <w:spacing w:after="0"/>
              <w:rPr>
                <w:rFonts w:eastAsia="Times New Roman" w:cstheme="minorHAnsi"/>
                <w:sz w:val="18"/>
                <w:szCs w:val="18"/>
              </w:rPr>
            </w:pPr>
            <w:r>
              <w:rPr>
                <w:sz w:val="18"/>
              </w:rPr>
              <w:t>Range (</w:t>
            </w:r>
            <w:r>
              <w:rPr>
                <w:sz w:val="18"/>
              </w:rPr>
              <w:t>Año</w:t>
            </w:r>
            <w:r>
              <w:rPr>
                <w:sz w:val="18"/>
              </w:rPr>
              <w:t xml:space="preserve">) </w:t>
            </w:r>
            <w:r>
              <w:rPr>
                <w:sz w:val="18"/>
              </w:rPr>
              <w:tab/>
            </w:r>
          </w:p>
        </w:tc>
        <w:tc>
          <w:tcPr>
            <w:tcW w:w="1890" w:type="dxa"/>
            <w:vAlign w:val="bottom"/>
          </w:tcPr>
          <w:p w:rsidR="0049329C" w:rsidRPr="00636EB5" w:rsidP="00A36DCC" w14:paraId="3D7AC284" w14:textId="77777777">
            <w:pPr>
              <w:tabs>
                <w:tab w:val="left" w:pos="1674"/>
              </w:tabs>
              <w:spacing w:after="0"/>
              <w:ind w:right="-18"/>
              <w:jc w:val="right"/>
              <w:rPr>
                <w:rFonts w:eastAsia="Times New Roman" w:cstheme="minorHAnsi"/>
                <w:bCs/>
                <w:sz w:val="18"/>
                <w:szCs w:val="18"/>
              </w:rPr>
            </w:pPr>
            <w:r>
              <w:rPr>
                <w:sz w:val="18"/>
              </w:rPr>
              <w:t>1900-2100</w:t>
            </w:r>
          </w:p>
        </w:tc>
        <w:tc>
          <w:tcPr>
            <w:tcW w:w="2070" w:type="dxa"/>
          </w:tcPr>
          <w:p w:rsidR="0049329C" w:rsidRPr="00636EB5" w:rsidP="00A36DCC" w14:paraId="29851400" w14:textId="77777777">
            <w:pPr>
              <w:spacing w:after="0"/>
              <w:rPr>
                <w:rFonts w:eastAsia="Times New Roman" w:cstheme="minorHAnsi"/>
                <w:sz w:val="18"/>
                <w:szCs w:val="18"/>
              </w:rPr>
            </w:pPr>
          </w:p>
        </w:tc>
      </w:tr>
      <w:tr w14:paraId="17BCEF36" w14:textId="77777777" w:rsidTr="0049329C">
        <w:tblPrEx>
          <w:tblW w:w="10278" w:type="dxa"/>
          <w:tblLayout w:type="fixed"/>
          <w:tblLook w:val="04A0"/>
        </w:tblPrEx>
        <w:trPr>
          <w:gridBefore w:val="1"/>
          <w:wBefore w:w="18" w:type="dxa"/>
        </w:trPr>
        <w:tc>
          <w:tcPr>
            <w:tcW w:w="1440" w:type="dxa"/>
          </w:tcPr>
          <w:p w:rsidR="0049329C" w:rsidRPr="00636EB5" w:rsidP="00A36DCC" w14:paraId="1BB639A2" w14:textId="77777777">
            <w:pPr>
              <w:spacing w:after="0"/>
              <w:rPr>
                <w:rFonts w:eastAsia="Times New Roman" w:cstheme="minorHAnsi"/>
                <w:color w:val="000000"/>
                <w:sz w:val="18"/>
                <w:szCs w:val="18"/>
              </w:rPr>
            </w:pPr>
          </w:p>
        </w:tc>
        <w:tc>
          <w:tcPr>
            <w:tcW w:w="4860" w:type="dxa"/>
            <w:vAlign w:val="bottom"/>
          </w:tcPr>
          <w:p w:rsidR="0049329C" w:rsidRPr="00636EB5" w:rsidP="00A36DCC" w14:paraId="38CDC98E"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 (</w:t>
            </w:r>
            <w:r>
              <w:rPr>
                <w:color w:val="808080" w:themeColor="background1" w:themeShade="80"/>
                <w:sz w:val="18"/>
              </w:rPr>
              <w:t>Año</w:t>
            </w:r>
            <w:r>
              <w:rPr>
                <w:color w:val="808080" w:themeColor="background1" w:themeShade="80"/>
                <w:sz w:val="18"/>
              </w:rPr>
              <w:t>)</w:t>
            </w:r>
            <w:r>
              <w:rPr>
                <w:color w:val="808080" w:themeColor="background1" w:themeShade="80"/>
                <w:sz w:val="18"/>
              </w:rPr>
              <w:tab/>
            </w:r>
          </w:p>
        </w:tc>
        <w:tc>
          <w:tcPr>
            <w:tcW w:w="1890" w:type="dxa"/>
            <w:vAlign w:val="bottom"/>
          </w:tcPr>
          <w:p w:rsidR="0049329C" w:rsidRPr="00636EB5" w:rsidP="00A36DCC" w14:paraId="49BA0DEC"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9999</w:t>
            </w:r>
          </w:p>
        </w:tc>
        <w:tc>
          <w:tcPr>
            <w:tcW w:w="2070" w:type="dxa"/>
          </w:tcPr>
          <w:p w:rsidR="0049329C" w:rsidRPr="00636EB5" w:rsidP="00A36DCC" w14:paraId="01B4FF90" w14:textId="77777777">
            <w:pPr>
              <w:spacing w:after="0"/>
              <w:rPr>
                <w:rFonts w:eastAsia="Times New Roman" w:cstheme="minorHAnsi"/>
                <w:color w:val="808080" w:themeColor="background1" w:themeShade="80"/>
                <w:sz w:val="18"/>
                <w:szCs w:val="18"/>
              </w:rPr>
            </w:pPr>
          </w:p>
        </w:tc>
      </w:tr>
      <w:tr w14:paraId="1715037C" w14:textId="77777777" w:rsidTr="0049329C">
        <w:tblPrEx>
          <w:tblW w:w="10278" w:type="dxa"/>
          <w:tblLayout w:type="fixed"/>
          <w:tblLook w:val="04A0"/>
        </w:tblPrEx>
        <w:trPr>
          <w:gridBefore w:val="1"/>
          <w:wBefore w:w="18" w:type="dxa"/>
        </w:trPr>
        <w:tc>
          <w:tcPr>
            <w:tcW w:w="1440" w:type="dxa"/>
          </w:tcPr>
          <w:p w:rsidR="0049329C" w:rsidRPr="00636EB5" w:rsidP="00A36DCC" w14:paraId="4631B16D" w14:textId="77777777">
            <w:pPr>
              <w:spacing w:after="0"/>
              <w:rPr>
                <w:rFonts w:eastAsia="Times New Roman" w:cstheme="minorHAnsi"/>
                <w:color w:val="000000"/>
                <w:sz w:val="18"/>
                <w:szCs w:val="18"/>
              </w:rPr>
            </w:pPr>
          </w:p>
        </w:tc>
        <w:tc>
          <w:tcPr>
            <w:tcW w:w="4860" w:type="dxa"/>
            <w:vAlign w:val="bottom"/>
          </w:tcPr>
          <w:p w:rsidR="0049329C" w:rsidRPr="00636EB5" w:rsidP="00A36DCC" w14:paraId="7B708606"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 xml:space="preserve"> (</w:t>
            </w:r>
            <w:r>
              <w:rPr>
                <w:color w:val="808080" w:themeColor="background1" w:themeShade="80"/>
                <w:sz w:val="18"/>
              </w:rPr>
              <w:t>Año</w:t>
            </w:r>
            <w:r>
              <w:rPr>
                <w:color w:val="808080" w:themeColor="background1" w:themeShade="80"/>
                <w:sz w:val="18"/>
              </w:rPr>
              <w:t>)</w:t>
            </w:r>
            <w:r>
              <w:rPr>
                <w:color w:val="808080" w:themeColor="background1" w:themeShade="80"/>
                <w:sz w:val="18"/>
              </w:rPr>
              <w:tab/>
            </w:r>
          </w:p>
        </w:tc>
        <w:tc>
          <w:tcPr>
            <w:tcW w:w="1890" w:type="dxa"/>
            <w:vAlign w:val="bottom"/>
          </w:tcPr>
          <w:p w:rsidR="0049329C" w:rsidRPr="00636EB5" w:rsidP="00A36DCC" w14:paraId="26D295CF"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7777</w:t>
            </w:r>
          </w:p>
        </w:tc>
        <w:tc>
          <w:tcPr>
            <w:tcW w:w="2070" w:type="dxa"/>
          </w:tcPr>
          <w:p w:rsidR="0049329C" w:rsidRPr="00636EB5" w:rsidP="00A36DCC" w14:paraId="77C9E2F7" w14:textId="77777777">
            <w:pPr>
              <w:spacing w:after="0"/>
              <w:rPr>
                <w:rFonts w:eastAsia="Times New Roman" w:cstheme="minorHAnsi"/>
                <w:color w:val="808080" w:themeColor="background1" w:themeShade="80"/>
                <w:sz w:val="18"/>
                <w:szCs w:val="18"/>
              </w:rPr>
            </w:pPr>
          </w:p>
        </w:tc>
      </w:tr>
    </w:tbl>
    <w:p w:rsidR="0049329C" w:rsidP="0049329C" w14:paraId="1C33794D" w14:textId="77777777">
      <w:pPr>
        <w:spacing w:after="0" w:line="240" w:lineRule="auto"/>
        <w:rPr>
          <w:rFonts w:cstheme="minorHAnsi"/>
          <w:sz w:val="18"/>
          <w:szCs w:val="18"/>
        </w:rPr>
      </w:pPr>
    </w:p>
    <w:p w:rsidR="00474478" w:rsidP="0049329C" w14:paraId="7DC13CDC" w14:textId="77777777">
      <w:pPr>
        <w:spacing w:after="0" w:line="240" w:lineRule="auto"/>
        <w:rPr>
          <w:rFonts w:cstheme="minorHAnsi"/>
          <w:sz w:val="18"/>
          <w:szCs w:val="18"/>
        </w:rPr>
      </w:pPr>
    </w:p>
    <w:tbl>
      <w:tblPr>
        <w:tblW w:w="1031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097"/>
        <w:gridCol w:w="8217"/>
      </w:tblGrid>
      <w:tr w14:paraId="5DD8FDB6" w14:textId="77777777" w:rsidTr="00474478">
        <w:tblPrEx>
          <w:tblW w:w="10314" w:type="dxa"/>
          <w:jc w:val="center"/>
          <w:tblBorders>
            <w:top w:val="single" w:sz="4" w:space="0" w:color="auto"/>
            <w:left w:val="single" w:sz="4" w:space="0" w:color="auto"/>
            <w:bottom w:val="single" w:sz="4" w:space="0" w:color="auto"/>
            <w:right w:val="single" w:sz="4" w:space="0" w:color="auto"/>
          </w:tblBorders>
          <w:tblLayout w:type="fixed"/>
          <w:tblLook w:val="04A0"/>
        </w:tblPrEx>
        <w:trPr>
          <w:jc w:val="center"/>
        </w:trPr>
        <w:tc>
          <w:tcPr>
            <w:tcW w:w="2097" w:type="dxa"/>
            <w:vAlign w:val="bottom"/>
          </w:tcPr>
          <w:p w:rsidR="00474478" w:rsidRPr="00636EB5" w:rsidP="00474478" w14:paraId="7948C578" w14:textId="77777777">
            <w:pPr>
              <w:contextualSpacing/>
              <w:rPr>
                <w:rFonts w:eastAsia="Times New Roman" w:cstheme="minorHAnsi"/>
                <w:b/>
                <w:bCs/>
                <w:color w:val="000000"/>
                <w:sz w:val="18"/>
                <w:szCs w:val="18"/>
              </w:rPr>
            </w:pPr>
            <w:r>
              <w:rPr>
                <w:b/>
                <w:color w:val="000000"/>
                <w:sz w:val="18"/>
              </w:rPr>
              <w:t>Check_CALC_FRSMD_C</w:t>
            </w:r>
            <w:r>
              <w:rPr>
                <w:b/>
                <w:color w:val="000000"/>
                <w:sz w:val="18"/>
              </w:rPr>
              <w:t>.</w:t>
            </w:r>
          </w:p>
        </w:tc>
        <w:tc>
          <w:tcPr>
            <w:tcW w:w="8217" w:type="dxa"/>
            <w:vAlign w:val="bottom"/>
          </w:tcPr>
          <w:p w:rsidR="00474478" w:rsidRPr="00A05AC3" w:rsidP="00474478" w14:paraId="77CC8F0A" w14:textId="77777777">
            <w:pPr>
              <w:ind w:left="360" w:hanging="360"/>
              <w:rPr>
                <w:rFonts w:eastAsia="Times New Roman" w:cstheme="minorHAnsi"/>
                <w:bCs/>
                <w:color w:val="000000"/>
                <w:sz w:val="18"/>
                <w:szCs w:val="18"/>
              </w:rPr>
            </w:pPr>
            <w:r w:rsidRPr="00A05AC3">
              <w:rPr>
                <w:color w:val="000000"/>
                <w:sz w:val="18"/>
              </w:rPr>
              <w:t>If R did not report when they first went to a health care provider (HT8b EQ DK or REF), go to Check_HT8b.1</w:t>
            </w:r>
          </w:p>
          <w:p w:rsidR="00474478" w:rsidRPr="00A05AC3" w:rsidP="00474478" w14:paraId="7D987BF9" w14:textId="77777777">
            <w:pPr>
              <w:rPr>
                <w:rFonts w:eastAsia="Times New Roman" w:cstheme="minorHAnsi"/>
                <w:bCs/>
                <w:color w:val="000000"/>
                <w:sz w:val="18"/>
                <w:szCs w:val="18"/>
              </w:rPr>
            </w:pPr>
            <w:r w:rsidRPr="00A05AC3">
              <w:rPr>
                <w:color w:val="000000"/>
                <w:sz w:val="18"/>
              </w:rPr>
              <w:t xml:space="preserve">Else, go to </w:t>
            </w:r>
            <w:r w:rsidRPr="00A05AC3">
              <w:rPr>
                <w:sz w:val="18"/>
              </w:rPr>
              <w:t>CALC_FRSMD_C.</w:t>
            </w:r>
          </w:p>
        </w:tc>
      </w:tr>
    </w:tbl>
    <w:p w:rsidR="00474478" w:rsidRPr="00A05AC3" w:rsidP="0049329C" w14:paraId="688A0B80" w14:textId="77777777">
      <w:pPr>
        <w:spacing w:after="0" w:line="240" w:lineRule="auto"/>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751CCC69" w14:textId="77777777" w:rsidTr="00A4653B">
        <w:tblPrEx>
          <w:tblW w:w="10278" w:type="dxa"/>
          <w:tblBorders>
            <w:top w:val="single" w:sz="4" w:space="0" w:color="auto"/>
            <w:left w:val="single" w:sz="4" w:space="0" w:color="auto"/>
            <w:bottom w:val="single" w:sz="4" w:space="0" w:color="auto"/>
            <w:right w:val="single" w:sz="4" w:space="0" w:color="auto"/>
          </w:tblBorders>
          <w:tblLayout w:type="fixed"/>
          <w:tblLook w:val="04A0"/>
        </w:tblPrEx>
        <w:trPr>
          <w:cantSplit/>
        </w:trPr>
        <w:tc>
          <w:tcPr>
            <w:tcW w:w="1548" w:type="dxa"/>
            <w:vAlign w:val="bottom"/>
          </w:tcPr>
          <w:p w:rsidR="00D750D4" w:rsidP="00A4653B" w14:paraId="12E82C48" w14:textId="77777777">
            <w:pPr>
              <w:keepNext/>
              <w:ind w:left="-90"/>
              <w:rPr>
                <w:rFonts w:eastAsia="Times New Roman" w:cstheme="minorHAnsi"/>
                <w:b/>
                <w:bCs/>
                <w:sz w:val="18"/>
                <w:szCs w:val="18"/>
              </w:rPr>
            </w:pPr>
            <w:r>
              <w:rPr>
                <w:b/>
                <w:sz w:val="18"/>
              </w:rPr>
              <w:t>CALC_FRSMD_C.</w:t>
            </w:r>
          </w:p>
        </w:tc>
        <w:tc>
          <w:tcPr>
            <w:tcW w:w="2430" w:type="dxa"/>
            <w:vAlign w:val="bottom"/>
          </w:tcPr>
          <w:p w:rsidR="00D750D4" w:rsidP="00A4653B" w14:paraId="6FF78684" w14:textId="77777777">
            <w:pPr>
              <w:keepNext/>
              <w:ind w:left="-198"/>
              <w:rPr>
                <w:rFonts w:eastAsia="Times New Roman" w:cstheme="minorHAnsi"/>
                <w:b/>
                <w:bCs/>
                <w:sz w:val="18"/>
                <w:szCs w:val="18"/>
              </w:rPr>
            </w:pPr>
          </w:p>
        </w:tc>
        <w:tc>
          <w:tcPr>
            <w:tcW w:w="6300" w:type="dxa"/>
            <w:vAlign w:val="bottom"/>
          </w:tcPr>
          <w:p w:rsidR="00D750D4" w:rsidP="00A4653B" w14:paraId="05F07749" w14:textId="77777777">
            <w:pPr>
              <w:keepNext/>
              <w:ind w:left="-198"/>
              <w:rPr>
                <w:rFonts w:eastAsia="Times New Roman" w:cstheme="minorHAnsi"/>
                <w:b/>
                <w:bCs/>
                <w:sz w:val="18"/>
                <w:szCs w:val="18"/>
              </w:rPr>
            </w:pPr>
          </w:p>
        </w:tc>
      </w:tr>
      <w:tr w14:paraId="12BE0607" w14:textId="77777777" w:rsidTr="00A4653B">
        <w:tblPrEx>
          <w:tblW w:w="10278" w:type="dxa"/>
          <w:tblLayout w:type="fixed"/>
          <w:tblLook w:val="04A0"/>
        </w:tblPrEx>
        <w:trPr>
          <w:cantSplit/>
        </w:trPr>
        <w:tc>
          <w:tcPr>
            <w:tcW w:w="1548" w:type="dxa"/>
            <w:vAlign w:val="bottom"/>
          </w:tcPr>
          <w:p w:rsidR="0049329C" w:rsidRPr="00636EB5" w:rsidP="001B023A" w14:paraId="6CDACE61" w14:textId="77777777">
            <w:pPr>
              <w:ind w:left="-90"/>
              <w:rPr>
                <w:rFonts w:eastAsia="Times New Roman" w:cstheme="minorHAnsi"/>
                <w:bCs/>
                <w:sz w:val="18"/>
                <w:szCs w:val="18"/>
              </w:rPr>
            </w:pPr>
            <w:r>
              <w:rPr>
                <w:sz w:val="18"/>
              </w:rPr>
              <w:t>FRSMD_C</w:t>
            </w:r>
          </w:p>
        </w:tc>
        <w:tc>
          <w:tcPr>
            <w:tcW w:w="2430" w:type="dxa"/>
            <w:vAlign w:val="bottom"/>
          </w:tcPr>
          <w:p w:rsidR="0049329C" w:rsidRPr="00A05AC3" w:rsidP="001B023A" w14:paraId="212C515B" w14:textId="77777777">
            <w:pPr>
              <w:ind w:left="-18"/>
              <w:rPr>
                <w:rFonts w:eastAsia="Times New Roman" w:cstheme="minorHAnsi"/>
                <w:sz w:val="18"/>
                <w:szCs w:val="18"/>
              </w:rPr>
            </w:pPr>
            <w:r w:rsidRPr="00A05AC3">
              <w:rPr>
                <w:sz w:val="18"/>
              </w:rPr>
              <w:t>Century month version of FIRST MD date</w:t>
            </w:r>
          </w:p>
        </w:tc>
        <w:tc>
          <w:tcPr>
            <w:tcW w:w="6300" w:type="dxa"/>
            <w:vAlign w:val="bottom"/>
          </w:tcPr>
          <w:p w:rsidR="0049329C" w:rsidRPr="00636EB5" w:rsidP="001B023A" w14:paraId="3C39DC1D" w14:textId="3D79CEA3">
            <w:pPr>
              <w:rPr>
                <w:rFonts w:eastAsia="Times New Roman" w:cstheme="minorHAnsi"/>
                <w:b/>
                <w:bCs/>
                <w:sz w:val="18"/>
                <w:szCs w:val="18"/>
              </w:rPr>
            </w:pPr>
            <w:r>
              <w:rPr>
                <w:sz w:val="18"/>
              </w:rPr>
              <w:t>FRSMD_C = (FRSMDY-</w:t>
            </w:r>
            <w:r>
              <w:rPr>
                <w:sz w:val="18"/>
              </w:rPr>
              <w:t>1900)*</w:t>
            </w:r>
            <w:r>
              <w:rPr>
                <w:sz w:val="18"/>
              </w:rPr>
              <w:t>12 + FRSMDM</w:t>
            </w:r>
          </w:p>
        </w:tc>
      </w:tr>
    </w:tbl>
    <w:p w:rsidR="0049329C" w:rsidRPr="00636EB5" w:rsidP="0049329C" w14:paraId="1EF9E495"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586"/>
        <w:gridCol w:w="8692"/>
      </w:tblGrid>
      <w:tr w14:paraId="622C0A33" w14:textId="77777777" w:rsidTr="0049329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586" w:type="dxa"/>
            <w:noWrap/>
          </w:tcPr>
          <w:p w:rsidR="0049329C" w:rsidRPr="00636EB5" w:rsidP="00A36DCC" w14:paraId="73C2D7C8" w14:textId="77777777">
            <w:pPr>
              <w:spacing w:after="0"/>
              <w:ind w:right="-91"/>
              <w:rPr>
                <w:rFonts w:eastAsia="Times New Roman" w:cstheme="minorHAnsi"/>
                <w:b/>
                <w:bCs/>
                <w:sz w:val="18"/>
                <w:szCs w:val="18"/>
              </w:rPr>
            </w:pPr>
            <w:r>
              <w:rPr>
                <w:b/>
                <w:sz w:val="18"/>
              </w:rPr>
              <w:t>HardEdit_HT</w:t>
            </w:r>
            <w:r>
              <w:rPr>
                <w:b/>
                <w:color w:val="000000"/>
                <w:sz w:val="18"/>
              </w:rPr>
              <w:t>8b</w:t>
            </w:r>
            <w:r>
              <w:rPr>
                <w:b/>
                <w:sz w:val="18"/>
              </w:rPr>
              <w:t>.</w:t>
            </w:r>
          </w:p>
        </w:tc>
        <w:tc>
          <w:tcPr>
            <w:tcW w:w="8692" w:type="dxa"/>
          </w:tcPr>
          <w:p w:rsidR="0049329C" w:rsidRPr="00CC0D8A" w:rsidP="00A36DCC" w14:paraId="14DD0194" w14:textId="77777777">
            <w:pPr>
              <w:spacing w:after="0"/>
              <w:ind w:left="360" w:hanging="360"/>
              <w:rPr>
                <w:rFonts w:eastAsia="Times New Roman" w:cstheme="minorHAnsi"/>
                <w:sz w:val="18"/>
                <w:szCs w:val="18"/>
                <w:lang w:val="es-ES"/>
              </w:rPr>
            </w:pPr>
            <w:r w:rsidRPr="00CC0D8A">
              <w:rPr>
                <w:sz w:val="18"/>
                <w:lang w:val="es-ES"/>
              </w:rPr>
              <w:t>If</w:t>
            </w:r>
            <w:r w:rsidRPr="00CC0D8A">
              <w:rPr>
                <w:sz w:val="18"/>
                <w:lang w:val="es-ES"/>
              </w:rPr>
              <w:t xml:space="preserve"> </w:t>
            </w:r>
            <w:r w:rsidRPr="00CC0D8A">
              <w:rPr>
                <w:sz w:val="18"/>
                <w:lang w:val="es-ES"/>
              </w:rPr>
              <w:t>R's</w:t>
            </w:r>
            <w:r w:rsidRPr="00CC0D8A">
              <w:rPr>
                <w:sz w:val="18"/>
                <w:lang w:val="es-ES"/>
              </w:rPr>
              <w:t xml:space="preserve"> date of </w:t>
            </w:r>
            <w:r w:rsidRPr="00CC0D8A">
              <w:rPr>
                <w:sz w:val="18"/>
                <w:lang w:val="es-ES"/>
              </w:rPr>
              <w:t>first</w:t>
            </w:r>
            <w:r w:rsidRPr="00CC0D8A">
              <w:rPr>
                <w:sz w:val="18"/>
                <w:lang w:val="es-ES"/>
              </w:rPr>
              <w:t xml:space="preserve"> </w:t>
            </w:r>
            <w:r w:rsidRPr="00CC0D8A">
              <w:rPr>
                <w:sz w:val="18"/>
                <w:lang w:val="es-ES"/>
              </w:rPr>
              <w:t>visit</w:t>
            </w:r>
            <w:r w:rsidRPr="00CC0D8A">
              <w:rPr>
                <w:sz w:val="18"/>
                <w:lang w:val="es-ES"/>
              </w:rPr>
              <w:t xml:space="preserve"> </w:t>
            </w:r>
            <w:r w:rsidRPr="00CC0D8A">
              <w:rPr>
                <w:sz w:val="18"/>
                <w:lang w:val="es-ES"/>
              </w:rPr>
              <w:t>for</w:t>
            </w:r>
            <w:r w:rsidRPr="00CC0D8A">
              <w:rPr>
                <w:sz w:val="18"/>
                <w:lang w:val="es-ES"/>
              </w:rPr>
              <w:t xml:space="preserve"> HIV care </w:t>
            </w:r>
            <w:r w:rsidRPr="00CC0D8A">
              <w:rPr>
                <w:sz w:val="18"/>
                <w:lang w:val="es-ES"/>
              </w:rPr>
              <w:t>is</w:t>
            </w:r>
            <w:r w:rsidRPr="00CC0D8A">
              <w:rPr>
                <w:sz w:val="18"/>
                <w:lang w:val="es-ES"/>
              </w:rPr>
              <w:t xml:space="preserve"> after date of interview ((</w:t>
            </w:r>
            <w:r w:rsidRPr="00CC0D8A">
              <w:rPr>
                <w:color w:val="000000"/>
                <w:sz w:val="18"/>
                <w:lang w:val="es-ES"/>
              </w:rPr>
              <w:t>FRSMD_C GT IDATE_C</w:t>
            </w:r>
            <w:r w:rsidRPr="00CC0D8A">
              <w:rPr>
                <w:sz w:val="18"/>
                <w:lang w:val="es-ES"/>
              </w:rPr>
              <w:t xml:space="preserve">) </w:t>
            </w:r>
            <w:r w:rsidRPr="00CC0D8A">
              <w:rPr>
                <w:sz w:val="18"/>
                <w:lang w:val="es-ES"/>
              </w:rPr>
              <w:t>or</w:t>
            </w:r>
            <w:r w:rsidRPr="00CC0D8A">
              <w:rPr>
                <w:sz w:val="18"/>
                <w:lang w:val="es-ES"/>
              </w:rPr>
              <w:t xml:space="preserve"> (FRSMDY AFTER IDATEY)), DISPLAY: "</w:t>
            </w:r>
            <w:r w:rsidRPr="00CC0D8A" w:rsidR="00393C24">
              <w:rPr>
                <w:b/>
                <w:bCs/>
                <w:sz w:val="18"/>
                <w:lang w:val="es-ES"/>
              </w:rPr>
              <w:t>ENTREVISTANTE</w:t>
            </w:r>
            <w:r w:rsidRPr="00CC0D8A">
              <w:rPr>
                <w:b/>
                <w:bCs/>
                <w:sz w:val="18"/>
                <w:lang w:val="es-ES"/>
              </w:rPr>
              <w:t>:</w:t>
            </w:r>
            <w:r w:rsidRPr="00CC0D8A">
              <w:rPr>
                <w:sz w:val="18"/>
                <w:lang w:val="es-ES"/>
              </w:rPr>
              <w:t xml:space="preserve">  La fecha en que </w:t>
            </w:r>
            <w:r w:rsidRPr="00CC0D8A" w:rsidR="00D13F5A">
              <w:rPr>
                <w:sz w:val="18"/>
                <w:lang w:val="es-ES"/>
              </w:rPr>
              <w:t xml:space="preserve">su </w:t>
            </w:r>
            <w:r w:rsidRPr="00CC0D8A">
              <w:rPr>
                <w:sz w:val="18"/>
                <w:lang w:val="es-ES"/>
              </w:rPr>
              <w:t xml:space="preserve">participante ha visto por primera vez a un proveedor del cuidado de la salud sobre su estado seropositivo no puede ser posterior a la fecha de hoy."  </w:t>
            </w:r>
            <w:r w:rsidRPr="00CC0D8A">
              <w:rPr>
                <w:sz w:val="18"/>
                <w:lang w:val="es-ES"/>
              </w:rPr>
              <w:t>Then</w:t>
            </w:r>
            <w:r w:rsidRPr="00CC0D8A">
              <w:rPr>
                <w:sz w:val="18"/>
                <w:lang w:val="es-ES"/>
              </w:rPr>
              <w:t xml:space="preserve">, </w:t>
            </w:r>
            <w:r w:rsidRPr="00CC0D8A">
              <w:rPr>
                <w:sz w:val="18"/>
                <w:lang w:val="es-ES"/>
              </w:rPr>
              <w:t>go</w:t>
            </w:r>
            <w:r w:rsidRPr="00CC0D8A">
              <w:rPr>
                <w:sz w:val="18"/>
                <w:lang w:val="es-ES"/>
              </w:rPr>
              <w:t xml:space="preserve"> back </w:t>
            </w:r>
            <w:r w:rsidRPr="00CC0D8A">
              <w:rPr>
                <w:sz w:val="18"/>
                <w:lang w:val="es-ES"/>
              </w:rPr>
              <w:t>to</w:t>
            </w:r>
            <w:r w:rsidRPr="00CC0D8A">
              <w:rPr>
                <w:sz w:val="18"/>
                <w:lang w:val="es-ES"/>
              </w:rPr>
              <w:t xml:space="preserve"> HT8b.  </w:t>
            </w:r>
          </w:p>
          <w:p w:rsidR="00CD7E41" w:rsidRPr="00CC0D8A" w:rsidP="00A36DCC" w14:paraId="7D925039" w14:textId="77777777">
            <w:pPr>
              <w:spacing w:after="0"/>
              <w:ind w:left="360" w:hanging="360"/>
              <w:rPr>
                <w:rFonts w:eastAsia="Times New Roman" w:cstheme="minorHAnsi"/>
                <w:sz w:val="18"/>
                <w:szCs w:val="18"/>
                <w:lang w:val="es-ES"/>
              </w:rPr>
            </w:pPr>
          </w:p>
          <w:p w:rsidR="0049329C" w:rsidRPr="00CC0D8A" w:rsidP="00A36DCC" w14:paraId="711C8328" w14:textId="77777777">
            <w:pPr>
              <w:spacing w:after="0"/>
              <w:ind w:left="360" w:hanging="360"/>
              <w:rPr>
                <w:rFonts w:eastAsia="Times New Roman" w:cstheme="minorHAnsi"/>
                <w:sz w:val="18"/>
                <w:szCs w:val="18"/>
                <w:lang w:val="es-ES"/>
              </w:rPr>
            </w:pPr>
            <w:r w:rsidRPr="00CC0D8A">
              <w:rPr>
                <w:sz w:val="18"/>
                <w:lang w:val="es-ES"/>
              </w:rPr>
              <w:t>If</w:t>
            </w:r>
            <w:r w:rsidRPr="00CC0D8A">
              <w:rPr>
                <w:sz w:val="18"/>
                <w:lang w:val="es-ES"/>
              </w:rPr>
              <w:t xml:space="preserve"> </w:t>
            </w:r>
            <w:r w:rsidRPr="00CC0D8A">
              <w:rPr>
                <w:sz w:val="18"/>
                <w:lang w:val="es-ES"/>
              </w:rPr>
              <w:t>R's</w:t>
            </w:r>
            <w:r w:rsidRPr="00CC0D8A">
              <w:rPr>
                <w:sz w:val="18"/>
                <w:lang w:val="es-ES"/>
              </w:rPr>
              <w:t xml:space="preserve"> date of </w:t>
            </w:r>
            <w:r w:rsidRPr="00CC0D8A">
              <w:rPr>
                <w:sz w:val="18"/>
                <w:lang w:val="es-ES"/>
              </w:rPr>
              <w:t>first</w:t>
            </w:r>
            <w:r w:rsidRPr="00CC0D8A">
              <w:rPr>
                <w:sz w:val="18"/>
                <w:lang w:val="es-ES"/>
              </w:rPr>
              <w:t xml:space="preserve"> </w:t>
            </w:r>
            <w:r w:rsidRPr="00CC0D8A">
              <w:rPr>
                <w:sz w:val="18"/>
                <w:lang w:val="es-ES"/>
              </w:rPr>
              <w:t>visit</w:t>
            </w:r>
            <w:r w:rsidRPr="00CC0D8A">
              <w:rPr>
                <w:sz w:val="18"/>
                <w:lang w:val="es-ES"/>
              </w:rPr>
              <w:t xml:space="preserve"> </w:t>
            </w:r>
            <w:r w:rsidRPr="00CC0D8A">
              <w:rPr>
                <w:sz w:val="18"/>
                <w:lang w:val="es-ES"/>
              </w:rPr>
              <w:t>for</w:t>
            </w:r>
            <w:r w:rsidRPr="00CC0D8A">
              <w:rPr>
                <w:sz w:val="18"/>
                <w:lang w:val="es-ES"/>
              </w:rPr>
              <w:t xml:space="preserve"> HIV care </w:t>
            </w:r>
            <w:r w:rsidRPr="00CC0D8A">
              <w:rPr>
                <w:sz w:val="18"/>
                <w:lang w:val="es-ES"/>
              </w:rPr>
              <w:t>is</w:t>
            </w:r>
            <w:r w:rsidRPr="00CC0D8A">
              <w:rPr>
                <w:sz w:val="18"/>
                <w:lang w:val="es-ES"/>
              </w:rPr>
              <w:t xml:space="preserve"> </w:t>
            </w:r>
            <w:r w:rsidRPr="00CC0D8A">
              <w:rPr>
                <w:sz w:val="18"/>
                <w:lang w:val="es-ES"/>
              </w:rPr>
              <w:t>before</w:t>
            </w:r>
            <w:r w:rsidRPr="00CC0D8A">
              <w:rPr>
                <w:sz w:val="18"/>
                <w:lang w:val="es-ES"/>
              </w:rPr>
              <w:t xml:space="preserve"> date of </w:t>
            </w:r>
            <w:r w:rsidRPr="00CC0D8A">
              <w:rPr>
                <w:sz w:val="18"/>
                <w:lang w:val="es-ES"/>
              </w:rPr>
              <w:t>birth</w:t>
            </w:r>
            <w:r w:rsidRPr="00CC0D8A">
              <w:rPr>
                <w:sz w:val="18"/>
                <w:lang w:val="es-ES"/>
              </w:rPr>
              <w:t xml:space="preserve"> (</w:t>
            </w:r>
            <w:r w:rsidRPr="00CC0D8A">
              <w:rPr>
                <w:color w:val="000000"/>
                <w:sz w:val="18"/>
                <w:lang w:val="es-ES"/>
              </w:rPr>
              <w:t>HT8b</w:t>
            </w:r>
            <w:r w:rsidRPr="00CC0D8A">
              <w:rPr>
                <w:sz w:val="18"/>
                <w:lang w:val="es-ES"/>
              </w:rPr>
              <w:t xml:space="preserve"> BEFORE ES1), DISPLAY: "</w:t>
            </w:r>
            <w:r w:rsidRPr="00CC0D8A" w:rsidR="00393C24">
              <w:rPr>
                <w:b/>
                <w:bCs/>
                <w:sz w:val="18"/>
                <w:lang w:val="es-ES"/>
              </w:rPr>
              <w:t>ENTREVISTANTE</w:t>
            </w:r>
            <w:r w:rsidRPr="00CC0D8A">
              <w:rPr>
                <w:b/>
                <w:bCs/>
                <w:sz w:val="18"/>
                <w:lang w:val="es-ES"/>
              </w:rPr>
              <w:t>:</w:t>
            </w:r>
            <w:r w:rsidRPr="00CC0D8A">
              <w:rPr>
                <w:sz w:val="18"/>
                <w:lang w:val="es-ES"/>
              </w:rPr>
              <w:t xml:space="preserve">  La fecha en que </w:t>
            </w:r>
            <w:r w:rsidRPr="00CC0D8A" w:rsidR="00D13F5A">
              <w:rPr>
                <w:sz w:val="18"/>
                <w:lang w:val="es-ES"/>
              </w:rPr>
              <w:t xml:space="preserve">su </w:t>
            </w:r>
            <w:r w:rsidRPr="00CC0D8A">
              <w:rPr>
                <w:sz w:val="18"/>
                <w:lang w:val="es-ES"/>
              </w:rPr>
              <w:t>participante ha visto por primera vez a un proveedor del cuidado de la salud sobre su estado seropositivo no puede ser anterior a su fecha de nacimiento, [</w:t>
            </w:r>
            <w:r w:rsidRPr="00CC0D8A">
              <w:rPr>
                <w:sz w:val="18"/>
                <w:lang w:val="es-ES"/>
              </w:rPr>
              <w:t>fill</w:t>
            </w:r>
            <w:r w:rsidRPr="00CC0D8A">
              <w:rPr>
                <w:sz w:val="18"/>
                <w:lang w:val="es-ES"/>
              </w:rPr>
              <w:t xml:space="preserve"> </w:t>
            </w:r>
            <w:r w:rsidRPr="00CC0D8A">
              <w:rPr>
                <w:sz w:val="18"/>
                <w:lang w:val="es-ES"/>
              </w:rPr>
              <w:t>with</w:t>
            </w:r>
            <w:r w:rsidRPr="00CC0D8A">
              <w:rPr>
                <w:sz w:val="18"/>
                <w:lang w:val="es-ES"/>
              </w:rPr>
              <w:t xml:space="preserve"> (</w:t>
            </w:r>
            <w:r w:rsidRPr="00CC0D8A">
              <w:rPr>
                <w:sz w:val="18"/>
                <w:lang w:val="es-ES"/>
              </w:rPr>
              <w:t>value</w:t>
            </w:r>
            <w:r w:rsidRPr="00CC0D8A">
              <w:rPr>
                <w:sz w:val="18"/>
                <w:lang w:val="es-ES"/>
              </w:rPr>
              <w:t xml:space="preserve"> </w:t>
            </w:r>
            <w:r w:rsidRPr="00CC0D8A">
              <w:rPr>
                <w:sz w:val="18"/>
                <w:lang w:val="es-ES"/>
              </w:rPr>
              <w:t>for</w:t>
            </w:r>
            <w:r w:rsidRPr="00CC0D8A">
              <w:rPr>
                <w:sz w:val="18"/>
                <w:lang w:val="es-ES"/>
              </w:rPr>
              <w:t xml:space="preserve"> ES1, </w:t>
            </w:r>
            <w:r w:rsidRPr="00CC0D8A">
              <w:rPr>
                <w:color w:val="000000"/>
                <w:sz w:val="18"/>
                <w:lang w:val="es-ES"/>
              </w:rPr>
              <w:t>formatted</w:t>
            </w:r>
            <w:r w:rsidRPr="00CC0D8A">
              <w:rPr>
                <w:color w:val="000000"/>
                <w:sz w:val="18"/>
                <w:lang w:val="es-ES"/>
              </w:rPr>
              <w:t xml:space="preserve"> as </w:t>
            </w:r>
            <w:r w:rsidRPr="00CC0D8A">
              <w:rPr>
                <w:color w:val="000000"/>
                <w:sz w:val="18"/>
                <w:lang w:val="es-ES"/>
              </w:rPr>
              <w:t>Month</w:t>
            </w:r>
            <w:r w:rsidRPr="00CC0D8A">
              <w:rPr>
                <w:color w:val="000000"/>
                <w:sz w:val="18"/>
                <w:lang w:val="es-ES"/>
              </w:rPr>
              <w:t xml:space="preserve"> DD, YYYY</w:t>
            </w:r>
            <w:r w:rsidRPr="00CC0D8A">
              <w:rPr>
                <w:sz w:val="18"/>
                <w:lang w:val="es-ES"/>
              </w:rPr>
              <w:t xml:space="preserve">)]. </w:t>
            </w:r>
            <w:r w:rsidRPr="00CC0D8A">
              <w:rPr>
                <w:sz w:val="18"/>
                <w:lang w:val="es-ES"/>
              </w:rPr>
              <w:t>Then</w:t>
            </w:r>
            <w:r w:rsidRPr="00CC0D8A">
              <w:rPr>
                <w:sz w:val="18"/>
                <w:lang w:val="es-ES"/>
              </w:rPr>
              <w:t xml:space="preserve">, </w:t>
            </w:r>
            <w:r w:rsidRPr="00CC0D8A">
              <w:rPr>
                <w:sz w:val="18"/>
                <w:lang w:val="es-ES"/>
              </w:rPr>
              <w:t>go</w:t>
            </w:r>
            <w:r w:rsidRPr="00CC0D8A">
              <w:rPr>
                <w:sz w:val="18"/>
                <w:lang w:val="es-ES"/>
              </w:rPr>
              <w:t xml:space="preserve"> back </w:t>
            </w:r>
            <w:r w:rsidRPr="00CC0D8A">
              <w:rPr>
                <w:sz w:val="18"/>
                <w:lang w:val="es-ES"/>
              </w:rPr>
              <w:t>to</w:t>
            </w:r>
            <w:r w:rsidRPr="00CC0D8A">
              <w:rPr>
                <w:sz w:val="18"/>
                <w:lang w:val="es-ES"/>
              </w:rPr>
              <w:t xml:space="preserve"> HT8b.  </w:t>
            </w:r>
          </w:p>
          <w:p w:rsidR="00CD7E41" w:rsidRPr="00CC0D8A" w:rsidP="00A36DCC" w14:paraId="6DE07776" w14:textId="77777777">
            <w:pPr>
              <w:spacing w:after="0"/>
              <w:ind w:left="360" w:hanging="360"/>
              <w:rPr>
                <w:rFonts w:eastAsia="Times New Roman" w:cstheme="minorHAnsi"/>
                <w:sz w:val="18"/>
                <w:szCs w:val="18"/>
                <w:lang w:val="es-ES"/>
              </w:rPr>
            </w:pPr>
          </w:p>
          <w:p w:rsidR="0049329C" w:rsidRPr="00A05AC3" w:rsidP="00A36DCC" w14:paraId="5753D34A" w14:textId="77777777">
            <w:pPr>
              <w:spacing w:after="0"/>
              <w:ind w:left="360" w:hanging="360"/>
              <w:rPr>
                <w:rFonts w:eastAsia="Times New Roman" w:cstheme="minorHAnsi"/>
                <w:sz w:val="18"/>
                <w:szCs w:val="18"/>
              </w:rPr>
            </w:pPr>
            <w:r w:rsidRPr="00CC0D8A">
              <w:rPr>
                <w:sz w:val="18"/>
                <w:lang w:val="es-ES"/>
              </w:rPr>
              <w:t>If</w:t>
            </w:r>
            <w:r w:rsidRPr="00CC0D8A">
              <w:rPr>
                <w:sz w:val="18"/>
                <w:lang w:val="es-ES"/>
              </w:rPr>
              <w:t xml:space="preserve"> </w:t>
            </w:r>
            <w:r w:rsidRPr="00CC0D8A">
              <w:rPr>
                <w:sz w:val="18"/>
                <w:lang w:val="es-ES"/>
              </w:rPr>
              <w:t>R's</w:t>
            </w:r>
            <w:r w:rsidRPr="00CC0D8A">
              <w:rPr>
                <w:sz w:val="18"/>
                <w:lang w:val="es-ES"/>
              </w:rPr>
              <w:t xml:space="preserve"> date of </w:t>
            </w:r>
            <w:r w:rsidRPr="00CC0D8A">
              <w:rPr>
                <w:sz w:val="18"/>
                <w:lang w:val="es-ES"/>
              </w:rPr>
              <w:t>first</w:t>
            </w:r>
            <w:r w:rsidRPr="00CC0D8A">
              <w:rPr>
                <w:sz w:val="18"/>
                <w:lang w:val="es-ES"/>
              </w:rPr>
              <w:t xml:space="preserve"> </w:t>
            </w:r>
            <w:r w:rsidRPr="00CC0D8A">
              <w:rPr>
                <w:sz w:val="18"/>
                <w:lang w:val="es-ES"/>
              </w:rPr>
              <w:t>visit</w:t>
            </w:r>
            <w:r w:rsidRPr="00CC0D8A">
              <w:rPr>
                <w:sz w:val="18"/>
                <w:lang w:val="es-ES"/>
              </w:rPr>
              <w:t xml:space="preserve"> </w:t>
            </w:r>
            <w:r w:rsidRPr="00CC0D8A">
              <w:rPr>
                <w:sz w:val="18"/>
                <w:lang w:val="es-ES"/>
              </w:rPr>
              <w:t>for</w:t>
            </w:r>
            <w:r w:rsidRPr="00CC0D8A">
              <w:rPr>
                <w:sz w:val="18"/>
                <w:lang w:val="es-ES"/>
              </w:rPr>
              <w:t xml:space="preserve"> HIV care </w:t>
            </w:r>
            <w:r w:rsidRPr="00CC0D8A">
              <w:rPr>
                <w:sz w:val="18"/>
                <w:lang w:val="es-ES"/>
              </w:rPr>
              <w:t>is</w:t>
            </w:r>
            <w:r w:rsidRPr="00CC0D8A">
              <w:rPr>
                <w:sz w:val="18"/>
                <w:lang w:val="es-ES"/>
              </w:rPr>
              <w:t xml:space="preserve"> </w:t>
            </w:r>
            <w:r w:rsidRPr="00CC0D8A">
              <w:rPr>
                <w:sz w:val="18"/>
                <w:lang w:val="es-ES"/>
              </w:rPr>
              <w:t>before</w:t>
            </w:r>
            <w:r w:rsidRPr="00CC0D8A">
              <w:rPr>
                <w:sz w:val="18"/>
                <w:lang w:val="es-ES"/>
              </w:rPr>
              <w:t xml:space="preserve"> date of </w:t>
            </w:r>
            <w:r w:rsidRPr="00CC0D8A">
              <w:rPr>
                <w:sz w:val="18"/>
                <w:lang w:val="es-ES"/>
              </w:rPr>
              <w:t>first</w:t>
            </w:r>
            <w:r w:rsidRPr="00CC0D8A">
              <w:rPr>
                <w:sz w:val="18"/>
                <w:lang w:val="es-ES"/>
              </w:rPr>
              <w:t xml:space="preserve"> HIV-positive test date ((POS1ST_C GT FRSMD_C) </w:t>
            </w:r>
            <w:r w:rsidRPr="00CC0D8A">
              <w:rPr>
                <w:sz w:val="18"/>
                <w:lang w:val="es-ES"/>
              </w:rPr>
              <w:t>or</w:t>
            </w:r>
            <w:r w:rsidRPr="00CC0D8A">
              <w:rPr>
                <w:sz w:val="18"/>
                <w:lang w:val="es-ES"/>
              </w:rPr>
              <w:t xml:space="preserve"> (POS1</w:t>
            </w:r>
            <w:r w:rsidRPr="00CC0D8A">
              <w:rPr>
                <w:sz w:val="18"/>
                <w:lang w:val="es-ES"/>
              </w:rPr>
              <w:t>STY  AFTER</w:t>
            </w:r>
            <w:r w:rsidRPr="00CC0D8A">
              <w:rPr>
                <w:sz w:val="18"/>
                <w:lang w:val="es-ES"/>
              </w:rPr>
              <w:t xml:space="preserve"> FRSMDY)), DISPLAY: "</w:t>
            </w:r>
            <w:r w:rsidRPr="00CC0D8A" w:rsidR="00393C24">
              <w:rPr>
                <w:b/>
                <w:bCs/>
                <w:sz w:val="18"/>
                <w:lang w:val="es-ES"/>
              </w:rPr>
              <w:t>ENTREVISTANTE</w:t>
            </w:r>
            <w:r w:rsidRPr="00CC0D8A">
              <w:rPr>
                <w:b/>
                <w:bCs/>
                <w:sz w:val="18"/>
                <w:lang w:val="es-ES"/>
              </w:rPr>
              <w:t>:</w:t>
            </w:r>
            <w:r w:rsidRPr="00CC0D8A">
              <w:rPr>
                <w:sz w:val="18"/>
                <w:lang w:val="es-ES"/>
              </w:rPr>
              <w:t xml:space="preserve">  La fecha en que </w:t>
            </w:r>
            <w:r w:rsidRPr="00CC0D8A" w:rsidR="00D13F5A">
              <w:rPr>
                <w:sz w:val="18"/>
                <w:lang w:val="es-ES"/>
              </w:rPr>
              <w:t xml:space="preserve">su </w:t>
            </w:r>
            <w:r w:rsidRPr="00CC0D8A">
              <w:rPr>
                <w:sz w:val="18"/>
                <w:lang w:val="es-ES"/>
              </w:rPr>
              <w:t xml:space="preserve">participante ha visto por primera vez a un proveedor del cuidado de la salud sobre su estado seropositivo no debe ser anterior a su primera prueba con resultado positivo." </w:t>
            </w:r>
            <w:r w:rsidRPr="00A05AC3">
              <w:rPr>
                <w:sz w:val="18"/>
              </w:rPr>
              <w:t xml:space="preserve">Then, go back to HT8b.  </w:t>
            </w:r>
          </w:p>
          <w:p w:rsidR="00CD7E41" w:rsidRPr="00A05AC3" w:rsidP="00A36DCC" w14:paraId="45DDAD9A" w14:textId="77777777">
            <w:pPr>
              <w:spacing w:after="0"/>
              <w:ind w:left="360" w:hanging="360"/>
              <w:rPr>
                <w:rFonts w:eastAsia="Times New Roman" w:cstheme="minorHAnsi"/>
                <w:sz w:val="18"/>
                <w:szCs w:val="18"/>
              </w:rPr>
            </w:pPr>
          </w:p>
          <w:p w:rsidR="0049329C" w:rsidRPr="00A05AC3" w:rsidP="00A36DCC" w14:paraId="6459C01D" w14:textId="77777777">
            <w:pPr>
              <w:spacing w:after="0"/>
              <w:rPr>
                <w:rFonts w:eastAsia="Times New Roman" w:cstheme="minorHAnsi"/>
                <w:sz w:val="18"/>
                <w:szCs w:val="18"/>
              </w:rPr>
            </w:pPr>
            <w:r w:rsidRPr="00A05AC3">
              <w:rPr>
                <w:sz w:val="18"/>
              </w:rPr>
              <w:t>Else, go to Check_HT8b.1</w:t>
            </w:r>
          </w:p>
        </w:tc>
      </w:tr>
    </w:tbl>
    <w:p w:rsidR="0049329C" w:rsidRPr="00A05AC3" w:rsidP="0049329C" w14:paraId="4E90356C" w14:textId="77777777">
      <w:pPr>
        <w:spacing w:after="0"/>
        <w:rPr>
          <w:rFonts w:cstheme="minorHAnsi"/>
          <w:sz w:val="18"/>
          <w:szCs w:val="18"/>
        </w:rPr>
      </w:pPr>
    </w:p>
    <w:p w:rsidR="0049329C" w:rsidRPr="00A05AC3" w:rsidP="0049329C" w14:paraId="0D5E437C" w14:textId="77777777">
      <w:pPr>
        <w:spacing w:after="0"/>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448"/>
        <w:gridCol w:w="7830"/>
      </w:tblGrid>
      <w:tr w14:paraId="46B5449C" w14:textId="77777777" w:rsidTr="0049329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2448" w:type="dxa"/>
            <w:noWrap/>
          </w:tcPr>
          <w:p w:rsidR="0049329C" w:rsidRPr="00636EB5" w:rsidP="0049329C" w14:paraId="744F97F4" w14:textId="04F90FB8">
            <w:pPr>
              <w:ind w:right="-91"/>
              <w:rPr>
                <w:rFonts w:eastAsia="Times New Roman" w:cstheme="minorHAnsi"/>
                <w:b/>
                <w:bCs/>
                <w:sz w:val="18"/>
                <w:szCs w:val="18"/>
                <w:highlight w:val="yellow"/>
              </w:rPr>
            </w:pPr>
            <w:r>
              <w:rPr>
                <w:b/>
                <w:sz w:val="18"/>
              </w:rPr>
              <w:t>Check_HT8b.1</w:t>
            </w:r>
          </w:p>
        </w:tc>
        <w:tc>
          <w:tcPr>
            <w:tcW w:w="7830" w:type="dxa"/>
          </w:tcPr>
          <w:p w:rsidR="0049329C" w:rsidRPr="00A05AC3" w:rsidP="0049329C" w14:paraId="2C85566A" w14:textId="77777777">
            <w:pPr>
              <w:ind w:left="360" w:hanging="360"/>
              <w:rPr>
                <w:rFonts w:eastAsia="Times New Roman" w:cstheme="minorHAnsi"/>
                <w:bCs/>
                <w:color w:val="000000"/>
                <w:sz w:val="18"/>
                <w:szCs w:val="18"/>
              </w:rPr>
            </w:pPr>
            <w:r w:rsidRPr="00A05AC3">
              <w:rPr>
                <w:sz w:val="18"/>
              </w:rPr>
              <w:t xml:space="preserve">If R did not know when first visit for HIV care occurred or date of first positive test result (HT8b or HT7 EQ DK) or if R did not know the month of first visit for HIV care or month of first positive test date (FRSMDM is missing or POS1STM is missing), go to </w:t>
            </w:r>
            <w:r w:rsidRPr="00A05AC3">
              <w:rPr>
                <w:color w:val="000000"/>
                <w:sz w:val="18"/>
              </w:rPr>
              <w:t>HT8b.1.</w:t>
            </w:r>
          </w:p>
          <w:p w:rsidR="0049329C" w:rsidRPr="00636EB5" w:rsidP="00195215" w14:paraId="1250F435" w14:textId="77777777">
            <w:pPr>
              <w:rPr>
                <w:rFonts w:eastAsia="Times New Roman" w:cstheme="minorHAnsi"/>
                <w:sz w:val="18"/>
                <w:szCs w:val="18"/>
                <w:highlight w:val="yellow"/>
              </w:rPr>
            </w:pPr>
            <w:r>
              <w:rPr>
                <w:sz w:val="18"/>
              </w:rPr>
              <w:t>Else, go to HT8c.</w:t>
            </w:r>
          </w:p>
        </w:tc>
      </w:tr>
    </w:tbl>
    <w:p w:rsidR="0049329C" w:rsidRPr="00636EB5" w:rsidP="0049329C" w14:paraId="3315E6B8" w14:textId="77777777">
      <w:pPr>
        <w:rPr>
          <w:rFonts w:cstheme="minorHAnsi"/>
          <w:sz w:val="18"/>
          <w:szCs w:val="18"/>
        </w:rPr>
      </w:pPr>
    </w:p>
    <w:tbl>
      <w:tblPr>
        <w:tblW w:w="10278" w:type="dxa"/>
        <w:tblLayout w:type="fixed"/>
        <w:tblLook w:val="04A0"/>
      </w:tblPr>
      <w:tblGrid>
        <w:gridCol w:w="18"/>
        <w:gridCol w:w="1440"/>
        <w:gridCol w:w="4860"/>
        <w:gridCol w:w="1890"/>
        <w:gridCol w:w="2070"/>
      </w:tblGrid>
      <w:tr w14:paraId="5AE9A712" w14:textId="77777777" w:rsidTr="0049329C">
        <w:tblPrEx>
          <w:tblW w:w="10278" w:type="dxa"/>
          <w:tblLayout w:type="fixed"/>
          <w:tblLook w:val="04A0"/>
        </w:tblPrEx>
        <w:tc>
          <w:tcPr>
            <w:tcW w:w="1458" w:type="dxa"/>
            <w:gridSpan w:val="2"/>
            <w:vAlign w:val="bottom"/>
          </w:tcPr>
          <w:p w:rsidR="0049329C" w:rsidRPr="00636EB5" w:rsidP="00A36DCC" w14:paraId="6A40F6B6" w14:textId="77777777">
            <w:pPr>
              <w:spacing w:after="0"/>
              <w:rPr>
                <w:rFonts w:eastAsia="Times New Roman" w:cstheme="minorHAnsi"/>
                <w:b/>
                <w:bCs/>
                <w:color w:val="000000"/>
                <w:sz w:val="18"/>
                <w:szCs w:val="18"/>
              </w:rPr>
            </w:pPr>
            <w:bookmarkStart w:id="52" w:name="_Hlk89889450"/>
            <w:r>
              <w:rPr>
                <w:b/>
                <w:color w:val="000000"/>
                <w:sz w:val="18"/>
              </w:rPr>
              <w:t>HT8b</w:t>
            </w:r>
            <w:bookmarkEnd w:id="52"/>
            <w:r>
              <w:rPr>
                <w:b/>
                <w:color w:val="000000"/>
                <w:sz w:val="18"/>
              </w:rPr>
              <w:t>.1.</w:t>
            </w:r>
          </w:p>
        </w:tc>
        <w:tc>
          <w:tcPr>
            <w:tcW w:w="8820" w:type="dxa"/>
            <w:gridSpan w:val="3"/>
            <w:vAlign w:val="bottom"/>
          </w:tcPr>
          <w:p w:rsidR="0049329C" w:rsidRPr="00CC0D8A" w:rsidP="00A36DCC" w14:paraId="59458419" w14:textId="77777777">
            <w:pPr>
              <w:spacing w:after="0"/>
              <w:ind w:right="702"/>
              <w:rPr>
                <w:rFonts w:eastAsia="Times New Roman" w:cstheme="minorHAnsi"/>
                <w:b/>
                <w:bCs/>
                <w:color w:val="000000"/>
                <w:sz w:val="18"/>
                <w:szCs w:val="18"/>
                <w:lang w:val="es-ES"/>
              </w:rPr>
            </w:pPr>
            <w:r w:rsidRPr="00CC0D8A">
              <w:rPr>
                <w:b/>
                <w:color w:val="000000"/>
                <w:sz w:val="18"/>
                <w:lang w:val="es-ES"/>
              </w:rPr>
              <w:t xml:space="preserve">¿Visitó por primera vez a su proveedor del cuidado de la salud, para recibir atención médica relacionada con el VIH, más de </w:t>
            </w:r>
            <w:r w:rsidRPr="00CC0D8A">
              <w:rPr>
                <w:b/>
                <w:color w:val="000000"/>
                <w:sz w:val="18"/>
                <w:u w:val="single"/>
                <w:lang w:val="es-ES"/>
              </w:rPr>
              <w:t>30 días</w:t>
            </w:r>
            <w:r w:rsidRPr="00CC0D8A">
              <w:rPr>
                <w:b/>
                <w:color w:val="000000"/>
                <w:sz w:val="18"/>
                <w:lang w:val="es-ES"/>
              </w:rPr>
              <w:t xml:space="preserve"> después de enterarse de que tenía el VIH?</w:t>
            </w:r>
          </w:p>
        </w:tc>
      </w:tr>
      <w:tr w14:paraId="0D78EB27" w14:textId="77777777" w:rsidTr="0049329C">
        <w:tblPrEx>
          <w:tblW w:w="10278" w:type="dxa"/>
          <w:tblLayout w:type="fixed"/>
          <w:tblLook w:val="04A0"/>
        </w:tblPrEx>
        <w:tc>
          <w:tcPr>
            <w:tcW w:w="1458" w:type="dxa"/>
            <w:gridSpan w:val="2"/>
            <w:vAlign w:val="bottom"/>
          </w:tcPr>
          <w:p w:rsidR="0049329C" w:rsidRPr="00636EB5" w:rsidP="00A36DCC" w14:paraId="50BB3E45" w14:textId="77777777">
            <w:pPr>
              <w:spacing w:after="0"/>
              <w:rPr>
                <w:rFonts w:eastAsia="Times New Roman" w:cstheme="minorHAnsi"/>
                <w:bCs/>
                <w:color w:val="000000"/>
                <w:sz w:val="18"/>
                <w:szCs w:val="18"/>
              </w:rPr>
            </w:pPr>
            <w:r>
              <w:rPr>
                <w:color w:val="000000"/>
                <w:sz w:val="18"/>
              </w:rPr>
              <w:t>C_FRSMD</w:t>
            </w:r>
          </w:p>
        </w:tc>
        <w:tc>
          <w:tcPr>
            <w:tcW w:w="6750" w:type="dxa"/>
            <w:gridSpan w:val="2"/>
            <w:vAlign w:val="bottom"/>
          </w:tcPr>
          <w:p w:rsidR="0049329C" w:rsidRPr="00A05AC3" w:rsidP="00A36DCC" w14:paraId="3A50CA03" w14:textId="77777777">
            <w:pPr>
              <w:spacing w:after="0"/>
              <w:rPr>
                <w:rFonts w:eastAsia="Times New Roman" w:cstheme="minorHAnsi"/>
                <w:color w:val="000000"/>
                <w:sz w:val="18"/>
                <w:szCs w:val="18"/>
              </w:rPr>
            </w:pPr>
            <w:r w:rsidRPr="00A05AC3">
              <w:rPr>
                <w:color w:val="000000"/>
                <w:sz w:val="18"/>
              </w:rPr>
              <w:t>Confirm: 1st MD visit more than 30 days before 1</w:t>
            </w:r>
            <w:r w:rsidRPr="00A05AC3">
              <w:rPr>
                <w:color w:val="000000"/>
                <w:sz w:val="18"/>
                <w:vertAlign w:val="superscript"/>
              </w:rPr>
              <w:t>st</w:t>
            </w:r>
            <w:r w:rsidRPr="00A05AC3">
              <w:rPr>
                <w:color w:val="000000"/>
                <w:sz w:val="18"/>
              </w:rPr>
              <w:t xml:space="preserve"> HIV-pos Dx</w:t>
            </w:r>
          </w:p>
        </w:tc>
        <w:tc>
          <w:tcPr>
            <w:tcW w:w="2070" w:type="dxa"/>
            <w:vAlign w:val="bottom"/>
          </w:tcPr>
          <w:p w:rsidR="0049329C" w:rsidRPr="00A05AC3" w:rsidP="00A36DCC" w14:paraId="4862B2FA" w14:textId="77777777">
            <w:pPr>
              <w:spacing w:after="0"/>
              <w:rPr>
                <w:rFonts w:eastAsia="Times New Roman" w:cstheme="minorHAnsi"/>
                <w:color w:val="000000"/>
                <w:sz w:val="18"/>
                <w:szCs w:val="18"/>
              </w:rPr>
            </w:pPr>
          </w:p>
        </w:tc>
      </w:tr>
      <w:tr w14:paraId="482AD9C2" w14:textId="77777777" w:rsidTr="0049329C">
        <w:tblPrEx>
          <w:tblW w:w="10278" w:type="dxa"/>
          <w:tblLayout w:type="fixed"/>
          <w:tblLook w:val="04A0"/>
        </w:tblPrEx>
        <w:trPr>
          <w:gridBefore w:val="1"/>
          <w:wBefore w:w="18" w:type="dxa"/>
        </w:trPr>
        <w:tc>
          <w:tcPr>
            <w:tcW w:w="1440" w:type="dxa"/>
          </w:tcPr>
          <w:p w:rsidR="0049329C" w:rsidRPr="00A05AC3" w:rsidP="00A36DCC" w14:paraId="72E1F1D6" w14:textId="77777777">
            <w:pPr>
              <w:spacing w:after="0"/>
              <w:rPr>
                <w:rFonts w:eastAsia="Times New Roman" w:cstheme="minorHAnsi"/>
                <w:color w:val="000000"/>
                <w:sz w:val="18"/>
                <w:szCs w:val="18"/>
              </w:rPr>
            </w:pPr>
          </w:p>
        </w:tc>
        <w:tc>
          <w:tcPr>
            <w:tcW w:w="4860" w:type="dxa"/>
            <w:vAlign w:val="bottom"/>
          </w:tcPr>
          <w:p w:rsidR="0049329C" w:rsidRPr="00636EB5" w:rsidP="00A36DCC" w14:paraId="61078132"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0049329C" w:rsidRPr="00636EB5" w:rsidP="00A36DCC" w14:paraId="77F44F13" w14:textId="77777777">
            <w:pPr>
              <w:spacing w:after="0"/>
              <w:jc w:val="right"/>
              <w:rPr>
                <w:rFonts w:eastAsia="Times New Roman" w:cstheme="minorHAnsi"/>
                <w:sz w:val="18"/>
                <w:szCs w:val="18"/>
              </w:rPr>
            </w:pPr>
            <w:r>
              <w:rPr>
                <w:sz w:val="18"/>
              </w:rPr>
              <w:t>0</w:t>
            </w:r>
          </w:p>
        </w:tc>
        <w:tc>
          <w:tcPr>
            <w:tcW w:w="2070" w:type="dxa"/>
          </w:tcPr>
          <w:p w:rsidR="0049329C" w:rsidRPr="00636EB5" w:rsidP="00A36DCC" w14:paraId="728A8C07" w14:textId="77777777">
            <w:pPr>
              <w:spacing w:after="0"/>
              <w:rPr>
                <w:rFonts w:eastAsia="Times New Roman" w:cstheme="minorHAnsi"/>
                <w:sz w:val="18"/>
                <w:szCs w:val="18"/>
              </w:rPr>
            </w:pPr>
          </w:p>
        </w:tc>
      </w:tr>
      <w:tr w14:paraId="579043E9" w14:textId="77777777" w:rsidTr="0049329C">
        <w:tblPrEx>
          <w:tblW w:w="10278" w:type="dxa"/>
          <w:tblLayout w:type="fixed"/>
          <w:tblLook w:val="04A0"/>
        </w:tblPrEx>
        <w:trPr>
          <w:gridBefore w:val="1"/>
          <w:wBefore w:w="18" w:type="dxa"/>
        </w:trPr>
        <w:tc>
          <w:tcPr>
            <w:tcW w:w="1440" w:type="dxa"/>
          </w:tcPr>
          <w:p w:rsidR="0049329C" w:rsidRPr="00636EB5" w:rsidP="00A36DCC" w14:paraId="2EF0D300" w14:textId="77777777">
            <w:pPr>
              <w:spacing w:after="0"/>
              <w:rPr>
                <w:rFonts w:eastAsia="Times New Roman" w:cstheme="minorHAnsi"/>
                <w:color w:val="000000"/>
                <w:sz w:val="18"/>
                <w:szCs w:val="18"/>
              </w:rPr>
            </w:pPr>
          </w:p>
        </w:tc>
        <w:tc>
          <w:tcPr>
            <w:tcW w:w="4860" w:type="dxa"/>
            <w:vAlign w:val="bottom"/>
          </w:tcPr>
          <w:p w:rsidR="0049329C" w:rsidRPr="00636EB5" w:rsidP="00A36DCC" w14:paraId="67DB7393"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0049329C" w:rsidRPr="00636EB5" w:rsidP="00A36DCC" w14:paraId="68EDC0AA" w14:textId="77777777">
            <w:pPr>
              <w:spacing w:after="0"/>
              <w:jc w:val="right"/>
              <w:rPr>
                <w:rFonts w:eastAsia="Times New Roman" w:cstheme="minorHAnsi"/>
                <w:sz w:val="18"/>
                <w:szCs w:val="18"/>
              </w:rPr>
            </w:pPr>
            <w:r>
              <w:rPr>
                <w:sz w:val="18"/>
              </w:rPr>
              <w:t>1</w:t>
            </w:r>
          </w:p>
        </w:tc>
        <w:tc>
          <w:tcPr>
            <w:tcW w:w="2070" w:type="dxa"/>
          </w:tcPr>
          <w:p w:rsidR="0049329C" w:rsidRPr="00636EB5" w:rsidP="00A36DCC" w14:paraId="04053A0A" w14:textId="77777777">
            <w:pPr>
              <w:spacing w:after="0"/>
              <w:rPr>
                <w:rFonts w:eastAsia="Times New Roman" w:cstheme="minorHAnsi"/>
                <w:sz w:val="18"/>
                <w:szCs w:val="18"/>
              </w:rPr>
            </w:pPr>
          </w:p>
        </w:tc>
      </w:tr>
      <w:tr w14:paraId="6F50516C" w14:textId="77777777" w:rsidTr="0049329C">
        <w:tblPrEx>
          <w:tblW w:w="10278" w:type="dxa"/>
          <w:tblLayout w:type="fixed"/>
          <w:tblLook w:val="04A0"/>
        </w:tblPrEx>
        <w:trPr>
          <w:gridBefore w:val="1"/>
          <w:wBefore w:w="18" w:type="dxa"/>
        </w:trPr>
        <w:tc>
          <w:tcPr>
            <w:tcW w:w="1440" w:type="dxa"/>
          </w:tcPr>
          <w:p w:rsidR="0049329C" w:rsidRPr="00636EB5" w:rsidP="00A36DCC" w14:paraId="548A16E9" w14:textId="77777777">
            <w:pPr>
              <w:spacing w:after="0"/>
              <w:rPr>
                <w:rFonts w:eastAsia="Times New Roman" w:cstheme="minorHAnsi"/>
                <w:color w:val="000000"/>
                <w:sz w:val="18"/>
                <w:szCs w:val="18"/>
              </w:rPr>
            </w:pPr>
          </w:p>
        </w:tc>
        <w:tc>
          <w:tcPr>
            <w:tcW w:w="4860" w:type="dxa"/>
            <w:vAlign w:val="bottom"/>
          </w:tcPr>
          <w:p w:rsidR="0049329C" w:rsidRPr="00636EB5" w:rsidP="00A36DCC" w14:paraId="509DDD9B"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49329C" w:rsidRPr="00636EB5" w:rsidP="00A36DCC" w14:paraId="534B71E7"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070" w:type="dxa"/>
          </w:tcPr>
          <w:p w:rsidR="0049329C" w:rsidRPr="00636EB5" w:rsidP="00A36DCC" w14:paraId="105D88A8" w14:textId="77777777">
            <w:pPr>
              <w:tabs>
                <w:tab w:val="right" w:leader="dot" w:pos="5760"/>
              </w:tabs>
              <w:spacing w:after="0"/>
              <w:rPr>
                <w:rFonts w:eastAsia="Times New Roman" w:cstheme="minorHAnsi"/>
                <w:color w:val="808080" w:themeColor="background1" w:themeShade="80"/>
                <w:sz w:val="18"/>
                <w:szCs w:val="18"/>
              </w:rPr>
            </w:pPr>
          </w:p>
        </w:tc>
      </w:tr>
      <w:tr w14:paraId="43666151" w14:textId="77777777" w:rsidTr="0049329C">
        <w:tblPrEx>
          <w:tblW w:w="10278" w:type="dxa"/>
          <w:tblLayout w:type="fixed"/>
          <w:tblLook w:val="04A0"/>
        </w:tblPrEx>
        <w:trPr>
          <w:gridBefore w:val="1"/>
          <w:wBefore w:w="18" w:type="dxa"/>
        </w:trPr>
        <w:tc>
          <w:tcPr>
            <w:tcW w:w="1440" w:type="dxa"/>
          </w:tcPr>
          <w:p w:rsidR="0049329C" w:rsidRPr="00636EB5" w:rsidP="00A36DCC" w14:paraId="77508581" w14:textId="77777777">
            <w:pPr>
              <w:spacing w:after="0"/>
              <w:rPr>
                <w:rFonts w:eastAsia="Times New Roman" w:cstheme="minorHAnsi"/>
                <w:color w:val="000000"/>
                <w:sz w:val="18"/>
                <w:szCs w:val="18"/>
              </w:rPr>
            </w:pPr>
          </w:p>
        </w:tc>
        <w:tc>
          <w:tcPr>
            <w:tcW w:w="4860" w:type="dxa"/>
            <w:vAlign w:val="bottom"/>
          </w:tcPr>
          <w:p w:rsidR="0049329C" w:rsidRPr="00636EB5" w:rsidP="00A36DCC" w14:paraId="671EAE02"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49329C" w:rsidRPr="00636EB5" w:rsidP="00A36DCC" w14:paraId="1F065E37"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070" w:type="dxa"/>
          </w:tcPr>
          <w:p w:rsidR="0049329C" w:rsidRPr="00636EB5" w:rsidP="00A36DCC" w14:paraId="52593580" w14:textId="77777777">
            <w:pPr>
              <w:tabs>
                <w:tab w:val="right" w:leader="dot" w:pos="5760"/>
              </w:tabs>
              <w:spacing w:after="0"/>
              <w:rPr>
                <w:rFonts w:eastAsia="Times New Roman" w:cstheme="minorHAnsi"/>
                <w:color w:val="808080" w:themeColor="background1" w:themeShade="80"/>
                <w:sz w:val="18"/>
                <w:szCs w:val="18"/>
              </w:rPr>
            </w:pPr>
          </w:p>
        </w:tc>
      </w:tr>
    </w:tbl>
    <w:p w:rsidR="0049329C" w:rsidRPr="00636EB5" w:rsidP="0049329C" w14:paraId="49B036E5" w14:textId="77777777">
      <w:pPr>
        <w:rPr>
          <w:rFonts w:eastAsia="Times New Roman" w:cstheme="minorHAnsi"/>
          <w:color w:val="000000"/>
          <w:sz w:val="18"/>
          <w:szCs w:val="18"/>
        </w:rPr>
      </w:pPr>
    </w:p>
    <w:tbl>
      <w:tblPr>
        <w:tblW w:w="10278" w:type="dxa"/>
        <w:tblLayout w:type="fixed"/>
        <w:tblLook w:val="04A0"/>
      </w:tblPr>
      <w:tblGrid>
        <w:gridCol w:w="18"/>
        <w:gridCol w:w="1440"/>
        <w:gridCol w:w="4860"/>
        <w:gridCol w:w="1890"/>
        <w:gridCol w:w="2070"/>
      </w:tblGrid>
      <w:tr w14:paraId="15C565CF" w14:textId="77777777" w:rsidTr="0049329C">
        <w:tblPrEx>
          <w:tblW w:w="10278" w:type="dxa"/>
          <w:tblLayout w:type="fixed"/>
          <w:tblLook w:val="04A0"/>
        </w:tblPrEx>
        <w:tc>
          <w:tcPr>
            <w:tcW w:w="1458" w:type="dxa"/>
            <w:gridSpan w:val="2"/>
            <w:vAlign w:val="bottom"/>
          </w:tcPr>
          <w:p w:rsidR="0049329C" w:rsidRPr="00636EB5" w:rsidP="00A36DCC" w14:paraId="0836BA33" w14:textId="77777777">
            <w:pPr>
              <w:spacing w:after="0"/>
              <w:rPr>
                <w:rFonts w:eastAsia="Times New Roman" w:cstheme="minorHAnsi"/>
                <w:b/>
                <w:bCs/>
                <w:color w:val="000000"/>
                <w:sz w:val="18"/>
                <w:szCs w:val="18"/>
              </w:rPr>
            </w:pPr>
            <w:r>
              <w:rPr>
                <w:b/>
                <w:color w:val="000000"/>
                <w:sz w:val="18"/>
              </w:rPr>
              <w:t>HT8c.</w:t>
            </w:r>
          </w:p>
        </w:tc>
        <w:tc>
          <w:tcPr>
            <w:tcW w:w="8820" w:type="dxa"/>
            <w:gridSpan w:val="3"/>
            <w:vAlign w:val="bottom"/>
          </w:tcPr>
          <w:p w:rsidR="0049329C" w:rsidRPr="00636EB5" w:rsidP="00A36DCC" w14:paraId="3691E32F" w14:textId="77777777">
            <w:pPr>
              <w:spacing w:after="0"/>
              <w:ind w:right="702"/>
              <w:rPr>
                <w:rFonts w:eastAsia="Times New Roman" w:cstheme="minorHAnsi"/>
                <w:b/>
                <w:bCs/>
                <w:color w:val="000000"/>
                <w:sz w:val="18"/>
                <w:szCs w:val="18"/>
              </w:rPr>
            </w:pPr>
            <w:r w:rsidRPr="00CC0D8A">
              <w:rPr>
                <w:b/>
                <w:color w:val="000000"/>
                <w:sz w:val="18"/>
                <w:lang w:val="es-ES"/>
              </w:rPr>
              <w:t xml:space="preserve">¿Cuándo fue la </w:t>
            </w:r>
            <w:r w:rsidRPr="00CC0D8A" w:rsidR="00D51DA0">
              <w:rPr>
                <w:b/>
                <w:color w:val="000000"/>
                <w:sz w:val="18"/>
                <w:u w:val="single"/>
                <w:lang w:val="es-ES"/>
              </w:rPr>
              <w:t>última vez</w:t>
            </w:r>
            <w:r w:rsidRPr="00CC0D8A">
              <w:rPr>
                <w:b/>
                <w:color w:val="000000"/>
                <w:sz w:val="18"/>
                <w:lang w:val="es-ES"/>
              </w:rPr>
              <w:t xml:space="preserve"> que visitó a su proveedor del cuidado de la salud para recibir atención médica relacionada con el VIH?  </w:t>
            </w:r>
            <w:r>
              <w:rPr>
                <w:b/>
                <w:color w:val="000000"/>
                <w:sz w:val="18"/>
              </w:rPr>
              <w:t xml:space="preserve">Por favor </w:t>
            </w:r>
            <w:r>
              <w:rPr>
                <w:b/>
                <w:color w:val="000000"/>
                <w:sz w:val="18"/>
              </w:rPr>
              <w:t>dígame</w:t>
            </w:r>
            <w:r>
              <w:rPr>
                <w:b/>
                <w:color w:val="000000"/>
                <w:sz w:val="18"/>
              </w:rPr>
              <w:t xml:space="preserve"> </w:t>
            </w:r>
            <w:r>
              <w:rPr>
                <w:b/>
                <w:color w:val="000000"/>
                <w:sz w:val="18"/>
              </w:rPr>
              <w:t>el</w:t>
            </w:r>
            <w:r>
              <w:rPr>
                <w:b/>
                <w:color w:val="000000"/>
                <w:sz w:val="18"/>
              </w:rPr>
              <w:t xml:space="preserve"> </w:t>
            </w:r>
            <w:r>
              <w:rPr>
                <w:b/>
                <w:color w:val="000000"/>
                <w:sz w:val="18"/>
              </w:rPr>
              <w:t>mes</w:t>
            </w:r>
            <w:r>
              <w:rPr>
                <w:b/>
                <w:color w:val="000000"/>
                <w:sz w:val="18"/>
              </w:rPr>
              <w:t xml:space="preserve"> y </w:t>
            </w:r>
            <w:r>
              <w:rPr>
                <w:b/>
                <w:color w:val="000000"/>
                <w:sz w:val="18"/>
              </w:rPr>
              <w:t>el</w:t>
            </w:r>
            <w:r>
              <w:rPr>
                <w:b/>
                <w:color w:val="000000"/>
                <w:sz w:val="18"/>
              </w:rPr>
              <w:t xml:space="preserve"> </w:t>
            </w:r>
            <w:r>
              <w:rPr>
                <w:b/>
                <w:color w:val="000000"/>
                <w:sz w:val="18"/>
              </w:rPr>
              <w:t>año</w:t>
            </w:r>
            <w:r>
              <w:rPr>
                <w:b/>
                <w:color w:val="000000"/>
                <w:sz w:val="18"/>
              </w:rPr>
              <w:t xml:space="preserve">.  </w:t>
            </w:r>
          </w:p>
        </w:tc>
      </w:tr>
      <w:tr w14:paraId="1B9E8B72" w14:textId="77777777" w:rsidTr="0049329C">
        <w:tblPrEx>
          <w:tblW w:w="10278" w:type="dxa"/>
          <w:tblLayout w:type="fixed"/>
          <w:tblLook w:val="04A0"/>
        </w:tblPrEx>
        <w:tc>
          <w:tcPr>
            <w:tcW w:w="1458" w:type="dxa"/>
            <w:gridSpan w:val="2"/>
            <w:vAlign w:val="bottom"/>
          </w:tcPr>
          <w:p w:rsidR="0049329C" w:rsidRPr="00636EB5" w:rsidP="00A36DCC" w14:paraId="50DF609C" w14:textId="77777777">
            <w:pPr>
              <w:spacing w:after="0"/>
              <w:rPr>
                <w:rFonts w:eastAsia="Times New Roman" w:cstheme="minorHAnsi"/>
                <w:bCs/>
                <w:color w:val="000000"/>
                <w:sz w:val="18"/>
                <w:szCs w:val="18"/>
              </w:rPr>
            </w:pPr>
            <w:r>
              <w:rPr>
                <w:color w:val="000000"/>
                <w:sz w:val="18"/>
              </w:rPr>
              <w:t>LASTMD</w:t>
            </w:r>
          </w:p>
        </w:tc>
        <w:tc>
          <w:tcPr>
            <w:tcW w:w="6750" w:type="dxa"/>
            <w:gridSpan w:val="2"/>
            <w:vAlign w:val="bottom"/>
          </w:tcPr>
          <w:p w:rsidR="0049329C" w:rsidRPr="00A05AC3" w:rsidP="00A36DCC" w14:paraId="248A132C" w14:textId="77777777">
            <w:pPr>
              <w:spacing w:after="0"/>
              <w:rPr>
                <w:rFonts w:eastAsia="Times New Roman" w:cstheme="minorHAnsi"/>
                <w:color w:val="000000"/>
                <w:sz w:val="18"/>
                <w:szCs w:val="18"/>
              </w:rPr>
            </w:pPr>
            <w:r w:rsidRPr="00A05AC3">
              <w:rPr>
                <w:color w:val="000000"/>
                <w:sz w:val="18"/>
              </w:rPr>
              <w:t>Last saw health care provider</w:t>
            </w:r>
          </w:p>
        </w:tc>
        <w:tc>
          <w:tcPr>
            <w:tcW w:w="2070" w:type="dxa"/>
            <w:vAlign w:val="bottom"/>
          </w:tcPr>
          <w:p w:rsidR="0049329C" w:rsidRPr="00A05AC3" w:rsidP="00A36DCC" w14:paraId="600E31EF" w14:textId="77777777">
            <w:pPr>
              <w:spacing w:after="0"/>
              <w:rPr>
                <w:rFonts w:eastAsia="Times New Roman" w:cstheme="minorHAnsi"/>
                <w:color w:val="000000"/>
                <w:sz w:val="18"/>
                <w:szCs w:val="18"/>
              </w:rPr>
            </w:pPr>
          </w:p>
        </w:tc>
      </w:tr>
      <w:tr w14:paraId="77F294AF" w14:textId="77777777" w:rsidTr="0049329C">
        <w:tblPrEx>
          <w:tblW w:w="10278" w:type="dxa"/>
          <w:tblLayout w:type="fixed"/>
          <w:tblLook w:val="04A0"/>
        </w:tblPrEx>
        <w:trPr>
          <w:gridBefore w:val="1"/>
          <w:wBefore w:w="18" w:type="dxa"/>
        </w:trPr>
        <w:tc>
          <w:tcPr>
            <w:tcW w:w="1440" w:type="dxa"/>
          </w:tcPr>
          <w:p w:rsidR="0049329C" w:rsidRPr="00A05AC3" w:rsidP="00A36DCC" w14:paraId="2C58644A" w14:textId="77777777">
            <w:pPr>
              <w:spacing w:after="0"/>
              <w:rPr>
                <w:rFonts w:eastAsia="Times New Roman" w:cstheme="minorHAnsi"/>
                <w:color w:val="000000"/>
                <w:sz w:val="18"/>
                <w:szCs w:val="18"/>
              </w:rPr>
            </w:pPr>
          </w:p>
        </w:tc>
        <w:tc>
          <w:tcPr>
            <w:tcW w:w="4860" w:type="dxa"/>
            <w:vAlign w:val="bottom"/>
          </w:tcPr>
          <w:p w:rsidR="0049329C" w:rsidRPr="00636EB5" w:rsidP="00A36DCC" w14:paraId="560C367C" w14:textId="77777777">
            <w:pPr>
              <w:tabs>
                <w:tab w:val="right" w:leader="dot" w:pos="5760"/>
              </w:tabs>
              <w:spacing w:after="0"/>
              <w:rPr>
                <w:rFonts w:eastAsia="Times New Roman" w:cstheme="minorHAnsi"/>
                <w:sz w:val="18"/>
                <w:szCs w:val="18"/>
              </w:rPr>
            </w:pPr>
            <w:r>
              <w:rPr>
                <w:color w:val="000000"/>
                <w:sz w:val="18"/>
              </w:rPr>
              <w:t>__ __ / __ __ __ __ (MM/YYYY)</w:t>
            </w:r>
          </w:p>
        </w:tc>
        <w:tc>
          <w:tcPr>
            <w:tcW w:w="1890" w:type="dxa"/>
            <w:vAlign w:val="bottom"/>
          </w:tcPr>
          <w:p w:rsidR="0049329C" w:rsidRPr="00636EB5" w:rsidP="00A36DCC" w14:paraId="2D931774" w14:textId="77777777">
            <w:pPr>
              <w:spacing w:after="0"/>
              <w:jc w:val="right"/>
              <w:rPr>
                <w:rFonts w:eastAsia="Times New Roman" w:cstheme="minorHAnsi"/>
                <w:sz w:val="18"/>
                <w:szCs w:val="18"/>
              </w:rPr>
            </w:pPr>
          </w:p>
        </w:tc>
        <w:tc>
          <w:tcPr>
            <w:tcW w:w="2070" w:type="dxa"/>
          </w:tcPr>
          <w:p w:rsidR="0049329C" w:rsidRPr="00636EB5" w:rsidP="00A36DCC" w14:paraId="7EF77FE6" w14:textId="77777777">
            <w:pPr>
              <w:spacing w:after="0"/>
              <w:rPr>
                <w:rFonts w:eastAsia="Times New Roman" w:cstheme="minorHAnsi"/>
                <w:sz w:val="18"/>
                <w:szCs w:val="18"/>
              </w:rPr>
            </w:pPr>
          </w:p>
        </w:tc>
      </w:tr>
      <w:tr w14:paraId="2CB045DE" w14:textId="77777777" w:rsidTr="0049329C">
        <w:tblPrEx>
          <w:tblW w:w="10278" w:type="dxa"/>
          <w:tblLayout w:type="fixed"/>
          <w:tblLook w:val="04A0"/>
        </w:tblPrEx>
        <w:trPr>
          <w:gridBefore w:val="1"/>
          <w:wBefore w:w="18" w:type="dxa"/>
        </w:trPr>
        <w:tc>
          <w:tcPr>
            <w:tcW w:w="1440" w:type="dxa"/>
          </w:tcPr>
          <w:p w:rsidR="0049329C" w:rsidRPr="00636EB5" w:rsidP="00A36DCC" w14:paraId="303F00C6" w14:textId="77777777">
            <w:pPr>
              <w:spacing w:after="0"/>
              <w:rPr>
                <w:rFonts w:eastAsia="Times New Roman" w:cstheme="minorHAnsi"/>
                <w:color w:val="000000"/>
                <w:sz w:val="18"/>
                <w:szCs w:val="18"/>
              </w:rPr>
            </w:pPr>
          </w:p>
        </w:tc>
        <w:tc>
          <w:tcPr>
            <w:tcW w:w="4860" w:type="dxa"/>
            <w:vAlign w:val="bottom"/>
          </w:tcPr>
          <w:p w:rsidR="0049329C" w:rsidRPr="00636EB5" w:rsidP="00A36DCC" w14:paraId="7C0D87DD" w14:textId="77777777">
            <w:pPr>
              <w:tabs>
                <w:tab w:val="right" w:leader="dot" w:pos="5760"/>
              </w:tabs>
              <w:spacing w:after="0"/>
              <w:rPr>
                <w:rFonts w:eastAsia="Times New Roman" w:cstheme="minorHAnsi"/>
                <w:sz w:val="18"/>
                <w:szCs w:val="18"/>
              </w:rPr>
            </w:pPr>
            <w:r>
              <w:rPr>
                <w:sz w:val="18"/>
              </w:rPr>
              <w:t>Range (</w:t>
            </w:r>
            <w:r>
              <w:rPr>
                <w:sz w:val="18"/>
              </w:rPr>
              <w:t>Año</w:t>
            </w:r>
            <w:r>
              <w:rPr>
                <w:sz w:val="18"/>
              </w:rPr>
              <w:t xml:space="preserve">) </w:t>
            </w:r>
            <w:r>
              <w:rPr>
                <w:sz w:val="18"/>
              </w:rPr>
              <w:tab/>
            </w:r>
          </w:p>
        </w:tc>
        <w:tc>
          <w:tcPr>
            <w:tcW w:w="1890" w:type="dxa"/>
            <w:vAlign w:val="bottom"/>
          </w:tcPr>
          <w:p w:rsidR="0049329C" w:rsidRPr="00636EB5" w:rsidP="00A36DCC" w14:paraId="2E22249E" w14:textId="77777777">
            <w:pPr>
              <w:tabs>
                <w:tab w:val="left" w:pos="1674"/>
              </w:tabs>
              <w:spacing w:after="0"/>
              <w:ind w:right="-18"/>
              <w:jc w:val="right"/>
              <w:rPr>
                <w:rFonts w:eastAsia="Times New Roman" w:cstheme="minorHAnsi"/>
                <w:bCs/>
                <w:sz w:val="18"/>
                <w:szCs w:val="18"/>
              </w:rPr>
            </w:pPr>
            <w:r>
              <w:rPr>
                <w:sz w:val="18"/>
              </w:rPr>
              <w:t>1900-2100</w:t>
            </w:r>
          </w:p>
        </w:tc>
        <w:tc>
          <w:tcPr>
            <w:tcW w:w="2070" w:type="dxa"/>
          </w:tcPr>
          <w:p w:rsidR="0049329C" w:rsidRPr="00636EB5" w:rsidP="00A36DCC" w14:paraId="6EE39AA3" w14:textId="77777777">
            <w:pPr>
              <w:spacing w:after="0"/>
              <w:rPr>
                <w:rFonts w:eastAsia="Times New Roman" w:cstheme="minorHAnsi"/>
                <w:sz w:val="18"/>
                <w:szCs w:val="18"/>
              </w:rPr>
            </w:pPr>
          </w:p>
        </w:tc>
      </w:tr>
      <w:tr w14:paraId="6734AADA" w14:textId="77777777" w:rsidTr="0049329C">
        <w:tblPrEx>
          <w:tblW w:w="10278" w:type="dxa"/>
          <w:tblLayout w:type="fixed"/>
          <w:tblLook w:val="04A0"/>
        </w:tblPrEx>
        <w:trPr>
          <w:gridBefore w:val="1"/>
          <w:wBefore w:w="18" w:type="dxa"/>
        </w:trPr>
        <w:tc>
          <w:tcPr>
            <w:tcW w:w="1440" w:type="dxa"/>
          </w:tcPr>
          <w:p w:rsidR="0049329C" w:rsidRPr="00636EB5" w:rsidP="00A36DCC" w14:paraId="017529CC" w14:textId="77777777">
            <w:pPr>
              <w:spacing w:after="0"/>
              <w:rPr>
                <w:rFonts w:eastAsia="Times New Roman" w:cstheme="minorHAnsi"/>
                <w:color w:val="000000"/>
                <w:sz w:val="18"/>
                <w:szCs w:val="18"/>
              </w:rPr>
            </w:pPr>
          </w:p>
        </w:tc>
        <w:tc>
          <w:tcPr>
            <w:tcW w:w="4860" w:type="dxa"/>
            <w:vAlign w:val="bottom"/>
          </w:tcPr>
          <w:p w:rsidR="0049329C" w:rsidRPr="00636EB5" w:rsidP="00A36DCC" w14:paraId="06D129EA"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 (</w:t>
            </w:r>
            <w:r>
              <w:rPr>
                <w:color w:val="808080" w:themeColor="background1" w:themeShade="80"/>
                <w:sz w:val="18"/>
              </w:rPr>
              <w:t>Año</w:t>
            </w:r>
            <w:r>
              <w:rPr>
                <w:color w:val="808080" w:themeColor="background1" w:themeShade="80"/>
                <w:sz w:val="18"/>
              </w:rPr>
              <w:t>)</w:t>
            </w:r>
            <w:r>
              <w:rPr>
                <w:color w:val="808080" w:themeColor="background1" w:themeShade="80"/>
                <w:sz w:val="18"/>
              </w:rPr>
              <w:tab/>
            </w:r>
          </w:p>
        </w:tc>
        <w:tc>
          <w:tcPr>
            <w:tcW w:w="1890" w:type="dxa"/>
            <w:vAlign w:val="bottom"/>
          </w:tcPr>
          <w:p w:rsidR="0049329C" w:rsidRPr="00636EB5" w:rsidP="00A36DCC" w14:paraId="2141AF55"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9999</w:t>
            </w:r>
          </w:p>
        </w:tc>
        <w:tc>
          <w:tcPr>
            <w:tcW w:w="2070" w:type="dxa"/>
          </w:tcPr>
          <w:p w:rsidR="0049329C" w:rsidRPr="00636EB5" w:rsidP="00A36DCC" w14:paraId="6FF00D21" w14:textId="77777777">
            <w:pPr>
              <w:spacing w:after="0"/>
              <w:rPr>
                <w:rFonts w:eastAsia="Times New Roman" w:cstheme="minorHAnsi"/>
                <w:color w:val="808080" w:themeColor="background1" w:themeShade="80"/>
                <w:sz w:val="18"/>
                <w:szCs w:val="18"/>
              </w:rPr>
            </w:pPr>
          </w:p>
        </w:tc>
      </w:tr>
      <w:tr w14:paraId="274C6337" w14:textId="77777777" w:rsidTr="0049329C">
        <w:tblPrEx>
          <w:tblW w:w="10278" w:type="dxa"/>
          <w:tblLayout w:type="fixed"/>
          <w:tblLook w:val="04A0"/>
        </w:tblPrEx>
        <w:trPr>
          <w:gridBefore w:val="1"/>
          <w:wBefore w:w="18" w:type="dxa"/>
        </w:trPr>
        <w:tc>
          <w:tcPr>
            <w:tcW w:w="1440" w:type="dxa"/>
          </w:tcPr>
          <w:p w:rsidR="0049329C" w:rsidRPr="00636EB5" w:rsidP="00A36DCC" w14:paraId="6A8B592A" w14:textId="77777777">
            <w:pPr>
              <w:spacing w:after="0"/>
              <w:rPr>
                <w:rFonts w:eastAsia="Times New Roman" w:cstheme="minorHAnsi"/>
                <w:color w:val="000000"/>
                <w:sz w:val="18"/>
                <w:szCs w:val="18"/>
              </w:rPr>
            </w:pPr>
          </w:p>
        </w:tc>
        <w:tc>
          <w:tcPr>
            <w:tcW w:w="4860" w:type="dxa"/>
            <w:vAlign w:val="bottom"/>
          </w:tcPr>
          <w:p w:rsidR="0049329C" w:rsidRPr="00636EB5" w:rsidP="00A36DCC" w14:paraId="7EE896A4"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 xml:space="preserve"> (</w:t>
            </w:r>
            <w:r>
              <w:rPr>
                <w:color w:val="808080" w:themeColor="background1" w:themeShade="80"/>
                <w:sz w:val="18"/>
              </w:rPr>
              <w:t>Año</w:t>
            </w:r>
            <w:r>
              <w:rPr>
                <w:color w:val="808080" w:themeColor="background1" w:themeShade="80"/>
                <w:sz w:val="18"/>
              </w:rPr>
              <w:t>)</w:t>
            </w:r>
            <w:r>
              <w:rPr>
                <w:color w:val="808080" w:themeColor="background1" w:themeShade="80"/>
                <w:sz w:val="18"/>
              </w:rPr>
              <w:tab/>
            </w:r>
          </w:p>
        </w:tc>
        <w:tc>
          <w:tcPr>
            <w:tcW w:w="1890" w:type="dxa"/>
            <w:vAlign w:val="bottom"/>
          </w:tcPr>
          <w:p w:rsidR="0049329C" w:rsidRPr="00636EB5" w:rsidP="00A36DCC" w14:paraId="3BE8117B"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7777</w:t>
            </w:r>
          </w:p>
        </w:tc>
        <w:tc>
          <w:tcPr>
            <w:tcW w:w="2070" w:type="dxa"/>
          </w:tcPr>
          <w:p w:rsidR="0049329C" w:rsidRPr="00636EB5" w:rsidP="00A36DCC" w14:paraId="50F377EB" w14:textId="77777777">
            <w:pPr>
              <w:spacing w:after="0"/>
              <w:rPr>
                <w:rFonts w:eastAsia="Times New Roman" w:cstheme="minorHAnsi"/>
                <w:color w:val="808080" w:themeColor="background1" w:themeShade="80"/>
                <w:sz w:val="18"/>
                <w:szCs w:val="18"/>
              </w:rPr>
            </w:pPr>
          </w:p>
        </w:tc>
      </w:tr>
    </w:tbl>
    <w:p w:rsidR="0049329C" w:rsidP="0049329C" w14:paraId="3886FD96" w14:textId="77777777">
      <w:pPr>
        <w:rPr>
          <w:rFonts w:cstheme="minorHAnsi"/>
          <w:sz w:val="18"/>
          <w:szCs w:val="18"/>
        </w:rPr>
      </w:pPr>
    </w:p>
    <w:tbl>
      <w:tblPr>
        <w:tblW w:w="1031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097"/>
        <w:gridCol w:w="8217"/>
      </w:tblGrid>
      <w:tr w14:paraId="1C4C6747" w14:textId="77777777" w:rsidTr="00D62DEB">
        <w:tblPrEx>
          <w:tblW w:w="10314" w:type="dxa"/>
          <w:jc w:val="center"/>
          <w:tblBorders>
            <w:top w:val="single" w:sz="4" w:space="0" w:color="auto"/>
            <w:left w:val="single" w:sz="4" w:space="0" w:color="auto"/>
            <w:bottom w:val="single" w:sz="4" w:space="0" w:color="auto"/>
            <w:right w:val="single" w:sz="4" w:space="0" w:color="auto"/>
          </w:tblBorders>
          <w:tblLayout w:type="fixed"/>
          <w:tblLook w:val="04A0"/>
        </w:tblPrEx>
        <w:trPr>
          <w:jc w:val="center"/>
        </w:trPr>
        <w:tc>
          <w:tcPr>
            <w:tcW w:w="2097" w:type="dxa"/>
            <w:vAlign w:val="bottom"/>
          </w:tcPr>
          <w:p w:rsidR="004D38A9" w:rsidRPr="00636EB5" w:rsidP="00D62DEB" w14:paraId="2DBB3DB5" w14:textId="77777777">
            <w:pPr>
              <w:contextualSpacing/>
              <w:rPr>
                <w:rFonts w:eastAsia="Times New Roman" w:cstheme="minorHAnsi"/>
                <w:b/>
                <w:bCs/>
                <w:color w:val="000000"/>
                <w:sz w:val="18"/>
                <w:szCs w:val="18"/>
              </w:rPr>
            </w:pPr>
            <w:r>
              <w:rPr>
                <w:b/>
                <w:color w:val="000000"/>
                <w:sz w:val="18"/>
              </w:rPr>
              <w:t>Check_CALC_LASTMD_C</w:t>
            </w:r>
            <w:r>
              <w:rPr>
                <w:b/>
                <w:color w:val="000000"/>
                <w:sz w:val="18"/>
              </w:rPr>
              <w:t>.</w:t>
            </w:r>
          </w:p>
        </w:tc>
        <w:tc>
          <w:tcPr>
            <w:tcW w:w="8217" w:type="dxa"/>
            <w:vAlign w:val="bottom"/>
          </w:tcPr>
          <w:p w:rsidR="004D38A9" w:rsidRPr="00A05AC3" w:rsidP="00D62DEB" w14:paraId="033B16E8" w14:textId="77777777">
            <w:pPr>
              <w:ind w:left="360" w:hanging="360"/>
              <w:rPr>
                <w:rFonts w:eastAsia="Times New Roman" w:cstheme="minorHAnsi"/>
                <w:bCs/>
                <w:color w:val="000000"/>
                <w:sz w:val="18"/>
                <w:szCs w:val="18"/>
              </w:rPr>
            </w:pPr>
            <w:r w:rsidRPr="00A05AC3">
              <w:rPr>
                <w:color w:val="000000"/>
                <w:sz w:val="18"/>
              </w:rPr>
              <w:t>If R did not report when she last visited a health care provider (HT8c EQ DK or REF), go to Check_HT8c.1.</w:t>
            </w:r>
          </w:p>
          <w:p w:rsidR="004D38A9" w:rsidRPr="00A05AC3" w:rsidP="00D62DEB" w14:paraId="0CEA8712" w14:textId="77777777">
            <w:pPr>
              <w:rPr>
                <w:rFonts w:eastAsia="Times New Roman" w:cstheme="minorHAnsi"/>
                <w:bCs/>
                <w:color w:val="000000"/>
                <w:sz w:val="18"/>
                <w:szCs w:val="18"/>
              </w:rPr>
            </w:pPr>
            <w:r w:rsidRPr="00A05AC3">
              <w:rPr>
                <w:color w:val="000000"/>
                <w:sz w:val="18"/>
              </w:rPr>
              <w:t xml:space="preserve">Else, go to </w:t>
            </w:r>
            <w:r w:rsidRPr="00A05AC3">
              <w:rPr>
                <w:sz w:val="18"/>
              </w:rPr>
              <w:t>CALC_LASTMD_C.</w:t>
            </w:r>
          </w:p>
        </w:tc>
      </w:tr>
    </w:tbl>
    <w:p w:rsidR="004D38A9" w:rsidRPr="00A05AC3" w:rsidP="0049329C" w14:paraId="3A22DFEE" w14:textId="77777777">
      <w:pPr>
        <w:contextualSpacing/>
        <w:rPr>
          <w:rFonts w:cstheme="minorHAnsi"/>
          <w:sz w:val="18"/>
          <w:szCs w:val="18"/>
        </w:rPr>
      </w:pPr>
    </w:p>
    <w:tbl>
      <w:tblPr>
        <w:tblpPr w:leftFromText="180" w:rightFromText="180" w:vertAnchor="text" w:horzAnchor="margin" w:tblpY="340"/>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5D847646" w14:textId="77777777" w:rsidTr="003F6FAD">
        <w:tblPrEx>
          <w:tblW w:w="10278" w:type="dxa"/>
          <w:tblBorders>
            <w:top w:val="single" w:sz="4" w:space="0" w:color="auto"/>
            <w:left w:val="single" w:sz="4" w:space="0" w:color="auto"/>
            <w:bottom w:val="single" w:sz="4" w:space="0" w:color="auto"/>
            <w:right w:val="single" w:sz="4" w:space="0" w:color="auto"/>
          </w:tblBorders>
          <w:tblLayout w:type="fixed"/>
          <w:tblLook w:val="04A0"/>
        </w:tblPrEx>
        <w:trPr>
          <w:cantSplit/>
        </w:trPr>
        <w:tc>
          <w:tcPr>
            <w:tcW w:w="1548" w:type="dxa"/>
            <w:vAlign w:val="bottom"/>
          </w:tcPr>
          <w:p w:rsidR="0049329C" w:rsidRPr="00636EB5" w:rsidP="003F6FAD" w14:paraId="66F5938C" w14:textId="77777777">
            <w:pPr>
              <w:keepNext/>
              <w:ind w:left="-86"/>
              <w:rPr>
                <w:rFonts w:eastAsia="Times New Roman" w:cstheme="minorHAnsi"/>
                <w:b/>
                <w:bCs/>
                <w:sz w:val="18"/>
                <w:szCs w:val="18"/>
              </w:rPr>
            </w:pPr>
            <w:r>
              <w:rPr>
                <w:b/>
                <w:sz w:val="18"/>
              </w:rPr>
              <w:t>CALC_LASTMD_C.</w:t>
            </w:r>
          </w:p>
        </w:tc>
        <w:tc>
          <w:tcPr>
            <w:tcW w:w="2430" w:type="dxa"/>
            <w:vAlign w:val="bottom"/>
          </w:tcPr>
          <w:p w:rsidR="0049329C" w:rsidRPr="00636EB5" w:rsidP="003F6FAD" w14:paraId="762A6189" w14:textId="77777777">
            <w:pPr>
              <w:keepNext/>
              <w:ind w:left="-198"/>
              <w:rPr>
                <w:rFonts w:eastAsia="Times New Roman" w:cstheme="minorHAnsi"/>
                <w:b/>
                <w:bCs/>
                <w:sz w:val="18"/>
                <w:szCs w:val="18"/>
              </w:rPr>
            </w:pPr>
          </w:p>
        </w:tc>
        <w:tc>
          <w:tcPr>
            <w:tcW w:w="6300" w:type="dxa"/>
            <w:vAlign w:val="bottom"/>
          </w:tcPr>
          <w:p w:rsidR="0049329C" w:rsidRPr="00636EB5" w:rsidP="003F6FAD" w14:paraId="52ECB264" w14:textId="77777777">
            <w:pPr>
              <w:keepNext/>
              <w:ind w:left="-198"/>
              <w:rPr>
                <w:rFonts w:eastAsia="Times New Roman" w:cstheme="minorHAnsi"/>
                <w:b/>
                <w:bCs/>
                <w:sz w:val="18"/>
                <w:szCs w:val="18"/>
              </w:rPr>
            </w:pPr>
          </w:p>
        </w:tc>
      </w:tr>
      <w:tr w14:paraId="0103321A" w14:textId="77777777" w:rsidTr="003F6FAD">
        <w:tblPrEx>
          <w:tblW w:w="10278" w:type="dxa"/>
          <w:tblLayout w:type="fixed"/>
          <w:tblLook w:val="04A0"/>
        </w:tblPrEx>
        <w:trPr>
          <w:cantSplit/>
        </w:trPr>
        <w:tc>
          <w:tcPr>
            <w:tcW w:w="1548" w:type="dxa"/>
            <w:vAlign w:val="bottom"/>
          </w:tcPr>
          <w:p w:rsidR="0049329C" w:rsidRPr="00636EB5" w:rsidP="0049329C" w14:paraId="3DBA545D" w14:textId="77777777">
            <w:pPr>
              <w:ind w:left="-90"/>
              <w:rPr>
                <w:rFonts w:eastAsia="Times New Roman" w:cstheme="minorHAnsi"/>
                <w:bCs/>
                <w:sz w:val="18"/>
                <w:szCs w:val="18"/>
              </w:rPr>
            </w:pPr>
            <w:r>
              <w:rPr>
                <w:sz w:val="18"/>
              </w:rPr>
              <w:t>LASTMD_C</w:t>
            </w:r>
          </w:p>
        </w:tc>
        <w:tc>
          <w:tcPr>
            <w:tcW w:w="2430" w:type="dxa"/>
            <w:vAlign w:val="bottom"/>
          </w:tcPr>
          <w:p w:rsidR="0049329C" w:rsidRPr="00A05AC3" w:rsidP="0049329C" w14:paraId="30435412" w14:textId="77777777">
            <w:pPr>
              <w:ind w:left="-18"/>
              <w:rPr>
                <w:rFonts w:eastAsia="Times New Roman" w:cstheme="minorHAnsi"/>
                <w:sz w:val="18"/>
                <w:szCs w:val="18"/>
              </w:rPr>
            </w:pPr>
            <w:r w:rsidRPr="00A05AC3">
              <w:rPr>
                <w:sz w:val="18"/>
              </w:rPr>
              <w:t>Century month version of LAST MD date</w:t>
            </w:r>
          </w:p>
        </w:tc>
        <w:tc>
          <w:tcPr>
            <w:tcW w:w="6300" w:type="dxa"/>
            <w:vAlign w:val="bottom"/>
          </w:tcPr>
          <w:p w:rsidR="0049329C" w:rsidRPr="00636EB5" w:rsidP="0049329C" w14:paraId="21FCF9AD" w14:textId="61DCCAC7">
            <w:pPr>
              <w:rPr>
                <w:rFonts w:eastAsia="Times New Roman" w:cstheme="minorHAnsi"/>
                <w:b/>
                <w:bCs/>
                <w:sz w:val="18"/>
                <w:szCs w:val="18"/>
              </w:rPr>
            </w:pPr>
            <w:r>
              <w:rPr>
                <w:sz w:val="18"/>
              </w:rPr>
              <w:t>LASTMD_C = (LASTMDY-</w:t>
            </w:r>
            <w:r>
              <w:rPr>
                <w:sz w:val="18"/>
              </w:rPr>
              <w:t>1900)*</w:t>
            </w:r>
            <w:r>
              <w:rPr>
                <w:sz w:val="18"/>
              </w:rPr>
              <w:t>12 + LASTMDM</w:t>
            </w:r>
          </w:p>
        </w:tc>
      </w:tr>
    </w:tbl>
    <w:p w:rsidR="0049329C" w:rsidRPr="00636EB5" w:rsidP="0049329C" w14:paraId="72A5B129" w14:textId="77777777">
      <w:pPr>
        <w:rPr>
          <w:rFonts w:cstheme="minorHAnsi"/>
          <w:color w:val="FF0000"/>
          <w:sz w:val="18"/>
          <w:szCs w:val="18"/>
        </w:rPr>
      </w:pPr>
    </w:p>
    <w:p w:rsidR="00A36DCC" w14:paraId="598A680E" w14:textId="77777777"/>
    <w:tbl>
      <w:tblPr>
        <w:tblW w:w="10278" w:type="dxa"/>
        <w:tblBorders>
          <w:top w:val="single" w:sz="4" w:space="0" w:color="auto"/>
          <w:left w:val="single" w:sz="4" w:space="0" w:color="auto"/>
          <w:bottom w:val="single" w:sz="4" w:space="0" w:color="auto"/>
          <w:right w:val="single" w:sz="4" w:space="0" w:color="auto"/>
        </w:tblBorders>
        <w:tblLook w:val="04A0"/>
      </w:tblPr>
      <w:tblGrid>
        <w:gridCol w:w="1728"/>
        <w:gridCol w:w="8550"/>
      </w:tblGrid>
      <w:tr w14:paraId="13B748B0" w14:textId="77777777" w:rsidTr="0049329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728" w:type="dxa"/>
            <w:noWrap/>
          </w:tcPr>
          <w:p w:rsidR="0049329C" w:rsidRPr="00636EB5" w:rsidP="00A36DCC" w14:paraId="2DC6D7B3" w14:textId="77777777">
            <w:pPr>
              <w:spacing w:after="0"/>
              <w:ind w:right="-91"/>
              <w:rPr>
                <w:rFonts w:eastAsia="Times New Roman" w:cstheme="minorHAnsi"/>
                <w:b/>
                <w:bCs/>
                <w:sz w:val="18"/>
                <w:szCs w:val="18"/>
              </w:rPr>
            </w:pPr>
            <w:r>
              <w:rPr>
                <w:b/>
                <w:sz w:val="18"/>
              </w:rPr>
              <w:t>HardEdit_HT</w:t>
            </w:r>
            <w:r>
              <w:rPr>
                <w:b/>
                <w:color w:val="000000"/>
                <w:sz w:val="18"/>
              </w:rPr>
              <w:t>8c</w:t>
            </w:r>
            <w:r>
              <w:rPr>
                <w:b/>
                <w:sz w:val="18"/>
              </w:rPr>
              <w:t>.</w:t>
            </w:r>
          </w:p>
        </w:tc>
        <w:tc>
          <w:tcPr>
            <w:tcW w:w="8550" w:type="dxa"/>
          </w:tcPr>
          <w:p w:rsidR="0049329C" w:rsidRPr="00A05AC3" w:rsidP="00A36DCC" w14:paraId="404DB61C" w14:textId="77777777">
            <w:pPr>
              <w:spacing w:after="0"/>
              <w:ind w:left="360" w:hanging="360"/>
              <w:rPr>
                <w:rFonts w:eastAsia="Times New Roman" w:cstheme="minorHAnsi"/>
                <w:sz w:val="18"/>
                <w:szCs w:val="18"/>
              </w:rPr>
            </w:pPr>
            <w:r w:rsidRPr="00CC0D8A">
              <w:rPr>
                <w:sz w:val="18"/>
                <w:lang w:val="es-ES"/>
              </w:rPr>
              <w:t>If</w:t>
            </w:r>
            <w:r w:rsidRPr="00CC0D8A">
              <w:rPr>
                <w:sz w:val="18"/>
                <w:lang w:val="es-ES"/>
              </w:rPr>
              <w:t xml:space="preserve"> </w:t>
            </w:r>
            <w:r w:rsidRPr="00CC0D8A">
              <w:rPr>
                <w:sz w:val="18"/>
                <w:lang w:val="es-ES"/>
              </w:rPr>
              <w:t>R's</w:t>
            </w:r>
            <w:r w:rsidRPr="00CC0D8A">
              <w:rPr>
                <w:sz w:val="18"/>
                <w:lang w:val="es-ES"/>
              </w:rPr>
              <w:t xml:space="preserve"> date of </w:t>
            </w:r>
            <w:r w:rsidRPr="00CC0D8A">
              <w:rPr>
                <w:sz w:val="18"/>
                <w:lang w:val="es-ES"/>
              </w:rPr>
              <w:t>last</w:t>
            </w:r>
            <w:r w:rsidRPr="00CC0D8A">
              <w:rPr>
                <w:sz w:val="18"/>
                <w:lang w:val="es-ES"/>
              </w:rPr>
              <w:t xml:space="preserve"> </w:t>
            </w:r>
            <w:r w:rsidRPr="00CC0D8A">
              <w:rPr>
                <w:sz w:val="18"/>
                <w:lang w:val="es-ES"/>
              </w:rPr>
              <w:t>visit</w:t>
            </w:r>
            <w:r w:rsidRPr="00CC0D8A">
              <w:rPr>
                <w:sz w:val="18"/>
                <w:lang w:val="es-ES"/>
              </w:rPr>
              <w:t xml:space="preserve"> </w:t>
            </w:r>
            <w:r w:rsidRPr="00CC0D8A">
              <w:rPr>
                <w:sz w:val="18"/>
                <w:lang w:val="es-ES"/>
              </w:rPr>
              <w:t>for</w:t>
            </w:r>
            <w:r w:rsidRPr="00CC0D8A">
              <w:rPr>
                <w:sz w:val="18"/>
                <w:lang w:val="es-ES"/>
              </w:rPr>
              <w:t xml:space="preserve"> HIV care after date of interview ((LASTMD_C GT IDATE_C) </w:t>
            </w:r>
            <w:r w:rsidRPr="00CC0D8A">
              <w:rPr>
                <w:sz w:val="18"/>
                <w:lang w:val="es-ES"/>
              </w:rPr>
              <w:t>or</w:t>
            </w:r>
            <w:r w:rsidRPr="00CC0D8A">
              <w:rPr>
                <w:sz w:val="18"/>
                <w:lang w:val="es-ES"/>
              </w:rPr>
              <w:t xml:space="preserve"> (LASTMDY AFTER </w:t>
            </w:r>
            <w:r w:rsidRPr="00CC0D8A">
              <w:rPr>
                <w:sz w:val="18"/>
                <w:lang w:val="es-ES"/>
              </w:rPr>
              <w:t>IDATEY )</w:t>
            </w:r>
            <w:r w:rsidRPr="00CC0D8A">
              <w:rPr>
                <w:sz w:val="18"/>
                <w:lang w:val="es-ES"/>
              </w:rPr>
              <w:t>), DISPLAY: "</w:t>
            </w:r>
            <w:r w:rsidRPr="00CC0D8A" w:rsidR="00393C24">
              <w:rPr>
                <w:b/>
                <w:bCs/>
                <w:sz w:val="18"/>
                <w:lang w:val="es-ES"/>
              </w:rPr>
              <w:t>ENTREVISTANTE</w:t>
            </w:r>
            <w:r w:rsidRPr="00CC0D8A">
              <w:rPr>
                <w:b/>
                <w:bCs/>
                <w:sz w:val="18"/>
                <w:lang w:val="es-ES"/>
              </w:rPr>
              <w:t>:</w:t>
            </w:r>
            <w:r w:rsidRPr="00CC0D8A">
              <w:rPr>
                <w:sz w:val="18"/>
                <w:lang w:val="es-ES"/>
              </w:rPr>
              <w:t xml:space="preserve">  La fecha en que visitó a su proveedor del cuidado de la salud por última vez no puede ser posterior a la fecha de hoy."  </w:t>
            </w:r>
            <w:r w:rsidRPr="00A05AC3">
              <w:rPr>
                <w:sz w:val="18"/>
              </w:rPr>
              <w:t>Then, go back to HT</w:t>
            </w:r>
            <w:r w:rsidRPr="00A05AC3">
              <w:rPr>
                <w:color w:val="000000"/>
                <w:sz w:val="18"/>
              </w:rPr>
              <w:t>8c</w:t>
            </w:r>
            <w:r w:rsidRPr="00A05AC3">
              <w:rPr>
                <w:sz w:val="18"/>
              </w:rPr>
              <w:t xml:space="preserve">.  </w:t>
            </w:r>
          </w:p>
          <w:p w:rsidR="00CD7E41" w:rsidRPr="00A05AC3" w:rsidP="00A36DCC" w14:paraId="00501FFA" w14:textId="77777777">
            <w:pPr>
              <w:spacing w:after="0"/>
              <w:ind w:left="360" w:hanging="360"/>
              <w:rPr>
                <w:rFonts w:eastAsia="Times New Roman" w:cstheme="minorHAnsi"/>
                <w:sz w:val="18"/>
                <w:szCs w:val="18"/>
              </w:rPr>
            </w:pPr>
          </w:p>
          <w:p w:rsidR="0049329C" w:rsidRPr="00A05AC3" w:rsidP="00A36DCC" w14:paraId="1CE75818" w14:textId="77777777">
            <w:pPr>
              <w:spacing w:after="0"/>
              <w:ind w:left="360" w:hanging="360"/>
              <w:rPr>
                <w:rFonts w:eastAsia="Times New Roman" w:cstheme="minorHAnsi"/>
                <w:sz w:val="18"/>
                <w:szCs w:val="18"/>
              </w:rPr>
            </w:pPr>
            <w:r w:rsidRPr="00A05AC3">
              <w:rPr>
                <w:sz w:val="18"/>
              </w:rPr>
              <w:t>If R's date of last visit for HIV care before date of birth (HT</w:t>
            </w:r>
            <w:r w:rsidRPr="00A05AC3">
              <w:rPr>
                <w:color w:val="000000"/>
                <w:sz w:val="18"/>
              </w:rPr>
              <w:t>8c</w:t>
            </w:r>
            <w:r w:rsidRPr="00A05AC3">
              <w:rPr>
                <w:sz w:val="18"/>
              </w:rPr>
              <w:t xml:space="preserve"> BEFORE ES1, DISPLAY: "</w:t>
            </w:r>
            <w:r w:rsidR="00393C24">
              <w:rPr>
                <w:b/>
                <w:bCs/>
                <w:sz w:val="18"/>
              </w:rPr>
              <w:t>ENTREVISTANTE</w:t>
            </w:r>
            <w:r w:rsidRPr="00A05AC3">
              <w:rPr>
                <w:b/>
                <w:bCs/>
                <w:sz w:val="18"/>
              </w:rPr>
              <w:t>:</w:t>
            </w:r>
            <w:r w:rsidRPr="00A05AC3">
              <w:rPr>
                <w:sz w:val="18"/>
              </w:rPr>
              <w:t xml:space="preserve">  </w:t>
            </w:r>
            <w:r w:rsidRPr="0049798A">
              <w:rPr>
                <w:sz w:val="18"/>
              </w:rPr>
              <w:t xml:space="preserve">La </w:t>
            </w:r>
            <w:r w:rsidRPr="0049798A">
              <w:rPr>
                <w:sz w:val="18"/>
              </w:rPr>
              <w:t>fecha</w:t>
            </w:r>
            <w:r w:rsidRPr="0049798A">
              <w:rPr>
                <w:sz w:val="18"/>
              </w:rPr>
              <w:t xml:space="preserve"> de la </w:t>
            </w:r>
            <w:r w:rsidRPr="0049798A">
              <w:rPr>
                <w:sz w:val="18"/>
              </w:rPr>
              <w:t>última</w:t>
            </w:r>
            <w:r w:rsidRPr="0049798A">
              <w:rPr>
                <w:sz w:val="18"/>
              </w:rPr>
              <w:t xml:space="preserve"> </w:t>
            </w:r>
            <w:r w:rsidRPr="0049798A">
              <w:rPr>
                <w:sz w:val="18"/>
              </w:rPr>
              <w:t>visita</w:t>
            </w:r>
            <w:r w:rsidRPr="0049798A">
              <w:rPr>
                <w:sz w:val="18"/>
              </w:rPr>
              <w:t xml:space="preserve"> no </w:t>
            </w:r>
            <w:r w:rsidRPr="0049798A">
              <w:rPr>
                <w:sz w:val="18"/>
              </w:rPr>
              <w:t>puede</w:t>
            </w:r>
            <w:r w:rsidRPr="0049798A">
              <w:rPr>
                <w:sz w:val="18"/>
              </w:rPr>
              <w:t xml:space="preserve"> ser anterior a </w:t>
            </w:r>
            <w:r w:rsidRPr="0049798A">
              <w:rPr>
                <w:sz w:val="18"/>
              </w:rPr>
              <w:t>su</w:t>
            </w:r>
            <w:r w:rsidRPr="0049798A">
              <w:rPr>
                <w:sz w:val="18"/>
              </w:rPr>
              <w:t xml:space="preserve"> </w:t>
            </w:r>
            <w:r w:rsidRPr="0049798A">
              <w:rPr>
                <w:sz w:val="18"/>
              </w:rPr>
              <w:t>fecha</w:t>
            </w:r>
            <w:r w:rsidRPr="0049798A">
              <w:rPr>
                <w:sz w:val="18"/>
              </w:rPr>
              <w:t xml:space="preserve"> de </w:t>
            </w:r>
            <w:r w:rsidRPr="0049798A">
              <w:rPr>
                <w:sz w:val="18"/>
              </w:rPr>
              <w:t>nacimiento</w:t>
            </w:r>
            <w:r w:rsidRPr="0049798A">
              <w:rPr>
                <w:sz w:val="18"/>
              </w:rPr>
              <w:t>,</w:t>
            </w:r>
            <w:r w:rsidRPr="00A05AC3">
              <w:rPr>
                <w:sz w:val="18"/>
              </w:rPr>
              <w:t xml:space="preserve"> [fill with value for ES1, </w:t>
            </w:r>
            <w:r w:rsidRPr="00A05AC3">
              <w:rPr>
                <w:color w:val="000000"/>
                <w:sz w:val="18"/>
              </w:rPr>
              <w:t>formatted as Month DD, YYYY)</w:t>
            </w:r>
            <w:r w:rsidRPr="00A05AC3">
              <w:rPr>
                <w:sz w:val="18"/>
              </w:rPr>
              <w:t>]."  Then, go back to HT</w:t>
            </w:r>
            <w:r w:rsidRPr="00A05AC3">
              <w:rPr>
                <w:color w:val="000000"/>
                <w:sz w:val="18"/>
              </w:rPr>
              <w:t>8c</w:t>
            </w:r>
            <w:r w:rsidRPr="00A05AC3">
              <w:rPr>
                <w:sz w:val="18"/>
              </w:rPr>
              <w:t xml:space="preserve">.  </w:t>
            </w:r>
          </w:p>
          <w:p w:rsidR="0049329C" w:rsidRPr="00A05AC3" w:rsidP="00A36DCC" w14:paraId="722B52E1" w14:textId="77777777">
            <w:pPr>
              <w:spacing w:after="0"/>
              <w:ind w:left="360" w:hanging="360"/>
              <w:rPr>
                <w:rFonts w:eastAsia="Times New Roman" w:cstheme="minorHAnsi"/>
                <w:sz w:val="18"/>
                <w:szCs w:val="18"/>
              </w:rPr>
            </w:pPr>
          </w:p>
          <w:p w:rsidR="0049329C" w:rsidRPr="00A05AC3" w:rsidP="00A36DCC" w14:paraId="031778E1" w14:textId="77777777">
            <w:pPr>
              <w:spacing w:after="0"/>
              <w:ind w:left="360" w:hanging="360"/>
              <w:rPr>
                <w:rFonts w:eastAsia="Times New Roman" w:cstheme="minorHAnsi"/>
                <w:sz w:val="18"/>
                <w:szCs w:val="18"/>
              </w:rPr>
            </w:pPr>
            <w:r w:rsidRPr="00A05AC3">
              <w:rPr>
                <w:sz w:val="18"/>
              </w:rPr>
              <w:t>If R's date of last visit for HIV care is before date of first visit for HIV care ((LASTMD_C LT FRSTMD_C)) or (FRSTMDY AFTER LASTMDY)), DISPLAY: "</w:t>
            </w:r>
            <w:r w:rsidR="00393C24">
              <w:rPr>
                <w:b/>
                <w:bCs/>
                <w:sz w:val="18"/>
              </w:rPr>
              <w:t>ENTREVISTANTE</w:t>
            </w:r>
            <w:r w:rsidRPr="00A05AC3">
              <w:rPr>
                <w:b/>
                <w:bCs/>
                <w:sz w:val="18"/>
              </w:rPr>
              <w:t>:</w:t>
            </w:r>
            <w:r w:rsidRPr="00A05AC3">
              <w:rPr>
                <w:sz w:val="18"/>
              </w:rPr>
              <w:t xml:space="preserve">  La </w:t>
            </w:r>
            <w:r w:rsidRPr="00A05AC3">
              <w:rPr>
                <w:sz w:val="18"/>
              </w:rPr>
              <w:t>fecha</w:t>
            </w:r>
            <w:r w:rsidRPr="00A05AC3">
              <w:rPr>
                <w:sz w:val="18"/>
              </w:rPr>
              <w:t xml:space="preserve"> de la </w:t>
            </w:r>
            <w:r w:rsidRPr="00A05AC3">
              <w:rPr>
                <w:sz w:val="18"/>
              </w:rPr>
              <w:t>última</w:t>
            </w:r>
            <w:r w:rsidRPr="00A05AC3">
              <w:rPr>
                <w:sz w:val="18"/>
              </w:rPr>
              <w:t xml:space="preserve"> </w:t>
            </w:r>
            <w:r w:rsidRPr="00A05AC3">
              <w:rPr>
                <w:sz w:val="18"/>
              </w:rPr>
              <w:t>visita</w:t>
            </w:r>
            <w:r w:rsidRPr="00A05AC3">
              <w:rPr>
                <w:sz w:val="18"/>
              </w:rPr>
              <w:t xml:space="preserve"> no </w:t>
            </w:r>
            <w:r w:rsidRPr="00A05AC3">
              <w:rPr>
                <w:sz w:val="18"/>
              </w:rPr>
              <w:t>puede</w:t>
            </w:r>
            <w:r w:rsidRPr="00A05AC3">
              <w:rPr>
                <w:sz w:val="18"/>
              </w:rPr>
              <w:t xml:space="preserve"> ser </w:t>
            </w:r>
            <w:r w:rsidR="00370444">
              <w:rPr>
                <w:sz w:val="18"/>
              </w:rPr>
              <w:t>anterior a</w:t>
            </w:r>
            <w:r w:rsidRPr="00A05AC3">
              <w:rPr>
                <w:sz w:val="18"/>
              </w:rPr>
              <w:t xml:space="preserve"> la </w:t>
            </w:r>
            <w:r w:rsidRPr="00A05AC3">
              <w:rPr>
                <w:sz w:val="18"/>
              </w:rPr>
              <w:t>fecha</w:t>
            </w:r>
            <w:r w:rsidRPr="00A05AC3">
              <w:rPr>
                <w:sz w:val="18"/>
              </w:rPr>
              <w:t xml:space="preserve"> de </w:t>
            </w:r>
            <w:r w:rsidRPr="00A05AC3">
              <w:rPr>
                <w:sz w:val="18"/>
              </w:rPr>
              <w:t>su</w:t>
            </w:r>
            <w:r w:rsidRPr="00A05AC3">
              <w:rPr>
                <w:sz w:val="18"/>
              </w:rPr>
              <w:t xml:space="preserve"> </w:t>
            </w:r>
            <w:r w:rsidRPr="00A05AC3">
              <w:rPr>
                <w:sz w:val="18"/>
              </w:rPr>
              <w:t>primera</w:t>
            </w:r>
            <w:r w:rsidRPr="00A05AC3">
              <w:rPr>
                <w:sz w:val="18"/>
              </w:rPr>
              <w:t xml:space="preserve"> consulta."  Then, go back to HT</w:t>
            </w:r>
            <w:r w:rsidRPr="00A05AC3">
              <w:rPr>
                <w:color w:val="000000"/>
                <w:sz w:val="18"/>
              </w:rPr>
              <w:t>8c</w:t>
            </w:r>
            <w:r w:rsidRPr="00A05AC3">
              <w:rPr>
                <w:sz w:val="18"/>
              </w:rPr>
              <w:t xml:space="preserve">.  </w:t>
            </w:r>
          </w:p>
          <w:p w:rsidR="00EF7B19" w:rsidRPr="00A05AC3" w:rsidP="00A36DCC" w14:paraId="3684FC06" w14:textId="77777777">
            <w:pPr>
              <w:spacing w:after="0"/>
              <w:ind w:left="360" w:hanging="360"/>
              <w:rPr>
                <w:rFonts w:eastAsia="Times New Roman" w:cstheme="minorHAnsi"/>
                <w:sz w:val="18"/>
                <w:szCs w:val="18"/>
              </w:rPr>
            </w:pPr>
          </w:p>
          <w:p w:rsidR="0049329C" w:rsidRPr="00A05AC3" w:rsidP="00A36DCC" w14:paraId="26C53312" w14:textId="77777777">
            <w:pPr>
              <w:spacing w:after="0"/>
              <w:ind w:left="360" w:hanging="360"/>
              <w:rPr>
                <w:rFonts w:eastAsia="Times New Roman" w:cstheme="minorHAnsi"/>
                <w:sz w:val="18"/>
                <w:szCs w:val="18"/>
              </w:rPr>
            </w:pPr>
            <w:r w:rsidRPr="00A05AC3">
              <w:rPr>
                <w:sz w:val="18"/>
              </w:rPr>
              <w:t>If R's date of last visit for HIV care is before date of first positive test ((LASTMD_C LT POS1ST_C) or (POS1STY AFTER LASTMDY)), DISPLAY: "</w:t>
            </w:r>
            <w:r w:rsidR="00393C24">
              <w:rPr>
                <w:b/>
                <w:bCs/>
                <w:sz w:val="18"/>
              </w:rPr>
              <w:t>ENTREVISTANTE</w:t>
            </w:r>
            <w:r w:rsidRPr="00A05AC3">
              <w:rPr>
                <w:b/>
                <w:bCs/>
                <w:sz w:val="18"/>
              </w:rPr>
              <w:t>:</w:t>
            </w:r>
            <w:r w:rsidRPr="00A05AC3">
              <w:rPr>
                <w:sz w:val="18"/>
              </w:rPr>
              <w:t xml:space="preserve">  La </w:t>
            </w:r>
            <w:r w:rsidRPr="00A05AC3">
              <w:rPr>
                <w:sz w:val="18"/>
              </w:rPr>
              <w:t>fecha</w:t>
            </w:r>
            <w:r w:rsidRPr="00A05AC3">
              <w:rPr>
                <w:sz w:val="18"/>
              </w:rPr>
              <w:t xml:space="preserve"> de la </w:t>
            </w:r>
            <w:r w:rsidRPr="00A05AC3">
              <w:rPr>
                <w:sz w:val="18"/>
              </w:rPr>
              <w:t>última</w:t>
            </w:r>
            <w:r w:rsidRPr="00A05AC3">
              <w:rPr>
                <w:sz w:val="18"/>
              </w:rPr>
              <w:t xml:space="preserve"> </w:t>
            </w:r>
            <w:r w:rsidRPr="00A05AC3">
              <w:rPr>
                <w:sz w:val="18"/>
              </w:rPr>
              <w:t>visita</w:t>
            </w:r>
            <w:r w:rsidRPr="00A05AC3">
              <w:rPr>
                <w:sz w:val="18"/>
              </w:rPr>
              <w:t xml:space="preserve"> no </w:t>
            </w:r>
            <w:r w:rsidRPr="00A05AC3">
              <w:rPr>
                <w:sz w:val="18"/>
              </w:rPr>
              <w:t>puede</w:t>
            </w:r>
            <w:r w:rsidRPr="00A05AC3">
              <w:rPr>
                <w:sz w:val="18"/>
              </w:rPr>
              <w:t xml:space="preserve"> ser anterior a la </w:t>
            </w:r>
            <w:r w:rsidRPr="00A05AC3">
              <w:rPr>
                <w:sz w:val="18"/>
              </w:rPr>
              <w:t>fecha</w:t>
            </w:r>
            <w:r w:rsidRPr="00A05AC3">
              <w:rPr>
                <w:sz w:val="18"/>
              </w:rPr>
              <w:t xml:space="preserve"> de </w:t>
            </w:r>
            <w:r w:rsidRPr="00A05AC3">
              <w:rPr>
                <w:sz w:val="18"/>
              </w:rPr>
              <w:t>su</w:t>
            </w:r>
            <w:r w:rsidRPr="00A05AC3">
              <w:rPr>
                <w:sz w:val="18"/>
              </w:rPr>
              <w:t xml:space="preserve"> </w:t>
            </w:r>
            <w:r w:rsidRPr="00A05AC3">
              <w:rPr>
                <w:sz w:val="18"/>
              </w:rPr>
              <w:t>primera</w:t>
            </w:r>
            <w:r w:rsidRPr="00A05AC3">
              <w:rPr>
                <w:sz w:val="18"/>
              </w:rPr>
              <w:t xml:space="preserve"> </w:t>
            </w:r>
            <w:r w:rsidRPr="00A05AC3">
              <w:rPr>
                <w:sz w:val="18"/>
              </w:rPr>
              <w:t>prueba</w:t>
            </w:r>
            <w:r w:rsidRPr="00A05AC3">
              <w:rPr>
                <w:sz w:val="18"/>
              </w:rPr>
              <w:t xml:space="preserve"> con </w:t>
            </w:r>
            <w:r w:rsidRPr="00A05AC3">
              <w:rPr>
                <w:sz w:val="18"/>
              </w:rPr>
              <w:t>resultado</w:t>
            </w:r>
            <w:r w:rsidRPr="00A05AC3">
              <w:rPr>
                <w:sz w:val="18"/>
              </w:rPr>
              <w:t xml:space="preserve"> </w:t>
            </w:r>
            <w:r w:rsidRPr="00A05AC3">
              <w:rPr>
                <w:sz w:val="18"/>
              </w:rPr>
              <w:t>positivo</w:t>
            </w:r>
            <w:r w:rsidRPr="00A05AC3">
              <w:rPr>
                <w:sz w:val="18"/>
              </w:rPr>
              <w:t xml:space="preserve">."  Then, go back to </w:t>
            </w:r>
            <w:r w:rsidRPr="00A05AC3">
              <w:rPr>
                <w:color w:val="000000"/>
                <w:sz w:val="18"/>
              </w:rPr>
              <w:t>HT 8c</w:t>
            </w:r>
            <w:r w:rsidRPr="00A05AC3">
              <w:rPr>
                <w:sz w:val="18"/>
              </w:rPr>
              <w:t xml:space="preserve">. </w:t>
            </w:r>
          </w:p>
          <w:p w:rsidR="009B09E1" w:rsidRPr="00A05AC3" w:rsidP="00A36DCC" w14:paraId="76450F8E" w14:textId="77777777">
            <w:pPr>
              <w:spacing w:after="0"/>
              <w:ind w:left="360" w:hanging="360"/>
              <w:rPr>
                <w:rFonts w:eastAsia="Times New Roman" w:cstheme="minorHAnsi"/>
                <w:sz w:val="18"/>
                <w:szCs w:val="18"/>
              </w:rPr>
            </w:pPr>
          </w:p>
          <w:p w:rsidR="0049329C" w:rsidRPr="00A05AC3" w:rsidP="00A36DCC" w14:paraId="5272A881" w14:textId="77777777">
            <w:pPr>
              <w:spacing w:after="0"/>
              <w:ind w:left="360" w:hanging="360"/>
              <w:rPr>
                <w:rFonts w:eastAsia="Times New Roman" w:cstheme="minorHAnsi"/>
                <w:sz w:val="18"/>
                <w:szCs w:val="18"/>
              </w:rPr>
            </w:pPr>
            <w:r w:rsidRPr="00A05AC3">
              <w:rPr>
                <w:sz w:val="18"/>
              </w:rPr>
              <w:t>Else, go to Check_HT</w:t>
            </w:r>
            <w:r w:rsidRPr="00A05AC3">
              <w:rPr>
                <w:color w:val="000000"/>
                <w:sz w:val="18"/>
              </w:rPr>
              <w:t>8c</w:t>
            </w:r>
            <w:r w:rsidRPr="00A05AC3">
              <w:rPr>
                <w:sz w:val="18"/>
              </w:rPr>
              <w:t>.1.</w:t>
            </w:r>
          </w:p>
        </w:tc>
      </w:tr>
    </w:tbl>
    <w:p w:rsidR="0049329C" w:rsidRPr="00A05AC3" w:rsidP="0049329C" w14:paraId="796C4A05" w14:textId="77777777">
      <w:pPr>
        <w:rPr>
          <w:rFonts w:cstheme="minorHAnsi"/>
          <w:color w:val="FF0000"/>
          <w:sz w:val="18"/>
          <w:szCs w:val="18"/>
        </w:rPr>
      </w:pPr>
    </w:p>
    <w:tbl>
      <w:tblPr>
        <w:tblW w:w="10255" w:type="dxa"/>
        <w:tblBorders>
          <w:top w:val="single" w:sz="4" w:space="0" w:color="auto"/>
          <w:left w:val="single" w:sz="4" w:space="0" w:color="auto"/>
          <w:bottom w:val="single" w:sz="4" w:space="0" w:color="auto"/>
          <w:right w:val="single" w:sz="4" w:space="0" w:color="auto"/>
        </w:tblBorders>
        <w:tblLook w:val="04A0"/>
      </w:tblPr>
      <w:tblGrid>
        <w:gridCol w:w="2384"/>
        <w:gridCol w:w="7871"/>
      </w:tblGrid>
      <w:tr w14:paraId="376E1519" w14:textId="77777777" w:rsidTr="001C1DB5">
        <w:tblPrEx>
          <w:tblW w:w="10255" w:type="dxa"/>
          <w:tblBorders>
            <w:top w:val="single" w:sz="4" w:space="0" w:color="auto"/>
            <w:left w:val="single" w:sz="4" w:space="0" w:color="auto"/>
            <w:bottom w:val="single" w:sz="4" w:space="0" w:color="auto"/>
            <w:right w:val="single" w:sz="4" w:space="0" w:color="auto"/>
          </w:tblBorders>
          <w:tblLook w:val="04A0"/>
        </w:tblPrEx>
        <w:trPr>
          <w:trHeight w:val="300"/>
        </w:trPr>
        <w:tc>
          <w:tcPr>
            <w:tcW w:w="2384" w:type="dxa"/>
            <w:noWrap/>
          </w:tcPr>
          <w:p w:rsidR="0049329C" w:rsidRPr="00636EB5" w:rsidP="00A36DCC" w14:paraId="4A60A9F6" w14:textId="77777777">
            <w:pPr>
              <w:spacing w:after="0"/>
              <w:ind w:right="-91"/>
              <w:rPr>
                <w:rFonts w:eastAsia="Times New Roman" w:cstheme="minorHAnsi"/>
                <w:b/>
                <w:bCs/>
                <w:sz w:val="18"/>
                <w:szCs w:val="18"/>
              </w:rPr>
            </w:pPr>
            <w:r>
              <w:rPr>
                <w:b/>
                <w:sz w:val="18"/>
              </w:rPr>
              <w:t>Check_HT</w:t>
            </w:r>
            <w:r>
              <w:rPr>
                <w:b/>
                <w:color w:val="000000"/>
                <w:sz w:val="18"/>
              </w:rPr>
              <w:t>8c</w:t>
            </w:r>
            <w:r>
              <w:rPr>
                <w:b/>
                <w:sz w:val="18"/>
              </w:rPr>
              <w:t>.1.</w:t>
            </w:r>
          </w:p>
        </w:tc>
        <w:tc>
          <w:tcPr>
            <w:tcW w:w="7871" w:type="dxa"/>
          </w:tcPr>
          <w:p w:rsidR="0049329C" w:rsidRPr="00A05AC3" w:rsidP="00A36DCC" w14:paraId="79651DDA" w14:textId="77777777">
            <w:pPr>
              <w:spacing w:after="0"/>
              <w:ind w:left="360" w:hanging="360"/>
              <w:rPr>
                <w:rFonts w:eastAsia="Times New Roman" w:cstheme="minorHAnsi"/>
                <w:sz w:val="18"/>
                <w:szCs w:val="18"/>
              </w:rPr>
            </w:pPr>
            <w:r w:rsidRPr="00A05AC3">
              <w:rPr>
                <w:sz w:val="18"/>
              </w:rPr>
              <w:t xml:space="preserve">If the date of R's last visit for HIV care is more than 6 months ago (LASTMD_C LT AGO6M_C), go to </w:t>
            </w:r>
            <w:r w:rsidRPr="00A05AC3">
              <w:rPr>
                <w:color w:val="000000"/>
                <w:sz w:val="18"/>
              </w:rPr>
              <w:t>HT9</w:t>
            </w:r>
            <w:r w:rsidRPr="00A05AC3">
              <w:rPr>
                <w:sz w:val="18"/>
              </w:rPr>
              <w:t xml:space="preserve">.  </w:t>
            </w:r>
          </w:p>
          <w:p w:rsidR="0049329C" w:rsidRPr="00A05AC3" w:rsidP="00A36DCC" w14:paraId="37372C15" w14:textId="77777777">
            <w:pPr>
              <w:spacing w:after="0"/>
              <w:rPr>
                <w:rFonts w:eastAsia="Times New Roman" w:cstheme="minorHAnsi"/>
                <w:sz w:val="18"/>
                <w:szCs w:val="18"/>
              </w:rPr>
            </w:pPr>
            <w:r w:rsidRPr="00A05AC3">
              <w:rPr>
                <w:sz w:val="18"/>
              </w:rPr>
              <w:t>If R’s date of last visit for HIV care is DK or month is missing, go to HT8c.1.</w:t>
            </w:r>
          </w:p>
          <w:p w:rsidR="0049329C" w:rsidRPr="00636EB5" w:rsidP="00A36DCC" w14:paraId="5AA2ED15" w14:textId="77777777">
            <w:pPr>
              <w:spacing w:after="0"/>
              <w:rPr>
                <w:rFonts w:eastAsia="Times New Roman" w:cstheme="minorHAnsi"/>
                <w:sz w:val="18"/>
                <w:szCs w:val="18"/>
              </w:rPr>
            </w:pPr>
            <w:r>
              <w:rPr>
                <w:sz w:val="18"/>
              </w:rPr>
              <w:t>Else, go to HT9.</w:t>
            </w:r>
          </w:p>
        </w:tc>
      </w:tr>
    </w:tbl>
    <w:p w:rsidR="0049329C" w:rsidRPr="00636EB5" w:rsidP="00A36DCC" w14:paraId="152C2B17" w14:textId="77777777">
      <w:pPr>
        <w:spacing w:after="0"/>
        <w:rPr>
          <w:rFonts w:cstheme="minorHAnsi"/>
          <w:color w:val="FF0000"/>
          <w:sz w:val="18"/>
          <w:szCs w:val="18"/>
        </w:rPr>
      </w:pPr>
    </w:p>
    <w:tbl>
      <w:tblPr>
        <w:tblW w:w="10278" w:type="dxa"/>
        <w:tblLayout w:type="fixed"/>
        <w:tblLook w:val="04A0"/>
      </w:tblPr>
      <w:tblGrid>
        <w:gridCol w:w="18"/>
        <w:gridCol w:w="1440"/>
        <w:gridCol w:w="4860"/>
        <w:gridCol w:w="1890"/>
        <w:gridCol w:w="2070"/>
      </w:tblGrid>
      <w:tr w14:paraId="0DC8B511" w14:textId="77777777" w:rsidTr="0049329C">
        <w:tblPrEx>
          <w:tblW w:w="10278" w:type="dxa"/>
          <w:tblLayout w:type="fixed"/>
          <w:tblLook w:val="04A0"/>
        </w:tblPrEx>
        <w:tc>
          <w:tcPr>
            <w:tcW w:w="1458" w:type="dxa"/>
            <w:gridSpan w:val="2"/>
            <w:vAlign w:val="bottom"/>
          </w:tcPr>
          <w:p w:rsidR="0049329C" w:rsidRPr="00636EB5" w:rsidP="00A36DCC" w14:paraId="5A7DBE03" w14:textId="77777777">
            <w:pPr>
              <w:spacing w:after="0"/>
              <w:rPr>
                <w:rFonts w:eastAsia="Times New Roman" w:cstheme="minorHAnsi"/>
                <w:b/>
                <w:bCs/>
                <w:color w:val="000000"/>
                <w:sz w:val="18"/>
                <w:szCs w:val="18"/>
              </w:rPr>
            </w:pPr>
            <w:r>
              <w:rPr>
                <w:b/>
                <w:color w:val="000000"/>
                <w:sz w:val="18"/>
              </w:rPr>
              <w:t>HT8c.1.</w:t>
            </w:r>
          </w:p>
        </w:tc>
        <w:tc>
          <w:tcPr>
            <w:tcW w:w="8820" w:type="dxa"/>
            <w:gridSpan w:val="3"/>
            <w:vAlign w:val="bottom"/>
          </w:tcPr>
          <w:p w:rsidR="0049329C" w:rsidRPr="00CC0D8A" w:rsidP="00A36DCC" w14:paraId="24EF5CD2" w14:textId="77777777">
            <w:pPr>
              <w:spacing w:after="0"/>
              <w:ind w:right="702"/>
              <w:rPr>
                <w:rFonts w:eastAsia="Times New Roman" w:cstheme="minorHAnsi"/>
                <w:b/>
                <w:bCs/>
                <w:color w:val="000000"/>
                <w:sz w:val="18"/>
                <w:szCs w:val="18"/>
                <w:lang w:val="es-ES"/>
              </w:rPr>
            </w:pPr>
            <w:r w:rsidRPr="00CC0D8A">
              <w:rPr>
                <w:b/>
                <w:color w:val="000000"/>
                <w:sz w:val="18"/>
                <w:lang w:val="es-ES"/>
              </w:rPr>
              <w:t xml:space="preserve">¿Fue su última visita para recibir atención médica relacionada con el VIH en los últimos </w:t>
            </w:r>
            <w:r w:rsidRPr="00CC0D8A">
              <w:rPr>
                <w:b/>
                <w:color w:val="000000"/>
                <w:sz w:val="18"/>
                <w:u w:val="single"/>
                <w:lang w:val="es-ES"/>
              </w:rPr>
              <w:t>6 meses</w:t>
            </w:r>
            <w:r w:rsidRPr="00CC0D8A">
              <w:rPr>
                <w:b/>
                <w:color w:val="000000"/>
                <w:sz w:val="18"/>
                <w:lang w:val="es-ES"/>
              </w:rPr>
              <w:t>?</w:t>
            </w:r>
          </w:p>
        </w:tc>
      </w:tr>
      <w:tr w14:paraId="705102FD" w14:textId="77777777" w:rsidTr="0049329C">
        <w:tblPrEx>
          <w:tblW w:w="10278" w:type="dxa"/>
          <w:tblLayout w:type="fixed"/>
          <w:tblLook w:val="04A0"/>
        </w:tblPrEx>
        <w:tc>
          <w:tcPr>
            <w:tcW w:w="1458" w:type="dxa"/>
            <w:gridSpan w:val="2"/>
            <w:vAlign w:val="bottom"/>
          </w:tcPr>
          <w:p w:rsidR="0049329C" w:rsidRPr="00636EB5" w:rsidP="00A36DCC" w14:paraId="67D6F94E" w14:textId="77777777">
            <w:pPr>
              <w:spacing w:after="0"/>
              <w:rPr>
                <w:rFonts w:eastAsia="Times New Roman" w:cstheme="minorHAnsi"/>
                <w:bCs/>
                <w:color w:val="000000"/>
                <w:sz w:val="18"/>
                <w:szCs w:val="18"/>
              </w:rPr>
            </w:pPr>
            <w:r>
              <w:rPr>
                <w:color w:val="000000"/>
                <w:sz w:val="18"/>
              </w:rPr>
              <w:t>C_LASTMD</w:t>
            </w:r>
          </w:p>
        </w:tc>
        <w:tc>
          <w:tcPr>
            <w:tcW w:w="6750" w:type="dxa"/>
            <w:gridSpan w:val="2"/>
            <w:vAlign w:val="bottom"/>
          </w:tcPr>
          <w:p w:rsidR="0049329C" w:rsidRPr="00A05AC3" w:rsidP="00A36DCC" w14:paraId="3D272504" w14:textId="77777777">
            <w:pPr>
              <w:spacing w:after="0"/>
              <w:rPr>
                <w:rFonts w:eastAsia="Times New Roman" w:cstheme="minorHAnsi"/>
                <w:color w:val="000000"/>
                <w:sz w:val="18"/>
                <w:szCs w:val="18"/>
              </w:rPr>
            </w:pPr>
            <w:r w:rsidRPr="00A05AC3">
              <w:rPr>
                <w:color w:val="000000"/>
                <w:sz w:val="18"/>
              </w:rPr>
              <w:t>Last HIV care in the past 6 months - n/y</w:t>
            </w:r>
          </w:p>
        </w:tc>
        <w:tc>
          <w:tcPr>
            <w:tcW w:w="2070" w:type="dxa"/>
            <w:vAlign w:val="bottom"/>
          </w:tcPr>
          <w:p w:rsidR="0049329C" w:rsidRPr="00A05AC3" w:rsidP="00A36DCC" w14:paraId="21C3D1B6" w14:textId="77777777">
            <w:pPr>
              <w:spacing w:after="0"/>
              <w:rPr>
                <w:rFonts w:eastAsia="Times New Roman" w:cstheme="minorHAnsi"/>
                <w:color w:val="000000"/>
                <w:sz w:val="18"/>
                <w:szCs w:val="18"/>
              </w:rPr>
            </w:pPr>
          </w:p>
        </w:tc>
      </w:tr>
      <w:tr w14:paraId="35E0D75C" w14:textId="77777777" w:rsidTr="0049329C">
        <w:tblPrEx>
          <w:tblW w:w="10278" w:type="dxa"/>
          <w:tblLayout w:type="fixed"/>
          <w:tblLook w:val="04A0"/>
        </w:tblPrEx>
        <w:trPr>
          <w:gridBefore w:val="1"/>
          <w:wBefore w:w="18" w:type="dxa"/>
        </w:trPr>
        <w:tc>
          <w:tcPr>
            <w:tcW w:w="1440" w:type="dxa"/>
          </w:tcPr>
          <w:p w:rsidR="0049329C" w:rsidRPr="00A05AC3" w:rsidP="00A36DCC" w14:paraId="6EEC95E0" w14:textId="77777777">
            <w:pPr>
              <w:spacing w:after="0"/>
              <w:rPr>
                <w:rFonts w:eastAsia="Times New Roman" w:cstheme="minorHAnsi"/>
                <w:color w:val="000000"/>
                <w:sz w:val="18"/>
                <w:szCs w:val="18"/>
              </w:rPr>
            </w:pPr>
          </w:p>
        </w:tc>
        <w:tc>
          <w:tcPr>
            <w:tcW w:w="4860" w:type="dxa"/>
            <w:vAlign w:val="bottom"/>
          </w:tcPr>
          <w:p w:rsidR="0049329C" w:rsidRPr="00636EB5" w:rsidP="00A36DCC" w14:paraId="053E96DC"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0049329C" w:rsidRPr="00636EB5" w:rsidP="00A36DCC" w14:paraId="4D2E195D" w14:textId="77777777">
            <w:pPr>
              <w:spacing w:after="0"/>
              <w:jc w:val="right"/>
              <w:rPr>
                <w:rFonts w:eastAsia="Times New Roman" w:cstheme="minorHAnsi"/>
                <w:sz w:val="18"/>
                <w:szCs w:val="18"/>
              </w:rPr>
            </w:pPr>
            <w:r>
              <w:rPr>
                <w:sz w:val="18"/>
              </w:rPr>
              <w:t>0</w:t>
            </w:r>
          </w:p>
        </w:tc>
        <w:tc>
          <w:tcPr>
            <w:tcW w:w="2070" w:type="dxa"/>
          </w:tcPr>
          <w:p w:rsidR="0049329C" w:rsidRPr="00636EB5" w:rsidP="00A36DCC" w14:paraId="7C8FDB66" w14:textId="77777777">
            <w:pPr>
              <w:spacing w:after="0"/>
              <w:rPr>
                <w:rFonts w:eastAsia="Times New Roman" w:cstheme="minorHAnsi"/>
                <w:sz w:val="18"/>
                <w:szCs w:val="18"/>
              </w:rPr>
            </w:pPr>
          </w:p>
        </w:tc>
      </w:tr>
      <w:tr w14:paraId="3E065699" w14:textId="77777777" w:rsidTr="0049329C">
        <w:tblPrEx>
          <w:tblW w:w="10278" w:type="dxa"/>
          <w:tblLayout w:type="fixed"/>
          <w:tblLook w:val="04A0"/>
        </w:tblPrEx>
        <w:trPr>
          <w:gridBefore w:val="1"/>
          <w:wBefore w:w="18" w:type="dxa"/>
        </w:trPr>
        <w:tc>
          <w:tcPr>
            <w:tcW w:w="1440" w:type="dxa"/>
          </w:tcPr>
          <w:p w:rsidR="0049329C" w:rsidRPr="00636EB5" w:rsidP="00A36DCC" w14:paraId="0DB2AF47" w14:textId="77777777">
            <w:pPr>
              <w:spacing w:after="0"/>
              <w:rPr>
                <w:rFonts w:eastAsia="Times New Roman" w:cstheme="minorHAnsi"/>
                <w:color w:val="000000"/>
                <w:sz w:val="18"/>
                <w:szCs w:val="18"/>
              </w:rPr>
            </w:pPr>
          </w:p>
        </w:tc>
        <w:tc>
          <w:tcPr>
            <w:tcW w:w="4860" w:type="dxa"/>
            <w:vAlign w:val="bottom"/>
          </w:tcPr>
          <w:p w:rsidR="0049329C" w:rsidRPr="00636EB5" w:rsidP="00A36DCC" w14:paraId="1AFAFBE1"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0049329C" w:rsidRPr="00636EB5" w:rsidP="00A36DCC" w14:paraId="299DAC59" w14:textId="77777777">
            <w:pPr>
              <w:spacing w:after="0"/>
              <w:jc w:val="right"/>
              <w:rPr>
                <w:rFonts w:eastAsia="Times New Roman" w:cstheme="minorHAnsi"/>
                <w:sz w:val="18"/>
                <w:szCs w:val="18"/>
              </w:rPr>
            </w:pPr>
            <w:r>
              <w:rPr>
                <w:sz w:val="18"/>
              </w:rPr>
              <w:t>1</w:t>
            </w:r>
          </w:p>
        </w:tc>
        <w:tc>
          <w:tcPr>
            <w:tcW w:w="2070" w:type="dxa"/>
          </w:tcPr>
          <w:p w:rsidR="0049329C" w:rsidRPr="00636EB5" w:rsidP="00A36DCC" w14:paraId="20E9A25C" w14:textId="77777777">
            <w:pPr>
              <w:spacing w:after="0"/>
              <w:rPr>
                <w:rFonts w:eastAsia="Times New Roman" w:cstheme="minorHAnsi"/>
                <w:sz w:val="18"/>
                <w:szCs w:val="18"/>
              </w:rPr>
            </w:pPr>
          </w:p>
        </w:tc>
      </w:tr>
      <w:tr w14:paraId="45C6444F" w14:textId="77777777" w:rsidTr="0049329C">
        <w:tblPrEx>
          <w:tblW w:w="10278" w:type="dxa"/>
          <w:tblLayout w:type="fixed"/>
          <w:tblLook w:val="04A0"/>
        </w:tblPrEx>
        <w:trPr>
          <w:gridBefore w:val="1"/>
          <w:wBefore w:w="18" w:type="dxa"/>
        </w:trPr>
        <w:tc>
          <w:tcPr>
            <w:tcW w:w="1440" w:type="dxa"/>
          </w:tcPr>
          <w:p w:rsidR="0049329C" w:rsidRPr="00636EB5" w:rsidP="00A36DCC" w14:paraId="143507BF" w14:textId="77777777">
            <w:pPr>
              <w:spacing w:after="0"/>
              <w:rPr>
                <w:rFonts w:eastAsia="Times New Roman" w:cstheme="minorHAnsi"/>
                <w:color w:val="000000"/>
                <w:sz w:val="18"/>
                <w:szCs w:val="18"/>
              </w:rPr>
            </w:pPr>
          </w:p>
        </w:tc>
        <w:tc>
          <w:tcPr>
            <w:tcW w:w="4860" w:type="dxa"/>
            <w:vAlign w:val="bottom"/>
          </w:tcPr>
          <w:p w:rsidR="0049329C" w:rsidRPr="00636EB5" w:rsidP="00A36DCC" w14:paraId="5176EDE5"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49329C" w:rsidRPr="00636EB5" w:rsidP="00A36DCC" w14:paraId="5A915D48"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070" w:type="dxa"/>
          </w:tcPr>
          <w:p w:rsidR="0049329C" w:rsidRPr="00636EB5" w:rsidP="00A36DCC" w14:paraId="15B46D00" w14:textId="77777777">
            <w:pPr>
              <w:tabs>
                <w:tab w:val="right" w:leader="dot" w:pos="5760"/>
              </w:tabs>
              <w:spacing w:after="0"/>
              <w:rPr>
                <w:rFonts w:eastAsia="Times New Roman" w:cstheme="minorHAnsi"/>
                <w:color w:val="808080" w:themeColor="background1" w:themeShade="80"/>
                <w:sz w:val="18"/>
                <w:szCs w:val="18"/>
              </w:rPr>
            </w:pPr>
          </w:p>
        </w:tc>
      </w:tr>
      <w:tr w14:paraId="377BF43A" w14:textId="77777777" w:rsidTr="0049329C">
        <w:tblPrEx>
          <w:tblW w:w="10278" w:type="dxa"/>
          <w:tblLayout w:type="fixed"/>
          <w:tblLook w:val="04A0"/>
        </w:tblPrEx>
        <w:trPr>
          <w:gridBefore w:val="1"/>
          <w:wBefore w:w="18" w:type="dxa"/>
        </w:trPr>
        <w:tc>
          <w:tcPr>
            <w:tcW w:w="1440" w:type="dxa"/>
          </w:tcPr>
          <w:p w:rsidR="0049329C" w:rsidRPr="00636EB5" w:rsidP="00A36DCC" w14:paraId="62376416" w14:textId="77777777">
            <w:pPr>
              <w:spacing w:after="0"/>
              <w:rPr>
                <w:rFonts w:eastAsia="Times New Roman" w:cstheme="minorHAnsi"/>
                <w:color w:val="000000"/>
                <w:sz w:val="18"/>
                <w:szCs w:val="18"/>
              </w:rPr>
            </w:pPr>
          </w:p>
        </w:tc>
        <w:tc>
          <w:tcPr>
            <w:tcW w:w="4860" w:type="dxa"/>
            <w:vAlign w:val="bottom"/>
          </w:tcPr>
          <w:p w:rsidR="0049329C" w:rsidRPr="00636EB5" w:rsidP="00A36DCC" w14:paraId="02079496"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49329C" w:rsidRPr="00636EB5" w:rsidP="00A36DCC" w14:paraId="77DBE3E1"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070" w:type="dxa"/>
          </w:tcPr>
          <w:p w:rsidR="0049329C" w:rsidRPr="00636EB5" w:rsidP="00A36DCC" w14:paraId="49C22115" w14:textId="77777777">
            <w:pPr>
              <w:tabs>
                <w:tab w:val="right" w:leader="dot" w:pos="5760"/>
              </w:tabs>
              <w:spacing w:after="0"/>
              <w:rPr>
                <w:rFonts w:eastAsia="Times New Roman" w:cstheme="minorHAnsi"/>
                <w:color w:val="808080" w:themeColor="background1" w:themeShade="80"/>
                <w:sz w:val="18"/>
                <w:szCs w:val="18"/>
              </w:rPr>
            </w:pPr>
          </w:p>
        </w:tc>
      </w:tr>
    </w:tbl>
    <w:p w:rsidR="0049329C" w:rsidRPr="00636EB5" w:rsidP="00A30308" w14:paraId="2955277E" w14:textId="77777777">
      <w:pPr>
        <w:rPr>
          <w:rFonts w:eastAsia="Times New Roman" w:cstheme="minorHAnsi"/>
          <w:color w:val="000000"/>
          <w:sz w:val="18"/>
          <w:szCs w:val="18"/>
        </w:rPr>
      </w:pPr>
    </w:p>
    <w:p w:rsidR="0049329C" w:rsidP="00834DC9" w14:paraId="42D8DF1F" w14:textId="77777777">
      <w:pPr>
        <w:pStyle w:val="Heading2Q-aire"/>
        <w:rPr>
          <w:szCs w:val="18"/>
        </w:rPr>
      </w:pPr>
      <w:r>
        <w:t>HIV Medications</w:t>
      </w:r>
    </w:p>
    <w:tbl>
      <w:tblPr>
        <w:tblW w:w="10278" w:type="dxa"/>
        <w:tblBorders>
          <w:top w:val="single" w:sz="4" w:space="0" w:color="auto"/>
          <w:left w:val="single" w:sz="4" w:space="0" w:color="auto"/>
          <w:bottom w:val="single" w:sz="4" w:space="0" w:color="auto"/>
          <w:right w:val="single" w:sz="4" w:space="0" w:color="auto"/>
        </w:tblBorders>
        <w:tblLook w:val="04A0"/>
      </w:tblPr>
      <w:tblGrid>
        <w:gridCol w:w="2268"/>
        <w:gridCol w:w="8010"/>
      </w:tblGrid>
      <w:tr w14:paraId="3E2C1064" w14:textId="77777777" w:rsidTr="00E50D31">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2268" w:type="dxa"/>
            <w:noWrap/>
          </w:tcPr>
          <w:p w:rsidR="00E50D31" w:rsidRPr="00636EB5" w:rsidP="00834DC9" w14:paraId="14F473A4" w14:textId="77777777">
            <w:pPr>
              <w:spacing w:after="0"/>
              <w:ind w:right="-91"/>
              <w:rPr>
                <w:rFonts w:eastAsia="Times New Roman" w:cstheme="minorHAnsi"/>
                <w:b/>
                <w:bCs/>
                <w:color w:val="000000"/>
                <w:sz w:val="18"/>
                <w:szCs w:val="18"/>
              </w:rPr>
            </w:pPr>
            <w:r>
              <w:rPr>
                <w:b/>
                <w:color w:val="000000"/>
                <w:sz w:val="18"/>
              </w:rPr>
              <w:t>Universe_HIVMedications</w:t>
            </w:r>
            <w:r>
              <w:rPr>
                <w:b/>
                <w:color w:val="000000"/>
                <w:sz w:val="18"/>
              </w:rPr>
              <w:t>.</w:t>
            </w:r>
          </w:p>
        </w:tc>
        <w:tc>
          <w:tcPr>
            <w:tcW w:w="8010" w:type="dxa"/>
          </w:tcPr>
          <w:p w:rsidR="00E50D31" w:rsidRPr="00A05AC3" w:rsidP="00834DC9" w14:paraId="01052A15" w14:textId="77777777">
            <w:pPr>
              <w:spacing w:after="0"/>
              <w:rPr>
                <w:rFonts w:eastAsia="Times New Roman" w:cstheme="minorHAnsi"/>
                <w:color w:val="000000"/>
                <w:sz w:val="18"/>
                <w:szCs w:val="18"/>
              </w:rPr>
            </w:pPr>
            <w:r w:rsidRPr="00A05AC3">
              <w:rPr>
                <w:color w:val="000000"/>
                <w:sz w:val="18"/>
              </w:rPr>
              <w:t>Rs who reported having seen a health care provider for HIV care (HT8 EQ 1).</w:t>
            </w:r>
          </w:p>
        </w:tc>
      </w:tr>
    </w:tbl>
    <w:p w:rsidR="006005BB" w:rsidRPr="00A05AC3" w:rsidP="00834DC9" w14:paraId="3B7D9EFA" w14:textId="77777777">
      <w:pPr>
        <w:spacing w:after="0"/>
        <w:rPr>
          <w:sz w:val="18"/>
          <w:szCs w:val="18"/>
        </w:rPr>
      </w:pPr>
    </w:p>
    <w:tbl>
      <w:tblPr>
        <w:tblW w:w="10278" w:type="dxa"/>
        <w:tblLayout w:type="fixed"/>
        <w:tblLook w:val="04A0"/>
      </w:tblPr>
      <w:tblGrid>
        <w:gridCol w:w="18"/>
        <w:gridCol w:w="1440"/>
        <w:gridCol w:w="4860"/>
        <w:gridCol w:w="1890"/>
        <w:gridCol w:w="2070"/>
      </w:tblGrid>
      <w:tr w14:paraId="4E5B483F" w14:textId="77777777" w:rsidTr="0049329C">
        <w:tblPrEx>
          <w:tblW w:w="10278" w:type="dxa"/>
          <w:tblLayout w:type="fixed"/>
          <w:tblLook w:val="04A0"/>
        </w:tblPrEx>
        <w:tc>
          <w:tcPr>
            <w:tcW w:w="1458" w:type="dxa"/>
            <w:gridSpan w:val="2"/>
            <w:vAlign w:val="bottom"/>
          </w:tcPr>
          <w:p w:rsidR="0049329C" w:rsidRPr="00636EB5" w:rsidP="00834DC9" w14:paraId="5D48A92C" w14:textId="77777777">
            <w:pPr>
              <w:spacing w:after="0"/>
              <w:rPr>
                <w:rFonts w:eastAsia="Times New Roman" w:cstheme="minorHAnsi"/>
                <w:b/>
                <w:bCs/>
                <w:color w:val="000000"/>
                <w:sz w:val="18"/>
                <w:szCs w:val="18"/>
              </w:rPr>
            </w:pPr>
            <w:r>
              <w:rPr>
                <w:b/>
                <w:color w:val="000000"/>
                <w:sz w:val="18"/>
              </w:rPr>
              <w:t>HT9.</w:t>
            </w:r>
          </w:p>
        </w:tc>
        <w:tc>
          <w:tcPr>
            <w:tcW w:w="8820" w:type="dxa"/>
            <w:gridSpan w:val="3"/>
            <w:vAlign w:val="bottom"/>
          </w:tcPr>
          <w:p w:rsidR="0049329C" w:rsidRPr="00CC0D8A" w:rsidP="00834DC9" w14:paraId="478EDA58" w14:textId="77777777">
            <w:pPr>
              <w:spacing w:after="0"/>
              <w:ind w:right="702"/>
              <w:rPr>
                <w:rFonts w:eastAsia="Times New Roman"/>
                <w:b/>
                <w:color w:val="000000"/>
                <w:sz w:val="18"/>
                <w:szCs w:val="18"/>
                <w:lang w:val="es-ES"/>
              </w:rPr>
            </w:pPr>
            <w:r w:rsidRPr="00CC0D8A">
              <w:rPr>
                <w:b/>
                <w:color w:val="000000" w:themeColor="text1"/>
                <w:sz w:val="18"/>
                <w:lang w:val="es-ES"/>
              </w:rPr>
              <w:t xml:space="preserve">¿Está usted tomando actualmente medicamentos antirretrovirales para tratar su infección </w:t>
            </w:r>
            <w:r w:rsidRPr="00CC0D8A" w:rsidR="00370444">
              <w:rPr>
                <w:b/>
                <w:color w:val="000000" w:themeColor="text1"/>
                <w:sz w:val="18"/>
                <w:lang w:val="es-ES"/>
              </w:rPr>
              <w:t xml:space="preserve">por </w:t>
            </w:r>
            <w:r w:rsidRPr="00CC0D8A">
              <w:rPr>
                <w:b/>
                <w:color w:val="000000" w:themeColor="text1"/>
                <w:sz w:val="18"/>
                <w:lang w:val="es-ES"/>
              </w:rPr>
              <w:t>el VIH?</w:t>
            </w:r>
          </w:p>
        </w:tc>
      </w:tr>
      <w:tr w14:paraId="638C12F2" w14:textId="77777777" w:rsidTr="0049329C">
        <w:tblPrEx>
          <w:tblW w:w="10278" w:type="dxa"/>
          <w:tblLayout w:type="fixed"/>
          <w:tblLook w:val="04A0"/>
        </w:tblPrEx>
        <w:tc>
          <w:tcPr>
            <w:tcW w:w="1458" w:type="dxa"/>
            <w:gridSpan w:val="2"/>
            <w:vAlign w:val="bottom"/>
          </w:tcPr>
          <w:p w:rsidR="0049329C" w:rsidRPr="00636EB5" w:rsidP="00834DC9" w14:paraId="1EEF7068" w14:textId="77777777">
            <w:pPr>
              <w:spacing w:after="0"/>
              <w:rPr>
                <w:rFonts w:eastAsia="Times New Roman" w:cstheme="minorHAnsi"/>
                <w:bCs/>
                <w:color w:val="000000"/>
                <w:sz w:val="18"/>
                <w:szCs w:val="18"/>
              </w:rPr>
            </w:pPr>
            <w:r>
              <w:rPr>
                <w:color w:val="000000"/>
                <w:sz w:val="18"/>
              </w:rPr>
              <w:t>CURRAMED</w:t>
            </w:r>
          </w:p>
        </w:tc>
        <w:tc>
          <w:tcPr>
            <w:tcW w:w="6750" w:type="dxa"/>
            <w:gridSpan w:val="2"/>
            <w:vAlign w:val="bottom"/>
          </w:tcPr>
          <w:p w:rsidR="0049329C" w:rsidRPr="00636EB5" w:rsidP="00834DC9" w14:paraId="62B7FF40" w14:textId="77777777">
            <w:pPr>
              <w:spacing w:after="0"/>
              <w:rPr>
                <w:rFonts w:eastAsia="Times New Roman" w:cstheme="minorHAnsi"/>
                <w:color w:val="000000"/>
                <w:sz w:val="18"/>
                <w:szCs w:val="18"/>
              </w:rPr>
            </w:pPr>
            <w:r>
              <w:rPr>
                <w:color w:val="000000"/>
                <w:sz w:val="18"/>
              </w:rPr>
              <w:t>Currently taking antiretrovirals</w:t>
            </w:r>
          </w:p>
        </w:tc>
        <w:tc>
          <w:tcPr>
            <w:tcW w:w="2070" w:type="dxa"/>
            <w:vAlign w:val="bottom"/>
          </w:tcPr>
          <w:p w:rsidR="0049329C" w:rsidRPr="00636EB5" w:rsidP="00834DC9" w14:paraId="47C8204D" w14:textId="77777777">
            <w:pPr>
              <w:spacing w:after="0"/>
              <w:rPr>
                <w:rFonts w:eastAsia="Times New Roman" w:cstheme="minorHAnsi"/>
                <w:color w:val="000000"/>
                <w:sz w:val="18"/>
                <w:szCs w:val="18"/>
              </w:rPr>
            </w:pPr>
          </w:p>
        </w:tc>
      </w:tr>
      <w:tr w14:paraId="60D907AB" w14:textId="77777777" w:rsidTr="0049329C">
        <w:tblPrEx>
          <w:tblW w:w="10278" w:type="dxa"/>
          <w:tblLayout w:type="fixed"/>
          <w:tblLook w:val="04A0"/>
        </w:tblPrEx>
        <w:trPr>
          <w:gridBefore w:val="1"/>
          <w:wBefore w:w="18" w:type="dxa"/>
        </w:trPr>
        <w:tc>
          <w:tcPr>
            <w:tcW w:w="1440" w:type="dxa"/>
          </w:tcPr>
          <w:p w:rsidR="0049329C" w:rsidRPr="00636EB5" w:rsidP="00834DC9" w14:paraId="0FBFBA1D" w14:textId="77777777">
            <w:pPr>
              <w:spacing w:after="0"/>
              <w:rPr>
                <w:rFonts w:eastAsia="Times New Roman" w:cstheme="minorHAnsi"/>
                <w:color w:val="000000"/>
                <w:sz w:val="18"/>
                <w:szCs w:val="18"/>
              </w:rPr>
            </w:pPr>
          </w:p>
        </w:tc>
        <w:tc>
          <w:tcPr>
            <w:tcW w:w="4860" w:type="dxa"/>
            <w:vAlign w:val="bottom"/>
          </w:tcPr>
          <w:p w:rsidR="0049329C" w:rsidRPr="00636EB5" w:rsidP="00834DC9" w14:paraId="4953A91A"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0049329C" w:rsidRPr="00636EB5" w:rsidP="00834DC9" w14:paraId="298B17A0" w14:textId="77777777">
            <w:pPr>
              <w:spacing w:after="0"/>
              <w:jc w:val="right"/>
              <w:rPr>
                <w:rFonts w:eastAsia="Times New Roman" w:cstheme="minorHAnsi"/>
                <w:sz w:val="18"/>
                <w:szCs w:val="18"/>
              </w:rPr>
            </w:pPr>
            <w:r>
              <w:rPr>
                <w:sz w:val="18"/>
              </w:rPr>
              <w:t>0</w:t>
            </w:r>
          </w:p>
        </w:tc>
        <w:tc>
          <w:tcPr>
            <w:tcW w:w="2070" w:type="dxa"/>
          </w:tcPr>
          <w:p w:rsidR="0049329C" w:rsidRPr="00636EB5" w:rsidP="00834DC9" w14:paraId="58160C0C" w14:textId="77777777">
            <w:pPr>
              <w:spacing w:after="0"/>
              <w:rPr>
                <w:rFonts w:eastAsia="Times New Roman" w:cstheme="minorHAnsi"/>
                <w:sz w:val="18"/>
                <w:szCs w:val="18"/>
              </w:rPr>
            </w:pPr>
          </w:p>
        </w:tc>
      </w:tr>
      <w:tr w14:paraId="7C6CC27F" w14:textId="77777777" w:rsidTr="0049329C">
        <w:tblPrEx>
          <w:tblW w:w="10278" w:type="dxa"/>
          <w:tblLayout w:type="fixed"/>
          <w:tblLook w:val="04A0"/>
        </w:tblPrEx>
        <w:trPr>
          <w:gridBefore w:val="1"/>
          <w:wBefore w:w="18" w:type="dxa"/>
        </w:trPr>
        <w:tc>
          <w:tcPr>
            <w:tcW w:w="1440" w:type="dxa"/>
          </w:tcPr>
          <w:p w:rsidR="0049329C" w:rsidRPr="00636EB5" w:rsidP="00834DC9" w14:paraId="010806C3" w14:textId="77777777">
            <w:pPr>
              <w:spacing w:after="0"/>
              <w:rPr>
                <w:rFonts w:eastAsia="Times New Roman" w:cstheme="minorHAnsi"/>
                <w:color w:val="000000"/>
                <w:sz w:val="18"/>
                <w:szCs w:val="18"/>
              </w:rPr>
            </w:pPr>
          </w:p>
        </w:tc>
        <w:tc>
          <w:tcPr>
            <w:tcW w:w="4860" w:type="dxa"/>
            <w:vAlign w:val="bottom"/>
          </w:tcPr>
          <w:p w:rsidR="0049329C" w:rsidRPr="00636EB5" w:rsidP="00834DC9" w14:paraId="2BF81FF0"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0049329C" w:rsidRPr="00636EB5" w:rsidP="00834DC9" w14:paraId="68EDFD66" w14:textId="77777777">
            <w:pPr>
              <w:spacing w:after="0"/>
              <w:jc w:val="right"/>
              <w:rPr>
                <w:rFonts w:eastAsia="Times New Roman" w:cstheme="minorHAnsi"/>
                <w:sz w:val="18"/>
                <w:szCs w:val="18"/>
              </w:rPr>
            </w:pPr>
            <w:r>
              <w:rPr>
                <w:sz w:val="18"/>
              </w:rPr>
              <w:t>1</w:t>
            </w:r>
          </w:p>
        </w:tc>
        <w:tc>
          <w:tcPr>
            <w:tcW w:w="2070" w:type="dxa"/>
          </w:tcPr>
          <w:p w:rsidR="0049329C" w:rsidRPr="00636EB5" w:rsidP="00834DC9" w14:paraId="0D1F14C7" w14:textId="77777777">
            <w:pPr>
              <w:spacing w:after="0"/>
              <w:rPr>
                <w:rFonts w:eastAsia="Times New Roman" w:cstheme="minorHAnsi"/>
                <w:sz w:val="18"/>
                <w:szCs w:val="18"/>
              </w:rPr>
            </w:pPr>
          </w:p>
        </w:tc>
      </w:tr>
      <w:tr w14:paraId="1DFBAC6D" w14:textId="77777777" w:rsidTr="0049329C">
        <w:tblPrEx>
          <w:tblW w:w="10278" w:type="dxa"/>
          <w:tblLayout w:type="fixed"/>
          <w:tblLook w:val="04A0"/>
        </w:tblPrEx>
        <w:trPr>
          <w:gridBefore w:val="1"/>
          <w:wBefore w:w="18" w:type="dxa"/>
        </w:trPr>
        <w:tc>
          <w:tcPr>
            <w:tcW w:w="1440" w:type="dxa"/>
          </w:tcPr>
          <w:p w:rsidR="0049329C" w:rsidRPr="00636EB5" w:rsidP="00834DC9" w14:paraId="736E88C8" w14:textId="77777777">
            <w:pPr>
              <w:spacing w:after="0"/>
              <w:rPr>
                <w:rFonts w:eastAsia="Times New Roman" w:cstheme="minorHAnsi"/>
                <w:color w:val="000000"/>
                <w:sz w:val="18"/>
                <w:szCs w:val="18"/>
              </w:rPr>
            </w:pPr>
          </w:p>
        </w:tc>
        <w:tc>
          <w:tcPr>
            <w:tcW w:w="4860" w:type="dxa"/>
            <w:vAlign w:val="bottom"/>
          </w:tcPr>
          <w:p w:rsidR="0049329C" w:rsidRPr="00636EB5" w:rsidP="00834DC9" w14:paraId="72824A3A"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49329C" w:rsidRPr="00636EB5" w:rsidP="00834DC9" w14:paraId="0B6690BB"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070" w:type="dxa"/>
          </w:tcPr>
          <w:p w:rsidR="0049329C" w:rsidRPr="00636EB5" w:rsidP="00834DC9" w14:paraId="78CAFA92" w14:textId="77777777">
            <w:pPr>
              <w:tabs>
                <w:tab w:val="right" w:leader="dot" w:pos="5760"/>
              </w:tabs>
              <w:spacing w:after="0"/>
              <w:rPr>
                <w:rFonts w:eastAsia="Times New Roman" w:cstheme="minorHAnsi"/>
                <w:color w:val="808080" w:themeColor="background1" w:themeShade="80"/>
                <w:sz w:val="18"/>
                <w:szCs w:val="18"/>
              </w:rPr>
            </w:pPr>
          </w:p>
        </w:tc>
      </w:tr>
      <w:tr w14:paraId="4CCF84CA" w14:textId="77777777" w:rsidTr="0049329C">
        <w:tblPrEx>
          <w:tblW w:w="10278" w:type="dxa"/>
          <w:tblLayout w:type="fixed"/>
          <w:tblLook w:val="04A0"/>
        </w:tblPrEx>
        <w:trPr>
          <w:gridBefore w:val="1"/>
          <w:wBefore w:w="18" w:type="dxa"/>
        </w:trPr>
        <w:tc>
          <w:tcPr>
            <w:tcW w:w="1440" w:type="dxa"/>
          </w:tcPr>
          <w:p w:rsidR="0049329C" w:rsidRPr="00636EB5" w:rsidP="00834DC9" w14:paraId="5B128EF6" w14:textId="77777777">
            <w:pPr>
              <w:spacing w:after="0"/>
              <w:rPr>
                <w:rFonts w:eastAsia="Times New Roman" w:cstheme="minorHAnsi"/>
                <w:color w:val="000000"/>
                <w:sz w:val="18"/>
                <w:szCs w:val="18"/>
              </w:rPr>
            </w:pPr>
          </w:p>
        </w:tc>
        <w:tc>
          <w:tcPr>
            <w:tcW w:w="4860" w:type="dxa"/>
            <w:vAlign w:val="bottom"/>
          </w:tcPr>
          <w:p w:rsidR="0049329C" w:rsidRPr="00636EB5" w:rsidP="00834DC9" w14:paraId="72036A80"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49329C" w:rsidRPr="00636EB5" w:rsidP="00834DC9" w14:paraId="0819A95D"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070" w:type="dxa"/>
          </w:tcPr>
          <w:p w:rsidR="0049329C" w:rsidRPr="00636EB5" w:rsidP="00834DC9" w14:paraId="5B8307CF" w14:textId="77777777">
            <w:pPr>
              <w:tabs>
                <w:tab w:val="right" w:leader="dot" w:pos="5760"/>
              </w:tabs>
              <w:spacing w:after="0"/>
              <w:rPr>
                <w:rFonts w:eastAsia="Times New Roman" w:cstheme="minorHAnsi"/>
                <w:color w:val="808080" w:themeColor="background1" w:themeShade="80"/>
                <w:sz w:val="18"/>
                <w:szCs w:val="18"/>
              </w:rPr>
            </w:pPr>
          </w:p>
        </w:tc>
      </w:tr>
    </w:tbl>
    <w:p w:rsidR="0049329C" w:rsidRPr="00636EB5" w:rsidP="00834DC9" w14:paraId="50260522" w14:textId="77777777">
      <w:pPr>
        <w:spacing w:after="0"/>
        <w:rPr>
          <w:rFonts w:eastAsia="Times New Roman" w:cstheme="minorHAnsi"/>
          <w:color w:val="000000"/>
          <w:sz w:val="18"/>
          <w:szCs w:val="18"/>
        </w:rPr>
      </w:pPr>
    </w:p>
    <w:tbl>
      <w:tblPr>
        <w:tblW w:w="10260" w:type="dxa"/>
        <w:tblInd w:w="18" w:type="dxa"/>
        <w:tblLook w:val="04A0"/>
      </w:tblPr>
      <w:tblGrid>
        <w:gridCol w:w="1440"/>
        <w:gridCol w:w="8820"/>
      </w:tblGrid>
      <w:tr w14:paraId="3DE03D98" w14:textId="77777777" w:rsidTr="0030234B">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49329C" w:rsidRPr="00636EB5" w:rsidP="00834DC9" w14:paraId="5D9FDBB1" w14:textId="77777777">
            <w:pPr>
              <w:spacing w:after="0"/>
              <w:rPr>
                <w:rFonts w:eastAsia="Times New Roman" w:cstheme="minorHAnsi"/>
                <w:b/>
                <w:bCs/>
                <w:color w:val="000000"/>
                <w:sz w:val="18"/>
                <w:szCs w:val="18"/>
              </w:rPr>
            </w:pPr>
            <w:r>
              <w:rPr>
                <w:b/>
                <w:color w:val="000000"/>
                <w:sz w:val="18"/>
              </w:rPr>
              <w:t>INTRO_</w:t>
            </w:r>
            <w:r>
              <w:rPr>
                <w:b/>
                <w:sz w:val="18"/>
              </w:rPr>
              <w:t>HT10.</w:t>
            </w:r>
          </w:p>
        </w:tc>
        <w:tc>
          <w:tcPr>
            <w:tcW w:w="8820" w:type="dxa"/>
            <w:tcBorders>
              <w:top w:val="single" w:sz="4" w:space="0" w:color="auto"/>
              <w:left w:val="nil"/>
              <w:bottom w:val="single" w:sz="4" w:space="0" w:color="auto"/>
              <w:right w:val="single" w:sz="4" w:space="0" w:color="auto"/>
            </w:tcBorders>
          </w:tcPr>
          <w:p w:rsidR="0049329C" w:rsidRPr="00CC0D8A" w:rsidP="00834DC9" w14:paraId="58BBF62F" w14:textId="77777777">
            <w:pPr>
              <w:spacing w:after="0"/>
              <w:rPr>
                <w:rFonts w:eastAsia="Times New Roman" w:cstheme="minorHAnsi"/>
                <w:color w:val="000000"/>
                <w:sz w:val="18"/>
                <w:szCs w:val="18"/>
                <w:lang w:val="es-ES"/>
              </w:rPr>
            </w:pPr>
            <w:r w:rsidRPr="00CC0D8A">
              <w:rPr>
                <w:color w:val="000000"/>
                <w:sz w:val="18"/>
                <w:lang w:val="es-ES"/>
              </w:rPr>
              <w:t>DISPLAY: "DIGA: Ahora le voy a hacer algunas preguntas sobre la carga viral del VIH.  Las pruebas de la carga viral del VIH miden la cantidad de VIH en la sangre."</w:t>
            </w:r>
          </w:p>
        </w:tc>
      </w:tr>
    </w:tbl>
    <w:p w:rsidR="0049329C" w:rsidRPr="00CC0D8A" w:rsidP="00834DC9" w14:paraId="5EA7C5DC" w14:textId="77777777">
      <w:pPr>
        <w:spacing w:after="0"/>
        <w:rPr>
          <w:rFonts w:eastAsia="Times New Roman" w:cstheme="minorHAnsi"/>
          <w:color w:val="000000"/>
          <w:sz w:val="18"/>
          <w:szCs w:val="18"/>
          <w:lang w:val="es-ES"/>
        </w:rPr>
      </w:pPr>
    </w:p>
    <w:tbl>
      <w:tblPr>
        <w:tblW w:w="10278" w:type="dxa"/>
        <w:tblLayout w:type="fixed"/>
        <w:tblLook w:val="04A0"/>
      </w:tblPr>
      <w:tblGrid>
        <w:gridCol w:w="18"/>
        <w:gridCol w:w="1440"/>
        <w:gridCol w:w="4860"/>
        <w:gridCol w:w="1890"/>
        <w:gridCol w:w="2070"/>
      </w:tblGrid>
      <w:tr w14:paraId="4AFB5A8A" w14:textId="77777777" w:rsidTr="0049329C">
        <w:tblPrEx>
          <w:tblW w:w="10278" w:type="dxa"/>
          <w:tblLayout w:type="fixed"/>
          <w:tblLook w:val="04A0"/>
        </w:tblPrEx>
        <w:tc>
          <w:tcPr>
            <w:tcW w:w="1458" w:type="dxa"/>
            <w:gridSpan w:val="2"/>
            <w:vAlign w:val="bottom"/>
          </w:tcPr>
          <w:p w:rsidR="0049329C" w:rsidRPr="00636EB5" w:rsidP="00834DC9" w14:paraId="655E7A5D" w14:textId="77777777">
            <w:pPr>
              <w:spacing w:after="0"/>
              <w:rPr>
                <w:rFonts w:eastAsia="Times New Roman" w:cstheme="minorHAnsi"/>
                <w:b/>
                <w:bCs/>
                <w:color w:val="000000"/>
                <w:sz w:val="18"/>
                <w:szCs w:val="18"/>
              </w:rPr>
            </w:pPr>
            <w:r>
              <w:rPr>
                <w:b/>
                <w:color w:val="000000"/>
                <w:sz w:val="18"/>
              </w:rPr>
              <w:t>HT10.</w:t>
            </w:r>
          </w:p>
        </w:tc>
        <w:tc>
          <w:tcPr>
            <w:tcW w:w="8820" w:type="dxa"/>
            <w:gridSpan w:val="3"/>
            <w:vAlign w:val="bottom"/>
          </w:tcPr>
          <w:p w:rsidR="0049329C" w:rsidRPr="00CC0D8A" w:rsidP="00834DC9" w14:paraId="74891BC5" w14:textId="77777777">
            <w:pPr>
              <w:spacing w:after="0"/>
              <w:ind w:right="702"/>
              <w:rPr>
                <w:rFonts w:eastAsia="Times New Roman" w:cstheme="minorHAnsi"/>
                <w:b/>
                <w:bCs/>
                <w:color w:val="000000"/>
                <w:sz w:val="18"/>
                <w:szCs w:val="18"/>
                <w:lang w:val="es-ES"/>
              </w:rPr>
            </w:pPr>
            <w:r w:rsidRPr="00CC0D8A">
              <w:rPr>
                <w:b/>
                <w:sz w:val="18"/>
                <w:lang w:val="es-ES"/>
              </w:rPr>
              <w:t>¿Se ha hecho alguna vez una prueba de la carga viral del VIH?</w:t>
            </w:r>
            <w:r w:rsidRPr="00CC0D8A">
              <w:rPr>
                <w:b/>
                <w:color w:val="000000"/>
                <w:sz w:val="18"/>
                <w:lang w:val="es-ES"/>
              </w:rPr>
              <w:t xml:space="preserve"> </w:t>
            </w:r>
          </w:p>
        </w:tc>
      </w:tr>
      <w:tr w14:paraId="68208DF1" w14:textId="77777777" w:rsidTr="0049329C">
        <w:tblPrEx>
          <w:tblW w:w="10278" w:type="dxa"/>
          <w:tblLayout w:type="fixed"/>
          <w:tblLook w:val="04A0"/>
        </w:tblPrEx>
        <w:tc>
          <w:tcPr>
            <w:tcW w:w="1458" w:type="dxa"/>
            <w:gridSpan w:val="2"/>
            <w:vAlign w:val="bottom"/>
          </w:tcPr>
          <w:p w:rsidR="0049329C" w:rsidRPr="00636EB5" w:rsidP="00834DC9" w14:paraId="27CD3148" w14:textId="77777777">
            <w:pPr>
              <w:spacing w:after="0"/>
              <w:rPr>
                <w:rFonts w:eastAsia="Times New Roman" w:cstheme="minorHAnsi"/>
                <w:bCs/>
                <w:color w:val="000000"/>
                <w:sz w:val="18"/>
                <w:szCs w:val="18"/>
              </w:rPr>
            </w:pPr>
            <w:r>
              <w:rPr>
                <w:color w:val="000000"/>
                <w:sz w:val="18"/>
              </w:rPr>
              <w:t>EVRVLTST</w:t>
            </w:r>
          </w:p>
        </w:tc>
        <w:tc>
          <w:tcPr>
            <w:tcW w:w="6750" w:type="dxa"/>
            <w:gridSpan w:val="2"/>
            <w:vAlign w:val="bottom"/>
          </w:tcPr>
          <w:p w:rsidR="0049329C" w:rsidRPr="00A05AC3" w:rsidP="00834DC9" w14:paraId="05E86622" w14:textId="77777777">
            <w:pPr>
              <w:spacing w:after="0"/>
              <w:rPr>
                <w:rFonts w:eastAsia="Times New Roman" w:cstheme="minorHAnsi"/>
                <w:color w:val="000000"/>
                <w:sz w:val="18"/>
                <w:szCs w:val="18"/>
              </w:rPr>
            </w:pPr>
            <w:r w:rsidRPr="00A05AC3">
              <w:rPr>
                <w:color w:val="000000"/>
                <w:sz w:val="18"/>
              </w:rPr>
              <w:t>Ever had viral load test</w:t>
            </w:r>
          </w:p>
        </w:tc>
        <w:tc>
          <w:tcPr>
            <w:tcW w:w="2070" w:type="dxa"/>
            <w:vAlign w:val="bottom"/>
          </w:tcPr>
          <w:p w:rsidR="0049329C" w:rsidRPr="00A05AC3" w:rsidP="00834DC9" w14:paraId="3FA2EB10" w14:textId="77777777">
            <w:pPr>
              <w:spacing w:after="0"/>
              <w:rPr>
                <w:rFonts w:eastAsia="Times New Roman" w:cstheme="minorHAnsi"/>
                <w:color w:val="000000"/>
                <w:sz w:val="18"/>
                <w:szCs w:val="18"/>
              </w:rPr>
            </w:pPr>
          </w:p>
        </w:tc>
      </w:tr>
      <w:tr w14:paraId="637F3179" w14:textId="77777777" w:rsidTr="0049329C">
        <w:tblPrEx>
          <w:tblW w:w="10278" w:type="dxa"/>
          <w:tblLayout w:type="fixed"/>
          <w:tblLook w:val="04A0"/>
        </w:tblPrEx>
        <w:trPr>
          <w:gridBefore w:val="1"/>
          <w:wBefore w:w="18" w:type="dxa"/>
        </w:trPr>
        <w:tc>
          <w:tcPr>
            <w:tcW w:w="1440" w:type="dxa"/>
          </w:tcPr>
          <w:p w:rsidR="0049329C" w:rsidRPr="00A05AC3" w:rsidP="00834DC9" w14:paraId="43F23B2E" w14:textId="77777777">
            <w:pPr>
              <w:spacing w:after="0"/>
              <w:rPr>
                <w:rFonts w:eastAsia="Times New Roman" w:cstheme="minorHAnsi"/>
                <w:color w:val="000000"/>
                <w:sz w:val="18"/>
                <w:szCs w:val="18"/>
              </w:rPr>
            </w:pPr>
          </w:p>
        </w:tc>
        <w:tc>
          <w:tcPr>
            <w:tcW w:w="4860" w:type="dxa"/>
            <w:vAlign w:val="bottom"/>
          </w:tcPr>
          <w:p w:rsidR="0049329C" w:rsidRPr="00636EB5" w:rsidP="00834DC9" w14:paraId="3ED52B61"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0049329C" w:rsidRPr="00636EB5" w:rsidP="00834DC9" w14:paraId="12EDEFA6" w14:textId="77777777">
            <w:pPr>
              <w:spacing w:after="0"/>
              <w:jc w:val="right"/>
              <w:rPr>
                <w:rFonts w:eastAsia="Times New Roman" w:cstheme="minorHAnsi"/>
                <w:sz w:val="18"/>
                <w:szCs w:val="18"/>
              </w:rPr>
            </w:pPr>
            <w:r>
              <w:rPr>
                <w:sz w:val="18"/>
              </w:rPr>
              <w:t>0</w:t>
            </w:r>
          </w:p>
        </w:tc>
        <w:tc>
          <w:tcPr>
            <w:tcW w:w="2070" w:type="dxa"/>
          </w:tcPr>
          <w:p w:rsidR="0049329C" w:rsidRPr="00636EB5" w:rsidP="00834DC9" w14:paraId="4D0F6AC0" w14:textId="77777777">
            <w:pPr>
              <w:spacing w:after="0"/>
              <w:rPr>
                <w:rFonts w:cstheme="minorHAnsi"/>
                <w:sz w:val="18"/>
                <w:szCs w:val="18"/>
              </w:rPr>
            </w:pPr>
          </w:p>
        </w:tc>
      </w:tr>
      <w:tr w14:paraId="770A59F6" w14:textId="77777777" w:rsidTr="0049329C">
        <w:tblPrEx>
          <w:tblW w:w="10278" w:type="dxa"/>
          <w:tblLayout w:type="fixed"/>
          <w:tblLook w:val="04A0"/>
        </w:tblPrEx>
        <w:trPr>
          <w:gridBefore w:val="1"/>
          <w:wBefore w:w="18" w:type="dxa"/>
        </w:trPr>
        <w:tc>
          <w:tcPr>
            <w:tcW w:w="1440" w:type="dxa"/>
          </w:tcPr>
          <w:p w:rsidR="0049329C" w:rsidRPr="00636EB5" w:rsidP="00834DC9" w14:paraId="2199D41D" w14:textId="77777777">
            <w:pPr>
              <w:spacing w:after="0"/>
              <w:rPr>
                <w:rFonts w:eastAsia="Times New Roman" w:cstheme="minorHAnsi"/>
                <w:color w:val="000000"/>
                <w:sz w:val="18"/>
                <w:szCs w:val="18"/>
              </w:rPr>
            </w:pPr>
          </w:p>
        </w:tc>
        <w:tc>
          <w:tcPr>
            <w:tcW w:w="4860" w:type="dxa"/>
            <w:vAlign w:val="bottom"/>
          </w:tcPr>
          <w:p w:rsidR="0049329C" w:rsidRPr="00636EB5" w:rsidP="00834DC9" w14:paraId="256B1841"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0049329C" w:rsidRPr="00636EB5" w:rsidP="00834DC9" w14:paraId="188E468A" w14:textId="77777777">
            <w:pPr>
              <w:spacing w:after="0"/>
              <w:jc w:val="right"/>
              <w:rPr>
                <w:rFonts w:eastAsia="Times New Roman" w:cstheme="minorHAnsi"/>
                <w:sz w:val="18"/>
                <w:szCs w:val="18"/>
              </w:rPr>
            </w:pPr>
            <w:r>
              <w:rPr>
                <w:sz w:val="18"/>
              </w:rPr>
              <w:t>1</w:t>
            </w:r>
          </w:p>
        </w:tc>
        <w:tc>
          <w:tcPr>
            <w:tcW w:w="2070" w:type="dxa"/>
          </w:tcPr>
          <w:p w:rsidR="0049329C" w:rsidRPr="00636EB5" w:rsidP="00834DC9" w14:paraId="2534D634" w14:textId="77777777">
            <w:pPr>
              <w:spacing w:after="0"/>
              <w:rPr>
                <w:rFonts w:cstheme="minorHAnsi"/>
                <w:sz w:val="18"/>
                <w:szCs w:val="18"/>
              </w:rPr>
            </w:pPr>
          </w:p>
        </w:tc>
      </w:tr>
      <w:tr w14:paraId="35246C47" w14:textId="77777777" w:rsidTr="0049329C">
        <w:tblPrEx>
          <w:tblW w:w="10278" w:type="dxa"/>
          <w:tblLayout w:type="fixed"/>
          <w:tblLook w:val="04A0"/>
        </w:tblPrEx>
        <w:trPr>
          <w:gridBefore w:val="1"/>
          <w:wBefore w:w="18" w:type="dxa"/>
        </w:trPr>
        <w:tc>
          <w:tcPr>
            <w:tcW w:w="1440" w:type="dxa"/>
          </w:tcPr>
          <w:p w:rsidR="0049329C" w:rsidRPr="00636EB5" w:rsidP="00834DC9" w14:paraId="632A20BC" w14:textId="77777777">
            <w:pPr>
              <w:spacing w:after="0"/>
              <w:rPr>
                <w:rFonts w:eastAsia="Times New Roman" w:cstheme="minorHAnsi"/>
                <w:color w:val="000000"/>
                <w:sz w:val="18"/>
                <w:szCs w:val="18"/>
              </w:rPr>
            </w:pPr>
          </w:p>
        </w:tc>
        <w:tc>
          <w:tcPr>
            <w:tcW w:w="4860" w:type="dxa"/>
            <w:vAlign w:val="bottom"/>
          </w:tcPr>
          <w:p w:rsidR="0049329C" w:rsidRPr="00636EB5" w:rsidP="00834DC9" w14:paraId="6236BB90" w14:textId="77777777">
            <w:pPr>
              <w:tabs>
                <w:tab w:val="right" w:leader="dot" w:pos="5760"/>
              </w:tabs>
              <w:spacing w:after="0"/>
              <w:rPr>
                <w:rFonts w:eastAsia="Times New Roman" w:cstheme="minorHAnsi"/>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49329C" w:rsidRPr="00636EB5" w:rsidP="00834DC9" w14:paraId="68C67966"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0049329C" w:rsidRPr="00636EB5" w:rsidP="00834DC9" w14:paraId="212C2216" w14:textId="77777777">
            <w:pPr>
              <w:spacing w:after="0"/>
              <w:rPr>
                <w:rFonts w:cstheme="minorHAnsi"/>
                <w:sz w:val="18"/>
                <w:szCs w:val="18"/>
              </w:rPr>
            </w:pPr>
          </w:p>
        </w:tc>
      </w:tr>
      <w:tr w14:paraId="058A829E" w14:textId="77777777" w:rsidTr="0049329C">
        <w:tblPrEx>
          <w:tblW w:w="10278" w:type="dxa"/>
          <w:tblLayout w:type="fixed"/>
          <w:tblLook w:val="04A0"/>
        </w:tblPrEx>
        <w:trPr>
          <w:gridBefore w:val="1"/>
          <w:wBefore w:w="18" w:type="dxa"/>
        </w:trPr>
        <w:tc>
          <w:tcPr>
            <w:tcW w:w="1440" w:type="dxa"/>
          </w:tcPr>
          <w:p w:rsidR="0049329C" w:rsidRPr="00636EB5" w:rsidP="00834DC9" w14:paraId="515AA1CE" w14:textId="77777777">
            <w:pPr>
              <w:spacing w:after="0"/>
              <w:rPr>
                <w:rFonts w:eastAsia="Times New Roman" w:cstheme="minorHAnsi"/>
                <w:color w:val="000000"/>
                <w:sz w:val="18"/>
                <w:szCs w:val="18"/>
              </w:rPr>
            </w:pPr>
          </w:p>
        </w:tc>
        <w:tc>
          <w:tcPr>
            <w:tcW w:w="4860" w:type="dxa"/>
            <w:vAlign w:val="bottom"/>
          </w:tcPr>
          <w:p w:rsidR="0049329C" w:rsidRPr="00636EB5" w:rsidP="00834DC9" w14:paraId="1CFE36A7" w14:textId="77777777">
            <w:pPr>
              <w:tabs>
                <w:tab w:val="right" w:leader="dot" w:pos="5760"/>
              </w:tabs>
              <w:spacing w:after="0"/>
              <w:rPr>
                <w:rFonts w:eastAsia="Times New Roman" w:cstheme="minorHAnsi"/>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49329C" w:rsidRPr="00636EB5" w:rsidP="00834DC9" w14:paraId="5F835DD6" w14:textId="77777777">
            <w:pPr>
              <w:spacing w:after="0"/>
              <w:jc w:val="right"/>
              <w:rPr>
                <w:rFonts w:eastAsia="Times New Roman" w:cstheme="minorHAnsi"/>
                <w:sz w:val="18"/>
                <w:szCs w:val="18"/>
              </w:rPr>
            </w:pPr>
            <w:r>
              <w:rPr>
                <w:color w:val="808080" w:themeColor="background1" w:themeShade="80"/>
                <w:sz w:val="18"/>
              </w:rPr>
              <w:t>7</w:t>
            </w:r>
          </w:p>
        </w:tc>
        <w:tc>
          <w:tcPr>
            <w:tcW w:w="2070" w:type="dxa"/>
          </w:tcPr>
          <w:p w:rsidR="0049329C" w:rsidRPr="00636EB5" w:rsidP="00834DC9" w14:paraId="4DB3CB49" w14:textId="77777777">
            <w:pPr>
              <w:spacing w:after="0"/>
              <w:rPr>
                <w:rFonts w:cstheme="minorHAnsi"/>
                <w:sz w:val="18"/>
                <w:szCs w:val="18"/>
              </w:rPr>
            </w:pPr>
          </w:p>
        </w:tc>
      </w:tr>
    </w:tbl>
    <w:p w:rsidR="0049329C" w:rsidRPr="00636EB5" w:rsidP="00834DC9" w14:paraId="2DC1ABBC" w14:textId="77777777">
      <w:pPr>
        <w:spacing w:after="0"/>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510"/>
        <w:gridCol w:w="8768"/>
      </w:tblGrid>
      <w:tr w14:paraId="0016E958" w14:textId="77777777" w:rsidTr="0049329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510" w:type="dxa"/>
            <w:noWrap/>
          </w:tcPr>
          <w:p w:rsidR="0049329C" w:rsidRPr="00636EB5" w:rsidP="00834DC9" w14:paraId="79E617F2" w14:textId="77777777">
            <w:pPr>
              <w:spacing w:after="0"/>
              <w:ind w:right="-91"/>
              <w:rPr>
                <w:rFonts w:eastAsia="Times New Roman" w:cstheme="minorHAnsi"/>
                <w:b/>
                <w:bCs/>
                <w:color w:val="000000"/>
                <w:sz w:val="18"/>
                <w:szCs w:val="18"/>
              </w:rPr>
            </w:pPr>
            <w:r>
              <w:rPr>
                <w:b/>
                <w:color w:val="000000"/>
                <w:sz w:val="18"/>
              </w:rPr>
              <w:t>Check_HT10a.</w:t>
            </w:r>
          </w:p>
        </w:tc>
        <w:tc>
          <w:tcPr>
            <w:tcW w:w="8768" w:type="dxa"/>
          </w:tcPr>
          <w:p w:rsidR="0049329C" w:rsidRPr="00A05AC3" w:rsidP="00834DC9" w14:paraId="0B319827" w14:textId="77777777">
            <w:pPr>
              <w:spacing w:after="0"/>
              <w:rPr>
                <w:rFonts w:eastAsia="Times New Roman" w:cstheme="minorHAnsi"/>
                <w:color w:val="000000"/>
                <w:sz w:val="18"/>
                <w:szCs w:val="18"/>
              </w:rPr>
            </w:pPr>
            <w:r w:rsidRPr="00A05AC3">
              <w:rPr>
                <w:color w:val="000000"/>
                <w:sz w:val="18"/>
              </w:rPr>
              <w:t>If R never had a viral load test or did not respond (</w:t>
            </w:r>
            <w:r w:rsidRPr="00A05AC3">
              <w:rPr>
                <w:sz w:val="18"/>
              </w:rPr>
              <w:t>HT10</w:t>
            </w:r>
            <w:r w:rsidRPr="00A05AC3">
              <w:rPr>
                <w:color w:val="000000"/>
                <w:sz w:val="18"/>
              </w:rPr>
              <w:t xml:space="preserve"> EQ 0, DK or REF), go to </w:t>
            </w:r>
            <w:r w:rsidR="003103CD">
              <w:rPr>
                <w:color w:val="000000"/>
                <w:sz w:val="18"/>
              </w:rPr>
              <w:t>INTRO_</w:t>
            </w:r>
            <w:r w:rsidRPr="00A05AC3">
              <w:rPr>
                <w:color w:val="000000"/>
                <w:sz w:val="18"/>
              </w:rPr>
              <w:t xml:space="preserve">HT11.  </w:t>
            </w:r>
          </w:p>
          <w:p w:rsidR="0049329C" w:rsidRPr="00636EB5" w:rsidP="00834DC9" w14:paraId="08A6BFC0" w14:textId="77777777">
            <w:pPr>
              <w:spacing w:after="0"/>
              <w:rPr>
                <w:rFonts w:eastAsia="Times New Roman" w:cstheme="minorHAnsi"/>
                <w:color w:val="000000"/>
                <w:sz w:val="18"/>
                <w:szCs w:val="18"/>
              </w:rPr>
            </w:pPr>
            <w:r>
              <w:rPr>
                <w:color w:val="000000"/>
                <w:sz w:val="18"/>
              </w:rPr>
              <w:t>Else, go to HT10a.</w:t>
            </w:r>
          </w:p>
        </w:tc>
      </w:tr>
    </w:tbl>
    <w:p w:rsidR="0049329C" w:rsidRPr="00636EB5" w:rsidP="00834DC9" w14:paraId="0A02781D" w14:textId="77777777">
      <w:pPr>
        <w:spacing w:after="0"/>
        <w:contextualSpacing/>
        <w:rPr>
          <w:rFonts w:eastAsia="Times New Roman" w:cstheme="minorHAnsi"/>
          <w:color w:val="000000"/>
          <w:sz w:val="18"/>
          <w:szCs w:val="18"/>
        </w:rPr>
      </w:pPr>
    </w:p>
    <w:tbl>
      <w:tblPr>
        <w:tblW w:w="10275" w:type="dxa"/>
        <w:tblLayout w:type="fixed"/>
        <w:tblLook w:val="04A0"/>
      </w:tblPr>
      <w:tblGrid>
        <w:gridCol w:w="20"/>
        <w:gridCol w:w="1464"/>
        <w:gridCol w:w="4943"/>
        <w:gridCol w:w="1647"/>
        <w:gridCol w:w="41"/>
        <w:gridCol w:w="2160"/>
      </w:tblGrid>
      <w:tr w14:paraId="03D88A0A" w14:textId="77777777" w:rsidTr="00191F89">
        <w:tblPrEx>
          <w:tblW w:w="10275" w:type="dxa"/>
          <w:tblLayout w:type="fixed"/>
          <w:tblLook w:val="04A0"/>
        </w:tblPrEx>
        <w:tc>
          <w:tcPr>
            <w:tcW w:w="1484" w:type="dxa"/>
            <w:gridSpan w:val="2"/>
            <w:vAlign w:val="bottom"/>
          </w:tcPr>
          <w:p w:rsidR="0049329C" w:rsidRPr="00636EB5" w:rsidP="00834DC9" w14:paraId="1BC6AB48" w14:textId="77777777">
            <w:pPr>
              <w:spacing w:after="0"/>
              <w:rPr>
                <w:rFonts w:eastAsia="Times New Roman" w:cstheme="minorHAnsi"/>
                <w:b/>
                <w:bCs/>
                <w:color w:val="000000"/>
                <w:sz w:val="18"/>
                <w:szCs w:val="18"/>
              </w:rPr>
            </w:pPr>
            <w:r>
              <w:rPr>
                <w:b/>
                <w:color w:val="000000"/>
                <w:sz w:val="18"/>
              </w:rPr>
              <w:t>HT10a.</w:t>
            </w:r>
          </w:p>
        </w:tc>
        <w:tc>
          <w:tcPr>
            <w:tcW w:w="8790" w:type="dxa"/>
            <w:gridSpan w:val="4"/>
            <w:vAlign w:val="bottom"/>
          </w:tcPr>
          <w:p w:rsidR="0049329C" w:rsidRPr="00CC0D8A" w:rsidP="00834DC9" w14:paraId="2FA5B9E0" w14:textId="77777777">
            <w:pPr>
              <w:spacing w:after="0"/>
              <w:rPr>
                <w:rFonts w:eastAsia="Times New Roman" w:cstheme="minorHAnsi"/>
                <w:b/>
                <w:bCs/>
                <w:color w:val="000000"/>
                <w:sz w:val="18"/>
                <w:szCs w:val="18"/>
                <w:lang w:val="es-ES"/>
              </w:rPr>
            </w:pPr>
            <w:r w:rsidRPr="00CC0D8A">
              <w:rPr>
                <w:b/>
                <w:color w:val="000000"/>
                <w:sz w:val="18"/>
                <w:lang w:val="es-ES"/>
              </w:rPr>
              <w:t xml:space="preserve">¿Cuándo se hizo la prueba más reciente de carga viral?  Por favor dígame el mes y el año.  </w:t>
            </w:r>
          </w:p>
        </w:tc>
      </w:tr>
      <w:tr w14:paraId="0D0C3762" w14:textId="77777777" w:rsidTr="00191F89">
        <w:tblPrEx>
          <w:tblW w:w="10275" w:type="dxa"/>
          <w:tblLayout w:type="fixed"/>
          <w:tblLook w:val="04A0"/>
        </w:tblPrEx>
        <w:tc>
          <w:tcPr>
            <w:tcW w:w="1484" w:type="dxa"/>
            <w:gridSpan w:val="2"/>
            <w:vAlign w:val="bottom"/>
          </w:tcPr>
          <w:p w:rsidR="0049329C" w:rsidRPr="00636EB5" w:rsidP="00834DC9" w14:paraId="253455EF" w14:textId="77777777">
            <w:pPr>
              <w:spacing w:after="0"/>
              <w:rPr>
                <w:rFonts w:eastAsia="Times New Roman" w:cstheme="minorHAnsi"/>
                <w:bCs/>
                <w:color w:val="000000"/>
                <w:sz w:val="18"/>
                <w:szCs w:val="18"/>
              </w:rPr>
            </w:pPr>
            <w:r>
              <w:rPr>
                <w:color w:val="000000"/>
                <w:sz w:val="18"/>
              </w:rPr>
              <w:t>RCVLTST</w:t>
            </w:r>
          </w:p>
        </w:tc>
        <w:tc>
          <w:tcPr>
            <w:tcW w:w="6590" w:type="dxa"/>
            <w:gridSpan w:val="2"/>
            <w:vAlign w:val="bottom"/>
          </w:tcPr>
          <w:p w:rsidR="0049329C" w:rsidRPr="00A05AC3" w:rsidP="00834DC9" w14:paraId="63D1836B" w14:textId="77777777">
            <w:pPr>
              <w:spacing w:after="0"/>
              <w:rPr>
                <w:rFonts w:eastAsia="Times New Roman" w:cstheme="minorHAnsi"/>
                <w:color w:val="000000"/>
                <w:sz w:val="18"/>
                <w:szCs w:val="18"/>
              </w:rPr>
            </w:pPr>
            <w:r w:rsidRPr="00A05AC3">
              <w:rPr>
                <w:color w:val="000000"/>
                <w:sz w:val="18"/>
              </w:rPr>
              <w:t>Date of most recent VL</w:t>
            </w:r>
          </w:p>
        </w:tc>
        <w:tc>
          <w:tcPr>
            <w:tcW w:w="2200" w:type="dxa"/>
            <w:gridSpan w:val="2"/>
            <w:vAlign w:val="bottom"/>
          </w:tcPr>
          <w:p w:rsidR="0049329C" w:rsidRPr="00A05AC3" w:rsidP="00834DC9" w14:paraId="77AB98A7" w14:textId="77777777">
            <w:pPr>
              <w:spacing w:after="0"/>
              <w:rPr>
                <w:rFonts w:eastAsia="Times New Roman" w:cstheme="minorHAnsi"/>
                <w:color w:val="000000"/>
                <w:sz w:val="18"/>
                <w:szCs w:val="18"/>
              </w:rPr>
            </w:pPr>
          </w:p>
        </w:tc>
      </w:tr>
      <w:tr w14:paraId="091EA22F" w14:textId="77777777" w:rsidTr="00191F89">
        <w:tblPrEx>
          <w:tblW w:w="10275" w:type="dxa"/>
          <w:tblLayout w:type="fixed"/>
          <w:tblLook w:val="04A0"/>
        </w:tblPrEx>
        <w:trPr>
          <w:gridBefore w:val="1"/>
          <w:wBefore w:w="20" w:type="dxa"/>
        </w:trPr>
        <w:tc>
          <w:tcPr>
            <w:tcW w:w="1464" w:type="dxa"/>
          </w:tcPr>
          <w:p w:rsidR="0049329C" w:rsidRPr="00A05AC3" w:rsidP="00834DC9" w14:paraId="28B54FB1" w14:textId="77777777">
            <w:pPr>
              <w:spacing w:after="0"/>
              <w:rPr>
                <w:rFonts w:eastAsia="Times New Roman" w:cstheme="minorHAnsi"/>
                <w:color w:val="000000"/>
                <w:sz w:val="18"/>
                <w:szCs w:val="18"/>
              </w:rPr>
            </w:pPr>
          </w:p>
        </w:tc>
        <w:tc>
          <w:tcPr>
            <w:tcW w:w="4943" w:type="dxa"/>
            <w:vAlign w:val="bottom"/>
          </w:tcPr>
          <w:p w:rsidR="0049329C" w:rsidRPr="00636EB5" w:rsidP="00834DC9" w14:paraId="4EBF0FC4" w14:textId="77777777">
            <w:pPr>
              <w:tabs>
                <w:tab w:val="right" w:leader="dot" w:pos="5760"/>
              </w:tabs>
              <w:spacing w:after="0"/>
              <w:rPr>
                <w:rFonts w:eastAsia="Times New Roman" w:cstheme="minorHAnsi"/>
                <w:sz w:val="18"/>
                <w:szCs w:val="18"/>
              </w:rPr>
            </w:pPr>
            <w:r>
              <w:rPr>
                <w:color w:val="000000"/>
                <w:sz w:val="18"/>
              </w:rPr>
              <w:t>__ __ / __ __ __ __ (MM/YYYY)</w:t>
            </w:r>
          </w:p>
        </w:tc>
        <w:tc>
          <w:tcPr>
            <w:tcW w:w="1688" w:type="dxa"/>
            <w:gridSpan w:val="2"/>
            <w:vAlign w:val="bottom"/>
          </w:tcPr>
          <w:p w:rsidR="0049329C" w:rsidRPr="00636EB5" w:rsidP="00834DC9" w14:paraId="12CCC393" w14:textId="77777777">
            <w:pPr>
              <w:spacing w:after="0"/>
              <w:jc w:val="right"/>
              <w:rPr>
                <w:rFonts w:eastAsia="Times New Roman" w:cstheme="minorHAnsi"/>
                <w:sz w:val="18"/>
                <w:szCs w:val="18"/>
              </w:rPr>
            </w:pPr>
          </w:p>
        </w:tc>
        <w:tc>
          <w:tcPr>
            <w:tcW w:w="2159" w:type="dxa"/>
          </w:tcPr>
          <w:p w:rsidR="0049329C" w:rsidRPr="00636EB5" w:rsidP="00834DC9" w14:paraId="54778B0F" w14:textId="77777777">
            <w:pPr>
              <w:spacing w:after="0"/>
              <w:rPr>
                <w:rFonts w:eastAsia="Times New Roman" w:cstheme="minorHAnsi"/>
                <w:bCs/>
                <w:color w:val="000000"/>
                <w:sz w:val="18"/>
                <w:szCs w:val="18"/>
              </w:rPr>
            </w:pPr>
          </w:p>
        </w:tc>
      </w:tr>
      <w:tr w14:paraId="55D24A0E" w14:textId="77777777" w:rsidTr="00191F89">
        <w:tblPrEx>
          <w:tblW w:w="10275" w:type="dxa"/>
          <w:tblLayout w:type="fixed"/>
          <w:tblLook w:val="04A0"/>
        </w:tblPrEx>
        <w:trPr>
          <w:gridBefore w:val="1"/>
          <w:wBefore w:w="20" w:type="dxa"/>
        </w:trPr>
        <w:tc>
          <w:tcPr>
            <w:tcW w:w="1464" w:type="dxa"/>
          </w:tcPr>
          <w:p w:rsidR="0049329C" w:rsidRPr="00636EB5" w:rsidP="00834DC9" w14:paraId="77408F7B" w14:textId="77777777">
            <w:pPr>
              <w:spacing w:after="0"/>
              <w:rPr>
                <w:rFonts w:eastAsia="Times New Roman" w:cstheme="minorHAnsi"/>
                <w:color w:val="000000"/>
                <w:sz w:val="18"/>
                <w:szCs w:val="18"/>
              </w:rPr>
            </w:pPr>
          </w:p>
        </w:tc>
        <w:tc>
          <w:tcPr>
            <w:tcW w:w="4943" w:type="dxa"/>
            <w:vAlign w:val="bottom"/>
          </w:tcPr>
          <w:p w:rsidR="0049329C" w:rsidRPr="00636EB5" w:rsidP="00834DC9" w14:paraId="02CD5A8C" w14:textId="77777777">
            <w:pPr>
              <w:tabs>
                <w:tab w:val="right" w:leader="dot" w:pos="5760"/>
              </w:tabs>
              <w:spacing w:after="0"/>
              <w:rPr>
                <w:rFonts w:eastAsia="Times New Roman" w:cstheme="minorHAnsi"/>
                <w:sz w:val="18"/>
                <w:szCs w:val="18"/>
              </w:rPr>
            </w:pPr>
            <w:r>
              <w:rPr>
                <w:sz w:val="18"/>
              </w:rPr>
              <w:t>Range (</w:t>
            </w:r>
            <w:r>
              <w:rPr>
                <w:sz w:val="18"/>
              </w:rPr>
              <w:t>Año</w:t>
            </w:r>
            <w:r>
              <w:rPr>
                <w:sz w:val="18"/>
              </w:rPr>
              <w:t xml:space="preserve">) </w:t>
            </w:r>
            <w:r>
              <w:rPr>
                <w:sz w:val="18"/>
              </w:rPr>
              <w:tab/>
            </w:r>
          </w:p>
        </w:tc>
        <w:tc>
          <w:tcPr>
            <w:tcW w:w="1688" w:type="dxa"/>
            <w:gridSpan w:val="2"/>
            <w:vAlign w:val="bottom"/>
          </w:tcPr>
          <w:p w:rsidR="00485415" w:rsidP="00834DC9" w14:paraId="1B175FE3" w14:textId="77777777">
            <w:pPr>
              <w:spacing w:after="0"/>
              <w:jc w:val="right"/>
              <w:rPr>
                <w:rFonts w:eastAsia="Times New Roman" w:cstheme="minorHAnsi"/>
                <w:bCs/>
                <w:color w:val="000000" w:themeColor="text1"/>
                <w:sz w:val="18"/>
                <w:szCs w:val="18"/>
              </w:rPr>
            </w:pPr>
            <w:r>
              <w:rPr>
                <w:color w:val="000000" w:themeColor="text1"/>
                <w:sz w:val="18"/>
              </w:rPr>
              <w:t>1900-2100</w:t>
            </w:r>
          </w:p>
        </w:tc>
        <w:tc>
          <w:tcPr>
            <w:tcW w:w="2159" w:type="dxa"/>
          </w:tcPr>
          <w:p w:rsidR="0049329C" w:rsidRPr="00636EB5" w:rsidP="00834DC9" w14:paraId="6AC655B1" w14:textId="77777777">
            <w:pPr>
              <w:spacing w:after="0"/>
              <w:rPr>
                <w:rFonts w:eastAsia="Times New Roman" w:cstheme="minorHAnsi"/>
                <w:bCs/>
                <w:color w:val="000000"/>
                <w:sz w:val="18"/>
                <w:szCs w:val="18"/>
              </w:rPr>
            </w:pPr>
          </w:p>
        </w:tc>
      </w:tr>
      <w:tr w14:paraId="34A866B7" w14:textId="77777777" w:rsidTr="00191F89">
        <w:tblPrEx>
          <w:tblW w:w="10275" w:type="dxa"/>
          <w:tblLayout w:type="fixed"/>
          <w:tblLook w:val="04A0"/>
        </w:tblPrEx>
        <w:trPr>
          <w:gridBefore w:val="1"/>
          <w:wBefore w:w="20" w:type="dxa"/>
        </w:trPr>
        <w:tc>
          <w:tcPr>
            <w:tcW w:w="1464" w:type="dxa"/>
          </w:tcPr>
          <w:p w:rsidR="0049329C" w:rsidRPr="00636EB5" w:rsidP="00834DC9" w14:paraId="7F6FE482" w14:textId="77777777">
            <w:pPr>
              <w:spacing w:after="0"/>
              <w:rPr>
                <w:rFonts w:eastAsia="Times New Roman" w:cstheme="minorHAnsi"/>
                <w:color w:val="000000"/>
                <w:sz w:val="18"/>
                <w:szCs w:val="18"/>
              </w:rPr>
            </w:pPr>
          </w:p>
        </w:tc>
        <w:tc>
          <w:tcPr>
            <w:tcW w:w="4943" w:type="dxa"/>
            <w:vAlign w:val="bottom"/>
          </w:tcPr>
          <w:p w:rsidR="0049329C" w:rsidRPr="00636EB5" w:rsidP="00834DC9" w14:paraId="029E3EE0"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 (</w:t>
            </w:r>
            <w:r>
              <w:rPr>
                <w:color w:val="808080" w:themeColor="background1" w:themeShade="80"/>
                <w:sz w:val="18"/>
              </w:rPr>
              <w:t>Año</w:t>
            </w:r>
            <w:r>
              <w:rPr>
                <w:color w:val="808080" w:themeColor="background1" w:themeShade="80"/>
                <w:sz w:val="18"/>
              </w:rPr>
              <w:t>)</w:t>
            </w:r>
            <w:r>
              <w:rPr>
                <w:color w:val="808080" w:themeColor="background1" w:themeShade="80"/>
                <w:sz w:val="18"/>
              </w:rPr>
              <w:tab/>
            </w:r>
          </w:p>
        </w:tc>
        <w:tc>
          <w:tcPr>
            <w:tcW w:w="1688" w:type="dxa"/>
            <w:gridSpan w:val="2"/>
            <w:vAlign w:val="bottom"/>
          </w:tcPr>
          <w:p w:rsidR="0049329C" w:rsidRPr="00636EB5" w:rsidP="00834DC9" w14:paraId="0BDEBD5E" w14:textId="77777777">
            <w:pPr>
              <w:spacing w:after="0"/>
              <w:jc w:val="right"/>
              <w:rPr>
                <w:rFonts w:eastAsia="Times New Roman" w:cstheme="minorHAnsi"/>
                <w:bCs/>
                <w:color w:val="808080" w:themeColor="background1" w:themeShade="80"/>
                <w:sz w:val="18"/>
                <w:szCs w:val="18"/>
              </w:rPr>
            </w:pPr>
            <w:r>
              <w:rPr>
                <w:color w:val="808080" w:themeColor="background1" w:themeShade="80"/>
                <w:sz w:val="18"/>
              </w:rPr>
              <w:t>9999</w:t>
            </w:r>
          </w:p>
        </w:tc>
        <w:tc>
          <w:tcPr>
            <w:tcW w:w="2160" w:type="dxa"/>
          </w:tcPr>
          <w:p w:rsidR="0049329C" w:rsidRPr="00636EB5" w:rsidP="00834DC9" w14:paraId="7B137625" w14:textId="77777777">
            <w:pPr>
              <w:spacing w:after="0"/>
              <w:rPr>
                <w:rFonts w:eastAsia="Times New Roman" w:cstheme="minorHAnsi"/>
                <w:color w:val="808080" w:themeColor="background1" w:themeShade="80"/>
                <w:sz w:val="18"/>
                <w:szCs w:val="18"/>
              </w:rPr>
            </w:pPr>
          </w:p>
        </w:tc>
      </w:tr>
      <w:tr w14:paraId="38255305" w14:textId="77777777" w:rsidTr="00191F89">
        <w:tblPrEx>
          <w:tblW w:w="10275" w:type="dxa"/>
          <w:tblLayout w:type="fixed"/>
          <w:tblLook w:val="04A0"/>
        </w:tblPrEx>
        <w:trPr>
          <w:gridBefore w:val="1"/>
          <w:wBefore w:w="20" w:type="dxa"/>
        </w:trPr>
        <w:tc>
          <w:tcPr>
            <w:tcW w:w="1464" w:type="dxa"/>
          </w:tcPr>
          <w:p w:rsidR="0049329C" w:rsidRPr="00636EB5" w:rsidP="00834DC9" w14:paraId="3B7939CC" w14:textId="77777777">
            <w:pPr>
              <w:spacing w:after="0"/>
              <w:rPr>
                <w:rFonts w:eastAsia="Times New Roman" w:cstheme="minorHAnsi"/>
                <w:color w:val="000000"/>
                <w:sz w:val="18"/>
                <w:szCs w:val="18"/>
              </w:rPr>
            </w:pPr>
          </w:p>
        </w:tc>
        <w:tc>
          <w:tcPr>
            <w:tcW w:w="4943" w:type="dxa"/>
            <w:vAlign w:val="bottom"/>
          </w:tcPr>
          <w:p w:rsidR="0049329C" w:rsidRPr="00636EB5" w:rsidP="00834DC9" w14:paraId="34AB0D3E"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 xml:space="preserve"> (</w:t>
            </w:r>
            <w:r>
              <w:rPr>
                <w:color w:val="808080" w:themeColor="background1" w:themeShade="80"/>
                <w:sz w:val="18"/>
              </w:rPr>
              <w:t>Año</w:t>
            </w:r>
            <w:r>
              <w:rPr>
                <w:color w:val="808080" w:themeColor="background1" w:themeShade="80"/>
                <w:sz w:val="18"/>
              </w:rPr>
              <w:t>)</w:t>
            </w:r>
            <w:r>
              <w:rPr>
                <w:color w:val="808080" w:themeColor="background1" w:themeShade="80"/>
                <w:sz w:val="18"/>
              </w:rPr>
              <w:tab/>
            </w:r>
          </w:p>
        </w:tc>
        <w:tc>
          <w:tcPr>
            <w:tcW w:w="1688" w:type="dxa"/>
            <w:gridSpan w:val="2"/>
            <w:vAlign w:val="bottom"/>
          </w:tcPr>
          <w:p w:rsidR="0049329C" w:rsidRPr="00636EB5" w:rsidP="00834DC9" w14:paraId="2127DDF7" w14:textId="77777777">
            <w:pPr>
              <w:spacing w:after="0"/>
              <w:jc w:val="right"/>
              <w:rPr>
                <w:rFonts w:eastAsia="Times New Roman" w:cstheme="minorHAnsi"/>
                <w:bCs/>
                <w:color w:val="808080" w:themeColor="background1" w:themeShade="80"/>
                <w:sz w:val="18"/>
                <w:szCs w:val="18"/>
              </w:rPr>
            </w:pPr>
            <w:r>
              <w:rPr>
                <w:color w:val="808080" w:themeColor="background1" w:themeShade="80"/>
                <w:sz w:val="18"/>
              </w:rPr>
              <w:t>7777</w:t>
            </w:r>
          </w:p>
        </w:tc>
        <w:tc>
          <w:tcPr>
            <w:tcW w:w="2160" w:type="dxa"/>
          </w:tcPr>
          <w:p w:rsidR="0049329C" w:rsidRPr="00636EB5" w:rsidP="00834DC9" w14:paraId="117B096D" w14:textId="77777777">
            <w:pPr>
              <w:spacing w:after="0"/>
              <w:rPr>
                <w:rFonts w:eastAsia="Times New Roman" w:cstheme="minorHAnsi"/>
                <w:color w:val="808080" w:themeColor="background1" w:themeShade="80"/>
                <w:sz w:val="18"/>
                <w:szCs w:val="18"/>
              </w:rPr>
            </w:pPr>
          </w:p>
        </w:tc>
      </w:tr>
    </w:tbl>
    <w:p w:rsidR="0049329C" w:rsidP="00834DC9" w14:paraId="0AEEB80B" w14:textId="77777777">
      <w:pPr>
        <w:spacing w:after="0"/>
        <w:contextualSpacing/>
        <w:rPr>
          <w:rFonts w:eastAsia="Times New Roman" w:cstheme="minorHAnsi"/>
          <w:color w:val="000000"/>
          <w:sz w:val="18"/>
          <w:szCs w:val="18"/>
        </w:rPr>
      </w:pPr>
    </w:p>
    <w:tbl>
      <w:tblPr>
        <w:tblW w:w="1031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097"/>
        <w:gridCol w:w="8217"/>
      </w:tblGrid>
      <w:tr w14:paraId="4B82876C" w14:textId="77777777" w:rsidTr="00D62DEB">
        <w:tblPrEx>
          <w:tblW w:w="10314" w:type="dxa"/>
          <w:jc w:val="center"/>
          <w:tblBorders>
            <w:top w:val="single" w:sz="4" w:space="0" w:color="auto"/>
            <w:left w:val="single" w:sz="4" w:space="0" w:color="auto"/>
            <w:bottom w:val="single" w:sz="4" w:space="0" w:color="auto"/>
            <w:right w:val="single" w:sz="4" w:space="0" w:color="auto"/>
          </w:tblBorders>
          <w:tblLayout w:type="fixed"/>
          <w:tblLook w:val="04A0"/>
        </w:tblPrEx>
        <w:trPr>
          <w:jc w:val="center"/>
        </w:trPr>
        <w:tc>
          <w:tcPr>
            <w:tcW w:w="2097" w:type="dxa"/>
            <w:vAlign w:val="bottom"/>
          </w:tcPr>
          <w:p w:rsidR="004D38A9" w:rsidRPr="00636EB5" w:rsidP="00834DC9" w14:paraId="03172D94" w14:textId="77777777">
            <w:pPr>
              <w:spacing w:after="0"/>
              <w:contextualSpacing/>
              <w:rPr>
                <w:rFonts w:eastAsia="Times New Roman" w:cstheme="minorHAnsi"/>
                <w:b/>
                <w:bCs/>
                <w:color w:val="000000"/>
                <w:sz w:val="18"/>
                <w:szCs w:val="18"/>
              </w:rPr>
            </w:pPr>
            <w:r>
              <w:rPr>
                <w:b/>
                <w:color w:val="000000"/>
                <w:sz w:val="18"/>
              </w:rPr>
              <w:t>Check_CALC_VLTST_C</w:t>
            </w:r>
            <w:r>
              <w:rPr>
                <w:b/>
                <w:color w:val="000000"/>
                <w:sz w:val="18"/>
              </w:rPr>
              <w:t>.</w:t>
            </w:r>
          </w:p>
        </w:tc>
        <w:tc>
          <w:tcPr>
            <w:tcW w:w="8217" w:type="dxa"/>
            <w:vAlign w:val="bottom"/>
          </w:tcPr>
          <w:p w:rsidR="004D38A9" w:rsidRPr="00A05AC3" w:rsidP="00834DC9" w14:paraId="2B3C475B" w14:textId="77777777">
            <w:pPr>
              <w:spacing w:after="0"/>
              <w:ind w:left="360" w:hanging="360"/>
              <w:rPr>
                <w:rFonts w:eastAsia="Times New Roman" w:cstheme="minorHAnsi"/>
                <w:bCs/>
                <w:color w:val="000000"/>
                <w:sz w:val="18"/>
                <w:szCs w:val="18"/>
              </w:rPr>
            </w:pPr>
            <w:r w:rsidRPr="00A05AC3">
              <w:rPr>
                <w:color w:val="000000"/>
                <w:sz w:val="18"/>
              </w:rPr>
              <w:t>If R did not report when they had most recent viral load test (HT10a EQ DK or REF), go to INTRO_HT10b.</w:t>
            </w:r>
          </w:p>
          <w:p w:rsidR="004D38A9" w:rsidRPr="00A05AC3" w:rsidP="00834DC9" w14:paraId="428A3791" w14:textId="77777777">
            <w:pPr>
              <w:spacing w:after="0"/>
              <w:rPr>
                <w:rFonts w:eastAsia="Times New Roman" w:cstheme="minorHAnsi"/>
                <w:bCs/>
                <w:color w:val="000000"/>
                <w:sz w:val="18"/>
                <w:szCs w:val="18"/>
              </w:rPr>
            </w:pPr>
            <w:r w:rsidRPr="00A05AC3">
              <w:rPr>
                <w:color w:val="000000"/>
                <w:sz w:val="18"/>
              </w:rPr>
              <w:t xml:space="preserve">Else, go to </w:t>
            </w:r>
            <w:r w:rsidRPr="00A05AC3">
              <w:rPr>
                <w:sz w:val="18"/>
              </w:rPr>
              <w:t>CALC_VLTST_C.</w:t>
            </w:r>
          </w:p>
        </w:tc>
      </w:tr>
    </w:tbl>
    <w:p w:rsidR="004D38A9" w:rsidRPr="00A05AC3" w:rsidP="00834DC9" w14:paraId="69921A97" w14:textId="77777777">
      <w:pPr>
        <w:spacing w:after="0"/>
        <w:contextualSpacing/>
        <w:rPr>
          <w:rFonts w:eastAsia="Times New Roman" w:cstheme="minorHAnsi"/>
          <w:color w:val="000000"/>
          <w:sz w:val="18"/>
          <w:szCs w:val="18"/>
        </w:rPr>
      </w:pPr>
    </w:p>
    <w:tbl>
      <w:tblPr>
        <w:tblpPr w:leftFromText="180" w:rightFromText="180" w:vertAnchor="text" w:horzAnchor="margin" w:tblpY="340"/>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2B338850" w14:textId="77777777" w:rsidTr="0049329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9329C" w:rsidRPr="00636EB5" w:rsidP="00834DC9" w14:paraId="25130353" w14:textId="77777777">
            <w:pPr>
              <w:spacing w:after="0"/>
              <w:ind w:left="-90"/>
              <w:rPr>
                <w:rFonts w:eastAsia="Times New Roman" w:cstheme="minorHAnsi"/>
                <w:b/>
                <w:bCs/>
                <w:sz w:val="18"/>
                <w:szCs w:val="18"/>
              </w:rPr>
            </w:pPr>
            <w:r>
              <w:rPr>
                <w:b/>
                <w:sz w:val="18"/>
              </w:rPr>
              <w:t>CALC_VLTST_C.</w:t>
            </w:r>
          </w:p>
        </w:tc>
        <w:tc>
          <w:tcPr>
            <w:tcW w:w="2430" w:type="dxa"/>
            <w:vAlign w:val="bottom"/>
          </w:tcPr>
          <w:p w:rsidR="0049329C" w:rsidRPr="00636EB5" w:rsidP="00834DC9" w14:paraId="65735347" w14:textId="77777777">
            <w:pPr>
              <w:spacing w:after="0"/>
              <w:ind w:left="-198"/>
              <w:rPr>
                <w:rFonts w:eastAsia="Times New Roman" w:cstheme="minorHAnsi"/>
                <w:b/>
                <w:bCs/>
                <w:sz w:val="18"/>
                <w:szCs w:val="18"/>
              </w:rPr>
            </w:pPr>
          </w:p>
        </w:tc>
        <w:tc>
          <w:tcPr>
            <w:tcW w:w="6300" w:type="dxa"/>
            <w:vAlign w:val="bottom"/>
          </w:tcPr>
          <w:p w:rsidR="0049329C" w:rsidRPr="00636EB5" w:rsidP="00834DC9" w14:paraId="144EB99D" w14:textId="77777777">
            <w:pPr>
              <w:spacing w:after="0"/>
              <w:ind w:left="-198"/>
              <w:rPr>
                <w:rFonts w:eastAsia="Times New Roman" w:cstheme="minorHAnsi"/>
                <w:b/>
                <w:bCs/>
                <w:sz w:val="18"/>
                <w:szCs w:val="18"/>
              </w:rPr>
            </w:pPr>
          </w:p>
        </w:tc>
      </w:tr>
      <w:tr w14:paraId="230684C9" w14:textId="77777777" w:rsidTr="0049329C">
        <w:tblPrEx>
          <w:tblW w:w="10278" w:type="dxa"/>
          <w:tblLayout w:type="fixed"/>
          <w:tblLook w:val="04A0"/>
        </w:tblPrEx>
        <w:tc>
          <w:tcPr>
            <w:tcW w:w="1548" w:type="dxa"/>
            <w:vAlign w:val="bottom"/>
          </w:tcPr>
          <w:p w:rsidR="0049329C" w:rsidRPr="00636EB5" w:rsidP="00834DC9" w14:paraId="73013B74" w14:textId="77777777">
            <w:pPr>
              <w:spacing w:after="0"/>
              <w:ind w:left="-90"/>
              <w:rPr>
                <w:rFonts w:eastAsia="Times New Roman" w:cstheme="minorHAnsi"/>
                <w:bCs/>
                <w:sz w:val="18"/>
                <w:szCs w:val="18"/>
              </w:rPr>
            </w:pPr>
            <w:r>
              <w:rPr>
                <w:sz w:val="18"/>
              </w:rPr>
              <w:t>VLTST_C</w:t>
            </w:r>
          </w:p>
        </w:tc>
        <w:tc>
          <w:tcPr>
            <w:tcW w:w="2430" w:type="dxa"/>
            <w:vAlign w:val="bottom"/>
          </w:tcPr>
          <w:p w:rsidR="0049329C" w:rsidRPr="00A05AC3" w:rsidP="00834DC9" w14:paraId="1152BB8B" w14:textId="77777777">
            <w:pPr>
              <w:spacing w:after="0"/>
              <w:ind w:left="-18"/>
              <w:rPr>
                <w:rFonts w:eastAsia="Times New Roman" w:cstheme="minorHAnsi"/>
                <w:sz w:val="18"/>
                <w:szCs w:val="18"/>
              </w:rPr>
            </w:pPr>
            <w:r w:rsidRPr="00A05AC3">
              <w:rPr>
                <w:sz w:val="18"/>
              </w:rPr>
              <w:t>Century month version of RCVLTST date</w:t>
            </w:r>
          </w:p>
        </w:tc>
        <w:tc>
          <w:tcPr>
            <w:tcW w:w="6300" w:type="dxa"/>
            <w:vAlign w:val="bottom"/>
          </w:tcPr>
          <w:p w:rsidR="0049329C" w:rsidRPr="00636EB5" w:rsidP="00834DC9" w14:paraId="2DF17447" w14:textId="6E5C1253">
            <w:pPr>
              <w:spacing w:after="0"/>
              <w:rPr>
                <w:rFonts w:eastAsia="Times New Roman" w:cstheme="minorHAnsi"/>
                <w:b/>
                <w:bCs/>
                <w:sz w:val="18"/>
                <w:szCs w:val="18"/>
              </w:rPr>
            </w:pPr>
            <w:r>
              <w:rPr>
                <w:sz w:val="18"/>
              </w:rPr>
              <w:t>VLTST_C = (RCVLTSTY-</w:t>
            </w:r>
            <w:r>
              <w:rPr>
                <w:sz w:val="18"/>
              </w:rPr>
              <w:t>1900)*</w:t>
            </w:r>
            <w:r>
              <w:rPr>
                <w:sz w:val="18"/>
              </w:rPr>
              <w:t>12 + RCVLTSTM</w:t>
            </w:r>
          </w:p>
        </w:tc>
      </w:tr>
    </w:tbl>
    <w:p w:rsidR="0049329C" w:rsidRPr="00636EB5" w:rsidP="00834DC9" w14:paraId="4C20E750" w14:textId="77777777">
      <w:pPr>
        <w:spacing w:after="0"/>
        <w:contextualSpacing/>
        <w:rPr>
          <w:rFonts w:eastAsia="Times New Roman" w:cstheme="minorHAnsi"/>
          <w:color w:val="000000"/>
          <w:sz w:val="18"/>
          <w:szCs w:val="18"/>
        </w:rPr>
      </w:pPr>
    </w:p>
    <w:p w:rsidR="0049329C" w:rsidRPr="00636EB5" w:rsidP="00834DC9" w14:paraId="2556CF2A" w14:textId="77777777">
      <w:pPr>
        <w:spacing w:after="0"/>
        <w:rPr>
          <w:rFonts w:cstheme="minorHAnsi"/>
          <w:color w:val="FF0000"/>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68"/>
        <w:gridCol w:w="8010"/>
      </w:tblGrid>
      <w:tr w14:paraId="6C0DDAD1" w14:textId="77777777" w:rsidTr="0049329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2268" w:type="dxa"/>
            <w:noWrap/>
          </w:tcPr>
          <w:p w:rsidR="0049329C" w:rsidRPr="00636EB5" w:rsidP="00834DC9" w14:paraId="0E5655B4" w14:textId="77777777">
            <w:pPr>
              <w:spacing w:after="0"/>
              <w:ind w:right="-91"/>
              <w:rPr>
                <w:rFonts w:eastAsia="Times New Roman" w:cstheme="minorHAnsi"/>
                <w:b/>
                <w:bCs/>
                <w:sz w:val="18"/>
                <w:szCs w:val="18"/>
              </w:rPr>
            </w:pPr>
            <w:r>
              <w:rPr>
                <w:b/>
                <w:sz w:val="18"/>
              </w:rPr>
              <w:t>HardEdit_</w:t>
            </w:r>
            <w:r>
              <w:rPr>
                <w:b/>
                <w:color w:val="000000"/>
                <w:sz w:val="18"/>
              </w:rPr>
              <w:t>HT10a</w:t>
            </w:r>
            <w:r>
              <w:rPr>
                <w:b/>
                <w:sz w:val="18"/>
              </w:rPr>
              <w:t>.</w:t>
            </w:r>
          </w:p>
        </w:tc>
        <w:tc>
          <w:tcPr>
            <w:tcW w:w="8010" w:type="dxa"/>
          </w:tcPr>
          <w:p w:rsidR="0049329C" w:rsidRPr="00636EB5" w:rsidP="00834DC9" w14:paraId="21228CE5" w14:textId="77777777">
            <w:pPr>
              <w:spacing w:after="0"/>
              <w:ind w:left="360" w:hanging="360"/>
              <w:rPr>
                <w:rFonts w:eastAsia="Times New Roman" w:cstheme="minorHAnsi"/>
                <w:sz w:val="18"/>
                <w:szCs w:val="18"/>
              </w:rPr>
            </w:pPr>
            <w:r>
              <w:rPr>
                <w:sz w:val="18"/>
              </w:rPr>
              <w:t>If R's date of most recent viral load test after date of interview ((</w:t>
            </w:r>
            <w:r>
              <w:rPr>
                <w:color w:val="000000"/>
                <w:sz w:val="18"/>
              </w:rPr>
              <w:t>VLTST_C GT IDATE_C</w:t>
            </w:r>
            <w:r>
              <w:rPr>
                <w:sz w:val="18"/>
              </w:rPr>
              <w:t>) or (RCVLTSTY AFTER IDATEY)), DISPLAY: "</w:t>
            </w:r>
            <w:r w:rsidR="00393C24">
              <w:rPr>
                <w:b/>
                <w:bCs/>
                <w:sz w:val="18"/>
              </w:rPr>
              <w:t>ENTREVISTANTE</w:t>
            </w:r>
            <w:r>
              <w:rPr>
                <w:b/>
                <w:bCs/>
                <w:sz w:val="18"/>
              </w:rPr>
              <w:t>:</w:t>
            </w:r>
            <w:r>
              <w:rPr>
                <w:sz w:val="18"/>
              </w:rPr>
              <w:t xml:space="preserve">  La </w:t>
            </w:r>
            <w:r>
              <w:rPr>
                <w:sz w:val="18"/>
              </w:rPr>
              <w:t>fecha</w:t>
            </w:r>
            <w:r>
              <w:rPr>
                <w:sz w:val="18"/>
              </w:rPr>
              <w:t xml:space="preserve"> de </w:t>
            </w:r>
            <w:r>
              <w:rPr>
                <w:sz w:val="18"/>
              </w:rPr>
              <w:t>su</w:t>
            </w:r>
            <w:r>
              <w:rPr>
                <w:sz w:val="18"/>
              </w:rPr>
              <w:t xml:space="preserve"> </w:t>
            </w:r>
            <w:r>
              <w:rPr>
                <w:sz w:val="18"/>
              </w:rPr>
              <w:t>prueba</w:t>
            </w:r>
            <w:r>
              <w:rPr>
                <w:sz w:val="18"/>
              </w:rPr>
              <w:t xml:space="preserve"> </w:t>
            </w:r>
            <w:r>
              <w:rPr>
                <w:sz w:val="18"/>
              </w:rPr>
              <w:t>más</w:t>
            </w:r>
            <w:r>
              <w:rPr>
                <w:sz w:val="18"/>
              </w:rPr>
              <w:t xml:space="preserve"> </w:t>
            </w:r>
            <w:r>
              <w:rPr>
                <w:sz w:val="18"/>
              </w:rPr>
              <w:t>reciente</w:t>
            </w:r>
            <w:r>
              <w:rPr>
                <w:sz w:val="18"/>
              </w:rPr>
              <w:t xml:space="preserve"> de carga viral no </w:t>
            </w:r>
            <w:r>
              <w:rPr>
                <w:sz w:val="18"/>
              </w:rPr>
              <w:t>puede</w:t>
            </w:r>
            <w:r>
              <w:rPr>
                <w:sz w:val="18"/>
              </w:rPr>
              <w:t xml:space="preserve"> ser posterior a la </w:t>
            </w:r>
            <w:r>
              <w:rPr>
                <w:sz w:val="18"/>
              </w:rPr>
              <w:t>fecha</w:t>
            </w:r>
            <w:r>
              <w:rPr>
                <w:sz w:val="18"/>
              </w:rPr>
              <w:t xml:space="preserve"> de hoy."  Then, go back to HT10a.  </w:t>
            </w:r>
          </w:p>
          <w:p w:rsidR="00CD7E41" w:rsidRPr="00636EB5" w:rsidP="00834DC9" w14:paraId="4583F100" w14:textId="77777777">
            <w:pPr>
              <w:spacing w:after="0"/>
              <w:ind w:left="360" w:hanging="360"/>
              <w:rPr>
                <w:rFonts w:eastAsia="Times New Roman" w:cstheme="minorHAnsi"/>
                <w:sz w:val="18"/>
                <w:szCs w:val="18"/>
              </w:rPr>
            </w:pPr>
          </w:p>
          <w:p w:rsidR="0049329C" w:rsidRPr="00636EB5" w:rsidP="00834DC9" w14:paraId="71C17599" w14:textId="77777777">
            <w:pPr>
              <w:spacing w:after="0"/>
              <w:ind w:left="360" w:hanging="360"/>
              <w:rPr>
                <w:rFonts w:eastAsia="Times New Roman" w:cstheme="minorHAnsi"/>
                <w:sz w:val="18"/>
                <w:szCs w:val="18"/>
              </w:rPr>
            </w:pPr>
            <w:r>
              <w:rPr>
                <w:sz w:val="18"/>
              </w:rPr>
              <w:t>If R's date of most recent viral load test before date of birth (HT10a BEFORE ES1), DISPLAY: "</w:t>
            </w:r>
            <w:r w:rsidR="00393C24">
              <w:rPr>
                <w:b/>
                <w:bCs/>
                <w:sz w:val="18"/>
              </w:rPr>
              <w:t>ENTREVISTANTE</w:t>
            </w:r>
            <w:r>
              <w:rPr>
                <w:b/>
                <w:bCs/>
                <w:sz w:val="18"/>
              </w:rPr>
              <w:t>:</w:t>
            </w:r>
            <w:r>
              <w:rPr>
                <w:sz w:val="18"/>
              </w:rPr>
              <w:t xml:space="preserve">  La </w:t>
            </w:r>
            <w:r>
              <w:rPr>
                <w:sz w:val="18"/>
              </w:rPr>
              <w:t>fecha</w:t>
            </w:r>
            <w:r>
              <w:rPr>
                <w:sz w:val="18"/>
              </w:rPr>
              <w:t xml:space="preserve"> de </w:t>
            </w:r>
            <w:r>
              <w:rPr>
                <w:sz w:val="18"/>
              </w:rPr>
              <w:t>su</w:t>
            </w:r>
            <w:r>
              <w:rPr>
                <w:sz w:val="18"/>
              </w:rPr>
              <w:t xml:space="preserve"> </w:t>
            </w:r>
            <w:r>
              <w:rPr>
                <w:sz w:val="18"/>
              </w:rPr>
              <w:t>prueba</w:t>
            </w:r>
            <w:r>
              <w:rPr>
                <w:sz w:val="18"/>
              </w:rPr>
              <w:t xml:space="preserve"> </w:t>
            </w:r>
            <w:r>
              <w:rPr>
                <w:sz w:val="18"/>
              </w:rPr>
              <w:t>más</w:t>
            </w:r>
            <w:r>
              <w:rPr>
                <w:sz w:val="18"/>
              </w:rPr>
              <w:t xml:space="preserve"> </w:t>
            </w:r>
            <w:r>
              <w:rPr>
                <w:sz w:val="18"/>
              </w:rPr>
              <w:t>reciente</w:t>
            </w:r>
            <w:r>
              <w:rPr>
                <w:sz w:val="18"/>
              </w:rPr>
              <w:t xml:space="preserve"> de carga viral no </w:t>
            </w:r>
            <w:r>
              <w:rPr>
                <w:sz w:val="18"/>
              </w:rPr>
              <w:t>puede</w:t>
            </w:r>
            <w:r>
              <w:rPr>
                <w:sz w:val="18"/>
              </w:rPr>
              <w:t xml:space="preserve"> ser anterior a la </w:t>
            </w:r>
            <w:r>
              <w:rPr>
                <w:sz w:val="18"/>
              </w:rPr>
              <w:t>fecha</w:t>
            </w:r>
            <w:r>
              <w:rPr>
                <w:sz w:val="18"/>
              </w:rPr>
              <w:t xml:space="preserve"> de </w:t>
            </w:r>
            <w:r>
              <w:rPr>
                <w:sz w:val="18"/>
              </w:rPr>
              <w:t>nacimiento</w:t>
            </w:r>
            <w:r>
              <w:rPr>
                <w:sz w:val="18"/>
              </w:rPr>
              <w:t xml:space="preserve">, [fill with (value for ES1, formatted as Month DD, YYYY])."  Then, go back to HT10a.  </w:t>
            </w:r>
          </w:p>
          <w:p w:rsidR="00DC0A3F" w:rsidP="00834DC9" w14:paraId="25C95E4D" w14:textId="77777777">
            <w:pPr>
              <w:spacing w:after="0"/>
              <w:ind w:left="360" w:hanging="360"/>
              <w:rPr>
                <w:rFonts w:eastAsia="Times New Roman" w:cstheme="minorHAnsi"/>
                <w:sz w:val="18"/>
                <w:szCs w:val="18"/>
              </w:rPr>
            </w:pPr>
          </w:p>
          <w:p w:rsidR="0049329C" w:rsidRPr="00A05AC3" w:rsidP="00834DC9" w14:paraId="39338338" w14:textId="5D37F8C8">
            <w:pPr>
              <w:spacing w:after="0"/>
              <w:ind w:left="360" w:hanging="360"/>
              <w:rPr>
                <w:rFonts w:eastAsia="Times New Roman" w:cstheme="minorHAnsi"/>
                <w:sz w:val="18"/>
                <w:szCs w:val="18"/>
              </w:rPr>
            </w:pPr>
            <w:r>
              <w:rPr>
                <w:sz w:val="18"/>
              </w:rPr>
              <w:t>If R's date of most recent viral load test is before date of first positive test ((VLTST_C LT POS1ST_C) or (POS1STY AFTER RCVLTSTY)), DISPLAY: "</w:t>
            </w:r>
            <w:r w:rsidR="00393C24">
              <w:rPr>
                <w:b/>
                <w:bCs/>
                <w:sz w:val="18"/>
              </w:rPr>
              <w:t>ENTREVISTANTE</w:t>
            </w:r>
            <w:r>
              <w:rPr>
                <w:b/>
                <w:bCs/>
                <w:sz w:val="18"/>
              </w:rPr>
              <w:t>:</w:t>
            </w:r>
            <w:r>
              <w:rPr>
                <w:sz w:val="18"/>
              </w:rPr>
              <w:t xml:space="preserve">  La </w:t>
            </w:r>
            <w:r>
              <w:rPr>
                <w:sz w:val="18"/>
              </w:rPr>
              <w:t>fecha</w:t>
            </w:r>
            <w:r>
              <w:rPr>
                <w:sz w:val="18"/>
              </w:rPr>
              <w:t xml:space="preserve"> de </w:t>
            </w:r>
            <w:r>
              <w:rPr>
                <w:sz w:val="18"/>
              </w:rPr>
              <w:t>su</w:t>
            </w:r>
            <w:r>
              <w:rPr>
                <w:sz w:val="18"/>
              </w:rPr>
              <w:t xml:space="preserve"> </w:t>
            </w:r>
            <w:r>
              <w:rPr>
                <w:sz w:val="18"/>
              </w:rPr>
              <w:t>prueba</w:t>
            </w:r>
            <w:r>
              <w:rPr>
                <w:sz w:val="18"/>
              </w:rPr>
              <w:t xml:space="preserve"> </w:t>
            </w:r>
            <w:r>
              <w:rPr>
                <w:sz w:val="18"/>
              </w:rPr>
              <w:t>más</w:t>
            </w:r>
            <w:r>
              <w:rPr>
                <w:sz w:val="18"/>
              </w:rPr>
              <w:t xml:space="preserve"> </w:t>
            </w:r>
            <w:r>
              <w:rPr>
                <w:sz w:val="18"/>
              </w:rPr>
              <w:t>reciente</w:t>
            </w:r>
            <w:r>
              <w:rPr>
                <w:sz w:val="18"/>
              </w:rPr>
              <w:t xml:space="preserve"> de carga viral no </w:t>
            </w:r>
            <w:r>
              <w:rPr>
                <w:sz w:val="18"/>
              </w:rPr>
              <w:t>puede</w:t>
            </w:r>
            <w:r>
              <w:rPr>
                <w:sz w:val="18"/>
              </w:rPr>
              <w:t xml:space="preserve"> ser anterior a la </w:t>
            </w:r>
            <w:r>
              <w:rPr>
                <w:sz w:val="18"/>
              </w:rPr>
              <w:t>fecha</w:t>
            </w:r>
            <w:r>
              <w:rPr>
                <w:sz w:val="18"/>
              </w:rPr>
              <w:t xml:space="preserve"> de la </w:t>
            </w:r>
            <w:r>
              <w:rPr>
                <w:sz w:val="18"/>
              </w:rPr>
              <w:t>primera</w:t>
            </w:r>
            <w:r>
              <w:rPr>
                <w:sz w:val="18"/>
              </w:rPr>
              <w:t xml:space="preserve"> </w:t>
            </w:r>
            <w:r>
              <w:rPr>
                <w:sz w:val="18"/>
              </w:rPr>
              <w:t>prueba</w:t>
            </w:r>
            <w:r>
              <w:rPr>
                <w:sz w:val="18"/>
              </w:rPr>
              <w:t xml:space="preserve"> con </w:t>
            </w:r>
            <w:r>
              <w:rPr>
                <w:sz w:val="18"/>
              </w:rPr>
              <w:t>resultado</w:t>
            </w:r>
            <w:r>
              <w:rPr>
                <w:sz w:val="18"/>
              </w:rPr>
              <w:t xml:space="preserve"> </w:t>
            </w:r>
            <w:r>
              <w:rPr>
                <w:sz w:val="18"/>
              </w:rPr>
              <w:t>positivo</w:t>
            </w:r>
            <w:r>
              <w:rPr>
                <w:sz w:val="18"/>
              </w:rPr>
              <w:t xml:space="preserve">."  </w:t>
            </w:r>
            <w:r w:rsidRPr="00A05AC3">
              <w:rPr>
                <w:sz w:val="18"/>
              </w:rPr>
              <w:t xml:space="preserve">Then, go back to HT10a.  </w:t>
            </w:r>
          </w:p>
          <w:p w:rsidR="00CD7E41" w:rsidRPr="00A05AC3" w:rsidP="00834DC9" w14:paraId="083DCD9E" w14:textId="77777777">
            <w:pPr>
              <w:spacing w:after="0"/>
              <w:ind w:left="360" w:hanging="360"/>
              <w:rPr>
                <w:rFonts w:eastAsia="Times New Roman" w:cstheme="minorHAnsi"/>
                <w:sz w:val="18"/>
                <w:szCs w:val="18"/>
              </w:rPr>
            </w:pPr>
          </w:p>
          <w:p w:rsidR="0049329C" w:rsidRPr="00A05AC3" w:rsidP="00834DC9" w14:paraId="4605EACF" w14:textId="77777777">
            <w:pPr>
              <w:spacing w:after="0"/>
              <w:ind w:left="360" w:hanging="360"/>
              <w:rPr>
                <w:rFonts w:eastAsia="Times New Roman" w:cstheme="minorHAnsi"/>
                <w:sz w:val="18"/>
                <w:szCs w:val="18"/>
              </w:rPr>
            </w:pPr>
            <w:r w:rsidRPr="00A05AC3">
              <w:rPr>
                <w:sz w:val="18"/>
              </w:rPr>
              <w:t>Else, go to INTRO_HT10b.</w:t>
            </w:r>
          </w:p>
        </w:tc>
      </w:tr>
    </w:tbl>
    <w:p w:rsidR="0049329C" w:rsidRPr="00A05AC3" w:rsidP="00834DC9" w14:paraId="6A907909" w14:textId="77777777">
      <w:pPr>
        <w:spacing w:after="0"/>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315"/>
        <w:gridCol w:w="8963"/>
      </w:tblGrid>
      <w:tr w14:paraId="011EACC6" w14:textId="77777777" w:rsidTr="6EAE7FD7">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295" w:type="dxa"/>
            <w:noWrap/>
          </w:tcPr>
          <w:p w:rsidR="0049329C" w:rsidRPr="00636EB5" w:rsidP="00834DC9" w14:paraId="43804AE0" w14:textId="77777777">
            <w:pPr>
              <w:spacing w:after="0"/>
              <w:ind w:right="-91"/>
              <w:rPr>
                <w:rFonts w:eastAsia="Times New Roman" w:cstheme="minorHAnsi"/>
                <w:b/>
                <w:bCs/>
                <w:color w:val="000000"/>
                <w:sz w:val="18"/>
                <w:szCs w:val="18"/>
              </w:rPr>
            </w:pPr>
            <w:r>
              <w:rPr>
                <w:b/>
                <w:color w:val="000000"/>
                <w:sz w:val="18"/>
              </w:rPr>
              <w:t>INTRO_HT10b.</w:t>
            </w:r>
          </w:p>
        </w:tc>
        <w:tc>
          <w:tcPr>
            <w:tcW w:w="8983" w:type="dxa"/>
          </w:tcPr>
          <w:p w:rsidR="002C4012" w:rsidRPr="00CC0D8A" w:rsidP="00834DC9" w14:paraId="2BC54FD7" w14:textId="77777777">
            <w:pPr>
              <w:spacing w:after="0"/>
              <w:rPr>
                <w:rFonts w:eastAsia="Times New Roman"/>
                <w:color w:val="000000"/>
                <w:sz w:val="18"/>
                <w:szCs w:val="18"/>
                <w:lang w:val="es-ES"/>
              </w:rPr>
            </w:pPr>
            <w:r w:rsidRPr="00CC0D8A">
              <w:rPr>
                <w:color w:val="000000" w:themeColor="text1"/>
                <w:sz w:val="18"/>
                <w:lang w:val="es-ES"/>
              </w:rPr>
              <w:t xml:space="preserve">DISPLAY: “[Entregue la Tarjeta de Respuestas T a </w:t>
            </w:r>
            <w:r w:rsidRPr="00CC0D8A" w:rsidR="00D13F5A">
              <w:rPr>
                <w:color w:val="000000" w:themeColor="text1"/>
                <w:sz w:val="18"/>
                <w:lang w:val="es-ES"/>
              </w:rPr>
              <w:t xml:space="preserve">su </w:t>
            </w:r>
            <w:r w:rsidRPr="00CC0D8A">
              <w:rPr>
                <w:color w:val="000000" w:themeColor="text1"/>
                <w:sz w:val="18"/>
                <w:lang w:val="es-ES"/>
              </w:rPr>
              <w:t>Participante.]</w:t>
            </w:r>
          </w:p>
          <w:p w:rsidR="002C4012" w:rsidRPr="00CC0D8A" w:rsidP="00834DC9" w14:paraId="4B94A420" w14:textId="77777777">
            <w:pPr>
              <w:spacing w:after="0"/>
              <w:rPr>
                <w:rFonts w:eastAsia="Times New Roman" w:cstheme="minorHAnsi"/>
                <w:color w:val="000000"/>
                <w:sz w:val="18"/>
                <w:szCs w:val="18"/>
                <w:lang w:val="es-ES"/>
              </w:rPr>
            </w:pPr>
          </w:p>
          <w:p w:rsidR="0049329C" w:rsidRPr="00CC0D8A" w:rsidP="00834DC9" w14:paraId="2069423C" w14:textId="77777777">
            <w:pPr>
              <w:spacing w:after="0"/>
              <w:rPr>
                <w:rFonts w:eastAsia="Times New Roman" w:cstheme="minorHAnsi"/>
                <w:color w:val="000000"/>
                <w:sz w:val="18"/>
                <w:szCs w:val="18"/>
                <w:lang w:val="es-ES"/>
              </w:rPr>
            </w:pPr>
            <w:r w:rsidRPr="00CC0D8A">
              <w:rPr>
                <w:color w:val="000000"/>
                <w:sz w:val="18"/>
                <w:lang w:val="es-ES"/>
              </w:rPr>
              <w:t>DIGA: Ahora, voy a preguntarle sobre su prueba más reciente de carga viral."</w:t>
            </w:r>
          </w:p>
        </w:tc>
      </w:tr>
    </w:tbl>
    <w:p w:rsidR="0049329C" w:rsidRPr="00CC0D8A" w:rsidP="00834DC9" w14:paraId="10D6EB85" w14:textId="77777777">
      <w:pPr>
        <w:spacing w:after="0"/>
        <w:contextualSpacing/>
        <w:rPr>
          <w:rFonts w:eastAsia="Times New Roman" w:cstheme="minorHAnsi"/>
          <w:color w:val="000000"/>
          <w:sz w:val="18"/>
          <w:szCs w:val="18"/>
          <w:lang w:val="es-ES"/>
        </w:rPr>
      </w:pPr>
    </w:p>
    <w:tbl>
      <w:tblPr>
        <w:tblW w:w="10278" w:type="dxa"/>
        <w:tblLayout w:type="fixed"/>
        <w:tblLook w:val="04A0"/>
      </w:tblPr>
      <w:tblGrid>
        <w:gridCol w:w="18"/>
        <w:gridCol w:w="1440"/>
        <w:gridCol w:w="4860"/>
        <w:gridCol w:w="1890"/>
        <w:gridCol w:w="2070"/>
      </w:tblGrid>
      <w:tr w14:paraId="4E39BC4C" w14:textId="77777777" w:rsidTr="0049329C">
        <w:tblPrEx>
          <w:tblW w:w="10278" w:type="dxa"/>
          <w:tblLayout w:type="fixed"/>
          <w:tblLook w:val="04A0"/>
        </w:tblPrEx>
        <w:tc>
          <w:tcPr>
            <w:tcW w:w="1458" w:type="dxa"/>
            <w:gridSpan w:val="2"/>
            <w:vAlign w:val="bottom"/>
          </w:tcPr>
          <w:p w:rsidR="0049329C" w:rsidRPr="00636EB5" w:rsidP="00834DC9" w14:paraId="2015FAA7" w14:textId="77777777">
            <w:pPr>
              <w:spacing w:after="0"/>
              <w:rPr>
                <w:rFonts w:eastAsia="Times New Roman" w:cstheme="minorHAnsi"/>
                <w:b/>
                <w:bCs/>
                <w:color w:val="000000"/>
                <w:sz w:val="18"/>
                <w:szCs w:val="18"/>
              </w:rPr>
            </w:pPr>
            <w:r>
              <w:rPr>
                <w:b/>
                <w:color w:val="000000"/>
                <w:sz w:val="18"/>
              </w:rPr>
              <w:t>HT10b.</w:t>
            </w:r>
          </w:p>
        </w:tc>
        <w:tc>
          <w:tcPr>
            <w:tcW w:w="8820" w:type="dxa"/>
            <w:gridSpan w:val="3"/>
            <w:vAlign w:val="bottom"/>
          </w:tcPr>
          <w:p w:rsidR="0049329C" w:rsidRPr="00CC0D8A" w:rsidP="00834DC9" w14:paraId="063D9387" w14:textId="474FE999">
            <w:pPr>
              <w:spacing w:after="0"/>
              <w:ind w:right="702"/>
              <w:rPr>
                <w:b/>
                <w:sz w:val="18"/>
                <w:szCs w:val="18"/>
                <w:lang w:val="es-ES"/>
              </w:rPr>
            </w:pPr>
            <w:r w:rsidRPr="00CC0D8A">
              <w:rPr>
                <w:b/>
                <w:sz w:val="18"/>
                <w:lang w:val="es-ES"/>
              </w:rPr>
              <w:t xml:space="preserve">Al ver esta tarjeta, ¿cuál fue el resultado de su prueba más reciente de carga viral? </w:t>
            </w:r>
          </w:p>
          <w:p w:rsidR="00B57BD8" w:rsidRPr="00CC0D8A" w:rsidP="00834DC9" w14:paraId="03515C61" w14:textId="77777777">
            <w:pPr>
              <w:spacing w:after="0"/>
              <w:ind w:right="702"/>
              <w:rPr>
                <w:rFonts w:eastAsia="Times New Roman" w:cstheme="minorHAnsi"/>
                <w:b/>
                <w:bCs/>
                <w:color w:val="000000"/>
                <w:sz w:val="18"/>
                <w:szCs w:val="18"/>
                <w:lang w:val="es-ES"/>
              </w:rPr>
            </w:pPr>
          </w:p>
          <w:p w:rsidR="0049329C" w:rsidRPr="00636EB5" w:rsidP="00834DC9" w14:paraId="6351A527" w14:textId="77777777">
            <w:pPr>
              <w:spacing w:after="0"/>
              <w:ind w:right="706"/>
              <w:rPr>
                <w:rFonts w:eastAsia="Times New Roman" w:cstheme="minorHAnsi"/>
                <w:bCs/>
                <w:color w:val="000000"/>
                <w:sz w:val="18"/>
                <w:szCs w:val="18"/>
              </w:rPr>
            </w:pPr>
            <w:r>
              <w:rPr>
                <w:sz w:val="18"/>
              </w:rPr>
              <w:t xml:space="preserve">[LEA las </w:t>
            </w:r>
            <w:r>
              <w:rPr>
                <w:sz w:val="18"/>
              </w:rPr>
              <w:t>opciones</w:t>
            </w:r>
            <w:r>
              <w:rPr>
                <w:sz w:val="18"/>
              </w:rPr>
              <w:t xml:space="preserve">.] </w:t>
            </w:r>
          </w:p>
        </w:tc>
      </w:tr>
      <w:tr w14:paraId="2F222684" w14:textId="77777777" w:rsidTr="0049329C">
        <w:tblPrEx>
          <w:tblW w:w="10278" w:type="dxa"/>
          <w:tblLayout w:type="fixed"/>
          <w:tblLook w:val="04A0"/>
        </w:tblPrEx>
        <w:tc>
          <w:tcPr>
            <w:tcW w:w="1458" w:type="dxa"/>
            <w:gridSpan w:val="2"/>
            <w:vAlign w:val="bottom"/>
          </w:tcPr>
          <w:p w:rsidR="0049329C" w:rsidRPr="00636EB5" w:rsidP="00834DC9" w14:paraId="17F990B8" w14:textId="77777777">
            <w:pPr>
              <w:spacing w:after="0"/>
              <w:rPr>
                <w:rFonts w:eastAsia="Times New Roman" w:cstheme="minorHAnsi"/>
                <w:bCs/>
                <w:color w:val="000000"/>
                <w:sz w:val="18"/>
                <w:szCs w:val="18"/>
              </w:rPr>
            </w:pPr>
            <w:r>
              <w:rPr>
                <w:color w:val="000000"/>
                <w:sz w:val="18"/>
              </w:rPr>
              <w:t>VRLTRSLT</w:t>
            </w:r>
            <w:r w:rsidR="008A073F">
              <w:rPr>
                <w:color w:val="000000"/>
                <w:sz w:val="18"/>
              </w:rPr>
              <w:t>R2</w:t>
            </w:r>
          </w:p>
        </w:tc>
        <w:tc>
          <w:tcPr>
            <w:tcW w:w="6750" w:type="dxa"/>
            <w:gridSpan w:val="2"/>
            <w:vAlign w:val="bottom"/>
          </w:tcPr>
          <w:p w:rsidR="0049329C" w:rsidRPr="00A05AC3" w:rsidP="00834DC9" w14:paraId="5C31A5E7" w14:textId="77777777">
            <w:pPr>
              <w:spacing w:after="0"/>
              <w:rPr>
                <w:rFonts w:eastAsia="Times New Roman" w:cstheme="minorHAnsi"/>
                <w:color w:val="000000"/>
                <w:sz w:val="18"/>
                <w:szCs w:val="18"/>
              </w:rPr>
            </w:pPr>
            <w:r w:rsidRPr="00A05AC3">
              <w:rPr>
                <w:color w:val="000000"/>
                <w:sz w:val="18"/>
              </w:rPr>
              <w:t>Result for most recent VL</w:t>
            </w:r>
          </w:p>
        </w:tc>
        <w:tc>
          <w:tcPr>
            <w:tcW w:w="2070" w:type="dxa"/>
            <w:vAlign w:val="bottom"/>
          </w:tcPr>
          <w:p w:rsidR="0049329C" w:rsidRPr="00A05AC3" w:rsidP="00834DC9" w14:paraId="77B67E8F" w14:textId="77777777">
            <w:pPr>
              <w:spacing w:after="0"/>
              <w:rPr>
                <w:rFonts w:eastAsia="Times New Roman" w:cstheme="minorHAnsi"/>
                <w:color w:val="000000"/>
                <w:sz w:val="18"/>
                <w:szCs w:val="18"/>
              </w:rPr>
            </w:pPr>
          </w:p>
        </w:tc>
      </w:tr>
      <w:tr w14:paraId="05C22783" w14:textId="77777777" w:rsidTr="0049329C">
        <w:tblPrEx>
          <w:tblW w:w="10278" w:type="dxa"/>
          <w:tblLayout w:type="fixed"/>
          <w:tblLook w:val="04A0"/>
        </w:tblPrEx>
        <w:trPr>
          <w:gridBefore w:val="1"/>
          <w:wBefore w:w="18" w:type="dxa"/>
        </w:trPr>
        <w:tc>
          <w:tcPr>
            <w:tcW w:w="1440" w:type="dxa"/>
          </w:tcPr>
          <w:p w:rsidR="0049329C" w:rsidRPr="00A05AC3" w:rsidP="00834DC9" w14:paraId="4C2C6574" w14:textId="77777777">
            <w:pPr>
              <w:spacing w:after="0"/>
              <w:rPr>
                <w:rFonts w:eastAsia="Times New Roman" w:cstheme="minorHAnsi"/>
                <w:color w:val="000000"/>
                <w:sz w:val="18"/>
                <w:szCs w:val="18"/>
              </w:rPr>
            </w:pPr>
          </w:p>
        </w:tc>
        <w:tc>
          <w:tcPr>
            <w:tcW w:w="4860" w:type="dxa"/>
            <w:vAlign w:val="bottom"/>
          </w:tcPr>
          <w:p w:rsidR="0049329C" w:rsidRPr="00CC0D8A" w:rsidP="00834DC9" w14:paraId="5E3CE243" w14:textId="77777777">
            <w:pPr>
              <w:tabs>
                <w:tab w:val="right" w:leader="dot" w:pos="5760"/>
              </w:tabs>
              <w:spacing w:after="0"/>
              <w:rPr>
                <w:rFonts w:eastAsia="Times New Roman" w:cstheme="minorHAnsi"/>
                <w:sz w:val="18"/>
                <w:szCs w:val="18"/>
                <w:lang w:val="es-ES"/>
              </w:rPr>
            </w:pPr>
            <w:r w:rsidRPr="00CC0D8A">
              <w:rPr>
                <w:sz w:val="18"/>
                <w:lang w:val="es-ES"/>
              </w:rPr>
              <w:t>I</w:t>
            </w:r>
            <w:r w:rsidRPr="00CC0D8A">
              <w:rPr>
                <w:sz w:val="18"/>
                <w:lang w:val="es-ES"/>
              </w:rPr>
              <w:t>mperceptible</w:t>
            </w:r>
            <w:r w:rsidRPr="00CC0D8A">
              <w:rPr>
                <w:sz w:val="18"/>
                <w:lang w:val="es-ES"/>
              </w:rPr>
              <w:t xml:space="preserve"> o por debajo del nivel de detección </w:t>
            </w:r>
            <w:r w:rsidRPr="00CC0D8A">
              <w:rPr>
                <w:sz w:val="18"/>
                <w:lang w:val="es-ES"/>
              </w:rPr>
              <w:tab/>
            </w:r>
          </w:p>
        </w:tc>
        <w:tc>
          <w:tcPr>
            <w:tcW w:w="1890" w:type="dxa"/>
            <w:vAlign w:val="bottom"/>
          </w:tcPr>
          <w:p w:rsidR="0049329C" w:rsidRPr="00636EB5" w:rsidP="00834DC9" w14:paraId="60C11D59" w14:textId="77777777">
            <w:pPr>
              <w:spacing w:after="0"/>
              <w:jc w:val="right"/>
              <w:rPr>
                <w:rFonts w:eastAsia="Times New Roman" w:cstheme="minorHAnsi"/>
                <w:sz w:val="18"/>
                <w:szCs w:val="18"/>
              </w:rPr>
            </w:pPr>
            <w:r>
              <w:rPr>
                <w:sz w:val="18"/>
              </w:rPr>
              <w:t>1</w:t>
            </w:r>
          </w:p>
        </w:tc>
        <w:tc>
          <w:tcPr>
            <w:tcW w:w="2070" w:type="dxa"/>
          </w:tcPr>
          <w:p w:rsidR="0049329C" w:rsidRPr="00636EB5" w:rsidP="00834DC9" w14:paraId="6B8FC695" w14:textId="77777777">
            <w:pPr>
              <w:spacing w:after="0"/>
              <w:rPr>
                <w:rFonts w:cstheme="minorHAnsi"/>
                <w:sz w:val="18"/>
                <w:szCs w:val="18"/>
              </w:rPr>
            </w:pPr>
          </w:p>
        </w:tc>
      </w:tr>
      <w:tr w14:paraId="4D4F108F" w14:textId="77777777" w:rsidTr="0049329C">
        <w:tblPrEx>
          <w:tblW w:w="10278" w:type="dxa"/>
          <w:tblLayout w:type="fixed"/>
          <w:tblLook w:val="04A0"/>
        </w:tblPrEx>
        <w:trPr>
          <w:gridBefore w:val="1"/>
          <w:wBefore w:w="18" w:type="dxa"/>
        </w:trPr>
        <w:tc>
          <w:tcPr>
            <w:tcW w:w="1440" w:type="dxa"/>
          </w:tcPr>
          <w:p w:rsidR="0049329C" w:rsidRPr="00636EB5" w:rsidP="00834DC9" w14:paraId="047276EE" w14:textId="77777777">
            <w:pPr>
              <w:spacing w:after="0"/>
              <w:rPr>
                <w:rFonts w:eastAsia="Times New Roman" w:cstheme="minorHAnsi"/>
                <w:color w:val="000000"/>
                <w:sz w:val="18"/>
                <w:szCs w:val="18"/>
              </w:rPr>
            </w:pPr>
          </w:p>
        </w:tc>
        <w:tc>
          <w:tcPr>
            <w:tcW w:w="4860" w:type="dxa"/>
            <w:vAlign w:val="bottom"/>
          </w:tcPr>
          <w:p w:rsidR="0049329C" w:rsidRPr="00CC0D8A" w:rsidP="00834DC9" w14:paraId="36492DA0" w14:textId="77777777">
            <w:pPr>
              <w:tabs>
                <w:tab w:val="right" w:leader="dot" w:pos="5760"/>
              </w:tabs>
              <w:spacing w:after="0"/>
              <w:rPr>
                <w:rFonts w:eastAsia="Times New Roman" w:cstheme="minorHAnsi"/>
                <w:sz w:val="18"/>
                <w:szCs w:val="18"/>
                <w:lang w:val="es-ES"/>
              </w:rPr>
            </w:pPr>
            <w:r w:rsidRPr="00CC0D8A">
              <w:rPr>
                <w:sz w:val="18"/>
                <w:lang w:val="es-ES"/>
              </w:rPr>
              <w:t xml:space="preserve">Detectable pero menos de </w:t>
            </w:r>
            <w:r w:rsidRPr="00CC0D8A" w:rsidR="008A073F">
              <w:rPr>
                <w:sz w:val="18"/>
                <w:lang w:val="es-ES"/>
              </w:rPr>
              <w:t>1</w:t>
            </w:r>
            <w:r w:rsidRPr="00CC0D8A">
              <w:rPr>
                <w:sz w:val="18"/>
                <w:lang w:val="es-ES"/>
              </w:rPr>
              <w:t>,000 copias virales/</w:t>
            </w:r>
            <w:r w:rsidRPr="00CC0D8A">
              <w:rPr>
                <w:sz w:val="18"/>
                <w:lang w:val="es-ES"/>
              </w:rPr>
              <w:t>mL</w:t>
            </w:r>
            <w:r w:rsidRPr="00CC0D8A">
              <w:rPr>
                <w:sz w:val="18"/>
                <w:lang w:val="es-ES"/>
              </w:rPr>
              <w:tab/>
            </w:r>
          </w:p>
        </w:tc>
        <w:tc>
          <w:tcPr>
            <w:tcW w:w="1890" w:type="dxa"/>
            <w:vAlign w:val="bottom"/>
          </w:tcPr>
          <w:p w:rsidR="0049329C" w:rsidRPr="00636EB5" w:rsidP="00834DC9" w14:paraId="30683090" w14:textId="77777777">
            <w:pPr>
              <w:spacing w:after="0"/>
              <w:jc w:val="right"/>
              <w:rPr>
                <w:rFonts w:eastAsia="Times New Roman" w:cstheme="minorHAnsi"/>
                <w:sz w:val="18"/>
                <w:szCs w:val="18"/>
              </w:rPr>
            </w:pPr>
            <w:r>
              <w:rPr>
                <w:sz w:val="18"/>
              </w:rPr>
              <w:t>2</w:t>
            </w:r>
          </w:p>
        </w:tc>
        <w:tc>
          <w:tcPr>
            <w:tcW w:w="2070" w:type="dxa"/>
          </w:tcPr>
          <w:p w:rsidR="0049329C" w:rsidRPr="00636EB5" w:rsidP="00834DC9" w14:paraId="281BCB32" w14:textId="77777777">
            <w:pPr>
              <w:spacing w:after="0"/>
              <w:jc w:val="center"/>
              <w:rPr>
                <w:rFonts w:cstheme="minorHAnsi"/>
                <w:sz w:val="18"/>
                <w:szCs w:val="18"/>
              </w:rPr>
            </w:pPr>
          </w:p>
        </w:tc>
      </w:tr>
      <w:tr w14:paraId="0412ECDF" w14:textId="77777777" w:rsidTr="0049329C">
        <w:tblPrEx>
          <w:tblW w:w="10278" w:type="dxa"/>
          <w:tblLayout w:type="fixed"/>
          <w:tblLook w:val="04A0"/>
        </w:tblPrEx>
        <w:trPr>
          <w:gridBefore w:val="1"/>
          <w:wBefore w:w="18" w:type="dxa"/>
        </w:trPr>
        <w:tc>
          <w:tcPr>
            <w:tcW w:w="1440" w:type="dxa"/>
          </w:tcPr>
          <w:p w:rsidR="0049329C" w:rsidRPr="00636EB5" w:rsidP="00834DC9" w14:paraId="6D3B1E28" w14:textId="77777777">
            <w:pPr>
              <w:spacing w:after="0"/>
              <w:rPr>
                <w:rFonts w:eastAsia="Times New Roman" w:cstheme="minorHAnsi"/>
                <w:color w:val="000000"/>
                <w:sz w:val="18"/>
                <w:szCs w:val="18"/>
              </w:rPr>
            </w:pPr>
          </w:p>
        </w:tc>
        <w:tc>
          <w:tcPr>
            <w:tcW w:w="4860" w:type="dxa"/>
            <w:vAlign w:val="bottom"/>
          </w:tcPr>
          <w:p w:rsidR="0049329C" w:rsidRPr="00CC0D8A" w:rsidP="00834DC9" w14:paraId="1000C711" w14:textId="77777777">
            <w:pPr>
              <w:tabs>
                <w:tab w:val="right" w:leader="dot" w:pos="5760"/>
              </w:tabs>
              <w:spacing w:after="0"/>
              <w:rPr>
                <w:sz w:val="18"/>
                <w:szCs w:val="18"/>
                <w:lang w:val="es-ES"/>
              </w:rPr>
            </w:pPr>
            <w:r w:rsidRPr="00CC0D8A">
              <w:rPr>
                <w:sz w:val="18"/>
                <w:lang w:val="es-ES"/>
              </w:rPr>
              <w:t>Mayor de 1,000 copias virales/</w:t>
            </w:r>
            <w:r w:rsidRPr="00CC0D8A">
              <w:rPr>
                <w:sz w:val="18"/>
                <w:lang w:val="es-ES"/>
              </w:rPr>
              <w:t>mL</w:t>
            </w:r>
            <w:r w:rsidRPr="00CC0D8A">
              <w:rPr>
                <w:sz w:val="18"/>
                <w:lang w:val="es-ES"/>
              </w:rPr>
              <w:tab/>
            </w:r>
          </w:p>
        </w:tc>
        <w:tc>
          <w:tcPr>
            <w:tcW w:w="1890" w:type="dxa"/>
            <w:vAlign w:val="bottom"/>
          </w:tcPr>
          <w:p w:rsidR="0049329C" w:rsidRPr="00636EB5" w:rsidP="00834DC9" w14:paraId="08E18543" w14:textId="77777777">
            <w:pPr>
              <w:spacing w:after="0"/>
              <w:jc w:val="right"/>
              <w:rPr>
                <w:rFonts w:eastAsia="Times New Roman" w:cstheme="minorHAnsi"/>
                <w:sz w:val="18"/>
                <w:szCs w:val="18"/>
              </w:rPr>
            </w:pPr>
            <w:r>
              <w:rPr>
                <w:sz w:val="18"/>
              </w:rPr>
              <w:t>3</w:t>
            </w:r>
          </w:p>
        </w:tc>
        <w:tc>
          <w:tcPr>
            <w:tcW w:w="2070" w:type="dxa"/>
          </w:tcPr>
          <w:p w:rsidR="0049329C" w:rsidRPr="00636EB5" w:rsidP="00834DC9" w14:paraId="4EC203A7" w14:textId="77777777">
            <w:pPr>
              <w:spacing w:after="0"/>
              <w:rPr>
                <w:rFonts w:cstheme="minorHAnsi"/>
                <w:sz w:val="18"/>
                <w:szCs w:val="18"/>
              </w:rPr>
            </w:pPr>
          </w:p>
        </w:tc>
      </w:tr>
      <w:tr w14:paraId="245173B8" w14:textId="77777777" w:rsidTr="0049329C">
        <w:tblPrEx>
          <w:tblW w:w="10278" w:type="dxa"/>
          <w:tblLayout w:type="fixed"/>
          <w:tblLook w:val="04A0"/>
        </w:tblPrEx>
        <w:trPr>
          <w:gridBefore w:val="1"/>
          <w:wBefore w:w="18" w:type="dxa"/>
        </w:trPr>
        <w:tc>
          <w:tcPr>
            <w:tcW w:w="1440" w:type="dxa"/>
          </w:tcPr>
          <w:p w:rsidR="0049329C" w:rsidRPr="00636EB5" w:rsidP="00834DC9" w14:paraId="6515DA43" w14:textId="77777777">
            <w:pPr>
              <w:spacing w:after="0"/>
              <w:rPr>
                <w:rFonts w:eastAsia="Times New Roman" w:cstheme="minorHAnsi"/>
                <w:color w:val="000000"/>
                <w:sz w:val="18"/>
                <w:szCs w:val="18"/>
              </w:rPr>
            </w:pPr>
          </w:p>
        </w:tc>
        <w:tc>
          <w:tcPr>
            <w:tcW w:w="4860" w:type="dxa"/>
            <w:vAlign w:val="bottom"/>
          </w:tcPr>
          <w:p w:rsidR="0049329C" w:rsidRPr="00636EB5" w:rsidP="00834DC9" w14:paraId="12631F79" w14:textId="77777777">
            <w:pPr>
              <w:tabs>
                <w:tab w:val="right" w:leader="dot" w:pos="5760"/>
              </w:tabs>
              <w:spacing w:after="0"/>
              <w:rPr>
                <w:rFonts w:eastAsia="Times New Roman" w:cstheme="minorHAnsi"/>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49329C" w:rsidRPr="00636EB5" w:rsidP="00834DC9" w14:paraId="7FBB2458"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0049329C" w:rsidRPr="00636EB5" w:rsidP="00834DC9" w14:paraId="496E376F" w14:textId="77777777">
            <w:pPr>
              <w:spacing w:after="0"/>
              <w:rPr>
                <w:rFonts w:cstheme="minorHAnsi"/>
                <w:sz w:val="18"/>
                <w:szCs w:val="18"/>
              </w:rPr>
            </w:pPr>
          </w:p>
        </w:tc>
      </w:tr>
      <w:tr w14:paraId="76761930" w14:textId="77777777" w:rsidTr="0049329C">
        <w:tblPrEx>
          <w:tblW w:w="10278" w:type="dxa"/>
          <w:tblLayout w:type="fixed"/>
          <w:tblLook w:val="04A0"/>
        </w:tblPrEx>
        <w:trPr>
          <w:gridBefore w:val="1"/>
          <w:wBefore w:w="18" w:type="dxa"/>
        </w:trPr>
        <w:tc>
          <w:tcPr>
            <w:tcW w:w="1440" w:type="dxa"/>
          </w:tcPr>
          <w:p w:rsidR="0049329C" w:rsidRPr="00636EB5" w:rsidP="00834DC9" w14:paraId="63D11DE0" w14:textId="77777777">
            <w:pPr>
              <w:spacing w:after="0"/>
              <w:rPr>
                <w:rFonts w:eastAsia="Times New Roman" w:cstheme="minorHAnsi"/>
                <w:color w:val="000000"/>
                <w:sz w:val="18"/>
                <w:szCs w:val="18"/>
              </w:rPr>
            </w:pPr>
          </w:p>
        </w:tc>
        <w:tc>
          <w:tcPr>
            <w:tcW w:w="4860" w:type="dxa"/>
            <w:vAlign w:val="bottom"/>
          </w:tcPr>
          <w:p w:rsidR="0049329C" w:rsidRPr="00636EB5" w:rsidP="00834DC9" w14:paraId="687417E1" w14:textId="77777777">
            <w:pPr>
              <w:tabs>
                <w:tab w:val="right" w:leader="dot" w:pos="5760"/>
              </w:tabs>
              <w:spacing w:after="0"/>
              <w:rPr>
                <w:rFonts w:eastAsia="Times New Roman" w:cstheme="minorHAnsi"/>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49329C" w:rsidRPr="00636EB5" w:rsidP="00834DC9" w14:paraId="48C4F618" w14:textId="77777777">
            <w:pPr>
              <w:spacing w:after="0"/>
              <w:jc w:val="right"/>
              <w:rPr>
                <w:rFonts w:eastAsia="Times New Roman" w:cstheme="minorHAnsi"/>
                <w:sz w:val="18"/>
                <w:szCs w:val="18"/>
              </w:rPr>
            </w:pPr>
            <w:r>
              <w:rPr>
                <w:color w:val="808080" w:themeColor="background1" w:themeShade="80"/>
                <w:sz w:val="18"/>
              </w:rPr>
              <w:t>7</w:t>
            </w:r>
          </w:p>
        </w:tc>
        <w:tc>
          <w:tcPr>
            <w:tcW w:w="2070" w:type="dxa"/>
          </w:tcPr>
          <w:p w:rsidR="0049329C" w:rsidRPr="00636EB5" w:rsidP="00834DC9" w14:paraId="4721CB03" w14:textId="77777777">
            <w:pPr>
              <w:spacing w:after="0"/>
              <w:rPr>
                <w:rFonts w:cstheme="minorHAnsi"/>
                <w:sz w:val="18"/>
                <w:szCs w:val="18"/>
              </w:rPr>
            </w:pPr>
          </w:p>
        </w:tc>
      </w:tr>
    </w:tbl>
    <w:p w:rsidR="0049329C" w:rsidP="00834DC9" w14:paraId="2BB1443E" w14:textId="77777777">
      <w:pPr>
        <w:spacing w:after="0"/>
        <w:contextualSpacing/>
        <w:rPr>
          <w:rFonts w:eastAsia="Times New Roman" w:cstheme="minorHAnsi"/>
          <w:color w:val="000000"/>
          <w:sz w:val="18"/>
          <w:szCs w:val="18"/>
        </w:rPr>
      </w:pPr>
    </w:p>
    <w:p w:rsidR="007D5606" w:rsidP="00B27902" w14:paraId="4A93D777" w14:textId="77777777">
      <w:pPr>
        <w:pStyle w:val="NoSpacing"/>
      </w:pPr>
      <w:r>
        <w:t>Other Testing</w:t>
      </w:r>
    </w:p>
    <w:p w:rsidR="00B27902" w:rsidRPr="00B27902" w:rsidP="005868D9" w14:paraId="24BDBB03" w14:textId="77777777">
      <w:pPr>
        <w:spacing w:after="0"/>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295"/>
        <w:gridCol w:w="8983"/>
      </w:tblGrid>
      <w:tr w14:paraId="21AB4533" w14:textId="77777777" w:rsidTr="0047311E">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295" w:type="dxa"/>
            <w:noWrap/>
          </w:tcPr>
          <w:p w:rsidR="0030291D" w:rsidRPr="00636EB5" w:rsidP="0047311E" w14:paraId="1DBC2035" w14:textId="77777777">
            <w:pPr>
              <w:spacing w:after="0"/>
              <w:ind w:right="-91"/>
              <w:rPr>
                <w:rFonts w:eastAsia="Times New Roman" w:cstheme="minorHAnsi"/>
                <w:b/>
                <w:bCs/>
                <w:color w:val="000000"/>
                <w:sz w:val="18"/>
                <w:szCs w:val="18"/>
              </w:rPr>
            </w:pPr>
            <w:r>
              <w:rPr>
                <w:b/>
                <w:color w:val="000000"/>
                <w:sz w:val="18"/>
              </w:rPr>
              <w:t>INTRO_HT11.</w:t>
            </w:r>
          </w:p>
        </w:tc>
        <w:tc>
          <w:tcPr>
            <w:tcW w:w="8983" w:type="dxa"/>
          </w:tcPr>
          <w:p w:rsidR="0030291D" w:rsidRPr="00CC0D8A" w:rsidP="00D24932" w14:paraId="552C5AFB" w14:textId="77777777">
            <w:pPr>
              <w:spacing w:after="0"/>
              <w:rPr>
                <w:rFonts w:eastAsia="Times New Roman" w:cstheme="minorHAnsi"/>
                <w:color w:val="000000"/>
                <w:sz w:val="18"/>
                <w:szCs w:val="18"/>
                <w:lang w:val="es-ES"/>
              </w:rPr>
            </w:pPr>
            <w:r w:rsidRPr="00CC0D8A">
              <w:rPr>
                <w:color w:val="000000" w:themeColor="text1"/>
                <w:sz w:val="18"/>
                <w:lang w:val="es-ES"/>
              </w:rPr>
              <w:t>DISPLAY: "</w:t>
            </w:r>
            <w:r w:rsidRPr="00CC0D8A">
              <w:rPr>
                <w:sz w:val="18"/>
                <w:lang w:val="es-ES"/>
              </w:rPr>
              <w:t>DIGA</w:t>
            </w:r>
            <w:r w:rsidRPr="00CC0D8A">
              <w:rPr>
                <w:color w:val="000000"/>
                <w:sz w:val="18"/>
                <w:lang w:val="es-ES"/>
              </w:rPr>
              <w:t>: Las siguientes preguntas tratan sobre la hepatitis C. Existen tres tipos comunes de hepatitis (hepatitis A, hepatitis B y hepatitis C). La hepatitis C se transmite mediante sangre infectada y es el tipo de hepatitis que NO tiene una vacuna.”</w:t>
            </w:r>
          </w:p>
        </w:tc>
      </w:tr>
    </w:tbl>
    <w:p w:rsidR="0030291D" w:rsidRPr="00CC0D8A" w:rsidP="00834DC9" w14:paraId="428A6C3A" w14:textId="77777777">
      <w:pPr>
        <w:spacing w:after="0"/>
        <w:contextualSpacing/>
        <w:rPr>
          <w:rFonts w:eastAsia="Times New Roman" w:cstheme="minorHAnsi"/>
          <w:color w:val="000000"/>
          <w:sz w:val="18"/>
          <w:szCs w:val="18"/>
          <w:lang w:val="es-ES"/>
        </w:rPr>
      </w:pPr>
    </w:p>
    <w:tbl>
      <w:tblPr>
        <w:tblW w:w="10278" w:type="dxa"/>
        <w:tblLayout w:type="fixed"/>
        <w:tblLook w:val="04A0"/>
      </w:tblPr>
      <w:tblGrid>
        <w:gridCol w:w="18"/>
        <w:gridCol w:w="1440"/>
        <w:gridCol w:w="4860"/>
        <w:gridCol w:w="1890"/>
        <w:gridCol w:w="2070"/>
      </w:tblGrid>
      <w:tr w14:paraId="6A8E8956" w14:textId="77777777" w:rsidTr="0047311E">
        <w:tblPrEx>
          <w:tblW w:w="10278" w:type="dxa"/>
          <w:tblLayout w:type="fixed"/>
          <w:tblLook w:val="04A0"/>
        </w:tblPrEx>
        <w:tc>
          <w:tcPr>
            <w:tcW w:w="1458" w:type="dxa"/>
            <w:gridSpan w:val="2"/>
            <w:vAlign w:val="bottom"/>
          </w:tcPr>
          <w:p w:rsidR="008D477B" w:rsidRPr="00636EB5" w:rsidP="0047311E" w14:paraId="5366B779" w14:textId="77777777">
            <w:pPr>
              <w:spacing w:after="0"/>
              <w:rPr>
                <w:rFonts w:eastAsia="Times New Roman" w:cstheme="minorHAnsi"/>
                <w:b/>
                <w:bCs/>
                <w:color w:val="000000"/>
                <w:sz w:val="18"/>
                <w:szCs w:val="18"/>
              </w:rPr>
            </w:pPr>
            <w:r>
              <w:rPr>
                <w:b/>
                <w:color w:val="000000"/>
                <w:sz w:val="18"/>
              </w:rPr>
              <w:t>HT11.</w:t>
            </w:r>
          </w:p>
        </w:tc>
        <w:tc>
          <w:tcPr>
            <w:tcW w:w="8820" w:type="dxa"/>
            <w:gridSpan w:val="3"/>
            <w:vAlign w:val="bottom"/>
          </w:tcPr>
          <w:p w:rsidR="008D477B" w:rsidRPr="00CC0D8A" w:rsidP="0047311E" w14:paraId="269984F6" w14:textId="77777777">
            <w:pPr>
              <w:spacing w:after="0"/>
              <w:ind w:right="702"/>
              <w:rPr>
                <w:rFonts w:eastAsia="Times New Roman" w:cstheme="minorHAnsi"/>
                <w:bCs/>
                <w:color w:val="000000"/>
                <w:sz w:val="18"/>
                <w:szCs w:val="18"/>
                <w:lang w:val="es-ES"/>
              </w:rPr>
            </w:pPr>
            <w:r w:rsidRPr="00CC0D8A">
              <w:rPr>
                <w:b/>
                <w:sz w:val="18"/>
                <w:lang w:val="es-ES"/>
              </w:rPr>
              <w:t>¿Alguna vez le han hecho la prueba de infección por la hepatitis C?</w:t>
            </w:r>
          </w:p>
        </w:tc>
      </w:tr>
      <w:tr w14:paraId="4AD7050D" w14:textId="77777777" w:rsidTr="0047311E">
        <w:tblPrEx>
          <w:tblW w:w="10278" w:type="dxa"/>
          <w:tblLayout w:type="fixed"/>
          <w:tblLook w:val="04A0"/>
        </w:tblPrEx>
        <w:tc>
          <w:tcPr>
            <w:tcW w:w="1458" w:type="dxa"/>
            <w:gridSpan w:val="2"/>
            <w:vAlign w:val="bottom"/>
          </w:tcPr>
          <w:p w:rsidR="008D477B" w:rsidRPr="00636EB5" w:rsidP="0047311E" w14:paraId="79379C61" w14:textId="77777777">
            <w:pPr>
              <w:spacing w:after="0"/>
              <w:rPr>
                <w:rFonts w:eastAsia="Times New Roman" w:cstheme="minorHAnsi"/>
                <w:bCs/>
                <w:color w:val="000000"/>
                <w:sz w:val="18"/>
                <w:szCs w:val="18"/>
              </w:rPr>
            </w:pPr>
            <w:r>
              <w:rPr>
                <w:color w:val="000000"/>
                <w:sz w:val="18"/>
              </w:rPr>
              <w:t>EVRHCTST</w:t>
            </w:r>
          </w:p>
        </w:tc>
        <w:tc>
          <w:tcPr>
            <w:tcW w:w="6750" w:type="dxa"/>
            <w:gridSpan w:val="2"/>
            <w:vAlign w:val="bottom"/>
          </w:tcPr>
          <w:p w:rsidR="008D477B" w:rsidRPr="00636EB5" w:rsidP="0047311E" w14:paraId="657723E8" w14:textId="77777777">
            <w:pPr>
              <w:spacing w:after="0"/>
              <w:rPr>
                <w:rFonts w:eastAsia="Times New Roman" w:cstheme="minorHAnsi"/>
                <w:color w:val="000000"/>
                <w:sz w:val="18"/>
                <w:szCs w:val="18"/>
              </w:rPr>
            </w:pPr>
            <w:r>
              <w:rPr>
                <w:color w:val="000000"/>
                <w:sz w:val="18"/>
              </w:rPr>
              <w:t>Ever tested for HCV</w:t>
            </w:r>
          </w:p>
        </w:tc>
        <w:tc>
          <w:tcPr>
            <w:tcW w:w="2070" w:type="dxa"/>
            <w:vAlign w:val="bottom"/>
          </w:tcPr>
          <w:p w:rsidR="008D477B" w:rsidRPr="00636EB5" w:rsidP="0047311E" w14:paraId="26A96010" w14:textId="77777777">
            <w:pPr>
              <w:spacing w:after="0"/>
              <w:rPr>
                <w:rFonts w:eastAsia="Times New Roman" w:cstheme="minorHAnsi"/>
                <w:color w:val="000000"/>
                <w:sz w:val="18"/>
                <w:szCs w:val="18"/>
              </w:rPr>
            </w:pPr>
          </w:p>
        </w:tc>
      </w:tr>
      <w:tr w14:paraId="26761ED3" w14:textId="77777777" w:rsidTr="0047311E">
        <w:tblPrEx>
          <w:tblW w:w="10278" w:type="dxa"/>
          <w:tblLayout w:type="fixed"/>
          <w:tblLook w:val="04A0"/>
        </w:tblPrEx>
        <w:trPr>
          <w:gridBefore w:val="1"/>
          <w:wBefore w:w="18" w:type="dxa"/>
        </w:trPr>
        <w:tc>
          <w:tcPr>
            <w:tcW w:w="1440" w:type="dxa"/>
          </w:tcPr>
          <w:p w:rsidR="008D477B" w:rsidRPr="00636EB5" w:rsidP="0047311E" w14:paraId="35E9A940" w14:textId="77777777">
            <w:pPr>
              <w:spacing w:after="0"/>
              <w:rPr>
                <w:rFonts w:eastAsia="Times New Roman" w:cstheme="minorHAnsi"/>
                <w:color w:val="000000"/>
                <w:sz w:val="18"/>
                <w:szCs w:val="18"/>
              </w:rPr>
            </w:pPr>
          </w:p>
        </w:tc>
        <w:tc>
          <w:tcPr>
            <w:tcW w:w="4860" w:type="dxa"/>
            <w:vAlign w:val="bottom"/>
          </w:tcPr>
          <w:p w:rsidR="008D477B" w:rsidRPr="00636EB5" w:rsidP="0047311E" w14:paraId="600EDACF"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008D477B" w:rsidRPr="00636EB5" w:rsidP="0047311E" w14:paraId="34ED19E1" w14:textId="77777777">
            <w:pPr>
              <w:spacing w:after="0"/>
              <w:jc w:val="right"/>
              <w:rPr>
                <w:rFonts w:eastAsia="Times New Roman" w:cstheme="minorHAnsi"/>
                <w:sz w:val="18"/>
                <w:szCs w:val="18"/>
              </w:rPr>
            </w:pPr>
            <w:r>
              <w:rPr>
                <w:sz w:val="18"/>
              </w:rPr>
              <w:t>0</w:t>
            </w:r>
          </w:p>
        </w:tc>
        <w:tc>
          <w:tcPr>
            <w:tcW w:w="2070" w:type="dxa"/>
          </w:tcPr>
          <w:p w:rsidR="008D477B" w:rsidRPr="00636EB5" w:rsidP="0047311E" w14:paraId="0706AF0C" w14:textId="77777777">
            <w:pPr>
              <w:spacing w:after="0"/>
              <w:rPr>
                <w:rFonts w:cstheme="minorHAnsi"/>
                <w:sz w:val="18"/>
                <w:szCs w:val="18"/>
              </w:rPr>
            </w:pPr>
          </w:p>
        </w:tc>
      </w:tr>
      <w:tr w14:paraId="11DE5E3B" w14:textId="77777777" w:rsidTr="0047311E">
        <w:tblPrEx>
          <w:tblW w:w="10278" w:type="dxa"/>
          <w:tblLayout w:type="fixed"/>
          <w:tblLook w:val="04A0"/>
        </w:tblPrEx>
        <w:trPr>
          <w:gridBefore w:val="1"/>
          <w:wBefore w:w="18" w:type="dxa"/>
        </w:trPr>
        <w:tc>
          <w:tcPr>
            <w:tcW w:w="1440" w:type="dxa"/>
          </w:tcPr>
          <w:p w:rsidR="008D477B" w:rsidRPr="00636EB5" w:rsidP="0047311E" w14:paraId="1C8958B9" w14:textId="77777777">
            <w:pPr>
              <w:spacing w:after="0"/>
              <w:rPr>
                <w:rFonts w:eastAsia="Times New Roman" w:cstheme="minorHAnsi"/>
                <w:color w:val="000000"/>
                <w:sz w:val="18"/>
                <w:szCs w:val="18"/>
              </w:rPr>
            </w:pPr>
          </w:p>
        </w:tc>
        <w:tc>
          <w:tcPr>
            <w:tcW w:w="4860" w:type="dxa"/>
            <w:vAlign w:val="bottom"/>
          </w:tcPr>
          <w:p w:rsidR="008D477B" w:rsidRPr="00636EB5" w:rsidP="0047311E" w14:paraId="5C1D8367"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008D477B" w:rsidRPr="00636EB5" w:rsidP="0047311E" w14:paraId="7346EA38" w14:textId="77777777">
            <w:pPr>
              <w:spacing w:after="0"/>
              <w:jc w:val="right"/>
              <w:rPr>
                <w:rFonts w:eastAsia="Times New Roman" w:cstheme="minorHAnsi"/>
                <w:sz w:val="18"/>
                <w:szCs w:val="18"/>
              </w:rPr>
            </w:pPr>
            <w:r>
              <w:rPr>
                <w:sz w:val="18"/>
              </w:rPr>
              <w:t>1</w:t>
            </w:r>
          </w:p>
        </w:tc>
        <w:tc>
          <w:tcPr>
            <w:tcW w:w="2070" w:type="dxa"/>
          </w:tcPr>
          <w:p w:rsidR="008D477B" w:rsidRPr="00636EB5" w:rsidP="0047311E" w14:paraId="02946474" w14:textId="77777777">
            <w:pPr>
              <w:spacing w:after="0"/>
              <w:jc w:val="center"/>
              <w:rPr>
                <w:rFonts w:cstheme="minorHAnsi"/>
                <w:sz w:val="18"/>
                <w:szCs w:val="18"/>
              </w:rPr>
            </w:pPr>
          </w:p>
        </w:tc>
      </w:tr>
      <w:tr w14:paraId="1D0718B2" w14:textId="77777777" w:rsidTr="0047311E">
        <w:tblPrEx>
          <w:tblW w:w="10278" w:type="dxa"/>
          <w:tblLayout w:type="fixed"/>
          <w:tblLook w:val="04A0"/>
        </w:tblPrEx>
        <w:trPr>
          <w:gridBefore w:val="1"/>
          <w:wBefore w:w="18" w:type="dxa"/>
        </w:trPr>
        <w:tc>
          <w:tcPr>
            <w:tcW w:w="1440" w:type="dxa"/>
          </w:tcPr>
          <w:p w:rsidR="008D477B" w:rsidRPr="00636EB5" w:rsidP="0047311E" w14:paraId="1AD1B7BC" w14:textId="77777777">
            <w:pPr>
              <w:spacing w:after="0"/>
              <w:rPr>
                <w:rFonts w:eastAsia="Times New Roman" w:cstheme="minorHAnsi"/>
                <w:color w:val="000000"/>
                <w:sz w:val="18"/>
                <w:szCs w:val="18"/>
              </w:rPr>
            </w:pPr>
          </w:p>
        </w:tc>
        <w:tc>
          <w:tcPr>
            <w:tcW w:w="4860" w:type="dxa"/>
            <w:vAlign w:val="bottom"/>
          </w:tcPr>
          <w:p w:rsidR="008D477B" w:rsidRPr="00636EB5" w:rsidP="0047311E" w14:paraId="7A82578C" w14:textId="77777777">
            <w:pPr>
              <w:tabs>
                <w:tab w:val="right" w:leader="dot" w:pos="5760"/>
              </w:tabs>
              <w:spacing w:after="0"/>
              <w:rPr>
                <w:rFonts w:eastAsia="Times New Roman" w:cstheme="minorHAnsi"/>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8D477B" w:rsidRPr="00636EB5" w:rsidP="0047311E" w14:paraId="75659529"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008D477B" w:rsidRPr="00636EB5" w:rsidP="0047311E" w14:paraId="5518371C" w14:textId="77777777">
            <w:pPr>
              <w:spacing w:after="0"/>
              <w:rPr>
                <w:rFonts w:cstheme="minorHAnsi"/>
                <w:sz w:val="18"/>
                <w:szCs w:val="18"/>
              </w:rPr>
            </w:pPr>
          </w:p>
        </w:tc>
      </w:tr>
      <w:tr w14:paraId="2B5354B4" w14:textId="77777777" w:rsidTr="0047311E">
        <w:tblPrEx>
          <w:tblW w:w="10278" w:type="dxa"/>
          <w:tblLayout w:type="fixed"/>
          <w:tblLook w:val="04A0"/>
        </w:tblPrEx>
        <w:trPr>
          <w:gridBefore w:val="1"/>
          <w:wBefore w:w="18" w:type="dxa"/>
        </w:trPr>
        <w:tc>
          <w:tcPr>
            <w:tcW w:w="1440" w:type="dxa"/>
          </w:tcPr>
          <w:p w:rsidR="008D477B" w:rsidRPr="00636EB5" w:rsidP="0047311E" w14:paraId="344B313E" w14:textId="77777777">
            <w:pPr>
              <w:spacing w:after="0"/>
              <w:rPr>
                <w:rFonts w:eastAsia="Times New Roman" w:cstheme="minorHAnsi"/>
                <w:color w:val="000000"/>
                <w:sz w:val="18"/>
                <w:szCs w:val="18"/>
              </w:rPr>
            </w:pPr>
          </w:p>
        </w:tc>
        <w:tc>
          <w:tcPr>
            <w:tcW w:w="4860" w:type="dxa"/>
            <w:vAlign w:val="bottom"/>
          </w:tcPr>
          <w:p w:rsidR="008D477B" w:rsidRPr="00636EB5" w:rsidP="0047311E" w14:paraId="43ACE36D" w14:textId="77777777">
            <w:pPr>
              <w:tabs>
                <w:tab w:val="right" w:leader="dot" w:pos="5760"/>
              </w:tabs>
              <w:spacing w:after="0"/>
              <w:rPr>
                <w:rFonts w:eastAsia="Times New Roman" w:cstheme="minorHAnsi"/>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8D477B" w:rsidRPr="00636EB5" w:rsidP="0047311E" w14:paraId="5A9DA683" w14:textId="77777777">
            <w:pPr>
              <w:spacing w:after="0"/>
              <w:jc w:val="right"/>
              <w:rPr>
                <w:rFonts w:eastAsia="Times New Roman" w:cstheme="minorHAnsi"/>
                <w:sz w:val="18"/>
                <w:szCs w:val="18"/>
              </w:rPr>
            </w:pPr>
            <w:r>
              <w:rPr>
                <w:color w:val="808080" w:themeColor="background1" w:themeShade="80"/>
                <w:sz w:val="18"/>
              </w:rPr>
              <w:t>7</w:t>
            </w:r>
          </w:p>
        </w:tc>
        <w:tc>
          <w:tcPr>
            <w:tcW w:w="2070" w:type="dxa"/>
          </w:tcPr>
          <w:p w:rsidR="008D477B" w:rsidRPr="00636EB5" w:rsidP="0047311E" w14:paraId="6D09C83A" w14:textId="77777777">
            <w:pPr>
              <w:spacing w:after="0"/>
              <w:rPr>
                <w:rFonts w:cstheme="minorHAnsi"/>
                <w:sz w:val="18"/>
                <w:szCs w:val="18"/>
              </w:rPr>
            </w:pPr>
          </w:p>
        </w:tc>
      </w:tr>
    </w:tbl>
    <w:p w:rsidR="0026149F" w:rsidP="00834DC9" w14:paraId="36E54C24" w14:textId="77777777">
      <w:pPr>
        <w:spacing w:after="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510"/>
        <w:gridCol w:w="8768"/>
      </w:tblGrid>
      <w:tr w14:paraId="6F8CC040" w14:textId="77777777" w:rsidTr="0047311E">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510" w:type="dxa"/>
            <w:noWrap/>
          </w:tcPr>
          <w:p w:rsidR="009C02FE" w:rsidRPr="00636EB5" w:rsidP="0047311E" w14:paraId="15A6D740" w14:textId="77777777">
            <w:pPr>
              <w:spacing w:after="0"/>
              <w:ind w:right="-91"/>
              <w:rPr>
                <w:rFonts w:eastAsia="Times New Roman" w:cstheme="minorHAnsi"/>
                <w:b/>
                <w:bCs/>
                <w:color w:val="000000"/>
                <w:sz w:val="18"/>
                <w:szCs w:val="18"/>
              </w:rPr>
            </w:pPr>
            <w:r>
              <w:rPr>
                <w:b/>
                <w:color w:val="000000"/>
                <w:sz w:val="18"/>
              </w:rPr>
              <w:t>Check_HT11a.</w:t>
            </w:r>
          </w:p>
        </w:tc>
        <w:tc>
          <w:tcPr>
            <w:tcW w:w="8768" w:type="dxa"/>
          </w:tcPr>
          <w:p w:rsidR="009C02FE" w:rsidRPr="00A05AC3" w:rsidP="0047311E" w14:paraId="3C9C6161" w14:textId="77777777">
            <w:pPr>
              <w:spacing w:after="0"/>
              <w:rPr>
                <w:rFonts w:eastAsia="Times New Roman" w:cstheme="minorHAnsi"/>
                <w:color w:val="000000"/>
                <w:sz w:val="18"/>
                <w:szCs w:val="18"/>
              </w:rPr>
            </w:pPr>
            <w:r w:rsidRPr="00A05AC3">
              <w:rPr>
                <w:color w:val="000000"/>
                <w:sz w:val="18"/>
              </w:rPr>
              <w:t xml:space="preserve">If R never had </w:t>
            </w:r>
            <w:r w:rsidRPr="00A05AC3">
              <w:rPr>
                <w:color w:val="000000"/>
                <w:sz w:val="18"/>
              </w:rPr>
              <w:t>a</w:t>
            </w:r>
            <w:r w:rsidRPr="00A05AC3">
              <w:rPr>
                <w:color w:val="000000"/>
                <w:sz w:val="18"/>
              </w:rPr>
              <w:t xml:space="preserve"> HCV test or did not respond (</w:t>
            </w:r>
            <w:r w:rsidRPr="00A05AC3">
              <w:rPr>
                <w:sz w:val="18"/>
              </w:rPr>
              <w:t>HT11</w:t>
            </w:r>
            <w:r w:rsidRPr="00A05AC3">
              <w:rPr>
                <w:color w:val="000000"/>
                <w:sz w:val="18"/>
              </w:rPr>
              <w:t xml:space="preserve"> EQ 0, DK or REF), go to HT12.  </w:t>
            </w:r>
          </w:p>
          <w:p w:rsidR="009C02FE" w:rsidRPr="00636EB5" w:rsidP="0047311E" w14:paraId="5650A9BE" w14:textId="77777777">
            <w:pPr>
              <w:spacing w:after="0"/>
              <w:rPr>
                <w:rFonts w:eastAsia="Times New Roman" w:cstheme="minorHAnsi"/>
                <w:color w:val="000000"/>
                <w:sz w:val="18"/>
                <w:szCs w:val="18"/>
              </w:rPr>
            </w:pPr>
            <w:r>
              <w:rPr>
                <w:color w:val="000000"/>
                <w:sz w:val="18"/>
              </w:rPr>
              <w:t>Else, go to HT11a.</w:t>
            </w:r>
          </w:p>
        </w:tc>
      </w:tr>
    </w:tbl>
    <w:p w:rsidR="009C02FE" w:rsidP="00834DC9" w14:paraId="05B85C7A" w14:textId="77777777">
      <w:pPr>
        <w:spacing w:after="0"/>
        <w:contextualSpacing/>
        <w:rPr>
          <w:rFonts w:eastAsia="Times New Roman" w:cstheme="minorHAnsi"/>
          <w:color w:val="000000"/>
          <w:sz w:val="18"/>
          <w:szCs w:val="18"/>
        </w:rPr>
      </w:pPr>
    </w:p>
    <w:p w:rsidR="009C02FE" w:rsidP="00834DC9" w14:paraId="0CC0664D" w14:textId="77777777">
      <w:pPr>
        <w:spacing w:after="0"/>
        <w:contextualSpacing/>
        <w:rPr>
          <w:rFonts w:eastAsia="Times New Roman" w:cstheme="minorHAnsi"/>
          <w:color w:val="000000"/>
          <w:sz w:val="18"/>
          <w:szCs w:val="18"/>
        </w:rPr>
      </w:pPr>
    </w:p>
    <w:tbl>
      <w:tblPr>
        <w:tblW w:w="10278" w:type="dxa"/>
        <w:tblLayout w:type="fixed"/>
        <w:tblLook w:val="04A0"/>
      </w:tblPr>
      <w:tblGrid>
        <w:gridCol w:w="18"/>
        <w:gridCol w:w="1440"/>
        <w:gridCol w:w="4860"/>
        <w:gridCol w:w="1890"/>
        <w:gridCol w:w="2070"/>
      </w:tblGrid>
      <w:tr w14:paraId="42345E88" w14:textId="77777777" w:rsidTr="0047311E">
        <w:tblPrEx>
          <w:tblW w:w="10278" w:type="dxa"/>
          <w:tblLayout w:type="fixed"/>
          <w:tblLook w:val="04A0"/>
        </w:tblPrEx>
        <w:tc>
          <w:tcPr>
            <w:tcW w:w="1458" w:type="dxa"/>
            <w:gridSpan w:val="2"/>
            <w:vAlign w:val="bottom"/>
          </w:tcPr>
          <w:p w:rsidR="009C02FE" w:rsidRPr="00636EB5" w:rsidP="0047311E" w14:paraId="4C21515E" w14:textId="77777777">
            <w:pPr>
              <w:spacing w:after="0"/>
              <w:rPr>
                <w:rFonts w:eastAsia="Times New Roman" w:cstheme="minorHAnsi"/>
                <w:b/>
                <w:bCs/>
                <w:color w:val="000000"/>
                <w:sz w:val="18"/>
                <w:szCs w:val="18"/>
              </w:rPr>
            </w:pPr>
            <w:r>
              <w:rPr>
                <w:b/>
                <w:color w:val="000000"/>
                <w:sz w:val="18"/>
              </w:rPr>
              <w:t>HT11a.</w:t>
            </w:r>
          </w:p>
        </w:tc>
        <w:tc>
          <w:tcPr>
            <w:tcW w:w="8820" w:type="dxa"/>
            <w:gridSpan w:val="3"/>
            <w:vAlign w:val="bottom"/>
          </w:tcPr>
          <w:p w:rsidR="009C02FE" w:rsidRPr="00CC0D8A" w:rsidP="0047311E" w14:paraId="353B623C" w14:textId="77777777">
            <w:pPr>
              <w:spacing w:after="0"/>
              <w:ind w:right="702"/>
              <w:rPr>
                <w:rFonts w:eastAsia="Times New Roman" w:cstheme="minorHAnsi"/>
                <w:bCs/>
                <w:color w:val="000000"/>
                <w:sz w:val="18"/>
                <w:szCs w:val="18"/>
                <w:lang w:val="es-ES"/>
              </w:rPr>
            </w:pPr>
            <w:r w:rsidRPr="00CC0D8A">
              <w:rPr>
                <w:b/>
                <w:sz w:val="18"/>
                <w:lang w:val="es-ES"/>
              </w:rPr>
              <w:t xml:space="preserve">¿Alguna vez un </w:t>
            </w:r>
            <w:r w:rsidRPr="00CC0D8A" w:rsidR="00CA2BFF">
              <w:rPr>
                <w:b/>
                <w:sz w:val="18"/>
                <w:lang w:val="es-ES"/>
              </w:rPr>
              <w:t xml:space="preserve">miembro del personal </w:t>
            </w:r>
            <w:r w:rsidRPr="00CC0D8A">
              <w:rPr>
                <w:b/>
                <w:sz w:val="18"/>
                <w:lang w:val="es-ES"/>
              </w:rPr>
              <w:t xml:space="preserve">médico, </w:t>
            </w:r>
            <w:r w:rsidRPr="00CC0D8A" w:rsidR="00CA2BFF">
              <w:rPr>
                <w:b/>
                <w:sz w:val="18"/>
                <w:lang w:val="es-ES"/>
              </w:rPr>
              <w:t xml:space="preserve">de </w:t>
            </w:r>
            <w:r w:rsidRPr="00CC0D8A">
              <w:rPr>
                <w:b/>
                <w:sz w:val="18"/>
                <w:lang w:val="es-ES"/>
              </w:rPr>
              <w:t>enfermer</w:t>
            </w:r>
            <w:r w:rsidRPr="00CC0D8A" w:rsidR="00CA2BFF">
              <w:rPr>
                <w:b/>
                <w:color w:val="000000"/>
                <w:sz w:val="18"/>
                <w:lang w:val="es-ES"/>
              </w:rPr>
              <w:t>ía</w:t>
            </w:r>
            <w:r w:rsidRPr="00CC0D8A">
              <w:rPr>
                <w:b/>
                <w:sz w:val="18"/>
                <w:lang w:val="es-ES"/>
              </w:rPr>
              <w:t xml:space="preserve"> u otro proveedor del cuidado de la salud le dijo que usted tenía hepatitis C?</w:t>
            </w:r>
          </w:p>
        </w:tc>
      </w:tr>
      <w:tr w14:paraId="7A8CE26B" w14:textId="77777777" w:rsidTr="0047311E">
        <w:tblPrEx>
          <w:tblW w:w="10278" w:type="dxa"/>
          <w:tblLayout w:type="fixed"/>
          <w:tblLook w:val="04A0"/>
        </w:tblPrEx>
        <w:tc>
          <w:tcPr>
            <w:tcW w:w="1458" w:type="dxa"/>
            <w:gridSpan w:val="2"/>
            <w:vAlign w:val="bottom"/>
          </w:tcPr>
          <w:p w:rsidR="009C02FE" w:rsidRPr="00636EB5" w:rsidP="0047311E" w14:paraId="6E1B4CDD" w14:textId="77777777">
            <w:pPr>
              <w:spacing w:after="0"/>
              <w:rPr>
                <w:rFonts w:eastAsia="Times New Roman" w:cstheme="minorHAnsi"/>
                <w:bCs/>
                <w:color w:val="000000"/>
                <w:sz w:val="18"/>
                <w:szCs w:val="18"/>
              </w:rPr>
            </w:pPr>
            <w:r>
              <w:rPr>
                <w:color w:val="000000"/>
                <w:sz w:val="18"/>
              </w:rPr>
              <w:t>HEPCEVER</w:t>
            </w:r>
          </w:p>
        </w:tc>
        <w:tc>
          <w:tcPr>
            <w:tcW w:w="6750" w:type="dxa"/>
            <w:gridSpan w:val="2"/>
            <w:vAlign w:val="bottom"/>
          </w:tcPr>
          <w:p w:rsidR="009C02FE" w:rsidRPr="00A05AC3" w:rsidP="0047311E" w14:paraId="2860A2BD" w14:textId="77777777">
            <w:pPr>
              <w:spacing w:after="0"/>
              <w:rPr>
                <w:rFonts w:eastAsia="Times New Roman" w:cstheme="minorHAnsi"/>
                <w:color w:val="000000"/>
                <w:sz w:val="18"/>
                <w:szCs w:val="18"/>
              </w:rPr>
            </w:pPr>
            <w:r w:rsidRPr="00A05AC3">
              <w:rPr>
                <w:color w:val="000000"/>
                <w:sz w:val="18"/>
              </w:rPr>
              <w:t>Ever told had hepatitis C by doctor or nurse</w:t>
            </w:r>
          </w:p>
        </w:tc>
        <w:tc>
          <w:tcPr>
            <w:tcW w:w="2070" w:type="dxa"/>
            <w:vAlign w:val="bottom"/>
          </w:tcPr>
          <w:p w:rsidR="009C02FE" w:rsidRPr="00A05AC3" w:rsidP="0047311E" w14:paraId="1E4FE83B" w14:textId="77777777">
            <w:pPr>
              <w:spacing w:after="0"/>
              <w:rPr>
                <w:rFonts w:eastAsia="Times New Roman" w:cstheme="minorHAnsi"/>
                <w:color w:val="000000"/>
                <w:sz w:val="18"/>
                <w:szCs w:val="18"/>
              </w:rPr>
            </w:pPr>
          </w:p>
        </w:tc>
      </w:tr>
      <w:tr w14:paraId="4DF8BC8C" w14:textId="77777777" w:rsidTr="0047311E">
        <w:tblPrEx>
          <w:tblW w:w="10278" w:type="dxa"/>
          <w:tblLayout w:type="fixed"/>
          <w:tblLook w:val="04A0"/>
        </w:tblPrEx>
        <w:trPr>
          <w:gridBefore w:val="1"/>
          <w:wBefore w:w="18" w:type="dxa"/>
        </w:trPr>
        <w:tc>
          <w:tcPr>
            <w:tcW w:w="1440" w:type="dxa"/>
          </w:tcPr>
          <w:p w:rsidR="009C02FE" w:rsidRPr="00A05AC3" w:rsidP="0047311E" w14:paraId="09D70B8D" w14:textId="77777777">
            <w:pPr>
              <w:spacing w:after="0"/>
              <w:rPr>
                <w:rFonts w:eastAsia="Times New Roman" w:cstheme="minorHAnsi"/>
                <w:color w:val="000000"/>
                <w:sz w:val="18"/>
                <w:szCs w:val="18"/>
              </w:rPr>
            </w:pPr>
          </w:p>
        </w:tc>
        <w:tc>
          <w:tcPr>
            <w:tcW w:w="4860" w:type="dxa"/>
            <w:vAlign w:val="bottom"/>
          </w:tcPr>
          <w:p w:rsidR="009C02FE" w:rsidRPr="00636EB5" w:rsidP="0047311E" w14:paraId="19E2CA43"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009C02FE" w:rsidRPr="00636EB5" w:rsidP="0047311E" w14:paraId="2C761BFF" w14:textId="77777777">
            <w:pPr>
              <w:spacing w:after="0"/>
              <w:jc w:val="right"/>
              <w:rPr>
                <w:rFonts w:eastAsia="Times New Roman" w:cstheme="minorHAnsi"/>
                <w:sz w:val="18"/>
                <w:szCs w:val="18"/>
              </w:rPr>
            </w:pPr>
            <w:r>
              <w:rPr>
                <w:sz w:val="18"/>
              </w:rPr>
              <w:t>0</w:t>
            </w:r>
          </w:p>
        </w:tc>
        <w:tc>
          <w:tcPr>
            <w:tcW w:w="2070" w:type="dxa"/>
          </w:tcPr>
          <w:p w:rsidR="009C02FE" w:rsidRPr="00636EB5" w:rsidP="0047311E" w14:paraId="4A1CCD31" w14:textId="77777777">
            <w:pPr>
              <w:spacing w:after="0"/>
              <w:rPr>
                <w:rFonts w:cstheme="minorHAnsi"/>
                <w:sz w:val="18"/>
                <w:szCs w:val="18"/>
              </w:rPr>
            </w:pPr>
          </w:p>
        </w:tc>
      </w:tr>
      <w:tr w14:paraId="60D2D578" w14:textId="77777777" w:rsidTr="0047311E">
        <w:tblPrEx>
          <w:tblW w:w="10278" w:type="dxa"/>
          <w:tblLayout w:type="fixed"/>
          <w:tblLook w:val="04A0"/>
        </w:tblPrEx>
        <w:trPr>
          <w:gridBefore w:val="1"/>
          <w:wBefore w:w="18" w:type="dxa"/>
        </w:trPr>
        <w:tc>
          <w:tcPr>
            <w:tcW w:w="1440" w:type="dxa"/>
          </w:tcPr>
          <w:p w:rsidR="009C02FE" w:rsidRPr="00636EB5" w:rsidP="0047311E" w14:paraId="5A662857" w14:textId="77777777">
            <w:pPr>
              <w:spacing w:after="0"/>
              <w:rPr>
                <w:rFonts w:eastAsia="Times New Roman" w:cstheme="minorHAnsi"/>
                <w:color w:val="000000"/>
                <w:sz w:val="18"/>
                <w:szCs w:val="18"/>
              </w:rPr>
            </w:pPr>
          </w:p>
        </w:tc>
        <w:tc>
          <w:tcPr>
            <w:tcW w:w="4860" w:type="dxa"/>
            <w:vAlign w:val="bottom"/>
          </w:tcPr>
          <w:p w:rsidR="009C02FE" w:rsidRPr="00636EB5" w:rsidP="0047311E" w14:paraId="1C267783"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009C02FE" w:rsidRPr="00636EB5" w:rsidP="0047311E" w14:paraId="0AC39145" w14:textId="77777777">
            <w:pPr>
              <w:spacing w:after="0"/>
              <w:jc w:val="right"/>
              <w:rPr>
                <w:rFonts w:eastAsia="Times New Roman" w:cstheme="minorHAnsi"/>
                <w:sz w:val="18"/>
                <w:szCs w:val="18"/>
              </w:rPr>
            </w:pPr>
            <w:r>
              <w:rPr>
                <w:sz w:val="18"/>
              </w:rPr>
              <w:t>1</w:t>
            </w:r>
          </w:p>
        </w:tc>
        <w:tc>
          <w:tcPr>
            <w:tcW w:w="2070" w:type="dxa"/>
          </w:tcPr>
          <w:p w:rsidR="009C02FE" w:rsidRPr="00636EB5" w:rsidP="0047311E" w14:paraId="0BA8ABC8" w14:textId="77777777">
            <w:pPr>
              <w:spacing w:after="0"/>
              <w:jc w:val="center"/>
              <w:rPr>
                <w:rFonts w:cstheme="minorHAnsi"/>
                <w:sz w:val="18"/>
                <w:szCs w:val="18"/>
              </w:rPr>
            </w:pPr>
          </w:p>
        </w:tc>
      </w:tr>
      <w:tr w14:paraId="07EB0C93" w14:textId="77777777" w:rsidTr="0047311E">
        <w:tblPrEx>
          <w:tblW w:w="10278" w:type="dxa"/>
          <w:tblLayout w:type="fixed"/>
          <w:tblLook w:val="04A0"/>
        </w:tblPrEx>
        <w:trPr>
          <w:gridBefore w:val="1"/>
          <w:wBefore w:w="18" w:type="dxa"/>
        </w:trPr>
        <w:tc>
          <w:tcPr>
            <w:tcW w:w="1440" w:type="dxa"/>
          </w:tcPr>
          <w:p w:rsidR="009C02FE" w:rsidRPr="00636EB5" w:rsidP="0047311E" w14:paraId="1354572E" w14:textId="77777777">
            <w:pPr>
              <w:spacing w:after="0"/>
              <w:rPr>
                <w:rFonts w:eastAsia="Times New Roman" w:cstheme="minorHAnsi"/>
                <w:color w:val="000000"/>
                <w:sz w:val="18"/>
                <w:szCs w:val="18"/>
              </w:rPr>
            </w:pPr>
          </w:p>
        </w:tc>
        <w:tc>
          <w:tcPr>
            <w:tcW w:w="4860" w:type="dxa"/>
            <w:vAlign w:val="bottom"/>
          </w:tcPr>
          <w:p w:rsidR="009C02FE" w:rsidRPr="00636EB5" w:rsidP="0047311E" w14:paraId="25A1397C" w14:textId="77777777">
            <w:pPr>
              <w:tabs>
                <w:tab w:val="right" w:leader="dot" w:pos="5760"/>
              </w:tabs>
              <w:spacing w:after="0"/>
              <w:rPr>
                <w:rFonts w:eastAsia="Times New Roman" w:cstheme="minorHAnsi"/>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9C02FE" w:rsidRPr="00636EB5" w:rsidP="0047311E" w14:paraId="3526FF3F"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009C02FE" w:rsidRPr="00636EB5" w:rsidP="0047311E" w14:paraId="341AEC61" w14:textId="77777777">
            <w:pPr>
              <w:spacing w:after="0"/>
              <w:rPr>
                <w:rFonts w:cstheme="minorHAnsi"/>
                <w:sz w:val="18"/>
                <w:szCs w:val="18"/>
              </w:rPr>
            </w:pPr>
          </w:p>
        </w:tc>
      </w:tr>
      <w:tr w14:paraId="35C7DCA1" w14:textId="77777777" w:rsidTr="0047311E">
        <w:tblPrEx>
          <w:tblW w:w="10278" w:type="dxa"/>
          <w:tblLayout w:type="fixed"/>
          <w:tblLook w:val="04A0"/>
        </w:tblPrEx>
        <w:trPr>
          <w:gridBefore w:val="1"/>
          <w:wBefore w:w="18" w:type="dxa"/>
        </w:trPr>
        <w:tc>
          <w:tcPr>
            <w:tcW w:w="1440" w:type="dxa"/>
          </w:tcPr>
          <w:p w:rsidR="009C02FE" w:rsidRPr="00636EB5" w:rsidP="0047311E" w14:paraId="5F4E13E1" w14:textId="77777777">
            <w:pPr>
              <w:spacing w:after="0"/>
              <w:rPr>
                <w:rFonts w:eastAsia="Times New Roman" w:cstheme="minorHAnsi"/>
                <w:color w:val="000000"/>
                <w:sz w:val="18"/>
                <w:szCs w:val="18"/>
              </w:rPr>
            </w:pPr>
          </w:p>
        </w:tc>
        <w:tc>
          <w:tcPr>
            <w:tcW w:w="4860" w:type="dxa"/>
            <w:vAlign w:val="bottom"/>
          </w:tcPr>
          <w:p w:rsidR="009C02FE" w:rsidRPr="00636EB5" w:rsidP="0047311E" w14:paraId="515D8C95" w14:textId="77777777">
            <w:pPr>
              <w:tabs>
                <w:tab w:val="right" w:leader="dot" w:pos="5760"/>
              </w:tabs>
              <w:spacing w:after="0"/>
              <w:rPr>
                <w:rFonts w:eastAsia="Times New Roman" w:cstheme="minorHAnsi"/>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9C02FE" w:rsidRPr="00636EB5" w:rsidP="0047311E" w14:paraId="0CE714E9" w14:textId="77777777">
            <w:pPr>
              <w:spacing w:after="0"/>
              <w:jc w:val="right"/>
              <w:rPr>
                <w:rFonts w:eastAsia="Times New Roman" w:cstheme="minorHAnsi"/>
                <w:sz w:val="18"/>
                <w:szCs w:val="18"/>
              </w:rPr>
            </w:pPr>
            <w:r>
              <w:rPr>
                <w:color w:val="808080" w:themeColor="background1" w:themeShade="80"/>
                <w:sz w:val="18"/>
              </w:rPr>
              <w:t>7</w:t>
            </w:r>
          </w:p>
        </w:tc>
        <w:tc>
          <w:tcPr>
            <w:tcW w:w="2070" w:type="dxa"/>
          </w:tcPr>
          <w:p w:rsidR="009C02FE" w:rsidRPr="00636EB5" w:rsidP="0047311E" w14:paraId="1819EDE3" w14:textId="77777777">
            <w:pPr>
              <w:spacing w:after="0"/>
              <w:rPr>
                <w:rFonts w:cstheme="minorHAnsi"/>
                <w:sz w:val="18"/>
                <w:szCs w:val="18"/>
              </w:rPr>
            </w:pPr>
          </w:p>
        </w:tc>
      </w:tr>
    </w:tbl>
    <w:p w:rsidR="009C02FE" w:rsidP="00834DC9" w14:paraId="4F67EB0C" w14:textId="77777777">
      <w:pPr>
        <w:spacing w:after="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510"/>
        <w:gridCol w:w="8768"/>
      </w:tblGrid>
      <w:tr w14:paraId="37E82586" w14:textId="77777777" w:rsidTr="0047311E">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510" w:type="dxa"/>
            <w:noWrap/>
          </w:tcPr>
          <w:p w:rsidR="006313F9" w:rsidRPr="00636EB5" w:rsidP="0047311E" w14:paraId="60B10E0A" w14:textId="77777777">
            <w:pPr>
              <w:spacing w:after="0"/>
              <w:ind w:right="-91"/>
              <w:rPr>
                <w:rFonts w:eastAsia="Times New Roman" w:cstheme="minorHAnsi"/>
                <w:b/>
                <w:bCs/>
                <w:color w:val="000000"/>
                <w:sz w:val="18"/>
                <w:szCs w:val="18"/>
              </w:rPr>
            </w:pPr>
            <w:r>
              <w:rPr>
                <w:b/>
                <w:color w:val="000000"/>
                <w:sz w:val="18"/>
              </w:rPr>
              <w:t>Check_HT11b.</w:t>
            </w:r>
          </w:p>
        </w:tc>
        <w:tc>
          <w:tcPr>
            <w:tcW w:w="8768" w:type="dxa"/>
          </w:tcPr>
          <w:p w:rsidR="006313F9" w:rsidRPr="00A05AC3" w:rsidP="0047311E" w14:paraId="037477F1" w14:textId="77777777">
            <w:pPr>
              <w:spacing w:after="0"/>
              <w:rPr>
                <w:rFonts w:eastAsia="Times New Roman" w:cstheme="minorHAnsi"/>
                <w:color w:val="000000"/>
                <w:sz w:val="18"/>
                <w:szCs w:val="18"/>
              </w:rPr>
            </w:pPr>
            <w:r w:rsidRPr="00A05AC3">
              <w:rPr>
                <w:color w:val="000000"/>
                <w:sz w:val="18"/>
              </w:rPr>
              <w:t>If R never told they had HCV, (</w:t>
            </w:r>
            <w:r w:rsidRPr="00A05AC3">
              <w:rPr>
                <w:sz w:val="18"/>
              </w:rPr>
              <w:t>HT11a</w:t>
            </w:r>
            <w:r w:rsidRPr="00A05AC3">
              <w:rPr>
                <w:color w:val="000000"/>
                <w:sz w:val="18"/>
              </w:rPr>
              <w:t xml:space="preserve"> NE 1), go to HT12.  </w:t>
            </w:r>
          </w:p>
          <w:p w:rsidR="006313F9" w:rsidRPr="00636EB5" w:rsidP="0047311E" w14:paraId="262A1804" w14:textId="77777777">
            <w:pPr>
              <w:spacing w:after="0"/>
              <w:rPr>
                <w:rFonts w:eastAsia="Times New Roman" w:cstheme="minorHAnsi"/>
                <w:color w:val="000000"/>
                <w:sz w:val="18"/>
                <w:szCs w:val="18"/>
              </w:rPr>
            </w:pPr>
            <w:r>
              <w:rPr>
                <w:color w:val="000000"/>
                <w:sz w:val="18"/>
              </w:rPr>
              <w:t>Else, go to HT11b.</w:t>
            </w:r>
          </w:p>
        </w:tc>
      </w:tr>
    </w:tbl>
    <w:p w:rsidR="008D477B" w:rsidP="00834DC9" w14:paraId="5FF457E0" w14:textId="77777777">
      <w:pPr>
        <w:spacing w:after="0"/>
        <w:contextualSpacing/>
        <w:rPr>
          <w:rFonts w:eastAsia="Times New Roman" w:cstheme="minorHAnsi"/>
          <w:color w:val="000000"/>
          <w:sz w:val="18"/>
          <w:szCs w:val="18"/>
        </w:rPr>
      </w:pPr>
    </w:p>
    <w:tbl>
      <w:tblPr>
        <w:tblW w:w="10278" w:type="dxa"/>
        <w:tblLayout w:type="fixed"/>
        <w:tblLook w:val="04A0"/>
      </w:tblPr>
      <w:tblGrid>
        <w:gridCol w:w="18"/>
        <w:gridCol w:w="1440"/>
        <w:gridCol w:w="4860"/>
        <w:gridCol w:w="1890"/>
        <w:gridCol w:w="2070"/>
      </w:tblGrid>
      <w:tr w14:paraId="46CA0C84" w14:textId="77777777" w:rsidTr="0047311E">
        <w:tblPrEx>
          <w:tblW w:w="10278" w:type="dxa"/>
          <w:tblLayout w:type="fixed"/>
          <w:tblLook w:val="04A0"/>
        </w:tblPrEx>
        <w:tc>
          <w:tcPr>
            <w:tcW w:w="1458" w:type="dxa"/>
            <w:gridSpan w:val="2"/>
            <w:vAlign w:val="bottom"/>
          </w:tcPr>
          <w:p w:rsidR="00F24F7F" w:rsidRPr="00636EB5" w:rsidP="0047311E" w14:paraId="3BDC102E" w14:textId="77777777">
            <w:pPr>
              <w:spacing w:after="0"/>
              <w:rPr>
                <w:rFonts w:eastAsia="Times New Roman" w:cstheme="minorHAnsi"/>
                <w:b/>
                <w:bCs/>
                <w:color w:val="000000"/>
                <w:sz w:val="18"/>
                <w:szCs w:val="18"/>
              </w:rPr>
            </w:pPr>
            <w:r>
              <w:rPr>
                <w:b/>
                <w:color w:val="000000"/>
                <w:sz w:val="18"/>
              </w:rPr>
              <w:t>HT11b.</w:t>
            </w:r>
          </w:p>
        </w:tc>
        <w:tc>
          <w:tcPr>
            <w:tcW w:w="8820" w:type="dxa"/>
            <w:gridSpan w:val="3"/>
            <w:vAlign w:val="bottom"/>
          </w:tcPr>
          <w:p w:rsidR="00F24F7F" w:rsidRPr="00CC0D8A" w:rsidP="0047311E" w14:paraId="04658C75" w14:textId="77777777">
            <w:pPr>
              <w:spacing w:after="0"/>
              <w:ind w:right="702"/>
              <w:rPr>
                <w:rFonts w:eastAsia="Times New Roman" w:cstheme="minorHAnsi"/>
                <w:bCs/>
                <w:color w:val="000000"/>
                <w:sz w:val="18"/>
                <w:szCs w:val="18"/>
                <w:lang w:val="es-ES"/>
              </w:rPr>
            </w:pPr>
            <w:r w:rsidRPr="00CC0D8A">
              <w:rPr>
                <w:b/>
                <w:sz w:val="18"/>
                <w:lang w:val="es-ES"/>
              </w:rPr>
              <w:t>¿Alguna vez ha tomado medicamentos para tratar su infección por hepatitis C?</w:t>
            </w:r>
          </w:p>
        </w:tc>
      </w:tr>
      <w:tr w14:paraId="49B72829" w14:textId="77777777" w:rsidTr="0047311E">
        <w:tblPrEx>
          <w:tblW w:w="10278" w:type="dxa"/>
          <w:tblLayout w:type="fixed"/>
          <w:tblLook w:val="04A0"/>
        </w:tblPrEx>
        <w:tc>
          <w:tcPr>
            <w:tcW w:w="1458" w:type="dxa"/>
            <w:gridSpan w:val="2"/>
            <w:vAlign w:val="bottom"/>
          </w:tcPr>
          <w:p w:rsidR="00F24F7F" w:rsidRPr="00636EB5" w:rsidP="0047311E" w14:paraId="504EFDA4" w14:textId="77777777">
            <w:pPr>
              <w:spacing w:after="0"/>
              <w:rPr>
                <w:rFonts w:eastAsia="Times New Roman" w:cstheme="minorHAnsi"/>
                <w:bCs/>
                <w:color w:val="000000"/>
                <w:sz w:val="18"/>
                <w:szCs w:val="18"/>
              </w:rPr>
            </w:pPr>
            <w:r>
              <w:rPr>
                <w:color w:val="000000"/>
                <w:sz w:val="18"/>
              </w:rPr>
              <w:t>HCVMEDS</w:t>
            </w:r>
          </w:p>
        </w:tc>
        <w:tc>
          <w:tcPr>
            <w:tcW w:w="6750" w:type="dxa"/>
            <w:gridSpan w:val="2"/>
            <w:vAlign w:val="bottom"/>
          </w:tcPr>
          <w:p w:rsidR="00F24F7F" w:rsidRPr="00A05AC3" w:rsidP="0047311E" w14:paraId="016566AE" w14:textId="77777777">
            <w:pPr>
              <w:spacing w:after="0"/>
              <w:rPr>
                <w:rFonts w:eastAsia="Times New Roman" w:cstheme="minorHAnsi"/>
                <w:color w:val="000000"/>
                <w:sz w:val="18"/>
                <w:szCs w:val="18"/>
              </w:rPr>
            </w:pPr>
            <w:r w:rsidRPr="00A05AC3">
              <w:rPr>
                <w:color w:val="000000"/>
                <w:sz w:val="18"/>
              </w:rPr>
              <w:t>Ever taken medicine to treat HCV</w:t>
            </w:r>
          </w:p>
        </w:tc>
        <w:tc>
          <w:tcPr>
            <w:tcW w:w="2070" w:type="dxa"/>
            <w:vAlign w:val="bottom"/>
          </w:tcPr>
          <w:p w:rsidR="00F24F7F" w:rsidRPr="00A05AC3" w:rsidP="0047311E" w14:paraId="2A20DC7B" w14:textId="77777777">
            <w:pPr>
              <w:spacing w:after="0"/>
              <w:rPr>
                <w:rFonts w:eastAsia="Times New Roman" w:cstheme="minorHAnsi"/>
                <w:color w:val="000000"/>
                <w:sz w:val="18"/>
                <w:szCs w:val="18"/>
              </w:rPr>
            </w:pPr>
          </w:p>
        </w:tc>
      </w:tr>
      <w:tr w14:paraId="70CC28E3" w14:textId="77777777" w:rsidTr="0047311E">
        <w:tblPrEx>
          <w:tblW w:w="10278" w:type="dxa"/>
          <w:tblLayout w:type="fixed"/>
          <w:tblLook w:val="04A0"/>
        </w:tblPrEx>
        <w:trPr>
          <w:gridBefore w:val="1"/>
          <w:wBefore w:w="18" w:type="dxa"/>
        </w:trPr>
        <w:tc>
          <w:tcPr>
            <w:tcW w:w="1440" w:type="dxa"/>
          </w:tcPr>
          <w:p w:rsidR="00F24F7F" w:rsidRPr="00A05AC3" w:rsidP="0047311E" w14:paraId="128C8B32" w14:textId="77777777">
            <w:pPr>
              <w:spacing w:after="0"/>
              <w:rPr>
                <w:rFonts w:eastAsia="Times New Roman" w:cstheme="minorHAnsi"/>
                <w:color w:val="000000"/>
                <w:sz w:val="18"/>
                <w:szCs w:val="18"/>
              </w:rPr>
            </w:pPr>
          </w:p>
        </w:tc>
        <w:tc>
          <w:tcPr>
            <w:tcW w:w="4860" w:type="dxa"/>
            <w:vAlign w:val="bottom"/>
          </w:tcPr>
          <w:p w:rsidR="00F24F7F" w:rsidRPr="00636EB5" w:rsidP="0047311E" w14:paraId="34C4B450"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00F24F7F" w:rsidRPr="00636EB5" w:rsidP="0047311E" w14:paraId="79462EE9" w14:textId="77777777">
            <w:pPr>
              <w:spacing w:after="0"/>
              <w:jc w:val="right"/>
              <w:rPr>
                <w:rFonts w:eastAsia="Times New Roman" w:cstheme="minorHAnsi"/>
                <w:sz w:val="18"/>
                <w:szCs w:val="18"/>
              </w:rPr>
            </w:pPr>
            <w:r>
              <w:rPr>
                <w:sz w:val="18"/>
              </w:rPr>
              <w:t>0</w:t>
            </w:r>
          </w:p>
        </w:tc>
        <w:tc>
          <w:tcPr>
            <w:tcW w:w="2070" w:type="dxa"/>
          </w:tcPr>
          <w:p w:rsidR="00F24F7F" w:rsidRPr="00636EB5" w:rsidP="0047311E" w14:paraId="14829649" w14:textId="77777777">
            <w:pPr>
              <w:spacing w:after="0"/>
              <w:rPr>
                <w:rFonts w:cstheme="minorHAnsi"/>
                <w:sz w:val="18"/>
                <w:szCs w:val="18"/>
              </w:rPr>
            </w:pPr>
          </w:p>
        </w:tc>
      </w:tr>
      <w:tr w14:paraId="18F95DE1" w14:textId="77777777" w:rsidTr="0047311E">
        <w:tblPrEx>
          <w:tblW w:w="10278" w:type="dxa"/>
          <w:tblLayout w:type="fixed"/>
          <w:tblLook w:val="04A0"/>
        </w:tblPrEx>
        <w:trPr>
          <w:gridBefore w:val="1"/>
          <w:wBefore w:w="18" w:type="dxa"/>
        </w:trPr>
        <w:tc>
          <w:tcPr>
            <w:tcW w:w="1440" w:type="dxa"/>
          </w:tcPr>
          <w:p w:rsidR="00F24F7F" w:rsidRPr="00636EB5" w:rsidP="0047311E" w14:paraId="63497969" w14:textId="77777777">
            <w:pPr>
              <w:spacing w:after="0"/>
              <w:rPr>
                <w:rFonts w:eastAsia="Times New Roman" w:cstheme="minorHAnsi"/>
                <w:color w:val="000000"/>
                <w:sz w:val="18"/>
                <w:szCs w:val="18"/>
              </w:rPr>
            </w:pPr>
          </w:p>
        </w:tc>
        <w:tc>
          <w:tcPr>
            <w:tcW w:w="4860" w:type="dxa"/>
            <w:vAlign w:val="bottom"/>
          </w:tcPr>
          <w:p w:rsidR="00F24F7F" w:rsidRPr="00636EB5" w:rsidP="0047311E" w14:paraId="14C38F2F"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00F24F7F" w:rsidRPr="00636EB5" w:rsidP="0047311E" w14:paraId="2D58AFFA" w14:textId="77777777">
            <w:pPr>
              <w:spacing w:after="0"/>
              <w:jc w:val="right"/>
              <w:rPr>
                <w:rFonts w:eastAsia="Times New Roman" w:cstheme="minorHAnsi"/>
                <w:sz w:val="18"/>
                <w:szCs w:val="18"/>
              </w:rPr>
            </w:pPr>
            <w:r>
              <w:rPr>
                <w:sz w:val="18"/>
              </w:rPr>
              <w:t>1</w:t>
            </w:r>
          </w:p>
        </w:tc>
        <w:tc>
          <w:tcPr>
            <w:tcW w:w="2070" w:type="dxa"/>
          </w:tcPr>
          <w:p w:rsidR="00F24F7F" w:rsidRPr="00636EB5" w:rsidP="0047311E" w14:paraId="3E63E29C" w14:textId="77777777">
            <w:pPr>
              <w:spacing w:after="0"/>
              <w:jc w:val="center"/>
              <w:rPr>
                <w:rFonts w:cstheme="minorHAnsi"/>
                <w:sz w:val="18"/>
                <w:szCs w:val="18"/>
              </w:rPr>
            </w:pPr>
          </w:p>
        </w:tc>
      </w:tr>
      <w:tr w14:paraId="243AF176" w14:textId="77777777" w:rsidTr="0047311E">
        <w:tblPrEx>
          <w:tblW w:w="10278" w:type="dxa"/>
          <w:tblLayout w:type="fixed"/>
          <w:tblLook w:val="04A0"/>
        </w:tblPrEx>
        <w:trPr>
          <w:gridBefore w:val="1"/>
          <w:wBefore w:w="18" w:type="dxa"/>
        </w:trPr>
        <w:tc>
          <w:tcPr>
            <w:tcW w:w="1440" w:type="dxa"/>
          </w:tcPr>
          <w:p w:rsidR="00F24F7F" w:rsidRPr="00636EB5" w:rsidP="0047311E" w14:paraId="31934719" w14:textId="77777777">
            <w:pPr>
              <w:spacing w:after="0"/>
              <w:rPr>
                <w:rFonts w:eastAsia="Times New Roman" w:cstheme="minorHAnsi"/>
                <w:color w:val="000000"/>
                <w:sz w:val="18"/>
                <w:szCs w:val="18"/>
              </w:rPr>
            </w:pPr>
          </w:p>
        </w:tc>
        <w:tc>
          <w:tcPr>
            <w:tcW w:w="4860" w:type="dxa"/>
            <w:vAlign w:val="bottom"/>
          </w:tcPr>
          <w:p w:rsidR="00F24F7F" w:rsidRPr="00636EB5" w:rsidP="0047311E" w14:paraId="7A1B530F" w14:textId="77777777">
            <w:pPr>
              <w:tabs>
                <w:tab w:val="right" w:leader="dot" w:pos="5760"/>
              </w:tabs>
              <w:spacing w:after="0"/>
              <w:rPr>
                <w:rFonts w:eastAsia="Times New Roman" w:cstheme="minorHAnsi"/>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F24F7F" w:rsidRPr="00636EB5" w:rsidP="0047311E" w14:paraId="054E6382"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00F24F7F" w:rsidRPr="00636EB5" w:rsidP="0047311E" w14:paraId="2B4C2BD9" w14:textId="77777777">
            <w:pPr>
              <w:spacing w:after="0"/>
              <w:rPr>
                <w:rFonts w:cstheme="minorHAnsi"/>
                <w:sz w:val="18"/>
                <w:szCs w:val="18"/>
              </w:rPr>
            </w:pPr>
          </w:p>
        </w:tc>
      </w:tr>
      <w:tr w14:paraId="380E837D" w14:textId="77777777" w:rsidTr="0047311E">
        <w:tblPrEx>
          <w:tblW w:w="10278" w:type="dxa"/>
          <w:tblLayout w:type="fixed"/>
          <w:tblLook w:val="04A0"/>
        </w:tblPrEx>
        <w:trPr>
          <w:gridBefore w:val="1"/>
          <w:wBefore w:w="18" w:type="dxa"/>
        </w:trPr>
        <w:tc>
          <w:tcPr>
            <w:tcW w:w="1440" w:type="dxa"/>
          </w:tcPr>
          <w:p w:rsidR="00F24F7F" w:rsidRPr="00636EB5" w:rsidP="0047311E" w14:paraId="044DF63E" w14:textId="77777777">
            <w:pPr>
              <w:spacing w:after="0"/>
              <w:rPr>
                <w:rFonts w:eastAsia="Times New Roman" w:cstheme="minorHAnsi"/>
                <w:color w:val="000000"/>
                <w:sz w:val="18"/>
                <w:szCs w:val="18"/>
              </w:rPr>
            </w:pPr>
          </w:p>
        </w:tc>
        <w:tc>
          <w:tcPr>
            <w:tcW w:w="4860" w:type="dxa"/>
            <w:vAlign w:val="bottom"/>
          </w:tcPr>
          <w:p w:rsidR="00F24F7F" w:rsidRPr="00636EB5" w:rsidP="0047311E" w14:paraId="3DEC48BE" w14:textId="77777777">
            <w:pPr>
              <w:tabs>
                <w:tab w:val="right" w:leader="dot" w:pos="5760"/>
              </w:tabs>
              <w:spacing w:after="0"/>
              <w:rPr>
                <w:rFonts w:eastAsia="Times New Roman" w:cstheme="minorHAnsi"/>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F24F7F" w:rsidRPr="00636EB5" w:rsidP="0047311E" w14:paraId="2CAF7EE9" w14:textId="77777777">
            <w:pPr>
              <w:spacing w:after="0"/>
              <w:jc w:val="right"/>
              <w:rPr>
                <w:rFonts w:eastAsia="Times New Roman" w:cstheme="minorHAnsi"/>
                <w:sz w:val="18"/>
                <w:szCs w:val="18"/>
              </w:rPr>
            </w:pPr>
            <w:r>
              <w:rPr>
                <w:color w:val="808080" w:themeColor="background1" w:themeShade="80"/>
                <w:sz w:val="18"/>
              </w:rPr>
              <w:t>7</w:t>
            </w:r>
          </w:p>
        </w:tc>
        <w:tc>
          <w:tcPr>
            <w:tcW w:w="2070" w:type="dxa"/>
          </w:tcPr>
          <w:p w:rsidR="00F24F7F" w:rsidRPr="00636EB5" w:rsidP="0047311E" w14:paraId="63A47AF9" w14:textId="77777777">
            <w:pPr>
              <w:spacing w:after="0"/>
              <w:rPr>
                <w:rFonts w:cstheme="minorHAnsi"/>
                <w:sz w:val="18"/>
                <w:szCs w:val="18"/>
              </w:rPr>
            </w:pPr>
          </w:p>
        </w:tc>
      </w:tr>
    </w:tbl>
    <w:p w:rsidR="00F24F7F" w:rsidP="00834DC9" w14:paraId="1FD734DE" w14:textId="77777777">
      <w:pPr>
        <w:spacing w:after="0"/>
        <w:contextualSpacing/>
        <w:rPr>
          <w:rFonts w:eastAsia="Times New Roman" w:cstheme="minorHAnsi"/>
          <w:color w:val="000000"/>
          <w:sz w:val="18"/>
          <w:szCs w:val="18"/>
        </w:rPr>
      </w:pPr>
    </w:p>
    <w:tbl>
      <w:tblPr>
        <w:tblW w:w="10278" w:type="dxa"/>
        <w:tblLayout w:type="fixed"/>
        <w:tblLook w:val="04A0"/>
      </w:tblPr>
      <w:tblGrid>
        <w:gridCol w:w="18"/>
        <w:gridCol w:w="1440"/>
        <w:gridCol w:w="4860"/>
        <w:gridCol w:w="1890"/>
        <w:gridCol w:w="2070"/>
      </w:tblGrid>
      <w:tr w14:paraId="3581DA5E" w14:textId="77777777" w:rsidTr="00D34B6E">
        <w:tblPrEx>
          <w:tblW w:w="10278" w:type="dxa"/>
          <w:tblLayout w:type="fixed"/>
          <w:tblLook w:val="04A0"/>
        </w:tblPrEx>
        <w:tc>
          <w:tcPr>
            <w:tcW w:w="1458" w:type="dxa"/>
            <w:gridSpan w:val="2"/>
            <w:vAlign w:val="bottom"/>
          </w:tcPr>
          <w:p w:rsidR="00D34B6E" w:rsidRPr="00636EB5" w:rsidP="00834DC9" w14:paraId="1E13F60D" w14:textId="77777777">
            <w:pPr>
              <w:spacing w:after="0"/>
              <w:rPr>
                <w:rFonts w:eastAsia="Times New Roman" w:cstheme="minorHAnsi"/>
                <w:b/>
                <w:bCs/>
                <w:color w:val="000000"/>
                <w:sz w:val="18"/>
                <w:szCs w:val="18"/>
              </w:rPr>
            </w:pPr>
            <w:r>
              <w:rPr>
                <w:b/>
                <w:color w:val="000000"/>
                <w:sz w:val="18"/>
              </w:rPr>
              <w:t>HT12.</w:t>
            </w:r>
          </w:p>
        </w:tc>
        <w:tc>
          <w:tcPr>
            <w:tcW w:w="8820" w:type="dxa"/>
            <w:gridSpan w:val="3"/>
            <w:vAlign w:val="bottom"/>
          </w:tcPr>
          <w:p w:rsidR="00367F0D" w:rsidRPr="00CC0D8A" w:rsidP="00834DC9" w14:paraId="7ED31C8C" w14:textId="77777777">
            <w:pPr>
              <w:spacing w:after="0"/>
              <w:ind w:right="702"/>
              <w:rPr>
                <w:b/>
                <w:sz w:val="18"/>
                <w:szCs w:val="18"/>
                <w:lang w:val="es-ES"/>
              </w:rPr>
            </w:pPr>
            <w:r w:rsidRPr="00CC0D8A">
              <w:rPr>
                <w:b/>
                <w:sz w:val="18"/>
                <w:lang w:val="es-ES"/>
              </w:rPr>
              <w:t xml:space="preserve">Ahora, le voy a hacer algunas preguntas sobre las enfermedades de transmisión sexual o ETS, </w:t>
            </w:r>
            <w:r w:rsidRPr="00CC0D8A">
              <w:rPr>
                <w:b/>
                <w:sz w:val="18"/>
                <w:u w:val="single"/>
                <w:lang w:val="es-ES"/>
              </w:rPr>
              <w:t>que no sean</w:t>
            </w:r>
            <w:r w:rsidRPr="00CC0D8A">
              <w:rPr>
                <w:b/>
                <w:sz w:val="18"/>
                <w:lang w:val="es-ES"/>
              </w:rPr>
              <w:t xml:space="preserve"> la infección por el VIH ni la hepatitis. </w:t>
            </w:r>
          </w:p>
          <w:p w:rsidR="00367F0D" w:rsidRPr="00CC0D8A" w:rsidP="00834DC9" w14:paraId="03FB202C" w14:textId="77777777">
            <w:pPr>
              <w:spacing w:after="0"/>
              <w:ind w:right="702"/>
              <w:rPr>
                <w:b/>
                <w:sz w:val="18"/>
                <w:szCs w:val="18"/>
                <w:lang w:val="es-ES"/>
              </w:rPr>
            </w:pPr>
          </w:p>
          <w:p w:rsidR="00D34B6E" w:rsidRPr="00CC0D8A" w:rsidP="00834DC9" w14:paraId="540DEE75" w14:textId="77777777">
            <w:pPr>
              <w:spacing w:after="0"/>
              <w:ind w:right="702"/>
              <w:rPr>
                <w:rFonts w:eastAsia="Times New Roman" w:cstheme="minorHAnsi"/>
                <w:bCs/>
                <w:color w:val="000000"/>
                <w:sz w:val="18"/>
                <w:szCs w:val="18"/>
                <w:lang w:val="es-ES"/>
              </w:rPr>
            </w:pPr>
            <w:r w:rsidRPr="00CC0D8A">
              <w:rPr>
                <w:b/>
                <w:sz w:val="18"/>
                <w:lang w:val="es-ES"/>
              </w:rPr>
              <w:t xml:space="preserve">En los últimos </w:t>
            </w:r>
            <w:r w:rsidRPr="00CC0D8A">
              <w:rPr>
                <w:b/>
                <w:sz w:val="18"/>
                <w:u w:val="single"/>
                <w:lang w:val="es-ES"/>
              </w:rPr>
              <w:t>12 meses</w:t>
            </w:r>
            <w:r w:rsidRPr="00CC0D8A">
              <w:rPr>
                <w:b/>
                <w:sz w:val="18"/>
                <w:lang w:val="es-ES"/>
              </w:rPr>
              <w:t xml:space="preserve">, es decir, desde </w:t>
            </w:r>
            <w:r w:rsidRPr="00CC0D8A">
              <w:rPr>
                <w:sz w:val="18"/>
                <w:lang w:val="es-ES"/>
              </w:rPr>
              <w:t>[</w:t>
            </w:r>
            <w:r w:rsidRPr="00CC0D8A">
              <w:rPr>
                <w:sz w:val="18"/>
                <w:lang w:val="es-ES"/>
              </w:rPr>
              <w:t>fill</w:t>
            </w:r>
            <w:r w:rsidRPr="00CC0D8A">
              <w:rPr>
                <w:sz w:val="18"/>
                <w:lang w:val="es-ES"/>
              </w:rPr>
              <w:t xml:space="preserve"> </w:t>
            </w:r>
            <w:r w:rsidRPr="00CC0D8A">
              <w:rPr>
                <w:sz w:val="18"/>
                <w:lang w:val="es-ES"/>
              </w:rPr>
              <w:t>with</w:t>
            </w:r>
            <w:r w:rsidRPr="00CC0D8A">
              <w:rPr>
                <w:sz w:val="18"/>
                <w:lang w:val="es-ES"/>
              </w:rPr>
              <w:t xml:space="preserve"> interview </w:t>
            </w:r>
            <w:r w:rsidRPr="00CC0D8A">
              <w:rPr>
                <w:sz w:val="18"/>
                <w:lang w:val="es-ES"/>
              </w:rPr>
              <w:t>month</w:t>
            </w:r>
            <w:r w:rsidRPr="00CC0D8A">
              <w:rPr>
                <w:sz w:val="18"/>
                <w:lang w:val="es-ES"/>
              </w:rPr>
              <w:t xml:space="preserve">, </w:t>
            </w:r>
            <w:r w:rsidRPr="00CC0D8A">
              <w:rPr>
                <w:sz w:val="18"/>
                <w:lang w:val="es-ES"/>
              </w:rPr>
              <w:t>formatted</w:t>
            </w:r>
            <w:r w:rsidRPr="00CC0D8A">
              <w:rPr>
                <w:sz w:val="18"/>
                <w:lang w:val="es-ES"/>
              </w:rPr>
              <w:t xml:space="preserve"> as </w:t>
            </w:r>
            <w:r w:rsidRPr="00CC0D8A">
              <w:rPr>
                <w:sz w:val="18"/>
                <w:lang w:val="es-ES"/>
              </w:rPr>
              <w:t>text</w:t>
            </w:r>
            <w:r w:rsidRPr="00CC0D8A">
              <w:rPr>
                <w:sz w:val="18"/>
                <w:lang w:val="es-ES"/>
              </w:rPr>
              <w:t>]</w:t>
            </w:r>
            <w:r w:rsidRPr="00CC0D8A">
              <w:rPr>
                <w:b/>
                <w:sz w:val="18"/>
                <w:lang w:val="es-ES"/>
              </w:rPr>
              <w:t xml:space="preserve"> del año pasado, ¿algún</w:t>
            </w:r>
            <w:r w:rsidRPr="00CC0D8A" w:rsidR="00CA2BFF">
              <w:rPr>
                <w:b/>
                <w:sz w:val="18"/>
                <w:lang w:val="es-ES"/>
              </w:rPr>
              <w:t xml:space="preserve"> miembro del</w:t>
            </w:r>
            <w:r w:rsidRPr="00CC0D8A">
              <w:rPr>
                <w:b/>
                <w:sz w:val="18"/>
                <w:lang w:val="es-ES"/>
              </w:rPr>
              <w:t xml:space="preserve"> </w:t>
            </w:r>
            <w:r w:rsidRPr="00CC0D8A" w:rsidR="00867419">
              <w:rPr>
                <w:b/>
                <w:sz w:val="18"/>
                <w:lang w:val="es-ES"/>
              </w:rPr>
              <w:t xml:space="preserve">personal </w:t>
            </w:r>
            <w:r w:rsidRPr="00CC0D8A">
              <w:rPr>
                <w:b/>
                <w:sz w:val="18"/>
                <w:lang w:val="es-ES"/>
              </w:rPr>
              <w:t xml:space="preserve">médico del cuidado de la salud le ha </w:t>
            </w:r>
            <w:r w:rsidRPr="00CC0D8A">
              <w:rPr>
                <w:b/>
                <w:sz w:val="18"/>
                <w:u w:val="single"/>
                <w:lang w:val="es-ES"/>
              </w:rPr>
              <w:t>hecho una prueba</w:t>
            </w:r>
            <w:r w:rsidRPr="00CC0D8A">
              <w:rPr>
                <w:b/>
                <w:sz w:val="18"/>
                <w:lang w:val="es-ES"/>
              </w:rPr>
              <w:t xml:space="preserve"> para detectar enfermedades de transmisión sexual como gonorrea, clamidia o sífilis?</w:t>
            </w:r>
          </w:p>
        </w:tc>
      </w:tr>
      <w:tr w14:paraId="37580D95" w14:textId="77777777" w:rsidTr="00D34B6E">
        <w:tblPrEx>
          <w:tblW w:w="10278" w:type="dxa"/>
          <w:tblLayout w:type="fixed"/>
          <w:tblLook w:val="04A0"/>
        </w:tblPrEx>
        <w:tc>
          <w:tcPr>
            <w:tcW w:w="1458" w:type="dxa"/>
            <w:gridSpan w:val="2"/>
            <w:vAlign w:val="bottom"/>
          </w:tcPr>
          <w:p w:rsidR="00D34B6E" w:rsidRPr="00636EB5" w:rsidP="00834DC9" w14:paraId="51A31626" w14:textId="77777777">
            <w:pPr>
              <w:spacing w:after="0"/>
              <w:rPr>
                <w:rFonts w:eastAsia="Times New Roman" w:cstheme="minorHAnsi"/>
                <w:bCs/>
                <w:color w:val="000000"/>
                <w:sz w:val="18"/>
                <w:szCs w:val="18"/>
              </w:rPr>
            </w:pPr>
            <w:r>
              <w:rPr>
                <w:color w:val="000000"/>
                <w:sz w:val="18"/>
              </w:rPr>
              <w:t>STDTEST</w:t>
            </w:r>
          </w:p>
        </w:tc>
        <w:tc>
          <w:tcPr>
            <w:tcW w:w="6750" w:type="dxa"/>
            <w:gridSpan w:val="2"/>
            <w:vAlign w:val="bottom"/>
          </w:tcPr>
          <w:p w:rsidR="00D34B6E" w:rsidRPr="00A05AC3" w:rsidP="00834DC9" w14:paraId="78958D03" w14:textId="77777777">
            <w:pPr>
              <w:spacing w:after="0"/>
              <w:rPr>
                <w:rFonts w:eastAsia="Times New Roman" w:cstheme="minorHAnsi"/>
                <w:color w:val="000000"/>
                <w:sz w:val="18"/>
                <w:szCs w:val="18"/>
              </w:rPr>
            </w:pPr>
            <w:r w:rsidRPr="00A05AC3">
              <w:rPr>
                <w:color w:val="000000"/>
                <w:sz w:val="18"/>
              </w:rPr>
              <w:t>Tested for STD past 12 months</w:t>
            </w:r>
          </w:p>
        </w:tc>
        <w:tc>
          <w:tcPr>
            <w:tcW w:w="2070" w:type="dxa"/>
            <w:vAlign w:val="bottom"/>
          </w:tcPr>
          <w:p w:rsidR="00D34B6E" w:rsidRPr="00A05AC3" w:rsidP="00834DC9" w14:paraId="1C4FAACC" w14:textId="77777777">
            <w:pPr>
              <w:spacing w:after="0"/>
              <w:rPr>
                <w:rFonts w:eastAsia="Times New Roman" w:cstheme="minorHAnsi"/>
                <w:color w:val="000000"/>
                <w:sz w:val="18"/>
                <w:szCs w:val="18"/>
              </w:rPr>
            </w:pPr>
          </w:p>
        </w:tc>
      </w:tr>
      <w:tr w14:paraId="1D560B64" w14:textId="77777777" w:rsidTr="00D34B6E">
        <w:tblPrEx>
          <w:tblW w:w="10278" w:type="dxa"/>
          <w:tblLayout w:type="fixed"/>
          <w:tblLook w:val="04A0"/>
        </w:tblPrEx>
        <w:trPr>
          <w:gridBefore w:val="1"/>
          <w:wBefore w:w="18" w:type="dxa"/>
        </w:trPr>
        <w:tc>
          <w:tcPr>
            <w:tcW w:w="1440" w:type="dxa"/>
          </w:tcPr>
          <w:p w:rsidR="00D34B6E" w:rsidRPr="00A05AC3" w:rsidP="00834DC9" w14:paraId="480DCCD1" w14:textId="77777777">
            <w:pPr>
              <w:spacing w:after="0"/>
              <w:rPr>
                <w:rFonts w:eastAsia="Times New Roman" w:cstheme="minorHAnsi"/>
                <w:color w:val="000000"/>
                <w:sz w:val="18"/>
                <w:szCs w:val="18"/>
              </w:rPr>
            </w:pPr>
          </w:p>
        </w:tc>
        <w:tc>
          <w:tcPr>
            <w:tcW w:w="4860" w:type="dxa"/>
            <w:vAlign w:val="bottom"/>
          </w:tcPr>
          <w:p w:rsidR="00D34B6E" w:rsidRPr="00636EB5" w:rsidP="00834DC9" w14:paraId="547756E6"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00D34B6E" w:rsidRPr="00636EB5" w:rsidP="00834DC9" w14:paraId="014DA1C1" w14:textId="77777777">
            <w:pPr>
              <w:spacing w:after="0"/>
              <w:jc w:val="right"/>
              <w:rPr>
                <w:rFonts w:eastAsia="Times New Roman" w:cstheme="minorHAnsi"/>
                <w:sz w:val="18"/>
                <w:szCs w:val="18"/>
              </w:rPr>
            </w:pPr>
            <w:r>
              <w:rPr>
                <w:sz w:val="18"/>
              </w:rPr>
              <w:t>0</w:t>
            </w:r>
          </w:p>
        </w:tc>
        <w:tc>
          <w:tcPr>
            <w:tcW w:w="2070" w:type="dxa"/>
          </w:tcPr>
          <w:p w:rsidR="00D34B6E" w:rsidRPr="00636EB5" w:rsidP="00834DC9" w14:paraId="1A4327AE" w14:textId="77777777">
            <w:pPr>
              <w:spacing w:after="0"/>
              <w:rPr>
                <w:rFonts w:cstheme="minorHAnsi"/>
                <w:sz w:val="18"/>
                <w:szCs w:val="18"/>
              </w:rPr>
            </w:pPr>
          </w:p>
        </w:tc>
      </w:tr>
      <w:tr w14:paraId="13802CEE" w14:textId="77777777" w:rsidTr="00D34B6E">
        <w:tblPrEx>
          <w:tblW w:w="10278" w:type="dxa"/>
          <w:tblLayout w:type="fixed"/>
          <w:tblLook w:val="04A0"/>
        </w:tblPrEx>
        <w:trPr>
          <w:gridBefore w:val="1"/>
          <w:wBefore w:w="18" w:type="dxa"/>
        </w:trPr>
        <w:tc>
          <w:tcPr>
            <w:tcW w:w="1440" w:type="dxa"/>
          </w:tcPr>
          <w:p w:rsidR="00D34B6E" w:rsidRPr="00636EB5" w:rsidP="00834DC9" w14:paraId="08FFBDC1" w14:textId="77777777">
            <w:pPr>
              <w:spacing w:after="0"/>
              <w:rPr>
                <w:rFonts w:eastAsia="Times New Roman" w:cstheme="minorHAnsi"/>
                <w:color w:val="000000"/>
                <w:sz w:val="18"/>
                <w:szCs w:val="18"/>
              </w:rPr>
            </w:pPr>
          </w:p>
        </w:tc>
        <w:tc>
          <w:tcPr>
            <w:tcW w:w="4860" w:type="dxa"/>
            <w:vAlign w:val="bottom"/>
          </w:tcPr>
          <w:p w:rsidR="00D34B6E" w:rsidRPr="00636EB5" w:rsidP="00834DC9" w14:paraId="561F5CB5"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00D34B6E" w:rsidRPr="00636EB5" w:rsidP="00834DC9" w14:paraId="0C3467CF" w14:textId="77777777">
            <w:pPr>
              <w:spacing w:after="0"/>
              <w:jc w:val="right"/>
              <w:rPr>
                <w:rFonts w:eastAsia="Times New Roman" w:cstheme="minorHAnsi"/>
                <w:sz w:val="18"/>
                <w:szCs w:val="18"/>
              </w:rPr>
            </w:pPr>
            <w:r>
              <w:rPr>
                <w:sz w:val="18"/>
              </w:rPr>
              <w:t>1</w:t>
            </w:r>
          </w:p>
        </w:tc>
        <w:tc>
          <w:tcPr>
            <w:tcW w:w="2070" w:type="dxa"/>
          </w:tcPr>
          <w:p w:rsidR="00D34B6E" w:rsidRPr="00636EB5" w:rsidP="00834DC9" w14:paraId="517F161D" w14:textId="77777777">
            <w:pPr>
              <w:spacing w:after="0"/>
              <w:jc w:val="center"/>
              <w:rPr>
                <w:rFonts w:cstheme="minorHAnsi"/>
                <w:sz w:val="18"/>
                <w:szCs w:val="18"/>
              </w:rPr>
            </w:pPr>
          </w:p>
        </w:tc>
      </w:tr>
      <w:tr w14:paraId="4D74F7ED" w14:textId="77777777" w:rsidTr="00D34B6E">
        <w:tblPrEx>
          <w:tblW w:w="10278" w:type="dxa"/>
          <w:tblLayout w:type="fixed"/>
          <w:tblLook w:val="04A0"/>
        </w:tblPrEx>
        <w:trPr>
          <w:gridBefore w:val="1"/>
          <w:wBefore w:w="18" w:type="dxa"/>
        </w:trPr>
        <w:tc>
          <w:tcPr>
            <w:tcW w:w="1440" w:type="dxa"/>
          </w:tcPr>
          <w:p w:rsidR="00D34B6E" w:rsidRPr="00636EB5" w:rsidP="00834DC9" w14:paraId="37486A7F" w14:textId="77777777">
            <w:pPr>
              <w:spacing w:after="0"/>
              <w:rPr>
                <w:rFonts w:eastAsia="Times New Roman" w:cstheme="minorHAnsi"/>
                <w:color w:val="000000"/>
                <w:sz w:val="18"/>
                <w:szCs w:val="18"/>
              </w:rPr>
            </w:pPr>
          </w:p>
        </w:tc>
        <w:tc>
          <w:tcPr>
            <w:tcW w:w="4860" w:type="dxa"/>
            <w:vAlign w:val="bottom"/>
          </w:tcPr>
          <w:p w:rsidR="00D34B6E" w:rsidRPr="00636EB5" w:rsidP="00834DC9" w14:paraId="702A6147" w14:textId="77777777">
            <w:pPr>
              <w:tabs>
                <w:tab w:val="right" w:leader="dot" w:pos="5760"/>
              </w:tabs>
              <w:spacing w:after="0"/>
              <w:rPr>
                <w:rFonts w:eastAsia="Times New Roman" w:cstheme="minorHAnsi"/>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D34B6E" w:rsidRPr="00636EB5" w:rsidP="00834DC9" w14:paraId="24E2C426"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00D34B6E" w:rsidRPr="00636EB5" w:rsidP="00834DC9" w14:paraId="2A8BBA40" w14:textId="77777777">
            <w:pPr>
              <w:spacing w:after="0"/>
              <w:rPr>
                <w:rFonts w:cstheme="minorHAnsi"/>
                <w:sz w:val="18"/>
                <w:szCs w:val="18"/>
              </w:rPr>
            </w:pPr>
          </w:p>
        </w:tc>
      </w:tr>
      <w:tr w14:paraId="4E11C463" w14:textId="77777777" w:rsidTr="00D34B6E">
        <w:tblPrEx>
          <w:tblW w:w="10278" w:type="dxa"/>
          <w:tblLayout w:type="fixed"/>
          <w:tblLook w:val="04A0"/>
        </w:tblPrEx>
        <w:trPr>
          <w:gridBefore w:val="1"/>
          <w:wBefore w:w="18" w:type="dxa"/>
        </w:trPr>
        <w:tc>
          <w:tcPr>
            <w:tcW w:w="1440" w:type="dxa"/>
          </w:tcPr>
          <w:p w:rsidR="00D34B6E" w:rsidRPr="00636EB5" w:rsidP="00834DC9" w14:paraId="1B580E4D" w14:textId="77777777">
            <w:pPr>
              <w:spacing w:after="0"/>
              <w:rPr>
                <w:rFonts w:eastAsia="Times New Roman" w:cstheme="minorHAnsi"/>
                <w:color w:val="000000"/>
                <w:sz w:val="18"/>
                <w:szCs w:val="18"/>
              </w:rPr>
            </w:pPr>
          </w:p>
        </w:tc>
        <w:tc>
          <w:tcPr>
            <w:tcW w:w="4860" w:type="dxa"/>
            <w:vAlign w:val="bottom"/>
          </w:tcPr>
          <w:p w:rsidR="00D34B6E" w:rsidRPr="00636EB5" w:rsidP="00834DC9" w14:paraId="1C29533A" w14:textId="77777777">
            <w:pPr>
              <w:tabs>
                <w:tab w:val="right" w:leader="dot" w:pos="5760"/>
              </w:tabs>
              <w:spacing w:after="0"/>
              <w:rPr>
                <w:rFonts w:eastAsia="Times New Roman" w:cstheme="minorHAnsi"/>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D34B6E" w:rsidRPr="00636EB5" w:rsidP="00834DC9" w14:paraId="786A94D6" w14:textId="77777777">
            <w:pPr>
              <w:spacing w:after="0"/>
              <w:jc w:val="right"/>
              <w:rPr>
                <w:rFonts w:eastAsia="Times New Roman" w:cstheme="minorHAnsi"/>
                <w:sz w:val="18"/>
                <w:szCs w:val="18"/>
              </w:rPr>
            </w:pPr>
            <w:r>
              <w:rPr>
                <w:color w:val="808080" w:themeColor="background1" w:themeShade="80"/>
                <w:sz w:val="18"/>
              </w:rPr>
              <w:t>7</w:t>
            </w:r>
          </w:p>
        </w:tc>
        <w:tc>
          <w:tcPr>
            <w:tcW w:w="2070" w:type="dxa"/>
          </w:tcPr>
          <w:p w:rsidR="00D34B6E" w:rsidRPr="00636EB5" w:rsidP="00834DC9" w14:paraId="2BDCBB7F" w14:textId="77777777">
            <w:pPr>
              <w:spacing w:after="0"/>
              <w:rPr>
                <w:rFonts w:cstheme="minorHAnsi"/>
                <w:sz w:val="18"/>
                <w:szCs w:val="18"/>
              </w:rPr>
            </w:pPr>
          </w:p>
        </w:tc>
      </w:tr>
    </w:tbl>
    <w:p w:rsidR="00D34B6E" w:rsidP="00834DC9" w14:paraId="1AA7EE39" w14:textId="77777777">
      <w:pPr>
        <w:spacing w:after="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510"/>
        <w:gridCol w:w="8768"/>
      </w:tblGrid>
      <w:tr w14:paraId="3A221C2B" w14:textId="77777777" w:rsidTr="0047311E">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510" w:type="dxa"/>
            <w:noWrap/>
          </w:tcPr>
          <w:p w:rsidR="00070149" w:rsidRPr="00636EB5" w:rsidP="0047311E" w14:paraId="376AB588" w14:textId="77777777">
            <w:pPr>
              <w:spacing w:after="0"/>
              <w:ind w:right="-91"/>
              <w:rPr>
                <w:rFonts w:eastAsia="Times New Roman" w:cstheme="minorHAnsi"/>
                <w:b/>
                <w:bCs/>
                <w:color w:val="000000"/>
                <w:sz w:val="18"/>
                <w:szCs w:val="18"/>
              </w:rPr>
            </w:pPr>
            <w:r>
              <w:rPr>
                <w:b/>
                <w:color w:val="000000"/>
                <w:sz w:val="18"/>
              </w:rPr>
              <w:t>Check_HT12a.</w:t>
            </w:r>
          </w:p>
        </w:tc>
        <w:tc>
          <w:tcPr>
            <w:tcW w:w="8768" w:type="dxa"/>
          </w:tcPr>
          <w:p w:rsidR="00070149" w:rsidRPr="00A05AC3" w:rsidP="0047311E" w14:paraId="13C2FE6C" w14:textId="77777777">
            <w:pPr>
              <w:spacing w:after="0"/>
              <w:rPr>
                <w:rFonts w:eastAsia="Times New Roman" w:cstheme="minorHAnsi"/>
                <w:color w:val="000000"/>
                <w:sz w:val="18"/>
                <w:szCs w:val="18"/>
              </w:rPr>
            </w:pPr>
            <w:r w:rsidRPr="00A05AC3">
              <w:rPr>
                <w:color w:val="000000"/>
                <w:sz w:val="18"/>
              </w:rPr>
              <w:t>If R reported STD testing in past 12 months, (</w:t>
            </w:r>
            <w:r w:rsidRPr="00A05AC3">
              <w:rPr>
                <w:sz w:val="18"/>
              </w:rPr>
              <w:t>HT12</w:t>
            </w:r>
            <w:r w:rsidRPr="00A05AC3">
              <w:rPr>
                <w:color w:val="000000"/>
                <w:sz w:val="18"/>
              </w:rPr>
              <w:t xml:space="preserve"> EQ 1), go to HT12a.  </w:t>
            </w:r>
          </w:p>
          <w:p w:rsidR="00070149" w:rsidRPr="00A05AC3" w:rsidP="0047311E" w14:paraId="3AA72ACF" w14:textId="77777777">
            <w:pPr>
              <w:spacing w:after="0"/>
              <w:rPr>
                <w:rFonts w:eastAsia="Times New Roman" w:cstheme="minorHAnsi"/>
                <w:color w:val="000000"/>
                <w:sz w:val="18"/>
                <w:szCs w:val="18"/>
              </w:rPr>
            </w:pPr>
            <w:r w:rsidRPr="00A05AC3">
              <w:rPr>
                <w:color w:val="000000"/>
                <w:sz w:val="18"/>
              </w:rPr>
              <w:t>Else, go to INTRO_HT12b.</w:t>
            </w:r>
          </w:p>
        </w:tc>
      </w:tr>
    </w:tbl>
    <w:p w:rsidR="00070149" w:rsidRPr="00A05AC3" w:rsidP="00834DC9" w14:paraId="499F76B6" w14:textId="77777777">
      <w:pPr>
        <w:spacing w:after="0"/>
        <w:contextualSpacing/>
        <w:rPr>
          <w:rFonts w:eastAsia="Times New Roman" w:cstheme="minorHAnsi"/>
          <w:color w:val="000000"/>
          <w:sz w:val="18"/>
          <w:szCs w:val="18"/>
        </w:rPr>
      </w:pPr>
    </w:p>
    <w:p w:rsidR="00D34B6E" w:rsidRPr="00A05AC3" w:rsidP="00834DC9" w14:paraId="0599FCD6" w14:textId="77777777">
      <w:pPr>
        <w:spacing w:after="0"/>
        <w:contextualSpacing/>
        <w:rPr>
          <w:rFonts w:eastAsia="Times New Roman" w:cstheme="minorHAnsi"/>
          <w:color w:val="000000"/>
          <w:sz w:val="18"/>
          <w:szCs w:val="18"/>
        </w:rPr>
      </w:pPr>
    </w:p>
    <w:tbl>
      <w:tblPr>
        <w:tblW w:w="10278" w:type="dxa"/>
        <w:tblLayout w:type="fixed"/>
        <w:tblLook w:val="04A0"/>
      </w:tblPr>
      <w:tblGrid>
        <w:gridCol w:w="18"/>
        <w:gridCol w:w="1440"/>
        <w:gridCol w:w="4860"/>
        <w:gridCol w:w="1890"/>
        <w:gridCol w:w="2070"/>
      </w:tblGrid>
      <w:tr w14:paraId="5C0CE67E" w14:textId="77777777" w:rsidTr="0047311E">
        <w:tblPrEx>
          <w:tblW w:w="10278" w:type="dxa"/>
          <w:tblLayout w:type="fixed"/>
          <w:tblLook w:val="04A0"/>
        </w:tblPrEx>
        <w:tc>
          <w:tcPr>
            <w:tcW w:w="1458" w:type="dxa"/>
            <w:gridSpan w:val="2"/>
            <w:vAlign w:val="bottom"/>
          </w:tcPr>
          <w:p w:rsidR="00324931" w:rsidRPr="00636EB5" w:rsidP="0047311E" w14:paraId="7F85539D" w14:textId="77777777">
            <w:pPr>
              <w:spacing w:after="0"/>
              <w:rPr>
                <w:rFonts w:eastAsia="Times New Roman" w:cstheme="minorHAnsi"/>
                <w:b/>
                <w:bCs/>
                <w:color w:val="000000"/>
                <w:sz w:val="18"/>
                <w:szCs w:val="18"/>
              </w:rPr>
            </w:pPr>
            <w:r>
              <w:rPr>
                <w:b/>
                <w:color w:val="000000"/>
                <w:sz w:val="18"/>
              </w:rPr>
              <w:t>HT12a.</w:t>
            </w:r>
          </w:p>
        </w:tc>
        <w:tc>
          <w:tcPr>
            <w:tcW w:w="8820" w:type="dxa"/>
            <w:gridSpan w:val="3"/>
            <w:vAlign w:val="bottom"/>
          </w:tcPr>
          <w:p w:rsidR="00324931" w:rsidRPr="00CC0D8A" w:rsidP="0047311E" w14:paraId="38E59EE1" w14:textId="77777777">
            <w:pPr>
              <w:spacing w:after="0"/>
              <w:ind w:right="702"/>
              <w:rPr>
                <w:rFonts w:eastAsia="Times New Roman" w:cstheme="minorHAnsi"/>
                <w:bCs/>
                <w:color w:val="000000"/>
                <w:sz w:val="18"/>
                <w:szCs w:val="18"/>
                <w:lang w:val="es-ES"/>
              </w:rPr>
            </w:pPr>
            <w:r w:rsidRPr="00CC0D8A">
              <w:rPr>
                <w:b/>
                <w:sz w:val="18"/>
                <w:lang w:val="es-ES"/>
              </w:rPr>
              <w:t>En los últimos 12 meses, ¿se hizo una prueba de enfermedades de trasmisión sexual (ETS) anal o rectal?</w:t>
            </w:r>
          </w:p>
        </w:tc>
      </w:tr>
      <w:tr w14:paraId="33CA0A44" w14:textId="77777777" w:rsidTr="0047311E">
        <w:tblPrEx>
          <w:tblW w:w="10278" w:type="dxa"/>
          <w:tblLayout w:type="fixed"/>
          <w:tblLook w:val="04A0"/>
        </w:tblPrEx>
        <w:tc>
          <w:tcPr>
            <w:tcW w:w="1458" w:type="dxa"/>
            <w:gridSpan w:val="2"/>
            <w:vAlign w:val="bottom"/>
          </w:tcPr>
          <w:p w:rsidR="00324931" w:rsidRPr="00636EB5" w:rsidP="0047311E" w14:paraId="75F357EC" w14:textId="77777777">
            <w:pPr>
              <w:spacing w:after="0"/>
              <w:rPr>
                <w:rFonts w:eastAsia="Times New Roman" w:cstheme="minorHAnsi"/>
                <w:bCs/>
                <w:color w:val="000000"/>
                <w:sz w:val="18"/>
                <w:szCs w:val="18"/>
              </w:rPr>
            </w:pPr>
            <w:r>
              <w:rPr>
                <w:color w:val="000000"/>
                <w:sz w:val="18"/>
              </w:rPr>
              <w:t>RSTDTEST</w:t>
            </w:r>
          </w:p>
        </w:tc>
        <w:tc>
          <w:tcPr>
            <w:tcW w:w="6750" w:type="dxa"/>
            <w:gridSpan w:val="2"/>
            <w:vAlign w:val="bottom"/>
          </w:tcPr>
          <w:p w:rsidR="00324931" w:rsidRPr="00636EB5" w:rsidP="0047311E" w14:paraId="1380E502" w14:textId="77777777">
            <w:pPr>
              <w:spacing w:after="0"/>
              <w:rPr>
                <w:rFonts w:eastAsia="Times New Roman" w:cstheme="minorHAnsi"/>
                <w:color w:val="000000"/>
                <w:sz w:val="18"/>
                <w:szCs w:val="18"/>
              </w:rPr>
            </w:pPr>
            <w:r>
              <w:rPr>
                <w:color w:val="000000"/>
                <w:sz w:val="18"/>
              </w:rPr>
              <w:t>Rectal STD past 12 months</w:t>
            </w:r>
          </w:p>
        </w:tc>
        <w:tc>
          <w:tcPr>
            <w:tcW w:w="2070" w:type="dxa"/>
            <w:vAlign w:val="bottom"/>
          </w:tcPr>
          <w:p w:rsidR="00324931" w:rsidRPr="00636EB5" w:rsidP="0047311E" w14:paraId="52DE4356" w14:textId="77777777">
            <w:pPr>
              <w:spacing w:after="0"/>
              <w:rPr>
                <w:rFonts w:eastAsia="Times New Roman" w:cstheme="minorHAnsi"/>
                <w:color w:val="000000"/>
                <w:sz w:val="18"/>
                <w:szCs w:val="18"/>
              </w:rPr>
            </w:pPr>
          </w:p>
        </w:tc>
      </w:tr>
      <w:tr w14:paraId="2521BBB4" w14:textId="77777777" w:rsidTr="0047311E">
        <w:tblPrEx>
          <w:tblW w:w="10278" w:type="dxa"/>
          <w:tblLayout w:type="fixed"/>
          <w:tblLook w:val="04A0"/>
        </w:tblPrEx>
        <w:trPr>
          <w:gridBefore w:val="1"/>
          <w:wBefore w:w="18" w:type="dxa"/>
        </w:trPr>
        <w:tc>
          <w:tcPr>
            <w:tcW w:w="1440" w:type="dxa"/>
          </w:tcPr>
          <w:p w:rsidR="00324931" w:rsidRPr="00636EB5" w:rsidP="0047311E" w14:paraId="68F8AC3E" w14:textId="77777777">
            <w:pPr>
              <w:spacing w:after="0"/>
              <w:rPr>
                <w:rFonts w:eastAsia="Times New Roman" w:cstheme="minorHAnsi"/>
                <w:color w:val="000000"/>
                <w:sz w:val="18"/>
                <w:szCs w:val="18"/>
              </w:rPr>
            </w:pPr>
          </w:p>
        </w:tc>
        <w:tc>
          <w:tcPr>
            <w:tcW w:w="4860" w:type="dxa"/>
            <w:vAlign w:val="bottom"/>
          </w:tcPr>
          <w:p w:rsidR="00324931" w:rsidRPr="00636EB5" w:rsidP="0047311E" w14:paraId="26F4A2B0"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00324931" w:rsidRPr="00636EB5" w:rsidP="0047311E" w14:paraId="1211FD73" w14:textId="77777777">
            <w:pPr>
              <w:spacing w:after="0"/>
              <w:jc w:val="right"/>
              <w:rPr>
                <w:rFonts w:eastAsia="Times New Roman" w:cstheme="minorHAnsi"/>
                <w:sz w:val="18"/>
                <w:szCs w:val="18"/>
              </w:rPr>
            </w:pPr>
            <w:r>
              <w:rPr>
                <w:sz w:val="18"/>
              </w:rPr>
              <w:t>0</w:t>
            </w:r>
          </w:p>
        </w:tc>
        <w:tc>
          <w:tcPr>
            <w:tcW w:w="2070" w:type="dxa"/>
          </w:tcPr>
          <w:p w:rsidR="00324931" w:rsidRPr="00636EB5" w:rsidP="0047311E" w14:paraId="5734F181" w14:textId="77777777">
            <w:pPr>
              <w:spacing w:after="0"/>
              <w:rPr>
                <w:rFonts w:cstheme="minorHAnsi"/>
                <w:sz w:val="18"/>
                <w:szCs w:val="18"/>
              </w:rPr>
            </w:pPr>
          </w:p>
        </w:tc>
      </w:tr>
      <w:tr w14:paraId="4BC6EAA5" w14:textId="77777777" w:rsidTr="0047311E">
        <w:tblPrEx>
          <w:tblW w:w="10278" w:type="dxa"/>
          <w:tblLayout w:type="fixed"/>
          <w:tblLook w:val="04A0"/>
        </w:tblPrEx>
        <w:trPr>
          <w:gridBefore w:val="1"/>
          <w:wBefore w:w="18" w:type="dxa"/>
        </w:trPr>
        <w:tc>
          <w:tcPr>
            <w:tcW w:w="1440" w:type="dxa"/>
          </w:tcPr>
          <w:p w:rsidR="00324931" w:rsidRPr="00636EB5" w:rsidP="0047311E" w14:paraId="1A2ABA11" w14:textId="77777777">
            <w:pPr>
              <w:spacing w:after="0"/>
              <w:rPr>
                <w:rFonts w:eastAsia="Times New Roman" w:cstheme="minorHAnsi"/>
                <w:color w:val="000000"/>
                <w:sz w:val="18"/>
                <w:szCs w:val="18"/>
              </w:rPr>
            </w:pPr>
          </w:p>
        </w:tc>
        <w:tc>
          <w:tcPr>
            <w:tcW w:w="4860" w:type="dxa"/>
            <w:vAlign w:val="bottom"/>
          </w:tcPr>
          <w:p w:rsidR="00324931" w:rsidRPr="00636EB5" w:rsidP="0047311E" w14:paraId="7430D133"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00324931" w:rsidRPr="00636EB5" w:rsidP="0047311E" w14:paraId="0FD6861E" w14:textId="77777777">
            <w:pPr>
              <w:spacing w:after="0"/>
              <w:jc w:val="right"/>
              <w:rPr>
                <w:rFonts w:eastAsia="Times New Roman" w:cstheme="minorHAnsi"/>
                <w:sz w:val="18"/>
                <w:szCs w:val="18"/>
              </w:rPr>
            </w:pPr>
            <w:r>
              <w:rPr>
                <w:sz w:val="18"/>
              </w:rPr>
              <w:t>1</w:t>
            </w:r>
          </w:p>
        </w:tc>
        <w:tc>
          <w:tcPr>
            <w:tcW w:w="2070" w:type="dxa"/>
          </w:tcPr>
          <w:p w:rsidR="00324931" w:rsidRPr="00636EB5" w:rsidP="0047311E" w14:paraId="33E3F8A7" w14:textId="77777777">
            <w:pPr>
              <w:spacing w:after="0"/>
              <w:jc w:val="center"/>
              <w:rPr>
                <w:rFonts w:cstheme="minorHAnsi"/>
                <w:sz w:val="18"/>
                <w:szCs w:val="18"/>
              </w:rPr>
            </w:pPr>
          </w:p>
        </w:tc>
      </w:tr>
      <w:tr w14:paraId="3B880389" w14:textId="77777777" w:rsidTr="0047311E">
        <w:tblPrEx>
          <w:tblW w:w="10278" w:type="dxa"/>
          <w:tblLayout w:type="fixed"/>
          <w:tblLook w:val="04A0"/>
        </w:tblPrEx>
        <w:trPr>
          <w:gridBefore w:val="1"/>
          <w:wBefore w:w="18" w:type="dxa"/>
        </w:trPr>
        <w:tc>
          <w:tcPr>
            <w:tcW w:w="1440" w:type="dxa"/>
          </w:tcPr>
          <w:p w:rsidR="00324931" w:rsidRPr="00636EB5" w:rsidP="0047311E" w14:paraId="29249CD3" w14:textId="77777777">
            <w:pPr>
              <w:spacing w:after="0"/>
              <w:rPr>
                <w:rFonts w:eastAsia="Times New Roman" w:cstheme="minorHAnsi"/>
                <w:color w:val="000000"/>
                <w:sz w:val="18"/>
                <w:szCs w:val="18"/>
              </w:rPr>
            </w:pPr>
          </w:p>
        </w:tc>
        <w:tc>
          <w:tcPr>
            <w:tcW w:w="4860" w:type="dxa"/>
            <w:vAlign w:val="bottom"/>
          </w:tcPr>
          <w:p w:rsidR="00324931" w:rsidRPr="00636EB5" w:rsidP="0047311E" w14:paraId="7CA11F2B" w14:textId="77777777">
            <w:pPr>
              <w:tabs>
                <w:tab w:val="right" w:leader="dot" w:pos="5760"/>
              </w:tabs>
              <w:spacing w:after="0"/>
              <w:rPr>
                <w:rFonts w:eastAsia="Times New Roman" w:cstheme="minorHAnsi"/>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324931" w:rsidRPr="00636EB5" w:rsidP="0047311E" w14:paraId="4C35B0A1"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00324931" w:rsidRPr="00636EB5" w:rsidP="0047311E" w14:paraId="42C5DBA4" w14:textId="77777777">
            <w:pPr>
              <w:spacing w:after="0"/>
              <w:rPr>
                <w:rFonts w:cstheme="minorHAnsi"/>
                <w:sz w:val="18"/>
                <w:szCs w:val="18"/>
              </w:rPr>
            </w:pPr>
          </w:p>
        </w:tc>
      </w:tr>
      <w:tr w14:paraId="714C0C2C" w14:textId="77777777" w:rsidTr="0047311E">
        <w:tblPrEx>
          <w:tblW w:w="10278" w:type="dxa"/>
          <w:tblLayout w:type="fixed"/>
          <w:tblLook w:val="04A0"/>
        </w:tblPrEx>
        <w:trPr>
          <w:gridBefore w:val="1"/>
          <w:wBefore w:w="18" w:type="dxa"/>
        </w:trPr>
        <w:tc>
          <w:tcPr>
            <w:tcW w:w="1440" w:type="dxa"/>
          </w:tcPr>
          <w:p w:rsidR="00324931" w:rsidRPr="00636EB5" w:rsidP="0047311E" w14:paraId="6BFC7A41" w14:textId="77777777">
            <w:pPr>
              <w:spacing w:after="0"/>
              <w:rPr>
                <w:rFonts w:eastAsia="Times New Roman" w:cstheme="minorHAnsi"/>
                <w:color w:val="000000"/>
                <w:sz w:val="18"/>
                <w:szCs w:val="18"/>
              </w:rPr>
            </w:pPr>
          </w:p>
        </w:tc>
        <w:tc>
          <w:tcPr>
            <w:tcW w:w="4860" w:type="dxa"/>
            <w:vAlign w:val="bottom"/>
          </w:tcPr>
          <w:p w:rsidR="00324931" w:rsidRPr="00636EB5" w:rsidP="0047311E" w14:paraId="4FEB077F" w14:textId="77777777">
            <w:pPr>
              <w:tabs>
                <w:tab w:val="right" w:leader="dot" w:pos="5760"/>
              </w:tabs>
              <w:spacing w:after="0"/>
              <w:rPr>
                <w:rFonts w:eastAsia="Times New Roman" w:cstheme="minorHAnsi"/>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324931" w:rsidRPr="00636EB5" w:rsidP="0047311E" w14:paraId="068B84F5" w14:textId="77777777">
            <w:pPr>
              <w:spacing w:after="0"/>
              <w:jc w:val="right"/>
              <w:rPr>
                <w:rFonts w:eastAsia="Times New Roman" w:cstheme="minorHAnsi"/>
                <w:sz w:val="18"/>
                <w:szCs w:val="18"/>
              </w:rPr>
            </w:pPr>
            <w:r>
              <w:rPr>
                <w:color w:val="808080" w:themeColor="background1" w:themeShade="80"/>
                <w:sz w:val="18"/>
              </w:rPr>
              <w:t>7</w:t>
            </w:r>
          </w:p>
        </w:tc>
        <w:tc>
          <w:tcPr>
            <w:tcW w:w="2070" w:type="dxa"/>
          </w:tcPr>
          <w:p w:rsidR="00324931" w:rsidRPr="00636EB5" w:rsidP="0047311E" w14:paraId="31785B1C" w14:textId="77777777">
            <w:pPr>
              <w:spacing w:after="0"/>
              <w:rPr>
                <w:rFonts w:cstheme="minorHAnsi"/>
                <w:sz w:val="18"/>
                <w:szCs w:val="18"/>
              </w:rPr>
            </w:pPr>
          </w:p>
        </w:tc>
      </w:tr>
    </w:tbl>
    <w:p w:rsidR="00324931" w:rsidP="00834DC9" w14:paraId="0D7BED5F" w14:textId="77777777">
      <w:pPr>
        <w:spacing w:after="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315"/>
        <w:gridCol w:w="8963"/>
      </w:tblGrid>
      <w:tr w14:paraId="4CB67CF5" w14:textId="77777777" w:rsidTr="0047311E">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295" w:type="dxa"/>
            <w:noWrap/>
          </w:tcPr>
          <w:p w:rsidR="00071D2A" w:rsidRPr="00636EB5" w:rsidP="0047311E" w14:paraId="664E12E0" w14:textId="77777777">
            <w:pPr>
              <w:spacing w:after="0"/>
              <w:ind w:right="-91"/>
              <w:rPr>
                <w:rFonts w:eastAsia="Times New Roman" w:cstheme="minorHAnsi"/>
                <w:b/>
                <w:bCs/>
                <w:color w:val="000000"/>
                <w:sz w:val="18"/>
                <w:szCs w:val="18"/>
              </w:rPr>
            </w:pPr>
            <w:r>
              <w:rPr>
                <w:b/>
                <w:color w:val="000000"/>
                <w:sz w:val="18"/>
              </w:rPr>
              <w:t>INTRO_HT12b.</w:t>
            </w:r>
          </w:p>
        </w:tc>
        <w:tc>
          <w:tcPr>
            <w:tcW w:w="8983" w:type="dxa"/>
          </w:tcPr>
          <w:p w:rsidR="00071D2A" w:rsidRPr="00CC0D8A" w:rsidP="0047311E" w14:paraId="5C371282" w14:textId="77777777">
            <w:pPr>
              <w:spacing w:after="0"/>
              <w:rPr>
                <w:rFonts w:eastAsia="Times New Roman" w:cstheme="minorHAnsi"/>
                <w:color w:val="000000"/>
                <w:sz w:val="18"/>
                <w:szCs w:val="18"/>
                <w:u w:val="single"/>
                <w:lang w:val="es-ES"/>
              </w:rPr>
            </w:pPr>
            <w:r w:rsidRPr="00CC0D8A">
              <w:rPr>
                <w:color w:val="000000" w:themeColor="text1"/>
                <w:sz w:val="18"/>
                <w:lang w:val="es-ES"/>
              </w:rPr>
              <w:t>DISPLAY: "</w:t>
            </w:r>
            <w:r w:rsidRPr="00CC0D8A">
              <w:rPr>
                <w:sz w:val="18"/>
                <w:lang w:val="es-ES"/>
              </w:rPr>
              <w:t>DIGA</w:t>
            </w:r>
            <w:r w:rsidRPr="00CC0D8A">
              <w:rPr>
                <w:color w:val="000000"/>
                <w:sz w:val="18"/>
                <w:lang w:val="es-ES"/>
              </w:rPr>
              <w:t xml:space="preserve">: En los </w:t>
            </w:r>
            <w:r w:rsidRPr="00CC0D8A">
              <w:rPr>
                <w:color w:val="000000"/>
                <w:sz w:val="18"/>
                <w:u w:val="single"/>
                <w:lang w:val="es-ES"/>
              </w:rPr>
              <w:t>últimos 12 meses</w:t>
            </w:r>
            <w:r w:rsidRPr="00CC0D8A">
              <w:rPr>
                <w:color w:val="000000"/>
                <w:sz w:val="18"/>
                <w:lang w:val="es-ES"/>
              </w:rPr>
              <w:t>, ¿algún</w:t>
            </w:r>
            <w:r w:rsidRPr="00CC0D8A" w:rsidR="00CA2BFF">
              <w:rPr>
                <w:color w:val="000000"/>
                <w:sz w:val="18"/>
                <w:lang w:val="es-ES"/>
              </w:rPr>
              <w:t xml:space="preserve"> miembro del</w:t>
            </w:r>
            <w:r w:rsidRPr="00CC0D8A">
              <w:rPr>
                <w:color w:val="000000"/>
                <w:sz w:val="18"/>
                <w:lang w:val="es-ES"/>
              </w:rPr>
              <w:t xml:space="preserve"> </w:t>
            </w:r>
            <w:r w:rsidRPr="00CC0D8A" w:rsidR="00867419">
              <w:rPr>
                <w:color w:val="000000"/>
                <w:sz w:val="18"/>
                <w:lang w:val="es-ES"/>
              </w:rPr>
              <w:t xml:space="preserve">personal </w:t>
            </w:r>
            <w:r w:rsidRPr="00CC0D8A">
              <w:rPr>
                <w:color w:val="000000"/>
                <w:sz w:val="18"/>
                <w:lang w:val="es-ES"/>
              </w:rPr>
              <w:t>médico u otro proveedor del cuidado de la salud le dijo que usted tenía…?</w:t>
            </w:r>
          </w:p>
          <w:p w:rsidR="00C61DA4" w:rsidRPr="00CC0D8A" w:rsidP="0047311E" w14:paraId="47CDFE16" w14:textId="77777777">
            <w:pPr>
              <w:spacing w:after="0"/>
              <w:rPr>
                <w:rFonts w:eastAsia="Times New Roman" w:cstheme="minorHAnsi"/>
                <w:color w:val="000000"/>
                <w:sz w:val="18"/>
                <w:szCs w:val="18"/>
                <w:lang w:val="es-ES"/>
              </w:rPr>
            </w:pPr>
          </w:p>
          <w:p w:rsidR="00C61DA4" w:rsidRPr="00CC0D8A" w:rsidP="0047311E" w14:paraId="44996B4F" w14:textId="5FC15D5C">
            <w:pPr>
              <w:spacing w:after="0"/>
              <w:rPr>
                <w:rFonts w:eastAsia="Times New Roman" w:cstheme="minorHAnsi"/>
                <w:color w:val="000000"/>
                <w:sz w:val="18"/>
                <w:szCs w:val="18"/>
                <w:lang w:val="es-ES"/>
              </w:rPr>
            </w:pPr>
            <w:r w:rsidRPr="00CC0D8A">
              <w:rPr>
                <w:color w:val="000000"/>
                <w:sz w:val="18"/>
                <w:lang w:val="es-ES"/>
              </w:rPr>
              <w:t>[LEA las opciones. MARQUE SÍ o NO para cada una.]”</w:t>
            </w:r>
          </w:p>
        </w:tc>
      </w:tr>
    </w:tbl>
    <w:p w:rsidR="00071D2A" w:rsidRPr="00CC0D8A" w:rsidP="00834DC9" w14:paraId="0FE492E1" w14:textId="77777777">
      <w:pPr>
        <w:spacing w:after="0"/>
        <w:contextualSpacing/>
        <w:rPr>
          <w:rFonts w:eastAsia="Times New Roman" w:cstheme="minorHAnsi"/>
          <w:color w:val="000000"/>
          <w:sz w:val="18"/>
          <w:szCs w:val="18"/>
          <w:lang w:val="es-ES"/>
        </w:rPr>
      </w:pPr>
    </w:p>
    <w:tbl>
      <w:tblPr>
        <w:tblW w:w="10278" w:type="dxa"/>
        <w:tblLayout w:type="fixed"/>
        <w:tblLook w:val="04A0"/>
      </w:tblPr>
      <w:tblGrid>
        <w:gridCol w:w="18"/>
        <w:gridCol w:w="1440"/>
        <w:gridCol w:w="4860"/>
        <w:gridCol w:w="1890"/>
        <w:gridCol w:w="2070"/>
      </w:tblGrid>
      <w:tr w14:paraId="6F8F60D9" w14:textId="77777777" w:rsidTr="0047311E">
        <w:tblPrEx>
          <w:tblW w:w="10278" w:type="dxa"/>
          <w:tblLayout w:type="fixed"/>
          <w:tblLook w:val="04A0"/>
        </w:tblPrEx>
        <w:tc>
          <w:tcPr>
            <w:tcW w:w="1458" w:type="dxa"/>
            <w:gridSpan w:val="2"/>
            <w:vAlign w:val="bottom"/>
          </w:tcPr>
          <w:p w:rsidR="00C61DA4" w:rsidRPr="00636EB5" w:rsidP="0047311E" w14:paraId="4EE38D57" w14:textId="77777777">
            <w:pPr>
              <w:spacing w:after="0"/>
              <w:rPr>
                <w:rFonts w:eastAsia="Times New Roman" w:cstheme="minorHAnsi"/>
                <w:b/>
                <w:bCs/>
                <w:color w:val="000000"/>
                <w:sz w:val="18"/>
                <w:szCs w:val="18"/>
              </w:rPr>
            </w:pPr>
            <w:r>
              <w:rPr>
                <w:b/>
                <w:color w:val="000000"/>
                <w:sz w:val="18"/>
              </w:rPr>
              <w:t>HT12b.</w:t>
            </w:r>
          </w:p>
        </w:tc>
        <w:tc>
          <w:tcPr>
            <w:tcW w:w="8820" w:type="dxa"/>
            <w:gridSpan w:val="3"/>
            <w:vAlign w:val="bottom"/>
          </w:tcPr>
          <w:p w:rsidR="00C61DA4" w:rsidRPr="00636EB5" w:rsidP="0047311E" w14:paraId="0AB22703" w14:textId="77777777">
            <w:pPr>
              <w:spacing w:after="0"/>
              <w:ind w:right="702"/>
              <w:rPr>
                <w:rFonts w:eastAsia="Times New Roman" w:cstheme="minorHAnsi"/>
                <w:bCs/>
                <w:color w:val="000000"/>
                <w:sz w:val="18"/>
                <w:szCs w:val="18"/>
              </w:rPr>
            </w:pPr>
            <w:r>
              <w:rPr>
                <w:b/>
                <w:sz w:val="18"/>
              </w:rPr>
              <w:t>Gonorrea</w:t>
            </w:r>
          </w:p>
        </w:tc>
      </w:tr>
      <w:tr w14:paraId="157FB023" w14:textId="77777777" w:rsidTr="0047311E">
        <w:tblPrEx>
          <w:tblW w:w="10278" w:type="dxa"/>
          <w:tblLayout w:type="fixed"/>
          <w:tblLook w:val="04A0"/>
        </w:tblPrEx>
        <w:tc>
          <w:tcPr>
            <w:tcW w:w="1458" w:type="dxa"/>
            <w:gridSpan w:val="2"/>
            <w:vAlign w:val="bottom"/>
          </w:tcPr>
          <w:p w:rsidR="00C61DA4" w:rsidRPr="00636EB5" w:rsidP="0047311E" w14:paraId="6A835EF6" w14:textId="77777777">
            <w:pPr>
              <w:spacing w:after="0"/>
              <w:rPr>
                <w:rFonts w:eastAsia="Times New Roman" w:cstheme="minorHAnsi"/>
                <w:bCs/>
                <w:color w:val="000000"/>
                <w:sz w:val="18"/>
                <w:szCs w:val="18"/>
              </w:rPr>
            </w:pPr>
            <w:r>
              <w:rPr>
                <w:color w:val="000000"/>
                <w:sz w:val="18"/>
              </w:rPr>
              <w:t>GONORR</w:t>
            </w:r>
          </w:p>
        </w:tc>
        <w:tc>
          <w:tcPr>
            <w:tcW w:w="6750" w:type="dxa"/>
            <w:gridSpan w:val="2"/>
            <w:vAlign w:val="bottom"/>
          </w:tcPr>
          <w:p w:rsidR="00C61DA4" w:rsidRPr="00636EB5" w:rsidP="0047311E" w14:paraId="4CDF0691" w14:textId="77777777">
            <w:pPr>
              <w:spacing w:after="0"/>
              <w:rPr>
                <w:rFonts w:eastAsia="Times New Roman" w:cstheme="minorHAnsi"/>
                <w:color w:val="000000"/>
                <w:sz w:val="18"/>
                <w:szCs w:val="18"/>
              </w:rPr>
            </w:pPr>
            <w:r>
              <w:rPr>
                <w:color w:val="000000"/>
                <w:sz w:val="18"/>
              </w:rPr>
              <w:t>Gonorrhea past 12 months</w:t>
            </w:r>
          </w:p>
        </w:tc>
        <w:tc>
          <w:tcPr>
            <w:tcW w:w="2070" w:type="dxa"/>
            <w:vAlign w:val="bottom"/>
          </w:tcPr>
          <w:p w:rsidR="00C61DA4" w:rsidRPr="00636EB5" w:rsidP="0047311E" w14:paraId="230BC48A" w14:textId="77777777">
            <w:pPr>
              <w:spacing w:after="0"/>
              <w:rPr>
                <w:rFonts w:eastAsia="Times New Roman" w:cstheme="minorHAnsi"/>
                <w:color w:val="000000"/>
                <w:sz w:val="18"/>
                <w:szCs w:val="18"/>
              </w:rPr>
            </w:pPr>
          </w:p>
        </w:tc>
      </w:tr>
      <w:tr w14:paraId="5FC88B4E" w14:textId="77777777" w:rsidTr="0047311E">
        <w:tblPrEx>
          <w:tblW w:w="10278" w:type="dxa"/>
          <w:tblLayout w:type="fixed"/>
          <w:tblLook w:val="04A0"/>
        </w:tblPrEx>
        <w:trPr>
          <w:gridBefore w:val="1"/>
          <w:wBefore w:w="18" w:type="dxa"/>
        </w:trPr>
        <w:tc>
          <w:tcPr>
            <w:tcW w:w="1440" w:type="dxa"/>
          </w:tcPr>
          <w:p w:rsidR="00C61DA4" w:rsidRPr="00636EB5" w:rsidP="0047311E" w14:paraId="5E94E590" w14:textId="77777777">
            <w:pPr>
              <w:spacing w:after="0"/>
              <w:rPr>
                <w:rFonts w:eastAsia="Times New Roman" w:cstheme="minorHAnsi"/>
                <w:color w:val="000000"/>
                <w:sz w:val="18"/>
                <w:szCs w:val="18"/>
              </w:rPr>
            </w:pPr>
          </w:p>
        </w:tc>
        <w:tc>
          <w:tcPr>
            <w:tcW w:w="4860" w:type="dxa"/>
            <w:vAlign w:val="bottom"/>
          </w:tcPr>
          <w:p w:rsidR="00C61DA4" w:rsidRPr="00636EB5" w:rsidP="0047311E" w14:paraId="11379DA8"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00C61DA4" w:rsidRPr="00636EB5" w:rsidP="0047311E" w14:paraId="1DA7EF6E" w14:textId="77777777">
            <w:pPr>
              <w:spacing w:after="0"/>
              <w:jc w:val="right"/>
              <w:rPr>
                <w:rFonts w:eastAsia="Times New Roman" w:cstheme="minorHAnsi"/>
                <w:sz w:val="18"/>
                <w:szCs w:val="18"/>
              </w:rPr>
            </w:pPr>
            <w:r>
              <w:rPr>
                <w:sz w:val="18"/>
              </w:rPr>
              <w:t>0</w:t>
            </w:r>
          </w:p>
        </w:tc>
        <w:tc>
          <w:tcPr>
            <w:tcW w:w="2070" w:type="dxa"/>
          </w:tcPr>
          <w:p w:rsidR="00C61DA4" w:rsidRPr="00636EB5" w:rsidP="0047311E" w14:paraId="4E9907AE" w14:textId="77777777">
            <w:pPr>
              <w:spacing w:after="0"/>
              <w:rPr>
                <w:rFonts w:cstheme="minorHAnsi"/>
                <w:sz w:val="18"/>
                <w:szCs w:val="18"/>
              </w:rPr>
            </w:pPr>
          </w:p>
        </w:tc>
      </w:tr>
      <w:tr w14:paraId="569BCFFE" w14:textId="77777777" w:rsidTr="0047311E">
        <w:tblPrEx>
          <w:tblW w:w="10278" w:type="dxa"/>
          <w:tblLayout w:type="fixed"/>
          <w:tblLook w:val="04A0"/>
        </w:tblPrEx>
        <w:trPr>
          <w:gridBefore w:val="1"/>
          <w:wBefore w:w="18" w:type="dxa"/>
        </w:trPr>
        <w:tc>
          <w:tcPr>
            <w:tcW w:w="1440" w:type="dxa"/>
          </w:tcPr>
          <w:p w:rsidR="00C61DA4" w:rsidRPr="00636EB5" w:rsidP="0047311E" w14:paraId="2B951B29" w14:textId="77777777">
            <w:pPr>
              <w:spacing w:after="0"/>
              <w:rPr>
                <w:rFonts w:eastAsia="Times New Roman" w:cstheme="minorHAnsi"/>
                <w:color w:val="000000"/>
                <w:sz w:val="18"/>
                <w:szCs w:val="18"/>
              </w:rPr>
            </w:pPr>
          </w:p>
        </w:tc>
        <w:tc>
          <w:tcPr>
            <w:tcW w:w="4860" w:type="dxa"/>
            <w:vAlign w:val="bottom"/>
          </w:tcPr>
          <w:p w:rsidR="00C61DA4" w:rsidRPr="00636EB5" w:rsidP="0047311E" w14:paraId="123FB5FC"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00C61DA4" w:rsidRPr="00636EB5" w:rsidP="0047311E" w14:paraId="31353FF7" w14:textId="77777777">
            <w:pPr>
              <w:spacing w:after="0"/>
              <w:jc w:val="right"/>
              <w:rPr>
                <w:rFonts w:eastAsia="Times New Roman" w:cstheme="minorHAnsi"/>
                <w:sz w:val="18"/>
                <w:szCs w:val="18"/>
              </w:rPr>
            </w:pPr>
            <w:r>
              <w:rPr>
                <w:sz w:val="18"/>
              </w:rPr>
              <w:t>1</w:t>
            </w:r>
          </w:p>
        </w:tc>
        <w:tc>
          <w:tcPr>
            <w:tcW w:w="2070" w:type="dxa"/>
          </w:tcPr>
          <w:p w:rsidR="00C61DA4" w:rsidRPr="00636EB5" w:rsidP="0047311E" w14:paraId="62E3C224" w14:textId="77777777">
            <w:pPr>
              <w:spacing w:after="0"/>
              <w:jc w:val="center"/>
              <w:rPr>
                <w:rFonts w:cstheme="minorHAnsi"/>
                <w:sz w:val="18"/>
                <w:szCs w:val="18"/>
              </w:rPr>
            </w:pPr>
          </w:p>
        </w:tc>
      </w:tr>
      <w:tr w14:paraId="5D1539BF" w14:textId="77777777" w:rsidTr="0047311E">
        <w:tblPrEx>
          <w:tblW w:w="10278" w:type="dxa"/>
          <w:tblLayout w:type="fixed"/>
          <w:tblLook w:val="04A0"/>
        </w:tblPrEx>
        <w:trPr>
          <w:gridBefore w:val="1"/>
          <w:wBefore w:w="18" w:type="dxa"/>
        </w:trPr>
        <w:tc>
          <w:tcPr>
            <w:tcW w:w="1440" w:type="dxa"/>
          </w:tcPr>
          <w:p w:rsidR="00C61DA4" w:rsidRPr="00636EB5" w:rsidP="0047311E" w14:paraId="32873936" w14:textId="77777777">
            <w:pPr>
              <w:spacing w:after="0"/>
              <w:rPr>
                <w:rFonts w:eastAsia="Times New Roman" w:cstheme="minorHAnsi"/>
                <w:color w:val="000000"/>
                <w:sz w:val="18"/>
                <w:szCs w:val="18"/>
              </w:rPr>
            </w:pPr>
          </w:p>
        </w:tc>
        <w:tc>
          <w:tcPr>
            <w:tcW w:w="4860" w:type="dxa"/>
            <w:vAlign w:val="bottom"/>
          </w:tcPr>
          <w:p w:rsidR="00C61DA4" w:rsidRPr="00636EB5" w:rsidP="0047311E" w14:paraId="08AAA2B7" w14:textId="77777777">
            <w:pPr>
              <w:tabs>
                <w:tab w:val="right" w:leader="dot" w:pos="5760"/>
              </w:tabs>
              <w:spacing w:after="0"/>
              <w:rPr>
                <w:rFonts w:eastAsia="Times New Roman" w:cstheme="minorHAnsi"/>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C61DA4" w:rsidRPr="00636EB5" w:rsidP="0047311E" w14:paraId="1530EEA5"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00C61DA4" w:rsidRPr="00636EB5" w:rsidP="0047311E" w14:paraId="113FF135" w14:textId="77777777">
            <w:pPr>
              <w:spacing w:after="0"/>
              <w:rPr>
                <w:rFonts w:cstheme="minorHAnsi"/>
                <w:sz w:val="18"/>
                <w:szCs w:val="18"/>
              </w:rPr>
            </w:pPr>
          </w:p>
        </w:tc>
      </w:tr>
      <w:tr w14:paraId="25584A1E" w14:textId="77777777" w:rsidTr="0047311E">
        <w:tblPrEx>
          <w:tblW w:w="10278" w:type="dxa"/>
          <w:tblLayout w:type="fixed"/>
          <w:tblLook w:val="04A0"/>
        </w:tblPrEx>
        <w:trPr>
          <w:gridBefore w:val="1"/>
          <w:wBefore w:w="18" w:type="dxa"/>
        </w:trPr>
        <w:tc>
          <w:tcPr>
            <w:tcW w:w="1440" w:type="dxa"/>
          </w:tcPr>
          <w:p w:rsidR="00C61DA4" w:rsidRPr="00636EB5" w:rsidP="0047311E" w14:paraId="125536C5" w14:textId="77777777">
            <w:pPr>
              <w:spacing w:after="0"/>
              <w:rPr>
                <w:rFonts w:eastAsia="Times New Roman" w:cstheme="minorHAnsi"/>
                <w:color w:val="000000"/>
                <w:sz w:val="18"/>
                <w:szCs w:val="18"/>
              </w:rPr>
            </w:pPr>
          </w:p>
        </w:tc>
        <w:tc>
          <w:tcPr>
            <w:tcW w:w="4860" w:type="dxa"/>
            <w:vAlign w:val="bottom"/>
          </w:tcPr>
          <w:p w:rsidR="00C61DA4" w:rsidRPr="00636EB5" w:rsidP="0047311E" w14:paraId="6A22E9FF" w14:textId="77777777">
            <w:pPr>
              <w:tabs>
                <w:tab w:val="right" w:leader="dot" w:pos="5760"/>
              </w:tabs>
              <w:spacing w:after="0"/>
              <w:rPr>
                <w:rFonts w:eastAsia="Times New Roman" w:cstheme="minorHAnsi"/>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C61DA4" w:rsidRPr="00636EB5" w:rsidP="0047311E" w14:paraId="5877D1F3" w14:textId="77777777">
            <w:pPr>
              <w:spacing w:after="0"/>
              <w:jc w:val="right"/>
              <w:rPr>
                <w:rFonts w:eastAsia="Times New Roman" w:cstheme="minorHAnsi"/>
                <w:sz w:val="18"/>
                <w:szCs w:val="18"/>
              </w:rPr>
            </w:pPr>
            <w:r>
              <w:rPr>
                <w:color w:val="808080" w:themeColor="background1" w:themeShade="80"/>
                <w:sz w:val="18"/>
              </w:rPr>
              <w:t>7</w:t>
            </w:r>
          </w:p>
        </w:tc>
        <w:tc>
          <w:tcPr>
            <w:tcW w:w="2070" w:type="dxa"/>
          </w:tcPr>
          <w:p w:rsidR="00C61DA4" w:rsidRPr="00636EB5" w:rsidP="0047311E" w14:paraId="07BE29DA" w14:textId="77777777">
            <w:pPr>
              <w:spacing w:after="0"/>
              <w:rPr>
                <w:rFonts w:cstheme="minorHAnsi"/>
                <w:sz w:val="18"/>
                <w:szCs w:val="18"/>
              </w:rPr>
            </w:pPr>
          </w:p>
        </w:tc>
      </w:tr>
    </w:tbl>
    <w:p w:rsidR="00C61DA4" w:rsidP="00834DC9" w14:paraId="47202409" w14:textId="77777777">
      <w:pPr>
        <w:spacing w:after="0"/>
        <w:contextualSpacing/>
        <w:rPr>
          <w:rFonts w:eastAsia="Times New Roman" w:cstheme="minorHAnsi"/>
          <w:color w:val="000000"/>
          <w:sz w:val="18"/>
          <w:szCs w:val="18"/>
        </w:rPr>
      </w:pPr>
    </w:p>
    <w:tbl>
      <w:tblPr>
        <w:tblW w:w="10278" w:type="dxa"/>
        <w:tblLayout w:type="fixed"/>
        <w:tblLook w:val="04A0"/>
      </w:tblPr>
      <w:tblGrid>
        <w:gridCol w:w="18"/>
        <w:gridCol w:w="1440"/>
        <w:gridCol w:w="4860"/>
        <w:gridCol w:w="1890"/>
        <w:gridCol w:w="2070"/>
      </w:tblGrid>
      <w:tr w14:paraId="46261BDA" w14:textId="77777777" w:rsidTr="0047311E">
        <w:tblPrEx>
          <w:tblW w:w="10278" w:type="dxa"/>
          <w:tblLayout w:type="fixed"/>
          <w:tblLook w:val="04A0"/>
        </w:tblPrEx>
        <w:tc>
          <w:tcPr>
            <w:tcW w:w="1458" w:type="dxa"/>
            <w:gridSpan w:val="2"/>
            <w:vAlign w:val="bottom"/>
          </w:tcPr>
          <w:p w:rsidR="00B836D9" w:rsidRPr="00636EB5" w:rsidP="0047311E" w14:paraId="37133D85" w14:textId="77777777">
            <w:pPr>
              <w:spacing w:after="0"/>
              <w:rPr>
                <w:rFonts w:eastAsia="Times New Roman" w:cstheme="minorHAnsi"/>
                <w:b/>
                <w:bCs/>
                <w:color w:val="000000"/>
                <w:sz w:val="18"/>
                <w:szCs w:val="18"/>
              </w:rPr>
            </w:pPr>
            <w:r>
              <w:rPr>
                <w:b/>
                <w:color w:val="000000"/>
                <w:sz w:val="18"/>
              </w:rPr>
              <w:t>HT12c.</w:t>
            </w:r>
          </w:p>
        </w:tc>
        <w:tc>
          <w:tcPr>
            <w:tcW w:w="8820" w:type="dxa"/>
            <w:gridSpan w:val="3"/>
            <w:vAlign w:val="bottom"/>
          </w:tcPr>
          <w:p w:rsidR="00B836D9" w:rsidRPr="00636EB5" w:rsidP="0047311E" w14:paraId="782BDF65" w14:textId="77777777">
            <w:pPr>
              <w:spacing w:after="0"/>
              <w:ind w:right="702"/>
              <w:rPr>
                <w:rFonts w:eastAsia="Times New Roman" w:cstheme="minorHAnsi"/>
                <w:bCs/>
                <w:color w:val="000000"/>
                <w:sz w:val="18"/>
                <w:szCs w:val="18"/>
              </w:rPr>
            </w:pPr>
            <w:r>
              <w:rPr>
                <w:b/>
                <w:sz w:val="18"/>
              </w:rPr>
              <w:t>Clamidia</w:t>
            </w:r>
          </w:p>
        </w:tc>
      </w:tr>
      <w:tr w14:paraId="70F3F669" w14:textId="77777777" w:rsidTr="0047311E">
        <w:tblPrEx>
          <w:tblW w:w="10278" w:type="dxa"/>
          <w:tblLayout w:type="fixed"/>
          <w:tblLook w:val="04A0"/>
        </w:tblPrEx>
        <w:tc>
          <w:tcPr>
            <w:tcW w:w="1458" w:type="dxa"/>
            <w:gridSpan w:val="2"/>
            <w:vAlign w:val="bottom"/>
          </w:tcPr>
          <w:p w:rsidR="00B836D9" w:rsidRPr="00636EB5" w:rsidP="0047311E" w14:paraId="3F076545" w14:textId="77777777">
            <w:pPr>
              <w:spacing w:after="0"/>
              <w:rPr>
                <w:rFonts w:eastAsia="Times New Roman" w:cstheme="minorHAnsi"/>
                <w:bCs/>
                <w:color w:val="000000"/>
                <w:sz w:val="18"/>
                <w:szCs w:val="18"/>
              </w:rPr>
            </w:pPr>
            <w:r>
              <w:rPr>
                <w:color w:val="000000"/>
                <w:sz w:val="18"/>
              </w:rPr>
              <w:t>CHLAMYD</w:t>
            </w:r>
          </w:p>
        </w:tc>
        <w:tc>
          <w:tcPr>
            <w:tcW w:w="6750" w:type="dxa"/>
            <w:gridSpan w:val="2"/>
            <w:vAlign w:val="bottom"/>
          </w:tcPr>
          <w:p w:rsidR="00B836D9" w:rsidRPr="00636EB5" w:rsidP="0047311E" w14:paraId="19C4D133" w14:textId="77777777">
            <w:pPr>
              <w:spacing w:after="0"/>
              <w:rPr>
                <w:rFonts w:eastAsia="Times New Roman" w:cstheme="minorHAnsi"/>
                <w:color w:val="000000"/>
                <w:sz w:val="18"/>
                <w:szCs w:val="18"/>
              </w:rPr>
            </w:pPr>
            <w:r>
              <w:rPr>
                <w:color w:val="000000"/>
                <w:sz w:val="18"/>
              </w:rPr>
              <w:t>Chlamydia past 12 months</w:t>
            </w:r>
          </w:p>
        </w:tc>
        <w:tc>
          <w:tcPr>
            <w:tcW w:w="2070" w:type="dxa"/>
            <w:vAlign w:val="bottom"/>
          </w:tcPr>
          <w:p w:rsidR="00B836D9" w:rsidRPr="00636EB5" w:rsidP="0047311E" w14:paraId="2E9A4FCB" w14:textId="77777777">
            <w:pPr>
              <w:spacing w:after="0"/>
              <w:rPr>
                <w:rFonts w:eastAsia="Times New Roman" w:cstheme="minorHAnsi"/>
                <w:color w:val="000000"/>
                <w:sz w:val="18"/>
                <w:szCs w:val="18"/>
              </w:rPr>
            </w:pPr>
          </w:p>
        </w:tc>
      </w:tr>
      <w:tr w14:paraId="7571FBC9" w14:textId="77777777" w:rsidTr="0047311E">
        <w:tblPrEx>
          <w:tblW w:w="10278" w:type="dxa"/>
          <w:tblLayout w:type="fixed"/>
          <w:tblLook w:val="04A0"/>
        </w:tblPrEx>
        <w:trPr>
          <w:gridBefore w:val="1"/>
          <w:wBefore w:w="18" w:type="dxa"/>
        </w:trPr>
        <w:tc>
          <w:tcPr>
            <w:tcW w:w="1440" w:type="dxa"/>
          </w:tcPr>
          <w:p w:rsidR="00B836D9" w:rsidRPr="00636EB5" w:rsidP="0047311E" w14:paraId="5A4107EA" w14:textId="77777777">
            <w:pPr>
              <w:spacing w:after="0"/>
              <w:rPr>
                <w:rFonts w:eastAsia="Times New Roman" w:cstheme="minorHAnsi"/>
                <w:color w:val="000000"/>
                <w:sz w:val="18"/>
                <w:szCs w:val="18"/>
              </w:rPr>
            </w:pPr>
          </w:p>
        </w:tc>
        <w:tc>
          <w:tcPr>
            <w:tcW w:w="4860" w:type="dxa"/>
            <w:vAlign w:val="bottom"/>
          </w:tcPr>
          <w:p w:rsidR="00B836D9" w:rsidRPr="00636EB5" w:rsidP="0047311E" w14:paraId="0BD979E5"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00B836D9" w:rsidRPr="00636EB5" w:rsidP="0047311E" w14:paraId="31261086" w14:textId="77777777">
            <w:pPr>
              <w:spacing w:after="0"/>
              <w:jc w:val="right"/>
              <w:rPr>
                <w:rFonts w:eastAsia="Times New Roman" w:cstheme="minorHAnsi"/>
                <w:sz w:val="18"/>
                <w:szCs w:val="18"/>
              </w:rPr>
            </w:pPr>
            <w:r>
              <w:rPr>
                <w:sz w:val="18"/>
              </w:rPr>
              <w:t>0</w:t>
            </w:r>
          </w:p>
        </w:tc>
        <w:tc>
          <w:tcPr>
            <w:tcW w:w="2070" w:type="dxa"/>
          </w:tcPr>
          <w:p w:rsidR="00B836D9" w:rsidRPr="00636EB5" w:rsidP="0047311E" w14:paraId="1C549F5A" w14:textId="77777777">
            <w:pPr>
              <w:spacing w:after="0"/>
              <w:rPr>
                <w:rFonts w:cstheme="minorHAnsi"/>
                <w:sz w:val="18"/>
                <w:szCs w:val="18"/>
              </w:rPr>
            </w:pPr>
          </w:p>
        </w:tc>
      </w:tr>
      <w:tr w14:paraId="4392D192" w14:textId="77777777" w:rsidTr="0047311E">
        <w:tblPrEx>
          <w:tblW w:w="10278" w:type="dxa"/>
          <w:tblLayout w:type="fixed"/>
          <w:tblLook w:val="04A0"/>
        </w:tblPrEx>
        <w:trPr>
          <w:gridBefore w:val="1"/>
          <w:wBefore w:w="18" w:type="dxa"/>
        </w:trPr>
        <w:tc>
          <w:tcPr>
            <w:tcW w:w="1440" w:type="dxa"/>
          </w:tcPr>
          <w:p w:rsidR="00B836D9" w:rsidRPr="00636EB5" w:rsidP="0047311E" w14:paraId="30D541C9" w14:textId="77777777">
            <w:pPr>
              <w:spacing w:after="0"/>
              <w:rPr>
                <w:rFonts w:eastAsia="Times New Roman" w:cstheme="minorHAnsi"/>
                <w:color w:val="000000"/>
                <w:sz w:val="18"/>
                <w:szCs w:val="18"/>
              </w:rPr>
            </w:pPr>
          </w:p>
        </w:tc>
        <w:tc>
          <w:tcPr>
            <w:tcW w:w="4860" w:type="dxa"/>
            <w:vAlign w:val="bottom"/>
          </w:tcPr>
          <w:p w:rsidR="00B836D9" w:rsidRPr="00636EB5" w:rsidP="0047311E" w14:paraId="004987ED"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00B836D9" w:rsidRPr="00636EB5" w:rsidP="0047311E" w14:paraId="1FF042A7" w14:textId="77777777">
            <w:pPr>
              <w:spacing w:after="0"/>
              <w:jc w:val="right"/>
              <w:rPr>
                <w:rFonts w:eastAsia="Times New Roman" w:cstheme="minorHAnsi"/>
                <w:sz w:val="18"/>
                <w:szCs w:val="18"/>
              </w:rPr>
            </w:pPr>
            <w:r>
              <w:rPr>
                <w:sz w:val="18"/>
              </w:rPr>
              <w:t>1</w:t>
            </w:r>
          </w:p>
        </w:tc>
        <w:tc>
          <w:tcPr>
            <w:tcW w:w="2070" w:type="dxa"/>
          </w:tcPr>
          <w:p w:rsidR="00B836D9" w:rsidRPr="00636EB5" w:rsidP="0047311E" w14:paraId="5F39B2F2" w14:textId="77777777">
            <w:pPr>
              <w:spacing w:after="0"/>
              <w:jc w:val="center"/>
              <w:rPr>
                <w:rFonts w:cstheme="minorHAnsi"/>
                <w:sz w:val="18"/>
                <w:szCs w:val="18"/>
              </w:rPr>
            </w:pPr>
          </w:p>
        </w:tc>
      </w:tr>
      <w:tr w14:paraId="0975BB4C" w14:textId="77777777" w:rsidTr="0047311E">
        <w:tblPrEx>
          <w:tblW w:w="10278" w:type="dxa"/>
          <w:tblLayout w:type="fixed"/>
          <w:tblLook w:val="04A0"/>
        </w:tblPrEx>
        <w:trPr>
          <w:gridBefore w:val="1"/>
          <w:wBefore w:w="18" w:type="dxa"/>
        </w:trPr>
        <w:tc>
          <w:tcPr>
            <w:tcW w:w="1440" w:type="dxa"/>
          </w:tcPr>
          <w:p w:rsidR="00B836D9" w:rsidRPr="00636EB5" w:rsidP="0047311E" w14:paraId="727E97D7" w14:textId="77777777">
            <w:pPr>
              <w:spacing w:after="0"/>
              <w:rPr>
                <w:rFonts w:eastAsia="Times New Roman" w:cstheme="minorHAnsi"/>
                <w:color w:val="000000"/>
                <w:sz w:val="18"/>
                <w:szCs w:val="18"/>
              </w:rPr>
            </w:pPr>
          </w:p>
        </w:tc>
        <w:tc>
          <w:tcPr>
            <w:tcW w:w="4860" w:type="dxa"/>
            <w:vAlign w:val="bottom"/>
          </w:tcPr>
          <w:p w:rsidR="00B836D9" w:rsidRPr="00636EB5" w:rsidP="0047311E" w14:paraId="7D941015" w14:textId="77777777">
            <w:pPr>
              <w:tabs>
                <w:tab w:val="right" w:leader="dot" w:pos="5760"/>
              </w:tabs>
              <w:spacing w:after="0"/>
              <w:rPr>
                <w:rFonts w:eastAsia="Times New Roman" w:cstheme="minorHAnsi"/>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B836D9" w:rsidRPr="00636EB5" w:rsidP="0047311E" w14:paraId="3439F4EF"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00B836D9" w:rsidRPr="00636EB5" w:rsidP="0047311E" w14:paraId="2E763FAE" w14:textId="77777777">
            <w:pPr>
              <w:spacing w:after="0"/>
              <w:rPr>
                <w:rFonts w:cstheme="minorHAnsi"/>
                <w:sz w:val="18"/>
                <w:szCs w:val="18"/>
              </w:rPr>
            </w:pPr>
          </w:p>
        </w:tc>
      </w:tr>
      <w:tr w14:paraId="0366B7F6" w14:textId="77777777" w:rsidTr="0047311E">
        <w:tblPrEx>
          <w:tblW w:w="10278" w:type="dxa"/>
          <w:tblLayout w:type="fixed"/>
          <w:tblLook w:val="04A0"/>
        </w:tblPrEx>
        <w:trPr>
          <w:gridBefore w:val="1"/>
          <w:wBefore w:w="18" w:type="dxa"/>
        </w:trPr>
        <w:tc>
          <w:tcPr>
            <w:tcW w:w="1440" w:type="dxa"/>
          </w:tcPr>
          <w:p w:rsidR="00B836D9" w:rsidRPr="00636EB5" w:rsidP="0047311E" w14:paraId="049F1839" w14:textId="77777777">
            <w:pPr>
              <w:spacing w:after="0"/>
              <w:rPr>
                <w:rFonts w:eastAsia="Times New Roman" w:cstheme="minorHAnsi"/>
                <w:color w:val="000000"/>
                <w:sz w:val="18"/>
                <w:szCs w:val="18"/>
              </w:rPr>
            </w:pPr>
          </w:p>
        </w:tc>
        <w:tc>
          <w:tcPr>
            <w:tcW w:w="4860" w:type="dxa"/>
            <w:vAlign w:val="bottom"/>
          </w:tcPr>
          <w:p w:rsidR="00B836D9" w:rsidRPr="00636EB5" w:rsidP="0047311E" w14:paraId="6670EC5D" w14:textId="77777777">
            <w:pPr>
              <w:tabs>
                <w:tab w:val="right" w:leader="dot" w:pos="5760"/>
              </w:tabs>
              <w:spacing w:after="0"/>
              <w:rPr>
                <w:rFonts w:eastAsia="Times New Roman" w:cstheme="minorHAnsi"/>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B836D9" w:rsidRPr="00636EB5" w:rsidP="0047311E" w14:paraId="1528ABB1" w14:textId="77777777">
            <w:pPr>
              <w:spacing w:after="0"/>
              <w:jc w:val="right"/>
              <w:rPr>
                <w:rFonts w:eastAsia="Times New Roman" w:cstheme="minorHAnsi"/>
                <w:sz w:val="18"/>
                <w:szCs w:val="18"/>
              </w:rPr>
            </w:pPr>
            <w:r>
              <w:rPr>
                <w:color w:val="808080" w:themeColor="background1" w:themeShade="80"/>
                <w:sz w:val="18"/>
              </w:rPr>
              <w:t>7</w:t>
            </w:r>
          </w:p>
        </w:tc>
        <w:tc>
          <w:tcPr>
            <w:tcW w:w="2070" w:type="dxa"/>
          </w:tcPr>
          <w:p w:rsidR="00B836D9" w:rsidRPr="00636EB5" w:rsidP="0047311E" w14:paraId="544F5B19" w14:textId="77777777">
            <w:pPr>
              <w:spacing w:after="0"/>
              <w:rPr>
                <w:rFonts w:cstheme="minorHAnsi"/>
                <w:sz w:val="18"/>
                <w:szCs w:val="18"/>
              </w:rPr>
            </w:pPr>
          </w:p>
        </w:tc>
      </w:tr>
    </w:tbl>
    <w:p w:rsidR="00B836D9" w:rsidP="00834DC9" w14:paraId="16ABFEBC" w14:textId="77777777">
      <w:pPr>
        <w:spacing w:after="0"/>
        <w:contextualSpacing/>
        <w:rPr>
          <w:rFonts w:eastAsia="Times New Roman" w:cstheme="minorHAnsi"/>
          <w:color w:val="000000"/>
          <w:sz w:val="18"/>
          <w:szCs w:val="18"/>
        </w:rPr>
      </w:pPr>
    </w:p>
    <w:tbl>
      <w:tblPr>
        <w:tblW w:w="10278" w:type="dxa"/>
        <w:tblLayout w:type="fixed"/>
        <w:tblLook w:val="04A0"/>
      </w:tblPr>
      <w:tblGrid>
        <w:gridCol w:w="18"/>
        <w:gridCol w:w="1440"/>
        <w:gridCol w:w="4860"/>
        <w:gridCol w:w="1890"/>
        <w:gridCol w:w="2070"/>
      </w:tblGrid>
      <w:tr w14:paraId="52A76355" w14:textId="77777777" w:rsidTr="0047311E">
        <w:tblPrEx>
          <w:tblW w:w="10278" w:type="dxa"/>
          <w:tblLayout w:type="fixed"/>
          <w:tblLook w:val="04A0"/>
        </w:tblPrEx>
        <w:tc>
          <w:tcPr>
            <w:tcW w:w="1458" w:type="dxa"/>
            <w:gridSpan w:val="2"/>
            <w:vAlign w:val="bottom"/>
          </w:tcPr>
          <w:p w:rsidR="004C69AF" w:rsidRPr="00636EB5" w:rsidP="0047311E" w14:paraId="5F5825C5" w14:textId="77777777">
            <w:pPr>
              <w:spacing w:after="0"/>
              <w:rPr>
                <w:rFonts w:eastAsia="Times New Roman" w:cstheme="minorHAnsi"/>
                <w:b/>
                <w:bCs/>
                <w:color w:val="000000"/>
                <w:sz w:val="18"/>
                <w:szCs w:val="18"/>
              </w:rPr>
            </w:pPr>
            <w:r>
              <w:rPr>
                <w:b/>
                <w:color w:val="000000"/>
                <w:sz w:val="18"/>
              </w:rPr>
              <w:t>HT12d.</w:t>
            </w:r>
          </w:p>
        </w:tc>
        <w:tc>
          <w:tcPr>
            <w:tcW w:w="8820" w:type="dxa"/>
            <w:gridSpan w:val="3"/>
            <w:vAlign w:val="bottom"/>
          </w:tcPr>
          <w:p w:rsidR="004C69AF" w:rsidRPr="00636EB5" w:rsidP="0047311E" w14:paraId="53ADEE9A" w14:textId="77777777">
            <w:pPr>
              <w:spacing w:after="0"/>
              <w:ind w:right="702"/>
              <w:rPr>
                <w:rFonts w:eastAsia="Times New Roman" w:cstheme="minorHAnsi"/>
                <w:bCs/>
                <w:color w:val="000000"/>
                <w:sz w:val="18"/>
                <w:szCs w:val="18"/>
              </w:rPr>
            </w:pPr>
            <w:r>
              <w:rPr>
                <w:b/>
                <w:sz w:val="18"/>
              </w:rPr>
              <w:t>Sífilis</w:t>
            </w:r>
          </w:p>
        </w:tc>
      </w:tr>
      <w:tr w14:paraId="02007875" w14:textId="77777777" w:rsidTr="0047311E">
        <w:tblPrEx>
          <w:tblW w:w="10278" w:type="dxa"/>
          <w:tblLayout w:type="fixed"/>
          <w:tblLook w:val="04A0"/>
        </w:tblPrEx>
        <w:tc>
          <w:tcPr>
            <w:tcW w:w="1458" w:type="dxa"/>
            <w:gridSpan w:val="2"/>
            <w:vAlign w:val="bottom"/>
          </w:tcPr>
          <w:p w:rsidR="004C69AF" w:rsidRPr="00636EB5" w:rsidP="0047311E" w14:paraId="7A9AA877" w14:textId="77777777">
            <w:pPr>
              <w:spacing w:after="0"/>
              <w:rPr>
                <w:rFonts w:eastAsia="Times New Roman" w:cstheme="minorHAnsi"/>
                <w:bCs/>
                <w:color w:val="000000"/>
                <w:sz w:val="18"/>
                <w:szCs w:val="18"/>
              </w:rPr>
            </w:pPr>
            <w:r>
              <w:rPr>
                <w:color w:val="000000"/>
                <w:sz w:val="18"/>
              </w:rPr>
              <w:t>SYPHILIS</w:t>
            </w:r>
          </w:p>
        </w:tc>
        <w:tc>
          <w:tcPr>
            <w:tcW w:w="6750" w:type="dxa"/>
            <w:gridSpan w:val="2"/>
            <w:vAlign w:val="bottom"/>
          </w:tcPr>
          <w:p w:rsidR="004C69AF" w:rsidRPr="00636EB5" w:rsidP="0047311E" w14:paraId="1A3DCF59" w14:textId="77777777">
            <w:pPr>
              <w:spacing w:after="0"/>
              <w:rPr>
                <w:rFonts w:eastAsia="Times New Roman" w:cstheme="minorHAnsi"/>
                <w:color w:val="000000"/>
                <w:sz w:val="18"/>
                <w:szCs w:val="18"/>
              </w:rPr>
            </w:pPr>
            <w:r>
              <w:rPr>
                <w:color w:val="000000"/>
                <w:sz w:val="18"/>
              </w:rPr>
              <w:t>Syphilis past 12 months</w:t>
            </w:r>
          </w:p>
        </w:tc>
        <w:tc>
          <w:tcPr>
            <w:tcW w:w="2070" w:type="dxa"/>
            <w:vAlign w:val="bottom"/>
          </w:tcPr>
          <w:p w:rsidR="004C69AF" w:rsidRPr="00636EB5" w:rsidP="0047311E" w14:paraId="50485562" w14:textId="77777777">
            <w:pPr>
              <w:spacing w:after="0"/>
              <w:rPr>
                <w:rFonts w:eastAsia="Times New Roman" w:cstheme="minorHAnsi"/>
                <w:color w:val="000000"/>
                <w:sz w:val="18"/>
                <w:szCs w:val="18"/>
              </w:rPr>
            </w:pPr>
          </w:p>
        </w:tc>
      </w:tr>
      <w:tr w14:paraId="30DB578F" w14:textId="77777777" w:rsidTr="0047311E">
        <w:tblPrEx>
          <w:tblW w:w="10278" w:type="dxa"/>
          <w:tblLayout w:type="fixed"/>
          <w:tblLook w:val="04A0"/>
        </w:tblPrEx>
        <w:trPr>
          <w:gridBefore w:val="1"/>
          <w:wBefore w:w="18" w:type="dxa"/>
        </w:trPr>
        <w:tc>
          <w:tcPr>
            <w:tcW w:w="1440" w:type="dxa"/>
          </w:tcPr>
          <w:p w:rsidR="004C69AF" w:rsidRPr="00636EB5" w:rsidP="0047311E" w14:paraId="6719CA89" w14:textId="77777777">
            <w:pPr>
              <w:spacing w:after="0"/>
              <w:rPr>
                <w:rFonts w:eastAsia="Times New Roman" w:cstheme="minorHAnsi"/>
                <w:color w:val="000000"/>
                <w:sz w:val="18"/>
                <w:szCs w:val="18"/>
              </w:rPr>
            </w:pPr>
          </w:p>
        </w:tc>
        <w:tc>
          <w:tcPr>
            <w:tcW w:w="4860" w:type="dxa"/>
            <w:vAlign w:val="bottom"/>
          </w:tcPr>
          <w:p w:rsidR="004C69AF" w:rsidRPr="00636EB5" w:rsidP="0047311E" w14:paraId="637BE627"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004C69AF" w:rsidRPr="00636EB5" w:rsidP="0047311E" w14:paraId="233944BB" w14:textId="77777777">
            <w:pPr>
              <w:spacing w:after="0"/>
              <w:jc w:val="right"/>
              <w:rPr>
                <w:rFonts w:eastAsia="Times New Roman" w:cstheme="minorHAnsi"/>
                <w:sz w:val="18"/>
                <w:szCs w:val="18"/>
              </w:rPr>
            </w:pPr>
            <w:r>
              <w:rPr>
                <w:sz w:val="18"/>
              </w:rPr>
              <w:t>0</w:t>
            </w:r>
          </w:p>
        </w:tc>
        <w:tc>
          <w:tcPr>
            <w:tcW w:w="2070" w:type="dxa"/>
          </w:tcPr>
          <w:p w:rsidR="004C69AF" w:rsidRPr="00636EB5" w:rsidP="0047311E" w14:paraId="670E7640" w14:textId="77777777">
            <w:pPr>
              <w:spacing w:after="0"/>
              <w:rPr>
                <w:rFonts w:cstheme="minorHAnsi"/>
                <w:sz w:val="18"/>
                <w:szCs w:val="18"/>
              </w:rPr>
            </w:pPr>
          </w:p>
        </w:tc>
      </w:tr>
      <w:tr w14:paraId="343E99BA" w14:textId="77777777" w:rsidTr="0047311E">
        <w:tblPrEx>
          <w:tblW w:w="10278" w:type="dxa"/>
          <w:tblLayout w:type="fixed"/>
          <w:tblLook w:val="04A0"/>
        </w:tblPrEx>
        <w:trPr>
          <w:gridBefore w:val="1"/>
          <w:wBefore w:w="18" w:type="dxa"/>
        </w:trPr>
        <w:tc>
          <w:tcPr>
            <w:tcW w:w="1440" w:type="dxa"/>
          </w:tcPr>
          <w:p w:rsidR="004C69AF" w:rsidRPr="00636EB5" w:rsidP="0047311E" w14:paraId="69BAC869" w14:textId="77777777">
            <w:pPr>
              <w:spacing w:after="0"/>
              <w:rPr>
                <w:rFonts w:eastAsia="Times New Roman" w:cstheme="minorHAnsi"/>
                <w:color w:val="000000"/>
                <w:sz w:val="18"/>
                <w:szCs w:val="18"/>
              </w:rPr>
            </w:pPr>
          </w:p>
        </w:tc>
        <w:tc>
          <w:tcPr>
            <w:tcW w:w="4860" w:type="dxa"/>
            <w:vAlign w:val="bottom"/>
          </w:tcPr>
          <w:p w:rsidR="004C69AF" w:rsidRPr="00636EB5" w:rsidP="0047311E" w14:paraId="3DA75E94"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004C69AF" w:rsidRPr="00636EB5" w:rsidP="0047311E" w14:paraId="58E425F6" w14:textId="77777777">
            <w:pPr>
              <w:spacing w:after="0"/>
              <w:jc w:val="right"/>
              <w:rPr>
                <w:rFonts w:eastAsia="Times New Roman" w:cstheme="minorHAnsi"/>
                <w:sz w:val="18"/>
                <w:szCs w:val="18"/>
              </w:rPr>
            </w:pPr>
            <w:r>
              <w:rPr>
                <w:sz w:val="18"/>
              </w:rPr>
              <w:t>1</w:t>
            </w:r>
          </w:p>
        </w:tc>
        <w:tc>
          <w:tcPr>
            <w:tcW w:w="2070" w:type="dxa"/>
          </w:tcPr>
          <w:p w:rsidR="004C69AF" w:rsidRPr="00636EB5" w:rsidP="0047311E" w14:paraId="4391322C" w14:textId="77777777">
            <w:pPr>
              <w:spacing w:after="0"/>
              <w:jc w:val="center"/>
              <w:rPr>
                <w:rFonts w:cstheme="minorHAnsi"/>
                <w:sz w:val="18"/>
                <w:szCs w:val="18"/>
              </w:rPr>
            </w:pPr>
          </w:p>
        </w:tc>
      </w:tr>
      <w:tr w14:paraId="46FBD9F7" w14:textId="77777777" w:rsidTr="0047311E">
        <w:tblPrEx>
          <w:tblW w:w="10278" w:type="dxa"/>
          <w:tblLayout w:type="fixed"/>
          <w:tblLook w:val="04A0"/>
        </w:tblPrEx>
        <w:trPr>
          <w:gridBefore w:val="1"/>
          <w:wBefore w:w="18" w:type="dxa"/>
        </w:trPr>
        <w:tc>
          <w:tcPr>
            <w:tcW w:w="1440" w:type="dxa"/>
          </w:tcPr>
          <w:p w:rsidR="004C69AF" w:rsidRPr="00636EB5" w:rsidP="0047311E" w14:paraId="609C42F2" w14:textId="77777777">
            <w:pPr>
              <w:spacing w:after="0"/>
              <w:rPr>
                <w:rFonts w:eastAsia="Times New Roman" w:cstheme="minorHAnsi"/>
                <w:color w:val="000000"/>
                <w:sz w:val="18"/>
                <w:szCs w:val="18"/>
              </w:rPr>
            </w:pPr>
          </w:p>
        </w:tc>
        <w:tc>
          <w:tcPr>
            <w:tcW w:w="4860" w:type="dxa"/>
            <w:vAlign w:val="bottom"/>
          </w:tcPr>
          <w:p w:rsidR="004C69AF" w:rsidRPr="00636EB5" w:rsidP="0047311E" w14:paraId="65C1179A" w14:textId="77777777">
            <w:pPr>
              <w:tabs>
                <w:tab w:val="right" w:leader="dot" w:pos="5760"/>
              </w:tabs>
              <w:spacing w:after="0"/>
              <w:rPr>
                <w:rFonts w:eastAsia="Times New Roman" w:cstheme="minorHAnsi"/>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4C69AF" w:rsidRPr="00636EB5" w:rsidP="0047311E" w14:paraId="3BB3590B"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004C69AF" w:rsidRPr="00636EB5" w:rsidP="0047311E" w14:paraId="6A6BDCA0" w14:textId="77777777">
            <w:pPr>
              <w:spacing w:after="0"/>
              <w:rPr>
                <w:rFonts w:cstheme="minorHAnsi"/>
                <w:sz w:val="18"/>
                <w:szCs w:val="18"/>
              </w:rPr>
            </w:pPr>
          </w:p>
        </w:tc>
      </w:tr>
      <w:tr w14:paraId="48E7A114" w14:textId="77777777" w:rsidTr="0047311E">
        <w:tblPrEx>
          <w:tblW w:w="10278" w:type="dxa"/>
          <w:tblLayout w:type="fixed"/>
          <w:tblLook w:val="04A0"/>
        </w:tblPrEx>
        <w:trPr>
          <w:gridBefore w:val="1"/>
          <w:wBefore w:w="18" w:type="dxa"/>
        </w:trPr>
        <w:tc>
          <w:tcPr>
            <w:tcW w:w="1440" w:type="dxa"/>
          </w:tcPr>
          <w:p w:rsidR="004C69AF" w:rsidRPr="00636EB5" w:rsidP="0047311E" w14:paraId="46E5AB87" w14:textId="77777777">
            <w:pPr>
              <w:spacing w:after="0"/>
              <w:rPr>
                <w:rFonts w:eastAsia="Times New Roman" w:cstheme="minorHAnsi"/>
                <w:color w:val="000000"/>
                <w:sz w:val="18"/>
                <w:szCs w:val="18"/>
              </w:rPr>
            </w:pPr>
          </w:p>
        </w:tc>
        <w:tc>
          <w:tcPr>
            <w:tcW w:w="4860" w:type="dxa"/>
            <w:vAlign w:val="bottom"/>
          </w:tcPr>
          <w:p w:rsidR="004C69AF" w:rsidRPr="00636EB5" w:rsidP="0047311E" w14:paraId="73F228DD" w14:textId="77777777">
            <w:pPr>
              <w:tabs>
                <w:tab w:val="right" w:leader="dot" w:pos="5760"/>
              </w:tabs>
              <w:spacing w:after="0"/>
              <w:rPr>
                <w:rFonts w:eastAsia="Times New Roman" w:cstheme="minorHAnsi"/>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4C69AF" w:rsidRPr="00636EB5" w:rsidP="0047311E" w14:paraId="2C16A9C9" w14:textId="77777777">
            <w:pPr>
              <w:spacing w:after="0"/>
              <w:jc w:val="right"/>
              <w:rPr>
                <w:rFonts w:eastAsia="Times New Roman" w:cstheme="minorHAnsi"/>
                <w:sz w:val="18"/>
                <w:szCs w:val="18"/>
              </w:rPr>
            </w:pPr>
            <w:r>
              <w:rPr>
                <w:color w:val="808080" w:themeColor="background1" w:themeShade="80"/>
                <w:sz w:val="18"/>
              </w:rPr>
              <w:t>7</w:t>
            </w:r>
          </w:p>
        </w:tc>
        <w:tc>
          <w:tcPr>
            <w:tcW w:w="2070" w:type="dxa"/>
          </w:tcPr>
          <w:p w:rsidR="004C69AF" w:rsidRPr="00636EB5" w:rsidP="0047311E" w14:paraId="7C7C5577" w14:textId="77777777">
            <w:pPr>
              <w:spacing w:after="0"/>
              <w:rPr>
                <w:rFonts w:cstheme="minorHAnsi"/>
                <w:sz w:val="18"/>
                <w:szCs w:val="18"/>
              </w:rPr>
            </w:pPr>
          </w:p>
        </w:tc>
      </w:tr>
    </w:tbl>
    <w:p w:rsidR="00B836D9" w:rsidP="00834DC9" w14:paraId="791B5700" w14:textId="77777777">
      <w:pPr>
        <w:spacing w:after="0"/>
        <w:contextualSpacing/>
        <w:rPr>
          <w:rFonts w:eastAsia="Times New Roman" w:cstheme="minorHAnsi"/>
          <w:color w:val="000000"/>
          <w:sz w:val="18"/>
          <w:szCs w:val="18"/>
        </w:rPr>
      </w:pPr>
    </w:p>
    <w:p w:rsidR="00324931" w:rsidP="00834DC9" w14:paraId="28E599EE" w14:textId="77777777">
      <w:pPr>
        <w:spacing w:after="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BA4435B" w14:textId="77777777" w:rsidTr="000A5B8A">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26149F" w:rsidRPr="00636EB5" w:rsidP="00834DC9" w14:paraId="0B4F0DEA" w14:textId="77777777">
            <w:pPr>
              <w:spacing w:after="0"/>
              <w:contextualSpacing/>
              <w:rPr>
                <w:rFonts w:eastAsia="Times New Roman" w:cstheme="minorHAnsi"/>
                <w:b/>
                <w:bCs/>
                <w:color w:val="000000"/>
                <w:sz w:val="18"/>
                <w:szCs w:val="18"/>
              </w:rPr>
            </w:pPr>
            <w:r>
              <w:rPr>
                <w:b/>
                <w:color w:val="000000"/>
                <w:sz w:val="18"/>
              </w:rPr>
              <w:t>CALC_ENDHT.</w:t>
            </w:r>
          </w:p>
        </w:tc>
        <w:tc>
          <w:tcPr>
            <w:tcW w:w="2520" w:type="dxa"/>
            <w:vAlign w:val="bottom"/>
          </w:tcPr>
          <w:p w:rsidR="0026149F" w:rsidRPr="00636EB5" w:rsidP="00834DC9" w14:paraId="72D5844D" w14:textId="77777777">
            <w:pPr>
              <w:spacing w:after="0"/>
              <w:contextualSpacing/>
              <w:rPr>
                <w:rFonts w:eastAsia="Times New Roman" w:cstheme="minorHAnsi"/>
                <w:b/>
                <w:bCs/>
                <w:color w:val="000000"/>
                <w:sz w:val="18"/>
                <w:szCs w:val="18"/>
              </w:rPr>
            </w:pPr>
          </w:p>
        </w:tc>
        <w:tc>
          <w:tcPr>
            <w:tcW w:w="6210" w:type="dxa"/>
            <w:vAlign w:val="bottom"/>
          </w:tcPr>
          <w:p w:rsidR="0026149F" w:rsidRPr="00636EB5" w:rsidP="00834DC9" w14:paraId="044163F4" w14:textId="77777777">
            <w:pPr>
              <w:spacing w:after="0"/>
              <w:contextualSpacing/>
              <w:rPr>
                <w:rFonts w:eastAsia="Times New Roman" w:cstheme="minorHAnsi"/>
                <w:b/>
                <w:bCs/>
                <w:color w:val="000000"/>
                <w:sz w:val="18"/>
                <w:szCs w:val="18"/>
              </w:rPr>
            </w:pPr>
          </w:p>
        </w:tc>
      </w:tr>
      <w:tr w14:paraId="210E2EC8" w14:textId="77777777" w:rsidTr="000A5B8A">
        <w:tblPrEx>
          <w:tblW w:w="10278" w:type="dxa"/>
          <w:tblLayout w:type="fixed"/>
          <w:tblLook w:val="04A0"/>
        </w:tblPrEx>
        <w:trPr>
          <w:trHeight w:val="585"/>
        </w:trPr>
        <w:tc>
          <w:tcPr>
            <w:tcW w:w="1548" w:type="dxa"/>
            <w:vAlign w:val="bottom"/>
          </w:tcPr>
          <w:p w:rsidR="0026149F" w:rsidRPr="00636EB5" w:rsidP="00834DC9" w14:paraId="47B8F158" w14:textId="77777777">
            <w:pPr>
              <w:spacing w:after="0"/>
              <w:contextualSpacing/>
              <w:rPr>
                <w:rFonts w:eastAsia="Times New Roman" w:cstheme="minorHAnsi"/>
                <w:b/>
                <w:bCs/>
                <w:color w:val="000000"/>
                <w:sz w:val="18"/>
                <w:szCs w:val="18"/>
              </w:rPr>
            </w:pPr>
            <w:r>
              <w:rPr>
                <w:b/>
                <w:color w:val="000000"/>
                <w:sz w:val="18"/>
              </w:rPr>
              <w:t>ENDHT</w:t>
            </w:r>
          </w:p>
        </w:tc>
        <w:tc>
          <w:tcPr>
            <w:tcW w:w="2520" w:type="dxa"/>
            <w:vAlign w:val="bottom"/>
          </w:tcPr>
          <w:p w:rsidR="0026149F" w:rsidRPr="00A05AC3" w:rsidP="00834DC9" w14:paraId="1D0F9D67" w14:textId="77777777">
            <w:pPr>
              <w:spacing w:after="0"/>
              <w:contextualSpacing/>
              <w:rPr>
                <w:rFonts w:eastAsia="Times New Roman" w:cstheme="minorHAnsi"/>
                <w:color w:val="000000"/>
                <w:sz w:val="18"/>
                <w:szCs w:val="18"/>
              </w:rPr>
            </w:pPr>
            <w:r w:rsidRPr="00A05AC3">
              <w:rPr>
                <w:color w:val="000000"/>
                <w:sz w:val="18"/>
              </w:rPr>
              <w:t>Time HIV testing section ended</w:t>
            </w:r>
          </w:p>
        </w:tc>
        <w:tc>
          <w:tcPr>
            <w:tcW w:w="6210" w:type="dxa"/>
            <w:vAlign w:val="bottom"/>
          </w:tcPr>
          <w:p w:rsidR="0026149F" w:rsidRPr="00636EB5" w:rsidP="00834DC9" w14:paraId="7B16497D" w14:textId="77777777">
            <w:pPr>
              <w:spacing w:after="0"/>
              <w:contextualSpacing/>
              <w:rPr>
                <w:rFonts w:eastAsia="Times New Roman" w:cstheme="minorHAnsi"/>
                <w:color w:val="000000"/>
                <w:sz w:val="18"/>
                <w:szCs w:val="18"/>
              </w:rPr>
            </w:pPr>
            <w:r>
              <w:rPr>
                <w:color w:val="000000"/>
                <w:sz w:val="18"/>
              </w:rPr>
              <w:t>ENDHT = Current time</w:t>
            </w:r>
          </w:p>
        </w:tc>
      </w:tr>
    </w:tbl>
    <w:p w:rsidR="003C75DC" w:rsidRPr="00636EB5" w:rsidP="00834DC9" w14:paraId="38257790" w14:textId="77777777">
      <w:pPr>
        <w:spacing w:after="0"/>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8"/>
        <w:gridCol w:w="8152"/>
      </w:tblGrid>
      <w:tr w14:paraId="4CDA5041" w14:textId="77777777" w:rsidTr="00595BF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3C75DC" w:rsidRPr="00636EB5" w:rsidP="00834DC9" w14:paraId="10689F0A" w14:textId="77777777">
            <w:pPr>
              <w:spacing w:after="0"/>
              <w:rPr>
                <w:rFonts w:eastAsia="Times New Roman" w:cstheme="minorHAnsi"/>
                <w:b/>
                <w:bCs/>
                <w:color w:val="000000"/>
                <w:sz w:val="18"/>
                <w:szCs w:val="18"/>
              </w:rPr>
            </w:pPr>
            <w:r>
              <w:rPr>
                <w:b/>
                <w:color w:val="000000"/>
                <w:sz w:val="18"/>
              </w:rPr>
              <w:t>END_HT.</w:t>
            </w:r>
          </w:p>
        </w:tc>
        <w:tc>
          <w:tcPr>
            <w:tcW w:w="8152" w:type="dxa"/>
            <w:tcBorders>
              <w:top w:val="single" w:sz="4" w:space="0" w:color="auto"/>
              <w:left w:val="nil"/>
              <w:bottom w:val="single" w:sz="4" w:space="0" w:color="auto"/>
              <w:right w:val="single" w:sz="4" w:space="0" w:color="auto"/>
            </w:tcBorders>
            <w:hideMark/>
          </w:tcPr>
          <w:p w:rsidR="003C75DC" w:rsidRPr="00A05AC3" w:rsidP="00834DC9" w14:paraId="18AA004D" w14:textId="77777777">
            <w:pPr>
              <w:spacing w:after="0"/>
              <w:rPr>
                <w:rFonts w:eastAsia="Times New Roman" w:cstheme="minorHAnsi"/>
                <w:color w:val="000000"/>
                <w:sz w:val="18"/>
                <w:szCs w:val="18"/>
              </w:rPr>
            </w:pPr>
            <w:r w:rsidRPr="00A05AC3">
              <w:rPr>
                <w:color w:val="000000"/>
                <w:sz w:val="18"/>
              </w:rPr>
              <w:t>Go to Mental Health Section (MH).</w:t>
            </w:r>
          </w:p>
        </w:tc>
      </w:tr>
    </w:tbl>
    <w:p w:rsidR="00877D21" w:rsidRPr="00A05AC3" w:rsidP="00834DC9" w14:paraId="6E45B5FC" w14:textId="77777777">
      <w:pPr>
        <w:spacing w:after="0"/>
        <w:rPr>
          <w:rFonts w:eastAsia="Times New Roman" w:cstheme="minorHAnsi"/>
          <w:color w:val="000000"/>
          <w:sz w:val="18"/>
          <w:szCs w:val="18"/>
        </w:rPr>
        <w:sectPr w:rsidSect="00533F43">
          <w:headerReference w:type="even" r:id="rId48"/>
          <w:headerReference w:type="default" r:id="rId49"/>
          <w:headerReference w:type="first" r:id="rId50"/>
          <w:pgSz w:w="12240" w:h="15840"/>
          <w:pgMar w:top="1080" w:right="1080" w:bottom="1080" w:left="1080" w:header="720" w:footer="720" w:gutter="0"/>
          <w:cols w:space="720"/>
          <w:docGrid w:linePitch="360"/>
        </w:sectPr>
      </w:pPr>
    </w:p>
    <w:p w:rsidR="00E07D3F" w:rsidRPr="000770ED" w:rsidP="00834DC9" w14:paraId="036385BA" w14:textId="77777777">
      <w:pPr>
        <w:pStyle w:val="Heading1Q-aire"/>
      </w:pPr>
      <w:bookmarkStart w:id="53" w:name="_Toc94536925"/>
      <w:r>
        <w:t>MENTAL HEALTH (MH)</w:t>
      </w:r>
      <w:bookmarkEnd w:id="53"/>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5CCCE833" w14:textId="77777777" w:rsidTr="0013033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E07D3F" w:rsidRPr="00A05AC3" w:rsidP="00130331" w14:paraId="1C0DE9BE" w14:textId="77777777">
            <w:pPr>
              <w:spacing w:after="0" w:line="240" w:lineRule="auto"/>
              <w:jc w:val="center"/>
              <w:rPr>
                <w:rFonts w:eastAsia="Times New Roman" w:cstheme="minorHAnsi"/>
                <w:b/>
                <w:color w:val="000000"/>
                <w:sz w:val="18"/>
                <w:szCs w:val="18"/>
              </w:rPr>
            </w:pPr>
            <w:r w:rsidRPr="00A05AC3">
              <w:rPr>
                <w:b/>
                <w:color w:val="000000"/>
                <w:sz w:val="18"/>
              </w:rPr>
              <w:t>Variables from prior section(s) used in this section of the questionnaire</w:t>
            </w:r>
          </w:p>
        </w:tc>
      </w:tr>
      <w:tr w14:paraId="46DD1928" w14:textId="77777777" w:rsidTr="00130331">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E07D3F" w:rsidRPr="00636EB5" w:rsidP="00130331" w14:paraId="3BF4E5FD" w14:textId="77777777">
            <w:pPr>
              <w:spacing w:after="0" w:line="240" w:lineRule="auto"/>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sz="4" w:space="0" w:color="auto"/>
            </w:tcBorders>
            <w:vAlign w:val="bottom"/>
          </w:tcPr>
          <w:p w:rsidR="00E07D3F" w:rsidRPr="00636EB5" w:rsidP="00130331" w14:paraId="3D27DF3F" w14:textId="77777777">
            <w:pPr>
              <w:spacing w:after="0" w:line="240" w:lineRule="auto"/>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sz="4" w:space="0" w:color="auto"/>
            </w:tcBorders>
            <w:shd w:val="clear" w:color="auto" w:fill="auto"/>
            <w:noWrap/>
            <w:vAlign w:val="bottom"/>
          </w:tcPr>
          <w:p w:rsidR="00E07D3F" w:rsidRPr="00636EB5" w:rsidP="00130331" w14:paraId="3DAC408A" w14:textId="77777777">
            <w:pPr>
              <w:spacing w:after="0" w:line="240" w:lineRule="auto"/>
              <w:jc w:val="center"/>
              <w:rPr>
                <w:rFonts w:eastAsia="Times New Roman" w:cstheme="minorHAnsi"/>
                <w:b/>
                <w:color w:val="000000"/>
                <w:sz w:val="18"/>
                <w:szCs w:val="18"/>
                <w:u w:val="single"/>
              </w:rPr>
            </w:pPr>
            <w:r>
              <w:rPr>
                <w:b/>
                <w:color w:val="000000"/>
                <w:sz w:val="18"/>
                <w:u w:val="single"/>
              </w:rPr>
              <w:t>Variable name</w:t>
            </w:r>
          </w:p>
        </w:tc>
        <w:tc>
          <w:tcPr>
            <w:tcW w:w="3600" w:type="dxa"/>
            <w:tcBorders>
              <w:top w:val="single" w:sz="4" w:space="0" w:color="auto"/>
            </w:tcBorders>
            <w:shd w:val="clear" w:color="auto" w:fill="auto"/>
            <w:noWrap/>
            <w:vAlign w:val="bottom"/>
          </w:tcPr>
          <w:p w:rsidR="00E07D3F" w:rsidRPr="00636EB5" w:rsidP="00130331" w14:paraId="1434C102" w14:textId="77777777">
            <w:pPr>
              <w:spacing w:after="0" w:line="240" w:lineRule="auto"/>
              <w:jc w:val="center"/>
              <w:rPr>
                <w:rFonts w:eastAsia="Times New Roman" w:cstheme="minorHAnsi"/>
                <w:b/>
                <w:color w:val="000000"/>
                <w:sz w:val="18"/>
                <w:szCs w:val="18"/>
                <w:u w:val="single"/>
              </w:rPr>
            </w:pPr>
            <w:r>
              <w:rPr>
                <w:b/>
                <w:color w:val="000000"/>
                <w:sz w:val="18"/>
                <w:u w:val="single"/>
              </w:rPr>
              <w:t>Variable label</w:t>
            </w:r>
          </w:p>
        </w:tc>
      </w:tr>
      <w:tr w14:paraId="21481133" w14:textId="77777777" w:rsidTr="00130331">
        <w:tblPrEx>
          <w:tblW w:w="10440" w:type="dxa"/>
          <w:tblInd w:w="18" w:type="dxa"/>
          <w:tblLook w:val="04A0"/>
        </w:tblPrEx>
        <w:trPr>
          <w:trHeight w:val="300"/>
        </w:trPr>
        <w:tc>
          <w:tcPr>
            <w:tcW w:w="2880" w:type="dxa"/>
            <w:shd w:val="clear" w:color="auto" w:fill="auto"/>
            <w:noWrap/>
            <w:vAlign w:val="bottom"/>
          </w:tcPr>
          <w:p w:rsidR="00E07D3F" w:rsidRPr="00636EB5" w:rsidP="00130331" w14:paraId="2B1AEC8C" w14:textId="77777777">
            <w:pPr>
              <w:spacing w:after="0" w:line="240" w:lineRule="auto"/>
              <w:jc w:val="center"/>
              <w:rPr>
                <w:rFonts w:eastAsia="Times New Roman" w:cstheme="minorHAnsi"/>
                <w:color w:val="000000"/>
                <w:sz w:val="18"/>
                <w:szCs w:val="18"/>
              </w:rPr>
            </w:pPr>
            <w:r>
              <w:rPr>
                <w:color w:val="000000"/>
                <w:sz w:val="18"/>
              </w:rPr>
              <w:t>Preloaded variables</w:t>
            </w:r>
          </w:p>
        </w:tc>
        <w:tc>
          <w:tcPr>
            <w:tcW w:w="1440" w:type="dxa"/>
            <w:vAlign w:val="bottom"/>
          </w:tcPr>
          <w:p w:rsidR="00E07D3F" w:rsidRPr="00636EB5" w:rsidP="00130331" w14:paraId="42F1889B"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00E07D3F" w:rsidRPr="00636EB5" w:rsidP="00130331" w14:paraId="471282AB" w14:textId="77777777">
            <w:pPr>
              <w:spacing w:after="0" w:line="240" w:lineRule="auto"/>
              <w:jc w:val="center"/>
              <w:rPr>
                <w:rFonts w:eastAsia="Times New Roman" w:cstheme="minorHAnsi"/>
                <w:color w:val="000000"/>
                <w:sz w:val="18"/>
                <w:szCs w:val="18"/>
              </w:rPr>
            </w:pPr>
            <w:r>
              <w:rPr>
                <w:color w:val="000000"/>
                <w:sz w:val="18"/>
              </w:rPr>
              <w:t>CYCLE</w:t>
            </w:r>
          </w:p>
        </w:tc>
        <w:tc>
          <w:tcPr>
            <w:tcW w:w="3600" w:type="dxa"/>
            <w:shd w:val="clear" w:color="auto" w:fill="auto"/>
            <w:noWrap/>
            <w:vAlign w:val="bottom"/>
          </w:tcPr>
          <w:p w:rsidR="00E07D3F" w:rsidRPr="00636EB5" w:rsidP="00130331" w14:paraId="2C2BA43A" w14:textId="77777777">
            <w:pPr>
              <w:spacing w:after="0" w:line="240" w:lineRule="auto"/>
              <w:jc w:val="center"/>
              <w:rPr>
                <w:rFonts w:eastAsia="Times New Roman" w:cstheme="minorHAnsi"/>
                <w:color w:val="000000"/>
                <w:sz w:val="18"/>
                <w:szCs w:val="18"/>
              </w:rPr>
            </w:pPr>
            <w:r>
              <w:rPr>
                <w:color w:val="000000"/>
                <w:sz w:val="18"/>
              </w:rPr>
              <w:t>Ciclo</w:t>
            </w:r>
            <w:r>
              <w:rPr>
                <w:color w:val="000000"/>
                <w:sz w:val="18"/>
              </w:rPr>
              <w:t xml:space="preserve"> NHBS</w:t>
            </w:r>
          </w:p>
        </w:tc>
      </w:tr>
      <w:tr w14:paraId="0E1ABAB5" w14:textId="77777777" w:rsidTr="00130331">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E07D3F" w:rsidRPr="00636EB5" w:rsidP="00130331" w14:paraId="64C899FB" w14:textId="77777777">
            <w:pPr>
              <w:spacing w:after="0" w:line="240" w:lineRule="auto"/>
              <w:jc w:val="center"/>
              <w:rPr>
                <w:rFonts w:eastAsia="Times New Roman" w:cstheme="minorHAnsi"/>
                <w:color w:val="000000"/>
                <w:sz w:val="18"/>
                <w:szCs w:val="18"/>
              </w:rPr>
            </w:pPr>
            <w:r>
              <w:rPr>
                <w:color w:val="000000"/>
                <w:sz w:val="18"/>
              </w:rPr>
              <w:t>Consent</w:t>
            </w:r>
          </w:p>
        </w:tc>
        <w:tc>
          <w:tcPr>
            <w:tcW w:w="1440" w:type="dxa"/>
            <w:vAlign w:val="bottom"/>
          </w:tcPr>
          <w:p w:rsidR="00E07D3F" w:rsidRPr="00636EB5" w:rsidP="00130331" w14:paraId="7EC824D2" w14:textId="77777777">
            <w:pPr>
              <w:spacing w:after="0" w:line="240" w:lineRule="auto"/>
              <w:jc w:val="center"/>
              <w:rPr>
                <w:rFonts w:eastAsia="Times New Roman" w:cstheme="minorHAnsi"/>
                <w:bCs/>
                <w:color w:val="000000"/>
                <w:sz w:val="18"/>
                <w:szCs w:val="18"/>
              </w:rPr>
            </w:pPr>
            <w:r>
              <w:rPr>
                <w:color w:val="000000"/>
                <w:sz w:val="18"/>
              </w:rPr>
              <w:t>CN1</w:t>
            </w:r>
          </w:p>
        </w:tc>
        <w:tc>
          <w:tcPr>
            <w:tcW w:w="2520" w:type="dxa"/>
            <w:shd w:val="clear" w:color="auto" w:fill="auto"/>
            <w:noWrap/>
            <w:vAlign w:val="bottom"/>
          </w:tcPr>
          <w:p w:rsidR="00E07D3F" w:rsidRPr="00636EB5" w:rsidP="00130331" w14:paraId="5F39890B" w14:textId="77777777">
            <w:pPr>
              <w:spacing w:after="0" w:line="240" w:lineRule="auto"/>
              <w:jc w:val="center"/>
              <w:rPr>
                <w:rFonts w:eastAsia="Times New Roman" w:cstheme="minorHAnsi"/>
                <w:bCs/>
                <w:color w:val="000000"/>
                <w:sz w:val="18"/>
                <w:szCs w:val="18"/>
              </w:rPr>
            </w:pPr>
            <w:r>
              <w:rPr>
                <w:color w:val="000000"/>
                <w:sz w:val="18"/>
              </w:rPr>
              <w:t>CONSENTA</w:t>
            </w:r>
          </w:p>
        </w:tc>
        <w:tc>
          <w:tcPr>
            <w:tcW w:w="3600" w:type="dxa"/>
            <w:tcBorders>
              <w:right w:val="single" w:sz="4" w:space="0" w:color="auto"/>
            </w:tcBorders>
            <w:shd w:val="clear" w:color="auto" w:fill="auto"/>
            <w:noWrap/>
            <w:vAlign w:val="bottom"/>
          </w:tcPr>
          <w:p w:rsidR="00E07D3F" w:rsidRPr="00636EB5" w:rsidP="00130331" w14:paraId="3D4B5578" w14:textId="77777777">
            <w:pPr>
              <w:spacing w:after="0" w:line="240" w:lineRule="auto"/>
              <w:jc w:val="center"/>
              <w:rPr>
                <w:rFonts w:eastAsia="Times New Roman" w:cstheme="minorHAnsi"/>
                <w:color w:val="000000"/>
                <w:sz w:val="18"/>
                <w:szCs w:val="18"/>
              </w:rPr>
            </w:pPr>
            <w:r>
              <w:rPr>
                <w:color w:val="000000"/>
                <w:sz w:val="18"/>
              </w:rPr>
              <w:t xml:space="preserve">Consent to survey </w:t>
            </w:r>
          </w:p>
        </w:tc>
      </w:tr>
      <w:tr w14:paraId="574A234E" w14:textId="77777777" w:rsidTr="00130331">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E07D3F" w:rsidRPr="00636EB5" w:rsidP="00130331" w14:paraId="32796AA0" w14:textId="77777777">
            <w:pPr>
              <w:spacing w:after="0" w:line="240" w:lineRule="auto"/>
              <w:jc w:val="center"/>
              <w:rPr>
                <w:rFonts w:eastAsia="Times New Roman" w:cstheme="minorHAnsi"/>
                <w:color w:val="000000"/>
                <w:sz w:val="18"/>
                <w:szCs w:val="18"/>
              </w:rPr>
            </w:pPr>
            <w:r>
              <w:rPr>
                <w:color w:val="000000"/>
                <w:sz w:val="18"/>
              </w:rPr>
              <w:t>Eligibility Screener</w:t>
            </w:r>
          </w:p>
        </w:tc>
        <w:tc>
          <w:tcPr>
            <w:tcW w:w="1440" w:type="dxa"/>
            <w:vAlign w:val="bottom"/>
          </w:tcPr>
          <w:p w:rsidR="00E07D3F" w:rsidRPr="00636EB5" w:rsidP="00130331" w14:paraId="76FC50CA"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00E07D3F" w:rsidRPr="00636EB5" w:rsidP="00130331" w14:paraId="48B45F53" w14:textId="77777777">
            <w:pPr>
              <w:spacing w:after="0" w:line="240" w:lineRule="auto"/>
              <w:jc w:val="center"/>
              <w:rPr>
                <w:rFonts w:eastAsia="Times New Roman" w:cstheme="minorHAnsi"/>
                <w:bCs/>
                <w:color w:val="000000"/>
                <w:sz w:val="18"/>
                <w:szCs w:val="18"/>
              </w:rPr>
            </w:pPr>
            <w:r>
              <w:rPr>
                <w:color w:val="000000"/>
                <w:sz w:val="18"/>
              </w:rPr>
              <w:t>EL_TRANS</w:t>
            </w:r>
          </w:p>
        </w:tc>
        <w:tc>
          <w:tcPr>
            <w:tcW w:w="3600" w:type="dxa"/>
            <w:tcBorders>
              <w:right w:val="single" w:sz="4" w:space="0" w:color="auto"/>
            </w:tcBorders>
            <w:shd w:val="clear" w:color="auto" w:fill="auto"/>
            <w:noWrap/>
            <w:vAlign w:val="bottom"/>
          </w:tcPr>
          <w:p w:rsidR="00E07D3F" w:rsidRPr="00636EB5" w:rsidP="00130331" w14:paraId="4AB9DC6D" w14:textId="77777777">
            <w:pPr>
              <w:spacing w:after="0" w:line="240" w:lineRule="auto"/>
              <w:jc w:val="center"/>
              <w:rPr>
                <w:rFonts w:eastAsia="Times New Roman" w:cstheme="minorHAnsi"/>
                <w:color w:val="000000"/>
                <w:sz w:val="18"/>
                <w:szCs w:val="18"/>
              </w:rPr>
            </w:pPr>
            <w:r>
              <w:rPr>
                <w:color w:val="000000"/>
                <w:sz w:val="18"/>
              </w:rPr>
              <w:t>Eligible: TRANS cycle</w:t>
            </w:r>
          </w:p>
        </w:tc>
      </w:tr>
      <w:tr w14:paraId="6131ECBD" w14:textId="77777777" w:rsidTr="00E07D3F">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E07D3F" w:rsidRPr="00636EB5" w:rsidP="00130331" w14:paraId="52393BC8" w14:textId="77777777">
            <w:pPr>
              <w:spacing w:after="0" w:line="240" w:lineRule="auto"/>
              <w:jc w:val="center"/>
              <w:rPr>
                <w:rFonts w:eastAsia="Times New Roman" w:cstheme="minorHAnsi"/>
                <w:color w:val="000000"/>
                <w:sz w:val="18"/>
                <w:szCs w:val="18"/>
              </w:rPr>
            </w:pPr>
            <w:r>
              <w:rPr>
                <w:color w:val="000000"/>
                <w:sz w:val="18"/>
              </w:rPr>
              <w:t>HIV Testing</w:t>
            </w:r>
          </w:p>
        </w:tc>
        <w:tc>
          <w:tcPr>
            <w:tcW w:w="1440" w:type="dxa"/>
            <w:vAlign w:val="bottom"/>
          </w:tcPr>
          <w:p w:rsidR="00E07D3F" w:rsidRPr="00636EB5" w:rsidP="00130331" w14:paraId="78B73654"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00E07D3F" w:rsidRPr="00636EB5" w:rsidP="00130331" w14:paraId="27AC2A14" w14:textId="77777777">
            <w:pPr>
              <w:spacing w:after="0" w:line="240" w:lineRule="auto"/>
              <w:jc w:val="center"/>
              <w:rPr>
                <w:rFonts w:eastAsia="Times New Roman" w:cstheme="minorHAnsi"/>
                <w:bCs/>
                <w:color w:val="000000"/>
                <w:sz w:val="18"/>
                <w:szCs w:val="18"/>
              </w:rPr>
            </w:pPr>
            <w:r>
              <w:rPr>
                <w:color w:val="000000"/>
                <w:sz w:val="18"/>
              </w:rPr>
              <w:t>ENDHT</w:t>
            </w:r>
          </w:p>
        </w:tc>
        <w:tc>
          <w:tcPr>
            <w:tcW w:w="3600" w:type="dxa"/>
            <w:tcBorders>
              <w:right w:val="single" w:sz="4" w:space="0" w:color="auto"/>
            </w:tcBorders>
            <w:shd w:val="clear" w:color="auto" w:fill="auto"/>
            <w:noWrap/>
            <w:vAlign w:val="bottom"/>
          </w:tcPr>
          <w:p w:rsidR="00E07D3F" w:rsidRPr="00A05AC3" w:rsidP="00130331" w14:paraId="12D71AF5" w14:textId="77777777">
            <w:pPr>
              <w:spacing w:after="0" w:line="240" w:lineRule="auto"/>
              <w:jc w:val="center"/>
              <w:rPr>
                <w:rFonts w:eastAsia="Times New Roman" w:cstheme="minorHAnsi"/>
                <w:color w:val="000000"/>
                <w:sz w:val="18"/>
                <w:szCs w:val="18"/>
              </w:rPr>
            </w:pPr>
            <w:r w:rsidRPr="00A05AC3">
              <w:rPr>
                <w:color w:val="000000"/>
                <w:sz w:val="18"/>
              </w:rPr>
              <w:t>Time HIV testing section ended</w:t>
            </w:r>
          </w:p>
        </w:tc>
      </w:tr>
    </w:tbl>
    <w:p w:rsidR="00B23D90" w:rsidRPr="00A05AC3" w:rsidP="00B23D90" w14:paraId="5353F04A" w14:textId="77777777">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7CF55B2F" w14:textId="77777777" w:rsidTr="003352A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3352A3" w:rsidRPr="00636EB5" w:rsidP="003352A3" w14:paraId="56363AB9" w14:textId="77777777">
            <w:pPr>
              <w:contextualSpacing/>
              <w:rPr>
                <w:rFonts w:eastAsia="Times New Roman" w:cstheme="minorHAnsi"/>
                <w:b/>
                <w:bCs/>
                <w:color w:val="000000"/>
                <w:sz w:val="18"/>
                <w:szCs w:val="18"/>
              </w:rPr>
            </w:pPr>
            <w:r>
              <w:rPr>
                <w:b/>
                <w:color w:val="000000"/>
                <w:sz w:val="18"/>
              </w:rPr>
              <w:t>Universe_MH</w:t>
            </w:r>
            <w:r>
              <w:rPr>
                <w:color w:val="000000"/>
                <w:sz w:val="18"/>
              </w:rPr>
              <w:t>.</w:t>
            </w:r>
          </w:p>
        </w:tc>
        <w:tc>
          <w:tcPr>
            <w:tcW w:w="8190" w:type="dxa"/>
          </w:tcPr>
          <w:p w:rsidR="003352A3" w:rsidRPr="00A05AC3" w:rsidP="00446B3F" w14:paraId="79779E00" w14:textId="77777777">
            <w:pPr>
              <w:contextualSpacing/>
              <w:rPr>
                <w:rFonts w:eastAsia="Times New Roman" w:cstheme="minorHAnsi"/>
                <w:color w:val="000000"/>
                <w:sz w:val="18"/>
                <w:szCs w:val="18"/>
              </w:rPr>
            </w:pPr>
            <w:r w:rsidRPr="00A05AC3">
              <w:rPr>
                <w:color w:val="000000"/>
                <w:sz w:val="18"/>
              </w:rPr>
              <w:t>All Eligible Rs (EL_TRANS EQ 1) who consent to interview (CN1 EQ 1) and completed prior section (ENDHT is not missing).</w:t>
            </w:r>
          </w:p>
        </w:tc>
      </w:tr>
    </w:tbl>
    <w:p w:rsidR="00B23D90" w:rsidRPr="00A05AC3" w:rsidP="00130331" w14:paraId="6BB81D92" w14:textId="77777777">
      <w:pPr>
        <w:rPr>
          <w:rFonts w:ascii="Times New Roman" w:eastAsia="Times New Roman" w:hAnsi="Times New Roman" w:cs="Times New Roman"/>
          <w:b/>
          <w:i/>
          <w:sz w:val="20"/>
          <w:szCs w:val="20"/>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DCC11FE" w14:textId="77777777" w:rsidTr="004A520E">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E02F2F" w:rsidRPr="00636EB5" w:rsidP="004A520E" w14:paraId="115361DA" w14:textId="77777777">
            <w:pPr>
              <w:contextualSpacing/>
              <w:rPr>
                <w:rFonts w:eastAsia="Times New Roman" w:cstheme="minorHAnsi"/>
                <w:b/>
                <w:bCs/>
                <w:color w:val="000000"/>
                <w:sz w:val="18"/>
                <w:szCs w:val="18"/>
              </w:rPr>
            </w:pPr>
            <w:r>
              <w:rPr>
                <w:b/>
                <w:color w:val="000000"/>
                <w:sz w:val="18"/>
              </w:rPr>
              <w:t>CALC_BEGMH.</w:t>
            </w:r>
          </w:p>
        </w:tc>
        <w:tc>
          <w:tcPr>
            <w:tcW w:w="2250" w:type="dxa"/>
            <w:vAlign w:val="bottom"/>
          </w:tcPr>
          <w:p w:rsidR="00E02F2F" w:rsidRPr="00636EB5" w:rsidP="004A520E" w14:paraId="46DDACC1" w14:textId="77777777">
            <w:pPr>
              <w:contextualSpacing/>
              <w:rPr>
                <w:rFonts w:eastAsia="Times New Roman" w:cstheme="minorHAnsi"/>
                <w:b/>
                <w:bCs/>
                <w:color w:val="000000"/>
                <w:sz w:val="18"/>
                <w:szCs w:val="18"/>
              </w:rPr>
            </w:pPr>
          </w:p>
        </w:tc>
        <w:tc>
          <w:tcPr>
            <w:tcW w:w="6300" w:type="dxa"/>
            <w:vAlign w:val="bottom"/>
          </w:tcPr>
          <w:p w:rsidR="00E02F2F" w:rsidRPr="00636EB5" w:rsidP="004A520E" w14:paraId="413949AC" w14:textId="77777777">
            <w:pPr>
              <w:contextualSpacing/>
              <w:rPr>
                <w:rFonts w:eastAsia="Times New Roman" w:cstheme="minorHAnsi"/>
                <w:b/>
                <w:bCs/>
                <w:color w:val="000000"/>
                <w:sz w:val="18"/>
                <w:szCs w:val="18"/>
              </w:rPr>
            </w:pPr>
          </w:p>
        </w:tc>
      </w:tr>
      <w:tr w14:paraId="34CA1F69" w14:textId="77777777" w:rsidTr="004A520E">
        <w:tblPrEx>
          <w:tblW w:w="10278" w:type="dxa"/>
          <w:tblLayout w:type="fixed"/>
          <w:tblLook w:val="04A0"/>
        </w:tblPrEx>
        <w:tc>
          <w:tcPr>
            <w:tcW w:w="1728" w:type="dxa"/>
            <w:vAlign w:val="bottom"/>
          </w:tcPr>
          <w:p w:rsidR="00E02F2F" w:rsidRPr="00C34B0C" w:rsidP="004A520E" w14:paraId="28DB1431" w14:textId="77777777">
            <w:pPr>
              <w:contextualSpacing/>
              <w:rPr>
                <w:rFonts w:eastAsia="Times New Roman" w:cstheme="minorHAnsi"/>
                <w:b/>
                <w:bCs/>
                <w:color w:val="000000"/>
                <w:sz w:val="18"/>
                <w:szCs w:val="18"/>
              </w:rPr>
            </w:pPr>
            <w:r>
              <w:rPr>
                <w:b/>
                <w:color w:val="000000"/>
                <w:sz w:val="18"/>
              </w:rPr>
              <w:t>BEGMH</w:t>
            </w:r>
          </w:p>
        </w:tc>
        <w:tc>
          <w:tcPr>
            <w:tcW w:w="2250" w:type="dxa"/>
            <w:vAlign w:val="bottom"/>
          </w:tcPr>
          <w:p w:rsidR="00E02F2F" w:rsidRPr="00A05AC3" w:rsidP="004A520E" w14:paraId="77A26A3F" w14:textId="77777777">
            <w:pPr>
              <w:contextualSpacing/>
              <w:rPr>
                <w:rFonts w:eastAsia="Times New Roman" w:cstheme="minorHAnsi"/>
                <w:color w:val="000000"/>
                <w:sz w:val="18"/>
                <w:szCs w:val="18"/>
              </w:rPr>
            </w:pPr>
            <w:r w:rsidRPr="00A05AC3">
              <w:rPr>
                <w:color w:val="000000"/>
                <w:sz w:val="18"/>
              </w:rPr>
              <w:t>Time at beginning of MH section</w:t>
            </w:r>
          </w:p>
        </w:tc>
        <w:tc>
          <w:tcPr>
            <w:tcW w:w="6300" w:type="dxa"/>
            <w:vAlign w:val="bottom"/>
          </w:tcPr>
          <w:p w:rsidR="00E02F2F" w:rsidRPr="00636EB5" w:rsidP="004A520E" w14:paraId="2CD2F9E9" w14:textId="77777777">
            <w:pPr>
              <w:contextualSpacing/>
              <w:rPr>
                <w:rFonts w:eastAsia="Times New Roman" w:cstheme="minorHAnsi"/>
                <w:color w:val="000000"/>
                <w:sz w:val="18"/>
                <w:szCs w:val="18"/>
              </w:rPr>
            </w:pPr>
            <w:r>
              <w:rPr>
                <w:color w:val="000000"/>
                <w:sz w:val="18"/>
              </w:rPr>
              <w:t>BEGMH = Current time</w:t>
            </w:r>
          </w:p>
        </w:tc>
      </w:tr>
    </w:tbl>
    <w:p w:rsidR="00E02F2F" w:rsidP="00834DC9" w14:paraId="4923C8B9" w14:textId="77777777">
      <w:pPr>
        <w:spacing w:after="0"/>
        <w:rPr>
          <w:rFonts w:cstheme="minorHAnsi"/>
          <w:sz w:val="18"/>
          <w:szCs w:val="18"/>
        </w:rPr>
      </w:pPr>
    </w:p>
    <w:tbl>
      <w:tblPr>
        <w:tblW w:w="10260" w:type="dxa"/>
        <w:tblInd w:w="18" w:type="dxa"/>
        <w:tblLook w:val="04A0"/>
      </w:tblPr>
      <w:tblGrid>
        <w:gridCol w:w="1293"/>
        <w:gridCol w:w="8967"/>
      </w:tblGrid>
      <w:tr w14:paraId="26F51757" w14:textId="77777777" w:rsidTr="6EAE7FD7">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E02F2F" w:rsidRPr="00636EB5" w:rsidP="00834DC9" w14:paraId="7CD84947" w14:textId="77777777">
            <w:pPr>
              <w:spacing w:after="0"/>
              <w:rPr>
                <w:rFonts w:eastAsia="Times New Roman" w:cstheme="minorHAnsi"/>
                <w:b/>
                <w:bCs/>
                <w:color w:val="000000"/>
                <w:sz w:val="18"/>
                <w:szCs w:val="18"/>
              </w:rPr>
            </w:pPr>
            <w:r>
              <w:rPr>
                <w:b/>
                <w:color w:val="000000"/>
                <w:sz w:val="18"/>
              </w:rPr>
              <w:t>INTRO_MH1.</w:t>
            </w:r>
          </w:p>
        </w:tc>
        <w:tc>
          <w:tcPr>
            <w:tcW w:w="8967" w:type="dxa"/>
            <w:tcBorders>
              <w:top w:val="single" w:sz="4" w:space="0" w:color="auto"/>
              <w:left w:val="nil"/>
              <w:bottom w:val="single" w:sz="4" w:space="0" w:color="auto"/>
              <w:right w:val="single" w:sz="4" w:space="0" w:color="auto"/>
            </w:tcBorders>
            <w:hideMark/>
          </w:tcPr>
          <w:p w:rsidR="002C4012" w:rsidRPr="00CC0D8A" w:rsidP="00834DC9" w14:paraId="10803476" w14:textId="77777777">
            <w:pPr>
              <w:spacing w:after="0"/>
              <w:rPr>
                <w:rFonts w:eastAsia="Times New Roman"/>
                <w:color w:val="000000"/>
                <w:sz w:val="18"/>
                <w:szCs w:val="18"/>
                <w:lang w:val="es-ES"/>
              </w:rPr>
            </w:pPr>
            <w:r w:rsidRPr="00CC0D8A">
              <w:rPr>
                <w:color w:val="000000" w:themeColor="text1"/>
                <w:sz w:val="18"/>
                <w:lang w:val="es-ES"/>
              </w:rPr>
              <w:t>DISPLAY: “</w:t>
            </w:r>
            <w:r w:rsidRPr="00CC0D8A">
              <w:rPr>
                <w:sz w:val="18"/>
                <w:lang w:val="es-ES"/>
              </w:rPr>
              <w:t xml:space="preserve">[Entregue la Tarjeta de Respuestas U a </w:t>
            </w:r>
            <w:r w:rsidRPr="00CC0D8A" w:rsidR="00D13F5A">
              <w:rPr>
                <w:sz w:val="18"/>
                <w:lang w:val="es-ES"/>
              </w:rPr>
              <w:t xml:space="preserve">su </w:t>
            </w:r>
            <w:r w:rsidRPr="00CC0D8A">
              <w:rPr>
                <w:sz w:val="18"/>
                <w:lang w:val="es-ES"/>
              </w:rPr>
              <w:t>Participante.]</w:t>
            </w:r>
          </w:p>
          <w:p w:rsidR="002C4012" w:rsidRPr="00CC0D8A" w:rsidP="00834DC9" w14:paraId="21695C86" w14:textId="77777777">
            <w:pPr>
              <w:spacing w:after="0"/>
              <w:rPr>
                <w:rFonts w:eastAsia="Times New Roman" w:cstheme="minorHAnsi"/>
                <w:color w:val="000000"/>
                <w:sz w:val="18"/>
                <w:szCs w:val="18"/>
                <w:lang w:val="es-ES"/>
              </w:rPr>
            </w:pPr>
          </w:p>
          <w:p w:rsidR="009B7517" w:rsidRPr="00CC0D8A" w:rsidP="00834DC9" w14:paraId="620F495C" w14:textId="77777777">
            <w:pPr>
              <w:spacing w:after="0"/>
              <w:rPr>
                <w:sz w:val="18"/>
                <w:szCs w:val="18"/>
                <w:lang w:val="es-ES"/>
              </w:rPr>
            </w:pPr>
            <w:r w:rsidRPr="00CC0D8A">
              <w:rPr>
                <w:sz w:val="18"/>
                <w:lang w:val="es-ES"/>
              </w:rPr>
              <w:t xml:space="preserve">DIGA: Las siguientes preguntas tratan sobre cómo se ha sentido durante los últimos </w:t>
            </w:r>
            <w:r w:rsidRPr="00CC0D8A">
              <w:rPr>
                <w:sz w:val="18"/>
                <w:u w:val="single"/>
                <w:lang w:val="es-ES"/>
              </w:rPr>
              <w:t>30 días</w:t>
            </w:r>
            <w:r w:rsidRPr="00CC0D8A">
              <w:rPr>
                <w:sz w:val="18"/>
                <w:lang w:val="es-ES"/>
              </w:rPr>
              <w:t>.</w:t>
            </w:r>
            <w:r w:rsidRPr="00CC0D8A">
              <w:rPr>
                <w:color w:val="000000"/>
                <w:sz w:val="18"/>
                <w:lang w:val="es-ES"/>
              </w:rPr>
              <w:t xml:space="preserve"> </w:t>
            </w:r>
            <w:r w:rsidRPr="00CC0D8A">
              <w:rPr>
                <w:sz w:val="18"/>
                <w:lang w:val="es-ES"/>
              </w:rPr>
              <w:t>Por favor, dígame cómo se ha sentido usando una de las opciones de esta tarjeta.”</w:t>
            </w:r>
          </w:p>
          <w:p w:rsidR="00E02F2F" w:rsidRPr="00CC0D8A" w:rsidP="00834DC9" w14:paraId="7F7E2F9A" w14:textId="77777777">
            <w:pPr>
              <w:spacing w:after="0"/>
              <w:rPr>
                <w:rFonts w:eastAsia="Times New Roman" w:cstheme="minorHAnsi"/>
                <w:color w:val="000000"/>
                <w:sz w:val="18"/>
                <w:szCs w:val="18"/>
                <w:lang w:val="es-ES"/>
              </w:rPr>
            </w:pPr>
          </w:p>
        </w:tc>
      </w:tr>
    </w:tbl>
    <w:p w:rsidR="00A51DDE" w:rsidRPr="00CC0D8A" w:rsidP="00834DC9" w14:paraId="238D29C4" w14:textId="77777777">
      <w:pPr>
        <w:spacing w:after="0"/>
        <w:rPr>
          <w:rFonts w:cstheme="minorHAnsi"/>
          <w:sz w:val="18"/>
          <w:szCs w:val="18"/>
          <w:lang w:val="es-ES"/>
        </w:rPr>
      </w:pPr>
    </w:p>
    <w:tbl>
      <w:tblPr>
        <w:tblW w:w="10278" w:type="dxa"/>
        <w:tblLayout w:type="fixed"/>
        <w:tblLook w:val="04A0"/>
      </w:tblPr>
      <w:tblGrid>
        <w:gridCol w:w="18"/>
        <w:gridCol w:w="1440"/>
        <w:gridCol w:w="4860"/>
        <w:gridCol w:w="1260"/>
        <w:gridCol w:w="2700"/>
      </w:tblGrid>
      <w:tr w14:paraId="447FA421" w14:textId="77777777" w:rsidTr="004A5CD6">
        <w:tblPrEx>
          <w:tblW w:w="10278" w:type="dxa"/>
          <w:tblLayout w:type="fixed"/>
          <w:tblLook w:val="04A0"/>
        </w:tblPrEx>
        <w:tc>
          <w:tcPr>
            <w:tcW w:w="1458" w:type="dxa"/>
            <w:gridSpan w:val="2"/>
            <w:vAlign w:val="bottom"/>
          </w:tcPr>
          <w:p w:rsidR="00A51DDE" w:rsidRPr="00636EB5" w:rsidP="00834DC9" w14:paraId="798810C7" w14:textId="77777777">
            <w:pPr>
              <w:spacing w:after="0"/>
              <w:rPr>
                <w:rFonts w:eastAsia="Times New Roman" w:cstheme="minorHAnsi"/>
                <w:b/>
                <w:bCs/>
                <w:color w:val="000000"/>
                <w:sz w:val="18"/>
                <w:szCs w:val="18"/>
              </w:rPr>
            </w:pPr>
            <w:r>
              <w:rPr>
                <w:b/>
                <w:color w:val="000000"/>
                <w:sz w:val="18"/>
              </w:rPr>
              <w:t>MH1a.</w:t>
            </w:r>
          </w:p>
        </w:tc>
        <w:tc>
          <w:tcPr>
            <w:tcW w:w="8820" w:type="dxa"/>
            <w:gridSpan w:val="3"/>
            <w:vAlign w:val="bottom"/>
          </w:tcPr>
          <w:p w:rsidR="00A51DDE" w:rsidRPr="00CC0D8A" w:rsidP="00834DC9" w14:paraId="73F8948E" w14:textId="77777777">
            <w:pPr>
              <w:spacing w:after="0"/>
              <w:rPr>
                <w:b/>
                <w:sz w:val="18"/>
                <w:szCs w:val="18"/>
                <w:lang w:val="es-ES"/>
              </w:rPr>
            </w:pPr>
            <w:r w:rsidRPr="00CC0D8A">
              <w:rPr>
                <w:b/>
                <w:sz w:val="18"/>
                <w:lang w:val="es-ES"/>
              </w:rPr>
              <w:t>Durante los últimos 30 días, ¿con qué frecuencia</w:t>
            </w:r>
            <w:r w:rsidRPr="00CC0D8A" w:rsidR="00A967D2">
              <w:rPr>
                <w:b/>
                <w:sz w:val="18"/>
                <w:lang w:val="es-ES"/>
              </w:rPr>
              <w:t xml:space="preserve"> </w:t>
            </w:r>
            <w:r w:rsidRPr="00CC0D8A">
              <w:rPr>
                <w:b/>
                <w:sz w:val="18"/>
                <w:lang w:val="es-ES"/>
              </w:rPr>
              <w:t>sintió nervios?</w:t>
            </w:r>
          </w:p>
          <w:p w:rsidR="00A079D3" w:rsidRPr="00CC0D8A" w:rsidP="00834DC9" w14:paraId="22680BF1" w14:textId="77777777">
            <w:pPr>
              <w:spacing w:after="0"/>
              <w:rPr>
                <w:b/>
                <w:sz w:val="18"/>
                <w:szCs w:val="18"/>
                <w:lang w:val="es-ES"/>
              </w:rPr>
            </w:pPr>
          </w:p>
          <w:p w:rsidR="00A079D3" w:rsidRPr="00A079D3" w:rsidP="00834DC9" w14:paraId="0C9ED5E0" w14:textId="77777777">
            <w:pPr>
              <w:spacing w:after="0"/>
              <w:rPr>
                <w:rFonts w:eastAsia="Times New Roman" w:cstheme="minorHAnsi"/>
                <w:bCs/>
                <w:color w:val="000000"/>
                <w:sz w:val="18"/>
                <w:szCs w:val="18"/>
              </w:rPr>
            </w:pPr>
            <w:r>
              <w:rPr>
                <w:sz w:val="18"/>
              </w:rPr>
              <w:t xml:space="preserve">[LEA las </w:t>
            </w:r>
            <w:r>
              <w:rPr>
                <w:sz w:val="18"/>
              </w:rPr>
              <w:t>opciones</w:t>
            </w:r>
            <w:r>
              <w:rPr>
                <w:sz w:val="18"/>
              </w:rPr>
              <w:t>.]</w:t>
            </w:r>
          </w:p>
        </w:tc>
      </w:tr>
      <w:tr w14:paraId="74E048A0" w14:textId="77777777" w:rsidTr="004A5CD6">
        <w:tblPrEx>
          <w:tblW w:w="10278" w:type="dxa"/>
          <w:tblLayout w:type="fixed"/>
          <w:tblLook w:val="04A0"/>
        </w:tblPrEx>
        <w:trPr>
          <w:gridBefore w:val="1"/>
          <w:wBefore w:w="18" w:type="dxa"/>
        </w:trPr>
        <w:tc>
          <w:tcPr>
            <w:tcW w:w="1440" w:type="dxa"/>
          </w:tcPr>
          <w:p w:rsidR="00A51DDE" w:rsidRPr="00636EB5" w:rsidP="00834DC9" w14:paraId="6FC850D7" w14:textId="77777777">
            <w:pPr>
              <w:spacing w:after="0"/>
              <w:rPr>
                <w:rFonts w:eastAsia="Times New Roman" w:cstheme="minorHAnsi"/>
                <w:color w:val="000000"/>
                <w:sz w:val="18"/>
                <w:szCs w:val="18"/>
              </w:rPr>
            </w:pPr>
            <w:r>
              <w:rPr>
                <w:color w:val="000000"/>
                <w:sz w:val="18"/>
              </w:rPr>
              <w:t>FEELNERV</w:t>
            </w:r>
          </w:p>
        </w:tc>
        <w:tc>
          <w:tcPr>
            <w:tcW w:w="4860" w:type="dxa"/>
            <w:vAlign w:val="bottom"/>
          </w:tcPr>
          <w:p w:rsidR="00A51DDE" w:rsidP="00834DC9" w14:paraId="72D2338D" w14:textId="77777777">
            <w:pPr>
              <w:tabs>
                <w:tab w:val="right" w:leader="dot" w:pos="5760"/>
              </w:tabs>
              <w:spacing w:after="0"/>
              <w:rPr>
                <w:rFonts w:eastAsia="Times New Roman" w:cstheme="minorHAnsi"/>
                <w:color w:val="000000"/>
                <w:sz w:val="18"/>
                <w:szCs w:val="18"/>
              </w:rPr>
            </w:pPr>
            <w:r>
              <w:rPr>
                <w:color w:val="000000"/>
                <w:sz w:val="18"/>
              </w:rPr>
              <w:t>Felt nervous</w:t>
            </w:r>
          </w:p>
        </w:tc>
        <w:tc>
          <w:tcPr>
            <w:tcW w:w="1260" w:type="dxa"/>
            <w:vAlign w:val="bottom"/>
          </w:tcPr>
          <w:p w:rsidR="00A51DDE" w:rsidRPr="00636EB5" w:rsidP="00834DC9" w14:paraId="05109459" w14:textId="77777777">
            <w:pPr>
              <w:spacing w:after="0"/>
              <w:jc w:val="right"/>
              <w:rPr>
                <w:rFonts w:eastAsia="Times New Roman" w:cstheme="minorHAnsi"/>
                <w:bCs/>
                <w:color w:val="000000"/>
                <w:sz w:val="18"/>
                <w:szCs w:val="18"/>
              </w:rPr>
            </w:pPr>
          </w:p>
        </w:tc>
        <w:tc>
          <w:tcPr>
            <w:tcW w:w="2700" w:type="dxa"/>
          </w:tcPr>
          <w:p w:rsidR="00A51DDE" w:rsidRPr="00636EB5" w:rsidP="00834DC9" w14:paraId="6817D200" w14:textId="77777777">
            <w:pPr>
              <w:spacing w:after="0"/>
              <w:rPr>
                <w:rFonts w:eastAsia="Times New Roman" w:cstheme="minorHAnsi"/>
                <w:bCs/>
                <w:color w:val="000000"/>
                <w:sz w:val="18"/>
                <w:szCs w:val="18"/>
              </w:rPr>
            </w:pPr>
          </w:p>
        </w:tc>
      </w:tr>
      <w:tr w14:paraId="7DBFAA4F" w14:textId="77777777" w:rsidTr="004A5CD6">
        <w:tblPrEx>
          <w:tblW w:w="10278" w:type="dxa"/>
          <w:tblLayout w:type="fixed"/>
          <w:tblLook w:val="04A0"/>
        </w:tblPrEx>
        <w:trPr>
          <w:gridBefore w:val="1"/>
          <w:wBefore w:w="18" w:type="dxa"/>
        </w:trPr>
        <w:tc>
          <w:tcPr>
            <w:tcW w:w="1440" w:type="dxa"/>
          </w:tcPr>
          <w:p w:rsidR="00A51DDE" w:rsidRPr="00636EB5" w:rsidP="00834DC9" w14:paraId="5B4F2147" w14:textId="77777777">
            <w:pPr>
              <w:spacing w:after="0"/>
              <w:rPr>
                <w:rFonts w:eastAsia="Times New Roman" w:cstheme="minorHAnsi"/>
                <w:color w:val="000000"/>
                <w:sz w:val="18"/>
                <w:szCs w:val="18"/>
              </w:rPr>
            </w:pPr>
          </w:p>
        </w:tc>
        <w:tc>
          <w:tcPr>
            <w:tcW w:w="4860" w:type="dxa"/>
            <w:vAlign w:val="bottom"/>
          </w:tcPr>
          <w:p w:rsidR="00A51DDE" w:rsidRPr="00636EB5" w:rsidP="00834DC9" w14:paraId="05BC8414" w14:textId="77777777">
            <w:pPr>
              <w:tabs>
                <w:tab w:val="right" w:leader="dot" w:pos="5760"/>
              </w:tabs>
              <w:spacing w:after="0"/>
              <w:rPr>
                <w:rFonts w:eastAsia="Times New Roman" w:cstheme="minorHAnsi"/>
                <w:color w:val="000000"/>
                <w:sz w:val="18"/>
                <w:szCs w:val="18"/>
              </w:rPr>
            </w:pPr>
            <w:r>
              <w:rPr>
                <w:color w:val="000000"/>
                <w:sz w:val="18"/>
              </w:rPr>
              <w:t>Todo</w:t>
            </w:r>
            <w:r>
              <w:rPr>
                <w:color w:val="000000"/>
                <w:sz w:val="18"/>
              </w:rPr>
              <w:t xml:space="preserve"> </w:t>
            </w:r>
            <w:r>
              <w:rPr>
                <w:color w:val="000000"/>
                <w:sz w:val="18"/>
              </w:rPr>
              <w:t>el</w:t>
            </w:r>
            <w:r>
              <w:rPr>
                <w:color w:val="000000"/>
                <w:sz w:val="18"/>
              </w:rPr>
              <w:t xml:space="preserve"> </w:t>
            </w:r>
            <w:r>
              <w:rPr>
                <w:color w:val="000000"/>
                <w:sz w:val="18"/>
              </w:rPr>
              <w:t>tiempo</w:t>
            </w:r>
            <w:r>
              <w:rPr>
                <w:sz w:val="18"/>
              </w:rPr>
              <w:tab/>
            </w:r>
          </w:p>
        </w:tc>
        <w:tc>
          <w:tcPr>
            <w:tcW w:w="1260" w:type="dxa"/>
            <w:vAlign w:val="bottom"/>
          </w:tcPr>
          <w:p w:rsidR="00A51DDE" w:rsidRPr="00636EB5" w:rsidP="00834DC9" w14:paraId="2C239A3B" w14:textId="77777777">
            <w:pPr>
              <w:spacing w:after="0"/>
              <w:jc w:val="right"/>
              <w:rPr>
                <w:rFonts w:eastAsia="Times New Roman" w:cstheme="minorHAnsi"/>
                <w:bCs/>
                <w:color w:val="000000"/>
                <w:sz w:val="18"/>
                <w:szCs w:val="18"/>
              </w:rPr>
            </w:pPr>
            <w:r>
              <w:rPr>
                <w:color w:val="000000"/>
                <w:sz w:val="18"/>
              </w:rPr>
              <w:t>1</w:t>
            </w:r>
          </w:p>
        </w:tc>
        <w:tc>
          <w:tcPr>
            <w:tcW w:w="2700" w:type="dxa"/>
          </w:tcPr>
          <w:p w:rsidR="00A51DDE" w:rsidRPr="00636EB5" w:rsidP="00834DC9" w14:paraId="6CE08E4A" w14:textId="77777777">
            <w:pPr>
              <w:spacing w:after="0"/>
              <w:rPr>
                <w:rFonts w:eastAsia="Times New Roman" w:cstheme="minorHAnsi"/>
                <w:bCs/>
                <w:color w:val="000000"/>
                <w:sz w:val="18"/>
                <w:szCs w:val="18"/>
              </w:rPr>
            </w:pPr>
          </w:p>
        </w:tc>
      </w:tr>
      <w:tr w14:paraId="5FA5ADC6" w14:textId="77777777" w:rsidTr="004A5CD6">
        <w:tblPrEx>
          <w:tblW w:w="10278" w:type="dxa"/>
          <w:tblLayout w:type="fixed"/>
          <w:tblLook w:val="04A0"/>
        </w:tblPrEx>
        <w:trPr>
          <w:gridBefore w:val="1"/>
          <w:wBefore w:w="18" w:type="dxa"/>
        </w:trPr>
        <w:tc>
          <w:tcPr>
            <w:tcW w:w="1440" w:type="dxa"/>
          </w:tcPr>
          <w:p w:rsidR="00A51DDE" w:rsidRPr="00636EB5" w:rsidP="00834DC9" w14:paraId="3CF59B99" w14:textId="77777777">
            <w:pPr>
              <w:spacing w:after="0"/>
              <w:rPr>
                <w:rFonts w:eastAsia="Times New Roman" w:cstheme="minorHAnsi"/>
                <w:color w:val="000000"/>
                <w:sz w:val="18"/>
                <w:szCs w:val="18"/>
              </w:rPr>
            </w:pPr>
          </w:p>
        </w:tc>
        <w:tc>
          <w:tcPr>
            <w:tcW w:w="4860" w:type="dxa"/>
            <w:vAlign w:val="bottom"/>
          </w:tcPr>
          <w:p w:rsidR="00A51DDE" w:rsidRPr="00CC0D8A" w:rsidP="00834DC9" w14:paraId="355F2303" w14:textId="77777777">
            <w:pPr>
              <w:tabs>
                <w:tab w:val="right" w:leader="dot" w:pos="5760"/>
              </w:tabs>
              <w:spacing w:after="0"/>
              <w:rPr>
                <w:rFonts w:eastAsia="Times New Roman" w:cstheme="minorHAnsi"/>
                <w:color w:val="000000"/>
                <w:sz w:val="18"/>
                <w:szCs w:val="18"/>
                <w:lang w:val="es-ES"/>
              </w:rPr>
            </w:pPr>
            <w:r w:rsidRPr="00CC0D8A">
              <w:rPr>
                <w:color w:val="000000"/>
                <w:sz w:val="18"/>
                <w:lang w:val="es-ES"/>
              </w:rPr>
              <w:t>La mayor parte del tiempo</w:t>
            </w:r>
            <w:r w:rsidRPr="00CC0D8A">
              <w:rPr>
                <w:sz w:val="18"/>
                <w:lang w:val="es-ES"/>
              </w:rPr>
              <w:tab/>
            </w:r>
          </w:p>
        </w:tc>
        <w:tc>
          <w:tcPr>
            <w:tcW w:w="1260" w:type="dxa"/>
            <w:vAlign w:val="bottom"/>
          </w:tcPr>
          <w:p w:rsidR="00A51DDE" w:rsidRPr="00636EB5" w:rsidP="00834DC9" w14:paraId="1DCEE92F" w14:textId="77777777">
            <w:pPr>
              <w:spacing w:after="0"/>
              <w:jc w:val="right"/>
              <w:rPr>
                <w:rFonts w:eastAsia="Times New Roman" w:cstheme="minorHAnsi"/>
                <w:bCs/>
                <w:color w:val="000000"/>
                <w:sz w:val="18"/>
                <w:szCs w:val="18"/>
              </w:rPr>
            </w:pPr>
            <w:r>
              <w:rPr>
                <w:color w:val="000000"/>
                <w:sz w:val="18"/>
              </w:rPr>
              <w:t>2</w:t>
            </w:r>
          </w:p>
        </w:tc>
        <w:tc>
          <w:tcPr>
            <w:tcW w:w="2700" w:type="dxa"/>
          </w:tcPr>
          <w:p w:rsidR="00A51DDE" w:rsidRPr="00636EB5" w:rsidP="00834DC9" w14:paraId="25D4614E" w14:textId="77777777">
            <w:pPr>
              <w:spacing w:after="0"/>
              <w:rPr>
                <w:rFonts w:eastAsia="Times New Roman" w:cstheme="minorHAnsi"/>
                <w:bCs/>
                <w:color w:val="000000"/>
                <w:sz w:val="18"/>
                <w:szCs w:val="18"/>
              </w:rPr>
            </w:pPr>
          </w:p>
        </w:tc>
      </w:tr>
      <w:tr w14:paraId="72D2A029" w14:textId="77777777" w:rsidTr="004A5CD6">
        <w:tblPrEx>
          <w:tblW w:w="10278" w:type="dxa"/>
          <w:tblLayout w:type="fixed"/>
          <w:tblLook w:val="04A0"/>
        </w:tblPrEx>
        <w:trPr>
          <w:gridBefore w:val="1"/>
          <w:wBefore w:w="18" w:type="dxa"/>
        </w:trPr>
        <w:tc>
          <w:tcPr>
            <w:tcW w:w="1440" w:type="dxa"/>
          </w:tcPr>
          <w:p w:rsidR="00A51DDE" w:rsidRPr="00636EB5" w:rsidP="00834DC9" w14:paraId="720866DC" w14:textId="77777777">
            <w:pPr>
              <w:spacing w:after="0"/>
              <w:rPr>
                <w:rFonts w:eastAsia="Times New Roman" w:cstheme="minorHAnsi"/>
                <w:color w:val="000000"/>
                <w:sz w:val="18"/>
                <w:szCs w:val="18"/>
              </w:rPr>
            </w:pPr>
          </w:p>
        </w:tc>
        <w:tc>
          <w:tcPr>
            <w:tcW w:w="4860" w:type="dxa"/>
            <w:vAlign w:val="bottom"/>
          </w:tcPr>
          <w:p w:rsidR="00A51DDE" w:rsidRPr="00636EB5" w:rsidP="00834DC9" w14:paraId="475EEF45" w14:textId="77777777">
            <w:pPr>
              <w:tabs>
                <w:tab w:val="right" w:leader="dot" w:pos="5760"/>
              </w:tabs>
              <w:spacing w:after="0"/>
              <w:rPr>
                <w:rFonts w:eastAsia="Times New Roman" w:cstheme="minorHAnsi"/>
                <w:color w:val="000000"/>
                <w:sz w:val="18"/>
                <w:szCs w:val="18"/>
              </w:rPr>
            </w:pPr>
            <w:r>
              <w:rPr>
                <w:color w:val="000000"/>
                <w:sz w:val="18"/>
              </w:rPr>
              <w:t xml:space="preserve">A </w:t>
            </w:r>
            <w:r>
              <w:rPr>
                <w:color w:val="000000"/>
                <w:sz w:val="18"/>
              </w:rPr>
              <w:t>veces</w:t>
            </w:r>
            <w:r>
              <w:rPr>
                <w:sz w:val="18"/>
              </w:rPr>
              <w:tab/>
            </w:r>
          </w:p>
        </w:tc>
        <w:tc>
          <w:tcPr>
            <w:tcW w:w="1260" w:type="dxa"/>
            <w:vAlign w:val="bottom"/>
          </w:tcPr>
          <w:p w:rsidR="00A51DDE" w:rsidRPr="00636EB5" w:rsidP="00834DC9" w14:paraId="200E12E5" w14:textId="77777777">
            <w:pPr>
              <w:spacing w:after="0"/>
              <w:jc w:val="right"/>
              <w:rPr>
                <w:rFonts w:eastAsia="Times New Roman" w:cstheme="minorHAnsi"/>
                <w:bCs/>
                <w:color w:val="000000"/>
                <w:sz w:val="18"/>
                <w:szCs w:val="18"/>
              </w:rPr>
            </w:pPr>
            <w:r>
              <w:rPr>
                <w:color w:val="000000"/>
                <w:sz w:val="18"/>
              </w:rPr>
              <w:t>3</w:t>
            </w:r>
          </w:p>
        </w:tc>
        <w:tc>
          <w:tcPr>
            <w:tcW w:w="2700" w:type="dxa"/>
          </w:tcPr>
          <w:p w:rsidR="00A51DDE" w:rsidRPr="00636EB5" w:rsidP="00834DC9" w14:paraId="56F79316" w14:textId="77777777">
            <w:pPr>
              <w:spacing w:after="0"/>
              <w:rPr>
                <w:rFonts w:eastAsia="Times New Roman" w:cstheme="minorHAnsi"/>
                <w:bCs/>
                <w:color w:val="000000"/>
                <w:sz w:val="18"/>
                <w:szCs w:val="18"/>
              </w:rPr>
            </w:pPr>
          </w:p>
        </w:tc>
      </w:tr>
      <w:tr w14:paraId="0E8A3023" w14:textId="77777777" w:rsidTr="004A5CD6">
        <w:tblPrEx>
          <w:tblW w:w="10278" w:type="dxa"/>
          <w:tblLayout w:type="fixed"/>
          <w:tblLook w:val="04A0"/>
        </w:tblPrEx>
        <w:trPr>
          <w:gridBefore w:val="1"/>
          <w:wBefore w:w="18" w:type="dxa"/>
        </w:trPr>
        <w:tc>
          <w:tcPr>
            <w:tcW w:w="1440" w:type="dxa"/>
          </w:tcPr>
          <w:p w:rsidR="00A51DDE" w:rsidRPr="00636EB5" w:rsidP="00834DC9" w14:paraId="155737B0" w14:textId="77777777">
            <w:pPr>
              <w:spacing w:after="0"/>
              <w:rPr>
                <w:rFonts w:eastAsia="Times New Roman" w:cstheme="minorHAnsi"/>
                <w:color w:val="000000"/>
                <w:sz w:val="18"/>
                <w:szCs w:val="18"/>
              </w:rPr>
            </w:pPr>
          </w:p>
        </w:tc>
        <w:tc>
          <w:tcPr>
            <w:tcW w:w="4860" w:type="dxa"/>
            <w:vAlign w:val="bottom"/>
          </w:tcPr>
          <w:p w:rsidR="00A51DDE" w:rsidRPr="00636EB5" w:rsidP="00834DC9" w14:paraId="4E0018E7" w14:textId="77777777">
            <w:pPr>
              <w:tabs>
                <w:tab w:val="right" w:leader="dot" w:pos="5760"/>
              </w:tabs>
              <w:spacing w:after="0"/>
              <w:rPr>
                <w:rFonts w:eastAsia="Times New Roman" w:cstheme="minorHAnsi"/>
                <w:color w:val="000000"/>
                <w:sz w:val="18"/>
                <w:szCs w:val="18"/>
              </w:rPr>
            </w:pPr>
            <w:r>
              <w:rPr>
                <w:color w:val="000000"/>
                <w:sz w:val="18"/>
              </w:rPr>
              <w:t>Pocas</w:t>
            </w:r>
            <w:r>
              <w:rPr>
                <w:color w:val="000000"/>
                <w:sz w:val="18"/>
              </w:rPr>
              <w:t xml:space="preserve"> </w:t>
            </w:r>
            <w:r>
              <w:rPr>
                <w:color w:val="000000"/>
                <w:sz w:val="18"/>
              </w:rPr>
              <w:t>veces</w:t>
            </w:r>
            <w:r>
              <w:rPr>
                <w:sz w:val="18"/>
              </w:rPr>
              <w:tab/>
            </w:r>
          </w:p>
        </w:tc>
        <w:tc>
          <w:tcPr>
            <w:tcW w:w="1260" w:type="dxa"/>
            <w:vAlign w:val="bottom"/>
          </w:tcPr>
          <w:p w:rsidR="00A51DDE" w:rsidRPr="00636EB5" w:rsidP="00834DC9" w14:paraId="74C83812" w14:textId="77777777">
            <w:pPr>
              <w:spacing w:after="0"/>
              <w:jc w:val="right"/>
              <w:rPr>
                <w:rFonts w:eastAsia="Times New Roman" w:cstheme="minorHAnsi"/>
                <w:bCs/>
                <w:color w:val="000000"/>
                <w:sz w:val="18"/>
                <w:szCs w:val="18"/>
              </w:rPr>
            </w:pPr>
            <w:r>
              <w:rPr>
                <w:color w:val="000000"/>
                <w:sz w:val="18"/>
              </w:rPr>
              <w:t>4</w:t>
            </w:r>
          </w:p>
        </w:tc>
        <w:tc>
          <w:tcPr>
            <w:tcW w:w="2700" w:type="dxa"/>
          </w:tcPr>
          <w:p w:rsidR="00A51DDE" w:rsidRPr="00636EB5" w:rsidP="00834DC9" w14:paraId="401C08CB" w14:textId="77777777">
            <w:pPr>
              <w:spacing w:after="0"/>
              <w:rPr>
                <w:rFonts w:eastAsia="Times New Roman" w:cstheme="minorHAnsi"/>
                <w:bCs/>
                <w:color w:val="000000"/>
                <w:sz w:val="18"/>
                <w:szCs w:val="18"/>
              </w:rPr>
            </w:pPr>
          </w:p>
        </w:tc>
      </w:tr>
      <w:tr w14:paraId="7C4B33B0" w14:textId="77777777" w:rsidTr="004A5CD6">
        <w:tblPrEx>
          <w:tblW w:w="10278" w:type="dxa"/>
          <w:tblLayout w:type="fixed"/>
          <w:tblLook w:val="04A0"/>
        </w:tblPrEx>
        <w:trPr>
          <w:gridBefore w:val="1"/>
          <w:wBefore w:w="18" w:type="dxa"/>
        </w:trPr>
        <w:tc>
          <w:tcPr>
            <w:tcW w:w="1440" w:type="dxa"/>
          </w:tcPr>
          <w:p w:rsidR="00A51DDE" w:rsidRPr="00636EB5" w:rsidP="00834DC9" w14:paraId="666560C4" w14:textId="77777777">
            <w:pPr>
              <w:spacing w:after="0"/>
              <w:rPr>
                <w:rFonts w:eastAsia="Times New Roman" w:cstheme="minorHAnsi"/>
                <w:color w:val="000000"/>
                <w:sz w:val="18"/>
                <w:szCs w:val="18"/>
              </w:rPr>
            </w:pPr>
          </w:p>
        </w:tc>
        <w:tc>
          <w:tcPr>
            <w:tcW w:w="4860" w:type="dxa"/>
            <w:vAlign w:val="bottom"/>
          </w:tcPr>
          <w:p w:rsidR="00A51DDE" w:rsidP="00834DC9" w14:paraId="5A3E25EE" w14:textId="77777777">
            <w:pPr>
              <w:tabs>
                <w:tab w:val="right" w:leader="dot" w:pos="5760"/>
              </w:tabs>
              <w:spacing w:after="0"/>
              <w:rPr>
                <w:rFonts w:eastAsia="Times New Roman" w:cstheme="minorHAnsi"/>
                <w:color w:val="000000"/>
                <w:sz w:val="18"/>
                <w:szCs w:val="18"/>
              </w:rPr>
            </w:pPr>
            <w:r>
              <w:rPr>
                <w:color w:val="000000"/>
                <w:sz w:val="18"/>
              </w:rPr>
              <w:t>Nunca</w:t>
            </w:r>
            <w:r>
              <w:rPr>
                <w:sz w:val="18"/>
              </w:rPr>
              <w:tab/>
            </w:r>
          </w:p>
        </w:tc>
        <w:tc>
          <w:tcPr>
            <w:tcW w:w="1260" w:type="dxa"/>
            <w:vAlign w:val="bottom"/>
          </w:tcPr>
          <w:p w:rsidR="00A51DDE" w:rsidP="00834DC9" w14:paraId="1D41F66D" w14:textId="77777777">
            <w:pPr>
              <w:spacing w:after="0"/>
              <w:jc w:val="right"/>
              <w:rPr>
                <w:rFonts w:eastAsia="Times New Roman" w:cstheme="minorHAnsi"/>
                <w:bCs/>
                <w:color w:val="000000"/>
                <w:sz w:val="18"/>
                <w:szCs w:val="18"/>
              </w:rPr>
            </w:pPr>
            <w:r>
              <w:rPr>
                <w:color w:val="000000"/>
                <w:sz w:val="18"/>
              </w:rPr>
              <w:t>5</w:t>
            </w:r>
          </w:p>
        </w:tc>
        <w:tc>
          <w:tcPr>
            <w:tcW w:w="2700" w:type="dxa"/>
          </w:tcPr>
          <w:p w:rsidR="00A51DDE" w:rsidRPr="00636EB5" w:rsidP="00834DC9" w14:paraId="06977AB5" w14:textId="77777777">
            <w:pPr>
              <w:spacing w:after="0"/>
              <w:rPr>
                <w:rFonts w:eastAsia="Times New Roman" w:cstheme="minorHAnsi"/>
                <w:bCs/>
                <w:color w:val="000000"/>
                <w:sz w:val="18"/>
                <w:szCs w:val="18"/>
              </w:rPr>
            </w:pPr>
          </w:p>
        </w:tc>
      </w:tr>
      <w:tr w14:paraId="6E0CCB88" w14:textId="77777777" w:rsidTr="004A5CD6">
        <w:tblPrEx>
          <w:tblW w:w="10278" w:type="dxa"/>
          <w:tblLayout w:type="fixed"/>
          <w:tblLook w:val="04A0"/>
        </w:tblPrEx>
        <w:trPr>
          <w:gridBefore w:val="1"/>
          <w:wBefore w:w="18" w:type="dxa"/>
        </w:trPr>
        <w:tc>
          <w:tcPr>
            <w:tcW w:w="1440" w:type="dxa"/>
          </w:tcPr>
          <w:p w:rsidR="00A51DDE" w:rsidRPr="00636EB5" w:rsidP="00834DC9" w14:paraId="6C0AE125" w14:textId="77777777">
            <w:pPr>
              <w:spacing w:after="0" w:line="20" w:lineRule="atLeast"/>
              <w:rPr>
                <w:rFonts w:eastAsia="Times New Roman" w:cstheme="minorHAnsi"/>
                <w:color w:val="000000"/>
                <w:sz w:val="18"/>
                <w:szCs w:val="18"/>
              </w:rPr>
            </w:pPr>
          </w:p>
        </w:tc>
        <w:tc>
          <w:tcPr>
            <w:tcW w:w="4860" w:type="dxa"/>
            <w:vAlign w:val="bottom"/>
          </w:tcPr>
          <w:p w:rsidR="00A51DDE" w:rsidRPr="00014AB8" w:rsidP="00834DC9" w14:paraId="786C2C2B" w14:textId="77777777">
            <w:pPr>
              <w:tabs>
                <w:tab w:val="right" w:leader="dot" w:pos="5760"/>
              </w:tabs>
              <w:spacing w:after="0" w:line="20" w:lineRule="atLeast"/>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A51DDE" w:rsidRPr="00A75C23" w:rsidP="00834DC9" w14:paraId="68E764D4" w14:textId="77777777">
            <w:pPr>
              <w:spacing w:after="0" w:line="20" w:lineRule="atLeast"/>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00A51DDE" w:rsidRPr="00636EB5" w:rsidP="00834DC9" w14:paraId="101418EC" w14:textId="77777777">
            <w:pPr>
              <w:spacing w:after="0" w:line="20" w:lineRule="atLeast"/>
              <w:rPr>
                <w:rFonts w:eastAsia="Times New Roman" w:cstheme="minorHAnsi"/>
                <w:bCs/>
                <w:color w:val="000000"/>
                <w:sz w:val="18"/>
                <w:szCs w:val="18"/>
              </w:rPr>
            </w:pPr>
          </w:p>
        </w:tc>
      </w:tr>
      <w:tr w14:paraId="519EB830" w14:textId="77777777" w:rsidTr="004A5CD6">
        <w:tblPrEx>
          <w:tblW w:w="10278" w:type="dxa"/>
          <w:tblLayout w:type="fixed"/>
          <w:tblLook w:val="04A0"/>
        </w:tblPrEx>
        <w:trPr>
          <w:gridBefore w:val="1"/>
          <w:wBefore w:w="18" w:type="dxa"/>
        </w:trPr>
        <w:tc>
          <w:tcPr>
            <w:tcW w:w="1440" w:type="dxa"/>
          </w:tcPr>
          <w:p w:rsidR="00A51DDE" w:rsidRPr="00636EB5" w:rsidP="00834DC9" w14:paraId="7BE90A47" w14:textId="77777777">
            <w:pPr>
              <w:spacing w:after="0" w:line="20" w:lineRule="atLeast"/>
              <w:rPr>
                <w:rFonts w:eastAsia="Times New Roman" w:cstheme="minorHAnsi"/>
                <w:color w:val="000000"/>
                <w:sz w:val="18"/>
                <w:szCs w:val="18"/>
              </w:rPr>
            </w:pPr>
          </w:p>
        </w:tc>
        <w:tc>
          <w:tcPr>
            <w:tcW w:w="4860" w:type="dxa"/>
            <w:vAlign w:val="bottom"/>
          </w:tcPr>
          <w:p w:rsidR="00A51DDE" w:rsidRPr="00014AB8" w:rsidP="00834DC9" w14:paraId="363C38F5" w14:textId="77777777">
            <w:pPr>
              <w:tabs>
                <w:tab w:val="right" w:leader="dot" w:pos="5760"/>
              </w:tabs>
              <w:spacing w:after="0" w:line="20" w:lineRule="atLeast"/>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A51DDE" w:rsidRPr="00A75C23" w:rsidP="00834DC9" w14:paraId="3F61EFE3" w14:textId="77777777">
            <w:pPr>
              <w:spacing w:after="0" w:line="20" w:lineRule="atLeast"/>
              <w:jc w:val="right"/>
              <w:rPr>
                <w:rFonts w:eastAsia="Times New Roman" w:cstheme="minorHAnsi"/>
                <w:bCs/>
                <w:color w:val="808080" w:themeColor="background1" w:themeShade="80"/>
                <w:sz w:val="18"/>
                <w:szCs w:val="18"/>
              </w:rPr>
            </w:pPr>
            <w:r>
              <w:rPr>
                <w:color w:val="808080" w:themeColor="background1" w:themeShade="80"/>
                <w:sz w:val="18"/>
              </w:rPr>
              <w:t>7</w:t>
            </w:r>
          </w:p>
        </w:tc>
        <w:tc>
          <w:tcPr>
            <w:tcW w:w="2700" w:type="dxa"/>
          </w:tcPr>
          <w:p w:rsidR="00A51DDE" w:rsidRPr="00636EB5" w:rsidP="00834DC9" w14:paraId="2B3CABFC" w14:textId="77777777">
            <w:pPr>
              <w:spacing w:after="0" w:line="20" w:lineRule="atLeast"/>
              <w:rPr>
                <w:rFonts w:eastAsia="Times New Roman" w:cstheme="minorHAnsi"/>
                <w:bCs/>
                <w:color w:val="000000"/>
                <w:sz w:val="18"/>
                <w:szCs w:val="18"/>
              </w:rPr>
            </w:pPr>
          </w:p>
        </w:tc>
      </w:tr>
    </w:tbl>
    <w:p w:rsidR="00A51DDE" w:rsidP="00834DC9" w14:paraId="510CFAE1" w14:textId="77777777">
      <w:pPr>
        <w:spacing w:after="0"/>
        <w:rPr>
          <w:rFonts w:cstheme="minorHAnsi"/>
          <w:sz w:val="18"/>
          <w:szCs w:val="18"/>
        </w:rPr>
      </w:pPr>
    </w:p>
    <w:tbl>
      <w:tblPr>
        <w:tblW w:w="10278" w:type="dxa"/>
        <w:tblLayout w:type="fixed"/>
        <w:tblLook w:val="04A0"/>
      </w:tblPr>
      <w:tblGrid>
        <w:gridCol w:w="18"/>
        <w:gridCol w:w="1440"/>
        <w:gridCol w:w="4860"/>
        <w:gridCol w:w="1260"/>
        <w:gridCol w:w="2700"/>
      </w:tblGrid>
      <w:tr w14:paraId="7448D543" w14:textId="77777777" w:rsidTr="004A520E">
        <w:tblPrEx>
          <w:tblW w:w="10278" w:type="dxa"/>
          <w:tblLayout w:type="fixed"/>
          <w:tblLook w:val="04A0"/>
        </w:tblPrEx>
        <w:tc>
          <w:tcPr>
            <w:tcW w:w="1458" w:type="dxa"/>
            <w:gridSpan w:val="2"/>
            <w:vAlign w:val="bottom"/>
          </w:tcPr>
          <w:p w:rsidR="00A51DDE" w:rsidRPr="00636EB5" w:rsidP="00834DC9" w14:paraId="7A0163B9" w14:textId="77777777">
            <w:pPr>
              <w:spacing w:after="0"/>
              <w:rPr>
                <w:rFonts w:eastAsia="Times New Roman" w:cstheme="minorHAnsi"/>
                <w:b/>
                <w:bCs/>
                <w:color w:val="000000"/>
                <w:sz w:val="18"/>
                <w:szCs w:val="18"/>
              </w:rPr>
            </w:pPr>
            <w:r>
              <w:rPr>
                <w:b/>
                <w:color w:val="000000"/>
                <w:sz w:val="18"/>
              </w:rPr>
              <w:t>MH1b.</w:t>
            </w:r>
          </w:p>
        </w:tc>
        <w:tc>
          <w:tcPr>
            <w:tcW w:w="8820" w:type="dxa"/>
            <w:gridSpan w:val="3"/>
            <w:vAlign w:val="bottom"/>
          </w:tcPr>
          <w:p w:rsidR="00A51DDE" w:rsidRPr="00CC0D8A" w:rsidP="00834DC9" w14:paraId="225BB62E" w14:textId="77777777">
            <w:pPr>
              <w:spacing w:after="0"/>
              <w:rPr>
                <w:b/>
                <w:sz w:val="18"/>
                <w:szCs w:val="18"/>
                <w:lang w:val="es-ES"/>
              </w:rPr>
            </w:pPr>
            <w:r w:rsidRPr="00CC0D8A">
              <w:rPr>
                <w:b/>
                <w:sz w:val="18"/>
                <w:lang w:val="es-ES"/>
              </w:rPr>
              <w:t xml:space="preserve">Durante los últimos 30 días, ¿con qué frecuencia sintió </w:t>
            </w:r>
            <w:r w:rsidRPr="00CC0D8A" w:rsidR="00867419">
              <w:rPr>
                <w:b/>
                <w:sz w:val="18"/>
                <w:lang w:val="es-ES"/>
              </w:rPr>
              <w:t>desesperación</w:t>
            </w:r>
            <w:r w:rsidRPr="00CC0D8A">
              <w:rPr>
                <w:b/>
                <w:sz w:val="18"/>
                <w:lang w:val="es-ES"/>
              </w:rPr>
              <w:t>?</w:t>
            </w:r>
          </w:p>
          <w:p w:rsidR="00A079D3" w:rsidRPr="00CC0D8A" w:rsidP="00834DC9" w14:paraId="3368D3DC" w14:textId="77777777">
            <w:pPr>
              <w:spacing w:after="0"/>
              <w:rPr>
                <w:b/>
                <w:sz w:val="18"/>
                <w:szCs w:val="18"/>
                <w:lang w:val="es-ES"/>
              </w:rPr>
            </w:pPr>
          </w:p>
          <w:p w:rsidR="00A079D3" w:rsidRPr="002063EC" w:rsidP="00834DC9" w14:paraId="57946DE5" w14:textId="77777777">
            <w:pPr>
              <w:spacing w:after="0"/>
              <w:rPr>
                <w:rFonts w:eastAsia="Times New Roman" w:cstheme="minorHAnsi"/>
                <w:b/>
                <w:bCs/>
                <w:color w:val="000000"/>
                <w:sz w:val="18"/>
                <w:szCs w:val="18"/>
              </w:rPr>
            </w:pPr>
            <w:r>
              <w:rPr>
                <w:sz w:val="18"/>
              </w:rPr>
              <w:t xml:space="preserve">[LEA las </w:t>
            </w:r>
            <w:r>
              <w:rPr>
                <w:sz w:val="18"/>
              </w:rPr>
              <w:t>opciones</w:t>
            </w:r>
            <w:r>
              <w:rPr>
                <w:sz w:val="18"/>
              </w:rPr>
              <w:t>.]</w:t>
            </w:r>
          </w:p>
        </w:tc>
      </w:tr>
      <w:tr w14:paraId="45FF6CE4" w14:textId="77777777" w:rsidTr="004A520E">
        <w:tblPrEx>
          <w:tblW w:w="10278" w:type="dxa"/>
          <w:tblLayout w:type="fixed"/>
          <w:tblLook w:val="04A0"/>
        </w:tblPrEx>
        <w:trPr>
          <w:gridBefore w:val="1"/>
          <w:wBefore w:w="18" w:type="dxa"/>
        </w:trPr>
        <w:tc>
          <w:tcPr>
            <w:tcW w:w="1440" w:type="dxa"/>
          </w:tcPr>
          <w:p w:rsidR="00A51DDE" w:rsidRPr="00636EB5" w:rsidP="00834DC9" w14:paraId="292A5AD6" w14:textId="77777777">
            <w:pPr>
              <w:spacing w:after="0"/>
              <w:rPr>
                <w:rFonts w:eastAsia="Times New Roman" w:cstheme="minorHAnsi"/>
                <w:color w:val="000000"/>
                <w:sz w:val="18"/>
                <w:szCs w:val="18"/>
              </w:rPr>
            </w:pPr>
            <w:r>
              <w:rPr>
                <w:color w:val="000000"/>
                <w:sz w:val="18"/>
              </w:rPr>
              <w:t>FEELHOPE</w:t>
            </w:r>
          </w:p>
        </w:tc>
        <w:tc>
          <w:tcPr>
            <w:tcW w:w="4860" w:type="dxa"/>
            <w:vAlign w:val="bottom"/>
          </w:tcPr>
          <w:p w:rsidR="00A51DDE" w:rsidP="00834DC9" w14:paraId="58EB8202" w14:textId="77777777">
            <w:pPr>
              <w:tabs>
                <w:tab w:val="right" w:leader="dot" w:pos="5760"/>
              </w:tabs>
              <w:spacing w:after="0"/>
              <w:rPr>
                <w:rFonts w:eastAsia="Times New Roman" w:cstheme="minorHAnsi"/>
                <w:color w:val="000000"/>
                <w:sz w:val="18"/>
                <w:szCs w:val="18"/>
              </w:rPr>
            </w:pPr>
            <w:r>
              <w:rPr>
                <w:color w:val="000000"/>
                <w:sz w:val="18"/>
              </w:rPr>
              <w:t>Felt hopeless</w:t>
            </w:r>
          </w:p>
        </w:tc>
        <w:tc>
          <w:tcPr>
            <w:tcW w:w="1260" w:type="dxa"/>
            <w:vAlign w:val="bottom"/>
          </w:tcPr>
          <w:p w:rsidR="00A51DDE" w:rsidRPr="00636EB5" w:rsidP="00834DC9" w14:paraId="5DE75E64" w14:textId="77777777">
            <w:pPr>
              <w:spacing w:after="0"/>
              <w:jc w:val="right"/>
              <w:rPr>
                <w:rFonts w:eastAsia="Times New Roman" w:cstheme="minorHAnsi"/>
                <w:bCs/>
                <w:color w:val="000000"/>
                <w:sz w:val="18"/>
                <w:szCs w:val="18"/>
              </w:rPr>
            </w:pPr>
          </w:p>
        </w:tc>
        <w:tc>
          <w:tcPr>
            <w:tcW w:w="2700" w:type="dxa"/>
          </w:tcPr>
          <w:p w:rsidR="00A51DDE" w:rsidRPr="00636EB5" w:rsidP="00834DC9" w14:paraId="101D101A" w14:textId="77777777">
            <w:pPr>
              <w:spacing w:after="0"/>
              <w:rPr>
                <w:rFonts w:eastAsia="Times New Roman" w:cstheme="minorHAnsi"/>
                <w:bCs/>
                <w:color w:val="000000"/>
                <w:sz w:val="18"/>
                <w:szCs w:val="18"/>
              </w:rPr>
            </w:pPr>
          </w:p>
        </w:tc>
      </w:tr>
      <w:tr w14:paraId="51FE1576" w14:textId="77777777" w:rsidTr="004A520E">
        <w:tblPrEx>
          <w:tblW w:w="10278" w:type="dxa"/>
          <w:tblLayout w:type="fixed"/>
          <w:tblLook w:val="04A0"/>
        </w:tblPrEx>
        <w:trPr>
          <w:gridBefore w:val="1"/>
          <w:wBefore w:w="18" w:type="dxa"/>
        </w:trPr>
        <w:tc>
          <w:tcPr>
            <w:tcW w:w="1440" w:type="dxa"/>
          </w:tcPr>
          <w:p w:rsidR="00A079D3" w:rsidRPr="00636EB5" w:rsidP="00834DC9" w14:paraId="7301508D" w14:textId="77777777">
            <w:pPr>
              <w:spacing w:after="0"/>
              <w:rPr>
                <w:rFonts w:eastAsia="Times New Roman" w:cstheme="minorHAnsi"/>
                <w:color w:val="000000"/>
                <w:sz w:val="18"/>
                <w:szCs w:val="18"/>
              </w:rPr>
            </w:pPr>
          </w:p>
        </w:tc>
        <w:tc>
          <w:tcPr>
            <w:tcW w:w="4860" w:type="dxa"/>
            <w:vAlign w:val="bottom"/>
          </w:tcPr>
          <w:p w:rsidR="00A079D3" w:rsidRPr="00636EB5" w:rsidP="00834DC9" w14:paraId="147C1661" w14:textId="77777777">
            <w:pPr>
              <w:tabs>
                <w:tab w:val="right" w:leader="dot" w:pos="5760"/>
              </w:tabs>
              <w:spacing w:after="0"/>
              <w:rPr>
                <w:rFonts w:eastAsia="Times New Roman" w:cstheme="minorHAnsi"/>
                <w:color w:val="000000"/>
                <w:sz w:val="18"/>
                <w:szCs w:val="18"/>
              </w:rPr>
            </w:pPr>
            <w:r>
              <w:rPr>
                <w:color w:val="000000"/>
                <w:sz w:val="18"/>
              </w:rPr>
              <w:t>Todo</w:t>
            </w:r>
            <w:r>
              <w:rPr>
                <w:color w:val="000000"/>
                <w:sz w:val="18"/>
              </w:rPr>
              <w:t xml:space="preserve"> </w:t>
            </w:r>
            <w:r>
              <w:rPr>
                <w:color w:val="000000"/>
                <w:sz w:val="18"/>
              </w:rPr>
              <w:t>el</w:t>
            </w:r>
            <w:r>
              <w:rPr>
                <w:color w:val="000000"/>
                <w:sz w:val="18"/>
              </w:rPr>
              <w:t xml:space="preserve"> </w:t>
            </w:r>
            <w:r>
              <w:rPr>
                <w:color w:val="000000"/>
                <w:sz w:val="18"/>
              </w:rPr>
              <w:t>tiempo</w:t>
            </w:r>
            <w:r>
              <w:rPr>
                <w:sz w:val="18"/>
              </w:rPr>
              <w:tab/>
            </w:r>
          </w:p>
        </w:tc>
        <w:tc>
          <w:tcPr>
            <w:tcW w:w="1260" w:type="dxa"/>
            <w:vAlign w:val="bottom"/>
          </w:tcPr>
          <w:p w:rsidR="00A079D3" w:rsidRPr="00636EB5" w:rsidP="00834DC9" w14:paraId="7773431A" w14:textId="77777777">
            <w:pPr>
              <w:spacing w:after="0"/>
              <w:jc w:val="right"/>
              <w:rPr>
                <w:rFonts w:eastAsia="Times New Roman" w:cstheme="minorHAnsi"/>
                <w:bCs/>
                <w:color w:val="000000"/>
                <w:sz w:val="18"/>
                <w:szCs w:val="18"/>
              </w:rPr>
            </w:pPr>
            <w:r>
              <w:rPr>
                <w:color w:val="000000"/>
                <w:sz w:val="18"/>
              </w:rPr>
              <w:t>1</w:t>
            </w:r>
          </w:p>
        </w:tc>
        <w:tc>
          <w:tcPr>
            <w:tcW w:w="2700" w:type="dxa"/>
          </w:tcPr>
          <w:p w:rsidR="00A079D3" w:rsidRPr="00636EB5" w:rsidP="00834DC9" w14:paraId="1BE241AC" w14:textId="77777777">
            <w:pPr>
              <w:spacing w:after="0"/>
              <w:rPr>
                <w:rFonts w:eastAsia="Times New Roman" w:cstheme="minorHAnsi"/>
                <w:bCs/>
                <w:color w:val="000000"/>
                <w:sz w:val="18"/>
                <w:szCs w:val="18"/>
              </w:rPr>
            </w:pPr>
          </w:p>
        </w:tc>
      </w:tr>
      <w:tr w14:paraId="47AAA49E" w14:textId="77777777" w:rsidTr="004A520E">
        <w:tblPrEx>
          <w:tblW w:w="10278" w:type="dxa"/>
          <w:tblLayout w:type="fixed"/>
          <w:tblLook w:val="04A0"/>
        </w:tblPrEx>
        <w:trPr>
          <w:gridBefore w:val="1"/>
          <w:wBefore w:w="18" w:type="dxa"/>
        </w:trPr>
        <w:tc>
          <w:tcPr>
            <w:tcW w:w="1440" w:type="dxa"/>
          </w:tcPr>
          <w:p w:rsidR="00A079D3" w:rsidRPr="00636EB5" w:rsidP="00834DC9" w14:paraId="1B8A2FA1" w14:textId="77777777">
            <w:pPr>
              <w:spacing w:after="0"/>
              <w:rPr>
                <w:rFonts w:eastAsia="Times New Roman" w:cstheme="minorHAnsi"/>
                <w:color w:val="000000"/>
                <w:sz w:val="18"/>
                <w:szCs w:val="18"/>
              </w:rPr>
            </w:pPr>
          </w:p>
        </w:tc>
        <w:tc>
          <w:tcPr>
            <w:tcW w:w="4860" w:type="dxa"/>
            <w:vAlign w:val="bottom"/>
          </w:tcPr>
          <w:p w:rsidR="00A079D3" w:rsidRPr="00CC0D8A" w:rsidP="00834DC9" w14:paraId="1F51EC36" w14:textId="77777777">
            <w:pPr>
              <w:tabs>
                <w:tab w:val="right" w:leader="dot" w:pos="5760"/>
              </w:tabs>
              <w:spacing w:after="0"/>
              <w:rPr>
                <w:rFonts w:eastAsia="Times New Roman" w:cstheme="minorHAnsi"/>
                <w:color w:val="000000"/>
                <w:sz w:val="18"/>
                <w:szCs w:val="18"/>
                <w:lang w:val="es-ES"/>
              </w:rPr>
            </w:pPr>
            <w:r w:rsidRPr="00CC0D8A">
              <w:rPr>
                <w:color w:val="000000"/>
                <w:sz w:val="18"/>
                <w:lang w:val="es-ES"/>
              </w:rPr>
              <w:t>La mayor parte del tiempo</w:t>
            </w:r>
            <w:r w:rsidRPr="00CC0D8A">
              <w:rPr>
                <w:sz w:val="18"/>
                <w:lang w:val="es-ES"/>
              </w:rPr>
              <w:tab/>
            </w:r>
          </w:p>
        </w:tc>
        <w:tc>
          <w:tcPr>
            <w:tcW w:w="1260" w:type="dxa"/>
            <w:vAlign w:val="bottom"/>
          </w:tcPr>
          <w:p w:rsidR="00A079D3" w:rsidRPr="00636EB5" w:rsidP="00834DC9" w14:paraId="24DF9A5A" w14:textId="77777777">
            <w:pPr>
              <w:spacing w:after="0"/>
              <w:jc w:val="right"/>
              <w:rPr>
                <w:rFonts w:eastAsia="Times New Roman" w:cstheme="minorHAnsi"/>
                <w:bCs/>
                <w:color w:val="000000"/>
                <w:sz w:val="18"/>
                <w:szCs w:val="18"/>
              </w:rPr>
            </w:pPr>
            <w:r>
              <w:rPr>
                <w:color w:val="000000"/>
                <w:sz w:val="18"/>
              </w:rPr>
              <w:t>2</w:t>
            </w:r>
          </w:p>
        </w:tc>
        <w:tc>
          <w:tcPr>
            <w:tcW w:w="2700" w:type="dxa"/>
          </w:tcPr>
          <w:p w:rsidR="00A079D3" w:rsidRPr="00636EB5" w:rsidP="00834DC9" w14:paraId="31313428" w14:textId="77777777">
            <w:pPr>
              <w:spacing w:after="0"/>
              <w:rPr>
                <w:rFonts w:eastAsia="Times New Roman" w:cstheme="minorHAnsi"/>
                <w:bCs/>
                <w:color w:val="000000"/>
                <w:sz w:val="18"/>
                <w:szCs w:val="18"/>
              </w:rPr>
            </w:pPr>
          </w:p>
        </w:tc>
      </w:tr>
      <w:tr w14:paraId="19B34F14" w14:textId="77777777" w:rsidTr="004A520E">
        <w:tblPrEx>
          <w:tblW w:w="10278" w:type="dxa"/>
          <w:tblLayout w:type="fixed"/>
          <w:tblLook w:val="04A0"/>
        </w:tblPrEx>
        <w:trPr>
          <w:gridBefore w:val="1"/>
          <w:wBefore w:w="18" w:type="dxa"/>
        </w:trPr>
        <w:tc>
          <w:tcPr>
            <w:tcW w:w="1440" w:type="dxa"/>
          </w:tcPr>
          <w:p w:rsidR="00A079D3" w:rsidRPr="00636EB5" w:rsidP="00834DC9" w14:paraId="787A232D" w14:textId="77777777">
            <w:pPr>
              <w:spacing w:after="0"/>
              <w:rPr>
                <w:rFonts w:eastAsia="Times New Roman" w:cstheme="minorHAnsi"/>
                <w:color w:val="000000"/>
                <w:sz w:val="18"/>
                <w:szCs w:val="18"/>
              </w:rPr>
            </w:pPr>
          </w:p>
        </w:tc>
        <w:tc>
          <w:tcPr>
            <w:tcW w:w="4860" w:type="dxa"/>
            <w:vAlign w:val="bottom"/>
          </w:tcPr>
          <w:p w:rsidR="00A079D3" w:rsidRPr="00636EB5" w:rsidP="00834DC9" w14:paraId="00A47721" w14:textId="77777777">
            <w:pPr>
              <w:tabs>
                <w:tab w:val="right" w:leader="dot" w:pos="5760"/>
              </w:tabs>
              <w:spacing w:after="0"/>
              <w:rPr>
                <w:rFonts w:eastAsia="Times New Roman" w:cstheme="minorHAnsi"/>
                <w:color w:val="000000"/>
                <w:sz w:val="18"/>
                <w:szCs w:val="18"/>
              </w:rPr>
            </w:pPr>
            <w:r>
              <w:rPr>
                <w:color w:val="000000"/>
                <w:sz w:val="18"/>
              </w:rPr>
              <w:t xml:space="preserve">A </w:t>
            </w:r>
            <w:r>
              <w:rPr>
                <w:color w:val="000000"/>
                <w:sz w:val="18"/>
              </w:rPr>
              <w:t>veces</w:t>
            </w:r>
            <w:r>
              <w:rPr>
                <w:sz w:val="18"/>
              </w:rPr>
              <w:tab/>
            </w:r>
          </w:p>
        </w:tc>
        <w:tc>
          <w:tcPr>
            <w:tcW w:w="1260" w:type="dxa"/>
            <w:vAlign w:val="bottom"/>
          </w:tcPr>
          <w:p w:rsidR="00A079D3" w:rsidRPr="00636EB5" w:rsidP="00834DC9" w14:paraId="407AD12E" w14:textId="77777777">
            <w:pPr>
              <w:spacing w:after="0"/>
              <w:jc w:val="right"/>
              <w:rPr>
                <w:rFonts w:eastAsia="Times New Roman" w:cstheme="minorHAnsi"/>
                <w:bCs/>
                <w:color w:val="000000"/>
                <w:sz w:val="18"/>
                <w:szCs w:val="18"/>
              </w:rPr>
            </w:pPr>
            <w:r>
              <w:rPr>
                <w:color w:val="000000"/>
                <w:sz w:val="18"/>
              </w:rPr>
              <w:t>3</w:t>
            </w:r>
          </w:p>
        </w:tc>
        <w:tc>
          <w:tcPr>
            <w:tcW w:w="2700" w:type="dxa"/>
          </w:tcPr>
          <w:p w:rsidR="00A079D3" w:rsidRPr="00636EB5" w:rsidP="00834DC9" w14:paraId="42B7A149" w14:textId="77777777">
            <w:pPr>
              <w:spacing w:after="0"/>
              <w:rPr>
                <w:rFonts w:eastAsia="Times New Roman" w:cstheme="minorHAnsi"/>
                <w:bCs/>
                <w:color w:val="000000"/>
                <w:sz w:val="18"/>
                <w:szCs w:val="18"/>
              </w:rPr>
            </w:pPr>
          </w:p>
        </w:tc>
      </w:tr>
      <w:tr w14:paraId="4E69808A" w14:textId="77777777" w:rsidTr="004A520E">
        <w:tblPrEx>
          <w:tblW w:w="10278" w:type="dxa"/>
          <w:tblLayout w:type="fixed"/>
          <w:tblLook w:val="04A0"/>
        </w:tblPrEx>
        <w:trPr>
          <w:gridBefore w:val="1"/>
          <w:wBefore w:w="18" w:type="dxa"/>
        </w:trPr>
        <w:tc>
          <w:tcPr>
            <w:tcW w:w="1440" w:type="dxa"/>
          </w:tcPr>
          <w:p w:rsidR="00A079D3" w:rsidRPr="00636EB5" w:rsidP="00834DC9" w14:paraId="0EED78C7" w14:textId="77777777">
            <w:pPr>
              <w:spacing w:after="0"/>
              <w:rPr>
                <w:rFonts w:eastAsia="Times New Roman" w:cstheme="minorHAnsi"/>
                <w:color w:val="000000"/>
                <w:sz w:val="18"/>
                <w:szCs w:val="18"/>
              </w:rPr>
            </w:pPr>
          </w:p>
        </w:tc>
        <w:tc>
          <w:tcPr>
            <w:tcW w:w="4860" w:type="dxa"/>
            <w:vAlign w:val="bottom"/>
          </w:tcPr>
          <w:p w:rsidR="00A079D3" w:rsidRPr="00636EB5" w:rsidP="00834DC9" w14:paraId="473F1AD9" w14:textId="77777777">
            <w:pPr>
              <w:tabs>
                <w:tab w:val="right" w:leader="dot" w:pos="5760"/>
              </w:tabs>
              <w:spacing w:after="0"/>
              <w:rPr>
                <w:rFonts w:eastAsia="Times New Roman" w:cstheme="minorHAnsi"/>
                <w:color w:val="000000"/>
                <w:sz w:val="18"/>
                <w:szCs w:val="18"/>
              </w:rPr>
            </w:pPr>
            <w:r>
              <w:rPr>
                <w:color w:val="000000"/>
                <w:sz w:val="18"/>
              </w:rPr>
              <w:t>Pocas</w:t>
            </w:r>
            <w:r>
              <w:rPr>
                <w:color w:val="000000"/>
                <w:sz w:val="18"/>
              </w:rPr>
              <w:t xml:space="preserve"> </w:t>
            </w:r>
            <w:r>
              <w:rPr>
                <w:color w:val="000000"/>
                <w:sz w:val="18"/>
              </w:rPr>
              <w:t>veces</w:t>
            </w:r>
            <w:r>
              <w:rPr>
                <w:sz w:val="18"/>
              </w:rPr>
              <w:tab/>
            </w:r>
          </w:p>
        </w:tc>
        <w:tc>
          <w:tcPr>
            <w:tcW w:w="1260" w:type="dxa"/>
            <w:vAlign w:val="bottom"/>
          </w:tcPr>
          <w:p w:rsidR="00A079D3" w:rsidRPr="00636EB5" w:rsidP="00834DC9" w14:paraId="5AF5C548" w14:textId="77777777">
            <w:pPr>
              <w:spacing w:after="0"/>
              <w:jc w:val="right"/>
              <w:rPr>
                <w:rFonts w:eastAsia="Times New Roman" w:cstheme="minorHAnsi"/>
                <w:bCs/>
                <w:color w:val="000000"/>
                <w:sz w:val="18"/>
                <w:szCs w:val="18"/>
              </w:rPr>
            </w:pPr>
            <w:r>
              <w:rPr>
                <w:color w:val="000000"/>
                <w:sz w:val="18"/>
              </w:rPr>
              <w:t>4</w:t>
            </w:r>
          </w:p>
        </w:tc>
        <w:tc>
          <w:tcPr>
            <w:tcW w:w="2700" w:type="dxa"/>
          </w:tcPr>
          <w:p w:rsidR="00A079D3" w:rsidRPr="00636EB5" w:rsidP="00834DC9" w14:paraId="219E3BD1" w14:textId="77777777">
            <w:pPr>
              <w:spacing w:after="0"/>
              <w:rPr>
                <w:rFonts w:eastAsia="Times New Roman" w:cstheme="minorHAnsi"/>
                <w:bCs/>
                <w:color w:val="000000"/>
                <w:sz w:val="18"/>
                <w:szCs w:val="18"/>
              </w:rPr>
            </w:pPr>
          </w:p>
        </w:tc>
      </w:tr>
      <w:tr w14:paraId="7C30B333" w14:textId="77777777" w:rsidTr="004A520E">
        <w:tblPrEx>
          <w:tblW w:w="10278" w:type="dxa"/>
          <w:tblLayout w:type="fixed"/>
          <w:tblLook w:val="04A0"/>
        </w:tblPrEx>
        <w:trPr>
          <w:gridBefore w:val="1"/>
          <w:wBefore w:w="18" w:type="dxa"/>
        </w:trPr>
        <w:tc>
          <w:tcPr>
            <w:tcW w:w="1440" w:type="dxa"/>
          </w:tcPr>
          <w:p w:rsidR="00A079D3" w:rsidRPr="00636EB5" w:rsidP="00834DC9" w14:paraId="40751024" w14:textId="77777777">
            <w:pPr>
              <w:spacing w:after="0"/>
              <w:rPr>
                <w:rFonts w:eastAsia="Times New Roman" w:cstheme="minorHAnsi"/>
                <w:color w:val="000000"/>
                <w:sz w:val="18"/>
                <w:szCs w:val="18"/>
              </w:rPr>
            </w:pPr>
          </w:p>
        </w:tc>
        <w:tc>
          <w:tcPr>
            <w:tcW w:w="4860" w:type="dxa"/>
            <w:vAlign w:val="bottom"/>
          </w:tcPr>
          <w:p w:rsidR="00A079D3" w:rsidP="00834DC9" w14:paraId="65F8FF08" w14:textId="77777777">
            <w:pPr>
              <w:tabs>
                <w:tab w:val="right" w:leader="dot" w:pos="5760"/>
              </w:tabs>
              <w:spacing w:after="0"/>
              <w:rPr>
                <w:rFonts w:eastAsia="Times New Roman" w:cstheme="minorHAnsi"/>
                <w:color w:val="000000"/>
                <w:sz w:val="18"/>
                <w:szCs w:val="18"/>
              </w:rPr>
            </w:pPr>
            <w:r>
              <w:rPr>
                <w:color w:val="000000"/>
                <w:sz w:val="18"/>
              </w:rPr>
              <w:t>Nunca</w:t>
            </w:r>
            <w:r>
              <w:rPr>
                <w:sz w:val="18"/>
              </w:rPr>
              <w:tab/>
            </w:r>
          </w:p>
        </w:tc>
        <w:tc>
          <w:tcPr>
            <w:tcW w:w="1260" w:type="dxa"/>
            <w:vAlign w:val="bottom"/>
          </w:tcPr>
          <w:p w:rsidR="00A079D3" w:rsidP="00834DC9" w14:paraId="1C5CBA76" w14:textId="77777777">
            <w:pPr>
              <w:spacing w:after="0"/>
              <w:jc w:val="right"/>
              <w:rPr>
                <w:rFonts w:eastAsia="Times New Roman" w:cstheme="minorHAnsi"/>
                <w:bCs/>
                <w:color w:val="000000"/>
                <w:sz w:val="18"/>
                <w:szCs w:val="18"/>
              </w:rPr>
            </w:pPr>
            <w:r>
              <w:rPr>
                <w:color w:val="000000"/>
                <w:sz w:val="18"/>
              </w:rPr>
              <w:t>5</w:t>
            </w:r>
          </w:p>
        </w:tc>
        <w:tc>
          <w:tcPr>
            <w:tcW w:w="2700" w:type="dxa"/>
          </w:tcPr>
          <w:p w:rsidR="00A079D3" w:rsidRPr="00636EB5" w:rsidP="00834DC9" w14:paraId="2C6A1191" w14:textId="77777777">
            <w:pPr>
              <w:spacing w:after="0"/>
              <w:rPr>
                <w:rFonts w:eastAsia="Times New Roman" w:cstheme="minorHAnsi"/>
                <w:bCs/>
                <w:color w:val="000000"/>
                <w:sz w:val="18"/>
                <w:szCs w:val="18"/>
              </w:rPr>
            </w:pPr>
          </w:p>
        </w:tc>
      </w:tr>
      <w:tr w14:paraId="1D9ADB2C" w14:textId="77777777" w:rsidTr="004A520E">
        <w:tblPrEx>
          <w:tblW w:w="10278" w:type="dxa"/>
          <w:tblLayout w:type="fixed"/>
          <w:tblLook w:val="04A0"/>
        </w:tblPrEx>
        <w:trPr>
          <w:gridBefore w:val="1"/>
          <w:wBefore w:w="18" w:type="dxa"/>
        </w:trPr>
        <w:tc>
          <w:tcPr>
            <w:tcW w:w="1440" w:type="dxa"/>
          </w:tcPr>
          <w:p w:rsidR="00014AB8" w:rsidRPr="00636EB5" w:rsidP="00834DC9" w14:paraId="7357AF53" w14:textId="77777777">
            <w:pPr>
              <w:spacing w:after="0"/>
              <w:rPr>
                <w:rFonts w:eastAsia="Times New Roman" w:cstheme="minorHAnsi"/>
                <w:color w:val="000000"/>
                <w:sz w:val="18"/>
                <w:szCs w:val="18"/>
              </w:rPr>
            </w:pPr>
          </w:p>
        </w:tc>
        <w:tc>
          <w:tcPr>
            <w:tcW w:w="4860" w:type="dxa"/>
            <w:vAlign w:val="bottom"/>
          </w:tcPr>
          <w:p w:rsidR="00014AB8" w:rsidRPr="00EF034B" w:rsidP="00834DC9" w14:paraId="05EDF07A"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014AB8" w:rsidRPr="00A75C23" w:rsidP="00834DC9" w14:paraId="142F2C66" w14:textId="77777777">
            <w:pPr>
              <w:spacing w:after="0"/>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00014AB8" w:rsidRPr="00636EB5" w:rsidP="00834DC9" w14:paraId="70C701BE" w14:textId="77777777">
            <w:pPr>
              <w:spacing w:after="0"/>
              <w:rPr>
                <w:rFonts w:eastAsia="Times New Roman" w:cstheme="minorHAnsi"/>
                <w:bCs/>
                <w:color w:val="000000"/>
                <w:sz w:val="18"/>
                <w:szCs w:val="18"/>
              </w:rPr>
            </w:pPr>
          </w:p>
        </w:tc>
      </w:tr>
      <w:tr w14:paraId="0170F80C" w14:textId="77777777" w:rsidTr="004A520E">
        <w:tblPrEx>
          <w:tblW w:w="10278" w:type="dxa"/>
          <w:tblLayout w:type="fixed"/>
          <w:tblLook w:val="04A0"/>
        </w:tblPrEx>
        <w:trPr>
          <w:gridBefore w:val="1"/>
          <w:wBefore w:w="18" w:type="dxa"/>
        </w:trPr>
        <w:tc>
          <w:tcPr>
            <w:tcW w:w="1440" w:type="dxa"/>
          </w:tcPr>
          <w:p w:rsidR="00014AB8" w:rsidRPr="00636EB5" w:rsidP="00834DC9" w14:paraId="58D6F848" w14:textId="77777777">
            <w:pPr>
              <w:spacing w:after="0"/>
              <w:rPr>
                <w:rFonts w:eastAsia="Times New Roman" w:cstheme="minorHAnsi"/>
                <w:color w:val="000000"/>
                <w:sz w:val="18"/>
                <w:szCs w:val="18"/>
              </w:rPr>
            </w:pPr>
          </w:p>
        </w:tc>
        <w:tc>
          <w:tcPr>
            <w:tcW w:w="4860" w:type="dxa"/>
            <w:vAlign w:val="bottom"/>
          </w:tcPr>
          <w:p w:rsidR="00014AB8" w:rsidRPr="00EF034B" w:rsidP="00834DC9" w14:paraId="49FFBF11"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014AB8" w:rsidRPr="00A75C23" w:rsidP="00834DC9" w14:paraId="7351D201" w14:textId="77777777">
            <w:pPr>
              <w:spacing w:after="0"/>
              <w:jc w:val="right"/>
              <w:rPr>
                <w:rFonts w:eastAsia="Times New Roman" w:cstheme="minorHAnsi"/>
                <w:bCs/>
                <w:color w:val="808080" w:themeColor="background1" w:themeShade="80"/>
                <w:sz w:val="18"/>
                <w:szCs w:val="18"/>
              </w:rPr>
            </w:pPr>
            <w:r>
              <w:rPr>
                <w:color w:val="808080" w:themeColor="background1" w:themeShade="80"/>
                <w:sz w:val="18"/>
              </w:rPr>
              <w:t>7</w:t>
            </w:r>
          </w:p>
        </w:tc>
        <w:tc>
          <w:tcPr>
            <w:tcW w:w="2700" w:type="dxa"/>
          </w:tcPr>
          <w:p w:rsidR="00014AB8" w:rsidRPr="00636EB5" w:rsidP="00834DC9" w14:paraId="24F2609C" w14:textId="77777777">
            <w:pPr>
              <w:spacing w:after="0"/>
              <w:rPr>
                <w:rFonts w:eastAsia="Times New Roman" w:cstheme="minorHAnsi"/>
                <w:bCs/>
                <w:color w:val="000000"/>
                <w:sz w:val="18"/>
                <w:szCs w:val="18"/>
              </w:rPr>
            </w:pPr>
          </w:p>
        </w:tc>
      </w:tr>
    </w:tbl>
    <w:p w:rsidR="00A51DDE" w:rsidP="00834DC9" w14:paraId="65E8A0C0" w14:textId="77777777">
      <w:pPr>
        <w:spacing w:after="0"/>
        <w:rPr>
          <w:rFonts w:cstheme="minorHAnsi"/>
          <w:sz w:val="18"/>
          <w:szCs w:val="18"/>
        </w:rPr>
      </w:pPr>
    </w:p>
    <w:tbl>
      <w:tblPr>
        <w:tblW w:w="10278" w:type="dxa"/>
        <w:tblLayout w:type="fixed"/>
        <w:tblLook w:val="04A0"/>
      </w:tblPr>
      <w:tblGrid>
        <w:gridCol w:w="18"/>
        <w:gridCol w:w="1440"/>
        <w:gridCol w:w="4860"/>
        <w:gridCol w:w="1260"/>
        <w:gridCol w:w="2700"/>
      </w:tblGrid>
      <w:tr w14:paraId="2ECAB703" w14:textId="77777777" w:rsidTr="004A520E">
        <w:tblPrEx>
          <w:tblW w:w="10278" w:type="dxa"/>
          <w:tblLayout w:type="fixed"/>
          <w:tblLook w:val="04A0"/>
        </w:tblPrEx>
        <w:tc>
          <w:tcPr>
            <w:tcW w:w="1458" w:type="dxa"/>
            <w:gridSpan w:val="2"/>
            <w:vAlign w:val="bottom"/>
          </w:tcPr>
          <w:p w:rsidR="00A51DDE" w:rsidRPr="00636EB5" w:rsidP="00834DC9" w14:paraId="286BCF07" w14:textId="77777777">
            <w:pPr>
              <w:spacing w:after="0"/>
              <w:rPr>
                <w:rFonts w:eastAsia="Times New Roman" w:cstheme="minorHAnsi"/>
                <w:b/>
                <w:bCs/>
                <w:color w:val="000000"/>
                <w:sz w:val="18"/>
                <w:szCs w:val="18"/>
              </w:rPr>
            </w:pPr>
            <w:r>
              <w:rPr>
                <w:b/>
                <w:color w:val="000000"/>
                <w:sz w:val="18"/>
              </w:rPr>
              <w:t>MH1c.</w:t>
            </w:r>
          </w:p>
        </w:tc>
        <w:tc>
          <w:tcPr>
            <w:tcW w:w="8820" w:type="dxa"/>
            <w:gridSpan w:val="3"/>
            <w:vAlign w:val="bottom"/>
          </w:tcPr>
          <w:p w:rsidR="00A51DDE" w:rsidRPr="00CC0D8A" w:rsidP="00834DC9" w14:paraId="4AF2065A" w14:textId="182776E7">
            <w:pPr>
              <w:spacing w:after="0"/>
              <w:rPr>
                <w:b/>
                <w:sz w:val="18"/>
                <w:szCs w:val="18"/>
                <w:lang w:val="es-ES"/>
              </w:rPr>
            </w:pPr>
            <w:r w:rsidRPr="00CC0D8A">
              <w:rPr>
                <w:b/>
                <w:sz w:val="18"/>
                <w:lang w:val="es-ES"/>
              </w:rPr>
              <w:t>Dura</w:t>
            </w:r>
            <w:r w:rsidRPr="00CC0D8A">
              <w:rPr>
                <w:b/>
                <w:sz w:val="18"/>
                <w:lang w:val="es-ES"/>
              </w:rPr>
              <w:t>n</w:t>
            </w:r>
            <w:r w:rsidRPr="00CC0D8A">
              <w:rPr>
                <w:b/>
                <w:sz w:val="18"/>
                <w:lang w:val="es-ES"/>
              </w:rPr>
              <w:t>te</w:t>
            </w:r>
            <w:r w:rsidRPr="00CC0D8A">
              <w:rPr>
                <w:b/>
                <w:sz w:val="18"/>
                <w:lang w:val="es-ES"/>
              </w:rPr>
              <w:t xml:space="preserve"> los últimos 30 días, ¿con qué frecuencia sintió </w:t>
            </w:r>
            <w:r w:rsidRPr="00CC0D8A" w:rsidR="00867419">
              <w:rPr>
                <w:b/>
                <w:sz w:val="18"/>
                <w:lang w:val="es-ES"/>
              </w:rPr>
              <w:t xml:space="preserve">agitación </w:t>
            </w:r>
            <w:r w:rsidRPr="00CC0D8A">
              <w:rPr>
                <w:b/>
                <w:sz w:val="18"/>
                <w:lang w:val="es-ES"/>
              </w:rPr>
              <w:t xml:space="preserve">o </w:t>
            </w:r>
            <w:r w:rsidRPr="00CC0D8A" w:rsidR="00867419">
              <w:rPr>
                <w:b/>
                <w:sz w:val="18"/>
                <w:lang w:val="es-ES"/>
              </w:rPr>
              <w:t>inquietud</w:t>
            </w:r>
            <w:r w:rsidRPr="00CC0D8A">
              <w:rPr>
                <w:b/>
                <w:sz w:val="18"/>
                <w:lang w:val="es-ES"/>
              </w:rPr>
              <w:t>?</w:t>
            </w:r>
          </w:p>
          <w:p w:rsidR="00A079D3" w:rsidRPr="00CC0D8A" w:rsidP="00834DC9" w14:paraId="41EA771F" w14:textId="77777777">
            <w:pPr>
              <w:spacing w:after="0"/>
              <w:rPr>
                <w:b/>
                <w:sz w:val="18"/>
                <w:szCs w:val="18"/>
                <w:lang w:val="es-ES"/>
              </w:rPr>
            </w:pPr>
          </w:p>
          <w:p w:rsidR="00A079D3" w:rsidRPr="002063EC" w:rsidP="00834DC9" w14:paraId="5AE8C497" w14:textId="77777777">
            <w:pPr>
              <w:spacing w:after="0"/>
              <w:rPr>
                <w:rFonts w:eastAsia="Times New Roman" w:cstheme="minorHAnsi"/>
                <w:b/>
                <w:bCs/>
                <w:color w:val="000000"/>
                <w:sz w:val="18"/>
                <w:szCs w:val="18"/>
              </w:rPr>
            </w:pPr>
            <w:r>
              <w:rPr>
                <w:sz w:val="18"/>
              </w:rPr>
              <w:t xml:space="preserve">[LEA las </w:t>
            </w:r>
            <w:r>
              <w:rPr>
                <w:sz w:val="18"/>
              </w:rPr>
              <w:t>opciones</w:t>
            </w:r>
            <w:r>
              <w:rPr>
                <w:sz w:val="18"/>
              </w:rPr>
              <w:t>.]</w:t>
            </w:r>
          </w:p>
        </w:tc>
      </w:tr>
      <w:tr w14:paraId="5A9D6A68" w14:textId="77777777" w:rsidTr="004A520E">
        <w:tblPrEx>
          <w:tblW w:w="10278" w:type="dxa"/>
          <w:tblLayout w:type="fixed"/>
          <w:tblLook w:val="04A0"/>
        </w:tblPrEx>
        <w:trPr>
          <w:gridBefore w:val="1"/>
          <w:wBefore w:w="18" w:type="dxa"/>
        </w:trPr>
        <w:tc>
          <w:tcPr>
            <w:tcW w:w="1440" w:type="dxa"/>
          </w:tcPr>
          <w:p w:rsidR="00A51DDE" w:rsidRPr="00636EB5" w:rsidP="00834DC9" w14:paraId="31DBC5FB" w14:textId="77777777">
            <w:pPr>
              <w:spacing w:after="0"/>
              <w:rPr>
                <w:rFonts w:eastAsia="Times New Roman" w:cstheme="minorHAnsi"/>
                <w:color w:val="000000"/>
                <w:sz w:val="18"/>
                <w:szCs w:val="18"/>
              </w:rPr>
            </w:pPr>
            <w:r>
              <w:rPr>
                <w:color w:val="000000"/>
                <w:sz w:val="18"/>
              </w:rPr>
              <w:t>FEELREST</w:t>
            </w:r>
          </w:p>
        </w:tc>
        <w:tc>
          <w:tcPr>
            <w:tcW w:w="4860" w:type="dxa"/>
            <w:vAlign w:val="bottom"/>
          </w:tcPr>
          <w:p w:rsidR="00A51DDE" w:rsidP="00834DC9" w14:paraId="57470A7F" w14:textId="77777777">
            <w:pPr>
              <w:tabs>
                <w:tab w:val="right" w:leader="dot" w:pos="5760"/>
              </w:tabs>
              <w:spacing w:after="0"/>
              <w:rPr>
                <w:rFonts w:eastAsia="Times New Roman" w:cstheme="minorHAnsi"/>
                <w:color w:val="000000"/>
                <w:sz w:val="18"/>
                <w:szCs w:val="18"/>
              </w:rPr>
            </w:pPr>
            <w:r>
              <w:rPr>
                <w:color w:val="000000"/>
                <w:sz w:val="18"/>
              </w:rPr>
              <w:t>Felt restless</w:t>
            </w:r>
          </w:p>
        </w:tc>
        <w:tc>
          <w:tcPr>
            <w:tcW w:w="1260" w:type="dxa"/>
            <w:vAlign w:val="bottom"/>
          </w:tcPr>
          <w:p w:rsidR="00A51DDE" w:rsidRPr="00636EB5" w:rsidP="00834DC9" w14:paraId="5B6A7B95" w14:textId="77777777">
            <w:pPr>
              <w:spacing w:after="0"/>
              <w:jc w:val="right"/>
              <w:rPr>
                <w:rFonts w:eastAsia="Times New Roman" w:cstheme="minorHAnsi"/>
                <w:bCs/>
                <w:color w:val="000000"/>
                <w:sz w:val="18"/>
                <w:szCs w:val="18"/>
              </w:rPr>
            </w:pPr>
          </w:p>
        </w:tc>
        <w:tc>
          <w:tcPr>
            <w:tcW w:w="2700" w:type="dxa"/>
          </w:tcPr>
          <w:p w:rsidR="00A51DDE" w:rsidRPr="00636EB5" w:rsidP="00834DC9" w14:paraId="1F13EDFB" w14:textId="77777777">
            <w:pPr>
              <w:spacing w:after="0"/>
              <w:rPr>
                <w:rFonts w:eastAsia="Times New Roman" w:cstheme="minorHAnsi"/>
                <w:bCs/>
                <w:color w:val="000000"/>
                <w:sz w:val="18"/>
                <w:szCs w:val="18"/>
              </w:rPr>
            </w:pPr>
          </w:p>
        </w:tc>
      </w:tr>
      <w:tr w14:paraId="688B7F86" w14:textId="77777777" w:rsidTr="004A520E">
        <w:tblPrEx>
          <w:tblW w:w="10278" w:type="dxa"/>
          <w:tblLayout w:type="fixed"/>
          <w:tblLook w:val="04A0"/>
        </w:tblPrEx>
        <w:trPr>
          <w:gridBefore w:val="1"/>
          <w:wBefore w:w="18" w:type="dxa"/>
        </w:trPr>
        <w:tc>
          <w:tcPr>
            <w:tcW w:w="1440" w:type="dxa"/>
          </w:tcPr>
          <w:p w:rsidR="00A079D3" w:rsidRPr="00636EB5" w:rsidP="00834DC9" w14:paraId="640808C5" w14:textId="77777777">
            <w:pPr>
              <w:spacing w:after="0"/>
              <w:rPr>
                <w:rFonts w:eastAsia="Times New Roman" w:cstheme="minorHAnsi"/>
                <w:color w:val="000000"/>
                <w:sz w:val="18"/>
                <w:szCs w:val="18"/>
              </w:rPr>
            </w:pPr>
          </w:p>
        </w:tc>
        <w:tc>
          <w:tcPr>
            <w:tcW w:w="4860" w:type="dxa"/>
            <w:vAlign w:val="bottom"/>
          </w:tcPr>
          <w:p w:rsidR="00A079D3" w:rsidRPr="00636EB5" w:rsidP="00834DC9" w14:paraId="23456A79" w14:textId="77777777">
            <w:pPr>
              <w:tabs>
                <w:tab w:val="right" w:leader="dot" w:pos="5760"/>
              </w:tabs>
              <w:spacing w:after="0"/>
              <w:rPr>
                <w:rFonts w:eastAsia="Times New Roman" w:cstheme="minorHAnsi"/>
                <w:color w:val="000000"/>
                <w:sz w:val="18"/>
                <w:szCs w:val="18"/>
              </w:rPr>
            </w:pPr>
            <w:r>
              <w:rPr>
                <w:color w:val="000000"/>
                <w:sz w:val="18"/>
              </w:rPr>
              <w:t>Todo</w:t>
            </w:r>
            <w:r>
              <w:rPr>
                <w:color w:val="000000"/>
                <w:sz w:val="18"/>
              </w:rPr>
              <w:t xml:space="preserve"> </w:t>
            </w:r>
            <w:r>
              <w:rPr>
                <w:color w:val="000000"/>
                <w:sz w:val="18"/>
              </w:rPr>
              <w:t>el</w:t>
            </w:r>
            <w:r>
              <w:rPr>
                <w:color w:val="000000"/>
                <w:sz w:val="18"/>
              </w:rPr>
              <w:t xml:space="preserve"> </w:t>
            </w:r>
            <w:r>
              <w:rPr>
                <w:color w:val="000000"/>
                <w:sz w:val="18"/>
              </w:rPr>
              <w:t>tiempo</w:t>
            </w:r>
            <w:r>
              <w:rPr>
                <w:sz w:val="18"/>
              </w:rPr>
              <w:tab/>
            </w:r>
          </w:p>
        </w:tc>
        <w:tc>
          <w:tcPr>
            <w:tcW w:w="1260" w:type="dxa"/>
            <w:vAlign w:val="bottom"/>
          </w:tcPr>
          <w:p w:rsidR="00A079D3" w:rsidRPr="00636EB5" w:rsidP="00834DC9" w14:paraId="391275EE" w14:textId="77777777">
            <w:pPr>
              <w:spacing w:after="0"/>
              <w:jc w:val="right"/>
              <w:rPr>
                <w:rFonts w:eastAsia="Times New Roman" w:cstheme="minorHAnsi"/>
                <w:bCs/>
                <w:color w:val="000000"/>
                <w:sz w:val="18"/>
                <w:szCs w:val="18"/>
              </w:rPr>
            </w:pPr>
            <w:r>
              <w:rPr>
                <w:color w:val="000000"/>
                <w:sz w:val="18"/>
              </w:rPr>
              <w:t>1</w:t>
            </w:r>
          </w:p>
        </w:tc>
        <w:tc>
          <w:tcPr>
            <w:tcW w:w="2700" w:type="dxa"/>
          </w:tcPr>
          <w:p w:rsidR="00A079D3" w:rsidRPr="00636EB5" w:rsidP="00834DC9" w14:paraId="1442FA5D" w14:textId="77777777">
            <w:pPr>
              <w:spacing w:after="0"/>
              <w:rPr>
                <w:rFonts w:eastAsia="Times New Roman" w:cstheme="minorHAnsi"/>
                <w:bCs/>
                <w:color w:val="000000"/>
                <w:sz w:val="18"/>
                <w:szCs w:val="18"/>
              </w:rPr>
            </w:pPr>
          </w:p>
        </w:tc>
      </w:tr>
      <w:tr w14:paraId="05D88638" w14:textId="77777777" w:rsidTr="004A520E">
        <w:tblPrEx>
          <w:tblW w:w="10278" w:type="dxa"/>
          <w:tblLayout w:type="fixed"/>
          <w:tblLook w:val="04A0"/>
        </w:tblPrEx>
        <w:trPr>
          <w:gridBefore w:val="1"/>
          <w:wBefore w:w="18" w:type="dxa"/>
        </w:trPr>
        <w:tc>
          <w:tcPr>
            <w:tcW w:w="1440" w:type="dxa"/>
          </w:tcPr>
          <w:p w:rsidR="00A079D3" w:rsidRPr="00636EB5" w:rsidP="00834DC9" w14:paraId="4AA82B4B" w14:textId="77777777">
            <w:pPr>
              <w:spacing w:after="0"/>
              <w:rPr>
                <w:rFonts w:eastAsia="Times New Roman" w:cstheme="minorHAnsi"/>
                <w:color w:val="000000"/>
                <w:sz w:val="18"/>
                <w:szCs w:val="18"/>
              </w:rPr>
            </w:pPr>
          </w:p>
        </w:tc>
        <w:tc>
          <w:tcPr>
            <w:tcW w:w="4860" w:type="dxa"/>
            <w:vAlign w:val="bottom"/>
          </w:tcPr>
          <w:p w:rsidR="00A079D3" w:rsidRPr="00CC0D8A" w:rsidP="00834DC9" w14:paraId="3091C080" w14:textId="77777777">
            <w:pPr>
              <w:tabs>
                <w:tab w:val="right" w:leader="dot" w:pos="5760"/>
              </w:tabs>
              <w:spacing w:after="0"/>
              <w:rPr>
                <w:rFonts w:eastAsia="Times New Roman" w:cstheme="minorHAnsi"/>
                <w:color w:val="000000"/>
                <w:sz w:val="18"/>
                <w:szCs w:val="18"/>
                <w:lang w:val="es-ES"/>
              </w:rPr>
            </w:pPr>
            <w:r w:rsidRPr="00CC0D8A">
              <w:rPr>
                <w:color w:val="000000"/>
                <w:sz w:val="18"/>
                <w:lang w:val="es-ES"/>
              </w:rPr>
              <w:t>La mayor parte del tiempo</w:t>
            </w:r>
            <w:r w:rsidRPr="00CC0D8A">
              <w:rPr>
                <w:sz w:val="18"/>
                <w:lang w:val="es-ES"/>
              </w:rPr>
              <w:tab/>
            </w:r>
          </w:p>
        </w:tc>
        <w:tc>
          <w:tcPr>
            <w:tcW w:w="1260" w:type="dxa"/>
            <w:vAlign w:val="bottom"/>
          </w:tcPr>
          <w:p w:rsidR="00A079D3" w:rsidRPr="00636EB5" w:rsidP="00834DC9" w14:paraId="6292C9B0" w14:textId="77777777">
            <w:pPr>
              <w:spacing w:after="0"/>
              <w:jc w:val="right"/>
              <w:rPr>
                <w:rFonts w:eastAsia="Times New Roman" w:cstheme="minorHAnsi"/>
                <w:bCs/>
                <w:color w:val="000000"/>
                <w:sz w:val="18"/>
                <w:szCs w:val="18"/>
              </w:rPr>
            </w:pPr>
            <w:r>
              <w:rPr>
                <w:color w:val="000000"/>
                <w:sz w:val="18"/>
              </w:rPr>
              <w:t>2</w:t>
            </w:r>
          </w:p>
        </w:tc>
        <w:tc>
          <w:tcPr>
            <w:tcW w:w="2700" w:type="dxa"/>
          </w:tcPr>
          <w:p w:rsidR="00A079D3" w:rsidRPr="00636EB5" w:rsidP="00834DC9" w14:paraId="345040F3" w14:textId="77777777">
            <w:pPr>
              <w:spacing w:after="0"/>
              <w:rPr>
                <w:rFonts w:eastAsia="Times New Roman" w:cstheme="minorHAnsi"/>
                <w:bCs/>
                <w:color w:val="000000"/>
                <w:sz w:val="18"/>
                <w:szCs w:val="18"/>
              </w:rPr>
            </w:pPr>
          </w:p>
        </w:tc>
      </w:tr>
      <w:tr w14:paraId="1D679E29" w14:textId="77777777" w:rsidTr="004A520E">
        <w:tblPrEx>
          <w:tblW w:w="10278" w:type="dxa"/>
          <w:tblLayout w:type="fixed"/>
          <w:tblLook w:val="04A0"/>
        </w:tblPrEx>
        <w:trPr>
          <w:gridBefore w:val="1"/>
          <w:wBefore w:w="18" w:type="dxa"/>
        </w:trPr>
        <w:tc>
          <w:tcPr>
            <w:tcW w:w="1440" w:type="dxa"/>
          </w:tcPr>
          <w:p w:rsidR="00A079D3" w:rsidRPr="00636EB5" w:rsidP="00834DC9" w14:paraId="5EA1C0F3" w14:textId="77777777">
            <w:pPr>
              <w:spacing w:after="0"/>
              <w:rPr>
                <w:rFonts w:eastAsia="Times New Roman" w:cstheme="minorHAnsi"/>
                <w:color w:val="000000"/>
                <w:sz w:val="18"/>
                <w:szCs w:val="18"/>
              </w:rPr>
            </w:pPr>
          </w:p>
        </w:tc>
        <w:tc>
          <w:tcPr>
            <w:tcW w:w="4860" w:type="dxa"/>
            <w:vAlign w:val="bottom"/>
          </w:tcPr>
          <w:p w:rsidR="00A079D3" w:rsidRPr="00636EB5" w:rsidP="00834DC9" w14:paraId="7E74035D" w14:textId="77777777">
            <w:pPr>
              <w:tabs>
                <w:tab w:val="right" w:leader="dot" w:pos="5760"/>
              </w:tabs>
              <w:spacing w:after="0"/>
              <w:rPr>
                <w:rFonts w:eastAsia="Times New Roman" w:cstheme="minorHAnsi"/>
                <w:color w:val="000000"/>
                <w:sz w:val="18"/>
                <w:szCs w:val="18"/>
              </w:rPr>
            </w:pPr>
            <w:r>
              <w:rPr>
                <w:color w:val="000000"/>
                <w:sz w:val="18"/>
              </w:rPr>
              <w:t xml:space="preserve">A </w:t>
            </w:r>
            <w:r>
              <w:rPr>
                <w:color w:val="000000"/>
                <w:sz w:val="18"/>
              </w:rPr>
              <w:t>veces</w:t>
            </w:r>
            <w:r>
              <w:rPr>
                <w:sz w:val="18"/>
              </w:rPr>
              <w:tab/>
            </w:r>
          </w:p>
        </w:tc>
        <w:tc>
          <w:tcPr>
            <w:tcW w:w="1260" w:type="dxa"/>
            <w:vAlign w:val="bottom"/>
          </w:tcPr>
          <w:p w:rsidR="00A079D3" w:rsidRPr="00636EB5" w:rsidP="00834DC9" w14:paraId="43B205DD" w14:textId="77777777">
            <w:pPr>
              <w:spacing w:after="0"/>
              <w:jc w:val="right"/>
              <w:rPr>
                <w:rFonts w:eastAsia="Times New Roman" w:cstheme="minorHAnsi"/>
                <w:bCs/>
                <w:color w:val="000000"/>
                <w:sz w:val="18"/>
                <w:szCs w:val="18"/>
              </w:rPr>
            </w:pPr>
            <w:r>
              <w:rPr>
                <w:color w:val="000000"/>
                <w:sz w:val="18"/>
              </w:rPr>
              <w:t>3</w:t>
            </w:r>
          </w:p>
        </w:tc>
        <w:tc>
          <w:tcPr>
            <w:tcW w:w="2700" w:type="dxa"/>
          </w:tcPr>
          <w:p w:rsidR="00A079D3" w:rsidRPr="00636EB5" w:rsidP="00834DC9" w14:paraId="1F97CB86" w14:textId="77777777">
            <w:pPr>
              <w:spacing w:after="0"/>
              <w:rPr>
                <w:rFonts w:eastAsia="Times New Roman" w:cstheme="minorHAnsi"/>
                <w:bCs/>
                <w:color w:val="000000"/>
                <w:sz w:val="18"/>
                <w:szCs w:val="18"/>
              </w:rPr>
            </w:pPr>
          </w:p>
        </w:tc>
      </w:tr>
      <w:tr w14:paraId="7547B14F" w14:textId="77777777" w:rsidTr="004A520E">
        <w:tblPrEx>
          <w:tblW w:w="10278" w:type="dxa"/>
          <w:tblLayout w:type="fixed"/>
          <w:tblLook w:val="04A0"/>
        </w:tblPrEx>
        <w:trPr>
          <w:gridBefore w:val="1"/>
          <w:wBefore w:w="18" w:type="dxa"/>
        </w:trPr>
        <w:tc>
          <w:tcPr>
            <w:tcW w:w="1440" w:type="dxa"/>
          </w:tcPr>
          <w:p w:rsidR="00A079D3" w:rsidRPr="00636EB5" w:rsidP="00834DC9" w14:paraId="2B2B5380" w14:textId="77777777">
            <w:pPr>
              <w:spacing w:after="0"/>
              <w:rPr>
                <w:rFonts w:eastAsia="Times New Roman" w:cstheme="minorHAnsi"/>
                <w:color w:val="000000"/>
                <w:sz w:val="18"/>
                <w:szCs w:val="18"/>
              </w:rPr>
            </w:pPr>
          </w:p>
        </w:tc>
        <w:tc>
          <w:tcPr>
            <w:tcW w:w="4860" w:type="dxa"/>
            <w:vAlign w:val="bottom"/>
          </w:tcPr>
          <w:p w:rsidR="00A079D3" w:rsidRPr="00636EB5" w:rsidP="00834DC9" w14:paraId="382F2FB7" w14:textId="77777777">
            <w:pPr>
              <w:tabs>
                <w:tab w:val="right" w:leader="dot" w:pos="5760"/>
              </w:tabs>
              <w:spacing w:after="0"/>
              <w:rPr>
                <w:rFonts w:eastAsia="Times New Roman" w:cstheme="minorHAnsi"/>
                <w:color w:val="000000"/>
                <w:sz w:val="18"/>
                <w:szCs w:val="18"/>
              </w:rPr>
            </w:pPr>
            <w:r>
              <w:rPr>
                <w:color w:val="000000"/>
                <w:sz w:val="18"/>
              </w:rPr>
              <w:t>Pocas</w:t>
            </w:r>
            <w:r>
              <w:rPr>
                <w:color w:val="000000"/>
                <w:sz w:val="18"/>
              </w:rPr>
              <w:t xml:space="preserve"> </w:t>
            </w:r>
            <w:r>
              <w:rPr>
                <w:color w:val="000000"/>
                <w:sz w:val="18"/>
              </w:rPr>
              <w:t>veces</w:t>
            </w:r>
            <w:r>
              <w:rPr>
                <w:sz w:val="18"/>
              </w:rPr>
              <w:tab/>
            </w:r>
          </w:p>
        </w:tc>
        <w:tc>
          <w:tcPr>
            <w:tcW w:w="1260" w:type="dxa"/>
            <w:vAlign w:val="bottom"/>
          </w:tcPr>
          <w:p w:rsidR="00A079D3" w:rsidRPr="00636EB5" w:rsidP="00834DC9" w14:paraId="05464DA2" w14:textId="77777777">
            <w:pPr>
              <w:spacing w:after="0"/>
              <w:jc w:val="right"/>
              <w:rPr>
                <w:rFonts w:eastAsia="Times New Roman" w:cstheme="minorHAnsi"/>
                <w:bCs/>
                <w:color w:val="000000"/>
                <w:sz w:val="18"/>
                <w:szCs w:val="18"/>
              </w:rPr>
            </w:pPr>
            <w:r>
              <w:rPr>
                <w:color w:val="000000"/>
                <w:sz w:val="18"/>
              </w:rPr>
              <w:t>4</w:t>
            </w:r>
          </w:p>
        </w:tc>
        <w:tc>
          <w:tcPr>
            <w:tcW w:w="2700" w:type="dxa"/>
          </w:tcPr>
          <w:p w:rsidR="00A079D3" w:rsidRPr="00636EB5" w:rsidP="00834DC9" w14:paraId="751D04A2" w14:textId="77777777">
            <w:pPr>
              <w:spacing w:after="0"/>
              <w:rPr>
                <w:rFonts w:eastAsia="Times New Roman" w:cstheme="minorHAnsi"/>
                <w:bCs/>
                <w:color w:val="000000"/>
                <w:sz w:val="18"/>
                <w:szCs w:val="18"/>
              </w:rPr>
            </w:pPr>
          </w:p>
        </w:tc>
      </w:tr>
      <w:tr w14:paraId="15A596B4" w14:textId="77777777" w:rsidTr="004A520E">
        <w:tblPrEx>
          <w:tblW w:w="10278" w:type="dxa"/>
          <w:tblLayout w:type="fixed"/>
          <w:tblLook w:val="04A0"/>
        </w:tblPrEx>
        <w:trPr>
          <w:gridBefore w:val="1"/>
          <w:wBefore w:w="18" w:type="dxa"/>
        </w:trPr>
        <w:tc>
          <w:tcPr>
            <w:tcW w:w="1440" w:type="dxa"/>
          </w:tcPr>
          <w:p w:rsidR="00A079D3" w:rsidRPr="00636EB5" w:rsidP="00834DC9" w14:paraId="5A6A2AA5" w14:textId="77777777">
            <w:pPr>
              <w:spacing w:after="0"/>
              <w:rPr>
                <w:rFonts w:eastAsia="Times New Roman" w:cstheme="minorHAnsi"/>
                <w:color w:val="000000"/>
                <w:sz w:val="18"/>
                <w:szCs w:val="18"/>
              </w:rPr>
            </w:pPr>
          </w:p>
        </w:tc>
        <w:tc>
          <w:tcPr>
            <w:tcW w:w="4860" w:type="dxa"/>
            <w:vAlign w:val="bottom"/>
          </w:tcPr>
          <w:p w:rsidR="00A079D3" w:rsidP="00834DC9" w14:paraId="35F2DB07" w14:textId="77777777">
            <w:pPr>
              <w:tabs>
                <w:tab w:val="right" w:leader="dot" w:pos="5760"/>
              </w:tabs>
              <w:spacing w:after="0"/>
              <w:rPr>
                <w:rFonts w:eastAsia="Times New Roman" w:cstheme="minorHAnsi"/>
                <w:color w:val="000000"/>
                <w:sz w:val="18"/>
                <w:szCs w:val="18"/>
              </w:rPr>
            </w:pPr>
            <w:r>
              <w:rPr>
                <w:color w:val="000000"/>
                <w:sz w:val="18"/>
              </w:rPr>
              <w:t>Nunca</w:t>
            </w:r>
            <w:r>
              <w:rPr>
                <w:sz w:val="18"/>
              </w:rPr>
              <w:tab/>
            </w:r>
          </w:p>
        </w:tc>
        <w:tc>
          <w:tcPr>
            <w:tcW w:w="1260" w:type="dxa"/>
            <w:vAlign w:val="bottom"/>
          </w:tcPr>
          <w:p w:rsidR="00A079D3" w:rsidP="00834DC9" w14:paraId="40C96247" w14:textId="77777777">
            <w:pPr>
              <w:spacing w:after="0"/>
              <w:jc w:val="right"/>
              <w:rPr>
                <w:rFonts w:eastAsia="Times New Roman" w:cstheme="minorHAnsi"/>
                <w:bCs/>
                <w:color w:val="000000"/>
                <w:sz w:val="18"/>
                <w:szCs w:val="18"/>
              </w:rPr>
            </w:pPr>
            <w:r>
              <w:rPr>
                <w:color w:val="000000"/>
                <w:sz w:val="18"/>
              </w:rPr>
              <w:t>5</w:t>
            </w:r>
          </w:p>
        </w:tc>
        <w:tc>
          <w:tcPr>
            <w:tcW w:w="2700" w:type="dxa"/>
          </w:tcPr>
          <w:p w:rsidR="00A079D3" w:rsidRPr="00636EB5" w:rsidP="00834DC9" w14:paraId="08CC0341" w14:textId="77777777">
            <w:pPr>
              <w:spacing w:after="0"/>
              <w:rPr>
                <w:rFonts w:eastAsia="Times New Roman" w:cstheme="minorHAnsi"/>
                <w:bCs/>
                <w:color w:val="000000"/>
                <w:sz w:val="18"/>
                <w:szCs w:val="18"/>
              </w:rPr>
            </w:pPr>
          </w:p>
        </w:tc>
      </w:tr>
      <w:tr w14:paraId="7412CD0D" w14:textId="77777777" w:rsidTr="004A520E">
        <w:tblPrEx>
          <w:tblW w:w="10278" w:type="dxa"/>
          <w:tblLayout w:type="fixed"/>
          <w:tblLook w:val="04A0"/>
        </w:tblPrEx>
        <w:trPr>
          <w:gridBefore w:val="1"/>
          <w:wBefore w:w="18" w:type="dxa"/>
        </w:trPr>
        <w:tc>
          <w:tcPr>
            <w:tcW w:w="1440" w:type="dxa"/>
          </w:tcPr>
          <w:p w:rsidR="00014AB8" w:rsidRPr="00636EB5" w:rsidP="00834DC9" w14:paraId="0C9332D0" w14:textId="77777777">
            <w:pPr>
              <w:spacing w:after="0" w:line="20" w:lineRule="atLeast"/>
              <w:rPr>
                <w:rFonts w:eastAsia="Times New Roman" w:cstheme="minorHAnsi"/>
                <w:color w:val="000000"/>
                <w:sz w:val="18"/>
                <w:szCs w:val="18"/>
              </w:rPr>
            </w:pPr>
          </w:p>
        </w:tc>
        <w:tc>
          <w:tcPr>
            <w:tcW w:w="4860" w:type="dxa"/>
            <w:vAlign w:val="bottom"/>
          </w:tcPr>
          <w:p w:rsidR="00014AB8" w:rsidRPr="00EF034B" w:rsidP="00834DC9" w14:paraId="06110A9E" w14:textId="77777777">
            <w:pPr>
              <w:tabs>
                <w:tab w:val="right" w:leader="dot" w:pos="5760"/>
              </w:tabs>
              <w:spacing w:after="0" w:line="20" w:lineRule="atLeast"/>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014AB8" w:rsidRPr="00A75C23" w:rsidP="00834DC9" w14:paraId="56D0F396" w14:textId="77777777">
            <w:pPr>
              <w:spacing w:after="0" w:line="20" w:lineRule="atLeast"/>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00014AB8" w:rsidRPr="00636EB5" w:rsidP="00834DC9" w14:paraId="291DB76E" w14:textId="77777777">
            <w:pPr>
              <w:spacing w:after="0" w:line="20" w:lineRule="atLeast"/>
              <w:rPr>
                <w:rFonts w:eastAsia="Times New Roman" w:cstheme="minorHAnsi"/>
                <w:bCs/>
                <w:color w:val="000000"/>
                <w:sz w:val="18"/>
                <w:szCs w:val="18"/>
              </w:rPr>
            </w:pPr>
          </w:p>
        </w:tc>
      </w:tr>
      <w:tr w14:paraId="787ABD77" w14:textId="77777777" w:rsidTr="004A520E">
        <w:tblPrEx>
          <w:tblW w:w="10278" w:type="dxa"/>
          <w:tblLayout w:type="fixed"/>
          <w:tblLook w:val="04A0"/>
        </w:tblPrEx>
        <w:trPr>
          <w:gridBefore w:val="1"/>
          <w:wBefore w:w="18" w:type="dxa"/>
        </w:trPr>
        <w:tc>
          <w:tcPr>
            <w:tcW w:w="1440" w:type="dxa"/>
          </w:tcPr>
          <w:p w:rsidR="00014AB8" w:rsidRPr="00636EB5" w:rsidP="00834DC9" w14:paraId="1051609D" w14:textId="77777777">
            <w:pPr>
              <w:spacing w:after="0" w:line="20" w:lineRule="atLeast"/>
              <w:rPr>
                <w:rFonts w:eastAsia="Times New Roman" w:cstheme="minorHAnsi"/>
                <w:color w:val="000000"/>
                <w:sz w:val="18"/>
                <w:szCs w:val="18"/>
              </w:rPr>
            </w:pPr>
          </w:p>
        </w:tc>
        <w:tc>
          <w:tcPr>
            <w:tcW w:w="4860" w:type="dxa"/>
            <w:vAlign w:val="bottom"/>
          </w:tcPr>
          <w:p w:rsidR="00014AB8" w:rsidRPr="00EF034B" w:rsidP="00834DC9" w14:paraId="1CF4284D" w14:textId="77777777">
            <w:pPr>
              <w:tabs>
                <w:tab w:val="right" w:leader="dot" w:pos="5760"/>
              </w:tabs>
              <w:spacing w:after="0" w:line="20" w:lineRule="atLeast"/>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014AB8" w:rsidRPr="00A75C23" w:rsidP="00834DC9" w14:paraId="5DBACD77" w14:textId="77777777">
            <w:pPr>
              <w:spacing w:after="0" w:line="20" w:lineRule="atLeast"/>
              <w:jc w:val="right"/>
              <w:rPr>
                <w:rFonts w:eastAsia="Times New Roman" w:cstheme="minorHAnsi"/>
                <w:bCs/>
                <w:color w:val="808080" w:themeColor="background1" w:themeShade="80"/>
                <w:sz w:val="18"/>
                <w:szCs w:val="18"/>
              </w:rPr>
            </w:pPr>
            <w:r>
              <w:rPr>
                <w:color w:val="808080" w:themeColor="background1" w:themeShade="80"/>
                <w:sz w:val="18"/>
              </w:rPr>
              <w:t>7</w:t>
            </w:r>
          </w:p>
        </w:tc>
        <w:tc>
          <w:tcPr>
            <w:tcW w:w="2700" w:type="dxa"/>
          </w:tcPr>
          <w:p w:rsidR="00014AB8" w:rsidRPr="00636EB5" w:rsidP="00834DC9" w14:paraId="6269309C" w14:textId="77777777">
            <w:pPr>
              <w:spacing w:after="0" w:line="20" w:lineRule="atLeast"/>
              <w:rPr>
                <w:rFonts w:eastAsia="Times New Roman" w:cstheme="minorHAnsi"/>
                <w:bCs/>
                <w:color w:val="000000"/>
                <w:sz w:val="18"/>
                <w:szCs w:val="18"/>
              </w:rPr>
            </w:pPr>
          </w:p>
        </w:tc>
      </w:tr>
    </w:tbl>
    <w:p w:rsidR="00A51DDE" w:rsidP="00834DC9" w14:paraId="17C3748C" w14:textId="77777777">
      <w:pPr>
        <w:spacing w:after="0"/>
        <w:rPr>
          <w:rFonts w:cstheme="minorHAnsi"/>
          <w:sz w:val="18"/>
          <w:szCs w:val="18"/>
        </w:rPr>
      </w:pPr>
    </w:p>
    <w:tbl>
      <w:tblPr>
        <w:tblW w:w="10278" w:type="dxa"/>
        <w:tblLayout w:type="fixed"/>
        <w:tblLook w:val="04A0"/>
      </w:tblPr>
      <w:tblGrid>
        <w:gridCol w:w="18"/>
        <w:gridCol w:w="1440"/>
        <w:gridCol w:w="4860"/>
        <w:gridCol w:w="1260"/>
        <w:gridCol w:w="2700"/>
      </w:tblGrid>
      <w:tr w14:paraId="3E8CBD5B" w14:textId="77777777" w:rsidTr="004A520E">
        <w:tblPrEx>
          <w:tblW w:w="10278" w:type="dxa"/>
          <w:tblLayout w:type="fixed"/>
          <w:tblLook w:val="04A0"/>
        </w:tblPrEx>
        <w:tc>
          <w:tcPr>
            <w:tcW w:w="1458" w:type="dxa"/>
            <w:gridSpan w:val="2"/>
            <w:vAlign w:val="bottom"/>
          </w:tcPr>
          <w:p w:rsidR="00A51DDE" w:rsidRPr="00636EB5" w:rsidP="00834DC9" w14:paraId="405ACB24" w14:textId="77777777">
            <w:pPr>
              <w:spacing w:after="0"/>
              <w:rPr>
                <w:rFonts w:eastAsia="Times New Roman" w:cstheme="minorHAnsi"/>
                <w:b/>
                <w:bCs/>
                <w:color w:val="000000"/>
                <w:sz w:val="18"/>
                <w:szCs w:val="18"/>
              </w:rPr>
            </w:pPr>
            <w:r>
              <w:rPr>
                <w:b/>
                <w:color w:val="000000"/>
                <w:sz w:val="18"/>
              </w:rPr>
              <w:t>MH1d.</w:t>
            </w:r>
          </w:p>
        </w:tc>
        <w:tc>
          <w:tcPr>
            <w:tcW w:w="8820" w:type="dxa"/>
            <w:gridSpan w:val="3"/>
            <w:vAlign w:val="bottom"/>
          </w:tcPr>
          <w:p w:rsidR="00A51DDE" w:rsidRPr="00CC0D8A" w:rsidP="00834DC9" w14:paraId="76300B54" w14:textId="3D0945A6">
            <w:pPr>
              <w:spacing w:after="0"/>
              <w:rPr>
                <w:b/>
                <w:sz w:val="18"/>
                <w:szCs w:val="18"/>
                <w:lang w:val="es-ES"/>
              </w:rPr>
            </w:pPr>
            <w:r w:rsidRPr="00CC0D8A">
              <w:rPr>
                <w:b/>
                <w:sz w:val="18"/>
                <w:lang w:val="es-ES"/>
              </w:rPr>
              <w:t>Dura</w:t>
            </w:r>
            <w:r w:rsidRPr="00CC0D8A" w:rsidR="0009467A">
              <w:rPr>
                <w:b/>
                <w:sz w:val="18"/>
                <w:lang w:val="es-ES"/>
              </w:rPr>
              <w:t>n</w:t>
            </w:r>
            <w:r w:rsidRPr="00CC0D8A">
              <w:rPr>
                <w:b/>
                <w:sz w:val="18"/>
                <w:lang w:val="es-ES"/>
              </w:rPr>
              <w:t>te</w:t>
            </w:r>
            <w:r w:rsidRPr="00CC0D8A" w:rsidR="0009467A">
              <w:rPr>
                <w:b/>
                <w:sz w:val="18"/>
                <w:lang w:val="es-ES"/>
              </w:rPr>
              <w:t xml:space="preserve"> los últimos 30 días, ¿con qué frecuencia sintió </w:t>
            </w:r>
            <w:r w:rsidRPr="00CC0D8A" w:rsidR="00867419">
              <w:rPr>
                <w:b/>
                <w:sz w:val="18"/>
                <w:lang w:val="es-ES"/>
              </w:rPr>
              <w:t xml:space="preserve">tal </w:t>
            </w:r>
            <w:r w:rsidRPr="00CC0D8A" w:rsidR="0009467A">
              <w:rPr>
                <w:b/>
                <w:sz w:val="18"/>
                <w:lang w:val="es-ES"/>
              </w:rPr>
              <w:t>triste</w:t>
            </w:r>
            <w:r w:rsidRPr="00CC0D8A" w:rsidR="00867419">
              <w:rPr>
                <w:b/>
                <w:sz w:val="18"/>
                <w:lang w:val="es-ES"/>
              </w:rPr>
              <w:t>za</w:t>
            </w:r>
            <w:r w:rsidRPr="00CC0D8A" w:rsidR="0009467A">
              <w:rPr>
                <w:b/>
                <w:sz w:val="18"/>
                <w:lang w:val="es-ES"/>
              </w:rPr>
              <w:t xml:space="preserve"> o </w:t>
            </w:r>
            <w:r w:rsidRPr="00CC0D8A" w:rsidR="00867419">
              <w:rPr>
                <w:b/>
                <w:sz w:val="18"/>
                <w:lang w:val="es-ES"/>
              </w:rPr>
              <w:t xml:space="preserve">depresión </w:t>
            </w:r>
            <w:r w:rsidRPr="00CC0D8A" w:rsidR="0009467A">
              <w:rPr>
                <w:b/>
                <w:sz w:val="18"/>
                <w:lang w:val="es-ES"/>
              </w:rPr>
              <w:t xml:space="preserve">que </w:t>
            </w:r>
            <w:r w:rsidRPr="00CC0D8A" w:rsidR="00867419">
              <w:rPr>
                <w:b/>
                <w:sz w:val="18"/>
                <w:lang w:val="es-ES"/>
              </w:rPr>
              <w:t>no se pudo animar con nada</w:t>
            </w:r>
            <w:r w:rsidRPr="00CC0D8A" w:rsidR="0009467A">
              <w:rPr>
                <w:b/>
                <w:sz w:val="18"/>
                <w:lang w:val="es-ES"/>
              </w:rPr>
              <w:t>?</w:t>
            </w:r>
          </w:p>
          <w:p w:rsidR="00A079D3" w:rsidRPr="00CC0D8A" w:rsidP="00834DC9" w14:paraId="2C2F7AE5" w14:textId="77777777">
            <w:pPr>
              <w:spacing w:after="0"/>
              <w:rPr>
                <w:b/>
                <w:sz w:val="18"/>
                <w:szCs w:val="18"/>
                <w:lang w:val="es-ES"/>
              </w:rPr>
            </w:pPr>
          </w:p>
          <w:p w:rsidR="00A079D3" w:rsidRPr="002063EC" w:rsidP="00834DC9" w14:paraId="348A73E4" w14:textId="77777777">
            <w:pPr>
              <w:spacing w:after="0"/>
              <w:rPr>
                <w:rFonts w:eastAsia="Times New Roman" w:cstheme="minorHAnsi"/>
                <w:b/>
                <w:bCs/>
                <w:color w:val="000000"/>
                <w:sz w:val="18"/>
                <w:szCs w:val="18"/>
              </w:rPr>
            </w:pPr>
            <w:r>
              <w:rPr>
                <w:sz w:val="18"/>
              </w:rPr>
              <w:t xml:space="preserve">[LEA las </w:t>
            </w:r>
            <w:r>
              <w:rPr>
                <w:sz w:val="18"/>
              </w:rPr>
              <w:t>opciones</w:t>
            </w:r>
            <w:r>
              <w:rPr>
                <w:sz w:val="18"/>
              </w:rPr>
              <w:t>.]</w:t>
            </w:r>
          </w:p>
        </w:tc>
      </w:tr>
      <w:tr w14:paraId="00342B30" w14:textId="77777777" w:rsidTr="004A520E">
        <w:tblPrEx>
          <w:tblW w:w="10278" w:type="dxa"/>
          <w:tblLayout w:type="fixed"/>
          <w:tblLook w:val="04A0"/>
        </w:tblPrEx>
        <w:trPr>
          <w:gridBefore w:val="1"/>
          <w:wBefore w:w="18" w:type="dxa"/>
        </w:trPr>
        <w:tc>
          <w:tcPr>
            <w:tcW w:w="1440" w:type="dxa"/>
          </w:tcPr>
          <w:p w:rsidR="00A51DDE" w:rsidRPr="00636EB5" w:rsidP="00834DC9" w14:paraId="3849297F" w14:textId="77777777">
            <w:pPr>
              <w:spacing w:after="0"/>
              <w:rPr>
                <w:rFonts w:eastAsia="Times New Roman" w:cstheme="minorHAnsi"/>
                <w:color w:val="000000"/>
                <w:sz w:val="18"/>
                <w:szCs w:val="18"/>
              </w:rPr>
            </w:pPr>
            <w:r>
              <w:rPr>
                <w:color w:val="000000"/>
                <w:sz w:val="18"/>
              </w:rPr>
              <w:t>FEELSAD</w:t>
            </w:r>
          </w:p>
        </w:tc>
        <w:tc>
          <w:tcPr>
            <w:tcW w:w="4860" w:type="dxa"/>
            <w:vAlign w:val="bottom"/>
          </w:tcPr>
          <w:p w:rsidR="00A51DDE" w:rsidP="00834DC9" w14:paraId="69C9B404" w14:textId="77777777">
            <w:pPr>
              <w:tabs>
                <w:tab w:val="right" w:leader="dot" w:pos="5760"/>
              </w:tabs>
              <w:spacing w:after="0"/>
              <w:rPr>
                <w:rFonts w:eastAsia="Times New Roman" w:cstheme="minorHAnsi"/>
                <w:color w:val="000000"/>
                <w:sz w:val="18"/>
                <w:szCs w:val="18"/>
              </w:rPr>
            </w:pPr>
            <w:r>
              <w:rPr>
                <w:color w:val="000000"/>
                <w:sz w:val="18"/>
              </w:rPr>
              <w:t>Felt depressed</w:t>
            </w:r>
          </w:p>
        </w:tc>
        <w:tc>
          <w:tcPr>
            <w:tcW w:w="1260" w:type="dxa"/>
            <w:vAlign w:val="bottom"/>
          </w:tcPr>
          <w:p w:rsidR="00A51DDE" w:rsidRPr="00636EB5" w:rsidP="00834DC9" w14:paraId="7A0BF735" w14:textId="77777777">
            <w:pPr>
              <w:spacing w:after="0"/>
              <w:jc w:val="right"/>
              <w:rPr>
                <w:rFonts w:eastAsia="Times New Roman" w:cstheme="minorHAnsi"/>
                <w:bCs/>
                <w:color w:val="000000"/>
                <w:sz w:val="18"/>
                <w:szCs w:val="18"/>
              </w:rPr>
            </w:pPr>
          </w:p>
        </w:tc>
        <w:tc>
          <w:tcPr>
            <w:tcW w:w="2700" w:type="dxa"/>
          </w:tcPr>
          <w:p w:rsidR="00A51DDE" w:rsidRPr="00636EB5" w:rsidP="00834DC9" w14:paraId="3817B2D3" w14:textId="77777777">
            <w:pPr>
              <w:spacing w:after="0"/>
              <w:rPr>
                <w:rFonts w:eastAsia="Times New Roman" w:cstheme="minorHAnsi"/>
                <w:bCs/>
                <w:color w:val="000000"/>
                <w:sz w:val="18"/>
                <w:szCs w:val="18"/>
              </w:rPr>
            </w:pPr>
          </w:p>
        </w:tc>
      </w:tr>
      <w:tr w14:paraId="380491B3" w14:textId="77777777" w:rsidTr="004A520E">
        <w:tblPrEx>
          <w:tblW w:w="10278" w:type="dxa"/>
          <w:tblLayout w:type="fixed"/>
          <w:tblLook w:val="04A0"/>
        </w:tblPrEx>
        <w:trPr>
          <w:gridBefore w:val="1"/>
          <w:wBefore w:w="18" w:type="dxa"/>
        </w:trPr>
        <w:tc>
          <w:tcPr>
            <w:tcW w:w="1440" w:type="dxa"/>
          </w:tcPr>
          <w:p w:rsidR="00A079D3" w:rsidRPr="00636EB5" w:rsidP="00834DC9" w14:paraId="6C697E71" w14:textId="77777777">
            <w:pPr>
              <w:spacing w:after="0"/>
              <w:rPr>
                <w:rFonts w:eastAsia="Times New Roman" w:cstheme="minorHAnsi"/>
                <w:color w:val="000000"/>
                <w:sz w:val="18"/>
                <w:szCs w:val="18"/>
              </w:rPr>
            </w:pPr>
          </w:p>
        </w:tc>
        <w:tc>
          <w:tcPr>
            <w:tcW w:w="4860" w:type="dxa"/>
            <w:vAlign w:val="bottom"/>
          </w:tcPr>
          <w:p w:rsidR="00A079D3" w:rsidRPr="00636EB5" w:rsidP="00834DC9" w14:paraId="2624A320" w14:textId="77777777">
            <w:pPr>
              <w:tabs>
                <w:tab w:val="right" w:leader="dot" w:pos="5760"/>
              </w:tabs>
              <w:spacing w:after="0"/>
              <w:rPr>
                <w:rFonts w:eastAsia="Times New Roman" w:cstheme="minorHAnsi"/>
                <w:color w:val="000000"/>
                <w:sz w:val="18"/>
                <w:szCs w:val="18"/>
              </w:rPr>
            </w:pPr>
            <w:r>
              <w:rPr>
                <w:color w:val="000000"/>
                <w:sz w:val="18"/>
              </w:rPr>
              <w:t>Todo</w:t>
            </w:r>
            <w:r>
              <w:rPr>
                <w:color w:val="000000"/>
                <w:sz w:val="18"/>
              </w:rPr>
              <w:t xml:space="preserve"> </w:t>
            </w:r>
            <w:r>
              <w:rPr>
                <w:color w:val="000000"/>
                <w:sz w:val="18"/>
              </w:rPr>
              <w:t>el</w:t>
            </w:r>
            <w:r>
              <w:rPr>
                <w:color w:val="000000"/>
                <w:sz w:val="18"/>
              </w:rPr>
              <w:t xml:space="preserve"> </w:t>
            </w:r>
            <w:r>
              <w:rPr>
                <w:color w:val="000000"/>
                <w:sz w:val="18"/>
              </w:rPr>
              <w:t>tiempo</w:t>
            </w:r>
            <w:r>
              <w:rPr>
                <w:sz w:val="18"/>
              </w:rPr>
              <w:tab/>
            </w:r>
          </w:p>
        </w:tc>
        <w:tc>
          <w:tcPr>
            <w:tcW w:w="1260" w:type="dxa"/>
            <w:vAlign w:val="bottom"/>
          </w:tcPr>
          <w:p w:rsidR="00A079D3" w:rsidRPr="00636EB5" w:rsidP="00834DC9" w14:paraId="6692BE0B" w14:textId="77777777">
            <w:pPr>
              <w:spacing w:after="0"/>
              <w:jc w:val="right"/>
              <w:rPr>
                <w:rFonts w:eastAsia="Times New Roman" w:cstheme="minorHAnsi"/>
                <w:bCs/>
                <w:color w:val="000000"/>
                <w:sz w:val="18"/>
                <w:szCs w:val="18"/>
              </w:rPr>
            </w:pPr>
            <w:r>
              <w:rPr>
                <w:color w:val="000000"/>
                <w:sz w:val="18"/>
              </w:rPr>
              <w:t>1</w:t>
            </w:r>
          </w:p>
        </w:tc>
        <w:tc>
          <w:tcPr>
            <w:tcW w:w="2700" w:type="dxa"/>
          </w:tcPr>
          <w:p w:rsidR="00A079D3" w:rsidRPr="00636EB5" w:rsidP="00834DC9" w14:paraId="26918769" w14:textId="77777777">
            <w:pPr>
              <w:spacing w:after="0"/>
              <w:rPr>
                <w:rFonts w:eastAsia="Times New Roman" w:cstheme="minorHAnsi"/>
                <w:bCs/>
                <w:color w:val="000000"/>
                <w:sz w:val="18"/>
                <w:szCs w:val="18"/>
              </w:rPr>
            </w:pPr>
          </w:p>
        </w:tc>
      </w:tr>
      <w:tr w14:paraId="55A8BD76" w14:textId="77777777" w:rsidTr="004A520E">
        <w:tblPrEx>
          <w:tblW w:w="10278" w:type="dxa"/>
          <w:tblLayout w:type="fixed"/>
          <w:tblLook w:val="04A0"/>
        </w:tblPrEx>
        <w:trPr>
          <w:gridBefore w:val="1"/>
          <w:wBefore w:w="18" w:type="dxa"/>
        </w:trPr>
        <w:tc>
          <w:tcPr>
            <w:tcW w:w="1440" w:type="dxa"/>
          </w:tcPr>
          <w:p w:rsidR="00A079D3" w:rsidRPr="00636EB5" w:rsidP="00834DC9" w14:paraId="22564F9A" w14:textId="77777777">
            <w:pPr>
              <w:spacing w:after="0"/>
              <w:rPr>
                <w:rFonts w:eastAsia="Times New Roman" w:cstheme="minorHAnsi"/>
                <w:color w:val="000000"/>
                <w:sz w:val="18"/>
                <w:szCs w:val="18"/>
              </w:rPr>
            </w:pPr>
          </w:p>
        </w:tc>
        <w:tc>
          <w:tcPr>
            <w:tcW w:w="4860" w:type="dxa"/>
            <w:vAlign w:val="bottom"/>
          </w:tcPr>
          <w:p w:rsidR="00A079D3" w:rsidRPr="00CC0D8A" w:rsidP="00834DC9" w14:paraId="64389D09" w14:textId="77777777">
            <w:pPr>
              <w:tabs>
                <w:tab w:val="right" w:leader="dot" w:pos="5760"/>
              </w:tabs>
              <w:spacing w:after="0"/>
              <w:rPr>
                <w:rFonts w:eastAsia="Times New Roman" w:cstheme="minorHAnsi"/>
                <w:color w:val="000000"/>
                <w:sz w:val="18"/>
                <w:szCs w:val="18"/>
                <w:lang w:val="es-ES"/>
              </w:rPr>
            </w:pPr>
            <w:r w:rsidRPr="00CC0D8A">
              <w:rPr>
                <w:color w:val="000000"/>
                <w:sz w:val="18"/>
                <w:lang w:val="es-ES"/>
              </w:rPr>
              <w:t>La mayor parte del tiempo</w:t>
            </w:r>
            <w:r w:rsidRPr="00CC0D8A">
              <w:rPr>
                <w:sz w:val="18"/>
                <w:lang w:val="es-ES"/>
              </w:rPr>
              <w:tab/>
            </w:r>
          </w:p>
        </w:tc>
        <w:tc>
          <w:tcPr>
            <w:tcW w:w="1260" w:type="dxa"/>
            <w:vAlign w:val="bottom"/>
          </w:tcPr>
          <w:p w:rsidR="00A079D3" w:rsidRPr="00636EB5" w:rsidP="00834DC9" w14:paraId="6AED5728" w14:textId="77777777">
            <w:pPr>
              <w:spacing w:after="0"/>
              <w:jc w:val="right"/>
              <w:rPr>
                <w:rFonts w:eastAsia="Times New Roman" w:cstheme="minorHAnsi"/>
                <w:bCs/>
                <w:color w:val="000000"/>
                <w:sz w:val="18"/>
                <w:szCs w:val="18"/>
              </w:rPr>
            </w:pPr>
            <w:r>
              <w:rPr>
                <w:color w:val="000000"/>
                <w:sz w:val="18"/>
              </w:rPr>
              <w:t>2</w:t>
            </w:r>
          </w:p>
        </w:tc>
        <w:tc>
          <w:tcPr>
            <w:tcW w:w="2700" w:type="dxa"/>
          </w:tcPr>
          <w:p w:rsidR="00A079D3" w:rsidRPr="00636EB5" w:rsidP="00834DC9" w14:paraId="2E358129" w14:textId="77777777">
            <w:pPr>
              <w:spacing w:after="0"/>
              <w:rPr>
                <w:rFonts w:eastAsia="Times New Roman" w:cstheme="minorHAnsi"/>
                <w:bCs/>
                <w:color w:val="000000"/>
                <w:sz w:val="18"/>
                <w:szCs w:val="18"/>
              </w:rPr>
            </w:pPr>
          </w:p>
        </w:tc>
      </w:tr>
      <w:tr w14:paraId="0073DBDB" w14:textId="77777777" w:rsidTr="004A520E">
        <w:tblPrEx>
          <w:tblW w:w="10278" w:type="dxa"/>
          <w:tblLayout w:type="fixed"/>
          <w:tblLook w:val="04A0"/>
        </w:tblPrEx>
        <w:trPr>
          <w:gridBefore w:val="1"/>
          <w:wBefore w:w="18" w:type="dxa"/>
        </w:trPr>
        <w:tc>
          <w:tcPr>
            <w:tcW w:w="1440" w:type="dxa"/>
          </w:tcPr>
          <w:p w:rsidR="00A079D3" w:rsidRPr="00636EB5" w:rsidP="00834DC9" w14:paraId="45794137" w14:textId="77777777">
            <w:pPr>
              <w:spacing w:after="0"/>
              <w:rPr>
                <w:rFonts w:eastAsia="Times New Roman" w:cstheme="minorHAnsi"/>
                <w:color w:val="000000"/>
                <w:sz w:val="18"/>
                <w:szCs w:val="18"/>
              </w:rPr>
            </w:pPr>
          </w:p>
        </w:tc>
        <w:tc>
          <w:tcPr>
            <w:tcW w:w="4860" w:type="dxa"/>
            <w:vAlign w:val="bottom"/>
          </w:tcPr>
          <w:p w:rsidR="00A079D3" w:rsidRPr="00636EB5" w:rsidP="00834DC9" w14:paraId="57C7C3A7" w14:textId="77777777">
            <w:pPr>
              <w:tabs>
                <w:tab w:val="right" w:leader="dot" w:pos="5760"/>
              </w:tabs>
              <w:spacing w:after="0"/>
              <w:rPr>
                <w:rFonts w:eastAsia="Times New Roman" w:cstheme="minorHAnsi"/>
                <w:color w:val="000000"/>
                <w:sz w:val="18"/>
                <w:szCs w:val="18"/>
              </w:rPr>
            </w:pPr>
            <w:r>
              <w:rPr>
                <w:color w:val="000000"/>
                <w:sz w:val="18"/>
              </w:rPr>
              <w:t xml:space="preserve">A </w:t>
            </w:r>
            <w:r>
              <w:rPr>
                <w:color w:val="000000"/>
                <w:sz w:val="18"/>
              </w:rPr>
              <w:t>veces</w:t>
            </w:r>
            <w:r>
              <w:rPr>
                <w:sz w:val="18"/>
              </w:rPr>
              <w:tab/>
            </w:r>
          </w:p>
        </w:tc>
        <w:tc>
          <w:tcPr>
            <w:tcW w:w="1260" w:type="dxa"/>
            <w:vAlign w:val="bottom"/>
          </w:tcPr>
          <w:p w:rsidR="00A079D3" w:rsidRPr="00636EB5" w:rsidP="00834DC9" w14:paraId="25A9D45B" w14:textId="77777777">
            <w:pPr>
              <w:spacing w:after="0"/>
              <w:jc w:val="right"/>
              <w:rPr>
                <w:rFonts w:eastAsia="Times New Roman" w:cstheme="minorHAnsi"/>
                <w:bCs/>
                <w:color w:val="000000"/>
                <w:sz w:val="18"/>
                <w:szCs w:val="18"/>
              </w:rPr>
            </w:pPr>
            <w:r>
              <w:rPr>
                <w:color w:val="000000"/>
                <w:sz w:val="18"/>
              </w:rPr>
              <w:t>3</w:t>
            </w:r>
          </w:p>
        </w:tc>
        <w:tc>
          <w:tcPr>
            <w:tcW w:w="2700" w:type="dxa"/>
          </w:tcPr>
          <w:p w:rsidR="00A079D3" w:rsidRPr="00636EB5" w:rsidP="00834DC9" w14:paraId="7F44761B" w14:textId="77777777">
            <w:pPr>
              <w:spacing w:after="0"/>
              <w:rPr>
                <w:rFonts w:eastAsia="Times New Roman" w:cstheme="minorHAnsi"/>
                <w:bCs/>
                <w:color w:val="000000"/>
                <w:sz w:val="18"/>
                <w:szCs w:val="18"/>
              </w:rPr>
            </w:pPr>
          </w:p>
        </w:tc>
      </w:tr>
      <w:tr w14:paraId="29ADE15F" w14:textId="77777777" w:rsidTr="004A520E">
        <w:tblPrEx>
          <w:tblW w:w="10278" w:type="dxa"/>
          <w:tblLayout w:type="fixed"/>
          <w:tblLook w:val="04A0"/>
        </w:tblPrEx>
        <w:trPr>
          <w:gridBefore w:val="1"/>
          <w:wBefore w:w="18" w:type="dxa"/>
        </w:trPr>
        <w:tc>
          <w:tcPr>
            <w:tcW w:w="1440" w:type="dxa"/>
          </w:tcPr>
          <w:p w:rsidR="00A079D3" w:rsidRPr="00636EB5" w:rsidP="00834DC9" w14:paraId="77C5FF5A" w14:textId="77777777">
            <w:pPr>
              <w:spacing w:after="0"/>
              <w:rPr>
                <w:rFonts w:eastAsia="Times New Roman" w:cstheme="minorHAnsi"/>
                <w:color w:val="000000"/>
                <w:sz w:val="18"/>
                <w:szCs w:val="18"/>
              </w:rPr>
            </w:pPr>
          </w:p>
        </w:tc>
        <w:tc>
          <w:tcPr>
            <w:tcW w:w="4860" w:type="dxa"/>
            <w:vAlign w:val="bottom"/>
          </w:tcPr>
          <w:p w:rsidR="00A079D3" w:rsidRPr="00636EB5" w:rsidP="00834DC9" w14:paraId="01E212A4" w14:textId="77777777">
            <w:pPr>
              <w:tabs>
                <w:tab w:val="right" w:leader="dot" w:pos="5760"/>
              </w:tabs>
              <w:spacing w:after="0"/>
              <w:rPr>
                <w:rFonts w:eastAsia="Times New Roman" w:cstheme="minorHAnsi"/>
                <w:color w:val="000000"/>
                <w:sz w:val="18"/>
                <w:szCs w:val="18"/>
              </w:rPr>
            </w:pPr>
            <w:r>
              <w:rPr>
                <w:color w:val="000000"/>
                <w:sz w:val="18"/>
              </w:rPr>
              <w:t>Pocas</w:t>
            </w:r>
            <w:r>
              <w:rPr>
                <w:color w:val="000000"/>
                <w:sz w:val="18"/>
              </w:rPr>
              <w:t xml:space="preserve"> </w:t>
            </w:r>
            <w:r>
              <w:rPr>
                <w:color w:val="000000"/>
                <w:sz w:val="18"/>
              </w:rPr>
              <w:t>veces</w:t>
            </w:r>
            <w:r>
              <w:rPr>
                <w:sz w:val="18"/>
              </w:rPr>
              <w:tab/>
            </w:r>
          </w:p>
        </w:tc>
        <w:tc>
          <w:tcPr>
            <w:tcW w:w="1260" w:type="dxa"/>
            <w:vAlign w:val="bottom"/>
          </w:tcPr>
          <w:p w:rsidR="00A079D3" w:rsidRPr="00636EB5" w:rsidP="00834DC9" w14:paraId="58F1CEA8" w14:textId="77777777">
            <w:pPr>
              <w:spacing w:after="0"/>
              <w:jc w:val="right"/>
              <w:rPr>
                <w:rFonts w:eastAsia="Times New Roman" w:cstheme="minorHAnsi"/>
                <w:bCs/>
                <w:color w:val="000000"/>
                <w:sz w:val="18"/>
                <w:szCs w:val="18"/>
              </w:rPr>
            </w:pPr>
            <w:r>
              <w:rPr>
                <w:color w:val="000000"/>
                <w:sz w:val="18"/>
              </w:rPr>
              <w:t>4</w:t>
            </w:r>
          </w:p>
        </w:tc>
        <w:tc>
          <w:tcPr>
            <w:tcW w:w="2700" w:type="dxa"/>
          </w:tcPr>
          <w:p w:rsidR="00A079D3" w:rsidRPr="00636EB5" w:rsidP="00834DC9" w14:paraId="4F91DBE6" w14:textId="77777777">
            <w:pPr>
              <w:spacing w:after="0"/>
              <w:rPr>
                <w:rFonts w:eastAsia="Times New Roman" w:cstheme="minorHAnsi"/>
                <w:bCs/>
                <w:color w:val="000000"/>
                <w:sz w:val="18"/>
                <w:szCs w:val="18"/>
              </w:rPr>
            </w:pPr>
          </w:p>
        </w:tc>
      </w:tr>
      <w:tr w14:paraId="7AF92429" w14:textId="77777777" w:rsidTr="004A520E">
        <w:tblPrEx>
          <w:tblW w:w="10278" w:type="dxa"/>
          <w:tblLayout w:type="fixed"/>
          <w:tblLook w:val="04A0"/>
        </w:tblPrEx>
        <w:trPr>
          <w:gridBefore w:val="1"/>
          <w:wBefore w:w="18" w:type="dxa"/>
        </w:trPr>
        <w:tc>
          <w:tcPr>
            <w:tcW w:w="1440" w:type="dxa"/>
          </w:tcPr>
          <w:p w:rsidR="00A079D3" w:rsidRPr="00636EB5" w:rsidP="00834DC9" w14:paraId="0EABB2AF" w14:textId="77777777">
            <w:pPr>
              <w:spacing w:after="0"/>
              <w:rPr>
                <w:rFonts w:eastAsia="Times New Roman" w:cstheme="minorHAnsi"/>
                <w:color w:val="000000"/>
                <w:sz w:val="18"/>
                <w:szCs w:val="18"/>
              </w:rPr>
            </w:pPr>
          </w:p>
        </w:tc>
        <w:tc>
          <w:tcPr>
            <w:tcW w:w="4860" w:type="dxa"/>
            <w:vAlign w:val="bottom"/>
          </w:tcPr>
          <w:p w:rsidR="00A079D3" w:rsidP="00834DC9" w14:paraId="6BF2ADC0" w14:textId="77777777">
            <w:pPr>
              <w:tabs>
                <w:tab w:val="right" w:leader="dot" w:pos="5760"/>
              </w:tabs>
              <w:spacing w:after="0"/>
              <w:rPr>
                <w:rFonts w:eastAsia="Times New Roman" w:cstheme="minorHAnsi"/>
                <w:color w:val="000000"/>
                <w:sz w:val="18"/>
                <w:szCs w:val="18"/>
              </w:rPr>
            </w:pPr>
            <w:r>
              <w:rPr>
                <w:color w:val="000000"/>
                <w:sz w:val="18"/>
              </w:rPr>
              <w:t>Nunca</w:t>
            </w:r>
            <w:r>
              <w:rPr>
                <w:sz w:val="18"/>
              </w:rPr>
              <w:tab/>
            </w:r>
          </w:p>
        </w:tc>
        <w:tc>
          <w:tcPr>
            <w:tcW w:w="1260" w:type="dxa"/>
            <w:vAlign w:val="bottom"/>
          </w:tcPr>
          <w:p w:rsidR="00A079D3" w:rsidP="00834DC9" w14:paraId="58009835" w14:textId="77777777">
            <w:pPr>
              <w:spacing w:after="0"/>
              <w:jc w:val="right"/>
              <w:rPr>
                <w:rFonts w:eastAsia="Times New Roman" w:cstheme="minorHAnsi"/>
                <w:bCs/>
                <w:color w:val="000000"/>
                <w:sz w:val="18"/>
                <w:szCs w:val="18"/>
              </w:rPr>
            </w:pPr>
            <w:r>
              <w:rPr>
                <w:color w:val="000000"/>
                <w:sz w:val="18"/>
              </w:rPr>
              <w:t>5</w:t>
            </w:r>
          </w:p>
        </w:tc>
        <w:tc>
          <w:tcPr>
            <w:tcW w:w="2700" w:type="dxa"/>
          </w:tcPr>
          <w:p w:rsidR="00A079D3" w:rsidRPr="00636EB5" w:rsidP="00834DC9" w14:paraId="29DC1407" w14:textId="77777777">
            <w:pPr>
              <w:spacing w:after="0"/>
              <w:rPr>
                <w:rFonts w:eastAsia="Times New Roman" w:cstheme="minorHAnsi"/>
                <w:bCs/>
                <w:color w:val="000000"/>
                <w:sz w:val="18"/>
                <w:szCs w:val="18"/>
              </w:rPr>
            </w:pPr>
          </w:p>
        </w:tc>
      </w:tr>
      <w:tr w14:paraId="6BE8C8B2" w14:textId="77777777" w:rsidTr="004A520E">
        <w:tblPrEx>
          <w:tblW w:w="10278" w:type="dxa"/>
          <w:tblLayout w:type="fixed"/>
          <w:tblLook w:val="04A0"/>
        </w:tblPrEx>
        <w:trPr>
          <w:gridBefore w:val="1"/>
          <w:wBefore w:w="18" w:type="dxa"/>
        </w:trPr>
        <w:tc>
          <w:tcPr>
            <w:tcW w:w="1440" w:type="dxa"/>
          </w:tcPr>
          <w:p w:rsidR="00014AB8" w:rsidRPr="00636EB5" w:rsidP="00834DC9" w14:paraId="42ED2E02" w14:textId="77777777">
            <w:pPr>
              <w:spacing w:after="0" w:line="20" w:lineRule="atLeast"/>
              <w:rPr>
                <w:rFonts w:eastAsia="Times New Roman" w:cstheme="minorHAnsi"/>
                <w:color w:val="000000"/>
                <w:sz w:val="18"/>
                <w:szCs w:val="18"/>
              </w:rPr>
            </w:pPr>
          </w:p>
        </w:tc>
        <w:tc>
          <w:tcPr>
            <w:tcW w:w="4860" w:type="dxa"/>
            <w:vAlign w:val="bottom"/>
          </w:tcPr>
          <w:p w:rsidR="00014AB8" w:rsidRPr="00EF034B" w:rsidP="00834DC9" w14:paraId="200AD8F9" w14:textId="77777777">
            <w:pPr>
              <w:tabs>
                <w:tab w:val="right" w:leader="dot" w:pos="5760"/>
              </w:tabs>
              <w:spacing w:after="0" w:line="20" w:lineRule="atLeast"/>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014AB8" w:rsidRPr="00A75C23" w:rsidP="00834DC9" w14:paraId="5B327E8E" w14:textId="77777777">
            <w:pPr>
              <w:spacing w:after="0" w:line="20" w:lineRule="atLeast"/>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00014AB8" w:rsidRPr="00636EB5" w:rsidP="00834DC9" w14:paraId="3B2DECF8" w14:textId="77777777">
            <w:pPr>
              <w:spacing w:after="0" w:line="20" w:lineRule="atLeast"/>
              <w:rPr>
                <w:rFonts w:eastAsia="Times New Roman" w:cstheme="minorHAnsi"/>
                <w:bCs/>
                <w:color w:val="000000"/>
                <w:sz w:val="18"/>
                <w:szCs w:val="18"/>
              </w:rPr>
            </w:pPr>
          </w:p>
        </w:tc>
      </w:tr>
      <w:tr w14:paraId="6E440D85" w14:textId="77777777" w:rsidTr="004A520E">
        <w:tblPrEx>
          <w:tblW w:w="10278" w:type="dxa"/>
          <w:tblLayout w:type="fixed"/>
          <w:tblLook w:val="04A0"/>
        </w:tblPrEx>
        <w:trPr>
          <w:gridBefore w:val="1"/>
          <w:wBefore w:w="18" w:type="dxa"/>
        </w:trPr>
        <w:tc>
          <w:tcPr>
            <w:tcW w:w="1440" w:type="dxa"/>
          </w:tcPr>
          <w:p w:rsidR="00014AB8" w:rsidRPr="00636EB5" w:rsidP="00834DC9" w14:paraId="5C68565D" w14:textId="77777777">
            <w:pPr>
              <w:spacing w:after="0" w:line="20" w:lineRule="atLeast"/>
              <w:rPr>
                <w:rFonts w:eastAsia="Times New Roman" w:cstheme="minorHAnsi"/>
                <w:color w:val="000000"/>
                <w:sz w:val="18"/>
                <w:szCs w:val="18"/>
              </w:rPr>
            </w:pPr>
          </w:p>
        </w:tc>
        <w:tc>
          <w:tcPr>
            <w:tcW w:w="4860" w:type="dxa"/>
            <w:vAlign w:val="bottom"/>
          </w:tcPr>
          <w:p w:rsidR="00014AB8" w:rsidRPr="00EF034B" w:rsidP="00834DC9" w14:paraId="29C617CF" w14:textId="77777777">
            <w:pPr>
              <w:tabs>
                <w:tab w:val="right" w:leader="dot" w:pos="5760"/>
              </w:tabs>
              <w:spacing w:after="0" w:line="20" w:lineRule="atLeast"/>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014AB8" w:rsidRPr="00A75C23" w:rsidP="00834DC9" w14:paraId="2F8C3ADD" w14:textId="77777777">
            <w:pPr>
              <w:spacing w:after="0" w:line="20" w:lineRule="atLeast"/>
              <w:jc w:val="right"/>
              <w:rPr>
                <w:rFonts w:eastAsia="Times New Roman" w:cstheme="minorHAnsi"/>
                <w:bCs/>
                <w:color w:val="808080" w:themeColor="background1" w:themeShade="80"/>
                <w:sz w:val="18"/>
                <w:szCs w:val="18"/>
              </w:rPr>
            </w:pPr>
            <w:r>
              <w:rPr>
                <w:color w:val="808080" w:themeColor="background1" w:themeShade="80"/>
                <w:sz w:val="18"/>
              </w:rPr>
              <w:t>7</w:t>
            </w:r>
          </w:p>
        </w:tc>
        <w:tc>
          <w:tcPr>
            <w:tcW w:w="2700" w:type="dxa"/>
          </w:tcPr>
          <w:p w:rsidR="00014AB8" w:rsidRPr="00636EB5" w:rsidP="00834DC9" w14:paraId="31BB01E2" w14:textId="77777777">
            <w:pPr>
              <w:spacing w:after="0" w:line="20" w:lineRule="atLeast"/>
              <w:rPr>
                <w:rFonts w:eastAsia="Times New Roman" w:cstheme="minorHAnsi"/>
                <w:bCs/>
                <w:color w:val="000000"/>
                <w:sz w:val="18"/>
                <w:szCs w:val="18"/>
              </w:rPr>
            </w:pPr>
          </w:p>
        </w:tc>
      </w:tr>
    </w:tbl>
    <w:p w:rsidR="00A51DDE" w:rsidP="00834DC9" w14:paraId="43C7A007" w14:textId="77777777">
      <w:pPr>
        <w:spacing w:after="0"/>
        <w:rPr>
          <w:rFonts w:cstheme="minorHAnsi"/>
          <w:sz w:val="18"/>
          <w:szCs w:val="18"/>
        </w:rPr>
      </w:pPr>
    </w:p>
    <w:tbl>
      <w:tblPr>
        <w:tblW w:w="10278" w:type="dxa"/>
        <w:tblLayout w:type="fixed"/>
        <w:tblLook w:val="04A0"/>
      </w:tblPr>
      <w:tblGrid>
        <w:gridCol w:w="18"/>
        <w:gridCol w:w="1440"/>
        <w:gridCol w:w="4860"/>
        <w:gridCol w:w="1260"/>
        <w:gridCol w:w="2700"/>
      </w:tblGrid>
      <w:tr w14:paraId="1C4F4BBB" w14:textId="77777777" w:rsidTr="004A520E">
        <w:tblPrEx>
          <w:tblW w:w="10278" w:type="dxa"/>
          <w:tblLayout w:type="fixed"/>
          <w:tblLook w:val="04A0"/>
        </w:tblPrEx>
        <w:tc>
          <w:tcPr>
            <w:tcW w:w="1458" w:type="dxa"/>
            <w:gridSpan w:val="2"/>
            <w:vAlign w:val="bottom"/>
          </w:tcPr>
          <w:p w:rsidR="00A51DDE" w:rsidRPr="00636EB5" w:rsidP="00834DC9" w14:paraId="5C52F7FF" w14:textId="77777777">
            <w:pPr>
              <w:spacing w:after="0"/>
              <w:rPr>
                <w:rFonts w:eastAsia="Times New Roman" w:cstheme="minorHAnsi"/>
                <w:b/>
                <w:bCs/>
                <w:color w:val="000000"/>
                <w:sz w:val="18"/>
                <w:szCs w:val="18"/>
              </w:rPr>
            </w:pPr>
            <w:r>
              <w:rPr>
                <w:b/>
                <w:color w:val="000000"/>
                <w:sz w:val="18"/>
              </w:rPr>
              <w:t>MH1e.</w:t>
            </w:r>
          </w:p>
        </w:tc>
        <w:tc>
          <w:tcPr>
            <w:tcW w:w="8820" w:type="dxa"/>
            <w:gridSpan w:val="3"/>
            <w:vAlign w:val="bottom"/>
          </w:tcPr>
          <w:p w:rsidR="00A51DDE" w:rsidRPr="00CC0D8A" w:rsidP="00834DC9" w14:paraId="7600C81A" w14:textId="27C1C0F5">
            <w:pPr>
              <w:spacing w:after="0"/>
              <w:rPr>
                <w:b/>
                <w:sz w:val="18"/>
                <w:szCs w:val="18"/>
                <w:lang w:val="es-ES"/>
              </w:rPr>
            </w:pPr>
            <w:r w:rsidRPr="00CC0D8A">
              <w:rPr>
                <w:b/>
                <w:sz w:val="18"/>
                <w:lang w:val="es-ES"/>
              </w:rPr>
              <w:t>Dura</w:t>
            </w:r>
            <w:r w:rsidRPr="00CC0D8A">
              <w:rPr>
                <w:b/>
                <w:sz w:val="18"/>
                <w:lang w:val="es-ES"/>
              </w:rPr>
              <w:t>n</w:t>
            </w:r>
            <w:r w:rsidRPr="00CC0D8A">
              <w:rPr>
                <w:b/>
                <w:sz w:val="18"/>
                <w:lang w:val="es-ES"/>
              </w:rPr>
              <w:t>te</w:t>
            </w:r>
            <w:r w:rsidRPr="00CC0D8A">
              <w:rPr>
                <w:b/>
                <w:sz w:val="18"/>
                <w:lang w:val="es-ES"/>
              </w:rPr>
              <w:t xml:space="preserve"> los últimos 30 días, ¿con qué frecuencia sintió que todo le costaba trabajo?</w:t>
            </w:r>
          </w:p>
          <w:p w:rsidR="00A079D3" w:rsidRPr="00CC0D8A" w:rsidP="00834DC9" w14:paraId="17097ED1" w14:textId="77777777">
            <w:pPr>
              <w:spacing w:after="0"/>
              <w:rPr>
                <w:b/>
                <w:sz w:val="18"/>
                <w:szCs w:val="18"/>
                <w:lang w:val="es-ES"/>
              </w:rPr>
            </w:pPr>
          </w:p>
          <w:p w:rsidR="00A079D3" w:rsidRPr="002063EC" w:rsidP="00834DC9" w14:paraId="6252C4A8" w14:textId="77777777">
            <w:pPr>
              <w:spacing w:after="0"/>
              <w:rPr>
                <w:rFonts w:eastAsia="Times New Roman" w:cstheme="minorHAnsi"/>
                <w:b/>
                <w:bCs/>
                <w:color w:val="000000"/>
                <w:sz w:val="18"/>
                <w:szCs w:val="18"/>
              </w:rPr>
            </w:pPr>
            <w:r>
              <w:rPr>
                <w:sz w:val="18"/>
              </w:rPr>
              <w:t xml:space="preserve">[LEA las </w:t>
            </w:r>
            <w:r>
              <w:rPr>
                <w:sz w:val="18"/>
              </w:rPr>
              <w:t>opciones</w:t>
            </w:r>
            <w:r>
              <w:rPr>
                <w:sz w:val="18"/>
              </w:rPr>
              <w:t>.]</w:t>
            </w:r>
          </w:p>
        </w:tc>
      </w:tr>
      <w:tr w14:paraId="06640768" w14:textId="77777777" w:rsidTr="004A520E">
        <w:tblPrEx>
          <w:tblW w:w="10278" w:type="dxa"/>
          <w:tblLayout w:type="fixed"/>
          <w:tblLook w:val="04A0"/>
        </w:tblPrEx>
        <w:trPr>
          <w:gridBefore w:val="1"/>
          <w:wBefore w:w="18" w:type="dxa"/>
        </w:trPr>
        <w:tc>
          <w:tcPr>
            <w:tcW w:w="1440" w:type="dxa"/>
          </w:tcPr>
          <w:p w:rsidR="00A51DDE" w:rsidRPr="00636EB5" w:rsidP="00834DC9" w14:paraId="29191196" w14:textId="77777777">
            <w:pPr>
              <w:spacing w:after="0"/>
              <w:rPr>
                <w:rFonts w:eastAsia="Times New Roman" w:cstheme="minorHAnsi"/>
                <w:color w:val="000000"/>
                <w:sz w:val="18"/>
                <w:szCs w:val="18"/>
              </w:rPr>
            </w:pPr>
            <w:r>
              <w:rPr>
                <w:color w:val="000000"/>
                <w:sz w:val="18"/>
              </w:rPr>
              <w:t>FEELEFRT</w:t>
            </w:r>
          </w:p>
        </w:tc>
        <w:tc>
          <w:tcPr>
            <w:tcW w:w="4860" w:type="dxa"/>
            <w:vAlign w:val="bottom"/>
          </w:tcPr>
          <w:p w:rsidR="00A51DDE" w:rsidP="00834DC9" w14:paraId="41C47A5D" w14:textId="77777777">
            <w:pPr>
              <w:tabs>
                <w:tab w:val="right" w:leader="dot" w:pos="5760"/>
              </w:tabs>
              <w:spacing w:after="0"/>
              <w:rPr>
                <w:rFonts w:eastAsia="Times New Roman" w:cstheme="minorHAnsi"/>
                <w:color w:val="000000"/>
                <w:sz w:val="18"/>
                <w:szCs w:val="18"/>
              </w:rPr>
            </w:pPr>
            <w:r>
              <w:rPr>
                <w:color w:val="000000"/>
                <w:sz w:val="18"/>
              </w:rPr>
              <w:t>Everything was an effort</w:t>
            </w:r>
          </w:p>
        </w:tc>
        <w:tc>
          <w:tcPr>
            <w:tcW w:w="1260" w:type="dxa"/>
            <w:vAlign w:val="bottom"/>
          </w:tcPr>
          <w:p w:rsidR="00A51DDE" w:rsidRPr="00636EB5" w:rsidP="00834DC9" w14:paraId="29971794" w14:textId="77777777">
            <w:pPr>
              <w:spacing w:after="0"/>
              <w:jc w:val="right"/>
              <w:rPr>
                <w:rFonts w:eastAsia="Times New Roman" w:cstheme="minorHAnsi"/>
                <w:bCs/>
                <w:color w:val="000000"/>
                <w:sz w:val="18"/>
                <w:szCs w:val="18"/>
              </w:rPr>
            </w:pPr>
          </w:p>
        </w:tc>
        <w:tc>
          <w:tcPr>
            <w:tcW w:w="2700" w:type="dxa"/>
          </w:tcPr>
          <w:p w:rsidR="00A51DDE" w:rsidRPr="00636EB5" w:rsidP="00834DC9" w14:paraId="247061C8" w14:textId="77777777">
            <w:pPr>
              <w:spacing w:after="0"/>
              <w:rPr>
                <w:rFonts w:eastAsia="Times New Roman" w:cstheme="minorHAnsi"/>
                <w:bCs/>
                <w:color w:val="000000"/>
                <w:sz w:val="18"/>
                <w:szCs w:val="18"/>
              </w:rPr>
            </w:pPr>
          </w:p>
        </w:tc>
      </w:tr>
      <w:tr w14:paraId="7F8D57C1" w14:textId="77777777" w:rsidTr="004A520E">
        <w:tblPrEx>
          <w:tblW w:w="10278" w:type="dxa"/>
          <w:tblLayout w:type="fixed"/>
          <w:tblLook w:val="04A0"/>
        </w:tblPrEx>
        <w:trPr>
          <w:gridBefore w:val="1"/>
          <w:wBefore w:w="18" w:type="dxa"/>
        </w:trPr>
        <w:tc>
          <w:tcPr>
            <w:tcW w:w="1440" w:type="dxa"/>
          </w:tcPr>
          <w:p w:rsidR="00A079D3" w:rsidRPr="00636EB5" w:rsidP="00834DC9" w14:paraId="467CDAC7" w14:textId="77777777">
            <w:pPr>
              <w:spacing w:after="0"/>
              <w:rPr>
                <w:rFonts w:eastAsia="Times New Roman" w:cstheme="minorHAnsi"/>
                <w:color w:val="000000"/>
                <w:sz w:val="18"/>
                <w:szCs w:val="18"/>
              </w:rPr>
            </w:pPr>
          </w:p>
        </w:tc>
        <w:tc>
          <w:tcPr>
            <w:tcW w:w="4860" w:type="dxa"/>
            <w:vAlign w:val="bottom"/>
          </w:tcPr>
          <w:p w:rsidR="00A079D3" w:rsidRPr="00636EB5" w:rsidP="00834DC9" w14:paraId="3EE1CE66" w14:textId="77777777">
            <w:pPr>
              <w:tabs>
                <w:tab w:val="right" w:leader="dot" w:pos="5760"/>
              </w:tabs>
              <w:spacing w:after="0"/>
              <w:rPr>
                <w:rFonts w:eastAsia="Times New Roman" w:cstheme="minorHAnsi"/>
                <w:color w:val="000000"/>
                <w:sz w:val="18"/>
                <w:szCs w:val="18"/>
              </w:rPr>
            </w:pPr>
            <w:r>
              <w:rPr>
                <w:color w:val="000000"/>
                <w:sz w:val="18"/>
              </w:rPr>
              <w:t>Todo</w:t>
            </w:r>
            <w:r>
              <w:rPr>
                <w:color w:val="000000"/>
                <w:sz w:val="18"/>
              </w:rPr>
              <w:t xml:space="preserve"> </w:t>
            </w:r>
            <w:r>
              <w:rPr>
                <w:color w:val="000000"/>
                <w:sz w:val="18"/>
              </w:rPr>
              <w:t>el</w:t>
            </w:r>
            <w:r>
              <w:rPr>
                <w:color w:val="000000"/>
                <w:sz w:val="18"/>
              </w:rPr>
              <w:t xml:space="preserve"> </w:t>
            </w:r>
            <w:r>
              <w:rPr>
                <w:color w:val="000000"/>
                <w:sz w:val="18"/>
              </w:rPr>
              <w:t>tiempo</w:t>
            </w:r>
            <w:r>
              <w:rPr>
                <w:sz w:val="18"/>
              </w:rPr>
              <w:tab/>
            </w:r>
          </w:p>
        </w:tc>
        <w:tc>
          <w:tcPr>
            <w:tcW w:w="1260" w:type="dxa"/>
            <w:vAlign w:val="bottom"/>
          </w:tcPr>
          <w:p w:rsidR="00A079D3" w:rsidRPr="00636EB5" w:rsidP="00834DC9" w14:paraId="77B7EB2E" w14:textId="77777777">
            <w:pPr>
              <w:spacing w:after="0"/>
              <w:jc w:val="right"/>
              <w:rPr>
                <w:rFonts w:eastAsia="Times New Roman" w:cstheme="minorHAnsi"/>
                <w:bCs/>
                <w:color w:val="000000"/>
                <w:sz w:val="18"/>
                <w:szCs w:val="18"/>
              </w:rPr>
            </w:pPr>
            <w:r>
              <w:rPr>
                <w:color w:val="000000"/>
                <w:sz w:val="18"/>
              </w:rPr>
              <w:t>1</w:t>
            </w:r>
          </w:p>
        </w:tc>
        <w:tc>
          <w:tcPr>
            <w:tcW w:w="2700" w:type="dxa"/>
          </w:tcPr>
          <w:p w:rsidR="00A079D3" w:rsidRPr="00636EB5" w:rsidP="00834DC9" w14:paraId="65C63287" w14:textId="77777777">
            <w:pPr>
              <w:spacing w:after="0"/>
              <w:rPr>
                <w:rFonts w:eastAsia="Times New Roman" w:cstheme="minorHAnsi"/>
                <w:bCs/>
                <w:color w:val="000000"/>
                <w:sz w:val="18"/>
                <w:szCs w:val="18"/>
              </w:rPr>
            </w:pPr>
          </w:p>
        </w:tc>
      </w:tr>
      <w:tr w14:paraId="2666F378" w14:textId="77777777" w:rsidTr="004A520E">
        <w:tblPrEx>
          <w:tblW w:w="10278" w:type="dxa"/>
          <w:tblLayout w:type="fixed"/>
          <w:tblLook w:val="04A0"/>
        </w:tblPrEx>
        <w:trPr>
          <w:gridBefore w:val="1"/>
          <w:wBefore w:w="18" w:type="dxa"/>
        </w:trPr>
        <w:tc>
          <w:tcPr>
            <w:tcW w:w="1440" w:type="dxa"/>
          </w:tcPr>
          <w:p w:rsidR="00A079D3" w:rsidRPr="00636EB5" w:rsidP="00834DC9" w14:paraId="6C6C8AD6" w14:textId="77777777">
            <w:pPr>
              <w:spacing w:after="0"/>
              <w:rPr>
                <w:rFonts w:eastAsia="Times New Roman" w:cstheme="minorHAnsi"/>
                <w:color w:val="000000"/>
                <w:sz w:val="18"/>
                <w:szCs w:val="18"/>
              </w:rPr>
            </w:pPr>
          </w:p>
        </w:tc>
        <w:tc>
          <w:tcPr>
            <w:tcW w:w="4860" w:type="dxa"/>
            <w:vAlign w:val="bottom"/>
          </w:tcPr>
          <w:p w:rsidR="00A079D3" w:rsidRPr="00CC0D8A" w:rsidP="00834DC9" w14:paraId="1B171A2C" w14:textId="77777777">
            <w:pPr>
              <w:tabs>
                <w:tab w:val="right" w:leader="dot" w:pos="5760"/>
              </w:tabs>
              <w:spacing w:after="0"/>
              <w:rPr>
                <w:rFonts w:eastAsia="Times New Roman" w:cstheme="minorHAnsi"/>
                <w:color w:val="000000"/>
                <w:sz w:val="18"/>
                <w:szCs w:val="18"/>
                <w:lang w:val="es-ES"/>
              </w:rPr>
            </w:pPr>
            <w:r w:rsidRPr="00CC0D8A">
              <w:rPr>
                <w:color w:val="000000"/>
                <w:sz w:val="18"/>
                <w:lang w:val="es-ES"/>
              </w:rPr>
              <w:t>La mayor parte del tiempo</w:t>
            </w:r>
            <w:r w:rsidRPr="00CC0D8A">
              <w:rPr>
                <w:sz w:val="18"/>
                <w:lang w:val="es-ES"/>
              </w:rPr>
              <w:tab/>
            </w:r>
          </w:p>
        </w:tc>
        <w:tc>
          <w:tcPr>
            <w:tcW w:w="1260" w:type="dxa"/>
            <w:vAlign w:val="bottom"/>
          </w:tcPr>
          <w:p w:rsidR="00A079D3" w:rsidRPr="00636EB5" w:rsidP="00834DC9" w14:paraId="6053C926" w14:textId="77777777">
            <w:pPr>
              <w:spacing w:after="0"/>
              <w:jc w:val="right"/>
              <w:rPr>
                <w:rFonts w:eastAsia="Times New Roman" w:cstheme="minorHAnsi"/>
                <w:bCs/>
                <w:color w:val="000000"/>
                <w:sz w:val="18"/>
                <w:szCs w:val="18"/>
              </w:rPr>
            </w:pPr>
            <w:r>
              <w:rPr>
                <w:color w:val="000000"/>
                <w:sz w:val="18"/>
              </w:rPr>
              <w:t>2</w:t>
            </w:r>
          </w:p>
        </w:tc>
        <w:tc>
          <w:tcPr>
            <w:tcW w:w="2700" w:type="dxa"/>
          </w:tcPr>
          <w:p w:rsidR="00A079D3" w:rsidRPr="00636EB5" w:rsidP="00834DC9" w14:paraId="0958955E" w14:textId="77777777">
            <w:pPr>
              <w:spacing w:after="0"/>
              <w:rPr>
                <w:rFonts w:eastAsia="Times New Roman" w:cstheme="minorHAnsi"/>
                <w:bCs/>
                <w:color w:val="000000"/>
                <w:sz w:val="18"/>
                <w:szCs w:val="18"/>
              </w:rPr>
            </w:pPr>
          </w:p>
        </w:tc>
      </w:tr>
      <w:tr w14:paraId="76D941D4" w14:textId="77777777" w:rsidTr="004A520E">
        <w:tblPrEx>
          <w:tblW w:w="10278" w:type="dxa"/>
          <w:tblLayout w:type="fixed"/>
          <w:tblLook w:val="04A0"/>
        </w:tblPrEx>
        <w:trPr>
          <w:gridBefore w:val="1"/>
          <w:wBefore w:w="18" w:type="dxa"/>
        </w:trPr>
        <w:tc>
          <w:tcPr>
            <w:tcW w:w="1440" w:type="dxa"/>
          </w:tcPr>
          <w:p w:rsidR="00A079D3" w:rsidRPr="00636EB5" w:rsidP="00834DC9" w14:paraId="5696FE89" w14:textId="77777777">
            <w:pPr>
              <w:spacing w:after="0"/>
              <w:rPr>
                <w:rFonts w:eastAsia="Times New Roman" w:cstheme="minorHAnsi"/>
                <w:color w:val="000000"/>
                <w:sz w:val="18"/>
                <w:szCs w:val="18"/>
              </w:rPr>
            </w:pPr>
          </w:p>
        </w:tc>
        <w:tc>
          <w:tcPr>
            <w:tcW w:w="4860" w:type="dxa"/>
            <w:vAlign w:val="bottom"/>
          </w:tcPr>
          <w:p w:rsidR="00A079D3" w:rsidRPr="00636EB5" w:rsidP="00834DC9" w14:paraId="79AFB398" w14:textId="77777777">
            <w:pPr>
              <w:tabs>
                <w:tab w:val="right" w:leader="dot" w:pos="5760"/>
              </w:tabs>
              <w:spacing w:after="0"/>
              <w:rPr>
                <w:rFonts w:eastAsia="Times New Roman" w:cstheme="minorHAnsi"/>
                <w:color w:val="000000"/>
                <w:sz w:val="18"/>
                <w:szCs w:val="18"/>
              </w:rPr>
            </w:pPr>
            <w:r>
              <w:rPr>
                <w:color w:val="000000"/>
                <w:sz w:val="18"/>
              </w:rPr>
              <w:t xml:space="preserve">A </w:t>
            </w:r>
            <w:r>
              <w:rPr>
                <w:color w:val="000000"/>
                <w:sz w:val="18"/>
              </w:rPr>
              <w:t>veces</w:t>
            </w:r>
            <w:r>
              <w:rPr>
                <w:sz w:val="18"/>
              </w:rPr>
              <w:tab/>
            </w:r>
          </w:p>
        </w:tc>
        <w:tc>
          <w:tcPr>
            <w:tcW w:w="1260" w:type="dxa"/>
            <w:vAlign w:val="bottom"/>
          </w:tcPr>
          <w:p w:rsidR="00A079D3" w:rsidRPr="00636EB5" w:rsidP="00834DC9" w14:paraId="6489C8A6" w14:textId="77777777">
            <w:pPr>
              <w:spacing w:after="0"/>
              <w:jc w:val="right"/>
              <w:rPr>
                <w:rFonts w:eastAsia="Times New Roman" w:cstheme="minorHAnsi"/>
                <w:bCs/>
                <w:color w:val="000000"/>
                <w:sz w:val="18"/>
                <w:szCs w:val="18"/>
              </w:rPr>
            </w:pPr>
            <w:r>
              <w:rPr>
                <w:color w:val="000000"/>
                <w:sz w:val="18"/>
              </w:rPr>
              <w:t>3</w:t>
            </w:r>
          </w:p>
        </w:tc>
        <w:tc>
          <w:tcPr>
            <w:tcW w:w="2700" w:type="dxa"/>
          </w:tcPr>
          <w:p w:rsidR="00A079D3" w:rsidRPr="00636EB5" w:rsidP="00834DC9" w14:paraId="14E38104" w14:textId="77777777">
            <w:pPr>
              <w:spacing w:after="0"/>
              <w:rPr>
                <w:rFonts w:eastAsia="Times New Roman" w:cstheme="minorHAnsi"/>
                <w:bCs/>
                <w:color w:val="000000"/>
                <w:sz w:val="18"/>
                <w:szCs w:val="18"/>
              </w:rPr>
            </w:pPr>
          </w:p>
        </w:tc>
      </w:tr>
      <w:tr w14:paraId="07B03DB4" w14:textId="77777777" w:rsidTr="004A520E">
        <w:tblPrEx>
          <w:tblW w:w="10278" w:type="dxa"/>
          <w:tblLayout w:type="fixed"/>
          <w:tblLook w:val="04A0"/>
        </w:tblPrEx>
        <w:trPr>
          <w:gridBefore w:val="1"/>
          <w:wBefore w:w="18" w:type="dxa"/>
        </w:trPr>
        <w:tc>
          <w:tcPr>
            <w:tcW w:w="1440" w:type="dxa"/>
          </w:tcPr>
          <w:p w:rsidR="00A079D3" w:rsidRPr="00636EB5" w:rsidP="00834DC9" w14:paraId="07BF57E2" w14:textId="77777777">
            <w:pPr>
              <w:spacing w:after="0"/>
              <w:rPr>
                <w:rFonts w:eastAsia="Times New Roman" w:cstheme="minorHAnsi"/>
                <w:color w:val="000000"/>
                <w:sz w:val="18"/>
                <w:szCs w:val="18"/>
              </w:rPr>
            </w:pPr>
          </w:p>
        </w:tc>
        <w:tc>
          <w:tcPr>
            <w:tcW w:w="4860" w:type="dxa"/>
            <w:vAlign w:val="bottom"/>
          </w:tcPr>
          <w:p w:rsidR="00A079D3" w:rsidRPr="00636EB5" w:rsidP="00834DC9" w14:paraId="529B21F0" w14:textId="77777777">
            <w:pPr>
              <w:tabs>
                <w:tab w:val="right" w:leader="dot" w:pos="5760"/>
              </w:tabs>
              <w:spacing w:after="0"/>
              <w:rPr>
                <w:rFonts w:eastAsia="Times New Roman" w:cstheme="minorHAnsi"/>
                <w:color w:val="000000"/>
                <w:sz w:val="18"/>
                <w:szCs w:val="18"/>
              </w:rPr>
            </w:pPr>
            <w:r>
              <w:rPr>
                <w:color w:val="000000"/>
                <w:sz w:val="18"/>
              </w:rPr>
              <w:t>Pocas</w:t>
            </w:r>
            <w:r>
              <w:rPr>
                <w:color w:val="000000"/>
                <w:sz w:val="18"/>
              </w:rPr>
              <w:t xml:space="preserve"> </w:t>
            </w:r>
            <w:r>
              <w:rPr>
                <w:color w:val="000000"/>
                <w:sz w:val="18"/>
              </w:rPr>
              <w:t>veces</w:t>
            </w:r>
            <w:r>
              <w:rPr>
                <w:sz w:val="18"/>
              </w:rPr>
              <w:tab/>
            </w:r>
          </w:p>
        </w:tc>
        <w:tc>
          <w:tcPr>
            <w:tcW w:w="1260" w:type="dxa"/>
            <w:vAlign w:val="bottom"/>
          </w:tcPr>
          <w:p w:rsidR="00A079D3" w:rsidRPr="00636EB5" w:rsidP="00834DC9" w14:paraId="2471CDCE" w14:textId="77777777">
            <w:pPr>
              <w:spacing w:after="0"/>
              <w:jc w:val="right"/>
              <w:rPr>
                <w:rFonts w:eastAsia="Times New Roman" w:cstheme="minorHAnsi"/>
                <w:bCs/>
                <w:color w:val="000000"/>
                <w:sz w:val="18"/>
                <w:szCs w:val="18"/>
              </w:rPr>
            </w:pPr>
            <w:r>
              <w:rPr>
                <w:color w:val="000000"/>
                <w:sz w:val="18"/>
              </w:rPr>
              <w:t>4</w:t>
            </w:r>
          </w:p>
        </w:tc>
        <w:tc>
          <w:tcPr>
            <w:tcW w:w="2700" w:type="dxa"/>
          </w:tcPr>
          <w:p w:rsidR="00A079D3" w:rsidRPr="00636EB5" w:rsidP="00834DC9" w14:paraId="3CF1149A" w14:textId="77777777">
            <w:pPr>
              <w:spacing w:after="0"/>
              <w:rPr>
                <w:rFonts w:eastAsia="Times New Roman" w:cstheme="minorHAnsi"/>
                <w:bCs/>
                <w:color w:val="000000"/>
                <w:sz w:val="18"/>
                <w:szCs w:val="18"/>
              </w:rPr>
            </w:pPr>
          </w:p>
        </w:tc>
      </w:tr>
      <w:tr w14:paraId="372B3636" w14:textId="77777777" w:rsidTr="004A520E">
        <w:tblPrEx>
          <w:tblW w:w="10278" w:type="dxa"/>
          <w:tblLayout w:type="fixed"/>
          <w:tblLook w:val="04A0"/>
        </w:tblPrEx>
        <w:trPr>
          <w:gridBefore w:val="1"/>
          <w:wBefore w:w="18" w:type="dxa"/>
        </w:trPr>
        <w:tc>
          <w:tcPr>
            <w:tcW w:w="1440" w:type="dxa"/>
          </w:tcPr>
          <w:p w:rsidR="00A079D3" w:rsidRPr="00636EB5" w:rsidP="00834DC9" w14:paraId="0F3BC922" w14:textId="77777777">
            <w:pPr>
              <w:spacing w:after="0"/>
              <w:rPr>
                <w:rFonts w:eastAsia="Times New Roman" w:cstheme="minorHAnsi"/>
                <w:color w:val="000000"/>
                <w:sz w:val="18"/>
                <w:szCs w:val="18"/>
              </w:rPr>
            </w:pPr>
          </w:p>
        </w:tc>
        <w:tc>
          <w:tcPr>
            <w:tcW w:w="4860" w:type="dxa"/>
            <w:vAlign w:val="bottom"/>
          </w:tcPr>
          <w:p w:rsidR="00A079D3" w:rsidP="00834DC9" w14:paraId="039FCD4F" w14:textId="77777777">
            <w:pPr>
              <w:tabs>
                <w:tab w:val="right" w:leader="dot" w:pos="5760"/>
              </w:tabs>
              <w:spacing w:after="0"/>
              <w:rPr>
                <w:rFonts w:eastAsia="Times New Roman" w:cstheme="minorHAnsi"/>
                <w:color w:val="000000"/>
                <w:sz w:val="18"/>
                <w:szCs w:val="18"/>
              </w:rPr>
            </w:pPr>
            <w:r>
              <w:rPr>
                <w:color w:val="000000"/>
                <w:sz w:val="18"/>
              </w:rPr>
              <w:t>Nunca</w:t>
            </w:r>
            <w:r>
              <w:rPr>
                <w:sz w:val="18"/>
              </w:rPr>
              <w:tab/>
            </w:r>
          </w:p>
        </w:tc>
        <w:tc>
          <w:tcPr>
            <w:tcW w:w="1260" w:type="dxa"/>
            <w:vAlign w:val="bottom"/>
          </w:tcPr>
          <w:p w:rsidR="00A079D3" w:rsidP="00834DC9" w14:paraId="24940CC5" w14:textId="77777777">
            <w:pPr>
              <w:spacing w:after="0"/>
              <w:jc w:val="right"/>
              <w:rPr>
                <w:rFonts w:eastAsia="Times New Roman" w:cstheme="minorHAnsi"/>
                <w:bCs/>
                <w:color w:val="000000"/>
                <w:sz w:val="18"/>
                <w:szCs w:val="18"/>
              </w:rPr>
            </w:pPr>
            <w:r>
              <w:rPr>
                <w:color w:val="000000"/>
                <w:sz w:val="18"/>
              </w:rPr>
              <w:t>5</w:t>
            </w:r>
          </w:p>
        </w:tc>
        <w:tc>
          <w:tcPr>
            <w:tcW w:w="2700" w:type="dxa"/>
          </w:tcPr>
          <w:p w:rsidR="00A079D3" w:rsidRPr="00636EB5" w:rsidP="00834DC9" w14:paraId="5EBA9677" w14:textId="77777777">
            <w:pPr>
              <w:spacing w:after="0"/>
              <w:rPr>
                <w:rFonts w:eastAsia="Times New Roman" w:cstheme="minorHAnsi"/>
                <w:bCs/>
                <w:color w:val="000000"/>
                <w:sz w:val="18"/>
                <w:szCs w:val="18"/>
              </w:rPr>
            </w:pPr>
          </w:p>
        </w:tc>
      </w:tr>
      <w:tr w14:paraId="5A65C941" w14:textId="77777777" w:rsidTr="004A520E">
        <w:tblPrEx>
          <w:tblW w:w="10278" w:type="dxa"/>
          <w:tblLayout w:type="fixed"/>
          <w:tblLook w:val="04A0"/>
        </w:tblPrEx>
        <w:trPr>
          <w:gridBefore w:val="1"/>
          <w:wBefore w:w="18" w:type="dxa"/>
        </w:trPr>
        <w:tc>
          <w:tcPr>
            <w:tcW w:w="1440" w:type="dxa"/>
          </w:tcPr>
          <w:p w:rsidR="00014AB8" w:rsidRPr="00636EB5" w:rsidP="00834DC9" w14:paraId="0FCB8D70" w14:textId="77777777">
            <w:pPr>
              <w:spacing w:after="0" w:line="20" w:lineRule="atLeast"/>
              <w:rPr>
                <w:rFonts w:eastAsia="Times New Roman" w:cstheme="minorHAnsi"/>
                <w:color w:val="000000"/>
                <w:sz w:val="18"/>
                <w:szCs w:val="18"/>
              </w:rPr>
            </w:pPr>
          </w:p>
        </w:tc>
        <w:tc>
          <w:tcPr>
            <w:tcW w:w="4860" w:type="dxa"/>
            <w:vAlign w:val="bottom"/>
          </w:tcPr>
          <w:p w:rsidR="00014AB8" w:rsidRPr="00EF034B" w:rsidP="00834DC9" w14:paraId="0EFDB0AC" w14:textId="77777777">
            <w:pPr>
              <w:tabs>
                <w:tab w:val="right" w:leader="dot" w:pos="5760"/>
              </w:tabs>
              <w:spacing w:after="0" w:line="20" w:lineRule="atLeast"/>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014AB8" w:rsidRPr="00A75C23" w:rsidP="00834DC9" w14:paraId="356F65B1" w14:textId="77777777">
            <w:pPr>
              <w:spacing w:after="0" w:line="20" w:lineRule="atLeast"/>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00014AB8" w:rsidRPr="00636EB5" w:rsidP="00834DC9" w14:paraId="0D9CFB6A" w14:textId="77777777">
            <w:pPr>
              <w:spacing w:after="0" w:line="20" w:lineRule="atLeast"/>
              <w:rPr>
                <w:rFonts w:eastAsia="Times New Roman" w:cstheme="minorHAnsi"/>
                <w:bCs/>
                <w:color w:val="000000"/>
                <w:sz w:val="18"/>
                <w:szCs w:val="18"/>
              </w:rPr>
            </w:pPr>
          </w:p>
        </w:tc>
      </w:tr>
      <w:tr w14:paraId="484947F8" w14:textId="77777777" w:rsidTr="004A520E">
        <w:tblPrEx>
          <w:tblW w:w="10278" w:type="dxa"/>
          <w:tblLayout w:type="fixed"/>
          <w:tblLook w:val="04A0"/>
        </w:tblPrEx>
        <w:trPr>
          <w:gridBefore w:val="1"/>
          <w:wBefore w:w="18" w:type="dxa"/>
        </w:trPr>
        <w:tc>
          <w:tcPr>
            <w:tcW w:w="1440" w:type="dxa"/>
          </w:tcPr>
          <w:p w:rsidR="00014AB8" w:rsidRPr="00636EB5" w:rsidP="00834DC9" w14:paraId="0DE6A1DA" w14:textId="77777777">
            <w:pPr>
              <w:spacing w:after="0" w:line="20" w:lineRule="atLeast"/>
              <w:rPr>
                <w:rFonts w:eastAsia="Times New Roman" w:cstheme="minorHAnsi"/>
                <w:color w:val="000000"/>
                <w:sz w:val="18"/>
                <w:szCs w:val="18"/>
              </w:rPr>
            </w:pPr>
          </w:p>
        </w:tc>
        <w:tc>
          <w:tcPr>
            <w:tcW w:w="4860" w:type="dxa"/>
            <w:vAlign w:val="bottom"/>
          </w:tcPr>
          <w:p w:rsidR="00014AB8" w:rsidRPr="00EF034B" w:rsidP="00834DC9" w14:paraId="63DBD680" w14:textId="77777777">
            <w:pPr>
              <w:tabs>
                <w:tab w:val="right" w:leader="dot" w:pos="5760"/>
              </w:tabs>
              <w:spacing w:after="0" w:line="20" w:lineRule="atLeast"/>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014AB8" w:rsidRPr="00A75C23" w:rsidP="00834DC9" w14:paraId="03C0D015" w14:textId="77777777">
            <w:pPr>
              <w:spacing w:after="0" w:line="20" w:lineRule="atLeast"/>
              <w:jc w:val="right"/>
              <w:rPr>
                <w:rFonts w:eastAsia="Times New Roman" w:cstheme="minorHAnsi"/>
                <w:bCs/>
                <w:color w:val="808080" w:themeColor="background1" w:themeShade="80"/>
                <w:sz w:val="18"/>
                <w:szCs w:val="18"/>
              </w:rPr>
            </w:pPr>
            <w:r>
              <w:rPr>
                <w:color w:val="808080" w:themeColor="background1" w:themeShade="80"/>
                <w:sz w:val="18"/>
              </w:rPr>
              <w:t>7</w:t>
            </w:r>
          </w:p>
        </w:tc>
        <w:tc>
          <w:tcPr>
            <w:tcW w:w="2700" w:type="dxa"/>
          </w:tcPr>
          <w:p w:rsidR="00014AB8" w:rsidRPr="00636EB5" w:rsidP="00834DC9" w14:paraId="16FB7878" w14:textId="77777777">
            <w:pPr>
              <w:spacing w:after="0" w:line="20" w:lineRule="atLeast"/>
              <w:rPr>
                <w:rFonts w:eastAsia="Times New Roman" w:cstheme="minorHAnsi"/>
                <w:bCs/>
                <w:color w:val="000000"/>
                <w:sz w:val="18"/>
                <w:szCs w:val="18"/>
              </w:rPr>
            </w:pPr>
          </w:p>
        </w:tc>
      </w:tr>
    </w:tbl>
    <w:p w:rsidR="00A51DDE" w:rsidP="00834DC9" w14:paraId="3E5ACDA9" w14:textId="77777777">
      <w:pPr>
        <w:spacing w:after="0"/>
        <w:rPr>
          <w:rFonts w:cstheme="minorHAnsi"/>
          <w:sz w:val="18"/>
          <w:szCs w:val="18"/>
        </w:rPr>
      </w:pPr>
    </w:p>
    <w:tbl>
      <w:tblPr>
        <w:tblW w:w="10278" w:type="dxa"/>
        <w:tblLayout w:type="fixed"/>
        <w:tblLook w:val="04A0"/>
      </w:tblPr>
      <w:tblGrid>
        <w:gridCol w:w="18"/>
        <w:gridCol w:w="1440"/>
        <w:gridCol w:w="4860"/>
        <w:gridCol w:w="1260"/>
        <w:gridCol w:w="2700"/>
      </w:tblGrid>
      <w:tr w14:paraId="4E0C9ADB" w14:textId="77777777" w:rsidTr="004A520E">
        <w:tblPrEx>
          <w:tblW w:w="10278" w:type="dxa"/>
          <w:tblLayout w:type="fixed"/>
          <w:tblLook w:val="04A0"/>
        </w:tblPrEx>
        <w:tc>
          <w:tcPr>
            <w:tcW w:w="1458" w:type="dxa"/>
            <w:gridSpan w:val="2"/>
            <w:vAlign w:val="bottom"/>
          </w:tcPr>
          <w:p w:rsidR="00A51DDE" w:rsidRPr="00636EB5" w:rsidP="00834DC9" w14:paraId="3C909AB2" w14:textId="77777777">
            <w:pPr>
              <w:spacing w:after="0"/>
              <w:rPr>
                <w:rFonts w:eastAsia="Times New Roman" w:cstheme="minorHAnsi"/>
                <w:b/>
                <w:bCs/>
                <w:color w:val="000000"/>
                <w:sz w:val="18"/>
                <w:szCs w:val="18"/>
              </w:rPr>
            </w:pPr>
            <w:r>
              <w:rPr>
                <w:b/>
                <w:color w:val="000000"/>
                <w:sz w:val="18"/>
              </w:rPr>
              <w:t>MH1f.</w:t>
            </w:r>
          </w:p>
        </w:tc>
        <w:tc>
          <w:tcPr>
            <w:tcW w:w="8820" w:type="dxa"/>
            <w:gridSpan w:val="3"/>
            <w:vAlign w:val="bottom"/>
          </w:tcPr>
          <w:p w:rsidR="00A51DDE" w:rsidRPr="00CC0D8A" w:rsidP="00834DC9" w14:paraId="128B7163" w14:textId="4F142DB3">
            <w:pPr>
              <w:spacing w:after="0"/>
              <w:rPr>
                <w:b/>
                <w:sz w:val="18"/>
                <w:szCs w:val="18"/>
                <w:lang w:val="es-ES"/>
              </w:rPr>
            </w:pPr>
            <w:r w:rsidRPr="00CC0D8A">
              <w:rPr>
                <w:b/>
                <w:sz w:val="18"/>
                <w:lang w:val="es-ES"/>
              </w:rPr>
              <w:t>Dura</w:t>
            </w:r>
            <w:r w:rsidRPr="00CC0D8A">
              <w:rPr>
                <w:b/>
                <w:sz w:val="18"/>
                <w:lang w:val="es-ES"/>
              </w:rPr>
              <w:t>n</w:t>
            </w:r>
            <w:r w:rsidRPr="00CC0D8A">
              <w:rPr>
                <w:b/>
                <w:sz w:val="18"/>
                <w:lang w:val="es-ES"/>
              </w:rPr>
              <w:t>te</w:t>
            </w:r>
            <w:r w:rsidRPr="00CC0D8A">
              <w:rPr>
                <w:b/>
                <w:sz w:val="18"/>
                <w:lang w:val="es-ES"/>
              </w:rPr>
              <w:t xml:space="preserve"> los últimos 30 días, ¿con qué frecuencia se despreciaba, sentía que no servía para nada o era inútil?</w:t>
            </w:r>
          </w:p>
          <w:p w:rsidR="00A079D3" w:rsidRPr="00CC0D8A" w:rsidP="00834DC9" w14:paraId="0A89AAD3" w14:textId="77777777">
            <w:pPr>
              <w:spacing w:after="0"/>
              <w:rPr>
                <w:b/>
                <w:sz w:val="18"/>
                <w:szCs w:val="18"/>
                <w:lang w:val="es-ES"/>
              </w:rPr>
            </w:pPr>
          </w:p>
          <w:p w:rsidR="00A079D3" w:rsidRPr="002063EC" w:rsidP="00834DC9" w14:paraId="5E6B1B8B" w14:textId="77777777">
            <w:pPr>
              <w:spacing w:after="0"/>
              <w:rPr>
                <w:rFonts w:eastAsia="Times New Roman" w:cstheme="minorHAnsi"/>
                <w:b/>
                <w:bCs/>
                <w:color w:val="000000"/>
                <w:sz w:val="18"/>
                <w:szCs w:val="18"/>
              </w:rPr>
            </w:pPr>
            <w:r>
              <w:rPr>
                <w:sz w:val="18"/>
              </w:rPr>
              <w:t xml:space="preserve">[LEA las </w:t>
            </w:r>
            <w:r>
              <w:rPr>
                <w:sz w:val="18"/>
              </w:rPr>
              <w:t>opciones</w:t>
            </w:r>
            <w:r>
              <w:rPr>
                <w:sz w:val="18"/>
              </w:rPr>
              <w:t>.]</w:t>
            </w:r>
          </w:p>
        </w:tc>
      </w:tr>
      <w:tr w14:paraId="3ECE1EC3" w14:textId="77777777" w:rsidTr="004A520E">
        <w:tblPrEx>
          <w:tblW w:w="10278" w:type="dxa"/>
          <w:tblLayout w:type="fixed"/>
          <w:tblLook w:val="04A0"/>
        </w:tblPrEx>
        <w:trPr>
          <w:gridBefore w:val="1"/>
          <w:wBefore w:w="18" w:type="dxa"/>
        </w:trPr>
        <w:tc>
          <w:tcPr>
            <w:tcW w:w="1440" w:type="dxa"/>
          </w:tcPr>
          <w:p w:rsidR="00014AB8" w:rsidRPr="00636EB5" w:rsidP="00834DC9" w14:paraId="549DAAF5" w14:textId="77777777">
            <w:pPr>
              <w:spacing w:after="0"/>
              <w:rPr>
                <w:rFonts w:eastAsia="Times New Roman" w:cstheme="minorHAnsi"/>
                <w:color w:val="000000"/>
                <w:sz w:val="18"/>
                <w:szCs w:val="18"/>
              </w:rPr>
            </w:pPr>
            <w:r>
              <w:rPr>
                <w:color w:val="000000"/>
                <w:sz w:val="18"/>
              </w:rPr>
              <w:t>FEELDOWN</w:t>
            </w:r>
          </w:p>
        </w:tc>
        <w:tc>
          <w:tcPr>
            <w:tcW w:w="4860" w:type="dxa"/>
            <w:vAlign w:val="bottom"/>
          </w:tcPr>
          <w:p w:rsidR="00014AB8" w:rsidP="00834DC9" w14:paraId="3FB46C52" w14:textId="77777777">
            <w:pPr>
              <w:tabs>
                <w:tab w:val="right" w:leader="dot" w:pos="5760"/>
              </w:tabs>
              <w:spacing w:after="0"/>
              <w:rPr>
                <w:rFonts w:eastAsia="Times New Roman" w:cstheme="minorHAnsi"/>
                <w:color w:val="000000"/>
                <w:sz w:val="18"/>
                <w:szCs w:val="18"/>
              </w:rPr>
            </w:pPr>
            <w:r>
              <w:rPr>
                <w:color w:val="000000"/>
                <w:sz w:val="18"/>
              </w:rPr>
              <w:t>Felt worthless</w:t>
            </w:r>
          </w:p>
        </w:tc>
        <w:tc>
          <w:tcPr>
            <w:tcW w:w="1260" w:type="dxa"/>
            <w:vAlign w:val="bottom"/>
          </w:tcPr>
          <w:p w:rsidR="00014AB8" w:rsidRPr="00636EB5" w:rsidP="00834DC9" w14:paraId="07AC4E2C" w14:textId="77777777">
            <w:pPr>
              <w:spacing w:after="0"/>
              <w:jc w:val="right"/>
              <w:rPr>
                <w:rFonts w:eastAsia="Times New Roman" w:cstheme="minorHAnsi"/>
                <w:bCs/>
                <w:color w:val="000000"/>
                <w:sz w:val="18"/>
                <w:szCs w:val="18"/>
              </w:rPr>
            </w:pPr>
          </w:p>
        </w:tc>
        <w:tc>
          <w:tcPr>
            <w:tcW w:w="2700" w:type="dxa"/>
          </w:tcPr>
          <w:p w:rsidR="00014AB8" w:rsidRPr="00636EB5" w:rsidP="00834DC9" w14:paraId="783FB34A" w14:textId="77777777">
            <w:pPr>
              <w:spacing w:after="0"/>
              <w:rPr>
                <w:rFonts w:eastAsia="Times New Roman" w:cstheme="minorHAnsi"/>
                <w:bCs/>
                <w:color w:val="000000"/>
                <w:sz w:val="18"/>
                <w:szCs w:val="18"/>
              </w:rPr>
            </w:pPr>
          </w:p>
        </w:tc>
      </w:tr>
      <w:tr w14:paraId="74D25187" w14:textId="77777777" w:rsidTr="004A520E">
        <w:tblPrEx>
          <w:tblW w:w="10278" w:type="dxa"/>
          <w:tblLayout w:type="fixed"/>
          <w:tblLook w:val="04A0"/>
        </w:tblPrEx>
        <w:trPr>
          <w:gridBefore w:val="1"/>
          <w:wBefore w:w="18" w:type="dxa"/>
        </w:trPr>
        <w:tc>
          <w:tcPr>
            <w:tcW w:w="1440" w:type="dxa"/>
          </w:tcPr>
          <w:p w:rsidR="00A079D3" w:rsidRPr="00636EB5" w:rsidP="00834DC9" w14:paraId="047EE281" w14:textId="77777777">
            <w:pPr>
              <w:spacing w:after="0"/>
              <w:rPr>
                <w:rFonts w:eastAsia="Times New Roman" w:cstheme="minorHAnsi"/>
                <w:color w:val="000000"/>
                <w:sz w:val="18"/>
                <w:szCs w:val="18"/>
              </w:rPr>
            </w:pPr>
          </w:p>
        </w:tc>
        <w:tc>
          <w:tcPr>
            <w:tcW w:w="4860" w:type="dxa"/>
            <w:vAlign w:val="bottom"/>
          </w:tcPr>
          <w:p w:rsidR="00A079D3" w:rsidRPr="00636EB5" w:rsidP="00834DC9" w14:paraId="12C4232B" w14:textId="77777777">
            <w:pPr>
              <w:tabs>
                <w:tab w:val="right" w:leader="dot" w:pos="5760"/>
              </w:tabs>
              <w:spacing w:after="0"/>
              <w:rPr>
                <w:rFonts w:eastAsia="Times New Roman" w:cstheme="minorHAnsi"/>
                <w:color w:val="000000"/>
                <w:sz w:val="18"/>
                <w:szCs w:val="18"/>
              </w:rPr>
            </w:pPr>
            <w:r>
              <w:rPr>
                <w:color w:val="000000"/>
                <w:sz w:val="18"/>
              </w:rPr>
              <w:t>Todo</w:t>
            </w:r>
            <w:r>
              <w:rPr>
                <w:color w:val="000000"/>
                <w:sz w:val="18"/>
              </w:rPr>
              <w:t xml:space="preserve"> </w:t>
            </w:r>
            <w:r>
              <w:rPr>
                <w:color w:val="000000"/>
                <w:sz w:val="18"/>
              </w:rPr>
              <w:t>el</w:t>
            </w:r>
            <w:r>
              <w:rPr>
                <w:color w:val="000000"/>
                <w:sz w:val="18"/>
              </w:rPr>
              <w:t xml:space="preserve"> </w:t>
            </w:r>
            <w:r>
              <w:rPr>
                <w:color w:val="000000"/>
                <w:sz w:val="18"/>
              </w:rPr>
              <w:t>tiempo</w:t>
            </w:r>
            <w:r>
              <w:rPr>
                <w:sz w:val="18"/>
              </w:rPr>
              <w:tab/>
            </w:r>
          </w:p>
        </w:tc>
        <w:tc>
          <w:tcPr>
            <w:tcW w:w="1260" w:type="dxa"/>
            <w:vAlign w:val="bottom"/>
          </w:tcPr>
          <w:p w:rsidR="00A079D3" w:rsidRPr="00636EB5" w:rsidP="00834DC9" w14:paraId="0985D3DC" w14:textId="77777777">
            <w:pPr>
              <w:spacing w:after="0"/>
              <w:jc w:val="right"/>
              <w:rPr>
                <w:rFonts w:eastAsia="Times New Roman" w:cstheme="minorHAnsi"/>
                <w:bCs/>
                <w:color w:val="000000"/>
                <w:sz w:val="18"/>
                <w:szCs w:val="18"/>
              </w:rPr>
            </w:pPr>
            <w:r>
              <w:rPr>
                <w:color w:val="000000"/>
                <w:sz w:val="18"/>
              </w:rPr>
              <w:t>1</w:t>
            </w:r>
          </w:p>
        </w:tc>
        <w:tc>
          <w:tcPr>
            <w:tcW w:w="2700" w:type="dxa"/>
          </w:tcPr>
          <w:p w:rsidR="00A079D3" w:rsidRPr="00636EB5" w:rsidP="00834DC9" w14:paraId="6E1D4AFA" w14:textId="77777777">
            <w:pPr>
              <w:spacing w:after="0"/>
              <w:rPr>
                <w:rFonts w:eastAsia="Times New Roman" w:cstheme="minorHAnsi"/>
                <w:bCs/>
                <w:color w:val="000000"/>
                <w:sz w:val="18"/>
                <w:szCs w:val="18"/>
              </w:rPr>
            </w:pPr>
          </w:p>
        </w:tc>
      </w:tr>
      <w:tr w14:paraId="4787CC7D" w14:textId="77777777" w:rsidTr="004A520E">
        <w:tblPrEx>
          <w:tblW w:w="10278" w:type="dxa"/>
          <w:tblLayout w:type="fixed"/>
          <w:tblLook w:val="04A0"/>
        </w:tblPrEx>
        <w:trPr>
          <w:gridBefore w:val="1"/>
          <w:wBefore w:w="18" w:type="dxa"/>
        </w:trPr>
        <w:tc>
          <w:tcPr>
            <w:tcW w:w="1440" w:type="dxa"/>
          </w:tcPr>
          <w:p w:rsidR="00A079D3" w:rsidRPr="00636EB5" w:rsidP="00834DC9" w14:paraId="438E99DC" w14:textId="77777777">
            <w:pPr>
              <w:spacing w:after="0"/>
              <w:rPr>
                <w:rFonts w:eastAsia="Times New Roman" w:cstheme="minorHAnsi"/>
                <w:color w:val="000000"/>
                <w:sz w:val="18"/>
                <w:szCs w:val="18"/>
              </w:rPr>
            </w:pPr>
          </w:p>
        </w:tc>
        <w:tc>
          <w:tcPr>
            <w:tcW w:w="4860" w:type="dxa"/>
            <w:vAlign w:val="bottom"/>
          </w:tcPr>
          <w:p w:rsidR="00A079D3" w:rsidRPr="00CC0D8A" w:rsidP="00834DC9" w14:paraId="50B16377" w14:textId="77777777">
            <w:pPr>
              <w:tabs>
                <w:tab w:val="right" w:leader="dot" w:pos="5760"/>
              </w:tabs>
              <w:spacing w:after="0"/>
              <w:rPr>
                <w:rFonts w:eastAsia="Times New Roman" w:cstheme="minorHAnsi"/>
                <w:color w:val="000000"/>
                <w:sz w:val="18"/>
                <w:szCs w:val="18"/>
                <w:lang w:val="es-ES"/>
              </w:rPr>
            </w:pPr>
            <w:r w:rsidRPr="00CC0D8A">
              <w:rPr>
                <w:color w:val="000000"/>
                <w:sz w:val="18"/>
                <w:lang w:val="es-ES"/>
              </w:rPr>
              <w:t>La mayor parte del tiempo</w:t>
            </w:r>
            <w:r w:rsidRPr="00CC0D8A">
              <w:rPr>
                <w:sz w:val="18"/>
                <w:lang w:val="es-ES"/>
              </w:rPr>
              <w:tab/>
            </w:r>
          </w:p>
        </w:tc>
        <w:tc>
          <w:tcPr>
            <w:tcW w:w="1260" w:type="dxa"/>
            <w:vAlign w:val="bottom"/>
          </w:tcPr>
          <w:p w:rsidR="00A079D3" w:rsidRPr="00636EB5" w:rsidP="00834DC9" w14:paraId="40419E34" w14:textId="77777777">
            <w:pPr>
              <w:spacing w:after="0"/>
              <w:jc w:val="right"/>
              <w:rPr>
                <w:rFonts w:eastAsia="Times New Roman" w:cstheme="minorHAnsi"/>
                <w:bCs/>
                <w:color w:val="000000"/>
                <w:sz w:val="18"/>
                <w:szCs w:val="18"/>
              </w:rPr>
            </w:pPr>
            <w:r>
              <w:rPr>
                <w:color w:val="000000"/>
                <w:sz w:val="18"/>
              </w:rPr>
              <w:t>2</w:t>
            </w:r>
          </w:p>
        </w:tc>
        <w:tc>
          <w:tcPr>
            <w:tcW w:w="2700" w:type="dxa"/>
          </w:tcPr>
          <w:p w:rsidR="00A079D3" w:rsidRPr="00636EB5" w:rsidP="00834DC9" w14:paraId="305EFFCB" w14:textId="77777777">
            <w:pPr>
              <w:spacing w:after="0"/>
              <w:rPr>
                <w:rFonts w:eastAsia="Times New Roman" w:cstheme="minorHAnsi"/>
                <w:bCs/>
                <w:color w:val="000000"/>
                <w:sz w:val="18"/>
                <w:szCs w:val="18"/>
              </w:rPr>
            </w:pPr>
          </w:p>
        </w:tc>
      </w:tr>
      <w:tr w14:paraId="03246DF6" w14:textId="77777777" w:rsidTr="004A520E">
        <w:tblPrEx>
          <w:tblW w:w="10278" w:type="dxa"/>
          <w:tblLayout w:type="fixed"/>
          <w:tblLook w:val="04A0"/>
        </w:tblPrEx>
        <w:trPr>
          <w:gridBefore w:val="1"/>
          <w:wBefore w:w="18" w:type="dxa"/>
        </w:trPr>
        <w:tc>
          <w:tcPr>
            <w:tcW w:w="1440" w:type="dxa"/>
          </w:tcPr>
          <w:p w:rsidR="00A079D3" w:rsidRPr="00636EB5" w:rsidP="00834DC9" w14:paraId="3FBCA4A9" w14:textId="77777777">
            <w:pPr>
              <w:spacing w:after="0"/>
              <w:rPr>
                <w:rFonts w:eastAsia="Times New Roman" w:cstheme="minorHAnsi"/>
                <w:color w:val="000000"/>
                <w:sz w:val="18"/>
                <w:szCs w:val="18"/>
              </w:rPr>
            </w:pPr>
          </w:p>
        </w:tc>
        <w:tc>
          <w:tcPr>
            <w:tcW w:w="4860" w:type="dxa"/>
            <w:vAlign w:val="bottom"/>
          </w:tcPr>
          <w:p w:rsidR="00A079D3" w:rsidRPr="00636EB5" w:rsidP="00834DC9" w14:paraId="4305CBA6" w14:textId="77777777">
            <w:pPr>
              <w:tabs>
                <w:tab w:val="right" w:leader="dot" w:pos="5760"/>
              </w:tabs>
              <w:spacing w:after="0"/>
              <w:rPr>
                <w:rFonts w:eastAsia="Times New Roman" w:cstheme="minorHAnsi"/>
                <w:color w:val="000000"/>
                <w:sz w:val="18"/>
                <w:szCs w:val="18"/>
              </w:rPr>
            </w:pPr>
            <w:r>
              <w:rPr>
                <w:color w:val="000000"/>
                <w:sz w:val="18"/>
              </w:rPr>
              <w:t xml:space="preserve">A </w:t>
            </w:r>
            <w:r>
              <w:rPr>
                <w:color w:val="000000"/>
                <w:sz w:val="18"/>
              </w:rPr>
              <w:t>veces</w:t>
            </w:r>
            <w:r>
              <w:rPr>
                <w:sz w:val="18"/>
              </w:rPr>
              <w:tab/>
            </w:r>
          </w:p>
        </w:tc>
        <w:tc>
          <w:tcPr>
            <w:tcW w:w="1260" w:type="dxa"/>
            <w:vAlign w:val="bottom"/>
          </w:tcPr>
          <w:p w:rsidR="00A079D3" w:rsidRPr="00636EB5" w:rsidP="00834DC9" w14:paraId="50627A7E" w14:textId="77777777">
            <w:pPr>
              <w:spacing w:after="0"/>
              <w:jc w:val="right"/>
              <w:rPr>
                <w:rFonts w:eastAsia="Times New Roman" w:cstheme="minorHAnsi"/>
                <w:bCs/>
                <w:color w:val="000000"/>
                <w:sz w:val="18"/>
                <w:szCs w:val="18"/>
              </w:rPr>
            </w:pPr>
            <w:r>
              <w:rPr>
                <w:color w:val="000000"/>
                <w:sz w:val="18"/>
              </w:rPr>
              <w:t>3</w:t>
            </w:r>
          </w:p>
        </w:tc>
        <w:tc>
          <w:tcPr>
            <w:tcW w:w="2700" w:type="dxa"/>
          </w:tcPr>
          <w:p w:rsidR="00A079D3" w:rsidRPr="00636EB5" w:rsidP="00834DC9" w14:paraId="6D020FC8" w14:textId="77777777">
            <w:pPr>
              <w:spacing w:after="0"/>
              <w:rPr>
                <w:rFonts w:eastAsia="Times New Roman" w:cstheme="minorHAnsi"/>
                <w:bCs/>
                <w:color w:val="000000"/>
                <w:sz w:val="18"/>
                <w:szCs w:val="18"/>
              </w:rPr>
            </w:pPr>
          </w:p>
        </w:tc>
      </w:tr>
      <w:tr w14:paraId="611284DC" w14:textId="77777777" w:rsidTr="004A520E">
        <w:tblPrEx>
          <w:tblW w:w="10278" w:type="dxa"/>
          <w:tblLayout w:type="fixed"/>
          <w:tblLook w:val="04A0"/>
        </w:tblPrEx>
        <w:trPr>
          <w:gridBefore w:val="1"/>
          <w:wBefore w:w="18" w:type="dxa"/>
        </w:trPr>
        <w:tc>
          <w:tcPr>
            <w:tcW w:w="1440" w:type="dxa"/>
          </w:tcPr>
          <w:p w:rsidR="00A079D3" w:rsidRPr="00636EB5" w:rsidP="00834DC9" w14:paraId="279B250D" w14:textId="77777777">
            <w:pPr>
              <w:spacing w:after="0"/>
              <w:rPr>
                <w:rFonts w:eastAsia="Times New Roman" w:cstheme="minorHAnsi"/>
                <w:color w:val="000000"/>
                <w:sz w:val="18"/>
                <w:szCs w:val="18"/>
              </w:rPr>
            </w:pPr>
          </w:p>
        </w:tc>
        <w:tc>
          <w:tcPr>
            <w:tcW w:w="4860" w:type="dxa"/>
            <w:vAlign w:val="bottom"/>
          </w:tcPr>
          <w:p w:rsidR="00A079D3" w:rsidRPr="00636EB5" w:rsidP="00834DC9" w14:paraId="05E91D6C" w14:textId="77777777">
            <w:pPr>
              <w:tabs>
                <w:tab w:val="right" w:leader="dot" w:pos="5760"/>
              </w:tabs>
              <w:spacing w:after="0"/>
              <w:rPr>
                <w:rFonts w:eastAsia="Times New Roman" w:cstheme="minorHAnsi"/>
                <w:color w:val="000000"/>
                <w:sz w:val="18"/>
                <w:szCs w:val="18"/>
              </w:rPr>
            </w:pPr>
            <w:r>
              <w:rPr>
                <w:color w:val="000000"/>
                <w:sz w:val="18"/>
              </w:rPr>
              <w:t>Pocas</w:t>
            </w:r>
            <w:r>
              <w:rPr>
                <w:color w:val="000000"/>
                <w:sz w:val="18"/>
              </w:rPr>
              <w:t xml:space="preserve"> </w:t>
            </w:r>
            <w:r>
              <w:rPr>
                <w:color w:val="000000"/>
                <w:sz w:val="18"/>
              </w:rPr>
              <w:t>veces</w:t>
            </w:r>
            <w:r>
              <w:rPr>
                <w:sz w:val="18"/>
              </w:rPr>
              <w:tab/>
            </w:r>
          </w:p>
        </w:tc>
        <w:tc>
          <w:tcPr>
            <w:tcW w:w="1260" w:type="dxa"/>
            <w:vAlign w:val="bottom"/>
          </w:tcPr>
          <w:p w:rsidR="00A079D3" w:rsidRPr="00636EB5" w:rsidP="00834DC9" w14:paraId="5B1A7D77" w14:textId="77777777">
            <w:pPr>
              <w:spacing w:after="0"/>
              <w:jc w:val="right"/>
              <w:rPr>
                <w:rFonts w:eastAsia="Times New Roman" w:cstheme="minorHAnsi"/>
                <w:bCs/>
                <w:color w:val="000000"/>
                <w:sz w:val="18"/>
                <w:szCs w:val="18"/>
              </w:rPr>
            </w:pPr>
            <w:r>
              <w:rPr>
                <w:color w:val="000000"/>
                <w:sz w:val="18"/>
              </w:rPr>
              <w:t>4</w:t>
            </w:r>
          </w:p>
        </w:tc>
        <w:tc>
          <w:tcPr>
            <w:tcW w:w="2700" w:type="dxa"/>
          </w:tcPr>
          <w:p w:rsidR="00A079D3" w:rsidRPr="00636EB5" w:rsidP="00834DC9" w14:paraId="224C3824" w14:textId="77777777">
            <w:pPr>
              <w:spacing w:after="0"/>
              <w:rPr>
                <w:rFonts w:eastAsia="Times New Roman" w:cstheme="minorHAnsi"/>
                <w:bCs/>
                <w:color w:val="000000"/>
                <w:sz w:val="18"/>
                <w:szCs w:val="18"/>
              </w:rPr>
            </w:pPr>
          </w:p>
        </w:tc>
      </w:tr>
      <w:tr w14:paraId="78DB441C" w14:textId="77777777" w:rsidTr="004A520E">
        <w:tblPrEx>
          <w:tblW w:w="10278" w:type="dxa"/>
          <w:tblLayout w:type="fixed"/>
          <w:tblLook w:val="04A0"/>
        </w:tblPrEx>
        <w:trPr>
          <w:gridBefore w:val="1"/>
          <w:wBefore w:w="18" w:type="dxa"/>
        </w:trPr>
        <w:tc>
          <w:tcPr>
            <w:tcW w:w="1440" w:type="dxa"/>
          </w:tcPr>
          <w:p w:rsidR="00A079D3" w:rsidRPr="00636EB5" w:rsidP="00834DC9" w14:paraId="1E7FC636" w14:textId="77777777">
            <w:pPr>
              <w:spacing w:after="0"/>
              <w:rPr>
                <w:rFonts w:eastAsia="Times New Roman" w:cstheme="minorHAnsi"/>
                <w:color w:val="000000"/>
                <w:sz w:val="18"/>
                <w:szCs w:val="18"/>
              </w:rPr>
            </w:pPr>
          </w:p>
        </w:tc>
        <w:tc>
          <w:tcPr>
            <w:tcW w:w="4860" w:type="dxa"/>
            <w:vAlign w:val="bottom"/>
          </w:tcPr>
          <w:p w:rsidR="00A079D3" w:rsidP="00834DC9" w14:paraId="26E3DABD" w14:textId="77777777">
            <w:pPr>
              <w:tabs>
                <w:tab w:val="right" w:leader="dot" w:pos="5760"/>
              </w:tabs>
              <w:spacing w:after="0"/>
              <w:rPr>
                <w:rFonts w:eastAsia="Times New Roman" w:cstheme="minorHAnsi"/>
                <w:color w:val="000000"/>
                <w:sz w:val="18"/>
                <w:szCs w:val="18"/>
              </w:rPr>
            </w:pPr>
            <w:r>
              <w:rPr>
                <w:color w:val="000000"/>
                <w:sz w:val="18"/>
              </w:rPr>
              <w:t>Nunca</w:t>
            </w:r>
            <w:r>
              <w:rPr>
                <w:sz w:val="18"/>
              </w:rPr>
              <w:tab/>
            </w:r>
          </w:p>
        </w:tc>
        <w:tc>
          <w:tcPr>
            <w:tcW w:w="1260" w:type="dxa"/>
            <w:vAlign w:val="bottom"/>
          </w:tcPr>
          <w:p w:rsidR="00A079D3" w:rsidP="00834DC9" w14:paraId="0E4B4554" w14:textId="77777777">
            <w:pPr>
              <w:spacing w:after="0"/>
              <w:jc w:val="right"/>
              <w:rPr>
                <w:rFonts w:eastAsia="Times New Roman" w:cstheme="minorHAnsi"/>
                <w:bCs/>
                <w:color w:val="000000"/>
                <w:sz w:val="18"/>
                <w:szCs w:val="18"/>
              </w:rPr>
            </w:pPr>
            <w:r>
              <w:rPr>
                <w:color w:val="000000"/>
                <w:sz w:val="18"/>
              </w:rPr>
              <w:t>5</w:t>
            </w:r>
          </w:p>
        </w:tc>
        <w:tc>
          <w:tcPr>
            <w:tcW w:w="2700" w:type="dxa"/>
          </w:tcPr>
          <w:p w:rsidR="00A079D3" w:rsidRPr="00636EB5" w:rsidP="00834DC9" w14:paraId="78AF519F" w14:textId="77777777">
            <w:pPr>
              <w:spacing w:after="0"/>
              <w:rPr>
                <w:rFonts w:eastAsia="Times New Roman" w:cstheme="minorHAnsi"/>
                <w:bCs/>
                <w:color w:val="000000"/>
                <w:sz w:val="18"/>
                <w:szCs w:val="18"/>
              </w:rPr>
            </w:pPr>
          </w:p>
        </w:tc>
      </w:tr>
      <w:tr w14:paraId="0DA29F51" w14:textId="77777777" w:rsidTr="00942BE1">
        <w:tblPrEx>
          <w:tblW w:w="10278" w:type="dxa"/>
          <w:tblLayout w:type="fixed"/>
          <w:tblLook w:val="04A0"/>
        </w:tblPrEx>
        <w:trPr>
          <w:gridBefore w:val="1"/>
          <w:wBefore w:w="18" w:type="dxa"/>
        </w:trPr>
        <w:tc>
          <w:tcPr>
            <w:tcW w:w="1440" w:type="dxa"/>
            <w:vAlign w:val="bottom"/>
          </w:tcPr>
          <w:p w:rsidR="00014AB8" w:rsidRPr="00636EB5" w:rsidP="00834DC9" w14:paraId="0ED0D00D" w14:textId="77777777">
            <w:pPr>
              <w:spacing w:after="0" w:line="20" w:lineRule="atLeast"/>
              <w:rPr>
                <w:rFonts w:eastAsia="Times New Roman" w:cstheme="minorHAnsi"/>
                <w:color w:val="000000"/>
                <w:sz w:val="18"/>
                <w:szCs w:val="18"/>
              </w:rPr>
            </w:pPr>
          </w:p>
        </w:tc>
        <w:tc>
          <w:tcPr>
            <w:tcW w:w="4860" w:type="dxa"/>
            <w:vAlign w:val="bottom"/>
          </w:tcPr>
          <w:p w:rsidR="00014AB8" w:rsidRPr="00EF034B" w:rsidP="00834DC9" w14:paraId="7BCA2928" w14:textId="77777777">
            <w:pPr>
              <w:tabs>
                <w:tab w:val="right" w:leader="dot" w:pos="5760"/>
              </w:tabs>
              <w:spacing w:after="0" w:line="20" w:lineRule="atLeast"/>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014AB8" w:rsidRPr="00A75C23" w:rsidP="00834DC9" w14:paraId="1599EAB4" w14:textId="77777777">
            <w:pPr>
              <w:spacing w:after="0" w:line="20" w:lineRule="atLeast"/>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vAlign w:val="bottom"/>
          </w:tcPr>
          <w:p w:rsidR="00014AB8" w:rsidRPr="00636EB5" w:rsidP="00834DC9" w14:paraId="4CCDC8F1" w14:textId="77777777">
            <w:pPr>
              <w:spacing w:after="0" w:line="20" w:lineRule="atLeast"/>
              <w:rPr>
                <w:rFonts w:eastAsia="Times New Roman" w:cstheme="minorHAnsi"/>
                <w:bCs/>
                <w:color w:val="000000"/>
                <w:sz w:val="18"/>
                <w:szCs w:val="18"/>
              </w:rPr>
            </w:pPr>
          </w:p>
        </w:tc>
      </w:tr>
      <w:tr w14:paraId="5B88B1AD" w14:textId="77777777" w:rsidTr="00942BE1">
        <w:tblPrEx>
          <w:tblW w:w="10278" w:type="dxa"/>
          <w:tblLayout w:type="fixed"/>
          <w:tblLook w:val="04A0"/>
        </w:tblPrEx>
        <w:trPr>
          <w:gridBefore w:val="1"/>
          <w:wBefore w:w="18" w:type="dxa"/>
        </w:trPr>
        <w:tc>
          <w:tcPr>
            <w:tcW w:w="1440" w:type="dxa"/>
            <w:vAlign w:val="bottom"/>
          </w:tcPr>
          <w:p w:rsidR="00014AB8" w:rsidRPr="00636EB5" w:rsidP="00834DC9" w14:paraId="32C6B121" w14:textId="77777777">
            <w:pPr>
              <w:spacing w:after="0" w:line="20" w:lineRule="atLeast"/>
              <w:rPr>
                <w:rFonts w:eastAsia="Times New Roman" w:cstheme="minorHAnsi"/>
                <w:color w:val="000000"/>
                <w:sz w:val="18"/>
                <w:szCs w:val="18"/>
              </w:rPr>
            </w:pPr>
          </w:p>
        </w:tc>
        <w:tc>
          <w:tcPr>
            <w:tcW w:w="4860" w:type="dxa"/>
            <w:vAlign w:val="bottom"/>
          </w:tcPr>
          <w:p w:rsidR="00014AB8" w:rsidRPr="00EF034B" w:rsidP="00834DC9" w14:paraId="0B861C81" w14:textId="77777777">
            <w:pPr>
              <w:tabs>
                <w:tab w:val="right" w:leader="dot" w:pos="5760"/>
              </w:tabs>
              <w:spacing w:after="0" w:line="20" w:lineRule="atLeast"/>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014AB8" w:rsidRPr="00A75C23" w:rsidP="00834DC9" w14:paraId="3300285A" w14:textId="77777777">
            <w:pPr>
              <w:spacing w:after="0" w:line="20" w:lineRule="atLeast"/>
              <w:jc w:val="right"/>
              <w:rPr>
                <w:rFonts w:eastAsia="Times New Roman" w:cstheme="minorHAnsi"/>
                <w:bCs/>
                <w:color w:val="808080" w:themeColor="background1" w:themeShade="80"/>
                <w:sz w:val="18"/>
                <w:szCs w:val="18"/>
              </w:rPr>
            </w:pPr>
            <w:r>
              <w:rPr>
                <w:color w:val="808080" w:themeColor="background1" w:themeShade="80"/>
                <w:sz w:val="18"/>
              </w:rPr>
              <w:t>7</w:t>
            </w:r>
          </w:p>
        </w:tc>
        <w:tc>
          <w:tcPr>
            <w:tcW w:w="2700" w:type="dxa"/>
            <w:vAlign w:val="bottom"/>
          </w:tcPr>
          <w:p w:rsidR="00014AB8" w:rsidRPr="00636EB5" w:rsidP="00834DC9" w14:paraId="2818D3F9" w14:textId="77777777">
            <w:pPr>
              <w:spacing w:after="0" w:line="20" w:lineRule="atLeast"/>
              <w:rPr>
                <w:rFonts w:eastAsia="Times New Roman" w:cstheme="minorHAnsi"/>
                <w:bCs/>
                <w:color w:val="000000"/>
                <w:sz w:val="18"/>
                <w:szCs w:val="18"/>
              </w:rPr>
            </w:pPr>
          </w:p>
        </w:tc>
      </w:tr>
    </w:tbl>
    <w:p w:rsidR="00A079D3" w:rsidP="00834DC9" w14:paraId="261518DC" w14:textId="77777777">
      <w:pPr>
        <w:spacing w:after="0"/>
        <w:rPr>
          <w:sz w:val="18"/>
          <w:szCs w:val="18"/>
        </w:rPr>
      </w:pPr>
    </w:p>
    <w:tbl>
      <w:tblPr>
        <w:tblStyle w:val="TableGrid"/>
        <w:tblW w:w="0" w:type="auto"/>
        <w:tblLayout w:type="fixed"/>
        <w:tblLook w:val="06A0"/>
      </w:tblPr>
      <w:tblGrid>
        <w:gridCol w:w="1515"/>
        <w:gridCol w:w="8565"/>
      </w:tblGrid>
      <w:tr w14:paraId="6999BC07" w14:textId="77777777" w:rsidTr="00C53E94">
        <w:tblPrEx>
          <w:tblW w:w="0" w:type="auto"/>
          <w:tblLayout w:type="fixed"/>
          <w:tblLook w:val="06A0"/>
        </w:tblPrEx>
        <w:tc>
          <w:tcPr>
            <w:tcW w:w="1515" w:type="dxa"/>
          </w:tcPr>
          <w:p w:rsidR="33AC8A54" w:rsidRPr="001F065A" w:rsidP="24BE55EE" w14:paraId="12676FB0" w14:textId="77777777">
            <w:pPr>
              <w:spacing w:after="200" w:line="276" w:lineRule="auto"/>
              <w:rPr>
                <w:b/>
                <w:bCs/>
                <w:sz w:val="18"/>
                <w:szCs w:val="18"/>
              </w:rPr>
            </w:pPr>
            <w:r w:rsidRPr="001F065A">
              <w:rPr>
                <w:b/>
                <w:bCs/>
                <w:sz w:val="18"/>
              </w:rPr>
              <w:t>INTRO_MH2a</w:t>
            </w:r>
          </w:p>
        </w:tc>
        <w:tc>
          <w:tcPr>
            <w:tcW w:w="8565" w:type="dxa"/>
          </w:tcPr>
          <w:p w:rsidR="33AC8A54" w:rsidRPr="00CC0D8A" w:rsidP="24BE55EE" w14:paraId="25347C85" w14:textId="77777777">
            <w:pPr>
              <w:rPr>
                <w:sz w:val="18"/>
                <w:szCs w:val="18"/>
                <w:lang w:val="es-ES"/>
              </w:rPr>
            </w:pPr>
            <w:r w:rsidRPr="00CC0D8A">
              <w:rPr>
                <w:sz w:val="18"/>
                <w:lang w:val="es-ES"/>
              </w:rPr>
              <w:t>DIGA: “Las siguientes preguntas son sobre pensamientos de suicidio.”</w:t>
            </w:r>
          </w:p>
        </w:tc>
      </w:tr>
    </w:tbl>
    <w:p w:rsidR="24BE55EE" w:rsidRPr="00CC0D8A" w:rsidP="24BE55EE" w14:paraId="49CF3DD9" w14:textId="77777777">
      <w:pPr>
        <w:spacing w:after="0"/>
        <w:rPr>
          <w:sz w:val="18"/>
          <w:szCs w:val="18"/>
          <w:lang w:val="es-ES"/>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950"/>
        <w:gridCol w:w="1350"/>
        <w:gridCol w:w="2520"/>
      </w:tblGrid>
      <w:tr w14:paraId="3DF7B68A" w14:textId="77777777" w:rsidTr="0063774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tcPr>
          <w:p w:rsidR="005868D9" w:rsidRPr="00636EB5" w:rsidP="00834DC9" w14:paraId="2E84777D" w14:textId="77777777">
            <w:pPr>
              <w:rPr>
                <w:rFonts w:eastAsia="Times New Roman" w:cstheme="minorHAnsi"/>
                <w:b/>
                <w:bCs/>
                <w:color w:val="000000"/>
                <w:sz w:val="18"/>
                <w:szCs w:val="18"/>
              </w:rPr>
            </w:pPr>
            <w:r>
              <w:rPr>
                <w:b/>
                <w:color w:val="000000"/>
                <w:sz w:val="18"/>
              </w:rPr>
              <w:t>MH2a.</w:t>
            </w:r>
          </w:p>
        </w:tc>
        <w:tc>
          <w:tcPr>
            <w:tcW w:w="8820" w:type="dxa"/>
            <w:gridSpan w:val="3"/>
            <w:vAlign w:val="bottom"/>
          </w:tcPr>
          <w:p w:rsidR="005868D9" w:rsidRPr="00CC0D8A" w:rsidP="00834DC9" w14:paraId="2AE8BF18" w14:textId="77777777">
            <w:pPr>
              <w:rPr>
                <w:rFonts w:eastAsia="Times New Roman" w:cstheme="minorHAnsi"/>
                <w:b/>
                <w:bCs/>
                <w:color w:val="000000"/>
                <w:sz w:val="18"/>
                <w:szCs w:val="18"/>
                <w:lang w:val="es-ES"/>
              </w:rPr>
            </w:pPr>
            <w:r w:rsidRPr="00CC0D8A">
              <w:rPr>
                <w:b/>
                <w:color w:val="000000" w:themeColor="text1"/>
                <w:sz w:val="18"/>
                <w:lang w:val="es-ES"/>
              </w:rPr>
              <w:t xml:space="preserve">En cualquier momento en los últimos 12 meses, es decir, desde </w:t>
            </w:r>
            <w:r w:rsidRPr="00CC0D8A">
              <w:rPr>
                <w:color w:val="000000" w:themeColor="text1"/>
                <w:sz w:val="18"/>
                <w:lang w:val="es-ES"/>
              </w:rPr>
              <w:t>[</w:t>
            </w:r>
            <w:r w:rsidRPr="00CC0D8A">
              <w:rPr>
                <w:color w:val="000000" w:themeColor="text1"/>
                <w:sz w:val="18"/>
                <w:lang w:val="es-ES"/>
              </w:rPr>
              <w:t>fill</w:t>
            </w:r>
            <w:r w:rsidRPr="00CC0D8A">
              <w:rPr>
                <w:color w:val="000000" w:themeColor="text1"/>
                <w:sz w:val="18"/>
                <w:lang w:val="es-ES"/>
              </w:rPr>
              <w:t xml:space="preserve"> </w:t>
            </w:r>
            <w:r w:rsidRPr="00CC0D8A">
              <w:rPr>
                <w:color w:val="000000" w:themeColor="text1"/>
                <w:sz w:val="18"/>
                <w:lang w:val="es-ES"/>
              </w:rPr>
              <w:t>with</w:t>
            </w:r>
            <w:r w:rsidRPr="00CC0D8A">
              <w:rPr>
                <w:color w:val="000000" w:themeColor="text1"/>
                <w:sz w:val="18"/>
                <w:lang w:val="es-ES"/>
              </w:rPr>
              <w:t xml:space="preserve"> interview </w:t>
            </w:r>
            <w:r w:rsidRPr="00CC0D8A">
              <w:rPr>
                <w:color w:val="000000" w:themeColor="text1"/>
                <w:sz w:val="18"/>
                <w:lang w:val="es-ES"/>
              </w:rPr>
              <w:t>month</w:t>
            </w:r>
            <w:r w:rsidRPr="00CC0D8A">
              <w:rPr>
                <w:color w:val="000000" w:themeColor="text1"/>
                <w:sz w:val="18"/>
                <w:lang w:val="es-ES"/>
              </w:rPr>
              <w:t xml:space="preserve">, </w:t>
            </w:r>
            <w:r w:rsidRPr="00CC0D8A">
              <w:rPr>
                <w:color w:val="000000" w:themeColor="text1"/>
                <w:sz w:val="18"/>
                <w:lang w:val="es-ES"/>
              </w:rPr>
              <w:t>formatted</w:t>
            </w:r>
            <w:r w:rsidRPr="00CC0D8A">
              <w:rPr>
                <w:color w:val="000000" w:themeColor="text1"/>
                <w:sz w:val="18"/>
                <w:lang w:val="es-ES"/>
              </w:rPr>
              <w:t xml:space="preserve"> as </w:t>
            </w:r>
            <w:r w:rsidRPr="00CC0D8A">
              <w:rPr>
                <w:color w:val="000000" w:themeColor="text1"/>
                <w:sz w:val="18"/>
                <w:lang w:val="es-ES"/>
              </w:rPr>
              <w:t>text</w:t>
            </w:r>
            <w:r w:rsidRPr="00CC0D8A">
              <w:rPr>
                <w:color w:val="000000" w:themeColor="text1"/>
                <w:sz w:val="18"/>
                <w:lang w:val="es-ES"/>
              </w:rPr>
              <w:t>]</w:t>
            </w:r>
            <w:r w:rsidRPr="00CC0D8A">
              <w:rPr>
                <w:b/>
                <w:color w:val="000000" w:themeColor="text1"/>
                <w:sz w:val="18"/>
                <w:lang w:val="es-ES"/>
              </w:rPr>
              <w:t xml:space="preserve"> del año pasado, hasta e incluso hoy, ¿pensó usted seriamente en matarse?</w:t>
            </w:r>
          </w:p>
        </w:tc>
      </w:tr>
      <w:tr w14:paraId="17D9E6AF" w14:textId="77777777" w:rsidTr="00EE36B3">
        <w:tblPrEx>
          <w:tblW w:w="10278" w:type="dxa"/>
          <w:tblLayout w:type="fixed"/>
          <w:tblLook w:val="04A0"/>
        </w:tblPrEx>
        <w:tc>
          <w:tcPr>
            <w:tcW w:w="1458" w:type="dxa"/>
            <w:gridSpan w:val="2"/>
            <w:vAlign w:val="bottom"/>
          </w:tcPr>
          <w:p w:rsidR="00A079D3" w:rsidRPr="00636EB5" w:rsidP="00834DC9" w14:paraId="63229629" w14:textId="77777777">
            <w:pPr>
              <w:rPr>
                <w:rFonts w:eastAsia="Times New Roman" w:cstheme="minorHAnsi"/>
                <w:bCs/>
                <w:color w:val="000000"/>
                <w:sz w:val="18"/>
                <w:szCs w:val="18"/>
              </w:rPr>
            </w:pPr>
            <w:r>
              <w:rPr>
                <w:color w:val="000000"/>
                <w:sz w:val="18"/>
              </w:rPr>
              <w:t>SUITH</w:t>
            </w:r>
          </w:p>
        </w:tc>
        <w:tc>
          <w:tcPr>
            <w:tcW w:w="6300" w:type="dxa"/>
            <w:gridSpan w:val="2"/>
            <w:vAlign w:val="bottom"/>
          </w:tcPr>
          <w:p w:rsidR="00A079D3" w:rsidRPr="00636EB5" w:rsidP="00834DC9" w14:paraId="40E78E6B" w14:textId="77777777">
            <w:pPr>
              <w:rPr>
                <w:rFonts w:eastAsia="Times New Roman" w:cstheme="minorHAnsi"/>
                <w:color w:val="000000"/>
                <w:sz w:val="18"/>
                <w:szCs w:val="18"/>
              </w:rPr>
            </w:pPr>
            <w:r>
              <w:rPr>
                <w:color w:val="000000"/>
                <w:sz w:val="18"/>
              </w:rPr>
              <w:t>Suicidal ideation</w:t>
            </w:r>
          </w:p>
        </w:tc>
        <w:tc>
          <w:tcPr>
            <w:tcW w:w="2520" w:type="dxa"/>
            <w:vAlign w:val="bottom"/>
          </w:tcPr>
          <w:p w:rsidR="00A079D3" w:rsidRPr="00636EB5" w:rsidP="00834DC9" w14:paraId="0E4F6B73" w14:textId="77777777">
            <w:pPr>
              <w:rPr>
                <w:rFonts w:eastAsia="Times New Roman" w:cstheme="minorHAnsi"/>
                <w:color w:val="000000"/>
                <w:sz w:val="18"/>
                <w:szCs w:val="18"/>
              </w:rPr>
            </w:pPr>
          </w:p>
        </w:tc>
      </w:tr>
      <w:tr w14:paraId="48E4966C" w14:textId="77777777" w:rsidTr="00EE36B3">
        <w:tblPrEx>
          <w:tblW w:w="10278" w:type="dxa"/>
          <w:tblLayout w:type="fixed"/>
          <w:tblLook w:val="04A0"/>
        </w:tblPrEx>
        <w:trPr>
          <w:gridBefore w:val="1"/>
          <w:wBefore w:w="18" w:type="dxa"/>
        </w:trPr>
        <w:tc>
          <w:tcPr>
            <w:tcW w:w="1440" w:type="dxa"/>
          </w:tcPr>
          <w:p w:rsidR="00A079D3" w:rsidRPr="00636EB5" w:rsidP="00834DC9" w14:paraId="1D737B21" w14:textId="77777777">
            <w:pPr>
              <w:rPr>
                <w:rFonts w:eastAsia="Times New Roman" w:cstheme="minorHAnsi"/>
                <w:color w:val="000000"/>
                <w:sz w:val="18"/>
                <w:szCs w:val="18"/>
              </w:rPr>
            </w:pPr>
          </w:p>
        </w:tc>
        <w:tc>
          <w:tcPr>
            <w:tcW w:w="4950" w:type="dxa"/>
            <w:vAlign w:val="bottom"/>
          </w:tcPr>
          <w:p w:rsidR="00A079D3" w:rsidP="00834DC9" w14:paraId="72475343" w14:textId="77777777">
            <w:pPr>
              <w:tabs>
                <w:tab w:val="right" w:leader="dot" w:pos="5760"/>
              </w:tabs>
              <w:rPr>
                <w:rFonts w:eastAsia="Times New Roman" w:cstheme="minorHAnsi"/>
                <w:color w:val="000000"/>
                <w:sz w:val="18"/>
                <w:szCs w:val="18"/>
              </w:rPr>
            </w:pPr>
            <w:r>
              <w:rPr>
                <w:color w:val="000000"/>
                <w:sz w:val="18"/>
              </w:rPr>
              <w:t>No</w:t>
            </w:r>
            <w:r>
              <w:rPr>
                <w:color w:val="000000"/>
                <w:sz w:val="18"/>
              </w:rPr>
              <w:tab/>
            </w:r>
          </w:p>
        </w:tc>
        <w:tc>
          <w:tcPr>
            <w:tcW w:w="1350" w:type="dxa"/>
            <w:vAlign w:val="bottom"/>
          </w:tcPr>
          <w:p w:rsidR="00A079D3" w:rsidP="00834DC9" w14:paraId="35522CF9" w14:textId="77777777">
            <w:pPr>
              <w:jc w:val="right"/>
              <w:rPr>
                <w:rFonts w:eastAsia="Times New Roman" w:cstheme="minorHAnsi"/>
                <w:bCs/>
                <w:color w:val="000000"/>
                <w:sz w:val="18"/>
                <w:szCs w:val="18"/>
              </w:rPr>
            </w:pPr>
            <w:r>
              <w:rPr>
                <w:color w:val="000000"/>
                <w:sz w:val="18"/>
              </w:rPr>
              <w:t>0</w:t>
            </w:r>
          </w:p>
        </w:tc>
        <w:tc>
          <w:tcPr>
            <w:tcW w:w="2520" w:type="dxa"/>
          </w:tcPr>
          <w:p w:rsidR="00A079D3" w:rsidRPr="00636EB5" w:rsidP="00834DC9" w14:paraId="2C941B35" w14:textId="77777777">
            <w:pPr>
              <w:rPr>
                <w:rFonts w:cstheme="minorHAnsi"/>
                <w:sz w:val="18"/>
                <w:szCs w:val="18"/>
              </w:rPr>
            </w:pPr>
          </w:p>
        </w:tc>
      </w:tr>
      <w:tr w14:paraId="32E56ECF" w14:textId="77777777" w:rsidTr="00EE36B3">
        <w:tblPrEx>
          <w:tblW w:w="10278" w:type="dxa"/>
          <w:tblLayout w:type="fixed"/>
          <w:tblLook w:val="04A0"/>
        </w:tblPrEx>
        <w:trPr>
          <w:gridBefore w:val="1"/>
          <w:wBefore w:w="18" w:type="dxa"/>
        </w:trPr>
        <w:tc>
          <w:tcPr>
            <w:tcW w:w="1440" w:type="dxa"/>
          </w:tcPr>
          <w:p w:rsidR="00A079D3" w:rsidRPr="00636EB5" w:rsidP="00834DC9" w14:paraId="046B82BB" w14:textId="77777777">
            <w:pPr>
              <w:rPr>
                <w:rFonts w:eastAsia="Times New Roman" w:cstheme="minorHAnsi"/>
                <w:color w:val="000000"/>
                <w:sz w:val="18"/>
                <w:szCs w:val="18"/>
              </w:rPr>
            </w:pPr>
          </w:p>
        </w:tc>
        <w:tc>
          <w:tcPr>
            <w:tcW w:w="4950" w:type="dxa"/>
            <w:vAlign w:val="bottom"/>
          </w:tcPr>
          <w:p w:rsidR="00A079D3" w:rsidRPr="00636EB5" w:rsidP="00834DC9" w14:paraId="2B82FD14" w14:textId="77777777">
            <w:pPr>
              <w:tabs>
                <w:tab w:val="right" w:leader="dot" w:pos="5760"/>
              </w:tabs>
              <w:rPr>
                <w:rFonts w:eastAsia="Times New Roman" w:cstheme="minorHAnsi"/>
                <w:color w:val="808080" w:themeColor="background1" w:themeShade="80"/>
                <w:sz w:val="18"/>
                <w:szCs w:val="18"/>
              </w:rPr>
            </w:pPr>
            <w:r>
              <w:rPr>
                <w:color w:val="000000"/>
                <w:sz w:val="18"/>
              </w:rPr>
              <w:t>Sí</w:t>
            </w:r>
            <w:r>
              <w:rPr>
                <w:color w:val="000000"/>
                <w:sz w:val="18"/>
              </w:rPr>
              <w:tab/>
            </w:r>
          </w:p>
        </w:tc>
        <w:tc>
          <w:tcPr>
            <w:tcW w:w="1350" w:type="dxa"/>
            <w:vAlign w:val="bottom"/>
          </w:tcPr>
          <w:p w:rsidR="00A079D3" w:rsidRPr="00636EB5" w:rsidP="00834DC9" w14:paraId="5B33A422" w14:textId="77777777">
            <w:pPr>
              <w:jc w:val="right"/>
              <w:rPr>
                <w:rFonts w:eastAsia="Times New Roman" w:cstheme="minorHAnsi"/>
                <w:bCs/>
                <w:sz w:val="18"/>
                <w:szCs w:val="18"/>
              </w:rPr>
            </w:pPr>
            <w:r>
              <w:rPr>
                <w:color w:val="000000"/>
                <w:sz w:val="18"/>
              </w:rPr>
              <w:t>1</w:t>
            </w:r>
          </w:p>
        </w:tc>
        <w:tc>
          <w:tcPr>
            <w:tcW w:w="2520" w:type="dxa"/>
          </w:tcPr>
          <w:p w:rsidR="00A079D3" w:rsidRPr="00636EB5" w:rsidP="00834DC9" w14:paraId="672C8B35" w14:textId="77777777">
            <w:pPr>
              <w:rPr>
                <w:rFonts w:cstheme="minorHAnsi"/>
                <w:sz w:val="18"/>
                <w:szCs w:val="18"/>
              </w:rPr>
            </w:pPr>
          </w:p>
        </w:tc>
      </w:tr>
      <w:tr w14:paraId="66173D74" w14:textId="77777777" w:rsidTr="00EE36B3">
        <w:tblPrEx>
          <w:tblW w:w="10278" w:type="dxa"/>
          <w:tblLayout w:type="fixed"/>
          <w:tblLook w:val="04A0"/>
        </w:tblPrEx>
        <w:trPr>
          <w:gridBefore w:val="1"/>
          <w:wBefore w:w="18" w:type="dxa"/>
        </w:trPr>
        <w:tc>
          <w:tcPr>
            <w:tcW w:w="1440" w:type="dxa"/>
          </w:tcPr>
          <w:p w:rsidR="00A079D3" w:rsidRPr="00636EB5" w:rsidP="00834DC9" w14:paraId="26D8CD06" w14:textId="77777777">
            <w:pPr>
              <w:rPr>
                <w:rFonts w:eastAsia="Times New Roman" w:cstheme="minorHAnsi"/>
                <w:color w:val="000000"/>
                <w:sz w:val="18"/>
                <w:szCs w:val="18"/>
              </w:rPr>
            </w:pPr>
          </w:p>
        </w:tc>
        <w:tc>
          <w:tcPr>
            <w:tcW w:w="4950" w:type="dxa"/>
            <w:vAlign w:val="bottom"/>
          </w:tcPr>
          <w:p w:rsidR="00A079D3" w:rsidP="00834DC9" w14:paraId="663E2024" w14:textId="77777777">
            <w:pPr>
              <w:tabs>
                <w:tab w:val="right" w:leader="dot" w:pos="5760"/>
              </w:tabs>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350" w:type="dxa"/>
            <w:vAlign w:val="bottom"/>
          </w:tcPr>
          <w:p w:rsidR="00A079D3" w:rsidRPr="00636EB5" w:rsidP="00834DC9" w14:paraId="7863F16C" w14:textId="77777777">
            <w:pPr>
              <w:jc w:val="right"/>
              <w:rPr>
                <w:rFonts w:eastAsia="Times New Roman" w:cstheme="minorHAnsi"/>
                <w:bCs/>
                <w:color w:val="000000"/>
                <w:sz w:val="18"/>
                <w:szCs w:val="18"/>
              </w:rPr>
            </w:pPr>
            <w:r>
              <w:rPr>
                <w:color w:val="808080" w:themeColor="background1" w:themeShade="80"/>
                <w:sz w:val="18"/>
              </w:rPr>
              <w:t>9</w:t>
            </w:r>
          </w:p>
        </w:tc>
        <w:tc>
          <w:tcPr>
            <w:tcW w:w="2520" w:type="dxa"/>
          </w:tcPr>
          <w:p w:rsidR="00A079D3" w:rsidRPr="00636EB5" w:rsidP="00834DC9" w14:paraId="2D31AF1A" w14:textId="77777777">
            <w:pPr>
              <w:rPr>
                <w:rFonts w:cstheme="minorHAnsi"/>
                <w:sz w:val="18"/>
                <w:szCs w:val="18"/>
              </w:rPr>
            </w:pPr>
          </w:p>
        </w:tc>
      </w:tr>
      <w:tr w14:paraId="58F21698" w14:textId="77777777" w:rsidTr="00EE36B3">
        <w:tblPrEx>
          <w:tblW w:w="10278" w:type="dxa"/>
          <w:tblLayout w:type="fixed"/>
          <w:tblLook w:val="04A0"/>
        </w:tblPrEx>
        <w:trPr>
          <w:gridBefore w:val="1"/>
          <w:wBefore w:w="18" w:type="dxa"/>
        </w:trPr>
        <w:tc>
          <w:tcPr>
            <w:tcW w:w="1440" w:type="dxa"/>
          </w:tcPr>
          <w:p w:rsidR="00A079D3" w:rsidRPr="00636EB5" w:rsidP="00834DC9" w14:paraId="249D7025" w14:textId="77777777">
            <w:pPr>
              <w:rPr>
                <w:rFonts w:eastAsia="Times New Roman" w:cstheme="minorHAnsi"/>
                <w:color w:val="000000"/>
                <w:sz w:val="18"/>
                <w:szCs w:val="18"/>
              </w:rPr>
            </w:pPr>
          </w:p>
        </w:tc>
        <w:tc>
          <w:tcPr>
            <w:tcW w:w="4950" w:type="dxa"/>
            <w:vAlign w:val="bottom"/>
          </w:tcPr>
          <w:p w:rsidR="00A079D3" w:rsidP="00834DC9" w14:paraId="46E40F96" w14:textId="77777777">
            <w:pPr>
              <w:tabs>
                <w:tab w:val="right" w:leader="dot" w:pos="5760"/>
              </w:tabs>
              <w:rPr>
                <w:rFonts w:eastAsia="Times New Roman" w:cstheme="minorHAnsi"/>
                <w:color w:val="00000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350" w:type="dxa"/>
            <w:vAlign w:val="bottom"/>
          </w:tcPr>
          <w:p w:rsidR="00A079D3" w:rsidRPr="00636EB5" w:rsidP="00834DC9" w14:paraId="3636C6A8" w14:textId="77777777">
            <w:pPr>
              <w:jc w:val="right"/>
              <w:rPr>
                <w:rFonts w:eastAsia="Times New Roman" w:cstheme="minorHAnsi"/>
                <w:bCs/>
                <w:color w:val="000000"/>
                <w:sz w:val="18"/>
                <w:szCs w:val="18"/>
              </w:rPr>
            </w:pPr>
            <w:r>
              <w:rPr>
                <w:color w:val="808080" w:themeColor="background1" w:themeShade="80"/>
                <w:sz w:val="18"/>
              </w:rPr>
              <w:t>7</w:t>
            </w:r>
          </w:p>
        </w:tc>
        <w:tc>
          <w:tcPr>
            <w:tcW w:w="2520" w:type="dxa"/>
          </w:tcPr>
          <w:p w:rsidR="00A079D3" w:rsidRPr="00636EB5" w:rsidP="00834DC9" w14:paraId="6E6FFAB6" w14:textId="77777777">
            <w:pPr>
              <w:rPr>
                <w:rFonts w:cstheme="minorHAnsi"/>
                <w:sz w:val="18"/>
                <w:szCs w:val="18"/>
              </w:rPr>
            </w:pPr>
          </w:p>
        </w:tc>
      </w:tr>
    </w:tbl>
    <w:p w:rsidR="00A079D3" w:rsidP="00834DC9" w14:paraId="5A59B66F" w14:textId="77777777">
      <w:pPr>
        <w:spacing w:after="0"/>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7E4AE12" w14:textId="77777777" w:rsidTr="00EE36B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A079D3" w:rsidRPr="00636EB5" w:rsidP="00834DC9" w14:paraId="3EB8ABC6" w14:textId="77777777">
            <w:pPr>
              <w:tabs>
                <w:tab w:val="right" w:pos="1892"/>
              </w:tabs>
              <w:spacing w:after="0"/>
              <w:rPr>
                <w:rFonts w:eastAsia="Times New Roman" w:cstheme="minorHAnsi"/>
                <w:b/>
                <w:bCs/>
                <w:color w:val="000000"/>
                <w:sz w:val="18"/>
                <w:szCs w:val="18"/>
              </w:rPr>
            </w:pPr>
            <w:r>
              <w:rPr>
                <w:b/>
                <w:color w:val="000000"/>
                <w:sz w:val="18"/>
              </w:rPr>
              <w:t>Check_MH2b.</w:t>
            </w:r>
          </w:p>
        </w:tc>
        <w:tc>
          <w:tcPr>
            <w:tcW w:w="8820" w:type="dxa"/>
          </w:tcPr>
          <w:p w:rsidR="00A079D3" w:rsidRPr="00A05AC3" w:rsidP="00834DC9" w14:paraId="4DA2908A" w14:textId="77777777">
            <w:pPr>
              <w:spacing w:after="0"/>
              <w:rPr>
                <w:rFonts w:eastAsia="Times New Roman" w:cstheme="minorHAnsi"/>
                <w:color w:val="000000"/>
                <w:sz w:val="18"/>
                <w:szCs w:val="18"/>
              </w:rPr>
            </w:pPr>
            <w:r w:rsidRPr="00A05AC3">
              <w:rPr>
                <w:color w:val="000000"/>
                <w:sz w:val="18"/>
              </w:rPr>
              <w:t>If R ever thought about suicide (MH2a EQ 1), go to MH2b.</w:t>
            </w:r>
          </w:p>
          <w:p w:rsidR="00A079D3" w:rsidRPr="00A05AC3" w:rsidP="00834DC9" w14:paraId="708FCE27" w14:textId="77777777">
            <w:pPr>
              <w:spacing w:after="0"/>
              <w:rPr>
                <w:rFonts w:eastAsia="Times New Roman" w:cstheme="minorHAnsi"/>
                <w:color w:val="000000"/>
                <w:sz w:val="18"/>
                <w:szCs w:val="18"/>
              </w:rPr>
            </w:pPr>
            <w:r w:rsidRPr="00A05AC3">
              <w:rPr>
                <w:color w:val="000000"/>
                <w:sz w:val="18"/>
              </w:rPr>
              <w:t>Else, go to CALC_ENDMH.</w:t>
            </w:r>
          </w:p>
        </w:tc>
      </w:tr>
    </w:tbl>
    <w:p w:rsidR="00A079D3" w:rsidRPr="00A05AC3" w:rsidP="00834DC9" w14:paraId="7AF6C4C6" w14:textId="77777777">
      <w:pPr>
        <w:spacing w:after="0"/>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950"/>
        <w:gridCol w:w="1350"/>
        <w:gridCol w:w="2520"/>
      </w:tblGrid>
      <w:tr w14:paraId="1145C67B" w14:textId="77777777" w:rsidTr="00EE36B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tcPr>
          <w:p w:rsidR="00A079D3" w:rsidRPr="00636EB5" w:rsidP="00834DC9" w14:paraId="67E7D0C5" w14:textId="77777777">
            <w:pPr>
              <w:rPr>
                <w:rFonts w:eastAsia="Times New Roman" w:cstheme="minorHAnsi"/>
                <w:b/>
                <w:bCs/>
                <w:color w:val="000000"/>
                <w:sz w:val="18"/>
                <w:szCs w:val="18"/>
              </w:rPr>
            </w:pPr>
            <w:r>
              <w:rPr>
                <w:b/>
                <w:color w:val="000000"/>
                <w:sz w:val="18"/>
              </w:rPr>
              <w:t>MH2b.</w:t>
            </w:r>
          </w:p>
        </w:tc>
        <w:tc>
          <w:tcPr>
            <w:tcW w:w="6300" w:type="dxa"/>
            <w:gridSpan w:val="2"/>
            <w:vAlign w:val="bottom"/>
          </w:tcPr>
          <w:p w:rsidR="00A079D3" w:rsidRPr="00CC0D8A" w:rsidP="00834DC9" w14:paraId="434104AF" w14:textId="77777777">
            <w:pPr>
              <w:rPr>
                <w:rFonts w:eastAsia="Times New Roman" w:cstheme="minorHAnsi"/>
                <w:b/>
                <w:bCs/>
                <w:color w:val="000000"/>
                <w:sz w:val="18"/>
                <w:szCs w:val="18"/>
                <w:lang w:val="es-ES"/>
              </w:rPr>
            </w:pPr>
            <w:r w:rsidRPr="00CC0D8A">
              <w:rPr>
                <w:b/>
                <w:color w:val="000000"/>
                <w:sz w:val="18"/>
                <w:lang w:val="es-ES"/>
              </w:rPr>
              <w:t>Durante los últimos 12 meses, ¿hizo algún plan para matarse?</w:t>
            </w:r>
          </w:p>
        </w:tc>
        <w:tc>
          <w:tcPr>
            <w:tcW w:w="2520" w:type="dxa"/>
            <w:vAlign w:val="bottom"/>
          </w:tcPr>
          <w:p w:rsidR="00A079D3" w:rsidRPr="00CC0D8A" w:rsidP="00834DC9" w14:paraId="305D95BA" w14:textId="77777777">
            <w:pPr>
              <w:rPr>
                <w:rFonts w:eastAsia="Times New Roman" w:cstheme="minorHAnsi"/>
                <w:b/>
                <w:bCs/>
                <w:color w:val="000000"/>
                <w:sz w:val="18"/>
                <w:szCs w:val="18"/>
                <w:lang w:val="es-ES"/>
              </w:rPr>
            </w:pPr>
          </w:p>
        </w:tc>
      </w:tr>
      <w:tr w14:paraId="4BBC1544" w14:textId="77777777" w:rsidTr="00EE36B3">
        <w:tblPrEx>
          <w:tblW w:w="10278" w:type="dxa"/>
          <w:tblLayout w:type="fixed"/>
          <w:tblLook w:val="04A0"/>
        </w:tblPrEx>
        <w:tc>
          <w:tcPr>
            <w:tcW w:w="1458" w:type="dxa"/>
            <w:gridSpan w:val="2"/>
            <w:vAlign w:val="bottom"/>
          </w:tcPr>
          <w:p w:rsidR="00A079D3" w:rsidRPr="00636EB5" w:rsidP="00834DC9" w14:paraId="3CDC2238" w14:textId="77777777">
            <w:pPr>
              <w:rPr>
                <w:rFonts w:eastAsia="Times New Roman" w:cstheme="minorHAnsi"/>
                <w:bCs/>
                <w:color w:val="000000"/>
                <w:sz w:val="18"/>
                <w:szCs w:val="18"/>
              </w:rPr>
            </w:pPr>
            <w:r>
              <w:rPr>
                <w:color w:val="000000"/>
                <w:sz w:val="18"/>
              </w:rPr>
              <w:t>SUIPL</w:t>
            </w:r>
          </w:p>
        </w:tc>
        <w:tc>
          <w:tcPr>
            <w:tcW w:w="6300" w:type="dxa"/>
            <w:gridSpan w:val="2"/>
            <w:vAlign w:val="bottom"/>
          </w:tcPr>
          <w:p w:rsidR="00A079D3" w:rsidRPr="00636EB5" w:rsidP="00834DC9" w14:paraId="64198766" w14:textId="77777777">
            <w:pPr>
              <w:rPr>
                <w:rFonts w:eastAsia="Times New Roman" w:cstheme="minorHAnsi"/>
                <w:color w:val="000000"/>
                <w:sz w:val="18"/>
                <w:szCs w:val="18"/>
              </w:rPr>
            </w:pPr>
            <w:r>
              <w:rPr>
                <w:color w:val="000000"/>
                <w:sz w:val="18"/>
              </w:rPr>
              <w:t>Planned suicide</w:t>
            </w:r>
          </w:p>
        </w:tc>
        <w:tc>
          <w:tcPr>
            <w:tcW w:w="2520" w:type="dxa"/>
            <w:vAlign w:val="bottom"/>
          </w:tcPr>
          <w:p w:rsidR="00A079D3" w:rsidRPr="00636EB5" w:rsidP="00834DC9" w14:paraId="426C31B7" w14:textId="77777777">
            <w:pPr>
              <w:rPr>
                <w:rFonts w:eastAsia="Times New Roman" w:cstheme="minorHAnsi"/>
                <w:color w:val="000000"/>
                <w:sz w:val="18"/>
                <w:szCs w:val="18"/>
              </w:rPr>
            </w:pPr>
          </w:p>
        </w:tc>
      </w:tr>
      <w:tr w14:paraId="66C8DB7C" w14:textId="77777777" w:rsidTr="00EE36B3">
        <w:tblPrEx>
          <w:tblW w:w="10278" w:type="dxa"/>
          <w:tblLayout w:type="fixed"/>
          <w:tblLook w:val="04A0"/>
        </w:tblPrEx>
        <w:trPr>
          <w:gridBefore w:val="1"/>
          <w:wBefore w:w="18" w:type="dxa"/>
        </w:trPr>
        <w:tc>
          <w:tcPr>
            <w:tcW w:w="1440" w:type="dxa"/>
          </w:tcPr>
          <w:p w:rsidR="00A079D3" w:rsidRPr="00636EB5" w:rsidP="00834DC9" w14:paraId="0988BF1A" w14:textId="77777777">
            <w:pPr>
              <w:rPr>
                <w:rFonts w:eastAsia="Times New Roman" w:cstheme="minorHAnsi"/>
                <w:color w:val="000000"/>
                <w:sz w:val="18"/>
                <w:szCs w:val="18"/>
              </w:rPr>
            </w:pPr>
          </w:p>
        </w:tc>
        <w:tc>
          <w:tcPr>
            <w:tcW w:w="4950" w:type="dxa"/>
            <w:vAlign w:val="bottom"/>
          </w:tcPr>
          <w:p w:rsidR="00A079D3" w:rsidP="00834DC9" w14:paraId="5E18036A" w14:textId="77777777">
            <w:pPr>
              <w:tabs>
                <w:tab w:val="right" w:leader="dot" w:pos="5760"/>
              </w:tabs>
              <w:rPr>
                <w:rFonts w:eastAsia="Times New Roman" w:cstheme="minorHAnsi"/>
                <w:color w:val="000000"/>
                <w:sz w:val="18"/>
                <w:szCs w:val="18"/>
              </w:rPr>
            </w:pPr>
            <w:r>
              <w:rPr>
                <w:color w:val="000000"/>
                <w:sz w:val="18"/>
              </w:rPr>
              <w:t>No</w:t>
            </w:r>
            <w:r>
              <w:rPr>
                <w:color w:val="000000"/>
                <w:sz w:val="18"/>
              </w:rPr>
              <w:tab/>
            </w:r>
          </w:p>
        </w:tc>
        <w:tc>
          <w:tcPr>
            <w:tcW w:w="1350" w:type="dxa"/>
            <w:vAlign w:val="bottom"/>
          </w:tcPr>
          <w:p w:rsidR="00A079D3" w:rsidP="00834DC9" w14:paraId="5A47D179" w14:textId="77777777">
            <w:pPr>
              <w:jc w:val="right"/>
              <w:rPr>
                <w:rFonts w:eastAsia="Times New Roman" w:cstheme="minorHAnsi"/>
                <w:bCs/>
                <w:color w:val="000000"/>
                <w:sz w:val="18"/>
                <w:szCs w:val="18"/>
              </w:rPr>
            </w:pPr>
            <w:r>
              <w:rPr>
                <w:color w:val="000000"/>
                <w:sz w:val="18"/>
              </w:rPr>
              <w:t>0</w:t>
            </w:r>
          </w:p>
        </w:tc>
        <w:tc>
          <w:tcPr>
            <w:tcW w:w="2520" w:type="dxa"/>
          </w:tcPr>
          <w:p w:rsidR="00A079D3" w:rsidRPr="00636EB5" w:rsidP="00834DC9" w14:paraId="103BF23E" w14:textId="77777777">
            <w:pPr>
              <w:rPr>
                <w:rFonts w:cstheme="minorHAnsi"/>
                <w:sz w:val="18"/>
                <w:szCs w:val="18"/>
              </w:rPr>
            </w:pPr>
          </w:p>
        </w:tc>
      </w:tr>
      <w:tr w14:paraId="050517A2" w14:textId="77777777" w:rsidTr="00EE36B3">
        <w:tblPrEx>
          <w:tblW w:w="10278" w:type="dxa"/>
          <w:tblLayout w:type="fixed"/>
          <w:tblLook w:val="04A0"/>
        </w:tblPrEx>
        <w:trPr>
          <w:gridBefore w:val="1"/>
          <w:wBefore w:w="18" w:type="dxa"/>
        </w:trPr>
        <w:tc>
          <w:tcPr>
            <w:tcW w:w="1440" w:type="dxa"/>
          </w:tcPr>
          <w:p w:rsidR="00A079D3" w:rsidRPr="00636EB5" w:rsidP="00834DC9" w14:paraId="42990F45" w14:textId="77777777">
            <w:pPr>
              <w:rPr>
                <w:rFonts w:eastAsia="Times New Roman" w:cstheme="minorHAnsi"/>
                <w:color w:val="000000"/>
                <w:sz w:val="18"/>
                <w:szCs w:val="18"/>
              </w:rPr>
            </w:pPr>
          </w:p>
        </w:tc>
        <w:tc>
          <w:tcPr>
            <w:tcW w:w="4950" w:type="dxa"/>
            <w:vAlign w:val="bottom"/>
          </w:tcPr>
          <w:p w:rsidR="00A079D3" w:rsidRPr="00636EB5" w:rsidP="00834DC9" w14:paraId="04EBA123" w14:textId="77777777">
            <w:pPr>
              <w:tabs>
                <w:tab w:val="right" w:leader="dot" w:pos="5760"/>
              </w:tabs>
              <w:rPr>
                <w:rFonts w:eastAsia="Times New Roman" w:cstheme="minorHAnsi"/>
                <w:color w:val="808080" w:themeColor="background1" w:themeShade="80"/>
                <w:sz w:val="18"/>
                <w:szCs w:val="18"/>
              </w:rPr>
            </w:pPr>
            <w:r>
              <w:rPr>
                <w:color w:val="000000"/>
                <w:sz w:val="18"/>
              </w:rPr>
              <w:t>Sí</w:t>
            </w:r>
            <w:r>
              <w:rPr>
                <w:color w:val="000000"/>
                <w:sz w:val="18"/>
              </w:rPr>
              <w:tab/>
            </w:r>
          </w:p>
        </w:tc>
        <w:tc>
          <w:tcPr>
            <w:tcW w:w="1350" w:type="dxa"/>
            <w:vAlign w:val="bottom"/>
          </w:tcPr>
          <w:p w:rsidR="00A079D3" w:rsidRPr="00636EB5" w:rsidP="00834DC9" w14:paraId="5E9171BD" w14:textId="77777777">
            <w:pPr>
              <w:jc w:val="right"/>
              <w:rPr>
                <w:rFonts w:eastAsia="Times New Roman" w:cstheme="minorHAnsi"/>
                <w:bCs/>
                <w:sz w:val="18"/>
                <w:szCs w:val="18"/>
              </w:rPr>
            </w:pPr>
            <w:r>
              <w:rPr>
                <w:color w:val="000000"/>
                <w:sz w:val="18"/>
              </w:rPr>
              <w:t>1</w:t>
            </w:r>
          </w:p>
        </w:tc>
        <w:tc>
          <w:tcPr>
            <w:tcW w:w="2520" w:type="dxa"/>
          </w:tcPr>
          <w:p w:rsidR="00A079D3" w:rsidRPr="00636EB5" w:rsidP="00834DC9" w14:paraId="0CC53814" w14:textId="77777777">
            <w:pPr>
              <w:rPr>
                <w:rFonts w:cstheme="minorHAnsi"/>
                <w:sz w:val="18"/>
                <w:szCs w:val="18"/>
              </w:rPr>
            </w:pPr>
          </w:p>
        </w:tc>
      </w:tr>
      <w:tr w14:paraId="66C362CF" w14:textId="77777777" w:rsidTr="00EE36B3">
        <w:tblPrEx>
          <w:tblW w:w="10278" w:type="dxa"/>
          <w:tblLayout w:type="fixed"/>
          <w:tblLook w:val="04A0"/>
        </w:tblPrEx>
        <w:trPr>
          <w:gridBefore w:val="1"/>
          <w:wBefore w:w="18" w:type="dxa"/>
        </w:trPr>
        <w:tc>
          <w:tcPr>
            <w:tcW w:w="1440" w:type="dxa"/>
          </w:tcPr>
          <w:p w:rsidR="00A079D3" w:rsidRPr="00636EB5" w:rsidP="00834DC9" w14:paraId="2F685674" w14:textId="77777777">
            <w:pPr>
              <w:rPr>
                <w:rFonts w:eastAsia="Times New Roman" w:cstheme="minorHAnsi"/>
                <w:color w:val="000000"/>
                <w:sz w:val="18"/>
                <w:szCs w:val="18"/>
              </w:rPr>
            </w:pPr>
          </w:p>
        </w:tc>
        <w:tc>
          <w:tcPr>
            <w:tcW w:w="4950" w:type="dxa"/>
            <w:vAlign w:val="bottom"/>
          </w:tcPr>
          <w:p w:rsidR="00A079D3" w:rsidP="00834DC9" w14:paraId="50C9673F" w14:textId="77777777">
            <w:pPr>
              <w:tabs>
                <w:tab w:val="right" w:leader="dot" w:pos="5760"/>
              </w:tabs>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350" w:type="dxa"/>
            <w:vAlign w:val="bottom"/>
          </w:tcPr>
          <w:p w:rsidR="00A079D3" w:rsidRPr="00636EB5" w:rsidP="00834DC9" w14:paraId="598AC430" w14:textId="77777777">
            <w:pPr>
              <w:jc w:val="right"/>
              <w:rPr>
                <w:rFonts w:eastAsia="Times New Roman" w:cstheme="minorHAnsi"/>
                <w:bCs/>
                <w:color w:val="000000"/>
                <w:sz w:val="18"/>
                <w:szCs w:val="18"/>
              </w:rPr>
            </w:pPr>
            <w:r>
              <w:rPr>
                <w:color w:val="808080" w:themeColor="background1" w:themeShade="80"/>
                <w:sz w:val="18"/>
              </w:rPr>
              <w:t>9</w:t>
            </w:r>
          </w:p>
        </w:tc>
        <w:tc>
          <w:tcPr>
            <w:tcW w:w="2520" w:type="dxa"/>
          </w:tcPr>
          <w:p w:rsidR="00A079D3" w:rsidRPr="00636EB5" w:rsidP="00834DC9" w14:paraId="3B953948" w14:textId="77777777">
            <w:pPr>
              <w:rPr>
                <w:rFonts w:cstheme="minorHAnsi"/>
                <w:sz w:val="18"/>
                <w:szCs w:val="18"/>
              </w:rPr>
            </w:pPr>
          </w:p>
        </w:tc>
      </w:tr>
      <w:tr w14:paraId="3E36D9F9" w14:textId="77777777" w:rsidTr="00EE36B3">
        <w:tblPrEx>
          <w:tblW w:w="10278" w:type="dxa"/>
          <w:tblLayout w:type="fixed"/>
          <w:tblLook w:val="04A0"/>
        </w:tblPrEx>
        <w:trPr>
          <w:gridBefore w:val="1"/>
          <w:wBefore w:w="18" w:type="dxa"/>
        </w:trPr>
        <w:tc>
          <w:tcPr>
            <w:tcW w:w="1440" w:type="dxa"/>
          </w:tcPr>
          <w:p w:rsidR="00A079D3" w:rsidRPr="00636EB5" w:rsidP="00834DC9" w14:paraId="70B28F5D" w14:textId="77777777">
            <w:pPr>
              <w:rPr>
                <w:rFonts w:eastAsia="Times New Roman" w:cstheme="minorHAnsi"/>
                <w:color w:val="000000"/>
                <w:sz w:val="18"/>
                <w:szCs w:val="18"/>
              </w:rPr>
            </w:pPr>
          </w:p>
        </w:tc>
        <w:tc>
          <w:tcPr>
            <w:tcW w:w="4950" w:type="dxa"/>
            <w:vAlign w:val="bottom"/>
          </w:tcPr>
          <w:p w:rsidR="00A079D3" w:rsidP="00834DC9" w14:paraId="0D32DFC5" w14:textId="77777777">
            <w:pPr>
              <w:tabs>
                <w:tab w:val="right" w:leader="dot" w:pos="5760"/>
              </w:tabs>
              <w:rPr>
                <w:rFonts w:eastAsia="Times New Roman" w:cstheme="minorHAnsi"/>
                <w:color w:val="00000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350" w:type="dxa"/>
            <w:vAlign w:val="bottom"/>
          </w:tcPr>
          <w:p w:rsidR="00A079D3" w:rsidRPr="00636EB5" w:rsidP="00834DC9" w14:paraId="73BF3B24" w14:textId="77777777">
            <w:pPr>
              <w:jc w:val="right"/>
              <w:rPr>
                <w:rFonts w:eastAsia="Times New Roman" w:cstheme="minorHAnsi"/>
                <w:bCs/>
                <w:color w:val="000000"/>
                <w:sz w:val="18"/>
                <w:szCs w:val="18"/>
              </w:rPr>
            </w:pPr>
            <w:r>
              <w:rPr>
                <w:color w:val="808080" w:themeColor="background1" w:themeShade="80"/>
                <w:sz w:val="18"/>
              </w:rPr>
              <w:t>7</w:t>
            </w:r>
          </w:p>
        </w:tc>
        <w:tc>
          <w:tcPr>
            <w:tcW w:w="2520" w:type="dxa"/>
          </w:tcPr>
          <w:p w:rsidR="00A079D3" w:rsidRPr="00636EB5" w:rsidP="00834DC9" w14:paraId="0A4CC539" w14:textId="77777777">
            <w:pPr>
              <w:rPr>
                <w:rFonts w:cstheme="minorHAnsi"/>
                <w:sz w:val="18"/>
                <w:szCs w:val="18"/>
              </w:rPr>
            </w:pPr>
          </w:p>
        </w:tc>
      </w:tr>
    </w:tbl>
    <w:p w:rsidR="00A079D3" w:rsidP="00834DC9" w14:paraId="5954FD1F" w14:textId="77777777">
      <w:pPr>
        <w:spacing w:after="0"/>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950"/>
        <w:gridCol w:w="1350"/>
        <w:gridCol w:w="2520"/>
      </w:tblGrid>
      <w:tr w14:paraId="30B7EA0C" w14:textId="77777777" w:rsidTr="00EE36B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tcPr>
          <w:p w:rsidR="00A079D3" w:rsidRPr="00636EB5" w:rsidP="00834DC9" w14:paraId="2C7F7C08" w14:textId="77777777">
            <w:pPr>
              <w:rPr>
                <w:rFonts w:eastAsia="Times New Roman" w:cstheme="minorHAnsi"/>
                <w:b/>
                <w:bCs/>
                <w:color w:val="000000"/>
                <w:sz w:val="18"/>
                <w:szCs w:val="18"/>
              </w:rPr>
            </w:pPr>
            <w:r>
              <w:rPr>
                <w:b/>
                <w:color w:val="000000"/>
                <w:sz w:val="18"/>
              </w:rPr>
              <w:t>MH2c.</w:t>
            </w:r>
          </w:p>
        </w:tc>
        <w:tc>
          <w:tcPr>
            <w:tcW w:w="6300" w:type="dxa"/>
            <w:gridSpan w:val="2"/>
            <w:vAlign w:val="bottom"/>
          </w:tcPr>
          <w:p w:rsidR="00A079D3" w:rsidRPr="00CC0D8A" w:rsidP="00834DC9" w14:paraId="31C61CB8" w14:textId="77777777">
            <w:pPr>
              <w:rPr>
                <w:rFonts w:eastAsia="Times New Roman" w:cstheme="minorHAnsi"/>
                <w:b/>
                <w:bCs/>
                <w:color w:val="000000"/>
                <w:sz w:val="18"/>
                <w:szCs w:val="18"/>
                <w:lang w:val="es-ES"/>
              </w:rPr>
            </w:pPr>
            <w:r w:rsidRPr="00CC0D8A">
              <w:rPr>
                <w:b/>
                <w:color w:val="000000"/>
                <w:sz w:val="18"/>
                <w:lang w:val="es-ES"/>
              </w:rPr>
              <w:t>Durante los últimos 12 meses, ¿trató de matarse?</w:t>
            </w:r>
          </w:p>
        </w:tc>
        <w:tc>
          <w:tcPr>
            <w:tcW w:w="2520" w:type="dxa"/>
            <w:vAlign w:val="bottom"/>
          </w:tcPr>
          <w:p w:rsidR="00A079D3" w:rsidRPr="00CC0D8A" w:rsidP="00834DC9" w14:paraId="18488235" w14:textId="77777777">
            <w:pPr>
              <w:rPr>
                <w:rFonts w:eastAsia="Times New Roman" w:cstheme="minorHAnsi"/>
                <w:b/>
                <w:bCs/>
                <w:color w:val="000000"/>
                <w:sz w:val="18"/>
                <w:szCs w:val="18"/>
                <w:lang w:val="es-ES"/>
              </w:rPr>
            </w:pPr>
          </w:p>
        </w:tc>
      </w:tr>
      <w:tr w14:paraId="06CD6B17" w14:textId="77777777" w:rsidTr="00EE36B3">
        <w:tblPrEx>
          <w:tblW w:w="10278" w:type="dxa"/>
          <w:tblLayout w:type="fixed"/>
          <w:tblLook w:val="04A0"/>
        </w:tblPrEx>
        <w:tc>
          <w:tcPr>
            <w:tcW w:w="1458" w:type="dxa"/>
            <w:gridSpan w:val="2"/>
            <w:vAlign w:val="bottom"/>
          </w:tcPr>
          <w:p w:rsidR="00A079D3" w:rsidRPr="00636EB5" w:rsidP="00834DC9" w14:paraId="1A9A8A14" w14:textId="77777777">
            <w:pPr>
              <w:rPr>
                <w:rFonts w:eastAsia="Times New Roman" w:cstheme="minorHAnsi"/>
                <w:bCs/>
                <w:color w:val="000000"/>
                <w:sz w:val="18"/>
                <w:szCs w:val="18"/>
              </w:rPr>
            </w:pPr>
            <w:r>
              <w:rPr>
                <w:color w:val="000000"/>
                <w:sz w:val="18"/>
              </w:rPr>
              <w:t>SUIATT</w:t>
            </w:r>
          </w:p>
        </w:tc>
        <w:tc>
          <w:tcPr>
            <w:tcW w:w="6300" w:type="dxa"/>
            <w:gridSpan w:val="2"/>
            <w:vAlign w:val="bottom"/>
          </w:tcPr>
          <w:p w:rsidR="00A079D3" w:rsidRPr="00636EB5" w:rsidP="00834DC9" w14:paraId="35AFF230" w14:textId="77777777">
            <w:pPr>
              <w:rPr>
                <w:rFonts w:eastAsia="Times New Roman" w:cstheme="minorHAnsi"/>
                <w:color w:val="000000"/>
                <w:sz w:val="18"/>
                <w:szCs w:val="18"/>
              </w:rPr>
            </w:pPr>
            <w:r>
              <w:rPr>
                <w:color w:val="000000"/>
                <w:sz w:val="18"/>
              </w:rPr>
              <w:t>Attempted suicide</w:t>
            </w:r>
          </w:p>
        </w:tc>
        <w:tc>
          <w:tcPr>
            <w:tcW w:w="2520" w:type="dxa"/>
            <w:vAlign w:val="bottom"/>
          </w:tcPr>
          <w:p w:rsidR="00A079D3" w:rsidRPr="00636EB5" w:rsidP="00834DC9" w14:paraId="39EAFBDF" w14:textId="77777777">
            <w:pPr>
              <w:rPr>
                <w:rFonts w:eastAsia="Times New Roman" w:cstheme="minorHAnsi"/>
                <w:color w:val="000000"/>
                <w:sz w:val="18"/>
                <w:szCs w:val="18"/>
              </w:rPr>
            </w:pPr>
          </w:p>
        </w:tc>
      </w:tr>
      <w:tr w14:paraId="0C13B9C6" w14:textId="77777777" w:rsidTr="00EE36B3">
        <w:tblPrEx>
          <w:tblW w:w="10278" w:type="dxa"/>
          <w:tblLayout w:type="fixed"/>
          <w:tblLook w:val="04A0"/>
        </w:tblPrEx>
        <w:trPr>
          <w:gridBefore w:val="1"/>
          <w:wBefore w:w="18" w:type="dxa"/>
        </w:trPr>
        <w:tc>
          <w:tcPr>
            <w:tcW w:w="1440" w:type="dxa"/>
          </w:tcPr>
          <w:p w:rsidR="00A079D3" w:rsidRPr="00636EB5" w:rsidP="00834DC9" w14:paraId="1191F300" w14:textId="77777777">
            <w:pPr>
              <w:rPr>
                <w:rFonts w:eastAsia="Times New Roman" w:cstheme="minorHAnsi"/>
                <w:color w:val="000000"/>
                <w:sz w:val="18"/>
                <w:szCs w:val="18"/>
              </w:rPr>
            </w:pPr>
          </w:p>
        </w:tc>
        <w:tc>
          <w:tcPr>
            <w:tcW w:w="4950" w:type="dxa"/>
            <w:vAlign w:val="bottom"/>
          </w:tcPr>
          <w:p w:rsidR="00A079D3" w:rsidP="00834DC9" w14:paraId="27240FD5" w14:textId="77777777">
            <w:pPr>
              <w:tabs>
                <w:tab w:val="right" w:leader="dot" w:pos="5760"/>
              </w:tabs>
              <w:rPr>
                <w:rFonts w:eastAsia="Times New Roman" w:cstheme="minorHAnsi"/>
                <w:color w:val="000000"/>
                <w:sz w:val="18"/>
                <w:szCs w:val="18"/>
              </w:rPr>
            </w:pPr>
            <w:r>
              <w:rPr>
                <w:color w:val="000000"/>
                <w:sz w:val="18"/>
              </w:rPr>
              <w:t>No</w:t>
            </w:r>
            <w:r>
              <w:rPr>
                <w:color w:val="000000"/>
                <w:sz w:val="18"/>
              </w:rPr>
              <w:tab/>
            </w:r>
          </w:p>
        </w:tc>
        <w:tc>
          <w:tcPr>
            <w:tcW w:w="1350" w:type="dxa"/>
            <w:vAlign w:val="bottom"/>
          </w:tcPr>
          <w:p w:rsidR="00A079D3" w:rsidP="00834DC9" w14:paraId="2D802723" w14:textId="77777777">
            <w:pPr>
              <w:jc w:val="right"/>
              <w:rPr>
                <w:rFonts w:eastAsia="Times New Roman" w:cstheme="minorHAnsi"/>
                <w:bCs/>
                <w:color w:val="000000"/>
                <w:sz w:val="18"/>
                <w:szCs w:val="18"/>
              </w:rPr>
            </w:pPr>
            <w:r>
              <w:rPr>
                <w:color w:val="000000"/>
                <w:sz w:val="18"/>
              </w:rPr>
              <w:t>0</w:t>
            </w:r>
          </w:p>
        </w:tc>
        <w:tc>
          <w:tcPr>
            <w:tcW w:w="2520" w:type="dxa"/>
          </w:tcPr>
          <w:p w:rsidR="00A079D3" w:rsidRPr="00636EB5" w:rsidP="00834DC9" w14:paraId="286A2B81" w14:textId="77777777">
            <w:pPr>
              <w:rPr>
                <w:rFonts w:cstheme="minorHAnsi"/>
                <w:sz w:val="18"/>
                <w:szCs w:val="18"/>
              </w:rPr>
            </w:pPr>
          </w:p>
        </w:tc>
      </w:tr>
      <w:tr w14:paraId="4F1E796C" w14:textId="77777777" w:rsidTr="00EE36B3">
        <w:tblPrEx>
          <w:tblW w:w="10278" w:type="dxa"/>
          <w:tblLayout w:type="fixed"/>
          <w:tblLook w:val="04A0"/>
        </w:tblPrEx>
        <w:trPr>
          <w:gridBefore w:val="1"/>
          <w:wBefore w:w="18" w:type="dxa"/>
        </w:trPr>
        <w:tc>
          <w:tcPr>
            <w:tcW w:w="1440" w:type="dxa"/>
          </w:tcPr>
          <w:p w:rsidR="00A079D3" w:rsidRPr="00636EB5" w:rsidP="00834DC9" w14:paraId="6BCAA676" w14:textId="77777777">
            <w:pPr>
              <w:rPr>
                <w:rFonts w:eastAsia="Times New Roman" w:cstheme="minorHAnsi"/>
                <w:color w:val="000000"/>
                <w:sz w:val="18"/>
                <w:szCs w:val="18"/>
              </w:rPr>
            </w:pPr>
          </w:p>
        </w:tc>
        <w:tc>
          <w:tcPr>
            <w:tcW w:w="4950" w:type="dxa"/>
            <w:vAlign w:val="bottom"/>
          </w:tcPr>
          <w:p w:rsidR="00A079D3" w:rsidRPr="00636EB5" w:rsidP="00834DC9" w14:paraId="5860EC49" w14:textId="77777777">
            <w:pPr>
              <w:tabs>
                <w:tab w:val="right" w:leader="dot" w:pos="5760"/>
              </w:tabs>
              <w:rPr>
                <w:rFonts w:eastAsia="Times New Roman" w:cstheme="minorHAnsi"/>
                <w:color w:val="808080" w:themeColor="background1" w:themeShade="80"/>
                <w:sz w:val="18"/>
                <w:szCs w:val="18"/>
              </w:rPr>
            </w:pPr>
            <w:r>
              <w:rPr>
                <w:color w:val="000000"/>
                <w:sz w:val="18"/>
              </w:rPr>
              <w:t>Sí</w:t>
            </w:r>
            <w:r>
              <w:rPr>
                <w:color w:val="000000"/>
                <w:sz w:val="18"/>
              </w:rPr>
              <w:tab/>
            </w:r>
          </w:p>
        </w:tc>
        <w:tc>
          <w:tcPr>
            <w:tcW w:w="1350" w:type="dxa"/>
            <w:vAlign w:val="bottom"/>
          </w:tcPr>
          <w:p w:rsidR="00A079D3" w:rsidRPr="00636EB5" w:rsidP="00834DC9" w14:paraId="19558A42" w14:textId="77777777">
            <w:pPr>
              <w:jc w:val="right"/>
              <w:rPr>
                <w:rFonts w:eastAsia="Times New Roman" w:cstheme="minorHAnsi"/>
                <w:bCs/>
                <w:sz w:val="18"/>
                <w:szCs w:val="18"/>
              </w:rPr>
            </w:pPr>
            <w:r>
              <w:rPr>
                <w:color w:val="000000"/>
                <w:sz w:val="18"/>
              </w:rPr>
              <w:t>1</w:t>
            </w:r>
          </w:p>
        </w:tc>
        <w:tc>
          <w:tcPr>
            <w:tcW w:w="2520" w:type="dxa"/>
          </w:tcPr>
          <w:p w:rsidR="00A079D3" w:rsidRPr="00636EB5" w:rsidP="00834DC9" w14:paraId="01A5C25F" w14:textId="77777777">
            <w:pPr>
              <w:rPr>
                <w:rFonts w:cstheme="minorHAnsi"/>
                <w:sz w:val="18"/>
                <w:szCs w:val="18"/>
              </w:rPr>
            </w:pPr>
          </w:p>
        </w:tc>
      </w:tr>
      <w:tr w14:paraId="7435A5F9" w14:textId="77777777" w:rsidTr="00EE36B3">
        <w:tblPrEx>
          <w:tblW w:w="10278" w:type="dxa"/>
          <w:tblLayout w:type="fixed"/>
          <w:tblLook w:val="04A0"/>
        </w:tblPrEx>
        <w:trPr>
          <w:gridBefore w:val="1"/>
          <w:wBefore w:w="18" w:type="dxa"/>
        </w:trPr>
        <w:tc>
          <w:tcPr>
            <w:tcW w:w="1440" w:type="dxa"/>
          </w:tcPr>
          <w:p w:rsidR="00A079D3" w:rsidRPr="00636EB5" w:rsidP="00834DC9" w14:paraId="5F2505F1" w14:textId="77777777">
            <w:pPr>
              <w:rPr>
                <w:rFonts w:eastAsia="Times New Roman" w:cstheme="minorHAnsi"/>
                <w:color w:val="000000"/>
                <w:sz w:val="18"/>
                <w:szCs w:val="18"/>
              </w:rPr>
            </w:pPr>
          </w:p>
        </w:tc>
        <w:tc>
          <w:tcPr>
            <w:tcW w:w="4950" w:type="dxa"/>
            <w:vAlign w:val="bottom"/>
          </w:tcPr>
          <w:p w:rsidR="00A079D3" w:rsidP="00834DC9" w14:paraId="2A61CE76" w14:textId="77777777">
            <w:pPr>
              <w:tabs>
                <w:tab w:val="right" w:leader="dot" w:pos="5760"/>
              </w:tabs>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350" w:type="dxa"/>
            <w:vAlign w:val="bottom"/>
          </w:tcPr>
          <w:p w:rsidR="00A079D3" w:rsidRPr="00636EB5" w:rsidP="00834DC9" w14:paraId="053A4B87" w14:textId="77777777">
            <w:pPr>
              <w:jc w:val="right"/>
              <w:rPr>
                <w:rFonts w:eastAsia="Times New Roman" w:cstheme="minorHAnsi"/>
                <w:bCs/>
                <w:color w:val="000000"/>
                <w:sz w:val="18"/>
                <w:szCs w:val="18"/>
              </w:rPr>
            </w:pPr>
            <w:r>
              <w:rPr>
                <w:color w:val="808080" w:themeColor="background1" w:themeShade="80"/>
                <w:sz w:val="18"/>
              </w:rPr>
              <w:t>9</w:t>
            </w:r>
          </w:p>
        </w:tc>
        <w:tc>
          <w:tcPr>
            <w:tcW w:w="2520" w:type="dxa"/>
          </w:tcPr>
          <w:p w:rsidR="00A079D3" w:rsidRPr="00636EB5" w:rsidP="00834DC9" w14:paraId="28703889" w14:textId="77777777">
            <w:pPr>
              <w:rPr>
                <w:rFonts w:cstheme="minorHAnsi"/>
                <w:sz w:val="18"/>
                <w:szCs w:val="18"/>
              </w:rPr>
            </w:pPr>
          </w:p>
        </w:tc>
      </w:tr>
      <w:tr w14:paraId="12C6E104" w14:textId="77777777" w:rsidTr="00EE36B3">
        <w:tblPrEx>
          <w:tblW w:w="10278" w:type="dxa"/>
          <w:tblLayout w:type="fixed"/>
          <w:tblLook w:val="04A0"/>
        </w:tblPrEx>
        <w:trPr>
          <w:gridBefore w:val="1"/>
          <w:wBefore w:w="18" w:type="dxa"/>
        </w:trPr>
        <w:tc>
          <w:tcPr>
            <w:tcW w:w="1440" w:type="dxa"/>
          </w:tcPr>
          <w:p w:rsidR="00A079D3" w:rsidRPr="00636EB5" w:rsidP="00834DC9" w14:paraId="492D493A" w14:textId="77777777">
            <w:pPr>
              <w:rPr>
                <w:rFonts w:eastAsia="Times New Roman" w:cstheme="minorHAnsi"/>
                <w:color w:val="000000"/>
                <w:sz w:val="18"/>
                <w:szCs w:val="18"/>
              </w:rPr>
            </w:pPr>
          </w:p>
        </w:tc>
        <w:tc>
          <w:tcPr>
            <w:tcW w:w="4950" w:type="dxa"/>
            <w:vAlign w:val="bottom"/>
          </w:tcPr>
          <w:p w:rsidR="00A079D3" w:rsidP="00834DC9" w14:paraId="695F1501" w14:textId="77777777">
            <w:pPr>
              <w:tabs>
                <w:tab w:val="right" w:leader="dot" w:pos="5760"/>
              </w:tabs>
              <w:rPr>
                <w:rFonts w:eastAsia="Times New Roman" w:cstheme="minorHAnsi"/>
                <w:color w:val="00000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350" w:type="dxa"/>
            <w:vAlign w:val="bottom"/>
          </w:tcPr>
          <w:p w:rsidR="00A079D3" w:rsidRPr="00636EB5" w:rsidP="00834DC9" w14:paraId="7FB5A685" w14:textId="77777777">
            <w:pPr>
              <w:jc w:val="right"/>
              <w:rPr>
                <w:rFonts w:eastAsia="Times New Roman" w:cstheme="minorHAnsi"/>
                <w:bCs/>
                <w:color w:val="000000"/>
                <w:sz w:val="18"/>
                <w:szCs w:val="18"/>
              </w:rPr>
            </w:pPr>
            <w:r>
              <w:rPr>
                <w:color w:val="808080" w:themeColor="background1" w:themeShade="80"/>
                <w:sz w:val="18"/>
              </w:rPr>
              <w:t>7</w:t>
            </w:r>
          </w:p>
        </w:tc>
        <w:tc>
          <w:tcPr>
            <w:tcW w:w="2520" w:type="dxa"/>
          </w:tcPr>
          <w:p w:rsidR="00A079D3" w:rsidRPr="00636EB5" w:rsidP="00834DC9" w14:paraId="76C23061" w14:textId="77777777">
            <w:pPr>
              <w:rPr>
                <w:rFonts w:cstheme="minorHAnsi"/>
                <w:sz w:val="18"/>
                <w:szCs w:val="18"/>
              </w:rPr>
            </w:pPr>
          </w:p>
        </w:tc>
      </w:tr>
    </w:tbl>
    <w:p w:rsidR="00A079D3" w:rsidP="00834DC9" w14:paraId="72B31FF4" w14:textId="77777777">
      <w:pPr>
        <w:spacing w:after="0"/>
        <w:rPr>
          <w:rFonts w:cstheme="minorHAnsi"/>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EF5827C" w14:textId="77777777" w:rsidTr="004A520E">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51DDE" w:rsidRPr="00636EB5" w:rsidP="00834DC9" w14:paraId="5CDDDB1C" w14:textId="77777777">
            <w:pPr>
              <w:spacing w:after="0"/>
              <w:contextualSpacing/>
              <w:rPr>
                <w:rFonts w:eastAsia="Times New Roman" w:cstheme="minorHAnsi"/>
                <w:b/>
                <w:bCs/>
                <w:color w:val="000000"/>
                <w:sz w:val="18"/>
                <w:szCs w:val="18"/>
              </w:rPr>
            </w:pPr>
            <w:r>
              <w:rPr>
                <w:b/>
                <w:color w:val="000000"/>
                <w:sz w:val="18"/>
              </w:rPr>
              <w:t>CALC_ENDMH.</w:t>
            </w:r>
          </w:p>
        </w:tc>
        <w:tc>
          <w:tcPr>
            <w:tcW w:w="2520" w:type="dxa"/>
            <w:vAlign w:val="bottom"/>
          </w:tcPr>
          <w:p w:rsidR="00A51DDE" w:rsidRPr="00636EB5" w:rsidP="00834DC9" w14:paraId="462BAA99" w14:textId="77777777">
            <w:pPr>
              <w:spacing w:after="0"/>
              <w:contextualSpacing/>
              <w:rPr>
                <w:rFonts w:eastAsia="Times New Roman" w:cstheme="minorHAnsi"/>
                <w:b/>
                <w:bCs/>
                <w:color w:val="000000"/>
                <w:sz w:val="18"/>
                <w:szCs w:val="18"/>
              </w:rPr>
            </w:pPr>
          </w:p>
        </w:tc>
        <w:tc>
          <w:tcPr>
            <w:tcW w:w="6210" w:type="dxa"/>
            <w:vAlign w:val="bottom"/>
          </w:tcPr>
          <w:p w:rsidR="00A51DDE" w:rsidRPr="00636EB5" w:rsidP="00834DC9" w14:paraId="143C78DD" w14:textId="77777777">
            <w:pPr>
              <w:spacing w:after="0"/>
              <w:contextualSpacing/>
              <w:rPr>
                <w:rFonts w:eastAsia="Times New Roman" w:cstheme="minorHAnsi"/>
                <w:b/>
                <w:bCs/>
                <w:color w:val="000000"/>
                <w:sz w:val="18"/>
                <w:szCs w:val="18"/>
              </w:rPr>
            </w:pPr>
          </w:p>
        </w:tc>
      </w:tr>
      <w:tr w14:paraId="6172BBAB" w14:textId="77777777" w:rsidTr="004A520E">
        <w:tblPrEx>
          <w:tblW w:w="10278" w:type="dxa"/>
          <w:tblInd w:w="-5" w:type="dxa"/>
          <w:tblLayout w:type="fixed"/>
          <w:tblLook w:val="04A0"/>
        </w:tblPrEx>
        <w:trPr>
          <w:trHeight w:val="585"/>
        </w:trPr>
        <w:tc>
          <w:tcPr>
            <w:tcW w:w="1548" w:type="dxa"/>
            <w:vAlign w:val="bottom"/>
          </w:tcPr>
          <w:p w:rsidR="00A51DDE" w:rsidRPr="00636EB5" w:rsidP="00834DC9" w14:paraId="5B9BC4D5" w14:textId="77777777">
            <w:pPr>
              <w:spacing w:after="0"/>
              <w:contextualSpacing/>
              <w:rPr>
                <w:rFonts w:eastAsia="Times New Roman" w:cstheme="minorHAnsi"/>
                <w:b/>
                <w:bCs/>
                <w:color w:val="000000"/>
                <w:sz w:val="18"/>
                <w:szCs w:val="18"/>
              </w:rPr>
            </w:pPr>
            <w:r>
              <w:rPr>
                <w:b/>
                <w:color w:val="000000"/>
                <w:sz w:val="18"/>
              </w:rPr>
              <w:t>ENDMH</w:t>
            </w:r>
          </w:p>
        </w:tc>
        <w:tc>
          <w:tcPr>
            <w:tcW w:w="2520" w:type="dxa"/>
            <w:vAlign w:val="bottom"/>
          </w:tcPr>
          <w:p w:rsidR="00A51DDE" w:rsidRPr="00A05AC3" w:rsidP="00834DC9" w14:paraId="01DB0DE7" w14:textId="77777777">
            <w:pPr>
              <w:spacing w:after="0"/>
              <w:contextualSpacing/>
              <w:rPr>
                <w:rFonts w:eastAsia="Times New Roman" w:cstheme="minorHAnsi"/>
                <w:color w:val="000000"/>
                <w:sz w:val="18"/>
                <w:szCs w:val="18"/>
              </w:rPr>
            </w:pPr>
            <w:r w:rsidRPr="00A05AC3">
              <w:rPr>
                <w:color w:val="000000"/>
                <w:sz w:val="18"/>
              </w:rPr>
              <w:t>Time mental health section ended</w:t>
            </w:r>
          </w:p>
        </w:tc>
        <w:tc>
          <w:tcPr>
            <w:tcW w:w="6210" w:type="dxa"/>
            <w:vAlign w:val="bottom"/>
          </w:tcPr>
          <w:p w:rsidR="00A51DDE" w:rsidRPr="00636EB5" w:rsidP="00834DC9" w14:paraId="4BB10752" w14:textId="77777777">
            <w:pPr>
              <w:spacing w:after="0"/>
              <w:contextualSpacing/>
              <w:rPr>
                <w:rFonts w:eastAsia="Times New Roman" w:cstheme="minorHAnsi"/>
                <w:color w:val="000000"/>
                <w:sz w:val="18"/>
                <w:szCs w:val="18"/>
              </w:rPr>
            </w:pPr>
            <w:r>
              <w:rPr>
                <w:color w:val="000000"/>
                <w:sz w:val="18"/>
              </w:rPr>
              <w:t>ENDMH = Current time</w:t>
            </w:r>
          </w:p>
        </w:tc>
      </w:tr>
    </w:tbl>
    <w:p w:rsidR="00A51DDE" w:rsidRPr="00636EB5" w:rsidP="00834DC9" w14:paraId="099668AA" w14:textId="77777777">
      <w:pPr>
        <w:spacing w:after="0"/>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8"/>
        <w:gridCol w:w="8152"/>
      </w:tblGrid>
      <w:tr w14:paraId="05AE3799" w14:textId="77777777" w:rsidTr="004A520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A51DDE" w:rsidRPr="00636EB5" w:rsidP="00834DC9" w14:paraId="6A39F78E" w14:textId="77777777">
            <w:pPr>
              <w:spacing w:after="0"/>
              <w:rPr>
                <w:rFonts w:eastAsia="Times New Roman" w:cstheme="minorHAnsi"/>
                <w:b/>
                <w:bCs/>
                <w:color w:val="000000"/>
                <w:sz w:val="18"/>
                <w:szCs w:val="18"/>
              </w:rPr>
            </w:pPr>
            <w:r>
              <w:rPr>
                <w:b/>
                <w:color w:val="000000"/>
                <w:sz w:val="18"/>
              </w:rPr>
              <w:t>END_MH.</w:t>
            </w:r>
          </w:p>
        </w:tc>
        <w:tc>
          <w:tcPr>
            <w:tcW w:w="8152" w:type="dxa"/>
            <w:tcBorders>
              <w:top w:val="single" w:sz="4" w:space="0" w:color="auto"/>
              <w:left w:val="nil"/>
              <w:bottom w:val="single" w:sz="4" w:space="0" w:color="auto"/>
              <w:right w:val="single" w:sz="4" w:space="0" w:color="auto"/>
            </w:tcBorders>
            <w:hideMark/>
          </w:tcPr>
          <w:p w:rsidR="00A51DDE" w:rsidRPr="00A05AC3" w:rsidP="00834DC9" w14:paraId="4CDAEC76" w14:textId="77777777">
            <w:pPr>
              <w:spacing w:after="0"/>
              <w:rPr>
                <w:rFonts w:eastAsia="Times New Roman" w:cstheme="minorHAnsi"/>
                <w:color w:val="000000"/>
                <w:sz w:val="18"/>
                <w:szCs w:val="18"/>
              </w:rPr>
            </w:pPr>
            <w:r w:rsidRPr="00A05AC3">
              <w:rPr>
                <w:color w:val="000000"/>
                <w:sz w:val="18"/>
              </w:rPr>
              <w:t>Go to Abuse and Harassment section (AH).</w:t>
            </w:r>
          </w:p>
        </w:tc>
      </w:tr>
    </w:tbl>
    <w:p w:rsidR="0037305A" w:rsidRPr="00A05AC3" w:rsidP="00834DC9" w14:paraId="07979C10" w14:textId="77777777"/>
    <w:p w:rsidR="00415552" w:rsidRPr="00A05AC3" w:rsidP="00E42F46" w14:paraId="5E4ABD1F" w14:textId="77777777">
      <w:pPr>
        <w:contextualSpacing/>
        <w:rPr>
          <w:sz w:val="18"/>
          <w:szCs w:val="18"/>
        </w:rPr>
      </w:pPr>
    </w:p>
    <w:p w:rsidR="00E42F46" w:rsidRPr="00A05AC3" w:rsidP="00E42F46" w14:paraId="744627A6" w14:textId="77777777">
      <w:pPr>
        <w:contextualSpacing/>
        <w:rPr>
          <w:sz w:val="18"/>
          <w:szCs w:val="18"/>
        </w:rPr>
      </w:pPr>
    </w:p>
    <w:p w:rsidR="008F5E30" w:rsidRPr="00A05AC3" w:rsidP="00E42F46" w14:paraId="426BFFE5" w14:textId="77777777">
      <w:pPr>
        <w:contextualSpacing/>
        <w:rPr>
          <w:sz w:val="18"/>
          <w:szCs w:val="18"/>
        </w:rPr>
      </w:pPr>
    </w:p>
    <w:p w:rsidR="008F5E30" w:rsidRPr="00A05AC3" w:rsidP="00E42F46" w14:paraId="4444BFF2" w14:textId="77777777">
      <w:pPr>
        <w:contextualSpacing/>
        <w:rPr>
          <w:sz w:val="18"/>
          <w:szCs w:val="18"/>
        </w:rPr>
      </w:pPr>
    </w:p>
    <w:p w:rsidR="008F5E30" w:rsidRPr="00A05AC3" w:rsidP="00E42F46" w14:paraId="1C8472E5" w14:textId="77777777">
      <w:pPr>
        <w:contextualSpacing/>
        <w:rPr>
          <w:sz w:val="18"/>
          <w:szCs w:val="18"/>
        </w:rPr>
      </w:pPr>
    </w:p>
    <w:p w:rsidR="008F5E30" w:rsidRPr="00A05AC3" w:rsidP="00E42F46" w14:paraId="203875B6" w14:textId="77777777">
      <w:pPr>
        <w:contextualSpacing/>
        <w:rPr>
          <w:sz w:val="18"/>
          <w:szCs w:val="18"/>
        </w:rPr>
      </w:pPr>
    </w:p>
    <w:p w:rsidR="00B5249C" w:rsidRPr="00A05AC3" w:rsidP="00A425F3" w14:paraId="31089BA3" w14:textId="77777777">
      <w:pPr>
        <w:contextualSpacing/>
        <w:rPr>
          <w:sz w:val="18"/>
          <w:szCs w:val="18"/>
        </w:rPr>
        <w:sectPr w:rsidSect="00533F43">
          <w:headerReference w:type="even" r:id="rId51"/>
          <w:headerReference w:type="default" r:id="rId52"/>
          <w:headerReference w:type="first" r:id="rId53"/>
          <w:pgSz w:w="12240" w:h="15840"/>
          <w:pgMar w:top="1080" w:right="1080" w:bottom="1080" w:left="1080" w:header="720" w:footer="720" w:gutter="0"/>
          <w:cols w:space="720"/>
          <w:docGrid w:linePitch="360"/>
        </w:sectPr>
      </w:pPr>
    </w:p>
    <w:p w:rsidR="00F42664" w:rsidP="00B10CF3" w14:paraId="324791DC" w14:textId="77777777">
      <w:pPr>
        <w:pStyle w:val="Heading1Q-aire"/>
      </w:pPr>
      <w:bookmarkStart w:id="54" w:name="_Toc94536926"/>
      <w:r>
        <w:t>ABUSE AND HARASSMENT (AH)</w:t>
      </w:r>
      <w:bookmarkEnd w:id="54"/>
    </w:p>
    <w:tbl>
      <w:tblPr>
        <w:tblW w:w="5000" w:type="pct"/>
        <w:tblBorders>
          <w:top w:val="single" w:sz="4" w:space="0" w:color="auto"/>
          <w:left w:val="single" w:sz="4" w:space="0" w:color="auto"/>
          <w:bottom w:val="single" w:sz="4" w:space="0" w:color="auto"/>
          <w:right w:val="single" w:sz="4" w:space="0" w:color="auto"/>
        </w:tblBorders>
        <w:tblLook w:val="04A0"/>
      </w:tblPr>
      <w:tblGrid>
        <w:gridCol w:w="2777"/>
        <w:gridCol w:w="1390"/>
        <w:gridCol w:w="2431"/>
        <w:gridCol w:w="3472"/>
      </w:tblGrid>
      <w:tr w14:paraId="44DC89FD" w14:textId="77777777" w:rsidTr="0010464D">
        <w:tblPrEx>
          <w:tblW w:w="5000" w:type="pct"/>
          <w:tblBorders>
            <w:top w:val="single" w:sz="4" w:space="0" w:color="auto"/>
            <w:left w:val="single" w:sz="4" w:space="0" w:color="auto"/>
            <w:bottom w:val="single" w:sz="4" w:space="0" w:color="auto"/>
            <w:right w:val="single" w:sz="4" w:space="0" w:color="auto"/>
          </w:tblBorders>
          <w:tblLook w:val="04A0"/>
        </w:tblPrEx>
        <w:trPr>
          <w:trHeight w:val="300"/>
        </w:trPr>
        <w:tc>
          <w:tcPr>
            <w:tcW w:w="5000" w:type="pct"/>
            <w:gridSpan w:val="4"/>
            <w:tcBorders>
              <w:top w:val="single" w:sz="4" w:space="0" w:color="auto"/>
              <w:bottom w:val="single" w:sz="4" w:space="0" w:color="auto"/>
            </w:tcBorders>
            <w:shd w:val="clear" w:color="auto" w:fill="auto"/>
            <w:noWrap/>
            <w:vAlign w:val="bottom"/>
          </w:tcPr>
          <w:p w:rsidR="00434767" w:rsidRPr="00A05AC3" w:rsidP="00130331" w14:paraId="7EB36FFF" w14:textId="77777777">
            <w:pPr>
              <w:spacing w:after="0" w:line="240" w:lineRule="auto"/>
              <w:jc w:val="center"/>
              <w:rPr>
                <w:rFonts w:eastAsia="Times New Roman" w:cstheme="minorHAnsi"/>
                <w:b/>
                <w:color w:val="000000"/>
                <w:sz w:val="18"/>
                <w:szCs w:val="18"/>
              </w:rPr>
            </w:pPr>
            <w:r w:rsidRPr="00A05AC3">
              <w:rPr>
                <w:b/>
                <w:color w:val="000000"/>
                <w:sz w:val="18"/>
              </w:rPr>
              <w:t>Variables from prior section(s) used in this section of the questionnaire</w:t>
            </w:r>
          </w:p>
        </w:tc>
      </w:tr>
      <w:tr w14:paraId="7150D23A" w14:textId="77777777" w:rsidTr="0010464D">
        <w:tblPrEx>
          <w:tblW w:w="5000" w:type="pct"/>
          <w:tblLook w:val="04A0"/>
        </w:tblPrEx>
        <w:trPr>
          <w:trHeight w:val="300"/>
        </w:trPr>
        <w:tc>
          <w:tcPr>
            <w:tcW w:w="1379" w:type="pct"/>
            <w:tcBorders>
              <w:top w:val="single" w:sz="4" w:space="0" w:color="auto"/>
            </w:tcBorders>
            <w:shd w:val="clear" w:color="auto" w:fill="auto"/>
            <w:noWrap/>
            <w:vAlign w:val="bottom"/>
          </w:tcPr>
          <w:p w:rsidR="00434767" w:rsidRPr="00636EB5" w:rsidP="00130331" w14:paraId="5BA68E98" w14:textId="77777777">
            <w:pPr>
              <w:spacing w:after="0" w:line="240" w:lineRule="auto"/>
              <w:jc w:val="center"/>
              <w:rPr>
                <w:rFonts w:eastAsia="Times New Roman" w:cstheme="minorHAnsi"/>
                <w:b/>
                <w:bCs/>
                <w:color w:val="000000"/>
                <w:sz w:val="18"/>
                <w:szCs w:val="18"/>
                <w:u w:val="single"/>
              </w:rPr>
            </w:pPr>
            <w:r>
              <w:rPr>
                <w:b/>
                <w:color w:val="000000"/>
                <w:sz w:val="18"/>
                <w:u w:val="single"/>
              </w:rPr>
              <w:t>Section</w:t>
            </w:r>
          </w:p>
        </w:tc>
        <w:tc>
          <w:tcPr>
            <w:tcW w:w="690" w:type="pct"/>
            <w:tcBorders>
              <w:top w:val="single" w:sz="4" w:space="0" w:color="auto"/>
            </w:tcBorders>
            <w:vAlign w:val="bottom"/>
          </w:tcPr>
          <w:p w:rsidR="00434767" w:rsidRPr="00636EB5" w:rsidP="00130331" w14:paraId="1FB93556" w14:textId="77777777">
            <w:pPr>
              <w:spacing w:after="0" w:line="240" w:lineRule="auto"/>
              <w:jc w:val="center"/>
              <w:rPr>
                <w:rFonts w:eastAsia="Times New Roman" w:cstheme="minorHAnsi"/>
                <w:b/>
                <w:color w:val="000000"/>
                <w:sz w:val="18"/>
                <w:szCs w:val="18"/>
                <w:u w:val="single"/>
              </w:rPr>
            </w:pPr>
            <w:r>
              <w:rPr>
                <w:b/>
                <w:color w:val="000000"/>
                <w:sz w:val="18"/>
                <w:u w:val="single"/>
              </w:rPr>
              <w:t>Question #</w:t>
            </w:r>
          </w:p>
        </w:tc>
        <w:tc>
          <w:tcPr>
            <w:tcW w:w="1207" w:type="pct"/>
            <w:tcBorders>
              <w:top w:val="single" w:sz="4" w:space="0" w:color="auto"/>
            </w:tcBorders>
            <w:shd w:val="clear" w:color="auto" w:fill="auto"/>
            <w:noWrap/>
            <w:vAlign w:val="bottom"/>
          </w:tcPr>
          <w:p w:rsidR="00434767" w:rsidRPr="00636EB5" w:rsidP="00130331" w14:paraId="1F3FEF19" w14:textId="77777777">
            <w:pPr>
              <w:spacing w:after="0" w:line="240" w:lineRule="auto"/>
              <w:jc w:val="center"/>
              <w:rPr>
                <w:rFonts w:eastAsia="Times New Roman" w:cstheme="minorHAnsi"/>
                <w:b/>
                <w:color w:val="000000"/>
                <w:sz w:val="18"/>
                <w:szCs w:val="18"/>
                <w:u w:val="single"/>
              </w:rPr>
            </w:pPr>
            <w:r>
              <w:rPr>
                <w:b/>
                <w:color w:val="000000"/>
                <w:sz w:val="18"/>
                <w:u w:val="single"/>
              </w:rPr>
              <w:t>Variable name</w:t>
            </w:r>
          </w:p>
        </w:tc>
        <w:tc>
          <w:tcPr>
            <w:tcW w:w="1724" w:type="pct"/>
            <w:tcBorders>
              <w:top w:val="single" w:sz="4" w:space="0" w:color="auto"/>
            </w:tcBorders>
            <w:shd w:val="clear" w:color="auto" w:fill="auto"/>
            <w:noWrap/>
            <w:vAlign w:val="bottom"/>
          </w:tcPr>
          <w:p w:rsidR="00434767" w:rsidRPr="00636EB5" w:rsidP="00130331" w14:paraId="72C4572A" w14:textId="77777777">
            <w:pPr>
              <w:spacing w:after="0" w:line="240" w:lineRule="auto"/>
              <w:jc w:val="center"/>
              <w:rPr>
                <w:rFonts w:eastAsia="Times New Roman" w:cstheme="minorHAnsi"/>
                <w:b/>
                <w:color w:val="000000"/>
                <w:sz w:val="18"/>
                <w:szCs w:val="18"/>
                <w:u w:val="single"/>
              </w:rPr>
            </w:pPr>
            <w:r>
              <w:rPr>
                <w:b/>
                <w:color w:val="000000"/>
                <w:sz w:val="18"/>
                <w:u w:val="single"/>
              </w:rPr>
              <w:t>Variable label</w:t>
            </w:r>
          </w:p>
        </w:tc>
      </w:tr>
      <w:tr w14:paraId="76C68F14" w14:textId="77777777" w:rsidTr="0010464D">
        <w:tblPrEx>
          <w:tblW w:w="5000" w:type="pct"/>
          <w:tblLook w:val="04A0"/>
        </w:tblPrEx>
        <w:trPr>
          <w:trHeight w:val="300"/>
        </w:trPr>
        <w:tc>
          <w:tcPr>
            <w:tcW w:w="1379" w:type="pct"/>
            <w:shd w:val="clear" w:color="auto" w:fill="auto"/>
            <w:noWrap/>
            <w:vAlign w:val="bottom"/>
          </w:tcPr>
          <w:p w:rsidR="00434767" w:rsidRPr="00636EB5" w:rsidP="00130331" w14:paraId="449DF188" w14:textId="77777777">
            <w:pPr>
              <w:spacing w:after="0" w:line="240" w:lineRule="auto"/>
              <w:jc w:val="center"/>
              <w:rPr>
                <w:rFonts w:eastAsia="Times New Roman" w:cstheme="minorHAnsi"/>
                <w:color w:val="000000"/>
                <w:sz w:val="18"/>
                <w:szCs w:val="18"/>
              </w:rPr>
            </w:pPr>
            <w:r>
              <w:rPr>
                <w:color w:val="000000"/>
                <w:sz w:val="18"/>
              </w:rPr>
              <w:t>Preloaded variables</w:t>
            </w:r>
          </w:p>
        </w:tc>
        <w:tc>
          <w:tcPr>
            <w:tcW w:w="690" w:type="pct"/>
            <w:vAlign w:val="bottom"/>
          </w:tcPr>
          <w:p w:rsidR="00434767" w:rsidRPr="00636EB5" w:rsidP="00130331" w14:paraId="7A47CEFC" w14:textId="77777777">
            <w:pPr>
              <w:spacing w:after="0" w:line="240" w:lineRule="auto"/>
              <w:jc w:val="center"/>
              <w:rPr>
                <w:rFonts w:eastAsia="Times New Roman" w:cstheme="minorHAnsi"/>
                <w:bCs/>
                <w:color w:val="000000"/>
                <w:sz w:val="18"/>
                <w:szCs w:val="18"/>
              </w:rPr>
            </w:pPr>
            <w:r>
              <w:rPr>
                <w:color w:val="000000"/>
                <w:sz w:val="18"/>
              </w:rPr>
              <w:t>--</w:t>
            </w:r>
          </w:p>
        </w:tc>
        <w:tc>
          <w:tcPr>
            <w:tcW w:w="1207" w:type="pct"/>
            <w:shd w:val="clear" w:color="auto" w:fill="auto"/>
            <w:noWrap/>
            <w:vAlign w:val="bottom"/>
          </w:tcPr>
          <w:p w:rsidR="00434767" w:rsidRPr="00636EB5" w:rsidP="00130331" w14:paraId="2FDC9EEC" w14:textId="77777777">
            <w:pPr>
              <w:spacing w:after="0" w:line="240" w:lineRule="auto"/>
              <w:jc w:val="center"/>
              <w:rPr>
                <w:rFonts w:eastAsia="Times New Roman" w:cstheme="minorHAnsi"/>
                <w:color w:val="000000"/>
                <w:sz w:val="18"/>
                <w:szCs w:val="18"/>
              </w:rPr>
            </w:pPr>
            <w:r>
              <w:rPr>
                <w:color w:val="000000"/>
                <w:sz w:val="18"/>
              </w:rPr>
              <w:t>CYCLE</w:t>
            </w:r>
          </w:p>
        </w:tc>
        <w:tc>
          <w:tcPr>
            <w:tcW w:w="1724" w:type="pct"/>
            <w:shd w:val="clear" w:color="auto" w:fill="auto"/>
            <w:noWrap/>
            <w:vAlign w:val="bottom"/>
          </w:tcPr>
          <w:p w:rsidR="00434767" w:rsidRPr="00636EB5" w:rsidP="00130331" w14:paraId="3DC98380" w14:textId="77777777">
            <w:pPr>
              <w:spacing w:after="0" w:line="240" w:lineRule="auto"/>
              <w:jc w:val="center"/>
              <w:rPr>
                <w:rFonts w:eastAsia="Times New Roman" w:cstheme="minorHAnsi"/>
                <w:color w:val="000000"/>
                <w:sz w:val="18"/>
                <w:szCs w:val="18"/>
              </w:rPr>
            </w:pPr>
            <w:r>
              <w:rPr>
                <w:color w:val="000000"/>
                <w:sz w:val="18"/>
              </w:rPr>
              <w:t>Ciclo</w:t>
            </w:r>
            <w:r>
              <w:rPr>
                <w:color w:val="000000"/>
                <w:sz w:val="18"/>
              </w:rPr>
              <w:t xml:space="preserve"> NHBS</w:t>
            </w:r>
          </w:p>
        </w:tc>
      </w:tr>
      <w:tr w14:paraId="3900F621" w14:textId="77777777" w:rsidTr="0010464D">
        <w:tblPrEx>
          <w:tblW w:w="5000" w:type="pct"/>
          <w:tblLook w:val="04A0"/>
        </w:tblPrEx>
        <w:trPr>
          <w:trHeight w:val="300"/>
        </w:trPr>
        <w:tc>
          <w:tcPr>
            <w:tcW w:w="1379" w:type="pct"/>
            <w:tcBorders>
              <w:left w:val="single" w:sz="4" w:space="0" w:color="auto"/>
            </w:tcBorders>
            <w:shd w:val="clear" w:color="auto" w:fill="auto"/>
            <w:noWrap/>
            <w:vAlign w:val="bottom"/>
          </w:tcPr>
          <w:p w:rsidR="00434767" w:rsidRPr="00636EB5" w:rsidP="00130331" w14:paraId="3A6BDA57" w14:textId="77777777">
            <w:pPr>
              <w:spacing w:after="0" w:line="240" w:lineRule="auto"/>
              <w:jc w:val="center"/>
              <w:rPr>
                <w:rFonts w:eastAsia="Times New Roman" w:cstheme="minorHAnsi"/>
                <w:color w:val="000000"/>
                <w:sz w:val="18"/>
                <w:szCs w:val="18"/>
              </w:rPr>
            </w:pPr>
            <w:r>
              <w:rPr>
                <w:color w:val="000000"/>
                <w:sz w:val="18"/>
              </w:rPr>
              <w:t>Consent</w:t>
            </w:r>
          </w:p>
        </w:tc>
        <w:tc>
          <w:tcPr>
            <w:tcW w:w="690" w:type="pct"/>
            <w:vAlign w:val="bottom"/>
          </w:tcPr>
          <w:p w:rsidR="00434767" w:rsidRPr="00636EB5" w:rsidP="00130331" w14:paraId="56A420FB" w14:textId="77777777">
            <w:pPr>
              <w:spacing w:after="0" w:line="240" w:lineRule="auto"/>
              <w:jc w:val="center"/>
              <w:rPr>
                <w:rFonts w:eastAsia="Times New Roman" w:cstheme="minorHAnsi"/>
                <w:bCs/>
                <w:color w:val="000000"/>
                <w:sz w:val="18"/>
                <w:szCs w:val="18"/>
              </w:rPr>
            </w:pPr>
            <w:r>
              <w:rPr>
                <w:color w:val="000000"/>
                <w:sz w:val="18"/>
              </w:rPr>
              <w:t>CN1</w:t>
            </w:r>
          </w:p>
        </w:tc>
        <w:tc>
          <w:tcPr>
            <w:tcW w:w="1207" w:type="pct"/>
            <w:shd w:val="clear" w:color="auto" w:fill="auto"/>
            <w:noWrap/>
            <w:vAlign w:val="bottom"/>
          </w:tcPr>
          <w:p w:rsidR="00434767" w:rsidRPr="00636EB5" w:rsidP="00130331" w14:paraId="7192342B" w14:textId="77777777">
            <w:pPr>
              <w:spacing w:after="0" w:line="240" w:lineRule="auto"/>
              <w:jc w:val="center"/>
              <w:rPr>
                <w:rFonts w:eastAsia="Times New Roman" w:cstheme="minorHAnsi"/>
                <w:bCs/>
                <w:color w:val="000000"/>
                <w:sz w:val="18"/>
                <w:szCs w:val="18"/>
              </w:rPr>
            </w:pPr>
            <w:r>
              <w:rPr>
                <w:color w:val="000000"/>
                <w:sz w:val="18"/>
              </w:rPr>
              <w:t>CONSENTA</w:t>
            </w:r>
          </w:p>
        </w:tc>
        <w:tc>
          <w:tcPr>
            <w:tcW w:w="1724" w:type="pct"/>
            <w:tcBorders>
              <w:right w:val="single" w:sz="4" w:space="0" w:color="auto"/>
            </w:tcBorders>
            <w:shd w:val="clear" w:color="auto" w:fill="auto"/>
            <w:noWrap/>
            <w:vAlign w:val="bottom"/>
          </w:tcPr>
          <w:p w:rsidR="00434767" w:rsidRPr="00636EB5" w:rsidP="00130331" w14:paraId="10E8408C" w14:textId="77777777">
            <w:pPr>
              <w:spacing w:after="0" w:line="240" w:lineRule="auto"/>
              <w:jc w:val="center"/>
              <w:rPr>
                <w:rFonts w:eastAsia="Times New Roman" w:cstheme="minorHAnsi"/>
                <w:color w:val="000000"/>
                <w:sz w:val="18"/>
                <w:szCs w:val="18"/>
              </w:rPr>
            </w:pPr>
            <w:r>
              <w:rPr>
                <w:color w:val="000000"/>
                <w:sz w:val="18"/>
              </w:rPr>
              <w:t xml:space="preserve">Consent to survey </w:t>
            </w:r>
          </w:p>
        </w:tc>
      </w:tr>
      <w:tr w14:paraId="7E855AC7" w14:textId="77777777" w:rsidTr="0010464D">
        <w:tblPrEx>
          <w:tblW w:w="5000" w:type="pct"/>
          <w:tblLook w:val="04A0"/>
        </w:tblPrEx>
        <w:trPr>
          <w:trHeight w:val="300"/>
        </w:trPr>
        <w:tc>
          <w:tcPr>
            <w:tcW w:w="1379" w:type="pct"/>
            <w:tcBorders>
              <w:left w:val="single" w:sz="4" w:space="0" w:color="auto"/>
            </w:tcBorders>
            <w:shd w:val="clear" w:color="auto" w:fill="auto"/>
            <w:noWrap/>
            <w:vAlign w:val="bottom"/>
          </w:tcPr>
          <w:p w:rsidR="00434767" w:rsidRPr="00636EB5" w:rsidP="00130331" w14:paraId="74EF1D76" w14:textId="77777777">
            <w:pPr>
              <w:spacing w:after="0" w:line="240" w:lineRule="auto"/>
              <w:jc w:val="center"/>
              <w:rPr>
                <w:rFonts w:eastAsia="Times New Roman" w:cstheme="minorHAnsi"/>
                <w:color w:val="000000"/>
                <w:sz w:val="18"/>
                <w:szCs w:val="18"/>
              </w:rPr>
            </w:pPr>
            <w:r>
              <w:rPr>
                <w:color w:val="000000"/>
                <w:sz w:val="18"/>
              </w:rPr>
              <w:t>Eligibility Screener</w:t>
            </w:r>
          </w:p>
        </w:tc>
        <w:tc>
          <w:tcPr>
            <w:tcW w:w="690" w:type="pct"/>
            <w:vAlign w:val="bottom"/>
          </w:tcPr>
          <w:p w:rsidR="00434767" w:rsidRPr="00636EB5" w:rsidP="00130331" w14:paraId="144A3107" w14:textId="77777777">
            <w:pPr>
              <w:spacing w:after="0" w:line="240" w:lineRule="auto"/>
              <w:jc w:val="center"/>
              <w:rPr>
                <w:rFonts w:eastAsia="Times New Roman" w:cstheme="minorHAnsi"/>
                <w:bCs/>
                <w:color w:val="000000"/>
                <w:sz w:val="18"/>
                <w:szCs w:val="18"/>
              </w:rPr>
            </w:pPr>
            <w:r>
              <w:rPr>
                <w:color w:val="000000"/>
                <w:sz w:val="18"/>
              </w:rPr>
              <w:t>--</w:t>
            </w:r>
          </w:p>
        </w:tc>
        <w:tc>
          <w:tcPr>
            <w:tcW w:w="1207" w:type="pct"/>
            <w:shd w:val="clear" w:color="auto" w:fill="auto"/>
            <w:noWrap/>
            <w:vAlign w:val="bottom"/>
          </w:tcPr>
          <w:p w:rsidR="00434767" w:rsidRPr="00636EB5" w:rsidP="00130331" w14:paraId="7D47A870" w14:textId="77777777">
            <w:pPr>
              <w:spacing w:after="0" w:line="240" w:lineRule="auto"/>
              <w:jc w:val="center"/>
              <w:rPr>
                <w:rFonts w:eastAsia="Times New Roman" w:cstheme="minorHAnsi"/>
                <w:bCs/>
                <w:color w:val="000000"/>
                <w:sz w:val="18"/>
                <w:szCs w:val="18"/>
              </w:rPr>
            </w:pPr>
            <w:r>
              <w:rPr>
                <w:color w:val="000000"/>
                <w:sz w:val="18"/>
              </w:rPr>
              <w:t>EL_TRANS</w:t>
            </w:r>
          </w:p>
        </w:tc>
        <w:tc>
          <w:tcPr>
            <w:tcW w:w="1724" w:type="pct"/>
            <w:tcBorders>
              <w:right w:val="single" w:sz="4" w:space="0" w:color="auto"/>
            </w:tcBorders>
            <w:shd w:val="clear" w:color="auto" w:fill="auto"/>
            <w:noWrap/>
            <w:vAlign w:val="bottom"/>
          </w:tcPr>
          <w:p w:rsidR="00434767" w:rsidRPr="00636EB5" w:rsidP="00130331" w14:paraId="4115DB28" w14:textId="77777777">
            <w:pPr>
              <w:spacing w:after="0" w:line="240" w:lineRule="auto"/>
              <w:jc w:val="center"/>
              <w:rPr>
                <w:rFonts w:eastAsia="Times New Roman" w:cstheme="minorHAnsi"/>
                <w:color w:val="000000"/>
                <w:sz w:val="18"/>
                <w:szCs w:val="18"/>
              </w:rPr>
            </w:pPr>
            <w:r>
              <w:rPr>
                <w:color w:val="000000"/>
                <w:sz w:val="18"/>
              </w:rPr>
              <w:t>Eligible: TRANS cycle</w:t>
            </w:r>
          </w:p>
        </w:tc>
      </w:tr>
      <w:tr w14:paraId="5BD52413" w14:textId="77777777" w:rsidTr="0010464D">
        <w:tblPrEx>
          <w:tblW w:w="5000" w:type="pct"/>
          <w:tblLook w:val="04A0"/>
        </w:tblPrEx>
        <w:trPr>
          <w:trHeight w:val="300"/>
        </w:trPr>
        <w:tc>
          <w:tcPr>
            <w:tcW w:w="1379" w:type="pct"/>
            <w:tcBorders>
              <w:left w:val="single" w:sz="4" w:space="0" w:color="auto"/>
              <w:bottom w:val="single" w:sz="4" w:space="0" w:color="auto"/>
            </w:tcBorders>
            <w:shd w:val="clear" w:color="auto" w:fill="auto"/>
            <w:noWrap/>
            <w:vAlign w:val="bottom"/>
          </w:tcPr>
          <w:p w:rsidR="00434767" w:rsidP="00130331" w14:paraId="5CF88EE9" w14:textId="77777777">
            <w:pPr>
              <w:spacing w:after="0" w:line="240" w:lineRule="auto"/>
              <w:jc w:val="center"/>
              <w:rPr>
                <w:rFonts w:eastAsia="Times New Roman" w:cstheme="minorHAnsi"/>
                <w:color w:val="000000"/>
                <w:sz w:val="18"/>
                <w:szCs w:val="18"/>
              </w:rPr>
            </w:pPr>
            <w:r>
              <w:rPr>
                <w:color w:val="000000"/>
                <w:sz w:val="18"/>
              </w:rPr>
              <w:t>Discrimination</w:t>
            </w:r>
          </w:p>
        </w:tc>
        <w:tc>
          <w:tcPr>
            <w:tcW w:w="690" w:type="pct"/>
            <w:tcBorders>
              <w:bottom w:val="single" w:sz="4" w:space="0" w:color="auto"/>
            </w:tcBorders>
            <w:vAlign w:val="bottom"/>
          </w:tcPr>
          <w:p w:rsidR="00434767" w:rsidP="00130331" w14:paraId="468F5BFB" w14:textId="77777777">
            <w:pPr>
              <w:spacing w:after="0" w:line="240" w:lineRule="auto"/>
              <w:jc w:val="center"/>
              <w:rPr>
                <w:rFonts w:eastAsia="Times New Roman" w:cstheme="minorHAnsi"/>
                <w:bCs/>
                <w:color w:val="000000"/>
                <w:sz w:val="18"/>
                <w:szCs w:val="18"/>
              </w:rPr>
            </w:pPr>
            <w:r>
              <w:rPr>
                <w:color w:val="000000"/>
                <w:sz w:val="18"/>
              </w:rPr>
              <w:t>--</w:t>
            </w:r>
          </w:p>
        </w:tc>
        <w:tc>
          <w:tcPr>
            <w:tcW w:w="1207" w:type="pct"/>
            <w:tcBorders>
              <w:bottom w:val="single" w:sz="4" w:space="0" w:color="auto"/>
            </w:tcBorders>
            <w:shd w:val="clear" w:color="auto" w:fill="auto"/>
            <w:noWrap/>
            <w:vAlign w:val="bottom"/>
          </w:tcPr>
          <w:p w:rsidR="00434767" w:rsidP="00130331" w14:paraId="04C89623" w14:textId="77777777">
            <w:pPr>
              <w:spacing w:after="0" w:line="240" w:lineRule="auto"/>
              <w:jc w:val="center"/>
              <w:rPr>
                <w:rFonts w:eastAsia="Times New Roman" w:cstheme="minorHAnsi"/>
                <w:bCs/>
                <w:color w:val="000000"/>
                <w:sz w:val="18"/>
                <w:szCs w:val="18"/>
              </w:rPr>
            </w:pPr>
            <w:r>
              <w:rPr>
                <w:color w:val="000000"/>
                <w:sz w:val="18"/>
              </w:rPr>
              <w:t>ENDDI</w:t>
            </w:r>
          </w:p>
        </w:tc>
        <w:tc>
          <w:tcPr>
            <w:tcW w:w="1724" w:type="pct"/>
            <w:tcBorders>
              <w:bottom w:val="single" w:sz="4" w:space="0" w:color="auto"/>
              <w:right w:val="single" w:sz="4" w:space="0" w:color="auto"/>
            </w:tcBorders>
            <w:shd w:val="clear" w:color="auto" w:fill="auto"/>
            <w:noWrap/>
            <w:vAlign w:val="bottom"/>
          </w:tcPr>
          <w:p w:rsidR="00434767" w:rsidP="00130331" w14:paraId="1E346A0D" w14:textId="77777777">
            <w:pPr>
              <w:spacing w:after="0" w:line="240" w:lineRule="auto"/>
              <w:jc w:val="center"/>
              <w:rPr>
                <w:rFonts w:eastAsia="Times New Roman" w:cstheme="minorHAnsi"/>
                <w:color w:val="000000"/>
                <w:sz w:val="18"/>
                <w:szCs w:val="18"/>
              </w:rPr>
            </w:pPr>
            <w:r>
              <w:rPr>
                <w:color w:val="000000"/>
                <w:sz w:val="18"/>
              </w:rPr>
              <w:t>Time discrimination section ended</w:t>
            </w:r>
          </w:p>
        </w:tc>
      </w:tr>
    </w:tbl>
    <w:p w:rsidR="00434767" w:rsidP="00A425F3" w14:paraId="1AD5E551"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57D8600A" w14:textId="77777777" w:rsidTr="0013033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434767" w:rsidRPr="00636EB5" w:rsidP="00130331" w14:paraId="1ACB03EF" w14:textId="77777777">
            <w:pPr>
              <w:contextualSpacing/>
              <w:rPr>
                <w:rFonts w:eastAsia="Times New Roman" w:cstheme="minorHAnsi"/>
                <w:b/>
                <w:bCs/>
                <w:color w:val="000000"/>
                <w:sz w:val="18"/>
                <w:szCs w:val="18"/>
              </w:rPr>
            </w:pPr>
            <w:r>
              <w:rPr>
                <w:b/>
                <w:color w:val="000000"/>
                <w:sz w:val="18"/>
              </w:rPr>
              <w:t>Universe_AH</w:t>
            </w:r>
            <w:r>
              <w:rPr>
                <w:color w:val="000000"/>
                <w:sz w:val="18"/>
              </w:rPr>
              <w:t>.</w:t>
            </w:r>
          </w:p>
        </w:tc>
        <w:tc>
          <w:tcPr>
            <w:tcW w:w="8190" w:type="dxa"/>
          </w:tcPr>
          <w:p w:rsidR="00434767" w:rsidRPr="00A05AC3" w:rsidP="008B6336" w14:paraId="7962A171" w14:textId="77777777">
            <w:pPr>
              <w:contextualSpacing/>
              <w:rPr>
                <w:rFonts w:eastAsia="Times New Roman" w:cstheme="minorHAnsi"/>
                <w:color w:val="000000"/>
                <w:sz w:val="18"/>
                <w:szCs w:val="18"/>
              </w:rPr>
            </w:pPr>
            <w:r w:rsidRPr="00A05AC3">
              <w:rPr>
                <w:color w:val="000000"/>
                <w:sz w:val="18"/>
              </w:rPr>
              <w:t>All Eligible Rs (EL_TRANS EQ 1) who consent to interview (CN1 EQ 1) and completed prior section (ENDDI is not missing).</w:t>
            </w:r>
          </w:p>
        </w:tc>
      </w:tr>
    </w:tbl>
    <w:p w:rsidR="00434767" w:rsidRPr="00A05AC3" w:rsidP="00A425F3" w14:paraId="22E9405E" w14:textId="77777777">
      <w:pPr>
        <w:contextualSpacing/>
        <w:rPr>
          <w:sz w:val="18"/>
          <w:szCs w:val="18"/>
        </w:rPr>
      </w:pPr>
    </w:p>
    <w:p w:rsidR="00DD2117" w:rsidRPr="00A05AC3" w:rsidP="00A425F3" w14:paraId="69571CBB"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379117E" w14:textId="77777777" w:rsidTr="002232A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D2117" w:rsidRPr="00636EB5" w:rsidP="00DD2117" w14:paraId="4DF60FD1" w14:textId="77777777">
            <w:pPr>
              <w:contextualSpacing/>
              <w:rPr>
                <w:rFonts w:eastAsia="Times New Roman" w:cstheme="minorHAnsi"/>
                <w:b/>
                <w:bCs/>
                <w:color w:val="000000"/>
                <w:sz w:val="18"/>
                <w:szCs w:val="18"/>
              </w:rPr>
            </w:pPr>
            <w:r>
              <w:rPr>
                <w:b/>
                <w:color w:val="000000"/>
                <w:sz w:val="18"/>
              </w:rPr>
              <w:t>CALC_BEGAH.</w:t>
            </w:r>
          </w:p>
        </w:tc>
        <w:tc>
          <w:tcPr>
            <w:tcW w:w="2250" w:type="dxa"/>
            <w:vAlign w:val="bottom"/>
          </w:tcPr>
          <w:p w:rsidR="00DD2117" w:rsidRPr="00636EB5" w:rsidP="002232A5" w14:paraId="73C9B59D" w14:textId="77777777">
            <w:pPr>
              <w:contextualSpacing/>
              <w:rPr>
                <w:rFonts w:eastAsia="Times New Roman" w:cstheme="minorHAnsi"/>
                <w:b/>
                <w:bCs/>
                <w:color w:val="000000"/>
                <w:sz w:val="18"/>
                <w:szCs w:val="18"/>
              </w:rPr>
            </w:pPr>
          </w:p>
        </w:tc>
        <w:tc>
          <w:tcPr>
            <w:tcW w:w="6300" w:type="dxa"/>
            <w:vAlign w:val="bottom"/>
          </w:tcPr>
          <w:p w:rsidR="00DD2117" w:rsidRPr="00636EB5" w:rsidP="002232A5" w14:paraId="1C494F6F" w14:textId="77777777">
            <w:pPr>
              <w:contextualSpacing/>
              <w:rPr>
                <w:rFonts w:eastAsia="Times New Roman" w:cstheme="minorHAnsi"/>
                <w:b/>
                <w:bCs/>
                <w:color w:val="000000"/>
                <w:sz w:val="18"/>
                <w:szCs w:val="18"/>
              </w:rPr>
            </w:pPr>
          </w:p>
        </w:tc>
      </w:tr>
      <w:tr w14:paraId="21B08FDE" w14:textId="77777777" w:rsidTr="002232A5">
        <w:tblPrEx>
          <w:tblW w:w="10278" w:type="dxa"/>
          <w:tblLayout w:type="fixed"/>
          <w:tblLook w:val="04A0"/>
        </w:tblPrEx>
        <w:tc>
          <w:tcPr>
            <w:tcW w:w="1728" w:type="dxa"/>
            <w:vAlign w:val="bottom"/>
          </w:tcPr>
          <w:p w:rsidR="00DD2117" w:rsidRPr="00C34B0C" w:rsidP="002232A5" w14:paraId="16A0E325" w14:textId="77777777">
            <w:pPr>
              <w:contextualSpacing/>
              <w:rPr>
                <w:rFonts w:eastAsia="Times New Roman" w:cstheme="minorHAnsi"/>
                <w:b/>
                <w:bCs/>
                <w:color w:val="000000"/>
                <w:sz w:val="18"/>
                <w:szCs w:val="18"/>
              </w:rPr>
            </w:pPr>
            <w:r>
              <w:rPr>
                <w:b/>
                <w:color w:val="000000"/>
                <w:sz w:val="18"/>
              </w:rPr>
              <w:t>BEGAH</w:t>
            </w:r>
          </w:p>
        </w:tc>
        <w:tc>
          <w:tcPr>
            <w:tcW w:w="2250" w:type="dxa"/>
            <w:vAlign w:val="bottom"/>
          </w:tcPr>
          <w:p w:rsidR="00DD2117" w:rsidRPr="00A05AC3" w:rsidP="002232A5" w14:paraId="3536CA26" w14:textId="77777777">
            <w:pPr>
              <w:contextualSpacing/>
              <w:rPr>
                <w:rFonts w:eastAsia="Times New Roman" w:cstheme="minorHAnsi"/>
                <w:color w:val="000000"/>
                <w:sz w:val="18"/>
                <w:szCs w:val="18"/>
              </w:rPr>
            </w:pPr>
            <w:r w:rsidRPr="00A05AC3">
              <w:rPr>
                <w:color w:val="000000"/>
                <w:sz w:val="18"/>
              </w:rPr>
              <w:t>Time at beginning of AH section</w:t>
            </w:r>
          </w:p>
        </w:tc>
        <w:tc>
          <w:tcPr>
            <w:tcW w:w="6300" w:type="dxa"/>
            <w:vAlign w:val="bottom"/>
          </w:tcPr>
          <w:p w:rsidR="00DD2117" w:rsidRPr="00636EB5" w:rsidP="002232A5" w14:paraId="11F5E721" w14:textId="77777777">
            <w:pPr>
              <w:contextualSpacing/>
              <w:rPr>
                <w:rFonts w:eastAsia="Times New Roman" w:cstheme="minorHAnsi"/>
                <w:color w:val="000000"/>
                <w:sz w:val="18"/>
                <w:szCs w:val="18"/>
              </w:rPr>
            </w:pPr>
            <w:r>
              <w:rPr>
                <w:color w:val="000000"/>
                <w:sz w:val="18"/>
              </w:rPr>
              <w:t>BEGAH = Current time</w:t>
            </w:r>
          </w:p>
        </w:tc>
      </w:tr>
    </w:tbl>
    <w:p w:rsidR="00DD2117" w:rsidP="00A425F3" w14:paraId="0D8BF7F1" w14:textId="77777777">
      <w:pPr>
        <w:contextualSpacing/>
        <w:rPr>
          <w:sz w:val="18"/>
          <w:szCs w:val="18"/>
        </w:rPr>
      </w:pPr>
    </w:p>
    <w:p w:rsidR="00DD2117" w:rsidP="00A425F3" w14:paraId="4DB3862E" w14:textId="77777777">
      <w:pPr>
        <w:contextualSpacing/>
        <w:rPr>
          <w:sz w:val="18"/>
          <w:szCs w:val="18"/>
        </w:rPr>
      </w:pPr>
    </w:p>
    <w:tbl>
      <w:tblPr>
        <w:tblW w:w="10260" w:type="dxa"/>
        <w:tblInd w:w="18" w:type="dxa"/>
        <w:tblLook w:val="04A0"/>
      </w:tblPr>
      <w:tblGrid>
        <w:gridCol w:w="1293"/>
        <w:gridCol w:w="8967"/>
      </w:tblGrid>
      <w:tr w14:paraId="5C98FFFF" w14:textId="77777777" w:rsidTr="00FB79C9">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B26676" w:rsidRPr="00636EB5" w:rsidP="00FB79C9" w14:paraId="7B2F844D" w14:textId="77777777">
            <w:pPr>
              <w:rPr>
                <w:rFonts w:eastAsia="Times New Roman" w:cstheme="minorHAnsi"/>
                <w:b/>
                <w:bCs/>
                <w:color w:val="000000"/>
                <w:sz w:val="18"/>
                <w:szCs w:val="18"/>
              </w:rPr>
            </w:pPr>
            <w:r>
              <w:rPr>
                <w:b/>
                <w:color w:val="000000"/>
                <w:sz w:val="18"/>
              </w:rPr>
              <w:t>INTRO_AH1.</w:t>
            </w:r>
          </w:p>
        </w:tc>
        <w:tc>
          <w:tcPr>
            <w:tcW w:w="8967" w:type="dxa"/>
            <w:tcBorders>
              <w:top w:val="single" w:sz="4" w:space="0" w:color="auto"/>
              <w:left w:val="nil"/>
              <w:bottom w:val="single" w:sz="4" w:space="0" w:color="auto"/>
              <w:right w:val="single" w:sz="4" w:space="0" w:color="auto"/>
            </w:tcBorders>
            <w:hideMark/>
          </w:tcPr>
          <w:p w:rsidR="00B26676" w:rsidRPr="00CC0D8A" w:rsidP="00E26C61" w14:paraId="68F365E5" w14:textId="77777777">
            <w:pPr>
              <w:rPr>
                <w:rFonts w:eastAsia="Times New Roman" w:cstheme="minorHAnsi"/>
                <w:color w:val="000000"/>
                <w:sz w:val="18"/>
                <w:szCs w:val="18"/>
                <w:lang w:val="es-ES"/>
              </w:rPr>
            </w:pPr>
            <w:r w:rsidRPr="00CC0D8A">
              <w:rPr>
                <w:color w:val="000000"/>
                <w:sz w:val="18"/>
                <w:lang w:val="es-ES"/>
              </w:rPr>
              <w:t>DISPLAY: "DIGA</w:t>
            </w:r>
            <w:r w:rsidRPr="00CC0D8A">
              <w:rPr>
                <w:sz w:val="18"/>
                <w:lang w:val="es-ES"/>
              </w:rPr>
              <w:t>: La siguiente serie de preguntas trata sobre el abuso verbal y físico, y hostigamiento que usted pueda haber experimentado. Para cada pregunta, por favor dígame si ha tenido esa experiencia en los últimos 12 meses.”</w:t>
            </w:r>
          </w:p>
        </w:tc>
      </w:tr>
    </w:tbl>
    <w:p w:rsidR="00B26676" w:rsidRPr="00CC0D8A" w:rsidP="00A425F3" w14:paraId="74A1B280" w14:textId="77777777">
      <w:pPr>
        <w:contextualSpacing/>
        <w:rPr>
          <w:sz w:val="18"/>
          <w:szCs w:val="18"/>
          <w:lang w:val="es-ES"/>
        </w:rPr>
      </w:pPr>
    </w:p>
    <w:p w:rsidR="00B26676" w:rsidRPr="00CC0D8A" w:rsidP="00A425F3" w14:paraId="7A49C2AC" w14:textId="77777777">
      <w:pPr>
        <w:contextualSpacing/>
        <w:rPr>
          <w:sz w:val="18"/>
          <w:szCs w:val="18"/>
          <w:lang w:val="es-ES"/>
        </w:rPr>
      </w:pPr>
    </w:p>
    <w:tbl>
      <w:tblPr>
        <w:tblW w:w="10278" w:type="dxa"/>
        <w:tblLayout w:type="fixed"/>
        <w:tblLook w:val="04A0"/>
      </w:tblPr>
      <w:tblGrid>
        <w:gridCol w:w="18"/>
        <w:gridCol w:w="1440"/>
        <w:gridCol w:w="4770"/>
        <w:gridCol w:w="450"/>
        <w:gridCol w:w="3600"/>
      </w:tblGrid>
      <w:tr w14:paraId="1BEC4557" w14:textId="77777777" w:rsidTr="000A5B8A">
        <w:tblPrEx>
          <w:tblW w:w="10278" w:type="dxa"/>
          <w:tblLayout w:type="fixed"/>
          <w:tblLook w:val="04A0"/>
        </w:tblPrEx>
        <w:tc>
          <w:tcPr>
            <w:tcW w:w="1458" w:type="dxa"/>
            <w:gridSpan w:val="2"/>
            <w:vAlign w:val="bottom"/>
          </w:tcPr>
          <w:p w:rsidR="00A425F3" w:rsidRPr="00636EB5" w:rsidP="00A425F3" w14:paraId="7ABE2928" w14:textId="77777777">
            <w:pPr>
              <w:contextualSpacing/>
              <w:rPr>
                <w:rFonts w:eastAsia="Times New Roman" w:cstheme="minorHAnsi"/>
                <w:b/>
                <w:bCs/>
                <w:color w:val="000000"/>
                <w:sz w:val="18"/>
                <w:szCs w:val="18"/>
              </w:rPr>
            </w:pPr>
            <w:r>
              <w:rPr>
                <w:b/>
                <w:color w:val="000000"/>
                <w:sz w:val="18"/>
              </w:rPr>
              <w:t>AH1.</w:t>
            </w:r>
          </w:p>
        </w:tc>
        <w:tc>
          <w:tcPr>
            <w:tcW w:w="8820" w:type="dxa"/>
            <w:gridSpan w:val="3"/>
            <w:vAlign w:val="bottom"/>
          </w:tcPr>
          <w:p w:rsidR="00A425F3" w:rsidRPr="00CC0D8A" w:rsidP="00A079D3" w14:paraId="6C3DDA4A" w14:textId="77777777">
            <w:pPr>
              <w:contextualSpacing/>
              <w:rPr>
                <w:rFonts w:eastAsia="Times New Roman" w:cstheme="minorHAnsi"/>
                <w:b/>
                <w:bCs/>
                <w:color w:val="000000"/>
                <w:sz w:val="18"/>
                <w:szCs w:val="18"/>
                <w:lang w:val="es-ES"/>
              </w:rPr>
            </w:pPr>
            <w:r w:rsidRPr="00CC0D8A">
              <w:rPr>
                <w:b/>
                <w:color w:val="000000"/>
                <w:sz w:val="18"/>
                <w:lang w:val="es-ES"/>
              </w:rPr>
              <w:t>En los últimos 12 meses, ¿ha sido objeto de abuso verbal o de hostigamiento?</w:t>
            </w:r>
          </w:p>
        </w:tc>
      </w:tr>
      <w:tr w14:paraId="62638C6B" w14:textId="77777777" w:rsidTr="000A5B8A">
        <w:tblPrEx>
          <w:tblW w:w="10278" w:type="dxa"/>
          <w:tblLayout w:type="fixed"/>
          <w:tblLook w:val="04A0"/>
        </w:tblPrEx>
        <w:trPr>
          <w:gridBefore w:val="1"/>
          <w:wBefore w:w="18" w:type="dxa"/>
        </w:trPr>
        <w:tc>
          <w:tcPr>
            <w:tcW w:w="1440" w:type="dxa"/>
          </w:tcPr>
          <w:p w:rsidR="00BA0ED8" w:rsidRPr="00636EB5" w:rsidP="000A5B8A" w14:paraId="522CE934" w14:textId="77777777">
            <w:pPr>
              <w:contextualSpacing/>
              <w:rPr>
                <w:rFonts w:eastAsia="Times New Roman" w:cstheme="minorHAnsi"/>
                <w:color w:val="000000"/>
                <w:sz w:val="18"/>
                <w:szCs w:val="18"/>
              </w:rPr>
            </w:pPr>
            <w:r>
              <w:rPr>
                <w:color w:val="000000"/>
                <w:sz w:val="18"/>
              </w:rPr>
              <w:t>VERBABUSR2</w:t>
            </w:r>
          </w:p>
        </w:tc>
        <w:tc>
          <w:tcPr>
            <w:tcW w:w="4770" w:type="dxa"/>
            <w:vAlign w:val="bottom"/>
          </w:tcPr>
          <w:p w:rsidR="00BA0ED8" w:rsidP="000A5B8A" w14:paraId="1FFB5E7D" w14:textId="77777777">
            <w:pPr>
              <w:tabs>
                <w:tab w:val="right" w:leader="dot" w:pos="5760"/>
              </w:tabs>
              <w:contextualSpacing/>
              <w:rPr>
                <w:rFonts w:eastAsia="Times New Roman" w:cstheme="minorHAnsi"/>
                <w:color w:val="000000"/>
                <w:sz w:val="18"/>
                <w:szCs w:val="18"/>
              </w:rPr>
            </w:pPr>
            <w:r>
              <w:rPr>
                <w:color w:val="000000"/>
                <w:sz w:val="18"/>
              </w:rPr>
              <w:t>Verbally abused</w:t>
            </w:r>
          </w:p>
        </w:tc>
        <w:tc>
          <w:tcPr>
            <w:tcW w:w="450" w:type="dxa"/>
            <w:vAlign w:val="bottom"/>
          </w:tcPr>
          <w:p w:rsidR="00BA0ED8" w:rsidRPr="00636EB5" w:rsidP="000A5B8A" w14:paraId="096498C9" w14:textId="77777777">
            <w:pPr>
              <w:contextualSpacing/>
              <w:jc w:val="right"/>
              <w:rPr>
                <w:rFonts w:eastAsia="Times New Roman" w:cstheme="minorHAnsi"/>
                <w:bCs/>
                <w:color w:val="000000"/>
                <w:sz w:val="18"/>
                <w:szCs w:val="18"/>
              </w:rPr>
            </w:pPr>
          </w:p>
        </w:tc>
        <w:tc>
          <w:tcPr>
            <w:tcW w:w="3600" w:type="dxa"/>
          </w:tcPr>
          <w:p w:rsidR="00BA0ED8" w:rsidRPr="00636EB5" w:rsidP="000A5B8A" w14:paraId="73461369" w14:textId="77777777">
            <w:pPr>
              <w:contextualSpacing/>
              <w:rPr>
                <w:rFonts w:eastAsia="Times New Roman" w:cstheme="minorHAnsi"/>
                <w:bCs/>
                <w:color w:val="000000"/>
                <w:sz w:val="18"/>
                <w:szCs w:val="18"/>
              </w:rPr>
            </w:pPr>
          </w:p>
        </w:tc>
      </w:tr>
      <w:tr w14:paraId="3B754845" w14:textId="77777777" w:rsidTr="000A5B8A">
        <w:tblPrEx>
          <w:tblW w:w="10278" w:type="dxa"/>
          <w:tblLayout w:type="fixed"/>
          <w:tblLook w:val="04A0"/>
        </w:tblPrEx>
        <w:trPr>
          <w:gridBefore w:val="1"/>
          <w:wBefore w:w="18" w:type="dxa"/>
        </w:trPr>
        <w:tc>
          <w:tcPr>
            <w:tcW w:w="1440" w:type="dxa"/>
          </w:tcPr>
          <w:p w:rsidR="00A425F3" w:rsidRPr="00636EB5" w:rsidP="000A5B8A" w14:paraId="200EC6A8" w14:textId="77777777">
            <w:pPr>
              <w:contextualSpacing/>
              <w:rPr>
                <w:rFonts w:eastAsia="Times New Roman" w:cstheme="minorHAnsi"/>
                <w:color w:val="000000"/>
                <w:sz w:val="18"/>
                <w:szCs w:val="18"/>
              </w:rPr>
            </w:pPr>
          </w:p>
        </w:tc>
        <w:tc>
          <w:tcPr>
            <w:tcW w:w="4770" w:type="dxa"/>
            <w:vAlign w:val="bottom"/>
          </w:tcPr>
          <w:p w:rsidR="00A425F3" w:rsidRPr="00636EB5" w:rsidP="000A5B8A" w14:paraId="71E7D014"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00A425F3" w:rsidRPr="00636EB5" w:rsidP="000A5B8A" w14:paraId="6526802E" w14:textId="77777777">
            <w:pPr>
              <w:contextualSpacing/>
              <w:jc w:val="right"/>
              <w:rPr>
                <w:rFonts w:eastAsia="Times New Roman" w:cstheme="minorHAnsi"/>
                <w:bCs/>
                <w:color w:val="000000"/>
                <w:sz w:val="18"/>
                <w:szCs w:val="18"/>
              </w:rPr>
            </w:pPr>
            <w:r>
              <w:rPr>
                <w:color w:val="000000"/>
                <w:sz w:val="18"/>
              </w:rPr>
              <w:t>0</w:t>
            </w:r>
          </w:p>
        </w:tc>
        <w:tc>
          <w:tcPr>
            <w:tcW w:w="3600" w:type="dxa"/>
          </w:tcPr>
          <w:p w:rsidR="00A425F3" w:rsidRPr="00636EB5" w:rsidP="000A5B8A" w14:paraId="11105ABA" w14:textId="77777777">
            <w:pPr>
              <w:contextualSpacing/>
              <w:rPr>
                <w:rFonts w:eastAsia="Times New Roman" w:cstheme="minorHAnsi"/>
                <w:bCs/>
                <w:color w:val="000000"/>
                <w:sz w:val="18"/>
                <w:szCs w:val="18"/>
              </w:rPr>
            </w:pPr>
          </w:p>
        </w:tc>
      </w:tr>
      <w:tr w14:paraId="2AF6EE18" w14:textId="77777777" w:rsidTr="000A5B8A">
        <w:tblPrEx>
          <w:tblW w:w="10278" w:type="dxa"/>
          <w:tblLayout w:type="fixed"/>
          <w:tblLook w:val="04A0"/>
        </w:tblPrEx>
        <w:trPr>
          <w:gridBefore w:val="1"/>
          <w:wBefore w:w="18" w:type="dxa"/>
        </w:trPr>
        <w:tc>
          <w:tcPr>
            <w:tcW w:w="1440" w:type="dxa"/>
          </w:tcPr>
          <w:p w:rsidR="00A425F3" w:rsidRPr="00636EB5" w:rsidP="000A5B8A" w14:paraId="1D624979" w14:textId="77777777">
            <w:pPr>
              <w:contextualSpacing/>
              <w:rPr>
                <w:rFonts w:eastAsia="Times New Roman" w:cstheme="minorHAnsi"/>
                <w:color w:val="000000"/>
                <w:sz w:val="18"/>
                <w:szCs w:val="18"/>
              </w:rPr>
            </w:pPr>
          </w:p>
        </w:tc>
        <w:tc>
          <w:tcPr>
            <w:tcW w:w="4770" w:type="dxa"/>
            <w:vAlign w:val="bottom"/>
          </w:tcPr>
          <w:p w:rsidR="00A425F3" w:rsidRPr="00636EB5" w:rsidP="00AF5407" w14:paraId="5EA96898"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00A425F3" w:rsidRPr="00636EB5" w:rsidP="000A5B8A" w14:paraId="241E6D8E" w14:textId="77777777">
            <w:pPr>
              <w:contextualSpacing/>
              <w:jc w:val="right"/>
              <w:rPr>
                <w:rFonts w:eastAsia="Times New Roman" w:cstheme="minorHAnsi"/>
                <w:bCs/>
                <w:color w:val="000000"/>
                <w:sz w:val="18"/>
                <w:szCs w:val="18"/>
              </w:rPr>
            </w:pPr>
            <w:r>
              <w:rPr>
                <w:color w:val="000000"/>
                <w:sz w:val="18"/>
              </w:rPr>
              <w:t>1</w:t>
            </w:r>
          </w:p>
        </w:tc>
        <w:tc>
          <w:tcPr>
            <w:tcW w:w="3600" w:type="dxa"/>
          </w:tcPr>
          <w:p w:rsidR="00A425F3" w:rsidRPr="00636EB5" w:rsidP="000A5B8A" w14:paraId="3E5DAE5D" w14:textId="77777777">
            <w:pPr>
              <w:contextualSpacing/>
              <w:rPr>
                <w:rFonts w:cstheme="minorHAnsi"/>
                <w:sz w:val="18"/>
                <w:szCs w:val="18"/>
              </w:rPr>
            </w:pPr>
          </w:p>
        </w:tc>
      </w:tr>
      <w:tr w14:paraId="390CB3C4" w14:textId="77777777" w:rsidTr="000A5B8A">
        <w:tblPrEx>
          <w:tblW w:w="10278" w:type="dxa"/>
          <w:tblLayout w:type="fixed"/>
          <w:tblLook w:val="04A0"/>
        </w:tblPrEx>
        <w:trPr>
          <w:gridBefore w:val="1"/>
          <w:wBefore w:w="18" w:type="dxa"/>
        </w:trPr>
        <w:tc>
          <w:tcPr>
            <w:tcW w:w="1440" w:type="dxa"/>
          </w:tcPr>
          <w:p w:rsidR="00B65A5C" w:rsidRPr="00636EB5" w:rsidP="00B65A5C" w14:paraId="5E18CD0F" w14:textId="77777777">
            <w:pPr>
              <w:contextualSpacing/>
              <w:rPr>
                <w:rFonts w:eastAsia="Times New Roman" w:cstheme="minorHAnsi"/>
                <w:color w:val="000000"/>
                <w:sz w:val="18"/>
                <w:szCs w:val="18"/>
              </w:rPr>
            </w:pPr>
          </w:p>
        </w:tc>
        <w:tc>
          <w:tcPr>
            <w:tcW w:w="4770" w:type="dxa"/>
            <w:vAlign w:val="bottom"/>
          </w:tcPr>
          <w:p w:rsidR="00B65A5C" w:rsidRPr="00636EB5" w:rsidP="00B65A5C" w14:paraId="787F971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00B65A5C" w:rsidRPr="00636EB5" w:rsidP="00B65A5C" w14:paraId="51D3EA47"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3600" w:type="dxa"/>
          </w:tcPr>
          <w:p w:rsidR="00B65A5C" w:rsidRPr="00636EB5" w:rsidP="00B65A5C" w14:paraId="49CF8421" w14:textId="77777777">
            <w:pPr>
              <w:tabs>
                <w:tab w:val="right" w:leader="dot" w:pos="5760"/>
              </w:tabs>
              <w:contextualSpacing/>
              <w:rPr>
                <w:rFonts w:eastAsia="Times New Roman" w:cstheme="minorHAnsi"/>
                <w:color w:val="808080" w:themeColor="background1" w:themeShade="80"/>
                <w:sz w:val="18"/>
                <w:szCs w:val="18"/>
              </w:rPr>
            </w:pPr>
          </w:p>
        </w:tc>
      </w:tr>
      <w:tr w14:paraId="38D40834" w14:textId="77777777" w:rsidTr="000A5B8A">
        <w:tblPrEx>
          <w:tblW w:w="10278" w:type="dxa"/>
          <w:tblLayout w:type="fixed"/>
          <w:tblLook w:val="04A0"/>
        </w:tblPrEx>
        <w:trPr>
          <w:gridBefore w:val="1"/>
          <w:wBefore w:w="18" w:type="dxa"/>
        </w:trPr>
        <w:tc>
          <w:tcPr>
            <w:tcW w:w="1440" w:type="dxa"/>
          </w:tcPr>
          <w:p w:rsidR="00B65A5C" w:rsidRPr="00636EB5" w:rsidP="00B65A5C" w14:paraId="37592E83" w14:textId="77777777">
            <w:pPr>
              <w:contextualSpacing/>
              <w:rPr>
                <w:rFonts w:eastAsia="Times New Roman" w:cstheme="minorHAnsi"/>
                <w:color w:val="000000"/>
                <w:sz w:val="18"/>
                <w:szCs w:val="18"/>
              </w:rPr>
            </w:pPr>
          </w:p>
        </w:tc>
        <w:tc>
          <w:tcPr>
            <w:tcW w:w="4770" w:type="dxa"/>
            <w:vAlign w:val="bottom"/>
          </w:tcPr>
          <w:p w:rsidR="00B65A5C" w:rsidRPr="00636EB5" w:rsidP="00B65A5C" w14:paraId="735A15E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450" w:type="dxa"/>
            <w:vAlign w:val="bottom"/>
          </w:tcPr>
          <w:p w:rsidR="00B65A5C" w:rsidRPr="00636EB5" w:rsidP="00B65A5C" w14:paraId="62082A18"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3600" w:type="dxa"/>
          </w:tcPr>
          <w:p w:rsidR="00B65A5C" w:rsidRPr="00636EB5" w:rsidP="00B65A5C" w14:paraId="6E43C471" w14:textId="77777777">
            <w:pPr>
              <w:tabs>
                <w:tab w:val="right" w:leader="dot" w:pos="5760"/>
              </w:tabs>
              <w:contextualSpacing/>
              <w:rPr>
                <w:rFonts w:eastAsia="Times New Roman" w:cstheme="minorHAnsi"/>
                <w:color w:val="808080" w:themeColor="background1" w:themeShade="80"/>
                <w:sz w:val="18"/>
                <w:szCs w:val="18"/>
              </w:rPr>
            </w:pPr>
          </w:p>
        </w:tc>
      </w:tr>
    </w:tbl>
    <w:p w:rsidR="00A425F3" w:rsidP="00A425F3" w14:paraId="394B951F" w14:textId="77777777">
      <w:pPr>
        <w:contextualSpacing/>
        <w:rPr>
          <w:sz w:val="18"/>
          <w:szCs w:val="18"/>
        </w:rPr>
      </w:pPr>
    </w:p>
    <w:p w:rsidR="00A425F3" w:rsidP="00A425F3" w14:paraId="23A4A51F" w14:textId="77777777">
      <w:pPr>
        <w:contextualSpacing/>
        <w:rPr>
          <w:sz w:val="18"/>
          <w:szCs w:val="18"/>
        </w:rPr>
      </w:pPr>
    </w:p>
    <w:tbl>
      <w:tblPr>
        <w:tblW w:w="10278" w:type="dxa"/>
        <w:tblLayout w:type="fixed"/>
        <w:tblLook w:val="04A0"/>
      </w:tblPr>
      <w:tblGrid>
        <w:gridCol w:w="18"/>
        <w:gridCol w:w="1440"/>
        <w:gridCol w:w="4770"/>
        <w:gridCol w:w="450"/>
        <w:gridCol w:w="3600"/>
      </w:tblGrid>
      <w:tr w14:paraId="2FDFA9B2" w14:textId="77777777" w:rsidTr="000A5B8A">
        <w:tblPrEx>
          <w:tblW w:w="10278" w:type="dxa"/>
          <w:tblLayout w:type="fixed"/>
          <w:tblLook w:val="04A0"/>
        </w:tblPrEx>
        <w:tc>
          <w:tcPr>
            <w:tcW w:w="1458" w:type="dxa"/>
            <w:gridSpan w:val="2"/>
            <w:vAlign w:val="bottom"/>
          </w:tcPr>
          <w:p w:rsidR="00A425F3" w:rsidRPr="00636EB5" w:rsidP="00AF5407" w14:paraId="7E5F6E73" w14:textId="77777777">
            <w:pPr>
              <w:contextualSpacing/>
              <w:rPr>
                <w:rFonts w:eastAsia="Times New Roman" w:cstheme="minorHAnsi"/>
                <w:b/>
                <w:bCs/>
                <w:color w:val="000000"/>
                <w:sz w:val="18"/>
                <w:szCs w:val="18"/>
              </w:rPr>
            </w:pPr>
            <w:r>
              <w:rPr>
                <w:b/>
                <w:color w:val="000000"/>
                <w:sz w:val="18"/>
              </w:rPr>
              <w:t>AH2.</w:t>
            </w:r>
          </w:p>
        </w:tc>
        <w:tc>
          <w:tcPr>
            <w:tcW w:w="8820" w:type="dxa"/>
            <w:gridSpan w:val="3"/>
            <w:vAlign w:val="bottom"/>
          </w:tcPr>
          <w:p w:rsidR="00A425F3" w:rsidRPr="00CC0D8A" w:rsidP="00A079D3" w14:paraId="2E1D29F7" w14:textId="77777777">
            <w:pPr>
              <w:contextualSpacing/>
              <w:rPr>
                <w:rFonts w:eastAsia="Times New Roman" w:cstheme="minorHAnsi"/>
                <w:b/>
                <w:bCs/>
                <w:color w:val="000000"/>
                <w:sz w:val="18"/>
                <w:szCs w:val="18"/>
                <w:lang w:val="es-ES"/>
              </w:rPr>
            </w:pPr>
            <w:r w:rsidRPr="00CC0D8A">
              <w:rPr>
                <w:b/>
                <w:color w:val="000000"/>
                <w:sz w:val="18"/>
                <w:lang w:val="es-ES"/>
              </w:rPr>
              <w:t>En los últimos 12 meses, ¿ha sido objeto de abuso físico o de hostigamiento?</w:t>
            </w:r>
          </w:p>
        </w:tc>
      </w:tr>
      <w:tr w14:paraId="6F03893A" w14:textId="77777777" w:rsidTr="000A5B8A">
        <w:tblPrEx>
          <w:tblW w:w="10278" w:type="dxa"/>
          <w:tblLayout w:type="fixed"/>
          <w:tblLook w:val="04A0"/>
        </w:tblPrEx>
        <w:trPr>
          <w:gridBefore w:val="1"/>
          <w:wBefore w:w="18" w:type="dxa"/>
        </w:trPr>
        <w:tc>
          <w:tcPr>
            <w:tcW w:w="1440" w:type="dxa"/>
          </w:tcPr>
          <w:p w:rsidR="00BA0ED8" w:rsidRPr="00636EB5" w:rsidP="000A5B8A" w14:paraId="327DD7A6" w14:textId="77777777">
            <w:pPr>
              <w:contextualSpacing/>
              <w:rPr>
                <w:rFonts w:eastAsia="Times New Roman" w:cstheme="minorHAnsi"/>
                <w:color w:val="000000"/>
                <w:sz w:val="18"/>
                <w:szCs w:val="18"/>
              </w:rPr>
            </w:pPr>
            <w:r>
              <w:rPr>
                <w:color w:val="000000"/>
                <w:sz w:val="18"/>
              </w:rPr>
              <w:t>PHSYABUSR2</w:t>
            </w:r>
          </w:p>
        </w:tc>
        <w:tc>
          <w:tcPr>
            <w:tcW w:w="4770" w:type="dxa"/>
            <w:vAlign w:val="bottom"/>
          </w:tcPr>
          <w:p w:rsidR="00BA0ED8" w:rsidP="000A5B8A" w14:paraId="20C6C7CF" w14:textId="77777777">
            <w:pPr>
              <w:tabs>
                <w:tab w:val="right" w:leader="dot" w:pos="5760"/>
              </w:tabs>
              <w:contextualSpacing/>
              <w:rPr>
                <w:rFonts w:eastAsia="Times New Roman" w:cstheme="minorHAnsi"/>
                <w:color w:val="000000"/>
                <w:sz w:val="18"/>
                <w:szCs w:val="18"/>
              </w:rPr>
            </w:pPr>
            <w:r>
              <w:rPr>
                <w:color w:val="000000"/>
                <w:sz w:val="18"/>
              </w:rPr>
              <w:t>Physically abused</w:t>
            </w:r>
          </w:p>
        </w:tc>
        <w:tc>
          <w:tcPr>
            <w:tcW w:w="450" w:type="dxa"/>
            <w:vAlign w:val="bottom"/>
          </w:tcPr>
          <w:p w:rsidR="00BA0ED8" w:rsidRPr="00636EB5" w:rsidP="000A5B8A" w14:paraId="04EC1523" w14:textId="77777777">
            <w:pPr>
              <w:contextualSpacing/>
              <w:jc w:val="right"/>
              <w:rPr>
                <w:rFonts w:eastAsia="Times New Roman" w:cstheme="minorHAnsi"/>
                <w:bCs/>
                <w:color w:val="000000"/>
                <w:sz w:val="18"/>
                <w:szCs w:val="18"/>
              </w:rPr>
            </w:pPr>
          </w:p>
        </w:tc>
        <w:tc>
          <w:tcPr>
            <w:tcW w:w="3600" w:type="dxa"/>
          </w:tcPr>
          <w:p w:rsidR="00BA0ED8" w:rsidRPr="00636EB5" w:rsidP="000A5B8A" w14:paraId="6FF39762" w14:textId="77777777">
            <w:pPr>
              <w:contextualSpacing/>
              <w:rPr>
                <w:rFonts w:eastAsia="Times New Roman" w:cstheme="minorHAnsi"/>
                <w:bCs/>
                <w:color w:val="000000"/>
                <w:sz w:val="18"/>
                <w:szCs w:val="18"/>
              </w:rPr>
            </w:pPr>
          </w:p>
        </w:tc>
      </w:tr>
      <w:tr w14:paraId="7207A9A9" w14:textId="77777777" w:rsidTr="000A5B8A">
        <w:tblPrEx>
          <w:tblW w:w="10278" w:type="dxa"/>
          <w:tblLayout w:type="fixed"/>
          <w:tblLook w:val="04A0"/>
        </w:tblPrEx>
        <w:trPr>
          <w:gridBefore w:val="1"/>
          <w:wBefore w:w="18" w:type="dxa"/>
        </w:trPr>
        <w:tc>
          <w:tcPr>
            <w:tcW w:w="1440" w:type="dxa"/>
          </w:tcPr>
          <w:p w:rsidR="00AF5407" w:rsidRPr="00636EB5" w:rsidP="00AF5407" w14:paraId="75B4755F" w14:textId="77777777">
            <w:pPr>
              <w:contextualSpacing/>
              <w:rPr>
                <w:rFonts w:eastAsia="Times New Roman" w:cstheme="minorHAnsi"/>
                <w:color w:val="000000"/>
                <w:sz w:val="18"/>
                <w:szCs w:val="18"/>
              </w:rPr>
            </w:pPr>
          </w:p>
        </w:tc>
        <w:tc>
          <w:tcPr>
            <w:tcW w:w="4770" w:type="dxa"/>
            <w:vAlign w:val="bottom"/>
          </w:tcPr>
          <w:p w:rsidR="00AF5407" w:rsidRPr="00636EB5" w:rsidP="00AF5407" w14:paraId="2707AEBB"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00AF5407" w:rsidRPr="00636EB5" w:rsidP="00AF5407" w14:paraId="6CC70117" w14:textId="77777777">
            <w:pPr>
              <w:contextualSpacing/>
              <w:jc w:val="right"/>
              <w:rPr>
                <w:rFonts w:eastAsia="Times New Roman" w:cstheme="minorHAnsi"/>
                <w:bCs/>
                <w:color w:val="000000"/>
                <w:sz w:val="18"/>
                <w:szCs w:val="18"/>
              </w:rPr>
            </w:pPr>
            <w:r>
              <w:rPr>
                <w:color w:val="000000"/>
                <w:sz w:val="18"/>
              </w:rPr>
              <w:t>0</w:t>
            </w:r>
          </w:p>
        </w:tc>
        <w:tc>
          <w:tcPr>
            <w:tcW w:w="3600" w:type="dxa"/>
          </w:tcPr>
          <w:p w:rsidR="00AF5407" w:rsidRPr="00636EB5" w:rsidP="00AF5407" w14:paraId="2981C24C" w14:textId="77777777">
            <w:pPr>
              <w:contextualSpacing/>
              <w:rPr>
                <w:rFonts w:eastAsia="Times New Roman" w:cstheme="minorHAnsi"/>
                <w:bCs/>
                <w:color w:val="000000"/>
                <w:sz w:val="18"/>
                <w:szCs w:val="18"/>
              </w:rPr>
            </w:pPr>
          </w:p>
        </w:tc>
      </w:tr>
      <w:tr w14:paraId="798187D4" w14:textId="77777777" w:rsidTr="000A5B8A">
        <w:tblPrEx>
          <w:tblW w:w="10278" w:type="dxa"/>
          <w:tblLayout w:type="fixed"/>
          <w:tblLook w:val="04A0"/>
        </w:tblPrEx>
        <w:trPr>
          <w:gridBefore w:val="1"/>
          <w:wBefore w:w="18" w:type="dxa"/>
        </w:trPr>
        <w:tc>
          <w:tcPr>
            <w:tcW w:w="1440" w:type="dxa"/>
          </w:tcPr>
          <w:p w:rsidR="00AF5407" w:rsidRPr="00636EB5" w:rsidP="00AF5407" w14:paraId="2B04A03F" w14:textId="77777777">
            <w:pPr>
              <w:contextualSpacing/>
              <w:rPr>
                <w:rFonts w:eastAsia="Times New Roman" w:cstheme="minorHAnsi"/>
                <w:color w:val="000000"/>
                <w:sz w:val="18"/>
                <w:szCs w:val="18"/>
              </w:rPr>
            </w:pPr>
          </w:p>
        </w:tc>
        <w:tc>
          <w:tcPr>
            <w:tcW w:w="4770" w:type="dxa"/>
            <w:vAlign w:val="bottom"/>
          </w:tcPr>
          <w:p w:rsidR="00AF5407" w:rsidRPr="00636EB5" w:rsidP="00AF5407" w14:paraId="6B84616F"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00AF5407" w:rsidRPr="00636EB5" w:rsidP="00AF5407" w14:paraId="509AC347" w14:textId="77777777">
            <w:pPr>
              <w:contextualSpacing/>
              <w:jc w:val="right"/>
              <w:rPr>
                <w:rFonts w:eastAsia="Times New Roman" w:cstheme="minorHAnsi"/>
                <w:bCs/>
                <w:color w:val="000000"/>
                <w:sz w:val="18"/>
                <w:szCs w:val="18"/>
              </w:rPr>
            </w:pPr>
            <w:r>
              <w:rPr>
                <w:color w:val="000000"/>
                <w:sz w:val="18"/>
              </w:rPr>
              <w:t>1</w:t>
            </w:r>
          </w:p>
        </w:tc>
        <w:tc>
          <w:tcPr>
            <w:tcW w:w="3600" w:type="dxa"/>
          </w:tcPr>
          <w:p w:rsidR="00AF5407" w:rsidRPr="00636EB5" w:rsidP="00AF5407" w14:paraId="5C42609E" w14:textId="77777777">
            <w:pPr>
              <w:contextualSpacing/>
              <w:rPr>
                <w:rFonts w:cstheme="minorHAnsi"/>
                <w:sz w:val="18"/>
                <w:szCs w:val="18"/>
              </w:rPr>
            </w:pPr>
          </w:p>
        </w:tc>
      </w:tr>
      <w:tr w14:paraId="01C5BEE0" w14:textId="77777777" w:rsidTr="000A5B8A">
        <w:tblPrEx>
          <w:tblW w:w="10278" w:type="dxa"/>
          <w:tblLayout w:type="fixed"/>
          <w:tblLook w:val="04A0"/>
        </w:tblPrEx>
        <w:trPr>
          <w:gridBefore w:val="1"/>
          <w:wBefore w:w="18" w:type="dxa"/>
        </w:trPr>
        <w:tc>
          <w:tcPr>
            <w:tcW w:w="1440" w:type="dxa"/>
          </w:tcPr>
          <w:p w:rsidR="00AF5407" w:rsidRPr="00636EB5" w:rsidP="00AF5407" w14:paraId="7944C892" w14:textId="77777777">
            <w:pPr>
              <w:contextualSpacing/>
              <w:rPr>
                <w:rFonts w:eastAsia="Times New Roman" w:cstheme="minorHAnsi"/>
                <w:color w:val="000000"/>
                <w:sz w:val="18"/>
                <w:szCs w:val="18"/>
              </w:rPr>
            </w:pPr>
          </w:p>
        </w:tc>
        <w:tc>
          <w:tcPr>
            <w:tcW w:w="4770" w:type="dxa"/>
            <w:vAlign w:val="bottom"/>
          </w:tcPr>
          <w:p w:rsidR="00AF5407" w:rsidRPr="00636EB5" w:rsidP="00AF5407" w14:paraId="5ECF9348"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00AF5407" w:rsidRPr="00636EB5" w:rsidP="00AF5407" w14:paraId="5C520FF0" w14:textId="77777777">
            <w:pPr>
              <w:contextualSpacing/>
              <w:jc w:val="right"/>
              <w:rPr>
                <w:rFonts w:eastAsia="Times New Roman" w:cstheme="minorHAnsi"/>
                <w:bCs/>
                <w:color w:val="000000"/>
                <w:sz w:val="18"/>
                <w:szCs w:val="18"/>
              </w:rPr>
            </w:pPr>
            <w:r>
              <w:rPr>
                <w:color w:val="808080" w:themeColor="background1" w:themeShade="80"/>
                <w:sz w:val="18"/>
              </w:rPr>
              <w:t>9</w:t>
            </w:r>
          </w:p>
        </w:tc>
        <w:tc>
          <w:tcPr>
            <w:tcW w:w="3600" w:type="dxa"/>
          </w:tcPr>
          <w:p w:rsidR="00AF5407" w:rsidRPr="00636EB5" w:rsidP="00AF5407" w14:paraId="533A61C6" w14:textId="77777777">
            <w:pPr>
              <w:contextualSpacing/>
              <w:rPr>
                <w:rFonts w:cstheme="minorHAnsi"/>
                <w:sz w:val="18"/>
                <w:szCs w:val="18"/>
              </w:rPr>
            </w:pPr>
          </w:p>
        </w:tc>
      </w:tr>
      <w:tr w14:paraId="2D0E36A1" w14:textId="77777777" w:rsidTr="000A5B8A">
        <w:tblPrEx>
          <w:tblW w:w="10278" w:type="dxa"/>
          <w:tblLayout w:type="fixed"/>
          <w:tblLook w:val="04A0"/>
        </w:tblPrEx>
        <w:trPr>
          <w:gridBefore w:val="1"/>
          <w:wBefore w:w="18" w:type="dxa"/>
        </w:trPr>
        <w:tc>
          <w:tcPr>
            <w:tcW w:w="1440" w:type="dxa"/>
          </w:tcPr>
          <w:p w:rsidR="00AF5407" w:rsidRPr="00636EB5" w:rsidP="00AF5407" w14:paraId="1A3857F7" w14:textId="77777777">
            <w:pPr>
              <w:contextualSpacing/>
              <w:rPr>
                <w:rFonts w:eastAsia="Times New Roman" w:cstheme="minorHAnsi"/>
                <w:color w:val="000000"/>
                <w:sz w:val="18"/>
                <w:szCs w:val="18"/>
              </w:rPr>
            </w:pPr>
          </w:p>
        </w:tc>
        <w:tc>
          <w:tcPr>
            <w:tcW w:w="4770" w:type="dxa"/>
            <w:vAlign w:val="bottom"/>
          </w:tcPr>
          <w:p w:rsidR="00AF5407" w:rsidRPr="00636EB5" w:rsidP="00AF5407" w14:paraId="7E93683C"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450" w:type="dxa"/>
            <w:vAlign w:val="bottom"/>
          </w:tcPr>
          <w:p w:rsidR="00AF5407" w:rsidRPr="00636EB5" w:rsidP="00AF5407" w14:paraId="7812BDE7" w14:textId="77777777">
            <w:pPr>
              <w:contextualSpacing/>
              <w:jc w:val="right"/>
              <w:rPr>
                <w:rFonts w:eastAsia="Times New Roman" w:cstheme="minorHAnsi"/>
                <w:bCs/>
                <w:color w:val="000000"/>
                <w:sz w:val="18"/>
                <w:szCs w:val="18"/>
              </w:rPr>
            </w:pPr>
            <w:r>
              <w:rPr>
                <w:color w:val="808080" w:themeColor="background1" w:themeShade="80"/>
                <w:sz w:val="18"/>
              </w:rPr>
              <w:t>7</w:t>
            </w:r>
          </w:p>
        </w:tc>
        <w:tc>
          <w:tcPr>
            <w:tcW w:w="3600" w:type="dxa"/>
          </w:tcPr>
          <w:p w:rsidR="00AF5407" w:rsidRPr="00636EB5" w:rsidP="00AF5407" w14:paraId="020C4DB8" w14:textId="77777777">
            <w:pPr>
              <w:contextualSpacing/>
              <w:rPr>
                <w:rFonts w:cstheme="minorHAnsi"/>
                <w:sz w:val="18"/>
                <w:szCs w:val="18"/>
              </w:rPr>
            </w:pPr>
          </w:p>
        </w:tc>
      </w:tr>
    </w:tbl>
    <w:p w:rsidR="007079D1" w:rsidP="00A425F3" w14:paraId="15528D78" w14:textId="77777777">
      <w:pPr>
        <w:contextualSpacing/>
        <w:rPr>
          <w:sz w:val="18"/>
          <w:szCs w:val="18"/>
        </w:rPr>
      </w:pPr>
    </w:p>
    <w:tbl>
      <w:tblPr>
        <w:tblW w:w="10278" w:type="dxa"/>
        <w:tblLayout w:type="fixed"/>
        <w:tblLook w:val="04A0"/>
      </w:tblPr>
      <w:tblGrid>
        <w:gridCol w:w="18"/>
        <w:gridCol w:w="1440"/>
        <w:gridCol w:w="4770"/>
        <w:gridCol w:w="450"/>
        <w:gridCol w:w="3600"/>
      </w:tblGrid>
      <w:tr w14:paraId="253F6446" w14:textId="77777777" w:rsidTr="00F90D09">
        <w:tblPrEx>
          <w:tblW w:w="10278" w:type="dxa"/>
          <w:tblLayout w:type="fixed"/>
          <w:tblLook w:val="04A0"/>
        </w:tblPrEx>
        <w:tc>
          <w:tcPr>
            <w:tcW w:w="1458" w:type="dxa"/>
            <w:gridSpan w:val="2"/>
            <w:vAlign w:val="bottom"/>
          </w:tcPr>
          <w:p w:rsidR="00F90D09" w:rsidRPr="00636EB5" w:rsidP="00470CFA" w14:paraId="1B09E9F2" w14:textId="77777777">
            <w:pPr>
              <w:contextualSpacing/>
              <w:rPr>
                <w:rFonts w:eastAsia="Times New Roman" w:cstheme="minorHAnsi"/>
                <w:b/>
                <w:bCs/>
                <w:color w:val="000000"/>
                <w:sz w:val="18"/>
                <w:szCs w:val="18"/>
              </w:rPr>
            </w:pPr>
            <w:r>
              <w:rPr>
                <w:b/>
                <w:color w:val="000000"/>
                <w:sz w:val="18"/>
              </w:rPr>
              <w:t>AH3.</w:t>
            </w:r>
          </w:p>
        </w:tc>
        <w:tc>
          <w:tcPr>
            <w:tcW w:w="8820" w:type="dxa"/>
            <w:gridSpan w:val="3"/>
            <w:vAlign w:val="bottom"/>
          </w:tcPr>
          <w:p w:rsidR="00F90D09" w:rsidRPr="00CC0D8A" w:rsidP="00470CFA" w14:paraId="6660A8FA" w14:textId="77777777">
            <w:pPr>
              <w:contextualSpacing/>
              <w:rPr>
                <w:rFonts w:eastAsia="Times New Roman" w:cstheme="minorHAnsi"/>
                <w:b/>
                <w:bCs/>
                <w:color w:val="000000"/>
                <w:sz w:val="18"/>
                <w:szCs w:val="18"/>
                <w:lang w:val="es-ES"/>
              </w:rPr>
            </w:pPr>
            <w:r w:rsidRPr="00CC0D8A">
              <w:rPr>
                <w:b/>
                <w:color w:val="000000"/>
                <w:sz w:val="18"/>
                <w:lang w:val="es-ES"/>
              </w:rPr>
              <w:t>En los últimos 12 meses, ¿ha sido objeto de abuso físico o de hostigamiento por parte de una pareja sexual?</w:t>
            </w:r>
          </w:p>
        </w:tc>
      </w:tr>
      <w:tr w14:paraId="5FE5A7F5" w14:textId="77777777" w:rsidTr="00470CFA">
        <w:tblPrEx>
          <w:tblW w:w="10278" w:type="dxa"/>
          <w:tblLayout w:type="fixed"/>
          <w:tblLook w:val="04A0"/>
        </w:tblPrEx>
        <w:trPr>
          <w:gridBefore w:val="1"/>
          <w:wBefore w:w="18" w:type="dxa"/>
        </w:trPr>
        <w:tc>
          <w:tcPr>
            <w:tcW w:w="1440" w:type="dxa"/>
          </w:tcPr>
          <w:p w:rsidR="00F90D09" w:rsidRPr="00636EB5" w:rsidP="00470CFA" w14:paraId="0BF6A906" w14:textId="77777777">
            <w:pPr>
              <w:contextualSpacing/>
              <w:rPr>
                <w:rFonts w:eastAsia="Times New Roman" w:cstheme="minorHAnsi"/>
                <w:color w:val="000000"/>
                <w:sz w:val="18"/>
                <w:szCs w:val="18"/>
              </w:rPr>
            </w:pPr>
            <w:r>
              <w:rPr>
                <w:color w:val="000000"/>
                <w:sz w:val="18"/>
              </w:rPr>
              <w:t>IPVABUS</w:t>
            </w:r>
          </w:p>
        </w:tc>
        <w:tc>
          <w:tcPr>
            <w:tcW w:w="4770" w:type="dxa"/>
            <w:vAlign w:val="bottom"/>
          </w:tcPr>
          <w:p w:rsidR="00F90D09" w:rsidP="00470CFA" w14:paraId="10BF0B9F" w14:textId="77777777">
            <w:pPr>
              <w:tabs>
                <w:tab w:val="right" w:leader="dot" w:pos="5760"/>
              </w:tabs>
              <w:contextualSpacing/>
              <w:rPr>
                <w:rFonts w:eastAsia="Times New Roman" w:cstheme="minorHAnsi"/>
                <w:color w:val="000000"/>
                <w:sz w:val="18"/>
                <w:szCs w:val="18"/>
              </w:rPr>
            </w:pPr>
            <w:r>
              <w:rPr>
                <w:color w:val="000000"/>
                <w:sz w:val="18"/>
              </w:rPr>
              <w:t>Physically Abused IPV</w:t>
            </w:r>
          </w:p>
        </w:tc>
        <w:tc>
          <w:tcPr>
            <w:tcW w:w="450" w:type="dxa"/>
            <w:vAlign w:val="bottom"/>
          </w:tcPr>
          <w:p w:rsidR="00F90D09" w:rsidRPr="00636EB5" w:rsidP="00470CFA" w14:paraId="0C2D8E55" w14:textId="77777777">
            <w:pPr>
              <w:contextualSpacing/>
              <w:jc w:val="right"/>
              <w:rPr>
                <w:rFonts w:eastAsia="Times New Roman" w:cstheme="minorHAnsi"/>
                <w:bCs/>
                <w:color w:val="000000"/>
                <w:sz w:val="18"/>
                <w:szCs w:val="18"/>
              </w:rPr>
            </w:pPr>
          </w:p>
        </w:tc>
        <w:tc>
          <w:tcPr>
            <w:tcW w:w="3600" w:type="dxa"/>
          </w:tcPr>
          <w:p w:rsidR="00F90D09" w:rsidRPr="00636EB5" w:rsidP="00470CFA" w14:paraId="4ABA15DD" w14:textId="77777777">
            <w:pPr>
              <w:contextualSpacing/>
              <w:rPr>
                <w:rFonts w:eastAsia="Times New Roman" w:cstheme="minorHAnsi"/>
                <w:bCs/>
                <w:color w:val="000000"/>
                <w:sz w:val="18"/>
                <w:szCs w:val="18"/>
              </w:rPr>
            </w:pPr>
          </w:p>
        </w:tc>
      </w:tr>
      <w:tr w14:paraId="7435F71A" w14:textId="77777777" w:rsidTr="00470CFA">
        <w:tblPrEx>
          <w:tblW w:w="10278" w:type="dxa"/>
          <w:tblLayout w:type="fixed"/>
          <w:tblLook w:val="04A0"/>
        </w:tblPrEx>
        <w:trPr>
          <w:gridBefore w:val="1"/>
          <w:wBefore w:w="18" w:type="dxa"/>
        </w:trPr>
        <w:tc>
          <w:tcPr>
            <w:tcW w:w="1440" w:type="dxa"/>
          </w:tcPr>
          <w:p w:rsidR="00F90D09" w:rsidRPr="00636EB5" w:rsidP="00470CFA" w14:paraId="086958B2" w14:textId="77777777">
            <w:pPr>
              <w:contextualSpacing/>
              <w:rPr>
                <w:rFonts w:eastAsia="Times New Roman" w:cstheme="minorHAnsi"/>
                <w:color w:val="000000"/>
                <w:sz w:val="18"/>
                <w:szCs w:val="18"/>
              </w:rPr>
            </w:pPr>
          </w:p>
        </w:tc>
        <w:tc>
          <w:tcPr>
            <w:tcW w:w="4770" w:type="dxa"/>
            <w:vAlign w:val="bottom"/>
          </w:tcPr>
          <w:p w:rsidR="00F90D09" w:rsidRPr="00636EB5" w:rsidP="00470CFA" w14:paraId="4C7C4D5A"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00F90D09" w:rsidRPr="00636EB5" w:rsidP="00470CFA" w14:paraId="57B0415F" w14:textId="77777777">
            <w:pPr>
              <w:contextualSpacing/>
              <w:jc w:val="right"/>
              <w:rPr>
                <w:rFonts w:eastAsia="Times New Roman" w:cstheme="minorHAnsi"/>
                <w:bCs/>
                <w:color w:val="000000"/>
                <w:sz w:val="18"/>
                <w:szCs w:val="18"/>
              </w:rPr>
            </w:pPr>
            <w:r>
              <w:rPr>
                <w:color w:val="000000"/>
                <w:sz w:val="18"/>
              </w:rPr>
              <w:t>0</w:t>
            </w:r>
          </w:p>
        </w:tc>
        <w:tc>
          <w:tcPr>
            <w:tcW w:w="3600" w:type="dxa"/>
          </w:tcPr>
          <w:p w:rsidR="00F90D09" w:rsidRPr="00636EB5" w:rsidP="00470CFA" w14:paraId="1FC8C4E3" w14:textId="77777777">
            <w:pPr>
              <w:contextualSpacing/>
              <w:rPr>
                <w:rFonts w:eastAsia="Times New Roman" w:cstheme="minorHAnsi"/>
                <w:bCs/>
                <w:color w:val="000000"/>
                <w:sz w:val="18"/>
                <w:szCs w:val="18"/>
              </w:rPr>
            </w:pPr>
          </w:p>
        </w:tc>
      </w:tr>
      <w:tr w14:paraId="422BA061" w14:textId="77777777" w:rsidTr="00470CFA">
        <w:tblPrEx>
          <w:tblW w:w="10278" w:type="dxa"/>
          <w:tblLayout w:type="fixed"/>
          <w:tblLook w:val="04A0"/>
        </w:tblPrEx>
        <w:trPr>
          <w:gridBefore w:val="1"/>
          <w:wBefore w:w="18" w:type="dxa"/>
        </w:trPr>
        <w:tc>
          <w:tcPr>
            <w:tcW w:w="1440" w:type="dxa"/>
          </w:tcPr>
          <w:p w:rsidR="00F90D09" w:rsidRPr="00636EB5" w:rsidP="00470CFA" w14:paraId="55559AF4" w14:textId="77777777">
            <w:pPr>
              <w:contextualSpacing/>
              <w:rPr>
                <w:rFonts w:eastAsia="Times New Roman" w:cstheme="minorHAnsi"/>
                <w:color w:val="000000"/>
                <w:sz w:val="18"/>
                <w:szCs w:val="18"/>
              </w:rPr>
            </w:pPr>
          </w:p>
        </w:tc>
        <w:tc>
          <w:tcPr>
            <w:tcW w:w="4770" w:type="dxa"/>
            <w:vAlign w:val="bottom"/>
          </w:tcPr>
          <w:p w:rsidR="00F90D09" w:rsidRPr="00636EB5" w:rsidP="00470CFA" w14:paraId="50265BE1"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00F90D09" w:rsidRPr="00636EB5" w:rsidP="00470CFA" w14:paraId="6A9FAD63" w14:textId="77777777">
            <w:pPr>
              <w:contextualSpacing/>
              <w:jc w:val="right"/>
              <w:rPr>
                <w:rFonts w:eastAsia="Times New Roman" w:cstheme="minorHAnsi"/>
                <w:bCs/>
                <w:color w:val="000000"/>
                <w:sz w:val="18"/>
                <w:szCs w:val="18"/>
              </w:rPr>
            </w:pPr>
            <w:r>
              <w:rPr>
                <w:color w:val="000000"/>
                <w:sz w:val="18"/>
              </w:rPr>
              <w:t>1</w:t>
            </w:r>
          </w:p>
        </w:tc>
        <w:tc>
          <w:tcPr>
            <w:tcW w:w="3600" w:type="dxa"/>
          </w:tcPr>
          <w:p w:rsidR="00F90D09" w:rsidRPr="00636EB5" w:rsidP="00470CFA" w14:paraId="0ACBA954" w14:textId="77777777">
            <w:pPr>
              <w:contextualSpacing/>
              <w:rPr>
                <w:rFonts w:cstheme="minorHAnsi"/>
                <w:sz w:val="18"/>
                <w:szCs w:val="18"/>
              </w:rPr>
            </w:pPr>
          </w:p>
        </w:tc>
      </w:tr>
      <w:tr w14:paraId="7D0E8765" w14:textId="77777777" w:rsidTr="00470CFA">
        <w:tblPrEx>
          <w:tblW w:w="10278" w:type="dxa"/>
          <w:tblLayout w:type="fixed"/>
          <w:tblLook w:val="04A0"/>
        </w:tblPrEx>
        <w:trPr>
          <w:gridBefore w:val="1"/>
          <w:wBefore w:w="18" w:type="dxa"/>
        </w:trPr>
        <w:tc>
          <w:tcPr>
            <w:tcW w:w="1440" w:type="dxa"/>
          </w:tcPr>
          <w:p w:rsidR="00F90D09" w:rsidRPr="00636EB5" w:rsidP="00470CFA" w14:paraId="1EB4912B" w14:textId="77777777">
            <w:pPr>
              <w:contextualSpacing/>
              <w:rPr>
                <w:rFonts w:eastAsia="Times New Roman" w:cstheme="minorHAnsi"/>
                <w:color w:val="000000"/>
                <w:sz w:val="18"/>
                <w:szCs w:val="18"/>
              </w:rPr>
            </w:pPr>
          </w:p>
        </w:tc>
        <w:tc>
          <w:tcPr>
            <w:tcW w:w="4770" w:type="dxa"/>
            <w:vAlign w:val="bottom"/>
          </w:tcPr>
          <w:p w:rsidR="00F90D09" w:rsidRPr="00636EB5" w:rsidP="00470CFA" w14:paraId="1031CFA1"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00F90D09" w:rsidRPr="00636EB5" w:rsidP="00470CFA" w14:paraId="61F6FF05" w14:textId="77777777">
            <w:pPr>
              <w:contextualSpacing/>
              <w:jc w:val="right"/>
              <w:rPr>
                <w:rFonts w:eastAsia="Times New Roman" w:cstheme="minorHAnsi"/>
                <w:bCs/>
                <w:color w:val="000000"/>
                <w:sz w:val="18"/>
                <w:szCs w:val="18"/>
              </w:rPr>
            </w:pPr>
            <w:r>
              <w:rPr>
                <w:color w:val="808080" w:themeColor="background1" w:themeShade="80"/>
                <w:sz w:val="18"/>
              </w:rPr>
              <w:t>9</w:t>
            </w:r>
          </w:p>
        </w:tc>
        <w:tc>
          <w:tcPr>
            <w:tcW w:w="3600" w:type="dxa"/>
          </w:tcPr>
          <w:p w:rsidR="00F90D09" w:rsidRPr="00636EB5" w:rsidP="00470CFA" w14:paraId="5BA2511C" w14:textId="77777777">
            <w:pPr>
              <w:contextualSpacing/>
              <w:rPr>
                <w:rFonts w:cstheme="minorHAnsi"/>
                <w:sz w:val="18"/>
                <w:szCs w:val="18"/>
              </w:rPr>
            </w:pPr>
          </w:p>
        </w:tc>
      </w:tr>
      <w:tr w14:paraId="1AF4FF4D" w14:textId="77777777" w:rsidTr="00470CFA">
        <w:tblPrEx>
          <w:tblW w:w="10278" w:type="dxa"/>
          <w:tblLayout w:type="fixed"/>
          <w:tblLook w:val="04A0"/>
        </w:tblPrEx>
        <w:trPr>
          <w:gridBefore w:val="1"/>
          <w:wBefore w:w="18" w:type="dxa"/>
        </w:trPr>
        <w:tc>
          <w:tcPr>
            <w:tcW w:w="1440" w:type="dxa"/>
          </w:tcPr>
          <w:p w:rsidR="00F90D09" w:rsidRPr="00636EB5" w:rsidP="00470CFA" w14:paraId="316D20EF" w14:textId="77777777">
            <w:pPr>
              <w:contextualSpacing/>
              <w:rPr>
                <w:rFonts w:eastAsia="Times New Roman" w:cstheme="minorHAnsi"/>
                <w:color w:val="000000"/>
                <w:sz w:val="18"/>
                <w:szCs w:val="18"/>
              </w:rPr>
            </w:pPr>
          </w:p>
        </w:tc>
        <w:tc>
          <w:tcPr>
            <w:tcW w:w="4770" w:type="dxa"/>
            <w:vAlign w:val="bottom"/>
          </w:tcPr>
          <w:p w:rsidR="00F90D09" w:rsidRPr="00636EB5" w:rsidP="00470CFA" w14:paraId="42953263"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450" w:type="dxa"/>
            <w:vAlign w:val="bottom"/>
          </w:tcPr>
          <w:p w:rsidR="00F90D09" w:rsidRPr="00636EB5" w:rsidP="00470CFA" w14:paraId="70BAD754" w14:textId="77777777">
            <w:pPr>
              <w:contextualSpacing/>
              <w:jc w:val="right"/>
              <w:rPr>
                <w:rFonts w:eastAsia="Times New Roman" w:cstheme="minorHAnsi"/>
                <w:bCs/>
                <w:color w:val="000000"/>
                <w:sz w:val="18"/>
                <w:szCs w:val="18"/>
              </w:rPr>
            </w:pPr>
            <w:r>
              <w:rPr>
                <w:color w:val="808080" w:themeColor="background1" w:themeShade="80"/>
                <w:sz w:val="18"/>
              </w:rPr>
              <w:t>7</w:t>
            </w:r>
          </w:p>
        </w:tc>
        <w:tc>
          <w:tcPr>
            <w:tcW w:w="3600" w:type="dxa"/>
          </w:tcPr>
          <w:p w:rsidR="00F90D09" w:rsidRPr="00636EB5" w:rsidP="00470CFA" w14:paraId="4AE3A9C6" w14:textId="77777777">
            <w:pPr>
              <w:contextualSpacing/>
              <w:rPr>
                <w:rFonts w:cstheme="minorHAnsi"/>
                <w:sz w:val="18"/>
                <w:szCs w:val="18"/>
              </w:rPr>
            </w:pPr>
          </w:p>
        </w:tc>
      </w:tr>
    </w:tbl>
    <w:p w:rsidR="005E31C6" w:rsidP="00A425F3" w14:paraId="43F2F5CE" w14:textId="77777777">
      <w:pPr>
        <w:contextualSpacing/>
        <w:rPr>
          <w:sz w:val="18"/>
          <w:szCs w:val="18"/>
        </w:rPr>
      </w:pPr>
    </w:p>
    <w:p w:rsidR="00A14D05" w:rsidP="00A425F3" w14:paraId="5ACCA897" w14:textId="77777777">
      <w:pPr>
        <w:contextualSpacing/>
        <w:rPr>
          <w:sz w:val="18"/>
          <w:szCs w:val="18"/>
        </w:rPr>
      </w:pPr>
    </w:p>
    <w:tbl>
      <w:tblPr>
        <w:tblW w:w="10278" w:type="dxa"/>
        <w:tblLayout w:type="fixed"/>
        <w:tblLook w:val="04A0"/>
      </w:tblPr>
      <w:tblGrid>
        <w:gridCol w:w="18"/>
        <w:gridCol w:w="1440"/>
        <w:gridCol w:w="4770"/>
        <w:gridCol w:w="450"/>
        <w:gridCol w:w="3600"/>
      </w:tblGrid>
      <w:tr w14:paraId="42DB95D3" w14:textId="77777777" w:rsidTr="00EE36B3">
        <w:tblPrEx>
          <w:tblW w:w="10278" w:type="dxa"/>
          <w:tblLayout w:type="fixed"/>
          <w:tblLook w:val="04A0"/>
        </w:tblPrEx>
        <w:tc>
          <w:tcPr>
            <w:tcW w:w="1458" w:type="dxa"/>
            <w:gridSpan w:val="2"/>
            <w:vAlign w:val="bottom"/>
          </w:tcPr>
          <w:p w:rsidR="00A14D05" w:rsidRPr="00636EB5" w:rsidP="00EE36B3" w14:paraId="786C9101" w14:textId="77777777">
            <w:pPr>
              <w:contextualSpacing/>
              <w:rPr>
                <w:rFonts w:eastAsia="Times New Roman" w:cstheme="minorHAnsi"/>
                <w:b/>
                <w:bCs/>
                <w:color w:val="000000"/>
                <w:sz w:val="18"/>
                <w:szCs w:val="18"/>
              </w:rPr>
            </w:pPr>
            <w:r>
              <w:rPr>
                <w:b/>
                <w:color w:val="000000"/>
                <w:sz w:val="18"/>
              </w:rPr>
              <w:t>AH4.</w:t>
            </w:r>
          </w:p>
        </w:tc>
        <w:tc>
          <w:tcPr>
            <w:tcW w:w="8820" w:type="dxa"/>
            <w:gridSpan w:val="3"/>
            <w:vAlign w:val="bottom"/>
          </w:tcPr>
          <w:p w:rsidR="00A14D05" w:rsidRPr="00CC0D8A" w:rsidP="00A14D05" w14:paraId="7803BFA2" w14:textId="77777777">
            <w:pPr>
              <w:contextualSpacing/>
              <w:rPr>
                <w:rFonts w:eastAsia="Times New Roman" w:cstheme="minorHAnsi"/>
                <w:b/>
                <w:bCs/>
                <w:color w:val="000000"/>
                <w:sz w:val="18"/>
                <w:szCs w:val="18"/>
                <w:lang w:val="es-ES"/>
              </w:rPr>
            </w:pPr>
            <w:r w:rsidRPr="00CC0D8A">
              <w:rPr>
                <w:b/>
                <w:color w:val="000000"/>
                <w:sz w:val="18"/>
                <w:lang w:val="es-ES"/>
              </w:rPr>
              <w:t>En los últimos 12 meses, ¿</w:t>
            </w:r>
            <w:r w:rsidRPr="00CC0D8A" w:rsidR="00981705">
              <w:rPr>
                <w:b/>
                <w:color w:val="000000"/>
                <w:sz w:val="18"/>
                <w:lang w:val="es-ES"/>
              </w:rPr>
              <w:t>se le forzó o presionó para</w:t>
            </w:r>
            <w:r w:rsidRPr="00CC0D8A">
              <w:rPr>
                <w:b/>
                <w:color w:val="000000"/>
                <w:sz w:val="18"/>
                <w:lang w:val="es-ES"/>
              </w:rPr>
              <w:t xml:space="preserve"> tener sexo cuando usted no deseaba hacerlo? Por forzado, quiero decir forzado físicamente o amenazado verbalmente. Por sexo, quiero decir cualquier contacto sexual.</w:t>
            </w:r>
          </w:p>
        </w:tc>
      </w:tr>
      <w:tr w14:paraId="61E4F298" w14:textId="77777777" w:rsidTr="00EE36B3">
        <w:tblPrEx>
          <w:tblW w:w="10278" w:type="dxa"/>
          <w:tblLayout w:type="fixed"/>
          <w:tblLook w:val="04A0"/>
        </w:tblPrEx>
        <w:trPr>
          <w:gridBefore w:val="1"/>
          <w:wBefore w:w="18" w:type="dxa"/>
        </w:trPr>
        <w:tc>
          <w:tcPr>
            <w:tcW w:w="1440" w:type="dxa"/>
          </w:tcPr>
          <w:p w:rsidR="00A14D05" w:rsidRPr="00636EB5" w:rsidP="00EE36B3" w14:paraId="7D0F8FBF" w14:textId="77777777">
            <w:pPr>
              <w:contextualSpacing/>
              <w:rPr>
                <w:rFonts w:eastAsia="Times New Roman" w:cstheme="minorHAnsi"/>
                <w:color w:val="000000"/>
                <w:sz w:val="18"/>
                <w:szCs w:val="18"/>
              </w:rPr>
            </w:pPr>
            <w:r>
              <w:rPr>
                <w:color w:val="000000"/>
                <w:sz w:val="18"/>
              </w:rPr>
              <w:t>SEXABUSR2</w:t>
            </w:r>
          </w:p>
        </w:tc>
        <w:tc>
          <w:tcPr>
            <w:tcW w:w="4770" w:type="dxa"/>
            <w:vAlign w:val="bottom"/>
          </w:tcPr>
          <w:p w:rsidR="00A14D05" w:rsidP="00EE36B3" w14:paraId="590A9942" w14:textId="77777777">
            <w:pPr>
              <w:tabs>
                <w:tab w:val="right" w:leader="dot" w:pos="5760"/>
              </w:tabs>
              <w:contextualSpacing/>
              <w:rPr>
                <w:rFonts w:eastAsia="Times New Roman" w:cstheme="minorHAnsi"/>
                <w:color w:val="000000"/>
                <w:sz w:val="18"/>
                <w:szCs w:val="18"/>
              </w:rPr>
            </w:pPr>
            <w:r>
              <w:rPr>
                <w:color w:val="000000"/>
                <w:sz w:val="18"/>
              </w:rPr>
              <w:t>Forced sex</w:t>
            </w:r>
          </w:p>
        </w:tc>
        <w:tc>
          <w:tcPr>
            <w:tcW w:w="450" w:type="dxa"/>
            <w:vAlign w:val="bottom"/>
          </w:tcPr>
          <w:p w:rsidR="00A14D05" w:rsidRPr="00636EB5" w:rsidP="00EE36B3" w14:paraId="06A65105" w14:textId="77777777">
            <w:pPr>
              <w:contextualSpacing/>
              <w:jc w:val="right"/>
              <w:rPr>
                <w:rFonts w:eastAsia="Times New Roman" w:cstheme="minorHAnsi"/>
                <w:bCs/>
                <w:color w:val="000000"/>
                <w:sz w:val="18"/>
                <w:szCs w:val="18"/>
              </w:rPr>
            </w:pPr>
          </w:p>
        </w:tc>
        <w:tc>
          <w:tcPr>
            <w:tcW w:w="3600" w:type="dxa"/>
          </w:tcPr>
          <w:p w:rsidR="00A14D05" w:rsidRPr="00636EB5" w:rsidP="00EE36B3" w14:paraId="357EF0B4" w14:textId="77777777">
            <w:pPr>
              <w:contextualSpacing/>
              <w:rPr>
                <w:rFonts w:eastAsia="Times New Roman" w:cstheme="minorHAnsi"/>
                <w:bCs/>
                <w:color w:val="000000"/>
                <w:sz w:val="18"/>
                <w:szCs w:val="18"/>
              </w:rPr>
            </w:pPr>
          </w:p>
        </w:tc>
      </w:tr>
      <w:tr w14:paraId="112B4166" w14:textId="77777777" w:rsidTr="00EE36B3">
        <w:tblPrEx>
          <w:tblW w:w="10278" w:type="dxa"/>
          <w:tblLayout w:type="fixed"/>
          <w:tblLook w:val="04A0"/>
        </w:tblPrEx>
        <w:trPr>
          <w:gridBefore w:val="1"/>
          <w:wBefore w:w="18" w:type="dxa"/>
        </w:trPr>
        <w:tc>
          <w:tcPr>
            <w:tcW w:w="1440" w:type="dxa"/>
          </w:tcPr>
          <w:p w:rsidR="00A14D05" w:rsidRPr="00636EB5" w:rsidP="00EE36B3" w14:paraId="273B9CD1" w14:textId="77777777">
            <w:pPr>
              <w:contextualSpacing/>
              <w:rPr>
                <w:rFonts w:eastAsia="Times New Roman" w:cstheme="minorHAnsi"/>
                <w:color w:val="000000"/>
                <w:sz w:val="18"/>
                <w:szCs w:val="18"/>
              </w:rPr>
            </w:pPr>
          </w:p>
        </w:tc>
        <w:tc>
          <w:tcPr>
            <w:tcW w:w="4770" w:type="dxa"/>
            <w:vAlign w:val="bottom"/>
          </w:tcPr>
          <w:p w:rsidR="00A14D05" w:rsidRPr="00636EB5" w:rsidP="00EE36B3" w14:paraId="34FBD179"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00A14D05" w:rsidRPr="00636EB5" w:rsidP="00EE36B3" w14:paraId="3B9FD6BD" w14:textId="77777777">
            <w:pPr>
              <w:contextualSpacing/>
              <w:jc w:val="right"/>
              <w:rPr>
                <w:rFonts w:eastAsia="Times New Roman" w:cstheme="minorHAnsi"/>
                <w:bCs/>
                <w:color w:val="000000"/>
                <w:sz w:val="18"/>
                <w:szCs w:val="18"/>
              </w:rPr>
            </w:pPr>
            <w:r>
              <w:rPr>
                <w:color w:val="000000"/>
                <w:sz w:val="18"/>
              </w:rPr>
              <w:t>0</w:t>
            </w:r>
          </w:p>
        </w:tc>
        <w:tc>
          <w:tcPr>
            <w:tcW w:w="3600" w:type="dxa"/>
          </w:tcPr>
          <w:p w:rsidR="00A14D05" w:rsidRPr="00636EB5" w:rsidP="00EE36B3" w14:paraId="7DFDEAF2" w14:textId="77777777">
            <w:pPr>
              <w:contextualSpacing/>
              <w:rPr>
                <w:rFonts w:eastAsia="Times New Roman" w:cstheme="minorHAnsi"/>
                <w:bCs/>
                <w:color w:val="000000"/>
                <w:sz w:val="18"/>
                <w:szCs w:val="18"/>
              </w:rPr>
            </w:pPr>
          </w:p>
        </w:tc>
      </w:tr>
      <w:tr w14:paraId="7F236FAB" w14:textId="77777777" w:rsidTr="00EE36B3">
        <w:tblPrEx>
          <w:tblW w:w="10278" w:type="dxa"/>
          <w:tblLayout w:type="fixed"/>
          <w:tblLook w:val="04A0"/>
        </w:tblPrEx>
        <w:trPr>
          <w:gridBefore w:val="1"/>
          <w:wBefore w:w="18" w:type="dxa"/>
        </w:trPr>
        <w:tc>
          <w:tcPr>
            <w:tcW w:w="1440" w:type="dxa"/>
          </w:tcPr>
          <w:p w:rsidR="00A14D05" w:rsidRPr="00636EB5" w:rsidP="00EE36B3" w14:paraId="4378A6B8" w14:textId="77777777">
            <w:pPr>
              <w:contextualSpacing/>
              <w:rPr>
                <w:rFonts w:eastAsia="Times New Roman" w:cstheme="minorHAnsi"/>
                <w:color w:val="000000"/>
                <w:sz w:val="18"/>
                <w:szCs w:val="18"/>
              </w:rPr>
            </w:pPr>
          </w:p>
        </w:tc>
        <w:tc>
          <w:tcPr>
            <w:tcW w:w="4770" w:type="dxa"/>
            <w:vAlign w:val="bottom"/>
          </w:tcPr>
          <w:p w:rsidR="00A14D05" w:rsidRPr="00636EB5" w:rsidP="00EE36B3" w14:paraId="06A0B152"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00A14D05" w:rsidRPr="00636EB5" w:rsidP="00EE36B3" w14:paraId="5DBF4D69" w14:textId="77777777">
            <w:pPr>
              <w:contextualSpacing/>
              <w:jc w:val="right"/>
              <w:rPr>
                <w:rFonts w:eastAsia="Times New Roman" w:cstheme="minorHAnsi"/>
                <w:bCs/>
                <w:color w:val="000000"/>
                <w:sz w:val="18"/>
                <w:szCs w:val="18"/>
              </w:rPr>
            </w:pPr>
            <w:r>
              <w:rPr>
                <w:color w:val="000000"/>
                <w:sz w:val="18"/>
              </w:rPr>
              <w:t>1</w:t>
            </w:r>
          </w:p>
        </w:tc>
        <w:tc>
          <w:tcPr>
            <w:tcW w:w="3600" w:type="dxa"/>
          </w:tcPr>
          <w:p w:rsidR="00A14D05" w:rsidRPr="00636EB5" w:rsidP="00EE36B3" w14:paraId="0F099EF2" w14:textId="77777777">
            <w:pPr>
              <w:contextualSpacing/>
              <w:rPr>
                <w:rFonts w:cstheme="minorHAnsi"/>
                <w:sz w:val="18"/>
                <w:szCs w:val="18"/>
              </w:rPr>
            </w:pPr>
          </w:p>
        </w:tc>
      </w:tr>
      <w:tr w14:paraId="6FB74B9F" w14:textId="77777777" w:rsidTr="00EE36B3">
        <w:tblPrEx>
          <w:tblW w:w="10278" w:type="dxa"/>
          <w:tblLayout w:type="fixed"/>
          <w:tblLook w:val="04A0"/>
        </w:tblPrEx>
        <w:trPr>
          <w:gridBefore w:val="1"/>
          <w:wBefore w:w="18" w:type="dxa"/>
        </w:trPr>
        <w:tc>
          <w:tcPr>
            <w:tcW w:w="1440" w:type="dxa"/>
          </w:tcPr>
          <w:p w:rsidR="00A14D05" w:rsidRPr="00636EB5" w:rsidP="00EE36B3" w14:paraId="0D7FF773" w14:textId="77777777">
            <w:pPr>
              <w:contextualSpacing/>
              <w:rPr>
                <w:rFonts w:eastAsia="Times New Roman" w:cstheme="minorHAnsi"/>
                <w:color w:val="000000"/>
                <w:sz w:val="18"/>
                <w:szCs w:val="18"/>
              </w:rPr>
            </w:pPr>
          </w:p>
        </w:tc>
        <w:tc>
          <w:tcPr>
            <w:tcW w:w="4770" w:type="dxa"/>
            <w:vAlign w:val="bottom"/>
          </w:tcPr>
          <w:p w:rsidR="00A14D05" w:rsidRPr="00636EB5" w:rsidP="00EE36B3" w14:paraId="0144A1D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00A14D05" w:rsidRPr="00636EB5" w:rsidP="00EE36B3" w14:paraId="41025FC5"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3600" w:type="dxa"/>
          </w:tcPr>
          <w:p w:rsidR="00A14D05" w:rsidRPr="00636EB5" w:rsidP="00EE36B3" w14:paraId="1320E329" w14:textId="77777777">
            <w:pPr>
              <w:tabs>
                <w:tab w:val="right" w:leader="dot" w:pos="5760"/>
              </w:tabs>
              <w:contextualSpacing/>
              <w:rPr>
                <w:rFonts w:eastAsia="Times New Roman" w:cstheme="minorHAnsi"/>
                <w:color w:val="808080" w:themeColor="background1" w:themeShade="80"/>
                <w:sz w:val="18"/>
                <w:szCs w:val="18"/>
              </w:rPr>
            </w:pPr>
          </w:p>
        </w:tc>
      </w:tr>
      <w:tr w14:paraId="55F8E272" w14:textId="77777777" w:rsidTr="00EE36B3">
        <w:tblPrEx>
          <w:tblW w:w="10278" w:type="dxa"/>
          <w:tblLayout w:type="fixed"/>
          <w:tblLook w:val="04A0"/>
        </w:tblPrEx>
        <w:trPr>
          <w:gridBefore w:val="1"/>
          <w:wBefore w:w="18" w:type="dxa"/>
        </w:trPr>
        <w:tc>
          <w:tcPr>
            <w:tcW w:w="1440" w:type="dxa"/>
          </w:tcPr>
          <w:p w:rsidR="00A14D05" w:rsidRPr="00636EB5" w:rsidP="00EE36B3" w14:paraId="65DD07A6" w14:textId="77777777">
            <w:pPr>
              <w:contextualSpacing/>
              <w:rPr>
                <w:rFonts w:eastAsia="Times New Roman" w:cstheme="minorHAnsi"/>
                <w:color w:val="000000"/>
                <w:sz w:val="18"/>
                <w:szCs w:val="18"/>
              </w:rPr>
            </w:pPr>
          </w:p>
        </w:tc>
        <w:tc>
          <w:tcPr>
            <w:tcW w:w="4770" w:type="dxa"/>
            <w:vAlign w:val="bottom"/>
          </w:tcPr>
          <w:p w:rsidR="00A14D05" w:rsidRPr="00636EB5" w:rsidP="00EE36B3" w14:paraId="6B7B52E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450" w:type="dxa"/>
            <w:vAlign w:val="bottom"/>
          </w:tcPr>
          <w:p w:rsidR="00A14D05" w:rsidRPr="00636EB5" w:rsidP="00EE36B3" w14:paraId="75295650"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3600" w:type="dxa"/>
          </w:tcPr>
          <w:p w:rsidR="00A14D05" w:rsidRPr="00636EB5" w:rsidP="00EE36B3" w14:paraId="4DE143F5" w14:textId="77777777">
            <w:pPr>
              <w:tabs>
                <w:tab w:val="right" w:leader="dot" w:pos="5760"/>
              </w:tabs>
              <w:contextualSpacing/>
              <w:rPr>
                <w:rFonts w:eastAsia="Times New Roman" w:cstheme="minorHAnsi"/>
                <w:color w:val="808080" w:themeColor="background1" w:themeShade="80"/>
                <w:sz w:val="18"/>
                <w:szCs w:val="18"/>
              </w:rPr>
            </w:pPr>
          </w:p>
        </w:tc>
      </w:tr>
    </w:tbl>
    <w:p w:rsidR="00A14D05" w:rsidP="00A425F3" w14:paraId="48142474" w14:textId="77777777">
      <w:pPr>
        <w:contextualSpacing/>
        <w:rPr>
          <w:sz w:val="18"/>
          <w:szCs w:val="18"/>
        </w:rPr>
      </w:pPr>
    </w:p>
    <w:p w:rsidR="00DC7C66" w:rsidP="00DC7C66" w14:paraId="47C74557" w14:textId="77777777">
      <w:pPr>
        <w:contextualSpacing/>
        <w:rPr>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2E32138" w14:textId="77777777" w:rsidTr="00891A82">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DC7C66" w:rsidRPr="00636EB5" w:rsidP="00891A82" w14:paraId="42BBF438" w14:textId="77777777">
            <w:pPr>
              <w:contextualSpacing/>
              <w:rPr>
                <w:rFonts w:eastAsia="Times New Roman" w:cstheme="minorHAnsi"/>
                <w:b/>
                <w:bCs/>
                <w:color w:val="000000"/>
                <w:sz w:val="18"/>
                <w:szCs w:val="18"/>
              </w:rPr>
            </w:pPr>
            <w:r>
              <w:rPr>
                <w:b/>
                <w:color w:val="000000"/>
                <w:sz w:val="18"/>
              </w:rPr>
              <w:t>CALC_ENDAH.</w:t>
            </w:r>
          </w:p>
        </w:tc>
        <w:tc>
          <w:tcPr>
            <w:tcW w:w="2520" w:type="dxa"/>
            <w:vAlign w:val="bottom"/>
          </w:tcPr>
          <w:p w:rsidR="00DC7C66" w:rsidRPr="00636EB5" w:rsidP="00891A82" w14:paraId="3F94EB79" w14:textId="77777777">
            <w:pPr>
              <w:contextualSpacing/>
              <w:rPr>
                <w:rFonts w:eastAsia="Times New Roman" w:cstheme="minorHAnsi"/>
                <w:b/>
                <w:bCs/>
                <w:color w:val="000000"/>
                <w:sz w:val="18"/>
                <w:szCs w:val="18"/>
              </w:rPr>
            </w:pPr>
          </w:p>
        </w:tc>
        <w:tc>
          <w:tcPr>
            <w:tcW w:w="6210" w:type="dxa"/>
            <w:vAlign w:val="bottom"/>
          </w:tcPr>
          <w:p w:rsidR="00DC7C66" w:rsidRPr="00636EB5" w:rsidP="00891A82" w14:paraId="4F1A66B6" w14:textId="77777777">
            <w:pPr>
              <w:contextualSpacing/>
              <w:rPr>
                <w:rFonts w:eastAsia="Times New Roman" w:cstheme="minorHAnsi"/>
                <w:b/>
                <w:bCs/>
                <w:color w:val="000000"/>
                <w:sz w:val="18"/>
                <w:szCs w:val="18"/>
              </w:rPr>
            </w:pPr>
          </w:p>
        </w:tc>
      </w:tr>
      <w:tr w14:paraId="6D9B6223" w14:textId="77777777" w:rsidTr="00891A82">
        <w:tblPrEx>
          <w:tblW w:w="10278" w:type="dxa"/>
          <w:tblInd w:w="-5" w:type="dxa"/>
          <w:tblLayout w:type="fixed"/>
          <w:tblLook w:val="04A0"/>
        </w:tblPrEx>
        <w:trPr>
          <w:trHeight w:val="585"/>
        </w:trPr>
        <w:tc>
          <w:tcPr>
            <w:tcW w:w="1548" w:type="dxa"/>
            <w:vAlign w:val="bottom"/>
          </w:tcPr>
          <w:p w:rsidR="00DC7C66" w:rsidRPr="00636EB5" w:rsidP="00891A82" w14:paraId="1E7E37AA" w14:textId="77777777">
            <w:pPr>
              <w:contextualSpacing/>
              <w:rPr>
                <w:rFonts w:eastAsia="Times New Roman" w:cstheme="minorHAnsi"/>
                <w:b/>
                <w:bCs/>
                <w:color w:val="000000"/>
                <w:sz w:val="18"/>
                <w:szCs w:val="18"/>
              </w:rPr>
            </w:pPr>
            <w:r>
              <w:rPr>
                <w:b/>
                <w:color w:val="000000"/>
                <w:sz w:val="18"/>
              </w:rPr>
              <w:t>ENDAH</w:t>
            </w:r>
          </w:p>
        </w:tc>
        <w:tc>
          <w:tcPr>
            <w:tcW w:w="2520" w:type="dxa"/>
            <w:vAlign w:val="bottom"/>
          </w:tcPr>
          <w:p w:rsidR="00DC7C66" w:rsidRPr="00A05AC3" w:rsidP="00EB66BF" w14:paraId="6B2A31D2" w14:textId="77777777">
            <w:pPr>
              <w:contextualSpacing/>
              <w:rPr>
                <w:rFonts w:eastAsia="Times New Roman" w:cstheme="minorHAnsi"/>
                <w:color w:val="000000"/>
                <w:sz w:val="18"/>
                <w:szCs w:val="18"/>
              </w:rPr>
            </w:pPr>
            <w:r w:rsidRPr="00A05AC3">
              <w:rPr>
                <w:color w:val="000000"/>
                <w:sz w:val="18"/>
              </w:rPr>
              <w:t>Time abuse and harassment section ended</w:t>
            </w:r>
          </w:p>
        </w:tc>
        <w:tc>
          <w:tcPr>
            <w:tcW w:w="6210" w:type="dxa"/>
            <w:vAlign w:val="bottom"/>
          </w:tcPr>
          <w:p w:rsidR="00DC7C66" w:rsidRPr="00636EB5" w:rsidP="00891A82" w14:paraId="4CC646EA" w14:textId="77777777">
            <w:pPr>
              <w:contextualSpacing/>
              <w:rPr>
                <w:rFonts w:eastAsia="Times New Roman" w:cstheme="minorHAnsi"/>
                <w:color w:val="000000"/>
                <w:sz w:val="18"/>
                <w:szCs w:val="18"/>
              </w:rPr>
            </w:pPr>
            <w:r>
              <w:rPr>
                <w:color w:val="000000"/>
                <w:sz w:val="18"/>
              </w:rPr>
              <w:t>ENDAH = Current time</w:t>
            </w:r>
          </w:p>
        </w:tc>
      </w:tr>
    </w:tbl>
    <w:p w:rsidR="001B023A" w:rsidRPr="00636EB5" w:rsidP="00891A82" w14:paraId="7D10BE77" w14:textId="77777777">
      <w:pPr>
        <w:tabs>
          <w:tab w:val="left" w:pos="1543"/>
          <w:tab w:val="left" w:pos="4063"/>
        </w:tabs>
        <w:ind w:left="-5"/>
        <w:contextualSpacing/>
        <w:rPr>
          <w:rFonts w:eastAsia="Times New Roman" w:cstheme="minorHAnsi"/>
          <w:color w:val="000000"/>
          <w:sz w:val="18"/>
          <w:szCs w:val="18"/>
        </w:rPr>
      </w:pPr>
      <w:bookmarkStart w:id="55" w:name="_Toc391632846"/>
      <w:bookmarkStart w:id="56" w:name="_Toc40114445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8"/>
        <w:gridCol w:w="8152"/>
      </w:tblGrid>
      <w:tr w14:paraId="0EFF2C45" w14:textId="77777777" w:rsidTr="0013033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434767" w:rsidRPr="00636EB5" w:rsidP="00130331" w14:paraId="0667CED9" w14:textId="77777777">
            <w:pPr>
              <w:rPr>
                <w:rFonts w:eastAsia="Times New Roman" w:cstheme="minorHAnsi"/>
                <w:b/>
                <w:bCs/>
                <w:color w:val="000000"/>
                <w:sz w:val="18"/>
                <w:szCs w:val="18"/>
              </w:rPr>
            </w:pPr>
            <w:r>
              <w:rPr>
                <w:b/>
                <w:color w:val="000000"/>
                <w:sz w:val="18"/>
              </w:rPr>
              <w:t>END_AH.</w:t>
            </w:r>
          </w:p>
        </w:tc>
        <w:tc>
          <w:tcPr>
            <w:tcW w:w="8152" w:type="dxa"/>
            <w:tcBorders>
              <w:top w:val="single" w:sz="4" w:space="0" w:color="auto"/>
              <w:left w:val="nil"/>
              <w:bottom w:val="single" w:sz="4" w:space="0" w:color="auto"/>
              <w:right w:val="single" w:sz="4" w:space="0" w:color="auto"/>
            </w:tcBorders>
            <w:hideMark/>
          </w:tcPr>
          <w:p w:rsidR="00434767" w:rsidRPr="00A05AC3" w:rsidP="00434767" w14:paraId="577718CC" w14:textId="77777777">
            <w:pPr>
              <w:rPr>
                <w:rFonts w:eastAsia="Times New Roman" w:cstheme="minorHAnsi"/>
                <w:color w:val="000000"/>
                <w:sz w:val="18"/>
                <w:szCs w:val="18"/>
              </w:rPr>
            </w:pPr>
            <w:r w:rsidRPr="00A05AC3">
              <w:rPr>
                <w:color w:val="000000"/>
                <w:sz w:val="18"/>
              </w:rPr>
              <w:t>Go to Incarceration section (IN).</w:t>
            </w:r>
          </w:p>
        </w:tc>
      </w:tr>
    </w:tbl>
    <w:p w:rsidR="00B5249C" w:rsidRPr="00A05AC3" w:rsidP="00B5249C" w14:paraId="6E520497" w14:textId="77777777">
      <w:pPr>
        <w:pStyle w:val="BalloonText"/>
        <w:rPr>
          <w:rFonts w:cstheme="minorHAnsi"/>
          <w:sz w:val="18"/>
          <w:szCs w:val="18"/>
        </w:rPr>
        <w:sectPr w:rsidSect="00533F43">
          <w:headerReference w:type="default" r:id="rId54"/>
          <w:pgSz w:w="12240" w:h="15840"/>
          <w:pgMar w:top="1080" w:right="1080" w:bottom="1080" w:left="1080" w:header="720" w:footer="720" w:gutter="0"/>
          <w:cols w:space="720"/>
          <w:docGrid w:linePitch="360"/>
        </w:sectPr>
      </w:pPr>
    </w:p>
    <w:p w:rsidR="003352A3" w:rsidRPr="00636EB5" w:rsidP="00B10CF3" w14:paraId="5B871787" w14:textId="77777777">
      <w:pPr>
        <w:pStyle w:val="Heading1Q-aire"/>
      </w:pPr>
      <w:bookmarkStart w:id="57" w:name="_Toc94536927"/>
      <w:r>
        <w:t>INCARCERATION (IN)</w:t>
      </w:r>
      <w:bookmarkEnd w:id="55"/>
      <w:bookmarkEnd w:id="56"/>
      <w:bookmarkEnd w:id="5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5B4CF0C"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A05AC3" w:rsidP="0049329C" w14:paraId="689E8DDA" w14:textId="77777777">
            <w:pPr>
              <w:spacing w:after="0" w:line="240" w:lineRule="auto"/>
              <w:jc w:val="center"/>
              <w:rPr>
                <w:rFonts w:eastAsia="Times New Roman" w:cstheme="minorHAnsi"/>
                <w:b/>
                <w:color w:val="000000"/>
                <w:sz w:val="18"/>
                <w:szCs w:val="18"/>
              </w:rPr>
            </w:pPr>
            <w:r w:rsidRPr="00A05AC3">
              <w:rPr>
                <w:b/>
                <w:color w:val="000000"/>
                <w:sz w:val="18"/>
              </w:rPr>
              <w:t>Variables from prior section(s) used in this section of the questionnaire</w:t>
            </w:r>
          </w:p>
        </w:tc>
      </w:tr>
      <w:tr w14:paraId="2709D31A" w14:textId="77777777" w:rsidTr="0049329C">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636EB5" w:rsidP="0049329C" w14:paraId="2477B396" w14:textId="77777777">
            <w:pPr>
              <w:spacing w:after="0" w:line="240" w:lineRule="auto"/>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sz="4" w:space="0" w:color="auto"/>
            </w:tcBorders>
            <w:vAlign w:val="bottom"/>
          </w:tcPr>
          <w:p w:rsidR="0049329C" w:rsidRPr="00636EB5" w:rsidP="0049329C" w14:paraId="1F314C20" w14:textId="77777777">
            <w:pPr>
              <w:spacing w:after="0" w:line="240" w:lineRule="auto"/>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sz="4" w:space="0" w:color="auto"/>
            </w:tcBorders>
            <w:shd w:val="clear" w:color="auto" w:fill="auto"/>
            <w:noWrap/>
            <w:vAlign w:val="bottom"/>
          </w:tcPr>
          <w:p w:rsidR="0049329C" w:rsidRPr="00636EB5" w:rsidP="0049329C" w14:paraId="414217CE" w14:textId="77777777">
            <w:pPr>
              <w:spacing w:after="0" w:line="240" w:lineRule="auto"/>
              <w:jc w:val="center"/>
              <w:rPr>
                <w:rFonts w:eastAsia="Times New Roman" w:cstheme="minorHAnsi"/>
                <w:b/>
                <w:color w:val="000000"/>
                <w:sz w:val="18"/>
                <w:szCs w:val="18"/>
                <w:u w:val="single"/>
              </w:rPr>
            </w:pPr>
            <w:r>
              <w:rPr>
                <w:b/>
                <w:color w:val="000000"/>
                <w:sz w:val="18"/>
                <w:u w:val="single"/>
              </w:rPr>
              <w:t>Variable name</w:t>
            </w:r>
          </w:p>
        </w:tc>
        <w:tc>
          <w:tcPr>
            <w:tcW w:w="3420" w:type="dxa"/>
            <w:tcBorders>
              <w:top w:val="single" w:sz="4" w:space="0" w:color="auto"/>
            </w:tcBorders>
            <w:shd w:val="clear" w:color="auto" w:fill="auto"/>
            <w:noWrap/>
            <w:vAlign w:val="bottom"/>
          </w:tcPr>
          <w:p w:rsidR="0049329C" w:rsidRPr="00636EB5" w:rsidP="0049329C" w14:paraId="1F980BCF" w14:textId="77777777">
            <w:pPr>
              <w:spacing w:after="0" w:line="240" w:lineRule="auto"/>
              <w:jc w:val="center"/>
              <w:rPr>
                <w:rFonts w:eastAsia="Times New Roman" w:cstheme="minorHAnsi"/>
                <w:b/>
                <w:color w:val="000000"/>
                <w:sz w:val="18"/>
                <w:szCs w:val="18"/>
                <w:u w:val="single"/>
              </w:rPr>
            </w:pPr>
            <w:r>
              <w:rPr>
                <w:b/>
                <w:color w:val="000000"/>
                <w:sz w:val="18"/>
                <w:u w:val="single"/>
              </w:rPr>
              <w:t>Variable label</w:t>
            </w:r>
          </w:p>
        </w:tc>
      </w:tr>
      <w:tr w14:paraId="6B07B3EB" w14:textId="77777777" w:rsidTr="0049329C">
        <w:tblPrEx>
          <w:tblW w:w="10260" w:type="dxa"/>
          <w:tblInd w:w="18" w:type="dxa"/>
          <w:tblLook w:val="04A0"/>
        </w:tblPrEx>
        <w:trPr>
          <w:trHeight w:val="300"/>
        </w:trPr>
        <w:tc>
          <w:tcPr>
            <w:tcW w:w="2880" w:type="dxa"/>
            <w:shd w:val="clear" w:color="auto" w:fill="auto"/>
            <w:noWrap/>
            <w:vAlign w:val="bottom"/>
          </w:tcPr>
          <w:p w:rsidR="009139FD" w:rsidRPr="00636EB5" w:rsidP="009139FD" w14:paraId="3EF44A30" w14:textId="77777777">
            <w:pPr>
              <w:spacing w:after="0" w:line="240" w:lineRule="auto"/>
              <w:jc w:val="center"/>
              <w:rPr>
                <w:rFonts w:eastAsia="Times New Roman" w:cstheme="minorHAnsi"/>
                <w:color w:val="000000"/>
                <w:sz w:val="18"/>
                <w:szCs w:val="18"/>
              </w:rPr>
            </w:pPr>
            <w:r>
              <w:rPr>
                <w:color w:val="000000"/>
                <w:sz w:val="18"/>
              </w:rPr>
              <w:t>Consent</w:t>
            </w:r>
          </w:p>
        </w:tc>
        <w:tc>
          <w:tcPr>
            <w:tcW w:w="1440" w:type="dxa"/>
            <w:vAlign w:val="bottom"/>
          </w:tcPr>
          <w:p w:rsidR="009139FD" w:rsidRPr="00636EB5" w:rsidP="009139FD" w14:paraId="3CCEE0B0" w14:textId="77777777">
            <w:pPr>
              <w:spacing w:after="0" w:line="240" w:lineRule="auto"/>
              <w:jc w:val="center"/>
              <w:rPr>
                <w:rFonts w:eastAsia="Times New Roman" w:cstheme="minorHAnsi"/>
                <w:bCs/>
                <w:color w:val="000000"/>
                <w:sz w:val="18"/>
                <w:szCs w:val="18"/>
              </w:rPr>
            </w:pPr>
            <w:r>
              <w:rPr>
                <w:color w:val="000000"/>
                <w:sz w:val="18"/>
              </w:rPr>
              <w:t>CN1</w:t>
            </w:r>
          </w:p>
        </w:tc>
        <w:tc>
          <w:tcPr>
            <w:tcW w:w="2520" w:type="dxa"/>
            <w:shd w:val="clear" w:color="auto" w:fill="auto"/>
            <w:noWrap/>
            <w:vAlign w:val="bottom"/>
          </w:tcPr>
          <w:p w:rsidR="009139FD" w:rsidRPr="00636EB5" w:rsidP="009139FD" w14:paraId="678EA431" w14:textId="77777777">
            <w:pPr>
              <w:spacing w:after="0" w:line="240" w:lineRule="auto"/>
              <w:jc w:val="center"/>
              <w:rPr>
                <w:rFonts w:eastAsia="Times New Roman" w:cstheme="minorHAnsi"/>
                <w:color w:val="000000"/>
                <w:sz w:val="18"/>
                <w:szCs w:val="18"/>
              </w:rPr>
            </w:pPr>
            <w:r>
              <w:rPr>
                <w:color w:val="000000"/>
                <w:sz w:val="18"/>
              </w:rPr>
              <w:t>CONSENTA</w:t>
            </w:r>
          </w:p>
        </w:tc>
        <w:tc>
          <w:tcPr>
            <w:tcW w:w="3420" w:type="dxa"/>
            <w:shd w:val="clear" w:color="auto" w:fill="auto"/>
            <w:noWrap/>
            <w:vAlign w:val="bottom"/>
          </w:tcPr>
          <w:p w:rsidR="009139FD" w:rsidRPr="00636EB5" w:rsidP="009139FD" w14:paraId="663DC6FD" w14:textId="77777777">
            <w:pPr>
              <w:spacing w:after="0" w:line="240" w:lineRule="auto"/>
              <w:jc w:val="center"/>
              <w:rPr>
                <w:rFonts w:eastAsia="Times New Roman" w:cstheme="minorHAnsi"/>
                <w:color w:val="000000"/>
                <w:sz w:val="18"/>
                <w:szCs w:val="18"/>
              </w:rPr>
            </w:pPr>
            <w:r>
              <w:rPr>
                <w:color w:val="000000"/>
                <w:sz w:val="18"/>
              </w:rPr>
              <w:t xml:space="preserve">Consent to survey </w:t>
            </w:r>
          </w:p>
        </w:tc>
      </w:tr>
      <w:tr w14:paraId="6166683E" w14:textId="77777777" w:rsidTr="0049329C">
        <w:tblPrEx>
          <w:tblW w:w="10260" w:type="dxa"/>
          <w:tblInd w:w="18" w:type="dxa"/>
          <w:tblLook w:val="04A0"/>
        </w:tblPrEx>
        <w:trPr>
          <w:trHeight w:val="300"/>
        </w:trPr>
        <w:tc>
          <w:tcPr>
            <w:tcW w:w="2880" w:type="dxa"/>
            <w:shd w:val="clear" w:color="auto" w:fill="auto"/>
            <w:noWrap/>
            <w:vAlign w:val="bottom"/>
          </w:tcPr>
          <w:p w:rsidR="009139FD" w:rsidRPr="00636EB5" w:rsidP="009139FD" w14:paraId="218E40AC" w14:textId="77777777">
            <w:pPr>
              <w:spacing w:after="0" w:line="240" w:lineRule="auto"/>
              <w:jc w:val="center"/>
              <w:rPr>
                <w:rFonts w:eastAsia="Times New Roman" w:cstheme="minorHAnsi"/>
                <w:color w:val="000000"/>
                <w:sz w:val="18"/>
                <w:szCs w:val="18"/>
              </w:rPr>
            </w:pPr>
            <w:r>
              <w:rPr>
                <w:color w:val="000000"/>
                <w:sz w:val="18"/>
              </w:rPr>
              <w:t>Eligibility Screener</w:t>
            </w:r>
          </w:p>
        </w:tc>
        <w:tc>
          <w:tcPr>
            <w:tcW w:w="1440" w:type="dxa"/>
            <w:vAlign w:val="bottom"/>
          </w:tcPr>
          <w:p w:rsidR="009139FD" w:rsidRPr="00636EB5" w:rsidP="009139FD" w14:paraId="6953DB87"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009139FD" w:rsidRPr="00636EB5" w:rsidP="009139FD" w14:paraId="5119AA1A" w14:textId="77777777">
            <w:pPr>
              <w:spacing w:after="0" w:line="240" w:lineRule="auto"/>
              <w:jc w:val="center"/>
              <w:rPr>
                <w:rFonts w:eastAsia="Times New Roman" w:cstheme="minorHAnsi"/>
                <w:color w:val="000000"/>
                <w:sz w:val="18"/>
                <w:szCs w:val="18"/>
              </w:rPr>
            </w:pPr>
            <w:r>
              <w:rPr>
                <w:color w:val="000000"/>
                <w:sz w:val="18"/>
              </w:rPr>
              <w:t>EL_TRANS</w:t>
            </w:r>
          </w:p>
        </w:tc>
        <w:tc>
          <w:tcPr>
            <w:tcW w:w="3420" w:type="dxa"/>
            <w:shd w:val="clear" w:color="auto" w:fill="auto"/>
            <w:noWrap/>
            <w:vAlign w:val="bottom"/>
          </w:tcPr>
          <w:p w:rsidR="009139FD" w:rsidRPr="00636EB5" w:rsidP="009139FD" w14:paraId="609F7C0A" w14:textId="77777777">
            <w:pPr>
              <w:spacing w:after="0" w:line="240" w:lineRule="auto"/>
              <w:jc w:val="center"/>
              <w:rPr>
                <w:rFonts w:eastAsia="Times New Roman" w:cstheme="minorHAnsi"/>
                <w:color w:val="000000"/>
                <w:sz w:val="18"/>
                <w:szCs w:val="18"/>
              </w:rPr>
            </w:pPr>
            <w:r>
              <w:rPr>
                <w:color w:val="000000"/>
                <w:sz w:val="18"/>
              </w:rPr>
              <w:t>Eligible: TRANS cycle</w:t>
            </w:r>
          </w:p>
        </w:tc>
      </w:tr>
      <w:tr w14:paraId="63B26D90" w14:textId="77777777" w:rsidTr="004754F8">
        <w:tblPrEx>
          <w:tblW w:w="10260" w:type="dxa"/>
          <w:tblInd w:w="18" w:type="dxa"/>
          <w:tblLook w:val="04A0"/>
        </w:tblPrEx>
        <w:trPr>
          <w:trHeight w:val="300"/>
        </w:trPr>
        <w:tc>
          <w:tcPr>
            <w:tcW w:w="2880" w:type="dxa"/>
            <w:tcBorders>
              <w:left w:val="single" w:sz="4" w:space="0" w:color="auto"/>
              <w:bottom w:val="single" w:sz="4" w:space="0" w:color="auto"/>
            </w:tcBorders>
            <w:shd w:val="clear" w:color="auto" w:fill="auto"/>
            <w:noWrap/>
            <w:vAlign w:val="bottom"/>
          </w:tcPr>
          <w:p w:rsidR="009139FD" w:rsidRPr="00636EB5" w:rsidP="009139FD" w14:paraId="30B9FFD8" w14:textId="77777777">
            <w:pPr>
              <w:spacing w:after="0" w:line="240" w:lineRule="auto"/>
              <w:jc w:val="center"/>
              <w:rPr>
                <w:rFonts w:eastAsia="Times New Roman" w:cstheme="minorHAnsi"/>
                <w:color w:val="000000"/>
                <w:sz w:val="18"/>
                <w:szCs w:val="18"/>
              </w:rPr>
            </w:pPr>
            <w:r>
              <w:rPr>
                <w:color w:val="000000"/>
                <w:sz w:val="18"/>
              </w:rPr>
              <w:t>Abuse and Harassment</w:t>
            </w:r>
          </w:p>
        </w:tc>
        <w:tc>
          <w:tcPr>
            <w:tcW w:w="1440" w:type="dxa"/>
            <w:tcBorders>
              <w:bottom w:val="single" w:sz="4" w:space="0" w:color="auto"/>
            </w:tcBorders>
            <w:vAlign w:val="bottom"/>
          </w:tcPr>
          <w:p w:rsidR="009139FD" w:rsidRPr="00636EB5" w:rsidP="009139FD" w14:paraId="6A98DBD4"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tcBorders>
              <w:bottom w:val="single" w:sz="4" w:space="0" w:color="auto"/>
            </w:tcBorders>
            <w:shd w:val="clear" w:color="auto" w:fill="auto"/>
            <w:noWrap/>
            <w:vAlign w:val="bottom"/>
          </w:tcPr>
          <w:p w:rsidR="009139FD" w:rsidRPr="00636EB5" w:rsidP="009139FD" w14:paraId="05365678" w14:textId="77777777">
            <w:pPr>
              <w:spacing w:after="0" w:line="240" w:lineRule="auto"/>
              <w:jc w:val="center"/>
              <w:rPr>
                <w:rFonts w:eastAsia="Times New Roman" w:cstheme="minorHAnsi"/>
                <w:bCs/>
                <w:color w:val="000000"/>
                <w:sz w:val="18"/>
                <w:szCs w:val="18"/>
              </w:rPr>
            </w:pPr>
            <w:r>
              <w:rPr>
                <w:color w:val="000000"/>
                <w:sz w:val="18"/>
              </w:rPr>
              <w:t>ENDAH</w:t>
            </w:r>
          </w:p>
        </w:tc>
        <w:tc>
          <w:tcPr>
            <w:tcW w:w="3420" w:type="dxa"/>
            <w:tcBorders>
              <w:bottom w:val="single" w:sz="4" w:space="0" w:color="auto"/>
              <w:right w:val="single" w:sz="4" w:space="0" w:color="auto"/>
            </w:tcBorders>
            <w:shd w:val="clear" w:color="auto" w:fill="auto"/>
            <w:noWrap/>
            <w:vAlign w:val="bottom"/>
          </w:tcPr>
          <w:p w:rsidR="009139FD" w:rsidRPr="00A05AC3" w:rsidP="009139FD" w14:paraId="109FF624" w14:textId="77777777">
            <w:pPr>
              <w:spacing w:after="0" w:line="240" w:lineRule="auto"/>
              <w:jc w:val="center"/>
              <w:rPr>
                <w:rFonts w:eastAsia="Times New Roman" w:cstheme="minorHAnsi"/>
                <w:color w:val="000000"/>
                <w:sz w:val="18"/>
                <w:szCs w:val="18"/>
              </w:rPr>
            </w:pPr>
            <w:r w:rsidRPr="00A05AC3">
              <w:rPr>
                <w:color w:val="000000"/>
                <w:sz w:val="18"/>
              </w:rPr>
              <w:t>Time abuse and harassment section ended</w:t>
            </w:r>
          </w:p>
        </w:tc>
      </w:tr>
    </w:tbl>
    <w:p w:rsidR="0049329C" w:rsidRPr="00A05AC3" w:rsidP="00B06289" w14:paraId="4F2206C7" w14:textId="77777777">
      <w:pPr>
        <w:rPr>
          <w:rFonts w:cstheme="minorHAnsi"/>
          <w:b/>
          <w:sz w:val="18"/>
          <w:szCs w:val="18"/>
        </w:rPr>
      </w:pPr>
    </w:p>
    <w:tbl>
      <w:tblPr>
        <w:tblW w:w="10260" w:type="dxa"/>
        <w:tblInd w:w="18" w:type="dxa"/>
        <w:tblLook w:val="04A0"/>
      </w:tblPr>
      <w:tblGrid>
        <w:gridCol w:w="1440"/>
        <w:gridCol w:w="8820"/>
      </w:tblGrid>
      <w:tr w14:paraId="2015465A" w14:textId="77777777" w:rsidTr="0049329C">
        <w:tblPrEx>
          <w:tblW w:w="10260" w:type="dxa"/>
          <w:tblInd w:w="18" w:type="dxa"/>
          <w:tblLook w:val="04A0"/>
        </w:tblPrEx>
        <w:trPr>
          <w:trHeight w:val="300"/>
        </w:trPr>
        <w:tc>
          <w:tcPr>
            <w:tcW w:w="1440" w:type="dxa"/>
            <w:tcBorders>
              <w:top w:val="single" w:sz="4" w:space="0" w:color="auto"/>
              <w:left w:val="single" w:sz="4" w:space="0" w:color="auto"/>
              <w:bottom w:val="single" w:sz="4" w:space="0" w:color="auto"/>
            </w:tcBorders>
            <w:noWrap/>
            <w:hideMark/>
          </w:tcPr>
          <w:p w:rsidR="0049329C" w:rsidRPr="00636EB5" w:rsidP="0049329C" w14:paraId="676AD57C" w14:textId="77777777">
            <w:pPr>
              <w:rPr>
                <w:rFonts w:eastAsia="Times New Roman" w:cstheme="minorHAnsi"/>
                <w:b/>
                <w:bCs/>
                <w:color w:val="000000"/>
                <w:sz w:val="18"/>
                <w:szCs w:val="18"/>
              </w:rPr>
            </w:pPr>
            <w:r>
              <w:rPr>
                <w:b/>
                <w:color w:val="000000"/>
                <w:sz w:val="18"/>
              </w:rPr>
              <w:t>Universe_IN</w:t>
            </w:r>
            <w:r>
              <w:rPr>
                <w:b/>
                <w:color w:val="000000"/>
                <w:sz w:val="18"/>
              </w:rPr>
              <w:t>.</w:t>
            </w:r>
          </w:p>
        </w:tc>
        <w:tc>
          <w:tcPr>
            <w:tcW w:w="8820" w:type="dxa"/>
            <w:tcBorders>
              <w:top w:val="single" w:sz="4" w:space="0" w:color="auto"/>
              <w:bottom w:val="single" w:sz="4" w:space="0" w:color="auto"/>
              <w:right w:val="single" w:sz="4" w:space="0" w:color="auto"/>
            </w:tcBorders>
          </w:tcPr>
          <w:p w:rsidR="0049329C" w:rsidRPr="00A05AC3" w:rsidP="008B6336" w14:paraId="088CE40C" w14:textId="77777777">
            <w:pPr>
              <w:rPr>
                <w:rFonts w:eastAsia="Times New Roman" w:cstheme="minorHAnsi"/>
                <w:color w:val="000000"/>
                <w:sz w:val="18"/>
                <w:szCs w:val="18"/>
              </w:rPr>
            </w:pPr>
            <w:r w:rsidRPr="00A05AC3">
              <w:rPr>
                <w:color w:val="000000"/>
                <w:sz w:val="18"/>
              </w:rPr>
              <w:t>All eligible Rs (EL_TRANS EQ 1) who consent to interview (CN1 EQ 1) and completed prior section (ENDAH is not missing).</w:t>
            </w:r>
          </w:p>
        </w:tc>
      </w:tr>
    </w:tbl>
    <w:p w:rsidR="0049329C" w:rsidRPr="00A05AC3" w:rsidP="00B06289" w14:paraId="6B38A1B1"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281F8CD"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636EB5" w:rsidP="002E3DD0" w14:paraId="769FE993" w14:textId="77777777">
            <w:pPr>
              <w:contextualSpacing/>
              <w:rPr>
                <w:rFonts w:eastAsia="Times New Roman" w:cstheme="minorHAnsi"/>
                <w:b/>
                <w:bCs/>
                <w:color w:val="000000"/>
                <w:sz w:val="18"/>
                <w:szCs w:val="18"/>
              </w:rPr>
            </w:pPr>
            <w:r>
              <w:rPr>
                <w:b/>
                <w:color w:val="000000"/>
                <w:sz w:val="18"/>
              </w:rPr>
              <w:t>CALC_BEGIN.</w:t>
            </w:r>
          </w:p>
        </w:tc>
        <w:tc>
          <w:tcPr>
            <w:tcW w:w="2250" w:type="dxa"/>
            <w:vAlign w:val="bottom"/>
          </w:tcPr>
          <w:p w:rsidR="009864A8" w:rsidRPr="00636EB5" w:rsidP="002E3DD0" w14:paraId="6FD0AA5B" w14:textId="77777777">
            <w:pPr>
              <w:contextualSpacing/>
              <w:rPr>
                <w:rFonts w:eastAsia="Times New Roman" w:cstheme="minorHAnsi"/>
                <w:b/>
                <w:bCs/>
                <w:color w:val="000000"/>
                <w:sz w:val="18"/>
                <w:szCs w:val="18"/>
              </w:rPr>
            </w:pPr>
          </w:p>
        </w:tc>
        <w:tc>
          <w:tcPr>
            <w:tcW w:w="6300" w:type="dxa"/>
            <w:vAlign w:val="bottom"/>
          </w:tcPr>
          <w:p w:rsidR="009864A8" w:rsidRPr="00636EB5" w:rsidP="002E3DD0" w14:paraId="33244BF0" w14:textId="77777777">
            <w:pPr>
              <w:contextualSpacing/>
              <w:rPr>
                <w:rFonts w:eastAsia="Times New Roman" w:cstheme="minorHAnsi"/>
                <w:b/>
                <w:bCs/>
                <w:color w:val="000000"/>
                <w:sz w:val="18"/>
                <w:szCs w:val="18"/>
              </w:rPr>
            </w:pPr>
          </w:p>
        </w:tc>
      </w:tr>
      <w:tr w14:paraId="3691692D" w14:textId="77777777" w:rsidTr="002E3DD0">
        <w:tblPrEx>
          <w:tblW w:w="10278" w:type="dxa"/>
          <w:tblLayout w:type="fixed"/>
          <w:tblLook w:val="04A0"/>
        </w:tblPrEx>
        <w:tc>
          <w:tcPr>
            <w:tcW w:w="1728" w:type="dxa"/>
            <w:vAlign w:val="bottom"/>
          </w:tcPr>
          <w:p w:rsidR="009864A8" w:rsidRPr="00C34B0C" w:rsidP="002E3DD0" w14:paraId="1F32964F" w14:textId="77777777">
            <w:pPr>
              <w:contextualSpacing/>
              <w:rPr>
                <w:rFonts w:eastAsia="Times New Roman" w:cstheme="minorHAnsi"/>
                <w:b/>
                <w:bCs/>
                <w:color w:val="000000"/>
                <w:sz w:val="18"/>
                <w:szCs w:val="18"/>
              </w:rPr>
            </w:pPr>
            <w:r>
              <w:rPr>
                <w:b/>
                <w:color w:val="000000"/>
                <w:sz w:val="18"/>
              </w:rPr>
              <w:t>BEGIN</w:t>
            </w:r>
          </w:p>
        </w:tc>
        <w:tc>
          <w:tcPr>
            <w:tcW w:w="2250" w:type="dxa"/>
            <w:vAlign w:val="bottom"/>
          </w:tcPr>
          <w:p w:rsidR="009864A8" w:rsidRPr="00A05AC3" w:rsidP="004D7E3A" w14:paraId="72BD1343" w14:textId="77777777">
            <w:pPr>
              <w:contextualSpacing/>
              <w:rPr>
                <w:rFonts w:eastAsia="Times New Roman" w:cstheme="minorHAnsi"/>
                <w:color w:val="000000"/>
                <w:sz w:val="18"/>
                <w:szCs w:val="18"/>
              </w:rPr>
            </w:pPr>
            <w:r w:rsidRPr="00A05AC3">
              <w:rPr>
                <w:color w:val="000000"/>
                <w:sz w:val="18"/>
              </w:rPr>
              <w:t>Time at beginning of IN section</w:t>
            </w:r>
          </w:p>
        </w:tc>
        <w:tc>
          <w:tcPr>
            <w:tcW w:w="6300" w:type="dxa"/>
            <w:vAlign w:val="bottom"/>
          </w:tcPr>
          <w:p w:rsidR="009864A8" w:rsidRPr="00636EB5" w:rsidP="003C4831" w14:paraId="5A98E4E1" w14:textId="77777777">
            <w:pPr>
              <w:contextualSpacing/>
              <w:rPr>
                <w:rFonts w:eastAsia="Times New Roman" w:cstheme="minorHAnsi"/>
                <w:color w:val="000000"/>
                <w:sz w:val="18"/>
                <w:szCs w:val="18"/>
              </w:rPr>
            </w:pPr>
            <w:r>
              <w:rPr>
                <w:color w:val="000000"/>
                <w:sz w:val="18"/>
              </w:rPr>
              <w:t>BEGIN = Current time</w:t>
            </w:r>
          </w:p>
        </w:tc>
      </w:tr>
    </w:tbl>
    <w:p w:rsidR="009864A8" w:rsidRPr="00636EB5" w:rsidP="00B06289" w14:paraId="037CAA3C" w14:textId="77777777">
      <w:pPr>
        <w:rPr>
          <w:rFonts w:cstheme="minorHAnsi"/>
          <w:b/>
          <w:sz w:val="18"/>
          <w:szCs w:val="18"/>
        </w:rPr>
      </w:pPr>
    </w:p>
    <w:tbl>
      <w:tblPr>
        <w:tblW w:w="10260" w:type="dxa"/>
        <w:tblInd w:w="18" w:type="dxa"/>
        <w:tblLook w:val="04A0"/>
      </w:tblPr>
      <w:tblGrid>
        <w:gridCol w:w="1293"/>
        <w:gridCol w:w="8967"/>
      </w:tblGrid>
      <w:tr w14:paraId="478F2A3D" w14:textId="77777777" w:rsidTr="0049329C">
        <w:tblPrEx>
          <w:tblW w:w="10260" w:type="dxa"/>
          <w:tblInd w:w="18" w:type="dxa"/>
          <w:tblLook w:val="04A0"/>
        </w:tblPrEx>
        <w:trPr>
          <w:trHeight w:val="300"/>
        </w:trPr>
        <w:tc>
          <w:tcPr>
            <w:tcW w:w="1293" w:type="dxa"/>
            <w:tcBorders>
              <w:right w:val="nil"/>
            </w:tcBorders>
            <w:noWrap/>
            <w:hideMark/>
          </w:tcPr>
          <w:p w:rsidR="0049329C" w:rsidRPr="00636EB5" w:rsidP="0049329C" w14:paraId="609B6CD4" w14:textId="77777777">
            <w:pPr>
              <w:rPr>
                <w:rFonts w:eastAsia="Times New Roman" w:cstheme="minorHAnsi"/>
                <w:b/>
                <w:bCs/>
                <w:color w:val="000000"/>
                <w:sz w:val="18"/>
                <w:szCs w:val="18"/>
              </w:rPr>
            </w:pPr>
            <w:r>
              <w:rPr>
                <w:b/>
                <w:color w:val="000000"/>
                <w:sz w:val="18"/>
              </w:rPr>
              <w:t>INTRO_IN1.</w:t>
            </w:r>
          </w:p>
        </w:tc>
        <w:tc>
          <w:tcPr>
            <w:tcW w:w="8967" w:type="dxa"/>
            <w:tcBorders>
              <w:left w:val="nil"/>
            </w:tcBorders>
          </w:tcPr>
          <w:p w:rsidR="0049329C" w:rsidRPr="00CC0D8A" w:rsidP="00E26C61" w14:paraId="45AAE139" w14:textId="77777777">
            <w:pPr>
              <w:rPr>
                <w:rFonts w:eastAsia="Times New Roman" w:cstheme="minorHAnsi"/>
                <w:color w:val="000000"/>
                <w:sz w:val="18"/>
                <w:szCs w:val="18"/>
                <w:lang w:val="es-ES"/>
              </w:rPr>
            </w:pPr>
            <w:r w:rsidRPr="00CC0D8A">
              <w:rPr>
                <w:color w:val="000000"/>
                <w:sz w:val="18"/>
                <w:lang w:val="es-ES"/>
              </w:rPr>
              <w:t>DISPLAY: "DIGA: Ahora le preguntaré sobre las experiencias que usted pueda haber tenido con el sistema de justicia penal."</w:t>
            </w:r>
          </w:p>
        </w:tc>
      </w:tr>
    </w:tbl>
    <w:p w:rsidR="0049329C" w:rsidRPr="00CC0D8A" w:rsidP="00B06289" w14:paraId="5A543A87" w14:textId="77777777">
      <w:pPr>
        <w:rPr>
          <w:rFonts w:cstheme="minorHAnsi"/>
          <w:b/>
          <w:sz w:val="18"/>
          <w:szCs w:val="18"/>
          <w:lang w:val="es-ES"/>
        </w:rPr>
      </w:pPr>
    </w:p>
    <w:tbl>
      <w:tblPr>
        <w:tblW w:w="0" w:type="auto"/>
        <w:tblLayout w:type="fixed"/>
        <w:tblLook w:val="04A0"/>
      </w:tblPr>
      <w:tblGrid>
        <w:gridCol w:w="18"/>
        <w:gridCol w:w="1440"/>
        <w:gridCol w:w="4860"/>
        <w:gridCol w:w="1260"/>
        <w:gridCol w:w="2700"/>
      </w:tblGrid>
      <w:tr w14:paraId="3B0F9CCC" w14:textId="77777777" w:rsidTr="00D16ED7">
        <w:tblPrEx>
          <w:tblW w:w="0" w:type="auto"/>
          <w:tblLayout w:type="fixed"/>
          <w:tblLook w:val="04A0"/>
        </w:tblPrEx>
        <w:tc>
          <w:tcPr>
            <w:tcW w:w="1458" w:type="dxa"/>
            <w:gridSpan w:val="2"/>
            <w:vAlign w:val="bottom"/>
          </w:tcPr>
          <w:p w:rsidR="0049329C" w:rsidRPr="00636EB5" w:rsidP="00B10CF3" w14:paraId="6C563B1C" w14:textId="77777777">
            <w:pPr>
              <w:spacing w:after="0"/>
              <w:rPr>
                <w:rFonts w:eastAsia="Times New Roman" w:cstheme="minorHAnsi"/>
                <w:b/>
                <w:bCs/>
                <w:color w:val="000000"/>
                <w:sz w:val="18"/>
                <w:szCs w:val="18"/>
              </w:rPr>
            </w:pPr>
            <w:r>
              <w:rPr>
                <w:b/>
                <w:color w:val="000000"/>
                <w:sz w:val="18"/>
              </w:rPr>
              <w:t>IN1.</w:t>
            </w:r>
          </w:p>
        </w:tc>
        <w:tc>
          <w:tcPr>
            <w:tcW w:w="8820" w:type="dxa"/>
            <w:gridSpan w:val="3"/>
            <w:vAlign w:val="bottom"/>
          </w:tcPr>
          <w:p w:rsidR="0049329C" w:rsidRPr="00CC0D8A" w:rsidP="00B10CF3" w14:paraId="43269ADB" w14:textId="77777777">
            <w:pPr>
              <w:spacing w:after="0"/>
              <w:rPr>
                <w:rFonts w:eastAsia="Times New Roman" w:cstheme="minorHAnsi"/>
                <w:b/>
                <w:bCs/>
                <w:color w:val="000000"/>
                <w:sz w:val="18"/>
                <w:szCs w:val="18"/>
                <w:lang w:val="es-ES"/>
              </w:rPr>
            </w:pPr>
            <w:r w:rsidRPr="00CC0D8A">
              <w:rPr>
                <w:b/>
                <w:color w:val="000000"/>
                <w:sz w:val="18"/>
                <w:lang w:val="es-ES"/>
              </w:rPr>
              <w:t>¿Alguna vez ha estado en un centro de detención, en la cárcel o en prisión por más de 24 horas?</w:t>
            </w:r>
          </w:p>
        </w:tc>
      </w:tr>
      <w:tr w14:paraId="5B211E05" w14:textId="77777777" w:rsidTr="00D16ED7">
        <w:tblPrEx>
          <w:tblW w:w="0" w:type="auto"/>
          <w:tblLayout w:type="fixed"/>
          <w:tblLook w:val="04A0"/>
        </w:tblPrEx>
        <w:tc>
          <w:tcPr>
            <w:tcW w:w="1458" w:type="dxa"/>
            <w:gridSpan w:val="2"/>
            <w:vAlign w:val="bottom"/>
          </w:tcPr>
          <w:p w:rsidR="0049329C" w:rsidRPr="00636EB5" w:rsidP="00B10CF3" w14:paraId="60FF24C2" w14:textId="77777777">
            <w:pPr>
              <w:spacing w:after="0"/>
              <w:rPr>
                <w:rFonts w:eastAsia="Times New Roman" w:cstheme="minorHAnsi"/>
                <w:bCs/>
                <w:color w:val="000000"/>
                <w:sz w:val="18"/>
                <w:szCs w:val="18"/>
              </w:rPr>
            </w:pPr>
            <w:r>
              <w:rPr>
                <w:color w:val="000000"/>
                <w:sz w:val="18"/>
              </w:rPr>
              <w:t>EVHELD</w:t>
            </w:r>
          </w:p>
        </w:tc>
        <w:tc>
          <w:tcPr>
            <w:tcW w:w="6120" w:type="dxa"/>
            <w:gridSpan w:val="2"/>
            <w:vAlign w:val="bottom"/>
          </w:tcPr>
          <w:p w:rsidR="0049329C" w:rsidRPr="00636EB5" w:rsidP="00B10CF3" w14:paraId="373220D6" w14:textId="77777777">
            <w:pPr>
              <w:spacing w:after="0"/>
              <w:rPr>
                <w:rFonts w:eastAsia="Times New Roman" w:cstheme="minorHAnsi"/>
                <w:color w:val="000000"/>
                <w:sz w:val="18"/>
                <w:szCs w:val="18"/>
              </w:rPr>
            </w:pPr>
            <w:r>
              <w:rPr>
                <w:color w:val="000000"/>
                <w:sz w:val="18"/>
              </w:rPr>
              <w:t>Ever held or arrested</w:t>
            </w:r>
          </w:p>
        </w:tc>
        <w:tc>
          <w:tcPr>
            <w:tcW w:w="2700" w:type="dxa"/>
            <w:vAlign w:val="bottom"/>
          </w:tcPr>
          <w:p w:rsidR="0049329C" w:rsidRPr="00636EB5" w:rsidP="00B10CF3" w14:paraId="19227CF9" w14:textId="77777777">
            <w:pPr>
              <w:spacing w:after="0"/>
              <w:rPr>
                <w:rFonts w:eastAsia="Times New Roman" w:cstheme="minorHAnsi"/>
                <w:color w:val="000000"/>
                <w:sz w:val="18"/>
                <w:szCs w:val="18"/>
              </w:rPr>
            </w:pPr>
          </w:p>
        </w:tc>
      </w:tr>
      <w:tr w14:paraId="31365BAE" w14:textId="77777777" w:rsidTr="00D16ED7">
        <w:tblPrEx>
          <w:tblW w:w="0" w:type="auto"/>
          <w:tblLayout w:type="fixed"/>
          <w:tblLook w:val="04A0"/>
        </w:tblPrEx>
        <w:trPr>
          <w:gridBefore w:val="1"/>
          <w:wBefore w:w="18" w:type="dxa"/>
        </w:trPr>
        <w:tc>
          <w:tcPr>
            <w:tcW w:w="1440" w:type="dxa"/>
          </w:tcPr>
          <w:p w:rsidR="0049329C" w:rsidRPr="00636EB5" w:rsidP="00B10CF3" w14:paraId="20897D2F" w14:textId="77777777">
            <w:pPr>
              <w:spacing w:after="0"/>
              <w:rPr>
                <w:rFonts w:eastAsia="Times New Roman" w:cstheme="minorHAnsi"/>
                <w:color w:val="000000"/>
                <w:sz w:val="18"/>
                <w:szCs w:val="18"/>
              </w:rPr>
            </w:pPr>
          </w:p>
        </w:tc>
        <w:tc>
          <w:tcPr>
            <w:tcW w:w="4860" w:type="dxa"/>
            <w:vAlign w:val="bottom"/>
          </w:tcPr>
          <w:p w:rsidR="0049329C" w:rsidRPr="00636EB5" w:rsidP="00B10CF3" w14:paraId="559445F8"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0049329C" w:rsidRPr="00636EB5" w:rsidP="00B10CF3" w14:paraId="344D2964" w14:textId="77777777">
            <w:pPr>
              <w:spacing w:after="0"/>
              <w:jc w:val="right"/>
              <w:rPr>
                <w:rFonts w:eastAsia="Times New Roman" w:cstheme="minorHAnsi"/>
                <w:bCs/>
                <w:color w:val="000000"/>
                <w:sz w:val="18"/>
                <w:szCs w:val="18"/>
              </w:rPr>
            </w:pPr>
            <w:r>
              <w:rPr>
                <w:color w:val="000000"/>
                <w:sz w:val="18"/>
              </w:rPr>
              <w:t>0</w:t>
            </w:r>
          </w:p>
        </w:tc>
        <w:tc>
          <w:tcPr>
            <w:tcW w:w="2700" w:type="dxa"/>
          </w:tcPr>
          <w:p w:rsidR="0049329C" w:rsidRPr="00636EB5" w:rsidP="00B10CF3" w14:paraId="0F39A332" w14:textId="77777777">
            <w:pPr>
              <w:spacing w:after="0"/>
              <w:rPr>
                <w:rFonts w:eastAsia="Times New Roman" w:cstheme="minorHAnsi"/>
                <w:bCs/>
                <w:color w:val="000000"/>
                <w:sz w:val="18"/>
                <w:szCs w:val="18"/>
              </w:rPr>
            </w:pPr>
          </w:p>
        </w:tc>
      </w:tr>
      <w:tr w14:paraId="37F00E06" w14:textId="77777777" w:rsidTr="00D16ED7">
        <w:tblPrEx>
          <w:tblW w:w="0" w:type="auto"/>
          <w:tblLayout w:type="fixed"/>
          <w:tblLook w:val="04A0"/>
        </w:tblPrEx>
        <w:trPr>
          <w:gridBefore w:val="1"/>
          <w:wBefore w:w="18" w:type="dxa"/>
        </w:trPr>
        <w:tc>
          <w:tcPr>
            <w:tcW w:w="1440" w:type="dxa"/>
          </w:tcPr>
          <w:p w:rsidR="0049329C" w:rsidRPr="00636EB5" w:rsidP="00B10CF3" w14:paraId="0D67E3A0" w14:textId="77777777">
            <w:pPr>
              <w:spacing w:after="0"/>
              <w:rPr>
                <w:rFonts w:eastAsia="Times New Roman" w:cstheme="minorHAnsi"/>
                <w:color w:val="000000"/>
                <w:sz w:val="18"/>
                <w:szCs w:val="18"/>
              </w:rPr>
            </w:pPr>
          </w:p>
        </w:tc>
        <w:tc>
          <w:tcPr>
            <w:tcW w:w="4860" w:type="dxa"/>
            <w:vAlign w:val="bottom"/>
          </w:tcPr>
          <w:p w:rsidR="0049329C" w:rsidRPr="00636EB5" w:rsidP="00B10CF3" w14:paraId="65943A8E"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0049329C" w:rsidRPr="00636EB5" w:rsidP="00B10CF3" w14:paraId="029733BB" w14:textId="77777777">
            <w:pPr>
              <w:spacing w:after="0"/>
              <w:jc w:val="right"/>
              <w:rPr>
                <w:rFonts w:eastAsia="Times New Roman" w:cstheme="minorHAnsi"/>
                <w:bCs/>
                <w:color w:val="000000"/>
                <w:sz w:val="18"/>
                <w:szCs w:val="18"/>
              </w:rPr>
            </w:pPr>
            <w:r>
              <w:rPr>
                <w:color w:val="000000"/>
                <w:sz w:val="18"/>
              </w:rPr>
              <w:t>1</w:t>
            </w:r>
          </w:p>
        </w:tc>
        <w:tc>
          <w:tcPr>
            <w:tcW w:w="2700" w:type="dxa"/>
          </w:tcPr>
          <w:p w:rsidR="0049329C" w:rsidRPr="00636EB5" w:rsidP="00B10CF3" w14:paraId="7DA82DC0" w14:textId="77777777">
            <w:pPr>
              <w:spacing w:after="0"/>
              <w:rPr>
                <w:rFonts w:eastAsia="Times New Roman" w:cstheme="minorHAnsi"/>
                <w:bCs/>
                <w:color w:val="000000"/>
                <w:sz w:val="18"/>
                <w:szCs w:val="18"/>
              </w:rPr>
            </w:pPr>
          </w:p>
        </w:tc>
      </w:tr>
      <w:tr w14:paraId="03D70253" w14:textId="77777777" w:rsidTr="00D16ED7">
        <w:tblPrEx>
          <w:tblW w:w="0" w:type="auto"/>
          <w:tblLayout w:type="fixed"/>
          <w:tblLook w:val="04A0"/>
        </w:tblPrEx>
        <w:trPr>
          <w:gridBefore w:val="1"/>
          <w:wBefore w:w="18" w:type="dxa"/>
        </w:trPr>
        <w:tc>
          <w:tcPr>
            <w:tcW w:w="1440" w:type="dxa"/>
          </w:tcPr>
          <w:p w:rsidR="0049329C" w:rsidRPr="00636EB5" w:rsidP="00B10CF3" w14:paraId="0F56BC8C" w14:textId="77777777">
            <w:pPr>
              <w:spacing w:after="0"/>
              <w:rPr>
                <w:rFonts w:eastAsia="Times New Roman" w:cstheme="minorHAnsi"/>
                <w:color w:val="000000"/>
                <w:sz w:val="18"/>
                <w:szCs w:val="18"/>
              </w:rPr>
            </w:pPr>
          </w:p>
        </w:tc>
        <w:tc>
          <w:tcPr>
            <w:tcW w:w="4860" w:type="dxa"/>
            <w:vAlign w:val="bottom"/>
          </w:tcPr>
          <w:p w:rsidR="0049329C" w:rsidRPr="00636EB5" w:rsidP="00B10CF3" w14:paraId="0D8BFB76"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49329C" w:rsidRPr="00636EB5" w:rsidP="00B10CF3" w14:paraId="4E3AA4F9"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0049329C" w:rsidRPr="00636EB5" w:rsidP="00B10CF3" w14:paraId="3AD7CCC2" w14:textId="77777777">
            <w:pPr>
              <w:spacing w:after="0"/>
              <w:rPr>
                <w:rFonts w:eastAsia="Times New Roman" w:cstheme="minorHAnsi"/>
                <w:color w:val="808080" w:themeColor="background1" w:themeShade="80"/>
                <w:sz w:val="18"/>
                <w:szCs w:val="18"/>
              </w:rPr>
            </w:pPr>
          </w:p>
        </w:tc>
      </w:tr>
      <w:tr w14:paraId="6DA33B7A" w14:textId="77777777" w:rsidTr="00D16ED7">
        <w:tblPrEx>
          <w:tblW w:w="0" w:type="auto"/>
          <w:tblLayout w:type="fixed"/>
          <w:tblLook w:val="04A0"/>
        </w:tblPrEx>
        <w:trPr>
          <w:gridBefore w:val="1"/>
          <w:wBefore w:w="18" w:type="dxa"/>
        </w:trPr>
        <w:tc>
          <w:tcPr>
            <w:tcW w:w="1440" w:type="dxa"/>
          </w:tcPr>
          <w:p w:rsidR="0049329C" w:rsidRPr="00636EB5" w:rsidP="00B10CF3" w14:paraId="6A80E771" w14:textId="77777777">
            <w:pPr>
              <w:spacing w:after="0"/>
              <w:rPr>
                <w:rFonts w:eastAsia="Times New Roman" w:cstheme="minorHAnsi"/>
                <w:color w:val="000000"/>
                <w:sz w:val="18"/>
                <w:szCs w:val="18"/>
              </w:rPr>
            </w:pPr>
          </w:p>
        </w:tc>
        <w:tc>
          <w:tcPr>
            <w:tcW w:w="4860" w:type="dxa"/>
            <w:vAlign w:val="bottom"/>
          </w:tcPr>
          <w:p w:rsidR="0049329C" w:rsidRPr="00636EB5" w:rsidP="00B10CF3" w14:paraId="6E3BCA37"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49329C" w:rsidRPr="00636EB5" w:rsidP="00B10CF3" w14:paraId="06C99CF7"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0049329C" w:rsidRPr="00636EB5" w:rsidP="00B10CF3" w14:paraId="7F97624E" w14:textId="77777777">
            <w:pPr>
              <w:spacing w:after="0"/>
              <w:rPr>
                <w:rFonts w:eastAsia="Times New Roman" w:cstheme="minorHAnsi"/>
                <w:color w:val="808080" w:themeColor="background1" w:themeShade="80"/>
                <w:sz w:val="18"/>
                <w:szCs w:val="18"/>
              </w:rPr>
            </w:pPr>
          </w:p>
        </w:tc>
      </w:tr>
    </w:tbl>
    <w:p w:rsidR="0049329C" w:rsidRPr="00636EB5" w14:paraId="2A2D9BF3" w14:textId="77777777">
      <w:pPr>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8"/>
        <w:gridCol w:w="8152"/>
      </w:tblGrid>
      <w:tr w14:paraId="3454C582"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49329C" w:rsidRPr="00636EB5" w:rsidP="00252249" w14:paraId="32C49105" w14:textId="77777777">
            <w:pPr>
              <w:spacing w:after="0"/>
              <w:rPr>
                <w:rFonts w:eastAsia="Times New Roman" w:cstheme="minorHAnsi"/>
                <w:b/>
                <w:bCs/>
                <w:color w:val="000000"/>
                <w:sz w:val="18"/>
                <w:szCs w:val="18"/>
              </w:rPr>
            </w:pPr>
            <w:r>
              <w:rPr>
                <w:b/>
                <w:color w:val="000000"/>
                <w:sz w:val="18"/>
              </w:rPr>
              <w:t>Check_IN1a.</w:t>
            </w:r>
          </w:p>
        </w:tc>
        <w:tc>
          <w:tcPr>
            <w:tcW w:w="8152" w:type="dxa"/>
            <w:tcBorders>
              <w:top w:val="single" w:sz="4" w:space="0" w:color="auto"/>
              <w:left w:val="nil"/>
              <w:bottom w:val="single" w:sz="4" w:space="0" w:color="auto"/>
              <w:right w:val="single" w:sz="4" w:space="0" w:color="auto"/>
            </w:tcBorders>
            <w:hideMark/>
          </w:tcPr>
          <w:p w:rsidR="00252249" w:rsidRPr="00A05AC3" w:rsidP="00252249" w14:paraId="39FC3B31" w14:textId="77777777">
            <w:pPr>
              <w:spacing w:after="0"/>
              <w:rPr>
                <w:rFonts w:eastAsia="Times New Roman" w:cstheme="minorHAnsi"/>
                <w:color w:val="000000"/>
                <w:sz w:val="18"/>
                <w:szCs w:val="18"/>
              </w:rPr>
            </w:pPr>
            <w:r w:rsidRPr="00A05AC3">
              <w:rPr>
                <w:color w:val="000000"/>
                <w:sz w:val="18"/>
              </w:rPr>
              <w:t xml:space="preserve">If IN1 EQ 1, go to IN1a.  </w:t>
            </w:r>
          </w:p>
          <w:p w:rsidR="0049329C" w:rsidRPr="00A05AC3" w:rsidP="00252249" w14:paraId="1C77A07E" w14:textId="77777777">
            <w:pPr>
              <w:spacing w:after="0"/>
              <w:rPr>
                <w:rFonts w:eastAsia="Times New Roman" w:cstheme="minorHAnsi"/>
                <w:color w:val="000000"/>
                <w:sz w:val="18"/>
                <w:szCs w:val="18"/>
              </w:rPr>
            </w:pPr>
            <w:r w:rsidRPr="00A05AC3">
              <w:rPr>
                <w:color w:val="000000"/>
                <w:sz w:val="18"/>
              </w:rPr>
              <w:t>Else, go to CALC_ENDIN.</w:t>
            </w:r>
          </w:p>
        </w:tc>
      </w:tr>
    </w:tbl>
    <w:p w:rsidR="0049329C" w:rsidRPr="00A05AC3" w14:paraId="3329EDDC" w14:textId="77777777">
      <w:pPr>
        <w:rPr>
          <w:rFonts w:cstheme="minorHAnsi"/>
          <w:sz w:val="18"/>
          <w:szCs w:val="18"/>
        </w:rPr>
      </w:pPr>
    </w:p>
    <w:tbl>
      <w:tblPr>
        <w:tblW w:w="0" w:type="auto"/>
        <w:tblLayout w:type="fixed"/>
        <w:tblLook w:val="04A0"/>
      </w:tblPr>
      <w:tblGrid>
        <w:gridCol w:w="18"/>
        <w:gridCol w:w="1440"/>
        <w:gridCol w:w="4860"/>
        <w:gridCol w:w="1260"/>
        <w:gridCol w:w="2700"/>
      </w:tblGrid>
      <w:tr w14:paraId="551177F4" w14:textId="77777777" w:rsidTr="0049329C">
        <w:tblPrEx>
          <w:tblW w:w="0" w:type="auto"/>
          <w:tblLayout w:type="fixed"/>
          <w:tblLook w:val="04A0"/>
        </w:tblPrEx>
        <w:tc>
          <w:tcPr>
            <w:tcW w:w="1458" w:type="dxa"/>
            <w:gridSpan w:val="2"/>
          </w:tcPr>
          <w:p w:rsidR="0049329C" w:rsidRPr="00636EB5" w:rsidP="00B10CF3" w14:paraId="6A96DE65" w14:textId="77777777">
            <w:pPr>
              <w:spacing w:after="0"/>
              <w:rPr>
                <w:rFonts w:eastAsia="Times New Roman" w:cstheme="minorHAnsi"/>
                <w:b/>
                <w:bCs/>
                <w:color w:val="000000"/>
                <w:sz w:val="18"/>
                <w:szCs w:val="18"/>
              </w:rPr>
            </w:pPr>
            <w:r>
              <w:rPr>
                <w:b/>
                <w:color w:val="000000"/>
                <w:sz w:val="18"/>
              </w:rPr>
              <w:t>IN1a.</w:t>
            </w:r>
          </w:p>
          <w:p w:rsidR="0049329C" w:rsidRPr="00636EB5" w:rsidP="00B10CF3" w14:paraId="38DEC1DA" w14:textId="77777777">
            <w:pPr>
              <w:spacing w:after="0"/>
              <w:rPr>
                <w:rFonts w:eastAsia="Times New Roman" w:cstheme="minorHAnsi"/>
                <w:b/>
                <w:bCs/>
                <w:color w:val="000000"/>
                <w:sz w:val="18"/>
                <w:szCs w:val="18"/>
              </w:rPr>
            </w:pPr>
          </w:p>
        </w:tc>
        <w:tc>
          <w:tcPr>
            <w:tcW w:w="8820" w:type="dxa"/>
            <w:gridSpan w:val="3"/>
            <w:vAlign w:val="bottom"/>
          </w:tcPr>
          <w:p w:rsidR="0049329C" w:rsidRPr="00CC0D8A" w:rsidP="00B10CF3" w14:paraId="54BF9705" w14:textId="77777777">
            <w:pPr>
              <w:spacing w:after="0"/>
              <w:rPr>
                <w:rFonts w:eastAsia="Times New Roman" w:cstheme="minorHAnsi"/>
                <w:b/>
                <w:bCs/>
                <w:color w:val="000000"/>
                <w:sz w:val="18"/>
                <w:szCs w:val="18"/>
                <w:lang w:val="es-ES"/>
              </w:rPr>
            </w:pPr>
            <w:r w:rsidRPr="00CC0D8A">
              <w:rPr>
                <w:b/>
                <w:color w:val="000000"/>
                <w:sz w:val="18"/>
                <w:lang w:val="es-ES"/>
              </w:rPr>
              <w:t xml:space="preserve">Durante los últimos </w:t>
            </w:r>
            <w:r w:rsidRPr="00CC0D8A">
              <w:rPr>
                <w:b/>
                <w:color w:val="000000"/>
                <w:sz w:val="18"/>
                <w:u w:val="single"/>
                <w:lang w:val="es-ES"/>
              </w:rPr>
              <w:t>12 meses</w:t>
            </w:r>
            <w:r w:rsidRPr="00CC0D8A">
              <w:rPr>
                <w:b/>
                <w:color w:val="000000"/>
                <w:sz w:val="18"/>
                <w:lang w:val="es-ES"/>
              </w:rPr>
              <w:t xml:space="preserve">, es decir, desde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interview </w:t>
            </w:r>
            <w:r w:rsidRPr="00CC0D8A">
              <w:rPr>
                <w:color w:val="000000"/>
                <w:sz w:val="18"/>
                <w:lang w:val="es-ES"/>
              </w:rPr>
              <w:t>month</w:t>
            </w:r>
            <w:r w:rsidRPr="00CC0D8A">
              <w:rPr>
                <w:color w:val="000000"/>
                <w:sz w:val="18"/>
                <w:lang w:val="es-ES"/>
              </w:rPr>
              <w:t xml:space="preserve">, </w:t>
            </w:r>
            <w:r w:rsidRPr="00CC0D8A">
              <w:rPr>
                <w:color w:val="000000"/>
                <w:sz w:val="18"/>
                <w:lang w:val="es-ES"/>
              </w:rPr>
              <w:t>formatted</w:t>
            </w:r>
            <w:r w:rsidRPr="00CC0D8A">
              <w:rPr>
                <w:color w:val="000000"/>
                <w:sz w:val="18"/>
                <w:lang w:val="es-ES"/>
              </w:rPr>
              <w:t xml:space="preserve"> as </w:t>
            </w:r>
            <w:r w:rsidRPr="00CC0D8A">
              <w:rPr>
                <w:color w:val="000000"/>
                <w:sz w:val="18"/>
                <w:lang w:val="es-ES"/>
              </w:rPr>
              <w:t>text</w:t>
            </w:r>
            <w:r w:rsidRPr="00CC0D8A">
              <w:rPr>
                <w:color w:val="000000"/>
                <w:sz w:val="18"/>
                <w:lang w:val="es-ES"/>
              </w:rPr>
              <w:t>]</w:t>
            </w:r>
            <w:r w:rsidRPr="00CC0D8A">
              <w:rPr>
                <w:b/>
                <w:color w:val="000000"/>
                <w:sz w:val="18"/>
                <w:lang w:val="es-ES"/>
              </w:rPr>
              <w:t xml:space="preserve"> del año pasado, ¿ha estado en un centro de detención, en la cárcel o en prisión por más de 24 horas?</w:t>
            </w:r>
          </w:p>
        </w:tc>
      </w:tr>
      <w:tr w14:paraId="66292816" w14:textId="77777777" w:rsidTr="0049329C">
        <w:tblPrEx>
          <w:tblW w:w="0" w:type="auto"/>
          <w:tblLayout w:type="fixed"/>
          <w:tblLook w:val="04A0"/>
        </w:tblPrEx>
        <w:tc>
          <w:tcPr>
            <w:tcW w:w="1458" w:type="dxa"/>
            <w:gridSpan w:val="2"/>
            <w:vAlign w:val="bottom"/>
          </w:tcPr>
          <w:p w:rsidR="0049329C" w:rsidRPr="00636EB5" w:rsidP="00B10CF3" w14:paraId="1A339D04" w14:textId="77777777">
            <w:pPr>
              <w:spacing w:after="0"/>
              <w:rPr>
                <w:rFonts w:eastAsia="Times New Roman" w:cstheme="minorHAnsi"/>
                <w:bCs/>
                <w:color w:val="000000"/>
                <w:sz w:val="18"/>
                <w:szCs w:val="18"/>
              </w:rPr>
            </w:pPr>
            <w:r>
              <w:rPr>
                <w:color w:val="000000"/>
                <w:sz w:val="18"/>
              </w:rPr>
              <w:t>HELD12M</w:t>
            </w:r>
          </w:p>
        </w:tc>
        <w:tc>
          <w:tcPr>
            <w:tcW w:w="6120" w:type="dxa"/>
            <w:gridSpan w:val="2"/>
            <w:vAlign w:val="bottom"/>
          </w:tcPr>
          <w:p w:rsidR="0049329C" w:rsidRPr="00A05AC3" w:rsidP="00B10CF3" w14:paraId="491B5FF8" w14:textId="77777777">
            <w:pPr>
              <w:spacing w:after="0"/>
              <w:rPr>
                <w:rFonts w:eastAsia="Times New Roman" w:cstheme="minorHAnsi"/>
                <w:color w:val="000000"/>
                <w:sz w:val="18"/>
                <w:szCs w:val="18"/>
              </w:rPr>
            </w:pPr>
            <w:r w:rsidRPr="00A05AC3">
              <w:rPr>
                <w:color w:val="000000"/>
                <w:sz w:val="18"/>
              </w:rPr>
              <w:t>Held or arrested past 12 months</w:t>
            </w:r>
          </w:p>
        </w:tc>
        <w:tc>
          <w:tcPr>
            <w:tcW w:w="2700" w:type="dxa"/>
            <w:vAlign w:val="bottom"/>
          </w:tcPr>
          <w:p w:rsidR="0049329C" w:rsidRPr="00A05AC3" w:rsidP="00B10CF3" w14:paraId="3A3D8BCE" w14:textId="77777777">
            <w:pPr>
              <w:spacing w:after="0"/>
              <w:rPr>
                <w:rFonts w:eastAsia="Times New Roman" w:cstheme="minorHAnsi"/>
                <w:color w:val="000000"/>
                <w:sz w:val="18"/>
                <w:szCs w:val="18"/>
              </w:rPr>
            </w:pPr>
          </w:p>
        </w:tc>
      </w:tr>
      <w:tr w14:paraId="27E72FA0" w14:textId="77777777" w:rsidTr="0049329C">
        <w:tblPrEx>
          <w:tblW w:w="0" w:type="auto"/>
          <w:tblLayout w:type="fixed"/>
          <w:tblLook w:val="04A0"/>
        </w:tblPrEx>
        <w:trPr>
          <w:gridBefore w:val="1"/>
          <w:wBefore w:w="18" w:type="dxa"/>
        </w:trPr>
        <w:tc>
          <w:tcPr>
            <w:tcW w:w="1440" w:type="dxa"/>
          </w:tcPr>
          <w:p w:rsidR="0049329C" w:rsidRPr="00A05AC3" w:rsidP="00B10CF3" w14:paraId="53F3D46B" w14:textId="77777777">
            <w:pPr>
              <w:spacing w:after="0"/>
              <w:rPr>
                <w:rFonts w:eastAsia="Times New Roman" w:cstheme="minorHAnsi"/>
                <w:color w:val="000000"/>
                <w:sz w:val="18"/>
                <w:szCs w:val="18"/>
              </w:rPr>
            </w:pPr>
          </w:p>
        </w:tc>
        <w:tc>
          <w:tcPr>
            <w:tcW w:w="4860" w:type="dxa"/>
            <w:vAlign w:val="bottom"/>
          </w:tcPr>
          <w:p w:rsidR="0049329C" w:rsidRPr="00636EB5" w:rsidP="00B10CF3" w14:paraId="4C28F373"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0049329C" w:rsidRPr="00636EB5" w:rsidP="00B10CF3" w14:paraId="5A104FCD" w14:textId="77777777">
            <w:pPr>
              <w:spacing w:after="0"/>
              <w:jc w:val="right"/>
              <w:rPr>
                <w:rFonts w:eastAsia="Times New Roman" w:cstheme="minorHAnsi"/>
                <w:bCs/>
                <w:color w:val="000000"/>
                <w:sz w:val="18"/>
                <w:szCs w:val="18"/>
              </w:rPr>
            </w:pPr>
            <w:r>
              <w:rPr>
                <w:color w:val="000000"/>
                <w:sz w:val="18"/>
              </w:rPr>
              <w:t>0</w:t>
            </w:r>
          </w:p>
        </w:tc>
        <w:tc>
          <w:tcPr>
            <w:tcW w:w="2700" w:type="dxa"/>
          </w:tcPr>
          <w:p w:rsidR="0049329C" w:rsidRPr="00636EB5" w:rsidP="00B10CF3" w14:paraId="3ED2612F" w14:textId="77777777">
            <w:pPr>
              <w:spacing w:after="0"/>
              <w:rPr>
                <w:rFonts w:eastAsia="Times New Roman" w:cstheme="minorHAnsi"/>
                <w:bCs/>
                <w:color w:val="000000"/>
                <w:sz w:val="18"/>
                <w:szCs w:val="18"/>
              </w:rPr>
            </w:pPr>
          </w:p>
        </w:tc>
      </w:tr>
      <w:tr w14:paraId="43641D98" w14:textId="77777777" w:rsidTr="0049329C">
        <w:tblPrEx>
          <w:tblW w:w="0" w:type="auto"/>
          <w:tblLayout w:type="fixed"/>
          <w:tblLook w:val="04A0"/>
        </w:tblPrEx>
        <w:trPr>
          <w:gridBefore w:val="1"/>
          <w:wBefore w:w="18" w:type="dxa"/>
        </w:trPr>
        <w:tc>
          <w:tcPr>
            <w:tcW w:w="1440" w:type="dxa"/>
          </w:tcPr>
          <w:p w:rsidR="0049329C" w:rsidRPr="00636EB5" w:rsidP="00B10CF3" w14:paraId="6B1AE803" w14:textId="77777777">
            <w:pPr>
              <w:spacing w:after="0"/>
              <w:rPr>
                <w:rFonts w:eastAsia="Times New Roman" w:cstheme="minorHAnsi"/>
                <w:color w:val="000000"/>
                <w:sz w:val="18"/>
                <w:szCs w:val="18"/>
              </w:rPr>
            </w:pPr>
          </w:p>
        </w:tc>
        <w:tc>
          <w:tcPr>
            <w:tcW w:w="4860" w:type="dxa"/>
            <w:vAlign w:val="bottom"/>
          </w:tcPr>
          <w:p w:rsidR="0049329C" w:rsidRPr="00636EB5" w:rsidP="00B10CF3" w14:paraId="0243A199"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0049329C" w:rsidRPr="00636EB5" w:rsidP="00B10CF3" w14:paraId="779B0A46" w14:textId="77777777">
            <w:pPr>
              <w:spacing w:after="0"/>
              <w:jc w:val="right"/>
              <w:rPr>
                <w:rFonts w:eastAsia="Times New Roman" w:cstheme="minorHAnsi"/>
                <w:bCs/>
                <w:color w:val="000000"/>
                <w:sz w:val="18"/>
                <w:szCs w:val="18"/>
              </w:rPr>
            </w:pPr>
            <w:r>
              <w:rPr>
                <w:color w:val="000000"/>
                <w:sz w:val="18"/>
              </w:rPr>
              <w:t>1</w:t>
            </w:r>
          </w:p>
        </w:tc>
        <w:tc>
          <w:tcPr>
            <w:tcW w:w="2700" w:type="dxa"/>
          </w:tcPr>
          <w:p w:rsidR="0049329C" w:rsidRPr="00636EB5" w:rsidP="00B10CF3" w14:paraId="11E61945" w14:textId="77777777">
            <w:pPr>
              <w:spacing w:after="0"/>
              <w:rPr>
                <w:rFonts w:eastAsia="Times New Roman" w:cstheme="minorHAnsi"/>
                <w:bCs/>
                <w:color w:val="000000"/>
                <w:sz w:val="18"/>
                <w:szCs w:val="18"/>
              </w:rPr>
            </w:pPr>
          </w:p>
        </w:tc>
      </w:tr>
      <w:tr w14:paraId="1794DB04" w14:textId="77777777" w:rsidTr="0049329C">
        <w:tblPrEx>
          <w:tblW w:w="0" w:type="auto"/>
          <w:tblLayout w:type="fixed"/>
          <w:tblLook w:val="04A0"/>
        </w:tblPrEx>
        <w:trPr>
          <w:gridBefore w:val="1"/>
          <w:wBefore w:w="18" w:type="dxa"/>
        </w:trPr>
        <w:tc>
          <w:tcPr>
            <w:tcW w:w="1440" w:type="dxa"/>
          </w:tcPr>
          <w:p w:rsidR="0049329C" w:rsidRPr="00636EB5" w:rsidP="00B10CF3" w14:paraId="72D02C87" w14:textId="77777777">
            <w:pPr>
              <w:spacing w:after="0"/>
              <w:rPr>
                <w:rFonts w:eastAsia="Times New Roman" w:cstheme="minorHAnsi"/>
                <w:color w:val="000000"/>
                <w:sz w:val="18"/>
                <w:szCs w:val="18"/>
              </w:rPr>
            </w:pPr>
          </w:p>
        </w:tc>
        <w:tc>
          <w:tcPr>
            <w:tcW w:w="4860" w:type="dxa"/>
            <w:vAlign w:val="bottom"/>
          </w:tcPr>
          <w:p w:rsidR="0049329C" w:rsidRPr="00636EB5" w:rsidP="00B10CF3" w14:paraId="37492EDB"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49329C" w:rsidRPr="00636EB5" w:rsidP="00B10CF3" w14:paraId="0D974C1F"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0049329C" w:rsidRPr="00636EB5" w:rsidP="00B10CF3" w14:paraId="004FFC76" w14:textId="77777777">
            <w:pPr>
              <w:spacing w:after="0"/>
              <w:rPr>
                <w:rFonts w:eastAsia="Times New Roman" w:cstheme="minorHAnsi"/>
                <w:color w:val="808080" w:themeColor="background1" w:themeShade="80"/>
                <w:sz w:val="18"/>
                <w:szCs w:val="18"/>
              </w:rPr>
            </w:pPr>
          </w:p>
        </w:tc>
      </w:tr>
      <w:tr w14:paraId="66007BF6" w14:textId="77777777" w:rsidTr="0049329C">
        <w:tblPrEx>
          <w:tblW w:w="0" w:type="auto"/>
          <w:tblLayout w:type="fixed"/>
          <w:tblLook w:val="04A0"/>
        </w:tblPrEx>
        <w:trPr>
          <w:gridBefore w:val="1"/>
          <w:wBefore w:w="18" w:type="dxa"/>
        </w:trPr>
        <w:tc>
          <w:tcPr>
            <w:tcW w:w="1440" w:type="dxa"/>
          </w:tcPr>
          <w:p w:rsidR="0049329C" w:rsidRPr="00636EB5" w:rsidP="00B10CF3" w14:paraId="44A2D902" w14:textId="77777777">
            <w:pPr>
              <w:spacing w:after="0"/>
              <w:rPr>
                <w:rFonts w:eastAsia="Times New Roman" w:cstheme="minorHAnsi"/>
                <w:color w:val="000000"/>
                <w:sz w:val="18"/>
                <w:szCs w:val="18"/>
              </w:rPr>
            </w:pPr>
          </w:p>
        </w:tc>
        <w:tc>
          <w:tcPr>
            <w:tcW w:w="4860" w:type="dxa"/>
            <w:vAlign w:val="bottom"/>
          </w:tcPr>
          <w:p w:rsidR="0049329C" w:rsidRPr="00636EB5" w:rsidP="00B10CF3" w14:paraId="366BFE8B"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49329C" w:rsidRPr="00636EB5" w:rsidP="00B10CF3" w14:paraId="6810FE39"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0049329C" w:rsidRPr="00636EB5" w:rsidP="00B10CF3" w14:paraId="6EF5C7D7" w14:textId="77777777">
            <w:pPr>
              <w:spacing w:after="0"/>
              <w:rPr>
                <w:rFonts w:eastAsia="Times New Roman" w:cstheme="minorHAnsi"/>
                <w:color w:val="808080" w:themeColor="background1" w:themeShade="80"/>
                <w:sz w:val="18"/>
                <w:szCs w:val="18"/>
              </w:rPr>
            </w:pPr>
          </w:p>
        </w:tc>
      </w:tr>
    </w:tbl>
    <w:p w:rsidR="0049329C" w:rsidRPr="00636EB5" w14:paraId="3BA08C1F" w14:textId="77777777">
      <w:pPr>
        <w:rPr>
          <w:rFonts w:cstheme="minorHAnsi"/>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A70C3AE" w14:textId="77777777" w:rsidTr="003C75DC">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D750D4" w:rsidP="00A75C23" w14:paraId="192C4F7D" w14:textId="77777777">
            <w:pPr>
              <w:keepNext/>
              <w:contextualSpacing/>
              <w:rPr>
                <w:rFonts w:eastAsia="Times New Roman" w:cstheme="minorHAnsi"/>
                <w:b/>
                <w:bCs/>
                <w:color w:val="000000"/>
                <w:sz w:val="18"/>
                <w:szCs w:val="18"/>
              </w:rPr>
            </w:pPr>
            <w:r>
              <w:rPr>
                <w:b/>
                <w:color w:val="000000"/>
                <w:sz w:val="18"/>
              </w:rPr>
              <w:t>CALC_ENDIN.</w:t>
            </w:r>
          </w:p>
        </w:tc>
        <w:tc>
          <w:tcPr>
            <w:tcW w:w="2520" w:type="dxa"/>
            <w:vAlign w:val="bottom"/>
          </w:tcPr>
          <w:p w:rsidR="00D750D4" w:rsidP="00A75C23" w14:paraId="53F23A29" w14:textId="77777777">
            <w:pPr>
              <w:keepNext/>
              <w:contextualSpacing/>
              <w:rPr>
                <w:rFonts w:eastAsia="Times New Roman" w:cstheme="minorHAnsi"/>
                <w:b/>
                <w:bCs/>
                <w:color w:val="000000"/>
                <w:sz w:val="18"/>
                <w:szCs w:val="18"/>
              </w:rPr>
            </w:pPr>
          </w:p>
        </w:tc>
        <w:tc>
          <w:tcPr>
            <w:tcW w:w="6210" w:type="dxa"/>
            <w:vAlign w:val="bottom"/>
          </w:tcPr>
          <w:p w:rsidR="00D750D4" w:rsidP="00A75C23" w14:paraId="0EAE293D" w14:textId="77777777">
            <w:pPr>
              <w:keepNext/>
              <w:contextualSpacing/>
              <w:rPr>
                <w:rFonts w:eastAsia="Times New Roman" w:cstheme="minorHAnsi"/>
                <w:b/>
                <w:bCs/>
                <w:color w:val="000000"/>
                <w:sz w:val="18"/>
                <w:szCs w:val="18"/>
              </w:rPr>
            </w:pPr>
          </w:p>
        </w:tc>
      </w:tr>
      <w:tr w14:paraId="5F32F99B" w14:textId="77777777" w:rsidTr="003C75DC">
        <w:tblPrEx>
          <w:tblW w:w="10278" w:type="dxa"/>
          <w:tblInd w:w="-5" w:type="dxa"/>
          <w:tblLayout w:type="fixed"/>
          <w:tblLook w:val="04A0"/>
        </w:tblPrEx>
        <w:trPr>
          <w:trHeight w:val="585"/>
        </w:trPr>
        <w:tc>
          <w:tcPr>
            <w:tcW w:w="1548" w:type="dxa"/>
            <w:vAlign w:val="bottom"/>
          </w:tcPr>
          <w:p w:rsidR="00C97371" w:rsidRPr="00636EB5" w:rsidP="00C34B0C" w14:paraId="630FBEBA" w14:textId="77777777">
            <w:pPr>
              <w:contextualSpacing/>
              <w:rPr>
                <w:rFonts w:eastAsia="Times New Roman" w:cstheme="minorHAnsi"/>
                <w:b/>
                <w:bCs/>
                <w:color w:val="000000"/>
                <w:sz w:val="18"/>
                <w:szCs w:val="18"/>
              </w:rPr>
            </w:pPr>
            <w:r>
              <w:rPr>
                <w:b/>
                <w:color w:val="000000"/>
                <w:sz w:val="18"/>
              </w:rPr>
              <w:t>ENDIN</w:t>
            </w:r>
          </w:p>
        </w:tc>
        <w:tc>
          <w:tcPr>
            <w:tcW w:w="2520" w:type="dxa"/>
            <w:vAlign w:val="bottom"/>
          </w:tcPr>
          <w:p w:rsidR="00C97371" w:rsidRPr="00636EB5" w:rsidP="003C4831" w14:paraId="6E14E193" w14:textId="77777777">
            <w:pPr>
              <w:contextualSpacing/>
              <w:rPr>
                <w:rFonts w:eastAsia="Times New Roman" w:cstheme="minorHAnsi"/>
                <w:color w:val="000000"/>
                <w:sz w:val="18"/>
                <w:szCs w:val="18"/>
              </w:rPr>
            </w:pPr>
            <w:r>
              <w:rPr>
                <w:color w:val="000000"/>
                <w:sz w:val="18"/>
              </w:rPr>
              <w:t>Time incarceration section ended</w:t>
            </w:r>
          </w:p>
        </w:tc>
        <w:tc>
          <w:tcPr>
            <w:tcW w:w="6210" w:type="dxa"/>
            <w:vAlign w:val="bottom"/>
          </w:tcPr>
          <w:p w:rsidR="00C97371" w:rsidRPr="00636EB5" w:rsidP="00C34B0C" w14:paraId="321EB5D8" w14:textId="77777777">
            <w:pPr>
              <w:contextualSpacing/>
              <w:rPr>
                <w:rFonts w:eastAsia="Times New Roman" w:cstheme="minorHAnsi"/>
                <w:color w:val="000000"/>
                <w:sz w:val="18"/>
                <w:szCs w:val="18"/>
              </w:rPr>
            </w:pPr>
            <w:r>
              <w:rPr>
                <w:color w:val="000000"/>
                <w:sz w:val="18"/>
              </w:rPr>
              <w:t>ENDIN = Current time</w:t>
            </w:r>
          </w:p>
        </w:tc>
      </w:tr>
    </w:tbl>
    <w:p w:rsidR="00C97371" w:rsidRPr="00636EB5" w14:paraId="419E9CDB" w14:textId="77777777">
      <w:pPr>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8"/>
        <w:gridCol w:w="8152"/>
      </w:tblGrid>
      <w:tr w14:paraId="2F23FEAC"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49329C" w:rsidRPr="00636EB5" w:rsidP="0049329C" w14:paraId="7CF44676" w14:textId="77777777">
            <w:pPr>
              <w:rPr>
                <w:rFonts w:eastAsia="Times New Roman" w:cstheme="minorHAnsi"/>
                <w:b/>
                <w:bCs/>
                <w:color w:val="000000"/>
                <w:sz w:val="18"/>
                <w:szCs w:val="18"/>
              </w:rPr>
            </w:pPr>
            <w:r>
              <w:rPr>
                <w:b/>
                <w:color w:val="000000"/>
                <w:sz w:val="18"/>
              </w:rPr>
              <w:t>END_IN.</w:t>
            </w:r>
          </w:p>
        </w:tc>
        <w:tc>
          <w:tcPr>
            <w:tcW w:w="8152" w:type="dxa"/>
            <w:tcBorders>
              <w:top w:val="single" w:sz="4" w:space="0" w:color="auto"/>
              <w:left w:val="nil"/>
              <w:bottom w:val="single" w:sz="4" w:space="0" w:color="auto"/>
              <w:right w:val="single" w:sz="4" w:space="0" w:color="auto"/>
            </w:tcBorders>
            <w:hideMark/>
          </w:tcPr>
          <w:p w:rsidR="0049329C" w:rsidRPr="00A05AC3" w:rsidP="0049329C" w14:paraId="424012F4" w14:textId="77777777">
            <w:pPr>
              <w:rPr>
                <w:rFonts w:eastAsia="Times New Roman" w:cstheme="minorHAnsi"/>
                <w:color w:val="000000"/>
                <w:sz w:val="18"/>
                <w:szCs w:val="18"/>
              </w:rPr>
            </w:pPr>
            <w:r w:rsidRPr="00A05AC3">
              <w:rPr>
                <w:color w:val="000000"/>
                <w:sz w:val="18"/>
              </w:rPr>
              <w:t>Go to Assessment of Prevention Activities Section (PA).</w:t>
            </w:r>
          </w:p>
        </w:tc>
      </w:tr>
    </w:tbl>
    <w:p w:rsidR="0049329C" w:rsidRPr="00A05AC3" w:rsidP="0049329C" w14:paraId="12EDD2C5" w14:textId="77777777">
      <w:pPr>
        <w:contextualSpacing/>
        <w:rPr>
          <w:sz w:val="18"/>
          <w:szCs w:val="18"/>
        </w:rPr>
        <w:sectPr w:rsidSect="00533F43">
          <w:headerReference w:type="default" r:id="rId55"/>
          <w:pgSz w:w="12240" w:h="15840"/>
          <w:pgMar w:top="1080" w:right="1080" w:bottom="1080" w:left="1080" w:header="720" w:footer="720" w:gutter="0"/>
          <w:cols w:space="720"/>
          <w:docGrid w:linePitch="360"/>
        </w:sectPr>
      </w:pPr>
    </w:p>
    <w:p w:rsidR="0049329C" w:rsidRPr="00A05AC3" w:rsidP="00B10CF3" w14:paraId="48BB9194" w14:textId="77777777">
      <w:pPr>
        <w:pStyle w:val="Heading1Q-aire"/>
      </w:pPr>
      <w:bookmarkStart w:id="58" w:name="_Toc391632847"/>
      <w:bookmarkStart w:id="59" w:name="_Toc94536928"/>
      <w:r w:rsidRPr="00A05AC3">
        <w:t>ASSESSMENT OF PREVENTION ACTIVITIES (PA)</w:t>
      </w:r>
      <w:bookmarkEnd w:id="58"/>
      <w:bookmarkEnd w:id="59"/>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6E5ECE4C"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49329C" w:rsidRPr="00A05AC3" w:rsidP="0049329C" w14:paraId="5ECCB594" w14:textId="77777777">
            <w:pPr>
              <w:spacing w:after="0" w:line="240" w:lineRule="auto"/>
              <w:jc w:val="center"/>
              <w:rPr>
                <w:rFonts w:eastAsia="Times New Roman" w:cstheme="minorHAnsi"/>
                <w:b/>
                <w:color w:val="000000"/>
                <w:sz w:val="18"/>
                <w:szCs w:val="18"/>
              </w:rPr>
            </w:pPr>
            <w:r w:rsidRPr="00A05AC3">
              <w:rPr>
                <w:b/>
                <w:color w:val="000000"/>
                <w:sz w:val="18"/>
              </w:rPr>
              <w:t>Variables from prior section(s) used in this section of the questionnaire</w:t>
            </w:r>
          </w:p>
        </w:tc>
      </w:tr>
      <w:tr w14:paraId="5FBBFDCB" w14:textId="77777777" w:rsidTr="0049329C">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636EB5" w:rsidP="0049329C" w14:paraId="461D2A27" w14:textId="77777777">
            <w:pPr>
              <w:spacing w:after="0" w:line="240" w:lineRule="auto"/>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sz="4" w:space="0" w:color="auto"/>
            </w:tcBorders>
            <w:vAlign w:val="bottom"/>
          </w:tcPr>
          <w:p w:rsidR="0049329C" w:rsidRPr="00636EB5" w:rsidP="0049329C" w14:paraId="67E6ED69" w14:textId="77777777">
            <w:pPr>
              <w:spacing w:after="0" w:line="240" w:lineRule="auto"/>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sz="4" w:space="0" w:color="auto"/>
            </w:tcBorders>
            <w:shd w:val="clear" w:color="auto" w:fill="auto"/>
            <w:noWrap/>
            <w:vAlign w:val="bottom"/>
          </w:tcPr>
          <w:p w:rsidR="0049329C" w:rsidRPr="00636EB5" w:rsidP="0049329C" w14:paraId="212ECDC8" w14:textId="77777777">
            <w:pPr>
              <w:spacing w:after="0" w:line="240" w:lineRule="auto"/>
              <w:jc w:val="center"/>
              <w:rPr>
                <w:rFonts w:eastAsia="Times New Roman" w:cstheme="minorHAnsi"/>
                <w:b/>
                <w:color w:val="000000"/>
                <w:sz w:val="18"/>
                <w:szCs w:val="18"/>
                <w:u w:val="single"/>
              </w:rPr>
            </w:pPr>
            <w:r>
              <w:rPr>
                <w:b/>
                <w:color w:val="000000"/>
                <w:sz w:val="18"/>
                <w:u w:val="single"/>
              </w:rPr>
              <w:t>Variable name</w:t>
            </w:r>
          </w:p>
        </w:tc>
        <w:tc>
          <w:tcPr>
            <w:tcW w:w="3600" w:type="dxa"/>
            <w:tcBorders>
              <w:top w:val="single" w:sz="4" w:space="0" w:color="auto"/>
            </w:tcBorders>
            <w:shd w:val="clear" w:color="auto" w:fill="auto"/>
            <w:noWrap/>
            <w:vAlign w:val="bottom"/>
          </w:tcPr>
          <w:p w:rsidR="0049329C" w:rsidRPr="00636EB5" w:rsidP="0049329C" w14:paraId="1B993611" w14:textId="77777777">
            <w:pPr>
              <w:spacing w:after="0" w:line="240" w:lineRule="auto"/>
              <w:jc w:val="center"/>
              <w:rPr>
                <w:rFonts w:eastAsia="Times New Roman" w:cstheme="minorHAnsi"/>
                <w:b/>
                <w:color w:val="000000"/>
                <w:sz w:val="18"/>
                <w:szCs w:val="18"/>
                <w:u w:val="single"/>
              </w:rPr>
            </w:pPr>
            <w:r>
              <w:rPr>
                <w:b/>
                <w:color w:val="000000"/>
                <w:sz w:val="18"/>
                <w:u w:val="single"/>
              </w:rPr>
              <w:t>Variable label</w:t>
            </w:r>
          </w:p>
        </w:tc>
      </w:tr>
      <w:tr w14:paraId="56EEEB79" w14:textId="77777777" w:rsidTr="0049329C">
        <w:tblPrEx>
          <w:tblW w:w="10440" w:type="dxa"/>
          <w:tblInd w:w="18" w:type="dxa"/>
          <w:tblLook w:val="04A0"/>
        </w:tblPrEx>
        <w:trPr>
          <w:trHeight w:val="300"/>
        </w:trPr>
        <w:tc>
          <w:tcPr>
            <w:tcW w:w="2880" w:type="dxa"/>
            <w:shd w:val="clear" w:color="auto" w:fill="auto"/>
            <w:noWrap/>
            <w:vAlign w:val="bottom"/>
          </w:tcPr>
          <w:p w:rsidR="00386D75" w:rsidRPr="00636EB5" w:rsidP="0049329C" w14:paraId="4A0449DC" w14:textId="77777777">
            <w:pPr>
              <w:spacing w:after="0" w:line="240" w:lineRule="auto"/>
              <w:jc w:val="center"/>
              <w:rPr>
                <w:rFonts w:eastAsia="Times New Roman" w:cstheme="minorHAnsi"/>
                <w:sz w:val="18"/>
                <w:szCs w:val="18"/>
              </w:rPr>
            </w:pPr>
            <w:r>
              <w:rPr>
                <w:sz w:val="18"/>
              </w:rPr>
              <w:t>Injection Drug Use</w:t>
            </w:r>
          </w:p>
        </w:tc>
        <w:tc>
          <w:tcPr>
            <w:tcW w:w="1440" w:type="dxa"/>
            <w:vAlign w:val="bottom"/>
          </w:tcPr>
          <w:p w:rsidR="00386D75" w:rsidRPr="00636EB5" w:rsidP="0049329C" w14:paraId="21925317" w14:textId="77777777">
            <w:pPr>
              <w:spacing w:after="0" w:line="240" w:lineRule="auto"/>
              <w:jc w:val="center"/>
              <w:rPr>
                <w:rFonts w:eastAsia="Times New Roman" w:cstheme="minorHAnsi"/>
                <w:bCs/>
                <w:sz w:val="18"/>
                <w:szCs w:val="18"/>
              </w:rPr>
            </w:pPr>
            <w:r>
              <w:rPr>
                <w:sz w:val="18"/>
              </w:rPr>
              <w:t>--</w:t>
            </w:r>
          </w:p>
        </w:tc>
        <w:tc>
          <w:tcPr>
            <w:tcW w:w="2520" w:type="dxa"/>
            <w:shd w:val="clear" w:color="auto" w:fill="auto"/>
            <w:noWrap/>
            <w:vAlign w:val="bottom"/>
          </w:tcPr>
          <w:p w:rsidR="00386D75" w:rsidRPr="00636EB5" w:rsidP="0049329C" w14:paraId="058A6EDA" w14:textId="77777777">
            <w:pPr>
              <w:spacing w:after="0" w:line="240" w:lineRule="auto"/>
              <w:jc w:val="center"/>
              <w:rPr>
                <w:rFonts w:eastAsia="Times New Roman" w:cstheme="minorHAnsi"/>
                <w:sz w:val="18"/>
                <w:szCs w:val="18"/>
              </w:rPr>
            </w:pPr>
            <w:r>
              <w:rPr>
                <w:sz w:val="18"/>
              </w:rPr>
              <w:t>ENDID</w:t>
            </w:r>
          </w:p>
        </w:tc>
        <w:tc>
          <w:tcPr>
            <w:tcW w:w="3600" w:type="dxa"/>
            <w:shd w:val="clear" w:color="auto" w:fill="auto"/>
            <w:noWrap/>
            <w:vAlign w:val="bottom"/>
          </w:tcPr>
          <w:p w:rsidR="00386D75" w:rsidRPr="00A05AC3" w:rsidP="0049329C" w14:paraId="2ACB5E57" w14:textId="77777777">
            <w:pPr>
              <w:spacing w:after="0" w:line="240" w:lineRule="auto"/>
              <w:jc w:val="center"/>
              <w:rPr>
                <w:rFonts w:eastAsia="Times New Roman" w:cstheme="minorHAnsi"/>
                <w:sz w:val="18"/>
                <w:szCs w:val="18"/>
              </w:rPr>
            </w:pPr>
            <w:r w:rsidRPr="00A05AC3">
              <w:rPr>
                <w:sz w:val="18"/>
              </w:rPr>
              <w:t>Time injection drug section ended</w:t>
            </w:r>
          </w:p>
        </w:tc>
      </w:tr>
      <w:tr w14:paraId="214AE0F8"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26CC5FD1" w14:textId="77777777">
            <w:pPr>
              <w:spacing w:after="0" w:line="240" w:lineRule="auto"/>
              <w:jc w:val="center"/>
              <w:rPr>
                <w:rFonts w:eastAsia="Times New Roman" w:cstheme="minorHAnsi"/>
                <w:sz w:val="18"/>
                <w:szCs w:val="18"/>
              </w:rPr>
            </w:pPr>
            <w:r>
              <w:rPr>
                <w:sz w:val="18"/>
              </w:rPr>
              <w:t>Consent</w:t>
            </w:r>
          </w:p>
        </w:tc>
        <w:tc>
          <w:tcPr>
            <w:tcW w:w="1440" w:type="dxa"/>
            <w:vAlign w:val="bottom"/>
          </w:tcPr>
          <w:p w:rsidR="0049329C" w:rsidRPr="00636EB5" w:rsidP="0049329C" w14:paraId="0984AD1F" w14:textId="77777777">
            <w:pPr>
              <w:spacing w:after="0" w:line="240" w:lineRule="auto"/>
              <w:jc w:val="center"/>
              <w:rPr>
                <w:rFonts w:eastAsia="Times New Roman" w:cstheme="minorHAnsi"/>
                <w:bCs/>
                <w:sz w:val="18"/>
                <w:szCs w:val="18"/>
              </w:rPr>
            </w:pPr>
            <w:r>
              <w:rPr>
                <w:sz w:val="18"/>
              </w:rPr>
              <w:t>CN1</w:t>
            </w:r>
          </w:p>
        </w:tc>
        <w:tc>
          <w:tcPr>
            <w:tcW w:w="2520" w:type="dxa"/>
            <w:shd w:val="clear" w:color="auto" w:fill="auto"/>
            <w:noWrap/>
            <w:vAlign w:val="bottom"/>
          </w:tcPr>
          <w:p w:rsidR="0049329C" w:rsidRPr="00636EB5" w:rsidP="0049329C" w14:paraId="41F229B8" w14:textId="77777777">
            <w:pPr>
              <w:spacing w:after="0" w:line="240" w:lineRule="auto"/>
              <w:jc w:val="center"/>
              <w:rPr>
                <w:rFonts w:eastAsia="Times New Roman" w:cstheme="minorHAnsi"/>
                <w:sz w:val="18"/>
                <w:szCs w:val="18"/>
              </w:rPr>
            </w:pPr>
            <w:r>
              <w:rPr>
                <w:sz w:val="18"/>
              </w:rPr>
              <w:t>CONSENTA</w:t>
            </w:r>
          </w:p>
        </w:tc>
        <w:tc>
          <w:tcPr>
            <w:tcW w:w="3600" w:type="dxa"/>
            <w:shd w:val="clear" w:color="auto" w:fill="auto"/>
            <w:noWrap/>
            <w:vAlign w:val="bottom"/>
          </w:tcPr>
          <w:p w:rsidR="0049329C" w:rsidRPr="00636EB5" w:rsidP="0049329C" w14:paraId="02375F2D" w14:textId="77777777">
            <w:pPr>
              <w:spacing w:after="0" w:line="240" w:lineRule="auto"/>
              <w:jc w:val="center"/>
              <w:rPr>
                <w:rFonts w:eastAsia="Times New Roman" w:cstheme="minorHAnsi"/>
                <w:sz w:val="18"/>
                <w:szCs w:val="18"/>
              </w:rPr>
            </w:pPr>
            <w:r>
              <w:rPr>
                <w:sz w:val="18"/>
              </w:rPr>
              <w:t>Consent to survey</w:t>
            </w:r>
          </w:p>
        </w:tc>
      </w:tr>
      <w:tr w14:paraId="38A43C21"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50A55699" w14:textId="77777777">
            <w:pPr>
              <w:spacing w:after="0" w:line="240" w:lineRule="auto"/>
              <w:jc w:val="center"/>
              <w:rPr>
                <w:rFonts w:eastAsia="Times New Roman" w:cstheme="minorHAnsi"/>
                <w:sz w:val="18"/>
                <w:szCs w:val="18"/>
              </w:rPr>
            </w:pPr>
            <w:r>
              <w:rPr>
                <w:sz w:val="18"/>
              </w:rPr>
              <w:t>Eligibility Screener</w:t>
            </w:r>
          </w:p>
        </w:tc>
        <w:tc>
          <w:tcPr>
            <w:tcW w:w="1440" w:type="dxa"/>
            <w:vAlign w:val="bottom"/>
          </w:tcPr>
          <w:p w:rsidR="0049329C" w:rsidRPr="00636EB5" w:rsidP="0049329C" w14:paraId="71F80784" w14:textId="77777777">
            <w:pPr>
              <w:spacing w:after="0" w:line="240" w:lineRule="auto"/>
              <w:jc w:val="center"/>
              <w:rPr>
                <w:rFonts w:eastAsia="Times New Roman" w:cstheme="minorHAnsi"/>
                <w:bCs/>
                <w:sz w:val="18"/>
                <w:szCs w:val="18"/>
              </w:rPr>
            </w:pPr>
            <w:r>
              <w:rPr>
                <w:sz w:val="18"/>
              </w:rPr>
              <w:t>--</w:t>
            </w:r>
          </w:p>
        </w:tc>
        <w:tc>
          <w:tcPr>
            <w:tcW w:w="2520" w:type="dxa"/>
            <w:shd w:val="clear" w:color="auto" w:fill="auto"/>
            <w:noWrap/>
            <w:vAlign w:val="bottom"/>
          </w:tcPr>
          <w:p w:rsidR="0049329C" w:rsidRPr="00636EB5" w:rsidP="000B5444" w14:paraId="53454E49" w14:textId="77777777">
            <w:pPr>
              <w:spacing w:after="0" w:line="240" w:lineRule="auto"/>
              <w:jc w:val="center"/>
              <w:rPr>
                <w:rFonts w:eastAsia="Times New Roman" w:cstheme="minorHAnsi"/>
                <w:sz w:val="18"/>
                <w:szCs w:val="18"/>
              </w:rPr>
            </w:pPr>
            <w:r>
              <w:rPr>
                <w:sz w:val="18"/>
              </w:rPr>
              <w:t>EL_TRANS</w:t>
            </w:r>
          </w:p>
        </w:tc>
        <w:tc>
          <w:tcPr>
            <w:tcW w:w="3600" w:type="dxa"/>
            <w:shd w:val="clear" w:color="auto" w:fill="auto"/>
            <w:noWrap/>
            <w:vAlign w:val="bottom"/>
          </w:tcPr>
          <w:p w:rsidR="0049329C" w:rsidRPr="00636EB5" w:rsidP="000B5444" w14:paraId="24D91FC3" w14:textId="77777777">
            <w:pPr>
              <w:spacing w:after="0" w:line="240" w:lineRule="auto"/>
              <w:jc w:val="center"/>
              <w:rPr>
                <w:rFonts w:eastAsia="Times New Roman" w:cstheme="minorHAnsi"/>
                <w:sz w:val="18"/>
                <w:szCs w:val="18"/>
              </w:rPr>
            </w:pPr>
            <w:r>
              <w:rPr>
                <w:sz w:val="18"/>
              </w:rPr>
              <w:t>Eligible: TRANS cycle</w:t>
            </w:r>
          </w:p>
        </w:tc>
      </w:tr>
      <w:tr w14:paraId="7677EFFE" w14:textId="77777777" w:rsidTr="0049329C">
        <w:tblPrEx>
          <w:tblW w:w="10440" w:type="dxa"/>
          <w:tblInd w:w="18" w:type="dxa"/>
          <w:tblLook w:val="04A0"/>
        </w:tblPrEx>
        <w:trPr>
          <w:trHeight w:val="300"/>
        </w:trPr>
        <w:tc>
          <w:tcPr>
            <w:tcW w:w="2880" w:type="dxa"/>
            <w:shd w:val="clear" w:color="auto" w:fill="auto"/>
            <w:noWrap/>
            <w:vAlign w:val="bottom"/>
          </w:tcPr>
          <w:p w:rsidR="005053D5" w:rsidRPr="00636EB5" w:rsidP="0049329C" w14:paraId="0FA391FC" w14:textId="77777777">
            <w:pPr>
              <w:spacing w:after="0" w:line="240" w:lineRule="auto"/>
              <w:jc w:val="center"/>
              <w:rPr>
                <w:sz w:val="18"/>
                <w:szCs w:val="18"/>
              </w:rPr>
            </w:pPr>
            <w:r>
              <w:rPr>
                <w:sz w:val="18"/>
              </w:rPr>
              <w:t>Injection of Drugs</w:t>
            </w:r>
          </w:p>
        </w:tc>
        <w:tc>
          <w:tcPr>
            <w:tcW w:w="1440" w:type="dxa"/>
            <w:vAlign w:val="bottom"/>
          </w:tcPr>
          <w:p w:rsidR="005053D5" w:rsidRPr="00636EB5" w:rsidP="0049329C" w14:paraId="11243BC7" w14:textId="77777777">
            <w:pPr>
              <w:spacing w:after="0" w:line="240" w:lineRule="auto"/>
              <w:jc w:val="center"/>
              <w:rPr>
                <w:rFonts w:eastAsia="Times New Roman" w:cstheme="minorHAnsi"/>
                <w:bCs/>
                <w:sz w:val="18"/>
                <w:szCs w:val="18"/>
              </w:rPr>
            </w:pPr>
            <w:r>
              <w:rPr>
                <w:sz w:val="18"/>
              </w:rPr>
              <w:t>--</w:t>
            </w:r>
          </w:p>
        </w:tc>
        <w:tc>
          <w:tcPr>
            <w:tcW w:w="2520" w:type="dxa"/>
            <w:shd w:val="clear" w:color="auto" w:fill="auto"/>
            <w:noWrap/>
            <w:vAlign w:val="bottom"/>
          </w:tcPr>
          <w:p w:rsidR="005053D5" w:rsidRPr="00636EB5" w:rsidP="000B5444" w14:paraId="361602DB" w14:textId="77777777">
            <w:pPr>
              <w:spacing w:after="0" w:line="240" w:lineRule="auto"/>
              <w:jc w:val="center"/>
              <w:rPr>
                <w:sz w:val="18"/>
                <w:szCs w:val="18"/>
              </w:rPr>
            </w:pPr>
            <w:r>
              <w:rPr>
                <w:sz w:val="18"/>
              </w:rPr>
              <w:t>LINJ12</w:t>
            </w:r>
          </w:p>
        </w:tc>
        <w:tc>
          <w:tcPr>
            <w:tcW w:w="3600" w:type="dxa"/>
            <w:shd w:val="clear" w:color="auto" w:fill="auto"/>
            <w:noWrap/>
            <w:vAlign w:val="bottom"/>
          </w:tcPr>
          <w:p w:rsidR="005053D5" w:rsidRPr="00636EB5" w:rsidP="000B5444" w14:paraId="057862EE" w14:textId="77777777">
            <w:pPr>
              <w:spacing w:after="0" w:line="240" w:lineRule="auto"/>
              <w:jc w:val="center"/>
              <w:rPr>
                <w:sz w:val="18"/>
                <w:szCs w:val="18"/>
              </w:rPr>
            </w:pPr>
            <w:r>
              <w:rPr>
                <w:sz w:val="18"/>
              </w:rPr>
              <w:t>Injected in last 12 months</w:t>
            </w:r>
          </w:p>
        </w:tc>
      </w:tr>
      <w:tr w14:paraId="0D9253E0"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723ED191" w14:textId="77777777">
            <w:pPr>
              <w:spacing w:after="0" w:line="240" w:lineRule="auto"/>
              <w:jc w:val="center"/>
              <w:rPr>
                <w:rFonts w:eastAsia="Times New Roman" w:cstheme="minorHAnsi"/>
                <w:sz w:val="18"/>
                <w:szCs w:val="18"/>
              </w:rPr>
            </w:pPr>
            <w:r>
              <w:rPr>
                <w:sz w:val="18"/>
              </w:rPr>
              <w:t>HIV Testing</w:t>
            </w:r>
          </w:p>
        </w:tc>
        <w:tc>
          <w:tcPr>
            <w:tcW w:w="1440" w:type="dxa"/>
            <w:vAlign w:val="bottom"/>
          </w:tcPr>
          <w:p w:rsidR="0049329C" w:rsidRPr="00636EB5" w:rsidP="0049329C" w14:paraId="6EFA8FE6" w14:textId="77777777">
            <w:pPr>
              <w:spacing w:after="0" w:line="240" w:lineRule="auto"/>
              <w:jc w:val="center"/>
              <w:rPr>
                <w:rFonts w:eastAsia="Times New Roman" w:cstheme="minorHAnsi"/>
                <w:bCs/>
                <w:sz w:val="18"/>
                <w:szCs w:val="18"/>
              </w:rPr>
            </w:pPr>
            <w:r>
              <w:rPr>
                <w:sz w:val="18"/>
              </w:rPr>
              <w:t>HT2</w:t>
            </w:r>
          </w:p>
        </w:tc>
        <w:tc>
          <w:tcPr>
            <w:tcW w:w="2520" w:type="dxa"/>
            <w:shd w:val="clear" w:color="auto" w:fill="auto"/>
            <w:noWrap/>
            <w:vAlign w:val="bottom"/>
          </w:tcPr>
          <w:p w:rsidR="0049329C" w:rsidRPr="00636EB5" w:rsidP="0049329C" w14:paraId="1D6F5DDF" w14:textId="77777777">
            <w:pPr>
              <w:spacing w:after="0" w:line="240" w:lineRule="auto"/>
              <w:jc w:val="center"/>
              <w:rPr>
                <w:rFonts w:eastAsia="Times New Roman" w:cstheme="minorHAnsi"/>
                <w:sz w:val="18"/>
                <w:szCs w:val="18"/>
              </w:rPr>
            </w:pPr>
            <w:r>
              <w:rPr>
                <w:sz w:val="18"/>
              </w:rPr>
              <w:t>EVERPOS</w:t>
            </w:r>
          </w:p>
        </w:tc>
        <w:tc>
          <w:tcPr>
            <w:tcW w:w="3600" w:type="dxa"/>
            <w:shd w:val="clear" w:color="auto" w:fill="auto"/>
            <w:noWrap/>
            <w:vAlign w:val="bottom"/>
          </w:tcPr>
          <w:p w:rsidR="0049329C" w:rsidRPr="00A05AC3" w:rsidP="0049329C" w14:paraId="5470FC77" w14:textId="77777777">
            <w:pPr>
              <w:spacing w:after="0" w:line="240" w:lineRule="auto"/>
              <w:jc w:val="center"/>
              <w:rPr>
                <w:rFonts w:eastAsia="Times New Roman" w:cstheme="minorHAnsi"/>
                <w:sz w:val="18"/>
                <w:szCs w:val="18"/>
              </w:rPr>
            </w:pPr>
            <w:r w:rsidRPr="00A05AC3">
              <w:rPr>
                <w:sz w:val="18"/>
              </w:rPr>
              <w:t>Ever test positive for HIV</w:t>
            </w:r>
          </w:p>
        </w:tc>
      </w:tr>
      <w:tr w14:paraId="25953E93"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41A86867" w14:textId="77777777">
            <w:pPr>
              <w:spacing w:after="0" w:line="240" w:lineRule="auto"/>
              <w:jc w:val="center"/>
              <w:rPr>
                <w:rFonts w:eastAsia="Times New Roman" w:cstheme="minorHAnsi"/>
                <w:sz w:val="18"/>
                <w:szCs w:val="18"/>
              </w:rPr>
            </w:pPr>
            <w:r>
              <w:rPr>
                <w:sz w:val="18"/>
              </w:rPr>
              <w:t>HIV Testing</w:t>
            </w:r>
          </w:p>
        </w:tc>
        <w:tc>
          <w:tcPr>
            <w:tcW w:w="1440" w:type="dxa"/>
            <w:vAlign w:val="bottom"/>
          </w:tcPr>
          <w:p w:rsidR="0049329C" w:rsidRPr="00636EB5" w:rsidP="0049329C" w14:paraId="74BA21D0" w14:textId="77777777">
            <w:pPr>
              <w:spacing w:after="0" w:line="240" w:lineRule="auto"/>
              <w:jc w:val="center"/>
              <w:rPr>
                <w:rFonts w:eastAsia="Times New Roman" w:cstheme="minorHAnsi"/>
                <w:bCs/>
                <w:sz w:val="18"/>
                <w:szCs w:val="18"/>
              </w:rPr>
            </w:pPr>
            <w:r>
              <w:rPr>
                <w:sz w:val="18"/>
              </w:rPr>
              <w:t>HT4c</w:t>
            </w:r>
          </w:p>
        </w:tc>
        <w:tc>
          <w:tcPr>
            <w:tcW w:w="2520" w:type="dxa"/>
            <w:shd w:val="clear" w:color="auto" w:fill="auto"/>
            <w:noWrap/>
            <w:vAlign w:val="bottom"/>
          </w:tcPr>
          <w:p w:rsidR="0049329C" w:rsidRPr="00636EB5" w:rsidP="0049329C" w14:paraId="23B02612" w14:textId="77777777">
            <w:pPr>
              <w:spacing w:after="0" w:line="240" w:lineRule="auto"/>
              <w:jc w:val="center"/>
              <w:rPr>
                <w:rFonts w:eastAsia="Times New Roman" w:cstheme="minorHAnsi"/>
                <w:sz w:val="18"/>
                <w:szCs w:val="18"/>
              </w:rPr>
            </w:pPr>
            <w:r>
              <w:rPr>
                <w:sz w:val="18"/>
              </w:rPr>
              <w:t>RCNTRST</w:t>
            </w:r>
          </w:p>
        </w:tc>
        <w:tc>
          <w:tcPr>
            <w:tcW w:w="3600" w:type="dxa"/>
            <w:shd w:val="clear" w:color="auto" w:fill="auto"/>
            <w:noWrap/>
            <w:vAlign w:val="bottom"/>
          </w:tcPr>
          <w:p w:rsidR="0049329C" w:rsidRPr="00A05AC3" w:rsidP="0049329C" w14:paraId="37B13D9B" w14:textId="77777777">
            <w:pPr>
              <w:spacing w:after="0" w:line="240" w:lineRule="auto"/>
              <w:jc w:val="center"/>
              <w:rPr>
                <w:rFonts w:eastAsia="Times New Roman" w:cstheme="minorHAnsi"/>
                <w:sz w:val="18"/>
                <w:szCs w:val="18"/>
              </w:rPr>
            </w:pPr>
            <w:r w:rsidRPr="00A05AC3">
              <w:rPr>
                <w:sz w:val="18"/>
              </w:rPr>
              <w:t xml:space="preserve">Result most recent HIV test </w:t>
            </w:r>
          </w:p>
        </w:tc>
      </w:tr>
      <w:tr w14:paraId="56D87068" w14:textId="77777777" w:rsidTr="00386D75">
        <w:tblPrEx>
          <w:tblW w:w="10440" w:type="dxa"/>
          <w:tblInd w:w="18" w:type="dxa"/>
          <w:tblLook w:val="04A0"/>
        </w:tblPrEx>
        <w:trPr>
          <w:trHeight w:val="300"/>
        </w:trPr>
        <w:tc>
          <w:tcPr>
            <w:tcW w:w="2880" w:type="dxa"/>
            <w:tcBorders>
              <w:left w:val="single" w:sz="4" w:space="0" w:color="auto"/>
              <w:bottom w:val="single" w:sz="4" w:space="0" w:color="auto"/>
            </w:tcBorders>
            <w:shd w:val="clear" w:color="auto" w:fill="auto"/>
            <w:noWrap/>
            <w:vAlign w:val="bottom"/>
          </w:tcPr>
          <w:p w:rsidR="00FF74C8" w:rsidRPr="00636EB5" w:rsidP="00C34B0C" w14:paraId="698E4A04" w14:textId="77777777">
            <w:pPr>
              <w:spacing w:after="0" w:line="240" w:lineRule="auto"/>
              <w:jc w:val="center"/>
              <w:rPr>
                <w:rFonts w:eastAsia="Times New Roman" w:cstheme="minorHAnsi"/>
                <w:sz w:val="18"/>
                <w:szCs w:val="18"/>
              </w:rPr>
            </w:pPr>
            <w:r>
              <w:rPr>
                <w:sz w:val="18"/>
              </w:rPr>
              <w:t>Incarceration</w:t>
            </w:r>
          </w:p>
        </w:tc>
        <w:tc>
          <w:tcPr>
            <w:tcW w:w="1440" w:type="dxa"/>
            <w:tcBorders>
              <w:bottom w:val="single" w:sz="4" w:space="0" w:color="auto"/>
            </w:tcBorders>
            <w:vAlign w:val="bottom"/>
          </w:tcPr>
          <w:p w:rsidR="00FF74C8" w:rsidRPr="00636EB5" w:rsidP="00C34B0C" w14:paraId="12BA79A3" w14:textId="77777777">
            <w:pPr>
              <w:spacing w:after="0" w:line="240" w:lineRule="auto"/>
              <w:jc w:val="center"/>
              <w:rPr>
                <w:rFonts w:eastAsia="Times New Roman" w:cstheme="minorHAnsi"/>
                <w:bCs/>
                <w:sz w:val="18"/>
                <w:szCs w:val="18"/>
              </w:rPr>
            </w:pPr>
            <w:r>
              <w:rPr>
                <w:sz w:val="18"/>
              </w:rPr>
              <w:t>--</w:t>
            </w:r>
          </w:p>
        </w:tc>
        <w:tc>
          <w:tcPr>
            <w:tcW w:w="2520" w:type="dxa"/>
            <w:tcBorders>
              <w:bottom w:val="single" w:sz="4" w:space="0" w:color="auto"/>
            </w:tcBorders>
            <w:shd w:val="clear" w:color="auto" w:fill="auto"/>
            <w:noWrap/>
            <w:vAlign w:val="bottom"/>
          </w:tcPr>
          <w:p w:rsidR="00FF74C8" w:rsidRPr="00636EB5" w:rsidP="00C34B0C" w14:paraId="16D91133" w14:textId="77777777">
            <w:pPr>
              <w:spacing w:after="0" w:line="240" w:lineRule="auto"/>
              <w:jc w:val="center"/>
              <w:rPr>
                <w:rFonts w:eastAsia="Times New Roman" w:cstheme="minorHAnsi"/>
                <w:sz w:val="18"/>
                <w:szCs w:val="18"/>
              </w:rPr>
            </w:pPr>
            <w:r>
              <w:rPr>
                <w:sz w:val="18"/>
              </w:rPr>
              <w:t>ENDIN</w:t>
            </w:r>
          </w:p>
        </w:tc>
        <w:tc>
          <w:tcPr>
            <w:tcW w:w="3600" w:type="dxa"/>
            <w:tcBorders>
              <w:bottom w:val="single" w:sz="4" w:space="0" w:color="auto"/>
              <w:right w:val="single" w:sz="4" w:space="0" w:color="auto"/>
            </w:tcBorders>
            <w:shd w:val="clear" w:color="auto" w:fill="auto"/>
            <w:noWrap/>
            <w:vAlign w:val="bottom"/>
          </w:tcPr>
          <w:p w:rsidR="00FF74C8" w:rsidRPr="00636EB5" w:rsidP="00C34B0C" w14:paraId="207580BC" w14:textId="77777777">
            <w:pPr>
              <w:spacing w:after="0" w:line="240" w:lineRule="auto"/>
              <w:jc w:val="center"/>
              <w:rPr>
                <w:rFonts w:eastAsia="Times New Roman" w:cstheme="minorHAnsi"/>
                <w:sz w:val="18"/>
                <w:szCs w:val="18"/>
              </w:rPr>
            </w:pPr>
            <w:r>
              <w:rPr>
                <w:sz w:val="18"/>
              </w:rPr>
              <w:t>Time incarceration section ended</w:t>
            </w:r>
          </w:p>
        </w:tc>
      </w:tr>
    </w:tbl>
    <w:p w:rsidR="0049329C" w:rsidRPr="00636EB5" w:rsidP="0049329C" w14:paraId="485D23E4" w14:textId="77777777">
      <w:pPr>
        <w:rPr>
          <w:rFonts w:cstheme="minorHAnsi"/>
          <w:b/>
          <w:sz w:val="18"/>
          <w:szCs w:val="18"/>
        </w:rPr>
      </w:pPr>
    </w:p>
    <w:tbl>
      <w:tblPr>
        <w:tblW w:w="10440" w:type="dxa"/>
        <w:tblInd w:w="18" w:type="dxa"/>
        <w:tblLook w:val="04A0"/>
      </w:tblPr>
      <w:tblGrid>
        <w:gridCol w:w="1293"/>
        <w:gridCol w:w="9147"/>
      </w:tblGrid>
      <w:tr w14:paraId="40BDED43" w14:textId="77777777" w:rsidTr="0049329C">
        <w:tblPrEx>
          <w:tblW w:w="10440" w:type="dxa"/>
          <w:tblInd w:w="18" w:type="dxa"/>
          <w:tblLook w:val="04A0"/>
        </w:tblPrEx>
        <w:trPr>
          <w:trHeight w:val="300"/>
        </w:trPr>
        <w:tc>
          <w:tcPr>
            <w:tcW w:w="1293" w:type="dxa"/>
            <w:tcBorders>
              <w:right w:val="nil"/>
            </w:tcBorders>
            <w:noWrap/>
            <w:hideMark/>
          </w:tcPr>
          <w:p w:rsidR="0049329C" w:rsidRPr="00636EB5" w:rsidP="0049329C" w14:paraId="3836C110" w14:textId="77777777">
            <w:pPr>
              <w:rPr>
                <w:rFonts w:eastAsia="Times New Roman" w:cstheme="minorHAnsi"/>
                <w:b/>
                <w:bCs/>
                <w:color w:val="000000"/>
                <w:sz w:val="18"/>
                <w:szCs w:val="18"/>
              </w:rPr>
            </w:pPr>
            <w:r>
              <w:rPr>
                <w:b/>
                <w:color w:val="000000"/>
                <w:sz w:val="18"/>
              </w:rPr>
              <w:t>Universe_PA</w:t>
            </w:r>
            <w:r>
              <w:rPr>
                <w:b/>
                <w:color w:val="000000"/>
                <w:sz w:val="18"/>
              </w:rPr>
              <w:t>.</w:t>
            </w:r>
          </w:p>
        </w:tc>
        <w:tc>
          <w:tcPr>
            <w:tcW w:w="9147" w:type="dxa"/>
            <w:tcBorders>
              <w:left w:val="nil"/>
            </w:tcBorders>
          </w:tcPr>
          <w:p w:rsidR="0049329C" w:rsidRPr="00A05AC3" w:rsidP="008B6336" w14:paraId="2799577C" w14:textId="77777777">
            <w:pPr>
              <w:rPr>
                <w:rFonts w:eastAsia="Times New Roman" w:cstheme="minorHAnsi"/>
                <w:color w:val="000000"/>
                <w:sz w:val="18"/>
                <w:szCs w:val="18"/>
              </w:rPr>
            </w:pPr>
            <w:r w:rsidRPr="00A05AC3">
              <w:rPr>
                <w:color w:val="000000"/>
                <w:sz w:val="18"/>
              </w:rPr>
              <w:t>All Eligible Rs (EL_TRANS EQ 1) who consent to interview (CN1 EQ 1) and completed prior section (ENDIN is not missing).</w:t>
            </w:r>
          </w:p>
        </w:tc>
      </w:tr>
    </w:tbl>
    <w:p w:rsidR="0049329C" w:rsidRPr="00A05AC3" w:rsidP="0049329C" w14:paraId="51440C8A"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10"/>
      </w:tblGrid>
      <w:tr w14:paraId="2F3FF9F9"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636EB5" w:rsidP="009864A8" w14:paraId="3AA1E4DF" w14:textId="77777777">
            <w:pPr>
              <w:contextualSpacing/>
              <w:rPr>
                <w:rFonts w:eastAsia="Times New Roman" w:cstheme="minorHAnsi"/>
                <w:b/>
                <w:bCs/>
                <w:color w:val="000000"/>
                <w:sz w:val="18"/>
                <w:szCs w:val="18"/>
              </w:rPr>
            </w:pPr>
            <w:r>
              <w:rPr>
                <w:b/>
                <w:color w:val="000000"/>
                <w:sz w:val="18"/>
              </w:rPr>
              <w:t>CALC_BEGPA.</w:t>
            </w:r>
          </w:p>
        </w:tc>
        <w:tc>
          <w:tcPr>
            <w:tcW w:w="2340" w:type="dxa"/>
            <w:vAlign w:val="bottom"/>
          </w:tcPr>
          <w:p w:rsidR="009864A8" w:rsidRPr="00636EB5" w:rsidP="002E3DD0" w14:paraId="6FD61793" w14:textId="77777777">
            <w:pPr>
              <w:contextualSpacing/>
              <w:rPr>
                <w:rFonts w:eastAsia="Times New Roman" w:cstheme="minorHAnsi"/>
                <w:b/>
                <w:bCs/>
                <w:color w:val="000000"/>
                <w:sz w:val="18"/>
                <w:szCs w:val="18"/>
              </w:rPr>
            </w:pPr>
          </w:p>
        </w:tc>
        <w:tc>
          <w:tcPr>
            <w:tcW w:w="6210" w:type="dxa"/>
            <w:vAlign w:val="bottom"/>
          </w:tcPr>
          <w:p w:rsidR="009864A8" w:rsidRPr="00636EB5" w:rsidP="002E3DD0" w14:paraId="03535712" w14:textId="77777777">
            <w:pPr>
              <w:contextualSpacing/>
              <w:rPr>
                <w:rFonts w:eastAsia="Times New Roman" w:cstheme="minorHAnsi"/>
                <w:b/>
                <w:bCs/>
                <w:color w:val="000000"/>
                <w:sz w:val="18"/>
                <w:szCs w:val="18"/>
              </w:rPr>
            </w:pPr>
          </w:p>
        </w:tc>
      </w:tr>
      <w:tr w14:paraId="45DFA6B6" w14:textId="77777777" w:rsidTr="00195215">
        <w:tblPrEx>
          <w:tblW w:w="10278" w:type="dxa"/>
          <w:tblLayout w:type="fixed"/>
          <w:tblLook w:val="04A0"/>
        </w:tblPrEx>
        <w:tc>
          <w:tcPr>
            <w:tcW w:w="1728" w:type="dxa"/>
            <w:vAlign w:val="bottom"/>
          </w:tcPr>
          <w:p w:rsidR="009864A8" w:rsidRPr="00C34B0C" w:rsidP="002E3DD0" w14:paraId="44659449" w14:textId="77777777">
            <w:pPr>
              <w:contextualSpacing/>
              <w:rPr>
                <w:rFonts w:eastAsia="Times New Roman" w:cstheme="minorHAnsi"/>
                <w:b/>
                <w:bCs/>
                <w:color w:val="000000"/>
                <w:sz w:val="18"/>
                <w:szCs w:val="18"/>
              </w:rPr>
            </w:pPr>
            <w:r>
              <w:rPr>
                <w:b/>
                <w:color w:val="000000"/>
                <w:sz w:val="18"/>
              </w:rPr>
              <w:t>BEGPA</w:t>
            </w:r>
          </w:p>
        </w:tc>
        <w:tc>
          <w:tcPr>
            <w:tcW w:w="2340" w:type="dxa"/>
            <w:vAlign w:val="bottom"/>
          </w:tcPr>
          <w:p w:rsidR="009864A8" w:rsidRPr="00A05AC3" w:rsidP="004D7E3A" w14:paraId="07F6824D" w14:textId="77777777">
            <w:pPr>
              <w:contextualSpacing/>
              <w:rPr>
                <w:rFonts w:eastAsia="Times New Roman" w:cstheme="minorHAnsi"/>
                <w:color w:val="000000"/>
                <w:sz w:val="18"/>
                <w:szCs w:val="18"/>
              </w:rPr>
            </w:pPr>
            <w:r w:rsidRPr="00A05AC3">
              <w:rPr>
                <w:color w:val="000000"/>
                <w:sz w:val="18"/>
              </w:rPr>
              <w:t>Time at beginning of PA section</w:t>
            </w:r>
          </w:p>
        </w:tc>
        <w:tc>
          <w:tcPr>
            <w:tcW w:w="6210" w:type="dxa"/>
            <w:vAlign w:val="bottom"/>
          </w:tcPr>
          <w:p w:rsidR="009864A8" w:rsidRPr="00636EB5" w:rsidP="009864A8" w14:paraId="16F165EB" w14:textId="77777777">
            <w:pPr>
              <w:contextualSpacing/>
              <w:rPr>
                <w:rFonts w:eastAsia="Times New Roman" w:cstheme="minorHAnsi"/>
                <w:color w:val="000000"/>
                <w:sz w:val="18"/>
                <w:szCs w:val="18"/>
              </w:rPr>
            </w:pPr>
            <w:r>
              <w:rPr>
                <w:color w:val="000000"/>
                <w:sz w:val="18"/>
              </w:rPr>
              <w:t>BEGPA = Current time</w:t>
            </w:r>
          </w:p>
        </w:tc>
      </w:tr>
    </w:tbl>
    <w:p w:rsidR="009864A8" w:rsidP="0049329C" w14:paraId="300B72C1" w14:textId="77777777">
      <w:pPr>
        <w:rPr>
          <w:rFonts w:cstheme="minorHAnsi"/>
          <w:b/>
          <w:sz w:val="18"/>
          <w:szCs w:val="18"/>
        </w:rPr>
      </w:pPr>
    </w:p>
    <w:p w:rsidR="003519D8" w:rsidRPr="00195215" w:rsidP="00B10CF3" w14:paraId="423E1966" w14:textId="77777777">
      <w:pPr>
        <w:pStyle w:val="Heading2Q-aire"/>
        <w:rPr>
          <w:rFonts w:eastAsia="Times New Roman"/>
          <w:color w:val="000000"/>
        </w:rPr>
      </w:pPr>
      <w:r>
        <w:t xml:space="preserve">HIV Prevention Resources </w:t>
      </w:r>
    </w:p>
    <w:tbl>
      <w:tblPr>
        <w:tblW w:w="10440" w:type="dxa"/>
        <w:tblInd w:w="18" w:type="dxa"/>
        <w:tblLook w:val="04A0"/>
      </w:tblPr>
      <w:tblGrid>
        <w:gridCol w:w="1293"/>
        <w:gridCol w:w="9147"/>
      </w:tblGrid>
      <w:tr w14:paraId="4C3C7E55" w14:textId="77777777" w:rsidTr="0049329C">
        <w:tblPrEx>
          <w:tblW w:w="10440" w:type="dxa"/>
          <w:tblInd w:w="18" w:type="dxa"/>
          <w:tblLook w:val="04A0"/>
        </w:tblPrEx>
        <w:trPr>
          <w:trHeight w:val="300"/>
        </w:trPr>
        <w:tc>
          <w:tcPr>
            <w:tcW w:w="1293" w:type="dxa"/>
            <w:tcBorders>
              <w:right w:val="nil"/>
            </w:tcBorders>
            <w:noWrap/>
            <w:hideMark/>
          </w:tcPr>
          <w:p w:rsidR="0049329C" w:rsidRPr="00636EB5" w:rsidP="0049329C" w14:paraId="63613C3D" w14:textId="77777777">
            <w:pPr>
              <w:rPr>
                <w:rFonts w:eastAsia="Times New Roman" w:cstheme="minorHAnsi"/>
                <w:b/>
                <w:bCs/>
                <w:color w:val="000000"/>
                <w:sz w:val="18"/>
                <w:szCs w:val="18"/>
              </w:rPr>
            </w:pPr>
            <w:r>
              <w:rPr>
                <w:b/>
                <w:color w:val="000000"/>
                <w:sz w:val="18"/>
              </w:rPr>
              <w:t>INTRO_PA1.</w:t>
            </w:r>
          </w:p>
        </w:tc>
        <w:tc>
          <w:tcPr>
            <w:tcW w:w="9147" w:type="dxa"/>
            <w:tcBorders>
              <w:left w:val="nil"/>
            </w:tcBorders>
          </w:tcPr>
          <w:p w:rsidR="0049329C" w:rsidRPr="00CC0D8A" w:rsidP="0049329C" w14:paraId="2450D65D" w14:textId="77777777">
            <w:pPr>
              <w:rPr>
                <w:rFonts w:eastAsia="Times New Roman" w:cstheme="minorHAnsi"/>
                <w:color w:val="000000"/>
                <w:sz w:val="18"/>
                <w:szCs w:val="18"/>
                <w:lang w:val="es-ES"/>
              </w:rPr>
            </w:pPr>
            <w:r w:rsidRPr="00CC0D8A">
              <w:rPr>
                <w:color w:val="000000"/>
                <w:sz w:val="18"/>
                <w:lang w:val="es-ES"/>
              </w:rPr>
              <w:t>DISPLAY: "DIGA: Ahora, quisiera preguntarle sobre las actividades de prevención del VIH que se realizan en esta zona."</w:t>
            </w:r>
          </w:p>
        </w:tc>
      </w:tr>
    </w:tbl>
    <w:p w:rsidR="0049329C" w:rsidRPr="00CC0D8A" w:rsidP="0049329C" w14:paraId="47C766D5" w14:textId="77777777">
      <w:pPr>
        <w:rPr>
          <w:rFonts w:cstheme="minorHAnsi"/>
          <w:b/>
          <w:sz w:val="18"/>
          <w:szCs w:val="18"/>
          <w:lang w:val="es-ES"/>
        </w:rPr>
      </w:pPr>
    </w:p>
    <w:tbl>
      <w:tblPr>
        <w:tblW w:w="0" w:type="auto"/>
        <w:tblLayout w:type="fixed"/>
        <w:tblLook w:val="04A0"/>
      </w:tblPr>
      <w:tblGrid>
        <w:gridCol w:w="18"/>
        <w:gridCol w:w="1440"/>
        <w:gridCol w:w="4860"/>
        <w:gridCol w:w="1260"/>
        <w:gridCol w:w="2700"/>
      </w:tblGrid>
      <w:tr w14:paraId="22369BBC" w14:textId="77777777" w:rsidTr="0049329C">
        <w:tblPrEx>
          <w:tblW w:w="0" w:type="auto"/>
          <w:tblLayout w:type="fixed"/>
          <w:tblLook w:val="04A0"/>
        </w:tblPrEx>
        <w:tc>
          <w:tcPr>
            <w:tcW w:w="1458" w:type="dxa"/>
            <w:gridSpan w:val="2"/>
          </w:tcPr>
          <w:p w:rsidR="0049329C" w:rsidRPr="00636EB5" w:rsidP="00B10CF3" w14:paraId="47C0DF0E" w14:textId="77777777">
            <w:pPr>
              <w:spacing w:after="0"/>
              <w:rPr>
                <w:rFonts w:eastAsia="Times New Roman" w:cstheme="minorHAnsi"/>
                <w:b/>
                <w:bCs/>
                <w:color w:val="000000"/>
                <w:sz w:val="18"/>
                <w:szCs w:val="18"/>
              </w:rPr>
            </w:pPr>
            <w:r>
              <w:rPr>
                <w:b/>
                <w:color w:val="000000"/>
                <w:sz w:val="18"/>
              </w:rPr>
              <w:t>PA1.</w:t>
            </w:r>
          </w:p>
          <w:p w:rsidR="0049329C" w:rsidRPr="00636EB5" w:rsidP="00B10CF3" w14:paraId="4D3A0895" w14:textId="77777777">
            <w:pPr>
              <w:spacing w:after="0"/>
              <w:rPr>
                <w:rFonts w:eastAsia="Times New Roman" w:cstheme="minorHAnsi"/>
                <w:b/>
                <w:bCs/>
                <w:color w:val="000000"/>
                <w:sz w:val="18"/>
                <w:szCs w:val="18"/>
              </w:rPr>
            </w:pPr>
          </w:p>
        </w:tc>
        <w:tc>
          <w:tcPr>
            <w:tcW w:w="8820" w:type="dxa"/>
            <w:gridSpan w:val="3"/>
          </w:tcPr>
          <w:p w:rsidR="0049329C" w:rsidRPr="00CC0D8A" w:rsidP="00B10CF3" w14:paraId="46681691" w14:textId="77777777">
            <w:pPr>
              <w:spacing w:after="0"/>
              <w:rPr>
                <w:rFonts w:eastAsia="Times New Roman" w:cstheme="minorHAnsi"/>
                <w:b/>
                <w:bCs/>
                <w:color w:val="000000"/>
                <w:sz w:val="18"/>
                <w:szCs w:val="18"/>
                <w:lang w:val="es-ES"/>
              </w:rPr>
            </w:pPr>
            <w:r w:rsidRPr="00CC0D8A">
              <w:rPr>
                <w:b/>
                <w:color w:val="000000"/>
                <w:sz w:val="18"/>
                <w:lang w:val="es-ES"/>
              </w:rPr>
              <w:t xml:space="preserve">En los últimos 12 meses, es decir, desde </w:t>
            </w:r>
            <w:r w:rsidRPr="00CC0D8A">
              <w:rPr>
                <w:color w:val="000000"/>
                <w:sz w:val="18"/>
                <w:lang w:val="es-ES"/>
              </w:rPr>
              <w:t>[</w:t>
            </w:r>
            <w:r w:rsidRPr="00CC0D8A">
              <w:rPr>
                <w:color w:val="000000"/>
                <w:sz w:val="18"/>
                <w:lang w:val="es-ES"/>
              </w:rPr>
              <w:t>fill</w:t>
            </w:r>
            <w:r w:rsidRPr="00CC0D8A">
              <w:rPr>
                <w:color w:val="000000"/>
                <w:sz w:val="18"/>
                <w:lang w:val="es-ES"/>
              </w:rPr>
              <w:t xml:space="preserve"> </w:t>
            </w:r>
            <w:r w:rsidRPr="00CC0D8A">
              <w:rPr>
                <w:color w:val="000000"/>
                <w:sz w:val="18"/>
                <w:lang w:val="es-ES"/>
              </w:rPr>
              <w:t>with</w:t>
            </w:r>
            <w:r w:rsidRPr="00CC0D8A">
              <w:rPr>
                <w:color w:val="000000"/>
                <w:sz w:val="18"/>
                <w:lang w:val="es-ES"/>
              </w:rPr>
              <w:t xml:space="preserve"> interview </w:t>
            </w:r>
            <w:r w:rsidRPr="00CC0D8A">
              <w:rPr>
                <w:color w:val="000000"/>
                <w:sz w:val="18"/>
                <w:lang w:val="es-ES"/>
              </w:rPr>
              <w:t>month</w:t>
            </w:r>
            <w:r w:rsidRPr="00CC0D8A">
              <w:rPr>
                <w:color w:val="000000"/>
                <w:sz w:val="18"/>
                <w:lang w:val="es-ES"/>
              </w:rPr>
              <w:t xml:space="preserve">, </w:t>
            </w:r>
            <w:r w:rsidRPr="00CC0D8A">
              <w:rPr>
                <w:color w:val="000000"/>
                <w:sz w:val="18"/>
                <w:lang w:val="es-ES"/>
              </w:rPr>
              <w:t>formatted</w:t>
            </w:r>
            <w:r w:rsidRPr="00CC0D8A">
              <w:rPr>
                <w:color w:val="000000"/>
                <w:sz w:val="18"/>
                <w:lang w:val="es-ES"/>
              </w:rPr>
              <w:t xml:space="preserve"> as </w:t>
            </w:r>
            <w:r w:rsidRPr="00CC0D8A">
              <w:rPr>
                <w:color w:val="000000"/>
                <w:sz w:val="18"/>
                <w:lang w:val="es-ES"/>
              </w:rPr>
              <w:t>text</w:t>
            </w:r>
            <w:r w:rsidRPr="00CC0D8A">
              <w:rPr>
                <w:color w:val="000000"/>
                <w:sz w:val="18"/>
                <w:lang w:val="es-ES"/>
              </w:rPr>
              <w:t>]</w:t>
            </w:r>
            <w:r w:rsidRPr="00CC0D8A">
              <w:rPr>
                <w:b/>
                <w:color w:val="000000"/>
                <w:sz w:val="18"/>
                <w:lang w:val="es-ES"/>
              </w:rPr>
              <w:t xml:space="preserve"> del año pasado, ¿le han dado condones gratuitos, sin contar los que le han dado </w:t>
            </w:r>
            <w:r w:rsidRPr="00CC0D8A" w:rsidR="00867419">
              <w:rPr>
                <w:b/>
                <w:color w:val="000000"/>
                <w:sz w:val="18"/>
                <w:lang w:val="es-ES"/>
              </w:rPr>
              <w:t>sus amistades</w:t>
            </w:r>
            <w:r w:rsidRPr="00CC0D8A">
              <w:rPr>
                <w:b/>
                <w:color w:val="000000"/>
                <w:sz w:val="18"/>
                <w:lang w:val="es-ES"/>
              </w:rPr>
              <w:t>, pariente</w:t>
            </w:r>
            <w:r w:rsidRPr="00CC0D8A" w:rsidR="00867419">
              <w:rPr>
                <w:b/>
                <w:color w:val="000000"/>
                <w:sz w:val="18"/>
                <w:lang w:val="es-ES"/>
              </w:rPr>
              <w:t>s</w:t>
            </w:r>
            <w:r w:rsidRPr="00CC0D8A">
              <w:rPr>
                <w:b/>
                <w:color w:val="000000"/>
                <w:sz w:val="18"/>
                <w:lang w:val="es-ES"/>
              </w:rPr>
              <w:t xml:space="preserve"> o pareja</w:t>
            </w:r>
            <w:r w:rsidRPr="00CC0D8A" w:rsidR="00867419">
              <w:rPr>
                <w:b/>
                <w:color w:val="000000"/>
                <w:sz w:val="18"/>
                <w:lang w:val="es-ES"/>
              </w:rPr>
              <w:t>s</w:t>
            </w:r>
            <w:r w:rsidRPr="00CC0D8A">
              <w:rPr>
                <w:b/>
                <w:color w:val="000000"/>
                <w:sz w:val="18"/>
                <w:lang w:val="es-ES"/>
              </w:rPr>
              <w:t xml:space="preserve"> sexual</w:t>
            </w:r>
            <w:r w:rsidRPr="00CC0D8A" w:rsidR="00867419">
              <w:rPr>
                <w:b/>
                <w:color w:val="000000"/>
                <w:sz w:val="18"/>
                <w:lang w:val="es-ES"/>
              </w:rPr>
              <w:t>es</w:t>
            </w:r>
            <w:r w:rsidRPr="00CC0D8A">
              <w:rPr>
                <w:b/>
                <w:color w:val="000000"/>
                <w:sz w:val="18"/>
                <w:lang w:val="es-ES"/>
              </w:rPr>
              <w:t>?</w:t>
            </w:r>
          </w:p>
        </w:tc>
      </w:tr>
      <w:tr w14:paraId="259C82DA" w14:textId="77777777" w:rsidTr="00B10CF3">
        <w:tblPrEx>
          <w:tblW w:w="0" w:type="auto"/>
          <w:tblLayout w:type="fixed"/>
          <w:tblLook w:val="04A0"/>
        </w:tblPrEx>
        <w:trPr>
          <w:trHeight w:val="333"/>
        </w:trPr>
        <w:tc>
          <w:tcPr>
            <w:tcW w:w="1458" w:type="dxa"/>
            <w:gridSpan w:val="2"/>
            <w:vAlign w:val="bottom"/>
          </w:tcPr>
          <w:p w:rsidR="0049329C" w:rsidRPr="00636EB5" w:rsidP="00B10CF3" w14:paraId="240133B8" w14:textId="77777777">
            <w:pPr>
              <w:spacing w:after="0"/>
              <w:rPr>
                <w:rFonts w:eastAsia="Times New Roman" w:cstheme="minorHAnsi"/>
                <w:bCs/>
                <w:color w:val="000000"/>
                <w:sz w:val="18"/>
                <w:szCs w:val="18"/>
              </w:rPr>
            </w:pPr>
            <w:r>
              <w:rPr>
                <w:color w:val="000000"/>
                <w:sz w:val="18"/>
              </w:rPr>
              <w:t>COND12</w:t>
            </w:r>
          </w:p>
        </w:tc>
        <w:tc>
          <w:tcPr>
            <w:tcW w:w="6120" w:type="dxa"/>
            <w:gridSpan w:val="2"/>
            <w:vAlign w:val="bottom"/>
          </w:tcPr>
          <w:p w:rsidR="0049329C" w:rsidRPr="00A05AC3" w:rsidP="00B10CF3" w14:paraId="5D29EB11" w14:textId="77777777">
            <w:pPr>
              <w:spacing w:after="0"/>
              <w:rPr>
                <w:rFonts w:eastAsia="Times New Roman" w:cstheme="minorHAnsi"/>
                <w:color w:val="000000"/>
                <w:sz w:val="18"/>
                <w:szCs w:val="18"/>
              </w:rPr>
            </w:pPr>
            <w:r w:rsidRPr="00A05AC3">
              <w:rPr>
                <w:color w:val="000000"/>
                <w:sz w:val="18"/>
              </w:rPr>
              <w:t xml:space="preserve">Received free condoms past 12 </w:t>
            </w:r>
            <w:r w:rsidRPr="00A05AC3">
              <w:rPr>
                <w:color w:val="000000"/>
                <w:sz w:val="18"/>
              </w:rPr>
              <w:t>mos</w:t>
            </w:r>
          </w:p>
        </w:tc>
        <w:tc>
          <w:tcPr>
            <w:tcW w:w="2700" w:type="dxa"/>
            <w:vAlign w:val="bottom"/>
          </w:tcPr>
          <w:p w:rsidR="0049329C" w:rsidRPr="00A05AC3" w:rsidP="00B10CF3" w14:paraId="2C2BC11F" w14:textId="77777777">
            <w:pPr>
              <w:spacing w:after="0"/>
              <w:rPr>
                <w:rFonts w:eastAsia="Times New Roman" w:cstheme="minorHAnsi"/>
                <w:color w:val="000000"/>
                <w:sz w:val="18"/>
                <w:szCs w:val="18"/>
              </w:rPr>
            </w:pPr>
          </w:p>
        </w:tc>
      </w:tr>
      <w:tr w14:paraId="193164ED" w14:textId="77777777" w:rsidTr="0049329C">
        <w:tblPrEx>
          <w:tblW w:w="0" w:type="auto"/>
          <w:tblLayout w:type="fixed"/>
          <w:tblLook w:val="04A0"/>
        </w:tblPrEx>
        <w:trPr>
          <w:gridBefore w:val="1"/>
          <w:wBefore w:w="18" w:type="dxa"/>
        </w:trPr>
        <w:tc>
          <w:tcPr>
            <w:tcW w:w="1440" w:type="dxa"/>
          </w:tcPr>
          <w:p w:rsidR="0049329C" w:rsidRPr="00A05AC3" w:rsidP="00B10CF3" w14:paraId="0054AEB4" w14:textId="77777777">
            <w:pPr>
              <w:spacing w:after="0"/>
              <w:rPr>
                <w:rFonts w:eastAsia="Times New Roman" w:cstheme="minorHAnsi"/>
                <w:color w:val="000000"/>
                <w:sz w:val="18"/>
                <w:szCs w:val="18"/>
              </w:rPr>
            </w:pPr>
          </w:p>
        </w:tc>
        <w:tc>
          <w:tcPr>
            <w:tcW w:w="4860" w:type="dxa"/>
            <w:vAlign w:val="bottom"/>
          </w:tcPr>
          <w:p w:rsidR="0049329C" w:rsidRPr="00636EB5" w:rsidP="00B10CF3" w14:paraId="4BBEEA22"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0049329C" w:rsidRPr="00636EB5" w:rsidP="00B10CF3" w14:paraId="762903C6" w14:textId="77777777">
            <w:pPr>
              <w:spacing w:after="0"/>
              <w:jc w:val="right"/>
              <w:rPr>
                <w:rFonts w:eastAsia="Times New Roman" w:cstheme="minorHAnsi"/>
                <w:bCs/>
                <w:color w:val="000000"/>
                <w:sz w:val="18"/>
                <w:szCs w:val="18"/>
              </w:rPr>
            </w:pPr>
            <w:r>
              <w:rPr>
                <w:color w:val="000000"/>
                <w:sz w:val="18"/>
              </w:rPr>
              <w:t>0</w:t>
            </w:r>
          </w:p>
        </w:tc>
        <w:tc>
          <w:tcPr>
            <w:tcW w:w="2700" w:type="dxa"/>
          </w:tcPr>
          <w:p w:rsidR="0049329C" w:rsidRPr="00636EB5" w:rsidP="00B10CF3" w14:paraId="1E82C0F6" w14:textId="77777777">
            <w:pPr>
              <w:spacing w:after="0"/>
              <w:rPr>
                <w:rFonts w:eastAsia="Times New Roman" w:cstheme="minorHAnsi"/>
                <w:bCs/>
                <w:color w:val="000000"/>
                <w:sz w:val="18"/>
                <w:szCs w:val="18"/>
              </w:rPr>
            </w:pPr>
          </w:p>
        </w:tc>
      </w:tr>
      <w:tr w14:paraId="7D408366" w14:textId="77777777" w:rsidTr="0049329C">
        <w:tblPrEx>
          <w:tblW w:w="0" w:type="auto"/>
          <w:tblLayout w:type="fixed"/>
          <w:tblLook w:val="04A0"/>
        </w:tblPrEx>
        <w:trPr>
          <w:gridBefore w:val="1"/>
          <w:wBefore w:w="18" w:type="dxa"/>
        </w:trPr>
        <w:tc>
          <w:tcPr>
            <w:tcW w:w="1440" w:type="dxa"/>
          </w:tcPr>
          <w:p w:rsidR="0049329C" w:rsidRPr="00636EB5" w:rsidP="00B10CF3" w14:paraId="16F99D7C" w14:textId="77777777">
            <w:pPr>
              <w:spacing w:after="0"/>
              <w:rPr>
                <w:rFonts w:eastAsia="Times New Roman" w:cstheme="minorHAnsi"/>
                <w:color w:val="000000"/>
                <w:sz w:val="18"/>
                <w:szCs w:val="18"/>
              </w:rPr>
            </w:pPr>
          </w:p>
        </w:tc>
        <w:tc>
          <w:tcPr>
            <w:tcW w:w="4860" w:type="dxa"/>
            <w:vAlign w:val="bottom"/>
          </w:tcPr>
          <w:p w:rsidR="0049329C" w:rsidRPr="00636EB5" w:rsidP="00B10CF3" w14:paraId="011B592B"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0049329C" w:rsidRPr="00636EB5" w:rsidP="00B10CF3" w14:paraId="1138862A" w14:textId="77777777">
            <w:pPr>
              <w:spacing w:after="0"/>
              <w:jc w:val="right"/>
              <w:rPr>
                <w:rFonts w:eastAsia="Times New Roman" w:cstheme="minorHAnsi"/>
                <w:bCs/>
                <w:color w:val="000000"/>
                <w:sz w:val="18"/>
                <w:szCs w:val="18"/>
              </w:rPr>
            </w:pPr>
            <w:r>
              <w:rPr>
                <w:color w:val="000000"/>
                <w:sz w:val="18"/>
              </w:rPr>
              <w:t>1</w:t>
            </w:r>
          </w:p>
        </w:tc>
        <w:tc>
          <w:tcPr>
            <w:tcW w:w="2700" w:type="dxa"/>
          </w:tcPr>
          <w:p w:rsidR="0049329C" w:rsidRPr="00636EB5" w:rsidP="00B10CF3" w14:paraId="407FADEF" w14:textId="77777777">
            <w:pPr>
              <w:spacing w:after="0"/>
              <w:rPr>
                <w:rFonts w:eastAsia="Times New Roman" w:cstheme="minorHAnsi"/>
                <w:bCs/>
                <w:color w:val="000000"/>
                <w:sz w:val="18"/>
                <w:szCs w:val="18"/>
              </w:rPr>
            </w:pPr>
          </w:p>
        </w:tc>
      </w:tr>
      <w:tr w14:paraId="599C5B87" w14:textId="77777777" w:rsidTr="0049329C">
        <w:tblPrEx>
          <w:tblW w:w="0" w:type="auto"/>
          <w:tblLayout w:type="fixed"/>
          <w:tblLook w:val="04A0"/>
        </w:tblPrEx>
        <w:trPr>
          <w:gridBefore w:val="1"/>
          <w:wBefore w:w="18" w:type="dxa"/>
        </w:trPr>
        <w:tc>
          <w:tcPr>
            <w:tcW w:w="1440" w:type="dxa"/>
          </w:tcPr>
          <w:p w:rsidR="0049329C" w:rsidRPr="00636EB5" w:rsidP="00B10CF3" w14:paraId="2EFDD2D9" w14:textId="77777777">
            <w:pPr>
              <w:spacing w:after="0"/>
              <w:rPr>
                <w:rFonts w:eastAsia="Times New Roman" w:cstheme="minorHAnsi"/>
                <w:color w:val="000000"/>
                <w:sz w:val="18"/>
                <w:szCs w:val="18"/>
              </w:rPr>
            </w:pPr>
          </w:p>
        </w:tc>
        <w:tc>
          <w:tcPr>
            <w:tcW w:w="4860" w:type="dxa"/>
            <w:vAlign w:val="bottom"/>
          </w:tcPr>
          <w:p w:rsidR="0049329C" w:rsidRPr="00636EB5" w:rsidP="00B10CF3" w14:paraId="5A8E8CCC"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49329C" w:rsidRPr="00636EB5" w:rsidP="00B10CF3" w14:paraId="29BC5044"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0049329C" w:rsidRPr="00636EB5" w:rsidP="00B10CF3" w14:paraId="38601898" w14:textId="77777777">
            <w:pPr>
              <w:spacing w:after="0"/>
              <w:rPr>
                <w:rFonts w:eastAsia="Times New Roman" w:cstheme="minorHAnsi"/>
                <w:color w:val="808080" w:themeColor="background1" w:themeShade="80"/>
                <w:sz w:val="18"/>
                <w:szCs w:val="18"/>
              </w:rPr>
            </w:pPr>
          </w:p>
        </w:tc>
      </w:tr>
      <w:tr w14:paraId="50E20BCE" w14:textId="77777777" w:rsidTr="00B10CF3">
        <w:tblPrEx>
          <w:tblW w:w="0" w:type="auto"/>
          <w:tblLayout w:type="fixed"/>
          <w:tblLook w:val="04A0"/>
        </w:tblPrEx>
        <w:trPr>
          <w:gridBefore w:val="1"/>
          <w:wBefore w:w="18" w:type="dxa"/>
          <w:trHeight w:val="315"/>
        </w:trPr>
        <w:tc>
          <w:tcPr>
            <w:tcW w:w="1440" w:type="dxa"/>
          </w:tcPr>
          <w:p w:rsidR="0049329C" w:rsidRPr="00636EB5" w:rsidP="00B10CF3" w14:paraId="5E7041DA" w14:textId="77777777">
            <w:pPr>
              <w:spacing w:after="0"/>
              <w:rPr>
                <w:rFonts w:eastAsia="Times New Roman" w:cstheme="minorHAnsi"/>
                <w:color w:val="000000"/>
                <w:sz w:val="18"/>
                <w:szCs w:val="18"/>
              </w:rPr>
            </w:pPr>
          </w:p>
        </w:tc>
        <w:tc>
          <w:tcPr>
            <w:tcW w:w="4860" w:type="dxa"/>
            <w:vAlign w:val="bottom"/>
          </w:tcPr>
          <w:p w:rsidR="0049329C" w:rsidRPr="00636EB5" w:rsidP="00B10CF3" w14:paraId="139B330C"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49329C" w:rsidRPr="00636EB5" w:rsidP="00B10CF3" w14:paraId="44020796"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0049329C" w:rsidRPr="00636EB5" w:rsidP="00B10CF3" w14:paraId="1CE9D020" w14:textId="77777777">
            <w:pPr>
              <w:spacing w:after="0"/>
              <w:rPr>
                <w:rFonts w:eastAsia="Times New Roman" w:cstheme="minorHAnsi"/>
                <w:color w:val="808080" w:themeColor="background1" w:themeShade="80"/>
                <w:sz w:val="18"/>
                <w:szCs w:val="18"/>
              </w:rPr>
            </w:pPr>
          </w:p>
        </w:tc>
      </w:tr>
    </w:tbl>
    <w:p w:rsidR="0049329C" w:rsidP="0049329C" w14:paraId="0AEBAFD0" w14:textId="77777777">
      <w:pPr>
        <w:rPr>
          <w:rFonts w:eastAsia="Times New Roman" w:cstheme="minorHAnsi"/>
          <w:color w:val="808080" w:themeColor="background1" w:themeShade="80"/>
          <w:sz w:val="18"/>
          <w:szCs w:val="18"/>
        </w:rPr>
      </w:pPr>
    </w:p>
    <w:p w:rsidR="004D7E3A" w:rsidRPr="00636EB5" w:rsidP="006A0945" w14:paraId="0EC4671A" w14:textId="77777777">
      <w:pPr>
        <w:pStyle w:val="Heading2Q-aire"/>
        <w:rPr>
          <w:rFonts w:eastAsia="Times New Roman"/>
          <w:color w:val="000000"/>
        </w:rPr>
      </w:pPr>
      <w:r>
        <w:t xml:space="preserve">HIV Prevention Interventions </w:t>
      </w:r>
    </w:p>
    <w:p w:rsidR="004D7E3A" w:rsidRPr="00636EB5" w:rsidP="0049329C" w14:paraId="1FB40E30" w14:textId="77777777">
      <w:pPr>
        <w:contextualSpacing/>
        <w:rPr>
          <w:rFonts w:eastAsia="Times New Roman" w:cstheme="minorHAnsi"/>
          <w:color w:val="808080" w:themeColor="background1" w:themeShade="80"/>
          <w:sz w:val="18"/>
          <w:szCs w:val="18"/>
        </w:rPr>
      </w:pPr>
    </w:p>
    <w:tbl>
      <w:tblPr>
        <w:tblW w:w="10440" w:type="dxa"/>
        <w:tblInd w:w="18" w:type="dxa"/>
        <w:tblLook w:val="04A0"/>
      </w:tblPr>
      <w:tblGrid>
        <w:gridCol w:w="1293"/>
        <w:gridCol w:w="9147"/>
      </w:tblGrid>
      <w:tr w14:paraId="271C9AFE" w14:textId="77777777" w:rsidTr="0049329C">
        <w:tblPrEx>
          <w:tblW w:w="10440" w:type="dxa"/>
          <w:tblInd w:w="18" w:type="dxa"/>
          <w:tblLook w:val="04A0"/>
        </w:tblPrEx>
        <w:trPr>
          <w:trHeight w:val="300"/>
        </w:trPr>
        <w:tc>
          <w:tcPr>
            <w:tcW w:w="1293" w:type="dxa"/>
            <w:tcBorders>
              <w:right w:val="nil"/>
            </w:tcBorders>
            <w:noWrap/>
            <w:hideMark/>
          </w:tcPr>
          <w:p w:rsidR="0049329C" w:rsidRPr="00636EB5" w:rsidP="0049329C" w14:paraId="599114B0" w14:textId="77777777">
            <w:pPr>
              <w:rPr>
                <w:rFonts w:eastAsia="Times New Roman" w:cstheme="minorHAnsi"/>
                <w:b/>
                <w:bCs/>
                <w:color w:val="000000"/>
                <w:sz w:val="18"/>
                <w:szCs w:val="18"/>
              </w:rPr>
            </w:pPr>
            <w:r>
              <w:rPr>
                <w:b/>
                <w:color w:val="000000"/>
                <w:sz w:val="18"/>
              </w:rPr>
              <w:t>INTRO_PA2.</w:t>
            </w:r>
          </w:p>
        </w:tc>
        <w:tc>
          <w:tcPr>
            <w:tcW w:w="9147" w:type="dxa"/>
            <w:tcBorders>
              <w:left w:val="nil"/>
            </w:tcBorders>
          </w:tcPr>
          <w:p w:rsidR="0049329C" w:rsidRPr="00CC0D8A" w:rsidP="0049329C" w14:paraId="2DD38831" w14:textId="77777777">
            <w:pPr>
              <w:rPr>
                <w:rFonts w:eastAsia="Times New Roman" w:cstheme="minorHAnsi"/>
                <w:color w:val="000000"/>
                <w:sz w:val="18"/>
                <w:szCs w:val="18"/>
                <w:lang w:val="es-ES"/>
              </w:rPr>
            </w:pPr>
            <w:r w:rsidRPr="00CC0D8A">
              <w:rPr>
                <w:color w:val="000000"/>
                <w:sz w:val="18"/>
                <w:lang w:val="es-ES"/>
              </w:rPr>
              <w:t xml:space="preserve">DISPLAY: “DIGA: </w:t>
            </w:r>
            <w:r w:rsidRPr="00CC0D8A">
              <w:rPr>
                <w:sz w:val="18"/>
                <w:lang w:val="es-ES"/>
              </w:rPr>
              <w:t xml:space="preserve">A continuación, quisiera preguntarle sobre su participación en actividades de prevención del VIH.” </w:t>
            </w:r>
          </w:p>
        </w:tc>
      </w:tr>
    </w:tbl>
    <w:p w:rsidR="0049329C" w:rsidRPr="00CC0D8A" w:rsidP="0049329C" w14:paraId="0F72B7ED" w14:textId="77777777">
      <w:pPr>
        <w:contextualSpacing/>
        <w:rPr>
          <w:rFonts w:eastAsia="Times New Roman" w:cstheme="minorHAnsi"/>
          <w:color w:val="808080" w:themeColor="background1" w:themeShade="80"/>
          <w:sz w:val="18"/>
          <w:szCs w:val="18"/>
          <w:lang w:val="es-ES"/>
        </w:rPr>
      </w:pPr>
    </w:p>
    <w:tbl>
      <w:tblPr>
        <w:tblW w:w="0" w:type="auto"/>
        <w:tblLayout w:type="fixed"/>
        <w:tblLook w:val="04A0"/>
      </w:tblPr>
      <w:tblGrid>
        <w:gridCol w:w="18"/>
        <w:gridCol w:w="1440"/>
        <w:gridCol w:w="4860"/>
        <w:gridCol w:w="1260"/>
        <w:gridCol w:w="2700"/>
      </w:tblGrid>
      <w:tr w14:paraId="3C535639" w14:textId="77777777" w:rsidTr="00195215">
        <w:tblPrEx>
          <w:tblW w:w="0" w:type="auto"/>
          <w:tblLayout w:type="fixed"/>
          <w:tblLook w:val="04A0"/>
        </w:tblPrEx>
        <w:tc>
          <w:tcPr>
            <w:tcW w:w="1458" w:type="dxa"/>
            <w:gridSpan w:val="2"/>
            <w:vAlign w:val="bottom"/>
          </w:tcPr>
          <w:p w:rsidR="0049329C" w:rsidRPr="00636EB5" w:rsidP="006A0945" w14:paraId="3F06B4AC" w14:textId="77777777">
            <w:pPr>
              <w:spacing w:after="0"/>
              <w:rPr>
                <w:rFonts w:eastAsia="Times New Roman" w:cstheme="minorHAnsi"/>
                <w:b/>
                <w:bCs/>
                <w:color w:val="000000"/>
                <w:sz w:val="18"/>
                <w:szCs w:val="18"/>
              </w:rPr>
            </w:pPr>
            <w:r>
              <w:rPr>
                <w:b/>
                <w:color w:val="000000"/>
                <w:sz w:val="18"/>
              </w:rPr>
              <w:t>PA2.</w:t>
            </w:r>
          </w:p>
          <w:p w:rsidR="0049329C" w:rsidRPr="00636EB5" w:rsidP="006A0945" w14:paraId="7F4DFF73" w14:textId="77777777">
            <w:pPr>
              <w:spacing w:after="0"/>
              <w:rPr>
                <w:rFonts w:eastAsia="Times New Roman" w:cstheme="minorHAnsi"/>
                <w:b/>
                <w:bCs/>
                <w:color w:val="000000"/>
                <w:sz w:val="18"/>
                <w:szCs w:val="18"/>
              </w:rPr>
            </w:pPr>
          </w:p>
        </w:tc>
        <w:tc>
          <w:tcPr>
            <w:tcW w:w="8820" w:type="dxa"/>
            <w:gridSpan w:val="3"/>
          </w:tcPr>
          <w:p w:rsidR="0049329C" w:rsidRPr="00CC0D8A" w:rsidP="006A0945" w14:paraId="6E4DDE3A" w14:textId="77777777">
            <w:pPr>
              <w:spacing w:after="0"/>
              <w:rPr>
                <w:rFonts w:eastAsia="Times New Roman" w:cstheme="minorHAnsi"/>
                <w:b/>
                <w:bCs/>
                <w:color w:val="000000"/>
                <w:sz w:val="18"/>
                <w:szCs w:val="18"/>
                <w:lang w:val="es-ES"/>
              </w:rPr>
            </w:pPr>
            <w:r w:rsidRPr="00CC0D8A">
              <w:rPr>
                <w:b/>
                <w:color w:val="000000"/>
                <w:sz w:val="18"/>
                <w:lang w:val="es-ES"/>
              </w:rPr>
              <w:t xml:space="preserve">En los últimos </w:t>
            </w:r>
            <w:r w:rsidRPr="00CC0D8A">
              <w:rPr>
                <w:b/>
                <w:color w:val="000000"/>
                <w:sz w:val="18"/>
                <w:u w:val="single"/>
                <w:lang w:val="es-ES"/>
              </w:rPr>
              <w:t>12 meses</w:t>
            </w:r>
            <w:r w:rsidRPr="00CC0D8A">
              <w:rPr>
                <w:b/>
                <w:color w:val="000000"/>
                <w:sz w:val="18"/>
                <w:lang w:val="es-ES"/>
              </w:rPr>
              <w:t>, ¿ha tenido una conversación individual con un trabajador de alcance comunitario, un consejero o un trabajador de un programa de prevención, o ha participado en una sesión organizada de un grupo de personas para hablar sobre las maneras de prevenir las infecciones por el VIH? No cuente las situaciones en que tuvo una conversación como parte de una prueba del VIH o con un grupo de</w:t>
            </w:r>
            <w:r w:rsidRPr="00CC0D8A" w:rsidR="00443408">
              <w:rPr>
                <w:b/>
                <w:color w:val="000000"/>
                <w:sz w:val="18"/>
                <w:lang w:val="es-ES"/>
              </w:rPr>
              <w:t xml:space="preserve"> </w:t>
            </w:r>
            <w:r w:rsidRPr="00CC0D8A" w:rsidR="00867419">
              <w:rPr>
                <w:b/>
                <w:color w:val="000000"/>
                <w:sz w:val="18"/>
                <w:lang w:val="es-ES"/>
              </w:rPr>
              <w:t>amistades</w:t>
            </w:r>
            <w:r w:rsidRPr="00CC0D8A">
              <w:rPr>
                <w:b/>
                <w:color w:val="000000"/>
                <w:sz w:val="18"/>
                <w:lang w:val="es-ES"/>
              </w:rPr>
              <w:t>.</w:t>
            </w:r>
          </w:p>
        </w:tc>
      </w:tr>
      <w:tr w14:paraId="2ABC41E2" w14:textId="77777777" w:rsidTr="0049329C">
        <w:tblPrEx>
          <w:tblW w:w="0" w:type="auto"/>
          <w:tblLayout w:type="fixed"/>
          <w:tblLook w:val="04A0"/>
        </w:tblPrEx>
        <w:tc>
          <w:tcPr>
            <w:tcW w:w="1458" w:type="dxa"/>
            <w:gridSpan w:val="2"/>
            <w:vAlign w:val="bottom"/>
          </w:tcPr>
          <w:p w:rsidR="0049329C" w:rsidRPr="00636EB5" w:rsidP="006A0945" w14:paraId="641FABFC" w14:textId="77777777">
            <w:pPr>
              <w:spacing w:after="0"/>
              <w:rPr>
                <w:rFonts w:eastAsia="Times New Roman" w:cstheme="minorHAnsi"/>
                <w:bCs/>
                <w:color w:val="000000"/>
                <w:sz w:val="18"/>
                <w:szCs w:val="18"/>
              </w:rPr>
            </w:pPr>
            <w:r>
              <w:rPr>
                <w:color w:val="000000"/>
                <w:sz w:val="18"/>
              </w:rPr>
              <w:t>HIVINT12</w:t>
            </w:r>
          </w:p>
        </w:tc>
        <w:tc>
          <w:tcPr>
            <w:tcW w:w="6120" w:type="dxa"/>
            <w:gridSpan w:val="2"/>
            <w:vAlign w:val="bottom"/>
          </w:tcPr>
          <w:p w:rsidR="0049329C" w:rsidRPr="00636EB5" w:rsidP="006A0945" w14:paraId="2E15D63D" w14:textId="77777777">
            <w:pPr>
              <w:spacing w:after="0"/>
              <w:rPr>
                <w:rFonts w:eastAsia="Times New Roman" w:cstheme="minorHAnsi"/>
                <w:color w:val="000000"/>
                <w:sz w:val="18"/>
                <w:szCs w:val="18"/>
              </w:rPr>
            </w:pPr>
            <w:r>
              <w:rPr>
                <w:color w:val="000000"/>
                <w:sz w:val="18"/>
              </w:rPr>
              <w:t xml:space="preserve">HIV intervention past 12 </w:t>
            </w:r>
            <w:r>
              <w:rPr>
                <w:color w:val="000000"/>
                <w:sz w:val="18"/>
              </w:rPr>
              <w:t>mos</w:t>
            </w:r>
            <w:r>
              <w:rPr>
                <w:color w:val="000000"/>
                <w:sz w:val="18"/>
              </w:rPr>
              <w:t xml:space="preserve"> </w:t>
            </w:r>
          </w:p>
        </w:tc>
        <w:tc>
          <w:tcPr>
            <w:tcW w:w="2700" w:type="dxa"/>
            <w:vAlign w:val="bottom"/>
          </w:tcPr>
          <w:p w:rsidR="0049329C" w:rsidRPr="00636EB5" w:rsidP="006A0945" w14:paraId="16C8A706" w14:textId="77777777">
            <w:pPr>
              <w:spacing w:after="0"/>
              <w:rPr>
                <w:rFonts w:eastAsia="Times New Roman" w:cstheme="minorHAnsi"/>
                <w:color w:val="000000"/>
                <w:sz w:val="18"/>
                <w:szCs w:val="18"/>
              </w:rPr>
            </w:pPr>
          </w:p>
        </w:tc>
      </w:tr>
      <w:tr w14:paraId="0B7E18DF" w14:textId="77777777" w:rsidTr="0049329C">
        <w:tblPrEx>
          <w:tblW w:w="0" w:type="auto"/>
          <w:tblLayout w:type="fixed"/>
          <w:tblLook w:val="04A0"/>
        </w:tblPrEx>
        <w:trPr>
          <w:gridBefore w:val="1"/>
          <w:wBefore w:w="18" w:type="dxa"/>
        </w:trPr>
        <w:tc>
          <w:tcPr>
            <w:tcW w:w="1440" w:type="dxa"/>
          </w:tcPr>
          <w:p w:rsidR="0049329C" w:rsidRPr="00636EB5" w:rsidP="006A0945" w14:paraId="1338577E" w14:textId="77777777">
            <w:pPr>
              <w:spacing w:after="0"/>
              <w:rPr>
                <w:rFonts w:eastAsia="Times New Roman" w:cstheme="minorHAnsi"/>
                <w:color w:val="000000"/>
                <w:sz w:val="18"/>
                <w:szCs w:val="18"/>
              </w:rPr>
            </w:pPr>
          </w:p>
        </w:tc>
        <w:tc>
          <w:tcPr>
            <w:tcW w:w="4860" w:type="dxa"/>
            <w:vAlign w:val="bottom"/>
          </w:tcPr>
          <w:p w:rsidR="0049329C" w:rsidRPr="00636EB5" w:rsidP="006A0945" w14:paraId="73812ED3"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0049329C" w:rsidRPr="00636EB5" w:rsidP="006A0945" w14:paraId="3DEE3B61" w14:textId="77777777">
            <w:pPr>
              <w:spacing w:after="0"/>
              <w:jc w:val="right"/>
              <w:rPr>
                <w:rFonts w:eastAsia="Times New Roman" w:cstheme="minorHAnsi"/>
                <w:bCs/>
                <w:color w:val="000000"/>
                <w:sz w:val="18"/>
                <w:szCs w:val="18"/>
              </w:rPr>
            </w:pPr>
            <w:r>
              <w:rPr>
                <w:color w:val="000000"/>
                <w:sz w:val="18"/>
              </w:rPr>
              <w:t>0</w:t>
            </w:r>
          </w:p>
        </w:tc>
        <w:tc>
          <w:tcPr>
            <w:tcW w:w="2700" w:type="dxa"/>
          </w:tcPr>
          <w:p w:rsidR="0049329C" w:rsidRPr="00636EB5" w:rsidP="006A0945" w14:paraId="7768D346" w14:textId="77777777">
            <w:pPr>
              <w:spacing w:after="0"/>
              <w:rPr>
                <w:rFonts w:eastAsia="Times New Roman" w:cstheme="minorHAnsi"/>
                <w:bCs/>
                <w:color w:val="000000"/>
                <w:sz w:val="18"/>
                <w:szCs w:val="18"/>
              </w:rPr>
            </w:pPr>
          </w:p>
        </w:tc>
      </w:tr>
      <w:tr w14:paraId="2F3E5131" w14:textId="77777777" w:rsidTr="0049329C">
        <w:tblPrEx>
          <w:tblW w:w="0" w:type="auto"/>
          <w:tblLayout w:type="fixed"/>
          <w:tblLook w:val="04A0"/>
        </w:tblPrEx>
        <w:trPr>
          <w:gridBefore w:val="1"/>
          <w:wBefore w:w="18" w:type="dxa"/>
        </w:trPr>
        <w:tc>
          <w:tcPr>
            <w:tcW w:w="1440" w:type="dxa"/>
          </w:tcPr>
          <w:p w:rsidR="0049329C" w:rsidRPr="00636EB5" w:rsidP="006A0945" w14:paraId="7F8CE0F9" w14:textId="77777777">
            <w:pPr>
              <w:spacing w:after="0"/>
              <w:rPr>
                <w:rFonts w:eastAsia="Times New Roman" w:cstheme="minorHAnsi"/>
                <w:color w:val="000000"/>
                <w:sz w:val="18"/>
                <w:szCs w:val="18"/>
              </w:rPr>
            </w:pPr>
          </w:p>
        </w:tc>
        <w:tc>
          <w:tcPr>
            <w:tcW w:w="4860" w:type="dxa"/>
            <w:vAlign w:val="bottom"/>
          </w:tcPr>
          <w:p w:rsidR="0049329C" w:rsidRPr="00636EB5" w:rsidP="006A0945" w14:paraId="5A9FB8FA"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0049329C" w:rsidRPr="00636EB5" w:rsidP="006A0945" w14:paraId="3C8826DD" w14:textId="77777777">
            <w:pPr>
              <w:spacing w:after="0"/>
              <w:jc w:val="right"/>
              <w:rPr>
                <w:rFonts w:eastAsia="Times New Roman" w:cstheme="minorHAnsi"/>
                <w:bCs/>
                <w:color w:val="000000"/>
                <w:sz w:val="18"/>
                <w:szCs w:val="18"/>
              </w:rPr>
            </w:pPr>
            <w:r>
              <w:rPr>
                <w:color w:val="000000"/>
                <w:sz w:val="18"/>
              </w:rPr>
              <w:t>1</w:t>
            </w:r>
          </w:p>
        </w:tc>
        <w:tc>
          <w:tcPr>
            <w:tcW w:w="2700" w:type="dxa"/>
          </w:tcPr>
          <w:p w:rsidR="0049329C" w:rsidRPr="00636EB5" w:rsidP="006A0945" w14:paraId="4E47B02B" w14:textId="77777777">
            <w:pPr>
              <w:spacing w:after="0"/>
              <w:rPr>
                <w:rFonts w:eastAsia="Times New Roman" w:cstheme="minorHAnsi"/>
                <w:bCs/>
                <w:color w:val="000000"/>
                <w:sz w:val="18"/>
                <w:szCs w:val="18"/>
              </w:rPr>
            </w:pPr>
          </w:p>
        </w:tc>
      </w:tr>
      <w:tr w14:paraId="31B533DB" w14:textId="77777777" w:rsidTr="0049329C">
        <w:tblPrEx>
          <w:tblW w:w="0" w:type="auto"/>
          <w:tblLayout w:type="fixed"/>
          <w:tblLook w:val="04A0"/>
        </w:tblPrEx>
        <w:trPr>
          <w:gridBefore w:val="1"/>
          <w:wBefore w:w="18" w:type="dxa"/>
        </w:trPr>
        <w:tc>
          <w:tcPr>
            <w:tcW w:w="1440" w:type="dxa"/>
          </w:tcPr>
          <w:p w:rsidR="0049329C" w:rsidRPr="00636EB5" w:rsidP="006A0945" w14:paraId="04BD8A0A" w14:textId="77777777">
            <w:pPr>
              <w:spacing w:after="0"/>
              <w:rPr>
                <w:rFonts w:eastAsia="Times New Roman" w:cstheme="minorHAnsi"/>
                <w:color w:val="000000"/>
                <w:sz w:val="18"/>
                <w:szCs w:val="18"/>
              </w:rPr>
            </w:pPr>
          </w:p>
        </w:tc>
        <w:tc>
          <w:tcPr>
            <w:tcW w:w="4860" w:type="dxa"/>
            <w:vAlign w:val="bottom"/>
          </w:tcPr>
          <w:p w:rsidR="0049329C" w:rsidRPr="00636EB5" w:rsidP="006A0945" w14:paraId="76654ED0"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0049329C" w:rsidRPr="00636EB5" w:rsidP="006A0945" w14:paraId="278D6FB5"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0049329C" w:rsidRPr="00636EB5" w:rsidP="006A0945" w14:paraId="78034D30" w14:textId="77777777">
            <w:pPr>
              <w:spacing w:after="0"/>
              <w:rPr>
                <w:rFonts w:eastAsia="Times New Roman" w:cstheme="minorHAnsi"/>
                <w:color w:val="808080" w:themeColor="background1" w:themeShade="80"/>
                <w:sz w:val="18"/>
                <w:szCs w:val="18"/>
              </w:rPr>
            </w:pPr>
          </w:p>
        </w:tc>
      </w:tr>
      <w:tr w14:paraId="6340B310" w14:textId="77777777" w:rsidTr="0049329C">
        <w:tblPrEx>
          <w:tblW w:w="0" w:type="auto"/>
          <w:tblLayout w:type="fixed"/>
          <w:tblLook w:val="04A0"/>
        </w:tblPrEx>
        <w:trPr>
          <w:gridBefore w:val="1"/>
          <w:wBefore w:w="18" w:type="dxa"/>
        </w:trPr>
        <w:tc>
          <w:tcPr>
            <w:tcW w:w="1440" w:type="dxa"/>
          </w:tcPr>
          <w:p w:rsidR="0049329C" w:rsidRPr="00636EB5" w:rsidP="006A0945" w14:paraId="0F93377F" w14:textId="77777777">
            <w:pPr>
              <w:spacing w:after="0"/>
              <w:rPr>
                <w:rFonts w:eastAsia="Times New Roman" w:cstheme="minorHAnsi"/>
                <w:color w:val="000000"/>
                <w:sz w:val="18"/>
                <w:szCs w:val="18"/>
              </w:rPr>
            </w:pPr>
          </w:p>
        </w:tc>
        <w:tc>
          <w:tcPr>
            <w:tcW w:w="4860" w:type="dxa"/>
            <w:vAlign w:val="bottom"/>
          </w:tcPr>
          <w:p w:rsidR="0049329C" w:rsidRPr="00636EB5" w:rsidP="006A0945" w14:paraId="1DC4BBEF"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260" w:type="dxa"/>
            <w:vAlign w:val="bottom"/>
          </w:tcPr>
          <w:p w:rsidR="0049329C" w:rsidRPr="00636EB5" w:rsidP="006A0945" w14:paraId="1F6A8D87"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0049329C" w:rsidRPr="00636EB5" w:rsidP="006A0945" w14:paraId="55C43561" w14:textId="77777777">
            <w:pPr>
              <w:spacing w:after="0"/>
              <w:rPr>
                <w:rFonts w:eastAsia="Times New Roman" w:cstheme="minorHAnsi"/>
                <w:color w:val="808080" w:themeColor="background1" w:themeShade="80"/>
                <w:sz w:val="18"/>
                <w:szCs w:val="18"/>
              </w:rPr>
            </w:pPr>
          </w:p>
        </w:tc>
      </w:tr>
    </w:tbl>
    <w:p w:rsidR="0049329C" w:rsidRPr="00636EB5" w:rsidP="0049329C" w14:paraId="44224B13" w14:textId="77777777">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730"/>
        <w:gridCol w:w="8710"/>
      </w:tblGrid>
      <w:tr w14:paraId="622ED0CF"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0" w:type="dxa"/>
            <w:noWrap/>
          </w:tcPr>
          <w:p w:rsidR="0049329C" w:rsidRPr="00636EB5" w:rsidP="00133D02" w14:paraId="72A6DEB5" w14:textId="77777777">
            <w:pPr>
              <w:rPr>
                <w:rFonts w:eastAsia="Times New Roman" w:cstheme="minorHAnsi"/>
                <w:b/>
                <w:bCs/>
                <w:color w:val="000000"/>
                <w:sz w:val="18"/>
                <w:szCs w:val="18"/>
              </w:rPr>
            </w:pPr>
            <w:r>
              <w:rPr>
                <w:b/>
                <w:color w:val="000000"/>
                <w:sz w:val="18"/>
              </w:rPr>
              <w:t>Check_INTRO_PA3.</w:t>
            </w:r>
          </w:p>
        </w:tc>
        <w:tc>
          <w:tcPr>
            <w:tcW w:w="8710" w:type="dxa"/>
          </w:tcPr>
          <w:p w:rsidR="0049329C" w:rsidRPr="00A05AC3" w:rsidP="0049329C" w14:paraId="06BAB88C" w14:textId="77777777">
            <w:pPr>
              <w:rPr>
                <w:rFonts w:eastAsia="Times New Roman" w:cstheme="minorHAnsi"/>
                <w:bCs/>
                <w:color w:val="000000"/>
                <w:sz w:val="18"/>
                <w:szCs w:val="18"/>
              </w:rPr>
            </w:pPr>
            <w:r w:rsidRPr="00A05AC3">
              <w:rPr>
                <w:color w:val="000000"/>
                <w:sz w:val="18"/>
              </w:rPr>
              <w:t>If R did not report ever testing HIV-positive (HT4c NE 2 and HT2 NE 1), go to INTRO_PA3.</w:t>
            </w:r>
          </w:p>
          <w:p w:rsidR="0049329C" w:rsidRPr="00A05AC3" w:rsidP="00EE36B3" w14:paraId="444690D3" w14:textId="77777777">
            <w:pPr>
              <w:ind w:right="-91"/>
              <w:rPr>
                <w:rFonts w:eastAsia="Times New Roman" w:cstheme="minorHAnsi"/>
                <w:bCs/>
                <w:color w:val="000000"/>
                <w:sz w:val="18"/>
                <w:szCs w:val="18"/>
              </w:rPr>
            </w:pPr>
            <w:r w:rsidRPr="00A05AC3">
              <w:rPr>
                <w:color w:val="000000"/>
                <w:sz w:val="18"/>
              </w:rPr>
              <w:t>Else, go to CALC_ENDPA.</w:t>
            </w:r>
          </w:p>
        </w:tc>
      </w:tr>
    </w:tbl>
    <w:p w:rsidR="0049329C" w:rsidRPr="00A05AC3" w:rsidP="0049329C" w14:paraId="390D6D17" w14:textId="77777777">
      <w:pPr>
        <w:rPr>
          <w:rFonts w:cstheme="minorHAnsi"/>
          <w:sz w:val="18"/>
          <w:szCs w:val="18"/>
        </w:rPr>
      </w:pPr>
    </w:p>
    <w:p w:rsidR="0049329C" w:rsidRPr="00636EB5" w:rsidP="006A0945" w14:paraId="531EE7AB" w14:textId="77777777">
      <w:pPr>
        <w:pStyle w:val="Heading2Q-aire"/>
        <w:rPr>
          <w:rFonts w:eastAsia="Times New Roman"/>
          <w:color w:val="000000"/>
        </w:rPr>
      </w:pPr>
      <w:r>
        <w:t>PrEP/PEP</w:t>
      </w: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295"/>
        <w:gridCol w:w="9163"/>
      </w:tblGrid>
      <w:tr w14:paraId="45E31C45" w14:textId="77777777" w:rsidTr="0049329C">
        <w:tblPrEx>
          <w:tblW w:w="1045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295" w:type="dxa"/>
            <w:noWrap/>
          </w:tcPr>
          <w:p w:rsidR="0049329C" w:rsidRPr="00636EB5" w:rsidP="0049329C" w14:paraId="63AA5C91" w14:textId="77777777">
            <w:pPr>
              <w:ind w:right="-91"/>
              <w:rPr>
                <w:rFonts w:eastAsia="Times New Roman" w:cstheme="minorHAnsi"/>
                <w:b/>
                <w:bCs/>
                <w:color w:val="000000"/>
                <w:sz w:val="18"/>
                <w:szCs w:val="18"/>
              </w:rPr>
            </w:pPr>
            <w:r>
              <w:rPr>
                <w:b/>
                <w:color w:val="000000"/>
                <w:sz w:val="18"/>
              </w:rPr>
              <w:t>INTRO_PA3.</w:t>
            </w:r>
          </w:p>
        </w:tc>
        <w:tc>
          <w:tcPr>
            <w:tcW w:w="9163" w:type="dxa"/>
          </w:tcPr>
          <w:p w:rsidR="0049329C" w:rsidRPr="00CC0D8A" w:rsidP="005264AA" w14:paraId="19AE1187"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lang w:val="es-ES"/>
              </w:rPr>
            </w:pPr>
            <w:r w:rsidRPr="00CC0D8A">
              <w:rPr>
                <w:color w:val="000000"/>
                <w:sz w:val="18"/>
                <w:lang w:val="es-ES"/>
              </w:rPr>
              <w:t xml:space="preserve">DISPLAY: "DIGA: </w:t>
            </w:r>
            <w:r w:rsidRPr="00CC0D8A">
              <w:rPr>
                <w:sz w:val="18"/>
                <w:lang w:val="es-ES"/>
              </w:rPr>
              <w:t xml:space="preserve">Las siguientes preguntas tratan sobre el uso de medicamentos contra el VIH, también llamados antirretrovirales. Hay dos maneras en que las personas que son VIH </w:t>
            </w:r>
            <w:r w:rsidRPr="00CC0D8A">
              <w:rPr>
                <w:sz w:val="18"/>
                <w:u w:val="single"/>
                <w:lang w:val="es-ES"/>
              </w:rPr>
              <w:t>negativas</w:t>
            </w:r>
            <w:r w:rsidRPr="00CC0D8A">
              <w:rPr>
                <w:sz w:val="18"/>
                <w:lang w:val="es-ES"/>
              </w:rPr>
              <w:t xml:space="preserve"> pueden tomar medicamentos contra el VIH para reducir su riesgo de </w:t>
            </w:r>
            <w:r w:rsidRPr="00CC0D8A">
              <w:rPr>
                <w:sz w:val="18"/>
                <w:lang w:val="es-ES"/>
              </w:rPr>
              <w:t>infectarse.“</w:t>
            </w:r>
            <w:r w:rsidRPr="00CC0D8A">
              <w:rPr>
                <w:sz w:val="18"/>
                <w:lang w:val="es-ES"/>
              </w:rPr>
              <w:t xml:space="preserve"> </w:t>
            </w:r>
          </w:p>
        </w:tc>
      </w:tr>
    </w:tbl>
    <w:p w:rsidR="0049329C" w:rsidRPr="00CC0D8A" w:rsidP="0049329C" w14:paraId="34C04DB2" w14:textId="77777777">
      <w:pPr>
        <w:contextualSpacing/>
        <w:rPr>
          <w:rFonts w:cstheme="minorHAnsi"/>
          <w:sz w:val="18"/>
          <w:szCs w:val="18"/>
          <w:lang w:val="es-ES"/>
        </w:rPr>
      </w:pPr>
    </w:p>
    <w:tbl>
      <w:tblPr>
        <w:tblW w:w="10458" w:type="dxa"/>
        <w:tblLayout w:type="fixed"/>
        <w:tblLook w:val="04A0"/>
      </w:tblPr>
      <w:tblGrid>
        <w:gridCol w:w="18"/>
        <w:gridCol w:w="1440"/>
        <w:gridCol w:w="4860"/>
        <w:gridCol w:w="1890"/>
        <w:gridCol w:w="2250"/>
      </w:tblGrid>
      <w:tr w14:paraId="7C38B2F7" w14:textId="77777777" w:rsidTr="00367502">
        <w:tblPrEx>
          <w:tblW w:w="10458" w:type="dxa"/>
          <w:tblLayout w:type="fixed"/>
          <w:tblLook w:val="04A0"/>
        </w:tblPrEx>
        <w:tc>
          <w:tcPr>
            <w:tcW w:w="1458" w:type="dxa"/>
            <w:gridSpan w:val="2"/>
          </w:tcPr>
          <w:p w:rsidR="00D61803" w:rsidRPr="00636EB5" w:rsidP="008709B6" w14:paraId="50717C35" w14:textId="77777777">
            <w:pPr>
              <w:spacing w:after="0"/>
              <w:rPr>
                <w:rFonts w:eastAsia="Times New Roman" w:cstheme="minorHAnsi"/>
                <w:b/>
                <w:bCs/>
                <w:color w:val="000000"/>
                <w:sz w:val="18"/>
                <w:szCs w:val="18"/>
              </w:rPr>
            </w:pPr>
            <w:r>
              <w:rPr>
                <w:b/>
                <w:color w:val="000000"/>
                <w:sz w:val="18"/>
              </w:rPr>
              <w:t>PA3.</w:t>
            </w:r>
          </w:p>
        </w:tc>
        <w:tc>
          <w:tcPr>
            <w:tcW w:w="9000" w:type="dxa"/>
            <w:gridSpan w:val="3"/>
          </w:tcPr>
          <w:p w:rsidR="00D61803" w:rsidRPr="00636EB5" w:rsidP="008709B6" w14:paraId="2CB6CF3A" w14:textId="77777777">
            <w:pPr>
              <w:spacing w:after="0"/>
              <w:ind w:right="702"/>
              <w:rPr>
                <w:rFonts w:eastAsia="Times New Roman" w:cstheme="minorHAnsi"/>
                <w:b/>
                <w:bCs/>
                <w:color w:val="000000"/>
                <w:sz w:val="18"/>
                <w:szCs w:val="18"/>
              </w:rPr>
            </w:pPr>
            <w:r w:rsidRPr="00CC0D8A">
              <w:rPr>
                <w:b/>
                <w:color w:val="000000"/>
                <w:sz w:val="18"/>
                <w:lang w:val="es-ES"/>
              </w:rPr>
              <w:t xml:space="preserve">Cuando una persona que es VIH negativa toma pastillas </w:t>
            </w:r>
            <w:r w:rsidRPr="00CC0D8A">
              <w:rPr>
                <w:b/>
                <w:color w:val="000000"/>
                <w:sz w:val="18"/>
                <w:u w:val="single"/>
                <w:lang w:val="es-ES"/>
              </w:rPr>
              <w:t>por 28 días después de una sola exposición de alto riesgo</w:t>
            </w:r>
            <w:r w:rsidRPr="00CC0D8A">
              <w:rPr>
                <w:b/>
                <w:color w:val="000000"/>
                <w:sz w:val="18"/>
                <w:lang w:val="es-ES"/>
              </w:rPr>
              <w:t xml:space="preserve"> para reducir sus probabilidades de contraer el VIH, esto se llama profilaxis </w:t>
            </w:r>
            <w:r w:rsidRPr="00CC0D8A">
              <w:rPr>
                <w:b/>
                <w:color w:val="000000"/>
                <w:sz w:val="18"/>
                <w:u w:val="single"/>
                <w:lang w:val="es-ES"/>
              </w:rPr>
              <w:t>POS</w:t>
            </w:r>
            <w:r w:rsidRPr="00CC0D8A">
              <w:rPr>
                <w:b/>
                <w:color w:val="000000"/>
                <w:sz w:val="18"/>
                <w:lang w:val="es-ES"/>
              </w:rPr>
              <w:t>exposición</w:t>
            </w:r>
            <w:r w:rsidRPr="00CC0D8A">
              <w:rPr>
                <w:b/>
                <w:color w:val="000000"/>
                <w:sz w:val="18"/>
                <w:lang w:val="es-ES"/>
              </w:rPr>
              <w:t xml:space="preserve"> o PEP. </w:t>
            </w:r>
            <w:r>
              <w:rPr>
                <w:b/>
                <w:color w:val="000000"/>
                <w:sz w:val="18"/>
              </w:rPr>
              <w:t>En</w:t>
            </w:r>
            <w:r>
              <w:rPr>
                <w:b/>
                <w:color w:val="000000"/>
                <w:sz w:val="18"/>
              </w:rPr>
              <w:t xml:space="preserve"> </w:t>
            </w:r>
            <w:r>
              <w:rPr>
                <w:b/>
                <w:color w:val="000000"/>
                <w:sz w:val="18"/>
              </w:rPr>
              <w:t>los</w:t>
            </w:r>
            <w:r>
              <w:rPr>
                <w:b/>
                <w:color w:val="000000"/>
                <w:sz w:val="18"/>
              </w:rPr>
              <w:t xml:space="preserve"> </w:t>
            </w:r>
            <w:r>
              <w:rPr>
                <w:b/>
                <w:bCs/>
                <w:color w:val="000000"/>
                <w:sz w:val="18"/>
              </w:rPr>
              <w:t>últimos</w:t>
            </w:r>
            <w:r>
              <w:rPr>
                <w:b/>
                <w:bCs/>
                <w:color w:val="000000"/>
                <w:sz w:val="18"/>
              </w:rPr>
              <w:t xml:space="preserve"> 12 meses</w:t>
            </w:r>
            <w:r>
              <w:rPr>
                <w:b/>
                <w:color w:val="000000"/>
                <w:sz w:val="18"/>
              </w:rPr>
              <w:t xml:space="preserve">, ¿ha </w:t>
            </w:r>
            <w:r>
              <w:rPr>
                <w:b/>
                <w:color w:val="000000"/>
                <w:sz w:val="18"/>
              </w:rPr>
              <w:t>tomado</w:t>
            </w:r>
            <w:r>
              <w:rPr>
                <w:b/>
                <w:color w:val="000000"/>
                <w:sz w:val="18"/>
              </w:rPr>
              <w:t xml:space="preserve"> PEP?</w:t>
            </w:r>
          </w:p>
        </w:tc>
      </w:tr>
      <w:tr w14:paraId="20F5450D" w14:textId="77777777" w:rsidTr="00367502">
        <w:tblPrEx>
          <w:tblW w:w="10458" w:type="dxa"/>
          <w:tblLayout w:type="fixed"/>
          <w:tblLook w:val="04A0"/>
        </w:tblPrEx>
        <w:tc>
          <w:tcPr>
            <w:tcW w:w="1458" w:type="dxa"/>
            <w:gridSpan w:val="2"/>
            <w:vAlign w:val="bottom"/>
          </w:tcPr>
          <w:p w:rsidR="00D61803" w:rsidRPr="00636EB5" w:rsidP="008709B6" w14:paraId="2636B833" w14:textId="77777777">
            <w:pPr>
              <w:spacing w:after="0"/>
              <w:rPr>
                <w:rFonts w:eastAsia="Times New Roman" w:cstheme="minorHAnsi"/>
                <w:bCs/>
                <w:color w:val="000000"/>
                <w:sz w:val="18"/>
                <w:szCs w:val="18"/>
              </w:rPr>
            </w:pPr>
            <w:r>
              <w:rPr>
                <w:color w:val="000000"/>
                <w:sz w:val="18"/>
              </w:rPr>
              <w:t>PEPUSE</w:t>
            </w:r>
          </w:p>
        </w:tc>
        <w:tc>
          <w:tcPr>
            <w:tcW w:w="6750" w:type="dxa"/>
            <w:gridSpan w:val="2"/>
            <w:vAlign w:val="bottom"/>
          </w:tcPr>
          <w:p w:rsidR="00D61803" w:rsidRPr="00636EB5" w:rsidP="008709B6" w14:paraId="1C4549C8" w14:textId="77777777">
            <w:pPr>
              <w:spacing w:after="0"/>
              <w:rPr>
                <w:rFonts w:eastAsia="Times New Roman" w:cstheme="minorHAnsi"/>
                <w:color w:val="000000"/>
                <w:sz w:val="18"/>
                <w:szCs w:val="18"/>
              </w:rPr>
            </w:pPr>
            <w:r>
              <w:rPr>
                <w:color w:val="000000"/>
                <w:sz w:val="18"/>
              </w:rPr>
              <w:t>PEP, use, 12m</w:t>
            </w:r>
          </w:p>
        </w:tc>
        <w:tc>
          <w:tcPr>
            <w:tcW w:w="2250" w:type="dxa"/>
            <w:vAlign w:val="bottom"/>
          </w:tcPr>
          <w:p w:rsidR="00D61803" w:rsidRPr="00636EB5" w:rsidP="008709B6" w14:paraId="292C3B8C" w14:textId="77777777">
            <w:pPr>
              <w:spacing w:after="0"/>
              <w:rPr>
                <w:rFonts w:eastAsia="Times New Roman" w:cstheme="minorHAnsi"/>
                <w:color w:val="000000"/>
                <w:sz w:val="18"/>
                <w:szCs w:val="18"/>
              </w:rPr>
            </w:pPr>
          </w:p>
        </w:tc>
      </w:tr>
      <w:tr w14:paraId="7A4433EC" w14:textId="77777777" w:rsidTr="00367502">
        <w:tblPrEx>
          <w:tblW w:w="10458" w:type="dxa"/>
          <w:tblLayout w:type="fixed"/>
          <w:tblLook w:val="04A0"/>
        </w:tblPrEx>
        <w:trPr>
          <w:gridBefore w:val="1"/>
          <w:wBefore w:w="18" w:type="dxa"/>
        </w:trPr>
        <w:tc>
          <w:tcPr>
            <w:tcW w:w="1440" w:type="dxa"/>
          </w:tcPr>
          <w:p w:rsidR="00D61803" w:rsidRPr="00636EB5" w:rsidP="008709B6" w14:paraId="7C66B95E" w14:textId="77777777">
            <w:pPr>
              <w:spacing w:after="0"/>
              <w:rPr>
                <w:rFonts w:eastAsia="Times New Roman" w:cstheme="minorHAnsi"/>
                <w:color w:val="000000"/>
                <w:sz w:val="18"/>
                <w:szCs w:val="18"/>
              </w:rPr>
            </w:pPr>
          </w:p>
        </w:tc>
        <w:tc>
          <w:tcPr>
            <w:tcW w:w="4860" w:type="dxa"/>
            <w:vAlign w:val="bottom"/>
          </w:tcPr>
          <w:p w:rsidR="00D61803" w:rsidRPr="00636EB5" w:rsidP="008709B6" w14:paraId="0BE24D74"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00D61803" w:rsidRPr="00636EB5" w:rsidP="008709B6" w14:paraId="03C209D3" w14:textId="77777777">
            <w:pPr>
              <w:spacing w:after="0"/>
              <w:jc w:val="right"/>
              <w:rPr>
                <w:rFonts w:eastAsia="Times New Roman" w:cstheme="minorHAnsi"/>
                <w:sz w:val="18"/>
                <w:szCs w:val="18"/>
              </w:rPr>
            </w:pPr>
            <w:r>
              <w:rPr>
                <w:sz w:val="18"/>
              </w:rPr>
              <w:t>0</w:t>
            </w:r>
          </w:p>
        </w:tc>
        <w:tc>
          <w:tcPr>
            <w:tcW w:w="2250" w:type="dxa"/>
          </w:tcPr>
          <w:p w:rsidR="00D61803" w:rsidRPr="00636EB5" w:rsidP="008709B6" w14:paraId="45FF9D59" w14:textId="77777777">
            <w:pPr>
              <w:spacing w:after="0"/>
              <w:rPr>
                <w:rFonts w:eastAsia="Times New Roman" w:cstheme="minorHAnsi"/>
                <w:sz w:val="18"/>
                <w:szCs w:val="18"/>
              </w:rPr>
            </w:pPr>
          </w:p>
        </w:tc>
      </w:tr>
      <w:tr w14:paraId="6472E749" w14:textId="77777777" w:rsidTr="00367502">
        <w:tblPrEx>
          <w:tblW w:w="10458" w:type="dxa"/>
          <w:tblLayout w:type="fixed"/>
          <w:tblLook w:val="04A0"/>
        </w:tblPrEx>
        <w:trPr>
          <w:gridBefore w:val="1"/>
          <w:wBefore w:w="18" w:type="dxa"/>
        </w:trPr>
        <w:tc>
          <w:tcPr>
            <w:tcW w:w="1440" w:type="dxa"/>
          </w:tcPr>
          <w:p w:rsidR="00D61803" w:rsidRPr="00636EB5" w:rsidP="008709B6" w14:paraId="2588E7B6" w14:textId="77777777">
            <w:pPr>
              <w:spacing w:after="0"/>
              <w:rPr>
                <w:rFonts w:eastAsia="Times New Roman" w:cstheme="minorHAnsi"/>
                <w:color w:val="000000"/>
                <w:sz w:val="18"/>
                <w:szCs w:val="18"/>
              </w:rPr>
            </w:pPr>
          </w:p>
        </w:tc>
        <w:tc>
          <w:tcPr>
            <w:tcW w:w="4860" w:type="dxa"/>
            <w:vAlign w:val="bottom"/>
          </w:tcPr>
          <w:p w:rsidR="00D61803" w:rsidRPr="00636EB5" w:rsidP="008709B6" w14:paraId="102DF814"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00D61803" w:rsidRPr="00636EB5" w:rsidP="008709B6" w14:paraId="4E92CB44" w14:textId="77777777">
            <w:pPr>
              <w:spacing w:after="0"/>
              <w:jc w:val="right"/>
              <w:rPr>
                <w:rFonts w:eastAsia="Times New Roman" w:cstheme="minorHAnsi"/>
                <w:sz w:val="18"/>
                <w:szCs w:val="18"/>
              </w:rPr>
            </w:pPr>
            <w:r>
              <w:rPr>
                <w:sz w:val="18"/>
              </w:rPr>
              <w:t>1</w:t>
            </w:r>
          </w:p>
        </w:tc>
        <w:tc>
          <w:tcPr>
            <w:tcW w:w="2250" w:type="dxa"/>
          </w:tcPr>
          <w:p w:rsidR="00D61803" w:rsidRPr="00636EB5" w:rsidP="008709B6" w14:paraId="708CCBCA" w14:textId="77777777">
            <w:pPr>
              <w:spacing w:after="0"/>
              <w:rPr>
                <w:rFonts w:eastAsia="Times New Roman" w:cstheme="minorHAnsi"/>
                <w:sz w:val="18"/>
                <w:szCs w:val="18"/>
              </w:rPr>
            </w:pPr>
          </w:p>
        </w:tc>
      </w:tr>
      <w:tr w14:paraId="72F92B73" w14:textId="77777777" w:rsidTr="00367502">
        <w:tblPrEx>
          <w:tblW w:w="10458" w:type="dxa"/>
          <w:tblLayout w:type="fixed"/>
          <w:tblLook w:val="04A0"/>
        </w:tblPrEx>
        <w:trPr>
          <w:gridBefore w:val="1"/>
          <w:wBefore w:w="18" w:type="dxa"/>
        </w:trPr>
        <w:tc>
          <w:tcPr>
            <w:tcW w:w="1440" w:type="dxa"/>
          </w:tcPr>
          <w:p w:rsidR="00D61803" w:rsidRPr="00636EB5" w:rsidP="008709B6" w14:paraId="271FD2BB" w14:textId="77777777">
            <w:pPr>
              <w:spacing w:after="0"/>
              <w:rPr>
                <w:rFonts w:eastAsia="Times New Roman" w:cstheme="minorHAnsi"/>
                <w:color w:val="000000"/>
                <w:sz w:val="18"/>
                <w:szCs w:val="18"/>
              </w:rPr>
            </w:pPr>
          </w:p>
        </w:tc>
        <w:tc>
          <w:tcPr>
            <w:tcW w:w="4860" w:type="dxa"/>
            <w:vAlign w:val="bottom"/>
          </w:tcPr>
          <w:p w:rsidR="00D61803" w:rsidRPr="00636EB5" w:rsidP="008709B6" w14:paraId="0AE42967"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D61803" w:rsidRPr="00636EB5" w:rsidP="008709B6" w14:paraId="6E15033F"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250" w:type="dxa"/>
          </w:tcPr>
          <w:p w:rsidR="00D61803" w:rsidRPr="00636EB5" w:rsidP="008709B6" w14:paraId="372A75E2" w14:textId="77777777">
            <w:pPr>
              <w:tabs>
                <w:tab w:val="right" w:leader="dot" w:pos="5760"/>
              </w:tabs>
              <w:spacing w:after="0"/>
              <w:rPr>
                <w:rFonts w:eastAsia="Times New Roman" w:cstheme="minorHAnsi"/>
                <w:color w:val="808080" w:themeColor="background1" w:themeShade="80"/>
                <w:sz w:val="18"/>
                <w:szCs w:val="18"/>
              </w:rPr>
            </w:pPr>
          </w:p>
        </w:tc>
      </w:tr>
      <w:tr w14:paraId="57663D5D" w14:textId="77777777" w:rsidTr="00367502">
        <w:tblPrEx>
          <w:tblW w:w="10458" w:type="dxa"/>
          <w:tblLayout w:type="fixed"/>
          <w:tblLook w:val="04A0"/>
        </w:tblPrEx>
        <w:trPr>
          <w:gridBefore w:val="1"/>
          <w:wBefore w:w="18" w:type="dxa"/>
        </w:trPr>
        <w:tc>
          <w:tcPr>
            <w:tcW w:w="1440" w:type="dxa"/>
          </w:tcPr>
          <w:p w:rsidR="00D61803" w:rsidRPr="00636EB5" w:rsidP="008709B6" w14:paraId="5C04DE80" w14:textId="77777777">
            <w:pPr>
              <w:spacing w:after="0"/>
              <w:rPr>
                <w:rFonts w:eastAsia="Times New Roman" w:cstheme="minorHAnsi"/>
                <w:color w:val="000000"/>
                <w:sz w:val="18"/>
                <w:szCs w:val="18"/>
              </w:rPr>
            </w:pPr>
          </w:p>
        </w:tc>
        <w:tc>
          <w:tcPr>
            <w:tcW w:w="4860" w:type="dxa"/>
            <w:vAlign w:val="bottom"/>
          </w:tcPr>
          <w:p w:rsidR="00D61803" w:rsidRPr="00636EB5" w:rsidP="008709B6" w14:paraId="41D8BAED"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D61803" w:rsidRPr="00636EB5" w:rsidP="008709B6" w14:paraId="3287FB8D"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250" w:type="dxa"/>
          </w:tcPr>
          <w:p w:rsidR="00D61803" w:rsidRPr="00636EB5" w:rsidP="008709B6" w14:paraId="25CA27D1" w14:textId="77777777">
            <w:pPr>
              <w:tabs>
                <w:tab w:val="right" w:leader="dot" w:pos="5760"/>
              </w:tabs>
              <w:spacing w:after="0"/>
              <w:rPr>
                <w:rFonts w:eastAsia="Times New Roman" w:cstheme="minorHAnsi"/>
                <w:color w:val="808080" w:themeColor="background1" w:themeShade="80"/>
                <w:sz w:val="18"/>
                <w:szCs w:val="18"/>
              </w:rPr>
            </w:pPr>
          </w:p>
        </w:tc>
      </w:tr>
    </w:tbl>
    <w:p w:rsidR="00D61803" w:rsidP="0049329C" w14:paraId="084CFAB8" w14:textId="77777777">
      <w:pPr>
        <w:contextualSpacing/>
        <w:rPr>
          <w:rFonts w:cstheme="minorHAnsi"/>
          <w:sz w:val="18"/>
          <w:szCs w:val="18"/>
        </w:rPr>
      </w:pPr>
    </w:p>
    <w:tbl>
      <w:tblPr>
        <w:tblW w:w="10458" w:type="dxa"/>
        <w:tblLayout w:type="fixed"/>
        <w:tblLook w:val="04A0"/>
      </w:tblPr>
      <w:tblGrid>
        <w:gridCol w:w="18"/>
        <w:gridCol w:w="1440"/>
        <w:gridCol w:w="4860"/>
        <w:gridCol w:w="1890"/>
        <w:gridCol w:w="2250"/>
      </w:tblGrid>
      <w:tr w14:paraId="7B4CCE9F" w14:textId="77777777" w:rsidTr="00A75C23">
        <w:tblPrEx>
          <w:tblW w:w="10458" w:type="dxa"/>
          <w:tblLayout w:type="fixed"/>
          <w:tblLook w:val="04A0"/>
        </w:tblPrEx>
        <w:tc>
          <w:tcPr>
            <w:tcW w:w="1458" w:type="dxa"/>
            <w:gridSpan w:val="2"/>
          </w:tcPr>
          <w:p w:rsidR="0049329C" w:rsidRPr="00636EB5" w:rsidP="008709B6" w14:paraId="0C3B27D5" w14:textId="77777777">
            <w:pPr>
              <w:spacing w:after="0"/>
              <w:rPr>
                <w:rFonts w:eastAsia="Times New Roman" w:cstheme="minorHAnsi"/>
                <w:b/>
                <w:bCs/>
                <w:color w:val="000000"/>
                <w:sz w:val="18"/>
                <w:szCs w:val="18"/>
              </w:rPr>
            </w:pPr>
            <w:r>
              <w:rPr>
                <w:b/>
                <w:color w:val="000000"/>
                <w:sz w:val="18"/>
              </w:rPr>
              <w:t>PA4.</w:t>
            </w:r>
          </w:p>
        </w:tc>
        <w:tc>
          <w:tcPr>
            <w:tcW w:w="9000" w:type="dxa"/>
            <w:gridSpan w:val="3"/>
          </w:tcPr>
          <w:p w:rsidR="0049329C" w:rsidRPr="00636EB5" w:rsidP="008709B6" w14:paraId="5473D8B1" w14:textId="77777777">
            <w:pPr>
              <w:spacing w:after="0"/>
              <w:ind w:right="702"/>
              <w:rPr>
                <w:rFonts w:eastAsia="Times New Roman" w:cstheme="minorHAnsi"/>
                <w:b/>
                <w:bCs/>
                <w:color w:val="000000"/>
                <w:sz w:val="18"/>
                <w:szCs w:val="18"/>
              </w:rPr>
            </w:pPr>
            <w:r w:rsidRPr="00CC0D8A">
              <w:rPr>
                <w:b/>
                <w:color w:val="000000"/>
                <w:sz w:val="18"/>
                <w:lang w:val="es-ES"/>
              </w:rPr>
              <w:t xml:space="preserve">Profilaxis </w:t>
            </w:r>
            <w:r w:rsidRPr="00CC0D8A">
              <w:rPr>
                <w:b/>
                <w:color w:val="000000"/>
                <w:sz w:val="18"/>
                <w:u w:val="single"/>
                <w:lang w:val="es-ES"/>
              </w:rPr>
              <w:t>PRE</w:t>
            </w:r>
            <w:r w:rsidRPr="00CC0D8A">
              <w:rPr>
                <w:b/>
                <w:color w:val="000000"/>
                <w:sz w:val="18"/>
                <w:lang w:val="es-ES"/>
              </w:rPr>
              <w:t>xposición</w:t>
            </w:r>
            <w:r w:rsidRPr="00CC0D8A">
              <w:rPr>
                <w:b/>
                <w:color w:val="000000"/>
                <w:sz w:val="18"/>
                <w:lang w:val="es-ES"/>
              </w:rPr>
              <w:t xml:space="preserve">, o </w:t>
            </w:r>
            <w:r w:rsidRPr="00CC0D8A">
              <w:rPr>
                <w:b/>
                <w:color w:val="000000"/>
                <w:sz w:val="18"/>
                <w:u w:val="single"/>
                <w:lang w:val="es-ES"/>
              </w:rPr>
              <w:t>PrEP</w:t>
            </w:r>
            <w:r w:rsidRPr="00CC0D8A">
              <w:rPr>
                <w:b/>
                <w:color w:val="000000"/>
                <w:sz w:val="18"/>
                <w:lang w:val="es-ES"/>
              </w:rPr>
              <w:t xml:space="preserve">, es un medicamento antirretroviral, tal como </w:t>
            </w:r>
            <w:r w:rsidRPr="00CC0D8A">
              <w:rPr>
                <w:b/>
                <w:color w:val="000000"/>
                <w:sz w:val="18"/>
                <w:lang w:val="es-ES"/>
              </w:rPr>
              <w:t>Truvada</w:t>
            </w:r>
            <w:r w:rsidRPr="00CC0D8A">
              <w:rPr>
                <w:b/>
                <w:color w:val="000000"/>
                <w:sz w:val="18"/>
                <w:lang w:val="es-ES"/>
              </w:rPr>
              <w:t xml:space="preserve">, que una persona que es VIH negativa toma por meses o años para reducir el riesgo de contraer el VIH. </w:t>
            </w:r>
            <w:r>
              <w:rPr>
                <w:b/>
                <w:color w:val="000000"/>
                <w:sz w:val="18"/>
              </w:rPr>
              <w:t>Antes de hoy, ¿</w:t>
            </w:r>
            <w:r>
              <w:rPr>
                <w:b/>
                <w:color w:val="000000"/>
                <w:sz w:val="18"/>
              </w:rPr>
              <w:t>había</w:t>
            </w:r>
            <w:r>
              <w:rPr>
                <w:b/>
                <w:color w:val="000000"/>
                <w:sz w:val="18"/>
              </w:rPr>
              <w:t xml:space="preserve"> </w:t>
            </w:r>
            <w:r>
              <w:rPr>
                <w:b/>
                <w:color w:val="000000"/>
                <w:sz w:val="18"/>
              </w:rPr>
              <w:t>escuchado</w:t>
            </w:r>
            <w:r>
              <w:rPr>
                <w:b/>
                <w:color w:val="000000"/>
                <w:sz w:val="18"/>
              </w:rPr>
              <w:t xml:space="preserve"> </w:t>
            </w:r>
            <w:r>
              <w:rPr>
                <w:b/>
                <w:color w:val="000000"/>
                <w:sz w:val="18"/>
              </w:rPr>
              <w:t>alguna</w:t>
            </w:r>
            <w:r>
              <w:rPr>
                <w:b/>
                <w:color w:val="000000"/>
                <w:sz w:val="18"/>
              </w:rPr>
              <w:t xml:space="preserve"> </w:t>
            </w:r>
            <w:r>
              <w:rPr>
                <w:b/>
                <w:color w:val="000000"/>
                <w:sz w:val="18"/>
              </w:rPr>
              <w:t>vez</w:t>
            </w:r>
            <w:r>
              <w:rPr>
                <w:b/>
                <w:color w:val="000000"/>
                <w:sz w:val="18"/>
              </w:rPr>
              <w:t xml:space="preserve"> de PrEP?</w:t>
            </w:r>
          </w:p>
        </w:tc>
      </w:tr>
      <w:tr w14:paraId="5002D21E" w14:textId="77777777" w:rsidTr="0049329C">
        <w:tblPrEx>
          <w:tblW w:w="10458" w:type="dxa"/>
          <w:tblLayout w:type="fixed"/>
          <w:tblLook w:val="04A0"/>
        </w:tblPrEx>
        <w:tc>
          <w:tcPr>
            <w:tcW w:w="1458" w:type="dxa"/>
            <w:gridSpan w:val="2"/>
            <w:vAlign w:val="bottom"/>
          </w:tcPr>
          <w:p w:rsidR="0049329C" w:rsidRPr="00636EB5" w:rsidP="008709B6" w14:paraId="4C9F9F2D" w14:textId="77777777">
            <w:pPr>
              <w:spacing w:after="0"/>
              <w:rPr>
                <w:rFonts w:eastAsia="Times New Roman" w:cstheme="minorHAnsi"/>
                <w:bCs/>
                <w:color w:val="000000"/>
                <w:sz w:val="18"/>
                <w:szCs w:val="18"/>
              </w:rPr>
            </w:pPr>
            <w:r>
              <w:rPr>
                <w:color w:val="000000"/>
                <w:sz w:val="18"/>
              </w:rPr>
              <w:t>PRPAWR</w:t>
            </w:r>
          </w:p>
        </w:tc>
        <w:tc>
          <w:tcPr>
            <w:tcW w:w="6750" w:type="dxa"/>
            <w:gridSpan w:val="2"/>
            <w:vAlign w:val="bottom"/>
          </w:tcPr>
          <w:p w:rsidR="0049329C" w:rsidRPr="00636EB5" w:rsidP="008709B6" w14:paraId="22AA4D1A" w14:textId="77777777">
            <w:pPr>
              <w:spacing w:after="0"/>
              <w:rPr>
                <w:rFonts w:eastAsia="Times New Roman" w:cstheme="minorHAnsi"/>
                <w:color w:val="000000"/>
                <w:sz w:val="18"/>
                <w:szCs w:val="18"/>
              </w:rPr>
            </w:pPr>
            <w:r>
              <w:rPr>
                <w:color w:val="000000"/>
                <w:sz w:val="18"/>
              </w:rPr>
              <w:t>PrEP, awareness</w:t>
            </w:r>
          </w:p>
        </w:tc>
        <w:tc>
          <w:tcPr>
            <w:tcW w:w="2250" w:type="dxa"/>
            <w:vAlign w:val="bottom"/>
          </w:tcPr>
          <w:p w:rsidR="0049329C" w:rsidRPr="00636EB5" w:rsidP="008709B6" w14:paraId="7A5CAA6B" w14:textId="77777777">
            <w:pPr>
              <w:spacing w:after="0"/>
              <w:rPr>
                <w:rFonts w:eastAsia="Times New Roman" w:cstheme="minorHAnsi"/>
                <w:color w:val="000000"/>
                <w:sz w:val="18"/>
                <w:szCs w:val="18"/>
              </w:rPr>
            </w:pPr>
          </w:p>
        </w:tc>
      </w:tr>
      <w:tr w14:paraId="732B5251" w14:textId="77777777" w:rsidTr="0049329C">
        <w:tblPrEx>
          <w:tblW w:w="10458" w:type="dxa"/>
          <w:tblLayout w:type="fixed"/>
          <w:tblLook w:val="04A0"/>
        </w:tblPrEx>
        <w:trPr>
          <w:gridBefore w:val="1"/>
          <w:wBefore w:w="18" w:type="dxa"/>
        </w:trPr>
        <w:tc>
          <w:tcPr>
            <w:tcW w:w="1440" w:type="dxa"/>
          </w:tcPr>
          <w:p w:rsidR="0049329C" w:rsidRPr="00636EB5" w:rsidP="008709B6" w14:paraId="17439D7F" w14:textId="77777777">
            <w:pPr>
              <w:spacing w:after="0"/>
              <w:rPr>
                <w:rFonts w:eastAsia="Times New Roman" w:cstheme="minorHAnsi"/>
                <w:color w:val="000000"/>
                <w:sz w:val="18"/>
                <w:szCs w:val="18"/>
              </w:rPr>
            </w:pPr>
          </w:p>
        </w:tc>
        <w:tc>
          <w:tcPr>
            <w:tcW w:w="4860" w:type="dxa"/>
            <w:vAlign w:val="bottom"/>
          </w:tcPr>
          <w:p w:rsidR="0049329C" w:rsidRPr="00636EB5" w:rsidP="008709B6" w14:paraId="17FDC763"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0049329C" w:rsidRPr="00636EB5" w:rsidP="008709B6" w14:paraId="7DD6E7EB" w14:textId="77777777">
            <w:pPr>
              <w:spacing w:after="0"/>
              <w:jc w:val="right"/>
              <w:rPr>
                <w:rFonts w:eastAsia="Times New Roman" w:cstheme="minorHAnsi"/>
                <w:sz w:val="18"/>
                <w:szCs w:val="18"/>
              </w:rPr>
            </w:pPr>
            <w:r>
              <w:rPr>
                <w:sz w:val="18"/>
              </w:rPr>
              <w:t>0</w:t>
            </w:r>
          </w:p>
        </w:tc>
        <w:tc>
          <w:tcPr>
            <w:tcW w:w="2250" w:type="dxa"/>
          </w:tcPr>
          <w:p w:rsidR="0049329C" w:rsidRPr="00636EB5" w:rsidP="008709B6" w14:paraId="388C2319" w14:textId="77777777">
            <w:pPr>
              <w:spacing w:after="0"/>
              <w:rPr>
                <w:rFonts w:eastAsia="Times New Roman" w:cstheme="minorHAnsi"/>
                <w:sz w:val="18"/>
                <w:szCs w:val="18"/>
              </w:rPr>
            </w:pPr>
          </w:p>
        </w:tc>
      </w:tr>
      <w:tr w14:paraId="1CEF3FE7" w14:textId="77777777" w:rsidTr="0049329C">
        <w:tblPrEx>
          <w:tblW w:w="10458" w:type="dxa"/>
          <w:tblLayout w:type="fixed"/>
          <w:tblLook w:val="04A0"/>
        </w:tblPrEx>
        <w:trPr>
          <w:gridBefore w:val="1"/>
          <w:wBefore w:w="18" w:type="dxa"/>
        </w:trPr>
        <w:tc>
          <w:tcPr>
            <w:tcW w:w="1440" w:type="dxa"/>
          </w:tcPr>
          <w:p w:rsidR="0049329C" w:rsidRPr="00636EB5" w:rsidP="008709B6" w14:paraId="6001DE44" w14:textId="77777777">
            <w:pPr>
              <w:spacing w:after="0"/>
              <w:rPr>
                <w:rFonts w:eastAsia="Times New Roman" w:cstheme="minorHAnsi"/>
                <w:color w:val="000000"/>
                <w:sz w:val="18"/>
                <w:szCs w:val="18"/>
              </w:rPr>
            </w:pPr>
          </w:p>
        </w:tc>
        <w:tc>
          <w:tcPr>
            <w:tcW w:w="4860" w:type="dxa"/>
            <w:vAlign w:val="bottom"/>
          </w:tcPr>
          <w:p w:rsidR="0049329C" w:rsidRPr="00636EB5" w:rsidP="008709B6" w14:paraId="42B8C5D2"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0049329C" w:rsidRPr="00636EB5" w:rsidP="008709B6" w14:paraId="4589F170" w14:textId="77777777">
            <w:pPr>
              <w:spacing w:after="0"/>
              <w:jc w:val="right"/>
              <w:rPr>
                <w:rFonts w:eastAsia="Times New Roman" w:cstheme="minorHAnsi"/>
                <w:sz w:val="18"/>
                <w:szCs w:val="18"/>
              </w:rPr>
            </w:pPr>
            <w:r>
              <w:rPr>
                <w:sz w:val="18"/>
              </w:rPr>
              <w:t>1</w:t>
            </w:r>
          </w:p>
        </w:tc>
        <w:tc>
          <w:tcPr>
            <w:tcW w:w="2250" w:type="dxa"/>
          </w:tcPr>
          <w:p w:rsidR="0049329C" w:rsidRPr="00636EB5" w:rsidP="008709B6" w14:paraId="580041F5" w14:textId="77777777">
            <w:pPr>
              <w:spacing w:after="0"/>
              <w:rPr>
                <w:rFonts w:eastAsia="Times New Roman" w:cstheme="minorHAnsi"/>
                <w:sz w:val="18"/>
                <w:szCs w:val="18"/>
              </w:rPr>
            </w:pPr>
          </w:p>
        </w:tc>
      </w:tr>
      <w:tr w14:paraId="7589026C" w14:textId="77777777" w:rsidTr="0049329C">
        <w:tblPrEx>
          <w:tblW w:w="10458" w:type="dxa"/>
          <w:tblLayout w:type="fixed"/>
          <w:tblLook w:val="04A0"/>
        </w:tblPrEx>
        <w:trPr>
          <w:gridBefore w:val="1"/>
          <w:wBefore w:w="18" w:type="dxa"/>
        </w:trPr>
        <w:tc>
          <w:tcPr>
            <w:tcW w:w="1440" w:type="dxa"/>
          </w:tcPr>
          <w:p w:rsidR="0049329C" w:rsidRPr="00636EB5" w:rsidP="008709B6" w14:paraId="217349FA" w14:textId="77777777">
            <w:pPr>
              <w:spacing w:after="0"/>
              <w:rPr>
                <w:rFonts w:eastAsia="Times New Roman" w:cstheme="minorHAnsi"/>
                <w:color w:val="000000"/>
                <w:sz w:val="18"/>
                <w:szCs w:val="18"/>
              </w:rPr>
            </w:pPr>
          </w:p>
        </w:tc>
        <w:tc>
          <w:tcPr>
            <w:tcW w:w="4860" w:type="dxa"/>
            <w:vAlign w:val="bottom"/>
          </w:tcPr>
          <w:p w:rsidR="0049329C" w:rsidRPr="00636EB5" w:rsidP="008709B6" w14:paraId="5EE9B31E"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49329C" w:rsidRPr="00636EB5" w:rsidP="008709B6" w14:paraId="468961AF"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250" w:type="dxa"/>
          </w:tcPr>
          <w:p w:rsidR="0049329C" w:rsidRPr="00636EB5" w:rsidP="008709B6" w14:paraId="1F7563F9" w14:textId="77777777">
            <w:pPr>
              <w:tabs>
                <w:tab w:val="right" w:leader="dot" w:pos="5760"/>
              </w:tabs>
              <w:spacing w:after="0"/>
              <w:rPr>
                <w:rFonts w:eastAsia="Times New Roman" w:cstheme="minorHAnsi"/>
                <w:color w:val="808080" w:themeColor="background1" w:themeShade="80"/>
                <w:sz w:val="18"/>
                <w:szCs w:val="18"/>
              </w:rPr>
            </w:pPr>
          </w:p>
        </w:tc>
      </w:tr>
      <w:tr w14:paraId="51708B64" w14:textId="77777777" w:rsidTr="0049329C">
        <w:tblPrEx>
          <w:tblW w:w="10458" w:type="dxa"/>
          <w:tblLayout w:type="fixed"/>
          <w:tblLook w:val="04A0"/>
        </w:tblPrEx>
        <w:trPr>
          <w:gridBefore w:val="1"/>
          <w:wBefore w:w="18" w:type="dxa"/>
        </w:trPr>
        <w:tc>
          <w:tcPr>
            <w:tcW w:w="1440" w:type="dxa"/>
          </w:tcPr>
          <w:p w:rsidR="0049329C" w:rsidRPr="00636EB5" w:rsidP="008709B6" w14:paraId="242EE791" w14:textId="77777777">
            <w:pPr>
              <w:spacing w:after="0"/>
              <w:rPr>
                <w:rFonts w:eastAsia="Times New Roman" w:cstheme="minorHAnsi"/>
                <w:color w:val="000000"/>
                <w:sz w:val="18"/>
                <w:szCs w:val="18"/>
              </w:rPr>
            </w:pPr>
          </w:p>
        </w:tc>
        <w:tc>
          <w:tcPr>
            <w:tcW w:w="4860" w:type="dxa"/>
            <w:vAlign w:val="bottom"/>
          </w:tcPr>
          <w:p w:rsidR="0049329C" w:rsidRPr="00636EB5" w:rsidP="008709B6" w14:paraId="367662BE"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49329C" w:rsidRPr="00636EB5" w:rsidP="008709B6" w14:paraId="76B6EE48"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250" w:type="dxa"/>
          </w:tcPr>
          <w:p w:rsidR="0049329C" w:rsidRPr="00636EB5" w:rsidP="008709B6" w14:paraId="62E0497F" w14:textId="77777777">
            <w:pPr>
              <w:tabs>
                <w:tab w:val="right" w:leader="dot" w:pos="5760"/>
              </w:tabs>
              <w:spacing w:after="0"/>
              <w:rPr>
                <w:rFonts w:eastAsia="Times New Roman" w:cstheme="minorHAnsi"/>
                <w:color w:val="808080" w:themeColor="background1" w:themeShade="80"/>
                <w:sz w:val="18"/>
                <w:szCs w:val="18"/>
              </w:rPr>
            </w:pPr>
          </w:p>
        </w:tc>
      </w:tr>
    </w:tbl>
    <w:p w:rsidR="00B80D01" w:rsidRPr="00636EB5" w:rsidP="007D38F4" w14:paraId="65A057A3" w14:textId="77777777">
      <w:pPr>
        <w:spacing w:after="0"/>
        <w:rPr>
          <w:rFonts w:cstheme="minorHAnsi"/>
          <w:sz w:val="18"/>
          <w:szCs w:val="18"/>
        </w:rPr>
      </w:pPr>
    </w:p>
    <w:tbl>
      <w:tblPr>
        <w:tblW w:w="10458" w:type="dxa"/>
        <w:tblBorders>
          <w:top w:val="single" w:sz="4" w:space="0" w:color="auto"/>
          <w:left w:val="single" w:sz="4" w:space="0" w:color="auto"/>
          <w:bottom w:val="single" w:sz="4" w:space="0" w:color="auto"/>
          <w:right w:val="single" w:sz="4" w:space="0" w:color="auto"/>
        </w:tblBorders>
        <w:tblLook w:val="04A0"/>
      </w:tblPr>
      <w:tblGrid>
        <w:gridCol w:w="1295"/>
        <w:gridCol w:w="9163"/>
      </w:tblGrid>
      <w:tr w14:paraId="3819E6FB" w14:textId="77777777" w:rsidTr="0049329C">
        <w:tblPrEx>
          <w:tblW w:w="10458" w:type="dxa"/>
          <w:tblBorders>
            <w:top w:val="single" w:sz="4" w:space="0" w:color="auto"/>
            <w:left w:val="single" w:sz="4" w:space="0" w:color="auto"/>
            <w:bottom w:val="single" w:sz="4" w:space="0" w:color="auto"/>
            <w:right w:val="single" w:sz="4" w:space="0" w:color="auto"/>
          </w:tblBorders>
          <w:tblLook w:val="04A0"/>
        </w:tblPrEx>
        <w:trPr>
          <w:trHeight w:val="300"/>
        </w:trPr>
        <w:tc>
          <w:tcPr>
            <w:tcW w:w="1295" w:type="dxa"/>
            <w:noWrap/>
          </w:tcPr>
          <w:p w:rsidR="0049329C" w:rsidRPr="00636EB5" w:rsidP="0049329C" w14:paraId="534F0006" w14:textId="77777777">
            <w:pPr>
              <w:ind w:right="-91"/>
              <w:rPr>
                <w:rFonts w:eastAsia="Times New Roman" w:cstheme="minorHAnsi"/>
                <w:b/>
                <w:bCs/>
                <w:color w:val="000000"/>
                <w:sz w:val="18"/>
                <w:szCs w:val="18"/>
              </w:rPr>
            </w:pPr>
            <w:r>
              <w:rPr>
                <w:b/>
                <w:color w:val="000000"/>
                <w:sz w:val="18"/>
              </w:rPr>
              <w:t>Check_PA5.</w:t>
            </w:r>
          </w:p>
        </w:tc>
        <w:tc>
          <w:tcPr>
            <w:tcW w:w="9163" w:type="dxa"/>
          </w:tcPr>
          <w:p w:rsidR="0049329C" w:rsidRPr="007C32C4" w:rsidP="0049329C" w14:paraId="18C0D108" w14:textId="77777777">
            <w:pPr>
              <w:rPr>
                <w:rFonts w:eastAsia="Times New Roman" w:cstheme="minorHAnsi"/>
                <w:color w:val="000000"/>
                <w:sz w:val="18"/>
                <w:szCs w:val="18"/>
              </w:rPr>
            </w:pPr>
            <w:r w:rsidRPr="007C32C4">
              <w:rPr>
                <w:color w:val="000000"/>
                <w:sz w:val="18"/>
              </w:rPr>
              <w:t>If R heard of PrEP before today (PA4 EQ 1), go to PA5.</w:t>
            </w:r>
          </w:p>
          <w:p w:rsidR="0049329C" w:rsidRPr="007C32C4" w:rsidP="0049329C" w14:paraId="381FD422" w14:textId="77777777">
            <w:pPr>
              <w:rPr>
                <w:rFonts w:eastAsia="Times New Roman" w:cstheme="minorHAnsi"/>
                <w:color w:val="000000"/>
                <w:sz w:val="18"/>
                <w:szCs w:val="18"/>
              </w:rPr>
            </w:pPr>
            <w:r w:rsidRPr="007C32C4">
              <w:rPr>
                <w:color w:val="000000"/>
                <w:sz w:val="18"/>
              </w:rPr>
              <w:t xml:space="preserve">Else, go to CALC_ENDPA. </w:t>
            </w:r>
          </w:p>
        </w:tc>
      </w:tr>
    </w:tbl>
    <w:p w:rsidR="0049329C" w:rsidRPr="007C32C4" w:rsidP="0049329C" w14:paraId="54BF01BA" w14:textId="77777777">
      <w:pPr>
        <w:contextualSpacing/>
        <w:rPr>
          <w:rFonts w:cstheme="minorHAnsi"/>
          <w:sz w:val="18"/>
          <w:szCs w:val="18"/>
        </w:rPr>
      </w:pPr>
    </w:p>
    <w:tbl>
      <w:tblPr>
        <w:tblW w:w="10458" w:type="dxa"/>
        <w:tblLayout w:type="fixed"/>
        <w:tblLook w:val="04A0"/>
      </w:tblPr>
      <w:tblGrid>
        <w:gridCol w:w="18"/>
        <w:gridCol w:w="1440"/>
        <w:gridCol w:w="4860"/>
        <w:gridCol w:w="1890"/>
        <w:gridCol w:w="2250"/>
      </w:tblGrid>
      <w:tr w14:paraId="14A93BCC" w14:textId="77777777" w:rsidTr="0049329C">
        <w:tblPrEx>
          <w:tblW w:w="10458" w:type="dxa"/>
          <w:tblLayout w:type="fixed"/>
          <w:tblLook w:val="04A0"/>
        </w:tblPrEx>
        <w:tc>
          <w:tcPr>
            <w:tcW w:w="1458" w:type="dxa"/>
            <w:gridSpan w:val="2"/>
            <w:vAlign w:val="bottom"/>
          </w:tcPr>
          <w:p w:rsidR="0049329C" w:rsidRPr="00636EB5" w:rsidP="008709B6" w14:paraId="3EB20E8B" w14:textId="77777777">
            <w:pPr>
              <w:spacing w:after="0"/>
              <w:rPr>
                <w:rFonts w:eastAsia="Times New Roman" w:cstheme="minorHAnsi"/>
                <w:b/>
                <w:bCs/>
                <w:color w:val="000000"/>
                <w:sz w:val="18"/>
                <w:szCs w:val="18"/>
              </w:rPr>
            </w:pPr>
            <w:r>
              <w:rPr>
                <w:b/>
                <w:color w:val="000000"/>
                <w:sz w:val="18"/>
              </w:rPr>
              <w:t>PA5.</w:t>
            </w:r>
          </w:p>
        </w:tc>
        <w:tc>
          <w:tcPr>
            <w:tcW w:w="9000" w:type="dxa"/>
            <w:gridSpan w:val="3"/>
            <w:vAlign w:val="bottom"/>
          </w:tcPr>
          <w:p w:rsidR="0049329C" w:rsidRPr="00CC0D8A" w:rsidP="008709B6" w14:paraId="4FE4B965" w14:textId="77777777">
            <w:pPr>
              <w:spacing w:after="0"/>
              <w:ind w:right="702"/>
              <w:rPr>
                <w:rFonts w:eastAsia="Times New Roman" w:cstheme="minorHAnsi"/>
                <w:b/>
                <w:bCs/>
                <w:color w:val="000000"/>
                <w:sz w:val="18"/>
                <w:szCs w:val="18"/>
                <w:lang w:val="es-ES"/>
              </w:rPr>
            </w:pPr>
            <w:r w:rsidRPr="00CC0D8A">
              <w:rPr>
                <w:b/>
                <w:color w:val="000000"/>
                <w:sz w:val="18"/>
                <w:lang w:val="es-ES"/>
              </w:rPr>
              <w:t xml:space="preserve">En los últimos </w:t>
            </w:r>
            <w:r w:rsidRPr="00CC0D8A">
              <w:rPr>
                <w:b/>
                <w:color w:val="000000"/>
                <w:sz w:val="18"/>
                <w:u w:val="single"/>
                <w:lang w:val="es-ES"/>
              </w:rPr>
              <w:t>12 meses</w:t>
            </w:r>
            <w:r w:rsidRPr="00CC0D8A">
              <w:rPr>
                <w:b/>
                <w:color w:val="000000"/>
                <w:sz w:val="18"/>
                <w:lang w:val="es-ES"/>
              </w:rPr>
              <w:t xml:space="preserve">, ¿ha tenido alguna conversación con un proveedor del cuidado de la salud sobre tomar PrEP? </w:t>
            </w:r>
          </w:p>
        </w:tc>
      </w:tr>
      <w:tr w14:paraId="5276B848" w14:textId="77777777" w:rsidTr="0049329C">
        <w:tblPrEx>
          <w:tblW w:w="10458" w:type="dxa"/>
          <w:tblLayout w:type="fixed"/>
          <w:tblLook w:val="04A0"/>
        </w:tblPrEx>
        <w:tc>
          <w:tcPr>
            <w:tcW w:w="1458" w:type="dxa"/>
            <w:gridSpan w:val="2"/>
            <w:vAlign w:val="bottom"/>
          </w:tcPr>
          <w:p w:rsidR="0049329C" w:rsidRPr="00636EB5" w:rsidP="008709B6" w14:paraId="3B67CE5C" w14:textId="77777777">
            <w:pPr>
              <w:spacing w:after="0"/>
              <w:rPr>
                <w:rFonts w:eastAsia="Times New Roman" w:cstheme="minorHAnsi"/>
                <w:bCs/>
                <w:color w:val="000000"/>
                <w:sz w:val="18"/>
                <w:szCs w:val="18"/>
              </w:rPr>
            </w:pPr>
            <w:r>
              <w:rPr>
                <w:color w:val="000000"/>
                <w:sz w:val="18"/>
              </w:rPr>
              <w:t>PRPDSC</w:t>
            </w:r>
          </w:p>
        </w:tc>
        <w:tc>
          <w:tcPr>
            <w:tcW w:w="6750" w:type="dxa"/>
            <w:gridSpan w:val="2"/>
            <w:vAlign w:val="bottom"/>
          </w:tcPr>
          <w:p w:rsidR="0049329C" w:rsidRPr="007C32C4" w:rsidP="008709B6" w14:paraId="186483AE" w14:textId="77777777">
            <w:pPr>
              <w:spacing w:after="0"/>
              <w:rPr>
                <w:rFonts w:eastAsia="Times New Roman" w:cstheme="minorHAnsi"/>
                <w:color w:val="000000"/>
                <w:sz w:val="18"/>
                <w:szCs w:val="18"/>
              </w:rPr>
            </w:pPr>
            <w:r w:rsidRPr="007C32C4">
              <w:rPr>
                <w:color w:val="000000"/>
                <w:sz w:val="18"/>
              </w:rPr>
              <w:t>PrEP, discussed with HCP, 12m</w:t>
            </w:r>
          </w:p>
        </w:tc>
        <w:tc>
          <w:tcPr>
            <w:tcW w:w="2250" w:type="dxa"/>
            <w:vAlign w:val="bottom"/>
          </w:tcPr>
          <w:p w:rsidR="0049329C" w:rsidRPr="007C32C4" w:rsidP="008709B6" w14:paraId="631C5F09" w14:textId="77777777">
            <w:pPr>
              <w:spacing w:after="0"/>
              <w:rPr>
                <w:rFonts w:eastAsia="Times New Roman" w:cstheme="minorHAnsi"/>
                <w:color w:val="000000"/>
                <w:sz w:val="18"/>
                <w:szCs w:val="18"/>
              </w:rPr>
            </w:pPr>
          </w:p>
        </w:tc>
      </w:tr>
      <w:tr w14:paraId="799CB136" w14:textId="77777777" w:rsidTr="0049329C">
        <w:tblPrEx>
          <w:tblW w:w="10458" w:type="dxa"/>
          <w:tblLayout w:type="fixed"/>
          <w:tblLook w:val="04A0"/>
        </w:tblPrEx>
        <w:trPr>
          <w:gridBefore w:val="1"/>
          <w:wBefore w:w="18" w:type="dxa"/>
        </w:trPr>
        <w:tc>
          <w:tcPr>
            <w:tcW w:w="1440" w:type="dxa"/>
          </w:tcPr>
          <w:p w:rsidR="0049329C" w:rsidRPr="007C32C4" w:rsidP="008709B6" w14:paraId="2F887E18" w14:textId="77777777">
            <w:pPr>
              <w:spacing w:after="0"/>
              <w:rPr>
                <w:rFonts w:eastAsia="Times New Roman" w:cstheme="minorHAnsi"/>
                <w:color w:val="000000"/>
                <w:sz w:val="18"/>
                <w:szCs w:val="18"/>
              </w:rPr>
            </w:pPr>
          </w:p>
        </w:tc>
        <w:tc>
          <w:tcPr>
            <w:tcW w:w="4860" w:type="dxa"/>
            <w:vAlign w:val="bottom"/>
          </w:tcPr>
          <w:p w:rsidR="0049329C" w:rsidRPr="00636EB5" w:rsidP="008709B6" w14:paraId="225A33B1"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0049329C" w:rsidRPr="00636EB5" w:rsidP="008709B6" w14:paraId="797DC006" w14:textId="77777777">
            <w:pPr>
              <w:spacing w:after="0"/>
              <w:jc w:val="right"/>
              <w:rPr>
                <w:rFonts w:eastAsia="Times New Roman" w:cstheme="minorHAnsi"/>
                <w:sz w:val="18"/>
                <w:szCs w:val="18"/>
              </w:rPr>
            </w:pPr>
            <w:r>
              <w:rPr>
                <w:sz w:val="18"/>
              </w:rPr>
              <w:t>0</w:t>
            </w:r>
          </w:p>
        </w:tc>
        <w:tc>
          <w:tcPr>
            <w:tcW w:w="2250" w:type="dxa"/>
          </w:tcPr>
          <w:p w:rsidR="0049329C" w:rsidRPr="00636EB5" w:rsidP="008709B6" w14:paraId="683CA542" w14:textId="77777777">
            <w:pPr>
              <w:spacing w:after="0"/>
              <w:rPr>
                <w:rFonts w:eastAsia="Times New Roman" w:cstheme="minorHAnsi"/>
                <w:sz w:val="18"/>
                <w:szCs w:val="18"/>
              </w:rPr>
            </w:pPr>
          </w:p>
        </w:tc>
      </w:tr>
      <w:tr w14:paraId="7A3A45E7" w14:textId="77777777" w:rsidTr="0049329C">
        <w:tblPrEx>
          <w:tblW w:w="10458" w:type="dxa"/>
          <w:tblLayout w:type="fixed"/>
          <w:tblLook w:val="04A0"/>
        </w:tblPrEx>
        <w:trPr>
          <w:gridBefore w:val="1"/>
          <w:wBefore w:w="18" w:type="dxa"/>
        </w:trPr>
        <w:tc>
          <w:tcPr>
            <w:tcW w:w="1440" w:type="dxa"/>
          </w:tcPr>
          <w:p w:rsidR="0049329C" w:rsidRPr="00636EB5" w:rsidP="008709B6" w14:paraId="0B475576" w14:textId="77777777">
            <w:pPr>
              <w:spacing w:after="0"/>
              <w:rPr>
                <w:rFonts w:eastAsia="Times New Roman" w:cstheme="minorHAnsi"/>
                <w:color w:val="000000"/>
                <w:sz w:val="18"/>
                <w:szCs w:val="18"/>
              </w:rPr>
            </w:pPr>
          </w:p>
        </w:tc>
        <w:tc>
          <w:tcPr>
            <w:tcW w:w="4860" w:type="dxa"/>
            <w:vAlign w:val="bottom"/>
          </w:tcPr>
          <w:p w:rsidR="0049329C" w:rsidRPr="00636EB5" w:rsidP="008709B6" w14:paraId="4AA6589F"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0049329C" w:rsidRPr="00636EB5" w:rsidP="008709B6" w14:paraId="6AA2B3E9" w14:textId="77777777">
            <w:pPr>
              <w:spacing w:after="0"/>
              <w:jc w:val="right"/>
              <w:rPr>
                <w:rFonts w:eastAsia="Times New Roman" w:cstheme="minorHAnsi"/>
                <w:sz w:val="18"/>
                <w:szCs w:val="18"/>
              </w:rPr>
            </w:pPr>
            <w:r>
              <w:rPr>
                <w:sz w:val="18"/>
              </w:rPr>
              <w:t>1</w:t>
            </w:r>
          </w:p>
        </w:tc>
        <w:tc>
          <w:tcPr>
            <w:tcW w:w="2250" w:type="dxa"/>
          </w:tcPr>
          <w:p w:rsidR="0049329C" w:rsidRPr="00636EB5" w:rsidP="008709B6" w14:paraId="7EDCDDEA" w14:textId="77777777">
            <w:pPr>
              <w:spacing w:after="0"/>
              <w:rPr>
                <w:rFonts w:eastAsia="Times New Roman" w:cstheme="minorHAnsi"/>
                <w:sz w:val="18"/>
                <w:szCs w:val="18"/>
              </w:rPr>
            </w:pPr>
          </w:p>
        </w:tc>
      </w:tr>
      <w:tr w14:paraId="4560B48F" w14:textId="77777777" w:rsidTr="0049329C">
        <w:tblPrEx>
          <w:tblW w:w="10458" w:type="dxa"/>
          <w:tblLayout w:type="fixed"/>
          <w:tblLook w:val="04A0"/>
        </w:tblPrEx>
        <w:trPr>
          <w:gridBefore w:val="1"/>
          <w:wBefore w:w="18" w:type="dxa"/>
        </w:trPr>
        <w:tc>
          <w:tcPr>
            <w:tcW w:w="1440" w:type="dxa"/>
          </w:tcPr>
          <w:p w:rsidR="0049329C" w:rsidRPr="00636EB5" w:rsidP="008709B6" w14:paraId="28989E57" w14:textId="77777777">
            <w:pPr>
              <w:spacing w:after="0"/>
              <w:rPr>
                <w:rFonts w:eastAsia="Times New Roman" w:cstheme="minorHAnsi"/>
                <w:color w:val="000000"/>
                <w:sz w:val="18"/>
                <w:szCs w:val="18"/>
              </w:rPr>
            </w:pPr>
          </w:p>
        </w:tc>
        <w:tc>
          <w:tcPr>
            <w:tcW w:w="4860" w:type="dxa"/>
            <w:vAlign w:val="bottom"/>
          </w:tcPr>
          <w:p w:rsidR="0049329C" w:rsidRPr="00636EB5" w:rsidP="008709B6" w14:paraId="01FF26FB"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49329C" w:rsidRPr="00636EB5" w:rsidP="008709B6" w14:paraId="34872794"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250" w:type="dxa"/>
          </w:tcPr>
          <w:p w:rsidR="0049329C" w:rsidRPr="00636EB5" w:rsidP="008709B6" w14:paraId="40061BAE" w14:textId="77777777">
            <w:pPr>
              <w:tabs>
                <w:tab w:val="right" w:leader="dot" w:pos="5760"/>
              </w:tabs>
              <w:spacing w:after="0"/>
              <w:rPr>
                <w:rFonts w:eastAsia="Times New Roman" w:cstheme="minorHAnsi"/>
                <w:color w:val="808080" w:themeColor="background1" w:themeShade="80"/>
                <w:sz w:val="18"/>
                <w:szCs w:val="18"/>
              </w:rPr>
            </w:pPr>
          </w:p>
        </w:tc>
      </w:tr>
      <w:tr w14:paraId="77E77665" w14:textId="77777777" w:rsidTr="0049329C">
        <w:tblPrEx>
          <w:tblW w:w="10458" w:type="dxa"/>
          <w:tblLayout w:type="fixed"/>
          <w:tblLook w:val="04A0"/>
        </w:tblPrEx>
        <w:trPr>
          <w:gridBefore w:val="1"/>
          <w:wBefore w:w="18" w:type="dxa"/>
        </w:trPr>
        <w:tc>
          <w:tcPr>
            <w:tcW w:w="1440" w:type="dxa"/>
          </w:tcPr>
          <w:p w:rsidR="0049329C" w:rsidRPr="00636EB5" w:rsidP="008709B6" w14:paraId="29FB9D54" w14:textId="77777777">
            <w:pPr>
              <w:spacing w:after="0"/>
              <w:rPr>
                <w:rFonts w:eastAsia="Times New Roman" w:cstheme="minorHAnsi"/>
                <w:color w:val="000000"/>
                <w:sz w:val="18"/>
                <w:szCs w:val="18"/>
              </w:rPr>
            </w:pPr>
          </w:p>
        </w:tc>
        <w:tc>
          <w:tcPr>
            <w:tcW w:w="4860" w:type="dxa"/>
            <w:vAlign w:val="bottom"/>
          </w:tcPr>
          <w:p w:rsidR="0049329C" w:rsidRPr="00636EB5" w:rsidP="008709B6" w14:paraId="34CF6F04"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49329C" w:rsidRPr="00636EB5" w:rsidP="008709B6" w14:paraId="14E2BB95"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250" w:type="dxa"/>
          </w:tcPr>
          <w:p w:rsidR="0049329C" w:rsidRPr="00636EB5" w:rsidP="008709B6" w14:paraId="5942EF69" w14:textId="77777777">
            <w:pPr>
              <w:tabs>
                <w:tab w:val="right" w:leader="dot" w:pos="5760"/>
              </w:tabs>
              <w:spacing w:after="0"/>
              <w:rPr>
                <w:rFonts w:eastAsia="Times New Roman" w:cstheme="minorHAnsi"/>
                <w:color w:val="808080" w:themeColor="background1" w:themeShade="80"/>
                <w:sz w:val="18"/>
                <w:szCs w:val="18"/>
              </w:rPr>
            </w:pPr>
          </w:p>
        </w:tc>
      </w:tr>
    </w:tbl>
    <w:p w:rsidR="0049329C" w:rsidRPr="00636EB5" w:rsidP="0049329C" w14:paraId="05B5E613" w14:textId="77777777">
      <w:pPr>
        <w:contextualSpacing/>
        <w:rPr>
          <w:rFonts w:cstheme="minorHAnsi"/>
          <w:sz w:val="18"/>
          <w:szCs w:val="18"/>
        </w:rPr>
      </w:pPr>
    </w:p>
    <w:tbl>
      <w:tblPr>
        <w:tblW w:w="10458" w:type="dxa"/>
        <w:tblLayout w:type="fixed"/>
        <w:tblLook w:val="04A0"/>
      </w:tblPr>
      <w:tblGrid>
        <w:gridCol w:w="18"/>
        <w:gridCol w:w="1440"/>
        <w:gridCol w:w="4860"/>
        <w:gridCol w:w="1890"/>
        <w:gridCol w:w="2250"/>
      </w:tblGrid>
      <w:tr w14:paraId="6DBB695F" w14:textId="77777777" w:rsidTr="0049329C">
        <w:tblPrEx>
          <w:tblW w:w="10458" w:type="dxa"/>
          <w:tblLayout w:type="fixed"/>
          <w:tblLook w:val="04A0"/>
        </w:tblPrEx>
        <w:tc>
          <w:tcPr>
            <w:tcW w:w="1458" w:type="dxa"/>
            <w:gridSpan w:val="2"/>
          </w:tcPr>
          <w:p w:rsidR="0049329C" w:rsidRPr="00636EB5" w:rsidP="008709B6" w14:paraId="2E48113D" w14:textId="77777777">
            <w:pPr>
              <w:spacing w:after="0"/>
              <w:rPr>
                <w:rFonts w:eastAsia="Times New Roman" w:cstheme="minorHAnsi"/>
                <w:b/>
                <w:bCs/>
                <w:color w:val="000000"/>
                <w:sz w:val="18"/>
                <w:szCs w:val="18"/>
              </w:rPr>
            </w:pPr>
            <w:r>
              <w:rPr>
                <w:b/>
                <w:color w:val="000000"/>
                <w:sz w:val="18"/>
              </w:rPr>
              <w:t>PA6.</w:t>
            </w:r>
          </w:p>
        </w:tc>
        <w:tc>
          <w:tcPr>
            <w:tcW w:w="9000" w:type="dxa"/>
            <w:gridSpan w:val="3"/>
          </w:tcPr>
          <w:p w:rsidR="0049329C" w:rsidRPr="00CC0D8A" w:rsidP="008709B6" w14:paraId="1DCA1CB1" w14:textId="77777777">
            <w:pPr>
              <w:spacing w:after="0"/>
              <w:ind w:right="702"/>
              <w:rPr>
                <w:rFonts w:eastAsia="Times New Roman" w:cstheme="minorHAnsi"/>
                <w:b/>
                <w:bCs/>
                <w:color w:val="000000"/>
                <w:sz w:val="18"/>
                <w:szCs w:val="18"/>
                <w:lang w:val="es-ES"/>
              </w:rPr>
            </w:pPr>
            <w:r w:rsidRPr="00CC0D8A">
              <w:rPr>
                <w:b/>
                <w:color w:val="000000"/>
                <w:sz w:val="18"/>
                <w:lang w:val="es-ES"/>
              </w:rPr>
              <w:t xml:space="preserve">En los últimos 12 meses, ¿ha tomado PrEP para reducir el riesgo de infectarse por el VIH? </w:t>
            </w:r>
          </w:p>
        </w:tc>
      </w:tr>
      <w:tr w14:paraId="7B5AACA7" w14:textId="77777777" w:rsidTr="0049329C">
        <w:tblPrEx>
          <w:tblW w:w="10458" w:type="dxa"/>
          <w:tblLayout w:type="fixed"/>
          <w:tblLook w:val="04A0"/>
        </w:tblPrEx>
        <w:tc>
          <w:tcPr>
            <w:tcW w:w="1458" w:type="dxa"/>
            <w:gridSpan w:val="2"/>
            <w:vAlign w:val="bottom"/>
          </w:tcPr>
          <w:p w:rsidR="0049329C" w:rsidRPr="00636EB5" w:rsidP="008709B6" w14:paraId="49C64EC2" w14:textId="77777777">
            <w:pPr>
              <w:spacing w:after="0"/>
              <w:rPr>
                <w:rFonts w:eastAsia="Times New Roman" w:cstheme="minorHAnsi"/>
                <w:bCs/>
                <w:color w:val="000000"/>
                <w:sz w:val="18"/>
                <w:szCs w:val="18"/>
              </w:rPr>
            </w:pPr>
            <w:r>
              <w:rPr>
                <w:color w:val="000000"/>
                <w:sz w:val="18"/>
              </w:rPr>
              <w:t>PRPUS12M</w:t>
            </w:r>
          </w:p>
        </w:tc>
        <w:tc>
          <w:tcPr>
            <w:tcW w:w="6750" w:type="dxa"/>
            <w:gridSpan w:val="2"/>
            <w:vAlign w:val="bottom"/>
          </w:tcPr>
          <w:p w:rsidR="0049329C" w:rsidRPr="007C32C4" w:rsidP="008709B6" w14:paraId="57C83C05" w14:textId="77777777">
            <w:pPr>
              <w:spacing w:after="0"/>
              <w:rPr>
                <w:rFonts w:eastAsia="Times New Roman" w:cstheme="minorHAnsi"/>
                <w:color w:val="000000"/>
                <w:sz w:val="18"/>
                <w:szCs w:val="18"/>
              </w:rPr>
            </w:pPr>
            <w:r w:rsidRPr="007C32C4">
              <w:rPr>
                <w:color w:val="000000"/>
                <w:sz w:val="18"/>
              </w:rPr>
              <w:t>PrEP use, 12 m (y/n)</w:t>
            </w:r>
          </w:p>
        </w:tc>
        <w:tc>
          <w:tcPr>
            <w:tcW w:w="2250" w:type="dxa"/>
            <w:vAlign w:val="bottom"/>
          </w:tcPr>
          <w:p w:rsidR="0049329C" w:rsidRPr="007C32C4" w:rsidP="008709B6" w14:paraId="37B379F6" w14:textId="77777777">
            <w:pPr>
              <w:spacing w:after="0"/>
              <w:rPr>
                <w:rFonts w:eastAsia="Times New Roman" w:cstheme="minorHAnsi"/>
                <w:color w:val="000000"/>
                <w:sz w:val="18"/>
                <w:szCs w:val="18"/>
              </w:rPr>
            </w:pPr>
          </w:p>
        </w:tc>
      </w:tr>
      <w:tr w14:paraId="5A2FDF82" w14:textId="77777777" w:rsidTr="0049329C">
        <w:tblPrEx>
          <w:tblW w:w="10458" w:type="dxa"/>
          <w:tblLayout w:type="fixed"/>
          <w:tblLook w:val="04A0"/>
        </w:tblPrEx>
        <w:trPr>
          <w:gridBefore w:val="1"/>
          <w:wBefore w:w="18" w:type="dxa"/>
        </w:trPr>
        <w:tc>
          <w:tcPr>
            <w:tcW w:w="1440" w:type="dxa"/>
          </w:tcPr>
          <w:p w:rsidR="0049329C" w:rsidRPr="007C32C4" w:rsidP="008709B6" w14:paraId="609E7E26" w14:textId="77777777">
            <w:pPr>
              <w:spacing w:after="0"/>
              <w:rPr>
                <w:rFonts w:eastAsia="Times New Roman" w:cstheme="minorHAnsi"/>
                <w:color w:val="000000"/>
                <w:sz w:val="18"/>
                <w:szCs w:val="18"/>
              </w:rPr>
            </w:pPr>
          </w:p>
        </w:tc>
        <w:tc>
          <w:tcPr>
            <w:tcW w:w="4860" w:type="dxa"/>
            <w:vAlign w:val="bottom"/>
          </w:tcPr>
          <w:p w:rsidR="0049329C" w:rsidRPr="00636EB5" w:rsidP="008709B6" w14:paraId="3B5A5ED5"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0049329C" w:rsidRPr="00636EB5" w:rsidP="008709B6" w14:paraId="14F4E1DB" w14:textId="77777777">
            <w:pPr>
              <w:spacing w:after="0"/>
              <w:jc w:val="right"/>
              <w:rPr>
                <w:rFonts w:eastAsia="Times New Roman" w:cstheme="minorHAnsi"/>
                <w:sz w:val="18"/>
                <w:szCs w:val="18"/>
              </w:rPr>
            </w:pPr>
            <w:r>
              <w:rPr>
                <w:sz w:val="18"/>
              </w:rPr>
              <w:t>0</w:t>
            </w:r>
          </w:p>
        </w:tc>
        <w:tc>
          <w:tcPr>
            <w:tcW w:w="2250" w:type="dxa"/>
          </w:tcPr>
          <w:p w:rsidR="0049329C" w:rsidRPr="00636EB5" w:rsidP="008709B6" w14:paraId="1189452F" w14:textId="77777777">
            <w:pPr>
              <w:spacing w:after="0"/>
              <w:rPr>
                <w:rFonts w:eastAsia="Times New Roman" w:cstheme="minorHAnsi"/>
                <w:sz w:val="18"/>
                <w:szCs w:val="18"/>
              </w:rPr>
            </w:pPr>
          </w:p>
        </w:tc>
      </w:tr>
      <w:tr w14:paraId="70832564" w14:textId="77777777" w:rsidTr="0049329C">
        <w:tblPrEx>
          <w:tblW w:w="10458" w:type="dxa"/>
          <w:tblLayout w:type="fixed"/>
          <w:tblLook w:val="04A0"/>
        </w:tblPrEx>
        <w:trPr>
          <w:gridBefore w:val="1"/>
          <w:wBefore w:w="18" w:type="dxa"/>
        </w:trPr>
        <w:tc>
          <w:tcPr>
            <w:tcW w:w="1440" w:type="dxa"/>
          </w:tcPr>
          <w:p w:rsidR="0049329C" w:rsidRPr="00636EB5" w:rsidP="008709B6" w14:paraId="799E6A58" w14:textId="77777777">
            <w:pPr>
              <w:spacing w:after="0"/>
              <w:rPr>
                <w:rFonts w:eastAsia="Times New Roman" w:cstheme="minorHAnsi"/>
                <w:color w:val="000000"/>
                <w:sz w:val="18"/>
                <w:szCs w:val="18"/>
              </w:rPr>
            </w:pPr>
          </w:p>
        </w:tc>
        <w:tc>
          <w:tcPr>
            <w:tcW w:w="4860" w:type="dxa"/>
            <w:vAlign w:val="bottom"/>
          </w:tcPr>
          <w:p w:rsidR="0049329C" w:rsidRPr="00636EB5" w:rsidP="008709B6" w14:paraId="4D62B64B"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0049329C" w:rsidRPr="00636EB5" w:rsidP="008709B6" w14:paraId="5EF82CB1" w14:textId="77777777">
            <w:pPr>
              <w:spacing w:after="0"/>
              <w:jc w:val="right"/>
              <w:rPr>
                <w:rFonts w:eastAsia="Times New Roman" w:cstheme="minorHAnsi"/>
                <w:sz w:val="18"/>
                <w:szCs w:val="18"/>
              </w:rPr>
            </w:pPr>
            <w:r>
              <w:rPr>
                <w:sz w:val="18"/>
              </w:rPr>
              <w:t>1</w:t>
            </w:r>
          </w:p>
        </w:tc>
        <w:tc>
          <w:tcPr>
            <w:tcW w:w="2250" w:type="dxa"/>
          </w:tcPr>
          <w:p w:rsidR="0049329C" w:rsidRPr="00636EB5" w:rsidP="008709B6" w14:paraId="71D76D25" w14:textId="77777777">
            <w:pPr>
              <w:spacing w:after="0"/>
              <w:rPr>
                <w:rFonts w:eastAsia="Times New Roman" w:cstheme="minorHAnsi"/>
                <w:sz w:val="18"/>
                <w:szCs w:val="18"/>
              </w:rPr>
            </w:pPr>
          </w:p>
        </w:tc>
      </w:tr>
      <w:tr w14:paraId="6F063C48" w14:textId="77777777" w:rsidTr="0049329C">
        <w:tblPrEx>
          <w:tblW w:w="10458" w:type="dxa"/>
          <w:tblLayout w:type="fixed"/>
          <w:tblLook w:val="04A0"/>
        </w:tblPrEx>
        <w:trPr>
          <w:gridBefore w:val="1"/>
          <w:wBefore w:w="18" w:type="dxa"/>
        </w:trPr>
        <w:tc>
          <w:tcPr>
            <w:tcW w:w="1440" w:type="dxa"/>
          </w:tcPr>
          <w:p w:rsidR="0049329C" w:rsidRPr="00636EB5" w:rsidP="008709B6" w14:paraId="723E5E64" w14:textId="77777777">
            <w:pPr>
              <w:spacing w:after="0"/>
              <w:rPr>
                <w:rFonts w:eastAsia="Times New Roman" w:cstheme="minorHAnsi"/>
                <w:color w:val="000000"/>
                <w:sz w:val="18"/>
                <w:szCs w:val="18"/>
              </w:rPr>
            </w:pPr>
          </w:p>
        </w:tc>
        <w:tc>
          <w:tcPr>
            <w:tcW w:w="4860" w:type="dxa"/>
            <w:vAlign w:val="bottom"/>
          </w:tcPr>
          <w:p w:rsidR="0049329C" w:rsidRPr="00636EB5" w:rsidP="008709B6" w14:paraId="5DB82646"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49329C" w:rsidRPr="00636EB5" w:rsidP="008709B6" w14:paraId="7CA146AF"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250" w:type="dxa"/>
          </w:tcPr>
          <w:p w:rsidR="0049329C" w:rsidRPr="00636EB5" w:rsidP="008709B6" w14:paraId="5221A00F" w14:textId="77777777">
            <w:pPr>
              <w:tabs>
                <w:tab w:val="right" w:leader="dot" w:pos="5760"/>
              </w:tabs>
              <w:spacing w:after="0"/>
              <w:rPr>
                <w:rFonts w:eastAsia="Times New Roman" w:cstheme="minorHAnsi"/>
                <w:color w:val="808080" w:themeColor="background1" w:themeShade="80"/>
                <w:sz w:val="18"/>
                <w:szCs w:val="18"/>
              </w:rPr>
            </w:pPr>
          </w:p>
        </w:tc>
      </w:tr>
      <w:tr w14:paraId="49106B2D" w14:textId="77777777" w:rsidTr="0049329C">
        <w:tblPrEx>
          <w:tblW w:w="10458" w:type="dxa"/>
          <w:tblLayout w:type="fixed"/>
          <w:tblLook w:val="04A0"/>
        </w:tblPrEx>
        <w:trPr>
          <w:gridBefore w:val="1"/>
          <w:wBefore w:w="18" w:type="dxa"/>
        </w:trPr>
        <w:tc>
          <w:tcPr>
            <w:tcW w:w="1440" w:type="dxa"/>
          </w:tcPr>
          <w:p w:rsidR="0049329C" w:rsidRPr="00636EB5" w:rsidP="008709B6" w14:paraId="5D439861" w14:textId="77777777">
            <w:pPr>
              <w:spacing w:after="0"/>
              <w:rPr>
                <w:rFonts w:eastAsia="Times New Roman" w:cstheme="minorHAnsi"/>
                <w:color w:val="000000"/>
                <w:sz w:val="18"/>
                <w:szCs w:val="18"/>
              </w:rPr>
            </w:pPr>
          </w:p>
        </w:tc>
        <w:tc>
          <w:tcPr>
            <w:tcW w:w="4860" w:type="dxa"/>
            <w:vAlign w:val="bottom"/>
          </w:tcPr>
          <w:p w:rsidR="0049329C" w:rsidRPr="00636EB5" w:rsidP="008709B6" w14:paraId="0539B5C1"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49329C" w:rsidRPr="00636EB5" w:rsidP="008709B6" w14:paraId="11FE71E7"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250" w:type="dxa"/>
          </w:tcPr>
          <w:p w:rsidR="0049329C" w:rsidRPr="00636EB5" w:rsidP="008709B6" w14:paraId="696454A7" w14:textId="77777777">
            <w:pPr>
              <w:tabs>
                <w:tab w:val="right" w:leader="dot" w:pos="5760"/>
              </w:tabs>
              <w:spacing w:after="0"/>
              <w:rPr>
                <w:rFonts w:eastAsia="Times New Roman" w:cstheme="minorHAnsi"/>
                <w:color w:val="808080" w:themeColor="background1" w:themeShade="80"/>
                <w:sz w:val="18"/>
                <w:szCs w:val="18"/>
              </w:rPr>
            </w:pPr>
          </w:p>
        </w:tc>
      </w:tr>
    </w:tbl>
    <w:p w:rsidR="005307FD" w:rsidP="005307FD" w14:paraId="15EC7564"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tbl>
      <w:tblPr>
        <w:tblW w:w="10458" w:type="dxa"/>
        <w:tblBorders>
          <w:top w:val="single" w:sz="4" w:space="0" w:color="auto"/>
          <w:left w:val="single" w:sz="4" w:space="0" w:color="auto"/>
          <w:bottom w:val="single" w:sz="4" w:space="0" w:color="auto"/>
          <w:right w:val="single" w:sz="4" w:space="0" w:color="auto"/>
        </w:tblBorders>
        <w:tblLook w:val="04A0"/>
      </w:tblPr>
      <w:tblGrid>
        <w:gridCol w:w="1435"/>
        <w:gridCol w:w="9023"/>
      </w:tblGrid>
      <w:tr w14:paraId="39D746B0" w14:textId="77777777" w:rsidTr="007D38F4">
        <w:tblPrEx>
          <w:tblW w:w="10458" w:type="dxa"/>
          <w:tblBorders>
            <w:top w:val="single" w:sz="4" w:space="0" w:color="auto"/>
            <w:left w:val="single" w:sz="4" w:space="0" w:color="auto"/>
            <w:bottom w:val="single" w:sz="4" w:space="0" w:color="auto"/>
            <w:right w:val="single" w:sz="4" w:space="0" w:color="auto"/>
          </w:tblBorders>
          <w:tblLook w:val="04A0"/>
        </w:tblPrEx>
        <w:trPr>
          <w:trHeight w:val="710"/>
        </w:trPr>
        <w:tc>
          <w:tcPr>
            <w:tcW w:w="1435" w:type="dxa"/>
            <w:noWrap/>
          </w:tcPr>
          <w:p w:rsidR="005307FD" w:rsidRPr="00636EB5" w:rsidP="007D38F4" w14:paraId="2B604137" w14:textId="77777777">
            <w:pPr>
              <w:spacing w:after="0"/>
              <w:ind w:right="-91"/>
              <w:rPr>
                <w:rFonts w:eastAsia="Times New Roman" w:cstheme="minorHAnsi"/>
                <w:b/>
                <w:bCs/>
                <w:color w:val="000000"/>
                <w:sz w:val="18"/>
                <w:szCs w:val="18"/>
              </w:rPr>
            </w:pPr>
            <w:r>
              <w:rPr>
                <w:b/>
                <w:color w:val="000000"/>
                <w:sz w:val="18"/>
              </w:rPr>
              <w:t>Check_PA6a.</w:t>
            </w:r>
          </w:p>
        </w:tc>
        <w:tc>
          <w:tcPr>
            <w:tcW w:w="9023" w:type="dxa"/>
          </w:tcPr>
          <w:p w:rsidR="005307FD" w:rsidRPr="007C32C4" w:rsidP="007D38F4" w14:paraId="26B2A430" w14:textId="77777777">
            <w:pPr>
              <w:spacing w:after="0"/>
              <w:rPr>
                <w:rFonts w:eastAsia="Times New Roman" w:cstheme="minorHAnsi"/>
                <w:color w:val="000000"/>
                <w:sz w:val="18"/>
                <w:szCs w:val="18"/>
              </w:rPr>
            </w:pPr>
            <w:r w:rsidRPr="007C32C4">
              <w:rPr>
                <w:color w:val="000000"/>
                <w:sz w:val="18"/>
              </w:rPr>
              <w:t>If R did not take PrEP, 12m (PA6 EQ 0), go to PA6a.</w:t>
            </w:r>
          </w:p>
          <w:p w:rsidR="005307FD" w:rsidRPr="007C32C4" w:rsidP="007D38F4" w14:paraId="2E518AAC" w14:textId="77777777">
            <w:pPr>
              <w:spacing w:after="0"/>
              <w:rPr>
                <w:rFonts w:eastAsia="Times New Roman" w:cstheme="minorHAnsi"/>
                <w:color w:val="000000"/>
                <w:sz w:val="18"/>
                <w:szCs w:val="18"/>
              </w:rPr>
            </w:pPr>
            <w:r w:rsidRPr="007C32C4">
              <w:rPr>
                <w:color w:val="000000"/>
                <w:sz w:val="18"/>
              </w:rPr>
              <w:t xml:space="preserve">If R reported using PrEP, 12m (PA6 EQ 1), go to PA7.  </w:t>
            </w:r>
          </w:p>
          <w:p w:rsidR="005307FD" w:rsidRPr="007C32C4" w:rsidP="007D38F4" w14:paraId="0941BC08" w14:textId="77777777">
            <w:pPr>
              <w:spacing w:after="0"/>
              <w:rPr>
                <w:rFonts w:eastAsia="Times New Roman" w:cstheme="minorHAnsi"/>
                <w:color w:val="000000"/>
                <w:sz w:val="18"/>
                <w:szCs w:val="18"/>
              </w:rPr>
            </w:pPr>
            <w:r w:rsidRPr="007C32C4">
              <w:rPr>
                <w:color w:val="000000"/>
                <w:sz w:val="18"/>
              </w:rPr>
              <w:t xml:space="preserve">Else, go to CALC_ENDPA. </w:t>
            </w:r>
          </w:p>
        </w:tc>
      </w:tr>
    </w:tbl>
    <w:p w:rsidR="005307FD" w:rsidRPr="007C32C4" w:rsidP="005307FD" w14:paraId="12BFA83B" w14:textId="77777777">
      <w:pPr>
        <w:contextualSpacing/>
        <w:rPr>
          <w:rFonts w:cstheme="minorHAnsi"/>
          <w:sz w:val="18"/>
          <w:szCs w:val="18"/>
        </w:rPr>
      </w:pPr>
    </w:p>
    <w:tbl>
      <w:tblPr>
        <w:tblW w:w="10458" w:type="dxa"/>
        <w:tblLayout w:type="fixed"/>
        <w:tblLook w:val="04A0"/>
      </w:tblPr>
      <w:tblGrid>
        <w:gridCol w:w="1458"/>
        <w:gridCol w:w="4860"/>
        <w:gridCol w:w="1890"/>
        <w:gridCol w:w="2250"/>
      </w:tblGrid>
      <w:tr w14:paraId="1FCDDBB5" w14:textId="77777777" w:rsidTr="00D564EE">
        <w:tblPrEx>
          <w:tblW w:w="10458" w:type="dxa"/>
          <w:tblLayout w:type="fixed"/>
          <w:tblLook w:val="04A0"/>
        </w:tblPrEx>
        <w:tc>
          <w:tcPr>
            <w:tcW w:w="1458" w:type="dxa"/>
          </w:tcPr>
          <w:p w:rsidR="005307FD" w:rsidRPr="00636EB5" w:rsidP="008709B6" w14:paraId="5DA58E30" w14:textId="77777777">
            <w:pPr>
              <w:spacing w:after="0"/>
              <w:rPr>
                <w:rFonts w:eastAsia="Times New Roman" w:cstheme="minorHAnsi"/>
                <w:b/>
                <w:bCs/>
                <w:color w:val="000000"/>
                <w:sz w:val="18"/>
                <w:szCs w:val="18"/>
              </w:rPr>
            </w:pPr>
            <w:r>
              <w:rPr>
                <w:b/>
                <w:color w:val="000000"/>
                <w:sz w:val="18"/>
              </w:rPr>
              <w:t>PA6a.</w:t>
            </w:r>
          </w:p>
        </w:tc>
        <w:tc>
          <w:tcPr>
            <w:tcW w:w="9000" w:type="dxa"/>
            <w:gridSpan w:val="3"/>
          </w:tcPr>
          <w:p w:rsidR="005307FD" w:rsidRPr="00CC0D8A" w:rsidP="008709B6" w14:paraId="334CAE77" w14:textId="77777777">
            <w:pPr>
              <w:spacing w:after="0"/>
              <w:ind w:right="702"/>
              <w:rPr>
                <w:rFonts w:eastAsia="Times New Roman" w:cstheme="minorHAnsi"/>
                <w:b/>
                <w:bCs/>
                <w:color w:val="000000"/>
                <w:sz w:val="18"/>
                <w:szCs w:val="18"/>
                <w:lang w:val="es-ES"/>
              </w:rPr>
            </w:pPr>
            <w:r w:rsidRPr="00CC0D8A">
              <w:rPr>
                <w:b/>
                <w:sz w:val="18"/>
                <w:lang w:val="es-ES"/>
              </w:rPr>
              <w:t xml:space="preserve">En ocasiones, a las personas se les recetan medicamentos, pero luego deciden no tomarlos.  En los últimos </w:t>
            </w:r>
            <w:r w:rsidRPr="00CC0D8A">
              <w:rPr>
                <w:b/>
                <w:sz w:val="18"/>
                <w:u w:val="single"/>
                <w:lang w:val="es-ES"/>
              </w:rPr>
              <w:t>12 meses</w:t>
            </w:r>
            <w:r w:rsidRPr="00CC0D8A">
              <w:rPr>
                <w:b/>
                <w:sz w:val="18"/>
                <w:lang w:val="es-ES"/>
              </w:rPr>
              <w:t>, ¿algún proveedor del cuidado de la salud le recetó PrEP?</w:t>
            </w:r>
          </w:p>
        </w:tc>
      </w:tr>
      <w:tr w14:paraId="0D4D6746" w14:textId="77777777" w:rsidTr="00D564EE">
        <w:tblPrEx>
          <w:tblW w:w="10458" w:type="dxa"/>
          <w:tblLayout w:type="fixed"/>
          <w:tblLook w:val="04A0"/>
        </w:tblPrEx>
        <w:tc>
          <w:tcPr>
            <w:tcW w:w="1458" w:type="dxa"/>
            <w:vAlign w:val="bottom"/>
          </w:tcPr>
          <w:p w:rsidR="005307FD" w:rsidRPr="00636EB5" w:rsidP="008709B6" w14:paraId="37726561" w14:textId="77777777">
            <w:pPr>
              <w:spacing w:after="0"/>
              <w:rPr>
                <w:rFonts w:eastAsia="Times New Roman" w:cstheme="minorHAnsi"/>
                <w:bCs/>
                <w:color w:val="000000"/>
                <w:sz w:val="18"/>
                <w:szCs w:val="18"/>
              </w:rPr>
            </w:pPr>
            <w:r>
              <w:rPr>
                <w:color w:val="000000"/>
                <w:sz w:val="18"/>
              </w:rPr>
              <w:t>PRPPRSB</w:t>
            </w:r>
          </w:p>
        </w:tc>
        <w:tc>
          <w:tcPr>
            <w:tcW w:w="6750" w:type="dxa"/>
            <w:gridSpan w:val="2"/>
            <w:vAlign w:val="bottom"/>
          </w:tcPr>
          <w:p w:rsidR="005307FD" w:rsidRPr="00636EB5" w:rsidP="008709B6" w14:paraId="3AA7FDAD" w14:textId="77777777">
            <w:pPr>
              <w:spacing w:after="0"/>
              <w:rPr>
                <w:rFonts w:eastAsia="Times New Roman" w:cstheme="minorHAnsi"/>
                <w:color w:val="000000"/>
                <w:sz w:val="18"/>
                <w:szCs w:val="18"/>
              </w:rPr>
            </w:pPr>
            <w:r>
              <w:rPr>
                <w:color w:val="000000"/>
                <w:sz w:val="18"/>
              </w:rPr>
              <w:t>PrEP, HCP prescribed, 12m</w:t>
            </w:r>
          </w:p>
        </w:tc>
        <w:tc>
          <w:tcPr>
            <w:tcW w:w="2250" w:type="dxa"/>
            <w:vAlign w:val="bottom"/>
          </w:tcPr>
          <w:p w:rsidR="005307FD" w:rsidRPr="00636EB5" w:rsidP="008709B6" w14:paraId="59BB9B9B" w14:textId="77777777">
            <w:pPr>
              <w:spacing w:after="0"/>
              <w:rPr>
                <w:rFonts w:eastAsia="Times New Roman" w:cstheme="minorHAnsi"/>
                <w:color w:val="000000"/>
                <w:sz w:val="18"/>
                <w:szCs w:val="18"/>
              </w:rPr>
            </w:pPr>
          </w:p>
        </w:tc>
      </w:tr>
      <w:tr w14:paraId="1A9D070B" w14:textId="77777777" w:rsidTr="00D564EE">
        <w:tblPrEx>
          <w:tblW w:w="10458" w:type="dxa"/>
          <w:tblLayout w:type="fixed"/>
          <w:tblLook w:val="04A0"/>
        </w:tblPrEx>
        <w:tc>
          <w:tcPr>
            <w:tcW w:w="1458" w:type="dxa"/>
          </w:tcPr>
          <w:p w:rsidR="005307FD" w:rsidRPr="00636EB5" w:rsidP="008709B6" w14:paraId="6D7F935C" w14:textId="77777777">
            <w:pPr>
              <w:spacing w:after="0"/>
              <w:rPr>
                <w:rFonts w:eastAsia="Times New Roman" w:cstheme="minorHAnsi"/>
                <w:color w:val="000000"/>
                <w:sz w:val="18"/>
                <w:szCs w:val="18"/>
              </w:rPr>
            </w:pPr>
          </w:p>
        </w:tc>
        <w:tc>
          <w:tcPr>
            <w:tcW w:w="4860" w:type="dxa"/>
            <w:vAlign w:val="bottom"/>
          </w:tcPr>
          <w:p w:rsidR="005307FD" w:rsidRPr="00636EB5" w:rsidP="008709B6" w14:paraId="524533B2"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005307FD" w:rsidRPr="00636EB5" w:rsidP="008709B6" w14:paraId="43DD167F" w14:textId="77777777">
            <w:pPr>
              <w:spacing w:after="0"/>
              <w:jc w:val="right"/>
              <w:rPr>
                <w:rFonts w:eastAsia="Times New Roman" w:cstheme="minorHAnsi"/>
                <w:sz w:val="18"/>
                <w:szCs w:val="18"/>
              </w:rPr>
            </w:pPr>
            <w:r>
              <w:rPr>
                <w:sz w:val="18"/>
              </w:rPr>
              <w:t>0</w:t>
            </w:r>
          </w:p>
        </w:tc>
        <w:tc>
          <w:tcPr>
            <w:tcW w:w="2250" w:type="dxa"/>
          </w:tcPr>
          <w:p w:rsidR="005307FD" w:rsidRPr="00636EB5" w:rsidP="008709B6" w14:paraId="13B4D005" w14:textId="77777777">
            <w:pPr>
              <w:spacing w:after="0"/>
              <w:rPr>
                <w:rFonts w:eastAsia="Times New Roman" w:cstheme="minorHAnsi"/>
                <w:sz w:val="18"/>
                <w:szCs w:val="18"/>
              </w:rPr>
            </w:pPr>
          </w:p>
        </w:tc>
      </w:tr>
      <w:tr w14:paraId="3B1626C3" w14:textId="77777777" w:rsidTr="00D564EE">
        <w:tblPrEx>
          <w:tblW w:w="10458" w:type="dxa"/>
          <w:tblLayout w:type="fixed"/>
          <w:tblLook w:val="04A0"/>
        </w:tblPrEx>
        <w:tc>
          <w:tcPr>
            <w:tcW w:w="1458" w:type="dxa"/>
          </w:tcPr>
          <w:p w:rsidR="005307FD" w:rsidRPr="00636EB5" w:rsidP="008709B6" w14:paraId="1523DF74" w14:textId="77777777">
            <w:pPr>
              <w:spacing w:after="0"/>
              <w:rPr>
                <w:rFonts w:eastAsia="Times New Roman" w:cstheme="minorHAnsi"/>
                <w:color w:val="000000"/>
                <w:sz w:val="18"/>
                <w:szCs w:val="18"/>
              </w:rPr>
            </w:pPr>
          </w:p>
        </w:tc>
        <w:tc>
          <w:tcPr>
            <w:tcW w:w="4860" w:type="dxa"/>
            <w:vAlign w:val="bottom"/>
          </w:tcPr>
          <w:p w:rsidR="005307FD" w:rsidRPr="00636EB5" w:rsidP="008709B6" w14:paraId="1C40304C"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005307FD" w:rsidRPr="00636EB5" w:rsidP="008709B6" w14:paraId="65898E34" w14:textId="77777777">
            <w:pPr>
              <w:spacing w:after="0"/>
              <w:jc w:val="right"/>
              <w:rPr>
                <w:rFonts w:eastAsia="Times New Roman" w:cstheme="minorHAnsi"/>
                <w:sz w:val="18"/>
                <w:szCs w:val="18"/>
              </w:rPr>
            </w:pPr>
            <w:r>
              <w:rPr>
                <w:sz w:val="18"/>
              </w:rPr>
              <w:t>1</w:t>
            </w:r>
          </w:p>
        </w:tc>
        <w:tc>
          <w:tcPr>
            <w:tcW w:w="2250" w:type="dxa"/>
          </w:tcPr>
          <w:p w:rsidR="005307FD" w:rsidRPr="00636EB5" w:rsidP="008709B6" w14:paraId="69213C60" w14:textId="77777777">
            <w:pPr>
              <w:spacing w:after="0"/>
              <w:rPr>
                <w:rFonts w:eastAsia="Times New Roman" w:cstheme="minorHAnsi"/>
                <w:sz w:val="18"/>
                <w:szCs w:val="18"/>
              </w:rPr>
            </w:pPr>
          </w:p>
        </w:tc>
      </w:tr>
      <w:tr w14:paraId="0AB937E9" w14:textId="77777777" w:rsidTr="00D564EE">
        <w:tblPrEx>
          <w:tblW w:w="10458" w:type="dxa"/>
          <w:tblLayout w:type="fixed"/>
          <w:tblLook w:val="04A0"/>
        </w:tblPrEx>
        <w:tc>
          <w:tcPr>
            <w:tcW w:w="1458" w:type="dxa"/>
          </w:tcPr>
          <w:p w:rsidR="005307FD" w:rsidRPr="00636EB5" w:rsidP="008709B6" w14:paraId="5BD9D24B" w14:textId="77777777">
            <w:pPr>
              <w:spacing w:after="0"/>
              <w:rPr>
                <w:rFonts w:eastAsia="Times New Roman" w:cstheme="minorHAnsi"/>
                <w:color w:val="000000"/>
                <w:sz w:val="18"/>
                <w:szCs w:val="18"/>
              </w:rPr>
            </w:pPr>
          </w:p>
        </w:tc>
        <w:tc>
          <w:tcPr>
            <w:tcW w:w="4860" w:type="dxa"/>
            <w:vAlign w:val="bottom"/>
          </w:tcPr>
          <w:p w:rsidR="005307FD" w:rsidRPr="00636EB5" w:rsidP="008709B6" w14:paraId="4E655DB6"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5307FD" w:rsidRPr="00636EB5" w:rsidP="008709B6" w14:paraId="21C9007C"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 xml:space="preserve">9 </w:t>
            </w:r>
          </w:p>
        </w:tc>
        <w:tc>
          <w:tcPr>
            <w:tcW w:w="2250" w:type="dxa"/>
          </w:tcPr>
          <w:p w:rsidR="005307FD" w:rsidRPr="00636EB5" w:rsidP="008709B6" w14:paraId="37246811" w14:textId="77777777">
            <w:pPr>
              <w:tabs>
                <w:tab w:val="right" w:leader="dot" w:pos="5760"/>
              </w:tabs>
              <w:spacing w:after="0"/>
              <w:rPr>
                <w:rFonts w:eastAsia="Times New Roman" w:cstheme="minorHAnsi"/>
                <w:color w:val="808080" w:themeColor="background1" w:themeShade="80"/>
                <w:sz w:val="18"/>
                <w:szCs w:val="18"/>
              </w:rPr>
            </w:pPr>
          </w:p>
        </w:tc>
      </w:tr>
      <w:tr w14:paraId="564F683F" w14:textId="77777777" w:rsidTr="00D564EE">
        <w:tblPrEx>
          <w:tblW w:w="10458" w:type="dxa"/>
          <w:tblLayout w:type="fixed"/>
          <w:tblLook w:val="04A0"/>
        </w:tblPrEx>
        <w:tc>
          <w:tcPr>
            <w:tcW w:w="1458" w:type="dxa"/>
          </w:tcPr>
          <w:p w:rsidR="005307FD" w:rsidRPr="00636EB5" w:rsidP="008709B6" w14:paraId="7EA2900D" w14:textId="77777777">
            <w:pPr>
              <w:spacing w:after="0"/>
              <w:rPr>
                <w:rFonts w:eastAsia="Times New Roman" w:cstheme="minorHAnsi"/>
                <w:color w:val="000000"/>
                <w:sz w:val="18"/>
                <w:szCs w:val="18"/>
              </w:rPr>
            </w:pPr>
          </w:p>
        </w:tc>
        <w:tc>
          <w:tcPr>
            <w:tcW w:w="4860" w:type="dxa"/>
            <w:vAlign w:val="bottom"/>
          </w:tcPr>
          <w:p w:rsidR="005307FD" w:rsidRPr="00636EB5" w:rsidP="008709B6" w14:paraId="3D7D3B95"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5307FD" w:rsidRPr="00636EB5" w:rsidP="008709B6" w14:paraId="08639C86"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250" w:type="dxa"/>
          </w:tcPr>
          <w:p w:rsidR="005307FD" w:rsidRPr="00636EB5" w:rsidP="008709B6" w14:paraId="7078688A" w14:textId="77777777">
            <w:pPr>
              <w:tabs>
                <w:tab w:val="right" w:leader="dot" w:pos="5760"/>
              </w:tabs>
              <w:spacing w:after="0"/>
              <w:rPr>
                <w:rFonts w:eastAsia="Times New Roman" w:cstheme="minorHAnsi"/>
                <w:color w:val="808080" w:themeColor="background1" w:themeShade="80"/>
                <w:sz w:val="18"/>
                <w:szCs w:val="18"/>
              </w:rPr>
            </w:pPr>
          </w:p>
        </w:tc>
      </w:tr>
    </w:tbl>
    <w:p w:rsidR="005307FD" w:rsidP="005307FD" w14:paraId="3F5F2B4D" w14:textId="77777777">
      <w:pPr>
        <w:contextualSpacing/>
        <w:rPr>
          <w:rFonts w:cstheme="minorHAnsi"/>
          <w:sz w:val="18"/>
          <w:szCs w:val="18"/>
        </w:rPr>
      </w:pPr>
    </w:p>
    <w:tbl>
      <w:tblPr>
        <w:tblW w:w="10458" w:type="dxa"/>
        <w:tblBorders>
          <w:top w:val="single" w:sz="4" w:space="0" w:color="auto"/>
          <w:left w:val="single" w:sz="4" w:space="0" w:color="auto"/>
          <w:bottom w:val="single" w:sz="4" w:space="0" w:color="auto"/>
          <w:right w:val="single" w:sz="4" w:space="0" w:color="auto"/>
        </w:tblBorders>
        <w:tblLook w:val="04A0"/>
      </w:tblPr>
      <w:tblGrid>
        <w:gridCol w:w="1435"/>
        <w:gridCol w:w="9023"/>
      </w:tblGrid>
      <w:tr w14:paraId="3FCF5F95" w14:textId="77777777" w:rsidTr="00D564EE">
        <w:tblPrEx>
          <w:tblW w:w="10458" w:type="dxa"/>
          <w:tblBorders>
            <w:top w:val="single" w:sz="4" w:space="0" w:color="auto"/>
            <w:left w:val="single" w:sz="4" w:space="0" w:color="auto"/>
            <w:bottom w:val="single" w:sz="4" w:space="0" w:color="auto"/>
            <w:right w:val="single" w:sz="4" w:space="0" w:color="auto"/>
          </w:tblBorders>
          <w:tblLook w:val="04A0"/>
        </w:tblPrEx>
        <w:trPr>
          <w:trHeight w:val="300"/>
        </w:trPr>
        <w:tc>
          <w:tcPr>
            <w:tcW w:w="1435" w:type="dxa"/>
            <w:noWrap/>
          </w:tcPr>
          <w:p w:rsidR="005307FD" w:rsidRPr="00636EB5" w:rsidP="00081AE7" w14:paraId="410D10D3" w14:textId="77777777">
            <w:pPr>
              <w:ind w:right="-91"/>
              <w:rPr>
                <w:rFonts w:eastAsia="Times New Roman" w:cstheme="minorHAnsi"/>
                <w:b/>
                <w:bCs/>
                <w:color w:val="000000"/>
                <w:sz w:val="18"/>
                <w:szCs w:val="18"/>
              </w:rPr>
            </w:pPr>
            <w:r>
              <w:rPr>
                <w:b/>
                <w:color w:val="000000"/>
                <w:sz w:val="18"/>
              </w:rPr>
              <w:t>Check_PA6b.</w:t>
            </w:r>
          </w:p>
        </w:tc>
        <w:tc>
          <w:tcPr>
            <w:tcW w:w="9023" w:type="dxa"/>
          </w:tcPr>
          <w:p w:rsidR="005307FD" w:rsidRPr="007C32C4" w:rsidP="00081AE7" w14:paraId="2D4B3F0D" w14:textId="77777777">
            <w:pPr>
              <w:rPr>
                <w:rFonts w:eastAsia="Times New Roman" w:cstheme="minorHAnsi"/>
                <w:color w:val="000000"/>
                <w:sz w:val="18"/>
                <w:szCs w:val="18"/>
              </w:rPr>
            </w:pPr>
            <w:r w:rsidRPr="007C32C4">
              <w:rPr>
                <w:color w:val="000000"/>
                <w:sz w:val="18"/>
              </w:rPr>
              <w:t>If R received PrEP Rx in p 12m (PA6a EQ 1), go to PA6b.</w:t>
            </w:r>
          </w:p>
          <w:p w:rsidR="005307FD" w:rsidRPr="007C32C4" w:rsidP="00081AE7" w14:paraId="3ABEABBE" w14:textId="77777777">
            <w:pPr>
              <w:rPr>
                <w:rFonts w:eastAsia="Times New Roman" w:cstheme="minorHAnsi"/>
                <w:color w:val="000000"/>
                <w:sz w:val="18"/>
                <w:szCs w:val="18"/>
              </w:rPr>
            </w:pPr>
            <w:r w:rsidRPr="007C32C4">
              <w:rPr>
                <w:color w:val="000000"/>
                <w:sz w:val="18"/>
              </w:rPr>
              <w:t xml:space="preserve">Else, go to CALC_ENDPA. </w:t>
            </w:r>
          </w:p>
        </w:tc>
      </w:tr>
    </w:tbl>
    <w:p w:rsidR="005307FD" w:rsidRPr="007C32C4" w:rsidP="005307FD" w14:paraId="11929C84" w14:textId="77777777">
      <w:pPr>
        <w:contextualSpacing/>
        <w:rPr>
          <w:rFonts w:cstheme="minorHAnsi"/>
          <w:sz w:val="18"/>
          <w:szCs w:val="18"/>
        </w:rPr>
      </w:pPr>
    </w:p>
    <w:tbl>
      <w:tblPr>
        <w:tblW w:w="10458" w:type="dxa"/>
        <w:tblLayout w:type="fixed"/>
        <w:tblLook w:val="04A0"/>
      </w:tblPr>
      <w:tblGrid>
        <w:gridCol w:w="1458"/>
        <w:gridCol w:w="4860"/>
        <w:gridCol w:w="1890"/>
        <w:gridCol w:w="2250"/>
      </w:tblGrid>
      <w:tr w14:paraId="4052E917" w14:textId="77777777" w:rsidTr="00D564EE">
        <w:tblPrEx>
          <w:tblW w:w="10458" w:type="dxa"/>
          <w:tblLayout w:type="fixed"/>
          <w:tblLook w:val="04A0"/>
        </w:tblPrEx>
        <w:tc>
          <w:tcPr>
            <w:tcW w:w="1458" w:type="dxa"/>
          </w:tcPr>
          <w:p w:rsidR="005307FD" w:rsidRPr="00636EB5" w:rsidP="008709B6" w14:paraId="408B2F12" w14:textId="77777777">
            <w:pPr>
              <w:spacing w:after="0"/>
              <w:rPr>
                <w:rFonts w:eastAsia="Times New Roman" w:cstheme="minorHAnsi"/>
                <w:b/>
                <w:bCs/>
                <w:color w:val="000000"/>
                <w:sz w:val="18"/>
                <w:szCs w:val="18"/>
              </w:rPr>
            </w:pPr>
            <w:r>
              <w:rPr>
                <w:b/>
                <w:color w:val="000000"/>
                <w:sz w:val="18"/>
              </w:rPr>
              <w:t>PA6b.</w:t>
            </w:r>
          </w:p>
        </w:tc>
        <w:tc>
          <w:tcPr>
            <w:tcW w:w="9000" w:type="dxa"/>
            <w:gridSpan w:val="3"/>
          </w:tcPr>
          <w:p w:rsidR="005307FD" w:rsidRPr="00CC0D8A" w:rsidP="008709B6" w14:paraId="3699AB71" w14:textId="77777777">
            <w:pPr>
              <w:spacing w:after="0"/>
              <w:ind w:right="702"/>
              <w:rPr>
                <w:rFonts w:eastAsia="Times New Roman" w:cstheme="minorHAnsi"/>
                <w:b/>
                <w:bCs/>
                <w:color w:val="000000"/>
                <w:sz w:val="18"/>
                <w:szCs w:val="18"/>
                <w:lang w:val="es-ES"/>
              </w:rPr>
            </w:pPr>
            <w:r w:rsidRPr="00CC0D8A">
              <w:rPr>
                <w:b/>
                <w:sz w:val="18"/>
                <w:lang w:val="es-ES"/>
              </w:rPr>
              <w:t>¿Surtió la receta de PrEP que le dio el proveedor del cuidado de la salud?</w:t>
            </w:r>
          </w:p>
        </w:tc>
      </w:tr>
      <w:tr w14:paraId="37DDD1BE" w14:textId="77777777" w:rsidTr="00D564EE">
        <w:tblPrEx>
          <w:tblW w:w="10458" w:type="dxa"/>
          <w:tblLayout w:type="fixed"/>
          <w:tblLook w:val="04A0"/>
        </w:tblPrEx>
        <w:tc>
          <w:tcPr>
            <w:tcW w:w="1458" w:type="dxa"/>
            <w:vAlign w:val="bottom"/>
          </w:tcPr>
          <w:p w:rsidR="005307FD" w:rsidRPr="00636EB5" w:rsidP="008709B6" w14:paraId="47C4E56E" w14:textId="77777777">
            <w:pPr>
              <w:spacing w:after="0"/>
              <w:rPr>
                <w:rFonts w:eastAsia="Times New Roman" w:cstheme="minorHAnsi"/>
                <w:bCs/>
                <w:color w:val="000000"/>
                <w:sz w:val="18"/>
                <w:szCs w:val="18"/>
              </w:rPr>
            </w:pPr>
            <w:r>
              <w:rPr>
                <w:color w:val="000000"/>
                <w:sz w:val="18"/>
              </w:rPr>
              <w:t>PRPFLPR</w:t>
            </w:r>
          </w:p>
        </w:tc>
        <w:tc>
          <w:tcPr>
            <w:tcW w:w="6750" w:type="dxa"/>
            <w:gridSpan w:val="2"/>
            <w:vAlign w:val="bottom"/>
          </w:tcPr>
          <w:p w:rsidR="005307FD" w:rsidRPr="00636EB5" w:rsidP="008709B6" w14:paraId="67A29123" w14:textId="77777777">
            <w:pPr>
              <w:spacing w:after="0"/>
              <w:rPr>
                <w:rFonts w:eastAsia="Times New Roman" w:cstheme="minorHAnsi"/>
                <w:color w:val="000000"/>
                <w:sz w:val="18"/>
                <w:szCs w:val="18"/>
              </w:rPr>
            </w:pPr>
            <w:r>
              <w:rPr>
                <w:color w:val="000000"/>
                <w:sz w:val="18"/>
              </w:rPr>
              <w:t>PrEP, filled prescription, 12m</w:t>
            </w:r>
          </w:p>
        </w:tc>
        <w:tc>
          <w:tcPr>
            <w:tcW w:w="2250" w:type="dxa"/>
            <w:vAlign w:val="bottom"/>
          </w:tcPr>
          <w:p w:rsidR="005307FD" w:rsidRPr="00636EB5" w:rsidP="008709B6" w14:paraId="62A6E64C" w14:textId="77777777">
            <w:pPr>
              <w:spacing w:after="0"/>
              <w:rPr>
                <w:rFonts w:eastAsia="Times New Roman" w:cstheme="minorHAnsi"/>
                <w:color w:val="000000"/>
                <w:sz w:val="18"/>
                <w:szCs w:val="18"/>
              </w:rPr>
            </w:pPr>
          </w:p>
        </w:tc>
      </w:tr>
      <w:tr w14:paraId="33D1B69D" w14:textId="77777777" w:rsidTr="00D564EE">
        <w:tblPrEx>
          <w:tblW w:w="10458" w:type="dxa"/>
          <w:tblLayout w:type="fixed"/>
          <w:tblLook w:val="04A0"/>
        </w:tblPrEx>
        <w:tc>
          <w:tcPr>
            <w:tcW w:w="1458" w:type="dxa"/>
          </w:tcPr>
          <w:p w:rsidR="005307FD" w:rsidRPr="00636EB5" w:rsidP="008709B6" w14:paraId="53C44196" w14:textId="77777777">
            <w:pPr>
              <w:spacing w:after="0"/>
              <w:rPr>
                <w:rFonts w:eastAsia="Times New Roman" w:cstheme="minorHAnsi"/>
                <w:color w:val="000000"/>
                <w:sz w:val="18"/>
                <w:szCs w:val="18"/>
              </w:rPr>
            </w:pPr>
          </w:p>
        </w:tc>
        <w:tc>
          <w:tcPr>
            <w:tcW w:w="4860" w:type="dxa"/>
            <w:vAlign w:val="bottom"/>
          </w:tcPr>
          <w:p w:rsidR="005307FD" w:rsidRPr="00636EB5" w:rsidP="008709B6" w14:paraId="2B14EFFC"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005307FD" w:rsidRPr="00636EB5" w:rsidP="008709B6" w14:paraId="5D475DE1" w14:textId="77777777">
            <w:pPr>
              <w:spacing w:after="0"/>
              <w:jc w:val="right"/>
              <w:rPr>
                <w:rFonts w:eastAsia="Times New Roman" w:cstheme="minorHAnsi"/>
                <w:sz w:val="18"/>
                <w:szCs w:val="18"/>
              </w:rPr>
            </w:pPr>
            <w:r>
              <w:rPr>
                <w:sz w:val="18"/>
              </w:rPr>
              <w:t>0</w:t>
            </w:r>
          </w:p>
        </w:tc>
        <w:tc>
          <w:tcPr>
            <w:tcW w:w="2250" w:type="dxa"/>
          </w:tcPr>
          <w:p w:rsidR="005307FD" w:rsidRPr="00636EB5" w:rsidP="008709B6" w14:paraId="15E95795" w14:textId="77777777">
            <w:pPr>
              <w:spacing w:after="0"/>
              <w:rPr>
                <w:rFonts w:eastAsia="Times New Roman" w:cstheme="minorHAnsi"/>
                <w:sz w:val="18"/>
                <w:szCs w:val="18"/>
              </w:rPr>
            </w:pPr>
          </w:p>
        </w:tc>
      </w:tr>
      <w:tr w14:paraId="2CDB1A86" w14:textId="77777777" w:rsidTr="00D564EE">
        <w:tblPrEx>
          <w:tblW w:w="10458" w:type="dxa"/>
          <w:tblLayout w:type="fixed"/>
          <w:tblLook w:val="04A0"/>
        </w:tblPrEx>
        <w:tc>
          <w:tcPr>
            <w:tcW w:w="1458" w:type="dxa"/>
          </w:tcPr>
          <w:p w:rsidR="005307FD" w:rsidRPr="00636EB5" w:rsidP="008709B6" w14:paraId="0F576374" w14:textId="77777777">
            <w:pPr>
              <w:spacing w:after="0"/>
              <w:rPr>
                <w:rFonts w:eastAsia="Times New Roman" w:cstheme="minorHAnsi"/>
                <w:color w:val="000000"/>
                <w:sz w:val="18"/>
                <w:szCs w:val="18"/>
              </w:rPr>
            </w:pPr>
          </w:p>
        </w:tc>
        <w:tc>
          <w:tcPr>
            <w:tcW w:w="4860" w:type="dxa"/>
            <w:vAlign w:val="bottom"/>
          </w:tcPr>
          <w:p w:rsidR="005307FD" w:rsidRPr="00636EB5" w:rsidP="008709B6" w14:paraId="268F1862"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005307FD" w:rsidRPr="00636EB5" w:rsidP="008709B6" w14:paraId="5AA726C4" w14:textId="77777777">
            <w:pPr>
              <w:spacing w:after="0"/>
              <w:jc w:val="right"/>
              <w:rPr>
                <w:rFonts w:eastAsia="Times New Roman" w:cstheme="minorHAnsi"/>
                <w:sz w:val="18"/>
                <w:szCs w:val="18"/>
              </w:rPr>
            </w:pPr>
            <w:r>
              <w:rPr>
                <w:sz w:val="18"/>
              </w:rPr>
              <w:t>1</w:t>
            </w:r>
          </w:p>
        </w:tc>
        <w:tc>
          <w:tcPr>
            <w:tcW w:w="2250" w:type="dxa"/>
          </w:tcPr>
          <w:p w:rsidR="005307FD" w:rsidRPr="00636EB5" w:rsidP="008709B6" w14:paraId="59870BC3" w14:textId="77777777">
            <w:pPr>
              <w:spacing w:after="0"/>
              <w:rPr>
                <w:rFonts w:eastAsia="Times New Roman" w:cstheme="minorHAnsi"/>
                <w:sz w:val="18"/>
                <w:szCs w:val="18"/>
              </w:rPr>
            </w:pPr>
          </w:p>
        </w:tc>
      </w:tr>
      <w:tr w14:paraId="44D45BF1" w14:textId="77777777" w:rsidTr="00D564EE">
        <w:tblPrEx>
          <w:tblW w:w="10458" w:type="dxa"/>
          <w:tblLayout w:type="fixed"/>
          <w:tblLook w:val="04A0"/>
        </w:tblPrEx>
        <w:tc>
          <w:tcPr>
            <w:tcW w:w="1458" w:type="dxa"/>
          </w:tcPr>
          <w:p w:rsidR="005307FD" w:rsidRPr="00636EB5" w:rsidP="008709B6" w14:paraId="6C95429F" w14:textId="77777777">
            <w:pPr>
              <w:spacing w:after="0"/>
              <w:rPr>
                <w:rFonts w:eastAsia="Times New Roman" w:cstheme="minorHAnsi"/>
                <w:color w:val="000000"/>
                <w:sz w:val="18"/>
                <w:szCs w:val="18"/>
              </w:rPr>
            </w:pPr>
          </w:p>
        </w:tc>
        <w:tc>
          <w:tcPr>
            <w:tcW w:w="4860" w:type="dxa"/>
            <w:vAlign w:val="bottom"/>
          </w:tcPr>
          <w:p w:rsidR="005307FD" w:rsidRPr="00636EB5" w:rsidP="008709B6" w14:paraId="3529B397"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5307FD" w:rsidRPr="00636EB5" w:rsidP="008709B6" w14:paraId="1BDB7C01"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 xml:space="preserve">9 </w:t>
            </w:r>
          </w:p>
        </w:tc>
        <w:tc>
          <w:tcPr>
            <w:tcW w:w="2250" w:type="dxa"/>
          </w:tcPr>
          <w:p w:rsidR="005307FD" w:rsidRPr="00636EB5" w:rsidP="008709B6" w14:paraId="4E30E52A" w14:textId="77777777">
            <w:pPr>
              <w:tabs>
                <w:tab w:val="right" w:leader="dot" w:pos="5760"/>
              </w:tabs>
              <w:spacing w:after="0"/>
              <w:rPr>
                <w:rFonts w:eastAsia="Times New Roman" w:cstheme="minorHAnsi"/>
                <w:color w:val="808080" w:themeColor="background1" w:themeShade="80"/>
                <w:sz w:val="18"/>
                <w:szCs w:val="18"/>
              </w:rPr>
            </w:pPr>
          </w:p>
        </w:tc>
      </w:tr>
      <w:tr w14:paraId="72562897" w14:textId="77777777" w:rsidTr="00D564EE">
        <w:tblPrEx>
          <w:tblW w:w="10458" w:type="dxa"/>
          <w:tblLayout w:type="fixed"/>
          <w:tblLook w:val="04A0"/>
        </w:tblPrEx>
        <w:tc>
          <w:tcPr>
            <w:tcW w:w="1458" w:type="dxa"/>
          </w:tcPr>
          <w:p w:rsidR="005307FD" w:rsidRPr="00636EB5" w:rsidP="008709B6" w14:paraId="21D804AB" w14:textId="77777777">
            <w:pPr>
              <w:spacing w:after="0"/>
              <w:rPr>
                <w:rFonts w:eastAsia="Times New Roman" w:cstheme="minorHAnsi"/>
                <w:color w:val="000000"/>
                <w:sz w:val="18"/>
                <w:szCs w:val="18"/>
              </w:rPr>
            </w:pPr>
          </w:p>
        </w:tc>
        <w:tc>
          <w:tcPr>
            <w:tcW w:w="4860" w:type="dxa"/>
            <w:vAlign w:val="bottom"/>
          </w:tcPr>
          <w:p w:rsidR="005307FD" w:rsidRPr="00636EB5" w:rsidP="008709B6" w14:paraId="7737DEF9"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5307FD" w:rsidRPr="00636EB5" w:rsidP="008709B6" w14:paraId="3571E1E8"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250" w:type="dxa"/>
          </w:tcPr>
          <w:p w:rsidR="005307FD" w:rsidRPr="00636EB5" w:rsidP="008709B6" w14:paraId="6CF44709" w14:textId="77777777">
            <w:pPr>
              <w:tabs>
                <w:tab w:val="right" w:leader="dot" w:pos="5760"/>
              </w:tabs>
              <w:spacing w:after="0"/>
              <w:rPr>
                <w:rFonts w:eastAsia="Times New Roman" w:cstheme="minorHAnsi"/>
                <w:color w:val="808080" w:themeColor="background1" w:themeShade="80"/>
                <w:sz w:val="18"/>
                <w:szCs w:val="18"/>
              </w:rPr>
            </w:pPr>
          </w:p>
        </w:tc>
      </w:tr>
    </w:tbl>
    <w:p w:rsidR="005307FD" w:rsidP="005307FD" w14:paraId="6E6020AA"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tbl>
      <w:tblPr>
        <w:tblW w:w="10458" w:type="dxa"/>
        <w:tblBorders>
          <w:top w:val="single" w:sz="4" w:space="0" w:color="auto"/>
          <w:left w:val="single" w:sz="4" w:space="0" w:color="auto"/>
          <w:bottom w:val="single" w:sz="4" w:space="0" w:color="auto"/>
          <w:right w:val="single" w:sz="4" w:space="0" w:color="auto"/>
        </w:tblBorders>
        <w:tblLook w:val="04A0"/>
      </w:tblPr>
      <w:tblGrid>
        <w:gridCol w:w="1435"/>
        <w:gridCol w:w="9023"/>
      </w:tblGrid>
      <w:tr w14:paraId="2664F405" w14:textId="77777777" w:rsidTr="00D564EE">
        <w:tblPrEx>
          <w:tblW w:w="10458" w:type="dxa"/>
          <w:tblBorders>
            <w:top w:val="single" w:sz="4" w:space="0" w:color="auto"/>
            <w:left w:val="single" w:sz="4" w:space="0" w:color="auto"/>
            <w:bottom w:val="single" w:sz="4" w:space="0" w:color="auto"/>
            <w:right w:val="single" w:sz="4" w:space="0" w:color="auto"/>
          </w:tblBorders>
          <w:tblLook w:val="04A0"/>
        </w:tblPrEx>
        <w:trPr>
          <w:trHeight w:val="143"/>
        </w:trPr>
        <w:tc>
          <w:tcPr>
            <w:tcW w:w="1435" w:type="dxa"/>
            <w:noWrap/>
          </w:tcPr>
          <w:p w:rsidR="005307FD" w:rsidRPr="00636EB5" w:rsidP="00081AE7" w14:paraId="78D204AD" w14:textId="77777777">
            <w:pPr>
              <w:ind w:right="-91"/>
              <w:rPr>
                <w:rFonts w:eastAsia="Times New Roman" w:cstheme="minorHAnsi"/>
                <w:b/>
                <w:bCs/>
                <w:color w:val="000000"/>
                <w:sz w:val="18"/>
                <w:szCs w:val="18"/>
              </w:rPr>
            </w:pPr>
            <w:r>
              <w:rPr>
                <w:b/>
                <w:color w:val="000000"/>
                <w:sz w:val="18"/>
              </w:rPr>
              <w:t>Check_PA6.</w:t>
            </w:r>
          </w:p>
        </w:tc>
        <w:tc>
          <w:tcPr>
            <w:tcW w:w="9023" w:type="dxa"/>
          </w:tcPr>
          <w:p w:rsidR="005307FD" w:rsidRPr="00636EB5" w:rsidP="00081AE7" w14:paraId="2C0A68D8" w14:textId="77777777">
            <w:pPr>
              <w:rPr>
                <w:rFonts w:eastAsia="Times New Roman" w:cstheme="minorHAnsi"/>
                <w:color w:val="000000"/>
                <w:sz w:val="18"/>
                <w:szCs w:val="18"/>
              </w:rPr>
            </w:pPr>
            <w:r>
              <w:rPr>
                <w:color w:val="000000"/>
                <w:sz w:val="18"/>
              </w:rPr>
              <w:t xml:space="preserve">Go to CALC_ENDPA. </w:t>
            </w:r>
          </w:p>
        </w:tc>
      </w:tr>
    </w:tbl>
    <w:p w:rsidR="005307FD" w:rsidP="0049329C" w14:paraId="09F23D96" w14:textId="77777777">
      <w:pPr>
        <w:contextualSpacing/>
        <w:rPr>
          <w:rFonts w:cstheme="minorHAnsi"/>
          <w:sz w:val="18"/>
          <w:szCs w:val="18"/>
        </w:rPr>
      </w:pPr>
    </w:p>
    <w:tbl>
      <w:tblPr>
        <w:tblW w:w="10458" w:type="dxa"/>
        <w:tblLayout w:type="fixed"/>
        <w:tblLook w:val="04A0"/>
      </w:tblPr>
      <w:tblGrid>
        <w:gridCol w:w="1458"/>
        <w:gridCol w:w="4860"/>
        <w:gridCol w:w="1890"/>
        <w:gridCol w:w="2250"/>
      </w:tblGrid>
      <w:tr w14:paraId="763F5FAD" w14:textId="77777777" w:rsidTr="0047311E">
        <w:tblPrEx>
          <w:tblW w:w="10458" w:type="dxa"/>
          <w:tblLayout w:type="fixed"/>
          <w:tblLook w:val="04A0"/>
        </w:tblPrEx>
        <w:tc>
          <w:tcPr>
            <w:tcW w:w="1458" w:type="dxa"/>
          </w:tcPr>
          <w:p w:rsidR="007369B1" w:rsidRPr="00636EB5" w:rsidP="0047311E" w14:paraId="2D3147D5" w14:textId="77777777">
            <w:pPr>
              <w:spacing w:after="0"/>
              <w:rPr>
                <w:rFonts w:eastAsia="Times New Roman" w:cstheme="minorHAnsi"/>
                <w:b/>
                <w:bCs/>
                <w:color w:val="000000"/>
                <w:sz w:val="18"/>
                <w:szCs w:val="18"/>
              </w:rPr>
            </w:pPr>
            <w:r>
              <w:rPr>
                <w:b/>
                <w:color w:val="000000"/>
                <w:sz w:val="18"/>
              </w:rPr>
              <w:t>PA7.</w:t>
            </w:r>
          </w:p>
        </w:tc>
        <w:tc>
          <w:tcPr>
            <w:tcW w:w="9000" w:type="dxa"/>
            <w:gridSpan w:val="3"/>
          </w:tcPr>
          <w:p w:rsidR="007369B1" w:rsidRPr="00CC0D8A" w:rsidP="0047311E" w14:paraId="569D93E3" w14:textId="77777777">
            <w:pPr>
              <w:spacing w:after="0"/>
              <w:ind w:right="702"/>
              <w:rPr>
                <w:rFonts w:eastAsia="Times New Roman" w:cstheme="minorHAnsi"/>
                <w:b/>
                <w:bCs/>
                <w:color w:val="000000"/>
                <w:sz w:val="18"/>
                <w:szCs w:val="18"/>
                <w:lang w:val="es-ES"/>
              </w:rPr>
            </w:pPr>
            <w:r w:rsidRPr="00CC0D8A">
              <w:rPr>
                <w:b/>
                <w:sz w:val="18"/>
                <w:lang w:val="es-ES"/>
              </w:rPr>
              <w:t>¿Estaba tomando PrEP la última vez que tuvo relaciones sexuales?</w:t>
            </w:r>
          </w:p>
        </w:tc>
      </w:tr>
      <w:tr w14:paraId="39561AEB" w14:textId="77777777" w:rsidTr="0047311E">
        <w:tblPrEx>
          <w:tblW w:w="10458" w:type="dxa"/>
          <w:tblLayout w:type="fixed"/>
          <w:tblLook w:val="04A0"/>
        </w:tblPrEx>
        <w:tc>
          <w:tcPr>
            <w:tcW w:w="1458" w:type="dxa"/>
            <w:vAlign w:val="bottom"/>
          </w:tcPr>
          <w:p w:rsidR="007369B1" w:rsidRPr="00636EB5" w:rsidP="0047311E" w14:paraId="7846657B" w14:textId="77777777">
            <w:pPr>
              <w:spacing w:after="0"/>
              <w:rPr>
                <w:rFonts w:eastAsia="Times New Roman" w:cstheme="minorHAnsi"/>
                <w:bCs/>
                <w:color w:val="000000"/>
                <w:sz w:val="18"/>
                <w:szCs w:val="18"/>
              </w:rPr>
            </w:pPr>
            <w:r>
              <w:rPr>
                <w:color w:val="000000"/>
                <w:sz w:val="18"/>
              </w:rPr>
              <w:t>PRPLASTS</w:t>
            </w:r>
          </w:p>
        </w:tc>
        <w:tc>
          <w:tcPr>
            <w:tcW w:w="6750" w:type="dxa"/>
            <w:gridSpan w:val="2"/>
            <w:vAlign w:val="bottom"/>
          </w:tcPr>
          <w:p w:rsidR="007369B1" w:rsidRPr="007C32C4" w:rsidP="0047311E" w14:paraId="3FB026C8" w14:textId="77777777">
            <w:pPr>
              <w:spacing w:after="0"/>
              <w:rPr>
                <w:rFonts w:eastAsia="Times New Roman" w:cstheme="minorHAnsi"/>
                <w:color w:val="000000"/>
                <w:sz w:val="18"/>
                <w:szCs w:val="18"/>
              </w:rPr>
            </w:pPr>
            <w:r w:rsidRPr="007C32C4">
              <w:rPr>
                <w:color w:val="000000"/>
                <w:sz w:val="18"/>
              </w:rPr>
              <w:t>PrEP use at last sex</w:t>
            </w:r>
          </w:p>
        </w:tc>
        <w:tc>
          <w:tcPr>
            <w:tcW w:w="2250" w:type="dxa"/>
            <w:vAlign w:val="bottom"/>
          </w:tcPr>
          <w:p w:rsidR="007369B1" w:rsidRPr="007C32C4" w:rsidP="0047311E" w14:paraId="63CC8D50" w14:textId="77777777">
            <w:pPr>
              <w:spacing w:after="0"/>
              <w:rPr>
                <w:rFonts w:eastAsia="Times New Roman" w:cstheme="minorHAnsi"/>
                <w:color w:val="000000"/>
                <w:sz w:val="18"/>
                <w:szCs w:val="18"/>
              </w:rPr>
            </w:pPr>
          </w:p>
        </w:tc>
      </w:tr>
      <w:tr w14:paraId="2E70BD1C" w14:textId="77777777" w:rsidTr="0047311E">
        <w:tblPrEx>
          <w:tblW w:w="10458" w:type="dxa"/>
          <w:tblLayout w:type="fixed"/>
          <w:tblLook w:val="04A0"/>
        </w:tblPrEx>
        <w:tc>
          <w:tcPr>
            <w:tcW w:w="1458" w:type="dxa"/>
          </w:tcPr>
          <w:p w:rsidR="007369B1" w:rsidRPr="007C32C4" w:rsidP="0047311E" w14:paraId="37536F94" w14:textId="77777777">
            <w:pPr>
              <w:spacing w:after="0"/>
              <w:rPr>
                <w:rFonts w:eastAsia="Times New Roman" w:cstheme="minorHAnsi"/>
                <w:color w:val="000000"/>
                <w:sz w:val="18"/>
                <w:szCs w:val="18"/>
              </w:rPr>
            </w:pPr>
          </w:p>
        </w:tc>
        <w:tc>
          <w:tcPr>
            <w:tcW w:w="4860" w:type="dxa"/>
            <w:vAlign w:val="bottom"/>
          </w:tcPr>
          <w:p w:rsidR="007369B1" w:rsidRPr="00636EB5" w:rsidP="0047311E" w14:paraId="16EC622D"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007369B1" w:rsidRPr="00636EB5" w:rsidP="0047311E" w14:paraId="057F10EC" w14:textId="77777777">
            <w:pPr>
              <w:spacing w:after="0"/>
              <w:jc w:val="right"/>
              <w:rPr>
                <w:rFonts w:eastAsia="Times New Roman" w:cstheme="minorHAnsi"/>
                <w:sz w:val="18"/>
                <w:szCs w:val="18"/>
              </w:rPr>
            </w:pPr>
            <w:r>
              <w:rPr>
                <w:sz w:val="18"/>
              </w:rPr>
              <w:t>0</w:t>
            </w:r>
          </w:p>
        </w:tc>
        <w:tc>
          <w:tcPr>
            <w:tcW w:w="2250" w:type="dxa"/>
          </w:tcPr>
          <w:p w:rsidR="007369B1" w:rsidRPr="00636EB5" w:rsidP="0047311E" w14:paraId="76B8E687" w14:textId="77777777">
            <w:pPr>
              <w:spacing w:after="0"/>
              <w:rPr>
                <w:rFonts w:eastAsia="Times New Roman" w:cstheme="minorHAnsi"/>
                <w:sz w:val="18"/>
                <w:szCs w:val="18"/>
              </w:rPr>
            </w:pPr>
          </w:p>
        </w:tc>
      </w:tr>
      <w:tr w14:paraId="2D4D08DB" w14:textId="77777777" w:rsidTr="0047311E">
        <w:tblPrEx>
          <w:tblW w:w="10458" w:type="dxa"/>
          <w:tblLayout w:type="fixed"/>
          <w:tblLook w:val="04A0"/>
        </w:tblPrEx>
        <w:tc>
          <w:tcPr>
            <w:tcW w:w="1458" w:type="dxa"/>
          </w:tcPr>
          <w:p w:rsidR="007369B1" w:rsidRPr="00636EB5" w:rsidP="0047311E" w14:paraId="36139C96" w14:textId="77777777">
            <w:pPr>
              <w:spacing w:after="0"/>
              <w:rPr>
                <w:rFonts w:eastAsia="Times New Roman" w:cstheme="minorHAnsi"/>
                <w:color w:val="000000"/>
                <w:sz w:val="18"/>
                <w:szCs w:val="18"/>
              </w:rPr>
            </w:pPr>
          </w:p>
        </w:tc>
        <w:tc>
          <w:tcPr>
            <w:tcW w:w="4860" w:type="dxa"/>
            <w:vAlign w:val="bottom"/>
          </w:tcPr>
          <w:p w:rsidR="007369B1" w:rsidRPr="00636EB5" w:rsidP="0047311E" w14:paraId="296AEFEC"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007369B1" w:rsidRPr="00636EB5" w:rsidP="0047311E" w14:paraId="06830AE0" w14:textId="77777777">
            <w:pPr>
              <w:spacing w:after="0"/>
              <w:jc w:val="right"/>
              <w:rPr>
                <w:rFonts w:eastAsia="Times New Roman" w:cstheme="minorHAnsi"/>
                <w:sz w:val="18"/>
                <w:szCs w:val="18"/>
              </w:rPr>
            </w:pPr>
            <w:r>
              <w:rPr>
                <w:sz w:val="18"/>
              </w:rPr>
              <w:t>1</w:t>
            </w:r>
          </w:p>
        </w:tc>
        <w:tc>
          <w:tcPr>
            <w:tcW w:w="2250" w:type="dxa"/>
          </w:tcPr>
          <w:p w:rsidR="007369B1" w:rsidRPr="00636EB5" w:rsidP="0047311E" w14:paraId="6C44FA8E" w14:textId="77777777">
            <w:pPr>
              <w:spacing w:after="0"/>
              <w:rPr>
                <w:rFonts w:eastAsia="Times New Roman" w:cstheme="minorHAnsi"/>
                <w:sz w:val="18"/>
                <w:szCs w:val="18"/>
              </w:rPr>
            </w:pPr>
          </w:p>
        </w:tc>
      </w:tr>
      <w:tr w14:paraId="5A52F386" w14:textId="77777777" w:rsidTr="0047311E">
        <w:tblPrEx>
          <w:tblW w:w="10458" w:type="dxa"/>
          <w:tblLayout w:type="fixed"/>
          <w:tblLook w:val="04A0"/>
        </w:tblPrEx>
        <w:tc>
          <w:tcPr>
            <w:tcW w:w="1458" w:type="dxa"/>
          </w:tcPr>
          <w:p w:rsidR="007369B1" w:rsidRPr="00636EB5" w:rsidP="0047311E" w14:paraId="7F59895B" w14:textId="77777777">
            <w:pPr>
              <w:spacing w:after="0"/>
              <w:rPr>
                <w:rFonts w:eastAsia="Times New Roman" w:cstheme="minorHAnsi"/>
                <w:color w:val="000000"/>
                <w:sz w:val="18"/>
                <w:szCs w:val="18"/>
              </w:rPr>
            </w:pPr>
          </w:p>
        </w:tc>
        <w:tc>
          <w:tcPr>
            <w:tcW w:w="4860" w:type="dxa"/>
            <w:vAlign w:val="bottom"/>
          </w:tcPr>
          <w:p w:rsidR="007369B1" w:rsidRPr="00636EB5" w:rsidP="0047311E" w14:paraId="28F7530F"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7369B1" w:rsidRPr="00636EB5" w:rsidP="0047311E" w14:paraId="333A289D"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 xml:space="preserve">9 </w:t>
            </w:r>
          </w:p>
        </w:tc>
        <w:tc>
          <w:tcPr>
            <w:tcW w:w="2250" w:type="dxa"/>
          </w:tcPr>
          <w:p w:rsidR="007369B1" w:rsidRPr="00636EB5" w:rsidP="0047311E" w14:paraId="5934D16C" w14:textId="77777777">
            <w:pPr>
              <w:tabs>
                <w:tab w:val="right" w:leader="dot" w:pos="5760"/>
              </w:tabs>
              <w:spacing w:after="0"/>
              <w:rPr>
                <w:rFonts w:eastAsia="Times New Roman" w:cstheme="minorHAnsi"/>
                <w:color w:val="808080" w:themeColor="background1" w:themeShade="80"/>
                <w:sz w:val="18"/>
                <w:szCs w:val="18"/>
              </w:rPr>
            </w:pPr>
          </w:p>
        </w:tc>
      </w:tr>
      <w:tr w14:paraId="5F34D5C6" w14:textId="77777777" w:rsidTr="0047311E">
        <w:tblPrEx>
          <w:tblW w:w="10458" w:type="dxa"/>
          <w:tblLayout w:type="fixed"/>
          <w:tblLook w:val="04A0"/>
        </w:tblPrEx>
        <w:tc>
          <w:tcPr>
            <w:tcW w:w="1458" w:type="dxa"/>
          </w:tcPr>
          <w:p w:rsidR="007369B1" w:rsidRPr="00636EB5" w:rsidP="0047311E" w14:paraId="3B554CF9" w14:textId="77777777">
            <w:pPr>
              <w:spacing w:after="0"/>
              <w:rPr>
                <w:rFonts w:eastAsia="Times New Roman" w:cstheme="minorHAnsi"/>
                <w:color w:val="000000"/>
                <w:sz w:val="18"/>
                <w:szCs w:val="18"/>
              </w:rPr>
            </w:pPr>
          </w:p>
        </w:tc>
        <w:tc>
          <w:tcPr>
            <w:tcW w:w="4860" w:type="dxa"/>
            <w:vAlign w:val="bottom"/>
          </w:tcPr>
          <w:p w:rsidR="007369B1" w:rsidRPr="00636EB5" w:rsidP="0047311E" w14:paraId="5276B882"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7369B1" w:rsidRPr="00636EB5" w:rsidP="0047311E" w14:paraId="2F913B14"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250" w:type="dxa"/>
          </w:tcPr>
          <w:p w:rsidR="007369B1" w:rsidRPr="00636EB5" w:rsidP="0047311E" w14:paraId="71943EA9" w14:textId="77777777">
            <w:pPr>
              <w:tabs>
                <w:tab w:val="right" w:leader="dot" w:pos="5760"/>
              </w:tabs>
              <w:spacing w:after="0"/>
              <w:rPr>
                <w:rFonts w:eastAsia="Times New Roman" w:cstheme="minorHAnsi"/>
                <w:color w:val="808080" w:themeColor="background1" w:themeShade="80"/>
                <w:sz w:val="18"/>
                <w:szCs w:val="18"/>
              </w:rPr>
            </w:pPr>
          </w:p>
        </w:tc>
      </w:tr>
    </w:tbl>
    <w:p w:rsidR="00637B96" w:rsidP="00637B96" w14:paraId="08F9FADA" w14:textId="77777777">
      <w:pPr>
        <w:contextualSpacing/>
        <w:rPr>
          <w:rFonts w:cstheme="minorHAnsi"/>
          <w:sz w:val="18"/>
          <w:szCs w:val="18"/>
        </w:rPr>
      </w:pPr>
    </w:p>
    <w:tbl>
      <w:tblPr>
        <w:tblW w:w="10278" w:type="dxa"/>
        <w:tblLayout w:type="fixed"/>
        <w:tblLook w:val="04A0"/>
      </w:tblPr>
      <w:tblGrid>
        <w:gridCol w:w="1458"/>
        <w:gridCol w:w="4410"/>
        <w:gridCol w:w="810"/>
        <w:gridCol w:w="3600"/>
      </w:tblGrid>
      <w:tr w14:paraId="4A69BA33" w14:textId="77777777" w:rsidTr="00081AE7">
        <w:tblPrEx>
          <w:tblW w:w="10278" w:type="dxa"/>
          <w:tblLayout w:type="fixed"/>
          <w:tblLook w:val="04A0"/>
        </w:tblPrEx>
        <w:tc>
          <w:tcPr>
            <w:tcW w:w="1458" w:type="dxa"/>
          </w:tcPr>
          <w:p w:rsidR="001C50B8" w:rsidRPr="00636EB5" w:rsidP="00081AE7" w14:paraId="79194293" w14:textId="542A1CCB">
            <w:pPr>
              <w:contextualSpacing/>
              <w:rPr>
                <w:rFonts w:eastAsia="Times New Roman" w:cstheme="minorHAnsi"/>
                <w:b/>
                <w:bCs/>
                <w:color w:val="000000"/>
                <w:sz w:val="18"/>
                <w:szCs w:val="18"/>
              </w:rPr>
            </w:pPr>
            <w:r>
              <w:rPr>
                <w:b/>
                <w:color w:val="000000"/>
                <w:sz w:val="18"/>
              </w:rPr>
              <w:t>PA</w:t>
            </w:r>
            <w:r w:rsidR="007E163C">
              <w:rPr>
                <w:b/>
                <w:color w:val="000000"/>
                <w:sz w:val="18"/>
              </w:rPr>
              <w:t>8</w:t>
            </w:r>
            <w:r>
              <w:rPr>
                <w:b/>
                <w:color w:val="000000"/>
                <w:sz w:val="18"/>
              </w:rPr>
              <w:t>.</w:t>
            </w:r>
          </w:p>
        </w:tc>
        <w:tc>
          <w:tcPr>
            <w:tcW w:w="8820" w:type="dxa"/>
            <w:gridSpan w:val="3"/>
            <w:vAlign w:val="bottom"/>
          </w:tcPr>
          <w:p w:rsidR="001C50B8" w:rsidRPr="00CC0D8A" w:rsidP="00081AE7" w14:paraId="591C093F" w14:textId="77777777">
            <w:pPr>
              <w:contextualSpacing/>
              <w:rPr>
                <w:rFonts w:eastAsia="Times New Roman" w:cstheme="minorHAnsi"/>
                <w:b/>
                <w:bCs/>
                <w:color w:val="000000"/>
                <w:sz w:val="18"/>
                <w:szCs w:val="18"/>
                <w:lang w:val="es-ES"/>
              </w:rPr>
            </w:pPr>
            <w:r w:rsidRPr="00CC0D8A">
              <w:rPr>
                <w:b/>
                <w:color w:val="000000"/>
                <w:sz w:val="18"/>
                <w:lang w:val="es-ES"/>
              </w:rPr>
              <w:t xml:space="preserve">¿Cuándo fue la </w:t>
            </w:r>
            <w:r w:rsidRPr="00CC0D8A">
              <w:rPr>
                <w:b/>
                <w:color w:val="000000"/>
                <w:sz w:val="18"/>
                <w:u w:val="single"/>
                <w:lang w:val="es-ES"/>
              </w:rPr>
              <w:t>última</w:t>
            </w:r>
            <w:r w:rsidRPr="00CC0D8A">
              <w:rPr>
                <w:b/>
                <w:color w:val="000000"/>
                <w:sz w:val="18"/>
                <w:lang w:val="es-ES"/>
              </w:rPr>
              <w:t xml:space="preserve"> vez que tomó </w:t>
            </w:r>
            <w:r w:rsidRPr="00CC0D8A">
              <w:rPr>
                <w:b/>
                <w:color w:val="000000"/>
                <w:sz w:val="18"/>
                <w:u w:val="single"/>
                <w:lang w:val="es-ES"/>
              </w:rPr>
              <w:t>PrEP</w:t>
            </w:r>
            <w:r w:rsidRPr="00CC0D8A">
              <w:rPr>
                <w:b/>
                <w:color w:val="000000"/>
                <w:sz w:val="18"/>
                <w:lang w:val="es-ES"/>
              </w:rPr>
              <w:t>?  Es decir, ¿hace cuántos días, meses o años que tomó la PrEP la última vez?</w:t>
            </w:r>
          </w:p>
          <w:p w:rsidR="001C50B8" w:rsidRPr="00CC0D8A" w:rsidP="00081AE7" w14:paraId="239B9BDE" w14:textId="77777777">
            <w:pPr>
              <w:contextualSpacing/>
              <w:rPr>
                <w:rFonts w:eastAsia="Times New Roman" w:cstheme="minorHAnsi"/>
                <w:b/>
                <w:bCs/>
                <w:color w:val="000000"/>
                <w:sz w:val="18"/>
                <w:szCs w:val="18"/>
                <w:lang w:val="es-ES"/>
              </w:rPr>
            </w:pPr>
          </w:p>
          <w:p w:rsidR="001C50B8" w:rsidRPr="00636EB5" w:rsidP="00081AE7" w14:paraId="23B74F4B" w14:textId="6E9F7FBE">
            <w:pPr>
              <w:contextualSpacing/>
              <w:rPr>
                <w:rFonts w:eastAsia="Times New Roman" w:cstheme="minorHAnsi"/>
                <w:b/>
                <w:bCs/>
                <w:color w:val="000000"/>
                <w:sz w:val="18"/>
                <w:szCs w:val="18"/>
              </w:rPr>
            </w:pPr>
            <w:r>
              <w:rPr>
                <w:color w:val="000000"/>
                <w:sz w:val="18"/>
              </w:rPr>
              <w:t>[</w:t>
            </w:r>
            <w:r w:rsidR="00393C24">
              <w:rPr>
                <w:b/>
                <w:bCs/>
                <w:color w:val="000000"/>
                <w:sz w:val="18"/>
              </w:rPr>
              <w:t>ENTREVISTANTE</w:t>
            </w:r>
            <w:r>
              <w:rPr>
                <w:color w:val="000000"/>
                <w:sz w:val="18"/>
              </w:rPr>
              <w:t>:</w:t>
            </w:r>
            <w:r>
              <w:rPr>
                <w:b/>
                <w:color w:val="000000"/>
                <w:sz w:val="18"/>
              </w:rPr>
              <w:t xml:space="preserve">  </w:t>
            </w:r>
            <w:r w:rsidR="002544A3">
              <w:rPr>
                <w:color w:val="000000"/>
                <w:sz w:val="18"/>
              </w:rPr>
              <w:t xml:space="preserve">Para hoy, </w:t>
            </w:r>
            <w:r w:rsidR="002544A3">
              <w:rPr>
                <w:color w:val="000000"/>
                <w:sz w:val="18"/>
              </w:rPr>
              <w:t>ingrese</w:t>
            </w:r>
            <w:r w:rsidR="002544A3">
              <w:rPr>
                <w:color w:val="000000"/>
                <w:sz w:val="18"/>
              </w:rPr>
              <w:t xml:space="preserve"> </w:t>
            </w:r>
            <w:r>
              <w:rPr>
                <w:color w:val="000000"/>
                <w:sz w:val="18"/>
              </w:rPr>
              <w:t xml:space="preserve"> "</w:t>
            </w:r>
            <w:r>
              <w:rPr>
                <w:color w:val="000000"/>
                <w:sz w:val="18"/>
              </w:rPr>
              <w:t>0".]</w:t>
            </w:r>
          </w:p>
        </w:tc>
      </w:tr>
      <w:tr w14:paraId="518ECA6E" w14:textId="77777777" w:rsidTr="00081AE7">
        <w:tblPrEx>
          <w:tblW w:w="10278" w:type="dxa"/>
          <w:tblLayout w:type="fixed"/>
          <w:tblLook w:val="04A0"/>
        </w:tblPrEx>
        <w:tc>
          <w:tcPr>
            <w:tcW w:w="1458" w:type="dxa"/>
            <w:vAlign w:val="bottom"/>
          </w:tcPr>
          <w:p w:rsidR="001C50B8" w:rsidRPr="00636EB5" w:rsidP="00081AE7" w14:paraId="55191B15" w14:textId="77777777">
            <w:pPr>
              <w:contextualSpacing/>
              <w:rPr>
                <w:rFonts w:eastAsia="Times New Roman" w:cstheme="minorHAnsi"/>
                <w:bCs/>
                <w:color w:val="000000"/>
                <w:sz w:val="18"/>
                <w:szCs w:val="18"/>
              </w:rPr>
            </w:pPr>
            <w:r>
              <w:rPr>
                <w:color w:val="000000"/>
                <w:sz w:val="18"/>
              </w:rPr>
              <w:t>PRPLDN</w:t>
            </w:r>
          </w:p>
        </w:tc>
        <w:tc>
          <w:tcPr>
            <w:tcW w:w="5220" w:type="dxa"/>
            <w:gridSpan w:val="2"/>
            <w:vAlign w:val="bottom"/>
          </w:tcPr>
          <w:p w:rsidR="001C50B8" w:rsidRPr="007C32C4" w:rsidP="00081AE7" w14:paraId="3F30C554" w14:textId="77777777">
            <w:pPr>
              <w:contextualSpacing/>
              <w:rPr>
                <w:rFonts w:eastAsia="Times New Roman" w:cstheme="minorHAnsi"/>
                <w:color w:val="000000"/>
                <w:sz w:val="18"/>
                <w:szCs w:val="18"/>
              </w:rPr>
            </w:pPr>
            <w:r w:rsidRPr="007C32C4">
              <w:rPr>
                <w:color w:val="000000"/>
                <w:sz w:val="18"/>
              </w:rPr>
              <w:t>Time since last PrEP, number</w:t>
            </w:r>
          </w:p>
        </w:tc>
        <w:tc>
          <w:tcPr>
            <w:tcW w:w="3600" w:type="dxa"/>
            <w:vAlign w:val="bottom"/>
          </w:tcPr>
          <w:p w:rsidR="001C50B8" w:rsidRPr="007C32C4" w:rsidP="00081AE7" w14:paraId="4D0EF30B" w14:textId="77777777">
            <w:pPr>
              <w:contextualSpacing/>
              <w:rPr>
                <w:rFonts w:eastAsia="Times New Roman" w:cstheme="minorHAnsi"/>
                <w:color w:val="000000"/>
                <w:sz w:val="18"/>
                <w:szCs w:val="18"/>
              </w:rPr>
            </w:pPr>
          </w:p>
        </w:tc>
      </w:tr>
      <w:tr w14:paraId="35790665" w14:textId="77777777" w:rsidTr="00081AE7">
        <w:tblPrEx>
          <w:tblW w:w="10278" w:type="dxa"/>
          <w:tblLayout w:type="fixed"/>
          <w:tblLook w:val="04A0"/>
        </w:tblPrEx>
        <w:tc>
          <w:tcPr>
            <w:tcW w:w="1458" w:type="dxa"/>
          </w:tcPr>
          <w:p w:rsidR="001C50B8" w:rsidRPr="007C32C4" w:rsidP="00081AE7" w14:paraId="6DF8CB34" w14:textId="77777777">
            <w:pPr>
              <w:contextualSpacing/>
              <w:rPr>
                <w:rFonts w:eastAsia="Times New Roman" w:cstheme="minorHAnsi"/>
                <w:color w:val="000000"/>
                <w:sz w:val="18"/>
                <w:szCs w:val="18"/>
              </w:rPr>
            </w:pPr>
          </w:p>
        </w:tc>
        <w:tc>
          <w:tcPr>
            <w:tcW w:w="4410" w:type="dxa"/>
            <w:vAlign w:val="bottom"/>
          </w:tcPr>
          <w:p w:rsidR="001C50B8" w:rsidRPr="00636EB5" w:rsidP="00081AE7" w14:paraId="7C9883A5" w14:textId="77777777">
            <w:pPr>
              <w:contextualSpacing/>
              <w:rPr>
                <w:rFonts w:eastAsia="Times New Roman" w:cstheme="minorHAnsi"/>
                <w:sz w:val="18"/>
                <w:szCs w:val="18"/>
              </w:rPr>
            </w:pPr>
            <w:r>
              <w:rPr>
                <w:color w:val="000000"/>
                <w:sz w:val="18"/>
              </w:rPr>
              <w:t>__ __ __</w:t>
            </w:r>
          </w:p>
        </w:tc>
        <w:tc>
          <w:tcPr>
            <w:tcW w:w="810" w:type="dxa"/>
            <w:vAlign w:val="bottom"/>
          </w:tcPr>
          <w:p w:rsidR="001C50B8" w:rsidRPr="00636EB5" w:rsidP="00081AE7" w14:paraId="01FF5797" w14:textId="77777777">
            <w:pPr>
              <w:contextualSpacing/>
              <w:jc w:val="right"/>
              <w:rPr>
                <w:rFonts w:eastAsia="Times New Roman" w:cstheme="minorHAnsi"/>
                <w:bCs/>
                <w:sz w:val="18"/>
                <w:szCs w:val="18"/>
              </w:rPr>
            </w:pPr>
          </w:p>
        </w:tc>
        <w:tc>
          <w:tcPr>
            <w:tcW w:w="3600" w:type="dxa"/>
            <w:vAlign w:val="bottom"/>
          </w:tcPr>
          <w:p w:rsidR="001C50B8" w:rsidRPr="00636EB5" w:rsidP="00081AE7" w14:paraId="3BCFFF11" w14:textId="77777777">
            <w:pPr>
              <w:contextualSpacing/>
              <w:rPr>
                <w:rFonts w:eastAsia="Times New Roman" w:cstheme="minorHAnsi"/>
                <w:color w:val="000000"/>
                <w:sz w:val="18"/>
                <w:szCs w:val="18"/>
              </w:rPr>
            </w:pPr>
          </w:p>
        </w:tc>
      </w:tr>
      <w:tr w14:paraId="60F0A806" w14:textId="77777777" w:rsidTr="00081AE7">
        <w:tblPrEx>
          <w:tblW w:w="10278" w:type="dxa"/>
          <w:tblLayout w:type="fixed"/>
          <w:tblLook w:val="04A0"/>
        </w:tblPrEx>
        <w:tc>
          <w:tcPr>
            <w:tcW w:w="1458" w:type="dxa"/>
          </w:tcPr>
          <w:p w:rsidR="001C50B8" w:rsidRPr="00636EB5" w:rsidP="00081AE7" w14:paraId="7EF72BA7" w14:textId="77777777">
            <w:pPr>
              <w:contextualSpacing/>
              <w:rPr>
                <w:rFonts w:eastAsia="Times New Roman" w:cstheme="minorHAnsi"/>
                <w:color w:val="000000"/>
                <w:sz w:val="18"/>
                <w:szCs w:val="18"/>
              </w:rPr>
            </w:pPr>
          </w:p>
        </w:tc>
        <w:tc>
          <w:tcPr>
            <w:tcW w:w="4410" w:type="dxa"/>
            <w:vAlign w:val="bottom"/>
          </w:tcPr>
          <w:p w:rsidR="001C50B8" w:rsidRPr="00636EB5" w:rsidP="00081AE7" w14:paraId="6B529323" w14:textId="77777777">
            <w:pPr>
              <w:tabs>
                <w:tab w:val="right" w:leader="dot" w:pos="5760"/>
              </w:tabs>
              <w:contextualSpacing/>
              <w:rPr>
                <w:rFonts w:eastAsia="Times New Roman" w:cstheme="minorHAnsi"/>
                <w:sz w:val="18"/>
                <w:szCs w:val="18"/>
              </w:rPr>
            </w:pPr>
            <w:r>
              <w:rPr>
                <w:sz w:val="18"/>
              </w:rPr>
              <w:t>Range</w:t>
            </w:r>
            <w:r>
              <w:rPr>
                <w:sz w:val="18"/>
              </w:rPr>
              <w:tab/>
            </w:r>
          </w:p>
        </w:tc>
        <w:tc>
          <w:tcPr>
            <w:tcW w:w="810" w:type="dxa"/>
            <w:vAlign w:val="bottom"/>
          </w:tcPr>
          <w:p w:rsidR="001C50B8" w:rsidRPr="00636EB5" w:rsidP="00081AE7" w14:paraId="59E38E17" w14:textId="77777777">
            <w:pPr>
              <w:contextualSpacing/>
              <w:jc w:val="right"/>
              <w:rPr>
                <w:rFonts w:eastAsia="Times New Roman" w:cstheme="minorHAnsi"/>
                <w:bCs/>
                <w:color w:val="808080" w:themeColor="background1" w:themeShade="80"/>
                <w:sz w:val="18"/>
                <w:szCs w:val="18"/>
              </w:rPr>
            </w:pPr>
            <w:r>
              <w:rPr>
                <w:sz w:val="18"/>
              </w:rPr>
              <w:t>0 - 365</w:t>
            </w:r>
          </w:p>
        </w:tc>
        <w:tc>
          <w:tcPr>
            <w:tcW w:w="3600" w:type="dxa"/>
            <w:vAlign w:val="bottom"/>
          </w:tcPr>
          <w:p w:rsidR="001C50B8" w:rsidRPr="00636EB5" w:rsidP="00081AE7" w14:paraId="09CEE33F" w14:textId="77777777">
            <w:pPr>
              <w:contextualSpacing/>
              <w:rPr>
                <w:rFonts w:eastAsia="Times New Roman" w:cstheme="minorHAnsi"/>
                <w:color w:val="000000"/>
                <w:sz w:val="18"/>
                <w:szCs w:val="18"/>
              </w:rPr>
            </w:pPr>
          </w:p>
        </w:tc>
      </w:tr>
      <w:tr w14:paraId="4FEC414A" w14:textId="77777777" w:rsidTr="00081AE7">
        <w:tblPrEx>
          <w:tblW w:w="10278" w:type="dxa"/>
          <w:tblLayout w:type="fixed"/>
          <w:tblLook w:val="04A0"/>
        </w:tblPrEx>
        <w:tc>
          <w:tcPr>
            <w:tcW w:w="1458" w:type="dxa"/>
          </w:tcPr>
          <w:p w:rsidR="001C50B8" w:rsidRPr="00636EB5" w:rsidP="00081AE7" w14:paraId="0B6ADA9B" w14:textId="77777777">
            <w:pPr>
              <w:contextualSpacing/>
              <w:rPr>
                <w:rFonts w:eastAsia="Times New Roman" w:cstheme="minorHAnsi"/>
                <w:color w:val="000000"/>
                <w:sz w:val="18"/>
                <w:szCs w:val="18"/>
              </w:rPr>
            </w:pPr>
          </w:p>
        </w:tc>
        <w:tc>
          <w:tcPr>
            <w:tcW w:w="4410" w:type="dxa"/>
            <w:vAlign w:val="bottom"/>
          </w:tcPr>
          <w:p w:rsidR="001C50B8" w:rsidRPr="00636EB5" w:rsidP="00081AE7" w14:paraId="1D51196B"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810" w:type="dxa"/>
            <w:vAlign w:val="bottom"/>
          </w:tcPr>
          <w:p w:rsidR="001C50B8" w:rsidRPr="00636EB5" w:rsidP="00081AE7" w14:paraId="4B48DEAF"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00" w:type="dxa"/>
            <w:vAlign w:val="bottom"/>
          </w:tcPr>
          <w:p w:rsidR="001C50B8" w:rsidRPr="00636EB5" w:rsidP="00081AE7" w14:paraId="4593BDFC" w14:textId="77777777">
            <w:pPr>
              <w:contextualSpacing/>
              <w:rPr>
                <w:rFonts w:eastAsia="Times New Roman" w:cstheme="minorHAnsi"/>
                <w:color w:val="000000"/>
                <w:sz w:val="18"/>
                <w:szCs w:val="18"/>
              </w:rPr>
            </w:pPr>
          </w:p>
        </w:tc>
      </w:tr>
      <w:tr w14:paraId="1DEA0D05" w14:textId="77777777" w:rsidTr="00081AE7">
        <w:tblPrEx>
          <w:tblW w:w="10278" w:type="dxa"/>
          <w:tblLayout w:type="fixed"/>
          <w:tblLook w:val="04A0"/>
        </w:tblPrEx>
        <w:tc>
          <w:tcPr>
            <w:tcW w:w="1458" w:type="dxa"/>
          </w:tcPr>
          <w:p w:rsidR="001C50B8" w:rsidRPr="00636EB5" w:rsidP="00081AE7" w14:paraId="35919E6F" w14:textId="77777777">
            <w:pPr>
              <w:contextualSpacing/>
              <w:rPr>
                <w:rFonts w:eastAsia="Times New Roman" w:cstheme="minorHAnsi"/>
                <w:color w:val="000000"/>
                <w:sz w:val="18"/>
                <w:szCs w:val="18"/>
              </w:rPr>
            </w:pPr>
          </w:p>
        </w:tc>
        <w:tc>
          <w:tcPr>
            <w:tcW w:w="4410" w:type="dxa"/>
            <w:vAlign w:val="bottom"/>
          </w:tcPr>
          <w:p w:rsidR="001C50B8" w:rsidRPr="00636EB5" w:rsidP="00081AE7" w14:paraId="2E77C70A"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810" w:type="dxa"/>
            <w:vAlign w:val="bottom"/>
          </w:tcPr>
          <w:p w:rsidR="001C50B8" w:rsidRPr="00636EB5" w:rsidP="00081AE7" w14:paraId="441BA5BF"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00" w:type="dxa"/>
            <w:vAlign w:val="bottom"/>
          </w:tcPr>
          <w:p w:rsidR="001C50B8" w:rsidRPr="00636EB5" w:rsidP="00081AE7" w14:paraId="73B2656D" w14:textId="77777777">
            <w:pPr>
              <w:contextualSpacing/>
              <w:rPr>
                <w:rFonts w:eastAsia="Times New Roman" w:cstheme="minorHAnsi"/>
                <w:color w:val="000000"/>
                <w:sz w:val="18"/>
                <w:szCs w:val="18"/>
              </w:rPr>
            </w:pPr>
          </w:p>
        </w:tc>
      </w:tr>
    </w:tbl>
    <w:p w:rsidR="001C50B8" w:rsidP="001C50B8" w14:paraId="37024D9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EC50CA3" w14:textId="77777777" w:rsidTr="00081AE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1C50B8" w:rsidRPr="00636EB5" w:rsidP="00081AE7" w14:paraId="6E66517F" w14:textId="77777777">
            <w:pPr>
              <w:contextualSpacing/>
              <w:rPr>
                <w:rFonts w:eastAsia="Times New Roman" w:cstheme="minorHAnsi"/>
                <w:b/>
                <w:bCs/>
                <w:color w:val="000000"/>
                <w:sz w:val="18"/>
                <w:szCs w:val="18"/>
              </w:rPr>
            </w:pPr>
            <w:r>
              <w:rPr>
                <w:b/>
                <w:color w:val="000000"/>
                <w:sz w:val="18"/>
              </w:rPr>
              <w:t>Check_PA9a.</w:t>
            </w:r>
          </w:p>
        </w:tc>
        <w:tc>
          <w:tcPr>
            <w:tcW w:w="8820" w:type="dxa"/>
          </w:tcPr>
          <w:p w:rsidR="001C50B8" w:rsidRPr="007C32C4" w:rsidP="00081AE7" w14:paraId="66515A37" w14:textId="77777777">
            <w:pPr>
              <w:contextualSpacing/>
              <w:rPr>
                <w:rFonts w:eastAsia="Times New Roman" w:cstheme="minorHAnsi"/>
                <w:color w:val="000000"/>
                <w:sz w:val="18"/>
                <w:szCs w:val="18"/>
              </w:rPr>
            </w:pPr>
            <w:r w:rsidRPr="007C32C4">
              <w:rPr>
                <w:color w:val="000000"/>
                <w:sz w:val="18"/>
              </w:rPr>
              <w:t>If R last took PrEP at least 1 day ago (PA9 GE 1), go to PA9a.</w:t>
            </w:r>
          </w:p>
          <w:p w:rsidR="001C50B8" w:rsidRPr="007C32C4" w:rsidP="00081AE7" w14:paraId="59FECB2B" w14:textId="77777777">
            <w:pPr>
              <w:contextualSpacing/>
              <w:rPr>
                <w:rFonts w:eastAsia="Times New Roman" w:cstheme="minorHAnsi"/>
                <w:color w:val="000000"/>
                <w:sz w:val="18"/>
                <w:szCs w:val="18"/>
              </w:rPr>
            </w:pPr>
            <w:r w:rsidRPr="007C32C4">
              <w:rPr>
                <w:color w:val="000000"/>
                <w:sz w:val="18"/>
              </w:rPr>
              <w:t>Else, go to CALC_PRP30D.</w:t>
            </w:r>
          </w:p>
        </w:tc>
      </w:tr>
    </w:tbl>
    <w:p w:rsidR="001C50B8" w:rsidRPr="007C32C4" w:rsidP="001C50B8" w14:paraId="08827ECB"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605FB8BC" w14:textId="77777777" w:rsidTr="00081AE7">
        <w:tblPrEx>
          <w:tblW w:w="10278" w:type="dxa"/>
          <w:tblLayout w:type="fixed"/>
          <w:tblLook w:val="04A0"/>
        </w:tblPrEx>
        <w:tc>
          <w:tcPr>
            <w:tcW w:w="1458" w:type="dxa"/>
            <w:vAlign w:val="bottom"/>
          </w:tcPr>
          <w:p w:rsidR="001C50B8" w:rsidRPr="00636EB5" w:rsidP="00081AE7" w14:paraId="1146E05B" w14:textId="77F4A0B8">
            <w:pPr>
              <w:contextualSpacing/>
              <w:rPr>
                <w:rFonts w:eastAsia="Times New Roman" w:cstheme="minorHAnsi"/>
                <w:b/>
                <w:bCs/>
                <w:color w:val="000000"/>
                <w:sz w:val="18"/>
                <w:szCs w:val="18"/>
              </w:rPr>
            </w:pPr>
            <w:r>
              <w:rPr>
                <w:b/>
                <w:color w:val="000000"/>
                <w:sz w:val="18"/>
              </w:rPr>
              <w:t>PA9.</w:t>
            </w:r>
          </w:p>
        </w:tc>
        <w:tc>
          <w:tcPr>
            <w:tcW w:w="8820" w:type="dxa"/>
            <w:gridSpan w:val="3"/>
            <w:vAlign w:val="bottom"/>
          </w:tcPr>
          <w:p w:rsidR="001C50B8" w:rsidRPr="00CC0D8A" w:rsidP="00081AE7" w14:paraId="6719B5C8" w14:textId="77777777">
            <w:pPr>
              <w:contextualSpacing/>
              <w:rPr>
                <w:rFonts w:eastAsia="Times New Roman" w:cstheme="minorHAnsi"/>
                <w:b/>
                <w:bCs/>
                <w:color w:val="000000"/>
                <w:sz w:val="18"/>
                <w:szCs w:val="18"/>
                <w:lang w:val="es-ES"/>
              </w:rPr>
            </w:pPr>
            <w:r w:rsidRPr="00CC0D8A">
              <w:rPr>
                <w:color w:val="000000"/>
                <w:sz w:val="18"/>
                <w:lang w:val="es-ES"/>
              </w:rPr>
              <w:t>[</w:t>
            </w:r>
            <w:r w:rsidRPr="00CC0D8A" w:rsidR="00393C24">
              <w:rPr>
                <w:b/>
                <w:bCs/>
                <w:color w:val="000000"/>
                <w:sz w:val="18"/>
                <w:lang w:val="es-ES"/>
              </w:rPr>
              <w:t>ENTREVISTANTE</w:t>
            </w:r>
            <w:r w:rsidRPr="00CC0D8A">
              <w:rPr>
                <w:color w:val="000000"/>
                <w:sz w:val="18"/>
                <w:lang w:val="es-ES"/>
              </w:rPr>
              <w:t>:</w:t>
            </w:r>
            <w:r w:rsidRPr="00CC0D8A">
              <w:rPr>
                <w:b/>
                <w:color w:val="000000"/>
                <w:sz w:val="18"/>
                <w:lang w:val="es-ES"/>
              </w:rPr>
              <w:t xml:space="preserve">  </w:t>
            </w:r>
            <w:r w:rsidRPr="00CC0D8A">
              <w:rPr>
                <w:color w:val="000000"/>
                <w:sz w:val="18"/>
                <w:lang w:val="es-ES"/>
              </w:rPr>
              <w:t>¿</w:t>
            </w:r>
            <w:r w:rsidRPr="00CC0D8A">
              <w:rPr>
                <w:color w:val="000000"/>
                <w:sz w:val="18"/>
                <w:lang w:val="es-ES"/>
              </w:rPr>
              <w:t>Estos son días, semanas o meses?]</w:t>
            </w:r>
          </w:p>
        </w:tc>
      </w:tr>
      <w:tr w14:paraId="3855F0C6" w14:textId="77777777" w:rsidTr="00081AE7">
        <w:tblPrEx>
          <w:tblW w:w="10278" w:type="dxa"/>
          <w:tblLayout w:type="fixed"/>
          <w:tblLook w:val="04A0"/>
        </w:tblPrEx>
        <w:tc>
          <w:tcPr>
            <w:tcW w:w="1458" w:type="dxa"/>
            <w:vAlign w:val="bottom"/>
          </w:tcPr>
          <w:p w:rsidR="001C50B8" w:rsidRPr="00636EB5" w:rsidP="00081AE7" w14:paraId="533EE088" w14:textId="77777777">
            <w:pPr>
              <w:contextualSpacing/>
              <w:rPr>
                <w:rFonts w:eastAsia="Times New Roman" w:cstheme="minorHAnsi"/>
                <w:bCs/>
                <w:color w:val="000000"/>
                <w:sz w:val="18"/>
                <w:szCs w:val="18"/>
              </w:rPr>
            </w:pPr>
            <w:r>
              <w:rPr>
                <w:color w:val="000000"/>
                <w:sz w:val="18"/>
              </w:rPr>
              <w:t>PRPLDU</w:t>
            </w:r>
          </w:p>
        </w:tc>
        <w:tc>
          <w:tcPr>
            <w:tcW w:w="5220" w:type="dxa"/>
            <w:gridSpan w:val="2"/>
            <w:vAlign w:val="bottom"/>
          </w:tcPr>
          <w:p w:rsidR="001C50B8" w:rsidRPr="007C32C4" w:rsidP="00081AE7" w14:paraId="2E38B240" w14:textId="77777777">
            <w:pPr>
              <w:contextualSpacing/>
              <w:rPr>
                <w:rFonts w:eastAsia="Times New Roman" w:cstheme="minorHAnsi"/>
                <w:color w:val="000000"/>
                <w:sz w:val="18"/>
                <w:szCs w:val="18"/>
              </w:rPr>
            </w:pPr>
            <w:r w:rsidRPr="007C32C4">
              <w:rPr>
                <w:color w:val="000000"/>
                <w:sz w:val="18"/>
              </w:rPr>
              <w:t>Time since last PrEP, unit</w:t>
            </w:r>
          </w:p>
        </w:tc>
        <w:tc>
          <w:tcPr>
            <w:tcW w:w="3600" w:type="dxa"/>
            <w:vAlign w:val="bottom"/>
          </w:tcPr>
          <w:p w:rsidR="001C50B8" w:rsidRPr="007C32C4" w:rsidP="00081AE7" w14:paraId="501B09DB" w14:textId="77777777">
            <w:pPr>
              <w:contextualSpacing/>
              <w:rPr>
                <w:rFonts w:eastAsia="Times New Roman" w:cstheme="minorHAnsi"/>
                <w:color w:val="000000"/>
                <w:sz w:val="18"/>
                <w:szCs w:val="18"/>
              </w:rPr>
            </w:pPr>
          </w:p>
        </w:tc>
      </w:tr>
      <w:tr w14:paraId="56C9B9F7" w14:textId="77777777" w:rsidTr="00081AE7">
        <w:tblPrEx>
          <w:tblW w:w="10278" w:type="dxa"/>
          <w:tblLayout w:type="fixed"/>
          <w:tblLook w:val="04A0"/>
        </w:tblPrEx>
        <w:tc>
          <w:tcPr>
            <w:tcW w:w="1458" w:type="dxa"/>
            <w:vAlign w:val="bottom"/>
          </w:tcPr>
          <w:p w:rsidR="001C50B8" w:rsidRPr="007C32C4" w:rsidP="00081AE7" w14:paraId="5402AA14" w14:textId="77777777">
            <w:pPr>
              <w:contextualSpacing/>
              <w:rPr>
                <w:rFonts w:eastAsia="Times New Roman" w:cstheme="minorHAnsi"/>
                <w:color w:val="000000"/>
                <w:sz w:val="18"/>
                <w:szCs w:val="18"/>
              </w:rPr>
            </w:pPr>
          </w:p>
        </w:tc>
        <w:tc>
          <w:tcPr>
            <w:tcW w:w="4770" w:type="dxa"/>
            <w:vAlign w:val="bottom"/>
          </w:tcPr>
          <w:p w:rsidR="001C50B8" w:rsidRPr="00636EB5" w:rsidP="00081AE7" w14:paraId="0543AC6B" w14:textId="77777777">
            <w:pPr>
              <w:tabs>
                <w:tab w:val="right" w:leader="dot" w:pos="5760"/>
              </w:tabs>
              <w:contextualSpacing/>
              <w:rPr>
                <w:rFonts w:eastAsia="Times New Roman" w:cstheme="minorHAnsi"/>
                <w:color w:val="000000"/>
                <w:sz w:val="18"/>
                <w:szCs w:val="18"/>
              </w:rPr>
            </w:pPr>
            <w:r>
              <w:rPr>
                <w:color w:val="000000"/>
                <w:sz w:val="18"/>
              </w:rPr>
              <w:t>Días</w:t>
            </w:r>
            <w:r>
              <w:rPr>
                <w:color w:val="000000"/>
                <w:sz w:val="18"/>
              </w:rPr>
              <w:tab/>
            </w:r>
          </w:p>
        </w:tc>
        <w:tc>
          <w:tcPr>
            <w:tcW w:w="450" w:type="dxa"/>
            <w:vAlign w:val="bottom"/>
          </w:tcPr>
          <w:p w:rsidR="001C50B8" w:rsidRPr="00636EB5" w:rsidP="00081AE7" w14:paraId="103A2E9C" w14:textId="77777777">
            <w:pPr>
              <w:contextualSpacing/>
              <w:jc w:val="right"/>
              <w:rPr>
                <w:rFonts w:eastAsia="Times New Roman" w:cstheme="minorHAnsi"/>
                <w:bCs/>
                <w:color w:val="000000"/>
                <w:sz w:val="18"/>
                <w:szCs w:val="18"/>
              </w:rPr>
            </w:pPr>
            <w:r>
              <w:rPr>
                <w:color w:val="000000"/>
                <w:sz w:val="18"/>
              </w:rPr>
              <w:t>0</w:t>
            </w:r>
          </w:p>
        </w:tc>
        <w:tc>
          <w:tcPr>
            <w:tcW w:w="3600" w:type="dxa"/>
            <w:vAlign w:val="bottom"/>
          </w:tcPr>
          <w:p w:rsidR="001C50B8" w:rsidRPr="00636EB5" w:rsidP="00081AE7" w14:paraId="231AD0D1" w14:textId="77777777">
            <w:pPr>
              <w:contextualSpacing/>
              <w:rPr>
                <w:rFonts w:eastAsia="Times New Roman" w:cstheme="minorHAnsi"/>
                <w:color w:val="000000"/>
                <w:sz w:val="18"/>
                <w:szCs w:val="18"/>
              </w:rPr>
            </w:pPr>
          </w:p>
        </w:tc>
      </w:tr>
      <w:tr w14:paraId="75A473B3" w14:textId="77777777" w:rsidTr="00081AE7">
        <w:tblPrEx>
          <w:tblW w:w="10278" w:type="dxa"/>
          <w:tblLayout w:type="fixed"/>
          <w:tblLook w:val="04A0"/>
        </w:tblPrEx>
        <w:tc>
          <w:tcPr>
            <w:tcW w:w="1458" w:type="dxa"/>
          </w:tcPr>
          <w:p w:rsidR="001C50B8" w:rsidRPr="00636EB5" w:rsidP="00081AE7" w14:paraId="13F022FB" w14:textId="77777777">
            <w:pPr>
              <w:contextualSpacing/>
              <w:rPr>
                <w:rFonts w:eastAsia="Times New Roman" w:cstheme="minorHAnsi"/>
                <w:color w:val="000000"/>
                <w:sz w:val="18"/>
                <w:szCs w:val="18"/>
              </w:rPr>
            </w:pPr>
          </w:p>
        </w:tc>
        <w:tc>
          <w:tcPr>
            <w:tcW w:w="4770" w:type="dxa"/>
            <w:vAlign w:val="bottom"/>
          </w:tcPr>
          <w:p w:rsidR="001C50B8" w:rsidRPr="00636EB5" w:rsidP="00081AE7" w14:paraId="7E7AC063" w14:textId="77777777">
            <w:pPr>
              <w:tabs>
                <w:tab w:val="right" w:leader="dot" w:pos="5760"/>
              </w:tabs>
              <w:contextualSpacing/>
              <w:rPr>
                <w:rFonts w:eastAsia="Times New Roman" w:cstheme="minorHAnsi"/>
                <w:color w:val="000000"/>
                <w:sz w:val="18"/>
                <w:szCs w:val="18"/>
              </w:rPr>
            </w:pPr>
            <w:r>
              <w:rPr>
                <w:color w:val="000000"/>
                <w:sz w:val="18"/>
              </w:rPr>
              <w:t>Semanas</w:t>
            </w:r>
            <w:r>
              <w:rPr>
                <w:color w:val="000000"/>
                <w:sz w:val="18"/>
              </w:rPr>
              <w:tab/>
            </w:r>
          </w:p>
        </w:tc>
        <w:tc>
          <w:tcPr>
            <w:tcW w:w="450" w:type="dxa"/>
            <w:vAlign w:val="bottom"/>
          </w:tcPr>
          <w:p w:rsidR="001C50B8" w:rsidRPr="00636EB5" w:rsidP="00081AE7" w14:paraId="46338190" w14:textId="77777777">
            <w:pPr>
              <w:contextualSpacing/>
              <w:jc w:val="right"/>
              <w:rPr>
                <w:rFonts w:eastAsia="Times New Roman" w:cstheme="minorHAnsi"/>
                <w:bCs/>
                <w:color w:val="000000"/>
                <w:sz w:val="18"/>
                <w:szCs w:val="18"/>
              </w:rPr>
            </w:pPr>
            <w:r>
              <w:rPr>
                <w:color w:val="000000"/>
                <w:sz w:val="18"/>
              </w:rPr>
              <w:t>1</w:t>
            </w:r>
          </w:p>
        </w:tc>
        <w:tc>
          <w:tcPr>
            <w:tcW w:w="3600" w:type="dxa"/>
            <w:vAlign w:val="bottom"/>
          </w:tcPr>
          <w:p w:rsidR="001C50B8" w:rsidRPr="00636EB5" w:rsidP="00081AE7" w14:paraId="40FE44DC" w14:textId="77777777">
            <w:pPr>
              <w:contextualSpacing/>
              <w:rPr>
                <w:rFonts w:eastAsia="Times New Roman" w:cstheme="minorHAnsi"/>
                <w:color w:val="000000"/>
                <w:sz w:val="18"/>
                <w:szCs w:val="18"/>
              </w:rPr>
            </w:pPr>
          </w:p>
        </w:tc>
      </w:tr>
      <w:tr w14:paraId="6178525B" w14:textId="77777777" w:rsidTr="00081AE7">
        <w:tblPrEx>
          <w:tblW w:w="10278" w:type="dxa"/>
          <w:tblLayout w:type="fixed"/>
          <w:tblLook w:val="04A0"/>
        </w:tblPrEx>
        <w:tc>
          <w:tcPr>
            <w:tcW w:w="1458" w:type="dxa"/>
          </w:tcPr>
          <w:p w:rsidR="001C50B8" w:rsidRPr="00636EB5" w:rsidP="00081AE7" w14:paraId="40F79AAE" w14:textId="77777777">
            <w:pPr>
              <w:contextualSpacing/>
              <w:rPr>
                <w:rFonts w:eastAsia="Times New Roman" w:cstheme="minorHAnsi"/>
                <w:color w:val="000000"/>
                <w:sz w:val="18"/>
                <w:szCs w:val="18"/>
              </w:rPr>
            </w:pPr>
          </w:p>
        </w:tc>
        <w:tc>
          <w:tcPr>
            <w:tcW w:w="4770" w:type="dxa"/>
            <w:vAlign w:val="bottom"/>
          </w:tcPr>
          <w:p w:rsidR="001C50B8" w:rsidRPr="00636EB5" w:rsidP="00081AE7" w14:paraId="75F5DA67" w14:textId="77777777">
            <w:pPr>
              <w:tabs>
                <w:tab w:val="right" w:leader="dot" w:pos="5760"/>
              </w:tabs>
              <w:contextualSpacing/>
              <w:rPr>
                <w:rFonts w:eastAsia="Times New Roman" w:cstheme="minorHAnsi"/>
                <w:color w:val="000000"/>
                <w:sz w:val="18"/>
                <w:szCs w:val="18"/>
              </w:rPr>
            </w:pPr>
            <w:r>
              <w:rPr>
                <w:color w:val="000000"/>
                <w:sz w:val="18"/>
              </w:rPr>
              <w:t>Meses</w:t>
            </w:r>
            <w:r>
              <w:rPr>
                <w:color w:val="000000"/>
                <w:sz w:val="18"/>
              </w:rPr>
              <w:tab/>
            </w:r>
          </w:p>
        </w:tc>
        <w:tc>
          <w:tcPr>
            <w:tcW w:w="450" w:type="dxa"/>
            <w:vAlign w:val="bottom"/>
          </w:tcPr>
          <w:p w:rsidR="001C50B8" w:rsidRPr="00636EB5" w:rsidP="00081AE7" w14:paraId="73C88F69" w14:textId="77777777">
            <w:pPr>
              <w:contextualSpacing/>
              <w:jc w:val="right"/>
              <w:rPr>
                <w:rFonts w:eastAsia="Times New Roman" w:cstheme="minorHAnsi"/>
                <w:bCs/>
                <w:color w:val="000000"/>
                <w:sz w:val="18"/>
                <w:szCs w:val="18"/>
              </w:rPr>
            </w:pPr>
            <w:r>
              <w:rPr>
                <w:color w:val="000000"/>
                <w:sz w:val="18"/>
              </w:rPr>
              <w:t>2</w:t>
            </w:r>
          </w:p>
        </w:tc>
        <w:tc>
          <w:tcPr>
            <w:tcW w:w="3600" w:type="dxa"/>
            <w:vAlign w:val="bottom"/>
          </w:tcPr>
          <w:p w:rsidR="001C50B8" w:rsidRPr="00636EB5" w:rsidP="00081AE7" w14:paraId="7032A1DB" w14:textId="77777777">
            <w:pPr>
              <w:contextualSpacing/>
              <w:rPr>
                <w:rFonts w:eastAsia="Times New Roman" w:cstheme="minorHAnsi"/>
                <w:color w:val="000000"/>
                <w:sz w:val="18"/>
                <w:szCs w:val="18"/>
              </w:rPr>
            </w:pPr>
          </w:p>
        </w:tc>
      </w:tr>
    </w:tbl>
    <w:p w:rsidR="001C50B8" w:rsidP="001C50B8" w14:paraId="5FFC5A6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1C50B8" w:rsidP="001C50B8" w14:paraId="6F24159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0A70DD81" w14:textId="77777777" w:rsidTr="00081AE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1C50B8" w:rsidRPr="00636EB5" w:rsidP="00081AE7" w14:paraId="565D9108" w14:textId="77777777">
            <w:pPr>
              <w:contextualSpacing/>
              <w:rPr>
                <w:rFonts w:eastAsia="Times New Roman" w:cstheme="minorHAnsi"/>
                <w:b/>
                <w:bCs/>
                <w:color w:val="000000"/>
                <w:sz w:val="18"/>
                <w:szCs w:val="18"/>
              </w:rPr>
            </w:pPr>
            <w:r>
              <w:rPr>
                <w:b/>
                <w:color w:val="000000"/>
                <w:sz w:val="18"/>
              </w:rPr>
              <w:t>CALC_PRP30D.</w:t>
            </w:r>
          </w:p>
        </w:tc>
        <w:tc>
          <w:tcPr>
            <w:tcW w:w="2250" w:type="dxa"/>
            <w:vAlign w:val="bottom"/>
          </w:tcPr>
          <w:p w:rsidR="001C50B8" w:rsidRPr="00636EB5" w:rsidP="00081AE7" w14:paraId="5E91C2E3" w14:textId="77777777">
            <w:pPr>
              <w:contextualSpacing/>
              <w:rPr>
                <w:rFonts w:eastAsia="Times New Roman" w:cstheme="minorHAnsi"/>
                <w:b/>
                <w:bCs/>
                <w:color w:val="000000"/>
                <w:sz w:val="18"/>
                <w:szCs w:val="18"/>
              </w:rPr>
            </w:pPr>
          </w:p>
        </w:tc>
        <w:tc>
          <w:tcPr>
            <w:tcW w:w="6300" w:type="dxa"/>
            <w:vAlign w:val="bottom"/>
          </w:tcPr>
          <w:p w:rsidR="001C50B8" w:rsidRPr="00636EB5" w:rsidP="00081AE7" w14:paraId="18EE5649" w14:textId="77777777">
            <w:pPr>
              <w:contextualSpacing/>
              <w:rPr>
                <w:rFonts w:eastAsia="Times New Roman" w:cstheme="minorHAnsi"/>
                <w:b/>
                <w:bCs/>
                <w:color w:val="000000"/>
                <w:sz w:val="18"/>
                <w:szCs w:val="18"/>
              </w:rPr>
            </w:pPr>
          </w:p>
        </w:tc>
      </w:tr>
      <w:tr w14:paraId="2B17EEBE" w14:textId="77777777" w:rsidTr="00081AE7">
        <w:tblPrEx>
          <w:tblW w:w="10278" w:type="dxa"/>
          <w:tblLayout w:type="fixed"/>
          <w:tblLook w:val="04A0"/>
        </w:tblPrEx>
        <w:tc>
          <w:tcPr>
            <w:tcW w:w="1728" w:type="dxa"/>
            <w:vAlign w:val="bottom"/>
          </w:tcPr>
          <w:p w:rsidR="001C50B8" w:rsidRPr="00C34B0C" w:rsidP="00081AE7" w14:paraId="26EE4D12" w14:textId="77777777">
            <w:pPr>
              <w:contextualSpacing/>
              <w:rPr>
                <w:rFonts w:eastAsia="Times New Roman" w:cstheme="minorHAnsi"/>
                <w:b/>
                <w:bCs/>
                <w:color w:val="000000"/>
                <w:sz w:val="18"/>
                <w:szCs w:val="18"/>
              </w:rPr>
            </w:pPr>
            <w:r>
              <w:rPr>
                <w:b/>
                <w:color w:val="000000"/>
                <w:sz w:val="18"/>
              </w:rPr>
              <w:t>PRP30D</w:t>
            </w:r>
          </w:p>
        </w:tc>
        <w:tc>
          <w:tcPr>
            <w:tcW w:w="2250" w:type="dxa"/>
            <w:vAlign w:val="bottom"/>
          </w:tcPr>
          <w:p w:rsidR="001C50B8" w:rsidRPr="007C32C4" w:rsidP="00081AE7" w14:paraId="1F0F6FA7" w14:textId="77777777">
            <w:pPr>
              <w:contextualSpacing/>
              <w:rPr>
                <w:rFonts w:eastAsia="Times New Roman" w:cstheme="minorHAnsi"/>
                <w:color w:val="000000"/>
                <w:sz w:val="18"/>
                <w:szCs w:val="18"/>
              </w:rPr>
            </w:pPr>
            <w:r w:rsidRPr="007C32C4">
              <w:rPr>
                <w:color w:val="000000"/>
                <w:sz w:val="18"/>
              </w:rPr>
              <w:t>Took PrEP in past 30 days</w:t>
            </w:r>
          </w:p>
        </w:tc>
        <w:tc>
          <w:tcPr>
            <w:tcW w:w="6300" w:type="dxa"/>
            <w:vAlign w:val="bottom"/>
          </w:tcPr>
          <w:p w:rsidR="001C50B8" w:rsidRPr="007C32C4" w:rsidP="00081AE7" w14:paraId="2E3B116B" w14:textId="77777777">
            <w:pPr>
              <w:contextualSpacing/>
              <w:rPr>
                <w:rFonts w:eastAsia="Times New Roman" w:cstheme="minorHAnsi"/>
                <w:color w:val="000000"/>
                <w:sz w:val="18"/>
                <w:szCs w:val="18"/>
              </w:rPr>
            </w:pPr>
            <w:r w:rsidRPr="007C32C4">
              <w:rPr>
                <w:color w:val="000000"/>
                <w:sz w:val="18"/>
              </w:rPr>
              <w:t>PRP30D = if (PRPLDN=DK or PRPLDU=REF)</w:t>
            </w:r>
            <w:r w:rsidRPr="007C32C4">
              <w:rPr>
                <w:color w:val="000000"/>
                <w:sz w:val="18"/>
              </w:rPr>
              <w:t>, .</w:t>
            </w:r>
            <w:r w:rsidRPr="007C32C4">
              <w:rPr>
                <w:color w:val="000000"/>
                <w:sz w:val="18"/>
              </w:rPr>
              <w:t>, if((PRPLDN=0), 1, if((PRPLDU=0 &amp; PRPLDN&lt;=31), 1, if((PRPLDU=1 &amp; PRPLDN&lt;=5 ), 1, if((PRPLDU=2 &amp; PRPLDN&lt;= 1), 1, 0)))))</w:t>
            </w:r>
          </w:p>
        </w:tc>
      </w:tr>
    </w:tbl>
    <w:p w:rsidR="001C50B8" w:rsidRPr="007C32C4" w:rsidP="001C50B8" w14:paraId="502EC3B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1C50B8" w:rsidRPr="007C32C4" w:rsidP="001C50B8" w14:paraId="2D1640E2" w14:textId="77777777">
      <w:pPr>
        <w:spacing w:after="0" w:line="240" w:lineRule="auto"/>
        <w:rPr>
          <w:i/>
        </w:rPr>
      </w:pPr>
    </w:p>
    <w:tbl>
      <w:tblPr>
        <w:tblW w:w="10278" w:type="dxa"/>
        <w:tblLayout w:type="fixed"/>
        <w:tblLook w:val="04A0"/>
      </w:tblPr>
      <w:tblGrid>
        <w:gridCol w:w="1458"/>
        <w:gridCol w:w="4410"/>
        <w:gridCol w:w="810"/>
        <w:gridCol w:w="3600"/>
      </w:tblGrid>
      <w:tr w14:paraId="4DD72AE9" w14:textId="77777777" w:rsidTr="00081AE7">
        <w:tblPrEx>
          <w:tblW w:w="10278" w:type="dxa"/>
          <w:tblLayout w:type="fixed"/>
          <w:tblLook w:val="04A0"/>
        </w:tblPrEx>
        <w:trPr>
          <w:trHeight w:val="342"/>
        </w:trPr>
        <w:tc>
          <w:tcPr>
            <w:tcW w:w="1458" w:type="dxa"/>
          </w:tcPr>
          <w:p w:rsidR="001C50B8" w:rsidRPr="00891B78" w:rsidP="00081AE7" w14:paraId="49C3E0F0" w14:textId="77777777">
            <w:pPr>
              <w:spacing w:after="0" w:line="240" w:lineRule="auto"/>
              <w:contextualSpacing/>
              <w:rPr>
                <w:rFonts w:eastAsia="Times New Roman" w:cstheme="minorHAnsi"/>
                <w:b/>
                <w:bCs/>
                <w:color w:val="000000"/>
                <w:sz w:val="18"/>
                <w:szCs w:val="18"/>
              </w:rPr>
            </w:pPr>
            <w:r>
              <w:rPr>
                <w:b/>
                <w:color w:val="000000"/>
                <w:sz w:val="18"/>
              </w:rPr>
              <w:t>PA10.</w:t>
            </w:r>
          </w:p>
        </w:tc>
        <w:tc>
          <w:tcPr>
            <w:tcW w:w="8820" w:type="dxa"/>
            <w:gridSpan w:val="3"/>
            <w:vAlign w:val="bottom"/>
          </w:tcPr>
          <w:p w:rsidR="001C50B8" w:rsidRPr="00CC0D8A" w:rsidP="00081AE7" w14:paraId="7A9931EC" w14:textId="77777777">
            <w:pPr>
              <w:spacing w:after="0" w:line="240" w:lineRule="auto"/>
              <w:contextualSpacing/>
              <w:rPr>
                <w:rFonts w:eastAsia="Times New Roman" w:cstheme="minorHAnsi"/>
                <w:bCs/>
                <w:color w:val="000000"/>
                <w:sz w:val="18"/>
                <w:szCs w:val="18"/>
                <w:lang w:val="es-ES"/>
              </w:rPr>
            </w:pPr>
            <w:r w:rsidRPr="00CC0D8A">
              <w:rPr>
                <w:color w:val="000000"/>
                <w:sz w:val="18"/>
                <w:lang w:val="es-ES"/>
              </w:rPr>
              <w:t>¿</w:t>
            </w:r>
            <w:r w:rsidRPr="00CC0D8A">
              <w:rPr>
                <w:b/>
                <w:color w:val="000000"/>
                <w:sz w:val="18"/>
                <w:lang w:val="es-ES"/>
              </w:rPr>
              <w:t>Cuál medicamento de PrEP tomó la última vez que tomó la PrEP</w:t>
            </w:r>
            <w:r w:rsidRPr="00CC0D8A">
              <w:rPr>
                <w:color w:val="000000"/>
                <w:sz w:val="18"/>
                <w:lang w:val="es-ES"/>
              </w:rPr>
              <w:t>?</w:t>
            </w:r>
          </w:p>
          <w:p w:rsidR="001C50B8" w:rsidRPr="00CC0D8A" w:rsidP="00081AE7" w14:paraId="621D29A9" w14:textId="77777777">
            <w:pPr>
              <w:spacing w:after="0" w:line="240" w:lineRule="auto"/>
              <w:contextualSpacing/>
              <w:rPr>
                <w:rFonts w:eastAsia="Times New Roman" w:cstheme="minorHAnsi"/>
                <w:bCs/>
                <w:color w:val="000000"/>
                <w:sz w:val="18"/>
                <w:szCs w:val="18"/>
                <w:lang w:val="es-ES"/>
              </w:rPr>
            </w:pPr>
          </w:p>
          <w:p w:rsidR="001C50B8" w:rsidRPr="00824D8D" w:rsidP="00081AE7" w14:paraId="13D42D36" w14:textId="77777777">
            <w:pPr>
              <w:spacing w:after="0" w:line="240" w:lineRule="auto"/>
              <w:contextualSpacing/>
              <w:rPr>
                <w:rFonts w:eastAsia="Times New Roman" w:cstheme="minorHAnsi"/>
                <w:color w:val="000000"/>
                <w:sz w:val="18"/>
                <w:szCs w:val="18"/>
              </w:rPr>
            </w:pPr>
            <w:r>
              <w:rPr>
                <w:color w:val="000000"/>
                <w:sz w:val="18"/>
              </w:rPr>
              <w:t xml:space="preserve">[LEA las </w:t>
            </w:r>
            <w:r>
              <w:rPr>
                <w:color w:val="000000"/>
                <w:sz w:val="18"/>
              </w:rPr>
              <w:t>opciones</w:t>
            </w:r>
            <w:r>
              <w:rPr>
                <w:color w:val="000000"/>
                <w:sz w:val="18"/>
              </w:rPr>
              <w:t>.]</w:t>
            </w:r>
          </w:p>
        </w:tc>
      </w:tr>
      <w:tr w14:paraId="66AAFCDE" w14:textId="77777777" w:rsidTr="00081AE7">
        <w:tblPrEx>
          <w:tblW w:w="10278" w:type="dxa"/>
          <w:tblLayout w:type="fixed"/>
          <w:tblLook w:val="04A0"/>
        </w:tblPrEx>
        <w:tc>
          <w:tcPr>
            <w:tcW w:w="1458" w:type="dxa"/>
            <w:vAlign w:val="bottom"/>
          </w:tcPr>
          <w:p w:rsidR="001C50B8" w:rsidRPr="00891B78" w:rsidP="00081AE7" w14:paraId="5296129F" w14:textId="77777777">
            <w:pPr>
              <w:spacing w:after="0" w:line="240" w:lineRule="auto"/>
              <w:contextualSpacing/>
              <w:rPr>
                <w:rFonts w:eastAsia="Times New Roman" w:cstheme="minorHAnsi"/>
                <w:bCs/>
                <w:color w:val="000000"/>
                <w:sz w:val="18"/>
                <w:szCs w:val="18"/>
              </w:rPr>
            </w:pPr>
            <w:r>
              <w:rPr>
                <w:color w:val="000000"/>
                <w:sz w:val="18"/>
              </w:rPr>
              <w:t>PRPDRUG</w:t>
            </w:r>
          </w:p>
        </w:tc>
        <w:tc>
          <w:tcPr>
            <w:tcW w:w="5220" w:type="dxa"/>
            <w:gridSpan w:val="2"/>
            <w:vAlign w:val="bottom"/>
          </w:tcPr>
          <w:p w:rsidR="001C50B8" w:rsidRPr="00891B78" w:rsidP="00081AE7" w14:paraId="62553FC4" w14:textId="77777777">
            <w:pPr>
              <w:spacing w:after="0" w:line="240" w:lineRule="auto"/>
              <w:contextualSpacing/>
              <w:rPr>
                <w:rFonts w:eastAsia="Times New Roman" w:cstheme="minorHAnsi"/>
                <w:color w:val="000000"/>
                <w:sz w:val="18"/>
                <w:szCs w:val="18"/>
              </w:rPr>
            </w:pPr>
            <w:r>
              <w:rPr>
                <w:color w:val="000000"/>
                <w:sz w:val="18"/>
              </w:rPr>
              <w:t>PrEP drug taken</w:t>
            </w:r>
          </w:p>
        </w:tc>
        <w:tc>
          <w:tcPr>
            <w:tcW w:w="3600" w:type="dxa"/>
            <w:vAlign w:val="bottom"/>
          </w:tcPr>
          <w:p w:rsidR="001C50B8" w:rsidRPr="00891B78" w:rsidP="00081AE7" w14:paraId="7B7C3284" w14:textId="77777777">
            <w:pPr>
              <w:spacing w:after="0" w:line="240" w:lineRule="auto"/>
              <w:contextualSpacing/>
              <w:rPr>
                <w:rFonts w:eastAsia="Times New Roman" w:cstheme="minorHAnsi"/>
                <w:color w:val="000000"/>
                <w:sz w:val="18"/>
                <w:szCs w:val="18"/>
              </w:rPr>
            </w:pPr>
          </w:p>
        </w:tc>
      </w:tr>
      <w:tr w14:paraId="31049265" w14:textId="77777777" w:rsidTr="00081AE7">
        <w:tblPrEx>
          <w:tblW w:w="10278" w:type="dxa"/>
          <w:tblLayout w:type="fixed"/>
          <w:tblLook w:val="04A0"/>
        </w:tblPrEx>
        <w:tc>
          <w:tcPr>
            <w:tcW w:w="1458" w:type="dxa"/>
          </w:tcPr>
          <w:p w:rsidR="001C50B8" w:rsidRPr="00891B78" w:rsidP="00081AE7" w14:paraId="48B3C7DC" w14:textId="77777777">
            <w:pPr>
              <w:spacing w:after="0" w:line="240" w:lineRule="auto"/>
              <w:contextualSpacing/>
              <w:rPr>
                <w:rFonts w:eastAsia="Times New Roman" w:cstheme="minorHAnsi"/>
                <w:color w:val="000000"/>
                <w:sz w:val="18"/>
                <w:szCs w:val="18"/>
              </w:rPr>
            </w:pPr>
          </w:p>
        </w:tc>
        <w:tc>
          <w:tcPr>
            <w:tcW w:w="4410" w:type="dxa"/>
            <w:vAlign w:val="bottom"/>
          </w:tcPr>
          <w:p w:rsidR="001C50B8" w:rsidRPr="00891B78" w:rsidP="00081AE7" w14:paraId="34071C63" w14:textId="77777777">
            <w:pPr>
              <w:spacing w:after="0" w:line="240" w:lineRule="auto"/>
              <w:contextualSpacing/>
              <w:rPr>
                <w:rFonts w:eastAsia="Times New Roman" w:cstheme="minorHAnsi"/>
                <w:sz w:val="18"/>
                <w:szCs w:val="18"/>
              </w:rPr>
            </w:pPr>
            <w:r>
              <w:rPr>
                <w:sz w:val="18"/>
              </w:rPr>
              <w:t>Truvada</w:t>
            </w:r>
          </w:p>
        </w:tc>
        <w:tc>
          <w:tcPr>
            <w:tcW w:w="810" w:type="dxa"/>
            <w:vAlign w:val="bottom"/>
          </w:tcPr>
          <w:p w:rsidR="001C50B8" w:rsidRPr="00891B78" w:rsidP="00081AE7" w14:paraId="0FD8D729" w14:textId="77777777">
            <w:pPr>
              <w:spacing w:after="0" w:line="240" w:lineRule="auto"/>
              <w:contextualSpacing/>
              <w:jc w:val="right"/>
              <w:rPr>
                <w:rFonts w:eastAsia="Times New Roman" w:cstheme="minorHAnsi"/>
                <w:bCs/>
                <w:sz w:val="18"/>
                <w:szCs w:val="18"/>
              </w:rPr>
            </w:pPr>
            <w:r>
              <w:rPr>
                <w:sz w:val="18"/>
              </w:rPr>
              <w:t>1</w:t>
            </w:r>
          </w:p>
        </w:tc>
        <w:tc>
          <w:tcPr>
            <w:tcW w:w="3600" w:type="dxa"/>
            <w:vAlign w:val="bottom"/>
          </w:tcPr>
          <w:p w:rsidR="001C50B8" w:rsidRPr="00891B78" w:rsidP="00081AE7" w14:paraId="0CC30788" w14:textId="77777777">
            <w:pPr>
              <w:spacing w:after="0" w:line="240" w:lineRule="auto"/>
              <w:contextualSpacing/>
              <w:rPr>
                <w:rFonts w:eastAsia="Times New Roman" w:cstheme="minorHAnsi"/>
                <w:color w:val="000000"/>
                <w:sz w:val="18"/>
                <w:szCs w:val="18"/>
              </w:rPr>
            </w:pPr>
          </w:p>
        </w:tc>
      </w:tr>
      <w:tr w14:paraId="49C2E626" w14:textId="77777777" w:rsidTr="00081AE7">
        <w:tblPrEx>
          <w:tblW w:w="10278" w:type="dxa"/>
          <w:tblLayout w:type="fixed"/>
          <w:tblLook w:val="04A0"/>
        </w:tblPrEx>
        <w:tc>
          <w:tcPr>
            <w:tcW w:w="1458" w:type="dxa"/>
          </w:tcPr>
          <w:p w:rsidR="001C50B8" w:rsidRPr="00891B78" w:rsidP="00081AE7" w14:paraId="17710A0E" w14:textId="77777777">
            <w:pPr>
              <w:spacing w:after="0" w:line="240" w:lineRule="auto"/>
              <w:contextualSpacing/>
              <w:rPr>
                <w:rFonts w:eastAsia="Times New Roman" w:cstheme="minorHAnsi"/>
                <w:color w:val="000000"/>
                <w:sz w:val="18"/>
                <w:szCs w:val="18"/>
              </w:rPr>
            </w:pPr>
          </w:p>
        </w:tc>
        <w:tc>
          <w:tcPr>
            <w:tcW w:w="4410" w:type="dxa"/>
            <w:vAlign w:val="bottom"/>
          </w:tcPr>
          <w:p w:rsidR="001C50B8" w:rsidRPr="00891B78" w:rsidP="00081AE7" w14:paraId="669B7AFF" w14:textId="77777777">
            <w:pPr>
              <w:tabs>
                <w:tab w:val="right" w:leader="dot" w:pos="5760"/>
              </w:tabs>
              <w:spacing w:after="0" w:line="240" w:lineRule="auto"/>
              <w:contextualSpacing/>
              <w:rPr>
                <w:rFonts w:eastAsia="Times New Roman" w:cstheme="minorHAnsi"/>
                <w:sz w:val="18"/>
                <w:szCs w:val="18"/>
              </w:rPr>
            </w:pPr>
            <w:r>
              <w:rPr>
                <w:sz w:val="18"/>
              </w:rPr>
              <w:t>Descovy</w:t>
            </w:r>
            <w:r>
              <w:rPr>
                <w:sz w:val="18"/>
              </w:rPr>
              <w:tab/>
            </w:r>
          </w:p>
        </w:tc>
        <w:tc>
          <w:tcPr>
            <w:tcW w:w="810" w:type="dxa"/>
            <w:vAlign w:val="bottom"/>
          </w:tcPr>
          <w:p w:rsidR="001C50B8" w:rsidRPr="00891B78" w:rsidP="00081AE7" w14:paraId="75CA8683" w14:textId="77777777">
            <w:pPr>
              <w:spacing w:after="0" w:line="240" w:lineRule="auto"/>
              <w:contextualSpacing/>
              <w:jc w:val="right"/>
              <w:rPr>
                <w:rFonts w:eastAsia="Times New Roman" w:cstheme="minorHAnsi"/>
                <w:bCs/>
                <w:color w:val="808080" w:themeColor="background1" w:themeShade="80"/>
                <w:sz w:val="18"/>
                <w:szCs w:val="18"/>
              </w:rPr>
            </w:pPr>
            <w:r>
              <w:rPr>
                <w:sz w:val="18"/>
              </w:rPr>
              <w:t>2</w:t>
            </w:r>
          </w:p>
        </w:tc>
        <w:tc>
          <w:tcPr>
            <w:tcW w:w="3600" w:type="dxa"/>
            <w:vAlign w:val="bottom"/>
          </w:tcPr>
          <w:p w:rsidR="001C50B8" w:rsidRPr="00891B78" w:rsidP="00081AE7" w14:paraId="759755C9" w14:textId="77777777">
            <w:pPr>
              <w:spacing w:after="0" w:line="240" w:lineRule="auto"/>
              <w:contextualSpacing/>
              <w:rPr>
                <w:rFonts w:eastAsia="Times New Roman" w:cstheme="minorHAnsi"/>
                <w:color w:val="000000"/>
                <w:sz w:val="18"/>
                <w:szCs w:val="18"/>
              </w:rPr>
            </w:pPr>
          </w:p>
        </w:tc>
      </w:tr>
      <w:tr w14:paraId="1668E9B4" w14:textId="77777777" w:rsidTr="00081AE7">
        <w:tblPrEx>
          <w:tblW w:w="10278" w:type="dxa"/>
          <w:tblLayout w:type="fixed"/>
          <w:tblLook w:val="04A0"/>
        </w:tblPrEx>
        <w:tc>
          <w:tcPr>
            <w:tcW w:w="1458" w:type="dxa"/>
          </w:tcPr>
          <w:p w:rsidR="001C50B8" w:rsidRPr="00891B78" w:rsidP="00081AE7" w14:paraId="55040975" w14:textId="77777777">
            <w:pPr>
              <w:spacing w:after="0" w:line="240" w:lineRule="auto"/>
              <w:contextualSpacing/>
              <w:rPr>
                <w:rFonts w:eastAsia="Times New Roman" w:cstheme="minorHAnsi"/>
                <w:color w:val="000000"/>
                <w:sz w:val="18"/>
                <w:szCs w:val="18"/>
              </w:rPr>
            </w:pPr>
          </w:p>
        </w:tc>
        <w:tc>
          <w:tcPr>
            <w:tcW w:w="4410" w:type="dxa"/>
            <w:vAlign w:val="bottom"/>
          </w:tcPr>
          <w:p w:rsidR="001C50B8" w:rsidRPr="000E2415" w:rsidP="00081AE7" w14:paraId="16EBBC8D" w14:textId="77777777">
            <w:pPr>
              <w:tabs>
                <w:tab w:val="right" w:leader="dot" w:pos="5760"/>
              </w:tabs>
              <w:spacing w:after="0" w:line="240" w:lineRule="auto"/>
              <w:contextualSpacing/>
              <w:rPr>
                <w:rFonts w:eastAsia="Times New Roman" w:cstheme="minorHAnsi"/>
                <w:sz w:val="18"/>
                <w:szCs w:val="18"/>
              </w:rPr>
            </w:pPr>
            <w:r>
              <w:rPr>
                <w:sz w:val="18"/>
              </w:rPr>
              <w:t xml:space="preserve">Cabotegravir </w:t>
            </w:r>
            <w:r>
              <w:rPr>
                <w:sz w:val="18"/>
              </w:rPr>
              <w:t>inyectable</w:t>
            </w:r>
          </w:p>
        </w:tc>
        <w:tc>
          <w:tcPr>
            <w:tcW w:w="810" w:type="dxa"/>
            <w:vAlign w:val="bottom"/>
          </w:tcPr>
          <w:p w:rsidR="001C50B8" w:rsidRPr="000E2415" w:rsidP="00081AE7" w14:paraId="6CAD280A" w14:textId="77777777">
            <w:pPr>
              <w:spacing w:after="0" w:line="240" w:lineRule="auto"/>
              <w:contextualSpacing/>
              <w:jc w:val="right"/>
              <w:rPr>
                <w:rFonts w:eastAsia="Times New Roman" w:cstheme="minorHAnsi"/>
                <w:bCs/>
                <w:sz w:val="18"/>
                <w:szCs w:val="18"/>
              </w:rPr>
            </w:pPr>
            <w:r>
              <w:rPr>
                <w:sz w:val="18"/>
              </w:rPr>
              <w:t>3</w:t>
            </w:r>
          </w:p>
        </w:tc>
        <w:tc>
          <w:tcPr>
            <w:tcW w:w="3600" w:type="dxa"/>
            <w:vAlign w:val="bottom"/>
          </w:tcPr>
          <w:p w:rsidR="001C50B8" w:rsidRPr="00891B78" w:rsidP="00081AE7" w14:paraId="49E5F806" w14:textId="77777777">
            <w:pPr>
              <w:spacing w:after="0" w:line="240" w:lineRule="auto"/>
              <w:contextualSpacing/>
              <w:rPr>
                <w:rFonts w:eastAsia="Times New Roman" w:cstheme="minorHAnsi"/>
                <w:color w:val="000000"/>
                <w:sz w:val="18"/>
                <w:szCs w:val="18"/>
              </w:rPr>
            </w:pPr>
          </w:p>
        </w:tc>
      </w:tr>
      <w:tr w14:paraId="71BB4B8D" w14:textId="77777777" w:rsidTr="00081AE7">
        <w:tblPrEx>
          <w:tblW w:w="10278" w:type="dxa"/>
          <w:tblLayout w:type="fixed"/>
          <w:tblLook w:val="04A0"/>
        </w:tblPrEx>
        <w:tc>
          <w:tcPr>
            <w:tcW w:w="1458" w:type="dxa"/>
          </w:tcPr>
          <w:p w:rsidR="001C50B8" w:rsidRPr="00891B78" w:rsidP="00081AE7" w14:paraId="51DA6AF7" w14:textId="77777777">
            <w:pPr>
              <w:spacing w:after="0" w:line="240" w:lineRule="auto"/>
              <w:contextualSpacing/>
              <w:rPr>
                <w:rFonts w:eastAsia="Times New Roman" w:cstheme="minorHAnsi"/>
                <w:color w:val="000000"/>
                <w:sz w:val="18"/>
                <w:szCs w:val="18"/>
              </w:rPr>
            </w:pPr>
          </w:p>
        </w:tc>
        <w:tc>
          <w:tcPr>
            <w:tcW w:w="4410" w:type="dxa"/>
            <w:vAlign w:val="bottom"/>
          </w:tcPr>
          <w:p w:rsidR="001C50B8" w:rsidP="00081AE7" w14:paraId="434677FF" w14:textId="77777777">
            <w:pPr>
              <w:tabs>
                <w:tab w:val="right" w:leader="dot" w:pos="5760"/>
              </w:tabs>
              <w:spacing w:after="0" w:line="240" w:lineRule="auto"/>
              <w:contextualSpacing/>
              <w:rPr>
                <w:rFonts w:eastAsia="Times New Roman" w:cstheme="minorHAnsi"/>
                <w:sz w:val="18"/>
                <w:szCs w:val="18"/>
              </w:rPr>
            </w:pPr>
            <w:r>
              <w:rPr>
                <w:sz w:val="18"/>
              </w:rPr>
              <w:t>Otra</w:t>
            </w:r>
            <w:r>
              <w:rPr>
                <w:sz w:val="18"/>
              </w:rPr>
              <w:t xml:space="preserve"> </w:t>
            </w:r>
            <w:r>
              <w:rPr>
                <w:sz w:val="18"/>
              </w:rPr>
              <w:t>opción</w:t>
            </w:r>
            <w:r>
              <w:rPr>
                <w:sz w:val="18"/>
              </w:rPr>
              <w:tab/>
            </w:r>
          </w:p>
        </w:tc>
        <w:tc>
          <w:tcPr>
            <w:tcW w:w="810" w:type="dxa"/>
            <w:vAlign w:val="bottom"/>
          </w:tcPr>
          <w:p w:rsidR="001C50B8" w:rsidRPr="00636EB5" w:rsidP="00081AE7" w14:paraId="01764B8E" w14:textId="77777777">
            <w:pPr>
              <w:spacing w:after="0" w:line="240" w:lineRule="auto"/>
              <w:contextualSpacing/>
              <w:jc w:val="right"/>
              <w:rPr>
                <w:rFonts w:eastAsia="Times New Roman" w:cstheme="minorHAnsi"/>
                <w:bCs/>
                <w:sz w:val="18"/>
                <w:szCs w:val="18"/>
              </w:rPr>
            </w:pPr>
            <w:r>
              <w:rPr>
                <w:sz w:val="18"/>
              </w:rPr>
              <w:t>4</w:t>
            </w:r>
          </w:p>
        </w:tc>
        <w:tc>
          <w:tcPr>
            <w:tcW w:w="3600" w:type="dxa"/>
            <w:vAlign w:val="bottom"/>
          </w:tcPr>
          <w:p w:rsidR="001C50B8" w:rsidRPr="00891B78" w:rsidP="00081AE7" w14:paraId="323D38DD" w14:textId="77777777">
            <w:pPr>
              <w:spacing w:after="0" w:line="240" w:lineRule="auto"/>
              <w:contextualSpacing/>
              <w:rPr>
                <w:rFonts w:eastAsia="Times New Roman" w:cstheme="minorHAnsi"/>
                <w:color w:val="000000"/>
                <w:sz w:val="18"/>
                <w:szCs w:val="18"/>
              </w:rPr>
            </w:pPr>
          </w:p>
        </w:tc>
      </w:tr>
      <w:tr w14:paraId="4A624CC8" w14:textId="77777777" w:rsidTr="00081AE7">
        <w:tblPrEx>
          <w:tblW w:w="10278" w:type="dxa"/>
          <w:tblLayout w:type="fixed"/>
          <w:tblLook w:val="04A0"/>
        </w:tblPrEx>
        <w:tc>
          <w:tcPr>
            <w:tcW w:w="1458" w:type="dxa"/>
          </w:tcPr>
          <w:p w:rsidR="001C50B8" w:rsidRPr="00891B78" w:rsidP="00081AE7" w14:paraId="394E60B0" w14:textId="77777777">
            <w:pPr>
              <w:spacing w:after="0" w:line="240" w:lineRule="auto"/>
              <w:contextualSpacing/>
              <w:rPr>
                <w:rFonts w:eastAsia="Times New Roman" w:cstheme="minorHAnsi"/>
                <w:color w:val="000000"/>
                <w:sz w:val="18"/>
                <w:szCs w:val="18"/>
              </w:rPr>
            </w:pPr>
          </w:p>
        </w:tc>
        <w:tc>
          <w:tcPr>
            <w:tcW w:w="4410" w:type="dxa"/>
            <w:vAlign w:val="bottom"/>
          </w:tcPr>
          <w:p w:rsidR="001C50B8" w:rsidRPr="00891B78" w:rsidP="00081AE7" w14:paraId="0EE016EF" w14:textId="77777777">
            <w:pPr>
              <w:tabs>
                <w:tab w:val="right" w:leader="dot" w:pos="5760"/>
              </w:tabs>
              <w:spacing w:after="0" w:line="240" w:lineRule="auto"/>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810" w:type="dxa"/>
            <w:vAlign w:val="bottom"/>
          </w:tcPr>
          <w:p w:rsidR="001C50B8" w:rsidRPr="00891B78" w:rsidP="00081AE7" w14:paraId="45DC7DE1" w14:textId="77777777">
            <w:pPr>
              <w:spacing w:after="0" w:line="240" w:lineRule="auto"/>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3600" w:type="dxa"/>
            <w:vAlign w:val="bottom"/>
          </w:tcPr>
          <w:p w:rsidR="001C50B8" w:rsidRPr="00891B78" w:rsidP="00081AE7" w14:paraId="36D5FD47" w14:textId="77777777">
            <w:pPr>
              <w:spacing w:after="0" w:line="240" w:lineRule="auto"/>
              <w:contextualSpacing/>
              <w:rPr>
                <w:rFonts w:eastAsia="Times New Roman" w:cstheme="minorHAnsi"/>
                <w:color w:val="000000"/>
                <w:sz w:val="18"/>
                <w:szCs w:val="18"/>
              </w:rPr>
            </w:pPr>
          </w:p>
        </w:tc>
      </w:tr>
      <w:tr w14:paraId="501FDD43" w14:textId="77777777" w:rsidTr="00081AE7">
        <w:tblPrEx>
          <w:tblW w:w="10278" w:type="dxa"/>
          <w:tblLayout w:type="fixed"/>
          <w:tblLook w:val="04A0"/>
        </w:tblPrEx>
        <w:tc>
          <w:tcPr>
            <w:tcW w:w="1458" w:type="dxa"/>
          </w:tcPr>
          <w:p w:rsidR="001C50B8" w:rsidRPr="00891B78" w:rsidP="00081AE7" w14:paraId="38287324" w14:textId="77777777">
            <w:pPr>
              <w:spacing w:after="0" w:line="240" w:lineRule="auto"/>
              <w:contextualSpacing/>
              <w:rPr>
                <w:rFonts w:eastAsia="Times New Roman" w:cstheme="minorHAnsi"/>
                <w:color w:val="000000"/>
                <w:sz w:val="18"/>
                <w:szCs w:val="18"/>
              </w:rPr>
            </w:pPr>
          </w:p>
        </w:tc>
        <w:tc>
          <w:tcPr>
            <w:tcW w:w="4410" w:type="dxa"/>
            <w:vAlign w:val="bottom"/>
          </w:tcPr>
          <w:p w:rsidR="001C50B8" w:rsidRPr="00891B78" w:rsidP="00081AE7" w14:paraId="02D607CB" w14:textId="77777777">
            <w:pPr>
              <w:tabs>
                <w:tab w:val="right" w:leader="dot" w:pos="5760"/>
              </w:tabs>
              <w:spacing w:after="0" w:line="240" w:lineRule="auto"/>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810" w:type="dxa"/>
            <w:vAlign w:val="bottom"/>
          </w:tcPr>
          <w:p w:rsidR="001C50B8" w:rsidRPr="00636EB5" w:rsidP="00081AE7" w14:paraId="67F5B6CF" w14:textId="77777777">
            <w:pPr>
              <w:spacing w:after="0" w:line="240" w:lineRule="auto"/>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3600" w:type="dxa"/>
            <w:vAlign w:val="bottom"/>
          </w:tcPr>
          <w:p w:rsidR="001C50B8" w:rsidRPr="00636EB5" w:rsidP="00081AE7" w14:paraId="587308A7" w14:textId="77777777">
            <w:pPr>
              <w:spacing w:after="0" w:line="240" w:lineRule="auto"/>
              <w:contextualSpacing/>
              <w:rPr>
                <w:rFonts w:eastAsia="Times New Roman" w:cstheme="minorHAnsi"/>
                <w:color w:val="000000"/>
                <w:sz w:val="18"/>
                <w:szCs w:val="18"/>
              </w:rPr>
            </w:pPr>
          </w:p>
        </w:tc>
      </w:tr>
    </w:tbl>
    <w:p w:rsidR="001C50B8" w:rsidP="001C50B8" w14:paraId="71783113" w14:textId="77777777">
      <w:pPr>
        <w:spacing w:after="0" w:line="240" w:lineRule="auto"/>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5F974638" w14:textId="77777777" w:rsidTr="00081AE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68"/>
        </w:trPr>
        <w:tc>
          <w:tcPr>
            <w:tcW w:w="2250" w:type="dxa"/>
            <w:noWrap/>
            <w:vAlign w:val="bottom"/>
            <w:hideMark/>
          </w:tcPr>
          <w:p w:rsidR="001C50B8" w:rsidRPr="00636EB5" w:rsidP="00081AE7" w14:paraId="2AFF88A9" w14:textId="77777777">
            <w:pPr>
              <w:spacing w:after="0" w:line="240" w:lineRule="auto"/>
              <w:contextualSpacing/>
              <w:rPr>
                <w:rFonts w:eastAsia="Times New Roman" w:cstheme="minorHAnsi"/>
                <w:b/>
                <w:bCs/>
                <w:color w:val="000000"/>
                <w:sz w:val="18"/>
                <w:szCs w:val="18"/>
              </w:rPr>
            </w:pPr>
            <w:r>
              <w:rPr>
                <w:b/>
                <w:color w:val="000000"/>
                <w:sz w:val="18"/>
              </w:rPr>
              <w:t>Check_ PA10a.</w:t>
            </w:r>
          </w:p>
        </w:tc>
        <w:tc>
          <w:tcPr>
            <w:tcW w:w="8010" w:type="dxa"/>
            <w:vAlign w:val="bottom"/>
          </w:tcPr>
          <w:p w:rsidR="001C50B8" w:rsidRPr="007C32C4" w:rsidP="00081AE7" w14:paraId="282A7E75" w14:textId="77777777">
            <w:pPr>
              <w:spacing w:after="0" w:line="240" w:lineRule="auto"/>
              <w:ind w:left="360" w:hanging="360"/>
              <w:contextualSpacing/>
              <w:rPr>
                <w:rFonts w:eastAsia="Times New Roman" w:cstheme="minorHAnsi"/>
                <w:color w:val="000000"/>
                <w:sz w:val="18"/>
                <w:szCs w:val="18"/>
              </w:rPr>
            </w:pPr>
            <w:r w:rsidRPr="007C32C4">
              <w:rPr>
                <w:color w:val="000000"/>
                <w:sz w:val="18"/>
              </w:rPr>
              <w:t xml:space="preserve">If R reports “Other” type of PrEP drug taken (PA10 EQ 4), go to PA10a. </w:t>
            </w:r>
          </w:p>
          <w:p w:rsidR="001C50B8" w:rsidRPr="007C32C4" w:rsidP="00081AE7" w14:paraId="014217CA" w14:textId="77777777">
            <w:pPr>
              <w:spacing w:after="0" w:line="240" w:lineRule="auto"/>
              <w:ind w:left="346" w:hanging="346"/>
              <w:contextualSpacing/>
              <w:rPr>
                <w:rFonts w:eastAsia="Times New Roman" w:cstheme="minorHAnsi"/>
                <w:color w:val="000000"/>
                <w:sz w:val="18"/>
                <w:szCs w:val="18"/>
              </w:rPr>
            </w:pPr>
            <w:r w:rsidRPr="007C32C4">
              <w:rPr>
                <w:color w:val="000000"/>
                <w:sz w:val="18"/>
              </w:rPr>
              <w:t>Else, go to Check_PA11.</w:t>
            </w:r>
          </w:p>
        </w:tc>
      </w:tr>
    </w:tbl>
    <w:p w:rsidR="001C50B8" w:rsidRPr="007C32C4" w:rsidP="001C50B8" w14:paraId="496DC822" w14:textId="77777777">
      <w:pPr>
        <w:spacing w:after="0" w:line="240" w:lineRule="auto"/>
        <w:contextualSpacing/>
        <w:rPr>
          <w:rFonts w:eastAsia="Times New Roman" w:cstheme="minorHAnsi"/>
          <w:color w:val="000000"/>
          <w:sz w:val="18"/>
          <w:szCs w:val="18"/>
        </w:rPr>
      </w:pPr>
    </w:p>
    <w:p w:rsidR="001C50B8" w:rsidRPr="007C32C4" w:rsidP="001C50B8" w14:paraId="13A393F9" w14:textId="77777777">
      <w:pPr>
        <w:spacing w:after="0" w:line="240" w:lineRule="auto"/>
        <w:contextualSpacing/>
        <w:rPr>
          <w:rFonts w:eastAsia="Times New Roman" w:cstheme="minorHAnsi"/>
          <w:color w:val="000000"/>
          <w:sz w:val="18"/>
          <w:szCs w:val="18"/>
        </w:rPr>
      </w:pPr>
    </w:p>
    <w:tbl>
      <w:tblPr>
        <w:tblW w:w="10278" w:type="dxa"/>
        <w:tblLayout w:type="fixed"/>
        <w:tblLook w:val="04A0"/>
      </w:tblPr>
      <w:tblGrid>
        <w:gridCol w:w="1440"/>
        <w:gridCol w:w="4068"/>
        <w:gridCol w:w="1170"/>
        <w:gridCol w:w="3593"/>
        <w:gridCol w:w="7"/>
      </w:tblGrid>
      <w:tr w14:paraId="4C691413" w14:textId="77777777" w:rsidTr="00081AE7">
        <w:tblPrEx>
          <w:tblW w:w="10278" w:type="dxa"/>
          <w:tblLayout w:type="fixed"/>
          <w:tblLook w:val="04A0"/>
        </w:tblPrEx>
        <w:tc>
          <w:tcPr>
            <w:tcW w:w="1440" w:type="dxa"/>
          </w:tcPr>
          <w:p w:rsidR="001C50B8" w:rsidRPr="00636EB5" w:rsidP="00081AE7" w14:paraId="05708636" w14:textId="77777777">
            <w:pPr>
              <w:contextualSpacing/>
              <w:rPr>
                <w:rFonts w:eastAsia="Times New Roman" w:cstheme="minorHAnsi"/>
                <w:b/>
                <w:bCs/>
                <w:color w:val="000000"/>
                <w:sz w:val="18"/>
                <w:szCs w:val="18"/>
              </w:rPr>
            </w:pPr>
            <w:r>
              <w:rPr>
                <w:b/>
                <w:color w:val="000000"/>
                <w:sz w:val="18"/>
              </w:rPr>
              <w:t>PA10a.</w:t>
            </w:r>
          </w:p>
        </w:tc>
        <w:tc>
          <w:tcPr>
            <w:tcW w:w="5238" w:type="dxa"/>
            <w:gridSpan w:val="2"/>
            <w:vAlign w:val="bottom"/>
          </w:tcPr>
          <w:p w:rsidR="001C50B8" w:rsidRPr="00CC0D8A" w:rsidP="00081AE7" w14:paraId="48D9756C" w14:textId="77777777">
            <w:pPr>
              <w:contextualSpacing/>
              <w:rPr>
                <w:rFonts w:eastAsia="Times New Roman" w:cstheme="minorHAnsi"/>
                <w:b/>
                <w:bCs/>
                <w:color w:val="000000"/>
                <w:sz w:val="18"/>
                <w:szCs w:val="18"/>
                <w:lang w:val="es-ES"/>
              </w:rPr>
            </w:pPr>
            <w:r w:rsidRPr="00CC0D8A">
              <w:rPr>
                <w:b/>
                <w:color w:val="000000"/>
                <w:sz w:val="18"/>
                <w:lang w:val="es-ES"/>
              </w:rPr>
              <w:t>ENTREVISTANTE</w:t>
            </w:r>
            <w:r w:rsidRPr="00CC0D8A">
              <w:rPr>
                <w:b/>
                <w:color w:val="000000"/>
                <w:sz w:val="18"/>
                <w:lang w:val="es-ES"/>
              </w:rPr>
              <w:t>:  Especifique el otro medicamento de PrEP que tomó</w:t>
            </w:r>
          </w:p>
        </w:tc>
        <w:tc>
          <w:tcPr>
            <w:tcW w:w="3600" w:type="dxa"/>
            <w:gridSpan w:val="2"/>
            <w:vAlign w:val="bottom"/>
          </w:tcPr>
          <w:p w:rsidR="001C50B8" w:rsidRPr="00CC0D8A" w:rsidP="00081AE7" w14:paraId="597A85BA" w14:textId="77777777">
            <w:pPr>
              <w:contextualSpacing/>
              <w:rPr>
                <w:rFonts w:eastAsia="Times New Roman" w:cstheme="minorHAnsi"/>
                <w:b/>
                <w:bCs/>
                <w:color w:val="000000"/>
                <w:sz w:val="18"/>
                <w:szCs w:val="18"/>
                <w:lang w:val="es-ES"/>
              </w:rPr>
            </w:pPr>
          </w:p>
        </w:tc>
      </w:tr>
      <w:tr w14:paraId="75F853C2" w14:textId="77777777" w:rsidTr="00081AE7">
        <w:tblPrEx>
          <w:tblW w:w="10278" w:type="dxa"/>
          <w:tblLayout w:type="fixed"/>
          <w:tblLook w:val="04A0"/>
        </w:tblPrEx>
        <w:tc>
          <w:tcPr>
            <w:tcW w:w="1440" w:type="dxa"/>
            <w:vAlign w:val="bottom"/>
          </w:tcPr>
          <w:p w:rsidR="001C50B8" w:rsidRPr="00636EB5" w:rsidP="00081AE7" w14:paraId="7633FF21" w14:textId="77777777">
            <w:pPr>
              <w:contextualSpacing/>
              <w:rPr>
                <w:rFonts w:eastAsia="Times New Roman" w:cstheme="minorHAnsi"/>
                <w:bCs/>
                <w:color w:val="000000"/>
                <w:sz w:val="18"/>
                <w:szCs w:val="18"/>
              </w:rPr>
            </w:pPr>
            <w:r>
              <w:rPr>
                <w:color w:val="000000"/>
                <w:sz w:val="18"/>
              </w:rPr>
              <w:t>PRPDGSPEC</w:t>
            </w:r>
          </w:p>
        </w:tc>
        <w:tc>
          <w:tcPr>
            <w:tcW w:w="5238" w:type="dxa"/>
            <w:gridSpan w:val="2"/>
            <w:vAlign w:val="bottom"/>
          </w:tcPr>
          <w:p w:rsidR="001C50B8" w:rsidRPr="00636EB5" w:rsidP="00081AE7" w14:paraId="43CF9A36" w14:textId="77777777">
            <w:pPr>
              <w:contextualSpacing/>
              <w:rPr>
                <w:rFonts w:eastAsia="Times New Roman" w:cstheme="minorHAnsi"/>
                <w:color w:val="000000"/>
                <w:sz w:val="18"/>
                <w:szCs w:val="18"/>
              </w:rPr>
            </w:pPr>
            <w:r>
              <w:rPr>
                <w:color w:val="000000"/>
                <w:sz w:val="18"/>
              </w:rPr>
              <w:t xml:space="preserve">Specify </w:t>
            </w:r>
            <w:r>
              <w:rPr>
                <w:color w:val="000000"/>
                <w:sz w:val="18"/>
              </w:rPr>
              <w:t>other</w:t>
            </w:r>
            <w:r>
              <w:rPr>
                <w:color w:val="000000"/>
                <w:sz w:val="18"/>
              </w:rPr>
              <w:t xml:space="preserve"> PrEP drug</w:t>
            </w:r>
          </w:p>
        </w:tc>
        <w:tc>
          <w:tcPr>
            <w:tcW w:w="3600" w:type="dxa"/>
            <w:gridSpan w:val="2"/>
            <w:vAlign w:val="bottom"/>
          </w:tcPr>
          <w:p w:rsidR="001C50B8" w:rsidRPr="00636EB5" w:rsidP="00081AE7" w14:paraId="0E5BE1F6" w14:textId="77777777">
            <w:pPr>
              <w:contextualSpacing/>
              <w:rPr>
                <w:rFonts w:eastAsia="Times New Roman" w:cstheme="minorHAnsi"/>
                <w:color w:val="000000"/>
                <w:sz w:val="18"/>
                <w:szCs w:val="18"/>
              </w:rPr>
            </w:pPr>
          </w:p>
        </w:tc>
      </w:tr>
      <w:tr w14:paraId="6E6F20B5" w14:textId="77777777" w:rsidTr="00081AE7">
        <w:tblPrEx>
          <w:tblW w:w="10278" w:type="dxa"/>
          <w:tblLayout w:type="fixed"/>
          <w:tblLook w:val="04A0"/>
        </w:tblPrEx>
        <w:trPr>
          <w:gridAfter w:val="1"/>
          <w:wAfter w:w="7" w:type="dxa"/>
        </w:trPr>
        <w:tc>
          <w:tcPr>
            <w:tcW w:w="1440" w:type="dxa"/>
          </w:tcPr>
          <w:p w:rsidR="001C50B8" w:rsidRPr="00636EB5" w:rsidP="00081AE7" w14:paraId="52B23EEC" w14:textId="77777777">
            <w:pPr>
              <w:contextualSpacing/>
              <w:rPr>
                <w:rFonts w:eastAsia="Times New Roman" w:cstheme="minorHAnsi"/>
                <w:color w:val="000000"/>
                <w:sz w:val="18"/>
                <w:szCs w:val="18"/>
              </w:rPr>
            </w:pPr>
          </w:p>
        </w:tc>
        <w:tc>
          <w:tcPr>
            <w:tcW w:w="8831" w:type="dxa"/>
            <w:gridSpan w:val="3"/>
          </w:tcPr>
          <w:p w:rsidR="001C50B8" w:rsidRPr="00636EB5" w:rsidP="00081AE7" w14:paraId="1B24D0E8" w14:textId="77777777">
            <w:pPr>
              <w:contextualSpacing/>
              <w:rPr>
                <w:rFonts w:cstheme="minorHAnsi"/>
                <w:sz w:val="18"/>
                <w:szCs w:val="18"/>
              </w:rPr>
            </w:pPr>
            <w:r>
              <w:rPr>
                <w:color w:val="000000"/>
                <w:sz w:val="18"/>
              </w:rPr>
              <w:t xml:space="preserve">__ __ __ __ __ __ __ __ __ ____ __ __ __ ____ __ __ __ ____ __ __ _ __ __ __ ____ __ __ __ ____ __ __ __ </w:t>
            </w:r>
          </w:p>
        </w:tc>
      </w:tr>
      <w:tr w14:paraId="5C05F3A7" w14:textId="77777777" w:rsidTr="00081AE7">
        <w:tblPrEx>
          <w:tblW w:w="10278" w:type="dxa"/>
          <w:tblLayout w:type="fixed"/>
          <w:tblLook w:val="04A0"/>
        </w:tblPrEx>
        <w:tc>
          <w:tcPr>
            <w:tcW w:w="1440" w:type="dxa"/>
          </w:tcPr>
          <w:p w:rsidR="001C50B8" w:rsidRPr="00636EB5" w:rsidP="00081AE7" w14:paraId="3846A415" w14:textId="77777777">
            <w:pPr>
              <w:contextualSpacing/>
              <w:rPr>
                <w:rFonts w:eastAsia="Times New Roman" w:cstheme="minorHAnsi"/>
                <w:color w:val="000000"/>
                <w:sz w:val="18"/>
                <w:szCs w:val="18"/>
              </w:rPr>
            </w:pPr>
          </w:p>
        </w:tc>
        <w:tc>
          <w:tcPr>
            <w:tcW w:w="4068" w:type="dxa"/>
            <w:vAlign w:val="bottom"/>
          </w:tcPr>
          <w:p w:rsidR="001C50B8" w:rsidRPr="00636EB5" w:rsidP="00081AE7" w14:paraId="09119BDD" w14:textId="77777777">
            <w:pPr>
              <w:contextualSpacing/>
              <w:rPr>
                <w:rFonts w:eastAsia="Times New Roman" w:cstheme="minorHAnsi"/>
                <w:color w:val="000000"/>
                <w:sz w:val="18"/>
                <w:szCs w:val="18"/>
              </w:rPr>
            </w:pPr>
            <w:r>
              <w:rPr>
                <w:color w:val="000000"/>
                <w:sz w:val="18"/>
              </w:rPr>
              <w:t>{text response; max characters = 100}</w:t>
            </w:r>
          </w:p>
        </w:tc>
        <w:tc>
          <w:tcPr>
            <w:tcW w:w="1170" w:type="dxa"/>
            <w:vAlign w:val="bottom"/>
          </w:tcPr>
          <w:p w:rsidR="001C50B8" w:rsidRPr="00636EB5" w:rsidP="00081AE7" w14:paraId="039525C9" w14:textId="77777777">
            <w:pPr>
              <w:contextualSpacing/>
              <w:jc w:val="right"/>
              <w:rPr>
                <w:rFonts w:eastAsia="Times New Roman" w:cstheme="minorHAnsi"/>
                <w:bCs/>
                <w:color w:val="000000"/>
                <w:sz w:val="18"/>
                <w:szCs w:val="18"/>
              </w:rPr>
            </w:pPr>
          </w:p>
        </w:tc>
        <w:tc>
          <w:tcPr>
            <w:tcW w:w="3600" w:type="dxa"/>
            <w:gridSpan w:val="2"/>
          </w:tcPr>
          <w:p w:rsidR="001C50B8" w:rsidRPr="00636EB5" w:rsidP="00081AE7" w14:paraId="0BD741DA" w14:textId="77777777">
            <w:pPr>
              <w:contextualSpacing/>
              <w:rPr>
                <w:rFonts w:eastAsia="Times New Roman" w:cstheme="minorHAnsi"/>
                <w:bCs/>
                <w:color w:val="000000"/>
                <w:sz w:val="18"/>
                <w:szCs w:val="18"/>
              </w:rPr>
            </w:pPr>
          </w:p>
        </w:tc>
      </w:tr>
    </w:tbl>
    <w:p w:rsidR="001C50B8" w:rsidP="001C50B8" w14:paraId="6B6134FE" w14:textId="77777777">
      <w:pPr>
        <w:spacing w:after="0" w:line="240" w:lineRule="auto"/>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486F202E" w14:textId="77777777" w:rsidTr="00D564EE">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1C50B8" w:rsidRPr="00636EB5" w:rsidP="00081AE7" w14:paraId="0B3AE0A0" w14:textId="77777777">
            <w:pPr>
              <w:contextualSpacing/>
              <w:rPr>
                <w:rFonts w:eastAsia="Times New Roman" w:cstheme="minorHAnsi"/>
                <w:b/>
                <w:bCs/>
                <w:color w:val="000000"/>
                <w:sz w:val="18"/>
                <w:szCs w:val="18"/>
              </w:rPr>
            </w:pPr>
            <w:bookmarkStart w:id="60" w:name="_Hlk25657287"/>
            <w:r>
              <w:rPr>
                <w:b/>
                <w:color w:val="000000"/>
                <w:sz w:val="18"/>
              </w:rPr>
              <w:t>Check_PA11.</w:t>
            </w:r>
          </w:p>
        </w:tc>
        <w:tc>
          <w:tcPr>
            <w:tcW w:w="8298" w:type="dxa"/>
          </w:tcPr>
          <w:p w:rsidR="001C50B8" w:rsidRPr="007C32C4" w:rsidP="00081AE7" w14:paraId="6CC80069" w14:textId="77777777">
            <w:pPr>
              <w:contextualSpacing/>
              <w:rPr>
                <w:rFonts w:eastAsia="Times New Roman" w:cstheme="minorHAnsi"/>
                <w:color w:val="000000"/>
                <w:sz w:val="18"/>
                <w:szCs w:val="18"/>
              </w:rPr>
            </w:pPr>
            <w:r w:rsidRPr="007C32C4">
              <w:rPr>
                <w:color w:val="000000"/>
                <w:sz w:val="18"/>
              </w:rPr>
              <w:t xml:space="preserve">If R last took PrEP in past 30 days or 5 weeks or 1 month (PRP30D EQ 1) and took a pill for PrEP (PA10 EQ 1 or EQ 2), go to PA11.  </w:t>
            </w:r>
          </w:p>
          <w:p w:rsidR="001C50B8" w:rsidRPr="007C32C4" w:rsidP="00081AE7" w14:paraId="4FC4B561" w14:textId="77777777">
            <w:pPr>
              <w:contextualSpacing/>
              <w:rPr>
                <w:rFonts w:eastAsia="Times New Roman" w:cstheme="minorHAnsi"/>
                <w:color w:val="000000"/>
                <w:sz w:val="18"/>
                <w:szCs w:val="18"/>
              </w:rPr>
            </w:pPr>
            <w:r w:rsidRPr="007C32C4">
              <w:rPr>
                <w:color w:val="000000"/>
                <w:sz w:val="18"/>
              </w:rPr>
              <w:t>Else, go to CALC_ENDPA.</w:t>
            </w:r>
          </w:p>
        </w:tc>
      </w:tr>
      <w:bookmarkEnd w:id="60"/>
    </w:tbl>
    <w:p w:rsidR="001C50B8" w:rsidRPr="007C32C4" w:rsidP="001C50B8" w14:paraId="6A326BA9" w14:textId="77777777">
      <w:pPr>
        <w:spacing w:after="0" w:line="240" w:lineRule="auto"/>
        <w:contextualSpacing/>
      </w:pPr>
    </w:p>
    <w:tbl>
      <w:tblPr>
        <w:tblW w:w="10458" w:type="dxa"/>
        <w:tblLayout w:type="fixed"/>
        <w:tblLook w:val="04A0"/>
      </w:tblPr>
      <w:tblGrid>
        <w:gridCol w:w="18"/>
        <w:gridCol w:w="1440"/>
        <w:gridCol w:w="4860"/>
        <w:gridCol w:w="1890"/>
        <w:gridCol w:w="2250"/>
      </w:tblGrid>
      <w:tr w14:paraId="0E690FD7" w14:textId="77777777" w:rsidTr="00D564EE">
        <w:tblPrEx>
          <w:tblW w:w="10458" w:type="dxa"/>
          <w:tblLayout w:type="fixed"/>
          <w:tblLook w:val="04A0"/>
        </w:tblPrEx>
        <w:tc>
          <w:tcPr>
            <w:tcW w:w="1458" w:type="dxa"/>
            <w:gridSpan w:val="2"/>
          </w:tcPr>
          <w:p w:rsidR="001C50B8" w:rsidRPr="00636EB5" w:rsidP="008709B6" w14:paraId="2B592244" w14:textId="77777777">
            <w:pPr>
              <w:spacing w:after="0"/>
              <w:rPr>
                <w:rFonts w:eastAsia="Times New Roman" w:cstheme="minorHAnsi"/>
                <w:b/>
                <w:bCs/>
                <w:color w:val="000000"/>
                <w:sz w:val="18"/>
                <w:szCs w:val="18"/>
              </w:rPr>
            </w:pPr>
            <w:r>
              <w:rPr>
                <w:b/>
                <w:color w:val="000000"/>
                <w:sz w:val="18"/>
              </w:rPr>
              <w:t>PA11.</w:t>
            </w:r>
          </w:p>
        </w:tc>
        <w:tc>
          <w:tcPr>
            <w:tcW w:w="9000" w:type="dxa"/>
            <w:gridSpan w:val="3"/>
          </w:tcPr>
          <w:p w:rsidR="001C50B8" w:rsidRPr="00CC0D8A" w:rsidP="008709B6" w14:paraId="15844573" w14:textId="77777777">
            <w:pPr>
              <w:spacing w:after="0"/>
              <w:ind w:right="702"/>
              <w:rPr>
                <w:rFonts w:eastAsia="Times New Roman" w:cstheme="minorHAnsi"/>
                <w:b/>
                <w:bCs/>
                <w:color w:val="000000"/>
                <w:sz w:val="18"/>
                <w:szCs w:val="18"/>
                <w:lang w:val="es-ES"/>
              </w:rPr>
            </w:pPr>
            <w:r w:rsidRPr="00CC0D8A">
              <w:rPr>
                <w:b/>
                <w:color w:val="000000"/>
                <w:sz w:val="18"/>
                <w:lang w:val="es-ES"/>
              </w:rPr>
              <w:t>Cuando usted tomó PrEP en los últimos 12 meses, ¿l</w:t>
            </w:r>
            <w:r w:rsidRPr="00CC0D8A" w:rsidR="00660909">
              <w:rPr>
                <w:b/>
                <w:color w:val="000000"/>
                <w:sz w:val="18"/>
                <w:lang w:val="es-ES"/>
              </w:rPr>
              <w:t>a</w:t>
            </w:r>
            <w:r w:rsidRPr="00CC0D8A">
              <w:rPr>
                <w:b/>
                <w:color w:val="000000"/>
                <w:sz w:val="18"/>
                <w:lang w:val="es-ES"/>
              </w:rPr>
              <w:t xml:space="preserve"> tomó todos los días, casi todos los días o con menos frecuencia? </w:t>
            </w:r>
          </w:p>
        </w:tc>
      </w:tr>
      <w:tr w14:paraId="46798763" w14:textId="77777777" w:rsidTr="00D564EE">
        <w:tblPrEx>
          <w:tblW w:w="10458" w:type="dxa"/>
          <w:tblLayout w:type="fixed"/>
          <w:tblLook w:val="04A0"/>
        </w:tblPrEx>
        <w:tc>
          <w:tcPr>
            <w:tcW w:w="1458" w:type="dxa"/>
            <w:gridSpan w:val="2"/>
            <w:vAlign w:val="bottom"/>
          </w:tcPr>
          <w:p w:rsidR="001C50B8" w:rsidRPr="00636EB5" w:rsidP="008709B6" w14:paraId="6F917462" w14:textId="77777777">
            <w:pPr>
              <w:spacing w:after="0"/>
              <w:rPr>
                <w:rFonts w:eastAsia="Times New Roman" w:cstheme="minorHAnsi"/>
                <w:bCs/>
                <w:color w:val="000000"/>
                <w:sz w:val="18"/>
                <w:szCs w:val="18"/>
              </w:rPr>
            </w:pPr>
            <w:r>
              <w:rPr>
                <w:color w:val="000000"/>
                <w:sz w:val="18"/>
              </w:rPr>
              <w:t>PRPFX12M</w:t>
            </w:r>
          </w:p>
        </w:tc>
        <w:tc>
          <w:tcPr>
            <w:tcW w:w="6750" w:type="dxa"/>
            <w:gridSpan w:val="2"/>
            <w:vAlign w:val="bottom"/>
          </w:tcPr>
          <w:p w:rsidR="001C50B8" w:rsidRPr="00636EB5" w:rsidP="008709B6" w14:paraId="3A2AC62B" w14:textId="77777777">
            <w:pPr>
              <w:spacing w:after="0"/>
              <w:rPr>
                <w:rFonts w:eastAsia="Times New Roman" w:cstheme="minorHAnsi"/>
                <w:color w:val="000000"/>
                <w:sz w:val="18"/>
                <w:szCs w:val="18"/>
              </w:rPr>
            </w:pPr>
            <w:r>
              <w:rPr>
                <w:color w:val="000000"/>
                <w:sz w:val="18"/>
              </w:rPr>
              <w:t>PrEP use, frequency, 12m</w:t>
            </w:r>
          </w:p>
        </w:tc>
        <w:tc>
          <w:tcPr>
            <w:tcW w:w="2250" w:type="dxa"/>
            <w:vAlign w:val="bottom"/>
          </w:tcPr>
          <w:p w:rsidR="001C50B8" w:rsidRPr="00636EB5" w:rsidP="008709B6" w14:paraId="16012F1F" w14:textId="77777777">
            <w:pPr>
              <w:spacing w:after="0"/>
              <w:rPr>
                <w:rFonts w:eastAsia="Times New Roman" w:cstheme="minorHAnsi"/>
                <w:color w:val="000000"/>
                <w:sz w:val="18"/>
                <w:szCs w:val="18"/>
              </w:rPr>
            </w:pPr>
          </w:p>
        </w:tc>
      </w:tr>
      <w:tr w14:paraId="59BFEF74" w14:textId="77777777" w:rsidTr="00D564EE">
        <w:tblPrEx>
          <w:tblW w:w="10458" w:type="dxa"/>
          <w:tblLayout w:type="fixed"/>
          <w:tblLook w:val="04A0"/>
        </w:tblPrEx>
        <w:trPr>
          <w:gridBefore w:val="1"/>
          <w:wBefore w:w="18" w:type="dxa"/>
        </w:trPr>
        <w:tc>
          <w:tcPr>
            <w:tcW w:w="1440" w:type="dxa"/>
          </w:tcPr>
          <w:p w:rsidR="001C50B8" w:rsidRPr="00636EB5" w:rsidP="008709B6" w14:paraId="3F4BB39C" w14:textId="77777777">
            <w:pPr>
              <w:spacing w:after="0"/>
              <w:rPr>
                <w:rFonts w:eastAsia="Times New Roman" w:cstheme="minorHAnsi"/>
                <w:color w:val="000000"/>
                <w:sz w:val="18"/>
                <w:szCs w:val="18"/>
              </w:rPr>
            </w:pPr>
          </w:p>
        </w:tc>
        <w:tc>
          <w:tcPr>
            <w:tcW w:w="4860" w:type="dxa"/>
            <w:vAlign w:val="bottom"/>
          </w:tcPr>
          <w:p w:rsidR="001C50B8" w:rsidRPr="00636EB5" w:rsidP="008709B6" w14:paraId="56364EEC" w14:textId="77777777">
            <w:pPr>
              <w:tabs>
                <w:tab w:val="right" w:leader="dot" w:pos="5760"/>
              </w:tabs>
              <w:spacing w:after="0"/>
              <w:rPr>
                <w:rFonts w:eastAsia="Times New Roman" w:cstheme="minorHAnsi"/>
                <w:sz w:val="18"/>
                <w:szCs w:val="18"/>
              </w:rPr>
            </w:pPr>
            <w:r>
              <w:rPr>
                <w:sz w:val="18"/>
              </w:rPr>
              <w:t>Todos</w:t>
            </w:r>
            <w:r>
              <w:rPr>
                <w:sz w:val="18"/>
              </w:rPr>
              <w:t xml:space="preserve"> </w:t>
            </w:r>
            <w:r>
              <w:rPr>
                <w:sz w:val="18"/>
              </w:rPr>
              <w:t>los</w:t>
            </w:r>
            <w:r>
              <w:rPr>
                <w:sz w:val="18"/>
              </w:rPr>
              <w:t xml:space="preserve"> días</w:t>
            </w:r>
            <w:r>
              <w:rPr>
                <w:sz w:val="18"/>
              </w:rPr>
              <w:tab/>
            </w:r>
          </w:p>
        </w:tc>
        <w:tc>
          <w:tcPr>
            <w:tcW w:w="1890" w:type="dxa"/>
            <w:vAlign w:val="bottom"/>
          </w:tcPr>
          <w:p w:rsidR="001C50B8" w:rsidRPr="00636EB5" w:rsidP="008709B6" w14:paraId="7C7E991C" w14:textId="77777777">
            <w:pPr>
              <w:spacing w:after="0"/>
              <w:jc w:val="right"/>
              <w:rPr>
                <w:rFonts w:eastAsia="Times New Roman" w:cstheme="minorHAnsi"/>
                <w:sz w:val="18"/>
                <w:szCs w:val="18"/>
              </w:rPr>
            </w:pPr>
            <w:r>
              <w:rPr>
                <w:sz w:val="18"/>
              </w:rPr>
              <w:t>2</w:t>
            </w:r>
          </w:p>
        </w:tc>
        <w:tc>
          <w:tcPr>
            <w:tcW w:w="2250" w:type="dxa"/>
          </w:tcPr>
          <w:p w:rsidR="001C50B8" w:rsidRPr="00636EB5" w:rsidP="008709B6" w14:paraId="1FC4BE29" w14:textId="77777777">
            <w:pPr>
              <w:spacing w:after="0"/>
              <w:rPr>
                <w:rFonts w:eastAsia="Times New Roman" w:cstheme="minorHAnsi"/>
                <w:sz w:val="18"/>
                <w:szCs w:val="18"/>
              </w:rPr>
            </w:pPr>
          </w:p>
        </w:tc>
      </w:tr>
      <w:tr w14:paraId="19F02DA0" w14:textId="77777777" w:rsidTr="00D564EE">
        <w:tblPrEx>
          <w:tblW w:w="10458" w:type="dxa"/>
          <w:tblLayout w:type="fixed"/>
          <w:tblLook w:val="04A0"/>
        </w:tblPrEx>
        <w:trPr>
          <w:gridBefore w:val="1"/>
          <w:wBefore w:w="18" w:type="dxa"/>
        </w:trPr>
        <w:tc>
          <w:tcPr>
            <w:tcW w:w="1440" w:type="dxa"/>
          </w:tcPr>
          <w:p w:rsidR="001C50B8" w:rsidRPr="00636EB5" w:rsidP="008709B6" w14:paraId="335216B3" w14:textId="77777777">
            <w:pPr>
              <w:spacing w:after="0"/>
              <w:rPr>
                <w:rFonts w:eastAsia="Times New Roman" w:cstheme="minorHAnsi"/>
                <w:color w:val="000000"/>
                <w:sz w:val="18"/>
                <w:szCs w:val="18"/>
              </w:rPr>
            </w:pPr>
          </w:p>
        </w:tc>
        <w:tc>
          <w:tcPr>
            <w:tcW w:w="4860" w:type="dxa"/>
            <w:vAlign w:val="bottom"/>
          </w:tcPr>
          <w:p w:rsidR="001C50B8" w:rsidRPr="00636EB5" w:rsidP="008709B6" w14:paraId="6F3D9788" w14:textId="77777777">
            <w:pPr>
              <w:tabs>
                <w:tab w:val="right" w:leader="dot" w:pos="5760"/>
              </w:tabs>
              <w:spacing w:after="0"/>
              <w:rPr>
                <w:rFonts w:eastAsia="Times New Roman" w:cstheme="minorHAnsi"/>
                <w:sz w:val="18"/>
                <w:szCs w:val="18"/>
              </w:rPr>
            </w:pPr>
            <w:r>
              <w:rPr>
                <w:sz w:val="18"/>
              </w:rPr>
              <w:t>Casi</w:t>
            </w:r>
            <w:r>
              <w:rPr>
                <w:sz w:val="18"/>
              </w:rPr>
              <w:t xml:space="preserve"> </w:t>
            </w:r>
            <w:r>
              <w:rPr>
                <w:sz w:val="18"/>
              </w:rPr>
              <w:t>todos</w:t>
            </w:r>
            <w:r>
              <w:rPr>
                <w:sz w:val="18"/>
              </w:rPr>
              <w:t xml:space="preserve"> </w:t>
            </w:r>
            <w:r>
              <w:rPr>
                <w:sz w:val="18"/>
              </w:rPr>
              <w:t>los</w:t>
            </w:r>
            <w:r>
              <w:rPr>
                <w:sz w:val="18"/>
              </w:rPr>
              <w:t xml:space="preserve"> días</w:t>
            </w:r>
            <w:r>
              <w:rPr>
                <w:sz w:val="18"/>
              </w:rPr>
              <w:tab/>
            </w:r>
          </w:p>
        </w:tc>
        <w:tc>
          <w:tcPr>
            <w:tcW w:w="1890" w:type="dxa"/>
            <w:vAlign w:val="bottom"/>
          </w:tcPr>
          <w:p w:rsidR="001C50B8" w:rsidRPr="00636EB5" w:rsidP="008709B6" w14:paraId="28EB39B0" w14:textId="77777777">
            <w:pPr>
              <w:spacing w:after="0"/>
              <w:jc w:val="right"/>
              <w:rPr>
                <w:rFonts w:eastAsia="Times New Roman" w:cstheme="minorHAnsi"/>
                <w:sz w:val="18"/>
                <w:szCs w:val="18"/>
              </w:rPr>
            </w:pPr>
            <w:r>
              <w:rPr>
                <w:sz w:val="18"/>
              </w:rPr>
              <w:t>1</w:t>
            </w:r>
          </w:p>
        </w:tc>
        <w:tc>
          <w:tcPr>
            <w:tcW w:w="2250" w:type="dxa"/>
          </w:tcPr>
          <w:p w:rsidR="001C50B8" w:rsidRPr="00636EB5" w:rsidP="008709B6" w14:paraId="6310E363" w14:textId="77777777">
            <w:pPr>
              <w:spacing w:after="0"/>
              <w:rPr>
                <w:rFonts w:eastAsia="Times New Roman" w:cstheme="minorHAnsi"/>
                <w:sz w:val="18"/>
                <w:szCs w:val="18"/>
              </w:rPr>
            </w:pPr>
          </w:p>
        </w:tc>
      </w:tr>
      <w:tr w14:paraId="278CF234" w14:textId="77777777" w:rsidTr="00D564EE">
        <w:tblPrEx>
          <w:tblW w:w="10458" w:type="dxa"/>
          <w:tblLayout w:type="fixed"/>
          <w:tblLook w:val="04A0"/>
        </w:tblPrEx>
        <w:trPr>
          <w:gridBefore w:val="1"/>
          <w:wBefore w:w="18" w:type="dxa"/>
        </w:trPr>
        <w:tc>
          <w:tcPr>
            <w:tcW w:w="1440" w:type="dxa"/>
          </w:tcPr>
          <w:p w:rsidR="001C50B8" w:rsidRPr="00636EB5" w:rsidP="008709B6" w14:paraId="2E1312BE" w14:textId="77777777">
            <w:pPr>
              <w:spacing w:after="0"/>
              <w:rPr>
                <w:rFonts w:eastAsia="Times New Roman" w:cstheme="minorHAnsi"/>
                <w:color w:val="000000"/>
                <w:sz w:val="18"/>
                <w:szCs w:val="18"/>
              </w:rPr>
            </w:pPr>
          </w:p>
        </w:tc>
        <w:tc>
          <w:tcPr>
            <w:tcW w:w="4860" w:type="dxa"/>
            <w:vAlign w:val="bottom"/>
          </w:tcPr>
          <w:p w:rsidR="001C50B8" w:rsidRPr="00636EB5" w:rsidP="008709B6" w14:paraId="2CC2BEAB" w14:textId="77777777">
            <w:pPr>
              <w:tabs>
                <w:tab w:val="right" w:leader="dot" w:pos="5760"/>
              </w:tabs>
              <w:spacing w:after="0"/>
              <w:rPr>
                <w:rFonts w:eastAsia="Times New Roman" w:cstheme="minorHAnsi"/>
                <w:sz w:val="18"/>
                <w:szCs w:val="18"/>
              </w:rPr>
            </w:pPr>
            <w:r>
              <w:rPr>
                <w:sz w:val="18"/>
              </w:rPr>
              <w:t xml:space="preserve">Con </w:t>
            </w:r>
            <w:r>
              <w:rPr>
                <w:sz w:val="18"/>
              </w:rPr>
              <w:t>menos</w:t>
            </w:r>
            <w:r>
              <w:rPr>
                <w:sz w:val="18"/>
              </w:rPr>
              <w:t xml:space="preserve"> </w:t>
            </w:r>
            <w:r>
              <w:rPr>
                <w:sz w:val="18"/>
              </w:rPr>
              <w:t>frecuencia</w:t>
            </w:r>
            <w:r>
              <w:rPr>
                <w:sz w:val="18"/>
              </w:rPr>
              <w:tab/>
            </w:r>
          </w:p>
        </w:tc>
        <w:tc>
          <w:tcPr>
            <w:tcW w:w="1890" w:type="dxa"/>
            <w:vAlign w:val="bottom"/>
          </w:tcPr>
          <w:p w:rsidR="001C50B8" w:rsidRPr="00636EB5" w:rsidP="008709B6" w14:paraId="46197013" w14:textId="77777777">
            <w:pPr>
              <w:spacing w:after="0"/>
              <w:jc w:val="right"/>
              <w:rPr>
                <w:rFonts w:eastAsia="Times New Roman" w:cstheme="minorHAnsi"/>
                <w:sz w:val="18"/>
                <w:szCs w:val="18"/>
              </w:rPr>
            </w:pPr>
            <w:r>
              <w:rPr>
                <w:sz w:val="18"/>
              </w:rPr>
              <w:t>0</w:t>
            </w:r>
          </w:p>
        </w:tc>
        <w:tc>
          <w:tcPr>
            <w:tcW w:w="2250" w:type="dxa"/>
          </w:tcPr>
          <w:p w:rsidR="001C50B8" w:rsidRPr="00636EB5" w:rsidP="008709B6" w14:paraId="58ED6D74" w14:textId="77777777">
            <w:pPr>
              <w:spacing w:after="0"/>
              <w:rPr>
                <w:rFonts w:eastAsia="Times New Roman" w:cstheme="minorHAnsi"/>
                <w:sz w:val="18"/>
                <w:szCs w:val="18"/>
              </w:rPr>
            </w:pPr>
          </w:p>
        </w:tc>
      </w:tr>
      <w:tr w14:paraId="308962F7" w14:textId="77777777" w:rsidTr="00D564EE">
        <w:tblPrEx>
          <w:tblW w:w="10458" w:type="dxa"/>
          <w:tblLayout w:type="fixed"/>
          <w:tblLook w:val="04A0"/>
        </w:tblPrEx>
        <w:trPr>
          <w:gridBefore w:val="1"/>
          <w:wBefore w:w="18" w:type="dxa"/>
        </w:trPr>
        <w:tc>
          <w:tcPr>
            <w:tcW w:w="1440" w:type="dxa"/>
          </w:tcPr>
          <w:p w:rsidR="001C50B8" w:rsidRPr="00636EB5" w:rsidP="008709B6" w14:paraId="6534806B" w14:textId="77777777">
            <w:pPr>
              <w:spacing w:after="0"/>
              <w:rPr>
                <w:rFonts w:eastAsia="Times New Roman" w:cstheme="minorHAnsi"/>
                <w:color w:val="000000"/>
                <w:sz w:val="18"/>
                <w:szCs w:val="18"/>
              </w:rPr>
            </w:pPr>
          </w:p>
        </w:tc>
        <w:tc>
          <w:tcPr>
            <w:tcW w:w="4860" w:type="dxa"/>
            <w:vAlign w:val="bottom"/>
          </w:tcPr>
          <w:p w:rsidR="001C50B8" w:rsidP="008709B6" w14:paraId="2A2F664F" w14:textId="77777777">
            <w:pPr>
              <w:tabs>
                <w:tab w:val="right" w:leader="dot" w:pos="5760"/>
              </w:tabs>
              <w:spacing w:after="0"/>
              <w:rPr>
                <w:rFonts w:eastAsia="Times New Roman" w:cstheme="minorHAnsi"/>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1C50B8" w:rsidP="008709B6" w14:paraId="7774AB94" w14:textId="77777777">
            <w:pPr>
              <w:spacing w:after="0"/>
              <w:jc w:val="right"/>
              <w:rPr>
                <w:rFonts w:eastAsia="Times New Roman" w:cstheme="minorHAnsi"/>
                <w:sz w:val="18"/>
                <w:szCs w:val="18"/>
              </w:rPr>
            </w:pPr>
            <w:r>
              <w:rPr>
                <w:color w:val="808080" w:themeColor="background1" w:themeShade="80"/>
                <w:sz w:val="18"/>
              </w:rPr>
              <w:t>9</w:t>
            </w:r>
          </w:p>
        </w:tc>
        <w:tc>
          <w:tcPr>
            <w:tcW w:w="2250" w:type="dxa"/>
          </w:tcPr>
          <w:p w:rsidR="001C50B8" w:rsidRPr="00636EB5" w:rsidP="008709B6" w14:paraId="51E74686" w14:textId="77777777">
            <w:pPr>
              <w:spacing w:after="0"/>
              <w:rPr>
                <w:rFonts w:eastAsia="Times New Roman" w:cstheme="minorHAnsi"/>
                <w:sz w:val="18"/>
                <w:szCs w:val="18"/>
              </w:rPr>
            </w:pPr>
          </w:p>
        </w:tc>
      </w:tr>
      <w:tr w14:paraId="2638C217" w14:textId="77777777" w:rsidTr="00D564EE">
        <w:tblPrEx>
          <w:tblW w:w="10458" w:type="dxa"/>
          <w:tblLayout w:type="fixed"/>
          <w:tblLook w:val="04A0"/>
        </w:tblPrEx>
        <w:trPr>
          <w:gridBefore w:val="1"/>
          <w:wBefore w:w="18" w:type="dxa"/>
        </w:trPr>
        <w:tc>
          <w:tcPr>
            <w:tcW w:w="1440" w:type="dxa"/>
          </w:tcPr>
          <w:p w:rsidR="001C50B8" w:rsidRPr="00636EB5" w:rsidP="008709B6" w14:paraId="21A660DE" w14:textId="77777777">
            <w:pPr>
              <w:spacing w:after="0"/>
              <w:rPr>
                <w:rFonts w:eastAsia="Times New Roman" w:cstheme="minorHAnsi"/>
                <w:color w:val="000000"/>
                <w:sz w:val="18"/>
                <w:szCs w:val="18"/>
              </w:rPr>
            </w:pPr>
          </w:p>
        </w:tc>
        <w:tc>
          <w:tcPr>
            <w:tcW w:w="4860" w:type="dxa"/>
            <w:vAlign w:val="bottom"/>
          </w:tcPr>
          <w:p w:rsidR="001C50B8" w:rsidP="008709B6" w14:paraId="06DEF4E7" w14:textId="77777777">
            <w:pPr>
              <w:tabs>
                <w:tab w:val="right" w:leader="dot" w:pos="5760"/>
              </w:tabs>
              <w:spacing w:after="0"/>
              <w:rPr>
                <w:rFonts w:eastAsia="Times New Roman" w:cstheme="minorHAnsi"/>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1890" w:type="dxa"/>
            <w:vAlign w:val="bottom"/>
          </w:tcPr>
          <w:p w:rsidR="001C50B8" w:rsidP="008709B6" w14:paraId="3265E3A3" w14:textId="77777777">
            <w:pPr>
              <w:spacing w:after="0"/>
              <w:jc w:val="right"/>
              <w:rPr>
                <w:rFonts w:eastAsia="Times New Roman" w:cstheme="minorHAnsi"/>
                <w:sz w:val="18"/>
                <w:szCs w:val="18"/>
              </w:rPr>
            </w:pPr>
            <w:r>
              <w:rPr>
                <w:color w:val="808080" w:themeColor="background1" w:themeShade="80"/>
                <w:sz w:val="18"/>
              </w:rPr>
              <w:t>7</w:t>
            </w:r>
          </w:p>
        </w:tc>
        <w:tc>
          <w:tcPr>
            <w:tcW w:w="2250" w:type="dxa"/>
          </w:tcPr>
          <w:p w:rsidR="001C50B8" w:rsidRPr="00636EB5" w:rsidP="008709B6" w14:paraId="09DAB404" w14:textId="77777777">
            <w:pPr>
              <w:spacing w:after="0"/>
              <w:rPr>
                <w:rFonts w:eastAsia="Times New Roman" w:cstheme="minorHAnsi"/>
                <w:sz w:val="18"/>
                <w:szCs w:val="18"/>
              </w:rPr>
            </w:pPr>
          </w:p>
        </w:tc>
      </w:tr>
    </w:tbl>
    <w:p w:rsidR="001C50B8" w:rsidP="001C50B8" w14:paraId="6A7AAE84" w14:textId="77777777">
      <w:pPr>
        <w:spacing w:after="0" w:line="240" w:lineRule="auto"/>
        <w:contextualSpacing/>
      </w:pPr>
    </w:p>
    <w:p w:rsidR="001C50B8" w:rsidP="001C50B8" w14:paraId="7F85E6B3"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bookmarkStart w:id="61" w:name="_Hlk2565726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50742C9" w14:textId="77777777" w:rsidTr="00081AE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1C50B8" w:rsidRPr="00636EB5" w:rsidP="00081AE7" w14:paraId="4EF05EAE" w14:textId="77777777">
            <w:pPr>
              <w:contextualSpacing/>
              <w:rPr>
                <w:rFonts w:eastAsia="Times New Roman" w:cstheme="minorHAnsi"/>
                <w:b/>
                <w:bCs/>
                <w:color w:val="000000"/>
                <w:sz w:val="18"/>
                <w:szCs w:val="18"/>
              </w:rPr>
            </w:pPr>
            <w:r>
              <w:rPr>
                <w:b/>
                <w:color w:val="000000"/>
                <w:sz w:val="18"/>
              </w:rPr>
              <w:t>INTRO_PA12.</w:t>
            </w:r>
          </w:p>
        </w:tc>
        <w:tc>
          <w:tcPr>
            <w:tcW w:w="8820" w:type="dxa"/>
          </w:tcPr>
          <w:p w:rsidR="001C50B8" w:rsidRPr="00636EB5" w:rsidP="00081AE7" w14:paraId="766D2A93" w14:textId="77777777">
            <w:pPr>
              <w:contextualSpacing/>
              <w:rPr>
                <w:rFonts w:eastAsia="Times New Roman" w:cstheme="minorHAnsi"/>
                <w:color w:val="000000"/>
                <w:sz w:val="18"/>
                <w:szCs w:val="18"/>
              </w:rPr>
            </w:pPr>
            <w:r w:rsidRPr="00CC0D8A">
              <w:rPr>
                <w:color w:val="000000"/>
                <w:sz w:val="18"/>
                <w:lang w:val="es-ES"/>
              </w:rPr>
              <w:t xml:space="preserve">DISPLAY: "Muchas personas no toman sus medicamentos exactamente como deberían hacerlo, al menos algunas veces.  </w:t>
            </w:r>
            <w:r>
              <w:rPr>
                <w:color w:val="000000"/>
                <w:sz w:val="18"/>
              </w:rPr>
              <w:t>Quisiéramos</w:t>
            </w:r>
            <w:r>
              <w:rPr>
                <w:color w:val="000000"/>
                <w:sz w:val="18"/>
              </w:rPr>
              <w:t xml:space="preserve"> saber </w:t>
            </w:r>
            <w:r>
              <w:rPr>
                <w:color w:val="000000"/>
                <w:sz w:val="18"/>
              </w:rPr>
              <w:t>sobre</w:t>
            </w:r>
            <w:r>
              <w:rPr>
                <w:color w:val="000000"/>
                <w:sz w:val="18"/>
              </w:rPr>
              <w:t xml:space="preserve"> sus </w:t>
            </w:r>
            <w:r>
              <w:rPr>
                <w:color w:val="000000"/>
                <w:sz w:val="18"/>
              </w:rPr>
              <w:t>experiencias</w:t>
            </w:r>
            <w:r>
              <w:rPr>
                <w:color w:val="000000"/>
                <w:sz w:val="18"/>
              </w:rPr>
              <w:t xml:space="preserve"> con la </w:t>
            </w:r>
            <w:r w:rsidR="00A967D2">
              <w:rPr>
                <w:color w:val="000000"/>
                <w:sz w:val="18"/>
              </w:rPr>
              <w:t>PrEP</w:t>
            </w:r>
            <w:r>
              <w:rPr>
                <w:color w:val="000000"/>
                <w:sz w:val="18"/>
              </w:rPr>
              <w:t>.</w:t>
            </w:r>
            <w:r>
              <w:rPr>
                <w:color w:val="000000"/>
                <w:sz w:val="18"/>
              </w:rPr>
              <w:t>”</w:t>
            </w:r>
          </w:p>
        </w:tc>
      </w:tr>
    </w:tbl>
    <w:p w:rsidR="001C50B8" w:rsidP="001C50B8" w14:paraId="1299FCC1"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279834AA" w14:textId="77777777" w:rsidTr="00081AE7">
        <w:tblPrEx>
          <w:tblW w:w="10278" w:type="dxa"/>
          <w:tblLayout w:type="fixed"/>
          <w:tblLook w:val="04A0"/>
        </w:tblPrEx>
        <w:tc>
          <w:tcPr>
            <w:tcW w:w="1458" w:type="dxa"/>
          </w:tcPr>
          <w:p w:rsidR="001C50B8" w:rsidRPr="00636EB5" w:rsidP="00081AE7" w14:paraId="38822286" w14:textId="77777777">
            <w:pPr>
              <w:contextualSpacing/>
              <w:rPr>
                <w:rFonts w:eastAsia="Times New Roman" w:cstheme="minorHAnsi"/>
                <w:b/>
                <w:bCs/>
                <w:color w:val="000000"/>
                <w:sz w:val="18"/>
                <w:szCs w:val="18"/>
              </w:rPr>
            </w:pPr>
            <w:r>
              <w:rPr>
                <w:b/>
                <w:color w:val="000000"/>
                <w:sz w:val="18"/>
              </w:rPr>
              <w:t>PA12.</w:t>
            </w:r>
          </w:p>
        </w:tc>
        <w:tc>
          <w:tcPr>
            <w:tcW w:w="8820" w:type="dxa"/>
            <w:gridSpan w:val="3"/>
            <w:vAlign w:val="bottom"/>
          </w:tcPr>
          <w:p w:rsidR="001C50B8" w:rsidRPr="00CC0D8A" w:rsidP="00081AE7" w14:paraId="7373412C" w14:textId="77777777">
            <w:pPr>
              <w:contextualSpacing/>
              <w:rPr>
                <w:rFonts w:eastAsia="Times New Roman" w:cstheme="minorHAnsi"/>
                <w:b/>
                <w:bCs/>
                <w:color w:val="000000"/>
                <w:sz w:val="18"/>
                <w:szCs w:val="18"/>
                <w:lang w:val="es-ES"/>
              </w:rPr>
            </w:pPr>
            <w:r w:rsidRPr="00CC0D8A">
              <w:rPr>
                <w:b/>
                <w:color w:val="000000"/>
                <w:sz w:val="18"/>
                <w:u w:val="single"/>
                <w:lang w:val="es-ES"/>
              </w:rPr>
              <w:t xml:space="preserve">En los </w:t>
            </w:r>
            <w:r w:rsidRPr="00CC0D8A">
              <w:rPr>
                <w:b/>
                <w:bCs/>
                <w:color w:val="000000"/>
                <w:sz w:val="18"/>
                <w:u w:val="single"/>
                <w:lang w:val="es-ES"/>
              </w:rPr>
              <w:t>últimos 30 días</w:t>
            </w:r>
            <w:r w:rsidRPr="00CC0D8A">
              <w:rPr>
                <w:b/>
                <w:color w:val="000000"/>
                <w:sz w:val="18"/>
                <w:lang w:val="es-ES"/>
              </w:rPr>
              <w:t xml:space="preserve">, ¿cuántos </w:t>
            </w:r>
            <w:r w:rsidRPr="00CC0D8A">
              <w:rPr>
                <w:b/>
                <w:color w:val="000000"/>
                <w:sz w:val="18"/>
                <w:u w:val="single"/>
                <w:lang w:val="es-ES"/>
              </w:rPr>
              <w:t>días</w:t>
            </w:r>
            <w:r w:rsidRPr="00CC0D8A">
              <w:rPr>
                <w:b/>
                <w:color w:val="000000"/>
                <w:sz w:val="18"/>
                <w:lang w:val="es-ES"/>
              </w:rPr>
              <w:t xml:space="preserve"> no tomó su dosis de medicamentos de la PrEP?</w:t>
            </w:r>
            <w:r w:rsidRPr="00CC0D8A">
              <w:rPr>
                <w:color w:val="000000"/>
                <w:sz w:val="18"/>
                <w:lang w:val="es-ES"/>
              </w:rPr>
              <w:t xml:space="preserve"> </w:t>
            </w:r>
          </w:p>
        </w:tc>
      </w:tr>
      <w:tr w14:paraId="4098274D" w14:textId="77777777" w:rsidTr="00081AE7">
        <w:tblPrEx>
          <w:tblW w:w="10278" w:type="dxa"/>
          <w:tblLayout w:type="fixed"/>
          <w:tblLook w:val="04A0"/>
        </w:tblPrEx>
        <w:tc>
          <w:tcPr>
            <w:tcW w:w="1458" w:type="dxa"/>
            <w:vAlign w:val="bottom"/>
          </w:tcPr>
          <w:p w:rsidR="001C50B8" w:rsidRPr="00636EB5" w:rsidP="00081AE7" w14:paraId="15292504" w14:textId="77777777">
            <w:pPr>
              <w:contextualSpacing/>
              <w:rPr>
                <w:rFonts w:eastAsia="Times New Roman" w:cstheme="minorHAnsi"/>
                <w:bCs/>
                <w:color w:val="000000"/>
                <w:sz w:val="18"/>
                <w:szCs w:val="18"/>
              </w:rPr>
            </w:pPr>
            <w:r>
              <w:rPr>
                <w:color w:val="000000"/>
                <w:sz w:val="18"/>
              </w:rPr>
              <w:t>PRPDM30</w:t>
            </w:r>
          </w:p>
        </w:tc>
        <w:tc>
          <w:tcPr>
            <w:tcW w:w="5220" w:type="dxa"/>
            <w:gridSpan w:val="2"/>
            <w:vAlign w:val="bottom"/>
          </w:tcPr>
          <w:p w:rsidR="001C50B8" w:rsidRPr="007C32C4" w:rsidP="00081AE7" w14:paraId="667DDA53" w14:textId="77777777">
            <w:pPr>
              <w:contextualSpacing/>
              <w:rPr>
                <w:rFonts w:eastAsia="Times New Roman" w:cstheme="minorHAnsi"/>
                <w:color w:val="000000"/>
                <w:sz w:val="18"/>
                <w:szCs w:val="18"/>
              </w:rPr>
            </w:pPr>
            <w:r w:rsidRPr="007C32C4">
              <w:rPr>
                <w:color w:val="000000"/>
                <w:sz w:val="18"/>
              </w:rPr>
              <w:t>PrEP adherence, Days missed, 30 d</w:t>
            </w:r>
          </w:p>
        </w:tc>
        <w:tc>
          <w:tcPr>
            <w:tcW w:w="3600" w:type="dxa"/>
            <w:vAlign w:val="bottom"/>
          </w:tcPr>
          <w:p w:rsidR="001C50B8" w:rsidRPr="007C32C4" w:rsidP="00081AE7" w14:paraId="052D941F" w14:textId="77777777">
            <w:pPr>
              <w:contextualSpacing/>
              <w:rPr>
                <w:rFonts w:eastAsia="Times New Roman" w:cstheme="minorHAnsi"/>
                <w:color w:val="000000"/>
                <w:sz w:val="18"/>
                <w:szCs w:val="18"/>
              </w:rPr>
            </w:pPr>
          </w:p>
        </w:tc>
      </w:tr>
      <w:tr w14:paraId="451235C9" w14:textId="77777777" w:rsidTr="00081AE7">
        <w:tblPrEx>
          <w:tblW w:w="10278" w:type="dxa"/>
          <w:tblLayout w:type="fixed"/>
          <w:tblLook w:val="04A0"/>
        </w:tblPrEx>
        <w:tc>
          <w:tcPr>
            <w:tcW w:w="1458" w:type="dxa"/>
          </w:tcPr>
          <w:p w:rsidR="001C50B8" w:rsidRPr="007C32C4" w:rsidP="00081AE7" w14:paraId="28289E19" w14:textId="77777777">
            <w:pPr>
              <w:contextualSpacing/>
              <w:rPr>
                <w:rFonts w:eastAsia="Times New Roman" w:cstheme="minorHAnsi"/>
                <w:color w:val="000000"/>
                <w:sz w:val="18"/>
                <w:szCs w:val="18"/>
              </w:rPr>
            </w:pPr>
          </w:p>
        </w:tc>
        <w:tc>
          <w:tcPr>
            <w:tcW w:w="4410" w:type="dxa"/>
            <w:vAlign w:val="bottom"/>
          </w:tcPr>
          <w:p w:rsidR="001C50B8" w:rsidRPr="00636EB5" w:rsidP="00081AE7" w14:paraId="3945F8DA" w14:textId="77777777">
            <w:pPr>
              <w:contextualSpacing/>
              <w:rPr>
                <w:rFonts w:eastAsia="Times New Roman" w:cstheme="minorHAnsi"/>
                <w:sz w:val="18"/>
                <w:szCs w:val="18"/>
              </w:rPr>
            </w:pPr>
            <w:r>
              <w:rPr>
                <w:color w:val="000000"/>
                <w:sz w:val="18"/>
              </w:rPr>
              <w:t>__ __ __</w:t>
            </w:r>
          </w:p>
        </w:tc>
        <w:tc>
          <w:tcPr>
            <w:tcW w:w="810" w:type="dxa"/>
            <w:vAlign w:val="bottom"/>
          </w:tcPr>
          <w:p w:rsidR="001C50B8" w:rsidRPr="00636EB5" w:rsidP="00081AE7" w14:paraId="4C689FE2" w14:textId="77777777">
            <w:pPr>
              <w:contextualSpacing/>
              <w:jc w:val="right"/>
              <w:rPr>
                <w:rFonts w:eastAsia="Times New Roman" w:cstheme="minorHAnsi"/>
                <w:bCs/>
                <w:sz w:val="18"/>
                <w:szCs w:val="18"/>
              </w:rPr>
            </w:pPr>
          </w:p>
        </w:tc>
        <w:tc>
          <w:tcPr>
            <w:tcW w:w="3600" w:type="dxa"/>
            <w:vAlign w:val="bottom"/>
          </w:tcPr>
          <w:p w:rsidR="001C50B8" w:rsidRPr="00636EB5" w:rsidP="00081AE7" w14:paraId="64CA6F06" w14:textId="77777777">
            <w:pPr>
              <w:contextualSpacing/>
              <w:rPr>
                <w:rFonts w:eastAsia="Times New Roman" w:cstheme="minorHAnsi"/>
                <w:color w:val="000000"/>
                <w:sz w:val="18"/>
                <w:szCs w:val="18"/>
              </w:rPr>
            </w:pPr>
          </w:p>
        </w:tc>
      </w:tr>
      <w:tr w14:paraId="00CE813A" w14:textId="77777777" w:rsidTr="00081AE7">
        <w:tblPrEx>
          <w:tblW w:w="10278" w:type="dxa"/>
          <w:tblLayout w:type="fixed"/>
          <w:tblLook w:val="04A0"/>
        </w:tblPrEx>
        <w:tc>
          <w:tcPr>
            <w:tcW w:w="1458" w:type="dxa"/>
          </w:tcPr>
          <w:p w:rsidR="001C50B8" w:rsidRPr="00636EB5" w:rsidP="00081AE7" w14:paraId="66A63C7B" w14:textId="77777777">
            <w:pPr>
              <w:contextualSpacing/>
              <w:rPr>
                <w:rFonts w:eastAsia="Times New Roman" w:cstheme="minorHAnsi"/>
                <w:color w:val="000000"/>
                <w:sz w:val="18"/>
                <w:szCs w:val="18"/>
              </w:rPr>
            </w:pPr>
          </w:p>
        </w:tc>
        <w:tc>
          <w:tcPr>
            <w:tcW w:w="4410" w:type="dxa"/>
            <w:vAlign w:val="bottom"/>
          </w:tcPr>
          <w:p w:rsidR="001C50B8" w:rsidRPr="00636EB5" w:rsidP="00081AE7" w14:paraId="126B1A12" w14:textId="77777777">
            <w:pPr>
              <w:tabs>
                <w:tab w:val="right" w:leader="dot" w:pos="5760"/>
              </w:tabs>
              <w:contextualSpacing/>
              <w:rPr>
                <w:rFonts w:eastAsia="Times New Roman" w:cstheme="minorHAnsi"/>
                <w:sz w:val="18"/>
                <w:szCs w:val="18"/>
              </w:rPr>
            </w:pPr>
            <w:r>
              <w:rPr>
                <w:sz w:val="18"/>
              </w:rPr>
              <w:t>Range</w:t>
            </w:r>
            <w:r>
              <w:rPr>
                <w:sz w:val="18"/>
              </w:rPr>
              <w:tab/>
            </w:r>
          </w:p>
        </w:tc>
        <w:tc>
          <w:tcPr>
            <w:tcW w:w="810" w:type="dxa"/>
            <w:vAlign w:val="bottom"/>
          </w:tcPr>
          <w:p w:rsidR="001C50B8" w:rsidRPr="00636EB5" w:rsidP="00081AE7" w14:paraId="31D3E0C8" w14:textId="77777777">
            <w:pPr>
              <w:contextualSpacing/>
              <w:jc w:val="right"/>
              <w:rPr>
                <w:rFonts w:eastAsia="Times New Roman" w:cstheme="minorHAnsi"/>
                <w:bCs/>
                <w:color w:val="808080" w:themeColor="background1" w:themeShade="80"/>
                <w:sz w:val="18"/>
                <w:szCs w:val="18"/>
              </w:rPr>
            </w:pPr>
            <w:r>
              <w:rPr>
                <w:sz w:val="18"/>
              </w:rPr>
              <w:t>0 - 30</w:t>
            </w:r>
          </w:p>
        </w:tc>
        <w:tc>
          <w:tcPr>
            <w:tcW w:w="3600" w:type="dxa"/>
            <w:vAlign w:val="bottom"/>
          </w:tcPr>
          <w:p w:rsidR="001C50B8" w:rsidRPr="00636EB5" w:rsidP="00081AE7" w14:paraId="286333FF" w14:textId="77777777">
            <w:pPr>
              <w:contextualSpacing/>
              <w:rPr>
                <w:rFonts w:eastAsia="Times New Roman" w:cstheme="minorHAnsi"/>
                <w:color w:val="000000"/>
                <w:sz w:val="18"/>
                <w:szCs w:val="18"/>
              </w:rPr>
            </w:pPr>
          </w:p>
        </w:tc>
      </w:tr>
      <w:tr w14:paraId="6360F7D5" w14:textId="77777777" w:rsidTr="00081AE7">
        <w:tblPrEx>
          <w:tblW w:w="10278" w:type="dxa"/>
          <w:tblLayout w:type="fixed"/>
          <w:tblLook w:val="04A0"/>
        </w:tblPrEx>
        <w:tc>
          <w:tcPr>
            <w:tcW w:w="1458" w:type="dxa"/>
          </w:tcPr>
          <w:p w:rsidR="001C50B8" w:rsidRPr="00636EB5" w:rsidP="00081AE7" w14:paraId="0D403B68" w14:textId="77777777">
            <w:pPr>
              <w:contextualSpacing/>
              <w:rPr>
                <w:rFonts w:eastAsia="Times New Roman" w:cstheme="minorHAnsi"/>
                <w:color w:val="000000"/>
                <w:sz w:val="18"/>
                <w:szCs w:val="18"/>
              </w:rPr>
            </w:pPr>
          </w:p>
        </w:tc>
        <w:tc>
          <w:tcPr>
            <w:tcW w:w="4410" w:type="dxa"/>
            <w:vAlign w:val="bottom"/>
          </w:tcPr>
          <w:p w:rsidR="001C50B8" w:rsidRPr="00636EB5" w:rsidP="00081AE7" w14:paraId="7433B422"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810" w:type="dxa"/>
            <w:vAlign w:val="bottom"/>
          </w:tcPr>
          <w:p w:rsidR="001C50B8" w:rsidRPr="00636EB5" w:rsidP="00081AE7" w14:paraId="7E928042"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w:t>
            </w:r>
          </w:p>
        </w:tc>
        <w:tc>
          <w:tcPr>
            <w:tcW w:w="3600" w:type="dxa"/>
            <w:vAlign w:val="bottom"/>
          </w:tcPr>
          <w:p w:rsidR="001C50B8" w:rsidRPr="00636EB5" w:rsidP="00081AE7" w14:paraId="554F6EF8" w14:textId="77777777">
            <w:pPr>
              <w:contextualSpacing/>
              <w:rPr>
                <w:rFonts w:eastAsia="Times New Roman" w:cstheme="minorHAnsi"/>
                <w:color w:val="000000"/>
                <w:sz w:val="18"/>
                <w:szCs w:val="18"/>
              </w:rPr>
            </w:pPr>
          </w:p>
        </w:tc>
      </w:tr>
      <w:tr w14:paraId="39F189E3" w14:textId="77777777" w:rsidTr="00081AE7">
        <w:tblPrEx>
          <w:tblW w:w="10278" w:type="dxa"/>
          <w:tblLayout w:type="fixed"/>
          <w:tblLook w:val="04A0"/>
        </w:tblPrEx>
        <w:tc>
          <w:tcPr>
            <w:tcW w:w="1458" w:type="dxa"/>
          </w:tcPr>
          <w:p w:rsidR="001C50B8" w:rsidRPr="00636EB5" w:rsidP="00081AE7" w14:paraId="1A109B1F" w14:textId="77777777">
            <w:pPr>
              <w:contextualSpacing/>
              <w:rPr>
                <w:rFonts w:eastAsia="Times New Roman" w:cstheme="minorHAnsi"/>
                <w:color w:val="000000"/>
                <w:sz w:val="18"/>
                <w:szCs w:val="18"/>
              </w:rPr>
            </w:pPr>
          </w:p>
        </w:tc>
        <w:tc>
          <w:tcPr>
            <w:tcW w:w="4410" w:type="dxa"/>
            <w:vAlign w:val="bottom"/>
          </w:tcPr>
          <w:p w:rsidR="001C50B8" w:rsidRPr="00636EB5" w:rsidP="00081AE7" w14:paraId="0A1BA79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w:t>
            </w:r>
            <w:r>
              <w:rPr>
                <w:color w:val="808080" w:themeColor="background1" w:themeShade="80"/>
                <w:sz w:val="18"/>
              </w:rPr>
              <w:t xml:space="preserve"> </w:t>
            </w:r>
            <w:r>
              <w:rPr>
                <w:color w:val="808080" w:themeColor="background1" w:themeShade="80"/>
                <w:sz w:val="18"/>
              </w:rPr>
              <w:t>Contestar</w:t>
            </w:r>
            <w:r>
              <w:rPr>
                <w:color w:val="808080" w:themeColor="background1" w:themeShade="80"/>
                <w:sz w:val="18"/>
              </w:rPr>
              <w:tab/>
            </w:r>
          </w:p>
        </w:tc>
        <w:tc>
          <w:tcPr>
            <w:tcW w:w="810" w:type="dxa"/>
            <w:vAlign w:val="bottom"/>
          </w:tcPr>
          <w:p w:rsidR="001C50B8" w:rsidRPr="00636EB5" w:rsidP="00081AE7" w14:paraId="61F90F97"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w:t>
            </w:r>
          </w:p>
        </w:tc>
        <w:tc>
          <w:tcPr>
            <w:tcW w:w="3600" w:type="dxa"/>
            <w:vAlign w:val="bottom"/>
          </w:tcPr>
          <w:p w:rsidR="001C50B8" w:rsidRPr="00636EB5" w:rsidP="00081AE7" w14:paraId="2AD7F57D" w14:textId="77777777">
            <w:pPr>
              <w:contextualSpacing/>
              <w:rPr>
                <w:rFonts w:eastAsia="Times New Roman" w:cstheme="minorHAnsi"/>
                <w:color w:val="000000"/>
                <w:sz w:val="18"/>
                <w:szCs w:val="18"/>
              </w:rPr>
            </w:pPr>
          </w:p>
        </w:tc>
      </w:tr>
      <w:bookmarkEnd w:id="61"/>
    </w:tbl>
    <w:p w:rsidR="005307FD" w:rsidP="0049329C" w14:paraId="02439C44" w14:textId="77777777">
      <w:pPr>
        <w:contextualSpacing/>
        <w:rPr>
          <w:rFonts w:cstheme="minorHAnsi"/>
          <w:sz w:val="18"/>
          <w:szCs w:val="18"/>
        </w:rPr>
      </w:pPr>
    </w:p>
    <w:p w:rsidR="00833D1A" w:rsidRPr="00636EB5" w:rsidP="0049329C" w14:paraId="76CE852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7D2B751"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6D75" w:rsidRPr="00636EB5" w:rsidP="00C34B0C" w14:paraId="6BD77965" w14:textId="77777777">
            <w:pPr>
              <w:contextualSpacing/>
              <w:rPr>
                <w:rFonts w:eastAsia="Times New Roman" w:cstheme="minorHAnsi"/>
                <w:b/>
                <w:bCs/>
                <w:color w:val="000000"/>
                <w:sz w:val="18"/>
                <w:szCs w:val="18"/>
              </w:rPr>
            </w:pPr>
            <w:r>
              <w:rPr>
                <w:b/>
                <w:color w:val="000000"/>
                <w:sz w:val="18"/>
              </w:rPr>
              <w:t>CALC_ENDPA.</w:t>
            </w:r>
          </w:p>
        </w:tc>
        <w:tc>
          <w:tcPr>
            <w:tcW w:w="2520" w:type="dxa"/>
            <w:vAlign w:val="bottom"/>
          </w:tcPr>
          <w:p w:rsidR="00386D75" w:rsidRPr="00636EB5" w:rsidP="00C34B0C" w14:paraId="44590011" w14:textId="77777777">
            <w:pPr>
              <w:contextualSpacing/>
              <w:rPr>
                <w:rFonts w:eastAsia="Times New Roman" w:cstheme="minorHAnsi"/>
                <w:b/>
                <w:bCs/>
                <w:color w:val="000000"/>
                <w:sz w:val="18"/>
                <w:szCs w:val="18"/>
              </w:rPr>
            </w:pPr>
          </w:p>
        </w:tc>
        <w:tc>
          <w:tcPr>
            <w:tcW w:w="6210" w:type="dxa"/>
            <w:vAlign w:val="bottom"/>
          </w:tcPr>
          <w:p w:rsidR="00386D75" w:rsidRPr="00636EB5" w:rsidP="00C34B0C" w14:paraId="25646711" w14:textId="77777777">
            <w:pPr>
              <w:contextualSpacing/>
              <w:rPr>
                <w:rFonts w:eastAsia="Times New Roman" w:cstheme="minorHAnsi"/>
                <w:b/>
                <w:bCs/>
                <w:color w:val="000000"/>
                <w:sz w:val="18"/>
                <w:szCs w:val="18"/>
              </w:rPr>
            </w:pPr>
          </w:p>
        </w:tc>
      </w:tr>
      <w:tr w14:paraId="0688FF7A" w14:textId="77777777" w:rsidTr="00C34B0C">
        <w:tblPrEx>
          <w:tblW w:w="10278" w:type="dxa"/>
          <w:tblLayout w:type="fixed"/>
          <w:tblLook w:val="04A0"/>
        </w:tblPrEx>
        <w:trPr>
          <w:trHeight w:val="585"/>
        </w:trPr>
        <w:tc>
          <w:tcPr>
            <w:tcW w:w="1548" w:type="dxa"/>
            <w:vAlign w:val="bottom"/>
          </w:tcPr>
          <w:p w:rsidR="00386D75" w:rsidRPr="00636EB5" w:rsidP="00C34B0C" w14:paraId="09CF647D" w14:textId="77777777">
            <w:pPr>
              <w:contextualSpacing/>
              <w:rPr>
                <w:rFonts w:eastAsia="Times New Roman" w:cstheme="minorHAnsi"/>
                <w:b/>
                <w:bCs/>
                <w:color w:val="000000"/>
                <w:sz w:val="18"/>
                <w:szCs w:val="18"/>
              </w:rPr>
            </w:pPr>
            <w:r>
              <w:rPr>
                <w:b/>
                <w:color w:val="000000"/>
                <w:sz w:val="18"/>
              </w:rPr>
              <w:t>ENDPA</w:t>
            </w:r>
          </w:p>
        </w:tc>
        <w:tc>
          <w:tcPr>
            <w:tcW w:w="2520" w:type="dxa"/>
            <w:vAlign w:val="bottom"/>
          </w:tcPr>
          <w:p w:rsidR="00386D75" w:rsidRPr="007C32C4" w:rsidP="00386D75" w14:paraId="744EBC84" w14:textId="77777777">
            <w:pPr>
              <w:contextualSpacing/>
              <w:rPr>
                <w:rFonts w:eastAsia="Times New Roman" w:cstheme="minorHAnsi"/>
                <w:color w:val="000000"/>
                <w:sz w:val="18"/>
                <w:szCs w:val="18"/>
              </w:rPr>
            </w:pPr>
            <w:r w:rsidRPr="007C32C4">
              <w:rPr>
                <w:color w:val="000000"/>
                <w:sz w:val="18"/>
              </w:rPr>
              <w:t>Time prevention activities section ended</w:t>
            </w:r>
          </w:p>
        </w:tc>
        <w:tc>
          <w:tcPr>
            <w:tcW w:w="6210" w:type="dxa"/>
            <w:vAlign w:val="bottom"/>
          </w:tcPr>
          <w:p w:rsidR="00386D75" w:rsidRPr="00636EB5" w:rsidP="00C34B0C" w14:paraId="0BA2FB22" w14:textId="77777777">
            <w:pPr>
              <w:contextualSpacing/>
              <w:rPr>
                <w:rFonts w:eastAsia="Times New Roman" w:cstheme="minorHAnsi"/>
                <w:color w:val="000000"/>
                <w:sz w:val="18"/>
                <w:szCs w:val="18"/>
              </w:rPr>
            </w:pPr>
            <w:r>
              <w:rPr>
                <w:color w:val="000000"/>
                <w:sz w:val="18"/>
              </w:rPr>
              <w:t>ENDPA = Current time</w:t>
            </w:r>
          </w:p>
        </w:tc>
      </w:tr>
    </w:tbl>
    <w:p w:rsidR="00386D75" w:rsidRPr="00636EB5" w:rsidP="0049329C" w14:paraId="50BDA0A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386D75" w:rsidRPr="00636EB5" w:rsidP="00C34B0C" w14:paraId="15C9A68D"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389"/>
        <w:gridCol w:w="9051"/>
      </w:tblGrid>
      <w:tr w14:paraId="5B3C0F8B"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89" w:type="dxa"/>
            <w:noWrap/>
          </w:tcPr>
          <w:p w:rsidR="0049329C" w:rsidRPr="00636EB5" w:rsidP="0049329C" w14:paraId="74072E4F" w14:textId="77777777">
            <w:pPr>
              <w:rPr>
                <w:rFonts w:eastAsia="Times New Roman" w:cstheme="minorHAnsi"/>
                <w:b/>
                <w:bCs/>
                <w:color w:val="000000"/>
                <w:sz w:val="18"/>
                <w:szCs w:val="18"/>
              </w:rPr>
            </w:pPr>
            <w:r>
              <w:rPr>
                <w:b/>
                <w:color w:val="000000"/>
                <w:sz w:val="18"/>
              </w:rPr>
              <w:t>End_PA</w:t>
            </w:r>
            <w:r>
              <w:rPr>
                <w:b/>
                <w:color w:val="000000"/>
                <w:sz w:val="18"/>
              </w:rPr>
              <w:t>.</w:t>
            </w:r>
          </w:p>
        </w:tc>
        <w:tc>
          <w:tcPr>
            <w:tcW w:w="9051" w:type="dxa"/>
          </w:tcPr>
          <w:p w:rsidR="0049329C" w:rsidRPr="007C32C4" w:rsidP="0049329C" w14:paraId="52888AA7" w14:textId="4CFF5E1C">
            <w:pPr>
              <w:rPr>
                <w:rFonts w:eastAsia="Times New Roman" w:cstheme="minorHAnsi"/>
                <w:color w:val="000000"/>
                <w:sz w:val="18"/>
                <w:szCs w:val="18"/>
              </w:rPr>
            </w:pPr>
            <w:r>
              <w:rPr>
                <w:color w:val="000000"/>
                <w:sz w:val="18"/>
              </w:rPr>
              <w:t xml:space="preserve">Insert </w:t>
            </w:r>
            <w:r>
              <w:rPr>
                <w:color w:val="000000"/>
                <w:sz w:val="18"/>
              </w:rPr>
              <w:t>itesm</w:t>
            </w:r>
            <w:r>
              <w:rPr>
                <w:color w:val="000000"/>
                <w:sz w:val="18"/>
              </w:rPr>
              <w:t xml:space="preserve"> from Appendix A.</w:t>
            </w:r>
          </w:p>
        </w:tc>
      </w:tr>
    </w:tbl>
    <w:p w:rsidR="0049329C" w:rsidRPr="007C32C4" w14:paraId="2A2D3066" w14:textId="77777777">
      <w:pPr>
        <w:rPr>
          <w:sz w:val="18"/>
          <w:szCs w:val="18"/>
        </w:rPr>
      </w:pPr>
    </w:p>
    <w:p w:rsidR="0049329C" w:rsidRPr="007C32C4" w:rsidP="0049329C" w14:paraId="22A677EC" w14:textId="77777777">
      <w:pPr>
        <w:contextualSpacing/>
        <w:rPr>
          <w:sz w:val="18"/>
          <w:szCs w:val="18"/>
        </w:rPr>
      </w:pPr>
    </w:p>
    <w:p w:rsidR="0049329C" w:rsidRPr="007C32C4" w:rsidP="0049329C" w14:paraId="67535B6B" w14:textId="77777777">
      <w:pPr>
        <w:contextualSpacing/>
        <w:rPr>
          <w:sz w:val="18"/>
          <w:szCs w:val="18"/>
        </w:rPr>
        <w:sectPr w:rsidSect="00533F43">
          <w:headerReference w:type="even" r:id="rId56"/>
          <w:headerReference w:type="default" r:id="rId57"/>
          <w:headerReference w:type="first" r:id="rId58"/>
          <w:pgSz w:w="12240" w:h="15840"/>
          <w:pgMar w:top="1080" w:right="1080" w:bottom="1080" w:left="1080" w:header="720" w:footer="720" w:gutter="0"/>
          <w:cols w:space="720"/>
          <w:docGrid w:linePitch="360"/>
        </w:sectPr>
      </w:pPr>
    </w:p>
    <w:p w:rsidR="0049329C" w:rsidRPr="007C32C4" w:rsidP="00B06289" w14:paraId="03E70B0A" w14:textId="77777777">
      <w:pPr>
        <w:jc w:val="center"/>
        <w:rPr>
          <w:rFonts w:cstheme="minorHAnsi"/>
          <w:b/>
          <w:sz w:val="18"/>
          <w:szCs w:val="18"/>
        </w:rPr>
      </w:pPr>
      <w:r w:rsidRPr="007C32C4">
        <w:rPr>
          <w:b/>
          <w:sz w:val="18"/>
        </w:rPr>
        <w:t>NHBS TRANS QUESTIONNAIRE</w:t>
      </w:r>
    </w:p>
    <w:p w:rsidR="0049329C" w:rsidRPr="007C32C4" w:rsidP="008709B6" w14:paraId="519F3913" w14:textId="77777777">
      <w:pPr>
        <w:pStyle w:val="Heading1Q-aire"/>
      </w:pPr>
      <w:bookmarkStart w:id="62" w:name="_Toc391632848"/>
      <w:bookmarkStart w:id="63" w:name="_Toc94536929"/>
      <w:r w:rsidRPr="007C32C4">
        <w:t>END OF SURVEY (END)</w:t>
      </w:r>
      <w:bookmarkEnd w:id="62"/>
      <w:bookmarkEnd w:id="63"/>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724A08B0"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7C32C4" w:rsidP="00B06289" w14:paraId="645D81D1" w14:textId="77777777">
            <w:pPr>
              <w:spacing w:after="0" w:line="240" w:lineRule="auto"/>
              <w:jc w:val="center"/>
              <w:rPr>
                <w:rFonts w:eastAsia="Times New Roman" w:cstheme="minorHAnsi"/>
                <w:b/>
                <w:color w:val="000000"/>
                <w:sz w:val="18"/>
                <w:szCs w:val="18"/>
              </w:rPr>
            </w:pPr>
            <w:r w:rsidRPr="007C32C4">
              <w:rPr>
                <w:b/>
                <w:color w:val="000000"/>
                <w:sz w:val="18"/>
              </w:rPr>
              <w:t>Variables from prior section(s) used in this section of the questionnaire</w:t>
            </w:r>
          </w:p>
        </w:tc>
      </w:tr>
      <w:tr w14:paraId="7E740FC0" w14:textId="77777777" w:rsidTr="0049329C">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636EB5" w:rsidP="0049329C" w14:paraId="1D3C3902" w14:textId="77777777">
            <w:pPr>
              <w:spacing w:after="0" w:line="240" w:lineRule="auto"/>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sz="4" w:space="0" w:color="auto"/>
            </w:tcBorders>
            <w:vAlign w:val="bottom"/>
          </w:tcPr>
          <w:p w:rsidR="0049329C" w:rsidRPr="00636EB5" w:rsidP="0049329C" w14:paraId="2A63B8F3" w14:textId="77777777">
            <w:pPr>
              <w:spacing w:after="0" w:line="240" w:lineRule="auto"/>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sz="4" w:space="0" w:color="auto"/>
            </w:tcBorders>
            <w:shd w:val="clear" w:color="auto" w:fill="auto"/>
            <w:noWrap/>
            <w:vAlign w:val="bottom"/>
          </w:tcPr>
          <w:p w:rsidR="0049329C" w:rsidRPr="00636EB5" w:rsidP="0049329C" w14:paraId="4EBB1718" w14:textId="77777777">
            <w:pPr>
              <w:spacing w:after="0" w:line="240" w:lineRule="auto"/>
              <w:jc w:val="center"/>
              <w:rPr>
                <w:rFonts w:eastAsia="Times New Roman" w:cstheme="minorHAnsi"/>
                <w:b/>
                <w:color w:val="000000"/>
                <w:sz w:val="18"/>
                <w:szCs w:val="18"/>
                <w:u w:val="single"/>
              </w:rPr>
            </w:pPr>
            <w:r>
              <w:rPr>
                <w:b/>
                <w:color w:val="000000"/>
                <w:sz w:val="18"/>
                <w:u w:val="single"/>
              </w:rPr>
              <w:t>Variable name</w:t>
            </w:r>
          </w:p>
        </w:tc>
        <w:tc>
          <w:tcPr>
            <w:tcW w:w="3420" w:type="dxa"/>
            <w:tcBorders>
              <w:top w:val="single" w:sz="4" w:space="0" w:color="auto"/>
            </w:tcBorders>
            <w:shd w:val="clear" w:color="auto" w:fill="auto"/>
            <w:noWrap/>
            <w:vAlign w:val="bottom"/>
          </w:tcPr>
          <w:p w:rsidR="0049329C" w:rsidRPr="00636EB5" w:rsidP="0049329C" w14:paraId="7A71E53B" w14:textId="77777777">
            <w:pPr>
              <w:spacing w:after="0" w:line="240" w:lineRule="auto"/>
              <w:jc w:val="center"/>
              <w:rPr>
                <w:rFonts w:eastAsia="Times New Roman" w:cstheme="minorHAnsi"/>
                <w:b/>
                <w:color w:val="000000"/>
                <w:sz w:val="18"/>
                <w:szCs w:val="18"/>
                <w:u w:val="single"/>
              </w:rPr>
            </w:pPr>
            <w:r>
              <w:rPr>
                <w:b/>
                <w:color w:val="000000"/>
                <w:sz w:val="18"/>
                <w:u w:val="single"/>
              </w:rPr>
              <w:t>Variable label</w:t>
            </w:r>
          </w:p>
        </w:tc>
      </w:tr>
      <w:tr w14:paraId="4CE4E8CE"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70FBFC04" w14:textId="77777777">
            <w:pPr>
              <w:spacing w:after="0" w:line="240" w:lineRule="auto"/>
              <w:jc w:val="center"/>
              <w:rPr>
                <w:rFonts w:eastAsia="Times New Roman" w:cstheme="minorHAnsi"/>
                <w:color w:val="000000"/>
                <w:sz w:val="18"/>
                <w:szCs w:val="18"/>
              </w:rPr>
            </w:pPr>
            <w:r>
              <w:rPr>
                <w:color w:val="000000"/>
                <w:sz w:val="18"/>
              </w:rPr>
              <w:t>Preloaded Variables</w:t>
            </w:r>
          </w:p>
        </w:tc>
        <w:tc>
          <w:tcPr>
            <w:tcW w:w="1440" w:type="dxa"/>
            <w:vAlign w:val="bottom"/>
          </w:tcPr>
          <w:p w:rsidR="0049329C" w:rsidRPr="00636EB5" w:rsidP="0049329C" w14:paraId="0E001EB1"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0049329C" w:rsidRPr="00636EB5" w:rsidP="0049329C" w14:paraId="35A61BE2" w14:textId="77777777">
            <w:pPr>
              <w:spacing w:after="0" w:line="240" w:lineRule="auto"/>
              <w:jc w:val="center"/>
              <w:rPr>
                <w:rFonts w:eastAsia="Times New Roman" w:cstheme="minorHAnsi"/>
                <w:color w:val="000000"/>
                <w:sz w:val="18"/>
                <w:szCs w:val="18"/>
              </w:rPr>
            </w:pPr>
            <w:r>
              <w:rPr>
                <w:color w:val="000000"/>
                <w:sz w:val="18"/>
              </w:rPr>
              <w:t>LANGUAGE</w:t>
            </w:r>
          </w:p>
        </w:tc>
        <w:tc>
          <w:tcPr>
            <w:tcW w:w="3420" w:type="dxa"/>
            <w:shd w:val="clear" w:color="auto" w:fill="auto"/>
            <w:noWrap/>
            <w:vAlign w:val="bottom"/>
          </w:tcPr>
          <w:p w:rsidR="0049329C" w:rsidRPr="00636EB5" w:rsidP="0049329C" w14:paraId="40886DB1" w14:textId="77777777">
            <w:pPr>
              <w:spacing w:after="0" w:line="240" w:lineRule="auto"/>
              <w:ind w:left="342"/>
              <w:jc w:val="center"/>
              <w:rPr>
                <w:rFonts w:eastAsia="Times New Roman" w:cstheme="minorHAnsi"/>
                <w:color w:val="000000"/>
                <w:sz w:val="18"/>
                <w:szCs w:val="18"/>
              </w:rPr>
            </w:pPr>
            <w:r>
              <w:rPr>
                <w:color w:val="000000"/>
                <w:sz w:val="18"/>
              </w:rPr>
              <w:t>Language</w:t>
            </w:r>
          </w:p>
        </w:tc>
      </w:tr>
      <w:tr w14:paraId="07B5D18C"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04C407F2" w14:textId="77777777">
            <w:pPr>
              <w:spacing w:after="0" w:line="240" w:lineRule="auto"/>
              <w:jc w:val="center"/>
              <w:rPr>
                <w:rFonts w:eastAsia="Times New Roman" w:cstheme="minorHAnsi"/>
                <w:color w:val="000000"/>
                <w:sz w:val="18"/>
                <w:szCs w:val="18"/>
              </w:rPr>
            </w:pPr>
            <w:r>
              <w:rPr>
                <w:color w:val="000000"/>
                <w:sz w:val="18"/>
              </w:rPr>
              <w:t>Eligibility Screener</w:t>
            </w:r>
          </w:p>
        </w:tc>
        <w:tc>
          <w:tcPr>
            <w:tcW w:w="1440" w:type="dxa"/>
            <w:vAlign w:val="bottom"/>
          </w:tcPr>
          <w:p w:rsidR="0049329C" w:rsidRPr="00636EB5" w:rsidP="0049329C" w14:paraId="6F7191F9" w14:textId="77777777">
            <w:pPr>
              <w:spacing w:after="0" w:line="240" w:lineRule="auto"/>
              <w:jc w:val="center"/>
              <w:rPr>
                <w:rFonts w:eastAsia="Times New Roman" w:cstheme="minorHAnsi"/>
                <w:bCs/>
                <w:color w:val="000000"/>
                <w:sz w:val="18"/>
                <w:szCs w:val="18"/>
              </w:rPr>
            </w:pPr>
            <w:r>
              <w:rPr>
                <w:color w:val="000000"/>
                <w:sz w:val="18"/>
              </w:rPr>
              <w:t>ES3</w:t>
            </w:r>
          </w:p>
        </w:tc>
        <w:tc>
          <w:tcPr>
            <w:tcW w:w="2520" w:type="dxa"/>
            <w:shd w:val="clear" w:color="auto" w:fill="auto"/>
            <w:noWrap/>
            <w:vAlign w:val="bottom"/>
          </w:tcPr>
          <w:p w:rsidR="0049329C" w:rsidRPr="00636EB5" w:rsidP="0049329C" w14:paraId="72F9ED19" w14:textId="77777777">
            <w:pPr>
              <w:spacing w:after="0" w:line="240" w:lineRule="auto"/>
              <w:jc w:val="center"/>
              <w:rPr>
                <w:rFonts w:eastAsia="Times New Roman" w:cstheme="minorHAnsi"/>
                <w:color w:val="000000"/>
                <w:sz w:val="18"/>
                <w:szCs w:val="18"/>
              </w:rPr>
            </w:pPr>
            <w:r>
              <w:rPr>
                <w:color w:val="000000"/>
                <w:sz w:val="18"/>
              </w:rPr>
              <w:t>E_GEND</w:t>
            </w:r>
          </w:p>
        </w:tc>
        <w:tc>
          <w:tcPr>
            <w:tcW w:w="3420" w:type="dxa"/>
            <w:shd w:val="clear" w:color="auto" w:fill="auto"/>
            <w:noWrap/>
            <w:vAlign w:val="bottom"/>
          </w:tcPr>
          <w:p w:rsidR="0049329C" w:rsidRPr="00636EB5" w:rsidP="0049329C" w14:paraId="7909CACB" w14:textId="77777777">
            <w:pPr>
              <w:spacing w:after="0" w:line="240" w:lineRule="auto"/>
              <w:ind w:left="342"/>
              <w:jc w:val="center"/>
              <w:rPr>
                <w:rFonts w:eastAsia="Times New Roman" w:cstheme="minorHAnsi"/>
                <w:color w:val="000000"/>
                <w:sz w:val="18"/>
                <w:szCs w:val="18"/>
              </w:rPr>
            </w:pPr>
            <w:r>
              <w:rPr>
                <w:color w:val="000000"/>
                <w:sz w:val="18"/>
              </w:rPr>
              <w:t>Gender</w:t>
            </w:r>
          </w:p>
        </w:tc>
      </w:tr>
      <w:tr w14:paraId="4BE175D9"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6534AED1" w14:textId="77777777">
            <w:pPr>
              <w:spacing w:after="0" w:line="240" w:lineRule="auto"/>
              <w:jc w:val="center"/>
              <w:rPr>
                <w:rFonts w:eastAsia="Times New Roman" w:cstheme="minorHAnsi"/>
                <w:color w:val="000000"/>
                <w:sz w:val="18"/>
                <w:szCs w:val="18"/>
              </w:rPr>
            </w:pPr>
            <w:r>
              <w:rPr>
                <w:color w:val="000000"/>
                <w:sz w:val="18"/>
              </w:rPr>
              <w:t>Consent</w:t>
            </w:r>
          </w:p>
        </w:tc>
        <w:tc>
          <w:tcPr>
            <w:tcW w:w="1440" w:type="dxa"/>
            <w:vAlign w:val="bottom"/>
          </w:tcPr>
          <w:p w:rsidR="0049329C" w:rsidRPr="00636EB5" w:rsidP="0049329C" w14:paraId="3123624A" w14:textId="77777777">
            <w:pPr>
              <w:spacing w:after="0" w:line="240" w:lineRule="auto"/>
              <w:jc w:val="center"/>
              <w:rPr>
                <w:rFonts w:eastAsia="Times New Roman" w:cstheme="minorHAnsi"/>
                <w:bCs/>
                <w:color w:val="000000"/>
                <w:sz w:val="18"/>
                <w:szCs w:val="18"/>
              </w:rPr>
            </w:pPr>
            <w:r>
              <w:rPr>
                <w:color w:val="000000"/>
                <w:sz w:val="18"/>
              </w:rPr>
              <w:t>CN1</w:t>
            </w:r>
          </w:p>
        </w:tc>
        <w:tc>
          <w:tcPr>
            <w:tcW w:w="2520" w:type="dxa"/>
            <w:shd w:val="clear" w:color="auto" w:fill="auto"/>
            <w:noWrap/>
            <w:vAlign w:val="bottom"/>
          </w:tcPr>
          <w:p w:rsidR="0049329C" w:rsidRPr="00636EB5" w:rsidP="0049329C" w14:paraId="357E8CF8" w14:textId="77777777">
            <w:pPr>
              <w:spacing w:after="0" w:line="240" w:lineRule="auto"/>
              <w:jc w:val="center"/>
              <w:rPr>
                <w:rFonts w:eastAsia="Times New Roman" w:cstheme="minorHAnsi"/>
                <w:color w:val="000000"/>
                <w:sz w:val="18"/>
                <w:szCs w:val="18"/>
              </w:rPr>
            </w:pPr>
            <w:r>
              <w:rPr>
                <w:color w:val="000000"/>
                <w:sz w:val="18"/>
              </w:rPr>
              <w:t>CONSENTA</w:t>
            </w:r>
          </w:p>
        </w:tc>
        <w:tc>
          <w:tcPr>
            <w:tcW w:w="3420" w:type="dxa"/>
            <w:shd w:val="clear" w:color="auto" w:fill="auto"/>
            <w:noWrap/>
            <w:vAlign w:val="bottom"/>
          </w:tcPr>
          <w:p w:rsidR="0049329C" w:rsidRPr="00636EB5" w:rsidP="0049329C" w14:paraId="52F2E900" w14:textId="77777777">
            <w:pPr>
              <w:spacing w:after="0" w:line="240" w:lineRule="auto"/>
              <w:ind w:left="342"/>
              <w:jc w:val="center"/>
              <w:rPr>
                <w:rFonts w:eastAsia="Times New Roman" w:cstheme="minorHAnsi"/>
                <w:color w:val="000000"/>
                <w:sz w:val="18"/>
                <w:szCs w:val="18"/>
              </w:rPr>
            </w:pPr>
            <w:r>
              <w:rPr>
                <w:color w:val="000000"/>
                <w:sz w:val="18"/>
              </w:rPr>
              <w:t>Consent to survey</w:t>
            </w:r>
          </w:p>
        </w:tc>
      </w:tr>
      <w:tr w14:paraId="1376E947"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2372DF4C" w14:textId="77777777">
            <w:pPr>
              <w:spacing w:after="0" w:line="240" w:lineRule="auto"/>
              <w:jc w:val="center"/>
              <w:rPr>
                <w:rFonts w:eastAsia="Times New Roman" w:cstheme="minorHAnsi"/>
                <w:color w:val="000000"/>
                <w:sz w:val="18"/>
                <w:szCs w:val="18"/>
              </w:rPr>
            </w:pPr>
            <w:r>
              <w:rPr>
                <w:color w:val="000000"/>
                <w:sz w:val="18"/>
              </w:rPr>
              <w:t>Consent</w:t>
            </w:r>
          </w:p>
        </w:tc>
        <w:tc>
          <w:tcPr>
            <w:tcW w:w="1440" w:type="dxa"/>
            <w:vAlign w:val="bottom"/>
          </w:tcPr>
          <w:p w:rsidR="0049329C" w:rsidRPr="00636EB5" w:rsidP="0049329C" w14:paraId="08ED3BCE" w14:textId="77777777">
            <w:pPr>
              <w:spacing w:after="0" w:line="240" w:lineRule="auto"/>
              <w:jc w:val="center"/>
              <w:rPr>
                <w:rFonts w:eastAsia="Times New Roman" w:cstheme="minorHAnsi"/>
                <w:bCs/>
                <w:color w:val="000000"/>
                <w:sz w:val="18"/>
                <w:szCs w:val="18"/>
              </w:rPr>
            </w:pPr>
            <w:r>
              <w:rPr>
                <w:color w:val="000000"/>
                <w:sz w:val="18"/>
              </w:rPr>
              <w:t>CN2</w:t>
            </w:r>
          </w:p>
        </w:tc>
        <w:tc>
          <w:tcPr>
            <w:tcW w:w="2520" w:type="dxa"/>
            <w:shd w:val="clear" w:color="auto" w:fill="auto"/>
            <w:noWrap/>
            <w:vAlign w:val="bottom"/>
          </w:tcPr>
          <w:p w:rsidR="0049329C" w:rsidRPr="00636EB5" w:rsidP="0049329C" w14:paraId="101C1578" w14:textId="77777777">
            <w:pPr>
              <w:spacing w:after="0" w:line="240" w:lineRule="auto"/>
              <w:jc w:val="center"/>
              <w:rPr>
                <w:rFonts w:eastAsia="Times New Roman" w:cstheme="minorHAnsi"/>
                <w:color w:val="000000"/>
                <w:sz w:val="18"/>
                <w:szCs w:val="18"/>
              </w:rPr>
            </w:pPr>
            <w:r>
              <w:rPr>
                <w:color w:val="000000"/>
                <w:sz w:val="18"/>
              </w:rPr>
              <w:t>CONSENTB</w:t>
            </w:r>
          </w:p>
        </w:tc>
        <w:tc>
          <w:tcPr>
            <w:tcW w:w="3420" w:type="dxa"/>
            <w:shd w:val="clear" w:color="auto" w:fill="auto"/>
            <w:noWrap/>
            <w:vAlign w:val="bottom"/>
          </w:tcPr>
          <w:p w:rsidR="0049329C" w:rsidRPr="00636EB5" w:rsidP="0049329C" w14:paraId="207068F3" w14:textId="77777777">
            <w:pPr>
              <w:spacing w:after="0" w:line="240" w:lineRule="auto"/>
              <w:ind w:left="342"/>
              <w:jc w:val="center"/>
              <w:rPr>
                <w:rFonts w:eastAsia="Times New Roman" w:cstheme="minorHAnsi"/>
                <w:color w:val="000000"/>
                <w:sz w:val="18"/>
                <w:szCs w:val="18"/>
              </w:rPr>
            </w:pPr>
            <w:r>
              <w:rPr>
                <w:color w:val="000000"/>
                <w:sz w:val="18"/>
              </w:rPr>
              <w:t>Consent to HIV testing</w:t>
            </w:r>
          </w:p>
        </w:tc>
      </w:tr>
      <w:tr w14:paraId="281CAD49"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53E008B5" w14:textId="77777777">
            <w:pPr>
              <w:spacing w:after="0" w:line="240" w:lineRule="auto"/>
              <w:jc w:val="center"/>
              <w:rPr>
                <w:rFonts w:eastAsia="Times New Roman" w:cstheme="minorHAnsi"/>
                <w:color w:val="000000"/>
                <w:sz w:val="18"/>
                <w:szCs w:val="18"/>
              </w:rPr>
            </w:pPr>
            <w:r>
              <w:rPr>
                <w:color w:val="000000"/>
                <w:sz w:val="18"/>
              </w:rPr>
              <w:t>Interviewer Entered Information</w:t>
            </w:r>
          </w:p>
        </w:tc>
        <w:tc>
          <w:tcPr>
            <w:tcW w:w="1440" w:type="dxa"/>
            <w:vAlign w:val="bottom"/>
          </w:tcPr>
          <w:p w:rsidR="0049329C" w:rsidRPr="00636EB5" w:rsidP="0049329C" w14:paraId="54BADF45" w14:textId="77777777">
            <w:pPr>
              <w:spacing w:after="0" w:line="240" w:lineRule="auto"/>
              <w:jc w:val="center"/>
              <w:rPr>
                <w:rFonts w:eastAsia="Times New Roman" w:cstheme="minorHAnsi"/>
                <w:bCs/>
                <w:color w:val="000000"/>
                <w:sz w:val="18"/>
                <w:szCs w:val="18"/>
              </w:rPr>
            </w:pPr>
            <w:r>
              <w:rPr>
                <w:color w:val="000000"/>
                <w:sz w:val="18"/>
              </w:rPr>
              <w:t>IE5</w:t>
            </w:r>
          </w:p>
        </w:tc>
        <w:tc>
          <w:tcPr>
            <w:tcW w:w="2520" w:type="dxa"/>
            <w:shd w:val="clear" w:color="auto" w:fill="auto"/>
            <w:noWrap/>
            <w:vAlign w:val="bottom"/>
          </w:tcPr>
          <w:p w:rsidR="0049329C" w:rsidRPr="00636EB5" w:rsidP="0049329C" w14:paraId="201439E7" w14:textId="77777777">
            <w:pPr>
              <w:spacing w:after="0" w:line="240" w:lineRule="auto"/>
              <w:jc w:val="center"/>
              <w:rPr>
                <w:rFonts w:eastAsia="Times New Roman" w:cstheme="minorHAnsi"/>
                <w:color w:val="000000"/>
                <w:sz w:val="18"/>
                <w:szCs w:val="18"/>
              </w:rPr>
            </w:pPr>
            <w:r>
              <w:rPr>
                <w:color w:val="000000"/>
                <w:sz w:val="18"/>
              </w:rPr>
              <w:t>ISEED</w:t>
            </w:r>
          </w:p>
        </w:tc>
        <w:tc>
          <w:tcPr>
            <w:tcW w:w="3420" w:type="dxa"/>
            <w:shd w:val="clear" w:color="auto" w:fill="auto"/>
            <w:noWrap/>
            <w:vAlign w:val="bottom"/>
          </w:tcPr>
          <w:p w:rsidR="0049329C" w:rsidRPr="00636EB5" w:rsidP="0049329C" w14:paraId="42FE129B" w14:textId="77777777">
            <w:pPr>
              <w:spacing w:after="0" w:line="240" w:lineRule="auto"/>
              <w:ind w:left="342"/>
              <w:jc w:val="center"/>
              <w:rPr>
                <w:rFonts w:eastAsia="Times New Roman" w:cstheme="minorHAnsi"/>
                <w:color w:val="000000"/>
                <w:sz w:val="18"/>
                <w:szCs w:val="18"/>
              </w:rPr>
            </w:pPr>
            <w:r>
              <w:rPr>
                <w:color w:val="000000"/>
                <w:sz w:val="18"/>
              </w:rPr>
              <w:t>Respondent is a seed</w:t>
            </w:r>
          </w:p>
        </w:tc>
      </w:tr>
      <w:tr w14:paraId="36C97B2D"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6F308F5A" w14:textId="77777777">
            <w:pPr>
              <w:spacing w:after="0" w:line="240" w:lineRule="auto"/>
              <w:jc w:val="center"/>
              <w:rPr>
                <w:rFonts w:eastAsia="Times New Roman" w:cstheme="minorHAnsi"/>
                <w:color w:val="000000"/>
                <w:sz w:val="18"/>
                <w:szCs w:val="18"/>
              </w:rPr>
            </w:pPr>
            <w:r>
              <w:rPr>
                <w:color w:val="000000"/>
                <w:sz w:val="18"/>
              </w:rPr>
              <w:t>Injection Drug Use</w:t>
            </w:r>
          </w:p>
        </w:tc>
        <w:tc>
          <w:tcPr>
            <w:tcW w:w="1440" w:type="dxa"/>
            <w:vAlign w:val="bottom"/>
          </w:tcPr>
          <w:p w:rsidR="0049329C" w:rsidRPr="00636EB5" w:rsidP="0049329C" w14:paraId="34F854A0" w14:textId="77777777">
            <w:pPr>
              <w:spacing w:after="0" w:line="240" w:lineRule="auto"/>
              <w:jc w:val="center"/>
              <w:rPr>
                <w:rFonts w:eastAsia="Times New Roman" w:cstheme="minorHAnsi"/>
                <w:bCs/>
                <w:color w:val="000000"/>
                <w:sz w:val="18"/>
                <w:szCs w:val="18"/>
              </w:rPr>
            </w:pPr>
            <w:r>
              <w:rPr>
                <w:color w:val="000000"/>
                <w:sz w:val="18"/>
              </w:rPr>
              <w:t>ID1</w:t>
            </w:r>
          </w:p>
        </w:tc>
        <w:tc>
          <w:tcPr>
            <w:tcW w:w="2520" w:type="dxa"/>
            <w:shd w:val="clear" w:color="auto" w:fill="auto"/>
            <w:noWrap/>
            <w:vAlign w:val="bottom"/>
          </w:tcPr>
          <w:p w:rsidR="0049329C" w:rsidRPr="00636EB5" w:rsidP="0049329C" w14:paraId="35D34B61" w14:textId="77777777">
            <w:pPr>
              <w:spacing w:after="0" w:line="240" w:lineRule="auto"/>
              <w:jc w:val="center"/>
              <w:rPr>
                <w:rFonts w:eastAsia="Times New Roman" w:cstheme="minorHAnsi"/>
                <w:color w:val="000000"/>
                <w:sz w:val="18"/>
                <w:szCs w:val="18"/>
              </w:rPr>
            </w:pPr>
            <w:r>
              <w:rPr>
                <w:color w:val="000000"/>
                <w:sz w:val="18"/>
              </w:rPr>
              <w:t>EVRINJ</w:t>
            </w:r>
          </w:p>
        </w:tc>
        <w:tc>
          <w:tcPr>
            <w:tcW w:w="3420" w:type="dxa"/>
            <w:shd w:val="clear" w:color="auto" w:fill="auto"/>
            <w:noWrap/>
            <w:vAlign w:val="bottom"/>
          </w:tcPr>
          <w:p w:rsidR="0049329C" w:rsidRPr="00636EB5" w:rsidP="0049329C" w14:paraId="05FF8622" w14:textId="77777777">
            <w:pPr>
              <w:spacing w:after="0" w:line="240" w:lineRule="auto"/>
              <w:ind w:left="342"/>
              <w:jc w:val="center"/>
              <w:rPr>
                <w:rFonts w:eastAsia="Times New Roman" w:cstheme="minorHAnsi"/>
                <w:color w:val="000000"/>
                <w:sz w:val="18"/>
                <w:szCs w:val="18"/>
              </w:rPr>
            </w:pPr>
            <w:r>
              <w:rPr>
                <w:color w:val="000000"/>
                <w:sz w:val="18"/>
              </w:rPr>
              <w:t>Ever Injected drugs</w:t>
            </w:r>
          </w:p>
        </w:tc>
      </w:tr>
      <w:tr w14:paraId="2FBBB796" w14:textId="77777777" w:rsidTr="0049329C">
        <w:tblPrEx>
          <w:tblW w:w="10260" w:type="dxa"/>
          <w:tblInd w:w="18" w:type="dxa"/>
          <w:tblLook w:val="04A0"/>
        </w:tblPrEx>
        <w:trPr>
          <w:trHeight w:val="300"/>
        </w:trPr>
        <w:tc>
          <w:tcPr>
            <w:tcW w:w="2880" w:type="dxa"/>
            <w:shd w:val="clear" w:color="auto" w:fill="auto"/>
            <w:noWrap/>
            <w:vAlign w:val="bottom"/>
          </w:tcPr>
          <w:p w:rsidR="001A62C3" w:rsidP="001A62C3" w14:paraId="41625DC5" w14:textId="7BCA251F">
            <w:pPr>
              <w:spacing w:after="0" w:line="240" w:lineRule="auto"/>
              <w:jc w:val="center"/>
              <w:rPr>
                <w:color w:val="000000"/>
                <w:sz w:val="18"/>
              </w:rPr>
            </w:pPr>
            <w:r>
              <w:rPr>
                <w:rFonts w:eastAsia="Times New Roman" w:cstheme="minorHAnsi"/>
                <w:color w:val="000000"/>
                <w:sz w:val="18"/>
                <w:szCs w:val="18"/>
              </w:rPr>
              <w:t>Appendix A: Mon</w:t>
            </w:r>
            <w:r w:rsidR="007B02E9">
              <w:rPr>
                <w:rFonts w:eastAsia="Times New Roman" w:cstheme="minorHAnsi"/>
                <w:color w:val="000000"/>
                <w:sz w:val="18"/>
                <w:szCs w:val="18"/>
              </w:rPr>
              <w:t xml:space="preserve">keypox </w:t>
            </w:r>
          </w:p>
        </w:tc>
        <w:tc>
          <w:tcPr>
            <w:tcW w:w="1440" w:type="dxa"/>
            <w:vAlign w:val="bottom"/>
          </w:tcPr>
          <w:p w:rsidR="001A62C3" w:rsidP="001A62C3" w14:paraId="75B4234F" w14:textId="14FF0502">
            <w:pPr>
              <w:spacing w:after="0" w:line="240" w:lineRule="auto"/>
              <w:jc w:val="center"/>
              <w:rPr>
                <w:color w:val="000000"/>
                <w:sz w:val="18"/>
              </w:rPr>
            </w:pPr>
            <w:r>
              <w:rPr>
                <w:rFonts w:eastAsia="Times New Roman" w:cstheme="minorHAnsi"/>
                <w:bCs/>
                <w:color w:val="000000"/>
                <w:sz w:val="18"/>
                <w:szCs w:val="18"/>
              </w:rPr>
              <w:t>MP</w:t>
            </w:r>
            <w:r>
              <w:rPr>
                <w:rFonts w:eastAsia="Times New Roman" w:cstheme="minorHAnsi"/>
                <w:bCs/>
                <w:color w:val="000000"/>
                <w:sz w:val="18"/>
                <w:szCs w:val="18"/>
              </w:rPr>
              <w:t>2</w:t>
            </w:r>
          </w:p>
        </w:tc>
        <w:tc>
          <w:tcPr>
            <w:tcW w:w="2520" w:type="dxa"/>
            <w:shd w:val="clear" w:color="auto" w:fill="auto"/>
            <w:noWrap/>
            <w:vAlign w:val="bottom"/>
          </w:tcPr>
          <w:p w:rsidR="001A62C3" w:rsidP="001A62C3" w14:paraId="1ABB7840" w14:textId="166FE330">
            <w:pPr>
              <w:spacing w:after="0" w:line="240" w:lineRule="auto"/>
              <w:jc w:val="center"/>
              <w:rPr>
                <w:color w:val="000000"/>
                <w:sz w:val="18"/>
              </w:rPr>
            </w:pPr>
            <w:r>
              <w:rPr>
                <w:rFonts w:cstheme="minorHAnsi"/>
                <w:color w:val="000000"/>
                <w:sz w:val="18"/>
                <w:szCs w:val="18"/>
              </w:rPr>
              <w:t>MP_VCEV</w:t>
            </w:r>
          </w:p>
        </w:tc>
        <w:tc>
          <w:tcPr>
            <w:tcW w:w="3420" w:type="dxa"/>
            <w:shd w:val="clear" w:color="auto" w:fill="auto"/>
            <w:noWrap/>
            <w:vAlign w:val="bottom"/>
          </w:tcPr>
          <w:p w:rsidR="001A62C3" w:rsidP="001A62C3" w14:paraId="2500EE1E" w14:textId="5D6B6A86">
            <w:pPr>
              <w:spacing w:after="0" w:line="240" w:lineRule="auto"/>
              <w:ind w:left="342"/>
              <w:jc w:val="center"/>
              <w:rPr>
                <w:color w:val="000000"/>
                <w:sz w:val="18"/>
              </w:rPr>
            </w:pPr>
            <w:r>
              <w:rPr>
                <w:rFonts w:cstheme="minorHAnsi"/>
                <w:color w:val="000000"/>
                <w:sz w:val="18"/>
                <w:szCs w:val="18"/>
              </w:rPr>
              <w:t>Monkeypox vaccine, ever</w:t>
            </w:r>
          </w:p>
        </w:tc>
      </w:tr>
      <w:tr w14:paraId="44A22296" w14:textId="77777777" w:rsidTr="0049329C">
        <w:tblPrEx>
          <w:tblW w:w="10260" w:type="dxa"/>
          <w:tblInd w:w="18" w:type="dxa"/>
          <w:tblLook w:val="04A0"/>
        </w:tblPrEx>
        <w:trPr>
          <w:trHeight w:val="300"/>
        </w:trPr>
        <w:tc>
          <w:tcPr>
            <w:tcW w:w="2880" w:type="dxa"/>
            <w:shd w:val="clear" w:color="auto" w:fill="auto"/>
            <w:noWrap/>
            <w:vAlign w:val="bottom"/>
          </w:tcPr>
          <w:p w:rsidR="001A62C3" w:rsidRPr="00636EB5" w:rsidP="001A62C3" w14:paraId="6A87495B" w14:textId="77777777">
            <w:pPr>
              <w:spacing w:after="0" w:line="240" w:lineRule="auto"/>
              <w:jc w:val="center"/>
              <w:rPr>
                <w:rFonts w:eastAsia="Times New Roman" w:cstheme="minorHAnsi"/>
                <w:color w:val="000000"/>
                <w:sz w:val="18"/>
                <w:szCs w:val="18"/>
              </w:rPr>
            </w:pPr>
            <w:r>
              <w:rPr>
                <w:color w:val="000000"/>
                <w:sz w:val="18"/>
              </w:rPr>
              <w:t>Eligibility Screener</w:t>
            </w:r>
          </w:p>
        </w:tc>
        <w:tc>
          <w:tcPr>
            <w:tcW w:w="1440" w:type="dxa"/>
            <w:vAlign w:val="bottom"/>
          </w:tcPr>
          <w:p w:rsidR="001A62C3" w:rsidRPr="00636EB5" w:rsidP="001A62C3" w14:paraId="63162A5B"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001A62C3" w:rsidRPr="00636EB5" w:rsidP="001A62C3" w14:paraId="6463E063" w14:textId="77777777">
            <w:pPr>
              <w:spacing w:after="0" w:line="240" w:lineRule="auto"/>
              <w:jc w:val="center"/>
              <w:rPr>
                <w:rFonts w:eastAsia="Times New Roman" w:cstheme="minorHAnsi"/>
                <w:color w:val="000000"/>
                <w:sz w:val="18"/>
                <w:szCs w:val="18"/>
              </w:rPr>
            </w:pPr>
            <w:r>
              <w:rPr>
                <w:color w:val="000000"/>
                <w:sz w:val="18"/>
              </w:rPr>
              <w:t>EL_TRANS</w:t>
            </w:r>
          </w:p>
        </w:tc>
        <w:tc>
          <w:tcPr>
            <w:tcW w:w="3420" w:type="dxa"/>
            <w:shd w:val="clear" w:color="auto" w:fill="auto"/>
            <w:noWrap/>
            <w:vAlign w:val="bottom"/>
          </w:tcPr>
          <w:p w:rsidR="001A62C3" w:rsidRPr="00636EB5" w:rsidP="001A62C3" w14:paraId="66A4356A" w14:textId="77777777">
            <w:pPr>
              <w:spacing w:after="0" w:line="240" w:lineRule="auto"/>
              <w:ind w:left="342"/>
              <w:jc w:val="center"/>
              <w:rPr>
                <w:rFonts w:eastAsia="Times New Roman" w:cstheme="minorHAnsi"/>
                <w:color w:val="000000"/>
                <w:sz w:val="18"/>
                <w:szCs w:val="18"/>
              </w:rPr>
            </w:pPr>
            <w:r>
              <w:rPr>
                <w:color w:val="000000"/>
                <w:sz w:val="18"/>
              </w:rPr>
              <w:t>Eligible: TRANS cycle</w:t>
            </w:r>
          </w:p>
        </w:tc>
      </w:tr>
    </w:tbl>
    <w:p w:rsidR="0049329C" w:rsidRPr="00636EB5" w:rsidP="00B06289" w14:paraId="1B15B0BB" w14:textId="77777777">
      <w:pPr>
        <w:rPr>
          <w:rFonts w:cstheme="minorHAnsi"/>
          <w:b/>
          <w:sz w:val="18"/>
          <w:szCs w:val="18"/>
        </w:rPr>
      </w:pPr>
    </w:p>
    <w:tbl>
      <w:tblPr>
        <w:tblW w:w="10260" w:type="dxa"/>
        <w:tblInd w:w="18" w:type="dxa"/>
        <w:tblLook w:val="04A0"/>
      </w:tblPr>
      <w:tblGrid>
        <w:gridCol w:w="2070"/>
        <w:gridCol w:w="8190"/>
      </w:tblGrid>
      <w:tr w14:paraId="636511BF" w14:textId="77777777" w:rsidTr="00C71452">
        <w:tblPrEx>
          <w:tblW w:w="10260" w:type="dxa"/>
          <w:tblInd w:w="18" w:type="dxa"/>
          <w:tblLook w:val="04A0"/>
        </w:tblPrEx>
        <w:trPr>
          <w:trHeight w:val="252"/>
        </w:trPr>
        <w:tc>
          <w:tcPr>
            <w:tcW w:w="2070" w:type="dxa"/>
            <w:tcBorders>
              <w:right w:val="nil"/>
            </w:tcBorders>
            <w:noWrap/>
            <w:hideMark/>
          </w:tcPr>
          <w:p w:rsidR="0049329C" w:rsidRPr="00636EB5" w:rsidP="006C2113" w14:paraId="2A29C06A" w14:textId="77777777">
            <w:pPr>
              <w:rPr>
                <w:rFonts w:eastAsia="Times New Roman" w:cstheme="minorHAnsi"/>
                <w:b/>
                <w:bCs/>
                <w:color w:val="000000"/>
                <w:sz w:val="18"/>
                <w:szCs w:val="18"/>
              </w:rPr>
            </w:pPr>
            <w:r>
              <w:rPr>
                <w:b/>
                <w:color w:val="000000"/>
                <w:sz w:val="18"/>
              </w:rPr>
              <w:t>UNIVERSE_END.</w:t>
            </w:r>
          </w:p>
        </w:tc>
        <w:tc>
          <w:tcPr>
            <w:tcW w:w="8190" w:type="dxa"/>
            <w:tcBorders>
              <w:left w:val="nil"/>
            </w:tcBorders>
          </w:tcPr>
          <w:p w:rsidR="0049329C" w:rsidRPr="00636EB5" w:rsidP="0049329C" w14:paraId="1EC76B1E" w14:textId="77777777">
            <w:pPr>
              <w:rPr>
                <w:rFonts w:eastAsia="Times New Roman" w:cstheme="minorHAnsi"/>
                <w:color w:val="000000"/>
                <w:sz w:val="18"/>
                <w:szCs w:val="18"/>
              </w:rPr>
            </w:pPr>
            <w:r>
              <w:rPr>
                <w:color w:val="000000"/>
                <w:sz w:val="18"/>
              </w:rPr>
              <w:t>All Rs.</w:t>
            </w:r>
          </w:p>
        </w:tc>
      </w:tr>
    </w:tbl>
    <w:p w:rsidR="0049329C" w:rsidRPr="00636EB5" w:rsidP="00B06289" w14:paraId="3766C0E7" w14:textId="77777777">
      <w:pP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48"/>
        <w:gridCol w:w="8512"/>
      </w:tblGrid>
      <w:tr w14:paraId="5B5DE548"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48" w:type="dxa"/>
            <w:noWrap/>
          </w:tcPr>
          <w:p w:rsidR="0049329C" w:rsidRPr="00636EB5" w:rsidP="0049329C" w14:paraId="7C0322B3" w14:textId="77777777">
            <w:pPr>
              <w:rPr>
                <w:rFonts w:eastAsia="Times New Roman" w:cstheme="minorHAnsi"/>
                <w:b/>
                <w:bCs/>
                <w:color w:val="000000"/>
                <w:sz w:val="18"/>
                <w:szCs w:val="18"/>
              </w:rPr>
            </w:pPr>
            <w:r>
              <w:rPr>
                <w:b/>
                <w:color w:val="000000"/>
                <w:sz w:val="18"/>
              </w:rPr>
              <w:t>Check_END1.</w:t>
            </w:r>
          </w:p>
        </w:tc>
        <w:tc>
          <w:tcPr>
            <w:tcW w:w="8512" w:type="dxa"/>
          </w:tcPr>
          <w:p w:rsidR="0049329C" w:rsidRPr="007C32C4" w:rsidP="0049329C" w14:paraId="1F57237E" w14:textId="77777777">
            <w:pPr>
              <w:ind w:left="360" w:hanging="360"/>
              <w:rPr>
                <w:rFonts w:eastAsia="Times New Roman" w:cstheme="minorHAnsi"/>
                <w:color w:val="000000"/>
                <w:sz w:val="18"/>
                <w:szCs w:val="18"/>
              </w:rPr>
            </w:pPr>
            <w:r w:rsidRPr="007C32C4">
              <w:rPr>
                <w:color w:val="000000"/>
                <w:sz w:val="18"/>
              </w:rPr>
              <w:t>If R NOT eligible for cycle (EL_TRANS EQ 0), go to INTRO_END6.</w:t>
            </w:r>
          </w:p>
          <w:p w:rsidR="0049329C" w:rsidRPr="007C32C4" w:rsidP="0049329C" w14:paraId="6CF952FE" w14:textId="7CE27875">
            <w:pPr>
              <w:rPr>
                <w:rFonts w:eastAsia="Times New Roman" w:cstheme="minorHAnsi"/>
                <w:color w:val="000000"/>
                <w:sz w:val="18"/>
                <w:szCs w:val="18"/>
              </w:rPr>
            </w:pPr>
            <w:r w:rsidRPr="007C32C4">
              <w:rPr>
                <w:color w:val="000000"/>
                <w:sz w:val="18"/>
              </w:rPr>
              <w:t>If last question asked of all Rs EQ DK or REF (</w:t>
            </w:r>
            <w:r w:rsidR="007B02E9">
              <w:rPr>
                <w:color w:val="000000"/>
                <w:sz w:val="18"/>
              </w:rPr>
              <w:t>MP</w:t>
            </w:r>
            <w:r w:rsidRPr="007C32C4">
              <w:rPr>
                <w:color w:val="000000"/>
                <w:sz w:val="18"/>
              </w:rPr>
              <w:t>2 EQ DK or REF), go to END1.</w:t>
            </w:r>
          </w:p>
          <w:p w:rsidR="0049329C" w:rsidRPr="007C32C4" w:rsidP="0049329C" w14:paraId="33F1B949" w14:textId="77777777">
            <w:pPr>
              <w:rPr>
                <w:rFonts w:eastAsia="Times New Roman" w:cstheme="minorHAnsi"/>
                <w:color w:val="000000"/>
                <w:sz w:val="18"/>
                <w:szCs w:val="18"/>
              </w:rPr>
            </w:pPr>
            <w:r w:rsidRPr="007C32C4">
              <w:rPr>
                <w:color w:val="000000"/>
                <w:sz w:val="18"/>
              </w:rPr>
              <w:t>Else, go to CALC_ENDCORE.</w:t>
            </w:r>
          </w:p>
        </w:tc>
      </w:tr>
    </w:tbl>
    <w:p w:rsidR="0049329C" w:rsidRPr="007C32C4" w:rsidP="00B06289" w14:paraId="3C31EB1A"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40AB0866" w14:textId="77777777" w:rsidTr="00D16ED7">
        <w:tblPrEx>
          <w:tblW w:w="0" w:type="auto"/>
          <w:tblLayout w:type="fixed"/>
          <w:tblLook w:val="04A0"/>
        </w:tblPrEx>
        <w:tc>
          <w:tcPr>
            <w:tcW w:w="1458" w:type="dxa"/>
            <w:gridSpan w:val="2"/>
            <w:vAlign w:val="bottom"/>
          </w:tcPr>
          <w:p w:rsidR="0049329C" w:rsidRPr="00636EB5" w:rsidP="00DA2620" w14:paraId="62150628" w14:textId="77777777">
            <w:pPr>
              <w:spacing w:after="0"/>
              <w:rPr>
                <w:rFonts w:eastAsia="Times New Roman" w:cstheme="minorHAnsi"/>
                <w:b/>
                <w:bCs/>
                <w:color w:val="000000"/>
                <w:sz w:val="18"/>
                <w:szCs w:val="18"/>
              </w:rPr>
            </w:pPr>
            <w:r>
              <w:rPr>
                <w:b/>
                <w:color w:val="000000"/>
                <w:sz w:val="18"/>
              </w:rPr>
              <w:t>END1.</w:t>
            </w:r>
          </w:p>
        </w:tc>
        <w:tc>
          <w:tcPr>
            <w:tcW w:w="8820" w:type="dxa"/>
            <w:gridSpan w:val="3"/>
            <w:vAlign w:val="bottom"/>
          </w:tcPr>
          <w:p w:rsidR="0049329C" w:rsidRPr="00CC0D8A" w:rsidP="00DA2620" w14:paraId="5B9A11D5" w14:textId="77777777">
            <w:pPr>
              <w:spacing w:after="0"/>
              <w:rPr>
                <w:rFonts w:eastAsia="Times New Roman" w:cstheme="minorHAnsi"/>
                <w:b/>
                <w:bCs/>
                <w:color w:val="000000"/>
                <w:sz w:val="18"/>
                <w:szCs w:val="18"/>
                <w:lang w:val="es-ES"/>
              </w:rPr>
            </w:pPr>
            <w:r w:rsidRPr="00CC0D8A">
              <w:rPr>
                <w:b/>
                <w:color w:val="000000"/>
                <w:sz w:val="18"/>
                <w:lang w:val="es-ES"/>
              </w:rPr>
              <w:t>Entrevistante</w:t>
            </w:r>
            <w:r w:rsidRPr="00CC0D8A">
              <w:rPr>
                <w:b/>
                <w:color w:val="000000"/>
                <w:sz w:val="18"/>
                <w:lang w:val="es-ES"/>
              </w:rPr>
              <w:t>: Por favor, confirme. ¿</w:t>
            </w:r>
            <w:r w:rsidRPr="00CC0D8A" w:rsidR="00D13F5A">
              <w:rPr>
                <w:b/>
                <w:color w:val="000000"/>
                <w:sz w:val="18"/>
                <w:lang w:val="es-ES"/>
              </w:rPr>
              <w:t xml:space="preserve">Su </w:t>
            </w:r>
            <w:r w:rsidRPr="00CC0D8A">
              <w:rPr>
                <w:b/>
                <w:color w:val="000000"/>
                <w:sz w:val="18"/>
                <w:lang w:val="es-ES"/>
              </w:rPr>
              <w:t>participante completó la encuesta?</w:t>
            </w:r>
          </w:p>
        </w:tc>
      </w:tr>
      <w:tr w14:paraId="00547B84" w14:textId="77777777" w:rsidTr="00D16ED7">
        <w:tblPrEx>
          <w:tblW w:w="0" w:type="auto"/>
          <w:tblLayout w:type="fixed"/>
          <w:tblLook w:val="04A0"/>
        </w:tblPrEx>
        <w:tc>
          <w:tcPr>
            <w:tcW w:w="1458" w:type="dxa"/>
            <w:gridSpan w:val="2"/>
            <w:vAlign w:val="bottom"/>
          </w:tcPr>
          <w:p w:rsidR="0049329C" w:rsidRPr="00636EB5" w:rsidP="00DA2620" w14:paraId="7C6DF9BB" w14:textId="77777777">
            <w:pPr>
              <w:spacing w:after="0"/>
              <w:rPr>
                <w:rFonts w:eastAsia="Times New Roman" w:cstheme="minorHAnsi"/>
                <w:bCs/>
                <w:color w:val="000000"/>
                <w:sz w:val="18"/>
                <w:szCs w:val="18"/>
              </w:rPr>
            </w:pPr>
            <w:r>
              <w:rPr>
                <w:color w:val="000000"/>
                <w:sz w:val="18"/>
              </w:rPr>
              <w:t>C_CMPLT</w:t>
            </w:r>
          </w:p>
        </w:tc>
        <w:tc>
          <w:tcPr>
            <w:tcW w:w="6120" w:type="dxa"/>
            <w:gridSpan w:val="2"/>
            <w:vAlign w:val="bottom"/>
          </w:tcPr>
          <w:p w:rsidR="0049329C" w:rsidRPr="00636EB5" w:rsidP="00DA2620" w14:paraId="2212827B" w14:textId="77777777">
            <w:pPr>
              <w:spacing w:after="0"/>
              <w:rPr>
                <w:rFonts w:eastAsia="Times New Roman" w:cstheme="minorHAnsi"/>
                <w:color w:val="000000"/>
                <w:sz w:val="18"/>
                <w:szCs w:val="18"/>
              </w:rPr>
            </w:pPr>
            <w:r>
              <w:rPr>
                <w:color w:val="000000"/>
                <w:sz w:val="18"/>
              </w:rPr>
              <w:t>Confirm Complete</w:t>
            </w:r>
          </w:p>
        </w:tc>
        <w:tc>
          <w:tcPr>
            <w:tcW w:w="2700" w:type="dxa"/>
            <w:vAlign w:val="bottom"/>
          </w:tcPr>
          <w:p w:rsidR="0049329C" w:rsidRPr="00636EB5" w:rsidP="00DA2620" w14:paraId="3B2472CA" w14:textId="77777777">
            <w:pPr>
              <w:spacing w:after="0"/>
              <w:rPr>
                <w:rFonts w:eastAsia="Times New Roman" w:cstheme="minorHAnsi"/>
                <w:color w:val="000000"/>
                <w:sz w:val="18"/>
                <w:szCs w:val="18"/>
              </w:rPr>
            </w:pPr>
          </w:p>
        </w:tc>
      </w:tr>
      <w:tr w14:paraId="71D871E6" w14:textId="77777777" w:rsidTr="00D16ED7">
        <w:tblPrEx>
          <w:tblW w:w="0" w:type="auto"/>
          <w:tblLayout w:type="fixed"/>
          <w:tblLook w:val="04A0"/>
        </w:tblPrEx>
        <w:trPr>
          <w:gridBefore w:val="1"/>
          <w:wBefore w:w="18" w:type="dxa"/>
        </w:trPr>
        <w:tc>
          <w:tcPr>
            <w:tcW w:w="1440" w:type="dxa"/>
          </w:tcPr>
          <w:p w:rsidR="0049329C" w:rsidRPr="00636EB5" w:rsidP="00DA2620" w14:paraId="4413190C" w14:textId="77777777">
            <w:pPr>
              <w:spacing w:after="0"/>
              <w:rPr>
                <w:rFonts w:eastAsia="Times New Roman" w:cstheme="minorHAnsi"/>
                <w:color w:val="000000"/>
                <w:sz w:val="18"/>
                <w:szCs w:val="18"/>
              </w:rPr>
            </w:pPr>
          </w:p>
        </w:tc>
        <w:tc>
          <w:tcPr>
            <w:tcW w:w="4860" w:type="dxa"/>
            <w:vAlign w:val="bottom"/>
          </w:tcPr>
          <w:p w:rsidR="0049329C" w:rsidRPr="00636EB5" w:rsidP="00DA2620" w14:paraId="2BB4ADA4" w14:textId="77777777">
            <w:pPr>
              <w:tabs>
                <w:tab w:val="right" w:leader="dot" w:pos="5760"/>
              </w:tabs>
              <w:spacing w:after="0"/>
              <w:rPr>
                <w:rFonts w:eastAsia="Times New Roman" w:cstheme="minorHAnsi"/>
                <w:color w:val="000000"/>
                <w:sz w:val="18"/>
                <w:szCs w:val="18"/>
              </w:rPr>
            </w:pPr>
            <w:r>
              <w:rPr>
                <w:color w:val="000000"/>
                <w:sz w:val="18"/>
              </w:rPr>
              <w:t xml:space="preserve">NO </w:t>
            </w:r>
            <w:r>
              <w:rPr>
                <w:color w:val="000000"/>
                <w:sz w:val="18"/>
              </w:rPr>
              <w:t>completó</w:t>
            </w:r>
            <w:r>
              <w:rPr>
                <w:color w:val="000000"/>
                <w:sz w:val="18"/>
              </w:rPr>
              <w:t xml:space="preserve"> la </w:t>
            </w:r>
            <w:r>
              <w:rPr>
                <w:color w:val="000000"/>
                <w:sz w:val="18"/>
              </w:rPr>
              <w:t>encuesta</w:t>
            </w:r>
            <w:r>
              <w:rPr>
                <w:color w:val="000000"/>
                <w:sz w:val="18"/>
              </w:rPr>
              <w:tab/>
            </w:r>
          </w:p>
        </w:tc>
        <w:tc>
          <w:tcPr>
            <w:tcW w:w="1260" w:type="dxa"/>
            <w:vAlign w:val="bottom"/>
          </w:tcPr>
          <w:p w:rsidR="0049329C" w:rsidRPr="00636EB5" w:rsidP="00DA2620" w14:paraId="4D762AFE" w14:textId="77777777">
            <w:pPr>
              <w:spacing w:after="0"/>
              <w:jc w:val="right"/>
              <w:rPr>
                <w:rFonts w:eastAsia="Times New Roman" w:cstheme="minorHAnsi"/>
                <w:bCs/>
                <w:color w:val="000000"/>
                <w:sz w:val="18"/>
                <w:szCs w:val="18"/>
              </w:rPr>
            </w:pPr>
            <w:r>
              <w:rPr>
                <w:color w:val="000000"/>
                <w:sz w:val="18"/>
              </w:rPr>
              <w:t>0</w:t>
            </w:r>
          </w:p>
        </w:tc>
        <w:tc>
          <w:tcPr>
            <w:tcW w:w="2700" w:type="dxa"/>
          </w:tcPr>
          <w:p w:rsidR="0049329C" w:rsidRPr="00636EB5" w:rsidP="00DA2620" w14:paraId="495C37E0" w14:textId="77777777">
            <w:pPr>
              <w:spacing w:after="0"/>
              <w:rPr>
                <w:rFonts w:eastAsia="Times New Roman" w:cstheme="minorHAnsi"/>
                <w:bCs/>
                <w:color w:val="000000"/>
                <w:sz w:val="18"/>
                <w:szCs w:val="18"/>
              </w:rPr>
            </w:pPr>
          </w:p>
        </w:tc>
      </w:tr>
      <w:tr w14:paraId="430E5FCF" w14:textId="77777777" w:rsidTr="00D16ED7">
        <w:tblPrEx>
          <w:tblW w:w="0" w:type="auto"/>
          <w:tblLayout w:type="fixed"/>
          <w:tblLook w:val="04A0"/>
        </w:tblPrEx>
        <w:trPr>
          <w:gridBefore w:val="1"/>
          <w:wBefore w:w="18" w:type="dxa"/>
        </w:trPr>
        <w:tc>
          <w:tcPr>
            <w:tcW w:w="1440" w:type="dxa"/>
          </w:tcPr>
          <w:p w:rsidR="0049329C" w:rsidRPr="00636EB5" w:rsidP="00DA2620" w14:paraId="1796897B" w14:textId="77777777">
            <w:pPr>
              <w:spacing w:after="0"/>
              <w:rPr>
                <w:rFonts w:eastAsia="Times New Roman" w:cstheme="minorHAnsi"/>
                <w:color w:val="000000"/>
                <w:sz w:val="18"/>
                <w:szCs w:val="18"/>
              </w:rPr>
            </w:pPr>
          </w:p>
        </w:tc>
        <w:tc>
          <w:tcPr>
            <w:tcW w:w="4860" w:type="dxa"/>
            <w:vAlign w:val="bottom"/>
          </w:tcPr>
          <w:p w:rsidR="0049329C" w:rsidRPr="00636EB5" w:rsidP="00DA2620" w14:paraId="0524F028" w14:textId="77777777">
            <w:pPr>
              <w:tabs>
                <w:tab w:val="right" w:leader="dot" w:pos="5760"/>
              </w:tabs>
              <w:spacing w:after="0"/>
              <w:rPr>
                <w:rFonts w:eastAsia="Times New Roman" w:cstheme="minorHAnsi"/>
                <w:color w:val="000000"/>
                <w:sz w:val="18"/>
                <w:szCs w:val="18"/>
              </w:rPr>
            </w:pPr>
            <w:r>
              <w:rPr>
                <w:color w:val="000000"/>
                <w:sz w:val="18"/>
              </w:rPr>
              <w:t xml:space="preserve">SÍ </w:t>
            </w:r>
            <w:r>
              <w:rPr>
                <w:color w:val="000000"/>
                <w:sz w:val="18"/>
              </w:rPr>
              <w:t>completó</w:t>
            </w:r>
            <w:r>
              <w:rPr>
                <w:color w:val="000000"/>
                <w:sz w:val="18"/>
              </w:rPr>
              <w:t xml:space="preserve"> la </w:t>
            </w:r>
            <w:r>
              <w:rPr>
                <w:color w:val="000000"/>
                <w:sz w:val="18"/>
              </w:rPr>
              <w:t>encuesta</w:t>
            </w:r>
            <w:r>
              <w:rPr>
                <w:color w:val="000000"/>
                <w:sz w:val="18"/>
              </w:rPr>
              <w:tab/>
            </w:r>
          </w:p>
        </w:tc>
        <w:tc>
          <w:tcPr>
            <w:tcW w:w="1260" w:type="dxa"/>
            <w:vAlign w:val="bottom"/>
          </w:tcPr>
          <w:p w:rsidR="0049329C" w:rsidRPr="00636EB5" w:rsidP="00DA2620" w14:paraId="751DD20B" w14:textId="77777777">
            <w:pPr>
              <w:spacing w:after="0"/>
              <w:jc w:val="right"/>
              <w:rPr>
                <w:rFonts w:eastAsia="Times New Roman" w:cstheme="minorHAnsi"/>
                <w:bCs/>
                <w:color w:val="000000"/>
                <w:sz w:val="18"/>
                <w:szCs w:val="18"/>
              </w:rPr>
            </w:pPr>
            <w:r>
              <w:rPr>
                <w:color w:val="000000"/>
                <w:sz w:val="18"/>
              </w:rPr>
              <w:t>1</w:t>
            </w:r>
          </w:p>
        </w:tc>
        <w:tc>
          <w:tcPr>
            <w:tcW w:w="2700" w:type="dxa"/>
          </w:tcPr>
          <w:p w:rsidR="0049329C" w:rsidRPr="00636EB5" w:rsidP="00DA2620" w14:paraId="140FF3F3" w14:textId="77777777">
            <w:pPr>
              <w:spacing w:after="0"/>
              <w:rPr>
                <w:rFonts w:eastAsia="Times New Roman" w:cstheme="minorHAnsi"/>
                <w:bCs/>
                <w:color w:val="000000"/>
                <w:sz w:val="18"/>
                <w:szCs w:val="18"/>
              </w:rPr>
            </w:pPr>
          </w:p>
        </w:tc>
      </w:tr>
    </w:tbl>
    <w:p w:rsidR="0049329C" w:rsidRPr="00636EB5" w:rsidP="00DA2620" w14:paraId="197E5A53" w14:textId="77777777">
      <w:pPr>
        <w:spacing w:after="0"/>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57DB7DB" w14:textId="77777777" w:rsidTr="0049329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9329C" w:rsidRPr="00636EB5" w:rsidP="00DA2620" w14:paraId="1F5BD8A1" w14:textId="77777777">
            <w:pPr>
              <w:spacing w:after="0"/>
              <w:rPr>
                <w:rFonts w:eastAsia="Times New Roman" w:cstheme="minorHAnsi"/>
                <w:b/>
                <w:bCs/>
                <w:color w:val="000000"/>
                <w:sz w:val="18"/>
                <w:szCs w:val="18"/>
              </w:rPr>
            </w:pPr>
            <w:r>
              <w:rPr>
                <w:b/>
                <w:color w:val="000000"/>
                <w:sz w:val="18"/>
              </w:rPr>
              <w:t>CALC_ENDCORE.</w:t>
            </w:r>
          </w:p>
        </w:tc>
        <w:tc>
          <w:tcPr>
            <w:tcW w:w="2520" w:type="dxa"/>
            <w:vAlign w:val="bottom"/>
          </w:tcPr>
          <w:p w:rsidR="0049329C" w:rsidRPr="00636EB5" w:rsidP="00DA2620" w14:paraId="21924DFD" w14:textId="77777777">
            <w:pPr>
              <w:spacing w:after="0"/>
              <w:rPr>
                <w:rFonts w:eastAsia="Times New Roman" w:cstheme="minorHAnsi"/>
                <w:b/>
                <w:bCs/>
                <w:color w:val="000000"/>
                <w:sz w:val="18"/>
                <w:szCs w:val="18"/>
              </w:rPr>
            </w:pPr>
          </w:p>
        </w:tc>
        <w:tc>
          <w:tcPr>
            <w:tcW w:w="6210" w:type="dxa"/>
            <w:vAlign w:val="bottom"/>
          </w:tcPr>
          <w:p w:rsidR="0049329C" w:rsidRPr="00636EB5" w:rsidP="00DA2620" w14:paraId="04C6B0EA" w14:textId="77777777">
            <w:pPr>
              <w:spacing w:after="0"/>
              <w:rPr>
                <w:rFonts w:eastAsia="Times New Roman" w:cstheme="minorHAnsi"/>
                <w:b/>
                <w:bCs/>
                <w:color w:val="000000"/>
                <w:sz w:val="18"/>
                <w:szCs w:val="18"/>
              </w:rPr>
            </w:pPr>
          </w:p>
        </w:tc>
      </w:tr>
      <w:tr w14:paraId="1758678A" w14:textId="77777777" w:rsidTr="0049329C">
        <w:tblPrEx>
          <w:tblW w:w="10278" w:type="dxa"/>
          <w:tblLayout w:type="fixed"/>
          <w:tblLook w:val="04A0"/>
        </w:tblPrEx>
        <w:tc>
          <w:tcPr>
            <w:tcW w:w="1548" w:type="dxa"/>
            <w:vAlign w:val="bottom"/>
          </w:tcPr>
          <w:p w:rsidR="0049329C" w:rsidRPr="00636EB5" w:rsidP="00DA2620" w14:paraId="530324E6" w14:textId="77777777">
            <w:pPr>
              <w:spacing w:after="0"/>
              <w:rPr>
                <w:rFonts w:eastAsia="Times New Roman" w:cstheme="minorHAnsi"/>
                <w:bCs/>
                <w:color w:val="000000"/>
                <w:sz w:val="18"/>
                <w:szCs w:val="18"/>
              </w:rPr>
            </w:pPr>
            <w:r>
              <w:rPr>
                <w:color w:val="000000"/>
                <w:sz w:val="18"/>
              </w:rPr>
              <w:t>ENDCORE</w:t>
            </w:r>
          </w:p>
        </w:tc>
        <w:tc>
          <w:tcPr>
            <w:tcW w:w="2520" w:type="dxa"/>
            <w:vAlign w:val="bottom"/>
          </w:tcPr>
          <w:p w:rsidR="0049329C" w:rsidRPr="007C32C4" w:rsidP="00DA2620" w14:paraId="3AAB6B50" w14:textId="77777777">
            <w:pPr>
              <w:spacing w:after="0"/>
              <w:rPr>
                <w:rFonts w:eastAsia="Times New Roman" w:cstheme="minorHAnsi"/>
                <w:color w:val="000000"/>
                <w:sz w:val="18"/>
                <w:szCs w:val="18"/>
              </w:rPr>
            </w:pPr>
            <w:r w:rsidRPr="007C32C4">
              <w:rPr>
                <w:color w:val="000000"/>
                <w:sz w:val="18"/>
              </w:rPr>
              <w:t>Timestamp at end of core</w:t>
            </w:r>
          </w:p>
        </w:tc>
        <w:tc>
          <w:tcPr>
            <w:tcW w:w="6210" w:type="dxa"/>
            <w:vAlign w:val="bottom"/>
          </w:tcPr>
          <w:p w:rsidR="0049329C" w:rsidRPr="00636EB5" w:rsidP="00DA2620" w14:paraId="5D40BB25" w14:textId="77777777">
            <w:pPr>
              <w:spacing w:after="0"/>
              <w:rPr>
                <w:rFonts w:eastAsia="Times New Roman" w:cstheme="minorHAnsi"/>
                <w:color w:val="000000"/>
                <w:sz w:val="18"/>
                <w:szCs w:val="18"/>
              </w:rPr>
            </w:pPr>
            <w:r>
              <w:rPr>
                <w:color w:val="000000"/>
                <w:sz w:val="18"/>
              </w:rPr>
              <w:t>ENDCORE = Current time</w:t>
            </w:r>
          </w:p>
        </w:tc>
      </w:tr>
    </w:tbl>
    <w:p w:rsidR="0049329C" w:rsidRPr="00636EB5" w:rsidP="00DA2620" w14:paraId="3588DE98" w14:textId="77777777">
      <w:pPr>
        <w:spacing w:after="0"/>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7A0069E" w14:textId="77777777" w:rsidTr="0049329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9329C" w:rsidRPr="00636EB5" w:rsidP="00DA2620" w14:paraId="5ED02F4E" w14:textId="77777777">
            <w:pPr>
              <w:spacing w:after="0"/>
              <w:rPr>
                <w:rFonts w:eastAsia="Times New Roman" w:cstheme="minorHAnsi"/>
                <w:b/>
                <w:bCs/>
                <w:color w:val="000000"/>
                <w:sz w:val="18"/>
                <w:szCs w:val="18"/>
              </w:rPr>
            </w:pPr>
            <w:r>
              <w:rPr>
                <w:b/>
                <w:color w:val="000000"/>
                <w:sz w:val="18"/>
              </w:rPr>
              <w:t>CALC_COMPLETE.</w:t>
            </w:r>
          </w:p>
        </w:tc>
        <w:tc>
          <w:tcPr>
            <w:tcW w:w="2520" w:type="dxa"/>
            <w:vAlign w:val="bottom"/>
          </w:tcPr>
          <w:p w:rsidR="0049329C" w:rsidRPr="00636EB5" w:rsidP="00DA2620" w14:paraId="73B3A51D" w14:textId="77777777">
            <w:pPr>
              <w:spacing w:after="0"/>
              <w:rPr>
                <w:rFonts w:eastAsia="Times New Roman" w:cstheme="minorHAnsi"/>
                <w:b/>
                <w:bCs/>
                <w:color w:val="000000"/>
                <w:sz w:val="18"/>
                <w:szCs w:val="18"/>
              </w:rPr>
            </w:pPr>
          </w:p>
        </w:tc>
        <w:tc>
          <w:tcPr>
            <w:tcW w:w="6210" w:type="dxa"/>
            <w:vAlign w:val="bottom"/>
          </w:tcPr>
          <w:p w:rsidR="0049329C" w:rsidRPr="00636EB5" w:rsidP="00DA2620" w14:paraId="4DD24B4F" w14:textId="77777777">
            <w:pPr>
              <w:spacing w:after="0"/>
              <w:rPr>
                <w:rFonts w:eastAsia="Times New Roman" w:cstheme="minorHAnsi"/>
                <w:b/>
                <w:bCs/>
                <w:color w:val="000000"/>
                <w:sz w:val="18"/>
                <w:szCs w:val="18"/>
              </w:rPr>
            </w:pPr>
          </w:p>
        </w:tc>
      </w:tr>
      <w:tr w14:paraId="630D61E2" w14:textId="77777777" w:rsidTr="0049329C">
        <w:tblPrEx>
          <w:tblW w:w="10278" w:type="dxa"/>
          <w:tblLayout w:type="fixed"/>
          <w:tblLook w:val="04A0"/>
        </w:tblPrEx>
        <w:tc>
          <w:tcPr>
            <w:tcW w:w="1548" w:type="dxa"/>
            <w:vAlign w:val="bottom"/>
          </w:tcPr>
          <w:p w:rsidR="0049329C" w:rsidRPr="00636EB5" w:rsidP="00DA2620" w14:paraId="712AAAF8" w14:textId="77777777">
            <w:pPr>
              <w:spacing w:after="0"/>
              <w:rPr>
                <w:rFonts w:eastAsia="Times New Roman" w:cstheme="minorHAnsi"/>
                <w:bCs/>
                <w:color w:val="000000"/>
                <w:sz w:val="18"/>
                <w:szCs w:val="18"/>
              </w:rPr>
            </w:pPr>
            <w:r>
              <w:rPr>
                <w:color w:val="000000"/>
                <w:sz w:val="18"/>
              </w:rPr>
              <w:t>COMPLETE</w:t>
            </w:r>
          </w:p>
        </w:tc>
        <w:tc>
          <w:tcPr>
            <w:tcW w:w="2520" w:type="dxa"/>
            <w:vAlign w:val="bottom"/>
          </w:tcPr>
          <w:p w:rsidR="0049329C" w:rsidRPr="00636EB5" w:rsidP="00DA2620" w14:paraId="0CEDE88E" w14:textId="77777777">
            <w:pPr>
              <w:spacing w:after="0"/>
              <w:rPr>
                <w:rFonts w:eastAsia="Times New Roman" w:cstheme="minorHAnsi"/>
                <w:color w:val="000000"/>
                <w:sz w:val="18"/>
                <w:szCs w:val="18"/>
              </w:rPr>
            </w:pPr>
            <w:r>
              <w:rPr>
                <w:color w:val="000000"/>
                <w:sz w:val="18"/>
              </w:rPr>
              <w:t>Interview complete</w:t>
            </w:r>
          </w:p>
        </w:tc>
        <w:tc>
          <w:tcPr>
            <w:tcW w:w="6210" w:type="dxa"/>
            <w:vAlign w:val="bottom"/>
          </w:tcPr>
          <w:p w:rsidR="0049329C" w:rsidRPr="007C32C4" w:rsidP="00DA2620" w14:paraId="1DFF37D3" w14:textId="4613EEB6">
            <w:pPr>
              <w:spacing w:after="0"/>
              <w:rPr>
                <w:rFonts w:eastAsia="Times New Roman" w:cstheme="minorHAnsi"/>
                <w:color w:val="000000"/>
                <w:sz w:val="18"/>
                <w:szCs w:val="18"/>
              </w:rPr>
            </w:pPr>
            <w:r w:rsidRPr="007C32C4">
              <w:rPr>
                <w:color w:val="000000"/>
                <w:sz w:val="18"/>
              </w:rPr>
              <w:t xml:space="preserve">COMPLETE = </w:t>
            </w:r>
            <w:r w:rsidRPr="007C32C4">
              <w:rPr>
                <w:color w:val="000000"/>
                <w:sz w:val="18"/>
              </w:rPr>
              <w:t>IF(</w:t>
            </w:r>
            <w:r w:rsidR="007B02E9">
              <w:rPr>
                <w:color w:val="000000"/>
                <w:sz w:val="18"/>
              </w:rPr>
              <w:t>MP_VCEV</w:t>
            </w:r>
            <w:r w:rsidRPr="007C32C4">
              <w:rPr>
                <w:color w:val="000000"/>
                <w:sz w:val="18"/>
              </w:rPr>
              <w:t xml:space="preserve"> EQ 0 or </w:t>
            </w:r>
            <w:r w:rsidR="007B02E9">
              <w:rPr>
                <w:color w:val="000000"/>
                <w:sz w:val="18"/>
              </w:rPr>
              <w:t>MP_VCEV</w:t>
            </w:r>
            <w:r w:rsidRPr="007C32C4">
              <w:rPr>
                <w:color w:val="000000"/>
                <w:sz w:val="18"/>
              </w:rPr>
              <w:t xml:space="preserve"> EQ 1, 1, IF(C_CMPLT=1, 1, 0))</w:t>
            </w:r>
          </w:p>
        </w:tc>
      </w:tr>
    </w:tbl>
    <w:p w:rsidR="0049329C" w:rsidRPr="007C32C4" w:rsidP="00DA2620" w14:paraId="1370F8D7" w14:textId="77777777">
      <w:pPr>
        <w:spacing w:after="0"/>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37"/>
        <w:gridCol w:w="8423"/>
      </w:tblGrid>
      <w:tr w14:paraId="7967DD82"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37" w:type="dxa"/>
            <w:noWrap/>
            <w:hideMark/>
          </w:tcPr>
          <w:p w:rsidR="0049329C" w:rsidRPr="00636EB5" w:rsidP="00DA2620" w14:paraId="70070C7F" w14:textId="77777777">
            <w:pPr>
              <w:spacing w:after="0"/>
              <w:rPr>
                <w:rFonts w:eastAsia="Times New Roman" w:cstheme="minorHAnsi"/>
                <w:b/>
                <w:bCs/>
                <w:color w:val="000000"/>
                <w:sz w:val="18"/>
                <w:szCs w:val="18"/>
              </w:rPr>
            </w:pPr>
            <w:r>
              <w:rPr>
                <w:b/>
                <w:color w:val="000000"/>
                <w:sz w:val="18"/>
              </w:rPr>
              <w:t>Check_END2a.</w:t>
            </w:r>
          </w:p>
        </w:tc>
        <w:tc>
          <w:tcPr>
            <w:tcW w:w="8423" w:type="dxa"/>
          </w:tcPr>
          <w:p w:rsidR="0049329C" w:rsidRPr="007C32C4" w:rsidP="00DA2620" w14:paraId="59774D69" w14:textId="77777777">
            <w:pPr>
              <w:spacing w:after="0"/>
              <w:rPr>
                <w:rFonts w:eastAsia="Times New Roman" w:cstheme="minorHAnsi"/>
                <w:color w:val="000000"/>
                <w:sz w:val="18"/>
                <w:szCs w:val="18"/>
              </w:rPr>
            </w:pPr>
            <w:r w:rsidRPr="007C32C4">
              <w:rPr>
                <w:color w:val="000000"/>
                <w:sz w:val="18"/>
              </w:rPr>
              <w:t xml:space="preserve">If R did NOT consent to HIV test before interview (CN2 EQ 0), go to END2a.  </w:t>
            </w:r>
          </w:p>
          <w:p w:rsidR="0049329C" w:rsidRPr="00636EB5" w:rsidP="00DA2620" w14:paraId="50E196ED" w14:textId="77777777">
            <w:pPr>
              <w:spacing w:after="0"/>
              <w:rPr>
                <w:rFonts w:eastAsia="Times New Roman" w:cstheme="minorHAnsi"/>
                <w:color w:val="000000"/>
                <w:sz w:val="18"/>
                <w:szCs w:val="18"/>
              </w:rPr>
            </w:pPr>
            <w:r>
              <w:rPr>
                <w:color w:val="000000"/>
                <w:sz w:val="18"/>
              </w:rPr>
              <w:t>Else, go to END5.</w:t>
            </w:r>
          </w:p>
        </w:tc>
      </w:tr>
    </w:tbl>
    <w:p w:rsidR="0049329C" w:rsidP="00DA2620" w14:paraId="20A9B525" w14:textId="77777777">
      <w:pPr>
        <w:spacing w:after="0"/>
        <w:rPr>
          <w:rFonts w:cstheme="minorHAnsi"/>
          <w:sz w:val="18"/>
          <w:szCs w:val="18"/>
        </w:rPr>
      </w:pPr>
    </w:p>
    <w:p w:rsidR="00B94763" w:rsidRPr="00195215" w:rsidP="00DA2620" w14:paraId="29971C18" w14:textId="77777777">
      <w:pPr>
        <w:pStyle w:val="Heading2Q-aire"/>
        <w:spacing w:before="0"/>
        <w:rPr>
          <w:rFonts w:eastAsia="Times New Roman"/>
          <w:szCs w:val="18"/>
        </w:rPr>
      </w:pPr>
      <w:r>
        <w:t>HIV Test Consent Confirmation</w:t>
      </w:r>
    </w:p>
    <w:tbl>
      <w:tblPr>
        <w:tblW w:w="0" w:type="auto"/>
        <w:tblLayout w:type="fixed"/>
        <w:tblLook w:val="04A0"/>
      </w:tblPr>
      <w:tblGrid>
        <w:gridCol w:w="18"/>
        <w:gridCol w:w="1440"/>
        <w:gridCol w:w="4860"/>
        <w:gridCol w:w="1260"/>
        <w:gridCol w:w="2700"/>
      </w:tblGrid>
      <w:tr w14:paraId="3503BA63" w14:textId="77777777" w:rsidTr="0049329C">
        <w:tblPrEx>
          <w:tblW w:w="0" w:type="auto"/>
          <w:tblLayout w:type="fixed"/>
          <w:tblLook w:val="04A0"/>
        </w:tblPrEx>
        <w:tc>
          <w:tcPr>
            <w:tcW w:w="1458" w:type="dxa"/>
            <w:gridSpan w:val="2"/>
            <w:vAlign w:val="bottom"/>
          </w:tcPr>
          <w:p w:rsidR="0049329C" w:rsidRPr="00636EB5" w:rsidP="00DA2620" w14:paraId="251D7B6B" w14:textId="77777777">
            <w:pPr>
              <w:spacing w:after="0"/>
              <w:rPr>
                <w:rFonts w:eastAsia="Times New Roman" w:cstheme="minorHAnsi"/>
                <w:b/>
                <w:bCs/>
                <w:color w:val="000000"/>
                <w:sz w:val="18"/>
                <w:szCs w:val="18"/>
              </w:rPr>
            </w:pPr>
            <w:r>
              <w:rPr>
                <w:b/>
                <w:color w:val="000000"/>
                <w:sz w:val="18"/>
              </w:rPr>
              <w:t>END2a.</w:t>
            </w:r>
          </w:p>
        </w:tc>
        <w:tc>
          <w:tcPr>
            <w:tcW w:w="8820" w:type="dxa"/>
            <w:gridSpan w:val="3"/>
            <w:vAlign w:val="bottom"/>
          </w:tcPr>
          <w:p w:rsidR="0049329C" w:rsidRPr="00CC0D8A" w:rsidP="00DA2620" w14:paraId="77148246" w14:textId="77777777">
            <w:pPr>
              <w:spacing w:after="0"/>
              <w:rPr>
                <w:rFonts w:eastAsia="Times New Roman" w:cstheme="minorHAnsi"/>
                <w:b/>
                <w:bCs/>
                <w:color w:val="000000"/>
                <w:sz w:val="18"/>
                <w:szCs w:val="18"/>
                <w:lang w:val="es-ES"/>
              </w:rPr>
            </w:pPr>
            <w:r w:rsidRPr="00CC0D8A">
              <w:rPr>
                <w:b/>
                <w:color w:val="000000"/>
                <w:sz w:val="18"/>
                <w:lang w:val="es-ES"/>
              </w:rPr>
              <w:t>Mis registros indican que anteriormente, durante la entrevista, usted no estuvo de acuerdo en hacerse la prueba del VIH cuando se lo ofrecieron. Antes de que finalice la encuesta quisiera preguntarle de nuevo si desea o no hacerse la prueba del VIH.  ¿Quiere hacerse la prueba del VIH que es parte de la encuesta de hoy?</w:t>
            </w:r>
          </w:p>
          <w:p w:rsidR="006005BB" w:rsidRPr="00CC0D8A" w:rsidP="00DA2620" w14:paraId="68D69F6E" w14:textId="77777777">
            <w:pPr>
              <w:spacing w:after="0"/>
              <w:rPr>
                <w:rFonts w:eastAsia="Times New Roman" w:cstheme="minorHAnsi"/>
                <w:b/>
                <w:bCs/>
                <w:color w:val="000000"/>
                <w:sz w:val="18"/>
                <w:szCs w:val="18"/>
                <w:lang w:val="es-ES"/>
              </w:rPr>
            </w:pPr>
          </w:p>
          <w:p w:rsidR="0049329C" w:rsidRPr="00636EB5" w:rsidP="00DA2620" w14:paraId="0CAF1D4D" w14:textId="77777777">
            <w:pPr>
              <w:spacing w:after="0"/>
              <w:rPr>
                <w:rFonts w:eastAsia="Times New Roman" w:cstheme="minorHAnsi"/>
                <w:bCs/>
                <w:color w:val="000000"/>
                <w:sz w:val="18"/>
                <w:szCs w:val="18"/>
              </w:rPr>
            </w:pPr>
            <w:r>
              <w:rPr>
                <w:color w:val="000000"/>
                <w:sz w:val="18"/>
              </w:rPr>
              <w:t xml:space="preserve">[NO lea las </w:t>
            </w:r>
            <w:r>
              <w:rPr>
                <w:color w:val="000000"/>
                <w:sz w:val="18"/>
              </w:rPr>
              <w:t>opciones</w:t>
            </w:r>
            <w:r>
              <w:rPr>
                <w:color w:val="000000"/>
                <w:sz w:val="18"/>
              </w:rPr>
              <w:t>.]</w:t>
            </w:r>
          </w:p>
        </w:tc>
      </w:tr>
      <w:tr w14:paraId="11FA252E" w14:textId="77777777" w:rsidTr="0049329C">
        <w:tblPrEx>
          <w:tblW w:w="0" w:type="auto"/>
          <w:tblLayout w:type="fixed"/>
          <w:tblLook w:val="04A0"/>
        </w:tblPrEx>
        <w:tc>
          <w:tcPr>
            <w:tcW w:w="1458" w:type="dxa"/>
            <w:gridSpan w:val="2"/>
            <w:vAlign w:val="bottom"/>
          </w:tcPr>
          <w:p w:rsidR="0049329C" w:rsidRPr="00636EB5" w:rsidP="00DA2620" w14:paraId="6B123045" w14:textId="77777777">
            <w:pPr>
              <w:spacing w:after="0"/>
              <w:rPr>
                <w:rFonts w:eastAsia="Times New Roman" w:cstheme="minorHAnsi"/>
                <w:bCs/>
                <w:color w:val="000000"/>
                <w:sz w:val="18"/>
                <w:szCs w:val="18"/>
              </w:rPr>
            </w:pPr>
            <w:r>
              <w:rPr>
                <w:color w:val="000000"/>
                <w:sz w:val="18"/>
              </w:rPr>
              <w:t>C_T_CNST</w:t>
            </w:r>
          </w:p>
        </w:tc>
        <w:tc>
          <w:tcPr>
            <w:tcW w:w="6120" w:type="dxa"/>
            <w:gridSpan w:val="2"/>
            <w:vAlign w:val="bottom"/>
          </w:tcPr>
          <w:p w:rsidR="0049329C" w:rsidRPr="007C32C4" w:rsidP="00DA2620" w14:paraId="33D2ABC5" w14:textId="77777777">
            <w:pPr>
              <w:spacing w:after="0"/>
              <w:rPr>
                <w:rFonts w:eastAsia="Times New Roman" w:cstheme="minorHAnsi"/>
                <w:color w:val="000000"/>
                <w:sz w:val="18"/>
                <w:szCs w:val="18"/>
              </w:rPr>
            </w:pPr>
            <w:r w:rsidRPr="007C32C4">
              <w:rPr>
                <w:color w:val="000000"/>
                <w:sz w:val="18"/>
              </w:rPr>
              <w:t>Confirmation of HIV Testing Consent</w:t>
            </w:r>
          </w:p>
        </w:tc>
        <w:tc>
          <w:tcPr>
            <w:tcW w:w="2700" w:type="dxa"/>
            <w:vAlign w:val="bottom"/>
          </w:tcPr>
          <w:p w:rsidR="0049329C" w:rsidRPr="007C32C4" w:rsidP="00DA2620" w14:paraId="34148334" w14:textId="77777777">
            <w:pPr>
              <w:spacing w:after="0"/>
              <w:rPr>
                <w:rFonts w:eastAsia="Times New Roman" w:cstheme="minorHAnsi"/>
                <w:color w:val="000000"/>
                <w:sz w:val="18"/>
                <w:szCs w:val="18"/>
              </w:rPr>
            </w:pPr>
          </w:p>
        </w:tc>
      </w:tr>
      <w:tr w14:paraId="39BFEA4A" w14:textId="77777777" w:rsidTr="0049329C">
        <w:tblPrEx>
          <w:tblW w:w="0" w:type="auto"/>
          <w:tblLayout w:type="fixed"/>
          <w:tblLook w:val="04A0"/>
        </w:tblPrEx>
        <w:trPr>
          <w:gridBefore w:val="1"/>
          <w:wBefore w:w="18" w:type="dxa"/>
        </w:trPr>
        <w:tc>
          <w:tcPr>
            <w:tcW w:w="1440" w:type="dxa"/>
          </w:tcPr>
          <w:p w:rsidR="0049329C" w:rsidRPr="0032272F" w:rsidP="00DA2620" w14:paraId="44710D88" w14:textId="77777777">
            <w:pPr>
              <w:spacing w:after="0"/>
              <w:rPr>
                <w:rFonts w:eastAsia="Times New Roman" w:cstheme="minorHAnsi"/>
                <w:color w:val="000000"/>
                <w:sz w:val="18"/>
                <w:szCs w:val="18"/>
              </w:rPr>
            </w:pPr>
          </w:p>
        </w:tc>
        <w:tc>
          <w:tcPr>
            <w:tcW w:w="4860" w:type="dxa"/>
            <w:vAlign w:val="bottom"/>
          </w:tcPr>
          <w:p w:rsidR="0049329C" w:rsidRPr="00CC0D8A" w:rsidP="00DA2620" w14:paraId="4021009C" w14:textId="77777777">
            <w:pPr>
              <w:tabs>
                <w:tab w:val="right" w:leader="dot" w:pos="5760"/>
              </w:tabs>
              <w:spacing w:after="0"/>
              <w:rPr>
                <w:rFonts w:eastAsia="Times New Roman" w:cstheme="minorHAnsi"/>
                <w:color w:val="000000"/>
                <w:sz w:val="18"/>
                <w:szCs w:val="18"/>
                <w:lang w:val="es-ES"/>
              </w:rPr>
            </w:pPr>
            <w:r w:rsidRPr="00CC0D8A">
              <w:rPr>
                <w:color w:val="000000"/>
                <w:sz w:val="18"/>
                <w:lang w:val="es-ES"/>
              </w:rPr>
              <w:t xml:space="preserve">No, la </w:t>
            </w:r>
            <w:r w:rsidRPr="00CC0D8A" w:rsidR="0032272F">
              <w:rPr>
                <w:color w:val="000000"/>
                <w:sz w:val="18"/>
                <w:lang w:val="es-ES"/>
              </w:rPr>
              <w:t xml:space="preserve">persona </w:t>
            </w:r>
            <w:r w:rsidRPr="00CC0D8A">
              <w:rPr>
                <w:color w:val="000000"/>
                <w:sz w:val="18"/>
                <w:lang w:val="es-ES"/>
              </w:rPr>
              <w:t>participante NO quiere la prueba del VIH</w:t>
            </w:r>
            <w:r w:rsidRPr="00CC0D8A">
              <w:rPr>
                <w:color w:val="000000"/>
                <w:sz w:val="18"/>
                <w:lang w:val="es-ES"/>
              </w:rPr>
              <w:tab/>
            </w:r>
          </w:p>
        </w:tc>
        <w:tc>
          <w:tcPr>
            <w:tcW w:w="1260" w:type="dxa"/>
            <w:vAlign w:val="bottom"/>
          </w:tcPr>
          <w:p w:rsidR="0049329C" w:rsidRPr="00636EB5" w:rsidP="00DA2620" w14:paraId="4D213138" w14:textId="77777777">
            <w:pPr>
              <w:spacing w:after="0"/>
              <w:jc w:val="right"/>
              <w:rPr>
                <w:rFonts w:eastAsia="Times New Roman" w:cstheme="minorHAnsi"/>
                <w:bCs/>
                <w:color w:val="000000"/>
                <w:sz w:val="18"/>
                <w:szCs w:val="18"/>
              </w:rPr>
            </w:pPr>
            <w:r>
              <w:rPr>
                <w:color w:val="000000"/>
                <w:sz w:val="18"/>
              </w:rPr>
              <w:t>0</w:t>
            </w:r>
          </w:p>
        </w:tc>
        <w:tc>
          <w:tcPr>
            <w:tcW w:w="2700" w:type="dxa"/>
          </w:tcPr>
          <w:p w:rsidR="0049329C" w:rsidRPr="00636EB5" w:rsidP="00DA2620" w14:paraId="0D6A154D" w14:textId="77777777">
            <w:pPr>
              <w:spacing w:after="0"/>
              <w:rPr>
                <w:rFonts w:eastAsia="Times New Roman" w:cstheme="minorHAnsi"/>
                <w:bCs/>
                <w:color w:val="000000"/>
                <w:sz w:val="18"/>
                <w:szCs w:val="18"/>
              </w:rPr>
            </w:pPr>
          </w:p>
        </w:tc>
      </w:tr>
      <w:tr w14:paraId="4FA0A4B0" w14:textId="77777777" w:rsidTr="0049329C">
        <w:tblPrEx>
          <w:tblW w:w="0" w:type="auto"/>
          <w:tblLayout w:type="fixed"/>
          <w:tblLook w:val="04A0"/>
        </w:tblPrEx>
        <w:trPr>
          <w:gridBefore w:val="1"/>
          <w:wBefore w:w="18" w:type="dxa"/>
        </w:trPr>
        <w:tc>
          <w:tcPr>
            <w:tcW w:w="1440" w:type="dxa"/>
          </w:tcPr>
          <w:p w:rsidR="0049329C" w:rsidRPr="0032272F" w:rsidP="00DA2620" w14:paraId="128BDF05" w14:textId="77777777">
            <w:pPr>
              <w:spacing w:after="0"/>
              <w:rPr>
                <w:rFonts w:eastAsia="Times New Roman" w:cstheme="minorHAnsi"/>
                <w:color w:val="000000"/>
                <w:sz w:val="18"/>
                <w:szCs w:val="18"/>
              </w:rPr>
            </w:pPr>
          </w:p>
        </w:tc>
        <w:tc>
          <w:tcPr>
            <w:tcW w:w="4860" w:type="dxa"/>
            <w:vAlign w:val="bottom"/>
          </w:tcPr>
          <w:p w:rsidR="0049329C" w:rsidRPr="00CC0D8A" w:rsidP="00DA2620" w14:paraId="1AF776E5" w14:textId="77777777">
            <w:pPr>
              <w:tabs>
                <w:tab w:val="right" w:leader="dot" w:pos="5760"/>
              </w:tabs>
              <w:spacing w:after="0"/>
              <w:rPr>
                <w:rFonts w:eastAsia="Times New Roman" w:cstheme="minorHAnsi"/>
                <w:color w:val="000000"/>
                <w:sz w:val="18"/>
                <w:szCs w:val="18"/>
                <w:lang w:val="es-ES"/>
              </w:rPr>
            </w:pPr>
            <w:r w:rsidRPr="00CC0D8A">
              <w:rPr>
                <w:color w:val="000000"/>
                <w:sz w:val="18"/>
                <w:lang w:val="es-ES"/>
              </w:rPr>
              <w:t xml:space="preserve">Sí, la </w:t>
            </w:r>
            <w:r w:rsidRPr="00CC0D8A" w:rsidR="0032272F">
              <w:rPr>
                <w:color w:val="000000"/>
                <w:sz w:val="18"/>
                <w:lang w:val="es-ES"/>
              </w:rPr>
              <w:t xml:space="preserve">persona </w:t>
            </w:r>
            <w:r w:rsidRPr="00CC0D8A">
              <w:rPr>
                <w:color w:val="000000"/>
                <w:sz w:val="18"/>
                <w:lang w:val="es-ES"/>
              </w:rPr>
              <w:t>participante SÍ quiere la prueba del VIH</w:t>
            </w:r>
            <w:r w:rsidRPr="00CC0D8A">
              <w:rPr>
                <w:color w:val="000000"/>
                <w:sz w:val="18"/>
                <w:lang w:val="es-ES"/>
              </w:rPr>
              <w:tab/>
            </w:r>
          </w:p>
        </w:tc>
        <w:tc>
          <w:tcPr>
            <w:tcW w:w="1260" w:type="dxa"/>
            <w:vAlign w:val="bottom"/>
          </w:tcPr>
          <w:p w:rsidR="0049329C" w:rsidRPr="00636EB5" w:rsidP="00DA2620" w14:paraId="2298EBE3" w14:textId="77777777">
            <w:pPr>
              <w:spacing w:after="0"/>
              <w:jc w:val="right"/>
              <w:rPr>
                <w:rFonts w:eastAsia="Times New Roman" w:cstheme="minorHAnsi"/>
                <w:bCs/>
                <w:color w:val="000000"/>
                <w:sz w:val="18"/>
                <w:szCs w:val="18"/>
              </w:rPr>
            </w:pPr>
            <w:r>
              <w:rPr>
                <w:color w:val="000000"/>
                <w:sz w:val="18"/>
              </w:rPr>
              <w:t>1</w:t>
            </w:r>
          </w:p>
        </w:tc>
        <w:tc>
          <w:tcPr>
            <w:tcW w:w="2700" w:type="dxa"/>
          </w:tcPr>
          <w:p w:rsidR="0049329C" w:rsidRPr="00636EB5" w:rsidP="00DA2620" w14:paraId="5F9E1BE2" w14:textId="77777777">
            <w:pPr>
              <w:spacing w:after="0"/>
              <w:rPr>
                <w:rFonts w:eastAsia="Times New Roman" w:cstheme="minorHAnsi"/>
                <w:bCs/>
                <w:color w:val="000000"/>
                <w:sz w:val="18"/>
                <w:szCs w:val="18"/>
              </w:rPr>
            </w:pPr>
          </w:p>
        </w:tc>
      </w:tr>
    </w:tbl>
    <w:p w:rsidR="0049329C" w:rsidRPr="00636EB5" w:rsidP="00DA2620" w14:paraId="60DAC9E1" w14:textId="77777777">
      <w:pPr>
        <w:spacing w:after="0"/>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45"/>
        <w:gridCol w:w="8415"/>
      </w:tblGrid>
      <w:tr w14:paraId="27759FFA"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45" w:type="dxa"/>
            <w:noWrap/>
            <w:hideMark/>
          </w:tcPr>
          <w:p w:rsidR="0049329C" w:rsidRPr="00636EB5" w:rsidP="00DA2620" w14:paraId="447FA3B1" w14:textId="77777777">
            <w:pPr>
              <w:spacing w:after="0"/>
              <w:rPr>
                <w:rFonts w:eastAsia="Times New Roman" w:cstheme="minorHAnsi"/>
                <w:b/>
                <w:bCs/>
                <w:color w:val="000000"/>
                <w:sz w:val="18"/>
                <w:szCs w:val="18"/>
              </w:rPr>
            </w:pPr>
            <w:r>
              <w:rPr>
                <w:b/>
                <w:color w:val="000000"/>
                <w:sz w:val="18"/>
              </w:rPr>
              <w:t>Check_END2b.</w:t>
            </w:r>
          </w:p>
        </w:tc>
        <w:tc>
          <w:tcPr>
            <w:tcW w:w="8415" w:type="dxa"/>
          </w:tcPr>
          <w:p w:rsidR="0049329C" w:rsidRPr="007C32C4" w:rsidP="00DA2620" w14:paraId="6FB786CE" w14:textId="77777777">
            <w:pPr>
              <w:spacing w:after="0"/>
              <w:rPr>
                <w:rFonts w:eastAsia="Times New Roman" w:cstheme="minorHAnsi"/>
                <w:color w:val="000000"/>
                <w:sz w:val="18"/>
                <w:szCs w:val="18"/>
              </w:rPr>
            </w:pPr>
            <w:r w:rsidRPr="007C32C4">
              <w:rPr>
                <w:color w:val="000000"/>
                <w:sz w:val="18"/>
              </w:rPr>
              <w:t xml:space="preserve">If R wants HIV test (END2a EQ 1), go to END2b.  </w:t>
            </w:r>
          </w:p>
          <w:p w:rsidR="0049329C" w:rsidRPr="00636EB5" w:rsidP="00DA2620" w14:paraId="6EBB6DF1" w14:textId="77777777">
            <w:pPr>
              <w:spacing w:after="0"/>
              <w:rPr>
                <w:rFonts w:eastAsia="Times New Roman" w:cstheme="minorHAnsi"/>
                <w:color w:val="000000"/>
                <w:sz w:val="18"/>
                <w:szCs w:val="18"/>
              </w:rPr>
            </w:pPr>
            <w:r>
              <w:rPr>
                <w:color w:val="000000"/>
                <w:sz w:val="18"/>
              </w:rPr>
              <w:t>Else, go to END5.</w:t>
            </w:r>
          </w:p>
        </w:tc>
      </w:tr>
    </w:tbl>
    <w:p w:rsidR="0049329C" w:rsidRPr="00636EB5" w:rsidP="00DA2620" w14:paraId="6687032C" w14:textId="77777777">
      <w:pPr>
        <w:spacing w:after="0"/>
        <w:contextualSpacing/>
        <w:rPr>
          <w:rFonts w:cstheme="minorHAnsi"/>
          <w:sz w:val="18"/>
          <w:szCs w:val="18"/>
        </w:rPr>
      </w:pPr>
    </w:p>
    <w:tbl>
      <w:tblPr>
        <w:tblW w:w="0" w:type="auto"/>
        <w:tblLayout w:type="fixed"/>
        <w:tblLook w:val="04A0"/>
      </w:tblPr>
      <w:tblGrid>
        <w:gridCol w:w="18"/>
        <w:gridCol w:w="1440"/>
        <w:gridCol w:w="4860"/>
        <w:gridCol w:w="1260"/>
        <w:gridCol w:w="2700"/>
      </w:tblGrid>
      <w:tr w14:paraId="28E2B94B" w14:textId="77777777" w:rsidTr="0049329C">
        <w:tblPrEx>
          <w:tblW w:w="0" w:type="auto"/>
          <w:tblLayout w:type="fixed"/>
          <w:tblLook w:val="04A0"/>
        </w:tblPrEx>
        <w:tc>
          <w:tcPr>
            <w:tcW w:w="1458" w:type="dxa"/>
            <w:gridSpan w:val="2"/>
            <w:vAlign w:val="bottom"/>
          </w:tcPr>
          <w:p w:rsidR="0049329C" w:rsidRPr="00636EB5" w:rsidP="00DA2620" w14:paraId="6491A884" w14:textId="77777777">
            <w:pPr>
              <w:spacing w:after="0"/>
              <w:rPr>
                <w:rFonts w:eastAsia="Times New Roman" w:cstheme="minorHAnsi"/>
                <w:b/>
                <w:bCs/>
                <w:color w:val="000000"/>
                <w:sz w:val="18"/>
                <w:szCs w:val="18"/>
              </w:rPr>
            </w:pPr>
            <w:r>
              <w:rPr>
                <w:b/>
                <w:color w:val="000000"/>
                <w:sz w:val="18"/>
              </w:rPr>
              <w:t>END2b.</w:t>
            </w:r>
          </w:p>
        </w:tc>
        <w:tc>
          <w:tcPr>
            <w:tcW w:w="8820" w:type="dxa"/>
            <w:gridSpan w:val="3"/>
            <w:vAlign w:val="bottom"/>
          </w:tcPr>
          <w:p w:rsidR="0049329C" w:rsidRPr="00CC0D8A" w:rsidP="00DA2620" w14:paraId="42FAC19F" w14:textId="77777777">
            <w:pPr>
              <w:spacing w:after="0"/>
              <w:rPr>
                <w:rFonts w:eastAsia="Times New Roman" w:cstheme="minorHAnsi"/>
                <w:b/>
                <w:bCs/>
                <w:color w:val="000000"/>
                <w:sz w:val="18"/>
                <w:szCs w:val="18"/>
                <w:lang w:val="es-ES"/>
              </w:rPr>
            </w:pPr>
            <w:r w:rsidRPr="00CC0D8A">
              <w:rPr>
                <w:b/>
                <w:color w:val="000000"/>
                <w:sz w:val="18"/>
                <w:lang w:val="es-ES"/>
              </w:rPr>
              <w:t>¿Acepta hacerse la prueba del VIH y recibir consejería?</w:t>
            </w:r>
          </w:p>
        </w:tc>
      </w:tr>
      <w:tr w14:paraId="561D562F" w14:textId="77777777" w:rsidTr="0049329C">
        <w:tblPrEx>
          <w:tblW w:w="0" w:type="auto"/>
          <w:tblLayout w:type="fixed"/>
          <w:tblLook w:val="04A0"/>
        </w:tblPrEx>
        <w:tc>
          <w:tcPr>
            <w:tcW w:w="1458" w:type="dxa"/>
            <w:gridSpan w:val="2"/>
            <w:vAlign w:val="bottom"/>
          </w:tcPr>
          <w:p w:rsidR="0049329C" w:rsidRPr="00636EB5" w:rsidP="00DA2620" w14:paraId="1CEB457E" w14:textId="77777777">
            <w:pPr>
              <w:spacing w:after="0"/>
              <w:rPr>
                <w:rFonts w:eastAsia="Times New Roman" w:cstheme="minorHAnsi"/>
                <w:bCs/>
                <w:color w:val="000000"/>
                <w:sz w:val="18"/>
                <w:szCs w:val="18"/>
              </w:rPr>
            </w:pPr>
            <w:r>
              <w:rPr>
                <w:color w:val="000000"/>
                <w:sz w:val="18"/>
              </w:rPr>
              <w:t>HIVCNSTB</w:t>
            </w:r>
          </w:p>
        </w:tc>
        <w:tc>
          <w:tcPr>
            <w:tcW w:w="6120" w:type="dxa"/>
            <w:gridSpan w:val="2"/>
            <w:vAlign w:val="bottom"/>
          </w:tcPr>
          <w:p w:rsidR="0049329C" w:rsidRPr="007C32C4" w:rsidP="00DA2620" w14:paraId="08D5C50C" w14:textId="77777777">
            <w:pPr>
              <w:spacing w:after="0"/>
              <w:rPr>
                <w:rFonts w:eastAsia="Times New Roman" w:cstheme="minorHAnsi"/>
                <w:color w:val="000000"/>
                <w:sz w:val="18"/>
                <w:szCs w:val="18"/>
              </w:rPr>
            </w:pPr>
            <w:r w:rsidRPr="007C32C4">
              <w:rPr>
                <w:color w:val="000000"/>
                <w:sz w:val="18"/>
              </w:rPr>
              <w:t>Revised Consent to HIV testing</w:t>
            </w:r>
          </w:p>
        </w:tc>
        <w:tc>
          <w:tcPr>
            <w:tcW w:w="2700" w:type="dxa"/>
            <w:vAlign w:val="bottom"/>
          </w:tcPr>
          <w:p w:rsidR="0049329C" w:rsidRPr="007C32C4" w:rsidP="00DA2620" w14:paraId="0BF521C6" w14:textId="77777777">
            <w:pPr>
              <w:spacing w:after="0"/>
              <w:rPr>
                <w:rFonts w:eastAsia="Times New Roman" w:cstheme="minorHAnsi"/>
                <w:color w:val="000000"/>
                <w:sz w:val="18"/>
                <w:szCs w:val="18"/>
              </w:rPr>
            </w:pPr>
          </w:p>
        </w:tc>
      </w:tr>
      <w:tr w14:paraId="63EF300D" w14:textId="77777777" w:rsidTr="0049329C">
        <w:tblPrEx>
          <w:tblW w:w="0" w:type="auto"/>
          <w:tblLayout w:type="fixed"/>
          <w:tblLook w:val="04A0"/>
        </w:tblPrEx>
        <w:trPr>
          <w:gridBefore w:val="1"/>
          <w:wBefore w:w="18" w:type="dxa"/>
        </w:trPr>
        <w:tc>
          <w:tcPr>
            <w:tcW w:w="1440" w:type="dxa"/>
          </w:tcPr>
          <w:p w:rsidR="0049329C" w:rsidRPr="007C32C4" w:rsidP="00DA2620" w14:paraId="3E803E30" w14:textId="77777777">
            <w:pPr>
              <w:spacing w:after="0"/>
              <w:rPr>
                <w:rFonts w:eastAsia="Times New Roman" w:cstheme="minorHAnsi"/>
                <w:color w:val="000000"/>
                <w:sz w:val="18"/>
                <w:szCs w:val="18"/>
              </w:rPr>
            </w:pPr>
          </w:p>
        </w:tc>
        <w:tc>
          <w:tcPr>
            <w:tcW w:w="4860" w:type="dxa"/>
            <w:vAlign w:val="bottom"/>
          </w:tcPr>
          <w:p w:rsidR="0049329C" w:rsidRPr="00636EB5" w:rsidP="00DA2620" w14:paraId="58DE8D9B"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0049329C" w:rsidRPr="00636EB5" w:rsidP="00DA2620" w14:paraId="6CEB48CD" w14:textId="77777777">
            <w:pPr>
              <w:spacing w:after="0"/>
              <w:jc w:val="right"/>
              <w:rPr>
                <w:rFonts w:eastAsia="Times New Roman" w:cstheme="minorHAnsi"/>
                <w:bCs/>
                <w:color w:val="000000"/>
                <w:sz w:val="18"/>
                <w:szCs w:val="18"/>
              </w:rPr>
            </w:pPr>
            <w:r>
              <w:rPr>
                <w:color w:val="000000"/>
                <w:sz w:val="18"/>
              </w:rPr>
              <w:t>0</w:t>
            </w:r>
          </w:p>
        </w:tc>
        <w:tc>
          <w:tcPr>
            <w:tcW w:w="2700" w:type="dxa"/>
          </w:tcPr>
          <w:p w:rsidR="0049329C" w:rsidRPr="00636EB5" w:rsidP="00DA2620" w14:paraId="1954C3FB" w14:textId="77777777">
            <w:pPr>
              <w:spacing w:after="0"/>
              <w:rPr>
                <w:rFonts w:eastAsia="Times New Roman" w:cstheme="minorHAnsi"/>
                <w:bCs/>
                <w:color w:val="000000"/>
                <w:sz w:val="18"/>
                <w:szCs w:val="18"/>
              </w:rPr>
            </w:pPr>
          </w:p>
        </w:tc>
      </w:tr>
      <w:tr w14:paraId="0D7F0DFD" w14:textId="77777777" w:rsidTr="0049329C">
        <w:tblPrEx>
          <w:tblW w:w="0" w:type="auto"/>
          <w:tblLayout w:type="fixed"/>
          <w:tblLook w:val="04A0"/>
        </w:tblPrEx>
        <w:trPr>
          <w:gridBefore w:val="1"/>
          <w:wBefore w:w="18" w:type="dxa"/>
        </w:trPr>
        <w:tc>
          <w:tcPr>
            <w:tcW w:w="1440" w:type="dxa"/>
          </w:tcPr>
          <w:p w:rsidR="0049329C" w:rsidRPr="00636EB5" w:rsidP="00DA2620" w14:paraId="6A134194" w14:textId="77777777">
            <w:pPr>
              <w:spacing w:after="0"/>
              <w:rPr>
                <w:rFonts w:eastAsia="Times New Roman" w:cstheme="minorHAnsi"/>
                <w:color w:val="000000"/>
                <w:sz w:val="18"/>
                <w:szCs w:val="18"/>
              </w:rPr>
            </w:pPr>
          </w:p>
        </w:tc>
        <w:tc>
          <w:tcPr>
            <w:tcW w:w="4860" w:type="dxa"/>
            <w:vAlign w:val="bottom"/>
          </w:tcPr>
          <w:p w:rsidR="0049329C" w:rsidRPr="00636EB5" w:rsidP="00DA2620" w14:paraId="7FC7C951"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0049329C" w:rsidRPr="00636EB5" w:rsidP="00DA2620" w14:paraId="2E83209D" w14:textId="77777777">
            <w:pPr>
              <w:spacing w:after="0"/>
              <w:jc w:val="right"/>
              <w:rPr>
                <w:rFonts w:eastAsia="Times New Roman" w:cstheme="minorHAnsi"/>
                <w:bCs/>
                <w:color w:val="000000"/>
                <w:sz w:val="18"/>
                <w:szCs w:val="18"/>
              </w:rPr>
            </w:pPr>
            <w:r>
              <w:rPr>
                <w:color w:val="000000"/>
                <w:sz w:val="18"/>
              </w:rPr>
              <w:t>1</w:t>
            </w:r>
          </w:p>
        </w:tc>
        <w:tc>
          <w:tcPr>
            <w:tcW w:w="2700" w:type="dxa"/>
          </w:tcPr>
          <w:p w:rsidR="0049329C" w:rsidRPr="00636EB5" w:rsidP="00DA2620" w14:paraId="7786E7FF" w14:textId="77777777">
            <w:pPr>
              <w:spacing w:after="0"/>
              <w:rPr>
                <w:rFonts w:eastAsia="Times New Roman" w:cstheme="minorHAnsi"/>
                <w:bCs/>
                <w:color w:val="000000"/>
                <w:sz w:val="18"/>
                <w:szCs w:val="18"/>
              </w:rPr>
            </w:pPr>
          </w:p>
        </w:tc>
      </w:tr>
    </w:tbl>
    <w:p w:rsidR="0049329C" w:rsidRPr="00636EB5" w:rsidP="00DA2620" w14:paraId="5E484932" w14:textId="77777777">
      <w:pPr>
        <w:spacing w:after="0"/>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67"/>
        <w:gridCol w:w="8693"/>
      </w:tblGrid>
      <w:tr w14:paraId="6B709994"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67" w:type="dxa"/>
            <w:noWrap/>
            <w:hideMark/>
          </w:tcPr>
          <w:p w:rsidR="0049329C" w:rsidRPr="00636EB5" w:rsidP="00DA2620" w14:paraId="162CFC67" w14:textId="77777777">
            <w:pPr>
              <w:spacing w:after="0"/>
              <w:rPr>
                <w:rFonts w:eastAsia="Times New Roman" w:cstheme="minorHAnsi"/>
                <w:b/>
                <w:bCs/>
                <w:color w:val="000000"/>
                <w:sz w:val="18"/>
                <w:szCs w:val="18"/>
              </w:rPr>
            </w:pPr>
            <w:r>
              <w:rPr>
                <w:b/>
                <w:color w:val="000000"/>
                <w:sz w:val="18"/>
              </w:rPr>
              <w:t>Check_END4.</w:t>
            </w:r>
          </w:p>
        </w:tc>
        <w:tc>
          <w:tcPr>
            <w:tcW w:w="8693" w:type="dxa"/>
          </w:tcPr>
          <w:p w:rsidR="0049329C" w:rsidRPr="007C32C4" w:rsidP="00DA2620" w14:paraId="56DBAAD9" w14:textId="77777777">
            <w:pPr>
              <w:spacing w:after="0"/>
              <w:rPr>
                <w:rFonts w:eastAsia="Times New Roman" w:cstheme="minorHAnsi"/>
                <w:color w:val="000000"/>
                <w:sz w:val="18"/>
                <w:szCs w:val="18"/>
              </w:rPr>
            </w:pPr>
            <w:r w:rsidRPr="007C32C4">
              <w:rPr>
                <w:color w:val="000000"/>
                <w:sz w:val="18"/>
              </w:rPr>
              <w:t xml:space="preserve">If R consented to HIV test after interview (END2b EQ 1), go to END4. </w:t>
            </w:r>
          </w:p>
          <w:p w:rsidR="0049329C" w:rsidRPr="00636EB5" w:rsidP="00DA2620" w14:paraId="44361FD9" w14:textId="77777777">
            <w:pPr>
              <w:spacing w:after="0"/>
              <w:rPr>
                <w:rFonts w:eastAsia="Times New Roman" w:cstheme="minorHAnsi"/>
                <w:color w:val="000000"/>
                <w:sz w:val="18"/>
                <w:szCs w:val="18"/>
              </w:rPr>
            </w:pPr>
            <w:r>
              <w:rPr>
                <w:color w:val="000000"/>
                <w:sz w:val="18"/>
              </w:rPr>
              <w:t>Else, go to END5.</w:t>
            </w:r>
          </w:p>
        </w:tc>
      </w:tr>
    </w:tbl>
    <w:p w:rsidR="0049329C" w:rsidRPr="00636EB5" w:rsidP="0049329C" w14:paraId="59C0A31F" w14:textId="77777777">
      <w:pPr>
        <w:spacing w:after="0" w:line="240" w:lineRule="auto"/>
        <w:contextualSpacing/>
        <w:rPr>
          <w:rFonts w:cstheme="minorHAnsi"/>
          <w:sz w:val="18"/>
          <w:szCs w:val="18"/>
        </w:rPr>
      </w:pPr>
    </w:p>
    <w:p w:rsidR="0049329C" w:rsidRPr="00636EB5" w:rsidP="0049329C" w14:paraId="4E3ECCE1" w14:textId="77777777">
      <w:pPr>
        <w:spacing w:after="0" w:line="240" w:lineRule="auto"/>
        <w:rPr>
          <w:rFonts w:cstheme="minorHAnsi"/>
          <w:sz w:val="18"/>
          <w:szCs w:val="18"/>
        </w:rPr>
      </w:pPr>
    </w:p>
    <w:tbl>
      <w:tblPr>
        <w:tblW w:w="0" w:type="auto"/>
        <w:tblLayout w:type="fixed"/>
        <w:tblLook w:val="04A0"/>
      </w:tblPr>
      <w:tblGrid>
        <w:gridCol w:w="18"/>
        <w:gridCol w:w="1440"/>
        <w:gridCol w:w="4860"/>
        <w:gridCol w:w="1260"/>
        <w:gridCol w:w="2700"/>
      </w:tblGrid>
      <w:tr w14:paraId="15B857C0" w14:textId="77777777" w:rsidTr="0049329C">
        <w:tblPrEx>
          <w:tblW w:w="0" w:type="auto"/>
          <w:tblLayout w:type="fixed"/>
          <w:tblLook w:val="04A0"/>
        </w:tblPrEx>
        <w:tc>
          <w:tcPr>
            <w:tcW w:w="1458" w:type="dxa"/>
            <w:gridSpan w:val="2"/>
            <w:vAlign w:val="bottom"/>
          </w:tcPr>
          <w:p w:rsidR="0049329C" w:rsidRPr="00636EB5" w:rsidP="00DA2620" w14:paraId="5A46ADCD" w14:textId="77777777">
            <w:pPr>
              <w:spacing w:after="0"/>
              <w:rPr>
                <w:rFonts w:eastAsia="Times New Roman" w:cstheme="minorHAnsi"/>
                <w:b/>
                <w:bCs/>
                <w:color w:val="000000"/>
                <w:sz w:val="18"/>
                <w:szCs w:val="18"/>
              </w:rPr>
            </w:pPr>
            <w:r>
              <w:rPr>
                <w:b/>
                <w:color w:val="000000"/>
                <w:sz w:val="18"/>
              </w:rPr>
              <w:t>END4.</w:t>
            </w:r>
          </w:p>
        </w:tc>
        <w:tc>
          <w:tcPr>
            <w:tcW w:w="8820" w:type="dxa"/>
            <w:gridSpan w:val="3"/>
            <w:vAlign w:val="bottom"/>
          </w:tcPr>
          <w:p w:rsidR="0049329C" w:rsidRPr="00CC0D8A" w:rsidP="00DA2620" w14:paraId="6486780C" w14:textId="77777777">
            <w:pPr>
              <w:spacing w:after="0"/>
              <w:rPr>
                <w:rFonts w:eastAsia="Times New Roman" w:cstheme="minorHAnsi"/>
                <w:b/>
                <w:bCs/>
                <w:color w:val="000000"/>
                <w:sz w:val="18"/>
                <w:szCs w:val="18"/>
                <w:lang w:val="es-ES"/>
              </w:rPr>
            </w:pPr>
            <w:r w:rsidRPr="00CC0D8A">
              <w:rPr>
                <w:b/>
                <w:color w:val="000000"/>
                <w:sz w:val="18"/>
                <w:lang w:val="es-ES"/>
              </w:rPr>
              <w:t>¿Acepta dejarnos almacenar alguna(s) de su(s) muestra(s) para pruebas futuras?</w:t>
            </w:r>
          </w:p>
        </w:tc>
      </w:tr>
      <w:tr w14:paraId="78E47C29" w14:textId="77777777" w:rsidTr="0049329C">
        <w:tblPrEx>
          <w:tblW w:w="0" w:type="auto"/>
          <w:tblLayout w:type="fixed"/>
          <w:tblLook w:val="04A0"/>
        </w:tblPrEx>
        <w:tc>
          <w:tcPr>
            <w:tcW w:w="1458" w:type="dxa"/>
            <w:gridSpan w:val="2"/>
            <w:vAlign w:val="bottom"/>
          </w:tcPr>
          <w:p w:rsidR="0049329C" w:rsidRPr="00636EB5" w:rsidP="00DA2620" w14:paraId="5C0B3019" w14:textId="77777777">
            <w:pPr>
              <w:spacing w:after="0"/>
              <w:rPr>
                <w:rFonts w:eastAsia="Times New Roman" w:cstheme="minorHAnsi"/>
                <w:bCs/>
                <w:color w:val="000000"/>
                <w:sz w:val="18"/>
                <w:szCs w:val="18"/>
              </w:rPr>
            </w:pPr>
            <w:r>
              <w:rPr>
                <w:color w:val="000000"/>
                <w:sz w:val="18"/>
              </w:rPr>
              <w:t>HIVCNSTD</w:t>
            </w:r>
          </w:p>
        </w:tc>
        <w:tc>
          <w:tcPr>
            <w:tcW w:w="6120" w:type="dxa"/>
            <w:gridSpan w:val="2"/>
            <w:vAlign w:val="bottom"/>
          </w:tcPr>
          <w:p w:rsidR="0049329C" w:rsidRPr="007C32C4" w:rsidP="00DA2620" w14:paraId="344116A2" w14:textId="77777777">
            <w:pPr>
              <w:spacing w:after="0"/>
              <w:rPr>
                <w:rFonts w:eastAsia="Times New Roman" w:cstheme="minorHAnsi"/>
                <w:color w:val="000000"/>
                <w:sz w:val="18"/>
                <w:szCs w:val="18"/>
              </w:rPr>
            </w:pPr>
            <w:r w:rsidRPr="007C32C4">
              <w:rPr>
                <w:color w:val="000000"/>
                <w:sz w:val="18"/>
              </w:rPr>
              <w:t>Revised Consent to Specimen Storage</w:t>
            </w:r>
          </w:p>
        </w:tc>
        <w:tc>
          <w:tcPr>
            <w:tcW w:w="2700" w:type="dxa"/>
            <w:vAlign w:val="bottom"/>
          </w:tcPr>
          <w:p w:rsidR="0049329C" w:rsidRPr="007C32C4" w:rsidP="00DA2620" w14:paraId="400E1FBD" w14:textId="77777777">
            <w:pPr>
              <w:spacing w:after="0"/>
              <w:rPr>
                <w:rFonts w:eastAsia="Times New Roman" w:cstheme="minorHAnsi"/>
                <w:color w:val="000000"/>
                <w:sz w:val="18"/>
                <w:szCs w:val="18"/>
              </w:rPr>
            </w:pPr>
          </w:p>
        </w:tc>
      </w:tr>
      <w:tr w14:paraId="10CE13CA" w14:textId="77777777" w:rsidTr="0049329C">
        <w:tblPrEx>
          <w:tblW w:w="0" w:type="auto"/>
          <w:tblLayout w:type="fixed"/>
          <w:tblLook w:val="04A0"/>
        </w:tblPrEx>
        <w:trPr>
          <w:gridBefore w:val="1"/>
          <w:wBefore w:w="18" w:type="dxa"/>
        </w:trPr>
        <w:tc>
          <w:tcPr>
            <w:tcW w:w="1440" w:type="dxa"/>
          </w:tcPr>
          <w:p w:rsidR="0049329C" w:rsidRPr="007C32C4" w:rsidP="00DA2620" w14:paraId="707C1D50" w14:textId="77777777">
            <w:pPr>
              <w:spacing w:after="0"/>
              <w:rPr>
                <w:rFonts w:eastAsia="Times New Roman" w:cstheme="minorHAnsi"/>
                <w:color w:val="000000"/>
                <w:sz w:val="18"/>
                <w:szCs w:val="18"/>
              </w:rPr>
            </w:pPr>
          </w:p>
        </w:tc>
        <w:tc>
          <w:tcPr>
            <w:tcW w:w="4860" w:type="dxa"/>
            <w:vAlign w:val="bottom"/>
          </w:tcPr>
          <w:p w:rsidR="0049329C" w:rsidRPr="00636EB5" w:rsidP="00DA2620" w14:paraId="647D7FF8"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0049329C" w:rsidRPr="00636EB5" w:rsidP="00DA2620" w14:paraId="3DA33B50" w14:textId="77777777">
            <w:pPr>
              <w:spacing w:after="0"/>
              <w:jc w:val="right"/>
              <w:rPr>
                <w:rFonts w:eastAsia="Times New Roman" w:cstheme="minorHAnsi"/>
                <w:bCs/>
                <w:color w:val="000000"/>
                <w:sz w:val="18"/>
                <w:szCs w:val="18"/>
              </w:rPr>
            </w:pPr>
            <w:r>
              <w:rPr>
                <w:color w:val="000000"/>
                <w:sz w:val="18"/>
              </w:rPr>
              <w:t>0</w:t>
            </w:r>
          </w:p>
        </w:tc>
        <w:tc>
          <w:tcPr>
            <w:tcW w:w="2700" w:type="dxa"/>
          </w:tcPr>
          <w:p w:rsidR="0049329C" w:rsidRPr="00636EB5" w:rsidP="00DA2620" w14:paraId="3A274D52" w14:textId="77777777">
            <w:pPr>
              <w:spacing w:after="0"/>
              <w:rPr>
                <w:rFonts w:eastAsia="Times New Roman" w:cstheme="minorHAnsi"/>
                <w:bCs/>
                <w:color w:val="000000"/>
                <w:sz w:val="18"/>
                <w:szCs w:val="18"/>
              </w:rPr>
            </w:pPr>
          </w:p>
        </w:tc>
      </w:tr>
      <w:tr w14:paraId="407DDB19" w14:textId="77777777" w:rsidTr="0049329C">
        <w:tblPrEx>
          <w:tblW w:w="0" w:type="auto"/>
          <w:tblLayout w:type="fixed"/>
          <w:tblLook w:val="04A0"/>
        </w:tblPrEx>
        <w:trPr>
          <w:gridBefore w:val="1"/>
          <w:wBefore w:w="18" w:type="dxa"/>
        </w:trPr>
        <w:tc>
          <w:tcPr>
            <w:tcW w:w="1440" w:type="dxa"/>
          </w:tcPr>
          <w:p w:rsidR="0049329C" w:rsidRPr="00636EB5" w:rsidP="00DA2620" w14:paraId="4CD9ED6C" w14:textId="77777777">
            <w:pPr>
              <w:spacing w:after="0"/>
              <w:rPr>
                <w:rFonts w:eastAsia="Times New Roman" w:cstheme="minorHAnsi"/>
                <w:color w:val="000000"/>
                <w:sz w:val="18"/>
                <w:szCs w:val="18"/>
              </w:rPr>
            </w:pPr>
          </w:p>
        </w:tc>
        <w:tc>
          <w:tcPr>
            <w:tcW w:w="4860" w:type="dxa"/>
            <w:vAlign w:val="bottom"/>
          </w:tcPr>
          <w:p w:rsidR="0049329C" w:rsidRPr="00636EB5" w:rsidP="00DA2620" w14:paraId="5F76152F"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0049329C" w:rsidRPr="00636EB5" w:rsidP="00DA2620" w14:paraId="50179AD1" w14:textId="77777777">
            <w:pPr>
              <w:spacing w:after="0"/>
              <w:jc w:val="right"/>
              <w:rPr>
                <w:rFonts w:eastAsia="Times New Roman" w:cstheme="minorHAnsi"/>
                <w:bCs/>
                <w:color w:val="000000"/>
                <w:sz w:val="18"/>
                <w:szCs w:val="18"/>
              </w:rPr>
            </w:pPr>
            <w:r>
              <w:rPr>
                <w:color w:val="000000"/>
                <w:sz w:val="18"/>
              </w:rPr>
              <w:t>1</w:t>
            </w:r>
          </w:p>
        </w:tc>
        <w:tc>
          <w:tcPr>
            <w:tcW w:w="2700" w:type="dxa"/>
          </w:tcPr>
          <w:p w:rsidR="0049329C" w:rsidRPr="00636EB5" w:rsidP="00DA2620" w14:paraId="349B2F99" w14:textId="77777777">
            <w:pPr>
              <w:spacing w:after="0"/>
              <w:rPr>
                <w:rFonts w:eastAsia="Times New Roman" w:cstheme="minorHAnsi"/>
                <w:bCs/>
                <w:color w:val="000000"/>
                <w:sz w:val="18"/>
                <w:szCs w:val="18"/>
              </w:rPr>
            </w:pPr>
          </w:p>
        </w:tc>
      </w:tr>
    </w:tbl>
    <w:p w:rsidR="0049329C" w:rsidP="00DA2620" w14:paraId="374B11BE" w14:textId="77777777">
      <w:pPr>
        <w:spacing w:after="0"/>
        <w:contextualSpacing/>
        <w:rPr>
          <w:rFonts w:cstheme="minorHAnsi"/>
          <w:sz w:val="18"/>
          <w:szCs w:val="18"/>
        </w:rPr>
      </w:pPr>
    </w:p>
    <w:p w:rsidR="00C272CF" w:rsidRPr="00636EB5" w:rsidP="00DA2620" w14:paraId="55F480B0" w14:textId="77777777">
      <w:pPr>
        <w:pStyle w:val="Heading2Q-aire"/>
        <w:spacing w:before="0"/>
        <w:rPr>
          <w:rFonts w:eastAsia="Times New Roman"/>
          <w:szCs w:val="18"/>
        </w:rPr>
      </w:pPr>
      <w:r>
        <w:t>Interviewer Assessment – Post-Interview</w:t>
      </w:r>
    </w:p>
    <w:p w:rsidR="00C272CF" w:rsidRPr="00636EB5" w:rsidP="00DA2620" w14:paraId="1FF9B189" w14:textId="77777777">
      <w:pPr>
        <w:spacing w:after="0"/>
        <w:contextualSpacing/>
        <w:rPr>
          <w:rFonts w:cstheme="minorHAnsi"/>
          <w:sz w:val="18"/>
          <w:szCs w:val="18"/>
        </w:rPr>
      </w:pPr>
    </w:p>
    <w:tbl>
      <w:tblPr>
        <w:tblW w:w="0" w:type="auto"/>
        <w:tblLayout w:type="fixed"/>
        <w:tblLook w:val="04A0"/>
      </w:tblPr>
      <w:tblGrid>
        <w:gridCol w:w="18"/>
        <w:gridCol w:w="1440"/>
        <w:gridCol w:w="4860"/>
        <w:gridCol w:w="1260"/>
        <w:gridCol w:w="2700"/>
      </w:tblGrid>
      <w:tr w14:paraId="176BDE2F" w14:textId="77777777" w:rsidTr="0049329C">
        <w:tblPrEx>
          <w:tblW w:w="0" w:type="auto"/>
          <w:tblLayout w:type="fixed"/>
          <w:tblLook w:val="04A0"/>
        </w:tblPrEx>
        <w:tc>
          <w:tcPr>
            <w:tcW w:w="1458" w:type="dxa"/>
            <w:gridSpan w:val="2"/>
            <w:vAlign w:val="bottom"/>
          </w:tcPr>
          <w:p w:rsidR="0049329C" w:rsidRPr="00636EB5" w:rsidP="00DA2620" w14:paraId="491CA731" w14:textId="77777777">
            <w:pPr>
              <w:spacing w:after="0"/>
              <w:rPr>
                <w:rFonts w:eastAsia="Times New Roman" w:cstheme="minorHAnsi"/>
                <w:b/>
                <w:bCs/>
                <w:color w:val="000000"/>
                <w:sz w:val="18"/>
                <w:szCs w:val="18"/>
              </w:rPr>
            </w:pPr>
            <w:r>
              <w:rPr>
                <w:b/>
                <w:color w:val="000000"/>
                <w:sz w:val="18"/>
              </w:rPr>
              <w:t>END5.</w:t>
            </w:r>
          </w:p>
        </w:tc>
        <w:tc>
          <w:tcPr>
            <w:tcW w:w="8820" w:type="dxa"/>
            <w:gridSpan w:val="3"/>
            <w:vAlign w:val="bottom"/>
          </w:tcPr>
          <w:p w:rsidR="0049329C" w:rsidRPr="00CC0D8A" w:rsidP="00DA2620" w14:paraId="6B46D525" w14:textId="77777777">
            <w:pPr>
              <w:spacing w:after="0"/>
              <w:rPr>
                <w:rFonts w:eastAsia="Times New Roman" w:cstheme="minorHAnsi"/>
                <w:b/>
                <w:bCs/>
                <w:color w:val="000000"/>
                <w:sz w:val="18"/>
                <w:szCs w:val="18"/>
                <w:lang w:val="es-ES"/>
              </w:rPr>
            </w:pPr>
            <w:r w:rsidRPr="00CC0D8A">
              <w:rPr>
                <w:b/>
                <w:color w:val="000000"/>
                <w:sz w:val="18"/>
                <w:lang w:val="es-ES"/>
              </w:rPr>
              <w:t>ENTREVISTANTE</w:t>
            </w:r>
            <w:r w:rsidRPr="00CC0D8A">
              <w:rPr>
                <w:b/>
                <w:color w:val="000000"/>
                <w:sz w:val="18"/>
                <w:lang w:val="es-ES"/>
              </w:rPr>
              <w:t>:  ¿</w:t>
            </w:r>
            <w:r w:rsidRPr="00CC0D8A">
              <w:rPr>
                <w:b/>
                <w:color w:val="000000"/>
                <w:sz w:val="18"/>
                <w:lang w:val="es-ES"/>
              </w:rPr>
              <w:t xml:space="preserve">Qué </w:t>
            </w:r>
            <w:r w:rsidRPr="00CC0D8A" w:rsidR="00D13F5A">
              <w:rPr>
                <w:b/>
                <w:color w:val="000000"/>
                <w:sz w:val="18"/>
                <w:lang w:val="es-ES"/>
              </w:rPr>
              <w:t xml:space="preserve">seguridad tiene </w:t>
            </w:r>
            <w:r w:rsidRPr="00CC0D8A">
              <w:rPr>
                <w:b/>
                <w:color w:val="000000"/>
                <w:sz w:val="18"/>
                <w:lang w:val="es-ES"/>
              </w:rPr>
              <w:t xml:space="preserve">sobre la validez de las respuestas de </w:t>
            </w:r>
            <w:r w:rsidRPr="00CC0D8A" w:rsidR="00D13F5A">
              <w:rPr>
                <w:b/>
                <w:color w:val="000000"/>
                <w:sz w:val="18"/>
                <w:lang w:val="es-ES"/>
              </w:rPr>
              <w:t xml:space="preserve">su </w:t>
            </w:r>
            <w:r w:rsidRPr="00CC0D8A">
              <w:rPr>
                <w:b/>
                <w:color w:val="000000"/>
                <w:sz w:val="18"/>
                <w:lang w:val="es-ES"/>
              </w:rPr>
              <w:t>participante?</w:t>
            </w:r>
          </w:p>
        </w:tc>
      </w:tr>
      <w:tr w14:paraId="121D2699" w14:textId="77777777" w:rsidTr="0049329C">
        <w:tblPrEx>
          <w:tblW w:w="0" w:type="auto"/>
          <w:tblLayout w:type="fixed"/>
          <w:tblLook w:val="04A0"/>
        </w:tblPrEx>
        <w:tc>
          <w:tcPr>
            <w:tcW w:w="1458" w:type="dxa"/>
            <w:gridSpan w:val="2"/>
            <w:vAlign w:val="bottom"/>
          </w:tcPr>
          <w:p w:rsidR="0049329C" w:rsidRPr="00636EB5" w:rsidP="00DA2620" w14:paraId="203780BA" w14:textId="77777777">
            <w:pPr>
              <w:spacing w:after="0"/>
              <w:rPr>
                <w:rFonts w:eastAsia="Times New Roman" w:cstheme="minorHAnsi"/>
                <w:bCs/>
                <w:color w:val="000000"/>
                <w:sz w:val="18"/>
                <w:szCs w:val="18"/>
              </w:rPr>
            </w:pPr>
            <w:r>
              <w:rPr>
                <w:color w:val="000000"/>
                <w:sz w:val="18"/>
              </w:rPr>
              <w:t>VALIDITY</w:t>
            </w:r>
          </w:p>
        </w:tc>
        <w:tc>
          <w:tcPr>
            <w:tcW w:w="6120" w:type="dxa"/>
            <w:gridSpan w:val="2"/>
            <w:vAlign w:val="bottom"/>
          </w:tcPr>
          <w:p w:rsidR="0049329C" w:rsidRPr="007C32C4" w:rsidP="00DA2620" w14:paraId="0C521645" w14:textId="77777777">
            <w:pPr>
              <w:spacing w:after="0"/>
              <w:rPr>
                <w:rFonts w:eastAsia="Times New Roman" w:cstheme="minorHAnsi"/>
                <w:color w:val="000000"/>
                <w:sz w:val="18"/>
                <w:szCs w:val="18"/>
              </w:rPr>
            </w:pPr>
            <w:r w:rsidRPr="007C32C4">
              <w:rPr>
                <w:color w:val="000000"/>
                <w:sz w:val="18"/>
              </w:rPr>
              <w:t>Confidence in validity of answers</w:t>
            </w:r>
          </w:p>
        </w:tc>
        <w:tc>
          <w:tcPr>
            <w:tcW w:w="2700" w:type="dxa"/>
            <w:vAlign w:val="bottom"/>
          </w:tcPr>
          <w:p w:rsidR="0049329C" w:rsidRPr="007C32C4" w:rsidP="00DA2620" w14:paraId="442D1F78" w14:textId="77777777">
            <w:pPr>
              <w:spacing w:after="0"/>
              <w:rPr>
                <w:rFonts w:eastAsia="Times New Roman" w:cstheme="minorHAnsi"/>
                <w:color w:val="000000"/>
                <w:sz w:val="18"/>
                <w:szCs w:val="18"/>
              </w:rPr>
            </w:pPr>
          </w:p>
        </w:tc>
      </w:tr>
      <w:tr w14:paraId="3E2E7D16" w14:textId="77777777" w:rsidTr="0049329C">
        <w:tblPrEx>
          <w:tblW w:w="0" w:type="auto"/>
          <w:tblLayout w:type="fixed"/>
          <w:tblLook w:val="04A0"/>
        </w:tblPrEx>
        <w:trPr>
          <w:gridBefore w:val="1"/>
          <w:wBefore w:w="18" w:type="dxa"/>
        </w:trPr>
        <w:tc>
          <w:tcPr>
            <w:tcW w:w="1440" w:type="dxa"/>
          </w:tcPr>
          <w:p w:rsidR="0049329C" w:rsidRPr="007C32C4" w:rsidP="00DA2620" w14:paraId="035E738F" w14:textId="77777777">
            <w:pPr>
              <w:spacing w:after="0"/>
              <w:rPr>
                <w:rFonts w:eastAsia="Times New Roman" w:cstheme="minorHAnsi"/>
                <w:color w:val="000000"/>
                <w:sz w:val="18"/>
                <w:szCs w:val="18"/>
              </w:rPr>
            </w:pPr>
          </w:p>
        </w:tc>
        <w:tc>
          <w:tcPr>
            <w:tcW w:w="4860" w:type="dxa"/>
            <w:vAlign w:val="bottom"/>
          </w:tcPr>
          <w:p w:rsidR="0049329C" w:rsidRPr="00636EB5" w:rsidP="00DA2620" w14:paraId="5983DC5C" w14:textId="77777777">
            <w:pPr>
              <w:tabs>
                <w:tab w:val="right" w:leader="dot" w:pos="5760"/>
              </w:tabs>
              <w:spacing w:after="0"/>
              <w:rPr>
                <w:rFonts w:eastAsia="Times New Roman" w:cstheme="minorHAnsi"/>
                <w:color w:val="000000"/>
                <w:sz w:val="18"/>
                <w:szCs w:val="18"/>
              </w:rPr>
            </w:pPr>
            <w:r>
              <w:rPr>
                <w:color w:val="000000"/>
                <w:sz w:val="18"/>
              </w:rPr>
              <w:t>Seguro</w:t>
            </w:r>
            <w:r>
              <w:rPr>
                <w:color w:val="000000"/>
                <w:sz w:val="18"/>
              </w:rPr>
              <w:tab/>
            </w:r>
          </w:p>
        </w:tc>
        <w:tc>
          <w:tcPr>
            <w:tcW w:w="1260" w:type="dxa"/>
            <w:vAlign w:val="bottom"/>
          </w:tcPr>
          <w:p w:rsidR="0049329C" w:rsidRPr="00636EB5" w:rsidP="00DA2620" w14:paraId="32A9A418" w14:textId="77777777">
            <w:pPr>
              <w:spacing w:after="0"/>
              <w:jc w:val="right"/>
              <w:rPr>
                <w:rFonts w:eastAsia="Times New Roman" w:cstheme="minorHAnsi"/>
                <w:bCs/>
                <w:color w:val="000000"/>
                <w:sz w:val="18"/>
                <w:szCs w:val="18"/>
              </w:rPr>
            </w:pPr>
            <w:r>
              <w:rPr>
                <w:color w:val="000000"/>
                <w:sz w:val="18"/>
              </w:rPr>
              <w:t>1</w:t>
            </w:r>
          </w:p>
        </w:tc>
        <w:tc>
          <w:tcPr>
            <w:tcW w:w="2700" w:type="dxa"/>
          </w:tcPr>
          <w:p w:rsidR="0049329C" w:rsidRPr="00636EB5" w:rsidP="00DA2620" w14:paraId="3108EB0F" w14:textId="77777777">
            <w:pPr>
              <w:spacing w:after="0"/>
              <w:rPr>
                <w:rFonts w:eastAsia="Times New Roman" w:cstheme="minorHAnsi"/>
                <w:bCs/>
                <w:color w:val="000000"/>
                <w:sz w:val="18"/>
                <w:szCs w:val="18"/>
              </w:rPr>
            </w:pPr>
          </w:p>
        </w:tc>
      </w:tr>
      <w:tr w14:paraId="34946387" w14:textId="77777777" w:rsidTr="0049329C">
        <w:tblPrEx>
          <w:tblW w:w="0" w:type="auto"/>
          <w:tblLayout w:type="fixed"/>
          <w:tblLook w:val="04A0"/>
        </w:tblPrEx>
        <w:trPr>
          <w:gridBefore w:val="1"/>
          <w:wBefore w:w="18" w:type="dxa"/>
        </w:trPr>
        <w:tc>
          <w:tcPr>
            <w:tcW w:w="1440" w:type="dxa"/>
          </w:tcPr>
          <w:p w:rsidR="0049329C" w:rsidRPr="00636EB5" w:rsidP="00DA2620" w14:paraId="18817848" w14:textId="77777777">
            <w:pPr>
              <w:spacing w:after="0"/>
              <w:rPr>
                <w:rFonts w:eastAsia="Times New Roman" w:cstheme="minorHAnsi"/>
                <w:color w:val="000000"/>
                <w:sz w:val="18"/>
                <w:szCs w:val="18"/>
              </w:rPr>
            </w:pPr>
          </w:p>
        </w:tc>
        <w:tc>
          <w:tcPr>
            <w:tcW w:w="4860" w:type="dxa"/>
            <w:vAlign w:val="bottom"/>
          </w:tcPr>
          <w:p w:rsidR="0049329C" w:rsidRPr="00636EB5" w:rsidP="00DA2620" w14:paraId="39F019FB" w14:textId="77777777">
            <w:pPr>
              <w:tabs>
                <w:tab w:val="right" w:leader="dot" w:pos="5760"/>
              </w:tabs>
              <w:spacing w:after="0"/>
              <w:rPr>
                <w:rFonts w:eastAsia="Times New Roman" w:cstheme="minorHAnsi"/>
                <w:sz w:val="18"/>
                <w:szCs w:val="18"/>
              </w:rPr>
            </w:pPr>
            <w:r>
              <w:rPr>
                <w:sz w:val="18"/>
              </w:rPr>
              <w:t xml:space="preserve">Tengo </w:t>
            </w:r>
            <w:r>
              <w:rPr>
                <w:sz w:val="18"/>
              </w:rPr>
              <w:t>algunas</w:t>
            </w:r>
            <w:r>
              <w:rPr>
                <w:sz w:val="18"/>
              </w:rPr>
              <w:t xml:space="preserve"> </w:t>
            </w:r>
            <w:r>
              <w:rPr>
                <w:sz w:val="18"/>
              </w:rPr>
              <w:t>dudas</w:t>
            </w:r>
            <w:r>
              <w:rPr>
                <w:sz w:val="18"/>
              </w:rPr>
              <w:tab/>
            </w:r>
          </w:p>
        </w:tc>
        <w:tc>
          <w:tcPr>
            <w:tcW w:w="1260" w:type="dxa"/>
            <w:vAlign w:val="bottom"/>
          </w:tcPr>
          <w:p w:rsidR="0049329C" w:rsidRPr="00636EB5" w:rsidP="00DA2620" w14:paraId="4B217206" w14:textId="77777777">
            <w:pPr>
              <w:spacing w:after="0"/>
              <w:jc w:val="right"/>
              <w:rPr>
                <w:rFonts w:eastAsia="Times New Roman" w:cstheme="minorHAnsi"/>
                <w:sz w:val="18"/>
                <w:szCs w:val="18"/>
              </w:rPr>
            </w:pPr>
            <w:r>
              <w:rPr>
                <w:sz w:val="18"/>
              </w:rPr>
              <w:t>2</w:t>
            </w:r>
          </w:p>
        </w:tc>
        <w:tc>
          <w:tcPr>
            <w:tcW w:w="2700" w:type="dxa"/>
          </w:tcPr>
          <w:p w:rsidR="0049329C" w:rsidRPr="00636EB5" w:rsidP="00DA2620" w14:paraId="5D2020BA" w14:textId="77777777">
            <w:pPr>
              <w:spacing w:after="0"/>
              <w:rPr>
                <w:rFonts w:eastAsia="Times New Roman" w:cstheme="minorHAnsi"/>
                <w:sz w:val="18"/>
                <w:szCs w:val="18"/>
              </w:rPr>
            </w:pPr>
          </w:p>
        </w:tc>
      </w:tr>
      <w:tr w14:paraId="18A71F95" w14:textId="77777777" w:rsidTr="0049329C">
        <w:tblPrEx>
          <w:tblW w:w="0" w:type="auto"/>
          <w:tblLayout w:type="fixed"/>
          <w:tblLook w:val="04A0"/>
        </w:tblPrEx>
        <w:trPr>
          <w:gridBefore w:val="1"/>
          <w:wBefore w:w="18" w:type="dxa"/>
        </w:trPr>
        <w:tc>
          <w:tcPr>
            <w:tcW w:w="1440" w:type="dxa"/>
          </w:tcPr>
          <w:p w:rsidR="0049329C" w:rsidRPr="00636EB5" w:rsidP="00DA2620" w14:paraId="3BBAF15C" w14:textId="77777777">
            <w:pPr>
              <w:spacing w:after="0"/>
              <w:rPr>
                <w:rFonts w:eastAsia="Times New Roman" w:cstheme="minorHAnsi"/>
                <w:color w:val="000000"/>
                <w:sz w:val="18"/>
                <w:szCs w:val="18"/>
              </w:rPr>
            </w:pPr>
          </w:p>
        </w:tc>
        <w:tc>
          <w:tcPr>
            <w:tcW w:w="4860" w:type="dxa"/>
            <w:vAlign w:val="bottom"/>
          </w:tcPr>
          <w:p w:rsidR="0049329C" w:rsidRPr="00CC0D8A" w:rsidP="00DA2620" w14:paraId="0DCA1C8F" w14:textId="77777777">
            <w:pPr>
              <w:tabs>
                <w:tab w:val="right" w:leader="dot" w:pos="5760"/>
              </w:tabs>
              <w:spacing w:after="0"/>
              <w:rPr>
                <w:rFonts w:eastAsia="Times New Roman" w:cstheme="minorHAnsi"/>
                <w:sz w:val="18"/>
                <w:szCs w:val="18"/>
                <w:lang w:val="es-ES"/>
              </w:rPr>
            </w:pPr>
            <w:r w:rsidRPr="00CC0D8A">
              <w:rPr>
                <w:sz w:val="18"/>
                <w:lang w:val="es-ES"/>
              </w:rPr>
              <w:t>No estoy seguro en absoluto</w:t>
            </w:r>
            <w:r w:rsidRPr="00CC0D8A">
              <w:rPr>
                <w:sz w:val="18"/>
                <w:lang w:val="es-ES"/>
              </w:rPr>
              <w:tab/>
            </w:r>
          </w:p>
        </w:tc>
        <w:tc>
          <w:tcPr>
            <w:tcW w:w="1260" w:type="dxa"/>
            <w:vAlign w:val="bottom"/>
          </w:tcPr>
          <w:p w:rsidR="0049329C" w:rsidRPr="00636EB5" w:rsidP="00DA2620" w14:paraId="1DB64E07" w14:textId="77777777">
            <w:pPr>
              <w:spacing w:after="0"/>
              <w:jc w:val="right"/>
              <w:rPr>
                <w:rFonts w:eastAsia="Times New Roman" w:cstheme="minorHAnsi"/>
                <w:sz w:val="18"/>
                <w:szCs w:val="18"/>
              </w:rPr>
            </w:pPr>
            <w:r>
              <w:rPr>
                <w:sz w:val="18"/>
              </w:rPr>
              <w:t>3</w:t>
            </w:r>
          </w:p>
        </w:tc>
        <w:tc>
          <w:tcPr>
            <w:tcW w:w="2700" w:type="dxa"/>
          </w:tcPr>
          <w:p w:rsidR="0049329C" w:rsidRPr="00636EB5" w:rsidP="00DA2620" w14:paraId="75DC1F3B" w14:textId="77777777">
            <w:pPr>
              <w:spacing w:after="0"/>
              <w:rPr>
                <w:rFonts w:eastAsia="Times New Roman" w:cstheme="minorHAnsi"/>
                <w:sz w:val="18"/>
                <w:szCs w:val="18"/>
              </w:rPr>
            </w:pPr>
          </w:p>
        </w:tc>
      </w:tr>
    </w:tbl>
    <w:p w:rsidR="0049329C" w:rsidRPr="00636EB5" w:rsidP="00DA2620" w14:paraId="5E73686D" w14:textId="77777777">
      <w:pPr>
        <w:spacing w:after="0"/>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6"/>
        <w:gridCol w:w="8604"/>
      </w:tblGrid>
      <w:tr w14:paraId="1667691B"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56" w:type="dxa"/>
            <w:noWrap/>
            <w:hideMark/>
          </w:tcPr>
          <w:p w:rsidR="0049329C" w:rsidRPr="00636EB5" w:rsidP="00DA2620" w14:paraId="0C79FA83" w14:textId="77777777">
            <w:pPr>
              <w:spacing w:after="0"/>
              <w:rPr>
                <w:rFonts w:eastAsia="Times New Roman" w:cstheme="minorHAnsi"/>
                <w:b/>
                <w:bCs/>
                <w:color w:val="000000"/>
                <w:sz w:val="18"/>
                <w:szCs w:val="18"/>
              </w:rPr>
            </w:pPr>
            <w:r>
              <w:rPr>
                <w:b/>
                <w:color w:val="000000"/>
                <w:sz w:val="18"/>
              </w:rPr>
              <w:t>Check_END5a.</w:t>
            </w:r>
          </w:p>
        </w:tc>
        <w:tc>
          <w:tcPr>
            <w:tcW w:w="8604" w:type="dxa"/>
          </w:tcPr>
          <w:p w:rsidR="0049329C" w:rsidRPr="007C32C4" w:rsidP="00DA2620" w14:paraId="3E8C300F" w14:textId="77777777">
            <w:pPr>
              <w:spacing w:after="0"/>
              <w:rPr>
                <w:rFonts w:eastAsia="Times New Roman" w:cstheme="minorHAnsi"/>
                <w:color w:val="000000"/>
                <w:sz w:val="18"/>
                <w:szCs w:val="18"/>
              </w:rPr>
            </w:pPr>
            <w:r w:rsidRPr="007C32C4">
              <w:rPr>
                <w:color w:val="000000"/>
                <w:sz w:val="18"/>
              </w:rPr>
              <w:t>If Interviewer doubts validity of responses (END5 EQ 2 or 3), go to END5a.</w:t>
            </w:r>
          </w:p>
          <w:p w:rsidR="0049329C" w:rsidRPr="007C32C4" w:rsidP="00DA2620" w14:paraId="231C7955" w14:textId="77777777">
            <w:pPr>
              <w:spacing w:after="0"/>
              <w:rPr>
                <w:rFonts w:eastAsia="Times New Roman" w:cstheme="minorHAnsi"/>
                <w:color w:val="000000"/>
                <w:sz w:val="18"/>
                <w:szCs w:val="18"/>
              </w:rPr>
            </w:pPr>
            <w:r w:rsidRPr="007C32C4">
              <w:rPr>
                <w:color w:val="000000"/>
                <w:sz w:val="18"/>
              </w:rPr>
              <w:t xml:space="preserve">Else, go to CALC_TRN_RCTR.  </w:t>
            </w:r>
          </w:p>
        </w:tc>
      </w:tr>
    </w:tbl>
    <w:p w:rsidR="0049329C" w:rsidRPr="007C32C4" w:rsidP="00DA2620" w14:paraId="1837DF44" w14:textId="77777777">
      <w:pPr>
        <w:spacing w:after="0"/>
        <w:contextualSpacing/>
        <w:rPr>
          <w:rFonts w:cstheme="minorHAnsi"/>
          <w:sz w:val="18"/>
          <w:szCs w:val="18"/>
        </w:rPr>
      </w:pPr>
    </w:p>
    <w:tbl>
      <w:tblPr>
        <w:tblW w:w="10278" w:type="dxa"/>
        <w:tblLayout w:type="fixed"/>
        <w:tblLook w:val="04A0"/>
      </w:tblPr>
      <w:tblGrid>
        <w:gridCol w:w="18"/>
        <w:gridCol w:w="1440"/>
        <w:gridCol w:w="4860"/>
        <w:gridCol w:w="1260"/>
        <w:gridCol w:w="2700"/>
      </w:tblGrid>
      <w:tr w14:paraId="30CFBB71" w14:textId="77777777" w:rsidTr="0049329C">
        <w:tblPrEx>
          <w:tblW w:w="10278" w:type="dxa"/>
          <w:tblLayout w:type="fixed"/>
          <w:tblLook w:val="04A0"/>
        </w:tblPrEx>
        <w:tc>
          <w:tcPr>
            <w:tcW w:w="1458" w:type="dxa"/>
            <w:gridSpan w:val="2"/>
            <w:vAlign w:val="bottom"/>
          </w:tcPr>
          <w:p w:rsidR="0049329C" w:rsidRPr="00636EB5" w:rsidP="00DA2620" w14:paraId="327CFEDB" w14:textId="77777777">
            <w:pPr>
              <w:spacing w:after="0"/>
              <w:rPr>
                <w:rFonts w:eastAsia="Times New Roman" w:cstheme="minorHAnsi"/>
                <w:b/>
                <w:bCs/>
                <w:color w:val="000000"/>
                <w:sz w:val="18"/>
                <w:szCs w:val="18"/>
              </w:rPr>
            </w:pPr>
            <w:r>
              <w:rPr>
                <w:b/>
                <w:color w:val="000000"/>
                <w:sz w:val="18"/>
              </w:rPr>
              <w:t>END5a.</w:t>
            </w:r>
          </w:p>
        </w:tc>
        <w:tc>
          <w:tcPr>
            <w:tcW w:w="8820" w:type="dxa"/>
            <w:gridSpan w:val="3"/>
            <w:vAlign w:val="bottom"/>
          </w:tcPr>
          <w:p w:rsidR="0049329C" w:rsidRPr="00CC0D8A" w:rsidP="0049798A" w14:paraId="0049F885" w14:textId="77777777">
            <w:pPr>
              <w:spacing w:after="0"/>
              <w:rPr>
                <w:rFonts w:eastAsia="Times New Roman" w:cstheme="minorHAnsi"/>
                <w:b/>
                <w:bCs/>
                <w:color w:val="000000"/>
                <w:sz w:val="18"/>
                <w:szCs w:val="18"/>
                <w:lang w:val="es-ES"/>
              </w:rPr>
            </w:pPr>
            <w:r w:rsidRPr="00CC0D8A">
              <w:rPr>
                <w:b/>
                <w:color w:val="000000"/>
                <w:sz w:val="18"/>
                <w:lang w:val="es-ES"/>
              </w:rPr>
              <w:t>ENTREVISTANTE</w:t>
            </w:r>
            <w:r w:rsidRPr="00CC0D8A">
              <w:rPr>
                <w:b/>
                <w:color w:val="000000"/>
                <w:sz w:val="18"/>
                <w:lang w:val="es-ES"/>
              </w:rPr>
              <w:t xml:space="preserve">:  Por favor explique por qué no </w:t>
            </w:r>
            <w:r w:rsidRPr="00CC0D8A" w:rsidR="00D13F5A">
              <w:rPr>
                <w:b/>
                <w:color w:val="000000"/>
                <w:sz w:val="18"/>
                <w:lang w:val="es-ES"/>
              </w:rPr>
              <w:t xml:space="preserve">siente seguridad </w:t>
            </w:r>
            <w:r w:rsidRPr="00CC0D8A" w:rsidR="001034BE">
              <w:rPr>
                <w:b/>
                <w:color w:val="000000"/>
                <w:sz w:val="18"/>
                <w:lang w:val="es-ES"/>
              </w:rPr>
              <w:t xml:space="preserve">con </w:t>
            </w:r>
            <w:r w:rsidRPr="00CC0D8A" w:rsidR="00D13F5A">
              <w:rPr>
                <w:b/>
                <w:color w:val="000000"/>
                <w:sz w:val="18"/>
                <w:lang w:val="es-ES"/>
              </w:rPr>
              <w:t xml:space="preserve">respecto a </w:t>
            </w:r>
            <w:r w:rsidRPr="00CC0D8A">
              <w:rPr>
                <w:b/>
                <w:color w:val="000000"/>
                <w:sz w:val="18"/>
                <w:lang w:val="es-ES"/>
              </w:rPr>
              <w:t xml:space="preserve">las respuestas de </w:t>
            </w:r>
            <w:r w:rsidRPr="00CC0D8A" w:rsidR="00D13F5A">
              <w:rPr>
                <w:b/>
                <w:color w:val="000000"/>
                <w:sz w:val="18"/>
                <w:lang w:val="es-ES"/>
              </w:rPr>
              <w:t xml:space="preserve">su </w:t>
            </w:r>
            <w:r w:rsidRPr="00CC0D8A">
              <w:rPr>
                <w:b/>
                <w:color w:val="000000"/>
                <w:sz w:val="18"/>
                <w:lang w:val="es-ES"/>
              </w:rPr>
              <w:t>participante:</w:t>
            </w:r>
          </w:p>
        </w:tc>
      </w:tr>
      <w:tr w14:paraId="7B2D978D" w14:textId="77777777" w:rsidTr="0049329C">
        <w:tblPrEx>
          <w:tblW w:w="10278" w:type="dxa"/>
          <w:tblLayout w:type="fixed"/>
          <w:tblLook w:val="04A0"/>
        </w:tblPrEx>
        <w:tc>
          <w:tcPr>
            <w:tcW w:w="1458" w:type="dxa"/>
            <w:gridSpan w:val="2"/>
            <w:vAlign w:val="bottom"/>
          </w:tcPr>
          <w:p w:rsidR="0049329C" w:rsidRPr="00636EB5" w:rsidP="00DA2620" w14:paraId="2C56AF93" w14:textId="77777777">
            <w:pPr>
              <w:spacing w:after="0"/>
              <w:rPr>
                <w:rFonts w:eastAsia="Times New Roman" w:cstheme="minorHAnsi"/>
                <w:bCs/>
                <w:color w:val="000000"/>
                <w:sz w:val="18"/>
                <w:szCs w:val="18"/>
              </w:rPr>
            </w:pPr>
            <w:r>
              <w:rPr>
                <w:color w:val="000000"/>
                <w:sz w:val="18"/>
              </w:rPr>
              <w:t>VALSPEC</w:t>
            </w:r>
          </w:p>
        </w:tc>
        <w:tc>
          <w:tcPr>
            <w:tcW w:w="6120" w:type="dxa"/>
            <w:gridSpan w:val="2"/>
            <w:vAlign w:val="bottom"/>
          </w:tcPr>
          <w:p w:rsidR="0049329C" w:rsidRPr="007C32C4" w:rsidP="00DA2620" w14:paraId="149A743F" w14:textId="77777777">
            <w:pPr>
              <w:spacing w:after="0"/>
              <w:rPr>
                <w:rFonts w:eastAsia="Times New Roman" w:cstheme="minorHAnsi"/>
                <w:color w:val="000000"/>
                <w:sz w:val="18"/>
                <w:szCs w:val="18"/>
              </w:rPr>
            </w:pPr>
            <w:r w:rsidRPr="007C32C4">
              <w:rPr>
                <w:color w:val="000000"/>
                <w:sz w:val="18"/>
              </w:rPr>
              <w:t>Specify why not confident in answers</w:t>
            </w:r>
          </w:p>
        </w:tc>
        <w:tc>
          <w:tcPr>
            <w:tcW w:w="2700" w:type="dxa"/>
            <w:vAlign w:val="bottom"/>
          </w:tcPr>
          <w:p w:rsidR="0049329C" w:rsidRPr="007C32C4" w:rsidP="00DA2620" w14:paraId="046A4033" w14:textId="77777777">
            <w:pPr>
              <w:spacing w:after="0"/>
              <w:rPr>
                <w:rFonts w:eastAsia="Times New Roman" w:cstheme="minorHAnsi"/>
                <w:color w:val="000000"/>
                <w:sz w:val="18"/>
                <w:szCs w:val="18"/>
              </w:rPr>
            </w:pPr>
          </w:p>
        </w:tc>
      </w:tr>
      <w:tr w14:paraId="7990C24C" w14:textId="77777777" w:rsidTr="00D750D4">
        <w:tblPrEx>
          <w:tblW w:w="10278" w:type="dxa"/>
          <w:tblLayout w:type="fixed"/>
          <w:tblLook w:val="04A0"/>
        </w:tblPrEx>
        <w:trPr>
          <w:gridBefore w:val="1"/>
          <w:wBefore w:w="18" w:type="dxa"/>
        </w:trPr>
        <w:tc>
          <w:tcPr>
            <w:tcW w:w="1440" w:type="dxa"/>
          </w:tcPr>
          <w:p w:rsidR="001B023A" w:rsidRPr="007C32C4" w:rsidP="00DA2620" w14:paraId="1F1BF0D0" w14:textId="77777777">
            <w:pPr>
              <w:spacing w:after="0"/>
              <w:rPr>
                <w:rFonts w:eastAsia="Times New Roman" w:cstheme="minorHAnsi"/>
                <w:color w:val="000000"/>
                <w:sz w:val="18"/>
                <w:szCs w:val="18"/>
              </w:rPr>
            </w:pPr>
          </w:p>
        </w:tc>
        <w:tc>
          <w:tcPr>
            <w:tcW w:w="8820" w:type="dxa"/>
            <w:gridSpan w:val="3"/>
          </w:tcPr>
          <w:p w:rsidR="001B023A" w:rsidRPr="007C32C4" w:rsidP="00DA2620" w14:paraId="0DF22752" w14:textId="77777777">
            <w:pPr>
              <w:spacing w:after="0"/>
              <w:rPr>
                <w:rFonts w:eastAsia="Times New Roman" w:cstheme="minorHAnsi"/>
                <w:color w:val="000000"/>
                <w:sz w:val="18"/>
                <w:szCs w:val="18"/>
              </w:rPr>
            </w:pPr>
          </w:p>
          <w:p w:rsidR="001B023A" w:rsidRPr="00636EB5" w:rsidP="00DA2620" w14:paraId="1DDB1A68" w14:textId="77777777">
            <w:pPr>
              <w:spacing w:after="0"/>
              <w:rPr>
                <w:rFonts w:cstheme="minorHAnsi"/>
                <w:sz w:val="18"/>
                <w:szCs w:val="18"/>
              </w:rPr>
            </w:pPr>
            <w:r>
              <w:rPr>
                <w:color w:val="000000"/>
                <w:sz w:val="18"/>
              </w:rPr>
              <w:t>__ __ __ __ __ __ __ __ __ __ __ __ __ __ __ __ __ __ __ __ __ __ __ __ __ __ __ __ __ __ __ __ __ __ __ __ __ __ __</w:t>
            </w:r>
          </w:p>
        </w:tc>
      </w:tr>
      <w:tr w14:paraId="50465A63" w14:textId="77777777" w:rsidTr="0049329C">
        <w:tblPrEx>
          <w:tblW w:w="10278" w:type="dxa"/>
          <w:tblLayout w:type="fixed"/>
          <w:tblLook w:val="04A0"/>
        </w:tblPrEx>
        <w:trPr>
          <w:gridBefore w:val="1"/>
          <w:wBefore w:w="18" w:type="dxa"/>
        </w:trPr>
        <w:tc>
          <w:tcPr>
            <w:tcW w:w="1440" w:type="dxa"/>
          </w:tcPr>
          <w:p w:rsidR="00C041DD" w:rsidRPr="00636EB5" w:rsidP="00DA2620" w14:paraId="417AD87E" w14:textId="77777777">
            <w:pPr>
              <w:spacing w:after="0"/>
              <w:rPr>
                <w:rFonts w:eastAsia="Times New Roman" w:cstheme="minorHAnsi"/>
                <w:color w:val="000000"/>
                <w:sz w:val="18"/>
                <w:szCs w:val="18"/>
              </w:rPr>
            </w:pPr>
          </w:p>
        </w:tc>
        <w:tc>
          <w:tcPr>
            <w:tcW w:w="4860" w:type="dxa"/>
          </w:tcPr>
          <w:p w:rsidR="00C041DD" w:rsidRPr="007C32C4" w:rsidP="00DA2620" w14:paraId="20D02F6B" w14:textId="77777777">
            <w:pPr>
              <w:spacing w:after="0"/>
              <w:rPr>
                <w:rFonts w:eastAsia="Times New Roman" w:cstheme="minorHAnsi"/>
                <w:color w:val="000000"/>
                <w:sz w:val="18"/>
                <w:szCs w:val="18"/>
              </w:rPr>
            </w:pPr>
            <w:r w:rsidRPr="007C32C4">
              <w:rPr>
                <w:color w:val="000000"/>
                <w:sz w:val="18"/>
              </w:rPr>
              <w:t xml:space="preserve">{text </w:t>
            </w:r>
            <w:r w:rsidRPr="007C32C4">
              <w:rPr>
                <w:color w:val="000000"/>
                <w:sz w:val="18"/>
              </w:rPr>
              <w:t>response;  max</w:t>
            </w:r>
            <w:r w:rsidRPr="007C32C4">
              <w:rPr>
                <w:color w:val="000000"/>
                <w:sz w:val="18"/>
              </w:rPr>
              <w:t xml:space="preserve"> length = 1000 characters}</w:t>
            </w:r>
          </w:p>
        </w:tc>
        <w:tc>
          <w:tcPr>
            <w:tcW w:w="1260" w:type="dxa"/>
          </w:tcPr>
          <w:p w:rsidR="00C041DD" w:rsidRPr="007C32C4" w:rsidP="00DA2620" w14:paraId="6DB7E6F2" w14:textId="77777777">
            <w:pPr>
              <w:spacing w:after="0"/>
              <w:rPr>
                <w:rFonts w:cstheme="minorHAnsi"/>
                <w:sz w:val="18"/>
                <w:szCs w:val="18"/>
              </w:rPr>
            </w:pPr>
          </w:p>
        </w:tc>
        <w:tc>
          <w:tcPr>
            <w:tcW w:w="2700" w:type="dxa"/>
          </w:tcPr>
          <w:p w:rsidR="00C041DD" w:rsidRPr="007C32C4" w:rsidP="00DA2620" w14:paraId="4323D244" w14:textId="77777777">
            <w:pPr>
              <w:spacing w:after="0"/>
              <w:rPr>
                <w:rFonts w:cstheme="minorHAnsi"/>
                <w:sz w:val="18"/>
                <w:szCs w:val="18"/>
              </w:rPr>
            </w:pPr>
          </w:p>
        </w:tc>
      </w:tr>
    </w:tbl>
    <w:p w:rsidR="0049329C" w:rsidRPr="007C32C4" w:rsidP="00DA2620" w14:paraId="36066015" w14:textId="77777777">
      <w:pPr>
        <w:spacing w:after="0"/>
        <w:contextualSpacing/>
        <w:rPr>
          <w:rFonts w:eastAsia="Times New Roman" w:cstheme="minorHAnsi"/>
          <w:color w:val="000000"/>
          <w:sz w:val="18"/>
          <w:szCs w:val="18"/>
        </w:rPr>
      </w:pPr>
      <w:bookmarkStart w:id="64" w:name="_Hlk94539935"/>
    </w:p>
    <w:p w:rsidR="0049329C" w:rsidRPr="00636EB5" w:rsidP="00DA2620" w14:paraId="2DA0D07C" w14:textId="77777777">
      <w:pPr>
        <w:pStyle w:val="Heading2Q-aire"/>
        <w:spacing w:before="0"/>
        <w:rPr>
          <w:rFonts w:eastAsia="Times New Roman"/>
          <w:szCs w:val="18"/>
        </w:rPr>
      </w:pPr>
      <w:r>
        <w:t xml:space="preserve">RDS Recruiter Variables </w:t>
      </w:r>
    </w:p>
    <w:p w:rsidR="0049329C" w:rsidRPr="00636EB5" w:rsidP="00DA2620" w14:paraId="0D6AEA22" w14:textId="77777777">
      <w:pPr>
        <w:spacing w:after="0" w:line="240" w:lineRule="auto"/>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160"/>
        <w:gridCol w:w="6570"/>
      </w:tblGrid>
      <w:tr w14:paraId="0B12B1D0" w14:textId="77777777" w:rsidTr="00F01E6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9329C" w:rsidRPr="00636EB5" w:rsidP="00DA2620" w14:paraId="59A4DFF5" w14:textId="77777777">
            <w:pPr>
              <w:spacing w:after="0"/>
              <w:rPr>
                <w:rFonts w:eastAsia="Times New Roman" w:cstheme="minorHAnsi"/>
                <w:b/>
                <w:bCs/>
                <w:color w:val="000000"/>
                <w:sz w:val="18"/>
                <w:szCs w:val="18"/>
              </w:rPr>
            </w:pPr>
            <w:r>
              <w:rPr>
                <w:b/>
                <w:color w:val="000000"/>
                <w:sz w:val="18"/>
              </w:rPr>
              <w:t>CALC_TRN_RCTR.</w:t>
            </w:r>
          </w:p>
        </w:tc>
        <w:tc>
          <w:tcPr>
            <w:tcW w:w="2160" w:type="dxa"/>
            <w:vAlign w:val="bottom"/>
          </w:tcPr>
          <w:p w:rsidR="0049329C" w:rsidRPr="00636EB5" w:rsidP="00DA2620" w14:paraId="2530B064" w14:textId="77777777">
            <w:pPr>
              <w:spacing w:after="0"/>
              <w:rPr>
                <w:rFonts w:eastAsia="Times New Roman" w:cstheme="minorHAnsi"/>
                <w:b/>
                <w:bCs/>
                <w:color w:val="000000"/>
                <w:sz w:val="18"/>
                <w:szCs w:val="18"/>
              </w:rPr>
            </w:pPr>
          </w:p>
        </w:tc>
        <w:tc>
          <w:tcPr>
            <w:tcW w:w="6570" w:type="dxa"/>
            <w:vAlign w:val="bottom"/>
          </w:tcPr>
          <w:p w:rsidR="0049329C" w:rsidRPr="00636EB5" w:rsidP="00DA2620" w14:paraId="57EBC5DE" w14:textId="77777777">
            <w:pPr>
              <w:spacing w:after="0"/>
              <w:rPr>
                <w:rFonts w:eastAsia="Times New Roman" w:cstheme="minorHAnsi"/>
                <w:b/>
                <w:bCs/>
                <w:color w:val="000000"/>
                <w:sz w:val="18"/>
                <w:szCs w:val="18"/>
              </w:rPr>
            </w:pPr>
          </w:p>
        </w:tc>
      </w:tr>
      <w:tr w14:paraId="1EE051D4" w14:textId="77777777" w:rsidTr="00F01E65">
        <w:tblPrEx>
          <w:tblW w:w="10278" w:type="dxa"/>
          <w:tblLayout w:type="fixed"/>
          <w:tblLook w:val="04A0"/>
        </w:tblPrEx>
        <w:tc>
          <w:tcPr>
            <w:tcW w:w="1548" w:type="dxa"/>
            <w:vAlign w:val="bottom"/>
          </w:tcPr>
          <w:p w:rsidR="0049329C" w:rsidRPr="00636EB5" w:rsidP="00DA2620" w14:paraId="673C3C12" w14:textId="77777777">
            <w:pPr>
              <w:spacing w:after="0"/>
              <w:rPr>
                <w:rFonts w:eastAsia="Times New Roman" w:cstheme="minorHAnsi"/>
                <w:bCs/>
                <w:color w:val="000000"/>
                <w:sz w:val="18"/>
                <w:szCs w:val="18"/>
              </w:rPr>
            </w:pPr>
            <w:r>
              <w:rPr>
                <w:color w:val="000000"/>
                <w:sz w:val="18"/>
              </w:rPr>
              <w:t>TRN_RCTR</w:t>
            </w:r>
          </w:p>
        </w:tc>
        <w:tc>
          <w:tcPr>
            <w:tcW w:w="2160" w:type="dxa"/>
            <w:vAlign w:val="bottom"/>
          </w:tcPr>
          <w:p w:rsidR="0049329C" w:rsidRPr="00636EB5" w:rsidP="00DA2620" w14:paraId="0CD971A2" w14:textId="77777777">
            <w:pPr>
              <w:spacing w:after="0"/>
              <w:rPr>
                <w:rFonts w:eastAsia="Times New Roman" w:cstheme="minorHAnsi"/>
                <w:color w:val="000000"/>
                <w:sz w:val="18"/>
                <w:szCs w:val="18"/>
              </w:rPr>
            </w:pPr>
            <w:r>
              <w:rPr>
                <w:color w:val="000000"/>
                <w:sz w:val="18"/>
              </w:rPr>
              <w:t>Eligible: TRANS RDS Recruiter</w:t>
            </w:r>
          </w:p>
        </w:tc>
        <w:tc>
          <w:tcPr>
            <w:tcW w:w="6570" w:type="dxa"/>
            <w:vAlign w:val="bottom"/>
          </w:tcPr>
          <w:p w:rsidR="00FB37CD" w:rsidRPr="007C32C4" w:rsidP="00DA2620" w14:paraId="0CE90755" w14:textId="77777777">
            <w:pPr>
              <w:spacing w:after="0"/>
              <w:rPr>
                <w:rFonts w:eastAsia="Times New Roman" w:cstheme="minorHAnsi"/>
                <w:color w:val="000000"/>
                <w:sz w:val="18"/>
                <w:szCs w:val="18"/>
              </w:rPr>
            </w:pPr>
            <w:r w:rsidRPr="007C32C4">
              <w:rPr>
                <w:color w:val="000000"/>
                <w:sz w:val="18"/>
              </w:rPr>
              <w:t xml:space="preserve">If data are valid (VALIDITY EQ 1 or 2) &amp; complete (COMPLETE EQ 1) &amp; current gender identity </w:t>
            </w:r>
            <w:r w:rsidRPr="00407BE8">
              <w:rPr>
                <w:color w:val="000000"/>
                <w:sz w:val="18"/>
              </w:rPr>
              <w:t>includes “</w:t>
            </w:r>
            <w:r w:rsidRPr="00407BE8" w:rsidR="00407BE8">
              <w:rPr>
                <w:color w:val="000000"/>
                <w:sz w:val="18"/>
              </w:rPr>
              <w:t>Mujer</w:t>
            </w:r>
            <w:r w:rsidRPr="00407BE8">
              <w:rPr>
                <w:color w:val="000000"/>
                <w:sz w:val="18"/>
              </w:rPr>
              <w:t>”, “</w:t>
            </w:r>
            <w:r w:rsidRPr="00017B10" w:rsidR="00407BE8">
              <w:rPr>
                <w:color w:val="000000"/>
                <w:sz w:val="18"/>
              </w:rPr>
              <w:t>Mujer</w:t>
            </w:r>
            <w:r w:rsidRPr="00017B10" w:rsidR="00407BE8">
              <w:rPr>
                <w:color w:val="000000"/>
                <w:sz w:val="18"/>
              </w:rPr>
              <w:t xml:space="preserve"> </w:t>
            </w:r>
            <w:r w:rsidRPr="00017B10" w:rsidR="00407BE8">
              <w:rPr>
                <w:color w:val="000000"/>
                <w:sz w:val="18"/>
              </w:rPr>
              <w:t>transgénero</w:t>
            </w:r>
            <w:r w:rsidRPr="00407BE8" w:rsidR="00407BE8">
              <w:rPr>
                <w:color w:val="000000"/>
                <w:sz w:val="18"/>
              </w:rPr>
              <w:t>” or “</w:t>
            </w:r>
            <w:r w:rsidRPr="00017B10" w:rsidR="00407BE8">
              <w:rPr>
                <w:color w:val="000000"/>
                <w:sz w:val="18"/>
              </w:rPr>
              <w:t xml:space="preserve">Persona </w:t>
            </w:r>
            <w:r w:rsidRPr="00017B10" w:rsidR="00407BE8">
              <w:rPr>
                <w:color w:val="000000"/>
                <w:sz w:val="18"/>
              </w:rPr>
              <w:t>transfemenina</w:t>
            </w:r>
            <w:r w:rsidRPr="00407BE8">
              <w:rPr>
                <w:color w:val="000000"/>
                <w:sz w:val="18"/>
              </w:rPr>
              <w:t>”</w:t>
            </w:r>
            <w:r w:rsidRPr="007C32C4">
              <w:rPr>
                <w:color w:val="000000"/>
                <w:sz w:val="18"/>
              </w:rPr>
              <w:t xml:space="preserve"> (GEND</w:t>
            </w:r>
            <w:r w:rsidR="00501ED2">
              <w:rPr>
                <w:color w:val="000000"/>
                <w:sz w:val="18"/>
              </w:rPr>
              <w:t>R2</w:t>
            </w:r>
            <w:r w:rsidRPr="007C32C4">
              <w:rPr>
                <w:color w:val="000000"/>
                <w:sz w:val="18"/>
              </w:rPr>
              <w:t>A=1 OR GEND</w:t>
            </w:r>
            <w:r w:rsidR="00501ED2">
              <w:rPr>
                <w:color w:val="000000"/>
                <w:sz w:val="18"/>
              </w:rPr>
              <w:t>R2</w:t>
            </w:r>
            <w:r w:rsidRPr="007C32C4">
              <w:rPr>
                <w:color w:val="000000"/>
                <w:sz w:val="18"/>
              </w:rPr>
              <w:t>B=1 OR GEND</w:t>
            </w:r>
            <w:r w:rsidR="00501ED2">
              <w:rPr>
                <w:color w:val="000000"/>
                <w:sz w:val="18"/>
              </w:rPr>
              <w:t>R2</w:t>
            </w:r>
            <w:r w:rsidRPr="007C32C4">
              <w:rPr>
                <w:color w:val="000000"/>
                <w:sz w:val="18"/>
              </w:rPr>
              <w:t xml:space="preserve">C=1), R selected to receive coupons (TRN_RCTR=1).  </w:t>
            </w:r>
          </w:p>
          <w:p w:rsidR="0049329C" w:rsidRPr="007C32C4" w:rsidP="00DA2620" w14:paraId="62CAF330" w14:textId="77777777">
            <w:pPr>
              <w:spacing w:after="0"/>
              <w:rPr>
                <w:rFonts w:eastAsia="Times New Roman" w:cstheme="minorHAnsi"/>
                <w:color w:val="000000"/>
                <w:sz w:val="18"/>
                <w:szCs w:val="18"/>
              </w:rPr>
            </w:pPr>
            <w:r w:rsidRPr="007C32C4">
              <w:rPr>
                <w:color w:val="000000"/>
                <w:sz w:val="18"/>
              </w:rPr>
              <w:t>Else, R is NOT to receive coupons (TRN_RCTR EQ=0).</w:t>
            </w:r>
          </w:p>
        </w:tc>
      </w:tr>
    </w:tbl>
    <w:p w:rsidR="0049329C" w:rsidRPr="007C32C4" w:rsidP="00DA2620" w14:paraId="1EB0003E" w14:textId="77777777">
      <w:pPr>
        <w:spacing w:after="0"/>
        <w:rPr>
          <w:rFonts w:eastAsia="Times New Roman" w:cstheme="minorHAnsi"/>
          <w:color w:val="000000"/>
          <w:sz w:val="18"/>
          <w:szCs w:val="18"/>
        </w:rPr>
      </w:pPr>
    </w:p>
    <w:p w:rsidR="00923630" w:rsidRPr="007C32C4" w:rsidP="00DA2620" w14:paraId="61061646" w14:textId="77777777">
      <w:pPr>
        <w:spacing w:after="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293"/>
        <w:gridCol w:w="8967"/>
      </w:tblGrid>
      <w:tr w14:paraId="5BDCDFB1" w14:textId="77777777" w:rsidTr="001A5568">
        <w:tblPrEx>
          <w:tblW w:w="10260" w:type="dxa"/>
          <w:tblInd w:w="18" w:type="dxa"/>
          <w:tblBorders>
            <w:insideH w:val="none" w:sz="0" w:space="0" w:color="auto"/>
            <w:insideV w:val="none" w:sz="0" w:space="0" w:color="auto"/>
          </w:tblBorders>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1A5568" w14:paraId="41916DC5" w14:textId="77777777">
            <w:pPr>
              <w:rPr>
                <w:rFonts w:eastAsia="Times New Roman" w:cstheme="minorHAnsi"/>
                <w:b/>
                <w:bCs/>
                <w:color w:val="000000"/>
                <w:sz w:val="18"/>
                <w:szCs w:val="18"/>
              </w:rPr>
            </w:pPr>
            <w:r>
              <w:rPr>
                <w:b/>
                <w:color w:val="000000"/>
                <w:sz w:val="18"/>
              </w:rPr>
              <w:t>INFO_RCTR.</w:t>
            </w:r>
          </w:p>
        </w:tc>
        <w:tc>
          <w:tcPr>
            <w:tcW w:w="8967" w:type="dxa"/>
            <w:tcBorders>
              <w:top w:val="single" w:sz="4" w:space="0" w:color="auto"/>
              <w:left w:val="nil"/>
              <w:bottom w:val="single" w:sz="4" w:space="0" w:color="auto"/>
              <w:right w:val="single" w:sz="4" w:space="0" w:color="auto"/>
            </w:tcBorders>
          </w:tcPr>
          <w:p w:rsidR="001A5568" w:rsidRPr="00CC0D8A" w14:paraId="032CFF74" w14:textId="77777777">
            <w:pPr>
              <w:ind w:left="360" w:hanging="360"/>
              <w:rPr>
                <w:rFonts w:eastAsia="Times New Roman" w:cstheme="minorHAnsi"/>
                <w:color w:val="000000"/>
                <w:sz w:val="18"/>
                <w:szCs w:val="18"/>
                <w:lang w:val="es-ES"/>
              </w:rPr>
            </w:pPr>
            <w:r w:rsidRPr="00CC0D8A">
              <w:rPr>
                <w:color w:val="000000"/>
                <w:sz w:val="18"/>
                <w:lang w:val="es-ES"/>
              </w:rPr>
              <w:t>If</w:t>
            </w:r>
            <w:r w:rsidRPr="00CC0D8A">
              <w:rPr>
                <w:color w:val="000000"/>
                <w:sz w:val="18"/>
                <w:lang w:val="es-ES"/>
              </w:rPr>
              <w:t xml:space="preserve"> RDS </w:t>
            </w:r>
            <w:r w:rsidRPr="00CC0D8A">
              <w:rPr>
                <w:color w:val="000000"/>
                <w:sz w:val="18"/>
                <w:lang w:val="es-ES"/>
              </w:rPr>
              <w:t>cycle</w:t>
            </w:r>
            <w:r w:rsidRPr="00CC0D8A">
              <w:rPr>
                <w:color w:val="000000"/>
                <w:sz w:val="18"/>
                <w:lang w:val="es-ES"/>
              </w:rPr>
              <w:t xml:space="preserve"> &amp; R IS eligible </w:t>
            </w:r>
            <w:r w:rsidRPr="00CC0D8A">
              <w:rPr>
                <w:color w:val="000000"/>
                <w:sz w:val="18"/>
                <w:lang w:val="es-ES"/>
              </w:rPr>
              <w:t>to</w:t>
            </w:r>
            <w:r w:rsidRPr="00CC0D8A">
              <w:rPr>
                <w:color w:val="000000"/>
                <w:sz w:val="18"/>
                <w:lang w:val="es-ES"/>
              </w:rPr>
              <w:t xml:space="preserve"> </w:t>
            </w:r>
            <w:r w:rsidRPr="00CC0D8A">
              <w:rPr>
                <w:color w:val="000000"/>
                <w:sz w:val="18"/>
                <w:lang w:val="es-ES"/>
              </w:rPr>
              <w:t>recruit</w:t>
            </w:r>
            <w:r w:rsidRPr="00CC0D8A">
              <w:rPr>
                <w:color w:val="000000"/>
                <w:sz w:val="18"/>
                <w:lang w:val="es-ES"/>
              </w:rPr>
              <w:t xml:space="preserve"> (TRN_RCTR EQ 1), DISPLAY: "La computadora SELECCIONÓ a </w:t>
            </w:r>
            <w:r w:rsidRPr="00CC0D8A" w:rsidR="00D405A0">
              <w:rPr>
                <w:color w:val="000000"/>
                <w:sz w:val="18"/>
                <w:lang w:val="es-ES"/>
              </w:rPr>
              <w:t xml:space="preserve">su </w:t>
            </w:r>
            <w:r w:rsidRPr="00CC0D8A">
              <w:rPr>
                <w:color w:val="000000"/>
                <w:sz w:val="18"/>
                <w:lang w:val="es-ES"/>
              </w:rPr>
              <w:t xml:space="preserve">participante para reclutar a otras </w:t>
            </w:r>
            <w:r w:rsidRPr="00CC0D8A" w:rsidR="00D405A0">
              <w:rPr>
                <w:color w:val="000000"/>
                <w:sz w:val="18"/>
                <w:lang w:val="es-ES"/>
              </w:rPr>
              <w:t xml:space="preserve">personas </w:t>
            </w:r>
            <w:r w:rsidRPr="00CC0D8A">
              <w:rPr>
                <w:color w:val="000000"/>
                <w:sz w:val="18"/>
                <w:lang w:val="es-ES"/>
              </w:rPr>
              <w:t xml:space="preserve">y recibir cupones."  </w:t>
            </w:r>
          </w:p>
          <w:p w:rsidR="001A5568" w:rsidRPr="00CC0D8A" w14:paraId="7050B34B" w14:textId="77777777">
            <w:pPr>
              <w:ind w:left="360" w:hanging="360"/>
              <w:rPr>
                <w:rFonts w:eastAsia="Times New Roman" w:cstheme="minorHAnsi"/>
                <w:color w:val="000000"/>
                <w:sz w:val="18"/>
                <w:szCs w:val="18"/>
                <w:lang w:val="es-ES"/>
              </w:rPr>
            </w:pPr>
          </w:p>
          <w:p w:rsidR="001A5568" w:rsidRPr="00CC0D8A" w14:paraId="62FB4041" w14:textId="77777777">
            <w:pPr>
              <w:ind w:left="360" w:hanging="360"/>
              <w:rPr>
                <w:rFonts w:eastAsia="Times New Roman" w:cstheme="minorHAnsi"/>
                <w:color w:val="000000"/>
                <w:sz w:val="18"/>
                <w:szCs w:val="18"/>
                <w:lang w:val="es-ES"/>
              </w:rPr>
            </w:pPr>
            <w:r w:rsidRPr="00CC0D8A">
              <w:rPr>
                <w:color w:val="000000"/>
                <w:sz w:val="18"/>
                <w:lang w:val="es-ES"/>
              </w:rPr>
              <w:t>If</w:t>
            </w:r>
            <w:r w:rsidRPr="00CC0D8A">
              <w:rPr>
                <w:color w:val="000000"/>
                <w:sz w:val="18"/>
                <w:lang w:val="es-ES"/>
              </w:rPr>
              <w:t xml:space="preserve"> RDS </w:t>
            </w:r>
            <w:r w:rsidRPr="00CC0D8A">
              <w:rPr>
                <w:color w:val="000000"/>
                <w:sz w:val="18"/>
                <w:lang w:val="es-ES"/>
              </w:rPr>
              <w:t>cycle</w:t>
            </w:r>
            <w:r w:rsidRPr="00CC0D8A">
              <w:rPr>
                <w:color w:val="000000"/>
                <w:sz w:val="18"/>
                <w:lang w:val="es-ES"/>
              </w:rPr>
              <w:t xml:space="preserve"> &amp; R NOT eligible </w:t>
            </w:r>
            <w:r w:rsidRPr="00CC0D8A">
              <w:rPr>
                <w:color w:val="000000"/>
                <w:sz w:val="18"/>
                <w:lang w:val="es-ES"/>
              </w:rPr>
              <w:t>to</w:t>
            </w:r>
            <w:r w:rsidRPr="00CC0D8A">
              <w:rPr>
                <w:color w:val="000000"/>
                <w:sz w:val="18"/>
                <w:lang w:val="es-ES"/>
              </w:rPr>
              <w:t xml:space="preserve"> </w:t>
            </w:r>
            <w:r w:rsidRPr="00CC0D8A">
              <w:rPr>
                <w:color w:val="000000"/>
                <w:sz w:val="18"/>
                <w:lang w:val="es-ES"/>
              </w:rPr>
              <w:t>recruit</w:t>
            </w:r>
            <w:r w:rsidRPr="00CC0D8A">
              <w:rPr>
                <w:color w:val="000000"/>
                <w:sz w:val="18"/>
                <w:lang w:val="es-ES"/>
              </w:rPr>
              <w:t xml:space="preserve"> (TRN_RCTR EQ 0), DISPLAY: "La computadora NO seleccionó a </w:t>
            </w:r>
            <w:r w:rsidRPr="00CC0D8A" w:rsidR="00D405A0">
              <w:rPr>
                <w:color w:val="000000"/>
                <w:sz w:val="18"/>
                <w:lang w:val="es-ES"/>
              </w:rPr>
              <w:t xml:space="preserve">su </w:t>
            </w:r>
            <w:r w:rsidRPr="00CC0D8A">
              <w:rPr>
                <w:color w:val="000000"/>
                <w:sz w:val="18"/>
                <w:lang w:val="es-ES"/>
              </w:rPr>
              <w:t xml:space="preserve">participante para reclutar a otras </w:t>
            </w:r>
            <w:r w:rsidRPr="00CC0D8A" w:rsidR="00D405A0">
              <w:rPr>
                <w:color w:val="000000"/>
                <w:sz w:val="18"/>
                <w:lang w:val="es-ES"/>
              </w:rPr>
              <w:t xml:space="preserve">personas </w:t>
            </w:r>
            <w:r w:rsidRPr="00CC0D8A">
              <w:rPr>
                <w:color w:val="000000"/>
                <w:sz w:val="18"/>
                <w:lang w:val="es-ES"/>
              </w:rPr>
              <w:t xml:space="preserve">y recibir cupones."  </w:t>
            </w:r>
          </w:p>
        </w:tc>
      </w:tr>
      <w:bookmarkEnd w:id="64"/>
    </w:tbl>
    <w:p w:rsidR="001A5568" w:rsidRPr="00CC0D8A" w:rsidP="00DA2620" w14:paraId="437E8096" w14:textId="77777777">
      <w:pPr>
        <w:spacing w:after="0"/>
        <w:rPr>
          <w:rFonts w:eastAsia="Times New Roman" w:cstheme="minorHAnsi"/>
          <w:color w:val="000000"/>
          <w:sz w:val="18"/>
          <w:szCs w:val="18"/>
          <w:lang w:val="es-E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316"/>
        <w:gridCol w:w="7944"/>
      </w:tblGrid>
      <w:tr w14:paraId="5BEC6AFD"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316" w:type="dxa"/>
            <w:noWrap/>
            <w:hideMark/>
          </w:tcPr>
          <w:p w:rsidR="0049329C" w:rsidRPr="00636EB5" w:rsidP="00DA2620" w14:paraId="6717DAEC" w14:textId="77777777">
            <w:pPr>
              <w:spacing w:after="0"/>
              <w:rPr>
                <w:rFonts w:eastAsia="Times New Roman" w:cstheme="minorHAnsi"/>
                <w:b/>
                <w:bCs/>
                <w:color w:val="000000"/>
                <w:sz w:val="18"/>
                <w:szCs w:val="18"/>
              </w:rPr>
            </w:pPr>
            <w:r>
              <w:rPr>
                <w:b/>
                <w:color w:val="000000"/>
                <w:sz w:val="18"/>
              </w:rPr>
              <w:t>Check_INTRO_END6.</w:t>
            </w:r>
          </w:p>
        </w:tc>
        <w:tc>
          <w:tcPr>
            <w:tcW w:w="7944" w:type="dxa"/>
          </w:tcPr>
          <w:p w:rsidR="0049329C" w:rsidRPr="00636EB5" w:rsidP="00DA2620" w14:paraId="1936872C" w14:textId="77777777">
            <w:pPr>
              <w:spacing w:after="0"/>
              <w:ind w:left="360" w:hanging="360"/>
              <w:rPr>
                <w:rFonts w:eastAsia="Times New Roman" w:cstheme="minorHAnsi"/>
                <w:color w:val="000000"/>
                <w:sz w:val="18"/>
                <w:szCs w:val="18"/>
              </w:rPr>
            </w:pPr>
            <w:r>
              <w:rPr>
                <w:color w:val="000000"/>
                <w:sz w:val="18"/>
              </w:rPr>
              <w:t>Go to END6.</w:t>
            </w:r>
          </w:p>
        </w:tc>
      </w:tr>
    </w:tbl>
    <w:p w:rsidR="0049329C" w:rsidRPr="00636EB5" w:rsidP="00DA2620" w14:paraId="17D15B1B" w14:textId="77777777">
      <w:pPr>
        <w:spacing w:after="0"/>
        <w:ind w:left="720" w:firstLine="720"/>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74F6E223"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49329C" w:rsidRPr="00636EB5" w:rsidP="00DA2620" w14:paraId="55A0E390" w14:textId="77777777">
            <w:pPr>
              <w:spacing w:after="0"/>
              <w:rPr>
                <w:rFonts w:eastAsia="Times New Roman" w:cstheme="minorHAnsi"/>
                <w:b/>
                <w:bCs/>
                <w:color w:val="000000"/>
                <w:sz w:val="18"/>
                <w:szCs w:val="18"/>
              </w:rPr>
            </w:pPr>
            <w:r>
              <w:rPr>
                <w:b/>
                <w:color w:val="000000"/>
                <w:sz w:val="18"/>
              </w:rPr>
              <w:t>INTRO_END6.</w:t>
            </w:r>
          </w:p>
        </w:tc>
        <w:tc>
          <w:tcPr>
            <w:tcW w:w="8967" w:type="dxa"/>
          </w:tcPr>
          <w:p w:rsidR="0049329C" w:rsidRPr="00636EB5" w:rsidP="00DA2620" w14:paraId="1846F377" w14:textId="77777777">
            <w:pPr>
              <w:spacing w:after="0"/>
              <w:rPr>
                <w:rFonts w:eastAsia="Times New Roman" w:cstheme="minorHAnsi"/>
                <w:color w:val="000000"/>
                <w:sz w:val="18"/>
                <w:szCs w:val="18"/>
              </w:rPr>
            </w:pPr>
            <w:r w:rsidRPr="00CC0D8A">
              <w:rPr>
                <w:color w:val="000000"/>
                <w:sz w:val="18"/>
                <w:lang w:val="es-ES"/>
              </w:rPr>
              <w:t>DISPLAY: "</w:t>
            </w:r>
            <w:r w:rsidRPr="00CC0D8A" w:rsidR="00834D26">
              <w:rPr>
                <w:color w:val="000000"/>
                <w:sz w:val="18"/>
                <w:lang w:val="es-ES"/>
              </w:rPr>
              <w:t>DIGA</w:t>
            </w:r>
            <w:r w:rsidRPr="00CC0D8A">
              <w:rPr>
                <w:color w:val="000000"/>
                <w:sz w:val="18"/>
                <w:lang w:val="es-ES"/>
              </w:rPr>
              <w:t xml:space="preserve">: Gracias por responder estas preguntas.  Lamentablemente, la computadora </w:t>
            </w:r>
            <w:r w:rsidRPr="00CC0D8A" w:rsidR="0032272F">
              <w:rPr>
                <w:color w:val="000000"/>
                <w:sz w:val="18"/>
                <w:lang w:val="es-ES"/>
              </w:rPr>
              <w:t xml:space="preserve">ha determinado que no cumple el perfil </w:t>
            </w:r>
            <w:r w:rsidRPr="00CC0D8A">
              <w:rPr>
                <w:color w:val="000000"/>
                <w:sz w:val="18"/>
                <w:lang w:val="es-ES"/>
              </w:rPr>
              <w:t xml:space="preserve">para participar en la encuesta de salud.  </w:t>
            </w:r>
            <w:r>
              <w:rPr>
                <w:color w:val="000000"/>
                <w:sz w:val="18"/>
              </w:rPr>
              <w:t xml:space="preserve">Gracias </w:t>
            </w:r>
            <w:r>
              <w:rPr>
                <w:color w:val="000000"/>
                <w:sz w:val="18"/>
              </w:rPr>
              <w:t>nuevamente</w:t>
            </w:r>
            <w:r>
              <w:rPr>
                <w:color w:val="000000"/>
                <w:sz w:val="18"/>
              </w:rPr>
              <w:t xml:space="preserve"> </w:t>
            </w:r>
            <w:r>
              <w:rPr>
                <w:color w:val="000000"/>
                <w:sz w:val="18"/>
              </w:rPr>
              <w:t>por</w:t>
            </w:r>
            <w:r>
              <w:rPr>
                <w:color w:val="000000"/>
                <w:sz w:val="18"/>
              </w:rPr>
              <w:t xml:space="preserve"> </w:t>
            </w:r>
            <w:r>
              <w:rPr>
                <w:color w:val="000000"/>
                <w:sz w:val="18"/>
              </w:rPr>
              <w:t>su</w:t>
            </w:r>
            <w:r>
              <w:rPr>
                <w:color w:val="000000"/>
                <w:sz w:val="18"/>
              </w:rPr>
              <w:t xml:space="preserve"> </w:t>
            </w:r>
            <w:r>
              <w:rPr>
                <w:color w:val="000000"/>
                <w:sz w:val="18"/>
              </w:rPr>
              <w:t>tiempo</w:t>
            </w:r>
            <w:r>
              <w:rPr>
                <w:color w:val="000000"/>
                <w:sz w:val="18"/>
              </w:rPr>
              <w:t>."</w:t>
            </w:r>
          </w:p>
        </w:tc>
      </w:tr>
    </w:tbl>
    <w:p w:rsidR="00C272CF" w:rsidP="00DA2620" w14:paraId="3E4E449D" w14:textId="77777777">
      <w:pPr>
        <w:spacing w:after="0"/>
        <w:rPr>
          <w:rFonts w:eastAsia="Times New Roman" w:cstheme="minorHAnsi"/>
          <w:color w:val="000000"/>
          <w:sz w:val="18"/>
          <w:szCs w:val="18"/>
        </w:rPr>
      </w:pPr>
    </w:p>
    <w:p w:rsidR="00C272CF" w:rsidRPr="00636EB5" w:rsidP="00DA2620" w14:paraId="5BAB0417" w14:textId="77777777">
      <w:pPr>
        <w:spacing w:after="0"/>
        <w:rPr>
          <w:rFonts w:eastAsia="Times New Roman"/>
          <w:szCs w:val="18"/>
        </w:rPr>
      </w:pPr>
      <w:r>
        <w:t>Interviewer Comments</w:t>
      </w:r>
    </w:p>
    <w:tbl>
      <w:tblPr>
        <w:tblW w:w="0" w:type="auto"/>
        <w:tblLayout w:type="fixed"/>
        <w:tblLook w:val="04A0"/>
      </w:tblPr>
      <w:tblGrid>
        <w:gridCol w:w="18"/>
        <w:gridCol w:w="1440"/>
        <w:gridCol w:w="4860"/>
        <w:gridCol w:w="1260"/>
        <w:gridCol w:w="2700"/>
      </w:tblGrid>
      <w:tr w14:paraId="1AAD768F" w14:textId="77777777" w:rsidTr="0049329C">
        <w:tblPrEx>
          <w:tblW w:w="0" w:type="auto"/>
          <w:tblLayout w:type="fixed"/>
          <w:tblLook w:val="04A0"/>
        </w:tblPrEx>
        <w:tc>
          <w:tcPr>
            <w:tcW w:w="1458" w:type="dxa"/>
            <w:gridSpan w:val="2"/>
            <w:vAlign w:val="bottom"/>
          </w:tcPr>
          <w:p w:rsidR="00485415" w:rsidP="00DA2620" w14:paraId="4AC8C404" w14:textId="77777777">
            <w:pPr>
              <w:keepNext/>
              <w:widowControl w:val="0"/>
              <w:spacing w:after="0"/>
              <w:rPr>
                <w:rFonts w:eastAsia="Times New Roman" w:cstheme="minorHAnsi"/>
                <w:b/>
                <w:bCs/>
                <w:color w:val="000000"/>
                <w:sz w:val="18"/>
                <w:szCs w:val="18"/>
              </w:rPr>
            </w:pPr>
            <w:r>
              <w:rPr>
                <w:b/>
                <w:color w:val="000000"/>
                <w:sz w:val="18"/>
              </w:rPr>
              <w:t>END6.</w:t>
            </w:r>
          </w:p>
        </w:tc>
        <w:tc>
          <w:tcPr>
            <w:tcW w:w="8820" w:type="dxa"/>
            <w:gridSpan w:val="3"/>
            <w:vAlign w:val="bottom"/>
          </w:tcPr>
          <w:p w:rsidR="00485415" w:rsidRPr="00CC0D8A" w:rsidP="00DA2620" w14:paraId="1314A93E" w14:textId="77777777">
            <w:pPr>
              <w:keepNext/>
              <w:widowControl w:val="0"/>
              <w:spacing w:after="0"/>
              <w:rPr>
                <w:rFonts w:eastAsia="Times New Roman" w:cstheme="minorHAnsi"/>
                <w:b/>
                <w:bCs/>
                <w:color w:val="000000"/>
                <w:sz w:val="18"/>
                <w:szCs w:val="18"/>
                <w:lang w:val="es-ES"/>
              </w:rPr>
            </w:pPr>
            <w:r w:rsidRPr="00CC0D8A">
              <w:rPr>
                <w:b/>
                <w:color w:val="000000"/>
                <w:sz w:val="18"/>
                <w:lang w:val="es-ES"/>
              </w:rPr>
              <w:t>ENTREVISTANTE</w:t>
            </w:r>
            <w:r w:rsidRPr="00CC0D8A" w:rsidR="0049329C">
              <w:rPr>
                <w:b/>
                <w:color w:val="000000"/>
                <w:sz w:val="18"/>
                <w:lang w:val="es-ES"/>
              </w:rPr>
              <w:t>:  ¿</w:t>
            </w:r>
            <w:r w:rsidRPr="00CC0D8A" w:rsidR="0049329C">
              <w:rPr>
                <w:b/>
                <w:color w:val="000000"/>
                <w:sz w:val="18"/>
                <w:lang w:val="es-ES"/>
              </w:rPr>
              <w:t xml:space="preserve">Tiene algunos comentarios que agregar? </w:t>
            </w:r>
          </w:p>
        </w:tc>
      </w:tr>
      <w:tr w14:paraId="4CB2B501" w14:textId="77777777" w:rsidTr="0049329C">
        <w:tblPrEx>
          <w:tblW w:w="0" w:type="auto"/>
          <w:tblLayout w:type="fixed"/>
          <w:tblLook w:val="04A0"/>
        </w:tblPrEx>
        <w:tc>
          <w:tcPr>
            <w:tcW w:w="1458" w:type="dxa"/>
            <w:gridSpan w:val="2"/>
            <w:vAlign w:val="bottom"/>
          </w:tcPr>
          <w:p w:rsidR="0049329C" w:rsidRPr="00636EB5" w:rsidP="00DA2620" w14:paraId="0BAA06EC" w14:textId="77777777">
            <w:pPr>
              <w:spacing w:after="0"/>
              <w:rPr>
                <w:rFonts w:eastAsia="Times New Roman" w:cstheme="minorHAnsi"/>
                <w:bCs/>
                <w:color w:val="000000"/>
                <w:sz w:val="18"/>
                <w:szCs w:val="18"/>
              </w:rPr>
            </w:pPr>
            <w:r>
              <w:rPr>
                <w:color w:val="000000"/>
                <w:sz w:val="18"/>
              </w:rPr>
              <w:t>INTCOMM</w:t>
            </w:r>
          </w:p>
        </w:tc>
        <w:tc>
          <w:tcPr>
            <w:tcW w:w="6120" w:type="dxa"/>
            <w:gridSpan w:val="2"/>
            <w:vAlign w:val="bottom"/>
          </w:tcPr>
          <w:p w:rsidR="0049329C" w:rsidRPr="00636EB5" w:rsidP="00DA2620" w14:paraId="14D83D57" w14:textId="77777777">
            <w:pPr>
              <w:spacing w:after="0"/>
              <w:rPr>
                <w:rFonts w:eastAsia="Times New Roman" w:cstheme="minorHAnsi"/>
                <w:color w:val="000000"/>
                <w:sz w:val="18"/>
                <w:szCs w:val="18"/>
              </w:rPr>
            </w:pPr>
            <w:r>
              <w:rPr>
                <w:color w:val="000000"/>
                <w:sz w:val="18"/>
              </w:rPr>
              <w:t>Interviewer Comments</w:t>
            </w:r>
          </w:p>
        </w:tc>
        <w:tc>
          <w:tcPr>
            <w:tcW w:w="2700" w:type="dxa"/>
            <w:vAlign w:val="bottom"/>
          </w:tcPr>
          <w:p w:rsidR="0049329C" w:rsidRPr="00636EB5" w:rsidP="00DA2620" w14:paraId="46B5EF86" w14:textId="77777777">
            <w:pPr>
              <w:spacing w:after="0"/>
              <w:rPr>
                <w:rFonts w:eastAsia="Times New Roman" w:cstheme="minorHAnsi"/>
                <w:color w:val="000000"/>
                <w:sz w:val="18"/>
                <w:szCs w:val="18"/>
              </w:rPr>
            </w:pPr>
          </w:p>
        </w:tc>
      </w:tr>
      <w:tr w14:paraId="1433F78B" w14:textId="77777777" w:rsidTr="0049329C">
        <w:tblPrEx>
          <w:tblW w:w="0" w:type="auto"/>
          <w:tblLayout w:type="fixed"/>
          <w:tblLook w:val="04A0"/>
        </w:tblPrEx>
        <w:trPr>
          <w:gridBefore w:val="1"/>
          <w:wBefore w:w="18" w:type="dxa"/>
        </w:trPr>
        <w:tc>
          <w:tcPr>
            <w:tcW w:w="1440" w:type="dxa"/>
          </w:tcPr>
          <w:p w:rsidR="0049329C" w:rsidRPr="00636EB5" w:rsidP="00DA2620" w14:paraId="7ED6D295" w14:textId="77777777">
            <w:pPr>
              <w:spacing w:after="0"/>
              <w:rPr>
                <w:rFonts w:eastAsia="Times New Roman" w:cstheme="minorHAnsi"/>
                <w:color w:val="000000"/>
                <w:sz w:val="18"/>
                <w:szCs w:val="18"/>
              </w:rPr>
            </w:pPr>
          </w:p>
        </w:tc>
        <w:tc>
          <w:tcPr>
            <w:tcW w:w="4860" w:type="dxa"/>
            <w:vAlign w:val="bottom"/>
          </w:tcPr>
          <w:p w:rsidR="0049329C" w:rsidRPr="00636EB5" w:rsidP="00DA2620" w14:paraId="12599B90"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0049329C" w:rsidRPr="00636EB5" w:rsidP="00DA2620" w14:paraId="12B1997D" w14:textId="77777777">
            <w:pPr>
              <w:spacing w:after="0"/>
              <w:jc w:val="right"/>
              <w:rPr>
                <w:rFonts w:eastAsia="Times New Roman" w:cstheme="minorHAnsi"/>
                <w:bCs/>
                <w:color w:val="000000"/>
                <w:sz w:val="18"/>
                <w:szCs w:val="18"/>
              </w:rPr>
            </w:pPr>
            <w:r>
              <w:rPr>
                <w:color w:val="000000"/>
                <w:sz w:val="18"/>
              </w:rPr>
              <w:t>0</w:t>
            </w:r>
          </w:p>
        </w:tc>
        <w:tc>
          <w:tcPr>
            <w:tcW w:w="2700" w:type="dxa"/>
          </w:tcPr>
          <w:p w:rsidR="0049329C" w:rsidRPr="00636EB5" w:rsidP="00DA2620" w14:paraId="425A1066" w14:textId="77777777">
            <w:pPr>
              <w:spacing w:after="0"/>
              <w:rPr>
                <w:rFonts w:eastAsia="Times New Roman" w:cstheme="minorHAnsi"/>
                <w:bCs/>
                <w:color w:val="000000"/>
                <w:sz w:val="18"/>
                <w:szCs w:val="18"/>
              </w:rPr>
            </w:pPr>
          </w:p>
        </w:tc>
      </w:tr>
      <w:tr w14:paraId="7D43F2F2" w14:textId="77777777" w:rsidTr="0049329C">
        <w:tblPrEx>
          <w:tblW w:w="0" w:type="auto"/>
          <w:tblLayout w:type="fixed"/>
          <w:tblLook w:val="04A0"/>
        </w:tblPrEx>
        <w:trPr>
          <w:gridBefore w:val="1"/>
          <w:wBefore w:w="18" w:type="dxa"/>
        </w:trPr>
        <w:tc>
          <w:tcPr>
            <w:tcW w:w="1440" w:type="dxa"/>
          </w:tcPr>
          <w:p w:rsidR="0049329C" w:rsidRPr="00636EB5" w:rsidP="00DA2620" w14:paraId="28AC44D9" w14:textId="77777777">
            <w:pPr>
              <w:spacing w:after="0"/>
              <w:rPr>
                <w:rFonts w:eastAsia="Times New Roman" w:cstheme="minorHAnsi"/>
                <w:color w:val="000000"/>
                <w:sz w:val="18"/>
                <w:szCs w:val="18"/>
              </w:rPr>
            </w:pPr>
          </w:p>
        </w:tc>
        <w:tc>
          <w:tcPr>
            <w:tcW w:w="4860" w:type="dxa"/>
            <w:vAlign w:val="bottom"/>
          </w:tcPr>
          <w:p w:rsidR="0049329C" w:rsidRPr="00636EB5" w:rsidP="00DA2620" w14:paraId="73D9F8E5"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0049329C" w:rsidRPr="00636EB5" w:rsidP="00DA2620" w14:paraId="0C2E4EA6" w14:textId="77777777">
            <w:pPr>
              <w:spacing w:after="0"/>
              <w:jc w:val="right"/>
              <w:rPr>
                <w:rFonts w:eastAsia="Times New Roman" w:cstheme="minorHAnsi"/>
                <w:bCs/>
                <w:color w:val="000000"/>
                <w:sz w:val="18"/>
                <w:szCs w:val="18"/>
              </w:rPr>
            </w:pPr>
            <w:r>
              <w:rPr>
                <w:color w:val="000000"/>
                <w:sz w:val="18"/>
              </w:rPr>
              <w:t>1</w:t>
            </w:r>
          </w:p>
        </w:tc>
        <w:tc>
          <w:tcPr>
            <w:tcW w:w="2700" w:type="dxa"/>
          </w:tcPr>
          <w:p w:rsidR="0049329C" w:rsidRPr="00636EB5" w:rsidP="00DA2620" w14:paraId="678BE7AE" w14:textId="77777777">
            <w:pPr>
              <w:spacing w:after="0"/>
              <w:rPr>
                <w:rFonts w:eastAsia="Times New Roman" w:cstheme="minorHAnsi"/>
                <w:bCs/>
                <w:color w:val="000000"/>
                <w:sz w:val="18"/>
                <w:szCs w:val="18"/>
              </w:rPr>
            </w:pPr>
          </w:p>
        </w:tc>
      </w:tr>
    </w:tbl>
    <w:p w:rsidR="0049329C" w:rsidRPr="00636EB5" w:rsidP="00DA2620" w14:paraId="32CC2DF8" w14:textId="77777777">
      <w:pPr>
        <w:spacing w:after="0"/>
        <w:ind w:left="720" w:firstLine="720"/>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85EA8A7"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49329C" w:rsidRPr="00636EB5" w:rsidP="00DA2620" w14:paraId="5E0C46E7" w14:textId="77777777">
            <w:pPr>
              <w:spacing w:after="0"/>
              <w:rPr>
                <w:rFonts w:eastAsia="Times New Roman" w:cstheme="minorHAnsi"/>
                <w:b/>
                <w:bCs/>
                <w:color w:val="000000"/>
                <w:sz w:val="18"/>
                <w:szCs w:val="18"/>
              </w:rPr>
            </w:pPr>
            <w:r>
              <w:rPr>
                <w:b/>
                <w:color w:val="000000"/>
                <w:sz w:val="18"/>
              </w:rPr>
              <w:t>Check_END7.</w:t>
            </w:r>
          </w:p>
        </w:tc>
        <w:tc>
          <w:tcPr>
            <w:tcW w:w="8820" w:type="dxa"/>
          </w:tcPr>
          <w:p w:rsidR="0049329C" w:rsidRPr="007C32C4" w:rsidP="00DA2620" w14:paraId="1808F485" w14:textId="77777777">
            <w:pPr>
              <w:spacing w:after="0"/>
              <w:rPr>
                <w:rFonts w:eastAsia="Times New Roman" w:cstheme="minorHAnsi"/>
                <w:color w:val="000000"/>
                <w:sz w:val="18"/>
                <w:szCs w:val="18"/>
              </w:rPr>
            </w:pPr>
            <w:r w:rsidRPr="007C32C4">
              <w:rPr>
                <w:color w:val="000000"/>
                <w:sz w:val="18"/>
              </w:rPr>
              <w:t xml:space="preserve">If END6 EQ 1, go to END7.  </w:t>
            </w:r>
          </w:p>
          <w:p w:rsidR="0049329C" w:rsidRPr="007C32C4" w:rsidP="00DA2620" w14:paraId="2A995BAC" w14:textId="77777777">
            <w:pPr>
              <w:spacing w:after="0"/>
              <w:rPr>
                <w:rFonts w:eastAsia="Times New Roman" w:cstheme="minorHAnsi"/>
                <w:color w:val="000000"/>
                <w:sz w:val="18"/>
                <w:szCs w:val="18"/>
              </w:rPr>
            </w:pPr>
            <w:r w:rsidRPr="007C32C4">
              <w:rPr>
                <w:color w:val="000000"/>
                <w:sz w:val="18"/>
              </w:rPr>
              <w:t>Else, go to CALC_END.</w:t>
            </w:r>
          </w:p>
        </w:tc>
      </w:tr>
    </w:tbl>
    <w:p w:rsidR="0049329C" w:rsidRPr="007C32C4" w:rsidP="00DA2620" w14:paraId="42790056" w14:textId="77777777">
      <w:pPr>
        <w:spacing w:after="0"/>
        <w:ind w:left="720" w:firstLine="720"/>
        <w:rPr>
          <w:rFonts w:eastAsia="Times New Roman" w:cstheme="minorHAnsi"/>
          <w:color w:val="000000"/>
          <w:sz w:val="18"/>
          <w:szCs w:val="18"/>
        </w:rPr>
      </w:pPr>
    </w:p>
    <w:tbl>
      <w:tblPr>
        <w:tblW w:w="10278" w:type="dxa"/>
        <w:tblLayout w:type="fixed"/>
        <w:tblLook w:val="04A0"/>
      </w:tblPr>
      <w:tblGrid>
        <w:gridCol w:w="1440"/>
        <w:gridCol w:w="18"/>
        <w:gridCol w:w="8802"/>
        <w:gridCol w:w="18"/>
      </w:tblGrid>
      <w:tr w14:paraId="6C20F69E" w14:textId="77777777" w:rsidTr="0049329C">
        <w:tblPrEx>
          <w:tblW w:w="10278" w:type="dxa"/>
          <w:tblLayout w:type="fixed"/>
          <w:tblLook w:val="04A0"/>
        </w:tblPrEx>
        <w:tc>
          <w:tcPr>
            <w:tcW w:w="1458" w:type="dxa"/>
            <w:gridSpan w:val="2"/>
            <w:vAlign w:val="bottom"/>
          </w:tcPr>
          <w:p w:rsidR="0049329C" w:rsidRPr="00636EB5" w:rsidP="00DA2620" w14:paraId="370EABC6" w14:textId="77777777">
            <w:pPr>
              <w:spacing w:after="0"/>
              <w:rPr>
                <w:rFonts w:eastAsia="Times New Roman" w:cstheme="minorHAnsi"/>
                <w:b/>
                <w:bCs/>
                <w:color w:val="000000"/>
                <w:sz w:val="18"/>
                <w:szCs w:val="18"/>
              </w:rPr>
            </w:pPr>
            <w:r>
              <w:rPr>
                <w:b/>
                <w:color w:val="000000"/>
                <w:sz w:val="18"/>
              </w:rPr>
              <w:t>END7.</w:t>
            </w:r>
          </w:p>
        </w:tc>
        <w:tc>
          <w:tcPr>
            <w:tcW w:w="8820" w:type="dxa"/>
            <w:gridSpan w:val="2"/>
            <w:vAlign w:val="bottom"/>
          </w:tcPr>
          <w:p w:rsidR="0049329C" w:rsidRPr="00CC0D8A" w:rsidP="00DA2620" w14:paraId="48E09E2D" w14:textId="77777777">
            <w:pPr>
              <w:spacing w:after="0"/>
              <w:ind w:right="3942"/>
              <w:rPr>
                <w:rFonts w:eastAsia="Times New Roman" w:cstheme="minorHAnsi"/>
                <w:b/>
                <w:bCs/>
                <w:color w:val="000000"/>
                <w:sz w:val="18"/>
                <w:szCs w:val="18"/>
                <w:lang w:val="es-ES"/>
              </w:rPr>
            </w:pPr>
            <w:r w:rsidRPr="00CC0D8A">
              <w:rPr>
                <w:b/>
                <w:color w:val="000000"/>
                <w:sz w:val="18"/>
                <w:lang w:val="es-ES"/>
              </w:rPr>
              <w:t xml:space="preserve">Ingrese los comentarios del </w:t>
            </w:r>
            <w:r w:rsidRPr="00CC0D8A" w:rsidR="00393C24">
              <w:rPr>
                <w:b/>
                <w:color w:val="000000"/>
                <w:sz w:val="18"/>
                <w:lang w:val="es-ES"/>
              </w:rPr>
              <w:t>entrevistante</w:t>
            </w:r>
          </w:p>
        </w:tc>
      </w:tr>
      <w:tr w14:paraId="2DDEEDEE" w14:textId="77777777" w:rsidTr="0049329C">
        <w:tblPrEx>
          <w:tblW w:w="10278" w:type="dxa"/>
          <w:tblLayout w:type="fixed"/>
          <w:tblLook w:val="04A0"/>
        </w:tblPrEx>
        <w:tc>
          <w:tcPr>
            <w:tcW w:w="1458" w:type="dxa"/>
            <w:gridSpan w:val="2"/>
            <w:vAlign w:val="bottom"/>
          </w:tcPr>
          <w:p w:rsidR="0049329C" w:rsidRPr="00636EB5" w:rsidP="00DA2620" w14:paraId="47A1F62C" w14:textId="77777777">
            <w:pPr>
              <w:spacing w:after="0"/>
              <w:rPr>
                <w:rFonts w:eastAsia="Times New Roman" w:cstheme="minorHAnsi"/>
                <w:bCs/>
                <w:color w:val="000000"/>
                <w:sz w:val="18"/>
                <w:szCs w:val="18"/>
              </w:rPr>
            </w:pPr>
            <w:r>
              <w:rPr>
                <w:color w:val="000000"/>
                <w:sz w:val="18"/>
              </w:rPr>
              <w:t>INTTXT</w:t>
            </w:r>
          </w:p>
        </w:tc>
        <w:tc>
          <w:tcPr>
            <w:tcW w:w="8820" w:type="dxa"/>
            <w:gridSpan w:val="2"/>
            <w:vAlign w:val="bottom"/>
          </w:tcPr>
          <w:p w:rsidR="0049329C" w:rsidRPr="00636EB5" w:rsidP="00DA2620" w14:paraId="2B6DC9AE" w14:textId="77777777">
            <w:pPr>
              <w:spacing w:after="0"/>
              <w:rPr>
                <w:rFonts w:eastAsia="Times New Roman" w:cstheme="minorHAnsi"/>
                <w:color w:val="000000"/>
                <w:sz w:val="18"/>
                <w:szCs w:val="18"/>
              </w:rPr>
            </w:pPr>
            <w:r>
              <w:rPr>
                <w:color w:val="000000"/>
                <w:sz w:val="18"/>
              </w:rPr>
              <w:t>Interviewer comments text</w:t>
            </w:r>
          </w:p>
        </w:tc>
      </w:tr>
      <w:tr w14:paraId="5261372F" w14:textId="77777777" w:rsidTr="0049329C">
        <w:tblPrEx>
          <w:tblW w:w="10278" w:type="dxa"/>
          <w:tblLayout w:type="fixed"/>
          <w:tblLook w:val="04A0"/>
        </w:tblPrEx>
        <w:trPr>
          <w:gridAfter w:val="1"/>
          <w:wAfter w:w="18" w:type="dxa"/>
          <w:trHeight w:val="828"/>
        </w:trPr>
        <w:tc>
          <w:tcPr>
            <w:tcW w:w="1440" w:type="dxa"/>
          </w:tcPr>
          <w:p w:rsidR="0049329C" w:rsidRPr="00636EB5" w:rsidP="00DA2620" w14:paraId="5C5A9582" w14:textId="77777777">
            <w:pPr>
              <w:spacing w:after="0"/>
              <w:rPr>
                <w:rFonts w:eastAsia="Times New Roman" w:cstheme="minorHAnsi"/>
                <w:color w:val="000000"/>
                <w:sz w:val="18"/>
                <w:szCs w:val="18"/>
              </w:rPr>
            </w:pPr>
          </w:p>
        </w:tc>
        <w:tc>
          <w:tcPr>
            <w:tcW w:w="8820" w:type="dxa"/>
            <w:gridSpan w:val="2"/>
          </w:tcPr>
          <w:p w:rsidR="0049329C" w:rsidRPr="00636EB5" w:rsidP="00DA2620" w14:paraId="1A267219" w14:textId="77777777">
            <w:pPr>
              <w:spacing w:after="0"/>
              <w:rPr>
                <w:rFonts w:eastAsia="Times New Roman" w:cstheme="minorHAnsi"/>
                <w:color w:val="000000"/>
                <w:sz w:val="18"/>
                <w:szCs w:val="18"/>
              </w:rPr>
            </w:pPr>
            <w:r>
              <w:rPr>
                <w:color w:val="000000"/>
                <w:sz w:val="18"/>
              </w:rPr>
              <w:t>__ __ __ __ __ __ __ __ __ __ __ __ __ __ __ __ __ __ __ __ __ __ __ __ __ __ __ __ __ __ __ __ __ __ __ __ __ __</w:t>
            </w:r>
          </w:p>
          <w:p w:rsidR="0049329C" w:rsidRPr="00636EB5" w:rsidP="00DA2620" w14:paraId="4FF3E2B4" w14:textId="77777777">
            <w:pPr>
              <w:spacing w:after="0"/>
              <w:rPr>
                <w:rFonts w:eastAsia="Times New Roman" w:cstheme="minorHAnsi"/>
                <w:color w:val="000000"/>
                <w:sz w:val="18"/>
                <w:szCs w:val="18"/>
              </w:rPr>
            </w:pPr>
            <w:r>
              <w:rPr>
                <w:color w:val="000000"/>
                <w:sz w:val="18"/>
              </w:rPr>
              <w:t>__ __ __ __ __ __ __ __ __ __ __ __ __ __ __ __ __ __ __ __ __ __ __ __ __ __ __ __ __ __ __ __ __ __ __ __ __ __</w:t>
            </w:r>
          </w:p>
          <w:p w:rsidR="0049329C" w:rsidRPr="00636EB5" w:rsidP="00DA2620" w14:paraId="5A4CE104" w14:textId="77777777">
            <w:pPr>
              <w:spacing w:after="0"/>
              <w:rPr>
                <w:rFonts w:cstheme="minorHAnsi"/>
                <w:sz w:val="18"/>
                <w:szCs w:val="18"/>
              </w:rPr>
            </w:pPr>
            <w:r>
              <w:rPr>
                <w:color w:val="000000"/>
                <w:sz w:val="18"/>
              </w:rPr>
              <w:t>__ __ __ __ __ __ __ __ __ __ __ __ __ __ __ __ __ __ __ __ __ __ __ __ __ __ __ __ __ __ __ __ __ __ __ __ __ __</w:t>
            </w:r>
          </w:p>
        </w:tc>
      </w:tr>
    </w:tbl>
    <w:tbl>
      <w:tblPr>
        <w:tblStyle w:val="TableGrid3"/>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8820"/>
      </w:tblGrid>
      <w:tr w14:paraId="610B97CB" w14:textId="77777777" w:rsidTr="0049329C">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49329C" w:rsidRPr="00636EB5" w:rsidP="0049329C" w14:paraId="768EF304" w14:textId="77777777">
            <w:pPr>
              <w:rPr>
                <w:rFonts w:eastAsia="Times New Roman" w:cstheme="minorHAnsi"/>
                <w:color w:val="000000"/>
                <w:sz w:val="18"/>
                <w:szCs w:val="18"/>
              </w:rPr>
            </w:pPr>
          </w:p>
        </w:tc>
        <w:tc>
          <w:tcPr>
            <w:tcW w:w="8820" w:type="dxa"/>
            <w:vAlign w:val="bottom"/>
          </w:tcPr>
          <w:p w:rsidR="0049329C" w:rsidRPr="007C32C4" w:rsidP="0049329C" w14:paraId="650DE4B3" w14:textId="77777777">
            <w:pPr>
              <w:rPr>
                <w:rFonts w:eastAsia="Times New Roman" w:cstheme="minorHAnsi"/>
                <w:color w:val="000000"/>
                <w:sz w:val="18"/>
                <w:szCs w:val="18"/>
              </w:rPr>
            </w:pPr>
            <w:r w:rsidRPr="007C32C4">
              <w:rPr>
                <w:color w:val="000000"/>
                <w:sz w:val="18"/>
              </w:rPr>
              <w:t xml:space="preserve">{text </w:t>
            </w:r>
            <w:r w:rsidRPr="007C32C4">
              <w:rPr>
                <w:color w:val="000000"/>
                <w:sz w:val="18"/>
              </w:rPr>
              <w:t>response;  max</w:t>
            </w:r>
            <w:r w:rsidRPr="007C32C4">
              <w:rPr>
                <w:color w:val="000000"/>
                <w:sz w:val="18"/>
              </w:rPr>
              <w:t xml:space="preserve"> length = 1000 characters}</w:t>
            </w:r>
          </w:p>
        </w:tc>
      </w:tr>
    </w:tbl>
    <w:p w:rsidR="0049329C" w:rsidRPr="007C32C4" w:rsidP="00DA2620" w14:paraId="14CB2EC0" w14:textId="77777777">
      <w:pPr>
        <w:spacing w:after="0"/>
        <w:rPr>
          <w:rFonts w:eastAsia="Times New Roman" w:cstheme="minorHAnsi"/>
          <w:color w:val="000000"/>
          <w:sz w:val="18"/>
          <w:szCs w:val="18"/>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90"/>
      </w:tblGrid>
      <w:tr w14:paraId="26C543E7" w14:textId="77777777" w:rsidTr="0049329C">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9329C" w:rsidRPr="00636EB5" w:rsidP="00DA2620" w14:paraId="51CD33B8" w14:textId="77777777">
            <w:pPr>
              <w:spacing w:after="0"/>
              <w:rPr>
                <w:rFonts w:eastAsia="Times New Roman" w:cstheme="minorHAnsi"/>
                <w:b/>
                <w:bCs/>
                <w:color w:val="000000"/>
                <w:sz w:val="18"/>
                <w:szCs w:val="18"/>
              </w:rPr>
            </w:pPr>
            <w:r>
              <w:rPr>
                <w:b/>
                <w:color w:val="000000"/>
                <w:sz w:val="18"/>
              </w:rPr>
              <w:t>CALC_END.</w:t>
            </w:r>
          </w:p>
        </w:tc>
        <w:tc>
          <w:tcPr>
            <w:tcW w:w="2520" w:type="dxa"/>
            <w:vAlign w:val="bottom"/>
          </w:tcPr>
          <w:p w:rsidR="0049329C" w:rsidRPr="00636EB5" w:rsidP="00DA2620" w14:paraId="48460DFB" w14:textId="77777777">
            <w:pPr>
              <w:spacing w:after="0"/>
              <w:rPr>
                <w:rFonts w:eastAsia="Times New Roman" w:cstheme="minorHAnsi"/>
                <w:b/>
                <w:bCs/>
                <w:color w:val="000000"/>
                <w:sz w:val="18"/>
                <w:szCs w:val="18"/>
              </w:rPr>
            </w:pPr>
          </w:p>
        </w:tc>
        <w:tc>
          <w:tcPr>
            <w:tcW w:w="6390" w:type="dxa"/>
            <w:vAlign w:val="bottom"/>
          </w:tcPr>
          <w:p w:rsidR="0049329C" w:rsidRPr="00636EB5" w:rsidP="00DA2620" w14:paraId="429344DA" w14:textId="77777777">
            <w:pPr>
              <w:spacing w:after="0"/>
              <w:rPr>
                <w:rFonts w:eastAsia="Times New Roman" w:cstheme="minorHAnsi"/>
                <w:b/>
                <w:bCs/>
                <w:color w:val="000000"/>
                <w:sz w:val="18"/>
                <w:szCs w:val="18"/>
              </w:rPr>
            </w:pPr>
          </w:p>
        </w:tc>
      </w:tr>
      <w:tr w14:paraId="600A3A4A" w14:textId="77777777" w:rsidTr="0049329C">
        <w:tblPrEx>
          <w:tblW w:w="10458" w:type="dxa"/>
          <w:tblLayout w:type="fixed"/>
          <w:tblLook w:val="04A0"/>
        </w:tblPrEx>
        <w:tc>
          <w:tcPr>
            <w:tcW w:w="1548" w:type="dxa"/>
            <w:vAlign w:val="bottom"/>
          </w:tcPr>
          <w:p w:rsidR="0049329C" w:rsidRPr="00636EB5" w:rsidP="00DA2620" w14:paraId="78CAAD30" w14:textId="77777777">
            <w:pPr>
              <w:spacing w:after="0"/>
              <w:rPr>
                <w:rFonts w:eastAsia="Times New Roman" w:cstheme="minorHAnsi"/>
                <w:bCs/>
                <w:color w:val="000000"/>
                <w:sz w:val="18"/>
                <w:szCs w:val="18"/>
              </w:rPr>
            </w:pPr>
            <w:r>
              <w:rPr>
                <w:color w:val="000000"/>
                <w:sz w:val="18"/>
              </w:rPr>
              <w:t>END</w:t>
            </w:r>
          </w:p>
        </w:tc>
        <w:tc>
          <w:tcPr>
            <w:tcW w:w="2520" w:type="dxa"/>
            <w:vAlign w:val="bottom"/>
          </w:tcPr>
          <w:p w:rsidR="0049329C" w:rsidRPr="00636EB5" w:rsidP="00DA2620" w14:paraId="1262F417" w14:textId="77777777">
            <w:pPr>
              <w:spacing w:after="0"/>
              <w:rPr>
                <w:rFonts w:eastAsia="Times New Roman" w:cstheme="minorHAnsi"/>
                <w:color w:val="000000"/>
                <w:sz w:val="18"/>
                <w:szCs w:val="18"/>
              </w:rPr>
            </w:pPr>
            <w:r>
              <w:rPr>
                <w:color w:val="000000"/>
                <w:sz w:val="18"/>
              </w:rPr>
              <w:t>Interview end time</w:t>
            </w:r>
          </w:p>
        </w:tc>
        <w:tc>
          <w:tcPr>
            <w:tcW w:w="6390" w:type="dxa"/>
            <w:vAlign w:val="bottom"/>
          </w:tcPr>
          <w:p w:rsidR="0049329C" w:rsidRPr="00636EB5" w:rsidP="00DA2620" w14:paraId="793ACE53" w14:textId="77777777">
            <w:pPr>
              <w:spacing w:after="0"/>
              <w:rPr>
                <w:rFonts w:eastAsia="Times New Roman" w:cstheme="minorHAnsi"/>
                <w:color w:val="000000"/>
                <w:sz w:val="18"/>
                <w:szCs w:val="18"/>
              </w:rPr>
            </w:pPr>
            <w:r>
              <w:rPr>
                <w:color w:val="000000"/>
                <w:sz w:val="18"/>
              </w:rPr>
              <w:t>END = Current time</w:t>
            </w:r>
          </w:p>
        </w:tc>
      </w:tr>
    </w:tbl>
    <w:p w:rsidR="0049329C" w:rsidRPr="00636EB5" w:rsidP="00DA2620" w14:paraId="036B17B5" w14:textId="77777777">
      <w:pPr>
        <w:spacing w:after="0"/>
        <w:ind w:left="720" w:firstLine="720"/>
        <w:contextualSpacing/>
        <w:rPr>
          <w:rFonts w:eastAsia="Times New Roman" w:cstheme="minorHAnsi"/>
          <w:color w:val="000000"/>
          <w:sz w:val="18"/>
          <w:szCs w:val="18"/>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90"/>
      </w:tblGrid>
      <w:tr w14:paraId="4455860D" w14:textId="77777777" w:rsidTr="0049329C">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9329C" w:rsidRPr="00636EB5" w:rsidP="00DA2620" w14:paraId="3E7920AB" w14:textId="77777777">
            <w:pPr>
              <w:spacing w:after="0"/>
              <w:rPr>
                <w:rFonts w:eastAsia="Times New Roman" w:cstheme="minorHAnsi"/>
                <w:b/>
                <w:bCs/>
                <w:color w:val="000000"/>
                <w:sz w:val="18"/>
                <w:szCs w:val="18"/>
              </w:rPr>
            </w:pPr>
            <w:r>
              <w:rPr>
                <w:b/>
                <w:color w:val="000000"/>
                <w:sz w:val="18"/>
              </w:rPr>
              <w:t>CALC_EDATE.</w:t>
            </w:r>
          </w:p>
        </w:tc>
        <w:tc>
          <w:tcPr>
            <w:tcW w:w="2520" w:type="dxa"/>
            <w:vAlign w:val="bottom"/>
          </w:tcPr>
          <w:p w:rsidR="0049329C" w:rsidRPr="00636EB5" w:rsidP="00DA2620" w14:paraId="47E71683" w14:textId="77777777">
            <w:pPr>
              <w:spacing w:after="0"/>
              <w:rPr>
                <w:rFonts w:eastAsia="Times New Roman" w:cstheme="minorHAnsi"/>
                <w:b/>
                <w:bCs/>
                <w:color w:val="000000"/>
                <w:sz w:val="18"/>
                <w:szCs w:val="18"/>
              </w:rPr>
            </w:pPr>
          </w:p>
        </w:tc>
        <w:tc>
          <w:tcPr>
            <w:tcW w:w="6390" w:type="dxa"/>
            <w:vAlign w:val="bottom"/>
          </w:tcPr>
          <w:p w:rsidR="0049329C" w:rsidRPr="00636EB5" w:rsidP="00DA2620" w14:paraId="075789FE" w14:textId="77777777">
            <w:pPr>
              <w:spacing w:after="0"/>
              <w:rPr>
                <w:rFonts w:eastAsia="Times New Roman" w:cstheme="minorHAnsi"/>
                <w:b/>
                <w:bCs/>
                <w:color w:val="000000"/>
                <w:sz w:val="18"/>
                <w:szCs w:val="18"/>
              </w:rPr>
            </w:pPr>
          </w:p>
        </w:tc>
      </w:tr>
      <w:tr w14:paraId="5D8FEA2A" w14:textId="77777777" w:rsidTr="0049329C">
        <w:tblPrEx>
          <w:tblW w:w="10458" w:type="dxa"/>
          <w:tblLayout w:type="fixed"/>
          <w:tblLook w:val="04A0"/>
        </w:tblPrEx>
        <w:tc>
          <w:tcPr>
            <w:tcW w:w="1548" w:type="dxa"/>
            <w:vAlign w:val="bottom"/>
          </w:tcPr>
          <w:p w:rsidR="0049329C" w:rsidRPr="00636EB5" w:rsidP="00DA2620" w14:paraId="20048414" w14:textId="77777777">
            <w:pPr>
              <w:spacing w:after="0"/>
              <w:rPr>
                <w:rFonts w:eastAsia="Times New Roman" w:cstheme="minorHAnsi"/>
                <w:bCs/>
                <w:color w:val="000000"/>
                <w:sz w:val="18"/>
                <w:szCs w:val="18"/>
              </w:rPr>
            </w:pPr>
            <w:r>
              <w:rPr>
                <w:color w:val="000000"/>
                <w:sz w:val="18"/>
              </w:rPr>
              <w:t>EDATE</w:t>
            </w:r>
          </w:p>
        </w:tc>
        <w:tc>
          <w:tcPr>
            <w:tcW w:w="2520" w:type="dxa"/>
            <w:vAlign w:val="bottom"/>
          </w:tcPr>
          <w:p w:rsidR="0049329C" w:rsidRPr="00636EB5" w:rsidP="00DA2620" w14:paraId="684BC78F" w14:textId="77777777">
            <w:pPr>
              <w:spacing w:after="0"/>
              <w:rPr>
                <w:rFonts w:eastAsia="Times New Roman" w:cstheme="minorHAnsi"/>
                <w:color w:val="000000"/>
                <w:sz w:val="18"/>
                <w:szCs w:val="18"/>
              </w:rPr>
            </w:pPr>
            <w:r>
              <w:rPr>
                <w:color w:val="000000"/>
                <w:sz w:val="18"/>
              </w:rPr>
              <w:t>End date</w:t>
            </w:r>
          </w:p>
        </w:tc>
        <w:tc>
          <w:tcPr>
            <w:tcW w:w="6390" w:type="dxa"/>
            <w:vAlign w:val="bottom"/>
          </w:tcPr>
          <w:p w:rsidR="0049329C" w:rsidRPr="00636EB5" w:rsidP="00DA2620" w14:paraId="3E33A00D" w14:textId="77777777">
            <w:pPr>
              <w:spacing w:after="0"/>
              <w:rPr>
                <w:rFonts w:eastAsia="Times New Roman" w:cstheme="minorHAnsi"/>
                <w:color w:val="000000"/>
                <w:sz w:val="18"/>
                <w:szCs w:val="18"/>
              </w:rPr>
            </w:pPr>
            <w:r>
              <w:rPr>
                <w:color w:val="000000"/>
                <w:sz w:val="18"/>
              </w:rPr>
              <w:t>EDATE = Today's date</w:t>
            </w:r>
          </w:p>
        </w:tc>
      </w:tr>
    </w:tbl>
    <w:p w:rsidR="0049329C" w:rsidRPr="00636EB5" w:rsidP="00DA2620" w14:paraId="7517261F" w14:textId="77777777">
      <w:pPr>
        <w:spacing w:after="0"/>
        <w:ind w:left="720" w:firstLine="720"/>
        <w:contextualSpacing/>
        <w:rPr>
          <w:rFonts w:eastAsia="Times New Roman" w:cstheme="minorHAnsi"/>
          <w:color w:val="000000"/>
          <w:sz w:val="18"/>
          <w:szCs w:val="18"/>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90"/>
      </w:tblGrid>
      <w:tr w14:paraId="68B1C333" w14:textId="77777777" w:rsidTr="0049329C">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9329C" w:rsidRPr="00636EB5" w:rsidP="00DA2620" w14:paraId="141E5D70" w14:textId="77777777">
            <w:pPr>
              <w:spacing w:after="0"/>
              <w:rPr>
                <w:rFonts w:eastAsia="Times New Roman" w:cstheme="minorHAnsi"/>
                <w:b/>
                <w:bCs/>
                <w:color w:val="000000"/>
                <w:sz w:val="18"/>
                <w:szCs w:val="18"/>
              </w:rPr>
            </w:pPr>
            <w:r>
              <w:rPr>
                <w:b/>
                <w:color w:val="000000"/>
                <w:sz w:val="18"/>
              </w:rPr>
              <w:t>CALC_INTTIME.</w:t>
            </w:r>
          </w:p>
        </w:tc>
        <w:tc>
          <w:tcPr>
            <w:tcW w:w="2520" w:type="dxa"/>
            <w:vAlign w:val="bottom"/>
          </w:tcPr>
          <w:p w:rsidR="0049329C" w:rsidRPr="00636EB5" w:rsidP="00DA2620" w14:paraId="6BF353FF" w14:textId="77777777">
            <w:pPr>
              <w:spacing w:after="0"/>
              <w:rPr>
                <w:rFonts w:eastAsia="Times New Roman" w:cstheme="minorHAnsi"/>
                <w:b/>
                <w:bCs/>
                <w:color w:val="000000"/>
                <w:sz w:val="18"/>
                <w:szCs w:val="18"/>
              </w:rPr>
            </w:pPr>
          </w:p>
        </w:tc>
        <w:tc>
          <w:tcPr>
            <w:tcW w:w="6390" w:type="dxa"/>
            <w:vAlign w:val="bottom"/>
          </w:tcPr>
          <w:p w:rsidR="0049329C" w:rsidRPr="00636EB5" w:rsidP="00DA2620" w14:paraId="70EA5452" w14:textId="77777777">
            <w:pPr>
              <w:spacing w:after="0"/>
              <w:rPr>
                <w:rFonts w:eastAsia="Times New Roman" w:cstheme="minorHAnsi"/>
                <w:b/>
                <w:bCs/>
                <w:color w:val="000000"/>
                <w:sz w:val="18"/>
                <w:szCs w:val="18"/>
              </w:rPr>
            </w:pPr>
          </w:p>
        </w:tc>
      </w:tr>
      <w:tr w14:paraId="7AF1D834" w14:textId="77777777" w:rsidTr="0049329C">
        <w:tblPrEx>
          <w:tblW w:w="10458" w:type="dxa"/>
          <w:tblLayout w:type="fixed"/>
          <w:tblLook w:val="04A0"/>
        </w:tblPrEx>
        <w:tc>
          <w:tcPr>
            <w:tcW w:w="1548" w:type="dxa"/>
            <w:vAlign w:val="bottom"/>
          </w:tcPr>
          <w:p w:rsidR="0049329C" w:rsidRPr="00636EB5" w:rsidP="00DA2620" w14:paraId="069A6DA6" w14:textId="77777777">
            <w:pPr>
              <w:spacing w:after="0"/>
              <w:rPr>
                <w:rFonts w:eastAsia="Times New Roman" w:cstheme="minorHAnsi"/>
                <w:bCs/>
                <w:color w:val="000000"/>
                <w:sz w:val="18"/>
                <w:szCs w:val="18"/>
              </w:rPr>
            </w:pPr>
            <w:r>
              <w:rPr>
                <w:color w:val="000000"/>
                <w:sz w:val="18"/>
              </w:rPr>
              <w:t>INTTIME</w:t>
            </w:r>
          </w:p>
        </w:tc>
        <w:tc>
          <w:tcPr>
            <w:tcW w:w="2520" w:type="dxa"/>
            <w:vAlign w:val="bottom"/>
          </w:tcPr>
          <w:p w:rsidR="0049329C" w:rsidRPr="007C32C4" w:rsidP="00DA2620" w14:paraId="6D6D1EEB" w14:textId="77777777">
            <w:pPr>
              <w:spacing w:after="0"/>
              <w:rPr>
                <w:rFonts w:eastAsia="Times New Roman" w:cstheme="minorHAnsi"/>
                <w:color w:val="000000"/>
                <w:sz w:val="18"/>
                <w:szCs w:val="18"/>
              </w:rPr>
            </w:pPr>
            <w:r w:rsidRPr="007C32C4">
              <w:rPr>
                <w:color w:val="000000"/>
                <w:sz w:val="18"/>
              </w:rPr>
              <w:t>Elapsed interview/data entry time</w:t>
            </w:r>
          </w:p>
        </w:tc>
        <w:tc>
          <w:tcPr>
            <w:tcW w:w="6390" w:type="dxa"/>
            <w:vAlign w:val="bottom"/>
          </w:tcPr>
          <w:p w:rsidR="0049329C" w:rsidRPr="007C32C4" w:rsidP="00DA2620" w14:paraId="0E47FE42" w14:textId="77777777">
            <w:pPr>
              <w:spacing w:after="0"/>
              <w:rPr>
                <w:rFonts w:eastAsia="Times New Roman" w:cstheme="minorHAnsi"/>
                <w:color w:val="000000"/>
                <w:sz w:val="18"/>
                <w:szCs w:val="18"/>
              </w:rPr>
            </w:pPr>
            <w:r w:rsidRPr="007C32C4">
              <w:rPr>
                <w:color w:val="000000"/>
                <w:sz w:val="18"/>
              </w:rPr>
              <w:t>INTTIME = Elapsed interview/data entry time</w:t>
            </w:r>
          </w:p>
        </w:tc>
      </w:tr>
    </w:tbl>
    <w:p w:rsidR="0049329C" w:rsidRPr="007C32C4" w:rsidP="00DA2620" w14:paraId="2B0045DE" w14:textId="77777777">
      <w:pPr>
        <w:spacing w:after="0"/>
        <w:ind w:left="720" w:firstLine="720"/>
        <w:rPr>
          <w:rFonts w:eastAsia="Times New Roman" w:cstheme="minorHAnsi"/>
          <w:color w:val="000000"/>
          <w:sz w:val="18"/>
          <w:szCs w:val="18"/>
        </w:rPr>
      </w:pPr>
    </w:p>
    <w:tbl>
      <w:tblPr>
        <w:tblpPr w:leftFromText="180" w:rightFromText="180" w:vertAnchor="text" w:horzAnchor="margin" w:tblpY="61"/>
        <w:tblW w:w="10458" w:type="dxa"/>
        <w:tblBorders>
          <w:top w:val="single" w:sz="4" w:space="0" w:color="auto"/>
          <w:left w:val="single" w:sz="4" w:space="0" w:color="auto"/>
          <w:bottom w:val="single" w:sz="4" w:space="0" w:color="auto"/>
          <w:right w:val="single" w:sz="4" w:space="0" w:color="auto"/>
        </w:tblBorders>
        <w:tblLook w:val="04A0"/>
      </w:tblPr>
      <w:tblGrid>
        <w:gridCol w:w="1567"/>
        <w:gridCol w:w="8891"/>
      </w:tblGrid>
      <w:tr w14:paraId="7AC8DDF1" w14:textId="77777777" w:rsidTr="0049329C">
        <w:tblPrEx>
          <w:tblW w:w="10458" w:type="dxa"/>
          <w:tblBorders>
            <w:top w:val="single" w:sz="4" w:space="0" w:color="auto"/>
            <w:left w:val="single" w:sz="4" w:space="0" w:color="auto"/>
            <w:bottom w:val="single" w:sz="4" w:space="0" w:color="auto"/>
            <w:right w:val="single" w:sz="4" w:space="0" w:color="auto"/>
          </w:tblBorders>
          <w:tblLook w:val="04A0"/>
        </w:tblPrEx>
        <w:trPr>
          <w:trHeight w:val="300"/>
        </w:trPr>
        <w:tc>
          <w:tcPr>
            <w:tcW w:w="1567" w:type="dxa"/>
            <w:noWrap/>
            <w:hideMark/>
          </w:tcPr>
          <w:p w:rsidR="0049329C" w:rsidRPr="00636EB5" w:rsidP="00DA2620" w14:paraId="44851C9B" w14:textId="77777777">
            <w:pPr>
              <w:spacing w:after="0"/>
              <w:rPr>
                <w:rFonts w:eastAsia="Times New Roman" w:cstheme="minorHAnsi"/>
                <w:b/>
                <w:bCs/>
                <w:color w:val="000000"/>
                <w:sz w:val="18"/>
                <w:szCs w:val="18"/>
              </w:rPr>
            </w:pPr>
            <w:r>
              <w:rPr>
                <w:b/>
                <w:color w:val="000000"/>
                <w:sz w:val="18"/>
              </w:rPr>
              <w:t>Check_END8.</w:t>
            </w:r>
          </w:p>
        </w:tc>
        <w:tc>
          <w:tcPr>
            <w:tcW w:w="8891" w:type="dxa"/>
          </w:tcPr>
          <w:p w:rsidR="0049329C" w:rsidRPr="007C32C4" w:rsidP="00DA2620" w14:paraId="41A740AC" w14:textId="77777777">
            <w:pPr>
              <w:spacing w:after="0"/>
              <w:rPr>
                <w:rFonts w:eastAsia="Times New Roman" w:cstheme="minorHAnsi"/>
                <w:color w:val="000000"/>
                <w:sz w:val="18"/>
                <w:szCs w:val="18"/>
              </w:rPr>
            </w:pPr>
            <w:r w:rsidRPr="007C32C4">
              <w:rPr>
                <w:color w:val="000000"/>
                <w:sz w:val="18"/>
              </w:rPr>
              <w:t xml:space="preserve">If TRANS cycle &amp; R not eligible (EL_TRANS EQ 0), go to END9. </w:t>
            </w:r>
          </w:p>
          <w:p w:rsidR="0049329C" w:rsidRPr="00636EB5" w:rsidP="00DA2620" w14:paraId="4868E292" w14:textId="77777777">
            <w:pPr>
              <w:spacing w:after="0"/>
              <w:rPr>
                <w:rFonts w:eastAsia="Times New Roman" w:cstheme="minorHAnsi"/>
                <w:color w:val="000000"/>
                <w:sz w:val="18"/>
                <w:szCs w:val="18"/>
              </w:rPr>
            </w:pPr>
            <w:r>
              <w:rPr>
                <w:color w:val="000000"/>
                <w:sz w:val="18"/>
              </w:rPr>
              <w:t>Else, go to END8.</w:t>
            </w:r>
          </w:p>
        </w:tc>
      </w:tr>
    </w:tbl>
    <w:p w:rsidR="0049329C" w:rsidRPr="00636EB5" w:rsidP="00DA2620" w14:paraId="06F75DC4" w14:textId="77777777">
      <w:pPr>
        <w:spacing w:after="0"/>
        <w:ind w:left="720" w:firstLine="720"/>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60DCD6ED" w14:textId="77777777" w:rsidTr="0049329C">
        <w:tblPrEx>
          <w:tblW w:w="0" w:type="auto"/>
          <w:tblLayout w:type="fixed"/>
          <w:tblLook w:val="04A0"/>
        </w:tblPrEx>
        <w:tc>
          <w:tcPr>
            <w:tcW w:w="1458" w:type="dxa"/>
            <w:gridSpan w:val="2"/>
            <w:vAlign w:val="bottom"/>
          </w:tcPr>
          <w:p w:rsidR="0049329C" w:rsidRPr="00636EB5" w:rsidP="00DA2620" w14:paraId="5AD4DB61" w14:textId="77777777">
            <w:pPr>
              <w:spacing w:after="0"/>
              <w:rPr>
                <w:rFonts w:eastAsia="Times New Roman" w:cstheme="minorHAnsi"/>
                <w:b/>
                <w:bCs/>
                <w:color w:val="000000"/>
                <w:sz w:val="18"/>
                <w:szCs w:val="18"/>
              </w:rPr>
            </w:pPr>
            <w:r>
              <w:rPr>
                <w:b/>
                <w:color w:val="000000"/>
                <w:sz w:val="18"/>
              </w:rPr>
              <w:t>END8.</w:t>
            </w:r>
          </w:p>
        </w:tc>
        <w:tc>
          <w:tcPr>
            <w:tcW w:w="8820" w:type="dxa"/>
            <w:gridSpan w:val="3"/>
            <w:vAlign w:val="bottom"/>
          </w:tcPr>
          <w:p w:rsidR="0049329C" w:rsidRPr="00CC0D8A" w:rsidP="00DA2620" w14:paraId="32F0F467" w14:textId="77777777">
            <w:pPr>
              <w:spacing w:after="0"/>
              <w:rPr>
                <w:rFonts w:eastAsia="Times New Roman" w:cstheme="minorHAnsi"/>
                <w:b/>
                <w:bCs/>
                <w:color w:val="000000"/>
                <w:sz w:val="18"/>
                <w:szCs w:val="18"/>
                <w:lang w:val="es-ES"/>
              </w:rPr>
            </w:pPr>
            <w:r w:rsidRPr="00CC0D8A">
              <w:rPr>
                <w:b/>
                <w:color w:val="000000"/>
                <w:sz w:val="18"/>
                <w:lang w:val="es-ES"/>
              </w:rPr>
              <w:t>ENTREVISTANTE</w:t>
            </w:r>
            <w:r w:rsidRPr="00CC0D8A">
              <w:rPr>
                <w:b/>
                <w:color w:val="000000"/>
                <w:sz w:val="18"/>
                <w:lang w:val="es-ES"/>
              </w:rPr>
              <w:t>:  ¿</w:t>
            </w:r>
            <w:r w:rsidRPr="00CC0D8A">
              <w:rPr>
                <w:b/>
                <w:color w:val="000000"/>
                <w:sz w:val="18"/>
                <w:lang w:val="es-ES"/>
              </w:rPr>
              <w:t>Quiere proceder a la encuesta local?</w:t>
            </w:r>
          </w:p>
        </w:tc>
      </w:tr>
      <w:tr w14:paraId="5A2CDBC5" w14:textId="77777777" w:rsidTr="0049329C">
        <w:tblPrEx>
          <w:tblW w:w="0" w:type="auto"/>
          <w:tblLayout w:type="fixed"/>
          <w:tblLook w:val="04A0"/>
        </w:tblPrEx>
        <w:tc>
          <w:tcPr>
            <w:tcW w:w="1458" w:type="dxa"/>
            <w:gridSpan w:val="2"/>
            <w:vAlign w:val="bottom"/>
          </w:tcPr>
          <w:p w:rsidR="0049329C" w:rsidRPr="00636EB5" w:rsidP="00DA2620" w14:paraId="132E3531" w14:textId="77777777">
            <w:pPr>
              <w:spacing w:after="0"/>
              <w:rPr>
                <w:rFonts w:eastAsia="Times New Roman" w:cstheme="minorHAnsi"/>
                <w:bCs/>
                <w:color w:val="000000"/>
                <w:sz w:val="18"/>
                <w:szCs w:val="18"/>
              </w:rPr>
            </w:pPr>
            <w:r>
              <w:rPr>
                <w:color w:val="000000"/>
                <w:sz w:val="18"/>
              </w:rPr>
              <w:t>LOCSURV</w:t>
            </w:r>
          </w:p>
        </w:tc>
        <w:tc>
          <w:tcPr>
            <w:tcW w:w="6120" w:type="dxa"/>
            <w:gridSpan w:val="2"/>
            <w:vAlign w:val="bottom"/>
          </w:tcPr>
          <w:p w:rsidR="0049329C" w:rsidRPr="00636EB5" w:rsidP="00DA2620" w14:paraId="6EBB4C46" w14:textId="77777777">
            <w:pPr>
              <w:spacing w:after="0"/>
              <w:rPr>
                <w:rFonts w:eastAsia="Times New Roman" w:cstheme="minorHAnsi"/>
                <w:color w:val="000000"/>
                <w:sz w:val="18"/>
                <w:szCs w:val="18"/>
              </w:rPr>
            </w:pPr>
            <w:r>
              <w:rPr>
                <w:color w:val="000000"/>
                <w:sz w:val="18"/>
              </w:rPr>
              <w:t>Proceed to local survey</w:t>
            </w:r>
          </w:p>
        </w:tc>
        <w:tc>
          <w:tcPr>
            <w:tcW w:w="2700" w:type="dxa"/>
            <w:vAlign w:val="bottom"/>
          </w:tcPr>
          <w:p w:rsidR="0049329C" w:rsidRPr="00636EB5" w:rsidP="00DA2620" w14:paraId="226A1178" w14:textId="77777777">
            <w:pPr>
              <w:spacing w:after="0"/>
              <w:rPr>
                <w:rFonts w:eastAsia="Times New Roman" w:cstheme="minorHAnsi"/>
                <w:color w:val="000000"/>
                <w:sz w:val="18"/>
                <w:szCs w:val="18"/>
              </w:rPr>
            </w:pPr>
          </w:p>
        </w:tc>
      </w:tr>
      <w:tr w14:paraId="4F23DE0B" w14:textId="77777777" w:rsidTr="0049329C">
        <w:tblPrEx>
          <w:tblW w:w="0" w:type="auto"/>
          <w:tblLayout w:type="fixed"/>
          <w:tblLook w:val="04A0"/>
        </w:tblPrEx>
        <w:trPr>
          <w:gridBefore w:val="1"/>
          <w:wBefore w:w="18" w:type="dxa"/>
        </w:trPr>
        <w:tc>
          <w:tcPr>
            <w:tcW w:w="1440" w:type="dxa"/>
          </w:tcPr>
          <w:p w:rsidR="0049329C" w:rsidRPr="00636EB5" w:rsidP="00DA2620" w14:paraId="05F7F0BB" w14:textId="77777777">
            <w:pPr>
              <w:spacing w:after="0"/>
              <w:rPr>
                <w:rFonts w:eastAsia="Times New Roman" w:cstheme="minorHAnsi"/>
                <w:color w:val="000000"/>
                <w:sz w:val="18"/>
                <w:szCs w:val="18"/>
              </w:rPr>
            </w:pPr>
          </w:p>
        </w:tc>
        <w:tc>
          <w:tcPr>
            <w:tcW w:w="4860" w:type="dxa"/>
            <w:vAlign w:val="bottom"/>
          </w:tcPr>
          <w:p w:rsidR="0049329C" w:rsidRPr="00636EB5" w:rsidP="00DA2620" w14:paraId="13DAF972"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0049329C" w:rsidRPr="00636EB5" w:rsidP="00DA2620" w14:paraId="52A05724" w14:textId="77777777">
            <w:pPr>
              <w:spacing w:after="0"/>
              <w:jc w:val="right"/>
              <w:rPr>
                <w:rFonts w:eastAsia="Times New Roman" w:cstheme="minorHAnsi"/>
                <w:bCs/>
                <w:color w:val="000000"/>
                <w:sz w:val="18"/>
                <w:szCs w:val="18"/>
              </w:rPr>
            </w:pPr>
            <w:r>
              <w:rPr>
                <w:color w:val="000000"/>
                <w:sz w:val="18"/>
              </w:rPr>
              <w:t>0</w:t>
            </w:r>
          </w:p>
        </w:tc>
        <w:tc>
          <w:tcPr>
            <w:tcW w:w="2700" w:type="dxa"/>
          </w:tcPr>
          <w:p w:rsidR="0049329C" w:rsidRPr="00636EB5" w:rsidP="00DA2620" w14:paraId="6C3BD9EA" w14:textId="77777777">
            <w:pPr>
              <w:spacing w:after="0"/>
              <w:rPr>
                <w:rFonts w:eastAsia="Times New Roman" w:cstheme="minorHAnsi"/>
                <w:bCs/>
                <w:color w:val="000000"/>
                <w:sz w:val="18"/>
                <w:szCs w:val="18"/>
              </w:rPr>
            </w:pPr>
          </w:p>
        </w:tc>
      </w:tr>
      <w:tr w14:paraId="6712EEEE" w14:textId="77777777" w:rsidTr="0049329C">
        <w:tblPrEx>
          <w:tblW w:w="0" w:type="auto"/>
          <w:tblLayout w:type="fixed"/>
          <w:tblLook w:val="04A0"/>
        </w:tblPrEx>
        <w:trPr>
          <w:gridBefore w:val="1"/>
          <w:wBefore w:w="18" w:type="dxa"/>
        </w:trPr>
        <w:tc>
          <w:tcPr>
            <w:tcW w:w="1440" w:type="dxa"/>
          </w:tcPr>
          <w:p w:rsidR="0049329C" w:rsidRPr="00636EB5" w:rsidP="00DA2620" w14:paraId="2E0A2589" w14:textId="77777777">
            <w:pPr>
              <w:spacing w:after="0"/>
              <w:rPr>
                <w:rFonts w:eastAsia="Times New Roman" w:cstheme="minorHAnsi"/>
                <w:color w:val="000000"/>
                <w:sz w:val="18"/>
                <w:szCs w:val="18"/>
              </w:rPr>
            </w:pPr>
          </w:p>
        </w:tc>
        <w:tc>
          <w:tcPr>
            <w:tcW w:w="4860" w:type="dxa"/>
            <w:vAlign w:val="bottom"/>
          </w:tcPr>
          <w:p w:rsidR="0049329C" w:rsidRPr="00636EB5" w:rsidP="00DA2620" w14:paraId="564ED4EE"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0049329C" w:rsidRPr="00636EB5" w:rsidP="00DA2620" w14:paraId="294B9856" w14:textId="77777777">
            <w:pPr>
              <w:spacing w:after="0"/>
              <w:jc w:val="right"/>
              <w:rPr>
                <w:rFonts w:eastAsia="Times New Roman" w:cstheme="minorHAnsi"/>
                <w:bCs/>
                <w:color w:val="000000"/>
                <w:sz w:val="18"/>
                <w:szCs w:val="18"/>
              </w:rPr>
            </w:pPr>
            <w:r>
              <w:rPr>
                <w:color w:val="000000"/>
                <w:sz w:val="18"/>
              </w:rPr>
              <w:t>1</w:t>
            </w:r>
          </w:p>
        </w:tc>
        <w:tc>
          <w:tcPr>
            <w:tcW w:w="2700" w:type="dxa"/>
          </w:tcPr>
          <w:p w:rsidR="0049329C" w:rsidRPr="00636EB5" w:rsidP="00DA2620" w14:paraId="541FE7F8" w14:textId="77777777">
            <w:pPr>
              <w:spacing w:after="0"/>
              <w:rPr>
                <w:rFonts w:eastAsia="Times New Roman" w:cstheme="minorHAnsi"/>
                <w:bCs/>
                <w:color w:val="000000"/>
                <w:sz w:val="18"/>
                <w:szCs w:val="18"/>
              </w:rPr>
            </w:pPr>
          </w:p>
        </w:tc>
      </w:tr>
    </w:tbl>
    <w:p w:rsidR="0049329C" w:rsidRPr="00636EB5" w:rsidP="00DA2620" w14:paraId="5C65187F" w14:textId="77777777">
      <w:pPr>
        <w:spacing w:after="0"/>
        <w:ind w:left="720" w:firstLine="720"/>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567"/>
        <w:gridCol w:w="8873"/>
      </w:tblGrid>
      <w:tr w14:paraId="34F98D96"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67" w:type="dxa"/>
            <w:noWrap/>
            <w:hideMark/>
          </w:tcPr>
          <w:p w:rsidR="0049329C" w:rsidRPr="00636EB5" w:rsidP="00DA2620" w14:paraId="2D699987" w14:textId="77777777">
            <w:pPr>
              <w:spacing w:after="0"/>
              <w:rPr>
                <w:rFonts w:eastAsia="Times New Roman" w:cstheme="minorHAnsi"/>
                <w:b/>
                <w:bCs/>
                <w:color w:val="000000"/>
                <w:sz w:val="18"/>
                <w:szCs w:val="18"/>
              </w:rPr>
            </w:pPr>
            <w:r>
              <w:rPr>
                <w:b/>
                <w:color w:val="000000"/>
                <w:sz w:val="18"/>
              </w:rPr>
              <w:t>Check_END9.</w:t>
            </w:r>
          </w:p>
        </w:tc>
        <w:tc>
          <w:tcPr>
            <w:tcW w:w="8873" w:type="dxa"/>
          </w:tcPr>
          <w:p w:rsidR="0049329C" w:rsidRPr="007C32C4" w:rsidP="00DA2620" w14:paraId="47339E45" w14:textId="77777777">
            <w:pPr>
              <w:spacing w:after="0"/>
              <w:ind w:left="360" w:hanging="360"/>
              <w:rPr>
                <w:rFonts w:eastAsia="Times New Roman" w:cstheme="minorHAnsi"/>
                <w:color w:val="000000"/>
                <w:sz w:val="18"/>
                <w:szCs w:val="18"/>
              </w:rPr>
            </w:pPr>
            <w:r w:rsidRPr="007C32C4">
              <w:rPr>
                <w:color w:val="000000"/>
                <w:sz w:val="18"/>
              </w:rPr>
              <w:t>If Interviewer wants to proceed to local survey &amp; English interview (END8 EQ 1 &amp; LANGUAGE EQ 1), open ENGLISH LOCAL FILE.</w:t>
            </w:r>
          </w:p>
          <w:p w:rsidR="0049329C" w:rsidRPr="007C32C4" w:rsidP="00DA2620" w14:paraId="224B88D2" w14:textId="77777777">
            <w:pPr>
              <w:spacing w:after="0"/>
              <w:ind w:left="360" w:hanging="360"/>
              <w:rPr>
                <w:rFonts w:eastAsia="Times New Roman" w:cstheme="minorHAnsi"/>
                <w:color w:val="000000"/>
                <w:sz w:val="18"/>
                <w:szCs w:val="18"/>
              </w:rPr>
            </w:pPr>
            <w:r w:rsidRPr="007C32C4">
              <w:rPr>
                <w:color w:val="000000"/>
                <w:sz w:val="18"/>
              </w:rPr>
              <w:t>If Interviewer wants to proceed to local survey &amp; Spanish interview (END8 EQ 1 &amp; LANGUAGE EQ 2), open SPANISH LOCAL FILE.</w:t>
            </w:r>
          </w:p>
          <w:p w:rsidR="0049329C" w:rsidRPr="00636EB5" w:rsidP="00DA2620" w14:paraId="46CCAC44" w14:textId="77777777">
            <w:pPr>
              <w:spacing w:after="0"/>
              <w:rPr>
                <w:rFonts w:eastAsia="Times New Roman" w:cstheme="minorHAnsi"/>
                <w:color w:val="000000"/>
                <w:sz w:val="18"/>
                <w:szCs w:val="18"/>
              </w:rPr>
            </w:pPr>
            <w:r>
              <w:rPr>
                <w:color w:val="000000"/>
                <w:sz w:val="18"/>
              </w:rPr>
              <w:t>Else, go to END9.</w:t>
            </w:r>
          </w:p>
        </w:tc>
      </w:tr>
    </w:tbl>
    <w:p w:rsidR="0049329C" w:rsidRPr="00636EB5" w:rsidP="00DA2620" w14:paraId="64B98802" w14:textId="77777777">
      <w:pPr>
        <w:spacing w:after="0"/>
        <w:ind w:left="720" w:firstLine="720"/>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531C27DD" w14:textId="77777777" w:rsidTr="0049329C">
        <w:tblPrEx>
          <w:tblW w:w="0" w:type="auto"/>
          <w:tblLayout w:type="fixed"/>
          <w:tblLook w:val="04A0"/>
        </w:tblPrEx>
        <w:tc>
          <w:tcPr>
            <w:tcW w:w="1458" w:type="dxa"/>
            <w:gridSpan w:val="2"/>
            <w:vAlign w:val="bottom"/>
          </w:tcPr>
          <w:p w:rsidR="0049329C" w:rsidRPr="00636EB5" w:rsidP="00DA2620" w14:paraId="3CA3B0BC" w14:textId="77777777">
            <w:pPr>
              <w:spacing w:after="0"/>
              <w:rPr>
                <w:rFonts w:eastAsia="Times New Roman" w:cstheme="minorHAnsi"/>
                <w:b/>
                <w:bCs/>
                <w:color w:val="000000"/>
                <w:sz w:val="18"/>
                <w:szCs w:val="18"/>
              </w:rPr>
            </w:pPr>
            <w:r>
              <w:rPr>
                <w:b/>
                <w:color w:val="000000"/>
                <w:sz w:val="18"/>
              </w:rPr>
              <w:t>END9.</w:t>
            </w:r>
          </w:p>
        </w:tc>
        <w:tc>
          <w:tcPr>
            <w:tcW w:w="8820" w:type="dxa"/>
            <w:gridSpan w:val="3"/>
            <w:vAlign w:val="bottom"/>
          </w:tcPr>
          <w:p w:rsidR="0049329C" w:rsidRPr="00CC0D8A" w:rsidP="00DA2620" w14:paraId="6EBFE75F" w14:textId="77777777">
            <w:pPr>
              <w:spacing w:after="0"/>
              <w:rPr>
                <w:rFonts w:eastAsia="Times New Roman" w:cstheme="minorHAnsi"/>
                <w:b/>
                <w:bCs/>
                <w:color w:val="000000"/>
                <w:sz w:val="18"/>
                <w:szCs w:val="18"/>
                <w:lang w:val="es-ES"/>
              </w:rPr>
            </w:pPr>
            <w:r w:rsidRPr="00CC0D8A">
              <w:rPr>
                <w:b/>
                <w:color w:val="000000"/>
                <w:sz w:val="18"/>
                <w:lang w:val="es-ES"/>
              </w:rPr>
              <w:t>ENTREVISTANTE</w:t>
            </w:r>
            <w:r w:rsidRPr="00CC0D8A">
              <w:rPr>
                <w:b/>
                <w:color w:val="000000"/>
                <w:sz w:val="18"/>
                <w:lang w:val="es-ES"/>
              </w:rPr>
              <w:t>:  ¿</w:t>
            </w:r>
            <w:r w:rsidRPr="00CC0D8A">
              <w:rPr>
                <w:b/>
                <w:color w:val="000000"/>
                <w:sz w:val="18"/>
                <w:lang w:val="es-ES"/>
              </w:rPr>
              <w:t>Quiere terminar esta encuesta?</w:t>
            </w:r>
          </w:p>
        </w:tc>
      </w:tr>
      <w:tr w14:paraId="59395B1D" w14:textId="77777777" w:rsidTr="0049329C">
        <w:tblPrEx>
          <w:tblW w:w="0" w:type="auto"/>
          <w:tblLayout w:type="fixed"/>
          <w:tblLook w:val="04A0"/>
        </w:tblPrEx>
        <w:tc>
          <w:tcPr>
            <w:tcW w:w="1458" w:type="dxa"/>
            <w:gridSpan w:val="2"/>
            <w:vAlign w:val="bottom"/>
          </w:tcPr>
          <w:p w:rsidR="0049329C" w:rsidRPr="00636EB5" w:rsidP="00DA2620" w14:paraId="7A3228F7" w14:textId="77777777">
            <w:pPr>
              <w:spacing w:after="0"/>
              <w:rPr>
                <w:rFonts w:eastAsia="Times New Roman" w:cstheme="minorHAnsi"/>
                <w:bCs/>
                <w:color w:val="000000"/>
                <w:sz w:val="18"/>
                <w:szCs w:val="18"/>
              </w:rPr>
            </w:pPr>
            <w:r>
              <w:rPr>
                <w:color w:val="000000"/>
                <w:sz w:val="18"/>
              </w:rPr>
              <w:t>ENDSURV</w:t>
            </w:r>
          </w:p>
        </w:tc>
        <w:tc>
          <w:tcPr>
            <w:tcW w:w="6120" w:type="dxa"/>
            <w:gridSpan w:val="2"/>
            <w:vAlign w:val="bottom"/>
          </w:tcPr>
          <w:p w:rsidR="0049329C" w:rsidRPr="00636EB5" w:rsidP="00DA2620" w14:paraId="715A8A35" w14:textId="77777777">
            <w:pPr>
              <w:spacing w:after="0"/>
              <w:rPr>
                <w:rFonts w:eastAsia="Times New Roman" w:cstheme="minorHAnsi"/>
                <w:color w:val="000000"/>
                <w:sz w:val="18"/>
                <w:szCs w:val="18"/>
              </w:rPr>
            </w:pPr>
            <w:r>
              <w:rPr>
                <w:color w:val="000000"/>
                <w:sz w:val="18"/>
              </w:rPr>
              <w:t>End survey</w:t>
            </w:r>
          </w:p>
        </w:tc>
        <w:tc>
          <w:tcPr>
            <w:tcW w:w="2700" w:type="dxa"/>
            <w:vAlign w:val="bottom"/>
          </w:tcPr>
          <w:p w:rsidR="0049329C" w:rsidRPr="00636EB5" w:rsidP="00DA2620" w14:paraId="39750479" w14:textId="77777777">
            <w:pPr>
              <w:spacing w:after="0"/>
              <w:rPr>
                <w:rFonts w:eastAsia="Times New Roman" w:cstheme="minorHAnsi"/>
                <w:color w:val="000000"/>
                <w:sz w:val="18"/>
                <w:szCs w:val="18"/>
              </w:rPr>
            </w:pPr>
          </w:p>
        </w:tc>
      </w:tr>
      <w:tr w14:paraId="600A22AF" w14:textId="77777777" w:rsidTr="0049329C">
        <w:tblPrEx>
          <w:tblW w:w="0" w:type="auto"/>
          <w:tblLayout w:type="fixed"/>
          <w:tblLook w:val="04A0"/>
        </w:tblPrEx>
        <w:trPr>
          <w:gridBefore w:val="1"/>
          <w:wBefore w:w="18" w:type="dxa"/>
        </w:trPr>
        <w:tc>
          <w:tcPr>
            <w:tcW w:w="1440" w:type="dxa"/>
          </w:tcPr>
          <w:p w:rsidR="0049329C" w:rsidRPr="00636EB5" w:rsidP="00DA2620" w14:paraId="08695A7B" w14:textId="77777777">
            <w:pPr>
              <w:spacing w:after="0"/>
              <w:rPr>
                <w:rFonts w:eastAsia="Times New Roman" w:cstheme="minorHAnsi"/>
                <w:color w:val="000000"/>
                <w:sz w:val="18"/>
                <w:szCs w:val="18"/>
              </w:rPr>
            </w:pPr>
          </w:p>
        </w:tc>
        <w:tc>
          <w:tcPr>
            <w:tcW w:w="4860" w:type="dxa"/>
            <w:vAlign w:val="bottom"/>
          </w:tcPr>
          <w:p w:rsidR="0049329C" w:rsidRPr="00636EB5" w:rsidP="00DA2620" w14:paraId="4CC0C639"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0049329C" w:rsidRPr="00636EB5" w:rsidP="00DA2620" w14:paraId="1A8152A0" w14:textId="77777777">
            <w:pPr>
              <w:spacing w:after="0"/>
              <w:jc w:val="right"/>
              <w:rPr>
                <w:rFonts w:eastAsia="Times New Roman" w:cstheme="minorHAnsi"/>
                <w:bCs/>
                <w:color w:val="000000"/>
                <w:sz w:val="18"/>
                <w:szCs w:val="18"/>
              </w:rPr>
            </w:pPr>
            <w:r>
              <w:rPr>
                <w:color w:val="000000"/>
                <w:sz w:val="18"/>
              </w:rPr>
              <w:t>0</w:t>
            </w:r>
          </w:p>
        </w:tc>
        <w:tc>
          <w:tcPr>
            <w:tcW w:w="2700" w:type="dxa"/>
          </w:tcPr>
          <w:p w:rsidR="0049329C" w:rsidRPr="00636EB5" w:rsidP="00DA2620" w14:paraId="6E4B7666" w14:textId="77777777">
            <w:pPr>
              <w:spacing w:after="0"/>
              <w:rPr>
                <w:rFonts w:eastAsia="Times New Roman" w:cstheme="minorHAnsi"/>
                <w:bCs/>
                <w:color w:val="000000"/>
                <w:sz w:val="18"/>
                <w:szCs w:val="18"/>
              </w:rPr>
            </w:pPr>
          </w:p>
        </w:tc>
      </w:tr>
      <w:tr w14:paraId="55E35655" w14:textId="77777777" w:rsidTr="0049329C">
        <w:tblPrEx>
          <w:tblW w:w="0" w:type="auto"/>
          <w:tblLayout w:type="fixed"/>
          <w:tblLook w:val="04A0"/>
        </w:tblPrEx>
        <w:trPr>
          <w:gridBefore w:val="1"/>
          <w:wBefore w:w="18" w:type="dxa"/>
        </w:trPr>
        <w:tc>
          <w:tcPr>
            <w:tcW w:w="1440" w:type="dxa"/>
          </w:tcPr>
          <w:p w:rsidR="0049329C" w:rsidRPr="00636EB5" w:rsidP="00DA2620" w14:paraId="7FE188AF" w14:textId="77777777">
            <w:pPr>
              <w:spacing w:after="0"/>
              <w:rPr>
                <w:rFonts w:eastAsia="Times New Roman" w:cstheme="minorHAnsi"/>
                <w:color w:val="000000"/>
                <w:sz w:val="18"/>
                <w:szCs w:val="18"/>
              </w:rPr>
            </w:pPr>
          </w:p>
        </w:tc>
        <w:tc>
          <w:tcPr>
            <w:tcW w:w="4860" w:type="dxa"/>
            <w:vAlign w:val="bottom"/>
          </w:tcPr>
          <w:p w:rsidR="0049329C" w:rsidRPr="00636EB5" w:rsidP="00DA2620" w14:paraId="0A459E1C"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0049329C" w:rsidRPr="00636EB5" w:rsidP="00DA2620" w14:paraId="2BCF4774" w14:textId="77777777">
            <w:pPr>
              <w:spacing w:after="0"/>
              <w:jc w:val="right"/>
              <w:rPr>
                <w:rFonts w:eastAsia="Times New Roman" w:cstheme="minorHAnsi"/>
                <w:bCs/>
                <w:color w:val="000000"/>
                <w:sz w:val="18"/>
                <w:szCs w:val="18"/>
              </w:rPr>
            </w:pPr>
            <w:r>
              <w:rPr>
                <w:color w:val="000000"/>
                <w:sz w:val="18"/>
              </w:rPr>
              <w:t>1</w:t>
            </w:r>
          </w:p>
        </w:tc>
        <w:tc>
          <w:tcPr>
            <w:tcW w:w="2700" w:type="dxa"/>
          </w:tcPr>
          <w:p w:rsidR="0049329C" w:rsidRPr="00636EB5" w:rsidP="00DA2620" w14:paraId="49F4F838" w14:textId="77777777">
            <w:pPr>
              <w:spacing w:after="0"/>
              <w:rPr>
                <w:rFonts w:eastAsia="Times New Roman" w:cstheme="minorHAnsi"/>
                <w:bCs/>
                <w:color w:val="000000"/>
                <w:sz w:val="18"/>
                <w:szCs w:val="18"/>
              </w:rPr>
            </w:pPr>
          </w:p>
        </w:tc>
      </w:tr>
    </w:tbl>
    <w:p w:rsidR="0049329C" w:rsidRPr="00636EB5" w:rsidP="00DA2620" w14:paraId="0D73DA7E" w14:textId="77777777">
      <w:pPr>
        <w:spacing w:after="0"/>
        <w:ind w:left="720" w:firstLine="720"/>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748"/>
        <w:gridCol w:w="8692"/>
      </w:tblGrid>
      <w:tr w14:paraId="67DBC854"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48" w:type="dxa"/>
            <w:noWrap/>
            <w:hideMark/>
          </w:tcPr>
          <w:p w:rsidR="0049329C" w:rsidRPr="00636EB5" w:rsidP="00DA2620" w14:paraId="3091BE8F" w14:textId="77777777">
            <w:pPr>
              <w:spacing w:after="0"/>
              <w:rPr>
                <w:rFonts w:eastAsia="Times New Roman" w:cstheme="minorHAnsi"/>
                <w:b/>
                <w:bCs/>
                <w:color w:val="000000"/>
                <w:sz w:val="18"/>
                <w:szCs w:val="18"/>
              </w:rPr>
            </w:pPr>
            <w:r>
              <w:rPr>
                <w:b/>
                <w:color w:val="000000"/>
                <w:sz w:val="18"/>
              </w:rPr>
              <w:t>Check_ENDSURVEY</w:t>
            </w:r>
            <w:r>
              <w:rPr>
                <w:b/>
                <w:color w:val="000000"/>
                <w:sz w:val="18"/>
              </w:rPr>
              <w:t>.</w:t>
            </w:r>
          </w:p>
        </w:tc>
        <w:tc>
          <w:tcPr>
            <w:tcW w:w="8692" w:type="dxa"/>
          </w:tcPr>
          <w:p w:rsidR="0049329C" w:rsidRPr="007C32C4" w:rsidP="00DA2620" w14:paraId="624842EC" w14:textId="77777777">
            <w:pPr>
              <w:spacing w:after="0"/>
              <w:rPr>
                <w:rFonts w:eastAsia="Times New Roman" w:cstheme="minorHAnsi"/>
                <w:color w:val="000000"/>
                <w:sz w:val="18"/>
                <w:szCs w:val="18"/>
              </w:rPr>
            </w:pPr>
            <w:r w:rsidRPr="007C32C4">
              <w:rPr>
                <w:color w:val="000000"/>
                <w:sz w:val="18"/>
              </w:rPr>
              <w:t xml:space="preserve">If Interviewer does not want to end survey (END9 EQ 0), go back to END6. </w:t>
            </w:r>
          </w:p>
          <w:p w:rsidR="0049329C" w:rsidRPr="00636EB5" w:rsidP="00DA2620" w14:paraId="093C42D0" w14:textId="77777777">
            <w:pPr>
              <w:spacing w:after="0"/>
              <w:rPr>
                <w:rFonts w:eastAsia="Times New Roman" w:cstheme="minorHAnsi"/>
                <w:color w:val="000000"/>
                <w:sz w:val="18"/>
                <w:szCs w:val="18"/>
              </w:rPr>
            </w:pPr>
            <w:r>
              <w:rPr>
                <w:color w:val="000000"/>
                <w:sz w:val="18"/>
              </w:rPr>
              <w:t>Else, end interview.</w:t>
            </w:r>
          </w:p>
        </w:tc>
      </w:tr>
    </w:tbl>
    <w:p w:rsidR="0049329C" w:rsidRPr="00636EB5" w:rsidP="00DA2620" w14:paraId="75A12324" w14:textId="77777777">
      <w:pPr>
        <w:spacing w:after="0"/>
        <w:contextualSpacing/>
        <w:rPr>
          <w:sz w:val="18"/>
          <w:szCs w:val="18"/>
        </w:rPr>
        <w:sectPr w:rsidSect="00533F43">
          <w:headerReference w:type="even" r:id="rId59"/>
          <w:headerReference w:type="default" r:id="rId60"/>
          <w:headerReference w:type="first" r:id="rId61"/>
          <w:pgSz w:w="12240" w:h="15840"/>
          <w:pgMar w:top="1080" w:right="1080" w:bottom="1080" w:left="1080" w:header="720" w:footer="720" w:gutter="0"/>
          <w:cols w:space="720"/>
          <w:docGrid w:linePitch="360"/>
        </w:sectPr>
      </w:pPr>
    </w:p>
    <w:p w:rsidR="00796FC4" w:rsidP="008709B6" w14:paraId="41CE1A1C" w14:textId="77777777">
      <w:pPr>
        <w:pStyle w:val="Heading1Q-aire"/>
      </w:pPr>
      <w:bookmarkStart w:id="65" w:name="_Toc94536930"/>
      <w:r>
        <w:t>FLASHCARDS</w:t>
      </w:r>
      <w:bookmarkEnd w:id="65"/>
    </w:p>
    <w:p w:rsidR="008D5827" w:rsidP="008709B6" w14:paraId="1ACC6BBB" w14:textId="77777777">
      <w:pPr>
        <w:pStyle w:val="Heading2Q-aire"/>
        <w:rPr>
          <w:rFonts w:eastAsia="Times New Roman"/>
        </w:rPr>
      </w:pPr>
      <w:r>
        <w:t>Tarjeta</w:t>
      </w:r>
      <w:r>
        <w:t xml:space="preserve"> de </w:t>
      </w:r>
      <w:r>
        <w:t>respuestas</w:t>
      </w:r>
      <w:r>
        <w:t xml:space="preserve">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4B7CA235" w14:textId="77777777" w:rsidTr="009A7F9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10070" w:type="dxa"/>
          </w:tcPr>
          <w:p w:rsidR="009507B1" w:rsidP="009507B1" w14:paraId="2F4DAA52" w14:textId="77777777">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8"/>
              </w:rPr>
            </w:pPr>
            <w:r>
              <w:rPr>
                <w:rFonts w:ascii="Times New Roman" w:hAnsi="Times New Roman"/>
                <w:b/>
                <w:sz w:val="28"/>
              </w:rPr>
              <w:t>TARJETA DE RESPUESTAS A</w:t>
            </w:r>
          </w:p>
          <w:p w:rsidR="009507B1" w:rsidP="009507B1" w14:paraId="518BC6E8" w14:textId="77777777">
            <w:pPr>
              <w:numPr>
                <w:ilvl w:val="0"/>
                <w:numId w:val="10"/>
              </w:numPr>
              <w:tabs>
                <w:tab w:val="left" w:pos="720"/>
              </w:tabs>
              <w:spacing w:before="360" w:after="360" w:line="240" w:lineRule="auto"/>
              <w:ind w:right="-101"/>
              <w:rPr>
                <w:rFonts w:ascii="Times New Roman" w:eastAsia="Times New Roman" w:hAnsi="Times New Roman" w:cs="Times New Roman"/>
                <w:sz w:val="28"/>
                <w:szCs w:val="28"/>
              </w:rPr>
            </w:pPr>
            <w:r>
              <w:rPr>
                <w:rFonts w:ascii="Times New Roman" w:hAnsi="Times New Roman"/>
                <w:sz w:val="28"/>
              </w:rPr>
              <w:t>Indoamericano</w:t>
            </w:r>
            <w:r>
              <w:rPr>
                <w:rFonts w:ascii="Times New Roman" w:hAnsi="Times New Roman"/>
                <w:sz w:val="28"/>
              </w:rPr>
              <w:t xml:space="preserve"> o </w:t>
            </w:r>
            <w:r>
              <w:rPr>
                <w:rFonts w:ascii="Times New Roman" w:hAnsi="Times New Roman"/>
                <w:sz w:val="28"/>
              </w:rPr>
              <w:t>nativo</w:t>
            </w:r>
            <w:r>
              <w:rPr>
                <w:rFonts w:ascii="Times New Roman" w:hAnsi="Times New Roman"/>
                <w:sz w:val="28"/>
              </w:rPr>
              <w:t xml:space="preserve"> de Alaska</w:t>
            </w:r>
          </w:p>
          <w:p w:rsidR="009507B1" w:rsidP="009507B1" w14:paraId="7A5A982E" w14:textId="77777777">
            <w:pPr>
              <w:numPr>
                <w:ilvl w:val="0"/>
                <w:numId w:val="10"/>
              </w:numPr>
              <w:tabs>
                <w:tab w:val="left" w:pos="720"/>
              </w:tabs>
              <w:spacing w:before="360" w:after="360" w:line="240" w:lineRule="auto"/>
              <w:ind w:right="-101"/>
              <w:rPr>
                <w:rFonts w:ascii="Times New Roman" w:eastAsia="Times New Roman" w:hAnsi="Times New Roman" w:cs="Times New Roman"/>
                <w:sz w:val="28"/>
                <w:szCs w:val="28"/>
              </w:rPr>
            </w:pPr>
            <w:r>
              <w:rPr>
                <w:rFonts w:ascii="Times New Roman" w:hAnsi="Times New Roman"/>
                <w:sz w:val="28"/>
              </w:rPr>
              <w:t>Asiático</w:t>
            </w:r>
          </w:p>
          <w:p w:rsidR="009507B1" w:rsidP="009507B1" w14:paraId="008D1E1E" w14:textId="77777777">
            <w:pPr>
              <w:numPr>
                <w:ilvl w:val="0"/>
                <w:numId w:val="10"/>
              </w:numPr>
              <w:tabs>
                <w:tab w:val="left" w:pos="720"/>
              </w:tabs>
              <w:spacing w:before="360" w:after="360" w:line="240" w:lineRule="auto"/>
              <w:ind w:right="-101"/>
              <w:rPr>
                <w:rFonts w:ascii="Times New Roman" w:eastAsia="Times New Roman" w:hAnsi="Times New Roman" w:cs="Times New Roman"/>
                <w:sz w:val="28"/>
                <w:szCs w:val="28"/>
              </w:rPr>
            </w:pPr>
            <w:r>
              <w:rPr>
                <w:rFonts w:ascii="Times New Roman" w:hAnsi="Times New Roman"/>
                <w:sz w:val="28"/>
              </w:rPr>
              <w:t xml:space="preserve">Negro o </w:t>
            </w:r>
            <w:r>
              <w:rPr>
                <w:rFonts w:ascii="Times New Roman" w:hAnsi="Times New Roman"/>
                <w:sz w:val="28"/>
              </w:rPr>
              <w:t>afroamericano</w:t>
            </w:r>
          </w:p>
          <w:p w:rsidR="009507B1" w:rsidRPr="00CC0D8A" w:rsidP="009507B1" w14:paraId="40C90CB0" w14:textId="77777777">
            <w:pPr>
              <w:numPr>
                <w:ilvl w:val="0"/>
                <w:numId w:val="10"/>
              </w:numPr>
              <w:tabs>
                <w:tab w:val="left" w:pos="720"/>
              </w:tabs>
              <w:spacing w:before="360" w:after="360" w:line="240" w:lineRule="auto"/>
              <w:ind w:right="-101"/>
              <w:rPr>
                <w:rFonts w:ascii="Times New Roman" w:eastAsia="Times New Roman" w:hAnsi="Times New Roman" w:cs="Times New Roman"/>
                <w:sz w:val="28"/>
                <w:szCs w:val="28"/>
                <w:lang w:val="es-ES"/>
              </w:rPr>
            </w:pPr>
            <w:r w:rsidRPr="00CC0D8A">
              <w:rPr>
                <w:rFonts w:ascii="Times New Roman" w:hAnsi="Times New Roman"/>
                <w:sz w:val="28"/>
                <w:lang w:val="es-ES"/>
              </w:rPr>
              <w:t>Nativo de Hawái o de otra isla del Pacífico</w:t>
            </w:r>
          </w:p>
          <w:p w:rsidR="009507B1" w:rsidP="009507B1" w14:paraId="7BF880B8" w14:textId="77777777">
            <w:pPr>
              <w:numPr>
                <w:ilvl w:val="0"/>
                <w:numId w:val="10"/>
              </w:numPr>
              <w:tabs>
                <w:tab w:val="left" w:pos="720"/>
              </w:tabs>
              <w:spacing w:before="360" w:after="360" w:line="240" w:lineRule="auto"/>
              <w:ind w:right="-101"/>
              <w:rPr>
                <w:rFonts w:ascii="Times New Roman" w:eastAsia="Times New Roman" w:hAnsi="Times New Roman" w:cs="Times New Roman"/>
                <w:sz w:val="28"/>
                <w:szCs w:val="28"/>
              </w:rPr>
            </w:pPr>
            <w:r>
              <w:rPr>
                <w:rFonts w:ascii="Times New Roman" w:hAnsi="Times New Roman"/>
                <w:sz w:val="28"/>
              </w:rPr>
              <w:t>Blanco</w:t>
            </w:r>
          </w:p>
          <w:p w:rsidR="009507B1" w:rsidP="009507B1" w14:paraId="076F14C6" w14:textId="77777777">
            <w:pPr>
              <w:spacing w:before="360" w:after="360" w:line="240" w:lineRule="auto"/>
              <w:ind w:left="360"/>
              <w:rPr>
                <w:rFonts w:ascii="Times New Roman" w:eastAsia="Times New Roman" w:hAnsi="Times New Roman" w:cs="Times New Roman"/>
                <w:i/>
                <w:sz w:val="28"/>
                <w:szCs w:val="24"/>
              </w:rPr>
            </w:pPr>
          </w:p>
        </w:tc>
      </w:tr>
    </w:tbl>
    <w:p w:rsidR="008D5827" w:rsidP="00D37D72" w14:paraId="0767A087" w14:textId="77777777">
      <w:pPr>
        <w:pStyle w:val="Heading2Q-aire"/>
        <w:rPr>
          <w:rFonts w:eastAsia="Times New Roman"/>
        </w:rPr>
      </w:pPr>
      <w:r>
        <w:t>Tarjeta</w:t>
      </w:r>
      <w:r>
        <w:t xml:space="preserve"> de </w:t>
      </w:r>
      <w:r>
        <w:t>respuestas</w:t>
      </w:r>
      <w:r>
        <w:t xml:space="preserve">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5ED62B3F" w14:textId="77777777" w:rsidTr="2F720CF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10070" w:type="dxa"/>
          </w:tcPr>
          <w:p w:rsidR="009507B1" w:rsidP="009507B1" w14:paraId="2D860348" w14:textId="77777777">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8"/>
              </w:rPr>
            </w:pPr>
            <w:r>
              <w:rPr>
                <w:rFonts w:ascii="Times New Roman" w:hAnsi="Times New Roman"/>
                <w:b/>
                <w:sz w:val="28"/>
              </w:rPr>
              <w:t>TARJETA DE RESPUESTAS B</w:t>
            </w:r>
          </w:p>
          <w:p w:rsidR="009507B1" w:rsidP="009507B1" w14:paraId="0938A964" w14:textId="77777777">
            <w:pPr>
              <w:numPr>
                <w:ilvl w:val="0"/>
                <w:numId w:val="10"/>
              </w:numPr>
              <w:tabs>
                <w:tab w:val="left" w:pos="720"/>
              </w:tabs>
              <w:spacing w:before="360" w:after="360" w:line="240" w:lineRule="auto"/>
              <w:ind w:right="-101"/>
              <w:rPr>
                <w:rFonts w:ascii="Times New Roman" w:eastAsia="Times New Roman" w:hAnsi="Times New Roman" w:cs="Times New Roman"/>
                <w:sz w:val="28"/>
                <w:szCs w:val="28"/>
              </w:rPr>
            </w:pPr>
            <w:r>
              <w:rPr>
                <w:rFonts w:ascii="Times New Roman" w:hAnsi="Times New Roman"/>
                <w:sz w:val="28"/>
              </w:rPr>
              <w:t>Mujer</w:t>
            </w:r>
          </w:p>
          <w:p w:rsidR="41C1CAB4" w:rsidP="2F720CFD" w14:paraId="5DC718B3" w14:textId="77777777">
            <w:pPr>
              <w:numPr>
                <w:ilvl w:val="0"/>
                <w:numId w:val="10"/>
              </w:numPr>
              <w:tabs>
                <w:tab w:val="left" w:pos="720"/>
              </w:tabs>
              <w:spacing w:before="360" w:after="360" w:line="240" w:lineRule="auto"/>
              <w:ind w:right="-101"/>
              <w:rPr>
                <w:sz w:val="28"/>
                <w:szCs w:val="28"/>
              </w:rPr>
            </w:pPr>
            <w:r>
              <w:rPr>
                <w:rFonts w:ascii="Times New Roman" w:hAnsi="Times New Roman"/>
                <w:sz w:val="28"/>
              </w:rPr>
              <w:t>Mujer</w:t>
            </w:r>
            <w:r>
              <w:rPr>
                <w:rFonts w:ascii="Times New Roman" w:hAnsi="Times New Roman"/>
                <w:sz w:val="28"/>
              </w:rPr>
              <w:t xml:space="preserve"> </w:t>
            </w:r>
            <w:r>
              <w:rPr>
                <w:rFonts w:ascii="Times New Roman" w:hAnsi="Times New Roman"/>
                <w:sz w:val="28"/>
              </w:rPr>
              <w:t>transgénero</w:t>
            </w:r>
          </w:p>
          <w:p w:rsidR="41C1CAB4" w:rsidP="2F720CFD" w14:paraId="3A0B6DC9" w14:textId="77777777">
            <w:pPr>
              <w:numPr>
                <w:ilvl w:val="0"/>
                <w:numId w:val="10"/>
              </w:numPr>
              <w:tabs>
                <w:tab w:val="left" w:pos="720"/>
              </w:tabs>
              <w:spacing w:before="360" w:after="360" w:line="240" w:lineRule="auto"/>
              <w:ind w:right="-101"/>
              <w:rPr>
                <w:sz w:val="28"/>
                <w:szCs w:val="28"/>
              </w:rPr>
            </w:pPr>
            <w:r>
              <w:rPr>
                <w:rFonts w:ascii="Times New Roman" w:hAnsi="Times New Roman"/>
                <w:sz w:val="28"/>
              </w:rPr>
              <w:t xml:space="preserve">Persona </w:t>
            </w:r>
            <w:r>
              <w:rPr>
                <w:rFonts w:ascii="Times New Roman" w:hAnsi="Times New Roman"/>
                <w:sz w:val="28"/>
              </w:rPr>
              <w:t>transfemenina</w:t>
            </w:r>
          </w:p>
          <w:p w:rsidR="009507B1" w:rsidP="009507B1" w14:paraId="637F7AEE" w14:textId="77777777">
            <w:pPr>
              <w:numPr>
                <w:ilvl w:val="0"/>
                <w:numId w:val="10"/>
              </w:numPr>
              <w:tabs>
                <w:tab w:val="left" w:pos="720"/>
              </w:tabs>
              <w:spacing w:before="360" w:after="360" w:line="240" w:lineRule="auto"/>
              <w:ind w:right="-101"/>
              <w:rPr>
                <w:rFonts w:ascii="Times New Roman" w:eastAsia="Times New Roman" w:hAnsi="Times New Roman" w:cs="Times New Roman"/>
                <w:sz w:val="28"/>
                <w:szCs w:val="28"/>
              </w:rPr>
            </w:pPr>
            <w:r>
              <w:rPr>
                <w:rFonts w:ascii="Times New Roman" w:hAnsi="Times New Roman"/>
                <w:sz w:val="28"/>
              </w:rPr>
              <w:t>Hombre</w:t>
            </w:r>
          </w:p>
          <w:p w:rsidR="009507B1" w:rsidP="009507B1" w14:paraId="2C9BDE2B" w14:textId="77777777">
            <w:pPr>
              <w:numPr>
                <w:ilvl w:val="0"/>
                <w:numId w:val="10"/>
              </w:numPr>
              <w:tabs>
                <w:tab w:val="left" w:pos="720"/>
              </w:tabs>
              <w:spacing w:before="360" w:after="360" w:line="240" w:lineRule="auto"/>
              <w:ind w:right="-101"/>
              <w:rPr>
                <w:rFonts w:ascii="Times New Roman" w:eastAsia="Times New Roman" w:hAnsi="Times New Roman" w:cs="Times New Roman"/>
                <w:sz w:val="28"/>
                <w:szCs w:val="28"/>
              </w:rPr>
            </w:pPr>
            <w:r>
              <w:rPr>
                <w:rFonts w:ascii="Times New Roman" w:hAnsi="Times New Roman"/>
                <w:sz w:val="28"/>
              </w:rPr>
              <w:t xml:space="preserve">Hombre </w:t>
            </w:r>
            <w:r>
              <w:rPr>
                <w:rFonts w:ascii="Times New Roman" w:hAnsi="Times New Roman"/>
                <w:sz w:val="28"/>
              </w:rPr>
              <w:t>transgénero</w:t>
            </w:r>
            <w:r>
              <w:rPr>
                <w:rFonts w:ascii="Times New Roman" w:hAnsi="Times New Roman"/>
                <w:sz w:val="28"/>
              </w:rPr>
              <w:t xml:space="preserve"> </w:t>
            </w:r>
          </w:p>
          <w:p w:rsidR="009507B1" w:rsidP="009507B1" w14:paraId="72A6EC10" w14:textId="77777777">
            <w:pPr>
              <w:numPr>
                <w:ilvl w:val="0"/>
                <w:numId w:val="10"/>
              </w:numPr>
              <w:tabs>
                <w:tab w:val="left" w:pos="720"/>
              </w:tabs>
              <w:spacing w:before="360" w:after="360" w:line="240" w:lineRule="auto"/>
              <w:ind w:right="-101"/>
              <w:rPr>
                <w:rFonts w:ascii="Times New Roman" w:eastAsia="Times New Roman" w:hAnsi="Times New Roman" w:cs="Times New Roman"/>
                <w:sz w:val="28"/>
                <w:szCs w:val="28"/>
              </w:rPr>
            </w:pPr>
            <w:r>
              <w:rPr>
                <w:rFonts w:ascii="Times New Roman" w:hAnsi="Times New Roman"/>
                <w:sz w:val="28"/>
              </w:rPr>
              <w:t xml:space="preserve">Persona </w:t>
            </w:r>
            <w:r>
              <w:rPr>
                <w:rFonts w:ascii="Times New Roman" w:hAnsi="Times New Roman"/>
                <w:sz w:val="28"/>
              </w:rPr>
              <w:t>transmasculina</w:t>
            </w:r>
          </w:p>
          <w:p w:rsidR="009507B1" w:rsidP="2F720CFD" w14:paraId="08BB16DB" w14:textId="77777777">
            <w:pPr>
              <w:numPr>
                <w:ilvl w:val="0"/>
                <w:numId w:val="10"/>
              </w:numPr>
              <w:tabs>
                <w:tab w:val="left" w:pos="720"/>
              </w:tabs>
              <w:spacing w:before="360" w:after="360" w:line="240" w:lineRule="auto"/>
              <w:ind w:right="-101"/>
              <w:rPr>
                <w:sz w:val="28"/>
                <w:szCs w:val="28"/>
              </w:rPr>
            </w:pPr>
            <w:r>
              <w:rPr>
                <w:rFonts w:ascii="Times New Roman" w:hAnsi="Times New Roman"/>
                <w:sz w:val="28"/>
              </w:rPr>
              <w:t xml:space="preserve">Persona no </w:t>
            </w:r>
            <w:r>
              <w:rPr>
                <w:rFonts w:ascii="Times New Roman" w:hAnsi="Times New Roman"/>
                <w:sz w:val="28"/>
              </w:rPr>
              <w:t>binaria</w:t>
            </w:r>
            <w:r>
              <w:rPr>
                <w:rFonts w:ascii="Times New Roman" w:hAnsi="Times New Roman"/>
                <w:sz w:val="28"/>
              </w:rPr>
              <w:t xml:space="preserve"> </w:t>
            </w:r>
          </w:p>
          <w:p w:rsidR="009507B1" w:rsidP="009507B1" w14:paraId="0C68788C" w14:textId="77777777">
            <w:pPr>
              <w:numPr>
                <w:ilvl w:val="0"/>
                <w:numId w:val="10"/>
              </w:numPr>
              <w:tabs>
                <w:tab w:val="left" w:pos="720"/>
              </w:tabs>
              <w:spacing w:before="360" w:after="360" w:line="240" w:lineRule="auto"/>
              <w:ind w:right="-101"/>
              <w:rPr>
                <w:rFonts w:ascii="Times New Roman" w:eastAsia="Times New Roman" w:hAnsi="Times New Roman" w:cs="Times New Roman"/>
                <w:sz w:val="28"/>
                <w:szCs w:val="28"/>
              </w:rPr>
            </w:pPr>
            <w:r>
              <w:rPr>
                <w:rFonts w:ascii="Times New Roman" w:hAnsi="Times New Roman"/>
                <w:sz w:val="28"/>
              </w:rPr>
              <w:t>Género</w:t>
            </w:r>
            <w:r>
              <w:rPr>
                <w:rFonts w:ascii="Times New Roman" w:hAnsi="Times New Roman"/>
                <w:sz w:val="28"/>
              </w:rPr>
              <w:t xml:space="preserve"> no </w:t>
            </w:r>
            <w:r>
              <w:rPr>
                <w:rFonts w:ascii="Times New Roman" w:hAnsi="Times New Roman"/>
                <w:sz w:val="28"/>
              </w:rPr>
              <w:t>listado</w:t>
            </w:r>
            <w:r>
              <w:rPr>
                <w:rFonts w:ascii="Times New Roman" w:hAnsi="Times New Roman"/>
                <w:sz w:val="28"/>
              </w:rPr>
              <w:t xml:space="preserve"> </w:t>
            </w:r>
            <w:r>
              <w:rPr>
                <w:rFonts w:ascii="Times New Roman" w:hAnsi="Times New Roman"/>
                <w:sz w:val="28"/>
              </w:rPr>
              <w:t>anteriormente</w:t>
            </w:r>
          </w:p>
          <w:p w:rsidR="009507B1" w:rsidP="009507B1" w14:paraId="1EE5540D" w14:textId="77777777">
            <w:pPr>
              <w:spacing w:before="360" w:after="360" w:line="240" w:lineRule="auto"/>
              <w:ind w:left="360"/>
              <w:rPr>
                <w:rFonts w:ascii="Times New Roman" w:eastAsia="Times New Roman" w:hAnsi="Times New Roman" w:cs="Times New Roman"/>
                <w:i/>
                <w:sz w:val="28"/>
                <w:szCs w:val="24"/>
              </w:rPr>
            </w:pPr>
          </w:p>
        </w:tc>
      </w:tr>
    </w:tbl>
    <w:p w:rsidR="008D5827" w:rsidP="00D37D72" w14:paraId="5945F663" w14:textId="77777777">
      <w:pPr>
        <w:pStyle w:val="Heading2Q-aire"/>
        <w:rPr>
          <w:rFonts w:eastAsia="Times New Roman"/>
        </w:rPr>
      </w:pPr>
      <w:r>
        <w:t>Tarjeta</w:t>
      </w:r>
      <w:r>
        <w:t xml:space="preserve"> de </w:t>
      </w:r>
      <w:r>
        <w:t>respuestas</w:t>
      </w:r>
      <w:r>
        <w:t xml:space="preserve"> 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7E01EC0B" w14:textId="77777777" w:rsidTr="009A7F9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10070" w:type="dxa"/>
          </w:tcPr>
          <w:p w:rsidR="009507B1" w:rsidP="009507B1" w14:paraId="6C0A2062" w14:textId="77777777">
            <w:pPr>
              <w:tabs>
                <w:tab w:val="left" w:pos="72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8"/>
              </w:rPr>
            </w:pPr>
            <w:r>
              <w:rPr>
                <w:rFonts w:ascii="Times New Roman" w:hAnsi="Times New Roman"/>
                <w:b/>
                <w:sz w:val="28"/>
              </w:rPr>
              <w:t>TARJETA DE RESPUESTAS C</w:t>
            </w:r>
          </w:p>
          <w:p w:rsidR="009507B1" w:rsidRPr="00CC0D8A" w:rsidP="009507B1" w14:paraId="5B89496F" w14:textId="77777777">
            <w:pPr>
              <w:numPr>
                <w:ilvl w:val="0"/>
                <w:numId w:val="10"/>
              </w:numPr>
              <w:tabs>
                <w:tab w:val="left" w:pos="720"/>
              </w:tabs>
              <w:spacing w:before="360" w:after="360" w:line="240" w:lineRule="auto"/>
              <w:ind w:right="-101"/>
              <w:rPr>
                <w:rFonts w:ascii="Times New Roman" w:eastAsia="Times New Roman" w:hAnsi="Times New Roman" w:cs="Times New Roman"/>
                <w:sz w:val="28"/>
                <w:szCs w:val="28"/>
                <w:lang w:val="es-ES"/>
              </w:rPr>
            </w:pPr>
            <w:r w:rsidRPr="00CC0D8A">
              <w:rPr>
                <w:rFonts w:ascii="Times New Roman" w:hAnsi="Times New Roman"/>
                <w:sz w:val="28"/>
                <w:lang w:val="es-ES"/>
              </w:rPr>
              <w:t>Pariente o miembro de la familia</w:t>
            </w:r>
          </w:p>
          <w:p w:rsidR="009507B1" w:rsidRPr="00CC0D8A" w:rsidP="009507B1" w14:paraId="3CD30EA7" w14:textId="77777777">
            <w:pPr>
              <w:numPr>
                <w:ilvl w:val="0"/>
                <w:numId w:val="10"/>
              </w:numPr>
              <w:tabs>
                <w:tab w:val="left" w:pos="720"/>
              </w:tabs>
              <w:spacing w:before="360" w:after="360" w:line="240" w:lineRule="auto"/>
              <w:ind w:right="-101"/>
              <w:rPr>
                <w:rFonts w:ascii="Times New Roman" w:eastAsia="Times New Roman" w:hAnsi="Times New Roman" w:cs="Times New Roman"/>
                <w:sz w:val="28"/>
                <w:szCs w:val="28"/>
                <w:lang w:val="es-ES"/>
              </w:rPr>
            </w:pPr>
            <w:r w:rsidRPr="00CC0D8A">
              <w:rPr>
                <w:rFonts w:ascii="Times New Roman" w:hAnsi="Times New Roman"/>
                <w:sz w:val="28"/>
                <w:lang w:val="es-ES"/>
              </w:rPr>
              <w:t>Persona con la que tiene relaciones sexuales</w:t>
            </w:r>
          </w:p>
          <w:p w:rsidR="009507B1" w:rsidP="009507B1" w14:paraId="07E5E2A8" w14:textId="77777777">
            <w:pPr>
              <w:numPr>
                <w:ilvl w:val="0"/>
                <w:numId w:val="10"/>
              </w:numPr>
              <w:tabs>
                <w:tab w:val="left" w:pos="720"/>
              </w:tabs>
              <w:spacing w:before="360" w:after="360" w:line="240" w:lineRule="auto"/>
              <w:ind w:right="-101"/>
              <w:rPr>
                <w:rFonts w:ascii="Times New Roman" w:eastAsia="Times New Roman" w:hAnsi="Times New Roman" w:cs="Times New Roman"/>
                <w:sz w:val="28"/>
                <w:szCs w:val="28"/>
              </w:rPr>
            </w:pPr>
            <w:r>
              <w:rPr>
                <w:rFonts w:ascii="Times New Roman" w:hAnsi="Times New Roman"/>
                <w:sz w:val="28"/>
              </w:rPr>
              <w:t>Persona amiga</w:t>
            </w:r>
          </w:p>
          <w:p w:rsidR="009507B1" w:rsidRPr="00CC0D8A" w:rsidP="009507B1" w14:paraId="1934ED2C" w14:textId="77777777">
            <w:pPr>
              <w:numPr>
                <w:ilvl w:val="0"/>
                <w:numId w:val="10"/>
              </w:numPr>
              <w:tabs>
                <w:tab w:val="left" w:pos="720"/>
              </w:tabs>
              <w:spacing w:before="360" w:after="360" w:line="240" w:lineRule="auto"/>
              <w:ind w:right="-101"/>
              <w:rPr>
                <w:rFonts w:ascii="Times New Roman" w:eastAsia="Times New Roman" w:hAnsi="Times New Roman" w:cs="Times New Roman"/>
                <w:sz w:val="28"/>
                <w:szCs w:val="28"/>
                <w:lang w:val="es-ES"/>
              </w:rPr>
            </w:pPr>
            <w:r w:rsidRPr="00CC0D8A">
              <w:rPr>
                <w:rFonts w:ascii="Times New Roman" w:hAnsi="Times New Roman"/>
                <w:sz w:val="28"/>
                <w:lang w:val="es-ES"/>
              </w:rPr>
              <w:t>Persona conocida, es decir, una persona que usted conoce, pero que no considera amiga</w:t>
            </w:r>
          </w:p>
          <w:p w:rsidR="009507B1" w:rsidRPr="00CC0D8A" w:rsidP="009507B1" w14:paraId="1E7B75EC" w14:textId="77777777">
            <w:pPr>
              <w:numPr>
                <w:ilvl w:val="0"/>
                <w:numId w:val="10"/>
              </w:numPr>
              <w:tabs>
                <w:tab w:val="left" w:pos="720"/>
              </w:tabs>
              <w:spacing w:before="360" w:after="360" w:line="240" w:lineRule="auto"/>
              <w:ind w:right="-101"/>
              <w:rPr>
                <w:rFonts w:ascii="Times New Roman" w:eastAsia="Times New Roman" w:hAnsi="Times New Roman" w:cs="Times New Roman"/>
                <w:sz w:val="28"/>
                <w:szCs w:val="28"/>
                <w:lang w:val="es-ES"/>
              </w:rPr>
            </w:pPr>
            <w:r w:rsidRPr="00CC0D8A">
              <w:rPr>
                <w:rFonts w:ascii="Times New Roman" w:hAnsi="Times New Roman"/>
                <w:sz w:val="28"/>
                <w:lang w:val="es-ES"/>
              </w:rPr>
              <w:t>Persona desconocida, usted no la conoce o acaba de conocerla</w:t>
            </w:r>
          </w:p>
          <w:p w:rsidR="009507B1" w:rsidRPr="00CC0D8A" w:rsidP="009507B1" w14:paraId="01679669" w14:textId="77777777">
            <w:pPr>
              <w:tabs>
                <w:tab w:val="left" w:pos="6480"/>
                <w:tab w:val="left" w:pos="6840"/>
              </w:tabs>
              <w:spacing w:before="360" w:after="360" w:line="240" w:lineRule="auto"/>
              <w:ind w:left="360"/>
              <w:rPr>
                <w:rFonts w:ascii="Times New Roman" w:eastAsia="Times New Roman" w:hAnsi="Times New Roman" w:cs="Times New Roman"/>
                <w:i/>
                <w:sz w:val="28"/>
                <w:szCs w:val="24"/>
                <w:lang w:val="es-ES"/>
              </w:rPr>
            </w:pPr>
          </w:p>
        </w:tc>
      </w:tr>
    </w:tbl>
    <w:p w:rsidR="008D5827" w:rsidRPr="0030638C" w:rsidP="00D37D72" w14:paraId="2AC96127" w14:textId="77777777">
      <w:pPr>
        <w:pStyle w:val="Heading2Q-aire"/>
        <w:rPr>
          <w:rFonts w:eastAsia="Times New Roman"/>
        </w:rPr>
      </w:pPr>
      <w:r>
        <w:t>Tarjeta</w:t>
      </w:r>
      <w:r>
        <w:t xml:space="preserve"> de </w:t>
      </w:r>
      <w:r>
        <w:t>respuestas</w:t>
      </w:r>
      <w:r>
        <w:t xml:space="preserve"> 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5561AA6A" w14:textId="77777777" w:rsidTr="00191F8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558" w:type="dxa"/>
          </w:tcPr>
          <w:p w:rsidR="00485415" w:rsidP="00191F89" w14:paraId="0AA0DDA1" w14:textId="77777777">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sz w:val="24"/>
                <w:szCs w:val="24"/>
              </w:rPr>
            </w:pPr>
            <w:r>
              <w:rPr>
                <w:rFonts w:ascii="Times New Roman" w:hAnsi="Times New Roman"/>
                <w:b/>
                <w:sz w:val="28"/>
              </w:rPr>
              <w:t>TARJETA DE RESPUESTAS D</w:t>
            </w:r>
          </w:p>
          <w:tbl>
            <w:tblPr>
              <w:tblW w:w="0" w:type="auto"/>
              <w:jc w:val="center"/>
              <w:shd w:val="clear" w:color="auto" w:fill="FFFFFF"/>
              <w:tblLook w:val="0000"/>
            </w:tblPr>
            <w:tblGrid>
              <w:gridCol w:w="534"/>
              <w:gridCol w:w="2886"/>
              <w:gridCol w:w="1260"/>
              <w:gridCol w:w="630"/>
              <w:gridCol w:w="3060"/>
            </w:tblGrid>
            <w:tr w14:paraId="30F7DB9C" w14:textId="77777777" w:rsidTr="55D5B6B0">
              <w:tblPrEx>
                <w:tblW w:w="0" w:type="auto"/>
                <w:jc w:val="center"/>
                <w:shd w:val="clear" w:color="auto" w:fill="FFFFFF"/>
                <w:tblLook w:val="0000"/>
              </w:tblPrEx>
              <w:trPr>
                <w:cantSplit/>
                <w:trHeight w:val="576"/>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vAlign w:val="center"/>
                </w:tcPr>
                <w:p w:rsidR="008D5827" w:rsidRPr="005868D9" w:rsidP="00130331" w14:paraId="58630F67" w14:textId="77777777">
                  <w:pPr>
                    <w:spacing w:after="0" w:line="240" w:lineRule="auto"/>
                    <w:rPr>
                      <w:rFonts w:ascii="Times New Roman" w:hAnsi="Times New Roman"/>
                      <w:color w:val="000000"/>
                      <w:sz w:val="24"/>
                      <w:szCs w:val="24"/>
                    </w:rPr>
                  </w:pPr>
                </w:p>
              </w:tc>
              <w:tc>
                <w:tcPr>
                  <w:tcW w:w="2886"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vAlign w:val="center"/>
                </w:tcPr>
                <w:p w:rsidR="008D5827" w:rsidRPr="005868D9" w:rsidP="00130331" w14:paraId="6B52B8CF" w14:textId="77777777">
                  <w:pPr>
                    <w:spacing w:after="0" w:line="240" w:lineRule="auto"/>
                    <w:rPr>
                      <w:rFonts w:ascii="Times New Roman" w:eastAsia="ヒラギノ角ゴ Pro W3" w:hAnsi="Times New Roman" w:cs="Times New Roman"/>
                      <w:b/>
                      <w:color w:val="000000"/>
                      <w:sz w:val="24"/>
                      <w:szCs w:val="24"/>
                      <w:u w:val="single"/>
                    </w:rPr>
                  </w:pPr>
                  <w:r>
                    <w:rPr>
                      <w:rFonts w:ascii="Times New Roman" w:hAnsi="Times New Roman"/>
                      <w:b/>
                      <w:color w:val="000000"/>
                      <w:sz w:val="24"/>
                      <w:u w:val="single"/>
                    </w:rPr>
                    <w:t>INGRESO MENSUAL</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vAlign w:val="center"/>
                </w:tcPr>
                <w:p w:rsidR="008D5827" w:rsidRPr="005868D9" w:rsidP="00130331" w14:paraId="5F88C799" w14:textId="77777777">
                  <w:pPr>
                    <w:spacing w:after="0" w:line="240" w:lineRule="auto"/>
                    <w:jc w:val="center"/>
                    <w:rPr>
                      <w:rFonts w:ascii="Times New Roman" w:hAnsi="Times New Roman"/>
                      <w:b/>
                      <w:i/>
                      <w:color w:val="000000"/>
                      <w:sz w:val="24"/>
                      <w:szCs w:val="24"/>
                    </w:rPr>
                  </w:pPr>
                  <w:r>
                    <w:rPr>
                      <w:rFonts w:ascii="Times New Roman" w:hAnsi="Times New Roman"/>
                      <w:b/>
                      <w:i/>
                      <w:color w:val="000000"/>
                      <w:sz w:val="24"/>
                    </w:rPr>
                    <w:t>O</w:t>
                  </w:r>
                </w:p>
              </w:tc>
              <w:tc>
                <w:tcPr>
                  <w:tcW w:w="63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vAlign w:val="center"/>
                </w:tcPr>
                <w:p w:rsidR="00485415" w:rsidRPr="005868D9" w:rsidP="00191F89" w14:paraId="1D5E0FBA" w14:textId="77777777">
                  <w:pPr>
                    <w:spacing w:after="0" w:line="240" w:lineRule="auto"/>
                    <w:rPr>
                      <w:rFonts w:ascii="Times New Roman" w:hAnsi="Times New Roman"/>
                      <w:color w:val="000000"/>
                      <w:sz w:val="24"/>
                      <w:szCs w:val="24"/>
                    </w:rPr>
                  </w:pPr>
                </w:p>
              </w:tc>
              <w:tc>
                <w:tcPr>
                  <w:tcW w:w="30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vAlign w:val="center"/>
                </w:tcPr>
                <w:p w:rsidR="008D5827" w:rsidRPr="005868D9" w:rsidP="00130331" w14:paraId="3C8E0F90" w14:textId="77777777">
                  <w:pPr>
                    <w:spacing w:after="0" w:line="240" w:lineRule="auto"/>
                    <w:rPr>
                      <w:rFonts w:ascii="Times New Roman" w:eastAsia="ヒラギノ角ゴ Pro W3" w:hAnsi="Times New Roman" w:cs="Times New Roman"/>
                      <w:b/>
                      <w:color w:val="000000"/>
                      <w:sz w:val="24"/>
                      <w:szCs w:val="24"/>
                      <w:u w:val="single"/>
                    </w:rPr>
                  </w:pPr>
                  <w:r>
                    <w:rPr>
                      <w:rFonts w:ascii="Times New Roman" w:hAnsi="Times New Roman"/>
                      <w:b/>
                      <w:color w:val="000000"/>
                      <w:sz w:val="24"/>
                      <w:u w:val="single"/>
                    </w:rPr>
                    <w:t>INGRESO ANUAL</w:t>
                  </w:r>
                </w:p>
              </w:tc>
            </w:tr>
            <w:tr w14:paraId="543B29A0" w14:textId="77777777" w:rsidTr="55D5B6B0">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2FB0B069"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A.</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286C8396" w14:textId="77777777">
                  <w:pPr>
                    <w:spacing w:after="0" w:line="240" w:lineRule="auto"/>
                    <w:rPr>
                      <w:rFonts w:ascii="Times New Roman" w:hAnsi="Times New Roman"/>
                      <w:color w:val="000000"/>
                      <w:sz w:val="24"/>
                      <w:szCs w:val="24"/>
                    </w:rPr>
                  </w:pPr>
                  <w:r>
                    <w:rPr>
                      <w:rFonts w:ascii="Times New Roman" w:hAnsi="Times New Roman"/>
                      <w:color w:val="000000"/>
                      <w:sz w:val="24"/>
                    </w:rPr>
                    <w:t>$0 a $416</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6600EA5B" w14:textId="77777777">
                  <w:pPr>
                    <w:spacing w:after="0" w:line="240" w:lineRule="auto"/>
                    <w:rPr>
                      <w:rFonts w:ascii="Times New Roman" w:hAnsi="Times New Roman"/>
                      <w:color w:val="000000"/>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4C2B8F3B"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A.</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3E22B309" w14:textId="77777777">
                  <w:pPr>
                    <w:spacing w:after="0" w:line="240" w:lineRule="auto"/>
                    <w:rPr>
                      <w:rFonts w:ascii="Times New Roman" w:hAnsi="Times New Roman"/>
                      <w:color w:val="000000"/>
                      <w:sz w:val="24"/>
                      <w:szCs w:val="24"/>
                    </w:rPr>
                  </w:pPr>
                  <w:r>
                    <w:rPr>
                      <w:rFonts w:ascii="Times New Roman" w:hAnsi="Times New Roman"/>
                      <w:color w:val="000000"/>
                      <w:sz w:val="24"/>
                    </w:rPr>
                    <w:t>$0 a $4,999</w:t>
                  </w:r>
                </w:p>
              </w:tc>
            </w:tr>
            <w:tr w14:paraId="42D5A347" w14:textId="77777777" w:rsidTr="00B65E8C">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7CB8B24B"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B.</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549CD8E9" w14:textId="77777777">
                  <w:pPr>
                    <w:spacing w:after="0" w:line="240" w:lineRule="auto"/>
                    <w:rPr>
                      <w:rFonts w:ascii="Times New Roman" w:hAnsi="Times New Roman"/>
                      <w:color w:val="000000"/>
                      <w:sz w:val="24"/>
                      <w:szCs w:val="24"/>
                    </w:rPr>
                  </w:pPr>
                  <w:r>
                    <w:rPr>
                      <w:rFonts w:ascii="Times New Roman" w:hAnsi="Times New Roman"/>
                      <w:color w:val="000000"/>
                      <w:sz w:val="24"/>
                    </w:rPr>
                    <w:t>$417 a $833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203A519E" w14:textId="77777777">
                  <w:pPr>
                    <w:spacing w:after="0" w:line="240" w:lineRule="auto"/>
                    <w:jc w:val="right"/>
                    <w:rPr>
                      <w:rFonts w:ascii="Times New Roman" w:hAnsi="Times New Roman"/>
                      <w:color w:val="000000"/>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7859CE3F"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B.</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284A3B67" w14:textId="77777777">
                  <w:pPr>
                    <w:spacing w:after="0" w:line="240" w:lineRule="auto"/>
                    <w:rPr>
                      <w:rFonts w:ascii="Times New Roman" w:hAnsi="Times New Roman"/>
                      <w:color w:val="000000"/>
                      <w:sz w:val="24"/>
                      <w:szCs w:val="24"/>
                    </w:rPr>
                  </w:pPr>
                  <w:r>
                    <w:rPr>
                      <w:rFonts w:ascii="Times New Roman" w:hAnsi="Times New Roman"/>
                      <w:color w:val="000000"/>
                      <w:sz w:val="24"/>
                    </w:rPr>
                    <w:t>$5,000 a $9,999</w:t>
                  </w:r>
                </w:p>
              </w:tc>
            </w:tr>
            <w:tr w14:paraId="0C025B51" w14:textId="77777777" w:rsidTr="55D5B6B0">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18E5B1DD"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C.</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3EE5214F" w14:textId="77777777">
                  <w:pPr>
                    <w:spacing w:after="0" w:line="240" w:lineRule="auto"/>
                    <w:rPr>
                      <w:rFonts w:ascii="Times New Roman" w:hAnsi="Times New Roman"/>
                      <w:color w:val="000000"/>
                      <w:sz w:val="24"/>
                      <w:szCs w:val="24"/>
                    </w:rPr>
                  </w:pPr>
                  <w:r>
                    <w:rPr>
                      <w:rFonts w:ascii="Times New Roman" w:hAnsi="Times New Roman"/>
                      <w:color w:val="000000"/>
                      <w:sz w:val="24"/>
                    </w:rPr>
                    <w:t>$834 a $1,041</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773BAC1D" w14:textId="77777777">
                  <w:pPr>
                    <w:spacing w:after="0" w:line="240" w:lineRule="auto"/>
                    <w:rPr>
                      <w:rFonts w:ascii="Times New Roman" w:hAnsi="Times New Roman"/>
                      <w:color w:val="000000"/>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4746BB43"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C.</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7F8AD460" w14:textId="77777777">
                  <w:pPr>
                    <w:spacing w:after="0" w:line="240" w:lineRule="auto"/>
                    <w:rPr>
                      <w:rFonts w:ascii="Times New Roman" w:hAnsi="Times New Roman"/>
                      <w:color w:val="000000"/>
                      <w:sz w:val="24"/>
                      <w:szCs w:val="24"/>
                    </w:rPr>
                  </w:pPr>
                  <w:r>
                    <w:rPr>
                      <w:rFonts w:ascii="Times New Roman" w:hAnsi="Times New Roman"/>
                      <w:color w:val="000000"/>
                      <w:sz w:val="24"/>
                    </w:rPr>
                    <w:t>$10,000 a $12,499</w:t>
                  </w:r>
                </w:p>
              </w:tc>
            </w:tr>
            <w:tr w14:paraId="5E4606C3" w14:textId="77777777" w:rsidTr="00B65E8C">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5175F064"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D.</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34940E7C" w14:textId="77777777">
                  <w:pPr>
                    <w:spacing w:after="0" w:line="240" w:lineRule="auto"/>
                    <w:rPr>
                      <w:rFonts w:ascii="Times New Roman" w:hAnsi="Times New Roman"/>
                      <w:color w:val="000000"/>
                      <w:sz w:val="24"/>
                      <w:szCs w:val="24"/>
                    </w:rPr>
                  </w:pPr>
                  <w:r>
                    <w:rPr>
                      <w:rFonts w:ascii="Times New Roman" w:hAnsi="Times New Roman"/>
                      <w:color w:val="000000"/>
                      <w:sz w:val="24"/>
                    </w:rPr>
                    <w:t>$1,042 a $1,249</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2EFC82F0" w14:textId="77777777">
                  <w:pPr>
                    <w:spacing w:after="0" w:line="240" w:lineRule="auto"/>
                    <w:jc w:val="right"/>
                    <w:rPr>
                      <w:rFonts w:ascii="Times New Roman" w:hAnsi="Times New Roman"/>
                      <w:color w:val="000000"/>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28380D80"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D.</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096AB8F3" w14:textId="77777777">
                  <w:pPr>
                    <w:spacing w:after="0" w:line="240" w:lineRule="auto"/>
                    <w:rPr>
                      <w:rFonts w:ascii="Times New Roman" w:hAnsi="Times New Roman"/>
                      <w:color w:val="000000"/>
                      <w:sz w:val="24"/>
                      <w:szCs w:val="24"/>
                    </w:rPr>
                  </w:pPr>
                  <w:r>
                    <w:rPr>
                      <w:rFonts w:ascii="Times New Roman" w:hAnsi="Times New Roman"/>
                      <w:color w:val="000000"/>
                      <w:sz w:val="24"/>
                    </w:rPr>
                    <w:t xml:space="preserve">$12,500 </w:t>
                  </w:r>
                  <w:r>
                    <w:rPr>
                      <w:rFonts w:ascii="Times New Roman" w:hAnsi="Times New Roman"/>
                      <w:color w:val="000000"/>
                      <w:sz w:val="24"/>
                    </w:rPr>
                    <w:t>a  $</w:t>
                  </w:r>
                  <w:r>
                    <w:rPr>
                      <w:rFonts w:ascii="Times New Roman" w:hAnsi="Times New Roman"/>
                      <w:color w:val="000000"/>
                      <w:sz w:val="24"/>
                    </w:rPr>
                    <w:t>14,999</w:t>
                  </w:r>
                </w:p>
              </w:tc>
            </w:tr>
            <w:tr w14:paraId="55003B27" w14:textId="77777777" w:rsidTr="55D5B6B0">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3F7E416E"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E.</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69A0E396" w14:textId="77777777">
                  <w:pPr>
                    <w:spacing w:after="0" w:line="240" w:lineRule="auto"/>
                    <w:rPr>
                      <w:rFonts w:ascii="Times New Roman" w:hAnsi="Times New Roman"/>
                      <w:color w:val="000000"/>
                      <w:sz w:val="24"/>
                      <w:szCs w:val="24"/>
                    </w:rPr>
                  </w:pPr>
                  <w:r>
                    <w:rPr>
                      <w:rFonts w:ascii="Times New Roman" w:hAnsi="Times New Roman"/>
                      <w:color w:val="000000"/>
                      <w:sz w:val="24"/>
                    </w:rPr>
                    <w:t>$1,250 a $1,666</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5C47EE65" w14:textId="77777777">
                  <w:pPr>
                    <w:spacing w:after="0" w:line="240" w:lineRule="auto"/>
                    <w:rPr>
                      <w:rFonts w:ascii="Times New Roman" w:hAnsi="Times New Roman"/>
                      <w:color w:val="000000"/>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4E919107"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E.</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41758871" w14:textId="77777777">
                  <w:pPr>
                    <w:spacing w:after="0" w:line="240" w:lineRule="auto"/>
                    <w:rPr>
                      <w:rFonts w:ascii="Times New Roman" w:hAnsi="Times New Roman"/>
                      <w:color w:val="000000"/>
                      <w:sz w:val="24"/>
                      <w:szCs w:val="24"/>
                    </w:rPr>
                  </w:pPr>
                  <w:r>
                    <w:rPr>
                      <w:rFonts w:ascii="Times New Roman" w:hAnsi="Times New Roman"/>
                      <w:color w:val="000000"/>
                      <w:sz w:val="24"/>
                    </w:rPr>
                    <w:t>$15,000 a $19,999</w:t>
                  </w:r>
                </w:p>
              </w:tc>
            </w:tr>
            <w:tr w14:paraId="151FE3AD" w14:textId="77777777" w:rsidTr="00B65E8C">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04EA3AC9"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F.</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28DDEEE9" w14:textId="77777777">
                  <w:pPr>
                    <w:spacing w:after="0" w:line="240" w:lineRule="auto"/>
                    <w:rPr>
                      <w:rFonts w:ascii="Times New Roman" w:hAnsi="Times New Roman"/>
                      <w:color w:val="000000"/>
                      <w:sz w:val="24"/>
                      <w:szCs w:val="24"/>
                    </w:rPr>
                  </w:pPr>
                  <w:r>
                    <w:rPr>
                      <w:rFonts w:ascii="Times New Roman" w:hAnsi="Times New Roman"/>
                      <w:color w:val="000000"/>
                      <w:sz w:val="24"/>
                    </w:rPr>
                    <w:t>$1,667 a $2,083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65233BD5" w14:textId="77777777">
                  <w:pPr>
                    <w:spacing w:after="0" w:line="240" w:lineRule="auto"/>
                    <w:jc w:val="right"/>
                    <w:rPr>
                      <w:rFonts w:ascii="Times New Roman" w:hAnsi="Times New Roman"/>
                      <w:color w:val="000000"/>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13BB3665"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F.</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10227645" w14:textId="77777777">
                  <w:pPr>
                    <w:spacing w:after="0" w:line="240" w:lineRule="auto"/>
                    <w:rPr>
                      <w:rFonts w:ascii="Times New Roman" w:hAnsi="Times New Roman"/>
                      <w:color w:val="000000"/>
                      <w:sz w:val="24"/>
                      <w:szCs w:val="24"/>
                    </w:rPr>
                  </w:pPr>
                  <w:r>
                    <w:rPr>
                      <w:rFonts w:ascii="Times New Roman" w:hAnsi="Times New Roman"/>
                      <w:color w:val="000000"/>
                      <w:sz w:val="24"/>
                    </w:rPr>
                    <w:t>$20,000 a $24,999</w:t>
                  </w:r>
                </w:p>
              </w:tc>
            </w:tr>
            <w:tr w14:paraId="7CD3E3C7" w14:textId="77777777" w:rsidTr="55D5B6B0">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036E1694"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G.</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3164DE1E" w14:textId="77777777">
                  <w:pPr>
                    <w:spacing w:after="0" w:line="240" w:lineRule="auto"/>
                    <w:rPr>
                      <w:rFonts w:ascii="Times New Roman" w:hAnsi="Times New Roman"/>
                      <w:color w:val="000000"/>
                      <w:sz w:val="24"/>
                      <w:szCs w:val="24"/>
                    </w:rPr>
                  </w:pPr>
                  <w:r>
                    <w:rPr>
                      <w:rFonts w:ascii="Times New Roman" w:hAnsi="Times New Roman"/>
                      <w:color w:val="000000"/>
                      <w:sz w:val="24"/>
                    </w:rPr>
                    <w:t>$2,084 a $2,499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05AA0124" w14:textId="77777777">
                  <w:pPr>
                    <w:spacing w:after="0" w:line="240" w:lineRule="auto"/>
                    <w:rPr>
                      <w:rFonts w:ascii="Times New Roman" w:hAnsi="Times New Roman"/>
                      <w:color w:val="000000"/>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65FA6631"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G.</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522F54C5" w14:textId="77777777">
                  <w:pPr>
                    <w:spacing w:after="0" w:line="240" w:lineRule="auto"/>
                    <w:rPr>
                      <w:rFonts w:ascii="Times New Roman" w:hAnsi="Times New Roman"/>
                      <w:color w:val="000000"/>
                      <w:sz w:val="24"/>
                      <w:szCs w:val="24"/>
                    </w:rPr>
                  </w:pPr>
                  <w:r>
                    <w:rPr>
                      <w:rFonts w:ascii="Times New Roman" w:hAnsi="Times New Roman"/>
                      <w:color w:val="000000"/>
                      <w:sz w:val="24"/>
                    </w:rPr>
                    <w:t>$25,000 a $29,999</w:t>
                  </w:r>
                </w:p>
              </w:tc>
            </w:tr>
            <w:tr w14:paraId="7859558A" w14:textId="77777777" w:rsidTr="00B65E8C">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67D63DCE"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H.</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210DF30F" w14:textId="77777777">
                  <w:pPr>
                    <w:spacing w:after="0" w:line="240" w:lineRule="auto"/>
                    <w:rPr>
                      <w:rFonts w:ascii="Times New Roman" w:hAnsi="Times New Roman"/>
                      <w:color w:val="000000"/>
                      <w:sz w:val="24"/>
                      <w:szCs w:val="24"/>
                    </w:rPr>
                  </w:pPr>
                  <w:r>
                    <w:rPr>
                      <w:rFonts w:ascii="Times New Roman" w:hAnsi="Times New Roman"/>
                      <w:color w:val="000000"/>
                      <w:sz w:val="24"/>
                    </w:rPr>
                    <w:t>$2,500 a $2,916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2F325D84" w14:textId="77777777">
                  <w:pPr>
                    <w:spacing w:after="0" w:line="240" w:lineRule="auto"/>
                    <w:jc w:val="right"/>
                    <w:rPr>
                      <w:rFonts w:ascii="Times New Roman" w:hAnsi="Times New Roman"/>
                      <w:color w:val="000000"/>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3A3A6D57"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H.</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6E817B05" w14:textId="77777777">
                  <w:pPr>
                    <w:spacing w:after="0" w:line="240" w:lineRule="auto"/>
                    <w:rPr>
                      <w:rFonts w:ascii="Times New Roman" w:hAnsi="Times New Roman"/>
                      <w:color w:val="000000"/>
                      <w:sz w:val="24"/>
                      <w:szCs w:val="24"/>
                    </w:rPr>
                  </w:pPr>
                  <w:r>
                    <w:rPr>
                      <w:rFonts w:ascii="Times New Roman" w:hAnsi="Times New Roman"/>
                      <w:color w:val="000000"/>
                      <w:sz w:val="24"/>
                    </w:rPr>
                    <w:t>$30,000 a $34,999</w:t>
                  </w:r>
                </w:p>
              </w:tc>
            </w:tr>
            <w:tr w14:paraId="17D3D57F" w14:textId="77777777" w:rsidTr="55D5B6B0">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16339089"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I.</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533CA5EB" w14:textId="77777777">
                  <w:pPr>
                    <w:spacing w:after="0" w:line="240" w:lineRule="auto"/>
                    <w:rPr>
                      <w:rFonts w:ascii="Times New Roman" w:hAnsi="Times New Roman"/>
                      <w:color w:val="000000"/>
                      <w:sz w:val="24"/>
                      <w:szCs w:val="24"/>
                    </w:rPr>
                  </w:pPr>
                  <w:r>
                    <w:rPr>
                      <w:rFonts w:ascii="Times New Roman" w:hAnsi="Times New Roman"/>
                      <w:color w:val="000000"/>
                      <w:sz w:val="24"/>
                    </w:rPr>
                    <w:t>$2</w:t>
                  </w:r>
                  <w:r w:rsidR="00834D26">
                    <w:rPr>
                      <w:rFonts w:ascii="Times New Roman" w:hAnsi="Times New Roman"/>
                      <w:color w:val="000000"/>
                      <w:sz w:val="24"/>
                    </w:rPr>
                    <w:t>,</w:t>
                  </w:r>
                  <w:r>
                    <w:rPr>
                      <w:rFonts w:ascii="Times New Roman" w:hAnsi="Times New Roman"/>
                      <w:color w:val="000000"/>
                      <w:sz w:val="24"/>
                    </w:rPr>
                    <w:t>917 a $3</w:t>
                  </w:r>
                  <w:r w:rsidR="00834D26">
                    <w:rPr>
                      <w:rFonts w:ascii="Times New Roman" w:hAnsi="Times New Roman"/>
                      <w:color w:val="000000"/>
                      <w:sz w:val="24"/>
                    </w:rPr>
                    <w:t>,</w:t>
                  </w:r>
                  <w:r>
                    <w:rPr>
                      <w:rFonts w:ascii="Times New Roman" w:hAnsi="Times New Roman"/>
                      <w:color w:val="000000"/>
                      <w:sz w:val="24"/>
                    </w:rPr>
                    <w:t>333</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58B61384" w14:textId="77777777">
                  <w:pPr>
                    <w:spacing w:after="0" w:line="240" w:lineRule="auto"/>
                    <w:rPr>
                      <w:rFonts w:ascii="Times New Roman" w:hAnsi="Times New Roman"/>
                      <w:color w:val="000000"/>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5C17A56A"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I.</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1231B405" w14:textId="77777777">
                  <w:pPr>
                    <w:spacing w:after="0" w:line="240" w:lineRule="auto"/>
                    <w:rPr>
                      <w:rFonts w:ascii="Times New Roman" w:hAnsi="Times New Roman"/>
                      <w:color w:val="000000"/>
                      <w:sz w:val="24"/>
                      <w:szCs w:val="24"/>
                    </w:rPr>
                  </w:pPr>
                  <w:r>
                    <w:rPr>
                      <w:rFonts w:ascii="Times New Roman" w:hAnsi="Times New Roman"/>
                      <w:color w:val="000000"/>
                      <w:sz w:val="24"/>
                    </w:rPr>
                    <w:t>$35,000 a $39,999</w:t>
                  </w:r>
                </w:p>
              </w:tc>
            </w:tr>
            <w:tr w14:paraId="3277DABC" w14:textId="77777777" w:rsidTr="00B65E8C">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34B22D06"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J.</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32760863" w14:textId="77777777">
                  <w:pPr>
                    <w:spacing w:after="0" w:line="240" w:lineRule="auto"/>
                    <w:rPr>
                      <w:rFonts w:ascii="Times New Roman" w:hAnsi="Times New Roman"/>
                      <w:color w:val="000000"/>
                      <w:sz w:val="24"/>
                      <w:szCs w:val="24"/>
                    </w:rPr>
                  </w:pPr>
                  <w:r>
                    <w:rPr>
                      <w:rFonts w:ascii="Times New Roman" w:hAnsi="Times New Roman"/>
                      <w:color w:val="000000"/>
                      <w:sz w:val="24"/>
                    </w:rPr>
                    <w:t>$3</w:t>
                  </w:r>
                  <w:r w:rsidR="00B95A9B">
                    <w:rPr>
                      <w:rFonts w:ascii="Times New Roman" w:hAnsi="Times New Roman"/>
                      <w:color w:val="000000"/>
                      <w:sz w:val="24"/>
                    </w:rPr>
                    <w:t>,</w:t>
                  </w:r>
                  <w:r>
                    <w:rPr>
                      <w:rFonts w:ascii="Times New Roman" w:hAnsi="Times New Roman"/>
                      <w:color w:val="000000"/>
                      <w:sz w:val="24"/>
                    </w:rPr>
                    <w:t>334 a $4</w:t>
                  </w:r>
                  <w:r w:rsidR="00B95A9B">
                    <w:rPr>
                      <w:rFonts w:ascii="Times New Roman" w:hAnsi="Times New Roman"/>
                      <w:color w:val="000000"/>
                      <w:sz w:val="24"/>
                    </w:rPr>
                    <w:t>,</w:t>
                  </w:r>
                  <w:r>
                    <w:rPr>
                      <w:rFonts w:ascii="Times New Roman" w:hAnsi="Times New Roman"/>
                      <w:color w:val="000000"/>
                      <w:sz w:val="24"/>
                    </w:rPr>
                    <w:t>166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752C8332" w14:textId="77777777">
                  <w:pPr>
                    <w:spacing w:after="0" w:line="240" w:lineRule="auto"/>
                    <w:jc w:val="right"/>
                    <w:rPr>
                      <w:rFonts w:ascii="Times New Roman" w:hAnsi="Times New Roman"/>
                      <w:color w:val="000000"/>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47B20F12"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J.</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14F913C3" w14:textId="77777777">
                  <w:pPr>
                    <w:spacing w:after="0" w:line="240" w:lineRule="auto"/>
                    <w:rPr>
                      <w:rFonts w:ascii="Times New Roman" w:hAnsi="Times New Roman"/>
                      <w:color w:val="000000"/>
                      <w:sz w:val="24"/>
                      <w:szCs w:val="24"/>
                    </w:rPr>
                  </w:pPr>
                  <w:r>
                    <w:rPr>
                      <w:rFonts w:ascii="Times New Roman" w:hAnsi="Times New Roman"/>
                      <w:color w:val="000000"/>
                      <w:sz w:val="24"/>
                    </w:rPr>
                    <w:t>$40,000 a $49,999</w:t>
                  </w:r>
                </w:p>
              </w:tc>
            </w:tr>
            <w:tr w14:paraId="6353CA72" w14:textId="77777777" w:rsidTr="55D5B6B0">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3B0F2F4C"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K.</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509637A5" w14:textId="77777777">
                  <w:pPr>
                    <w:spacing w:after="0" w:line="240" w:lineRule="auto"/>
                    <w:rPr>
                      <w:rFonts w:ascii="Times New Roman" w:hAnsi="Times New Roman"/>
                      <w:color w:val="000000"/>
                      <w:sz w:val="24"/>
                      <w:szCs w:val="24"/>
                    </w:rPr>
                  </w:pPr>
                  <w:r>
                    <w:rPr>
                      <w:rFonts w:ascii="Times New Roman" w:hAnsi="Times New Roman"/>
                      <w:color w:val="000000"/>
                      <w:sz w:val="24"/>
                    </w:rPr>
                    <w:t>$4</w:t>
                  </w:r>
                  <w:r w:rsidR="00B95A9B">
                    <w:rPr>
                      <w:rFonts w:ascii="Times New Roman" w:hAnsi="Times New Roman"/>
                      <w:color w:val="000000"/>
                      <w:sz w:val="24"/>
                    </w:rPr>
                    <w:t>,</w:t>
                  </w:r>
                  <w:r>
                    <w:rPr>
                      <w:rFonts w:ascii="Times New Roman" w:hAnsi="Times New Roman"/>
                      <w:color w:val="000000"/>
                      <w:sz w:val="24"/>
                    </w:rPr>
                    <w:t>167 a $4</w:t>
                  </w:r>
                  <w:r w:rsidR="00B95A9B">
                    <w:rPr>
                      <w:rFonts w:ascii="Times New Roman" w:hAnsi="Times New Roman"/>
                      <w:color w:val="000000"/>
                      <w:sz w:val="24"/>
                    </w:rPr>
                    <w:t>,</w:t>
                  </w:r>
                  <w:r>
                    <w:rPr>
                      <w:rFonts w:ascii="Times New Roman" w:hAnsi="Times New Roman"/>
                      <w:color w:val="000000"/>
                      <w:sz w:val="24"/>
                    </w:rPr>
                    <w:t>999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2DE1A842" w14:textId="77777777">
                  <w:pPr>
                    <w:spacing w:after="0" w:line="240" w:lineRule="auto"/>
                    <w:rPr>
                      <w:rFonts w:ascii="Times New Roman" w:hAnsi="Times New Roman"/>
                      <w:color w:val="000000"/>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4500B45B"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K.</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4713F2BB" w14:textId="77777777">
                  <w:pPr>
                    <w:spacing w:after="0" w:line="240" w:lineRule="auto"/>
                    <w:rPr>
                      <w:rFonts w:ascii="Times New Roman" w:hAnsi="Times New Roman"/>
                      <w:color w:val="000000"/>
                      <w:sz w:val="24"/>
                      <w:szCs w:val="24"/>
                    </w:rPr>
                  </w:pPr>
                  <w:r>
                    <w:rPr>
                      <w:rFonts w:ascii="Times New Roman" w:hAnsi="Times New Roman"/>
                      <w:color w:val="000000"/>
                      <w:sz w:val="24"/>
                    </w:rPr>
                    <w:t>$50,000 a $59,999</w:t>
                  </w:r>
                </w:p>
              </w:tc>
            </w:tr>
            <w:tr w14:paraId="50D4A7BB" w14:textId="77777777" w:rsidTr="00B65E8C">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208A6171"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L.</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77C8E059" w14:textId="77777777">
                  <w:pPr>
                    <w:spacing w:after="0" w:line="240" w:lineRule="auto"/>
                    <w:rPr>
                      <w:rFonts w:ascii="Times New Roman" w:hAnsi="Times New Roman"/>
                      <w:color w:val="000000"/>
                      <w:sz w:val="24"/>
                      <w:szCs w:val="24"/>
                    </w:rPr>
                  </w:pPr>
                  <w:r>
                    <w:rPr>
                      <w:rFonts w:ascii="Times New Roman" w:hAnsi="Times New Roman"/>
                      <w:color w:val="000000"/>
                      <w:sz w:val="24"/>
                    </w:rPr>
                    <w:t>$5</w:t>
                  </w:r>
                  <w:r w:rsidR="00B95A9B">
                    <w:rPr>
                      <w:rFonts w:ascii="Times New Roman" w:hAnsi="Times New Roman"/>
                      <w:color w:val="000000"/>
                      <w:sz w:val="24"/>
                    </w:rPr>
                    <w:t>,</w:t>
                  </w:r>
                  <w:r>
                    <w:rPr>
                      <w:rFonts w:ascii="Times New Roman" w:hAnsi="Times New Roman"/>
                      <w:color w:val="000000"/>
                      <w:sz w:val="24"/>
                    </w:rPr>
                    <w:t>000 a $6</w:t>
                  </w:r>
                  <w:r w:rsidR="00B95A9B">
                    <w:rPr>
                      <w:rFonts w:ascii="Times New Roman" w:hAnsi="Times New Roman"/>
                      <w:color w:val="000000"/>
                      <w:sz w:val="24"/>
                    </w:rPr>
                    <w:t>,</w:t>
                  </w:r>
                  <w:r>
                    <w:rPr>
                      <w:rFonts w:ascii="Times New Roman" w:hAnsi="Times New Roman"/>
                      <w:color w:val="000000"/>
                      <w:sz w:val="24"/>
                    </w:rPr>
                    <w:t>249</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7053AE4A" w14:textId="77777777">
                  <w:pPr>
                    <w:spacing w:after="0" w:line="240" w:lineRule="auto"/>
                    <w:jc w:val="right"/>
                    <w:rPr>
                      <w:rFonts w:ascii="Times New Roman" w:hAnsi="Times New Roman"/>
                      <w:color w:val="000000"/>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555245BE"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L.</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504A636A" w14:textId="77777777">
                  <w:pPr>
                    <w:spacing w:after="0" w:line="240" w:lineRule="auto"/>
                    <w:rPr>
                      <w:rFonts w:ascii="Times New Roman" w:hAnsi="Times New Roman"/>
                      <w:color w:val="000000"/>
                      <w:sz w:val="24"/>
                      <w:szCs w:val="24"/>
                    </w:rPr>
                  </w:pPr>
                  <w:r>
                    <w:rPr>
                      <w:rFonts w:ascii="Times New Roman" w:hAnsi="Times New Roman"/>
                      <w:color w:val="000000"/>
                      <w:sz w:val="24"/>
                    </w:rPr>
                    <w:t>$60,000 a $74,999</w:t>
                  </w:r>
                </w:p>
              </w:tc>
            </w:tr>
            <w:tr w14:paraId="75FD83FE" w14:textId="77777777" w:rsidTr="55D5B6B0">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0933A30E"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M.</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1D02F5B4" w14:textId="77777777">
                  <w:pPr>
                    <w:spacing w:after="0" w:line="240" w:lineRule="auto"/>
                    <w:rPr>
                      <w:rFonts w:ascii="Times New Roman" w:hAnsi="Times New Roman"/>
                      <w:color w:val="000000"/>
                      <w:sz w:val="24"/>
                      <w:szCs w:val="24"/>
                    </w:rPr>
                  </w:pPr>
                  <w:r>
                    <w:rPr>
                      <w:rFonts w:ascii="Times New Roman" w:hAnsi="Times New Roman"/>
                      <w:color w:val="000000" w:themeColor="text1"/>
                      <w:sz w:val="24"/>
                    </w:rPr>
                    <w:t>$6,250 to $8</w:t>
                  </w:r>
                  <w:r w:rsidR="00B95A9B">
                    <w:rPr>
                      <w:rFonts w:ascii="Times New Roman" w:hAnsi="Times New Roman"/>
                      <w:color w:val="000000" w:themeColor="text1"/>
                      <w:sz w:val="24"/>
                    </w:rPr>
                    <w:t>,</w:t>
                  </w:r>
                  <w:r>
                    <w:rPr>
                      <w:rFonts w:ascii="Times New Roman" w:hAnsi="Times New Roman"/>
                      <w:color w:val="000000" w:themeColor="text1"/>
                      <w:sz w:val="24"/>
                    </w:rPr>
                    <w:t>332</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1598B4EA" w14:textId="77777777">
                  <w:pPr>
                    <w:spacing w:after="0" w:line="240" w:lineRule="auto"/>
                    <w:rPr>
                      <w:rFonts w:ascii="Times New Roman" w:hAnsi="Times New Roman"/>
                      <w:color w:val="000000"/>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1E61232B"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M.</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0F8ED7E7" w14:textId="77777777">
                  <w:pPr>
                    <w:spacing w:after="0" w:line="240" w:lineRule="auto"/>
                    <w:rPr>
                      <w:rFonts w:ascii="Times New Roman" w:hAnsi="Times New Roman"/>
                      <w:color w:val="000000"/>
                      <w:sz w:val="24"/>
                      <w:szCs w:val="24"/>
                    </w:rPr>
                  </w:pPr>
                  <w:r>
                    <w:rPr>
                      <w:rFonts w:ascii="Times New Roman" w:hAnsi="Times New Roman"/>
                      <w:color w:val="000000" w:themeColor="text1"/>
                      <w:sz w:val="24"/>
                    </w:rPr>
                    <w:t>75</w:t>
                  </w:r>
                  <w:r w:rsidR="00B95A9B">
                    <w:rPr>
                      <w:rFonts w:ascii="Times New Roman" w:hAnsi="Times New Roman"/>
                      <w:color w:val="000000" w:themeColor="text1"/>
                      <w:sz w:val="24"/>
                    </w:rPr>
                    <w:t>,</w:t>
                  </w:r>
                  <w:r>
                    <w:rPr>
                      <w:rFonts w:ascii="Times New Roman" w:hAnsi="Times New Roman"/>
                      <w:color w:val="000000" w:themeColor="text1"/>
                      <w:sz w:val="24"/>
                    </w:rPr>
                    <w:t>000 a 99</w:t>
                  </w:r>
                  <w:r w:rsidR="00B95A9B">
                    <w:rPr>
                      <w:rFonts w:ascii="Times New Roman" w:hAnsi="Times New Roman"/>
                      <w:color w:val="000000" w:themeColor="text1"/>
                      <w:sz w:val="24"/>
                    </w:rPr>
                    <w:t>,</w:t>
                  </w:r>
                  <w:r>
                    <w:rPr>
                      <w:rFonts w:ascii="Times New Roman" w:hAnsi="Times New Roman"/>
                      <w:color w:val="000000" w:themeColor="text1"/>
                      <w:sz w:val="24"/>
                    </w:rPr>
                    <w:t xml:space="preserve">999 </w:t>
                  </w:r>
                  <w:r>
                    <w:rPr>
                      <w:rFonts w:ascii="Times New Roman" w:hAnsi="Times New Roman"/>
                      <w:color w:val="000000" w:themeColor="text1"/>
                      <w:sz w:val="24"/>
                    </w:rPr>
                    <w:t>dólares</w:t>
                  </w:r>
                </w:p>
              </w:tc>
            </w:tr>
            <w:tr w14:paraId="5F46F621" w14:textId="77777777" w:rsidTr="55D5B6B0">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654C2083" w:rsidRPr="005868D9" w:rsidP="55D5B6B0" w14:paraId="19BDA7A1" w14:textId="77777777">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rPr>
                    <w:t>N.</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654C2083" w:rsidRPr="005868D9" w:rsidP="55D5B6B0" w14:paraId="1BD484D0" w14:textId="77777777">
                  <w:pPr>
                    <w:spacing w:line="240" w:lineRule="auto"/>
                    <w:rPr>
                      <w:rFonts w:ascii="Times New Roman" w:hAnsi="Times New Roman"/>
                      <w:color w:val="000000" w:themeColor="text1"/>
                      <w:sz w:val="24"/>
                      <w:szCs w:val="24"/>
                    </w:rPr>
                  </w:pPr>
                  <w:r>
                    <w:rPr>
                      <w:rFonts w:ascii="Times New Roman" w:hAnsi="Times New Roman"/>
                      <w:color w:val="000000" w:themeColor="text1"/>
                      <w:sz w:val="24"/>
                    </w:rPr>
                    <w:t>$8</w:t>
                  </w:r>
                  <w:r w:rsidR="00B95A9B">
                    <w:rPr>
                      <w:rFonts w:ascii="Times New Roman" w:hAnsi="Times New Roman"/>
                      <w:color w:val="000000" w:themeColor="text1"/>
                      <w:sz w:val="24"/>
                    </w:rPr>
                    <w:t>,</w:t>
                  </w:r>
                  <w:r>
                    <w:rPr>
                      <w:rFonts w:ascii="Times New Roman" w:hAnsi="Times New Roman"/>
                      <w:color w:val="000000" w:themeColor="text1"/>
                      <w:sz w:val="24"/>
                    </w:rPr>
                    <w:t xml:space="preserve">333 </w:t>
                  </w:r>
                  <w:r w:rsidR="00B95A9B">
                    <w:rPr>
                      <w:rFonts w:ascii="Times New Roman" w:hAnsi="Times New Roman"/>
                      <w:color w:val="000000" w:themeColor="text1"/>
                      <w:sz w:val="24"/>
                    </w:rPr>
                    <w:t>o</w:t>
                  </w:r>
                  <w:r>
                    <w:rPr>
                      <w:rFonts w:ascii="Times New Roman" w:hAnsi="Times New Roman"/>
                      <w:color w:val="000000" w:themeColor="text1"/>
                      <w:sz w:val="24"/>
                    </w:rPr>
                    <w:t xml:space="preserve"> </w:t>
                  </w:r>
                  <w:r>
                    <w:rPr>
                      <w:rFonts w:ascii="Times New Roman" w:hAnsi="Times New Roman"/>
                      <w:color w:val="000000" w:themeColor="text1"/>
                      <w:sz w:val="24"/>
                    </w:rPr>
                    <w:t>m</w:t>
                  </w:r>
                  <w:r w:rsidR="00B95A9B">
                    <w:rPr>
                      <w:rFonts w:ascii="Times New Roman" w:hAnsi="Times New Roman"/>
                      <w:color w:val="000000" w:themeColor="text1"/>
                      <w:sz w:val="24"/>
                    </w:rPr>
                    <w:t>ás</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55D5B6B0" w:rsidRPr="005868D9" w:rsidP="55D5B6B0" w14:paraId="42F7D151" w14:textId="77777777">
                  <w:pPr>
                    <w:spacing w:line="240" w:lineRule="auto"/>
                    <w:rPr>
                      <w:rFonts w:ascii="Times New Roman" w:hAnsi="Times New Roman"/>
                      <w:color w:val="000000" w:themeColor="text1"/>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654C2083" w:rsidRPr="005868D9" w:rsidP="55D5B6B0" w14:paraId="3825DB48" w14:textId="77777777">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rPr>
                    <w:t>N.</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55D5B6B0" w:rsidRPr="005868D9" w:rsidP="55D5B6B0" w14:paraId="1F5A1E3E" w14:textId="77777777">
                  <w:pPr>
                    <w:spacing w:line="240" w:lineRule="auto"/>
                    <w:rPr>
                      <w:rFonts w:ascii="Times New Roman" w:hAnsi="Times New Roman"/>
                      <w:color w:val="000000" w:themeColor="text1"/>
                      <w:sz w:val="24"/>
                      <w:szCs w:val="24"/>
                    </w:rPr>
                  </w:pPr>
                  <w:r>
                    <w:rPr>
                      <w:rFonts w:ascii="Times New Roman" w:hAnsi="Times New Roman"/>
                      <w:color w:val="000000" w:themeColor="text1"/>
                      <w:sz w:val="24"/>
                    </w:rPr>
                    <w:t>$10</w:t>
                  </w:r>
                  <w:r w:rsidR="00B95A9B">
                    <w:rPr>
                      <w:rFonts w:ascii="Times New Roman" w:hAnsi="Times New Roman"/>
                      <w:color w:val="000000" w:themeColor="text1"/>
                      <w:sz w:val="24"/>
                    </w:rPr>
                    <w:t>,</w:t>
                  </w:r>
                  <w:r>
                    <w:rPr>
                      <w:rFonts w:ascii="Times New Roman" w:hAnsi="Times New Roman"/>
                      <w:color w:val="000000" w:themeColor="text1"/>
                      <w:sz w:val="24"/>
                    </w:rPr>
                    <w:t xml:space="preserve"> 000 o </w:t>
                  </w:r>
                  <w:r>
                    <w:rPr>
                      <w:rFonts w:ascii="Times New Roman" w:hAnsi="Times New Roman"/>
                      <w:color w:val="000000" w:themeColor="text1"/>
                      <w:sz w:val="24"/>
                    </w:rPr>
                    <w:t>más</w:t>
                  </w:r>
                </w:p>
              </w:tc>
            </w:tr>
          </w:tbl>
          <w:p w:rsidR="008D5827" w:rsidRPr="008E1C8B" w:rsidP="00130331" w14:paraId="405D466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C1627E" w:rsidP="00C1627E" w14:paraId="1ED380AC" w14:textId="77777777">
      <w:pPr>
        <w:rPr>
          <w:rFonts w:ascii="Times New Roman" w:eastAsia="Times New Roman" w:hAnsi="Times New Roman" w:cs="Times New Roman"/>
          <w:b/>
          <w:i/>
          <w:sz w:val="28"/>
          <w:szCs w:val="24"/>
        </w:rPr>
      </w:pPr>
      <w:r>
        <w:br w:type="page"/>
      </w:r>
    </w:p>
    <w:p w:rsidR="008D5827" w:rsidRPr="0030638C" w:rsidP="00D37D72" w14:paraId="32FC09FF" w14:textId="77777777">
      <w:pPr>
        <w:pStyle w:val="Heading2Q-aire"/>
        <w:rPr>
          <w:rFonts w:eastAsia="Times New Roman"/>
        </w:rPr>
      </w:pPr>
      <w:r>
        <w:t>Tarjeta</w:t>
      </w:r>
      <w:r>
        <w:t xml:space="preserve"> de </w:t>
      </w:r>
      <w:r>
        <w:t>respuestas</w:t>
      </w:r>
      <w:r>
        <w:t xml:space="preserve"> 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1D93F0FF" w14:textId="77777777" w:rsidTr="00191F8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558" w:type="dxa"/>
          </w:tcPr>
          <w:p w:rsidR="00485415" w:rsidP="00191F89" w14:paraId="0A18485E" w14:textId="77777777">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4"/>
              </w:rPr>
            </w:pPr>
            <w:r>
              <w:rPr>
                <w:rFonts w:ascii="Times New Roman" w:hAnsi="Times New Roman"/>
                <w:b/>
                <w:sz w:val="28"/>
              </w:rPr>
              <w:t>TARJETA DE RESPUESTAS E</w:t>
            </w:r>
          </w:p>
          <w:p w:rsidR="00485415" w:rsidRPr="00CC0D8A" w:rsidP="00191F89" w14:paraId="609CF19F" w14:textId="77777777">
            <w:pPr>
              <w:numPr>
                <w:ilvl w:val="0"/>
                <w:numId w:val="7"/>
              </w:numPr>
              <w:spacing w:before="360" w:after="360" w:line="240" w:lineRule="auto"/>
              <w:rPr>
                <w:rFonts w:ascii="Times New Roman" w:eastAsia="Times New Roman" w:hAnsi="Times New Roman" w:cs="Times New Roman"/>
                <w:sz w:val="28"/>
                <w:szCs w:val="28"/>
                <w:lang w:val="es-ES"/>
              </w:rPr>
            </w:pPr>
            <w:r w:rsidRPr="00CC0D8A">
              <w:rPr>
                <w:rFonts w:ascii="Times New Roman" w:hAnsi="Times New Roman"/>
                <w:sz w:val="28"/>
                <w:lang w:val="es-ES"/>
              </w:rPr>
              <w:t>Plan de seguro médico privado, a través del empleador o comprado directamente</w:t>
            </w:r>
          </w:p>
          <w:p w:rsidR="00485415" w:rsidRPr="00CC0D8A" w:rsidP="00191F89" w14:paraId="7FEE58CB" w14:textId="77777777">
            <w:pPr>
              <w:numPr>
                <w:ilvl w:val="0"/>
                <w:numId w:val="7"/>
              </w:numPr>
              <w:spacing w:before="360" w:after="360" w:line="240" w:lineRule="auto"/>
              <w:rPr>
                <w:rFonts w:ascii="Times New Roman" w:eastAsia="Times New Roman" w:hAnsi="Times New Roman" w:cs="Times New Roman"/>
                <w:sz w:val="28"/>
                <w:szCs w:val="28"/>
                <w:lang w:val="es-ES"/>
              </w:rPr>
            </w:pPr>
            <w:r w:rsidRPr="00CC0D8A">
              <w:rPr>
                <w:rFonts w:ascii="Times New Roman" w:hAnsi="Times New Roman"/>
                <w:sz w:val="28"/>
                <w:lang w:val="es-ES"/>
              </w:rPr>
              <w:t>Medicaid, para personas de bajos ingresos</w:t>
            </w:r>
          </w:p>
          <w:p w:rsidR="00485415" w:rsidRPr="00CC0D8A" w:rsidP="00191F89" w14:paraId="75D1637F" w14:textId="77777777">
            <w:pPr>
              <w:numPr>
                <w:ilvl w:val="0"/>
                <w:numId w:val="7"/>
              </w:numPr>
              <w:spacing w:before="360" w:after="360" w:line="240" w:lineRule="auto"/>
              <w:rPr>
                <w:rFonts w:ascii="Times New Roman" w:eastAsia="Times New Roman" w:hAnsi="Times New Roman" w:cs="Times New Roman"/>
                <w:sz w:val="28"/>
                <w:szCs w:val="28"/>
                <w:lang w:val="es-ES"/>
              </w:rPr>
            </w:pPr>
            <w:r w:rsidRPr="00CC0D8A">
              <w:rPr>
                <w:rFonts w:ascii="Times New Roman" w:hAnsi="Times New Roman"/>
                <w:sz w:val="28"/>
                <w:lang w:val="es-ES"/>
              </w:rPr>
              <w:t>Medicare, para personas ancianas y personas con discapacidades</w:t>
            </w:r>
          </w:p>
          <w:p w:rsidR="00485415" w:rsidP="00191F89" w14:paraId="7CE2F3CC" w14:textId="77777777">
            <w:pPr>
              <w:numPr>
                <w:ilvl w:val="0"/>
                <w:numId w:val="7"/>
              </w:numPr>
              <w:spacing w:before="360" w:after="360" w:line="240" w:lineRule="auto"/>
              <w:rPr>
                <w:rFonts w:ascii="Times New Roman" w:eastAsia="Times New Roman" w:hAnsi="Times New Roman" w:cs="Times New Roman"/>
                <w:sz w:val="28"/>
                <w:szCs w:val="28"/>
              </w:rPr>
            </w:pPr>
            <w:r>
              <w:rPr>
                <w:rFonts w:ascii="Times New Roman" w:hAnsi="Times New Roman"/>
                <w:sz w:val="28"/>
              </w:rPr>
              <w:t>Otro</w:t>
            </w:r>
            <w:r>
              <w:rPr>
                <w:rFonts w:ascii="Times New Roman" w:hAnsi="Times New Roman"/>
                <w:sz w:val="28"/>
              </w:rPr>
              <w:t xml:space="preserve"> plan </w:t>
            </w:r>
            <w:r>
              <w:rPr>
                <w:rFonts w:ascii="Times New Roman" w:hAnsi="Times New Roman"/>
                <w:sz w:val="28"/>
              </w:rPr>
              <w:t>gubernamental</w:t>
            </w:r>
          </w:p>
          <w:p w:rsidR="00485415" w:rsidP="00191F89" w14:paraId="29AFD245" w14:textId="77777777">
            <w:pPr>
              <w:numPr>
                <w:ilvl w:val="0"/>
                <w:numId w:val="7"/>
              </w:numPr>
              <w:spacing w:before="360" w:after="360" w:line="240" w:lineRule="auto"/>
              <w:rPr>
                <w:rFonts w:ascii="Times New Roman" w:eastAsia="Times New Roman" w:hAnsi="Times New Roman" w:cs="Times New Roman"/>
                <w:sz w:val="28"/>
                <w:szCs w:val="28"/>
              </w:rPr>
            </w:pPr>
            <w:r>
              <w:rPr>
                <w:rFonts w:ascii="Times New Roman" w:hAnsi="Times New Roman"/>
                <w:sz w:val="28"/>
              </w:rPr>
              <w:t>TRICARE/CHAMPUS</w:t>
            </w:r>
          </w:p>
          <w:p w:rsidR="00485415" w:rsidRPr="00CC0D8A" w:rsidP="00191F89" w14:paraId="59226FF7" w14:textId="77777777">
            <w:pPr>
              <w:numPr>
                <w:ilvl w:val="0"/>
                <w:numId w:val="7"/>
              </w:numPr>
              <w:spacing w:before="360" w:after="360" w:line="240" w:lineRule="auto"/>
              <w:rPr>
                <w:rFonts w:ascii="Times New Roman" w:eastAsia="Times New Roman" w:hAnsi="Times New Roman" w:cs="Times New Roman"/>
                <w:sz w:val="28"/>
                <w:szCs w:val="28"/>
                <w:lang w:val="es-ES"/>
              </w:rPr>
            </w:pPr>
            <w:r w:rsidRPr="00CC0D8A">
              <w:rPr>
                <w:rFonts w:ascii="Times New Roman" w:hAnsi="Times New Roman"/>
                <w:sz w:val="28"/>
                <w:lang w:val="es-ES"/>
              </w:rPr>
              <w:t>Cobertura de la Administración de Salud de Veteranos</w:t>
            </w:r>
          </w:p>
          <w:p w:rsidR="00485415" w:rsidRPr="00CC0D8A" w:rsidP="00191F89" w14:paraId="192E3AD6" w14:textId="77777777">
            <w:pPr>
              <w:numPr>
                <w:ilvl w:val="0"/>
                <w:numId w:val="7"/>
              </w:numPr>
              <w:spacing w:before="360" w:after="360" w:line="240" w:lineRule="auto"/>
              <w:rPr>
                <w:rFonts w:ascii="Times New Roman" w:eastAsia="Times New Roman" w:hAnsi="Times New Roman" w:cs="Times New Roman"/>
                <w:i/>
                <w:sz w:val="28"/>
                <w:szCs w:val="24"/>
                <w:lang w:val="es-ES"/>
              </w:rPr>
            </w:pPr>
            <w:r w:rsidRPr="00CC0D8A">
              <w:rPr>
                <w:rFonts w:ascii="Times New Roman" w:hAnsi="Times New Roman"/>
                <w:sz w:val="28"/>
                <w:lang w:val="es-ES"/>
              </w:rPr>
              <w:t>Otro plan de seguro médico</w:t>
            </w:r>
          </w:p>
        </w:tc>
      </w:tr>
    </w:tbl>
    <w:p w:rsidR="0DC4F60D" w:rsidP="3D0CCDA2" w14:paraId="4F912487" w14:textId="77777777">
      <w:pPr>
        <w:pStyle w:val="Heading2Q-aire"/>
        <w:rPr>
          <w:rFonts w:eastAsia="Times New Roman"/>
        </w:rPr>
      </w:pPr>
      <w:r>
        <w:t>Tarjeta</w:t>
      </w:r>
      <w:r>
        <w:t xml:space="preserve"> de </w:t>
      </w:r>
      <w:r>
        <w:t>respuestas</w:t>
      </w:r>
      <w:r>
        <w:t xml:space="preserve"> F</w:t>
      </w:r>
    </w:p>
    <w:tbl>
      <w:tblPr>
        <w:tblStyle w:val="TableGrid"/>
        <w:tblW w:w="0" w:type="auto"/>
        <w:tblLayout w:type="fixed"/>
        <w:tblLook w:val="06A0"/>
      </w:tblPr>
      <w:tblGrid>
        <w:gridCol w:w="10080"/>
      </w:tblGrid>
      <w:tr w14:paraId="199D23EA" w14:textId="77777777" w:rsidTr="3D0CCDA2">
        <w:tblPrEx>
          <w:tblW w:w="0" w:type="auto"/>
          <w:tblLayout w:type="fixed"/>
          <w:tblLook w:val="06A0"/>
        </w:tblPrEx>
        <w:tc>
          <w:tcPr>
            <w:tcW w:w="10080" w:type="dxa"/>
          </w:tcPr>
          <w:p w:rsidR="0DC4F60D" w:rsidP="2992703B" w14:paraId="0E332A3C" w14:textId="77777777">
            <w:pPr>
              <w:tabs>
                <w:tab w:val="left" w:pos="720"/>
                <w:tab w:val="left" w:pos="2880"/>
                <w:tab w:val="left" w:pos="5400"/>
                <w:tab w:val="left" w:pos="7200"/>
                <w:tab w:val="left" w:pos="7848"/>
              </w:tabs>
              <w:spacing w:before="240" w:after="240"/>
              <w:ind w:left="-547"/>
              <w:jc w:val="center"/>
              <w:rPr>
                <w:rFonts w:ascii="Times New Roman" w:eastAsia="Times New Roman" w:hAnsi="Times New Roman" w:cs="Times New Roman"/>
                <w:b/>
                <w:bCs/>
                <w:sz w:val="28"/>
                <w:szCs w:val="28"/>
              </w:rPr>
            </w:pPr>
            <w:r>
              <w:rPr>
                <w:rFonts w:ascii="Times New Roman" w:hAnsi="Times New Roman"/>
                <w:b/>
                <w:sz w:val="28"/>
              </w:rPr>
              <w:t>TARJETA DE RESPUESTAS F</w:t>
            </w:r>
          </w:p>
          <w:p w:rsidR="695A4170" w:rsidRPr="00460CD6" w:rsidP="65F81D23" w14:paraId="5BE7F572"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Pr>
                <w:rFonts w:ascii="Times New Roman" w:hAnsi="Times New Roman"/>
                <w:sz w:val="28"/>
              </w:rPr>
              <w:t xml:space="preserve">Familia </w:t>
            </w:r>
            <w:r>
              <w:rPr>
                <w:rFonts w:ascii="Times New Roman" w:hAnsi="Times New Roman"/>
                <w:sz w:val="28"/>
              </w:rPr>
              <w:t>escogida</w:t>
            </w:r>
          </w:p>
          <w:p w:rsidR="69BAD3F1" w:rsidRPr="005868D9" w:rsidP="07E7382C" w14:paraId="6CBFF259"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Pr>
                <w:rFonts w:ascii="Times New Roman" w:hAnsi="Times New Roman"/>
                <w:sz w:val="28"/>
              </w:rPr>
              <w:t xml:space="preserve">Familia </w:t>
            </w:r>
            <w:r>
              <w:rPr>
                <w:rFonts w:ascii="Times New Roman" w:hAnsi="Times New Roman"/>
                <w:sz w:val="28"/>
              </w:rPr>
              <w:t>biológica</w:t>
            </w:r>
            <w:r>
              <w:rPr>
                <w:rFonts w:ascii="Times New Roman" w:hAnsi="Times New Roman"/>
                <w:sz w:val="28"/>
              </w:rPr>
              <w:t xml:space="preserve"> o de </w:t>
            </w:r>
            <w:r>
              <w:rPr>
                <w:rFonts w:ascii="Times New Roman" w:hAnsi="Times New Roman"/>
                <w:sz w:val="28"/>
              </w:rPr>
              <w:t>acogida</w:t>
            </w:r>
          </w:p>
          <w:p w:rsidR="695A4170" w:rsidRPr="005868D9" w:rsidP="57CCA66D" w14:paraId="1AC13BAB"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Pr>
                <w:rFonts w:ascii="Times New Roman" w:hAnsi="Times New Roman"/>
                <w:sz w:val="28"/>
              </w:rPr>
              <w:t>Personas amigas</w:t>
            </w:r>
          </w:p>
          <w:p w:rsidR="695A4170" w:rsidRPr="005868D9" w:rsidP="57CCA66D" w14:paraId="021AC200"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Pr>
                <w:rFonts w:ascii="Times New Roman" w:hAnsi="Times New Roman"/>
                <w:sz w:val="28"/>
              </w:rPr>
              <w:t xml:space="preserve">Personas </w:t>
            </w:r>
            <w:r>
              <w:rPr>
                <w:rFonts w:ascii="Times New Roman" w:hAnsi="Times New Roman"/>
                <w:sz w:val="28"/>
              </w:rPr>
              <w:t>mentoras</w:t>
            </w:r>
          </w:p>
          <w:p w:rsidR="695A4170" w:rsidRPr="005868D9" w:rsidP="57CCA66D" w14:paraId="57913A4A"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Pr>
                <w:rFonts w:ascii="Times New Roman" w:hAnsi="Times New Roman"/>
                <w:sz w:val="28"/>
              </w:rPr>
              <w:t>Parejas</w:t>
            </w:r>
          </w:p>
          <w:p w:rsidR="695A4170" w:rsidRPr="005868D9" w:rsidP="57CCA66D" w14:paraId="7975FCE0"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Pr>
                <w:rFonts w:ascii="Times New Roman" w:hAnsi="Times New Roman"/>
                <w:sz w:val="28"/>
              </w:rPr>
              <w:t xml:space="preserve">Una o </w:t>
            </w:r>
            <w:r>
              <w:rPr>
                <w:rFonts w:ascii="Times New Roman" w:hAnsi="Times New Roman"/>
                <w:sz w:val="28"/>
              </w:rPr>
              <w:t>varias</w:t>
            </w:r>
            <w:r>
              <w:rPr>
                <w:rFonts w:ascii="Times New Roman" w:hAnsi="Times New Roman"/>
                <w:sz w:val="28"/>
              </w:rPr>
              <w:t xml:space="preserve"> personas </w:t>
            </w:r>
            <w:r>
              <w:rPr>
                <w:rFonts w:ascii="Times New Roman" w:hAnsi="Times New Roman"/>
                <w:sz w:val="28"/>
              </w:rPr>
              <w:t>especiales</w:t>
            </w:r>
          </w:p>
          <w:p w:rsidR="695A4170" w:rsidRPr="00CC0D8A" w:rsidP="3C66B872" w14:paraId="3E7325F8" w14:textId="77777777">
            <w:pPr>
              <w:numPr>
                <w:ilvl w:val="0"/>
                <w:numId w:val="9"/>
              </w:numPr>
              <w:tabs>
                <w:tab w:val="left" w:pos="720"/>
                <w:tab w:val="left" w:pos="1368"/>
                <w:tab w:val="left" w:pos="1908"/>
                <w:tab w:val="left" w:pos="5400"/>
                <w:tab w:val="left" w:pos="7200"/>
                <w:tab w:val="left" w:pos="7848"/>
              </w:tabs>
              <w:spacing w:line="360" w:lineRule="auto"/>
              <w:rPr>
                <w:sz w:val="28"/>
                <w:szCs w:val="28"/>
                <w:lang w:val="es-ES"/>
              </w:rPr>
            </w:pPr>
            <w:r w:rsidRPr="00CC0D8A">
              <w:rPr>
                <w:rFonts w:ascii="Times New Roman" w:hAnsi="Times New Roman"/>
                <w:sz w:val="28"/>
                <w:lang w:val="es-ES"/>
              </w:rPr>
              <w:t>Terapeuta/especialista en consejería/grupos de apoyo</w:t>
            </w:r>
          </w:p>
          <w:p w:rsidR="2A7A22D0" w:rsidP="07E7382C" w14:paraId="62847A07"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Pr>
                <w:rFonts w:ascii="Times New Roman" w:hAnsi="Times New Roman"/>
                <w:sz w:val="28"/>
              </w:rPr>
              <w:t>Comunidad</w:t>
            </w:r>
            <w:r>
              <w:rPr>
                <w:rFonts w:ascii="Times New Roman" w:hAnsi="Times New Roman"/>
                <w:sz w:val="28"/>
              </w:rPr>
              <w:t xml:space="preserve"> religiosa</w:t>
            </w:r>
          </w:p>
          <w:p w:rsidR="2A7A22D0" w:rsidRPr="005868D9" w:rsidP="07E7382C" w14:paraId="0F4A3DB5"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Pr>
                <w:rFonts w:ascii="Times New Roman" w:hAnsi="Times New Roman"/>
                <w:sz w:val="28"/>
              </w:rPr>
              <w:t>Comunidad</w:t>
            </w:r>
            <w:r>
              <w:rPr>
                <w:rFonts w:ascii="Times New Roman" w:hAnsi="Times New Roman"/>
                <w:sz w:val="28"/>
              </w:rPr>
              <w:t xml:space="preserve"> de </w:t>
            </w:r>
            <w:r>
              <w:rPr>
                <w:rFonts w:ascii="Times New Roman" w:hAnsi="Times New Roman"/>
                <w:sz w:val="28"/>
              </w:rPr>
              <w:t>trabajadores</w:t>
            </w:r>
            <w:r>
              <w:rPr>
                <w:rFonts w:ascii="Times New Roman" w:hAnsi="Times New Roman"/>
                <w:sz w:val="28"/>
              </w:rPr>
              <w:t xml:space="preserve"> </w:t>
            </w:r>
            <w:r>
              <w:rPr>
                <w:rFonts w:ascii="Times New Roman" w:hAnsi="Times New Roman"/>
                <w:sz w:val="28"/>
              </w:rPr>
              <w:t>sexuales</w:t>
            </w:r>
          </w:p>
          <w:p w:rsidR="4C772C8D" w:rsidRPr="005868D9" w:rsidP="3C66B872" w14:paraId="2E2DF018"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Pr>
                <w:rFonts w:ascii="Times New Roman" w:hAnsi="Times New Roman"/>
                <w:sz w:val="28"/>
              </w:rPr>
              <w:t>Nadie</w:t>
            </w:r>
          </w:p>
          <w:p w:rsidR="3D0CCDA2" w:rsidP="005868D9" w14:paraId="33608A0F" w14:textId="77777777">
            <w:pPr>
              <w:tabs>
                <w:tab w:val="left" w:pos="720"/>
                <w:tab w:val="left" w:pos="1368"/>
                <w:tab w:val="left" w:pos="1908"/>
                <w:tab w:val="left" w:pos="5400"/>
                <w:tab w:val="left" w:pos="7200"/>
                <w:tab w:val="left" w:pos="7848"/>
              </w:tabs>
              <w:spacing w:line="360" w:lineRule="auto"/>
              <w:rPr>
                <w:rFonts w:ascii="Times New Roman" w:eastAsia="Times New Roman" w:hAnsi="Times New Roman" w:cs="Times New Roman"/>
              </w:rPr>
            </w:pPr>
          </w:p>
        </w:tc>
      </w:tr>
    </w:tbl>
    <w:p w:rsidR="008D5827" w:rsidRPr="0030638C" w:rsidP="00D37D72" w14:paraId="3C777FE8" w14:textId="77777777">
      <w:pPr>
        <w:pStyle w:val="Heading2Q-aire"/>
        <w:rPr>
          <w:rFonts w:eastAsia="Times New Roman"/>
        </w:rPr>
      </w:pPr>
      <w:r>
        <w:t>Tarjeta</w:t>
      </w:r>
      <w:r>
        <w:t xml:space="preserve"> de </w:t>
      </w:r>
      <w:r>
        <w:t>respuestas</w:t>
      </w:r>
      <w:r>
        <w:t xml:space="preserve"> 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5B85DAD9" w14:textId="77777777" w:rsidTr="00191F8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558" w:type="dxa"/>
          </w:tcPr>
          <w:p w:rsidR="00485415" w:rsidP="00191F89" w14:paraId="4F72AE16" w14:textId="77777777">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8"/>
              </w:rPr>
            </w:pPr>
            <w:r>
              <w:rPr>
                <w:rFonts w:ascii="Times New Roman" w:hAnsi="Times New Roman"/>
                <w:b/>
                <w:sz w:val="28"/>
              </w:rPr>
              <w:t>TARJETA DE RESPUESTAS G</w:t>
            </w:r>
          </w:p>
          <w:p w:rsidR="00485415" w:rsidP="00191F89" w14:paraId="7D8D74C7" w14:textId="77777777">
            <w:pPr>
              <w:numPr>
                <w:ilvl w:val="0"/>
                <w:numId w:val="9"/>
              </w:numPr>
              <w:tabs>
                <w:tab w:val="left" w:pos="720"/>
                <w:tab w:val="left" w:pos="1368"/>
                <w:tab w:val="left" w:pos="1908"/>
                <w:tab w:val="left" w:pos="5400"/>
                <w:tab w:val="left" w:pos="7200"/>
                <w:tab w:val="left" w:pos="7848"/>
              </w:tabs>
              <w:spacing w:before="360" w:after="360" w:line="240" w:lineRule="auto"/>
              <w:rPr>
                <w:rFonts w:ascii="Times New Roman" w:eastAsia="Times New Roman" w:hAnsi="Times New Roman" w:cs="Times New Roman"/>
                <w:sz w:val="28"/>
                <w:szCs w:val="28"/>
              </w:rPr>
            </w:pPr>
            <w:r>
              <w:rPr>
                <w:rFonts w:ascii="Times New Roman" w:hAnsi="Times New Roman"/>
                <w:sz w:val="28"/>
              </w:rPr>
              <w:t>Completamente</w:t>
            </w:r>
            <w:r>
              <w:rPr>
                <w:rFonts w:ascii="Times New Roman" w:hAnsi="Times New Roman"/>
                <w:sz w:val="28"/>
              </w:rPr>
              <w:t xml:space="preserve"> de </w:t>
            </w:r>
            <w:r>
              <w:rPr>
                <w:rFonts w:ascii="Times New Roman" w:hAnsi="Times New Roman"/>
                <w:sz w:val="28"/>
              </w:rPr>
              <w:t>acuerdo</w:t>
            </w:r>
          </w:p>
          <w:p w:rsidR="00485415" w:rsidP="00191F89" w14:paraId="36C600FC" w14:textId="77777777">
            <w:pPr>
              <w:numPr>
                <w:ilvl w:val="0"/>
                <w:numId w:val="9"/>
              </w:numPr>
              <w:tabs>
                <w:tab w:val="left" w:pos="720"/>
                <w:tab w:val="left" w:pos="1368"/>
                <w:tab w:val="left" w:pos="1908"/>
                <w:tab w:val="left" w:pos="5400"/>
                <w:tab w:val="left" w:pos="7200"/>
                <w:tab w:val="left" w:pos="7848"/>
              </w:tabs>
              <w:spacing w:before="360" w:after="360" w:line="240" w:lineRule="auto"/>
              <w:rPr>
                <w:rFonts w:ascii="Times New Roman" w:eastAsia="Times New Roman" w:hAnsi="Times New Roman" w:cs="Times New Roman"/>
                <w:sz w:val="28"/>
                <w:szCs w:val="28"/>
              </w:rPr>
            </w:pPr>
            <w:r>
              <w:rPr>
                <w:rFonts w:ascii="Times New Roman" w:hAnsi="Times New Roman"/>
                <w:sz w:val="28"/>
              </w:rPr>
              <w:t xml:space="preserve">De </w:t>
            </w:r>
            <w:r>
              <w:rPr>
                <w:rFonts w:ascii="Times New Roman" w:hAnsi="Times New Roman"/>
                <w:sz w:val="28"/>
              </w:rPr>
              <w:t>acuerdo</w:t>
            </w:r>
          </w:p>
          <w:p w:rsidR="00485415" w:rsidRPr="00CC0D8A" w:rsidP="00191F89" w14:paraId="6520A5C7" w14:textId="77777777">
            <w:pPr>
              <w:numPr>
                <w:ilvl w:val="0"/>
                <w:numId w:val="9"/>
              </w:numPr>
              <w:tabs>
                <w:tab w:val="left" w:pos="720"/>
                <w:tab w:val="left" w:pos="1368"/>
                <w:tab w:val="left" w:pos="1908"/>
                <w:tab w:val="left" w:pos="5400"/>
                <w:tab w:val="left" w:pos="7200"/>
                <w:tab w:val="left" w:pos="7848"/>
              </w:tabs>
              <w:spacing w:before="360" w:after="360" w:line="240" w:lineRule="auto"/>
              <w:rPr>
                <w:rFonts w:ascii="Times New Roman" w:eastAsia="Times New Roman" w:hAnsi="Times New Roman" w:cs="Times New Roman"/>
                <w:sz w:val="28"/>
                <w:szCs w:val="28"/>
                <w:lang w:val="es-ES"/>
              </w:rPr>
            </w:pPr>
            <w:r w:rsidRPr="00CC0D8A">
              <w:rPr>
                <w:rFonts w:ascii="Times New Roman" w:hAnsi="Times New Roman"/>
                <w:sz w:val="28"/>
                <w:lang w:val="es-ES"/>
              </w:rPr>
              <w:t>Ni de acuerdo ni en desacuerdo</w:t>
            </w:r>
          </w:p>
          <w:p w:rsidR="00485415" w:rsidP="00191F89" w14:paraId="3084A227" w14:textId="77777777">
            <w:pPr>
              <w:numPr>
                <w:ilvl w:val="0"/>
                <w:numId w:val="9"/>
              </w:numPr>
              <w:tabs>
                <w:tab w:val="left" w:pos="720"/>
                <w:tab w:val="left" w:pos="1368"/>
                <w:tab w:val="left" w:pos="1908"/>
                <w:tab w:val="left" w:pos="5400"/>
                <w:tab w:val="left" w:pos="7200"/>
                <w:tab w:val="left" w:pos="7848"/>
              </w:tabs>
              <w:spacing w:before="360" w:after="360" w:line="240" w:lineRule="auto"/>
              <w:rPr>
                <w:rFonts w:ascii="Times New Roman" w:eastAsia="Times New Roman" w:hAnsi="Times New Roman" w:cs="Times New Roman"/>
                <w:sz w:val="28"/>
                <w:szCs w:val="28"/>
              </w:rPr>
            </w:pPr>
            <w:r>
              <w:rPr>
                <w:rFonts w:ascii="Times New Roman" w:hAnsi="Times New Roman"/>
                <w:sz w:val="28"/>
              </w:rPr>
              <w:t>En</w:t>
            </w:r>
            <w:r>
              <w:rPr>
                <w:rFonts w:ascii="Times New Roman" w:hAnsi="Times New Roman"/>
                <w:sz w:val="28"/>
              </w:rPr>
              <w:t xml:space="preserve"> </w:t>
            </w:r>
            <w:r>
              <w:rPr>
                <w:rFonts w:ascii="Times New Roman" w:hAnsi="Times New Roman"/>
                <w:sz w:val="28"/>
              </w:rPr>
              <w:t>desacuerdo</w:t>
            </w:r>
          </w:p>
          <w:p w:rsidR="00485415" w:rsidP="00191F89" w14:paraId="6B4D8A5B" w14:textId="77777777">
            <w:pPr>
              <w:numPr>
                <w:ilvl w:val="0"/>
                <w:numId w:val="9"/>
              </w:numPr>
              <w:tabs>
                <w:tab w:val="left" w:pos="720"/>
                <w:tab w:val="left" w:pos="1368"/>
                <w:tab w:val="left" w:pos="1908"/>
                <w:tab w:val="left" w:pos="5400"/>
                <w:tab w:val="left" w:pos="7200"/>
                <w:tab w:val="left" w:pos="7848"/>
              </w:tabs>
              <w:spacing w:before="360" w:after="360" w:line="240" w:lineRule="auto"/>
              <w:rPr>
                <w:rFonts w:ascii="Times New Roman" w:eastAsia="Times New Roman" w:hAnsi="Times New Roman" w:cs="Times New Roman"/>
                <w:sz w:val="28"/>
                <w:szCs w:val="28"/>
              </w:rPr>
            </w:pPr>
            <w:r>
              <w:rPr>
                <w:rFonts w:ascii="Times New Roman" w:hAnsi="Times New Roman"/>
                <w:sz w:val="28"/>
              </w:rPr>
              <w:t>Completamente</w:t>
            </w:r>
            <w:r>
              <w:rPr>
                <w:rFonts w:ascii="Times New Roman" w:hAnsi="Times New Roman"/>
                <w:sz w:val="28"/>
              </w:rPr>
              <w:t xml:space="preserve"> </w:t>
            </w:r>
            <w:r>
              <w:rPr>
                <w:rFonts w:ascii="Times New Roman" w:hAnsi="Times New Roman"/>
                <w:sz w:val="28"/>
              </w:rPr>
              <w:t>en</w:t>
            </w:r>
            <w:r>
              <w:rPr>
                <w:rFonts w:ascii="Times New Roman" w:hAnsi="Times New Roman"/>
                <w:sz w:val="28"/>
              </w:rPr>
              <w:t xml:space="preserve"> </w:t>
            </w:r>
            <w:r>
              <w:rPr>
                <w:rFonts w:ascii="Times New Roman" w:hAnsi="Times New Roman"/>
                <w:sz w:val="28"/>
              </w:rPr>
              <w:t>desacuerdo</w:t>
            </w:r>
          </w:p>
          <w:p w:rsidR="008D5827" w:rsidRPr="008E1C8B" w:rsidP="00130331" w14:paraId="18C1BD3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C1627E" w:rsidP="00C1627E" w14:paraId="3929A32E" w14:textId="77777777">
      <w:pPr>
        <w:rPr>
          <w:rFonts w:ascii="Times New Roman" w:eastAsia="Times New Roman" w:hAnsi="Times New Roman" w:cs="Times New Roman"/>
          <w:b/>
          <w:i/>
          <w:sz w:val="28"/>
          <w:szCs w:val="24"/>
        </w:rPr>
      </w:pPr>
    </w:p>
    <w:p w:rsidR="008D5827" w:rsidRPr="0030638C" w:rsidP="00D37D72" w14:paraId="0D65E837" w14:textId="77777777">
      <w:pPr>
        <w:pStyle w:val="Heading2Q-aire"/>
        <w:rPr>
          <w:rFonts w:eastAsia="Times New Roman"/>
        </w:rPr>
      </w:pPr>
      <w:r>
        <w:t>Tarjeta</w:t>
      </w:r>
      <w:r>
        <w:t xml:space="preserve"> de </w:t>
      </w:r>
      <w:r>
        <w:t>respuestas</w:t>
      </w:r>
      <w:r>
        <w:t xml:space="preserve">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7807D96B" w14:textId="77777777" w:rsidTr="00191F8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468" w:type="dxa"/>
          </w:tcPr>
          <w:p w:rsidR="00485415" w:rsidP="00191F89" w14:paraId="198A4AEB" w14:textId="77777777">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8"/>
              </w:rPr>
            </w:pPr>
            <w:r>
              <w:rPr>
                <w:rFonts w:ascii="Times New Roman" w:hAnsi="Times New Roman"/>
                <w:b/>
                <w:sz w:val="28"/>
              </w:rPr>
              <w:t>TARJETA DE RESPUESTAS H</w:t>
            </w:r>
          </w:p>
          <w:p w:rsidR="00485415" w:rsidP="00191F89" w14:paraId="6968D10A"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hAnsi="Times New Roman"/>
                <w:sz w:val="28"/>
              </w:rPr>
              <w:t>Farmacia</w:t>
            </w:r>
          </w:p>
          <w:p w:rsidR="00485415" w:rsidRPr="00CC0D8A" w:rsidP="00191F89" w14:paraId="75286B42"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lang w:val="es-ES"/>
              </w:rPr>
            </w:pPr>
            <w:r w:rsidRPr="00CC0D8A">
              <w:rPr>
                <w:rFonts w:ascii="Times New Roman" w:hAnsi="Times New Roman"/>
                <w:sz w:val="28"/>
                <w:lang w:val="es-ES"/>
              </w:rPr>
              <w:t>Consultorio médico, centro médico u hospital</w:t>
            </w:r>
          </w:p>
          <w:p w:rsidR="00485415" w:rsidRPr="00CC0D8A" w:rsidP="00191F89" w14:paraId="2AA7C222"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lang w:val="es-ES"/>
              </w:rPr>
            </w:pPr>
            <w:r w:rsidRPr="00CC0D8A">
              <w:rPr>
                <w:rFonts w:ascii="Times New Roman" w:hAnsi="Times New Roman"/>
                <w:sz w:val="28"/>
                <w:lang w:val="es-ES"/>
              </w:rPr>
              <w:t>Persona amiga, persona conocida, familiar o pareja sexual</w:t>
            </w:r>
          </w:p>
          <w:p w:rsidR="00485415" w:rsidP="00191F89" w14:paraId="00CF4F46"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szCs w:val="28"/>
              </w:rPr>
            </w:pPr>
            <w:r>
              <w:rPr>
                <w:rFonts w:ascii="Times New Roman" w:hAnsi="Times New Roman"/>
                <w:sz w:val="28"/>
              </w:rPr>
              <w:t>En</w:t>
            </w:r>
            <w:r>
              <w:rPr>
                <w:rFonts w:ascii="Times New Roman" w:hAnsi="Times New Roman"/>
                <w:sz w:val="28"/>
              </w:rPr>
              <w:t xml:space="preserve"> la </w:t>
            </w:r>
            <w:r>
              <w:rPr>
                <w:rFonts w:ascii="Times New Roman" w:hAnsi="Times New Roman"/>
                <w:sz w:val="28"/>
              </w:rPr>
              <w:t>calle</w:t>
            </w:r>
            <w:r>
              <w:rPr>
                <w:rFonts w:ascii="Times New Roman" w:hAnsi="Times New Roman"/>
                <w:sz w:val="28"/>
              </w:rPr>
              <w:t xml:space="preserve"> (</w:t>
            </w:r>
            <w:r>
              <w:rPr>
                <w:rFonts w:ascii="Times New Roman" w:hAnsi="Times New Roman"/>
                <w:sz w:val="28"/>
              </w:rPr>
              <w:t>traficante</w:t>
            </w:r>
            <w:r>
              <w:rPr>
                <w:rFonts w:ascii="Times New Roman" w:hAnsi="Times New Roman"/>
                <w:sz w:val="28"/>
              </w:rPr>
              <w:t>)</w:t>
            </w:r>
          </w:p>
          <w:p w:rsidR="00485415" w:rsidP="00191F89" w14:paraId="2C20D765"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hAnsi="Times New Roman"/>
                <w:sz w:val="28"/>
              </w:rPr>
              <w:t>Internet</w:t>
            </w:r>
          </w:p>
          <w:p w:rsidR="00485415" w:rsidP="00191F89" w14:paraId="02F4028E"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hAnsi="Times New Roman"/>
                <w:sz w:val="28"/>
              </w:rPr>
              <w:t>Otra</w:t>
            </w:r>
            <w:r>
              <w:rPr>
                <w:rFonts w:ascii="Times New Roman" w:hAnsi="Times New Roman"/>
                <w:sz w:val="28"/>
              </w:rPr>
              <w:t xml:space="preserve"> </w:t>
            </w:r>
            <w:r>
              <w:rPr>
                <w:rFonts w:ascii="Times New Roman" w:hAnsi="Times New Roman"/>
                <w:sz w:val="28"/>
              </w:rPr>
              <w:t>opción</w:t>
            </w:r>
          </w:p>
          <w:p w:rsidR="008D5827" w:rsidRPr="008E1C8B" w:rsidP="00130331" w14:paraId="6612BDC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06FA3" w:rsidP="00D37D72" w14:paraId="602CCDAA" w14:textId="77777777">
      <w:pPr>
        <w:pStyle w:val="Heading2Q-aire"/>
        <w:rPr>
          <w:rFonts w:eastAsia="Times New Roman"/>
        </w:rPr>
      </w:pPr>
      <w:r>
        <w:t>Tarjeta</w:t>
      </w:r>
      <w:r>
        <w:t xml:space="preserve"> de </w:t>
      </w:r>
      <w:r>
        <w:t>respuestas</w:t>
      </w:r>
      <w:r>
        <w:t xml:space="preserve">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743D53CD" w14:textId="77777777" w:rsidTr="00191F8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468" w:type="dxa"/>
          </w:tcPr>
          <w:p w:rsidR="00485415" w:rsidP="00191F89" w14:paraId="31DACCE6" w14:textId="77777777">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8"/>
              </w:rPr>
            </w:pPr>
            <w:r>
              <w:rPr>
                <w:rFonts w:ascii="Times New Roman" w:hAnsi="Times New Roman"/>
                <w:b/>
                <w:sz w:val="28"/>
              </w:rPr>
              <w:t>TARJETA DE RESPUESTAS I</w:t>
            </w:r>
          </w:p>
          <w:p w:rsidR="00485415" w:rsidP="00191F89" w14:paraId="31F35ABD"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hAnsi="Times New Roman"/>
                <w:sz w:val="28"/>
              </w:rPr>
              <w:t>Pastillas</w:t>
            </w:r>
          </w:p>
          <w:p w:rsidR="00485415" w:rsidRPr="00CC0D8A" w:rsidP="00191F89" w14:paraId="5FECCD90"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lang w:val="es-ES"/>
              </w:rPr>
            </w:pPr>
            <w:r w:rsidRPr="00CC0D8A">
              <w:rPr>
                <w:rFonts w:ascii="Times New Roman" w:hAnsi="Times New Roman"/>
                <w:sz w:val="28"/>
                <w:lang w:val="es-ES"/>
              </w:rPr>
              <w:t>Parche en la piel o crema</w:t>
            </w:r>
          </w:p>
          <w:p w:rsidR="00485415" w:rsidP="00191F89" w14:paraId="1A970367"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hAnsi="Times New Roman"/>
                <w:sz w:val="28"/>
              </w:rPr>
              <w:t>Inyección</w:t>
            </w:r>
          </w:p>
          <w:p w:rsidR="00485415" w:rsidP="00191F89" w14:paraId="2E6A4416"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hAnsi="Times New Roman"/>
                <w:sz w:val="28"/>
              </w:rPr>
              <w:t>Otra</w:t>
            </w:r>
            <w:r>
              <w:rPr>
                <w:rFonts w:ascii="Times New Roman" w:hAnsi="Times New Roman"/>
                <w:sz w:val="28"/>
              </w:rPr>
              <w:t xml:space="preserve"> </w:t>
            </w:r>
            <w:r>
              <w:rPr>
                <w:rFonts w:ascii="Times New Roman" w:hAnsi="Times New Roman"/>
                <w:sz w:val="28"/>
              </w:rPr>
              <w:t>opción</w:t>
            </w:r>
          </w:p>
          <w:p w:rsidR="00485415" w:rsidP="00191F89" w14:paraId="3DC2C646" w14:textId="77777777">
            <w:pPr>
              <w:tabs>
                <w:tab w:val="left" w:pos="720"/>
                <w:tab w:val="left" w:pos="5400"/>
                <w:tab w:val="left" w:pos="7200"/>
                <w:tab w:val="left" w:pos="7848"/>
              </w:tabs>
              <w:spacing w:before="360" w:after="360" w:line="240" w:lineRule="auto"/>
              <w:rPr>
                <w:rFonts w:ascii="Times New Roman" w:eastAsia="Times New Roman" w:hAnsi="Times New Roman" w:cs="Times New Roman"/>
                <w:i/>
                <w:sz w:val="28"/>
                <w:szCs w:val="24"/>
              </w:rPr>
            </w:pPr>
          </w:p>
        </w:tc>
      </w:tr>
    </w:tbl>
    <w:p w:rsidR="00F06FA3" w:rsidP="00C1627E" w14:paraId="6FC4E0A5" w14:textId="77777777">
      <w:pPr>
        <w:rPr>
          <w:rFonts w:ascii="Times New Roman" w:eastAsia="Times New Roman" w:hAnsi="Times New Roman" w:cs="Times New Roman"/>
          <w:b/>
          <w:i/>
          <w:sz w:val="20"/>
          <w:szCs w:val="20"/>
        </w:rPr>
      </w:pPr>
    </w:p>
    <w:p w:rsidR="008D5827" w:rsidP="00D37D72" w14:paraId="6EEB1FD6" w14:textId="77777777">
      <w:pPr>
        <w:pStyle w:val="Heading2Q-aire"/>
        <w:rPr>
          <w:rFonts w:eastAsia="Times New Roman"/>
        </w:rPr>
      </w:pPr>
      <w:r>
        <w:t>Tarjeta</w:t>
      </w:r>
      <w:r>
        <w:t xml:space="preserve"> de </w:t>
      </w:r>
      <w:r>
        <w:t>respuestas</w:t>
      </w:r>
      <w:r>
        <w:t xml:space="preserve"> 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06D97DD1" w14:textId="77777777" w:rsidTr="00191F8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468" w:type="dxa"/>
          </w:tcPr>
          <w:p w:rsidR="00485415" w:rsidP="00191F89" w14:paraId="4D31455C" w14:textId="77777777">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8"/>
              </w:rPr>
            </w:pPr>
            <w:r>
              <w:rPr>
                <w:rFonts w:ascii="Times New Roman" w:hAnsi="Times New Roman"/>
                <w:b/>
                <w:sz w:val="28"/>
              </w:rPr>
              <w:t>Tarjeta</w:t>
            </w:r>
            <w:r>
              <w:rPr>
                <w:rFonts w:ascii="Times New Roman" w:hAnsi="Times New Roman"/>
                <w:b/>
                <w:sz w:val="28"/>
              </w:rPr>
              <w:t xml:space="preserve"> de </w:t>
            </w:r>
            <w:r>
              <w:rPr>
                <w:rFonts w:ascii="Times New Roman" w:hAnsi="Times New Roman"/>
                <w:b/>
                <w:sz w:val="28"/>
              </w:rPr>
              <w:t>respuestas</w:t>
            </w:r>
            <w:r>
              <w:rPr>
                <w:rFonts w:ascii="Times New Roman" w:hAnsi="Times New Roman"/>
                <w:b/>
                <w:sz w:val="28"/>
              </w:rPr>
              <w:t xml:space="preserve"> J</w:t>
            </w:r>
          </w:p>
          <w:p w:rsidR="00485415" w:rsidP="00BD2F39" w14:paraId="763EB48F" w14:textId="77777777">
            <w:pPr>
              <w:numPr>
                <w:ilvl w:val="0"/>
                <w:numId w:val="12"/>
              </w:numPr>
              <w:tabs>
                <w:tab w:val="left" w:pos="720"/>
                <w:tab w:val="left" w:pos="5400"/>
                <w:tab w:val="left" w:pos="7200"/>
                <w:tab w:val="left" w:pos="7848"/>
              </w:tabs>
              <w:spacing w:before="240" w:after="240" w:line="240" w:lineRule="auto"/>
              <w:rPr>
                <w:rFonts w:ascii="Times New Roman" w:eastAsia="Calibri" w:hAnsi="Times New Roman" w:cs="Times New Roman"/>
                <w:sz w:val="28"/>
              </w:rPr>
            </w:pPr>
            <w:r>
              <w:rPr>
                <w:rFonts w:ascii="Times New Roman" w:hAnsi="Times New Roman"/>
                <w:sz w:val="28"/>
              </w:rPr>
              <w:t>Farmacia</w:t>
            </w:r>
          </w:p>
          <w:p w:rsidR="00485415" w:rsidRPr="00CC0D8A" w:rsidP="00BD2F39" w14:paraId="5EA1BF7E" w14:textId="77777777">
            <w:pPr>
              <w:numPr>
                <w:ilvl w:val="0"/>
                <w:numId w:val="12"/>
              </w:numPr>
              <w:tabs>
                <w:tab w:val="left" w:pos="720"/>
                <w:tab w:val="left" w:pos="5400"/>
                <w:tab w:val="left" w:pos="7200"/>
                <w:tab w:val="left" w:pos="7848"/>
              </w:tabs>
              <w:spacing w:before="240" w:after="240" w:line="240" w:lineRule="auto"/>
              <w:rPr>
                <w:rFonts w:ascii="Times New Roman" w:eastAsia="Calibri" w:hAnsi="Times New Roman" w:cs="Times New Roman"/>
                <w:sz w:val="28"/>
                <w:lang w:val="es-ES"/>
              </w:rPr>
            </w:pPr>
            <w:r w:rsidRPr="00CC0D8A">
              <w:rPr>
                <w:rFonts w:ascii="Times New Roman" w:hAnsi="Times New Roman"/>
                <w:sz w:val="28"/>
                <w:lang w:val="es-ES"/>
              </w:rPr>
              <w:t>Consultorio médico, c</w:t>
            </w:r>
            <w:r w:rsidRPr="00CC0D8A" w:rsidR="00B95A9B">
              <w:rPr>
                <w:rFonts w:ascii="Times New Roman" w:hAnsi="Times New Roman"/>
                <w:sz w:val="28"/>
                <w:lang w:val="es-ES"/>
              </w:rPr>
              <w:t>entro médico</w:t>
            </w:r>
            <w:r w:rsidRPr="00CC0D8A">
              <w:rPr>
                <w:rFonts w:ascii="Times New Roman" w:hAnsi="Times New Roman"/>
                <w:sz w:val="28"/>
                <w:lang w:val="es-ES"/>
              </w:rPr>
              <w:t xml:space="preserve"> u hospital</w:t>
            </w:r>
          </w:p>
          <w:p w:rsidR="00485415" w:rsidRPr="00CC0D8A" w:rsidP="00BD2F39" w14:paraId="7E3C3430" w14:textId="77777777">
            <w:pPr>
              <w:numPr>
                <w:ilvl w:val="0"/>
                <w:numId w:val="12"/>
              </w:numPr>
              <w:tabs>
                <w:tab w:val="left" w:pos="720"/>
                <w:tab w:val="left" w:pos="5400"/>
                <w:tab w:val="left" w:pos="7200"/>
                <w:tab w:val="left" w:pos="7848"/>
              </w:tabs>
              <w:spacing w:before="240" w:after="240" w:line="240" w:lineRule="auto"/>
              <w:rPr>
                <w:rFonts w:ascii="Times New Roman" w:eastAsia="Calibri" w:hAnsi="Times New Roman" w:cs="Times New Roman"/>
                <w:sz w:val="28"/>
                <w:lang w:val="es-ES"/>
              </w:rPr>
            </w:pPr>
            <w:r w:rsidRPr="00CC0D8A">
              <w:rPr>
                <w:rFonts w:ascii="Times New Roman" w:hAnsi="Times New Roman"/>
                <w:sz w:val="28"/>
                <w:lang w:val="es-ES"/>
              </w:rPr>
              <w:t>Persona</w:t>
            </w:r>
            <w:r w:rsidRPr="00CC0D8A" w:rsidR="008D5827">
              <w:rPr>
                <w:rFonts w:ascii="Times New Roman" w:hAnsi="Times New Roman"/>
                <w:sz w:val="28"/>
                <w:lang w:val="es-ES"/>
              </w:rPr>
              <w:t xml:space="preserve"> amig</w:t>
            </w:r>
            <w:r w:rsidRPr="00CC0D8A">
              <w:rPr>
                <w:rFonts w:ascii="Times New Roman" w:hAnsi="Times New Roman"/>
                <w:sz w:val="28"/>
                <w:lang w:val="es-ES"/>
              </w:rPr>
              <w:t>a</w:t>
            </w:r>
            <w:r w:rsidRPr="00CC0D8A" w:rsidR="008D5827">
              <w:rPr>
                <w:rFonts w:ascii="Times New Roman" w:hAnsi="Times New Roman"/>
                <w:sz w:val="28"/>
                <w:lang w:val="es-ES"/>
              </w:rPr>
              <w:t xml:space="preserve">, </w:t>
            </w:r>
            <w:r w:rsidRPr="00CC0D8A">
              <w:rPr>
                <w:rFonts w:ascii="Times New Roman" w:hAnsi="Times New Roman"/>
                <w:sz w:val="28"/>
                <w:lang w:val="es-ES"/>
              </w:rPr>
              <w:t xml:space="preserve">persona </w:t>
            </w:r>
            <w:r w:rsidRPr="00CC0D8A" w:rsidR="008D5827">
              <w:rPr>
                <w:rFonts w:ascii="Times New Roman" w:hAnsi="Times New Roman"/>
                <w:sz w:val="28"/>
                <w:lang w:val="es-ES"/>
              </w:rPr>
              <w:t>conocid</w:t>
            </w:r>
            <w:r w:rsidRPr="00CC0D8A">
              <w:rPr>
                <w:rFonts w:ascii="Times New Roman" w:hAnsi="Times New Roman"/>
                <w:sz w:val="28"/>
                <w:lang w:val="es-ES"/>
              </w:rPr>
              <w:t>a</w:t>
            </w:r>
            <w:r w:rsidRPr="00CC0D8A" w:rsidR="008D5827">
              <w:rPr>
                <w:rFonts w:ascii="Times New Roman" w:hAnsi="Times New Roman"/>
                <w:sz w:val="28"/>
                <w:lang w:val="es-ES"/>
              </w:rPr>
              <w:t>, familiar o pareja sexual</w:t>
            </w:r>
          </w:p>
          <w:p w:rsidR="00485415" w:rsidP="00BD2F39" w14:paraId="66AB1976" w14:textId="77777777">
            <w:pPr>
              <w:numPr>
                <w:ilvl w:val="0"/>
                <w:numId w:val="12"/>
              </w:numPr>
              <w:tabs>
                <w:tab w:val="left" w:pos="720"/>
                <w:tab w:val="left" w:pos="5400"/>
                <w:tab w:val="left" w:pos="7200"/>
                <w:tab w:val="left" w:pos="7848"/>
              </w:tabs>
              <w:spacing w:before="240" w:after="240" w:line="240" w:lineRule="auto"/>
              <w:rPr>
                <w:rFonts w:ascii="Times New Roman" w:eastAsia="Calibri" w:hAnsi="Times New Roman" w:cs="Times New Roman"/>
                <w:sz w:val="28"/>
                <w:szCs w:val="28"/>
              </w:rPr>
            </w:pPr>
            <w:r>
              <w:rPr>
                <w:rFonts w:ascii="Times New Roman" w:hAnsi="Times New Roman"/>
                <w:sz w:val="28"/>
              </w:rPr>
              <w:t>En</w:t>
            </w:r>
            <w:r>
              <w:rPr>
                <w:rFonts w:ascii="Times New Roman" w:hAnsi="Times New Roman"/>
                <w:sz w:val="28"/>
              </w:rPr>
              <w:t xml:space="preserve"> la </w:t>
            </w:r>
            <w:r>
              <w:rPr>
                <w:rFonts w:ascii="Times New Roman" w:hAnsi="Times New Roman"/>
                <w:sz w:val="28"/>
              </w:rPr>
              <w:t>calle</w:t>
            </w:r>
            <w:r>
              <w:rPr>
                <w:rFonts w:ascii="Times New Roman" w:hAnsi="Times New Roman"/>
                <w:sz w:val="28"/>
              </w:rPr>
              <w:t xml:space="preserve"> (</w:t>
            </w:r>
            <w:r>
              <w:rPr>
                <w:rFonts w:ascii="Times New Roman" w:hAnsi="Times New Roman"/>
                <w:sz w:val="28"/>
              </w:rPr>
              <w:t>traficante</w:t>
            </w:r>
            <w:r>
              <w:rPr>
                <w:rFonts w:ascii="Times New Roman" w:hAnsi="Times New Roman"/>
                <w:sz w:val="28"/>
              </w:rPr>
              <w:t>)</w:t>
            </w:r>
          </w:p>
          <w:p w:rsidR="00485415" w:rsidRPr="00CC0D8A" w:rsidP="00BD2F39" w14:paraId="4CFC9FCE" w14:textId="77777777">
            <w:pPr>
              <w:numPr>
                <w:ilvl w:val="0"/>
                <w:numId w:val="12"/>
              </w:numPr>
              <w:tabs>
                <w:tab w:val="left" w:pos="720"/>
                <w:tab w:val="left" w:pos="5400"/>
                <w:tab w:val="left" w:pos="7200"/>
                <w:tab w:val="left" w:pos="7848"/>
              </w:tabs>
              <w:spacing w:before="240" w:after="240" w:line="240" w:lineRule="auto"/>
              <w:rPr>
                <w:rFonts w:ascii="Times New Roman" w:eastAsia="Calibri" w:hAnsi="Times New Roman" w:cs="Times New Roman"/>
                <w:sz w:val="28"/>
                <w:szCs w:val="28"/>
                <w:lang w:val="es-ES"/>
              </w:rPr>
            </w:pPr>
            <w:r w:rsidRPr="00CC0D8A">
              <w:rPr>
                <w:rFonts w:ascii="Times New Roman" w:hAnsi="Times New Roman"/>
                <w:sz w:val="28"/>
                <w:lang w:val="es-ES"/>
              </w:rPr>
              <w:t>Programa de intercambio de jeringas o agujas o de alguien que las obtuvo de un programa de intercambio de jeringas o agujas</w:t>
            </w:r>
          </w:p>
          <w:p w:rsidR="00BD2F39" w:rsidP="00BD2F39" w14:paraId="128B76CF" w14:textId="77777777">
            <w:pPr>
              <w:numPr>
                <w:ilvl w:val="0"/>
                <w:numId w:val="12"/>
              </w:numPr>
              <w:tabs>
                <w:tab w:val="left" w:pos="720"/>
                <w:tab w:val="left" w:pos="5400"/>
                <w:tab w:val="left" w:pos="7200"/>
                <w:tab w:val="left" w:pos="7848"/>
              </w:tabs>
              <w:spacing w:before="240" w:after="240" w:line="240" w:lineRule="auto"/>
              <w:rPr>
                <w:rFonts w:ascii="Times New Roman" w:eastAsia="Calibri" w:hAnsi="Times New Roman" w:cs="Times New Roman"/>
                <w:sz w:val="28"/>
                <w:szCs w:val="28"/>
              </w:rPr>
            </w:pPr>
            <w:r>
              <w:rPr>
                <w:rFonts w:ascii="Times New Roman" w:hAnsi="Times New Roman"/>
                <w:sz w:val="28"/>
              </w:rPr>
              <w:t>Internet</w:t>
            </w:r>
          </w:p>
          <w:p w:rsidR="00485415" w:rsidP="00BD2F39" w14:paraId="0B5995EE" w14:textId="77777777">
            <w:pPr>
              <w:numPr>
                <w:ilvl w:val="0"/>
                <w:numId w:val="12"/>
              </w:numPr>
              <w:tabs>
                <w:tab w:val="left" w:pos="720"/>
                <w:tab w:val="left" w:pos="5400"/>
                <w:tab w:val="left" w:pos="7200"/>
                <w:tab w:val="left" w:pos="7848"/>
              </w:tabs>
              <w:spacing w:before="240" w:after="240" w:line="240" w:lineRule="auto"/>
              <w:rPr>
                <w:rFonts w:ascii="Times New Roman" w:eastAsia="Times New Roman" w:hAnsi="Times New Roman" w:cs="Times New Roman"/>
                <w:i/>
                <w:sz w:val="28"/>
                <w:szCs w:val="24"/>
              </w:rPr>
            </w:pPr>
            <w:r>
              <w:rPr>
                <w:rFonts w:ascii="Times New Roman" w:hAnsi="Times New Roman"/>
                <w:sz w:val="28"/>
              </w:rPr>
              <w:t>Otro</w:t>
            </w:r>
          </w:p>
        </w:tc>
      </w:tr>
    </w:tbl>
    <w:p w:rsidR="008D5827" w:rsidP="00D37D72" w14:paraId="60BC70CC" w14:textId="77777777">
      <w:pPr>
        <w:pStyle w:val="Heading2Q-aire"/>
        <w:rPr>
          <w:rFonts w:eastAsia="Times New Roman"/>
        </w:rPr>
      </w:pPr>
      <w:r>
        <w:t>Tarjeta</w:t>
      </w:r>
      <w:r>
        <w:t xml:space="preserve"> de </w:t>
      </w:r>
      <w:r>
        <w:t>respuestas</w:t>
      </w:r>
      <w:r>
        <w:t xml:space="preserve"> 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03ECA266" w14:textId="77777777" w:rsidTr="00191F8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468" w:type="dxa"/>
          </w:tcPr>
          <w:p w:rsidR="00485415" w:rsidP="00191F89" w14:paraId="384032F4" w14:textId="77777777">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8"/>
              </w:rPr>
            </w:pPr>
            <w:r w:rsidRPr="00150A35">
              <w:rPr>
                <w:rFonts w:ascii="Times New Roman" w:hAnsi="Times New Roman"/>
                <w:b/>
                <w:sz w:val="28"/>
              </w:rPr>
              <w:t>Tarjeta</w:t>
            </w:r>
            <w:r w:rsidRPr="00150A35">
              <w:rPr>
                <w:rFonts w:ascii="Times New Roman" w:hAnsi="Times New Roman"/>
                <w:b/>
                <w:sz w:val="28"/>
              </w:rPr>
              <w:t xml:space="preserve"> de </w:t>
            </w:r>
            <w:r w:rsidRPr="00150A35">
              <w:rPr>
                <w:rFonts w:ascii="Times New Roman" w:hAnsi="Times New Roman"/>
                <w:b/>
                <w:sz w:val="28"/>
              </w:rPr>
              <w:t>Respuestas</w:t>
            </w:r>
            <w:r w:rsidR="008D5827">
              <w:rPr>
                <w:rFonts w:ascii="Times New Roman" w:hAnsi="Times New Roman"/>
                <w:b/>
                <w:sz w:val="28"/>
              </w:rPr>
              <w:t xml:space="preserve"> K</w:t>
            </w:r>
          </w:p>
          <w:p w:rsidR="00485415" w:rsidP="00191F89" w14:paraId="11EF8340"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hAnsi="Times New Roman"/>
                <w:sz w:val="28"/>
              </w:rPr>
              <w:t>Nunca</w:t>
            </w:r>
          </w:p>
          <w:p w:rsidR="00485415" w:rsidP="00191F89" w14:paraId="2C8AE21A"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hAnsi="Times New Roman"/>
                <w:sz w:val="28"/>
              </w:rPr>
              <w:t xml:space="preserve">Rara </w:t>
            </w:r>
            <w:r>
              <w:rPr>
                <w:rFonts w:ascii="Times New Roman" w:hAnsi="Times New Roman"/>
                <w:sz w:val="28"/>
              </w:rPr>
              <w:t>vez</w:t>
            </w:r>
          </w:p>
          <w:p w:rsidR="00485415" w:rsidRPr="00CC0D8A" w:rsidP="00191F89" w14:paraId="6710CD98"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lang w:val="es-ES"/>
              </w:rPr>
            </w:pPr>
            <w:r w:rsidRPr="00CC0D8A">
              <w:rPr>
                <w:rFonts w:ascii="Times New Roman" w:hAnsi="Times New Roman"/>
                <w:sz w:val="28"/>
                <w:lang w:val="es-ES"/>
              </w:rPr>
              <w:t>Aprox. la mitad de las veces</w:t>
            </w:r>
          </w:p>
          <w:p w:rsidR="00485415" w:rsidP="00191F89" w14:paraId="0AAC2B5F"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hAnsi="Times New Roman"/>
                <w:sz w:val="28"/>
              </w:rPr>
              <w:t xml:space="preserve">La mayor </w:t>
            </w:r>
            <w:r>
              <w:rPr>
                <w:rFonts w:ascii="Times New Roman" w:hAnsi="Times New Roman"/>
                <w:sz w:val="28"/>
              </w:rPr>
              <w:t>parte</w:t>
            </w:r>
            <w:r>
              <w:rPr>
                <w:rFonts w:ascii="Times New Roman" w:hAnsi="Times New Roman"/>
                <w:sz w:val="28"/>
              </w:rPr>
              <w:t xml:space="preserve"> del </w:t>
            </w:r>
            <w:r>
              <w:rPr>
                <w:rFonts w:ascii="Times New Roman" w:hAnsi="Times New Roman"/>
                <w:sz w:val="28"/>
              </w:rPr>
              <w:t>tiempo</w:t>
            </w:r>
            <w:r>
              <w:rPr>
                <w:rFonts w:ascii="Times New Roman" w:hAnsi="Times New Roman"/>
                <w:sz w:val="28"/>
              </w:rPr>
              <w:t xml:space="preserve"> </w:t>
            </w:r>
          </w:p>
          <w:p w:rsidR="00485415" w:rsidP="00191F89" w14:paraId="0A088540" w14:textId="77777777">
            <w:pPr>
              <w:numPr>
                <w:ilvl w:val="0"/>
                <w:numId w:val="12"/>
              </w:numPr>
              <w:tabs>
                <w:tab w:val="left" w:pos="720"/>
                <w:tab w:val="left" w:pos="5400"/>
                <w:tab w:val="left" w:pos="7200"/>
                <w:tab w:val="left" w:pos="7848"/>
              </w:tabs>
              <w:spacing w:before="360" w:after="360" w:line="240" w:lineRule="auto"/>
              <w:rPr>
                <w:rFonts w:ascii="Times New Roman" w:eastAsia="Times New Roman" w:hAnsi="Times New Roman" w:cs="Times New Roman"/>
                <w:i/>
                <w:sz w:val="28"/>
                <w:szCs w:val="24"/>
              </w:rPr>
            </w:pPr>
            <w:r>
              <w:rPr>
                <w:rFonts w:ascii="Times New Roman" w:hAnsi="Times New Roman"/>
                <w:sz w:val="28"/>
              </w:rPr>
              <w:t>Siempre</w:t>
            </w:r>
            <w:r>
              <w:rPr>
                <w:rFonts w:ascii="Times New Roman" w:hAnsi="Times New Roman"/>
                <w:sz w:val="28"/>
              </w:rPr>
              <w:t xml:space="preserve"> </w:t>
            </w:r>
          </w:p>
        </w:tc>
      </w:tr>
    </w:tbl>
    <w:p w:rsidR="00C1627E" w:rsidP="00C1627E" w14:paraId="281ED4BC" w14:textId="77777777">
      <w:pPr>
        <w:rPr>
          <w:rFonts w:ascii="Times New Roman" w:eastAsia="Times New Roman" w:hAnsi="Times New Roman" w:cs="Times New Roman"/>
          <w:b/>
          <w:i/>
          <w:sz w:val="20"/>
          <w:szCs w:val="20"/>
        </w:rPr>
      </w:pPr>
    </w:p>
    <w:p w:rsidR="008D5827" w:rsidRPr="0030638C" w:rsidP="00D37D72" w14:paraId="41D3F42F" w14:textId="77777777">
      <w:pPr>
        <w:pStyle w:val="Heading2Q-aire"/>
        <w:rPr>
          <w:rFonts w:eastAsia="Times New Roman"/>
        </w:rPr>
      </w:pPr>
      <w:r>
        <w:t>Tarjeta</w:t>
      </w:r>
      <w:r>
        <w:t xml:space="preserve"> de </w:t>
      </w:r>
      <w:r>
        <w:t>respuestas</w:t>
      </w:r>
      <w:r>
        <w:t xml:space="preserve"> 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6CAA8AFD" w14:textId="77777777" w:rsidTr="00191F8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630" w:type="dxa"/>
          </w:tcPr>
          <w:p w:rsidR="00485415" w:rsidP="00191F89" w14:paraId="7B4B7847" w14:textId="77777777">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sz w:val="28"/>
                <w:szCs w:val="28"/>
              </w:rPr>
            </w:pPr>
            <w:r>
              <w:rPr>
                <w:rFonts w:ascii="Times New Roman" w:hAnsi="Times New Roman"/>
                <w:b/>
                <w:sz w:val="28"/>
              </w:rPr>
              <w:t>Tarjeta</w:t>
            </w:r>
            <w:r>
              <w:rPr>
                <w:rFonts w:ascii="Times New Roman" w:hAnsi="Times New Roman"/>
                <w:b/>
                <w:sz w:val="28"/>
              </w:rPr>
              <w:t xml:space="preserve"> de </w:t>
            </w:r>
            <w:r>
              <w:rPr>
                <w:rFonts w:ascii="Times New Roman" w:hAnsi="Times New Roman"/>
                <w:b/>
                <w:sz w:val="28"/>
              </w:rPr>
              <w:t>respuestas</w:t>
            </w:r>
            <w:r>
              <w:rPr>
                <w:rFonts w:ascii="Times New Roman" w:hAnsi="Times New Roman"/>
                <w:b/>
                <w:sz w:val="28"/>
              </w:rPr>
              <w:t xml:space="preserve"> L</w:t>
            </w:r>
          </w:p>
          <w:p w:rsidR="00485415" w:rsidRPr="00CC0D8A" w:rsidP="00191F89" w14:paraId="19522765" w14:textId="77777777">
            <w:pPr>
              <w:numPr>
                <w:ilvl w:val="0"/>
                <w:numId w:val="25"/>
              </w:numPr>
              <w:spacing w:before="360" w:after="360" w:line="240" w:lineRule="auto"/>
              <w:rPr>
                <w:rFonts w:ascii="Times New Roman" w:eastAsia="Times New Roman" w:hAnsi="Times New Roman" w:cs="Times New Roman"/>
                <w:sz w:val="28"/>
                <w:szCs w:val="28"/>
                <w:lang w:val="es-ES"/>
              </w:rPr>
            </w:pPr>
            <w:r w:rsidRPr="00CC0D8A">
              <w:rPr>
                <w:rFonts w:ascii="Times New Roman" w:hAnsi="Times New Roman"/>
                <w:sz w:val="28"/>
                <w:lang w:val="es-ES"/>
              </w:rPr>
              <w:t>Al caminar por la calle o "pasear"</w:t>
            </w:r>
          </w:p>
          <w:p w:rsidR="00485415" w:rsidRPr="00CC0D8A" w:rsidP="00191F89" w14:paraId="7FBDFADF" w14:textId="77777777">
            <w:pPr>
              <w:numPr>
                <w:ilvl w:val="0"/>
                <w:numId w:val="25"/>
              </w:numPr>
              <w:spacing w:before="360" w:after="360" w:line="240" w:lineRule="auto"/>
              <w:rPr>
                <w:rFonts w:ascii="Times New Roman" w:eastAsia="Times New Roman" w:hAnsi="Times New Roman" w:cs="Times New Roman"/>
                <w:sz w:val="28"/>
                <w:szCs w:val="28"/>
                <w:lang w:val="es-ES"/>
              </w:rPr>
            </w:pPr>
            <w:r w:rsidRPr="00CC0D8A">
              <w:rPr>
                <w:rFonts w:ascii="Times New Roman" w:hAnsi="Times New Roman"/>
                <w:sz w:val="28"/>
                <w:lang w:val="es-ES"/>
              </w:rPr>
              <w:t xml:space="preserve">En </w:t>
            </w:r>
            <w:r w:rsidRPr="00CC0D8A">
              <w:rPr>
                <w:rFonts w:ascii="Times New Roman" w:hAnsi="Times New Roman"/>
                <w:sz w:val="28"/>
                <w:lang w:val="es-ES"/>
              </w:rPr>
              <w:t>lnternet</w:t>
            </w:r>
            <w:r w:rsidRPr="00CC0D8A">
              <w:rPr>
                <w:rFonts w:ascii="Times New Roman" w:hAnsi="Times New Roman"/>
                <w:sz w:val="28"/>
                <w:lang w:val="es-ES"/>
              </w:rPr>
              <w:t xml:space="preserve"> (sitios web o </w:t>
            </w:r>
            <w:r w:rsidRPr="00CC0D8A">
              <w:rPr>
                <w:rFonts w:ascii="Times New Roman" w:hAnsi="Times New Roman"/>
                <w:i/>
                <w:sz w:val="28"/>
                <w:lang w:val="es-ES"/>
              </w:rPr>
              <w:t>apps</w:t>
            </w:r>
            <w:r w:rsidRPr="00CC0D8A">
              <w:rPr>
                <w:rFonts w:ascii="Times New Roman" w:hAnsi="Times New Roman"/>
                <w:sz w:val="28"/>
                <w:lang w:val="es-ES"/>
              </w:rPr>
              <w:t>)</w:t>
            </w:r>
          </w:p>
          <w:p w:rsidR="00485415" w:rsidRPr="00CC0D8A" w:rsidP="00191F89" w14:paraId="364E2B28" w14:textId="77777777">
            <w:pPr>
              <w:numPr>
                <w:ilvl w:val="0"/>
                <w:numId w:val="25"/>
              </w:numPr>
              <w:spacing w:before="360" w:after="360" w:line="240" w:lineRule="auto"/>
              <w:rPr>
                <w:rFonts w:ascii="Times New Roman" w:eastAsia="Times New Roman" w:hAnsi="Times New Roman" w:cs="Times New Roman"/>
                <w:sz w:val="28"/>
                <w:szCs w:val="28"/>
                <w:lang w:val="es-ES"/>
              </w:rPr>
            </w:pPr>
            <w:r w:rsidRPr="00CC0D8A">
              <w:rPr>
                <w:rFonts w:ascii="Times New Roman" w:hAnsi="Times New Roman"/>
                <w:sz w:val="28"/>
                <w:lang w:val="es-ES"/>
              </w:rPr>
              <w:t xml:space="preserve">En su trabajo en un club de estriptis, salón de masajes, burdel u otro lugar similar en donde </w:t>
            </w:r>
            <w:r w:rsidRPr="00CC0D8A" w:rsidR="009F26EE">
              <w:rPr>
                <w:rFonts w:ascii="Times New Roman" w:hAnsi="Times New Roman"/>
                <w:sz w:val="28"/>
                <w:lang w:val="es-ES"/>
              </w:rPr>
              <w:t>trabaja</w:t>
            </w:r>
          </w:p>
          <w:p w:rsidR="00485415" w:rsidRPr="00CC0D8A" w:rsidP="00191F89" w14:paraId="6FDA77F8" w14:textId="77777777">
            <w:pPr>
              <w:numPr>
                <w:ilvl w:val="0"/>
                <w:numId w:val="25"/>
              </w:numPr>
              <w:spacing w:before="360" w:after="360" w:line="240" w:lineRule="auto"/>
              <w:rPr>
                <w:rFonts w:ascii="Times New Roman" w:eastAsia="Times New Roman" w:hAnsi="Times New Roman" w:cs="Times New Roman"/>
                <w:sz w:val="28"/>
                <w:szCs w:val="28"/>
                <w:lang w:val="es-ES"/>
              </w:rPr>
            </w:pPr>
            <w:r w:rsidRPr="00CC0D8A">
              <w:rPr>
                <w:rFonts w:ascii="Times New Roman" w:hAnsi="Times New Roman"/>
                <w:sz w:val="28"/>
                <w:lang w:val="es-ES"/>
              </w:rPr>
              <w:t xml:space="preserve">Buscó </w:t>
            </w:r>
            <w:r w:rsidRPr="00CC0D8A" w:rsidR="009F26EE">
              <w:rPr>
                <w:rFonts w:ascii="Times New Roman" w:hAnsi="Times New Roman"/>
                <w:sz w:val="28"/>
                <w:lang w:val="es-ES"/>
              </w:rPr>
              <w:t xml:space="preserve">a su clientela </w:t>
            </w:r>
            <w:r w:rsidRPr="00CC0D8A">
              <w:rPr>
                <w:rFonts w:ascii="Times New Roman" w:hAnsi="Times New Roman"/>
                <w:sz w:val="28"/>
                <w:lang w:val="es-ES"/>
              </w:rPr>
              <w:t>en un lugar público, como un bar, hotel o el centro comercial</w:t>
            </w:r>
          </w:p>
          <w:p w:rsidR="4776656C" w:rsidRPr="00CC0D8A" w:rsidP="0A70B859" w14:paraId="2B394827" w14:textId="77777777">
            <w:pPr>
              <w:numPr>
                <w:ilvl w:val="0"/>
                <w:numId w:val="25"/>
              </w:numPr>
              <w:spacing w:before="360" w:after="360" w:line="240" w:lineRule="auto"/>
              <w:rPr>
                <w:sz w:val="28"/>
                <w:szCs w:val="28"/>
                <w:lang w:val="es-ES"/>
              </w:rPr>
            </w:pPr>
            <w:r w:rsidRPr="00CC0D8A">
              <w:rPr>
                <w:rFonts w:ascii="Times New Roman" w:hAnsi="Times New Roman"/>
                <w:sz w:val="28"/>
                <w:lang w:val="es-ES"/>
              </w:rPr>
              <w:t>A</w:t>
            </w:r>
            <w:r w:rsidRPr="00CC0D8A">
              <w:rPr>
                <w:rFonts w:ascii="Times New Roman" w:hAnsi="Times New Roman"/>
                <w:sz w:val="28"/>
                <w:lang w:val="es-ES"/>
              </w:rPr>
              <w:t>lguien que usted conoce</w:t>
            </w:r>
            <w:r w:rsidRPr="00CC0D8A">
              <w:rPr>
                <w:rFonts w:ascii="Times New Roman" w:hAnsi="Times New Roman"/>
                <w:sz w:val="28"/>
                <w:lang w:val="es-ES"/>
              </w:rPr>
              <w:t xml:space="preserve"> le presentó a su clientela</w:t>
            </w:r>
          </w:p>
          <w:p w:rsidR="00485415" w:rsidP="00191F89" w14:paraId="4F91B8BD" w14:textId="77777777">
            <w:pPr>
              <w:numPr>
                <w:ilvl w:val="0"/>
                <w:numId w:val="25"/>
              </w:numPr>
              <w:spacing w:before="360" w:after="360" w:line="240" w:lineRule="auto"/>
              <w:rPr>
                <w:rFonts w:ascii="Times New Roman" w:eastAsia="Times New Roman" w:hAnsi="Times New Roman" w:cs="Times New Roman"/>
                <w:sz w:val="28"/>
                <w:szCs w:val="28"/>
              </w:rPr>
            </w:pPr>
            <w:r>
              <w:rPr>
                <w:rFonts w:ascii="Times New Roman" w:hAnsi="Times New Roman"/>
                <w:sz w:val="28"/>
              </w:rPr>
              <w:t>Alguna</w:t>
            </w:r>
            <w:r>
              <w:rPr>
                <w:rFonts w:ascii="Times New Roman" w:hAnsi="Times New Roman"/>
                <w:sz w:val="28"/>
              </w:rPr>
              <w:t xml:space="preserve"> </w:t>
            </w:r>
            <w:r>
              <w:rPr>
                <w:rFonts w:ascii="Times New Roman" w:hAnsi="Times New Roman"/>
                <w:sz w:val="28"/>
              </w:rPr>
              <w:t>otra</w:t>
            </w:r>
            <w:r>
              <w:rPr>
                <w:rFonts w:ascii="Times New Roman" w:hAnsi="Times New Roman"/>
                <w:sz w:val="28"/>
              </w:rPr>
              <w:t xml:space="preserve"> </w:t>
            </w:r>
            <w:r>
              <w:rPr>
                <w:rFonts w:ascii="Times New Roman" w:hAnsi="Times New Roman"/>
                <w:sz w:val="28"/>
              </w:rPr>
              <w:t>manera</w:t>
            </w:r>
          </w:p>
          <w:p w:rsidR="00485415" w:rsidRPr="00191F89" w:rsidP="00191F89" w14:paraId="246909D2" w14:textId="77777777">
            <w:pPr>
              <w:rPr>
                <w:i/>
              </w:rPr>
            </w:pPr>
          </w:p>
        </w:tc>
      </w:tr>
    </w:tbl>
    <w:p w:rsidR="008D5827" w:rsidRPr="0030638C" w:rsidP="00D37D72" w14:paraId="65A2F39C" w14:textId="77777777">
      <w:pPr>
        <w:pStyle w:val="Heading2Q-aire"/>
        <w:rPr>
          <w:rFonts w:eastAsia="Times New Roman"/>
        </w:rPr>
      </w:pPr>
      <w:r>
        <w:t>Tarjeta</w:t>
      </w:r>
      <w:r>
        <w:t xml:space="preserve"> de </w:t>
      </w:r>
      <w:r>
        <w:t>respuestas</w:t>
      </w:r>
      <w:r>
        <w:t xml:space="preserve"> M</w:t>
      </w:r>
    </w:p>
    <w:tbl>
      <w:tblPr>
        <w:tblStyle w:val="TableGrid4"/>
        <w:tblW w:w="5000" w:type="pct"/>
        <w:tblLook w:val="04A0"/>
      </w:tblPr>
      <w:tblGrid>
        <w:gridCol w:w="10070"/>
      </w:tblGrid>
      <w:tr w14:paraId="74554BCB" w14:textId="77777777" w:rsidTr="6EAE7FD7">
        <w:tblPrEx>
          <w:tblW w:w="5000" w:type="pct"/>
          <w:tblLook w:val="04A0"/>
        </w:tblPrEx>
        <w:trPr>
          <w:trHeight w:hRule="exact" w:val="5760"/>
        </w:trPr>
        <w:tc>
          <w:tcPr>
            <w:tcW w:w="9558" w:type="dxa"/>
            <w:shd w:val="clear" w:color="auto" w:fill="FFFFFF" w:themeFill="background1"/>
          </w:tcPr>
          <w:p w:rsidR="00485415" w:rsidP="6EAE7FD7" w14:paraId="3768907F" w14:textId="77777777">
            <w:pPr>
              <w:spacing w:before="240" w:after="240"/>
              <w:ind w:left="-547"/>
              <w:jc w:val="center"/>
              <w:rPr>
                <w:b/>
                <w:bCs/>
                <w:sz w:val="28"/>
                <w:szCs w:val="28"/>
              </w:rPr>
            </w:pPr>
            <w:r>
              <w:rPr>
                <w:b/>
                <w:sz w:val="28"/>
              </w:rPr>
              <w:t>Tarjeta</w:t>
            </w:r>
            <w:r>
              <w:rPr>
                <w:b/>
                <w:sz w:val="28"/>
              </w:rPr>
              <w:t xml:space="preserve"> de </w:t>
            </w:r>
            <w:r>
              <w:rPr>
                <w:b/>
                <w:sz w:val="28"/>
              </w:rPr>
              <w:t>respuestas</w:t>
            </w:r>
            <w:r>
              <w:rPr>
                <w:b/>
                <w:sz w:val="28"/>
              </w:rPr>
              <w:t xml:space="preserve"> M</w:t>
            </w:r>
          </w:p>
          <w:p w:rsidR="00485415" w:rsidP="00F7003A" w14:paraId="417C3666" w14:textId="77777777">
            <w:pPr>
              <w:numPr>
                <w:ilvl w:val="0"/>
                <w:numId w:val="2"/>
              </w:numPr>
              <w:tabs>
                <w:tab w:val="left" w:pos="720"/>
                <w:tab w:val="left" w:pos="1080"/>
                <w:tab w:val="left" w:pos="5400"/>
                <w:tab w:val="left" w:pos="5760"/>
              </w:tabs>
              <w:spacing w:before="120" w:after="120"/>
              <w:ind w:right="173"/>
              <w:rPr>
                <w:rFonts w:eastAsia="Calibri"/>
                <w:b/>
                <w:bCs/>
                <w:i/>
                <w:iCs/>
                <w:sz w:val="28"/>
                <w:szCs w:val="28"/>
              </w:rPr>
            </w:pPr>
            <w:r>
              <w:rPr>
                <w:sz w:val="28"/>
              </w:rPr>
              <w:t>Dinero</w:t>
            </w:r>
          </w:p>
          <w:p w:rsidR="00485415" w:rsidP="00F7003A" w14:paraId="553FADDC" w14:textId="77777777">
            <w:pPr>
              <w:numPr>
                <w:ilvl w:val="0"/>
                <w:numId w:val="2"/>
              </w:numPr>
              <w:tabs>
                <w:tab w:val="left" w:pos="720"/>
                <w:tab w:val="left" w:pos="1080"/>
                <w:tab w:val="left" w:pos="1368"/>
                <w:tab w:val="left" w:pos="1604"/>
                <w:tab w:val="left" w:pos="5400"/>
                <w:tab w:val="left" w:pos="5760"/>
                <w:tab w:val="left" w:pos="7848"/>
              </w:tabs>
              <w:spacing w:before="120" w:after="120"/>
              <w:ind w:right="173"/>
              <w:rPr>
                <w:rFonts w:eastAsia="Calibri"/>
                <w:sz w:val="28"/>
                <w:szCs w:val="28"/>
              </w:rPr>
            </w:pPr>
            <w:r>
              <w:rPr>
                <w:sz w:val="28"/>
              </w:rPr>
              <w:t>Alcohol</w:t>
            </w:r>
          </w:p>
          <w:p w:rsidR="00485415" w:rsidP="00F7003A" w14:paraId="06FDC3B7" w14:textId="77777777">
            <w:pPr>
              <w:numPr>
                <w:ilvl w:val="0"/>
                <w:numId w:val="2"/>
              </w:numPr>
              <w:tabs>
                <w:tab w:val="left" w:pos="720"/>
                <w:tab w:val="left" w:pos="1080"/>
                <w:tab w:val="left" w:pos="1368"/>
                <w:tab w:val="left" w:pos="1604"/>
                <w:tab w:val="left" w:pos="5400"/>
                <w:tab w:val="left" w:pos="5760"/>
                <w:tab w:val="left" w:pos="7848"/>
              </w:tabs>
              <w:spacing w:before="120" w:after="120"/>
              <w:ind w:right="173"/>
              <w:rPr>
                <w:rFonts w:eastAsia="Calibri"/>
                <w:sz w:val="28"/>
                <w:szCs w:val="28"/>
              </w:rPr>
            </w:pPr>
            <w:r>
              <w:rPr>
                <w:sz w:val="28"/>
              </w:rPr>
              <w:t>Drogas</w:t>
            </w:r>
          </w:p>
          <w:p w:rsidR="00485415" w:rsidRPr="00CC0D8A" w:rsidP="00F7003A" w14:paraId="504A0172" w14:textId="77777777">
            <w:pPr>
              <w:numPr>
                <w:ilvl w:val="0"/>
                <w:numId w:val="2"/>
              </w:numPr>
              <w:tabs>
                <w:tab w:val="left" w:pos="720"/>
                <w:tab w:val="left" w:pos="1080"/>
                <w:tab w:val="left" w:pos="1368"/>
                <w:tab w:val="left" w:pos="1604"/>
                <w:tab w:val="left" w:pos="5400"/>
                <w:tab w:val="left" w:pos="5760"/>
                <w:tab w:val="left" w:pos="7848"/>
              </w:tabs>
              <w:spacing w:before="120" w:after="120"/>
              <w:ind w:right="173"/>
              <w:rPr>
                <w:rFonts w:eastAsia="Calibri"/>
                <w:sz w:val="28"/>
                <w:szCs w:val="28"/>
                <w:lang w:val="es-ES"/>
              </w:rPr>
            </w:pPr>
            <w:r w:rsidRPr="00CC0D8A">
              <w:rPr>
                <w:sz w:val="28"/>
                <w:lang w:val="es-ES"/>
              </w:rPr>
              <w:t>Pagos del alquiler o de la hipoteca</w:t>
            </w:r>
          </w:p>
          <w:p w:rsidR="00485415" w:rsidRPr="00CC0D8A" w:rsidP="00F7003A" w14:paraId="42265492" w14:textId="77777777">
            <w:pPr>
              <w:numPr>
                <w:ilvl w:val="0"/>
                <w:numId w:val="2"/>
              </w:numPr>
              <w:tabs>
                <w:tab w:val="left" w:pos="720"/>
                <w:tab w:val="left" w:pos="1080"/>
                <w:tab w:val="left" w:pos="1368"/>
                <w:tab w:val="left" w:pos="1604"/>
                <w:tab w:val="left" w:pos="5400"/>
                <w:tab w:val="left" w:pos="5760"/>
                <w:tab w:val="left" w:pos="7848"/>
              </w:tabs>
              <w:spacing w:before="120" w:after="120" w:line="276" w:lineRule="auto"/>
              <w:ind w:right="173"/>
              <w:rPr>
                <w:rFonts w:ascii="Calibri" w:eastAsia="Calibri" w:hAnsi="Calibri"/>
                <w:lang w:val="es-ES"/>
              </w:rPr>
            </w:pPr>
            <w:r w:rsidRPr="00CC0D8A">
              <w:rPr>
                <w:sz w:val="28"/>
                <w:lang w:val="es-ES"/>
              </w:rPr>
              <w:t>Refugio o un lugar para quedarse o dormir</w:t>
            </w:r>
          </w:p>
          <w:p w:rsidR="00485415" w:rsidP="00F7003A" w14:paraId="53873CEE" w14:textId="77777777">
            <w:pPr>
              <w:numPr>
                <w:ilvl w:val="0"/>
                <w:numId w:val="2"/>
              </w:numPr>
              <w:tabs>
                <w:tab w:val="left" w:pos="720"/>
                <w:tab w:val="left" w:pos="1080"/>
                <w:tab w:val="left" w:pos="1368"/>
                <w:tab w:val="left" w:pos="1604"/>
                <w:tab w:val="left" w:pos="5400"/>
                <w:tab w:val="left" w:pos="5760"/>
                <w:tab w:val="left" w:pos="7848"/>
              </w:tabs>
              <w:spacing w:before="120" w:after="120" w:line="276" w:lineRule="auto"/>
              <w:ind w:right="173"/>
            </w:pPr>
            <w:r>
              <w:rPr>
                <w:sz w:val="28"/>
              </w:rPr>
              <w:t>Alimentos</w:t>
            </w:r>
          </w:p>
          <w:p w:rsidR="00485415" w:rsidP="00F7003A" w14:paraId="063952C7" w14:textId="77777777">
            <w:pPr>
              <w:numPr>
                <w:ilvl w:val="0"/>
                <w:numId w:val="2"/>
              </w:numPr>
              <w:tabs>
                <w:tab w:val="left" w:pos="720"/>
                <w:tab w:val="left" w:pos="1080"/>
                <w:tab w:val="left" w:pos="1368"/>
                <w:tab w:val="left" w:pos="1604"/>
                <w:tab w:val="left" w:pos="5400"/>
                <w:tab w:val="left" w:pos="5760"/>
                <w:tab w:val="left" w:pos="7848"/>
              </w:tabs>
              <w:spacing w:before="120" w:after="120" w:line="276" w:lineRule="auto"/>
              <w:ind w:right="173"/>
            </w:pPr>
            <w:r>
              <w:rPr>
                <w:sz w:val="28"/>
              </w:rPr>
              <w:t xml:space="preserve">Cargos o </w:t>
            </w:r>
            <w:r>
              <w:rPr>
                <w:sz w:val="28"/>
              </w:rPr>
              <w:t>matrículas</w:t>
            </w:r>
            <w:r>
              <w:rPr>
                <w:sz w:val="28"/>
              </w:rPr>
              <w:t xml:space="preserve"> </w:t>
            </w:r>
            <w:r>
              <w:rPr>
                <w:sz w:val="28"/>
              </w:rPr>
              <w:t>escolares</w:t>
            </w:r>
            <w:r>
              <w:rPr>
                <w:sz w:val="28"/>
              </w:rPr>
              <w:t>/</w:t>
            </w:r>
            <w:r>
              <w:rPr>
                <w:sz w:val="28"/>
              </w:rPr>
              <w:t>universitarias</w:t>
            </w:r>
          </w:p>
          <w:p w:rsidR="00485415" w:rsidP="00F7003A" w14:paraId="60294760" w14:textId="77777777">
            <w:pPr>
              <w:numPr>
                <w:ilvl w:val="0"/>
                <w:numId w:val="2"/>
              </w:numPr>
              <w:tabs>
                <w:tab w:val="left" w:pos="720"/>
                <w:tab w:val="left" w:pos="1080"/>
                <w:tab w:val="left" w:pos="1368"/>
                <w:tab w:val="left" w:pos="1604"/>
                <w:tab w:val="left" w:pos="5400"/>
                <w:tab w:val="left" w:pos="5760"/>
                <w:tab w:val="left" w:pos="7848"/>
              </w:tabs>
              <w:spacing w:before="120" w:after="120" w:line="276" w:lineRule="auto"/>
              <w:ind w:right="173"/>
            </w:pPr>
            <w:r>
              <w:rPr>
                <w:sz w:val="28"/>
              </w:rPr>
              <w:t>Seguridad</w:t>
            </w:r>
            <w:r>
              <w:rPr>
                <w:sz w:val="28"/>
              </w:rPr>
              <w:t xml:space="preserve"> o </w:t>
            </w:r>
            <w:r>
              <w:rPr>
                <w:sz w:val="28"/>
              </w:rPr>
              <w:t>protección</w:t>
            </w:r>
          </w:p>
          <w:p w:rsidR="00485415" w:rsidP="00F7003A" w14:paraId="2AA418B9" w14:textId="77777777">
            <w:pPr>
              <w:numPr>
                <w:ilvl w:val="0"/>
                <w:numId w:val="2"/>
              </w:numPr>
              <w:tabs>
                <w:tab w:val="left" w:pos="720"/>
                <w:tab w:val="left" w:pos="1080"/>
                <w:tab w:val="left" w:pos="1368"/>
                <w:tab w:val="left" w:pos="1604"/>
                <w:tab w:val="left" w:pos="5400"/>
                <w:tab w:val="left" w:pos="5760"/>
                <w:tab w:val="left" w:pos="7848"/>
              </w:tabs>
              <w:spacing w:before="120" w:after="120" w:line="276" w:lineRule="auto"/>
              <w:ind w:right="173"/>
              <w:rPr>
                <w:rFonts w:eastAsia="Calibri"/>
              </w:rPr>
            </w:pPr>
            <w:r>
              <w:rPr>
                <w:sz w:val="28"/>
              </w:rPr>
              <w:t>Otros</w:t>
            </w:r>
            <w:r>
              <w:rPr>
                <w:sz w:val="28"/>
              </w:rPr>
              <w:t xml:space="preserve"> </w:t>
            </w:r>
            <w:r>
              <w:rPr>
                <w:sz w:val="28"/>
              </w:rPr>
              <w:t>pagos</w:t>
            </w:r>
            <w:r>
              <w:rPr>
                <w:sz w:val="28"/>
              </w:rPr>
              <w:t xml:space="preserve"> o </w:t>
            </w:r>
            <w:r>
              <w:rPr>
                <w:sz w:val="28"/>
              </w:rPr>
              <w:t>cosas</w:t>
            </w:r>
          </w:p>
        </w:tc>
      </w:tr>
    </w:tbl>
    <w:p w:rsidR="00BD387D" w:rsidP="00141882" w14:paraId="07499BBE" w14:textId="77777777">
      <w:pPr>
        <w:rPr>
          <w:rFonts w:eastAsia="Times New Roman"/>
        </w:rPr>
      </w:pPr>
    </w:p>
    <w:p w:rsidR="00141882" w:rsidP="00D37D72" w14:paraId="2DE87834" w14:textId="77777777">
      <w:pPr>
        <w:pStyle w:val="Heading2Q-aire"/>
        <w:rPr>
          <w:rFonts w:eastAsia="Times New Roman"/>
        </w:rPr>
      </w:pPr>
      <w:r>
        <w:t>Tarjeta</w:t>
      </w:r>
      <w:r>
        <w:t xml:space="preserve"> de </w:t>
      </w:r>
      <w:r>
        <w:t>respuestas</w:t>
      </w:r>
      <w:r>
        <w:t xml:space="preserve"> 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66AF7D41" w14:textId="77777777" w:rsidTr="6EAE7FD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558" w:type="dxa"/>
          </w:tcPr>
          <w:p w:rsidR="00485415" w:rsidP="00191F89" w14:paraId="4A5834DD" w14:textId="77777777">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8"/>
              </w:rPr>
            </w:pPr>
            <w:r>
              <w:rPr>
                <w:rFonts w:ascii="Times New Roman" w:hAnsi="Times New Roman"/>
                <w:b/>
                <w:sz w:val="28"/>
              </w:rPr>
              <w:t>Tarjeta</w:t>
            </w:r>
            <w:r>
              <w:rPr>
                <w:rFonts w:ascii="Times New Roman" w:hAnsi="Times New Roman"/>
                <w:b/>
                <w:sz w:val="28"/>
              </w:rPr>
              <w:t xml:space="preserve"> de </w:t>
            </w:r>
            <w:r>
              <w:rPr>
                <w:rFonts w:ascii="Times New Roman" w:hAnsi="Times New Roman"/>
                <w:b/>
                <w:sz w:val="28"/>
              </w:rPr>
              <w:t>respuestas</w:t>
            </w:r>
            <w:r>
              <w:rPr>
                <w:rFonts w:ascii="Times New Roman" w:hAnsi="Times New Roman"/>
                <w:b/>
                <w:sz w:val="28"/>
              </w:rPr>
              <w:t xml:space="preserve"> N</w:t>
            </w:r>
          </w:p>
          <w:p w:rsidR="00485415" w:rsidP="00191F89" w14:paraId="34F0D130"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Pr>
                <w:rFonts w:ascii="Times New Roman" w:hAnsi="Times New Roman"/>
                <w:sz w:val="28"/>
              </w:rPr>
              <w:t>Indoamericano</w:t>
            </w:r>
            <w:r>
              <w:rPr>
                <w:rFonts w:ascii="Times New Roman" w:hAnsi="Times New Roman"/>
                <w:sz w:val="28"/>
              </w:rPr>
              <w:t xml:space="preserve"> o </w:t>
            </w:r>
            <w:r>
              <w:rPr>
                <w:rFonts w:ascii="Times New Roman" w:hAnsi="Times New Roman"/>
                <w:sz w:val="28"/>
              </w:rPr>
              <w:t>nativo</w:t>
            </w:r>
            <w:r>
              <w:rPr>
                <w:rFonts w:ascii="Times New Roman" w:hAnsi="Times New Roman"/>
                <w:sz w:val="28"/>
              </w:rPr>
              <w:t xml:space="preserve"> de Alaska</w:t>
            </w:r>
          </w:p>
          <w:p w:rsidR="00485415" w:rsidP="00191F89" w14:paraId="1595DC2E"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Pr>
                <w:rFonts w:ascii="Times New Roman" w:hAnsi="Times New Roman"/>
                <w:sz w:val="28"/>
              </w:rPr>
              <w:t>Asiático</w:t>
            </w:r>
          </w:p>
          <w:p w:rsidR="00485415" w:rsidP="00191F89" w14:paraId="312C9DF7"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Pr>
                <w:rFonts w:ascii="Times New Roman" w:hAnsi="Times New Roman"/>
                <w:sz w:val="28"/>
              </w:rPr>
              <w:t xml:space="preserve">Negro o </w:t>
            </w:r>
            <w:r>
              <w:rPr>
                <w:rFonts w:ascii="Times New Roman" w:hAnsi="Times New Roman"/>
                <w:sz w:val="28"/>
              </w:rPr>
              <w:t>afroamericano</w:t>
            </w:r>
          </w:p>
          <w:p w:rsidR="00485415" w:rsidP="00191F89" w14:paraId="17B4CAA0"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Pr>
                <w:rFonts w:ascii="Times New Roman" w:hAnsi="Times New Roman"/>
                <w:sz w:val="28"/>
              </w:rPr>
              <w:t xml:space="preserve">Hispano o </w:t>
            </w:r>
            <w:r>
              <w:rPr>
                <w:rFonts w:ascii="Times New Roman" w:hAnsi="Times New Roman"/>
                <w:sz w:val="28"/>
              </w:rPr>
              <w:t>latino</w:t>
            </w:r>
          </w:p>
          <w:p w:rsidR="00485415" w:rsidRPr="00CC0D8A" w:rsidP="00191F89" w14:paraId="0DCE10F4"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lang w:val="es-ES"/>
              </w:rPr>
            </w:pPr>
            <w:r w:rsidRPr="00CC0D8A">
              <w:rPr>
                <w:rFonts w:ascii="Times New Roman" w:hAnsi="Times New Roman"/>
                <w:sz w:val="28"/>
                <w:lang w:val="es-ES"/>
              </w:rPr>
              <w:t>Nativo de Hawái o de otra isla del Pacífico</w:t>
            </w:r>
          </w:p>
          <w:p w:rsidR="00485415" w:rsidRPr="00191F89" w:rsidP="00191F89" w14:paraId="356D164A"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sz w:val="28"/>
                <w:szCs w:val="28"/>
              </w:rPr>
            </w:pPr>
            <w:r>
              <w:rPr>
                <w:rFonts w:ascii="Times New Roman" w:hAnsi="Times New Roman"/>
                <w:sz w:val="28"/>
              </w:rPr>
              <w:t>Blanco</w:t>
            </w:r>
          </w:p>
          <w:p w:rsidR="00141882" w:rsidRPr="008E1C8B" w:rsidP="009B5BEB" w14:paraId="34FCF0D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D5827" w:rsidP="00D37D72" w14:paraId="75652610" w14:textId="77777777">
      <w:pPr>
        <w:pStyle w:val="Heading2Q-aire"/>
        <w:rPr>
          <w:rFonts w:eastAsia="Times New Roman"/>
        </w:rPr>
      </w:pPr>
      <w:r>
        <w:t>Tarjeta</w:t>
      </w:r>
      <w:r>
        <w:t xml:space="preserve"> de </w:t>
      </w:r>
      <w:r>
        <w:t>respuestas</w:t>
      </w:r>
      <w:r>
        <w:t xml:space="preserve"> O</w:t>
      </w:r>
    </w:p>
    <w:p w:rsidR="00485415" w:rsidRPr="00CC0D8A" w:rsidP="6EAE7FD7" w14:paraId="447232E4" w14:textId="77777777">
      <w:pPr>
        <w:spacing w:before="240" w:after="240" w:line="240" w:lineRule="auto"/>
        <w:ind w:left="-547"/>
        <w:jc w:val="center"/>
        <w:rPr>
          <w:rFonts w:ascii="Times New Roman" w:eastAsia="Times New Roman" w:hAnsi="Times New Roman" w:cs="Times New Roman"/>
          <w:b/>
          <w:bCs/>
          <w:sz w:val="24"/>
          <w:szCs w:val="24"/>
          <w:lang w:val="es-ES"/>
        </w:rPr>
      </w:pPr>
      <w:r w:rsidRPr="00CC0D8A">
        <w:rPr>
          <w:rFonts w:ascii="Times New Roman" w:hAnsi="Times New Roman"/>
          <w:b/>
          <w:sz w:val="24"/>
          <w:lang w:val="es-ES"/>
        </w:rPr>
        <w:t>TARJETA DE RESPUESTAS O PARA LAS PREGUNTAS RELACIONADAS CON EL ALCOHOL</w:t>
      </w:r>
    </w:p>
    <w:p w:rsidR="00485415" w:rsidRPr="00CC0D8A" w:rsidP="00191F89" w14:paraId="6C173110" w14:textId="77777777">
      <w:pPr>
        <w:spacing w:after="120" w:line="240" w:lineRule="auto"/>
        <w:ind w:left="-547"/>
        <w:jc w:val="center"/>
        <w:rPr>
          <w:rFonts w:ascii="Times New Roman" w:eastAsia="Times New Roman" w:hAnsi="Times New Roman" w:cs="Times New Roman"/>
          <w:b/>
          <w:sz w:val="24"/>
          <w:szCs w:val="24"/>
          <w:lang w:val="es-ES"/>
        </w:rPr>
      </w:pPr>
    </w:p>
    <w:p w:rsidR="00485415" w:rsidRPr="00191F89" w:rsidP="00191F89" w14:paraId="50C223A7" w14:textId="77777777">
      <w:pPr>
        <w:tabs>
          <w:tab w:val="center" w:pos="1080"/>
          <w:tab w:val="center" w:pos="5580"/>
          <w:tab w:val="center" w:pos="9000"/>
        </w:tabs>
        <w:spacing w:after="0" w:line="240" w:lineRule="auto"/>
        <w:ind w:right="-2520"/>
        <w:rPr>
          <w:rFonts w:ascii="Arial" w:hAnsi="Arial"/>
          <w:b/>
          <w:sz w:val="27"/>
        </w:rPr>
      </w:pPr>
      <w:r>
        <w:rPr>
          <w:rFonts w:ascii="Arial" w:hAnsi="Arial"/>
          <w:b/>
          <w:noProof/>
          <w:sz w:val="27"/>
          <w:lang w:eastAsia="zh-CN"/>
        </w:rPr>
        <w:drawing>
          <wp:inline distT="0" distB="0" distL="0" distR="0">
            <wp:extent cx="1690818" cy="2194560"/>
            <wp:effectExtent l="0" t="0" r="5080" b="0"/>
            <wp:docPr id="1" name="Picture 1" descr="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quor"/>
                    <pic:cNvPicPr>
                      <a:picLocks noChangeAspect="1" noChangeArrowheads="1"/>
                    </pic:cNvPicPr>
                  </pic:nvPicPr>
                  <pic:blipFill>
                    <a:blip xmlns:r="http://schemas.openxmlformats.org/officeDocument/2006/relationships" r:embed="rId62" cstate="print"/>
                    <a:stretch>
                      <a:fillRect/>
                    </a:stretch>
                  </pic:blipFill>
                  <pic:spPr bwMode="auto">
                    <a:xfrm>
                      <a:off x="0" y="0"/>
                      <a:ext cx="1690818" cy="2194560"/>
                    </a:xfrm>
                    <a:prstGeom prst="rect">
                      <a:avLst/>
                    </a:prstGeom>
                    <a:noFill/>
                    <a:ln w="9525">
                      <a:noFill/>
                      <a:miter lim="800000"/>
                      <a:headEnd/>
                      <a:tailEnd/>
                    </a:ln>
                  </pic:spPr>
                </pic:pic>
              </a:graphicData>
            </a:graphic>
          </wp:inline>
        </w:drawing>
      </w:r>
      <w:r>
        <w:rPr>
          <w:rFonts w:ascii="Arial" w:hAnsi="Arial"/>
          <w:b/>
          <w:sz w:val="27"/>
        </w:rPr>
        <w:tab/>
      </w:r>
      <w:r>
        <w:rPr>
          <w:noProof/>
          <w:lang w:eastAsia="zh-CN"/>
        </w:rPr>
        <w:drawing>
          <wp:inline distT="0" distB="0" distL="0" distR="0">
            <wp:extent cx="1607891" cy="2194560"/>
            <wp:effectExtent l="0" t="0" r="0" b="0"/>
            <wp:docPr id="4" name="Picture 4" descr="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beer"/>
                    <pic:cNvPicPr>
                      <a:picLocks noChangeAspect="1" noChangeArrowheads="1"/>
                    </pic:cNvPicPr>
                  </pic:nvPicPr>
                  <pic:blipFill>
                    <a:blip xmlns:r="http://schemas.openxmlformats.org/officeDocument/2006/relationships" r:embed="rId63" cstate="print"/>
                    <a:stretch>
                      <a:fillRect/>
                    </a:stretch>
                  </pic:blipFill>
                  <pic:spPr bwMode="auto">
                    <a:xfrm>
                      <a:off x="0" y="0"/>
                      <a:ext cx="1607891" cy="2194560"/>
                    </a:xfrm>
                    <a:prstGeom prst="rect">
                      <a:avLst/>
                    </a:prstGeom>
                    <a:noFill/>
                    <a:ln w="9525">
                      <a:noFill/>
                      <a:miter lim="800000"/>
                      <a:headEnd/>
                      <a:tailEnd/>
                    </a:ln>
                  </pic:spPr>
                </pic:pic>
              </a:graphicData>
            </a:graphic>
          </wp:inline>
        </w:drawing>
      </w:r>
      <w:r>
        <w:rPr>
          <w:rFonts w:ascii="Arial" w:hAnsi="Arial"/>
          <w:b/>
          <w:sz w:val="27"/>
        </w:rPr>
        <w:tab/>
      </w:r>
      <w:r>
        <w:rPr>
          <w:noProof/>
          <w:lang w:eastAsia="zh-CN"/>
        </w:rPr>
        <w:drawing>
          <wp:inline distT="0" distB="0" distL="0" distR="0">
            <wp:extent cx="1209549" cy="1860331"/>
            <wp:effectExtent l="0" t="0" r="0" b="6985"/>
            <wp:docPr id="13" name="Picture 13" descr="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descr="wine"/>
                    <pic:cNvPicPr>
                      <a:picLocks noChangeAspect="1" noChangeArrowheads="1"/>
                    </pic:cNvPicPr>
                  </pic:nvPicPr>
                  <pic:blipFill>
                    <a:blip xmlns:r="http://schemas.openxmlformats.org/officeDocument/2006/relationships" r:embed="rId64" cstate="print"/>
                    <a:stretch>
                      <a:fillRect/>
                    </a:stretch>
                  </pic:blipFill>
                  <pic:spPr bwMode="auto">
                    <a:xfrm>
                      <a:off x="0" y="0"/>
                      <a:ext cx="1212859" cy="1865422"/>
                    </a:xfrm>
                    <a:prstGeom prst="rect">
                      <a:avLst/>
                    </a:prstGeom>
                    <a:noFill/>
                    <a:ln w="9525">
                      <a:noFill/>
                      <a:miter lim="800000"/>
                      <a:headEnd/>
                      <a:tailEnd/>
                    </a:ln>
                  </pic:spPr>
                </pic:pic>
              </a:graphicData>
            </a:graphic>
          </wp:inline>
        </w:drawing>
      </w:r>
    </w:p>
    <w:p w:rsidR="008D5827" w:rsidRPr="008E1C8B" w:rsidP="008D5827" w14:paraId="42DEACC9" w14:textId="77777777">
      <w:pPr>
        <w:spacing w:after="0" w:line="240" w:lineRule="auto"/>
        <w:rPr>
          <w:rFonts w:ascii="Times New Roman" w:eastAsia="Times New Roman" w:hAnsi="Times New Roman" w:cs="Times New Roman"/>
          <w:sz w:val="24"/>
          <w:szCs w:val="24"/>
        </w:rPr>
      </w:pPr>
    </w:p>
    <w:p w:rsidR="00485415" w:rsidP="00191F89" w14:paraId="7397832B" w14:textId="77777777">
      <w:pPr>
        <w:tabs>
          <w:tab w:val="center" w:pos="1080"/>
          <w:tab w:val="center" w:pos="5310"/>
          <w:tab w:val="center" w:pos="8910"/>
        </w:tabs>
        <w:spacing w:after="0" w:line="240" w:lineRule="auto"/>
        <w:ind w:right="-1260"/>
        <w:rPr>
          <w:rFonts w:ascii="Times New Roman" w:eastAsia="Times New Roman" w:hAnsi="Times New Roman" w:cs="Times New Roman"/>
          <w:b/>
          <w:sz w:val="24"/>
          <w:szCs w:val="24"/>
        </w:rPr>
      </w:pPr>
      <w:r w:rsidRPr="00CC0D8A">
        <w:rPr>
          <w:rFonts w:ascii="Arial" w:hAnsi="Arial"/>
          <w:b/>
          <w:sz w:val="27"/>
          <w:lang w:val="es-ES"/>
        </w:rPr>
        <w:t>1 trago de licor</w:t>
      </w:r>
      <w:r w:rsidRPr="00CC0D8A">
        <w:rPr>
          <w:rFonts w:ascii="Arial" w:hAnsi="Arial"/>
          <w:b/>
          <w:sz w:val="27"/>
          <w:lang w:val="es-ES"/>
        </w:rPr>
        <w:tab/>
        <w:t>1 cerveza de tamaño normal</w:t>
      </w:r>
      <w:r w:rsidRPr="00CC0D8A">
        <w:rPr>
          <w:rFonts w:ascii="Arial" w:hAnsi="Arial"/>
          <w:b/>
          <w:sz w:val="24"/>
          <w:lang w:val="es-ES"/>
        </w:rPr>
        <w:tab/>
      </w:r>
      <w:r w:rsidRPr="00CC0D8A">
        <w:rPr>
          <w:rFonts w:ascii="Arial" w:hAnsi="Arial"/>
          <w:b/>
          <w:sz w:val="27"/>
          <w:lang w:val="es-ES"/>
        </w:rPr>
        <w:t>1 copa de vino</w:t>
      </w:r>
      <w:r w:rsidRPr="00CC0D8A">
        <w:rPr>
          <w:rFonts w:ascii="Arial" w:hAnsi="Arial"/>
          <w:sz w:val="24"/>
          <w:lang w:val="es-ES"/>
        </w:rPr>
        <w:br/>
      </w:r>
      <w:r w:rsidRPr="00CC0D8A">
        <w:rPr>
          <w:rFonts w:ascii="Arial" w:hAnsi="Arial"/>
          <w:color w:val="000000"/>
          <w:sz w:val="24"/>
          <w:lang w:val="es-ES"/>
        </w:rPr>
        <w:t>(</w:t>
      </w:r>
      <w:r w:rsidRPr="00CC0D8A">
        <w:rPr>
          <w:rFonts w:ascii="Arial" w:hAnsi="Arial"/>
          <w:color w:val="000000"/>
          <w:sz w:val="24"/>
          <w:lang w:val="es-ES"/>
        </w:rPr>
        <w:t>Whisky</w:t>
      </w:r>
      <w:r w:rsidRPr="00CC0D8A">
        <w:rPr>
          <w:rFonts w:ascii="Arial" w:hAnsi="Arial"/>
          <w:color w:val="000000"/>
          <w:sz w:val="24"/>
          <w:lang w:val="es-ES"/>
        </w:rPr>
        <w:t>, vodka, ginebra, etc.)</w:t>
      </w:r>
      <w:r w:rsidRPr="00CC0D8A">
        <w:rPr>
          <w:rFonts w:ascii="Arial" w:hAnsi="Arial"/>
          <w:color w:val="000000"/>
          <w:sz w:val="24"/>
          <w:lang w:val="es-ES"/>
        </w:rPr>
        <w:tab/>
        <w:t>12 oz</w:t>
      </w:r>
      <w:r w:rsidRPr="00CC0D8A">
        <w:rPr>
          <w:rFonts w:ascii="Times New Roman" w:hAnsi="Times New Roman"/>
          <w:color w:val="000000"/>
          <w:sz w:val="24"/>
          <w:lang w:val="es-ES"/>
        </w:rPr>
        <w:t>.</w:t>
      </w:r>
      <w:r w:rsidRPr="00CC0D8A">
        <w:rPr>
          <w:rFonts w:ascii="Times New Roman" w:hAnsi="Times New Roman"/>
          <w:color w:val="000000"/>
          <w:sz w:val="24"/>
          <w:lang w:val="es-ES"/>
        </w:rPr>
        <w:tab/>
      </w:r>
      <w:r w:rsidRPr="00CC0D8A">
        <w:rPr>
          <w:rFonts w:ascii="Arial" w:hAnsi="Arial"/>
          <w:color w:val="000000"/>
          <w:sz w:val="24"/>
          <w:lang w:val="es-ES"/>
        </w:rPr>
        <w:t>5 oz.</w:t>
      </w:r>
      <w:r w:rsidRPr="00CC0D8A">
        <w:rPr>
          <w:rFonts w:ascii="Arial" w:hAnsi="Arial"/>
          <w:b/>
          <w:sz w:val="24"/>
          <w:lang w:val="es-ES"/>
        </w:rPr>
        <w:br/>
      </w:r>
      <w:r w:rsidRPr="00CC0D8A">
        <w:rPr>
          <w:rFonts w:ascii="Arial" w:hAnsi="Arial"/>
          <w:color w:val="000000"/>
          <w:sz w:val="24"/>
          <w:lang w:val="es-ES"/>
        </w:rPr>
        <w:tab/>
      </w:r>
      <w:r>
        <w:rPr>
          <w:rFonts w:ascii="Arial" w:hAnsi="Arial"/>
          <w:color w:val="000000"/>
          <w:sz w:val="24"/>
        </w:rPr>
        <w:t>1.5 oz.</w:t>
      </w:r>
    </w:p>
    <w:p w:rsidR="00BD387D" w:rsidP="00F06FA3" w14:paraId="168FF4E5" w14:textId="77777777">
      <w:pPr>
        <w:rPr>
          <w:rFonts w:ascii="Times New Roman" w:eastAsia="Times New Roman" w:hAnsi="Times New Roman" w:cs="Times New Roman"/>
          <w:b/>
          <w:i/>
          <w:sz w:val="28"/>
          <w:szCs w:val="24"/>
        </w:rPr>
      </w:pPr>
      <w:r>
        <w:br w:type="page"/>
      </w:r>
    </w:p>
    <w:p w:rsidR="008D5827" w:rsidRPr="0030638C" w:rsidP="00D37D72" w14:paraId="2BB2BACD" w14:textId="77777777">
      <w:pPr>
        <w:pStyle w:val="Heading2Q-aire"/>
        <w:rPr>
          <w:rFonts w:eastAsia="Times New Roman"/>
        </w:rPr>
      </w:pPr>
      <w:r>
        <w:t>Tarjeta</w:t>
      </w:r>
      <w:r>
        <w:t xml:space="preserve"> de </w:t>
      </w:r>
      <w:r>
        <w:t>respuestas</w:t>
      </w:r>
      <w:r>
        <w:t xml:space="preserve"> 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250D282B" w14:textId="77777777" w:rsidTr="6EAE7FD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558" w:type="dxa"/>
          </w:tcPr>
          <w:p w:rsidR="00485415" w:rsidP="6EAE7FD7" w14:paraId="02B51A80" w14:textId="77777777">
            <w:pPr>
              <w:tabs>
                <w:tab w:val="left" w:pos="720"/>
                <w:tab w:val="left" w:pos="2880"/>
                <w:tab w:val="left" w:pos="5400"/>
                <w:tab w:val="left" w:pos="7200"/>
                <w:tab w:val="left" w:pos="7848"/>
              </w:tabs>
              <w:spacing w:before="240" w:after="240" w:line="240" w:lineRule="auto"/>
              <w:jc w:val="center"/>
              <w:rPr>
                <w:rFonts w:ascii="Times New Roman" w:eastAsia="Times New Roman" w:hAnsi="Times New Roman" w:cs="Times New Roman"/>
                <w:b/>
                <w:bCs/>
                <w:sz w:val="28"/>
                <w:szCs w:val="28"/>
              </w:rPr>
            </w:pPr>
            <w:r>
              <w:rPr>
                <w:rFonts w:ascii="Times New Roman" w:hAnsi="Times New Roman"/>
                <w:b/>
                <w:sz w:val="28"/>
              </w:rPr>
              <w:t>TARJETA DE RESPUESTAS P</w:t>
            </w:r>
          </w:p>
          <w:p w:rsidR="00485415" w:rsidRPr="00CC0D8A" w:rsidP="00191F89" w14:paraId="78C653AC"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lang w:val="es-ES"/>
              </w:rPr>
            </w:pPr>
            <w:r w:rsidRPr="00CC0D8A">
              <w:rPr>
                <w:rFonts w:ascii="Times New Roman" w:hAnsi="Times New Roman"/>
                <w:sz w:val="28"/>
                <w:lang w:val="es-ES"/>
              </w:rPr>
              <w:t>Más de una vez por día</w:t>
            </w:r>
          </w:p>
          <w:p w:rsidR="00485415" w:rsidP="00191F89" w14:paraId="6B84F002"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rPr>
            </w:pPr>
            <w:r>
              <w:rPr>
                <w:rFonts w:ascii="Times New Roman" w:hAnsi="Times New Roman"/>
                <w:sz w:val="28"/>
              </w:rPr>
              <w:t xml:space="preserve">Una </w:t>
            </w:r>
            <w:r>
              <w:rPr>
                <w:rFonts w:ascii="Times New Roman" w:hAnsi="Times New Roman"/>
                <w:sz w:val="28"/>
              </w:rPr>
              <w:t>vez</w:t>
            </w:r>
            <w:r>
              <w:rPr>
                <w:rFonts w:ascii="Times New Roman" w:hAnsi="Times New Roman"/>
                <w:sz w:val="28"/>
              </w:rPr>
              <w:t xml:space="preserve"> </w:t>
            </w:r>
            <w:r>
              <w:rPr>
                <w:rFonts w:ascii="Times New Roman" w:hAnsi="Times New Roman"/>
                <w:sz w:val="28"/>
              </w:rPr>
              <w:t>por</w:t>
            </w:r>
            <w:r>
              <w:rPr>
                <w:rFonts w:ascii="Times New Roman" w:hAnsi="Times New Roman"/>
                <w:sz w:val="28"/>
              </w:rPr>
              <w:t xml:space="preserve"> día</w:t>
            </w:r>
          </w:p>
          <w:p w:rsidR="00485415" w:rsidRPr="00CC0D8A" w:rsidP="00191F89" w14:paraId="65F87DAD"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lang w:val="es-ES"/>
              </w:rPr>
            </w:pPr>
            <w:r w:rsidRPr="00CC0D8A">
              <w:rPr>
                <w:rFonts w:ascii="Times New Roman" w:hAnsi="Times New Roman"/>
                <w:sz w:val="28"/>
                <w:lang w:val="es-ES"/>
              </w:rPr>
              <w:t>Más de una vez por semana</w:t>
            </w:r>
          </w:p>
          <w:p w:rsidR="00485415" w:rsidRPr="00CC0D8A" w:rsidP="00191F89" w14:paraId="08FA46EB"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lang w:val="es-ES"/>
              </w:rPr>
            </w:pPr>
            <w:r w:rsidRPr="00CC0D8A">
              <w:rPr>
                <w:rFonts w:ascii="Times New Roman" w:hAnsi="Times New Roman"/>
                <w:sz w:val="28"/>
                <w:lang w:val="es-ES"/>
              </w:rPr>
              <w:t>Una vez por semana o menos</w:t>
            </w:r>
          </w:p>
          <w:p w:rsidR="008D5827" w:rsidRPr="00CC0D8A" w:rsidP="00130331" w14:paraId="047F5C8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8D5827" w:rsidRPr="0030638C" w:rsidP="00D37D72" w14:paraId="04CAC8E6" w14:textId="77777777">
      <w:pPr>
        <w:pStyle w:val="Heading2Q-aire"/>
        <w:rPr>
          <w:rFonts w:eastAsia="Times New Roman"/>
        </w:rPr>
      </w:pPr>
      <w:r>
        <w:t>Tarjeta</w:t>
      </w:r>
      <w:r>
        <w:t xml:space="preserve"> de </w:t>
      </w:r>
      <w:r>
        <w:t>respuestas</w:t>
      </w:r>
      <w:r>
        <w:t xml:space="preserve"> Q</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2B550272" w14:textId="77777777" w:rsidTr="6EAE7FD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558" w:type="dxa"/>
          </w:tcPr>
          <w:p w:rsidR="00485415" w:rsidP="6EAE7FD7" w14:paraId="7289D9C5" w14:textId="77777777">
            <w:pPr>
              <w:tabs>
                <w:tab w:val="left" w:pos="720"/>
                <w:tab w:val="left" w:pos="2880"/>
                <w:tab w:val="left" w:pos="5400"/>
                <w:tab w:val="left" w:pos="7200"/>
                <w:tab w:val="left" w:pos="7848"/>
              </w:tabs>
              <w:spacing w:before="240" w:after="240" w:line="240" w:lineRule="auto"/>
              <w:jc w:val="center"/>
              <w:rPr>
                <w:rFonts w:ascii="Times New Roman" w:eastAsia="Times New Roman" w:hAnsi="Times New Roman" w:cs="Times New Roman"/>
                <w:b/>
                <w:bCs/>
                <w:sz w:val="28"/>
                <w:szCs w:val="28"/>
              </w:rPr>
            </w:pPr>
            <w:r>
              <w:rPr>
                <w:rFonts w:ascii="Times New Roman" w:hAnsi="Times New Roman"/>
                <w:b/>
                <w:sz w:val="28"/>
              </w:rPr>
              <w:t>TARJETA DE RESPUESTAS Q</w:t>
            </w:r>
          </w:p>
          <w:p w:rsidR="00485415" w:rsidRPr="00CC0D8A" w:rsidP="00191F89" w14:paraId="2D745FF1"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lang w:val="es-ES"/>
              </w:rPr>
            </w:pPr>
            <w:r w:rsidRPr="00CC0D8A">
              <w:rPr>
                <w:rFonts w:ascii="Times New Roman" w:hAnsi="Times New Roman"/>
                <w:sz w:val="28"/>
                <w:lang w:val="es-ES"/>
              </w:rPr>
              <w:t>Speedball</w:t>
            </w:r>
            <w:r w:rsidRPr="00CC0D8A">
              <w:rPr>
                <w:rFonts w:ascii="Times New Roman" w:hAnsi="Times New Roman"/>
                <w:sz w:val="28"/>
                <w:lang w:val="es-ES"/>
              </w:rPr>
              <w:t>, que es cocaína y heroína juntas</w:t>
            </w:r>
          </w:p>
          <w:p w:rsidR="00485415" w:rsidP="00191F89" w14:paraId="64916050"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rPr>
            </w:pPr>
            <w:r>
              <w:rPr>
                <w:rFonts w:ascii="Times New Roman" w:hAnsi="Times New Roman"/>
                <w:sz w:val="28"/>
              </w:rPr>
              <w:t>Heroína</w:t>
            </w:r>
            <w:r>
              <w:rPr>
                <w:rFonts w:ascii="Times New Roman" w:hAnsi="Times New Roman"/>
                <w:sz w:val="28"/>
              </w:rPr>
              <w:t>, sola</w:t>
            </w:r>
          </w:p>
          <w:p w:rsidR="00485415" w:rsidP="00191F89" w14:paraId="3828CD02"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rPr>
            </w:pPr>
            <w:r>
              <w:rPr>
                <w:rFonts w:ascii="Times New Roman" w:hAnsi="Times New Roman"/>
                <w:sz w:val="28"/>
              </w:rPr>
              <w:t>Cocaína</w:t>
            </w:r>
            <w:r>
              <w:rPr>
                <w:rFonts w:ascii="Times New Roman" w:hAnsi="Times New Roman"/>
                <w:sz w:val="28"/>
              </w:rPr>
              <w:t xml:space="preserve"> </w:t>
            </w:r>
            <w:r>
              <w:rPr>
                <w:rFonts w:ascii="Times New Roman" w:hAnsi="Times New Roman"/>
                <w:sz w:val="28"/>
              </w:rPr>
              <w:t>en</w:t>
            </w:r>
            <w:r>
              <w:rPr>
                <w:rFonts w:ascii="Times New Roman" w:hAnsi="Times New Roman"/>
                <w:sz w:val="28"/>
              </w:rPr>
              <w:t xml:space="preserve"> </w:t>
            </w:r>
            <w:r>
              <w:rPr>
                <w:rFonts w:ascii="Times New Roman" w:hAnsi="Times New Roman"/>
                <w:sz w:val="28"/>
              </w:rPr>
              <w:t>polvo</w:t>
            </w:r>
            <w:r>
              <w:rPr>
                <w:rFonts w:ascii="Times New Roman" w:hAnsi="Times New Roman"/>
                <w:sz w:val="28"/>
              </w:rPr>
              <w:t>, sola</w:t>
            </w:r>
          </w:p>
          <w:p w:rsidR="00485415" w:rsidP="00191F89" w14:paraId="104D8771"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rPr>
            </w:pPr>
            <w:r>
              <w:rPr>
                <w:rFonts w:ascii="Times New Roman" w:hAnsi="Times New Roman"/>
                <w:sz w:val="28"/>
              </w:rPr>
              <w:t>Cocaína</w:t>
            </w:r>
            <w:r>
              <w:rPr>
                <w:rFonts w:ascii="Times New Roman" w:hAnsi="Times New Roman"/>
                <w:sz w:val="28"/>
              </w:rPr>
              <w:t xml:space="preserve"> crack, sola </w:t>
            </w:r>
          </w:p>
          <w:p w:rsidR="00485415" w:rsidRPr="00CC0D8A" w:rsidP="00191F89" w14:paraId="0951B8FF"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lang w:val="es-ES"/>
              </w:rPr>
            </w:pPr>
            <w:r w:rsidRPr="00CC0D8A">
              <w:rPr>
                <w:rFonts w:ascii="Times New Roman" w:hAnsi="Times New Roman"/>
                <w:sz w:val="28"/>
                <w:lang w:val="es-ES"/>
              </w:rPr>
              <w:t xml:space="preserve">Metanfetamina, también conocida como meta o </w:t>
            </w:r>
            <w:r w:rsidRPr="00CC0D8A">
              <w:rPr>
                <w:rFonts w:ascii="Times New Roman" w:hAnsi="Times New Roman"/>
                <w:i/>
                <w:iCs/>
                <w:sz w:val="28"/>
                <w:lang w:val="es-ES"/>
              </w:rPr>
              <w:t>speed</w:t>
            </w:r>
          </w:p>
          <w:p w:rsidR="00485415" w:rsidRPr="00CC0D8A" w:rsidP="00191F89" w14:paraId="1F32B1EE"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sz w:val="28"/>
                <w:szCs w:val="28"/>
                <w:lang w:val="es-ES"/>
              </w:rPr>
            </w:pPr>
            <w:r w:rsidRPr="00CC0D8A">
              <w:rPr>
                <w:rFonts w:ascii="Times New Roman" w:hAnsi="Times New Roman"/>
                <w:sz w:val="28"/>
                <w:lang w:val="es-ES"/>
              </w:rPr>
              <w:t xml:space="preserve">Analgésicos, como </w:t>
            </w:r>
            <w:r w:rsidRPr="00CC0D8A">
              <w:rPr>
                <w:rFonts w:ascii="Times New Roman" w:hAnsi="Times New Roman"/>
                <w:sz w:val="28"/>
                <w:lang w:val="es-ES"/>
              </w:rPr>
              <w:t>Oxycontin</w:t>
            </w:r>
            <w:r w:rsidRPr="00CC0D8A">
              <w:rPr>
                <w:rFonts w:ascii="Times New Roman" w:hAnsi="Times New Roman"/>
                <w:sz w:val="28"/>
                <w:lang w:val="es-ES"/>
              </w:rPr>
              <w:t xml:space="preserve">, </w:t>
            </w:r>
            <w:r w:rsidRPr="00CC0D8A">
              <w:rPr>
                <w:rFonts w:ascii="Times New Roman" w:hAnsi="Times New Roman"/>
                <w:sz w:val="28"/>
                <w:lang w:val="es-ES"/>
              </w:rPr>
              <w:t>Dilaudid</w:t>
            </w:r>
            <w:r w:rsidRPr="00CC0D8A">
              <w:rPr>
                <w:rFonts w:ascii="Times New Roman" w:hAnsi="Times New Roman"/>
                <w:sz w:val="28"/>
                <w:lang w:val="es-ES"/>
              </w:rPr>
              <w:t xml:space="preserve"> o Percocet </w:t>
            </w:r>
          </w:p>
          <w:p w:rsidR="00485415" w:rsidP="00191F89" w14:paraId="76E0C023"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rPr>
            </w:pPr>
            <w:r>
              <w:rPr>
                <w:rFonts w:ascii="Times New Roman" w:hAnsi="Times New Roman"/>
                <w:sz w:val="28"/>
              </w:rPr>
              <w:t>Alguna</w:t>
            </w:r>
            <w:r>
              <w:rPr>
                <w:rFonts w:ascii="Times New Roman" w:hAnsi="Times New Roman"/>
                <w:sz w:val="28"/>
              </w:rPr>
              <w:t xml:space="preserve"> </w:t>
            </w:r>
            <w:r>
              <w:rPr>
                <w:rFonts w:ascii="Times New Roman" w:hAnsi="Times New Roman"/>
                <w:sz w:val="28"/>
              </w:rPr>
              <w:t>otra</w:t>
            </w:r>
            <w:r>
              <w:rPr>
                <w:rFonts w:ascii="Times New Roman" w:hAnsi="Times New Roman"/>
                <w:sz w:val="28"/>
              </w:rPr>
              <w:t xml:space="preserve"> </w:t>
            </w:r>
            <w:r>
              <w:rPr>
                <w:rFonts w:ascii="Times New Roman" w:hAnsi="Times New Roman"/>
                <w:sz w:val="28"/>
              </w:rPr>
              <w:t>cosa</w:t>
            </w:r>
          </w:p>
          <w:p w:rsidR="008D5827" w:rsidRPr="008E1C8B" w:rsidP="00130331" w14:paraId="27380643" w14:textId="77777777">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eastAsia="Times New Roman" w:hAnsi="Times New Roman" w:cs="Times New Roman"/>
                <w:sz w:val="28"/>
                <w:szCs w:val="28"/>
              </w:rPr>
            </w:pPr>
          </w:p>
        </w:tc>
      </w:tr>
    </w:tbl>
    <w:p w:rsidR="00C1627E" w:rsidP="00C1627E" w14:paraId="774B9B8A" w14:textId="77777777">
      <w:pPr>
        <w:rPr>
          <w:rFonts w:ascii="Times New Roman" w:eastAsia="Times New Roman" w:hAnsi="Times New Roman" w:cs="Times New Roman"/>
          <w:b/>
          <w:i/>
          <w:sz w:val="28"/>
          <w:szCs w:val="28"/>
        </w:rPr>
      </w:pPr>
      <w:r>
        <w:br w:type="page"/>
      </w:r>
    </w:p>
    <w:p w:rsidR="001B12C8" w:rsidP="002D0E72" w14:paraId="2A9AEBF4" w14:textId="77777777">
      <w:pPr>
        <w:pStyle w:val="Heading2Q-aire"/>
      </w:pPr>
      <w:r>
        <w:t>Tarjeta</w:t>
      </w:r>
      <w:r>
        <w:t xml:space="preserve"> de </w:t>
      </w:r>
      <w:r>
        <w:t>respuestas</w:t>
      </w:r>
      <w:r>
        <w:t xml:space="preserve">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32A209B3" w14:textId="77777777" w:rsidTr="006377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468" w:type="dxa"/>
          </w:tcPr>
          <w:p w:rsidR="0060137E" w:rsidRPr="00E506F6" w:rsidP="00E506F6" w14:paraId="145ABBFF" w14:textId="77777777">
            <w:pPr>
              <w:tabs>
                <w:tab w:val="left" w:pos="720"/>
                <w:tab w:val="left" w:pos="1080"/>
                <w:tab w:val="left" w:pos="5040"/>
                <w:tab w:val="left" w:pos="5400"/>
                <w:tab w:val="left" w:pos="7056"/>
              </w:tabs>
              <w:spacing w:before="360" w:after="360" w:line="240" w:lineRule="auto"/>
              <w:ind w:right="-101"/>
              <w:jc w:val="center"/>
              <w:rPr>
                <w:rFonts w:ascii="Times New Roman" w:eastAsia="Times New Roman" w:hAnsi="Times New Roman" w:cs="Times New Roman"/>
                <w:sz w:val="28"/>
                <w:szCs w:val="28"/>
              </w:rPr>
            </w:pPr>
            <w:r>
              <w:rPr>
                <w:rFonts w:ascii="Times New Roman" w:hAnsi="Times New Roman"/>
                <w:b/>
                <w:sz w:val="28"/>
              </w:rPr>
              <w:t>TARJETA DE RESPUESTAS R</w:t>
            </w:r>
          </w:p>
          <w:p w:rsidR="005770CE" w:rsidRPr="00CC0D8A" w:rsidP="00DB2AFE" w14:paraId="77EADCA2" w14:textId="77777777">
            <w:pPr>
              <w:pStyle w:val="ListParagraph"/>
              <w:numPr>
                <w:ilvl w:val="0"/>
                <w:numId w:val="45"/>
              </w:numPr>
              <w:tabs>
                <w:tab w:val="left" w:pos="720"/>
                <w:tab w:val="left" w:pos="1080"/>
                <w:tab w:val="left" w:pos="5040"/>
                <w:tab w:val="left" w:pos="5400"/>
                <w:tab w:val="left" w:pos="7056"/>
              </w:tabs>
              <w:spacing w:before="240" w:after="240"/>
              <w:ind w:right="-101"/>
              <w:rPr>
                <w:rFonts w:ascii="Times New Roman" w:eastAsia="Times New Roman" w:hAnsi="Times New Roman" w:cs="Times New Roman"/>
                <w:sz w:val="28"/>
                <w:szCs w:val="28"/>
                <w:lang w:val="es-ES"/>
              </w:rPr>
            </w:pPr>
            <w:r w:rsidRPr="00CC0D8A">
              <w:rPr>
                <w:rFonts w:ascii="Times New Roman" w:hAnsi="Times New Roman"/>
                <w:sz w:val="28"/>
                <w:lang w:val="es-ES"/>
              </w:rPr>
              <w:t>Programa de intercambio de jeringas o agujas</w:t>
            </w:r>
          </w:p>
          <w:p w:rsidR="0060137E" w:rsidRPr="00CC0D8A" w:rsidP="0060137E" w14:paraId="081F1922" w14:textId="77777777">
            <w:pPr>
              <w:pStyle w:val="ListParagraph"/>
              <w:rPr>
                <w:rFonts w:ascii="Times New Roman" w:eastAsia="Times New Roman" w:hAnsi="Times New Roman" w:cs="Times New Roman"/>
                <w:sz w:val="16"/>
                <w:szCs w:val="16"/>
                <w:lang w:val="es-ES"/>
              </w:rPr>
            </w:pPr>
          </w:p>
          <w:p w:rsidR="00B95A9B" w:rsidRPr="00CC0D8A" w:rsidP="00B95A9B" w14:paraId="2C13DE95" w14:textId="77777777">
            <w:pPr>
              <w:pStyle w:val="ListParagraph"/>
              <w:numPr>
                <w:ilvl w:val="0"/>
                <w:numId w:val="45"/>
              </w:numPr>
              <w:tabs>
                <w:tab w:val="left" w:pos="720"/>
                <w:tab w:val="left" w:pos="1080"/>
                <w:tab w:val="left" w:pos="5040"/>
                <w:tab w:val="left" w:pos="5400"/>
                <w:tab w:val="left" w:pos="7056"/>
              </w:tabs>
              <w:spacing w:before="240" w:after="240"/>
              <w:ind w:right="-101"/>
              <w:rPr>
                <w:rFonts w:ascii="Times New Roman" w:eastAsia="Times New Roman" w:hAnsi="Times New Roman" w:cs="Times New Roman"/>
                <w:sz w:val="28"/>
                <w:szCs w:val="28"/>
                <w:lang w:val="es-ES"/>
              </w:rPr>
            </w:pPr>
            <w:r w:rsidRPr="00CC0D8A">
              <w:rPr>
                <w:rFonts w:ascii="Times New Roman" w:hAnsi="Times New Roman"/>
                <w:sz w:val="28"/>
                <w:lang w:val="es-ES"/>
              </w:rPr>
              <w:t xml:space="preserve">Alguien que las obtuvo de un </w:t>
            </w:r>
            <w:r w:rsidRPr="00CC0D8A">
              <w:rPr>
                <w:rFonts w:ascii="Times New Roman" w:hAnsi="Times New Roman"/>
                <w:sz w:val="28"/>
                <w:lang w:val="es-ES"/>
              </w:rPr>
              <w:t>programa de intercambio de jeringas o agujas</w:t>
            </w:r>
          </w:p>
          <w:p w:rsidR="0060137E" w:rsidRPr="00CC0D8A" w:rsidP="0060137E" w14:paraId="114EBA92" w14:textId="77777777">
            <w:pPr>
              <w:pStyle w:val="ListParagraph"/>
              <w:rPr>
                <w:rFonts w:ascii="Times New Roman" w:eastAsia="Times New Roman" w:hAnsi="Times New Roman" w:cs="Times New Roman"/>
                <w:sz w:val="16"/>
                <w:szCs w:val="16"/>
                <w:lang w:val="es-ES"/>
              </w:rPr>
            </w:pPr>
          </w:p>
          <w:p w:rsidR="005770CE" w:rsidP="00DB2AFE" w14:paraId="14582E9C" w14:textId="77777777">
            <w:pPr>
              <w:pStyle w:val="ListParagraph"/>
              <w:numPr>
                <w:ilvl w:val="0"/>
                <w:numId w:val="45"/>
              </w:numPr>
              <w:tabs>
                <w:tab w:val="left" w:pos="720"/>
                <w:tab w:val="left" w:pos="1080"/>
                <w:tab w:val="left" w:pos="5040"/>
                <w:tab w:val="left" w:pos="5400"/>
                <w:tab w:val="left" w:pos="7056"/>
              </w:tabs>
              <w:spacing w:before="240" w:after="240"/>
              <w:ind w:right="-101"/>
              <w:rPr>
                <w:rFonts w:ascii="Times New Roman" w:eastAsia="Times New Roman" w:hAnsi="Times New Roman" w:cs="Times New Roman"/>
                <w:sz w:val="28"/>
                <w:szCs w:val="28"/>
              </w:rPr>
            </w:pPr>
            <w:r>
              <w:rPr>
                <w:rFonts w:ascii="Times New Roman" w:hAnsi="Times New Roman"/>
                <w:sz w:val="28"/>
              </w:rPr>
              <w:t>Farmacia</w:t>
            </w:r>
          </w:p>
          <w:p w:rsidR="0060137E" w:rsidRPr="0060137E" w:rsidP="0060137E" w14:paraId="1600D9A9" w14:textId="77777777">
            <w:pPr>
              <w:pStyle w:val="ListParagraph"/>
              <w:rPr>
                <w:rFonts w:ascii="Times New Roman" w:eastAsia="Times New Roman" w:hAnsi="Times New Roman" w:cs="Times New Roman"/>
                <w:sz w:val="16"/>
                <w:szCs w:val="16"/>
              </w:rPr>
            </w:pPr>
          </w:p>
          <w:p w:rsidR="005770CE" w:rsidRPr="00CC0D8A" w:rsidP="00DB2AFE" w14:paraId="39AAEAB5" w14:textId="77777777">
            <w:pPr>
              <w:pStyle w:val="ListParagraph"/>
              <w:numPr>
                <w:ilvl w:val="0"/>
                <w:numId w:val="45"/>
              </w:numPr>
              <w:tabs>
                <w:tab w:val="left" w:pos="720"/>
                <w:tab w:val="left" w:pos="1080"/>
                <w:tab w:val="left" w:pos="5040"/>
                <w:tab w:val="left" w:pos="5400"/>
                <w:tab w:val="left" w:pos="7056"/>
              </w:tabs>
              <w:spacing w:before="240" w:after="240"/>
              <w:ind w:right="-101"/>
              <w:rPr>
                <w:rFonts w:ascii="Times New Roman" w:eastAsia="Times New Roman" w:hAnsi="Times New Roman" w:cs="Times New Roman"/>
                <w:sz w:val="28"/>
                <w:szCs w:val="28"/>
                <w:lang w:val="es-ES"/>
              </w:rPr>
            </w:pPr>
            <w:r w:rsidRPr="00CC0D8A">
              <w:rPr>
                <w:rFonts w:ascii="Times New Roman" w:hAnsi="Times New Roman"/>
                <w:sz w:val="28"/>
                <w:lang w:val="es-ES"/>
              </w:rPr>
              <w:t>Consultorio médico, c</w:t>
            </w:r>
            <w:r w:rsidRPr="00CC0D8A" w:rsidR="00B95A9B">
              <w:rPr>
                <w:rFonts w:ascii="Times New Roman" w:hAnsi="Times New Roman"/>
                <w:sz w:val="28"/>
                <w:lang w:val="es-ES"/>
              </w:rPr>
              <w:t>entro médico</w:t>
            </w:r>
            <w:r w:rsidRPr="00CC0D8A">
              <w:rPr>
                <w:rFonts w:ascii="Times New Roman" w:hAnsi="Times New Roman"/>
                <w:sz w:val="28"/>
                <w:lang w:val="es-ES"/>
              </w:rPr>
              <w:t xml:space="preserve"> u hospital</w:t>
            </w:r>
          </w:p>
          <w:p w:rsidR="0060137E" w:rsidRPr="00CC0D8A" w:rsidP="0060137E" w14:paraId="6CFAF213" w14:textId="77777777">
            <w:pPr>
              <w:pStyle w:val="ListParagraph"/>
              <w:rPr>
                <w:rFonts w:ascii="Times New Roman" w:eastAsia="Times New Roman" w:hAnsi="Times New Roman" w:cs="Times New Roman"/>
                <w:sz w:val="16"/>
                <w:szCs w:val="16"/>
                <w:lang w:val="es-ES"/>
              </w:rPr>
            </w:pPr>
          </w:p>
          <w:p w:rsidR="005770CE" w:rsidP="00DB2AFE" w14:paraId="7225B850" w14:textId="1C6F7072">
            <w:pPr>
              <w:pStyle w:val="ListParagraph"/>
              <w:numPr>
                <w:ilvl w:val="0"/>
                <w:numId w:val="45"/>
              </w:numPr>
              <w:tabs>
                <w:tab w:val="left" w:pos="720"/>
                <w:tab w:val="left" w:pos="1080"/>
                <w:tab w:val="left" w:pos="5040"/>
                <w:tab w:val="left" w:pos="5400"/>
                <w:tab w:val="left" w:pos="7056"/>
              </w:tabs>
              <w:spacing w:before="240" w:after="240"/>
              <w:ind w:right="-101"/>
              <w:rPr>
                <w:rFonts w:ascii="Times New Roman" w:eastAsia="Times New Roman" w:hAnsi="Times New Roman" w:cs="Times New Roman"/>
                <w:sz w:val="28"/>
                <w:szCs w:val="28"/>
              </w:rPr>
            </w:pPr>
            <w:r>
              <w:rPr>
                <w:rFonts w:ascii="Times New Roman" w:hAnsi="Times New Roman"/>
                <w:sz w:val="28"/>
              </w:rPr>
              <w:t>Organización</w:t>
            </w:r>
            <w:r>
              <w:rPr>
                <w:rFonts w:ascii="Times New Roman" w:hAnsi="Times New Roman"/>
                <w:sz w:val="28"/>
              </w:rPr>
              <w:t xml:space="preserve"> </w:t>
            </w:r>
            <w:r>
              <w:rPr>
                <w:rFonts w:ascii="Times New Roman" w:hAnsi="Times New Roman"/>
                <w:sz w:val="28"/>
              </w:rPr>
              <w:t>orientada</w:t>
            </w:r>
            <w:r>
              <w:rPr>
                <w:rFonts w:ascii="Times New Roman" w:hAnsi="Times New Roman"/>
                <w:sz w:val="28"/>
              </w:rPr>
              <w:t xml:space="preserve"> al VIH/</w:t>
            </w:r>
            <w:r w:rsidR="002544A3">
              <w:rPr>
                <w:rFonts w:ascii="Times New Roman" w:hAnsi="Times New Roman"/>
                <w:sz w:val="28"/>
              </w:rPr>
              <w:t>SIDA</w:t>
            </w:r>
          </w:p>
          <w:p w:rsidR="0060137E" w:rsidRPr="0060137E" w:rsidP="0060137E" w14:paraId="2C1CC72E" w14:textId="77777777">
            <w:pPr>
              <w:pStyle w:val="ListParagraph"/>
              <w:rPr>
                <w:rFonts w:ascii="Times New Roman" w:eastAsia="Times New Roman" w:hAnsi="Times New Roman" w:cs="Times New Roman"/>
                <w:sz w:val="16"/>
                <w:szCs w:val="16"/>
              </w:rPr>
            </w:pPr>
          </w:p>
          <w:p w:rsidR="007249B5" w:rsidRPr="00DB2AFE" w:rsidP="00DB2AFE" w14:paraId="6711FBC3" w14:textId="77777777">
            <w:pPr>
              <w:pStyle w:val="ListParagraph"/>
              <w:numPr>
                <w:ilvl w:val="0"/>
                <w:numId w:val="45"/>
              </w:numPr>
              <w:spacing w:before="240" w:after="240"/>
              <w:rPr>
                <w:rFonts w:ascii="Calibri" w:eastAsia="Calibri" w:hAnsi="Calibri" w:cs="Calibri"/>
                <w:b/>
                <w:bCs/>
                <w:color w:val="000000" w:themeColor="text1"/>
                <w:sz w:val="18"/>
                <w:szCs w:val="18"/>
              </w:rPr>
            </w:pPr>
            <w:r>
              <w:rPr>
                <w:rFonts w:ascii="Times New Roman" w:hAnsi="Times New Roman"/>
                <w:sz w:val="28"/>
              </w:rPr>
              <w:t>Otro</w:t>
            </w:r>
            <w:r>
              <w:rPr>
                <w:rFonts w:ascii="Times New Roman" w:hAnsi="Times New Roman"/>
                <w:sz w:val="28"/>
              </w:rPr>
              <w:t xml:space="preserve"> </w:t>
            </w:r>
            <w:r>
              <w:rPr>
                <w:rFonts w:ascii="Times New Roman" w:hAnsi="Times New Roman"/>
                <w:sz w:val="28"/>
              </w:rPr>
              <w:t>lugar</w:t>
            </w:r>
          </w:p>
          <w:p w:rsidR="007249B5" w:rsidRPr="008E1C8B" w:rsidP="00637749" w14:paraId="37F44FB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7E7382C" w:rsidP="00D90BC7" w14:paraId="0D5AEE0C" w14:textId="77777777"/>
    <w:p w:rsidR="008D5827" w:rsidRPr="00EC78BC" w:rsidP="6EAE7FD7" w14:paraId="746B09EA" w14:textId="77777777">
      <w:pPr>
        <w:pStyle w:val="Heading2Q-aire"/>
        <w:rPr>
          <w:rFonts w:eastAsia="Times New Roman"/>
        </w:rPr>
      </w:pPr>
      <w:r>
        <w:t>Tarjeta</w:t>
      </w:r>
      <w:r>
        <w:t xml:space="preserve"> de </w:t>
      </w:r>
      <w:r>
        <w:t>respuestas</w:t>
      </w:r>
      <w:r>
        <w:t xml:space="preserve"> 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7CBCC5C3" w14:textId="77777777" w:rsidTr="6EAE7FD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468" w:type="dxa"/>
          </w:tcPr>
          <w:p w:rsidR="0DD8A27D" w:rsidRPr="0057212F" w:rsidP="0080123A" w14:paraId="496841C1" w14:textId="77777777">
            <w:pPr>
              <w:tabs>
                <w:tab w:val="left" w:pos="720"/>
                <w:tab w:val="left" w:pos="1080"/>
                <w:tab w:val="left" w:pos="5040"/>
                <w:tab w:val="left" w:pos="5400"/>
                <w:tab w:val="left" w:pos="7056"/>
              </w:tabs>
              <w:spacing w:before="360" w:after="360" w:line="240" w:lineRule="auto"/>
              <w:ind w:right="-101"/>
              <w:jc w:val="center"/>
              <w:rPr>
                <w:rFonts w:ascii="Times New Roman" w:eastAsia="Times New Roman" w:hAnsi="Times New Roman" w:cs="Times New Roman"/>
                <w:sz w:val="28"/>
                <w:szCs w:val="28"/>
              </w:rPr>
            </w:pPr>
            <w:r>
              <w:rPr>
                <w:rFonts w:ascii="Times New Roman" w:hAnsi="Times New Roman"/>
                <w:b/>
                <w:sz w:val="28"/>
              </w:rPr>
              <w:t>TARJETA DE RESPUESTAS S</w:t>
            </w:r>
          </w:p>
          <w:p w:rsidR="0DD8A27D" w:rsidRPr="00CC0D8A" w:rsidP="0057212F" w14:paraId="3FAF6ABF" w14:textId="77777777">
            <w:pPr>
              <w:pStyle w:val="ListParagraph"/>
              <w:numPr>
                <w:ilvl w:val="0"/>
                <w:numId w:val="10"/>
              </w:numPr>
              <w:tabs>
                <w:tab w:val="left" w:pos="720"/>
                <w:tab w:val="left" w:pos="1080"/>
                <w:tab w:val="left" w:pos="5040"/>
                <w:tab w:val="left" w:pos="5400"/>
                <w:tab w:val="left" w:pos="7056"/>
              </w:tabs>
              <w:spacing w:before="480" w:after="480"/>
              <w:ind w:right="-101"/>
              <w:rPr>
                <w:sz w:val="28"/>
                <w:szCs w:val="28"/>
                <w:lang w:val="es-ES"/>
              </w:rPr>
            </w:pPr>
            <w:r w:rsidRPr="00CC0D8A">
              <w:rPr>
                <w:rFonts w:ascii="Times New Roman" w:hAnsi="Times New Roman"/>
                <w:sz w:val="28"/>
                <w:lang w:val="es-ES"/>
              </w:rPr>
              <w:t>Más de una vez por día</w:t>
            </w:r>
          </w:p>
          <w:p w:rsidR="00BB4A73" w:rsidRPr="00CC0D8A" w:rsidP="00BB4A73" w14:paraId="479EEEDD" w14:textId="77777777">
            <w:pPr>
              <w:pStyle w:val="ListParagraph"/>
              <w:tabs>
                <w:tab w:val="left" w:pos="720"/>
                <w:tab w:val="left" w:pos="1080"/>
                <w:tab w:val="left" w:pos="5040"/>
                <w:tab w:val="left" w:pos="5400"/>
                <w:tab w:val="left" w:pos="7056"/>
              </w:tabs>
              <w:spacing w:before="480" w:after="480"/>
              <w:ind w:right="-101"/>
              <w:rPr>
                <w:sz w:val="28"/>
                <w:szCs w:val="28"/>
                <w:lang w:val="es-ES"/>
              </w:rPr>
            </w:pPr>
          </w:p>
          <w:p w:rsidR="00BB4A73" w:rsidRPr="00BB4A73" w:rsidP="00BB4A73" w14:paraId="373E6715" w14:textId="77777777">
            <w:pPr>
              <w:pStyle w:val="ListParagraph"/>
              <w:numPr>
                <w:ilvl w:val="0"/>
                <w:numId w:val="10"/>
              </w:numPr>
              <w:tabs>
                <w:tab w:val="left" w:pos="720"/>
                <w:tab w:val="left" w:pos="1080"/>
                <w:tab w:val="left" w:pos="5040"/>
                <w:tab w:val="left" w:pos="5400"/>
                <w:tab w:val="left" w:pos="7056"/>
              </w:tabs>
              <w:spacing w:before="480" w:after="480"/>
              <w:ind w:right="-101"/>
              <w:rPr>
                <w:sz w:val="28"/>
                <w:szCs w:val="28"/>
              </w:rPr>
            </w:pPr>
            <w:r>
              <w:rPr>
                <w:rFonts w:ascii="Times New Roman" w:hAnsi="Times New Roman"/>
                <w:sz w:val="28"/>
              </w:rPr>
              <w:t xml:space="preserve">Una </w:t>
            </w:r>
            <w:r>
              <w:rPr>
                <w:rFonts w:ascii="Times New Roman" w:hAnsi="Times New Roman"/>
                <w:sz w:val="28"/>
              </w:rPr>
              <w:t>vez</w:t>
            </w:r>
            <w:r>
              <w:rPr>
                <w:rFonts w:ascii="Times New Roman" w:hAnsi="Times New Roman"/>
                <w:sz w:val="28"/>
              </w:rPr>
              <w:t xml:space="preserve"> </w:t>
            </w:r>
            <w:r>
              <w:rPr>
                <w:rFonts w:ascii="Times New Roman" w:hAnsi="Times New Roman"/>
                <w:sz w:val="28"/>
              </w:rPr>
              <w:t>por</w:t>
            </w:r>
            <w:r>
              <w:rPr>
                <w:rFonts w:ascii="Times New Roman" w:hAnsi="Times New Roman"/>
                <w:sz w:val="28"/>
              </w:rPr>
              <w:t xml:space="preserve"> día</w:t>
            </w:r>
          </w:p>
          <w:p w:rsidR="00BB4A73" w:rsidRPr="00BB4A73" w:rsidP="00BB4A73" w14:paraId="70055F73" w14:textId="77777777">
            <w:pPr>
              <w:pStyle w:val="ListParagraph"/>
              <w:rPr>
                <w:sz w:val="28"/>
                <w:szCs w:val="28"/>
              </w:rPr>
            </w:pPr>
          </w:p>
          <w:p w:rsidR="0DD8A27D" w:rsidRPr="00CC0D8A" w:rsidP="0057212F" w14:paraId="192BC247" w14:textId="77777777">
            <w:pPr>
              <w:pStyle w:val="ListParagraph"/>
              <w:numPr>
                <w:ilvl w:val="0"/>
                <w:numId w:val="10"/>
              </w:numPr>
              <w:tabs>
                <w:tab w:val="left" w:pos="720"/>
                <w:tab w:val="left" w:pos="1080"/>
                <w:tab w:val="left" w:pos="5040"/>
                <w:tab w:val="left" w:pos="5400"/>
                <w:tab w:val="left" w:pos="7056"/>
              </w:tabs>
              <w:spacing w:before="480" w:after="480"/>
              <w:ind w:right="-101"/>
              <w:rPr>
                <w:sz w:val="28"/>
                <w:szCs w:val="28"/>
                <w:lang w:val="es-ES"/>
              </w:rPr>
            </w:pPr>
            <w:r w:rsidRPr="00CC0D8A">
              <w:rPr>
                <w:rFonts w:ascii="Times New Roman" w:hAnsi="Times New Roman"/>
                <w:sz w:val="28"/>
                <w:lang w:val="es-ES"/>
              </w:rPr>
              <w:t>Más de una vez por semana</w:t>
            </w:r>
          </w:p>
          <w:p w:rsidR="00BB4A73" w:rsidRPr="00CC0D8A" w:rsidP="00BB4A73" w14:paraId="3EC8EF3E" w14:textId="77777777">
            <w:pPr>
              <w:pStyle w:val="ListParagraph"/>
              <w:tabs>
                <w:tab w:val="left" w:pos="720"/>
                <w:tab w:val="left" w:pos="1080"/>
                <w:tab w:val="left" w:pos="5040"/>
                <w:tab w:val="left" w:pos="5400"/>
                <w:tab w:val="left" w:pos="7056"/>
              </w:tabs>
              <w:spacing w:before="480" w:after="480"/>
              <w:ind w:right="-101"/>
              <w:rPr>
                <w:sz w:val="28"/>
                <w:szCs w:val="28"/>
                <w:lang w:val="es-ES"/>
              </w:rPr>
            </w:pPr>
          </w:p>
          <w:p w:rsidR="0DD8A27D" w:rsidRPr="00CC0D8A" w:rsidP="0057212F" w14:paraId="3D8EE202" w14:textId="77777777">
            <w:pPr>
              <w:pStyle w:val="ListParagraph"/>
              <w:numPr>
                <w:ilvl w:val="0"/>
                <w:numId w:val="10"/>
              </w:numPr>
              <w:tabs>
                <w:tab w:val="left" w:pos="720"/>
                <w:tab w:val="left" w:pos="1080"/>
                <w:tab w:val="left" w:pos="5040"/>
                <w:tab w:val="left" w:pos="5400"/>
                <w:tab w:val="left" w:pos="7056"/>
              </w:tabs>
              <w:spacing w:before="480" w:after="480"/>
              <w:ind w:right="-101"/>
              <w:rPr>
                <w:sz w:val="28"/>
                <w:szCs w:val="28"/>
                <w:lang w:val="es-ES"/>
              </w:rPr>
            </w:pPr>
            <w:r w:rsidRPr="00CC0D8A">
              <w:rPr>
                <w:rFonts w:ascii="Times New Roman" w:hAnsi="Times New Roman"/>
                <w:sz w:val="28"/>
                <w:lang w:val="es-ES"/>
              </w:rPr>
              <w:t>Una vez por semana o menos</w:t>
            </w:r>
          </w:p>
          <w:p w:rsidR="00BB4A73" w:rsidRPr="00CC0D8A" w:rsidP="00BB4A73" w14:paraId="2D814151" w14:textId="77777777">
            <w:pPr>
              <w:pStyle w:val="ListParagraph"/>
              <w:rPr>
                <w:sz w:val="28"/>
                <w:szCs w:val="28"/>
                <w:lang w:val="es-ES"/>
              </w:rPr>
            </w:pPr>
          </w:p>
          <w:p w:rsidR="0DD8A27D" w:rsidRPr="0057212F" w:rsidP="0057212F" w14:paraId="52B38B0E" w14:textId="77777777">
            <w:pPr>
              <w:pStyle w:val="ListParagraph"/>
              <w:numPr>
                <w:ilvl w:val="0"/>
                <w:numId w:val="10"/>
              </w:numPr>
              <w:tabs>
                <w:tab w:val="left" w:pos="720"/>
                <w:tab w:val="left" w:pos="1080"/>
                <w:tab w:val="left" w:pos="5040"/>
                <w:tab w:val="left" w:pos="5400"/>
                <w:tab w:val="left" w:pos="7056"/>
              </w:tabs>
              <w:spacing w:before="480" w:after="480"/>
              <w:ind w:right="-101"/>
              <w:rPr>
                <w:sz w:val="28"/>
                <w:szCs w:val="28"/>
              </w:rPr>
            </w:pPr>
            <w:r>
              <w:rPr>
                <w:rFonts w:ascii="Times New Roman" w:hAnsi="Times New Roman"/>
                <w:sz w:val="28"/>
              </w:rPr>
              <w:t>Nunca</w:t>
            </w:r>
          </w:p>
          <w:p w:rsidR="07E7382C" w:rsidP="0080123A" w14:paraId="4CEA6EA1" w14:textId="77777777">
            <w:pPr>
              <w:spacing w:before="200" w:after="0"/>
              <w:rPr>
                <w:rFonts w:ascii="Calibri" w:eastAsia="Calibri" w:hAnsi="Calibri" w:cs="Calibri"/>
                <w:b/>
                <w:bCs/>
                <w:color w:val="000000" w:themeColor="text1"/>
                <w:sz w:val="18"/>
                <w:szCs w:val="18"/>
              </w:rPr>
            </w:pPr>
          </w:p>
          <w:p w:rsidR="008D5827" w:rsidRPr="008E1C8B" w:rsidP="00130331" w14:paraId="58A2E87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D5827" w:rsidRPr="0030638C" w:rsidP="00D37D72" w14:paraId="70FBD44E" w14:textId="77777777">
      <w:pPr>
        <w:pStyle w:val="Heading2Q-aire"/>
        <w:rPr>
          <w:rFonts w:eastAsia="Times New Roman"/>
        </w:rPr>
      </w:pPr>
      <w:r>
        <w:t>Tarjeta</w:t>
      </w:r>
      <w:r>
        <w:t xml:space="preserve"> de </w:t>
      </w:r>
      <w:r>
        <w:t>respuestas</w:t>
      </w:r>
      <w:r>
        <w:t xml:space="preserve"> 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69055FD9" w14:textId="77777777" w:rsidTr="6EAE7FD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468" w:type="dxa"/>
          </w:tcPr>
          <w:p w:rsidR="00485415" w:rsidP="6EAE7FD7" w14:paraId="080CA7F4" w14:textId="77777777">
            <w:pPr>
              <w:tabs>
                <w:tab w:val="left" w:pos="720"/>
                <w:tab w:val="left" w:pos="2880"/>
                <w:tab w:val="left" w:pos="5400"/>
                <w:tab w:val="left" w:pos="7200"/>
                <w:tab w:val="left" w:pos="7848"/>
              </w:tabs>
              <w:spacing w:before="240" w:after="240" w:line="240" w:lineRule="auto"/>
              <w:jc w:val="center"/>
              <w:rPr>
                <w:rFonts w:ascii="Times New Roman" w:eastAsia="Times New Roman" w:hAnsi="Times New Roman" w:cs="Times New Roman"/>
                <w:b/>
                <w:bCs/>
                <w:sz w:val="28"/>
                <w:szCs w:val="28"/>
              </w:rPr>
            </w:pPr>
            <w:r>
              <w:rPr>
                <w:rFonts w:ascii="Times New Roman" w:hAnsi="Times New Roman"/>
                <w:b/>
                <w:sz w:val="28"/>
              </w:rPr>
              <w:t>TARJETA DE RESPUESTAS T</w:t>
            </w:r>
          </w:p>
          <w:p w:rsidR="00485415" w:rsidRPr="00CC0D8A" w:rsidP="00191F89" w14:paraId="6893F99B"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sz w:val="28"/>
                <w:szCs w:val="28"/>
                <w:lang w:val="es-ES"/>
              </w:rPr>
            </w:pPr>
            <w:r w:rsidRPr="00CC0D8A">
              <w:rPr>
                <w:rFonts w:ascii="Times New Roman" w:hAnsi="Times New Roman"/>
                <w:sz w:val="28"/>
                <w:lang w:val="es-ES"/>
              </w:rPr>
              <w:t>Imperceptible o p</w:t>
            </w:r>
            <w:r w:rsidRPr="00CC0D8A" w:rsidR="008D5827">
              <w:rPr>
                <w:rFonts w:ascii="Times New Roman" w:hAnsi="Times New Roman"/>
                <w:sz w:val="28"/>
                <w:lang w:val="es-ES"/>
              </w:rPr>
              <w:t xml:space="preserve">or debajo del nivel de detección </w:t>
            </w:r>
          </w:p>
          <w:p w:rsidR="00485415" w:rsidRPr="00CC0D8A" w:rsidP="00191F89" w14:paraId="0FDB9178"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bCs/>
                <w:iCs/>
                <w:sz w:val="28"/>
                <w:szCs w:val="28"/>
                <w:lang w:val="es-ES"/>
              </w:rPr>
            </w:pPr>
            <w:r w:rsidRPr="00CC0D8A">
              <w:rPr>
                <w:rFonts w:ascii="Times New Roman" w:hAnsi="Times New Roman"/>
                <w:sz w:val="28"/>
                <w:lang w:val="es-ES"/>
              </w:rPr>
              <w:t xml:space="preserve">Detectable pero menos de </w:t>
            </w:r>
            <w:r w:rsidRPr="00CC0D8A" w:rsidR="00FB7AF7">
              <w:rPr>
                <w:rFonts w:ascii="Times New Roman" w:hAnsi="Times New Roman"/>
                <w:sz w:val="28"/>
                <w:lang w:val="es-ES"/>
              </w:rPr>
              <w:t>1</w:t>
            </w:r>
            <w:r w:rsidRPr="00CC0D8A" w:rsidR="00DD4F9C">
              <w:rPr>
                <w:rFonts w:ascii="Times New Roman" w:hAnsi="Times New Roman"/>
                <w:sz w:val="28"/>
                <w:lang w:val="es-ES"/>
              </w:rPr>
              <w:t>,</w:t>
            </w:r>
            <w:r w:rsidRPr="00CC0D8A">
              <w:rPr>
                <w:rFonts w:ascii="Times New Roman" w:hAnsi="Times New Roman"/>
                <w:sz w:val="28"/>
                <w:lang w:val="es-ES"/>
              </w:rPr>
              <w:t>000 copias virales/</w:t>
            </w:r>
            <w:r w:rsidRPr="00CC0D8A">
              <w:rPr>
                <w:rFonts w:ascii="Times New Roman" w:hAnsi="Times New Roman"/>
                <w:sz w:val="28"/>
                <w:lang w:val="es-ES"/>
              </w:rPr>
              <w:t>m</w:t>
            </w:r>
            <w:r w:rsidRPr="00CC0D8A" w:rsidR="00DD4F9C">
              <w:rPr>
                <w:rFonts w:ascii="Times New Roman" w:hAnsi="Times New Roman"/>
                <w:sz w:val="28"/>
                <w:lang w:val="es-ES"/>
              </w:rPr>
              <w:t>L</w:t>
            </w:r>
          </w:p>
          <w:p w:rsidR="00485415" w:rsidP="00191F89" w14:paraId="75685A1E"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bCs/>
                <w:iCs/>
                <w:sz w:val="28"/>
                <w:szCs w:val="28"/>
              </w:rPr>
            </w:pPr>
            <w:r>
              <w:rPr>
                <w:rFonts w:ascii="Times New Roman" w:hAnsi="Times New Roman"/>
                <w:sz w:val="28"/>
              </w:rPr>
              <w:t xml:space="preserve">Mayor de 100,000 </w:t>
            </w:r>
            <w:r>
              <w:rPr>
                <w:rFonts w:ascii="Times New Roman" w:hAnsi="Times New Roman"/>
                <w:sz w:val="28"/>
              </w:rPr>
              <w:t>copias</w:t>
            </w:r>
            <w:r>
              <w:rPr>
                <w:rFonts w:ascii="Times New Roman" w:hAnsi="Times New Roman"/>
                <w:sz w:val="28"/>
              </w:rPr>
              <w:t xml:space="preserve"> </w:t>
            </w:r>
            <w:r>
              <w:rPr>
                <w:rFonts w:ascii="Times New Roman" w:hAnsi="Times New Roman"/>
                <w:sz w:val="28"/>
              </w:rPr>
              <w:t>virales</w:t>
            </w:r>
            <w:r>
              <w:rPr>
                <w:rFonts w:ascii="Times New Roman" w:hAnsi="Times New Roman"/>
                <w:sz w:val="28"/>
              </w:rPr>
              <w:t>/mL</w:t>
            </w:r>
          </w:p>
          <w:p w:rsidR="008D5827" w:rsidRPr="008E1C8B" w:rsidP="00130331" w14:paraId="3F56339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D5827" w:rsidRPr="0030638C" w:rsidP="00D37D72" w14:paraId="0E3AF2AF" w14:textId="77777777">
      <w:pPr>
        <w:pStyle w:val="Heading2Q-aire"/>
        <w:rPr>
          <w:rFonts w:eastAsia="Times New Roman"/>
        </w:rPr>
      </w:pPr>
      <w:r>
        <w:t>Tarjeta</w:t>
      </w:r>
      <w:r>
        <w:t xml:space="preserve"> de </w:t>
      </w:r>
      <w:r>
        <w:t>respuestas</w:t>
      </w:r>
      <w:r>
        <w:t xml:space="preserve"> 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55D540DA" w14:textId="77777777" w:rsidTr="6EAE7FD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558" w:type="dxa"/>
          </w:tcPr>
          <w:p w:rsidR="00485415" w:rsidP="6EAE7FD7" w14:paraId="067CD7CE" w14:textId="77777777">
            <w:pPr>
              <w:tabs>
                <w:tab w:val="left" w:pos="720"/>
                <w:tab w:val="left" w:pos="2880"/>
                <w:tab w:val="left" w:pos="5400"/>
                <w:tab w:val="left" w:pos="7200"/>
                <w:tab w:val="left" w:pos="7848"/>
              </w:tabs>
              <w:spacing w:before="240" w:after="240" w:line="240" w:lineRule="auto"/>
              <w:jc w:val="center"/>
              <w:rPr>
                <w:rFonts w:ascii="Times New Roman" w:eastAsia="Times New Roman" w:hAnsi="Times New Roman" w:cs="Times New Roman"/>
                <w:b/>
                <w:bCs/>
                <w:sz w:val="28"/>
                <w:szCs w:val="28"/>
              </w:rPr>
            </w:pPr>
            <w:r>
              <w:rPr>
                <w:rFonts w:ascii="Times New Roman" w:hAnsi="Times New Roman"/>
                <w:b/>
                <w:sz w:val="28"/>
              </w:rPr>
              <w:t>TARJETA DE RESPUESTAS U</w:t>
            </w:r>
          </w:p>
          <w:p w:rsidR="00485415" w:rsidP="00191F89" w14:paraId="7E6F9E19"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Pr>
                <w:rFonts w:ascii="Times New Roman" w:hAnsi="Times New Roman"/>
                <w:sz w:val="28"/>
              </w:rPr>
              <w:t>Todo</w:t>
            </w:r>
            <w:r>
              <w:rPr>
                <w:rFonts w:ascii="Times New Roman" w:hAnsi="Times New Roman"/>
                <w:sz w:val="28"/>
              </w:rPr>
              <w:t xml:space="preserve"> </w:t>
            </w:r>
            <w:r>
              <w:rPr>
                <w:rFonts w:ascii="Times New Roman" w:hAnsi="Times New Roman"/>
                <w:sz w:val="28"/>
              </w:rPr>
              <w:t>el</w:t>
            </w:r>
            <w:r>
              <w:rPr>
                <w:rFonts w:ascii="Times New Roman" w:hAnsi="Times New Roman"/>
                <w:sz w:val="28"/>
              </w:rPr>
              <w:t xml:space="preserve"> </w:t>
            </w:r>
            <w:r>
              <w:rPr>
                <w:rFonts w:ascii="Times New Roman" w:hAnsi="Times New Roman"/>
                <w:sz w:val="28"/>
              </w:rPr>
              <w:t>tiempo</w:t>
            </w:r>
          </w:p>
          <w:p w:rsidR="00485415" w:rsidP="00191F89" w14:paraId="1B1121FD"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Pr>
                <w:rFonts w:ascii="Times New Roman" w:hAnsi="Times New Roman"/>
                <w:sz w:val="28"/>
              </w:rPr>
              <w:t xml:space="preserve">La mayor </w:t>
            </w:r>
            <w:r>
              <w:rPr>
                <w:rFonts w:ascii="Times New Roman" w:hAnsi="Times New Roman"/>
                <w:sz w:val="28"/>
              </w:rPr>
              <w:t>parte</w:t>
            </w:r>
            <w:r>
              <w:rPr>
                <w:rFonts w:ascii="Times New Roman" w:hAnsi="Times New Roman"/>
                <w:sz w:val="28"/>
              </w:rPr>
              <w:t xml:space="preserve"> del </w:t>
            </w:r>
            <w:r>
              <w:rPr>
                <w:rFonts w:ascii="Times New Roman" w:hAnsi="Times New Roman"/>
                <w:sz w:val="28"/>
              </w:rPr>
              <w:t>tiempo</w:t>
            </w:r>
          </w:p>
          <w:p w:rsidR="00485415" w:rsidP="00191F89" w14:paraId="7B51B8F4"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Pr>
                <w:rFonts w:ascii="Times New Roman" w:hAnsi="Times New Roman"/>
                <w:sz w:val="28"/>
              </w:rPr>
              <w:t xml:space="preserve">A </w:t>
            </w:r>
            <w:r>
              <w:rPr>
                <w:rFonts w:ascii="Times New Roman" w:hAnsi="Times New Roman"/>
                <w:sz w:val="28"/>
              </w:rPr>
              <w:t>veces</w:t>
            </w:r>
          </w:p>
          <w:p w:rsidR="00485415" w:rsidP="00191F89" w14:paraId="093164E0"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Pr>
                <w:rFonts w:ascii="Times New Roman" w:hAnsi="Times New Roman"/>
                <w:sz w:val="28"/>
              </w:rPr>
              <w:t>Pocas</w:t>
            </w:r>
            <w:r>
              <w:rPr>
                <w:rFonts w:ascii="Times New Roman" w:hAnsi="Times New Roman"/>
                <w:sz w:val="28"/>
              </w:rPr>
              <w:t xml:space="preserve"> </w:t>
            </w:r>
            <w:r>
              <w:rPr>
                <w:rFonts w:ascii="Times New Roman" w:hAnsi="Times New Roman"/>
                <w:sz w:val="28"/>
              </w:rPr>
              <w:t>veces</w:t>
            </w:r>
          </w:p>
          <w:p w:rsidR="00485415" w:rsidP="00191F89" w14:paraId="46F79F25"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bCs/>
                <w:sz w:val="28"/>
                <w:szCs w:val="28"/>
              </w:rPr>
            </w:pPr>
            <w:r>
              <w:rPr>
                <w:rFonts w:ascii="Times New Roman" w:hAnsi="Times New Roman"/>
                <w:sz w:val="28"/>
              </w:rPr>
              <w:t>Nunca</w:t>
            </w:r>
          </w:p>
          <w:p w:rsidR="008D5827" w:rsidRPr="008E1C8B" w:rsidP="00130331" w14:paraId="24A12A0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9B7517" w:rsidRPr="00801AFE" w:rsidP="00801AFE" w14:paraId="7125D8E3" w14:textId="77777777"/>
    <w:p w:rsidR="00DD4F9C" w:rsidP="00C1627E" w14:paraId="53FE79AB" w14:textId="7AE64737">
      <w:pPr>
        <w:rPr>
          <w:i/>
          <w:iCs/>
          <w:sz w:val="16"/>
          <w:szCs w:val="16"/>
        </w:rPr>
      </w:pPr>
      <w:r>
        <w:rPr>
          <w:szCs w:val="18"/>
        </w:rPr>
        <w:tab/>
      </w:r>
      <w:r>
        <w:rPr>
          <w:szCs w:val="18"/>
        </w:rPr>
        <w:tab/>
      </w:r>
      <w:r>
        <w:rPr>
          <w:szCs w:val="18"/>
        </w:rPr>
        <w:tab/>
      </w:r>
      <w:r>
        <w:rPr>
          <w:szCs w:val="18"/>
        </w:rPr>
        <w:tab/>
      </w:r>
      <w:r>
        <w:rPr>
          <w:szCs w:val="18"/>
        </w:rPr>
        <w:tab/>
      </w:r>
      <w:r>
        <w:rPr>
          <w:szCs w:val="18"/>
        </w:rPr>
        <w:tab/>
      </w:r>
    </w:p>
    <w:p w:rsidR="00A121CE" w:rsidP="00A121CE" w14:paraId="0DBB4FD8" w14:textId="198DF657">
      <w:pPr>
        <w:pStyle w:val="Heading1Q-aire"/>
        <w:rPr>
          <w:rFonts w:cstheme="minorHAnsi"/>
          <w:sz w:val="18"/>
          <w:szCs w:val="18"/>
        </w:rPr>
      </w:pPr>
      <w:bookmarkStart w:id="66" w:name="_Toc120786856"/>
      <w:r>
        <w:rPr>
          <w:rFonts w:eastAsia="Times New Roman" w:cstheme="minorHAnsi"/>
          <w:bCs/>
          <w:color w:val="000000"/>
          <w:sz w:val="18"/>
          <w:szCs w:val="18"/>
        </w:rPr>
        <w:t>APPENDIX A - MONKEYPOX (MP)</w:t>
      </w:r>
      <w:bookmarkEnd w:id="66"/>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00606357" w14:textId="77777777" w:rsidTr="00A121CE">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A121CE" w14:paraId="65F2CA1D" w14:textId="77777777">
            <w:pPr>
              <w:rPr>
                <w:rFonts w:cstheme="minorHAnsi"/>
                <w:b/>
                <w:bCs/>
                <w:color w:val="000000"/>
                <w:sz w:val="18"/>
                <w:szCs w:val="18"/>
              </w:rPr>
            </w:pPr>
            <w:r>
              <w:rPr>
                <w:rFonts w:cstheme="minorHAnsi"/>
                <w:b/>
                <w:bCs/>
                <w:color w:val="000000"/>
                <w:sz w:val="18"/>
                <w:szCs w:val="18"/>
              </w:rPr>
              <w:t>Notes_MP</w:t>
            </w:r>
            <w:r>
              <w:rPr>
                <w:rFonts w:cstheme="minorHAnsi"/>
                <w:b/>
                <w:bCs/>
                <w:color w:val="000000"/>
                <w:sz w:val="18"/>
                <w:szCs w:val="18"/>
              </w:rPr>
              <w:t>.</w:t>
            </w:r>
          </w:p>
        </w:tc>
        <w:tc>
          <w:tcPr>
            <w:tcW w:w="8820" w:type="dxa"/>
            <w:tcBorders>
              <w:top w:val="single" w:sz="4" w:space="0" w:color="auto"/>
              <w:left w:val="nil"/>
              <w:bottom w:val="single" w:sz="4" w:space="0" w:color="auto"/>
              <w:right w:val="single" w:sz="4" w:space="0" w:color="auto"/>
            </w:tcBorders>
            <w:hideMark/>
          </w:tcPr>
          <w:p w:rsidR="00A121CE" w14:paraId="2E40A0AA" w14:textId="4E570555">
            <w:pPr>
              <w:rPr>
                <w:rFonts w:cstheme="minorHAnsi"/>
                <w:bCs/>
                <w:color w:val="000000"/>
                <w:sz w:val="18"/>
                <w:szCs w:val="18"/>
              </w:rPr>
            </w:pPr>
            <w:r>
              <w:rPr>
                <w:rFonts w:cstheme="minorHAnsi"/>
                <w:bCs/>
                <w:color w:val="000000"/>
                <w:sz w:val="18"/>
                <w:szCs w:val="18"/>
              </w:rPr>
              <w:t xml:space="preserve">MP items are included in the current cycle of the </w:t>
            </w:r>
            <w:r w:rsidR="00335842">
              <w:rPr>
                <w:rFonts w:cstheme="minorHAnsi"/>
                <w:bCs/>
                <w:color w:val="000000"/>
                <w:sz w:val="18"/>
                <w:szCs w:val="18"/>
              </w:rPr>
              <w:t xml:space="preserve">NHBS-Trans survey </w:t>
            </w:r>
            <w:r>
              <w:rPr>
                <w:rFonts w:cstheme="minorHAnsi"/>
                <w:bCs/>
                <w:color w:val="000000"/>
                <w:sz w:val="18"/>
                <w:szCs w:val="18"/>
              </w:rPr>
              <w:t xml:space="preserve">only.  </w:t>
            </w:r>
          </w:p>
        </w:tc>
      </w:tr>
    </w:tbl>
    <w:p w:rsidR="00A121CE" w:rsidP="00A121CE" w14:paraId="0CCFC252" w14:textId="77777777">
      <w:pPr>
        <w:rPr>
          <w:rFonts w:cstheme="minorHAnsi"/>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390639BB" w14:textId="77777777" w:rsidTr="00A121CE">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A121CE" w14:paraId="195E82BC" w14:textId="77777777">
            <w:pPr>
              <w:rPr>
                <w:rFonts w:eastAsia="Times New Roman" w:cstheme="minorHAnsi"/>
                <w:b/>
                <w:bCs/>
                <w:color w:val="000000"/>
                <w:sz w:val="18"/>
                <w:szCs w:val="18"/>
              </w:rPr>
            </w:pPr>
            <w:r>
              <w:rPr>
                <w:rFonts w:eastAsia="Times New Roman" w:cstheme="minorHAnsi"/>
                <w:b/>
                <w:bCs/>
                <w:color w:val="000000"/>
                <w:sz w:val="18"/>
                <w:szCs w:val="18"/>
              </w:rPr>
              <w:t>Universe_MP</w:t>
            </w:r>
            <w:r>
              <w:rPr>
                <w:rFonts w:eastAsia="Times New Roman" w:cstheme="minorHAnsi"/>
                <w:b/>
                <w:bCs/>
                <w:color w:val="000000"/>
                <w:sz w:val="18"/>
                <w:szCs w:val="18"/>
              </w:rPr>
              <w:t>.</w:t>
            </w:r>
          </w:p>
        </w:tc>
        <w:tc>
          <w:tcPr>
            <w:tcW w:w="8820" w:type="dxa"/>
            <w:tcBorders>
              <w:top w:val="single" w:sz="4" w:space="0" w:color="auto"/>
              <w:left w:val="nil"/>
              <w:bottom w:val="single" w:sz="4" w:space="0" w:color="auto"/>
              <w:right w:val="single" w:sz="4" w:space="0" w:color="auto"/>
            </w:tcBorders>
            <w:hideMark/>
          </w:tcPr>
          <w:p w:rsidR="00A121CE" w14:paraId="59CA17F7" w14:textId="0680A150">
            <w:pPr>
              <w:rPr>
                <w:rFonts w:eastAsia="Times New Roman" w:cstheme="minorHAnsi"/>
                <w:color w:val="000000"/>
                <w:sz w:val="18"/>
                <w:szCs w:val="18"/>
              </w:rPr>
            </w:pPr>
            <w:r>
              <w:rPr>
                <w:rFonts w:eastAsia="Times New Roman" w:cstheme="minorHAnsi"/>
                <w:bCs/>
                <w:color w:val="000000"/>
                <w:sz w:val="18"/>
                <w:szCs w:val="18"/>
              </w:rPr>
              <w:t xml:space="preserve">Eligible Rs </w:t>
            </w:r>
            <w:r>
              <w:rPr>
                <w:rFonts w:eastAsia="Times New Roman" w:cstheme="minorHAnsi"/>
                <w:color w:val="000000"/>
                <w:sz w:val="18"/>
                <w:szCs w:val="18"/>
              </w:rPr>
              <w:t>who consented to interview and completed prior section.</w:t>
            </w:r>
          </w:p>
        </w:tc>
      </w:tr>
    </w:tbl>
    <w:p w:rsidR="00A121CE" w:rsidP="00A121CE" w14:paraId="3EE198BF" w14:textId="77777777">
      <w:pPr>
        <w:rPr>
          <w:rFonts w:cstheme="minorHAnsi"/>
          <w:sz w:val="18"/>
          <w:szCs w:val="18"/>
        </w:rPr>
      </w:pPr>
    </w:p>
    <w:tbl>
      <w:tblPr>
        <w:tblpPr w:leftFromText="180" w:rightFromText="180" w:bottomFromText="200" w:vertAnchor="text" w:horzAnchor="margin" w:tblpY="12"/>
        <w:tblW w:w="10275"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542"/>
        <w:gridCol w:w="6298"/>
      </w:tblGrid>
      <w:tr w14:paraId="246CC4B9" w14:textId="77777777" w:rsidTr="00A121CE">
        <w:tblPrEx>
          <w:tblW w:w="10275"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tcBorders>
              <w:top w:val="single" w:sz="4" w:space="0" w:color="auto"/>
              <w:left w:val="single" w:sz="4" w:space="0" w:color="auto"/>
              <w:bottom w:val="nil"/>
              <w:right w:val="nil"/>
            </w:tcBorders>
            <w:vAlign w:val="bottom"/>
            <w:hideMark/>
          </w:tcPr>
          <w:p w:rsidR="00A121CE" w14:paraId="6FAD9ABF"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CALC_BEG</w:t>
            </w:r>
            <w:r>
              <w:rPr>
                <w:rFonts w:cstheme="minorHAnsi"/>
                <w:b/>
                <w:bCs/>
                <w:color w:val="000000"/>
                <w:sz w:val="18"/>
                <w:szCs w:val="18"/>
              </w:rPr>
              <w:t>MP</w:t>
            </w:r>
            <w:r>
              <w:rPr>
                <w:rFonts w:eastAsia="Times New Roman" w:cstheme="minorHAnsi"/>
                <w:b/>
                <w:bCs/>
                <w:color w:val="000000"/>
                <w:sz w:val="18"/>
                <w:szCs w:val="18"/>
              </w:rPr>
              <w:t>.</w:t>
            </w:r>
          </w:p>
        </w:tc>
        <w:tc>
          <w:tcPr>
            <w:tcW w:w="2543" w:type="dxa"/>
            <w:tcBorders>
              <w:top w:val="single" w:sz="4" w:space="0" w:color="auto"/>
              <w:left w:val="nil"/>
              <w:bottom w:val="nil"/>
              <w:right w:val="nil"/>
            </w:tcBorders>
            <w:vAlign w:val="bottom"/>
          </w:tcPr>
          <w:p w:rsidR="00A121CE" w14:paraId="7216768A" w14:textId="77777777">
            <w:pPr>
              <w:contextualSpacing/>
              <w:rPr>
                <w:rFonts w:eastAsia="Times New Roman" w:cstheme="minorHAnsi"/>
                <w:b/>
                <w:bCs/>
                <w:color w:val="000000"/>
                <w:sz w:val="18"/>
                <w:szCs w:val="18"/>
              </w:rPr>
            </w:pPr>
          </w:p>
        </w:tc>
        <w:tc>
          <w:tcPr>
            <w:tcW w:w="6300" w:type="dxa"/>
            <w:tcBorders>
              <w:top w:val="single" w:sz="4" w:space="0" w:color="auto"/>
              <w:left w:val="nil"/>
              <w:bottom w:val="nil"/>
              <w:right w:val="single" w:sz="4" w:space="0" w:color="auto"/>
            </w:tcBorders>
            <w:vAlign w:val="bottom"/>
          </w:tcPr>
          <w:p w:rsidR="00A121CE" w14:paraId="62CE6E5D" w14:textId="77777777">
            <w:pPr>
              <w:contextualSpacing/>
              <w:rPr>
                <w:rFonts w:eastAsia="Times New Roman" w:cstheme="minorHAnsi"/>
                <w:b/>
                <w:bCs/>
                <w:color w:val="000000"/>
                <w:sz w:val="18"/>
                <w:szCs w:val="18"/>
              </w:rPr>
            </w:pPr>
          </w:p>
        </w:tc>
      </w:tr>
      <w:tr w14:paraId="24F2354A" w14:textId="77777777" w:rsidTr="00A121CE">
        <w:tblPrEx>
          <w:tblW w:w="10275" w:type="dxa"/>
          <w:tblLayout w:type="fixed"/>
          <w:tblLook w:val="04A0"/>
        </w:tblPrEx>
        <w:tc>
          <w:tcPr>
            <w:tcW w:w="1435" w:type="dxa"/>
            <w:tcBorders>
              <w:top w:val="nil"/>
              <w:left w:val="single" w:sz="4" w:space="0" w:color="auto"/>
              <w:bottom w:val="single" w:sz="4" w:space="0" w:color="auto"/>
              <w:right w:val="nil"/>
            </w:tcBorders>
            <w:vAlign w:val="bottom"/>
            <w:hideMark/>
          </w:tcPr>
          <w:p w:rsidR="00A121CE" w14:paraId="7BC3A600"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w:t>
            </w:r>
            <w:r>
              <w:rPr>
                <w:rFonts w:cstheme="minorHAnsi"/>
                <w:b/>
                <w:bCs/>
                <w:color w:val="000000"/>
                <w:sz w:val="18"/>
                <w:szCs w:val="18"/>
              </w:rPr>
              <w:t>MP</w:t>
            </w:r>
          </w:p>
        </w:tc>
        <w:tc>
          <w:tcPr>
            <w:tcW w:w="2543" w:type="dxa"/>
            <w:tcBorders>
              <w:top w:val="nil"/>
              <w:left w:val="nil"/>
              <w:bottom w:val="single" w:sz="4" w:space="0" w:color="auto"/>
              <w:right w:val="nil"/>
            </w:tcBorders>
            <w:vAlign w:val="bottom"/>
            <w:hideMark/>
          </w:tcPr>
          <w:p w:rsidR="00A121CE" w14:paraId="1BC44211" w14:textId="77777777">
            <w:pPr>
              <w:contextualSpacing/>
              <w:rPr>
                <w:rFonts w:eastAsia="Times New Roman" w:cstheme="minorHAnsi"/>
                <w:color w:val="000000"/>
                <w:sz w:val="18"/>
                <w:szCs w:val="18"/>
              </w:rPr>
            </w:pPr>
            <w:r>
              <w:rPr>
                <w:rFonts w:eastAsia="Times New Roman" w:cstheme="minorHAnsi"/>
                <w:color w:val="000000"/>
                <w:sz w:val="18"/>
                <w:szCs w:val="18"/>
              </w:rPr>
              <w:t xml:space="preserve">Time at beginning of </w:t>
            </w:r>
            <w:r>
              <w:rPr>
                <w:rFonts w:cstheme="minorHAnsi"/>
                <w:color w:val="000000"/>
                <w:sz w:val="18"/>
                <w:szCs w:val="18"/>
              </w:rPr>
              <w:t>MP</w:t>
            </w:r>
            <w:r>
              <w:rPr>
                <w:rFonts w:eastAsia="Times New Roman" w:cstheme="minorHAnsi"/>
                <w:color w:val="000000"/>
                <w:sz w:val="18"/>
                <w:szCs w:val="18"/>
              </w:rPr>
              <w:t xml:space="preserve"> </w:t>
            </w:r>
            <w:r>
              <w:rPr>
                <w:rFonts w:cstheme="minorHAnsi"/>
                <w:color w:val="000000"/>
                <w:sz w:val="18"/>
                <w:szCs w:val="18"/>
              </w:rPr>
              <w:t>items</w:t>
            </w:r>
          </w:p>
        </w:tc>
        <w:tc>
          <w:tcPr>
            <w:tcW w:w="6300" w:type="dxa"/>
            <w:tcBorders>
              <w:top w:val="nil"/>
              <w:left w:val="nil"/>
              <w:bottom w:val="single" w:sz="4" w:space="0" w:color="auto"/>
              <w:right w:val="single" w:sz="4" w:space="0" w:color="auto"/>
            </w:tcBorders>
            <w:vAlign w:val="bottom"/>
            <w:hideMark/>
          </w:tcPr>
          <w:p w:rsidR="00A121CE" w14:paraId="53274796" w14:textId="77777777">
            <w:pPr>
              <w:contextualSpacing/>
              <w:rPr>
                <w:rFonts w:eastAsia="Times New Roman" w:cstheme="minorHAnsi"/>
                <w:color w:val="000000"/>
                <w:sz w:val="18"/>
                <w:szCs w:val="18"/>
              </w:rPr>
            </w:pPr>
            <w:r>
              <w:rPr>
                <w:rFonts w:eastAsia="Times New Roman" w:cstheme="minorHAnsi"/>
                <w:color w:val="000000"/>
                <w:sz w:val="18"/>
                <w:szCs w:val="18"/>
              </w:rPr>
              <w:t>BEG</w:t>
            </w:r>
            <w:r>
              <w:rPr>
                <w:rFonts w:cstheme="minorHAnsi"/>
                <w:color w:val="000000"/>
                <w:sz w:val="18"/>
                <w:szCs w:val="18"/>
              </w:rPr>
              <w:t>MP</w:t>
            </w:r>
            <w:r>
              <w:rPr>
                <w:rFonts w:eastAsia="Times New Roman" w:cstheme="minorHAnsi"/>
                <w:color w:val="000000"/>
                <w:sz w:val="18"/>
                <w:szCs w:val="18"/>
              </w:rPr>
              <w:t xml:space="preserve"> = Current time</w:t>
            </w:r>
          </w:p>
        </w:tc>
      </w:tr>
    </w:tbl>
    <w:p w:rsidR="00A121CE" w:rsidP="00A121CE" w14:paraId="7AF30BA8" w14:textId="77777777">
      <w:pPr>
        <w:rPr>
          <w:rFonts w:cstheme="minorHAnsi"/>
          <w:sz w:val="18"/>
          <w:szCs w:val="18"/>
        </w:rPr>
      </w:pPr>
    </w:p>
    <w:p w:rsidR="00A121CE" w:rsidP="00A121CE" w14:paraId="59131993" w14:textId="77777777">
      <w:pPr>
        <w:keepNext/>
        <w:keepLines/>
        <w:contextualSpacing/>
        <w:outlineLvl w:val="1"/>
        <w:rPr>
          <w:rFonts w:eastAsia="SimSun" w:cstheme="minorHAnsi"/>
          <w:b/>
          <w:bCs/>
          <w:sz w:val="18"/>
          <w:szCs w:val="18"/>
          <w:u w:val="single"/>
        </w:rPr>
      </w:pPr>
      <w:r>
        <w:rPr>
          <w:rFonts w:eastAsia="SimSun" w:cstheme="minorHAnsi"/>
          <w:b/>
          <w:bCs/>
          <w:sz w:val="18"/>
          <w:szCs w:val="18"/>
          <w:u w:val="single"/>
        </w:rPr>
        <w:t>Monkeypox</w:t>
      </w:r>
    </w:p>
    <w:p w:rsidR="00A121CE" w:rsidP="00A121CE" w14:paraId="4CC90BD2" w14:textId="77777777">
      <w:pPr>
        <w:rPr>
          <w:rFonts w:cstheme="minorHAnsi"/>
          <w:sz w:val="18"/>
          <w:szCs w:val="18"/>
        </w:rPr>
      </w:pPr>
    </w:p>
    <w:tbl>
      <w:tblPr>
        <w:tblStyle w:val="TableGrid2"/>
        <w:tblW w:w="10455" w:type="dxa"/>
        <w:tblBorders>
          <w:insideH w:val="none" w:sz="0" w:space="0" w:color="auto"/>
          <w:insideV w:val="none" w:sz="0" w:space="0" w:color="auto"/>
        </w:tblBorders>
        <w:tblLayout w:type="fixed"/>
        <w:tblLook w:val="04A0"/>
      </w:tblPr>
      <w:tblGrid>
        <w:gridCol w:w="1435"/>
        <w:gridCol w:w="9020"/>
      </w:tblGrid>
      <w:tr w14:paraId="696EB535" w14:textId="77777777" w:rsidTr="00A121CE">
        <w:tblPrEx>
          <w:tblW w:w="10455" w:type="dxa"/>
          <w:tblBorders>
            <w:insideH w:val="none" w:sz="0" w:space="0" w:color="auto"/>
            <w:insideV w:val="none" w:sz="0" w:space="0" w:color="auto"/>
          </w:tblBorders>
          <w:tblLayout w:type="fixed"/>
          <w:tblLook w:val="04A0"/>
        </w:tblPrEx>
        <w:trPr>
          <w:trHeight w:val="300"/>
        </w:trPr>
        <w:tc>
          <w:tcPr>
            <w:tcW w:w="1435" w:type="dxa"/>
            <w:tcBorders>
              <w:top w:val="single" w:sz="4" w:space="0" w:color="auto"/>
              <w:left w:val="single" w:sz="4" w:space="0" w:color="auto"/>
              <w:bottom w:val="single" w:sz="4" w:space="0" w:color="auto"/>
              <w:right w:val="nil"/>
            </w:tcBorders>
            <w:noWrap/>
            <w:hideMark/>
          </w:tcPr>
          <w:p w:rsidR="00A121CE" w14:paraId="57D754F3" w14:textId="77777777">
            <w:pPr>
              <w:ind w:right="-91"/>
              <w:rPr>
                <w:rFonts w:cstheme="minorHAnsi"/>
                <w:color w:val="000000"/>
                <w:sz w:val="18"/>
                <w:szCs w:val="18"/>
              </w:rPr>
            </w:pPr>
            <w:r>
              <w:rPr>
                <w:rFonts w:cstheme="minorHAnsi"/>
                <w:color w:val="000000"/>
                <w:sz w:val="18"/>
                <w:szCs w:val="18"/>
              </w:rPr>
              <w:t>INTRO_MP.</w:t>
            </w:r>
          </w:p>
        </w:tc>
        <w:tc>
          <w:tcPr>
            <w:tcW w:w="9023" w:type="dxa"/>
            <w:tcBorders>
              <w:top w:val="single" w:sz="4" w:space="0" w:color="auto"/>
              <w:left w:val="nil"/>
              <w:bottom w:val="single" w:sz="4" w:space="0" w:color="auto"/>
              <w:right w:val="single" w:sz="4" w:space="0" w:color="auto"/>
            </w:tcBorders>
            <w:hideMark/>
          </w:tcPr>
          <w:p w:rsidR="00A121CE" w14:paraId="7AE2CA10"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SimSun" w:cstheme="minorHAnsi"/>
                <w:iCs/>
                <w:sz w:val="18"/>
                <w:szCs w:val="18"/>
              </w:rPr>
            </w:pPr>
            <w:r>
              <w:rPr>
                <w:rFonts w:cstheme="minorHAnsi"/>
                <w:color w:val="000000"/>
                <w:sz w:val="18"/>
                <w:szCs w:val="18"/>
              </w:rPr>
              <w:t xml:space="preserve">“Las </w:t>
            </w:r>
            <w:r>
              <w:rPr>
                <w:rFonts w:cstheme="minorHAnsi"/>
                <w:color w:val="000000"/>
                <w:sz w:val="18"/>
                <w:szCs w:val="18"/>
              </w:rPr>
              <w:t>siguientes</w:t>
            </w:r>
            <w:r>
              <w:rPr>
                <w:rFonts w:cstheme="minorHAnsi"/>
                <w:color w:val="000000"/>
                <w:sz w:val="18"/>
                <w:szCs w:val="18"/>
              </w:rPr>
              <w:t xml:space="preserve"> </w:t>
            </w:r>
            <w:r>
              <w:rPr>
                <w:rFonts w:cstheme="minorHAnsi"/>
                <w:color w:val="000000"/>
                <w:sz w:val="18"/>
                <w:szCs w:val="18"/>
              </w:rPr>
              <w:t>preguntas</w:t>
            </w:r>
            <w:r>
              <w:rPr>
                <w:rFonts w:cstheme="minorHAnsi"/>
                <w:color w:val="000000"/>
                <w:sz w:val="18"/>
                <w:szCs w:val="18"/>
              </w:rPr>
              <w:t xml:space="preserve"> </w:t>
            </w:r>
            <w:r>
              <w:rPr>
                <w:rFonts w:cstheme="minorHAnsi"/>
                <w:color w:val="000000"/>
                <w:sz w:val="18"/>
                <w:szCs w:val="18"/>
              </w:rPr>
              <w:t>tratan</w:t>
            </w:r>
            <w:r>
              <w:rPr>
                <w:rFonts w:cstheme="minorHAnsi"/>
                <w:color w:val="000000"/>
                <w:sz w:val="18"/>
                <w:szCs w:val="18"/>
              </w:rPr>
              <w:t xml:space="preserve"> </w:t>
            </w:r>
            <w:r>
              <w:rPr>
                <w:rFonts w:cstheme="minorHAnsi"/>
                <w:color w:val="000000"/>
                <w:sz w:val="18"/>
                <w:szCs w:val="18"/>
              </w:rPr>
              <w:t>sobre</w:t>
            </w:r>
            <w:r>
              <w:rPr>
                <w:rFonts w:cstheme="minorHAnsi"/>
                <w:color w:val="000000"/>
                <w:sz w:val="18"/>
                <w:szCs w:val="18"/>
              </w:rPr>
              <w:t xml:space="preserve"> la </w:t>
            </w:r>
            <w:r>
              <w:rPr>
                <w:rFonts w:cstheme="minorHAnsi"/>
                <w:color w:val="000000"/>
                <w:sz w:val="18"/>
                <w:szCs w:val="18"/>
              </w:rPr>
              <w:t>viruela</w:t>
            </w:r>
            <w:r>
              <w:rPr>
                <w:rFonts w:cstheme="minorHAnsi"/>
                <w:color w:val="000000"/>
                <w:sz w:val="18"/>
                <w:szCs w:val="18"/>
              </w:rPr>
              <w:t xml:space="preserve"> </w:t>
            </w:r>
            <w:r>
              <w:rPr>
                <w:rFonts w:cstheme="minorHAnsi"/>
                <w:color w:val="000000"/>
                <w:sz w:val="18"/>
                <w:szCs w:val="18"/>
              </w:rPr>
              <w:t>símica</w:t>
            </w:r>
            <w:r>
              <w:rPr>
                <w:rFonts w:cstheme="minorHAnsi"/>
                <w:color w:val="000000"/>
                <w:sz w:val="18"/>
                <w:szCs w:val="18"/>
              </w:rPr>
              <w:t xml:space="preserve"> o del mono, </w:t>
            </w:r>
            <w:r>
              <w:rPr>
                <w:rFonts w:cstheme="minorHAnsi"/>
                <w:color w:val="000000"/>
                <w:sz w:val="18"/>
                <w:szCs w:val="18"/>
              </w:rPr>
              <w:t>también</w:t>
            </w:r>
            <w:r>
              <w:rPr>
                <w:rFonts w:cstheme="minorHAnsi"/>
                <w:color w:val="000000"/>
                <w:sz w:val="18"/>
                <w:szCs w:val="18"/>
              </w:rPr>
              <w:t xml:space="preserve"> </w:t>
            </w:r>
            <w:r>
              <w:rPr>
                <w:rFonts w:cstheme="minorHAnsi"/>
                <w:color w:val="000000"/>
                <w:sz w:val="18"/>
                <w:szCs w:val="18"/>
              </w:rPr>
              <w:t>conocida</w:t>
            </w:r>
            <w:r>
              <w:rPr>
                <w:rFonts w:cstheme="minorHAnsi"/>
                <w:color w:val="000000"/>
                <w:sz w:val="18"/>
                <w:szCs w:val="18"/>
              </w:rPr>
              <w:t xml:space="preserve"> </w:t>
            </w:r>
            <w:r>
              <w:rPr>
                <w:rFonts w:cstheme="minorHAnsi"/>
                <w:color w:val="000000"/>
                <w:sz w:val="18"/>
                <w:szCs w:val="18"/>
              </w:rPr>
              <w:t>como</w:t>
            </w:r>
            <w:r>
              <w:rPr>
                <w:rFonts w:cstheme="minorHAnsi"/>
                <w:color w:val="000000"/>
                <w:sz w:val="18"/>
                <w:szCs w:val="18"/>
              </w:rPr>
              <w:t xml:space="preserve"> ‘</w:t>
            </w:r>
            <w:r>
              <w:rPr>
                <w:rFonts w:cstheme="minorHAnsi"/>
                <w:color w:val="000000"/>
                <w:sz w:val="18"/>
                <w:szCs w:val="18"/>
                <w:u w:val="single"/>
              </w:rPr>
              <w:t>m</w:t>
            </w:r>
            <w:r>
              <w:rPr>
                <w:rFonts w:cstheme="minorHAnsi"/>
                <w:color w:val="000000"/>
                <w:sz w:val="18"/>
                <w:szCs w:val="18"/>
              </w:rPr>
              <w:t>pox</w:t>
            </w:r>
            <w:r>
              <w:rPr>
                <w:rFonts w:cstheme="minorHAnsi"/>
                <w:color w:val="000000"/>
                <w:sz w:val="18"/>
                <w:szCs w:val="18"/>
              </w:rPr>
              <w:t>.’”</w:t>
            </w:r>
          </w:p>
        </w:tc>
      </w:tr>
    </w:tbl>
    <w:p w:rsidR="00A121CE" w:rsidP="00A121CE" w14:paraId="572A9396" w14:textId="77777777">
      <w:pPr>
        <w:tabs>
          <w:tab w:val="left" w:pos="720"/>
          <w:tab w:val="left" w:pos="1080"/>
          <w:tab w:val="left" w:pos="5400"/>
          <w:tab w:val="left" w:pos="5760"/>
          <w:tab w:val="left" w:pos="10080"/>
        </w:tabs>
        <w:spacing w:after="0" w:line="240" w:lineRule="auto"/>
        <w:ind w:left="720" w:right="173" w:hanging="720"/>
        <w:rPr>
          <w:rFonts w:cstheme="minorHAnsi"/>
          <w:color w:val="808080"/>
          <w:sz w:val="18"/>
          <w:szCs w:val="18"/>
        </w:rPr>
      </w:pPr>
    </w:p>
    <w:p w:rsidR="00A121CE" w:rsidP="00A121CE" w14:paraId="176CB976" w14:textId="77777777">
      <w:pPr>
        <w:tabs>
          <w:tab w:val="left" w:pos="720"/>
          <w:tab w:val="left" w:pos="1080"/>
          <w:tab w:val="left" w:pos="5400"/>
          <w:tab w:val="left" w:pos="5760"/>
          <w:tab w:val="left" w:pos="10080"/>
        </w:tabs>
        <w:spacing w:after="0" w:line="240" w:lineRule="auto"/>
        <w:ind w:left="720" w:right="173" w:hanging="720"/>
        <w:rPr>
          <w:rFonts w:cstheme="minorHAnsi"/>
          <w:sz w:val="18"/>
          <w:szCs w:val="18"/>
        </w:rPr>
      </w:pPr>
    </w:p>
    <w:tbl>
      <w:tblPr>
        <w:tblStyle w:val="TableGrid2"/>
        <w:tblW w:w="10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59"/>
        <w:gridCol w:w="1889"/>
        <w:gridCol w:w="2249"/>
      </w:tblGrid>
      <w:tr w14:paraId="4E427731" w14:textId="77777777" w:rsidTr="00A121CE">
        <w:tblPrEx>
          <w:tblW w:w="10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hideMark/>
          </w:tcPr>
          <w:p w:rsidR="00A121CE" w:rsidRPr="00CC0D8A" w14:paraId="4113A0C9" w14:textId="77777777">
            <w:pPr>
              <w:rPr>
                <w:rFonts w:cstheme="minorHAnsi"/>
                <w:b/>
                <w:bCs/>
                <w:color w:val="000000"/>
                <w:sz w:val="18"/>
                <w:szCs w:val="18"/>
              </w:rPr>
            </w:pPr>
            <w:r w:rsidRPr="00CC0D8A">
              <w:rPr>
                <w:rFonts w:cstheme="minorHAnsi"/>
                <w:b/>
                <w:bCs/>
                <w:sz w:val="18"/>
                <w:szCs w:val="18"/>
              </w:rPr>
              <w:t>MP1</w:t>
            </w:r>
            <w:r w:rsidRPr="00CC0D8A">
              <w:rPr>
                <w:rFonts w:cstheme="minorHAnsi"/>
                <w:b/>
                <w:bCs/>
                <w:color w:val="000000"/>
                <w:sz w:val="18"/>
                <w:szCs w:val="18"/>
              </w:rPr>
              <w:t>.</w:t>
            </w:r>
          </w:p>
        </w:tc>
        <w:tc>
          <w:tcPr>
            <w:tcW w:w="9000" w:type="dxa"/>
            <w:gridSpan w:val="3"/>
            <w:vAlign w:val="bottom"/>
            <w:hideMark/>
          </w:tcPr>
          <w:p w:rsidR="00A121CE" w14:paraId="290C0C59" w14:textId="77777777">
            <w:pPr>
              <w:ind w:right="702"/>
              <w:rPr>
                <w:rFonts w:cstheme="minorHAnsi"/>
                <w:b/>
                <w:bCs/>
                <w:color w:val="000000"/>
                <w:sz w:val="18"/>
                <w:szCs w:val="18"/>
              </w:rPr>
            </w:pPr>
            <w:r>
              <w:rPr>
                <w:rFonts w:cstheme="minorHAnsi"/>
                <w:b/>
                <w:bCs/>
                <w:sz w:val="18"/>
                <w:szCs w:val="18"/>
              </w:rPr>
              <w:t>¿</w:t>
            </w:r>
            <w:r>
              <w:rPr>
                <w:rFonts w:cstheme="minorHAnsi"/>
                <w:b/>
                <w:bCs/>
                <w:sz w:val="18"/>
                <w:szCs w:val="18"/>
              </w:rPr>
              <w:t>Alguna</w:t>
            </w:r>
            <w:r>
              <w:rPr>
                <w:rFonts w:cstheme="minorHAnsi"/>
                <w:b/>
                <w:bCs/>
                <w:sz w:val="18"/>
                <w:szCs w:val="18"/>
              </w:rPr>
              <w:t xml:space="preserve"> </w:t>
            </w:r>
            <w:r>
              <w:rPr>
                <w:rFonts w:cstheme="minorHAnsi"/>
                <w:b/>
                <w:bCs/>
                <w:sz w:val="18"/>
                <w:szCs w:val="18"/>
              </w:rPr>
              <w:t>vez</w:t>
            </w:r>
            <w:r>
              <w:rPr>
                <w:rFonts w:cstheme="minorHAnsi"/>
                <w:b/>
                <w:bCs/>
                <w:sz w:val="18"/>
                <w:szCs w:val="18"/>
              </w:rPr>
              <w:t xml:space="preserve"> un </w:t>
            </w:r>
            <w:r>
              <w:rPr>
                <w:rFonts w:cstheme="minorHAnsi"/>
                <w:b/>
                <w:bCs/>
                <w:sz w:val="18"/>
                <w:szCs w:val="18"/>
              </w:rPr>
              <w:t>médico</w:t>
            </w:r>
            <w:r>
              <w:rPr>
                <w:rFonts w:cstheme="minorHAnsi"/>
                <w:b/>
                <w:bCs/>
                <w:sz w:val="18"/>
                <w:szCs w:val="18"/>
              </w:rPr>
              <w:t xml:space="preserve"> u </w:t>
            </w:r>
            <w:r>
              <w:rPr>
                <w:rFonts w:cstheme="minorHAnsi"/>
                <w:b/>
                <w:bCs/>
                <w:sz w:val="18"/>
                <w:szCs w:val="18"/>
              </w:rPr>
              <w:t>otro</w:t>
            </w:r>
            <w:r>
              <w:rPr>
                <w:rFonts w:cstheme="minorHAnsi"/>
                <w:b/>
                <w:bCs/>
                <w:sz w:val="18"/>
                <w:szCs w:val="18"/>
              </w:rPr>
              <w:t xml:space="preserve"> </w:t>
            </w:r>
            <w:r>
              <w:rPr>
                <w:rFonts w:cstheme="minorHAnsi"/>
                <w:b/>
                <w:bCs/>
                <w:sz w:val="18"/>
                <w:szCs w:val="18"/>
              </w:rPr>
              <w:t>proveedor</w:t>
            </w:r>
            <w:r>
              <w:rPr>
                <w:rFonts w:cstheme="minorHAnsi"/>
                <w:b/>
                <w:bCs/>
                <w:sz w:val="18"/>
                <w:szCs w:val="18"/>
              </w:rPr>
              <w:t xml:space="preserve"> del </w:t>
            </w:r>
            <w:r>
              <w:rPr>
                <w:rFonts w:cstheme="minorHAnsi"/>
                <w:b/>
                <w:bCs/>
                <w:sz w:val="18"/>
                <w:szCs w:val="18"/>
              </w:rPr>
              <w:t>cuidado</w:t>
            </w:r>
            <w:r>
              <w:rPr>
                <w:rFonts w:cstheme="minorHAnsi"/>
                <w:b/>
                <w:bCs/>
                <w:sz w:val="18"/>
                <w:szCs w:val="18"/>
              </w:rPr>
              <w:t xml:space="preserve"> de la </w:t>
            </w:r>
            <w:r>
              <w:rPr>
                <w:rFonts w:cstheme="minorHAnsi"/>
                <w:b/>
                <w:bCs/>
                <w:sz w:val="18"/>
                <w:szCs w:val="18"/>
              </w:rPr>
              <w:t>salud</w:t>
            </w:r>
            <w:r>
              <w:rPr>
                <w:rFonts w:cstheme="minorHAnsi"/>
                <w:b/>
                <w:bCs/>
                <w:sz w:val="18"/>
                <w:szCs w:val="18"/>
              </w:rPr>
              <w:t xml:space="preserve"> le </w:t>
            </w:r>
            <w:r>
              <w:rPr>
                <w:rFonts w:cstheme="minorHAnsi"/>
                <w:b/>
                <w:bCs/>
                <w:sz w:val="18"/>
                <w:szCs w:val="18"/>
              </w:rPr>
              <w:t>dijo</w:t>
            </w:r>
            <w:r>
              <w:rPr>
                <w:rFonts w:cstheme="minorHAnsi"/>
                <w:b/>
                <w:bCs/>
                <w:sz w:val="18"/>
                <w:szCs w:val="18"/>
              </w:rPr>
              <w:t xml:space="preserve"> que </w:t>
            </w:r>
            <w:r>
              <w:rPr>
                <w:rFonts w:cstheme="minorHAnsi"/>
                <w:b/>
                <w:bCs/>
                <w:sz w:val="18"/>
                <w:szCs w:val="18"/>
              </w:rPr>
              <w:t>tenía</w:t>
            </w:r>
            <w:r>
              <w:rPr>
                <w:rFonts w:cstheme="minorHAnsi"/>
                <w:b/>
                <w:bCs/>
                <w:sz w:val="18"/>
                <w:szCs w:val="18"/>
              </w:rPr>
              <w:t xml:space="preserve"> la </w:t>
            </w:r>
            <w:r>
              <w:rPr>
                <w:rFonts w:cstheme="minorHAnsi"/>
                <w:b/>
                <w:bCs/>
                <w:sz w:val="18"/>
                <w:szCs w:val="18"/>
              </w:rPr>
              <w:t>viruela</w:t>
            </w:r>
            <w:r>
              <w:rPr>
                <w:rFonts w:cstheme="minorHAnsi"/>
                <w:b/>
                <w:bCs/>
                <w:sz w:val="18"/>
                <w:szCs w:val="18"/>
              </w:rPr>
              <w:t xml:space="preserve"> </w:t>
            </w:r>
            <w:r>
              <w:rPr>
                <w:rFonts w:cstheme="minorHAnsi"/>
                <w:b/>
                <w:bCs/>
                <w:sz w:val="18"/>
                <w:szCs w:val="18"/>
              </w:rPr>
              <w:t>símica</w:t>
            </w:r>
            <w:r>
              <w:rPr>
                <w:rFonts w:cstheme="minorHAnsi"/>
                <w:b/>
                <w:bCs/>
                <w:sz w:val="18"/>
                <w:szCs w:val="18"/>
              </w:rPr>
              <w:t xml:space="preserve"> o del mono?</w:t>
            </w:r>
          </w:p>
        </w:tc>
      </w:tr>
      <w:tr w14:paraId="46A2E34D" w14:textId="77777777" w:rsidTr="00A121CE">
        <w:tblPrEx>
          <w:tblW w:w="10455" w:type="dxa"/>
          <w:tblLayout w:type="fixed"/>
          <w:tblLook w:val="04A0"/>
        </w:tblPrEx>
        <w:tc>
          <w:tcPr>
            <w:tcW w:w="1458" w:type="dxa"/>
            <w:vAlign w:val="bottom"/>
            <w:hideMark/>
          </w:tcPr>
          <w:p w:rsidR="00A121CE" w14:paraId="66E369DE" w14:textId="77777777">
            <w:pPr>
              <w:rPr>
                <w:rFonts w:cstheme="minorHAnsi"/>
                <w:color w:val="000000"/>
                <w:sz w:val="18"/>
                <w:szCs w:val="18"/>
              </w:rPr>
            </w:pPr>
            <w:r>
              <w:rPr>
                <w:rFonts w:cstheme="minorHAnsi"/>
                <w:color w:val="000000"/>
                <w:sz w:val="18"/>
                <w:szCs w:val="18"/>
              </w:rPr>
              <w:t>MP_DXEV</w:t>
            </w:r>
          </w:p>
        </w:tc>
        <w:tc>
          <w:tcPr>
            <w:tcW w:w="6750" w:type="dxa"/>
            <w:gridSpan w:val="2"/>
            <w:vAlign w:val="bottom"/>
            <w:hideMark/>
          </w:tcPr>
          <w:p w:rsidR="00A121CE" w14:paraId="3D614609" w14:textId="77777777">
            <w:pPr>
              <w:rPr>
                <w:rFonts w:cstheme="minorHAnsi"/>
                <w:color w:val="000000"/>
                <w:sz w:val="18"/>
                <w:szCs w:val="18"/>
              </w:rPr>
            </w:pPr>
            <w:r>
              <w:rPr>
                <w:rFonts w:cstheme="minorHAnsi"/>
                <w:color w:val="000000"/>
                <w:sz w:val="18"/>
                <w:szCs w:val="18"/>
              </w:rPr>
              <w:t>Monkeypox diagnosis, ever</w:t>
            </w:r>
          </w:p>
        </w:tc>
        <w:tc>
          <w:tcPr>
            <w:tcW w:w="2250" w:type="dxa"/>
            <w:vAlign w:val="bottom"/>
          </w:tcPr>
          <w:p w:rsidR="00A121CE" w14:paraId="57C89FAF" w14:textId="77777777">
            <w:pPr>
              <w:rPr>
                <w:rFonts w:cstheme="minorHAnsi"/>
                <w:color w:val="000000"/>
                <w:sz w:val="18"/>
                <w:szCs w:val="18"/>
              </w:rPr>
            </w:pPr>
          </w:p>
        </w:tc>
      </w:tr>
      <w:tr w14:paraId="1099AAF0" w14:textId="77777777" w:rsidTr="00A121CE">
        <w:tblPrEx>
          <w:tblW w:w="10455" w:type="dxa"/>
          <w:tblLayout w:type="fixed"/>
          <w:tblLook w:val="04A0"/>
        </w:tblPrEx>
        <w:tc>
          <w:tcPr>
            <w:tcW w:w="1458" w:type="dxa"/>
          </w:tcPr>
          <w:p w:rsidR="00A121CE" w14:paraId="71F6DBEF" w14:textId="77777777">
            <w:pPr>
              <w:rPr>
                <w:rFonts w:cstheme="minorHAnsi"/>
                <w:color w:val="000000"/>
                <w:sz w:val="18"/>
                <w:szCs w:val="18"/>
              </w:rPr>
            </w:pPr>
          </w:p>
        </w:tc>
        <w:tc>
          <w:tcPr>
            <w:tcW w:w="4860" w:type="dxa"/>
            <w:vAlign w:val="bottom"/>
            <w:hideMark/>
          </w:tcPr>
          <w:p w:rsidR="00A121CE" w14:paraId="26604D4C" w14:textId="77777777">
            <w:pPr>
              <w:tabs>
                <w:tab w:val="right" w:leader="dot" w:pos="5760"/>
              </w:tabs>
              <w:rPr>
                <w:rFonts w:cstheme="minorHAnsi"/>
                <w:sz w:val="18"/>
                <w:szCs w:val="18"/>
              </w:rPr>
            </w:pPr>
            <w:r>
              <w:rPr>
                <w:rFonts w:cstheme="minorHAnsi"/>
                <w:sz w:val="18"/>
                <w:szCs w:val="18"/>
              </w:rPr>
              <w:t>No</w:t>
            </w:r>
            <w:r>
              <w:rPr>
                <w:rFonts w:cstheme="minorHAnsi"/>
                <w:sz w:val="18"/>
                <w:szCs w:val="18"/>
              </w:rPr>
              <w:tab/>
            </w:r>
          </w:p>
        </w:tc>
        <w:tc>
          <w:tcPr>
            <w:tcW w:w="1890" w:type="dxa"/>
            <w:vAlign w:val="bottom"/>
            <w:hideMark/>
          </w:tcPr>
          <w:p w:rsidR="00A121CE" w14:paraId="57821E9F" w14:textId="77777777">
            <w:pPr>
              <w:jc w:val="right"/>
              <w:rPr>
                <w:rFonts w:cstheme="minorHAnsi"/>
                <w:sz w:val="18"/>
                <w:szCs w:val="18"/>
              </w:rPr>
            </w:pPr>
            <w:r>
              <w:rPr>
                <w:rFonts w:cstheme="minorHAnsi"/>
                <w:sz w:val="18"/>
                <w:szCs w:val="18"/>
              </w:rPr>
              <w:t>0</w:t>
            </w:r>
          </w:p>
        </w:tc>
        <w:tc>
          <w:tcPr>
            <w:tcW w:w="2250" w:type="dxa"/>
          </w:tcPr>
          <w:p w:rsidR="00A121CE" w14:paraId="35DD9493" w14:textId="77777777">
            <w:pPr>
              <w:rPr>
                <w:rFonts w:cstheme="minorHAnsi"/>
                <w:sz w:val="18"/>
                <w:szCs w:val="18"/>
              </w:rPr>
            </w:pPr>
          </w:p>
        </w:tc>
      </w:tr>
      <w:tr w14:paraId="0BB9BE30" w14:textId="77777777" w:rsidTr="00A121CE">
        <w:tblPrEx>
          <w:tblW w:w="10455" w:type="dxa"/>
          <w:tblLayout w:type="fixed"/>
          <w:tblLook w:val="04A0"/>
        </w:tblPrEx>
        <w:tc>
          <w:tcPr>
            <w:tcW w:w="1458" w:type="dxa"/>
          </w:tcPr>
          <w:p w:rsidR="00A121CE" w14:paraId="723F835D" w14:textId="77777777">
            <w:pPr>
              <w:rPr>
                <w:rFonts w:cstheme="minorHAnsi"/>
                <w:color w:val="000000"/>
                <w:sz w:val="18"/>
                <w:szCs w:val="18"/>
              </w:rPr>
            </w:pPr>
          </w:p>
        </w:tc>
        <w:tc>
          <w:tcPr>
            <w:tcW w:w="4860" w:type="dxa"/>
            <w:vAlign w:val="bottom"/>
            <w:hideMark/>
          </w:tcPr>
          <w:p w:rsidR="00A121CE" w14:paraId="099F803F" w14:textId="77777777">
            <w:pPr>
              <w:tabs>
                <w:tab w:val="right" w:leader="dot" w:pos="5760"/>
              </w:tabs>
              <w:rPr>
                <w:rFonts w:cstheme="minorHAnsi"/>
                <w:sz w:val="18"/>
                <w:szCs w:val="18"/>
              </w:rPr>
            </w:pPr>
            <w:r>
              <w:rPr>
                <w:rFonts w:cstheme="minorHAnsi"/>
                <w:sz w:val="18"/>
                <w:szCs w:val="18"/>
              </w:rPr>
              <w:t>Yes</w:t>
            </w:r>
            <w:r>
              <w:rPr>
                <w:rFonts w:cstheme="minorHAnsi"/>
                <w:sz w:val="18"/>
                <w:szCs w:val="18"/>
              </w:rPr>
              <w:tab/>
            </w:r>
          </w:p>
        </w:tc>
        <w:tc>
          <w:tcPr>
            <w:tcW w:w="1890" w:type="dxa"/>
            <w:vAlign w:val="bottom"/>
            <w:hideMark/>
          </w:tcPr>
          <w:p w:rsidR="00A121CE" w14:paraId="4707B54C" w14:textId="77777777">
            <w:pPr>
              <w:jc w:val="right"/>
              <w:rPr>
                <w:rFonts w:cstheme="minorHAnsi"/>
                <w:sz w:val="18"/>
                <w:szCs w:val="18"/>
              </w:rPr>
            </w:pPr>
            <w:r>
              <w:rPr>
                <w:rFonts w:cstheme="minorHAnsi"/>
                <w:sz w:val="18"/>
                <w:szCs w:val="18"/>
              </w:rPr>
              <w:t>1</w:t>
            </w:r>
          </w:p>
        </w:tc>
        <w:tc>
          <w:tcPr>
            <w:tcW w:w="2250" w:type="dxa"/>
          </w:tcPr>
          <w:p w:rsidR="00A121CE" w14:paraId="0DC2F83C" w14:textId="77777777">
            <w:pPr>
              <w:rPr>
                <w:rFonts w:cstheme="minorHAnsi"/>
                <w:sz w:val="18"/>
                <w:szCs w:val="18"/>
              </w:rPr>
            </w:pPr>
          </w:p>
        </w:tc>
      </w:tr>
      <w:tr w14:paraId="4EE94E7E" w14:textId="77777777" w:rsidTr="00A121CE">
        <w:tblPrEx>
          <w:tblW w:w="10455" w:type="dxa"/>
          <w:tblLayout w:type="fixed"/>
          <w:tblLook w:val="04A0"/>
        </w:tblPrEx>
        <w:tc>
          <w:tcPr>
            <w:tcW w:w="1458" w:type="dxa"/>
          </w:tcPr>
          <w:p w:rsidR="00A121CE" w14:paraId="6FC1E73D" w14:textId="77777777">
            <w:pPr>
              <w:rPr>
                <w:rFonts w:cstheme="minorHAnsi"/>
                <w:color w:val="000000"/>
                <w:sz w:val="18"/>
                <w:szCs w:val="18"/>
              </w:rPr>
            </w:pPr>
          </w:p>
        </w:tc>
        <w:tc>
          <w:tcPr>
            <w:tcW w:w="4860" w:type="dxa"/>
            <w:vAlign w:val="bottom"/>
            <w:hideMark/>
          </w:tcPr>
          <w:p w:rsidR="00A121CE" w14:paraId="7CD10B03" w14:textId="77777777">
            <w:pPr>
              <w:tabs>
                <w:tab w:val="right" w:leader="dot" w:pos="5760"/>
              </w:tabs>
              <w:rPr>
                <w:rFonts w:cstheme="minorHAnsi"/>
                <w:color w:val="808080"/>
                <w:sz w:val="18"/>
                <w:szCs w:val="18"/>
              </w:rPr>
            </w:pPr>
            <w:r>
              <w:rPr>
                <w:rFonts w:cstheme="minorHAnsi"/>
                <w:color w:val="808080"/>
                <w:sz w:val="18"/>
                <w:szCs w:val="18"/>
              </w:rPr>
              <w:t>Don't Know</w:t>
            </w:r>
            <w:r>
              <w:rPr>
                <w:rFonts w:cstheme="minorHAnsi"/>
                <w:color w:val="808080"/>
                <w:sz w:val="18"/>
                <w:szCs w:val="18"/>
              </w:rPr>
              <w:tab/>
            </w:r>
          </w:p>
        </w:tc>
        <w:tc>
          <w:tcPr>
            <w:tcW w:w="1890" w:type="dxa"/>
            <w:vAlign w:val="bottom"/>
            <w:hideMark/>
          </w:tcPr>
          <w:p w:rsidR="00A121CE" w14:paraId="7AA07C08" w14:textId="77777777">
            <w:pPr>
              <w:jc w:val="right"/>
              <w:rPr>
                <w:rFonts w:cstheme="minorHAnsi"/>
                <w:color w:val="808080"/>
                <w:sz w:val="18"/>
                <w:szCs w:val="18"/>
              </w:rPr>
            </w:pPr>
            <w:r>
              <w:rPr>
                <w:rFonts w:cstheme="minorHAnsi"/>
                <w:color w:val="808080"/>
                <w:sz w:val="18"/>
                <w:szCs w:val="18"/>
              </w:rPr>
              <w:t xml:space="preserve">9 </w:t>
            </w:r>
          </w:p>
        </w:tc>
        <w:tc>
          <w:tcPr>
            <w:tcW w:w="2250" w:type="dxa"/>
          </w:tcPr>
          <w:p w:rsidR="00A121CE" w14:paraId="79C3282D" w14:textId="77777777">
            <w:pPr>
              <w:tabs>
                <w:tab w:val="right" w:leader="dot" w:pos="5760"/>
              </w:tabs>
              <w:rPr>
                <w:rFonts w:cstheme="minorHAnsi"/>
                <w:color w:val="808080"/>
                <w:sz w:val="18"/>
                <w:szCs w:val="18"/>
              </w:rPr>
            </w:pPr>
          </w:p>
        </w:tc>
      </w:tr>
      <w:tr w14:paraId="7CF05CFD" w14:textId="77777777" w:rsidTr="00A121CE">
        <w:tblPrEx>
          <w:tblW w:w="10455" w:type="dxa"/>
          <w:tblLayout w:type="fixed"/>
          <w:tblLook w:val="04A0"/>
        </w:tblPrEx>
        <w:tc>
          <w:tcPr>
            <w:tcW w:w="1458" w:type="dxa"/>
          </w:tcPr>
          <w:p w:rsidR="00A121CE" w14:paraId="67751342" w14:textId="77777777">
            <w:pPr>
              <w:rPr>
                <w:rFonts w:cstheme="minorHAnsi"/>
                <w:color w:val="000000"/>
                <w:sz w:val="18"/>
                <w:szCs w:val="18"/>
              </w:rPr>
            </w:pPr>
          </w:p>
        </w:tc>
        <w:tc>
          <w:tcPr>
            <w:tcW w:w="4860" w:type="dxa"/>
            <w:vAlign w:val="bottom"/>
            <w:hideMark/>
          </w:tcPr>
          <w:p w:rsidR="00A121CE" w14:paraId="1170C2DD" w14:textId="77777777">
            <w:pPr>
              <w:tabs>
                <w:tab w:val="right" w:leader="dot" w:pos="5760"/>
              </w:tabs>
              <w:rPr>
                <w:rFonts w:cstheme="minorHAnsi"/>
                <w:color w:val="808080"/>
                <w:sz w:val="18"/>
                <w:szCs w:val="18"/>
              </w:rPr>
            </w:pPr>
            <w:r>
              <w:rPr>
                <w:rFonts w:cstheme="minorHAnsi"/>
                <w:color w:val="808080"/>
                <w:sz w:val="18"/>
                <w:szCs w:val="18"/>
              </w:rPr>
              <w:t>Refuse to Answer</w:t>
            </w:r>
            <w:r>
              <w:rPr>
                <w:rFonts w:cstheme="minorHAnsi"/>
                <w:color w:val="808080"/>
                <w:sz w:val="18"/>
                <w:szCs w:val="18"/>
              </w:rPr>
              <w:tab/>
            </w:r>
          </w:p>
        </w:tc>
        <w:tc>
          <w:tcPr>
            <w:tcW w:w="1890" w:type="dxa"/>
            <w:vAlign w:val="bottom"/>
            <w:hideMark/>
          </w:tcPr>
          <w:p w:rsidR="00A121CE" w14:paraId="2DF063BD" w14:textId="77777777">
            <w:pPr>
              <w:jc w:val="right"/>
              <w:rPr>
                <w:rFonts w:cstheme="minorHAnsi"/>
                <w:color w:val="808080"/>
                <w:sz w:val="18"/>
                <w:szCs w:val="18"/>
              </w:rPr>
            </w:pPr>
            <w:r>
              <w:rPr>
                <w:rFonts w:cstheme="minorHAnsi"/>
                <w:color w:val="808080"/>
                <w:sz w:val="18"/>
                <w:szCs w:val="18"/>
              </w:rPr>
              <w:t>7</w:t>
            </w:r>
          </w:p>
        </w:tc>
        <w:tc>
          <w:tcPr>
            <w:tcW w:w="2250" w:type="dxa"/>
          </w:tcPr>
          <w:p w:rsidR="00A121CE" w14:paraId="7A2F2020" w14:textId="77777777">
            <w:pPr>
              <w:tabs>
                <w:tab w:val="right" w:leader="dot" w:pos="5760"/>
              </w:tabs>
              <w:rPr>
                <w:rFonts w:cstheme="minorHAnsi"/>
                <w:color w:val="808080"/>
                <w:sz w:val="18"/>
                <w:szCs w:val="18"/>
              </w:rPr>
            </w:pPr>
          </w:p>
        </w:tc>
      </w:tr>
    </w:tbl>
    <w:p w:rsidR="00A121CE" w:rsidP="00A121CE" w14:paraId="2C2C4F5F"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cstheme="minorHAnsi"/>
          <w:sz w:val="18"/>
          <w:szCs w:val="18"/>
        </w:rPr>
      </w:pPr>
    </w:p>
    <w:p w:rsidR="00A121CE" w:rsidP="00A121CE" w14:paraId="3AEDB3EC" w14:textId="77777777">
      <w:pPr>
        <w:tabs>
          <w:tab w:val="left" w:pos="720"/>
          <w:tab w:val="left" w:pos="1080"/>
          <w:tab w:val="left" w:pos="5400"/>
          <w:tab w:val="left" w:pos="5760"/>
          <w:tab w:val="left" w:pos="10080"/>
        </w:tabs>
        <w:spacing w:after="0" w:line="240" w:lineRule="auto"/>
        <w:ind w:right="173"/>
        <w:rPr>
          <w:rFonts w:cstheme="minorHAnsi"/>
          <w:sz w:val="18"/>
          <w:szCs w:val="18"/>
        </w:rPr>
      </w:pPr>
    </w:p>
    <w:tbl>
      <w:tblPr>
        <w:tblStyle w:val="TableGrid2"/>
        <w:tblW w:w="10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59"/>
        <w:gridCol w:w="1889"/>
        <w:gridCol w:w="2249"/>
      </w:tblGrid>
      <w:tr w14:paraId="400CE05E" w14:textId="77777777" w:rsidTr="00A121CE">
        <w:tblPrEx>
          <w:tblW w:w="10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hideMark/>
          </w:tcPr>
          <w:p w:rsidR="00A121CE" w:rsidRPr="00CC0D8A" w14:paraId="4C1C385B" w14:textId="77777777">
            <w:pPr>
              <w:rPr>
                <w:rFonts w:cstheme="minorHAnsi"/>
                <w:b/>
                <w:bCs/>
                <w:color w:val="000000"/>
                <w:sz w:val="18"/>
                <w:szCs w:val="18"/>
              </w:rPr>
            </w:pPr>
            <w:r w:rsidRPr="00CC0D8A">
              <w:rPr>
                <w:rFonts w:cstheme="minorHAnsi"/>
                <w:b/>
                <w:bCs/>
                <w:color w:val="000000"/>
                <w:sz w:val="18"/>
                <w:szCs w:val="18"/>
              </w:rPr>
              <w:t>MP2.</w:t>
            </w:r>
          </w:p>
        </w:tc>
        <w:tc>
          <w:tcPr>
            <w:tcW w:w="9000" w:type="dxa"/>
            <w:gridSpan w:val="3"/>
            <w:vAlign w:val="bottom"/>
            <w:hideMark/>
          </w:tcPr>
          <w:p w:rsidR="00A121CE" w14:paraId="71AAC9CE" w14:textId="77777777">
            <w:pPr>
              <w:ind w:right="702"/>
              <w:rPr>
                <w:rFonts w:cstheme="minorHAnsi"/>
                <w:b/>
                <w:bCs/>
                <w:color w:val="000000"/>
                <w:sz w:val="18"/>
                <w:szCs w:val="18"/>
              </w:rPr>
            </w:pPr>
            <w:r>
              <w:rPr>
                <w:rFonts w:cstheme="minorHAnsi"/>
                <w:b/>
                <w:bCs/>
                <w:sz w:val="18"/>
                <w:szCs w:val="18"/>
              </w:rPr>
              <w:t>¿</w:t>
            </w:r>
            <w:r>
              <w:rPr>
                <w:rFonts w:cstheme="minorHAnsi"/>
                <w:b/>
                <w:bCs/>
                <w:sz w:val="18"/>
                <w:szCs w:val="18"/>
              </w:rPr>
              <w:t>Alguna</w:t>
            </w:r>
            <w:r>
              <w:rPr>
                <w:rFonts w:cstheme="minorHAnsi"/>
                <w:b/>
                <w:bCs/>
                <w:sz w:val="18"/>
                <w:szCs w:val="18"/>
              </w:rPr>
              <w:t xml:space="preserve"> </w:t>
            </w:r>
            <w:r>
              <w:rPr>
                <w:rFonts w:cstheme="minorHAnsi"/>
                <w:b/>
                <w:bCs/>
                <w:sz w:val="18"/>
                <w:szCs w:val="18"/>
              </w:rPr>
              <w:t>vez</w:t>
            </w:r>
            <w:r>
              <w:rPr>
                <w:rFonts w:cstheme="minorHAnsi"/>
                <w:b/>
                <w:bCs/>
                <w:sz w:val="18"/>
                <w:szCs w:val="18"/>
              </w:rPr>
              <w:t xml:space="preserve"> </w:t>
            </w:r>
            <w:r>
              <w:rPr>
                <w:rFonts w:cstheme="minorHAnsi"/>
                <w:b/>
                <w:bCs/>
                <w:sz w:val="18"/>
                <w:szCs w:val="18"/>
              </w:rPr>
              <w:t>recibió</w:t>
            </w:r>
            <w:r>
              <w:rPr>
                <w:rFonts w:cstheme="minorHAnsi"/>
                <w:b/>
                <w:bCs/>
                <w:sz w:val="18"/>
                <w:szCs w:val="18"/>
              </w:rPr>
              <w:t xml:space="preserve"> </w:t>
            </w:r>
            <w:r>
              <w:rPr>
                <w:rFonts w:cstheme="minorHAnsi"/>
                <w:b/>
                <w:bCs/>
                <w:sz w:val="18"/>
                <w:szCs w:val="18"/>
              </w:rPr>
              <w:t>alguna</w:t>
            </w:r>
            <w:r>
              <w:rPr>
                <w:rFonts w:cstheme="minorHAnsi"/>
                <w:b/>
                <w:bCs/>
                <w:sz w:val="18"/>
                <w:szCs w:val="18"/>
              </w:rPr>
              <w:t xml:space="preserve"> </w:t>
            </w:r>
            <w:r>
              <w:rPr>
                <w:rFonts w:cstheme="minorHAnsi"/>
                <w:b/>
                <w:bCs/>
                <w:sz w:val="18"/>
                <w:szCs w:val="18"/>
              </w:rPr>
              <w:t>dosis</w:t>
            </w:r>
            <w:r>
              <w:rPr>
                <w:rFonts w:cstheme="minorHAnsi"/>
                <w:b/>
                <w:bCs/>
                <w:sz w:val="18"/>
                <w:szCs w:val="18"/>
              </w:rPr>
              <w:t xml:space="preserve"> de </w:t>
            </w:r>
            <w:r>
              <w:rPr>
                <w:rFonts w:cstheme="minorHAnsi"/>
                <w:b/>
                <w:bCs/>
                <w:sz w:val="18"/>
                <w:szCs w:val="18"/>
              </w:rPr>
              <w:t>una</w:t>
            </w:r>
            <w:r>
              <w:rPr>
                <w:rFonts w:cstheme="minorHAnsi"/>
                <w:b/>
                <w:bCs/>
                <w:sz w:val="18"/>
                <w:szCs w:val="18"/>
              </w:rPr>
              <w:t xml:space="preserve"> </w:t>
            </w:r>
            <w:r>
              <w:rPr>
                <w:rFonts w:cstheme="minorHAnsi"/>
                <w:b/>
                <w:bCs/>
                <w:sz w:val="18"/>
                <w:szCs w:val="18"/>
              </w:rPr>
              <w:t>vacuna</w:t>
            </w:r>
            <w:r>
              <w:rPr>
                <w:rFonts w:cstheme="minorHAnsi"/>
                <w:b/>
                <w:bCs/>
                <w:sz w:val="18"/>
                <w:szCs w:val="18"/>
              </w:rPr>
              <w:t xml:space="preserve"> para </w:t>
            </w:r>
            <w:r>
              <w:rPr>
                <w:rFonts w:cstheme="minorHAnsi"/>
                <w:b/>
                <w:bCs/>
                <w:sz w:val="18"/>
                <w:szCs w:val="18"/>
              </w:rPr>
              <w:t>prevenir</w:t>
            </w:r>
            <w:r>
              <w:rPr>
                <w:rFonts w:cstheme="minorHAnsi"/>
                <w:b/>
                <w:bCs/>
                <w:sz w:val="18"/>
                <w:szCs w:val="18"/>
              </w:rPr>
              <w:t xml:space="preserve"> la </w:t>
            </w:r>
            <w:r>
              <w:rPr>
                <w:rFonts w:cstheme="minorHAnsi"/>
                <w:b/>
                <w:bCs/>
                <w:sz w:val="18"/>
                <w:szCs w:val="18"/>
              </w:rPr>
              <w:t>viruela</w:t>
            </w:r>
            <w:r>
              <w:rPr>
                <w:rFonts w:cstheme="minorHAnsi"/>
                <w:b/>
                <w:bCs/>
                <w:sz w:val="18"/>
                <w:szCs w:val="18"/>
              </w:rPr>
              <w:t xml:space="preserve"> </w:t>
            </w:r>
            <w:r>
              <w:rPr>
                <w:rFonts w:cstheme="minorHAnsi"/>
                <w:b/>
                <w:bCs/>
                <w:sz w:val="18"/>
                <w:szCs w:val="18"/>
              </w:rPr>
              <w:t>símica</w:t>
            </w:r>
            <w:r>
              <w:rPr>
                <w:rFonts w:cstheme="minorHAnsi"/>
                <w:b/>
                <w:bCs/>
                <w:sz w:val="18"/>
                <w:szCs w:val="18"/>
              </w:rPr>
              <w:t xml:space="preserve"> o del mono?</w:t>
            </w:r>
          </w:p>
        </w:tc>
      </w:tr>
      <w:tr w14:paraId="52A9E830" w14:textId="77777777" w:rsidTr="00A121CE">
        <w:tblPrEx>
          <w:tblW w:w="10455" w:type="dxa"/>
          <w:tblLayout w:type="fixed"/>
          <w:tblLook w:val="04A0"/>
        </w:tblPrEx>
        <w:tc>
          <w:tcPr>
            <w:tcW w:w="1458" w:type="dxa"/>
            <w:vAlign w:val="bottom"/>
            <w:hideMark/>
          </w:tcPr>
          <w:p w:rsidR="00A121CE" w14:paraId="49084BCB" w14:textId="77777777">
            <w:pPr>
              <w:rPr>
                <w:rFonts w:cstheme="minorHAnsi"/>
                <w:color w:val="000000"/>
                <w:sz w:val="18"/>
                <w:szCs w:val="18"/>
              </w:rPr>
            </w:pPr>
            <w:r>
              <w:rPr>
                <w:rFonts w:cstheme="minorHAnsi"/>
                <w:color w:val="000000"/>
                <w:sz w:val="18"/>
                <w:szCs w:val="18"/>
              </w:rPr>
              <w:t>MP_VCEV</w:t>
            </w:r>
          </w:p>
        </w:tc>
        <w:tc>
          <w:tcPr>
            <w:tcW w:w="6750" w:type="dxa"/>
            <w:gridSpan w:val="2"/>
            <w:vAlign w:val="bottom"/>
            <w:hideMark/>
          </w:tcPr>
          <w:p w:rsidR="00A121CE" w14:paraId="5E5075D3" w14:textId="77777777">
            <w:pPr>
              <w:rPr>
                <w:rFonts w:cstheme="minorHAnsi"/>
                <w:color w:val="000000"/>
                <w:sz w:val="18"/>
                <w:szCs w:val="18"/>
              </w:rPr>
            </w:pPr>
            <w:r>
              <w:rPr>
                <w:rFonts w:cstheme="minorHAnsi"/>
                <w:color w:val="000000"/>
                <w:sz w:val="18"/>
                <w:szCs w:val="18"/>
              </w:rPr>
              <w:t>Monkeypox vaccine, ever</w:t>
            </w:r>
          </w:p>
        </w:tc>
        <w:tc>
          <w:tcPr>
            <w:tcW w:w="2250" w:type="dxa"/>
            <w:vAlign w:val="bottom"/>
          </w:tcPr>
          <w:p w:rsidR="00A121CE" w14:paraId="4FC4F9A4" w14:textId="77777777">
            <w:pPr>
              <w:rPr>
                <w:rFonts w:cstheme="minorHAnsi"/>
                <w:color w:val="000000"/>
                <w:sz w:val="18"/>
                <w:szCs w:val="18"/>
              </w:rPr>
            </w:pPr>
          </w:p>
        </w:tc>
      </w:tr>
      <w:tr w14:paraId="7D6545DB" w14:textId="77777777" w:rsidTr="00A121CE">
        <w:tblPrEx>
          <w:tblW w:w="10455" w:type="dxa"/>
          <w:tblLayout w:type="fixed"/>
          <w:tblLook w:val="04A0"/>
        </w:tblPrEx>
        <w:tc>
          <w:tcPr>
            <w:tcW w:w="1458" w:type="dxa"/>
          </w:tcPr>
          <w:p w:rsidR="00A121CE" w14:paraId="5B3D4A95" w14:textId="77777777">
            <w:pPr>
              <w:rPr>
                <w:rFonts w:cstheme="minorHAnsi"/>
                <w:color w:val="000000"/>
                <w:sz w:val="18"/>
                <w:szCs w:val="18"/>
              </w:rPr>
            </w:pPr>
          </w:p>
        </w:tc>
        <w:tc>
          <w:tcPr>
            <w:tcW w:w="4860" w:type="dxa"/>
            <w:vAlign w:val="bottom"/>
            <w:hideMark/>
          </w:tcPr>
          <w:p w:rsidR="00A121CE" w14:paraId="59632B77" w14:textId="77777777">
            <w:pPr>
              <w:tabs>
                <w:tab w:val="right" w:leader="dot" w:pos="5760"/>
              </w:tabs>
              <w:rPr>
                <w:rFonts w:cstheme="minorHAnsi"/>
                <w:sz w:val="18"/>
                <w:szCs w:val="18"/>
              </w:rPr>
            </w:pPr>
            <w:r>
              <w:rPr>
                <w:rFonts w:cstheme="minorHAnsi"/>
                <w:sz w:val="18"/>
                <w:szCs w:val="18"/>
              </w:rPr>
              <w:t>No</w:t>
            </w:r>
            <w:r>
              <w:rPr>
                <w:rFonts w:cstheme="minorHAnsi"/>
                <w:sz w:val="18"/>
                <w:szCs w:val="18"/>
              </w:rPr>
              <w:tab/>
            </w:r>
          </w:p>
        </w:tc>
        <w:tc>
          <w:tcPr>
            <w:tcW w:w="1890" w:type="dxa"/>
            <w:vAlign w:val="bottom"/>
            <w:hideMark/>
          </w:tcPr>
          <w:p w:rsidR="00A121CE" w14:paraId="4C875F4D" w14:textId="77777777">
            <w:pPr>
              <w:jc w:val="right"/>
              <w:rPr>
                <w:rFonts w:cstheme="minorHAnsi"/>
                <w:sz w:val="18"/>
                <w:szCs w:val="18"/>
              </w:rPr>
            </w:pPr>
            <w:r>
              <w:rPr>
                <w:rFonts w:cstheme="minorHAnsi"/>
                <w:sz w:val="18"/>
                <w:szCs w:val="18"/>
              </w:rPr>
              <w:t>0</w:t>
            </w:r>
          </w:p>
        </w:tc>
        <w:tc>
          <w:tcPr>
            <w:tcW w:w="2250" w:type="dxa"/>
          </w:tcPr>
          <w:p w:rsidR="00A121CE" w14:paraId="005FFC78" w14:textId="77777777">
            <w:pPr>
              <w:rPr>
                <w:rFonts w:cstheme="minorHAnsi"/>
                <w:sz w:val="18"/>
                <w:szCs w:val="18"/>
              </w:rPr>
            </w:pPr>
          </w:p>
        </w:tc>
      </w:tr>
      <w:tr w14:paraId="3672A621" w14:textId="77777777" w:rsidTr="00A121CE">
        <w:tblPrEx>
          <w:tblW w:w="10455" w:type="dxa"/>
          <w:tblLayout w:type="fixed"/>
          <w:tblLook w:val="04A0"/>
        </w:tblPrEx>
        <w:tc>
          <w:tcPr>
            <w:tcW w:w="1458" w:type="dxa"/>
          </w:tcPr>
          <w:p w:rsidR="00A121CE" w14:paraId="3135E097" w14:textId="77777777">
            <w:pPr>
              <w:rPr>
                <w:rFonts w:cstheme="minorHAnsi"/>
                <w:color w:val="000000"/>
                <w:sz w:val="18"/>
                <w:szCs w:val="18"/>
              </w:rPr>
            </w:pPr>
          </w:p>
        </w:tc>
        <w:tc>
          <w:tcPr>
            <w:tcW w:w="4860" w:type="dxa"/>
            <w:vAlign w:val="bottom"/>
            <w:hideMark/>
          </w:tcPr>
          <w:p w:rsidR="00A121CE" w14:paraId="7AF5D6A5" w14:textId="77777777">
            <w:pPr>
              <w:tabs>
                <w:tab w:val="right" w:leader="dot" w:pos="5760"/>
              </w:tabs>
              <w:rPr>
                <w:rFonts w:cstheme="minorHAnsi"/>
                <w:sz w:val="18"/>
                <w:szCs w:val="18"/>
              </w:rPr>
            </w:pPr>
            <w:r>
              <w:rPr>
                <w:rFonts w:cstheme="minorHAnsi"/>
                <w:sz w:val="18"/>
                <w:szCs w:val="18"/>
              </w:rPr>
              <w:t>Yes</w:t>
            </w:r>
            <w:r>
              <w:rPr>
                <w:rFonts w:cstheme="minorHAnsi"/>
                <w:sz w:val="18"/>
                <w:szCs w:val="18"/>
              </w:rPr>
              <w:tab/>
            </w:r>
          </w:p>
        </w:tc>
        <w:tc>
          <w:tcPr>
            <w:tcW w:w="1890" w:type="dxa"/>
            <w:vAlign w:val="bottom"/>
            <w:hideMark/>
          </w:tcPr>
          <w:p w:rsidR="00A121CE" w14:paraId="44387752" w14:textId="77777777">
            <w:pPr>
              <w:jc w:val="right"/>
              <w:rPr>
                <w:rFonts w:cstheme="minorHAnsi"/>
                <w:sz w:val="18"/>
                <w:szCs w:val="18"/>
              </w:rPr>
            </w:pPr>
            <w:r>
              <w:rPr>
                <w:rFonts w:cstheme="minorHAnsi"/>
                <w:sz w:val="18"/>
                <w:szCs w:val="18"/>
              </w:rPr>
              <w:t>1</w:t>
            </w:r>
          </w:p>
        </w:tc>
        <w:tc>
          <w:tcPr>
            <w:tcW w:w="2250" w:type="dxa"/>
          </w:tcPr>
          <w:p w:rsidR="00A121CE" w14:paraId="45465689" w14:textId="77777777">
            <w:pPr>
              <w:rPr>
                <w:rFonts w:cstheme="minorHAnsi"/>
                <w:sz w:val="18"/>
                <w:szCs w:val="18"/>
              </w:rPr>
            </w:pPr>
          </w:p>
        </w:tc>
      </w:tr>
      <w:tr w14:paraId="25790570" w14:textId="77777777" w:rsidTr="00A121CE">
        <w:tblPrEx>
          <w:tblW w:w="10455" w:type="dxa"/>
          <w:tblLayout w:type="fixed"/>
          <w:tblLook w:val="04A0"/>
        </w:tblPrEx>
        <w:tc>
          <w:tcPr>
            <w:tcW w:w="1458" w:type="dxa"/>
          </w:tcPr>
          <w:p w:rsidR="00A121CE" w14:paraId="675C0A17" w14:textId="77777777">
            <w:pPr>
              <w:rPr>
                <w:rFonts w:cstheme="minorHAnsi"/>
                <w:color w:val="000000"/>
                <w:sz w:val="18"/>
                <w:szCs w:val="18"/>
              </w:rPr>
            </w:pPr>
          </w:p>
        </w:tc>
        <w:tc>
          <w:tcPr>
            <w:tcW w:w="4860" w:type="dxa"/>
            <w:vAlign w:val="bottom"/>
            <w:hideMark/>
          </w:tcPr>
          <w:p w:rsidR="00A121CE" w14:paraId="50FC06D8" w14:textId="77777777">
            <w:pPr>
              <w:tabs>
                <w:tab w:val="right" w:leader="dot" w:pos="5760"/>
              </w:tabs>
              <w:rPr>
                <w:rFonts w:cstheme="minorHAnsi"/>
                <w:color w:val="808080"/>
                <w:sz w:val="18"/>
                <w:szCs w:val="18"/>
              </w:rPr>
            </w:pPr>
            <w:r>
              <w:rPr>
                <w:rFonts w:cstheme="minorHAnsi"/>
                <w:color w:val="808080"/>
                <w:sz w:val="18"/>
                <w:szCs w:val="18"/>
              </w:rPr>
              <w:t>Don't Know</w:t>
            </w:r>
            <w:r>
              <w:rPr>
                <w:rFonts w:cstheme="minorHAnsi"/>
                <w:color w:val="808080"/>
                <w:sz w:val="18"/>
                <w:szCs w:val="18"/>
              </w:rPr>
              <w:tab/>
            </w:r>
          </w:p>
        </w:tc>
        <w:tc>
          <w:tcPr>
            <w:tcW w:w="1890" w:type="dxa"/>
            <w:vAlign w:val="bottom"/>
            <w:hideMark/>
          </w:tcPr>
          <w:p w:rsidR="00A121CE" w14:paraId="6F9F7B49" w14:textId="77777777">
            <w:pPr>
              <w:jc w:val="right"/>
              <w:rPr>
                <w:rFonts w:cstheme="minorHAnsi"/>
                <w:color w:val="808080"/>
                <w:sz w:val="18"/>
                <w:szCs w:val="18"/>
              </w:rPr>
            </w:pPr>
            <w:r>
              <w:rPr>
                <w:rFonts w:cstheme="minorHAnsi"/>
                <w:color w:val="808080"/>
                <w:sz w:val="18"/>
                <w:szCs w:val="18"/>
              </w:rPr>
              <w:t xml:space="preserve">9 </w:t>
            </w:r>
          </w:p>
        </w:tc>
        <w:tc>
          <w:tcPr>
            <w:tcW w:w="2250" w:type="dxa"/>
          </w:tcPr>
          <w:p w:rsidR="00A121CE" w14:paraId="54499229" w14:textId="77777777">
            <w:pPr>
              <w:tabs>
                <w:tab w:val="right" w:leader="dot" w:pos="5760"/>
              </w:tabs>
              <w:rPr>
                <w:rFonts w:cstheme="minorHAnsi"/>
                <w:color w:val="808080"/>
                <w:sz w:val="18"/>
                <w:szCs w:val="18"/>
              </w:rPr>
            </w:pPr>
          </w:p>
        </w:tc>
      </w:tr>
      <w:tr w14:paraId="2B079B2B" w14:textId="77777777" w:rsidTr="00A121CE">
        <w:tblPrEx>
          <w:tblW w:w="10455" w:type="dxa"/>
          <w:tblLayout w:type="fixed"/>
          <w:tblLook w:val="04A0"/>
        </w:tblPrEx>
        <w:tc>
          <w:tcPr>
            <w:tcW w:w="1458" w:type="dxa"/>
          </w:tcPr>
          <w:p w:rsidR="00A121CE" w14:paraId="2ED26BA9" w14:textId="77777777">
            <w:pPr>
              <w:rPr>
                <w:rFonts w:cstheme="minorHAnsi"/>
                <w:color w:val="000000"/>
                <w:sz w:val="18"/>
                <w:szCs w:val="18"/>
              </w:rPr>
            </w:pPr>
          </w:p>
        </w:tc>
        <w:tc>
          <w:tcPr>
            <w:tcW w:w="4860" w:type="dxa"/>
            <w:vAlign w:val="bottom"/>
            <w:hideMark/>
          </w:tcPr>
          <w:p w:rsidR="00A121CE" w14:paraId="5979014B" w14:textId="77777777">
            <w:pPr>
              <w:tabs>
                <w:tab w:val="right" w:leader="dot" w:pos="5760"/>
              </w:tabs>
              <w:rPr>
                <w:rFonts w:cstheme="minorHAnsi"/>
                <w:color w:val="808080"/>
                <w:sz w:val="18"/>
                <w:szCs w:val="18"/>
              </w:rPr>
            </w:pPr>
            <w:r>
              <w:rPr>
                <w:rFonts w:cstheme="minorHAnsi"/>
                <w:color w:val="808080"/>
                <w:sz w:val="18"/>
                <w:szCs w:val="18"/>
              </w:rPr>
              <w:t>Refuse to Answer</w:t>
            </w:r>
            <w:r>
              <w:rPr>
                <w:rFonts w:cstheme="minorHAnsi"/>
                <w:color w:val="808080"/>
                <w:sz w:val="18"/>
                <w:szCs w:val="18"/>
              </w:rPr>
              <w:tab/>
            </w:r>
          </w:p>
        </w:tc>
        <w:tc>
          <w:tcPr>
            <w:tcW w:w="1890" w:type="dxa"/>
            <w:vAlign w:val="bottom"/>
            <w:hideMark/>
          </w:tcPr>
          <w:p w:rsidR="00A121CE" w14:paraId="12337E5A" w14:textId="77777777">
            <w:pPr>
              <w:jc w:val="right"/>
              <w:rPr>
                <w:rFonts w:cstheme="minorHAnsi"/>
                <w:color w:val="808080"/>
                <w:sz w:val="18"/>
                <w:szCs w:val="18"/>
              </w:rPr>
            </w:pPr>
            <w:r>
              <w:rPr>
                <w:rFonts w:cstheme="minorHAnsi"/>
                <w:color w:val="808080"/>
                <w:sz w:val="18"/>
                <w:szCs w:val="18"/>
              </w:rPr>
              <w:t>7</w:t>
            </w:r>
          </w:p>
        </w:tc>
        <w:tc>
          <w:tcPr>
            <w:tcW w:w="2250" w:type="dxa"/>
          </w:tcPr>
          <w:p w:rsidR="00A121CE" w14:paraId="5C830FF2" w14:textId="77777777">
            <w:pPr>
              <w:tabs>
                <w:tab w:val="right" w:leader="dot" w:pos="5760"/>
              </w:tabs>
              <w:rPr>
                <w:rFonts w:cstheme="minorHAnsi"/>
                <w:color w:val="808080"/>
                <w:sz w:val="18"/>
                <w:szCs w:val="18"/>
              </w:rPr>
            </w:pPr>
          </w:p>
        </w:tc>
      </w:tr>
    </w:tbl>
    <w:p w:rsidR="00A121CE" w:rsidP="00A121CE" w14:paraId="5DD89BCF" w14:textId="77777777">
      <w:pPr>
        <w:rPr>
          <w:rFonts w:cstheme="minorHAnsi"/>
          <w:sz w:val="18"/>
          <w:szCs w:val="18"/>
        </w:rPr>
      </w:pPr>
    </w:p>
    <w:tbl>
      <w:tblPr>
        <w:tblpPr w:leftFromText="180" w:rightFromText="180" w:bottomFromText="200" w:vertAnchor="text" w:horzAnchor="margin" w:tblpY="12"/>
        <w:tblW w:w="10275"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542"/>
        <w:gridCol w:w="6298"/>
      </w:tblGrid>
      <w:tr w14:paraId="755F07AC" w14:textId="77777777" w:rsidTr="00A121CE">
        <w:tblPrEx>
          <w:tblW w:w="10275"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tcBorders>
              <w:top w:val="single" w:sz="4" w:space="0" w:color="auto"/>
              <w:left w:val="single" w:sz="4" w:space="0" w:color="auto"/>
              <w:bottom w:val="nil"/>
              <w:right w:val="nil"/>
            </w:tcBorders>
            <w:vAlign w:val="bottom"/>
            <w:hideMark/>
          </w:tcPr>
          <w:p w:rsidR="00A121CE" w14:paraId="59DE3036"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w:t>
            </w:r>
            <w:r>
              <w:rPr>
                <w:rFonts w:cstheme="minorHAnsi"/>
                <w:b/>
                <w:bCs/>
                <w:color w:val="000000"/>
                <w:sz w:val="18"/>
                <w:szCs w:val="18"/>
              </w:rPr>
              <w:t>ENDMP</w:t>
            </w:r>
            <w:r>
              <w:rPr>
                <w:rFonts w:eastAsia="Times New Roman" w:cstheme="minorHAnsi"/>
                <w:b/>
                <w:bCs/>
                <w:color w:val="000000"/>
                <w:sz w:val="18"/>
                <w:szCs w:val="18"/>
              </w:rPr>
              <w:t>.</w:t>
            </w:r>
          </w:p>
        </w:tc>
        <w:tc>
          <w:tcPr>
            <w:tcW w:w="2543" w:type="dxa"/>
            <w:tcBorders>
              <w:top w:val="single" w:sz="4" w:space="0" w:color="auto"/>
              <w:left w:val="nil"/>
              <w:bottom w:val="nil"/>
              <w:right w:val="nil"/>
            </w:tcBorders>
            <w:vAlign w:val="bottom"/>
          </w:tcPr>
          <w:p w:rsidR="00A121CE" w14:paraId="3BEC638E" w14:textId="77777777">
            <w:pPr>
              <w:contextualSpacing/>
              <w:rPr>
                <w:rFonts w:eastAsia="Times New Roman" w:cstheme="minorHAnsi"/>
                <w:b/>
                <w:bCs/>
                <w:color w:val="000000"/>
                <w:sz w:val="18"/>
                <w:szCs w:val="18"/>
              </w:rPr>
            </w:pPr>
          </w:p>
        </w:tc>
        <w:tc>
          <w:tcPr>
            <w:tcW w:w="6300" w:type="dxa"/>
            <w:tcBorders>
              <w:top w:val="single" w:sz="4" w:space="0" w:color="auto"/>
              <w:left w:val="nil"/>
              <w:bottom w:val="nil"/>
              <w:right w:val="single" w:sz="4" w:space="0" w:color="auto"/>
            </w:tcBorders>
            <w:vAlign w:val="bottom"/>
          </w:tcPr>
          <w:p w:rsidR="00A121CE" w14:paraId="76B4138D" w14:textId="77777777">
            <w:pPr>
              <w:contextualSpacing/>
              <w:rPr>
                <w:rFonts w:eastAsia="Times New Roman" w:cstheme="minorHAnsi"/>
                <w:b/>
                <w:bCs/>
                <w:color w:val="000000"/>
                <w:sz w:val="18"/>
                <w:szCs w:val="18"/>
              </w:rPr>
            </w:pPr>
          </w:p>
        </w:tc>
      </w:tr>
      <w:tr w14:paraId="5AB85B17" w14:textId="77777777" w:rsidTr="00A121CE">
        <w:tblPrEx>
          <w:tblW w:w="10275" w:type="dxa"/>
          <w:tblLayout w:type="fixed"/>
          <w:tblLook w:val="04A0"/>
        </w:tblPrEx>
        <w:tc>
          <w:tcPr>
            <w:tcW w:w="1435" w:type="dxa"/>
            <w:tcBorders>
              <w:top w:val="nil"/>
              <w:left w:val="single" w:sz="4" w:space="0" w:color="auto"/>
              <w:bottom w:val="single" w:sz="4" w:space="0" w:color="auto"/>
              <w:right w:val="nil"/>
            </w:tcBorders>
            <w:vAlign w:val="bottom"/>
            <w:hideMark/>
          </w:tcPr>
          <w:p w:rsidR="00A121CE" w14:paraId="59B650A3" w14:textId="77777777">
            <w:pPr>
              <w:contextualSpacing/>
              <w:rPr>
                <w:rFonts w:eastAsia="Times New Roman" w:cstheme="minorHAnsi"/>
                <w:b/>
                <w:bCs/>
                <w:color w:val="000000"/>
                <w:sz w:val="18"/>
                <w:szCs w:val="18"/>
              </w:rPr>
            </w:pPr>
            <w:r>
              <w:rPr>
                <w:rFonts w:cstheme="minorHAnsi"/>
                <w:b/>
                <w:bCs/>
                <w:color w:val="000000"/>
                <w:sz w:val="18"/>
                <w:szCs w:val="18"/>
              </w:rPr>
              <w:t>ENDMP</w:t>
            </w:r>
          </w:p>
        </w:tc>
        <w:tc>
          <w:tcPr>
            <w:tcW w:w="2543" w:type="dxa"/>
            <w:tcBorders>
              <w:top w:val="nil"/>
              <w:left w:val="nil"/>
              <w:bottom w:val="single" w:sz="4" w:space="0" w:color="auto"/>
              <w:right w:val="nil"/>
            </w:tcBorders>
            <w:vAlign w:val="bottom"/>
            <w:hideMark/>
          </w:tcPr>
          <w:p w:rsidR="00A121CE" w14:paraId="4240607F" w14:textId="77777777">
            <w:pPr>
              <w:contextualSpacing/>
              <w:rPr>
                <w:rFonts w:eastAsia="Times New Roman" w:cstheme="minorHAnsi"/>
                <w:color w:val="000000"/>
                <w:sz w:val="18"/>
                <w:szCs w:val="18"/>
              </w:rPr>
            </w:pPr>
            <w:r>
              <w:rPr>
                <w:rFonts w:eastAsia="Times New Roman" w:cstheme="minorHAnsi"/>
                <w:color w:val="000000"/>
                <w:sz w:val="18"/>
                <w:szCs w:val="18"/>
              </w:rPr>
              <w:t xml:space="preserve">Time </w:t>
            </w:r>
            <w:r>
              <w:rPr>
                <w:rFonts w:cstheme="minorHAnsi"/>
                <w:color w:val="000000"/>
                <w:sz w:val="18"/>
                <w:szCs w:val="18"/>
              </w:rPr>
              <w:t>MP</w:t>
            </w:r>
            <w:r>
              <w:rPr>
                <w:rFonts w:eastAsia="Times New Roman" w:cstheme="minorHAnsi"/>
                <w:color w:val="000000"/>
                <w:sz w:val="18"/>
                <w:szCs w:val="18"/>
              </w:rPr>
              <w:t xml:space="preserve"> </w:t>
            </w:r>
            <w:r>
              <w:rPr>
                <w:rFonts w:cstheme="minorHAnsi"/>
                <w:color w:val="000000"/>
                <w:sz w:val="18"/>
                <w:szCs w:val="18"/>
              </w:rPr>
              <w:t>items ended</w:t>
            </w:r>
          </w:p>
        </w:tc>
        <w:tc>
          <w:tcPr>
            <w:tcW w:w="6300" w:type="dxa"/>
            <w:tcBorders>
              <w:top w:val="nil"/>
              <w:left w:val="nil"/>
              <w:bottom w:val="single" w:sz="4" w:space="0" w:color="auto"/>
              <w:right w:val="single" w:sz="4" w:space="0" w:color="auto"/>
            </w:tcBorders>
            <w:vAlign w:val="bottom"/>
            <w:hideMark/>
          </w:tcPr>
          <w:p w:rsidR="00A121CE" w14:paraId="3AC2B577" w14:textId="77777777">
            <w:pPr>
              <w:contextualSpacing/>
              <w:rPr>
                <w:rFonts w:eastAsia="Times New Roman" w:cstheme="minorHAnsi"/>
                <w:color w:val="000000"/>
                <w:sz w:val="18"/>
                <w:szCs w:val="18"/>
              </w:rPr>
            </w:pPr>
            <w:r>
              <w:rPr>
                <w:rFonts w:cstheme="minorHAnsi"/>
                <w:color w:val="000000"/>
                <w:sz w:val="18"/>
                <w:szCs w:val="18"/>
              </w:rPr>
              <w:t>ENDMP</w:t>
            </w:r>
            <w:r>
              <w:rPr>
                <w:rFonts w:eastAsia="Times New Roman" w:cstheme="minorHAnsi"/>
                <w:color w:val="000000"/>
                <w:sz w:val="18"/>
                <w:szCs w:val="18"/>
              </w:rPr>
              <w:t xml:space="preserve"> = Current time</w:t>
            </w:r>
          </w:p>
        </w:tc>
      </w:tr>
    </w:tbl>
    <w:p w:rsidR="00A121CE" w:rsidP="00A121CE" w14:paraId="6D8B586B" w14:textId="77777777">
      <w:pPr>
        <w:rPr>
          <w:rFonts w:cstheme="minorHAnsi"/>
          <w:sz w:val="18"/>
          <w:szCs w:val="18"/>
        </w:rPr>
      </w:pPr>
      <w:r>
        <w:rPr>
          <w:rFonts w:cstheme="minorHAnsi"/>
          <w:sz w:val="18"/>
          <w:szCs w:val="18"/>
        </w:rPr>
        <w:t xml:space="preserve"> </w:t>
      </w: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61565BF1" w14:textId="77777777" w:rsidTr="00A121CE">
        <w:tblPrEx>
          <w:tblW w:w="10440" w:type="dxa"/>
          <w:tblInd w:w="18" w:type="dxa"/>
          <w:tblBorders>
            <w:insideH w:val="none" w:sz="0" w:space="0" w:color="auto"/>
            <w:insideV w:val="none" w:sz="0" w:space="0" w:color="auto"/>
          </w:tblBorders>
          <w:tblLook w:val="04A0"/>
        </w:tblPrEx>
        <w:trPr>
          <w:trHeight w:val="300"/>
        </w:trPr>
        <w:tc>
          <w:tcPr>
            <w:tcW w:w="1389" w:type="dxa"/>
            <w:tcBorders>
              <w:top w:val="single" w:sz="4" w:space="0" w:color="auto"/>
              <w:left w:val="single" w:sz="4" w:space="0" w:color="auto"/>
              <w:bottom w:val="single" w:sz="4" w:space="0" w:color="auto"/>
              <w:right w:val="nil"/>
            </w:tcBorders>
            <w:noWrap/>
            <w:hideMark/>
          </w:tcPr>
          <w:p w:rsidR="00A121CE" w14:paraId="15CC03A0" w14:textId="77777777">
            <w:pPr>
              <w:rPr>
                <w:rFonts w:eastAsia="Times New Roman" w:cstheme="minorHAnsi"/>
                <w:b/>
                <w:bCs/>
                <w:color w:val="000000"/>
                <w:sz w:val="18"/>
                <w:szCs w:val="18"/>
              </w:rPr>
            </w:pPr>
            <w:r>
              <w:rPr>
                <w:rFonts w:eastAsia="Times New Roman" w:cstheme="minorHAnsi"/>
                <w:b/>
                <w:bCs/>
                <w:color w:val="000000"/>
                <w:sz w:val="18"/>
                <w:szCs w:val="18"/>
              </w:rPr>
              <w:t>END_MP.</w:t>
            </w:r>
          </w:p>
        </w:tc>
        <w:tc>
          <w:tcPr>
            <w:tcW w:w="9051" w:type="dxa"/>
            <w:tcBorders>
              <w:top w:val="single" w:sz="4" w:space="0" w:color="auto"/>
              <w:left w:val="nil"/>
              <w:bottom w:val="single" w:sz="4" w:space="0" w:color="auto"/>
              <w:right w:val="single" w:sz="4" w:space="0" w:color="auto"/>
            </w:tcBorders>
            <w:hideMark/>
          </w:tcPr>
          <w:p w:rsidR="00A121CE" w14:paraId="4EB3C340" w14:textId="77777777">
            <w:pPr>
              <w:rPr>
                <w:rFonts w:eastAsia="Times New Roman" w:cstheme="minorHAnsi"/>
                <w:color w:val="000000"/>
                <w:sz w:val="18"/>
                <w:szCs w:val="18"/>
              </w:rPr>
            </w:pPr>
            <w:r>
              <w:rPr>
                <w:rFonts w:eastAsia="Times New Roman" w:cstheme="minorHAnsi"/>
                <w:color w:val="000000"/>
                <w:sz w:val="18"/>
                <w:szCs w:val="18"/>
              </w:rPr>
              <w:t>Go to End of Survey Section (END).</w:t>
            </w:r>
          </w:p>
        </w:tc>
      </w:tr>
    </w:tbl>
    <w:p w:rsidR="00A121CE" w:rsidP="00A121CE" w14:paraId="491229C1" w14:textId="77777777"/>
    <w:p w:rsidR="00A121CE" w:rsidP="00A121CE" w14:paraId="58D8BEF5" w14:textId="77777777"/>
    <w:p w:rsidR="00A121CE" w:rsidP="00A121CE" w14:paraId="0E22A1C9" w14:textId="77777777"/>
    <w:p w:rsidR="00A121CE" w:rsidRPr="00335842" w:rsidP="00CC0D8A" w14:paraId="61A55B42" w14:textId="77777777"/>
    <w:p w:rsidR="00A121CE" w:rsidP="00C1627E" w14:paraId="581D1BD3" w14:textId="77777777">
      <w:pPr>
        <w:rPr>
          <w:i/>
          <w:iCs/>
          <w:sz w:val="16"/>
          <w:szCs w:val="16"/>
        </w:rPr>
      </w:pPr>
    </w:p>
    <w:p w:rsidR="00335842" w:rsidP="00C1627E" w14:paraId="6FA55072" w14:textId="77777777">
      <w:pPr>
        <w:rPr>
          <w:i/>
          <w:iCs/>
          <w:sz w:val="16"/>
          <w:szCs w:val="16"/>
        </w:rPr>
      </w:pPr>
    </w:p>
    <w:p w:rsidR="00335842" w:rsidRPr="00DD4F9C" w:rsidP="00CC0D8A" w14:paraId="4CE73FF1" w14:textId="5E8CDA03">
      <w:pPr>
        <w:jc w:val="center"/>
        <w:rPr>
          <w:i/>
          <w:iCs/>
          <w:sz w:val="16"/>
          <w:szCs w:val="16"/>
        </w:rPr>
      </w:pPr>
      <w:r w:rsidRPr="00DD4F9C">
        <w:rPr>
          <w:i/>
          <w:iCs/>
          <w:sz w:val="16"/>
          <w:szCs w:val="16"/>
        </w:rPr>
        <w:t xml:space="preserve">MLS </w:t>
      </w:r>
      <w:r>
        <w:rPr>
          <w:i/>
          <w:iCs/>
          <w:sz w:val="16"/>
          <w:szCs w:val="16"/>
        </w:rPr>
        <w:t>–</w:t>
      </w:r>
      <w:r w:rsidRPr="00DD4F9C">
        <w:rPr>
          <w:i/>
          <w:iCs/>
          <w:sz w:val="16"/>
          <w:szCs w:val="16"/>
        </w:rPr>
        <w:t xml:space="preserve"> 325269</w:t>
      </w:r>
      <w:r>
        <w:rPr>
          <w:i/>
          <w:iCs/>
          <w:sz w:val="16"/>
          <w:szCs w:val="16"/>
        </w:rPr>
        <w:t>-B</w:t>
      </w:r>
    </w:p>
    <w:sectPr w:rsidSect="001E14A0">
      <w:headerReference w:type="even" r:id="rId65"/>
      <w:headerReference w:type="default" r:id="rId66"/>
      <w:headerReference w:type="first" r:id="rId67"/>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Lucida Grande">
    <w:altName w:val="Times New Roman"/>
    <w:charset w:val="00"/>
    <w:family w:val="swiss"/>
    <w:pitch w:val="variable"/>
    <w:sig w:usb0="E1000AEF" w:usb1="5000A1FF" w:usb2="00000000" w:usb3="00000000" w:csb0="000001B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73C365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rsidRPr="007C32C4" w:rsidP="00FB1298" w14:paraId="768CDEEA" w14:textId="77777777">
    <w:pPr>
      <w:pStyle w:val="Header"/>
      <w:spacing w:before="120"/>
      <w:contextualSpacing/>
      <w:rPr>
        <w:sz w:val="18"/>
        <w:szCs w:val="18"/>
      </w:rPr>
    </w:pPr>
    <w:r w:rsidRPr="007C32C4">
      <w:rPr>
        <w:sz w:val="18"/>
      </w:rPr>
      <w:t>NHBS-Trans CRQ</w:t>
    </w:r>
  </w:p>
  <w:p w:rsidR="00D66F5F" w:rsidRPr="007C32C4" w:rsidP="00FB1298" w14:paraId="1550B8F0" w14:textId="77777777">
    <w:pPr>
      <w:pStyle w:val="Header"/>
      <w:spacing w:before="120"/>
      <w:contextualSpacing/>
      <w:rPr>
        <w:sz w:val="18"/>
        <w:szCs w:val="18"/>
      </w:rPr>
    </w:pPr>
    <w:r w:rsidRPr="007C32C4">
      <w:rPr>
        <w:sz w:val="18"/>
      </w:rPr>
      <w:t xml:space="preserve">September 13, </w:t>
    </w:r>
    <w:r w:rsidRPr="007C32C4">
      <w:rPr>
        <w:sz w:val="18"/>
      </w:rPr>
      <w:t>2021</w:t>
    </w:r>
    <w:r w:rsidRPr="007C32C4">
      <w:rPr>
        <w:sz w:val="18"/>
      </w:rPr>
      <w:tab/>
      <w:t>TRANS CAPI V1 - ENGLISH</w:t>
    </w:r>
    <w:r>
      <w:ptab w:relativeTo="margin" w:alignment="right" w:leader="none"/>
    </w:r>
    <w:r w:rsidRPr="007C32C4">
      <w:rPr>
        <w:sz w:val="18"/>
      </w:rPr>
      <w:t xml:space="preserve">Page </w:t>
    </w:r>
    <w:r w:rsidRPr="00A72569">
      <w:rPr>
        <w:b/>
        <w:sz w:val="18"/>
      </w:rPr>
      <w:fldChar w:fldCharType="begin"/>
    </w:r>
    <w:r w:rsidRPr="007C32C4">
      <w:rPr>
        <w:b/>
        <w:sz w:val="18"/>
      </w:rPr>
      <w:instrText xml:space="preserve"> PAGE  \* Arabic  \* MERGEFORMAT </w:instrText>
    </w:r>
    <w:r w:rsidRPr="00A72569">
      <w:rPr>
        <w:b/>
        <w:sz w:val="18"/>
      </w:rPr>
      <w:fldChar w:fldCharType="separate"/>
    </w:r>
    <w:r w:rsidR="003B1DF2">
      <w:rPr>
        <w:b/>
        <w:noProof/>
        <w:sz w:val="18"/>
      </w:rPr>
      <w:t>6</w:t>
    </w:r>
    <w:r w:rsidRPr="00A72569">
      <w:rPr>
        <w:b/>
        <w:sz w:val="18"/>
      </w:rPr>
      <w:fldChar w:fldCharType="end"/>
    </w:r>
    <w:r w:rsidRPr="007C32C4">
      <w:rPr>
        <w:sz w:val="18"/>
      </w:rPr>
      <w:t xml:space="preserve"> of </w:t>
    </w:r>
    <w:r>
      <w:rPr>
        <w:b/>
        <w:noProof/>
        <w:sz w:val="18"/>
      </w:rPr>
      <w:fldChar w:fldCharType="begin"/>
    </w:r>
    <w:r>
      <w:rPr>
        <w:b/>
        <w:noProof/>
        <w:sz w:val="18"/>
      </w:rPr>
      <w:instrText xml:space="preserve"> NUMPAGES  \* Arabic  \* MERGEFORMAT </w:instrText>
    </w:r>
    <w:r>
      <w:rPr>
        <w:b/>
        <w:noProof/>
        <w:sz w:val="18"/>
      </w:rPr>
      <w:fldChar w:fldCharType="separate"/>
    </w:r>
    <w:r w:rsidR="003B1DF2">
      <w:rPr>
        <w:b/>
        <w:noProof/>
        <w:sz w:val="18"/>
      </w:rPr>
      <w:t>132</w:t>
    </w:r>
    <w:r>
      <w:rPr>
        <w:b/>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31BC95A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190343B1"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075E3EA2" w14:textId="7777777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rsidRPr="007C32C4" w14:paraId="135A88D6" w14:textId="77777777">
    <w:pPr>
      <w:rPr>
        <w:sz w:val="18"/>
        <w:szCs w:val="18"/>
      </w:rPr>
    </w:pPr>
    <w:r w:rsidRPr="007C32C4">
      <w:rPr>
        <w:sz w:val="18"/>
      </w:rPr>
      <w:t>OMB No: 0920-1262</w:t>
    </w:r>
    <w:r w:rsidRPr="007C32C4">
      <w:rPr>
        <w:sz w:val="18"/>
      </w:rPr>
      <w:tab/>
    </w:r>
    <w:r w:rsidRPr="007C32C4">
      <w:rPr>
        <w:sz w:val="18"/>
      </w:rPr>
      <w:tab/>
      <w:t>Interviewer Entered Information (IE)</w:t>
    </w:r>
  </w:p>
  <w:p w:rsidR="00D66F5F" w:rsidRPr="00825A48" w:rsidP="001C5B31" w14:paraId="13404160" w14:textId="251EDED4">
    <w:pPr>
      <w:rPr>
        <w:sz w:val="18"/>
        <w:szCs w:val="18"/>
      </w:rPr>
    </w:pPr>
    <w:r>
      <w:rPr>
        <w:sz w:val="18"/>
      </w:rPr>
      <w:t xml:space="preserve">OMB Exp. Date: </w:t>
    </w:r>
    <w:r w:rsidR="00FC40F3">
      <w:rPr>
        <w:sz w:val="18"/>
      </w:rPr>
      <w:t>10/31/2025</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095FAA6F" w14:textId="77777777"/>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23ED0FAE" w14:textId="7777777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rsidRPr="00CC0D8A" w14:paraId="24BADC44" w14:textId="77777777">
    <w:pPr>
      <w:rPr>
        <w:sz w:val="18"/>
        <w:szCs w:val="18"/>
        <w:lang w:val="es-ES"/>
      </w:rPr>
    </w:pPr>
    <w:r w:rsidRPr="00CC0D8A">
      <w:rPr>
        <w:sz w:val="18"/>
        <w:lang w:val="es-ES"/>
      </w:rPr>
      <w:t>OMB No: 0920-1262</w:t>
    </w:r>
    <w:r w:rsidRPr="00CC0D8A">
      <w:rPr>
        <w:sz w:val="18"/>
        <w:lang w:val="es-ES"/>
      </w:rPr>
      <w:tab/>
    </w:r>
    <w:r w:rsidRPr="00CC0D8A">
      <w:rPr>
        <w:sz w:val="18"/>
        <w:lang w:val="es-ES"/>
      </w:rPr>
      <w:tab/>
    </w:r>
    <w:r w:rsidRPr="00CC0D8A">
      <w:rPr>
        <w:sz w:val="18"/>
        <w:lang w:val="es-ES"/>
      </w:rPr>
      <w:t>Eligibility</w:t>
    </w:r>
    <w:r w:rsidRPr="00CC0D8A">
      <w:rPr>
        <w:sz w:val="18"/>
        <w:lang w:val="es-ES"/>
      </w:rPr>
      <w:t xml:space="preserve"> </w:t>
    </w:r>
    <w:r w:rsidRPr="00CC0D8A">
      <w:rPr>
        <w:sz w:val="18"/>
        <w:lang w:val="es-ES"/>
      </w:rPr>
      <w:t>Screener</w:t>
    </w:r>
    <w:r w:rsidRPr="00CC0D8A">
      <w:rPr>
        <w:sz w:val="18"/>
        <w:lang w:val="es-ES"/>
      </w:rPr>
      <w:t xml:space="preserve"> (ES)</w:t>
    </w:r>
  </w:p>
  <w:p w:rsidR="00D66F5F" w:rsidRPr="00825A48" w:rsidP="001C5B31" w14:paraId="2FA0DF51" w14:textId="2C5742E9">
    <w:pPr>
      <w:rPr>
        <w:sz w:val="18"/>
        <w:szCs w:val="18"/>
      </w:rPr>
    </w:pPr>
    <w:r>
      <w:rPr>
        <w:sz w:val="18"/>
      </w:rPr>
      <w:t xml:space="preserve">OMB Exp. Date: </w:t>
    </w:r>
    <w:r w:rsidR="00FC40F3">
      <w:rPr>
        <w:sz w:val="18"/>
      </w:rPr>
      <w:t>10/31/2025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30AB84E8" w14:textId="77777777"/>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5E0AB6CA" w14:textId="77777777"/>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rsidRPr="007C32C4" w14:paraId="69F25BF0" w14:textId="77777777">
    <w:pPr>
      <w:rPr>
        <w:sz w:val="18"/>
        <w:szCs w:val="18"/>
      </w:rPr>
    </w:pPr>
    <w:r w:rsidRPr="007C32C4">
      <w:rPr>
        <w:sz w:val="18"/>
      </w:rPr>
      <w:t>OMB No: 0920-1262</w:t>
    </w:r>
    <w:r w:rsidRPr="007C32C4">
      <w:rPr>
        <w:sz w:val="18"/>
      </w:rPr>
      <w:tab/>
    </w:r>
    <w:r w:rsidRPr="007C32C4">
      <w:rPr>
        <w:sz w:val="18"/>
      </w:rPr>
      <w:tab/>
      <w:t>Consent (CN)</w:t>
    </w:r>
  </w:p>
  <w:p w:rsidR="00D66F5F" w:rsidRPr="007C32C4" w:rsidP="001C5B31" w14:paraId="11BDE5A6" w14:textId="2AAEA619">
    <w:pPr>
      <w:rPr>
        <w:sz w:val="18"/>
        <w:szCs w:val="18"/>
      </w:rPr>
    </w:pPr>
    <w:r w:rsidRPr="007C32C4">
      <w:rPr>
        <w:sz w:val="18"/>
      </w:rPr>
      <w:t xml:space="preserve">OMB Exp. Date: </w:t>
    </w:r>
    <w:r w:rsidR="00FC40F3">
      <w:rPr>
        <w:sz w:val="18"/>
      </w:rPr>
      <w:t>10/31/2025</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0928A32C" w14:textId="77777777"/>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1EFA1E17"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rsidRPr="007C32C4" w:rsidP="006F5665" w14:paraId="54207161" w14:textId="77777777">
    <w:pPr>
      <w:rPr>
        <w:sz w:val="18"/>
        <w:szCs w:val="18"/>
      </w:rPr>
    </w:pPr>
    <w:r w:rsidRPr="007C32C4">
      <w:rPr>
        <w:sz w:val="18"/>
      </w:rPr>
      <w:t>OMB No: 0920-1262</w:t>
    </w:r>
    <w:r w:rsidRPr="007C32C4">
      <w:rPr>
        <w:sz w:val="18"/>
      </w:rPr>
      <w:tab/>
    </w:r>
    <w:r w:rsidRPr="007C32C4">
      <w:rPr>
        <w:sz w:val="18"/>
      </w:rPr>
      <w:tab/>
      <w:t>Table of Contents</w:t>
    </w:r>
  </w:p>
  <w:p w:rsidR="00D66F5F" w:rsidRPr="00825A48" w:rsidP="001C5B31" w14:paraId="7BAA69EE" w14:textId="465E676D">
    <w:pPr>
      <w:rPr>
        <w:sz w:val="18"/>
        <w:szCs w:val="18"/>
      </w:rPr>
    </w:pPr>
    <w:r>
      <w:rPr>
        <w:sz w:val="18"/>
      </w:rPr>
      <w:t>OMB Exp. Date: 10/31/2025</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rsidRPr="007C32C4" w14:paraId="3420A441" w14:textId="77777777">
    <w:pPr>
      <w:rPr>
        <w:sz w:val="18"/>
        <w:szCs w:val="18"/>
      </w:rPr>
    </w:pPr>
    <w:r w:rsidRPr="007C32C4">
      <w:rPr>
        <w:sz w:val="18"/>
      </w:rPr>
      <w:t>OMB No: 0920-1262</w:t>
    </w:r>
    <w:r w:rsidRPr="007C32C4">
      <w:rPr>
        <w:sz w:val="18"/>
      </w:rPr>
      <w:tab/>
    </w:r>
    <w:r w:rsidRPr="007C32C4">
      <w:rPr>
        <w:sz w:val="18"/>
      </w:rPr>
      <w:tab/>
      <w:t>Core Introduction (CI)</w:t>
    </w:r>
  </w:p>
  <w:p w:rsidR="00D66F5F" w:rsidRPr="00825A48" w:rsidP="001C5B31" w14:paraId="634A3424" w14:textId="0926C6D1">
    <w:pPr>
      <w:rPr>
        <w:sz w:val="18"/>
        <w:szCs w:val="18"/>
      </w:rPr>
    </w:pPr>
    <w:r>
      <w:rPr>
        <w:sz w:val="18"/>
      </w:rPr>
      <w:t xml:space="preserve">OMB Exp. Date: </w:t>
    </w:r>
    <w:r w:rsidR="00FC40F3">
      <w:rPr>
        <w:sz w:val="18"/>
      </w:rPr>
      <w:t>10/31/2025</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34994A45" w14:textId="77777777"/>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10BF0B35" w14:textId="77777777"/>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rsidRPr="007C32C4" w14:paraId="6A0D785C" w14:textId="77777777">
    <w:pPr>
      <w:rPr>
        <w:sz w:val="18"/>
        <w:szCs w:val="18"/>
      </w:rPr>
    </w:pPr>
    <w:r w:rsidRPr="007C32C4">
      <w:rPr>
        <w:sz w:val="18"/>
      </w:rPr>
      <w:t>OMB No: 0920-1262</w:t>
    </w:r>
    <w:r w:rsidRPr="007C32C4">
      <w:rPr>
        <w:sz w:val="18"/>
      </w:rPr>
      <w:tab/>
    </w:r>
    <w:r w:rsidRPr="007C32C4">
      <w:rPr>
        <w:sz w:val="18"/>
      </w:rPr>
      <w:tab/>
      <w:t>Network Section (NS)</w:t>
    </w:r>
  </w:p>
  <w:p w:rsidR="00D66F5F" w:rsidRPr="00825A48" w:rsidP="001C5B31" w14:paraId="21CF4EE5" w14:textId="2FA604D3">
    <w:pPr>
      <w:rPr>
        <w:sz w:val="18"/>
        <w:szCs w:val="18"/>
      </w:rPr>
    </w:pPr>
    <w:r>
      <w:rPr>
        <w:sz w:val="18"/>
      </w:rPr>
      <w:t xml:space="preserve">OMB Exp. Date: </w:t>
    </w:r>
    <w:r w:rsidR="00FC40F3">
      <w:rPr>
        <w:sz w:val="18"/>
      </w:rPr>
      <w:t>10/31/2025</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4257EAD5" w14:textId="77777777"/>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35D81013" w14:textId="7F4A04CA">
    <w:r>
      <w:rPr>
        <w:noProof/>
        <w:lang w:eastAsia="zh-CN"/>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640705" cy="106680"/>
              <wp:effectExtent l="0" t="0" r="0" b="0"/>
              <wp:wrapNone/>
              <wp:docPr id="12" name="WordArt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106680"/>
                      </a:xfrm>
                      <a:prstGeom prst="rect">
                        <a:avLst/>
                      </a:prstGeom>
                    </wps:spPr>
                    <wps:txbx>
                      <w:txbxContent>
                        <w:p w:rsidR="00D66F5F" w:rsidP="00315321" w14:textId="77777777">
                          <w:pPr>
                            <w:pStyle w:val="NormalWeb"/>
                            <w:spacing w:before="0" w:beforeAutospacing="0" w:after="0" w:afterAutospacing="0"/>
                            <w:jc w:val="center"/>
                          </w:pPr>
                          <w:r>
                            <w:rPr>
                              <w:rFonts w:ascii="Calibri" w:hAnsi="Calibri"/>
                              <w:color w:val="808080" w:themeColor="background1" w:themeShade="80"/>
                              <w:sz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2049" type="#_x0000_t202" style="width:444.15pt;height:8.4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o:lock v:ext="edit" shapetype="t"/>
              <v:textbox style="mso-fit-shape-to-text:t">
                <w:txbxContent>
                  <w:p w:rsidR="00D66F5F" w:rsidP="00315321" w14:paraId="07992C5B" w14:textId="77777777">
                    <w:pPr>
                      <w:pStyle w:val="NormalWeb"/>
                      <w:spacing w:before="0" w:beforeAutospacing="0" w:after="0" w:afterAutospacing="0"/>
                      <w:jc w:val="center"/>
                    </w:pPr>
                    <w:r>
                      <w:rPr>
                        <w:rFonts w:ascii="Calibri" w:hAnsi="Calibri"/>
                        <w:color w:val="808080" w:themeColor="background1" w:themeShade="80"/>
                        <w:sz w:val="2"/>
                      </w:rPr>
                      <w:t>DRAFT</w:t>
                    </w:r>
                  </w:p>
                </w:txbxContent>
              </v:textbox>
              <w10:wrap anchorx="margin" anchory="margin"/>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rsidRPr="007C32C4" w14:paraId="7E41EA41" w14:textId="77777777">
    <w:pPr>
      <w:rPr>
        <w:sz w:val="18"/>
        <w:szCs w:val="18"/>
      </w:rPr>
    </w:pPr>
    <w:r w:rsidRPr="007C32C4">
      <w:rPr>
        <w:sz w:val="18"/>
      </w:rPr>
      <w:t>OMB No: 0920-1262</w:t>
    </w:r>
    <w:r w:rsidRPr="007C32C4">
      <w:rPr>
        <w:sz w:val="18"/>
      </w:rPr>
      <w:tab/>
    </w:r>
    <w:r w:rsidRPr="007C32C4">
      <w:rPr>
        <w:sz w:val="18"/>
      </w:rPr>
      <w:tab/>
      <w:t>Demographics (DM)</w:t>
    </w:r>
  </w:p>
  <w:p w:rsidR="00D66F5F" w:rsidRPr="00825A48" w:rsidP="001C5B31" w14:paraId="41C4B0C1" w14:textId="0F13DA06">
    <w:pPr>
      <w:rPr>
        <w:sz w:val="18"/>
        <w:szCs w:val="18"/>
      </w:rPr>
    </w:pPr>
    <w:r w:rsidRPr="007C32C4">
      <w:rPr>
        <w:sz w:val="18"/>
      </w:rPr>
      <w:t xml:space="preserve">OMB Exp. </w:t>
    </w:r>
    <w:r>
      <w:rPr>
        <w:sz w:val="18"/>
      </w:rPr>
      <w:t xml:space="preserve">Date: </w:t>
    </w:r>
    <w:r w:rsidR="00FC40F3">
      <w:rPr>
        <w:sz w:val="18"/>
      </w:rPr>
      <w:t>10/31/2025</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579810B0" w14:textId="59CAFD28">
    <w:r>
      <w:rPr>
        <w:noProof/>
        <w:lang w:eastAsia="zh-CN"/>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640705" cy="106680"/>
              <wp:effectExtent l="0" t="0" r="0" b="0"/>
              <wp:wrapNone/>
              <wp:docPr id="11" name="WordArt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106680"/>
                      </a:xfrm>
                      <a:prstGeom prst="rect">
                        <a:avLst/>
                      </a:prstGeom>
                    </wps:spPr>
                    <wps:txbx>
                      <w:txbxContent>
                        <w:p w:rsidR="00D66F5F" w:rsidP="00315321" w14:textId="77777777">
                          <w:pPr>
                            <w:pStyle w:val="NormalWeb"/>
                            <w:spacing w:before="0" w:beforeAutospacing="0" w:after="0" w:afterAutospacing="0"/>
                            <w:jc w:val="center"/>
                          </w:pPr>
                          <w:r>
                            <w:rPr>
                              <w:rFonts w:ascii="Calibri" w:hAnsi="Calibri"/>
                              <w:color w:val="808080" w:themeColor="background1" w:themeShade="80"/>
                              <w:sz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2050" type="#_x0000_t202" style="width:444.15pt;height:8.4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o:lock v:ext="edit" shapetype="t"/>
              <v:textbox style="mso-fit-shape-to-text:t">
                <w:txbxContent>
                  <w:p w:rsidR="00D66F5F" w:rsidP="00315321" w14:paraId="3E94D3AA" w14:textId="77777777">
                    <w:pPr>
                      <w:pStyle w:val="NormalWeb"/>
                      <w:spacing w:before="0" w:beforeAutospacing="0" w:after="0" w:afterAutospacing="0"/>
                      <w:jc w:val="center"/>
                    </w:pPr>
                    <w:r>
                      <w:rPr>
                        <w:rFonts w:ascii="Calibri" w:hAnsi="Calibri"/>
                        <w:color w:val="808080" w:themeColor="background1" w:themeShade="80"/>
                        <w:sz w:val="2"/>
                      </w:rPr>
                      <w:t>DRAFT</w:t>
                    </w:r>
                  </w:p>
                </w:txbxContent>
              </v:textbox>
              <w10:wrap anchorx="margin" anchory="margin"/>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rsidRPr="007C32C4" w14:paraId="48118690" w14:textId="77777777">
    <w:pPr>
      <w:rPr>
        <w:sz w:val="18"/>
        <w:szCs w:val="18"/>
      </w:rPr>
    </w:pPr>
    <w:r w:rsidRPr="007C32C4">
      <w:rPr>
        <w:sz w:val="18"/>
      </w:rPr>
      <w:t>OMB No: 0920-1262</w:t>
    </w:r>
    <w:r w:rsidRPr="007C32C4">
      <w:rPr>
        <w:sz w:val="18"/>
      </w:rPr>
      <w:tab/>
    </w:r>
    <w:r w:rsidRPr="007C32C4">
      <w:rPr>
        <w:sz w:val="18"/>
      </w:rPr>
      <w:tab/>
      <w:t>Healthcare Access (HA)</w:t>
    </w:r>
  </w:p>
  <w:p w:rsidR="00D66F5F" w:rsidRPr="00825A48" w:rsidP="001C5B31" w14:paraId="63642C09" w14:textId="079FDF54">
    <w:pPr>
      <w:rPr>
        <w:sz w:val="18"/>
        <w:szCs w:val="18"/>
      </w:rPr>
    </w:pPr>
    <w:r>
      <w:rPr>
        <w:sz w:val="18"/>
      </w:rPr>
      <w:t xml:space="preserve">OMB Exp. Date: </w:t>
    </w:r>
    <w:r w:rsidR="00FC40F3">
      <w:rPr>
        <w:sz w:val="18"/>
      </w:rPr>
      <w:t>10/31/2025</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rsidRPr="007C32C4" w14:paraId="5EA02350" w14:textId="77777777">
    <w:pPr>
      <w:rPr>
        <w:sz w:val="18"/>
        <w:szCs w:val="18"/>
      </w:rPr>
    </w:pPr>
    <w:r w:rsidRPr="007C32C4">
      <w:rPr>
        <w:sz w:val="18"/>
      </w:rPr>
      <w:t>OMB No: 0920-1262</w:t>
    </w:r>
    <w:r w:rsidRPr="007C32C4">
      <w:rPr>
        <w:sz w:val="18"/>
      </w:rPr>
      <w:tab/>
    </w:r>
    <w:r w:rsidRPr="007C32C4">
      <w:rPr>
        <w:sz w:val="18"/>
      </w:rPr>
      <w:tab/>
      <w:t>Gender Affirmation (GA)</w:t>
    </w:r>
  </w:p>
  <w:p w:rsidR="00D66F5F" w:rsidRPr="00825A48" w:rsidP="001C5B31" w14:paraId="4077AB59" w14:textId="1B474BC2">
    <w:pPr>
      <w:rPr>
        <w:sz w:val="18"/>
        <w:szCs w:val="18"/>
      </w:rPr>
    </w:pPr>
    <w:r>
      <w:rPr>
        <w:sz w:val="18"/>
      </w:rPr>
      <w:t xml:space="preserve">OMB Exp. Date: </w:t>
    </w:r>
    <w:r w:rsidR="00FC40F3">
      <w:rPr>
        <w:sz w:val="18"/>
      </w:rPr>
      <w:t>10/31/2025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511A8780"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rsidRPr="007C32C4" w14:paraId="63E81146" w14:textId="77777777">
    <w:pPr>
      <w:rPr>
        <w:sz w:val="18"/>
        <w:szCs w:val="18"/>
      </w:rPr>
    </w:pPr>
    <w:r w:rsidRPr="007C32C4">
      <w:rPr>
        <w:sz w:val="18"/>
      </w:rPr>
      <w:t>OMB No: 0920-1262</w:t>
    </w:r>
    <w:r w:rsidRPr="007C32C4">
      <w:rPr>
        <w:sz w:val="18"/>
      </w:rPr>
      <w:tab/>
    </w:r>
    <w:r w:rsidRPr="007C32C4">
      <w:rPr>
        <w:sz w:val="18"/>
      </w:rPr>
      <w:tab/>
      <w:t>Medical Gender Affirmation (MG)</w:t>
    </w:r>
  </w:p>
  <w:p w:rsidR="00D66F5F" w:rsidRPr="00825A48" w:rsidP="001C5B31" w14:paraId="58EB98CC" w14:textId="19321015">
    <w:pPr>
      <w:rPr>
        <w:sz w:val="18"/>
        <w:szCs w:val="18"/>
      </w:rPr>
    </w:pPr>
    <w:r>
      <w:rPr>
        <w:sz w:val="18"/>
      </w:rPr>
      <w:t xml:space="preserve">OMB Exp. Date: </w:t>
    </w:r>
    <w:r w:rsidR="00FC40F3">
      <w:rPr>
        <w:sz w:val="18"/>
      </w:rPr>
      <w:t>10/31/2025</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rsidRPr="007C32C4" w:rsidP="009B40D5" w14:paraId="173EAE18" w14:textId="77777777">
    <w:pPr>
      <w:rPr>
        <w:sz w:val="18"/>
        <w:szCs w:val="18"/>
      </w:rPr>
    </w:pPr>
    <w:r w:rsidRPr="007C32C4">
      <w:rPr>
        <w:sz w:val="18"/>
      </w:rPr>
      <w:t>OMB No: 0920-1262</w:t>
    </w:r>
    <w:r w:rsidRPr="007C32C4">
      <w:rPr>
        <w:sz w:val="18"/>
      </w:rPr>
      <w:tab/>
    </w:r>
    <w:r w:rsidRPr="007C32C4">
      <w:rPr>
        <w:sz w:val="18"/>
      </w:rPr>
      <w:tab/>
      <w:t>Sexual Behavior (SX)</w:t>
    </w:r>
  </w:p>
  <w:p w:rsidR="00D66F5F" w:rsidRPr="00825A48" w:rsidP="001C5B31" w14:paraId="5AA99081" w14:textId="309FB31C">
    <w:pPr>
      <w:rPr>
        <w:sz w:val="18"/>
        <w:szCs w:val="18"/>
      </w:rPr>
    </w:pPr>
    <w:r w:rsidRPr="007C32C4">
      <w:rPr>
        <w:sz w:val="18"/>
      </w:rPr>
      <w:t xml:space="preserve">OMB Exp. </w:t>
    </w:r>
    <w:r>
      <w:rPr>
        <w:sz w:val="18"/>
      </w:rPr>
      <w:t xml:space="preserve">Date: </w:t>
    </w:r>
    <w:r w:rsidR="00FC40F3">
      <w:rPr>
        <w:sz w:val="18"/>
      </w:rPr>
      <w:t>10/31/2025</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rsidRPr="00CC0D8A" w14:paraId="0DE1B140" w14:textId="77777777">
    <w:pPr>
      <w:rPr>
        <w:sz w:val="18"/>
        <w:szCs w:val="18"/>
        <w:lang w:val="es-ES"/>
      </w:rPr>
    </w:pPr>
    <w:r w:rsidRPr="00CC0D8A">
      <w:rPr>
        <w:sz w:val="18"/>
        <w:lang w:val="es-ES"/>
      </w:rPr>
      <w:t>OMB No: 0920-1262</w:t>
    </w:r>
    <w:r w:rsidRPr="00CC0D8A">
      <w:rPr>
        <w:sz w:val="18"/>
        <w:lang w:val="es-ES"/>
      </w:rPr>
      <w:tab/>
    </w:r>
    <w:r w:rsidRPr="00CC0D8A">
      <w:rPr>
        <w:sz w:val="18"/>
        <w:lang w:val="es-ES"/>
      </w:rPr>
      <w:tab/>
      <w:t>Alcohol Use (AL)</w:t>
    </w:r>
  </w:p>
  <w:p w:rsidR="00D66F5F" w:rsidRPr="00825A48" w:rsidP="001C5B31" w14:paraId="2659AD4F" w14:textId="79A70136">
    <w:pPr>
      <w:rPr>
        <w:sz w:val="18"/>
        <w:szCs w:val="18"/>
      </w:rPr>
    </w:pPr>
    <w:r>
      <w:rPr>
        <w:sz w:val="18"/>
      </w:rPr>
      <w:t xml:space="preserve">OMB Exp. Date: </w:t>
    </w:r>
    <w:r w:rsidR="00FC40F3">
      <w:rPr>
        <w:sz w:val="18"/>
      </w:rPr>
      <w:t>10/31/2025</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rsidRPr="007C32C4" w14:paraId="7C2E206C" w14:textId="77777777">
    <w:pPr>
      <w:rPr>
        <w:sz w:val="18"/>
        <w:szCs w:val="18"/>
      </w:rPr>
    </w:pPr>
    <w:r w:rsidRPr="007C32C4">
      <w:rPr>
        <w:sz w:val="18"/>
      </w:rPr>
      <w:t>OMB No: 0920-1262</w:t>
    </w:r>
    <w:r w:rsidRPr="007C32C4">
      <w:rPr>
        <w:sz w:val="18"/>
      </w:rPr>
      <w:tab/>
    </w:r>
    <w:r w:rsidRPr="007C32C4">
      <w:rPr>
        <w:sz w:val="18"/>
      </w:rPr>
      <w:tab/>
      <w:t>Injection Drugs (ID)</w:t>
    </w:r>
  </w:p>
  <w:p w:rsidR="00D66F5F" w:rsidRPr="00825A48" w:rsidP="001C5B31" w14:paraId="109EBCA2" w14:textId="16E67A7B">
    <w:pPr>
      <w:rPr>
        <w:sz w:val="18"/>
        <w:szCs w:val="18"/>
      </w:rPr>
    </w:pPr>
    <w:r>
      <w:rPr>
        <w:sz w:val="18"/>
      </w:rPr>
      <w:t xml:space="preserve">OMB Exp. Date: </w:t>
    </w:r>
    <w:r w:rsidR="00FC40F3">
      <w:rPr>
        <w:sz w:val="18"/>
      </w:rPr>
      <w:t>10/31/2025</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77314940" w14:textId="626C6FC8">
    <w:r>
      <w:rPr>
        <w:noProof/>
        <w:lang w:eastAsia="zh-CN"/>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106680"/>
              <wp:effectExtent l="0" t="0" r="0" b="0"/>
              <wp:wrapNone/>
              <wp:docPr id="3" name="WordArt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106680"/>
                      </a:xfrm>
                      <a:prstGeom prst="rect">
                        <a:avLst/>
                      </a:prstGeom>
                    </wps:spPr>
                    <wps:txbx>
                      <w:txbxContent>
                        <w:p w:rsidR="00D66F5F" w:rsidP="00315321" w14:textId="77777777">
                          <w:pPr>
                            <w:pStyle w:val="NormalWeb"/>
                            <w:spacing w:before="0" w:beforeAutospacing="0" w:after="0" w:afterAutospacing="0"/>
                            <w:jc w:val="center"/>
                          </w:pPr>
                          <w:r>
                            <w:rPr>
                              <w:rFonts w:ascii="Calibri" w:hAnsi="Calibri"/>
                              <w:color w:val="808080" w:themeColor="background1" w:themeShade="80"/>
                              <w:sz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4" o:spid="_x0000_s2051" type="#_x0000_t202" style="width:444.15pt;height:8.4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o:lock v:ext="edit" shapetype="t"/>
              <v:textbox style="mso-fit-shape-to-text:t">
                <w:txbxContent>
                  <w:p w:rsidR="00D66F5F" w:rsidP="00315321" w14:paraId="17561904" w14:textId="77777777">
                    <w:pPr>
                      <w:pStyle w:val="NormalWeb"/>
                      <w:spacing w:before="0" w:beforeAutospacing="0" w:after="0" w:afterAutospacing="0"/>
                      <w:jc w:val="center"/>
                    </w:pPr>
                    <w:r>
                      <w:rPr>
                        <w:rFonts w:ascii="Calibri" w:hAnsi="Calibri"/>
                        <w:color w:val="808080" w:themeColor="background1" w:themeShade="80"/>
                        <w:sz w:val="2"/>
                      </w:rPr>
                      <w:t>DRAFT</w:t>
                    </w:r>
                  </w:p>
                </w:txbxContent>
              </v:textbox>
              <w10:wrap anchorx="margin" anchory="margin"/>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rsidRPr="007C32C4" w14:paraId="3DBE8F98" w14:textId="77777777">
    <w:pPr>
      <w:rPr>
        <w:sz w:val="18"/>
        <w:szCs w:val="18"/>
      </w:rPr>
    </w:pPr>
    <w:r w:rsidRPr="007C32C4">
      <w:rPr>
        <w:sz w:val="18"/>
      </w:rPr>
      <w:t>OMB No: 0920-1262</w:t>
    </w:r>
    <w:r w:rsidRPr="007C32C4">
      <w:rPr>
        <w:sz w:val="18"/>
      </w:rPr>
      <w:tab/>
    </w:r>
    <w:r w:rsidRPr="007C32C4">
      <w:rPr>
        <w:sz w:val="18"/>
      </w:rPr>
      <w:tab/>
      <w:t>Non-Injection Drugs (ND)</w:t>
    </w:r>
  </w:p>
  <w:p w:rsidR="00D66F5F" w:rsidRPr="00825A48" w:rsidP="001C5B31" w14:paraId="5297860C" w14:textId="22F57450">
    <w:pPr>
      <w:rPr>
        <w:sz w:val="18"/>
        <w:szCs w:val="18"/>
      </w:rPr>
    </w:pPr>
    <w:r>
      <w:rPr>
        <w:sz w:val="18"/>
      </w:rPr>
      <w:t xml:space="preserve">OMB Exp. Date: </w:t>
    </w:r>
    <w:r w:rsidR="00FC40F3">
      <w:rPr>
        <w:sz w:val="18"/>
      </w:rPr>
      <w:t>10/31/2025</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4BE88619" w14:textId="6D99F3E6">
    <w:r>
      <w:rPr>
        <w:noProof/>
        <w:lang w:eastAsia="zh-CN"/>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106680"/>
              <wp:effectExtent l="0" t="0" r="0" b="0"/>
              <wp:wrapNone/>
              <wp:docPr id="2" name="WordArt 1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106680"/>
                      </a:xfrm>
                      <a:prstGeom prst="rect">
                        <a:avLst/>
                      </a:prstGeom>
                    </wps:spPr>
                    <wps:txbx>
                      <w:txbxContent>
                        <w:p w:rsidR="00D66F5F" w:rsidP="00315321" w14:textId="77777777">
                          <w:pPr>
                            <w:pStyle w:val="NormalWeb"/>
                            <w:spacing w:before="0" w:beforeAutospacing="0" w:after="0" w:afterAutospacing="0"/>
                            <w:jc w:val="center"/>
                          </w:pPr>
                          <w:r>
                            <w:rPr>
                              <w:rFonts w:ascii="Calibri" w:hAnsi="Calibri"/>
                              <w:color w:val="808080" w:themeColor="background1" w:themeShade="80"/>
                              <w:sz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2052" type="#_x0000_t202" style="width:444.15pt;height:8.4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o:lock v:ext="edit" shapetype="t"/>
              <v:textbox style="mso-fit-shape-to-text:t">
                <w:txbxContent>
                  <w:p w:rsidR="00D66F5F" w:rsidP="00315321" w14:paraId="74DF9C29" w14:textId="77777777">
                    <w:pPr>
                      <w:pStyle w:val="NormalWeb"/>
                      <w:spacing w:before="0" w:beforeAutospacing="0" w:after="0" w:afterAutospacing="0"/>
                      <w:jc w:val="center"/>
                    </w:pPr>
                    <w:r>
                      <w:rPr>
                        <w:rFonts w:ascii="Calibri" w:hAnsi="Calibri"/>
                        <w:color w:val="808080" w:themeColor="background1" w:themeShade="80"/>
                        <w:sz w:val="2"/>
                      </w:rPr>
                      <w:t>DRAFT</w:t>
                    </w:r>
                  </w:p>
                </w:txbxContent>
              </v:textbox>
              <w10:wrap anchorx="margin" anchory="margin"/>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rsidRPr="007C32C4" w14:paraId="2488E5F2" w14:textId="77777777">
    <w:pPr>
      <w:rPr>
        <w:sz w:val="18"/>
        <w:szCs w:val="18"/>
      </w:rPr>
    </w:pPr>
    <w:r w:rsidRPr="007C32C4">
      <w:rPr>
        <w:sz w:val="18"/>
      </w:rPr>
      <w:t>OMB No: 0920-1262</w:t>
    </w:r>
    <w:r w:rsidRPr="007C32C4">
      <w:rPr>
        <w:sz w:val="18"/>
      </w:rPr>
      <w:tab/>
    </w:r>
    <w:r w:rsidRPr="007C32C4">
      <w:rPr>
        <w:sz w:val="18"/>
      </w:rPr>
      <w:tab/>
      <w:t>Drug Treatment (TX)</w:t>
    </w:r>
  </w:p>
  <w:p w:rsidR="00D66F5F" w:rsidRPr="00825A48" w:rsidP="001C5B31" w14:paraId="32EA2B63" w14:textId="3D7BDA4F">
    <w:pPr>
      <w:rPr>
        <w:sz w:val="18"/>
        <w:szCs w:val="18"/>
      </w:rPr>
    </w:pPr>
    <w:r>
      <w:rPr>
        <w:sz w:val="18"/>
      </w:rPr>
      <w:t xml:space="preserve">OMB Exp. Date: </w:t>
    </w:r>
    <w:r w:rsidR="00FC40F3">
      <w:rPr>
        <w:sz w:val="18"/>
      </w:rPr>
      <w:t>10/31/2025</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011CA305" w14:textId="77777777"/>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rsidRPr="007C32C4" w14:paraId="0F612B1A" w14:textId="77777777">
    <w:pPr>
      <w:rPr>
        <w:sz w:val="18"/>
        <w:szCs w:val="18"/>
      </w:rPr>
    </w:pPr>
    <w:r w:rsidRPr="007C32C4">
      <w:rPr>
        <w:sz w:val="18"/>
      </w:rPr>
      <w:t>OMB No: 0920-1262</w:t>
    </w:r>
    <w:r w:rsidRPr="007C32C4">
      <w:rPr>
        <w:sz w:val="18"/>
      </w:rPr>
      <w:tab/>
    </w:r>
    <w:r w:rsidRPr="007C32C4">
      <w:rPr>
        <w:sz w:val="18"/>
      </w:rPr>
      <w:tab/>
      <w:t>HIV Testing (HT)</w:t>
    </w:r>
  </w:p>
  <w:p w:rsidR="00D66F5F" w:rsidRPr="00825A48" w:rsidP="001C5B31" w14:paraId="1DBF494F" w14:textId="5372D9D8">
    <w:pPr>
      <w:rPr>
        <w:sz w:val="18"/>
        <w:szCs w:val="18"/>
      </w:rPr>
    </w:pPr>
    <w:r>
      <w:rPr>
        <w:sz w:val="18"/>
      </w:rPr>
      <w:t xml:space="preserve">OMB Exp. Date: </w:t>
    </w:r>
    <w:r w:rsidR="00FC40F3">
      <w:rPr>
        <w:sz w:val="18"/>
      </w:rPr>
      <w:t>10/31/2025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2C48ACE4" w14:textId="77777777"/>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2224A7CF" w14:textId="77777777"/>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6E3417F9" w14:textId="77777777"/>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rsidRPr="007C32C4" w14:paraId="195C4213" w14:textId="77777777">
    <w:pPr>
      <w:rPr>
        <w:sz w:val="18"/>
        <w:szCs w:val="18"/>
      </w:rPr>
    </w:pPr>
    <w:r w:rsidRPr="007C32C4">
      <w:rPr>
        <w:sz w:val="18"/>
      </w:rPr>
      <w:t>OMB No: 0920-1262</w:t>
    </w:r>
    <w:r w:rsidRPr="007C32C4">
      <w:rPr>
        <w:sz w:val="18"/>
      </w:rPr>
      <w:tab/>
    </w:r>
    <w:r w:rsidRPr="007C32C4">
      <w:rPr>
        <w:sz w:val="18"/>
      </w:rPr>
      <w:tab/>
      <w:t>Discrimination (DI)</w:t>
    </w:r>
  </w:p>
  <w:p w:rsidR="00D66F5F" w:rsidRPr="007C32C4" w:rsidP="001C5B31" w14:paraId="035F97B1" w14:textId="781C28CE">
    <w:pPr>
      <w:rPr>
        <w:sz w:val="18"/>
        <w:szCs w:val="18"/>
      </w:rPr>
    </w:pPr>
    <w:r w:rsidRPr="007C32C4">
      <w:rPr>
        <w:sz w:val="18"/>
      </w:rPr>
      <w:t xml:space="preserve">OMB Exp. Date: </w:t>
    </w:r>
    <w:r w:rsidR="00FC40F3">
      <w:rPr>
        <w:sz w:val="18"/>
      </w:rPr>
      <w:t>10/31/2025</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2AF338C7" w14:textId="77777777"/>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rsidRPr="007C32C4" w14:paraId="60246120" w14:textId="77777777">
    <w:pPr>
      <w:rPr>
        <w:sz w:val="18"/>
        <w:szCs w:val="18"/>
      </w:rPr>
    </w:pPr>
    <w:r w:rsidRPr="007C32C4">
      <w:rPr>
        <w:sz w:val="18"/>
      </w:rPr>
      <w:t>OMB No: 0920-1262</w:t>
    </w:r>
    <w:r w:rsidRPr="007C32C4">
      <w:rPr>
        <w:sz w:val="18"/>
      </w:rPr>
      <w:tab/>
    </w:r>
    <w:r w:rsidRPr="007C32C4">
      <w:rPr>
        <w:sz w:val="18"/>
      </w:rPr>
      <w:tab/>
      <w:t>Abuse and Harassment (AH)</w:t>
    </w:r>
  </w:p>
  <w:p w:rsidR="00D66F5F" w:rsidRPr="00825A48" w:rsidP="001C5B31" w14:paraId="6EAEF831" w14:textId="6B5651E8">
    <w:pPr>
      <w:rPr>
        <w:sz w:val="18"/>
        <w:szCs w:val="18"/>
      </w:rPr>
    </w:pPr>
    <w:r>
      <w:rPr>
        <w:sz w:val="18"/>
      </w:rPr>
      <w:t xml:space="preserve">OMB Exp. Date: </w:t>
    </w:r>
    <w:r w:rsidR="00FC40F3">
      <w:rPr>
        <w:sz w:val="18"/>
      </w:rPr>
      <w:t>10/31/2025</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rsidRPr="007C32C4" w14:paraId="0FE32B9A" w14:textId="77777777">
    <w:pPr>
      <w:rPr>
        <w:sz w:val="18"/>
        <w:szCs w:val="18"/>
      </w:rPr>
    </w:pPr>
    <w:r w:rsidRPr="007C32C4">
      <w:rPr>
        <w:sz w:val="18"/>
      </w:rPr>
      <w:t>OMB No: 0920-1262</w:t>
    </w:r>
    <w:r w:rsidRPr="007C32C4">
      <w:rPr>
        <w:sz w:val="18"/>
      </w:rPr>
      <w:tab/>
    </w:r>
    <w:r w:rsidRPr="007C32C4">
      <w:rPr>
        <w:sz w:val="18"/>
      </w:rPr>
      <w:tab/>
      <w:t>Incarceration (IN)</w:t>
    </w:r>
  </w:p>
  <w:p w:rsidR="00D66F5F" w:rsidRPr="00825A48" w:rsidP="001C5B31" w14:paraId="190C7ABB" w14:textId="699120D9">
    <w:pPr>
      <w:rPr>
        <w:sz w:val="18"/>
        <w:szCs w:val="18"/>
      </w:rPr>
    </w:pPr>
    <w:r w:rsidRPr="007C32C4">
      <w:rPr>
        <w:sz w:val="18"/>
      </w:rPr>
      <w:t xml:space="preserve">OMB Exp. </w:t>
    </w:r>
    <w:r>
      <w:rPr>
        <w:sz w:val="18"/>
      </w:rPr>
      <w:t xml:space="preserve">Date: </w:t>
    </w:r>
    <w:r w:rsidR="00FC40F3">
      <w:rPr>
        <w:sz w:val="18"/>
      </w:rPr>
      <w:t>10/31/2025</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6B4CCC0A" w14:textId="77777777"/>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rsidRPr="007C32C4" w14:paraId="386D5DF1" w14:textId="77777777">
    <w:pPr>
      <w:rPr>
        <w:sz w:val="18"/>
        <w:szCs w:val="18"/>
      </w:rPr>
    </w:pPr>
    <w:r w:rsidRPr="007C32C4">
      <w:rPr>
        <w:sz w:val="18"/>
      </w:rPr>
      <w:t>OMB No: 0920-1262</w:t>
    </w:r>
    <w:r w:rsidRPr="007C32C4">
      <w:rPr>
        <w:sz w:val="18"/>
      </w:rPr>
      <w:tab/>
    </w:r>
    <w:r w:rsidRPr="007C32C4">
      <w:rPr>
        <w:sz w:val="18"/>
      </w:rPr>
      <w:tab/>
      <w:t>Prevention Activities (PA)</w:t>
    </w:r>
  </w:p>
  <w:p w:rsidR="00D66F5F" w:rsidRPr="00825A48" w:rsidP="001C5B31" w14:paraId="56B9CA94" w14:textId="7FA61080">
    <w:pPr>
      <w:rPr>
        <w:sz w:val="18"/>
        <w:szCs w:val="18"/>
      </w:rPr>
    </w:pPr>
    <w:r>
      <w:rPr>
        <w:sz w:val="18"/>
      </w:rPr>
      <w:t xml:space="preserve">OMB Exp. Date: </w:t>
    </w:r>
    <w:r w:rsidR="00FC40F3">
      <w:rPr>
        <w:sz w:val="18"/>
      </w:rPr>
      <w:t>10/31/2025</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24BAB086" w14:textId="77777777"/>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4E550685"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rsidRPr="007C32C4" w:rsidP="001C5B31" w14:paraId="31128904" w14:textId="77777777">
    <w:pPr>
      <w:rPr>
        <w:sz w:val="18"/>
        <w:szCs w:val="18"/>
      </w:rPr>
    </w:pPr>
    <w:r w:rsidRPr="007C32C4">
      <w:rPr>
        <w:sz w:val="18"/>
      </w:rPr>
      <w:t>OMB No: 0920-1262</w:t>
    </w:r>
    <w:r w:rsidRPr="007C32C4">
      <w:rPr>
        <w:sz w:val="18"/>
      </w:rPr>
      <w:tab/>
    </w:r>
    <w:r w:rsidRPr="007C32C4">
      <w:rPr>
        <w:sz w:val="18"/>
      </w:rPr>
      <w:tab/>
      <w:t>Overview</w:t>
    </w:r>
  </w:p>
  <w:p w:rsidR="00D66F5F" w:rsidRPr="00825A48" w:rsidP="001C5B31" w14:paraId="2F1F32E6" w14:textId="469FF4E8">
    <w:pPr>
      <w:rPr>
        <w:sz w:val="18"/>
        <w:szCs w:val="18"/>
      </w:rPr>
    </w:pPr>
    <w:r w:rsidRPr="007C32C4">
      <w:rPr>
        <w:sz w:val="18"/>
      </w:rPr>
      <w:t xml:space="preserve">OMB Exp. </w:t>
    </w:r>
    <w:r>
      <w:rPr>
        <w:sz w:val="18"/>
      </w:rPr>
      <w:t xml:space="preserve">Date: </w:t>
    </w:r>
    <w:r w:rsidR="00FC40F3">
      <w:rPr>
        <w:sz w:val="18"/>
      </w:rPr>
      <w:t>10/31/2025</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rsidRPr="007C32C4" w14:paraId="17422705" w14:textId="77777777">
    <w:pPr>
      <w:rPr>
        <w:sz w:val="18"/>
        <w:szCs w:val="18"/>
      </w:rPr>
    </w:pPr>
    <w:r w:rsidRPr="007C32C4">
      <w:rPr>
        <w:sz w:val="18"/>
      </w:rPr>
      <w:t>OMB No: 0920-1262</w:t>
    </w:r>
    <w:r w:rsidRPr="007C32C4">
      <w:rPr>
        <w:sz w:val="18"/>
      </w:rPr>
      <w:tab/>
    </w:r>
    <w:r w:rsidRPr="007C32C4">
      <w:rPr>
        <w:sz w:val="18"/>
      </w:rPr>
      <w:tab/>
      <w:t>End of Survey (END)</w:t>
    </w:r>
  </w:p>
  <w:p w:rsidR="00D66F5F" w:rsidRPr="00825A48" w:rsidP="001C5B31" w14:paraId="5FDFAF26" w14:textId="20D3FF61">
    <w:pPr>
      <w:rPr>
        <w:sz w:val="18"/>
        <w:szCs w:val="18"/>
      </w:rPr>
    </w:pPr>
    <w:r>
      <w:rPr>
        <w:sz w:val="18"/>
      </w:rPr>
      <w:t xml:space="preserve">OMB Exp. Date: </w:t>
    </w:r>
    <w:r w:rsidR="00FC40F3">
      <w:rPr>
        <w:sz w:val="18"/>
      </w:rPr>
      <w:t>10/31/2025</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311D4629" w14:textId="77777777"/>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28D200F4" w14:textId="77777777"/>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rsidRPr="007C32C4" w14:paraId="677A5052" w14:textId="77777777">
    <w:pPr>
      <w:rPr>
        <w:sz w:val="18"/>
        <w:szCs w:val="18"/>
      </w:rPr>
    </w:pPr>
    <w:r w:rsidRPr="007C32C4">
      <w:rPr>
        <w:sz w:val="18"/>
      </w:rPr>
      <w:t>OMB No: 0920-1262</w:t>
    </w:r>
    <w:r w:rsidRPr="007C32C4">
      <w:rPr>
        <w:sz w:val="18"/>
      </w:rPr>
      <w:tab/>
    </w:r>
    <w:r w:rsidRPr="007C32C4">
      <w:rPr>
        <w:sz w:val="18"/>
      </w:rPr>
      <w:tab/>
      <w:t>Flashcards</w:t>
    </w:r>
  </w:p>
  <w:p w:rsidR="00D66F5F" w:rsidP="00191F89" w14:paraId="5A684A41" w14:textId="7FF8EFE5">
    <w:pPr>
      <w:spacing w:after="240"/>
      <w:rPr>
        <w:sz w:val="18"/>
        <w:szCs w:val="18"/>
      </w:rPr>
    </w:pPr>
    <w:r w:rsidRPr="007C32C4">
      <w:rPr>
        <w:sz w:val="18"/>
      </w:rPr>
      <w:t xml:space="preserve">OMB Exp. </w:t>
    </w:r>
    <w:r>
      <w:rPr>
        <w:sz w:val="18"/>
      </w:rPr>
      <w:t xml:space="preserve">Date: </w:t>
    </w:r>
    <w:r w:rsidR="00FC40F3">
      <w:rPr>
        <w:sz w:val="18"/>
      </w:rPr>
      <w:t>10/31/2025</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00F2DE45"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550E56A2"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021ADE5D" w14:textId="7777777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rsidRPr="007C32C4" w14:paraId="08BD6C74" w14:textId="77777777">
    <w:pPr>
      <w:rPr>
        <w:sz w:val="18"/>
        <w:szCs w:val="18"/>
      </w:rPr>
    </w:pPr>
    <w:r w:rsidRPr="007C32C4">
      <w:rPr>
        <w:sz w:val="18"/>
      </w:rPr>
      <w:t>OMB No: 0920-1262</w:t>
    </w:r>
    <w:r w:rsidRPr="007C32C4">
      <w:rPr>
        <w:sz w:val="18"/>
      </w:rPr>
      <w:tab/>
    </w:r>
    <w:r w:rsidRPr="007C32C4">
      <w:rPr>
        <w:sz w:val="18"/>
      </w:rPr>
      <w:tab/>
      <w:t>Pre-loaded and Calculated Variables (</w:t>
    </w:r>
    <w:r w:rsidRPr="007C32C4">
      <w:rPr>
        <w:sz w:val="18"/>
      </w:rPr>
      <w:t>CalcVars</w:t>
    </w:r>
    <w:r w:rsidRPr="007C32C4">
      <w:rPr>
        <w:sz w:val="18"/>
      </w:rPr>
      <w:t>)</w:t>
    </w:r>
  </w:p>
  <w:p w:rsidR="00D66F5F" w:rsidRPr="00825A48" w:rsidP="001C5B31" w14:paraId="65F66519" w14:textId="01834C9D">
    <w:pPr>
      <w:rPr>
        <w:sz w:val="18"/>
        <w:szCs w:val="18"/>
      </w:rPr>
    </w:pPr>
    <w:r>
      <w:rPr>
        <w:sz w:val="18"/>
      </w:rPr>
      <w:t xml:space="preserve">OMB Exp. Date: </w:t>
    </w:r>
    <w:r w:rsidR="00FC40F3">
      <w:rPr>
        <w:sz w:val="18"/>
      </w:rPr>
      <w:t>10/31/2025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5F" w14:paraId="38E1D38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B09EA"/>
    <w:multiLevelType w:val="hybridMultilevel"/>
    <w:tmpl w:val="1C683E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D86B2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1213C8"/>
    <w:multiLevelType w:val="hybridMultilevel"/>
    <w:tmpl w:val="2ACE81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D616CD"/>
    <w:multiLevelType w:val="hybridMultilevel"/>
    <w:tmpl w:val="9796C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284D1B"/>
    <w:multiLevelType w:val="hybridMultilevel"/>
    <w:tmpl w:val="A21A34BA"/>
    <w:lvl w:ilvl="0">
      <w:start w:val="1"/>
      <w:numFmt w:val="bullet"/>
      <w:lvlText w:val="-"/>
      <w:lvlJc w:val="left"/>
      <w:pPr>
        <w:ind w:left="1080" w:hanging="360"/>
      </w:pPr>
      <w:rPr>
        <w:rFonts w:ascii="Calibri" w:hAnsi="Calibri" w:eastAsiaTheme="minorEastAsia"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291D053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D27581"/>
    <w:multiLevelType w:val="hybridMultilevel"/>
    <w:tmpl w:val="2E0AB5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FE278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3426F2"/>
    <w:multiLevelType w:val="hybridMultilevel"/>
    <w:tmpl w:val="920EBE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C61E24"/>
    <w:multiLevelType w:val="hybridMultilevel"/>
    <w:tmpl w:val="1214FF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3FEE524A"/>
    <w:multiLevelType w:val="hybridMultilevel"/>
    <w:tmpl w:val="A9F232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00119D7"/>
    <w:multiLevelType w:val="hybridMultilevel"/>
    <w:tmpl w:val="AA1C7B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3B23B00"/>
    <w:multiLevelType w:val="hybridMultilevel"/>
    <w:tmpl w:val="913AF0F6"/>
    <w:lvl w:ilvl="0">
      <w:start w:val="1"/>
      <w:numFmt w:val="bullet"/>
      <w:lvlText w:val=""/>
      <w:lvlJc w:val="left"/>
      <w:pPr>
        <w:tabs>
          <w:tab w:val="num" w:pos="1080"/>
        </w:tabs>
        <w:ind w:left="1080" w:hanging="360"/>
      </w:pPr>
      <w:rPr>
        <w:rFonts w:ascii="Symbol" w:hAnsi="Symbol" w:hint="default"/>
        <w:sz w:val="28"/>
        <w:szCs w:val="28"/>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49D66592"/>
    <w:multiLevelType w:val="hybridMultilevel"/>
    <w:tmpl w:val="1870CDE0"/>
    <w:lvl w:ilvl="0">
      <w:start w:val="1"/>
      <w:numFmt w:val="bullet"/>
      <w:lvlText w:val="-"/>
      <w:lvlJc w:val="left"/>
      <w:pPr>
        <w:ind w:left="1080" w:hanging="360"/>
      </w:pPr>
      <w:rPr>
        <w:rFonts w:ascii="Calibri" w:hAnsi="Calibri" w:eastAsiaTheme="minorEastAsia"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D1A3173"/>
    <w:multiLevelType w:val="hybridMultilevel"/>
    <w:tmpl w:val="72BAD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4DE17115"/>
    <w:multiLevelType w:val="hybridMultilevel"/>
    <w:tmpl w:val="447A65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E2D6A13"/>
    <w:multiLevelType w:val="hybridMultilevel"/>
    <w:tmpl w:val="39E44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F6A586A"/>
    <w:multiLevelType w:val="hybridMultilevel"/>
    <w:tmpl w:val="638EB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5D484F95"/>
    <w:multiLevelType w:val="hybridMultilevel"/>
    <w:tmpl w:val="A4CA5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BC4C5E"/>
    <w:multiLevelType w:val="hybridMultilevel"/>
    <w:tmpl w:val="F5B4B7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25523FB"/>
    <w:multiLevelType w:val="hybridMultilevel"/>
    <w:tmpl w:val="F0A6AE5A"/>
    <w:lvl w:ilvl="0">
      <w:start w:val="1"/>
      <w:numFmt w:val="decimal"/>
      <w:lvlText w:val="%1)"/>
      <w:lvlJc w:val="left"/>
      <w:pPr>
        <w:ind w:left="720" w:hanging="360"/>
      </w:pPr>
      <w:rPr>
        <w:rFonts w:eastAsiaTheme="minorEastAsia" w:cstheme="minorBidi" w:hint="default"/>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56E66C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66B45B7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7A65C2C"/>
    <w:multiLevelType w:val="hybridMultilevel"/>
    <w:tmpl w:val="FB48BB8E"/>
    <w:lvl w:ilvl="0">
      <w:start w:val="1"/>
      <w:numFmt w:val="bullet"/>
      <w:lvlText w:val=""/>
      <w:lvlJc w:val="left"/>
      <w:pPr>
        <w:ind w:left="1080" w:hanging="360"/>
      </w:pPr>
      <w:rPr>
        <w:rFonts w:ascii="Symbol" w:hAnsi="Symbol" w:hint="default"/>
        <w:sz w:val="28"/>
        <w:szCs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77B82EF2"/>
    <w:multiLevelType w:val="hybridMultilevel"/>
    <w:tmpl w:val="6E86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9"/>
  </w:num>
  <w:num w:numId="4">
    <w:abstractNumId w:val="16"/>
  </w:num>
  <w:num w:numId="5">
    <w:abstractNumId w:val="8"/>
  </w:num>
  <w:num w:numId="6">
    <w:abstractNumId w:val="2"/>
  </w:num>
  <w:num w:numId="7">
    <w:abstractNumId w:val="19"/>
  </w:num>
  <w:num w:numId="8">
    <w:abstractNumId w:val="4"/>
  </w:num>
  <w:num w:numId="9">
    <w:abstractNumId w:val="28"/>
  </w:num>
  <w:num w:numId="10">
    <w:abstractNumId w:val="25"/>
  </w:num>
  <w:num w:numId="11">
    <w:abstractNumId w:val="6"/>
  </w:num>
  <w:num w:numId="12">
    <w:abstractNumId w:val="21"/>
  </w:num>
  <w:num w:numId="13">
    <w:abstractNumId w:val="36"/>
  </w:num>
  <w:num w:numId="14">
    <w:abstractNumId w:val="45"/>
  </w:num>
  <w:num w:numId="15">
    <w:abstractNumId w:val="5"/>
  </w:num>
  <w:num w:numId="16">
    <w:abstractNumId w:val="39"/>
  </w:num>
  <w:num w:numId="17">
    <w:abstractNumId w:val="14"/>
  </w:num>
  <w:num w:numId="18">
    <w:abstractNumId w:val="44"/>
  </w:num>
  <w:num w:numId="19">
    <w:abstractNumId w:val="17"/>
  </w:num>
  <w:num w:numId="20">
    <w:abstractNumId w:val="42"/>
  </w:num>
  <w:num w:numId="21">
    <w:abstractNumId w:val="40"/>
  </w:num>
  <w:num w:numId="22">
    <w:abstractNumId w:val="18"/>
  </w:num>
  <w:num w:numId="23">
    <w:abstractNumId w:val="11"/>
  </w:num>
  <w:num w:numId="24">
    <w:abstractNumId w:val="41"/>
  </w:num>
  <w:num w:numId="25">
    <w:abstractNumId w:val="31"/>
  </w:num>
  <w:num w:numId="26">
    <w:abstractNumId w:val="33"/>
  </w:num>
  <w:num w:numId="27">
    <w:abstractNumId w:val="12"/>
  </w:num>
  <w:num w:numId="28">
    <w:abstractNumId w:val="20"/>
  </w:num>
  <w:num w:numId="29">
    <w:abstractNumId w:val="23"/>
  </w:num>
  <w:num w:numId="30">
    <w:abstractNumId w:val="35"/>
  </w:num>
  <w:num w:numId="31">
    <w:abstractNumId w:val="34"/>
  </w:num>
  <w:num w:numId="32">
    <w:abstractNumId w:val="30"/>
  </w:num>
  <w:num w:numId="33">
    <w:abstractNumId w:val="13"/>
  </w:num>
  <w:num w:numId="34">
    <w:abstractNumId w:val="0"/>
  </w:num>
  <w:num w:numId="35">
    <w:abstractNumId w:val="3"/>
  </w:num>
  <w:num w:numId="36">
    <w:abstractNumId w:val="27"/>
  </w:num>
  <w:num w:numId="37">
    <w:abstractNumId w:val="7"/>
  </w:num>
  <w:num w:numId="38">
    <w:abstractNumId w:val="32"/>
  </w:num>
  <w:num w:numId="39">
    <w:abstractNumId w:val="1"/>
  </w:num>
  <w:num w:numId="40">
    <w:abstractNumId w:val="38"/>
  </w:num>
  <w:num w:numId="41">
    <w:abstractNumId w:val="15"/>
  </w:num>
  <w:num w:numId="42">
    <w:abstractNumId w:val="10"/>
  </w:num>
  <w:num w:numId="43">
    <w:abstractNumId w:val="37"/>
  </w:num>
  <w:num w:numId="44">
    <w:abstractNumId w:val="29"/>
  </w:num>
  <w:num w:numId="45">
    <w:abstractNumId w:val="43"/>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gutterAtTop/>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A2D"/>
    <w:rsid w:val="00000328"/>
    <w:rsid w:val="00000759"/>
    <w:rsid w:val="0000129F"/>
    <w:rsid w:val="000016C1"/>
    <w:rsid w:val="000017DA"/>
    <w:rsid w:val="00001A5D"/>
    <w:rsid w:val="00001DA2"/>
    <w:rsid w:val="00001E5C"/>
    <w:rsid w:val="00001E67"/>
    <w:rsid w:val="00002E46"/>
    <w:rsid w:val="00002EC4"/>
    <w:rsid w:val="0000417F"/>
    <w:rsid w:val="000049AF"/>
    <w:rsid w:val="00004F6D"/>
    <w:rsid w:val="00005009"/>
    <w:rsid w:val="000051F1"/>
    <w:rsid w:val="000052D2"/>
    <w:rsid w:val="000053E9"/>
    <w:rsid w:val="000053FC"/>
    <w:rsid w:val="0000568A"/>
    <w:rsid w:val="0000652D"/>
    <w:rsid w:val="00006583"/>
    <w:rsid w:val="00006D21"/>
    <w:rsid w:val="00006E39"/>
    <w:rsid w:val="0000785B"/>
    <w:rsid w:val="00010132"/>
    <w:rsid w:val="00011157"/>
    <w:rsid w:val="00011B0F"/>
    <w:rsid w:val="00011C20"/>
    <w:rsid w:val="00011DDC"/>
    <w:rsid w:val="00012344"/>
    <w:rsid w:val="00012539"/>
    <w:rsid w:val="00012694"/>
    <w:rsid w:val="000126A5"/>
    <w:rsid w:val="0001270A"/>
    <w:rsid w:val="00012FC7"/>
    <w:rsid w:val="000132FA"/>
    <w:rsid w:val="0001352F"/>
    <w:rsid w:val="0001359B"/>
    <w:rsid w:val="0001375D"/>
    <w:rsid w:val="00013AC3"/>
    <w:rsid w:val="00014AB8"/>
    <w:rsid w:val="00014E87"/>
    <w:rsid w:val="0001502E"/>
    <w:rsid w:val="00015E12"/>
    <w:rsid w:val="0001640C"/>
    <w:rsid w:val="00016916"/>
    <w:rsid w:val="00017589"/>
    <w:rsid w:val="000175F1"/>
    <w:rsid w:val="00017B10"/>
    <w:rsid w:val="0002020F"/>
    <w:rsid w:val="000202EE"/>
    <w:rsid w:val="00020590"/>
    <w:rsid w:val="000205FE"/>
    <w:rsid w:val="00020874"/>
    <w:rsid w:val="00020883"/>
    <w:rsid w:val="00020EF8"/>
    <w:rsid w:val="0002178E"/>
    <w:rsid w:val="00021914"/>
    <w:rsid w:val="0002243A"/>
    <w:rsid w:val="0002296D"/>
    <w:rsid w:val="000229D0"/>
    <w:rsid w:val="00022C60"/>
    <w:rsid w:val="0002308C"/>
    <w:rsid w:val="0002323B"/>
    <w:rsid w:val="0002371D"/>
    <w:rsid w:val="000238EA"/>
    <w:rsid w:val="000243F9"/>
    <w:rsid w:val="000246D1"/>
    <w:rsid w:val="00024AB8"/>
    <w:rsid w:val="00024ECB"/>
    <w:rsid w:val="00025177"/>
    <w:rsid w:val="00025775"/>
    <w:rsid w:val="00025880"/>
    <w:rsid w:val="00025BBC"/>
    <w:rsid w:val="00025D67"/>
    <w:rsid w:val="00025E50"/>
    <w:rsid w:val="0002626C"/>
    <w:rsid w:val="000262D5"/>
    <w:rsid w:val="000267FF"/>
    <w:rsid w:val="00027A41"/>
    <w:rsid w:val="0003002A"/>
    <w:rsid w:val="000303AB"/>
    <w:rsid w:val="0003043C"/>
    <w:rsid w:val="000305B3"/>
    <w:rsid w:val="000305F6"/>
    <w:rsid w:val="00030BC4"/>
    <w:rsid w:val="00030BD3"/>
    <w:rsid w:val="00030E23"/>
    <w:rsid w:val="000310EB"/>
    <w:rsid w:val="000316BF"/>
    <w:rsid w:val="000317A6"/>
    <w:rsid w:val="000318DD"/>
    <w:rsid w:val="000322DC"/>
    <w:rsid w:val="00033409"/>
    <w:rsid w:val="00034563"/>
    <w:rsid w:val="00034623"/>
    <w:rsid w:val="00034BE6"/>
    <w:rsid w:val="00034E71"/>
    <w:rsid w:val="000350B3"/>
    <w:rsid w:val="0003541D"/>
    <w:rsid w:val="000355F1"/>
    <w:rsid w:val="000358BD"/>
    <w:rsid w:val="00035BEA"/>
    <w:rsid w:val="00035DFF"/>
    <w:rsid w:val="00036FD2"/>
    <w:rsid w:val="0003733A"/>
    <w:rsid w:val="0003759C"/>
    <w:rsid w:val="00037D34"/>
    <w:rsid w:val="00040D83"/>
    <w:rsid w:val="0004133D"/>
    <w:rsid w:val="000416B9"/>
    <w:rsid w:val="00041ABE"/>
    <w:rsid w:val="00041C2F"/>
    <w:rsid w:val="000421B9"/>
    <w:rsid w:val="0004281B"/>
    <w:rsid w:val="000439FC"/>
    <w:rsid w:val="00043AD4"/>
    <w:rsid w:val="00043ADB"/>
    <w:rsid w:val="00043E54"/>
    <w:rsid w:val="00043EC4"/>
    <w:rsid w:val="00044121"/>
    <w:rsid w:val="00044869"/>
    <w:rsid w:val="00044FAE"/>
    <w:rsid w:val="00045246"/>
    <w:rsid w:val="0004591D"/>
    <w:rsid w:val="0004698B"/>
    <w:rsid w:val="000473C0"/>
    <w:rsid w:val="00047458"/>
    <w:rsid w:val="00047819"/>
    <w:rsid w:val="0005023F"/>
    <w:rsid w:val="0005038C"/>
    <w:rsid w:val="00050686"/>
    <w:rsid w:val="000508BF"/>
    <w:rsid w:val="00050B6D"/>
    <w:rsid w:val="00052156"/>
    <w:rsid w:val="000524CE"/>
    <w:rsid w:val="0005277B"/>
    <w:rsid w:val="00052C42"/>
    <w:rsid w:val="00052F4B"/>
    <w:rsid w:val="00052FCF"/>
    <w:rsid w:val="000533B8"/>
    <w:rsid w:val="000536D8"/>
    <w:rsid w:val="00053EB7"/>
    <w:rsid w:val="00054997"/>
    <w:rsid w:val="000552F2"/>
    <w:rsid w:val="00055C1B"/>
    <w:rsid w:val="00055DC0"/>
    <w:rsid w:val="00056072"/>
    <w:rsid w:val="0005673C"/>
    <w:rsid w:val="000568C8"/>
    <w:rsid w:val="00056DEC"/>
    <w:rsid w:val="000571EA"/>
    <w:rsid w:val="00057290"/>
    <w:rsid w:val="00057C8E"/>
    <w:rsid w:val="00060BA9"/>
    <w:rsid w:val="00061B98"/>
    <w:rsid w:val="00063B58"/>
    <w:rsid w:val="00064184"/>
    <w:rsid w:val="000642DF"/>
    <w:rsid w:val="00064BBE"/>
    <w:rsid w:val="00064FF9"/>
    <w:rsid w:val="000654BD"/>
    <w:rsid w:val="000654F5"/>
    <w:rsid w:val="00065CE0"/>
    <w:rsid w:val="00065E48"/>
    <w:rsid w:val="000663AC"/>
    <w:rsid w:val="000667D3"/>
    <w:rsid w:val="00066A6F"/>
    <w:rsid w:val="00066A8B"/>
    <w:rsid w:val="00066AFC"/>
    <w:rsid w:val="00066E17"/>
    <w:rsid w:val="000670C8"/>
    <w:rsid w:val="000671A4"/>
    <w:rsid w:val="00067349"/>
    <w:rsid w:val="00070149"/>
    <w:rsid w:val="00070726"/>
    <w:rsid w:val="00070735"/>
    <w:rsid w:val="00070CE5"/>
    <w:rsid w:val="00071534"/>
    <w:rsid w:val="00071584"/>
    <w:rsid w:val="000719F9"/>
    <w:rsid w:val="00071D2A"/>
    <w:rsid w:val="0007270C"/>
    <w:rsid w:val="00072F34"/>
    <w:rsid w:val="0007302F"/>
    <w:rsid w:val="00073347"/>
    <w:rsid w:val="00073394"/>
    <w:rsid w:val="00073504"/>
    <w:rsid w:val="0007352E"/>
    <w:rsid w:val="00073C55"/>
    <w:rsid w:val="00073EC6"/>
    <w:rsid w:val="00074253"/>
    <w:rsid w:val="00074CA3"/>
    <w:rsid w:val="00074D58"/>
    <w:rsid w:val="00074DC2"/>
    <w:rsid w:val="00074FF4"/>
    <w:rsid w:val="00075145"/>
    <w:rsid w:val="00075D04"/>
    <w:rsid w:val="00075F85"/>
    <w:rsid w:val="000761C0"/>
    <w:rsid w:val="00076BF0"/>
    <w:rsid w:val="00077069"/>
    <w:rsid w:val="000770ED"/>
    <w:rsid w:val="000779F1"/>
    <w:rsid w:val="0008022B"/>
    <w:rsid w:val="00080702"/>
    <w:rsid w:val="00081AE7"/>
    <w:rsid w:val="00082056"/>
    <w:rsid w:val="0008215F"/>
    <w:rsid w:val="000827DD"/>
    <w:rsid w:val="00082B86"/>
    <w:rsid w:val="00083529"/>
    <w:rsid w:val="00083816"/>
    <w:rsid w:val="00083866"/>
    <w:rsid w:val="0008425E"/>
    <w:rsid w:val="00084D6A"/>
    <w:rsid w:val="00084E7A"/>
    <w:rsid w:val="00084E80"/>
    <w:rsid w:val="00084F5B"/>
    <w:rsid w:val="00085208"/>
    <w:rsid w:val="00085590"/>
    <w:rsid w:val="00085F6A"/>
    <w:rsid w:val="0008609C"/>
    <w:rsid w:val="000861DE"/>
    <w:rsid w:val="00086824"/>
    <w:rsid w:val="000868A6"/>
    <w:rsid w:val="00087142"/>
    <w:rsid w:val="000879B3"/>
    <w:rsid w:val="00087FC9"/>
    <w:rsid w:val="00090341"/>
    <w:rsid w:val="00090E2C"/>
    <w:rsid w:val="00090F6F"/>
    <w:rsid w:val="00091058"/>
    <w:rsid w:val="00091A2E"/>
    <w:rsid w:val="00091AA2"/>
    <w:rsid w:val="00091AA9"/>
    <w:rsid w:val="00091F25"/>
    <w:rsid w:val="00092457"/>
    <w:rsid w:val="00092690"/>
    <w:rsid w:val="000928D2"/>
    <w:rsid w:val="00092B6F"/>
    <w:rsid w:val="00092BE3"/>
    <w:rsid w:val="00092D81"/>
    <w:rsid w:val="00092E43"/>
    <w:rsid w:val="0009366F"/>
    <w:rsid w:val="000938CA"/>
    <w:rsid w:val="00093F13"/>
    <w:rsid w:val="0009467A"/>
    <w:rsid w:val="00094B9A"/>
    <w:rsid w:val="00094C17"/>
    <w:rsid w:val="00094F2F"/>
    <w:rsid w:val="000955E0"/>
    <w:rsid w:val="00095B5A"/>
    <w:rsid w:val="00095F87"/>
    <w:rsid w:val="00096027"/>
    <w:rsid w:val="0009622C"/>
    <w:rsid w:val="0009640C"/>
    <w:rsid w:val="00096790"/>
    <w:rsid w:val="000971CC"/>
    <w:rsid w:val="000A0A42"/>
    <w:rsid w:val="000A0D56"/>
    <w:rsid w:val="000A101A"/>
    <w:rsid w:val="000A1CB3"/>
    <w:rsid w:val="000A1E56"/>
    <w:rsid w:val="000A27E3"/>
    <w:rsid w:val="000A285F"/>
    <w:rsid w:val="000A2BAF"/>
    <w:rsid w:val="000A2D3B"/>
    <w:rsid w:val="000A306A"/>
    <w:rsid w:val="000A3513"/>
    <w:rsid w:val="000A3549"/>
    <w:rsid w:val="000A358F"/>
    <w:rsid w:val="000A3621"/>
    <w:rsid w:val="000A4A25"/>
    <w:rsid w:val="000A4D64"/>
    <w:rsid w:val="000A5B77"/>
    <w:rsid w:val="000A5B8A"/>
    <w:rsid w:val="000A61A9"/>
    <w:rsid w:val="000A61CB"/>
    <w:rsid w:val="000A6B60"/>
    <w:rsid w:val="000A7893"/>
    <w:rsid w:val="000B0667"/>
    <w:rsid w:val="000B0C07"/>
    <w:rsid w:val="000B1990"/>
    <w:rsid w:val="000B1D9B"/>
    <w:rsid w:val="000B254C"/>
    <w:rsid w:val="000B2726"/>
    <w:rsid w:val="000B2A09"/>
    <w:rsid w:val="000B2D03"/>
    <w:rsid w:val="000B3513"/>
    <w:rsid w:val="000B390B"/>
    <w:rsid w:val="000B41A2"/>
    <w:rsid w:val="000B50EC"/>
    <w:rsid w:val="000B51B5"/>
    <w:rsid w:val="000B52E2"/>
    <w:rsid w:val="000B5444"/>
    <w:rsid w:val="000B6ACD"/>
    <w:rsid w:val="000B754F"/>
    <w:rsid w:val="000B7A7D"/>
    <w:rsid w:val="000C0360"/>
    <w:rsid w:val="000C0530"/>
    <w:rsid w:val="000C054F"/>
    <w:rsid w:val="000C0896"/>
    <w:rsid w:val="000C08A3"/>
    <w:rsid w:val="000C0A7C"/>
    <w:rsid w:val="000C0DA6"/>
    <w:rsid w:val="000C1DC8"/>
    <w:rsid w:val="000C2137"/>
    <w:rsid w:val="000C2864"/>
    <w:rsid w:val="000C2880"/>
    <w:rsid w:val="000C3547"/>
    <w:rsid w:val="000C36D6"/>
    <w:rsid w:val="000C37DB"/>
    <w:rsid w:val="000C3812"/>
    <w:rsid w:val="000C4505"/>
    <w:rsid w:val="000C4A4B"/>
    <w:rsid w:val="000C4C5A"/>
    <w:rsid w:val="000C4F24"/>
    <w:rsid w:val="000C57B4"/>
    <w:rsid w:val="000C5843"/>
    <w:rsid w:val="000C5AD3"/>
    <w:rsid w:val="000C5B26"/>
    <w:rsid w:val="000C5B41"/>
    <w:rsid w:val="000C6B6A"/>
    <w:rsid w:val="000C7156"/>
    <w:rsid w:val="000C71B3"/>
    <w:rsid w:val="000C74CA"/>
    <w:rsid w:val="000C7B97"/>
    <w:rsid w:val="000D047E"/>
    <w:rsid w:val="000D09ED"/>
    <w:rsid w:val="000D0B5F"/>
    <w:rsid w:val="000D183D"/>
    <w:rsid w:val="000D1B33"/>
    <w:rsid w:val="000D2026"/>
    <w:rsid w:val="000D2255"/>
    <w:rsid w:val="000D28F5"/>
    <w:rsid w:val="000D29FC"/>
    <w:rsid w:val="000D2A13"/>
    <w:rsid w:val="000D2D01"/>
    <w:rsid w:val="000D2D66"/>
    <w:rsid w:val="000D37BA"/>
    <w:rsid w:val="000D3810"/>
    <w:rsid w:val="000D3B5E"/>
    <w:rsid w:val="000D4320"/>
    <w:rsid w:val="000D45C3"/>
    <w:rsid w:val="000D45EF"/>
    <w:rsid w:val="000D4669"/>
    <w:rsid w:val="000D542E"/>
    <w:rsid w:val="000D5BEA"/>
    <w:rsid w:val="000D5D16"/>
    <w:rsid w:val="000D5D50"/>
    <w:rsid w:val="000D6083"/>
    <w:rsid w:val="000D61D9"/>
    <w:rsid w:val="000D6216"/>
    <w:rsid w:val="000D64F1"/>
    <w:rsid w:val="000D6963"/>
    <w:rsid w:val="000D6DAD"/>
    <w:rsid w:val="000D6F1F"/>
    <w:rsid w:val="000D78C9"/>
    <w:rsid w:val="000D7CB5"/>
    <w:rsid w:val="000E0A69"/>
    <w:rsid w:val="000E1D58"/>
    <w:rsid w:val="000E1DA2"/>
    <w:rsid w:val="000E2415"/>
    <w:rsid w:val="000E2C88"/>
    <w:rsid w:val="000E2DF8"/>
    <w:rsid w:val="000E3633"/>
    <w:rsid w:val="000E363F"/>
    <w:rsid w:val="000E39CF"/>
    <w:rsid w:val="000E3FD4"/>
    <w:rsid w:val="000E40A9"/>
    <w:rsid w:val="000E4B5F"/>
    <w:rsid w:val="000E508B"/>
    <w:rsid w:val="000E5281"/>
    <w:rsid w:val="000E63CC"/>
    <w:rsid w:val="000E6975"/>
    <w:rsid w:val="000E73AA"/>
    <w:rsid w:val="000E7974"/>
    <w:rsid w:val="000F009B"/>
    <w:rsid w:val="000F07E3"/>
    <w:rsid w:val="000F0837"/>
    <w:rsid w:val="000F13E3"/>
    <w:rsid w:val="000F15B1"/>
    <w:rsid w:val="000F1BC3"/>
    <w:rsid w:val="000F2102"/>
    <w:rsid w:val="000F2BCC"/>
    <w:rsid w:val="000F2CF0"/>
    <w:rsid w:val="000F3CF6"/>
    <w:rsid w:val="000F4B09"/>
    <w:rsid w:val="000F4C4E"/>
    <w:rsid w:val="000F5D8D"/>
    <w:rsid w:val="000F6E50"/>
    <w:rsid w:val="000F7146"/>
    <w:rsid w:val="000F7868"/>
    <w:rsid w:val="000F7C4F"/>
    <w:rsid w:val="000F7EE3"/>
    <w:rsid w:val="001003DC"/>
    <w:rsid w:val="0010101C"/>
    <w:rsid w:val="00101A30"/>
    <w:rsid w:val="00102730"/>
    <w:rsid w:val="001028B7"/>
    <w:rsid w:val="00102DB6"/>
    <w:rsid w:val="001034BE"/>
    <w:rsid w:val="00103DEE"/>
    <w:rsid w:val="0010422D"/>
    <w:rsid w:val="0010464D"/>
    <w:rsid w:val="001048B4"/>
    <w:rsid w:val="00104D57"/>
    <w:rsid w:val="001050E8"/>
    <w:rsid w:val="001056C9"/>
    <w:rsid w:val="0010589B"/>
    <w:rsid w:val="001059F7"/>
    <w:rsid w:val="00105EAF"/>
    <w:rsid w:val="00106E86"/>
    <w:rsid w:val="00107838"/>
    <w:rsid w:val="00107FAC"/>
    <w:rsid w:val="00110008"/>
    <w:rsid w:val="001102A0"/>
    <w:rsid w:val="00110723"/>
    <w:rsid w:val="00111856"/>
    <w:rsid w:val="00111C3A"/>
    <w:rsid w:val="00111FD3"/>
    <w:rsid w:val="00112427"/>
    <w:rsid w:val="001128B4"/>
    <w:rsid w:val="001129D8"/>
    <w:rsid w:val="001130AC"/>
    <w:rsid w:val="00113146"/>
    <w:rsid w:val="001134D6"/>
    <w:rsid w:val="001136E5"/>
    <w:rsid w:val="00113A19"/>
    <w:rsid w:val="00113A24"/>
    <w:rsid w:val="00113A7D"/>
    <w:rsid w:val="00113A8C"/>
    <w:rsid w:val="00114826"/>
    <w:rsid w:val="00114BC5"/>
    <w:rsid w:val="00114DB6"/>
    <w:rsid w:val="001151AB"/>
    <w:rsid w:val="001151D5"/>
    <w:rsid w:val="001152A5"/>
    <w:rsid w:val="001161B4"/>
    <w:rsid w:val="00116CB0"/>
    <w:rsid w:val="00117A2C"/>
    <w:rsid w:val="00120129"/>
    <w:rsid w:val="00120748"/>
    <w:rsid w:val="00120933"/>
    <w:rsid w:val="0012126A"/>
    <w:rsid w:val="00121D97"/>
    <w:rsid w:val="00122F0A"/>
    <w:rsid w:val="00122F24"/>
    <w:rsid w:val="00123446"/>
    <w:rsid w:val="00123B10"/>
    <w:rsid w:val="00123D21"/>
    <w:rsid w:val="00123D62"/>
    <w:rsid w:val="00124344"/>
    <w:rsid w:val="0012438E"/>
    <w:rsid w:val="00124494"/>
    <w:rsid w:val="0012463E"/>
    <w:rsid w:val="00124F57"/>
    <w:rsid w:val="00125107"/>
    <w:rsid w:val="001251CC"/>
    <w:rsid w:val="00125B69"/>
    <w:rsid w:val="00125C73"/>
    <w:rsid w:val="001267FC"/>
    <w:rsid w:val="001271D7"/>
    <w:rsid w:val="001301BA"/>
    <w:rsid w:val="0013030E"/>
    <w:rsid w:val="00130331"/>
    <w:rsid w:val="001303E9"/>
    <w:rsid w:val="00130AF1"/>
    <w:rsid w:val="00130AF8"/>
    <w:rsid w:val="00132795"/>
    <w:rsid w:val="00132809"/>
    <w:rsid w:val="00133D02"/>
    <w:rsid w:val="00133F05"/>
    <w:rsid w:val="001340AF"/>
    <w:rsid w:val="00134225"/>
    <w:rsid w:val="00134721"/>
    <w:rsid w:val="00134FA9"/>
    <w:rsid w:val="00134FDD"/>
    <w:rsid w:val="001355FD"/>
    <w:rsid w:val="001356E0"/>
    <w:rsid w:val="00135A58"/>
    <w:rsid w:val="00135B2A"/>
    <w:rsid w:val="00135FD7"/>
    <w:rsid w:val="00136066"/>
    <w:rsid w:val="001360A9"/>
    <w:rsid w:val="00136E1B"/>
    <w:rsid w:val="00137121"/>
    <w:rsid w:val="001372DD"/>
    <w:rsid w:val="00137571"/>
    <w:rsid w:val="00140221"/>
    <w:rsid w:val="001404BB"/>
    <w:rsid w:val="001405A1"/>
    <w:rsid w:val="00140CD5"/>
    <w:rsid w:val="00141051"/>
    <w:rsid w:val="00141882"/>
    <w:rsid w:val="0014213A"/>
    <w:rsid w:val="00143A9C"/>
    <w:rsid w:val="00144B2F"/>
    <w:rsid w:val="00144C58"/>
    <w:rsid w:val="001454B4"/>
    <w:rsid w:val="0014698D"/>
    <w:rsid w:val="001469C8"/>
    <w:rsid w:val="00147106"/>
    <w:rsid w:val="0014736E"/>
    <w:rsid w:val="00147C89"/>
    <w:rsid w:val="001500DE"/>
    <w:rsid w:val="00150A35"/>
    <w:rsid w:val="0015146C"/>
    <w:rsid w:val="0015198E"/>
    <w:rsid w:val="00151C00"/>
    <w:rsid w:val="00151D47"/>
    <w:rsid w:val="00152AC0"/>
    <w:rsid w:val="00152BCC"/>
    <w:rsid w:val="0015336F"/>
    <w:rsid w:val="001537A7"/>
    <w:rsid w:val="00153E88"/>
    <w:rsid w:val="00153EA0"/>
    <w:rsid w:val="001541D4"/>
    <w:rsid w:val="00154E76"/>
    <w:rsid w:val="00154F76"/>
    <w:rsid w:val="00155225"/>
    <w:rsid w:val="0015528C"/>
    <w:rsid w:val="001554CC"/>
    <w:rsid w:val="00155908"/>
    <w:rsid w:val="00156B53"/>
    <w:rsid w:val="00157351"/>
    <w:rsid w:val="001576C7"/>
    <w:rsid w:val="00157755"/>
    <w:rsid w:val="00160880"/>
    <w:rsid w:val="00160B2B"/>
    <w:rsid w:val="00162046"/>
    <w:rsid w:val="0016207B"/>
    <w:rsid w:val="00164308"/>
    <w:rsid w:val="0016463B"/>
    <w:rsid w:val="00164BA1"/>
    <w:rsid w:val="00164D57"/>
    <w:rsid w:val="001651F0"/>
    <w:rsid w:val="001656B0"/>
    <w:rsid w:val="00165B2E"/>
    <w:rsid w:val="00165DC7"/>
    <w:rsid w:val="00165FD6"/>
    <w:rsid w:val="001662E8"/>
    <w:rsid w:val="00166B73"/>
    <w:rsid w:val="00166B98"/>
    <w:rsid w:val="00166D94"/>
    <w:rsid w:val="0016793D"/>
    <w:rsid w:val="00171DB0"/>
    <w:rsid w:val="00171F0E"/>
    <w:rsid w:val="0017287B"/>
    <w:rsid w:val="00172C64"/>
    <w:rsid w:val="00172DC2"/>
    <w:rsid w:val="0017325C"/>
    <w:rsid w:val="00173A4B"/>
    <w:rsid w:val="00173A6D"/>
    <w:rsid w:val="00173AAB"/>
    <w:rsid w:val="00173B4E"/>
    <w:rsid w:val="00173CA1"/>
    <w:rsid w:val="00173D99"/>
    <w:rsid w:val="00173F73"/>
    <w:rsid w:val="001740F3"/>
    <w:rsid w:val="00174D7A"/>
    <w:rsid w:val="00174F01"/>
    <w:rsid w:val="00175273"/>
    <w:rsid w:val="001753B8"/>
    <w:rsid w:val="00175598"/>
    <w:rsid w:val="00175FC0"/>
    <w:rsid w:val="00177123"/>
    <w:rsid w:val="001774F2"/>
    <w:rsid w:val="00177643"/>
    <w:rsid w:val="00178B09"/>
    <w:rsid w:val="00180CE6"/>
    <w:rsid w:val="00180FE5"/>
    <w:rsid w:val="00181865"/>
    <w:rsid w:val="0018259F"/>
    <w:rsid w:val="00183082"/>
    <w:rsid w:val="00184242"/>
    <w:rsid w:val="00184583"/>
    <w:rsid w:val="00184B39"/>
    <w:rsid w:val="00184FA6"/>
    <w:rsid w:val="001854DA"/>
    <w:rsid w:val="00185A2C"/>
    <w:rsid w:val="001863A0"/>
    <w:rsid w:val="001863CE"/>
    <w:rsid w:val="0018646D"/>
    <w:rsid w:val="00186655"/>
    <w:rsid w:val="00187447"/>
    <w:rsid w:val="00187BFA"/>
    <w:rsid w:val="00187DFF"/>
    <w:rsid w:val="00190160"/>
    <w:rsid w:val="00190C42"/>
    <w:rsid w:val="00190F07"/>
    <w:rsid w:val="0019169B"/>
    <w:rsid w:val="00191ED5"/>
    <w:rsid w:val="00191F89"/>
    <w:rsid w:val="0019201D"/>
    <w:rsid w:val="0019231C"/>
    <w:rsid w:val="0019246E"/>
    <w:rsid w:val="00192A0E"/>
    <w:rsid w:val="00192B67"/>
    <w:rsid w:val="00192F69"/>
    <w:rsid w:val="00193AB6"/>
    <w:rsid w:val="00193D9E"/>
    <w:rsid w:val="00194243"/>
    <w:rsid w:val="0019455F"/>
    <w:rsid w:val="001949B4"/>
    <w:rsid w:val="00194C51"/>
    <w:rsid w:val="00194F52"/>
    <w:rsid w:val="00194FB1"/>
    <w:rsid w:val="00195215"/>
    <w:rsid w:val="0019555D"/>
    <w:rsid w:val="001956A7"/>
    <w:rsid w:val="00196795"/>
    <w:rsid w:val="00196E47"/>
    <w:rsid w:val="0019781D"/>
    <w:rsid w:val="001A10E9"/>
    <w:rsid w:val="001A1B60"/>
    <w:rsid w:val="001A1D13"/>
    <w:rsid w:val="001A28D3"/>
    <w:rsid w:val="001A2AF3"/>
    <w:rsid w:val="001A2DCC"/>
    <w:rsid w:val="001A3198"/>
    <w:rsid w:val="001A3309"/>
    <w:rsid w:val="001A336A"/>
    <w:rsid w:val="001A34E9"/>
    <w:rsid w:val="001A38B4"/>
    <w:rsid w:val="001A3CB5"/>
    <w:rsid w:val="001A4006"/>
    <w:rsid w:val="001A423E"/>
    <w:rsid w:val="001A42D5"/>
    <w:rsid w:val="001A4736"/>
    <w:rsid w:val="001A4AF2"/>
    <w:rsid w:val="001A4E5C"/>
    <w:rsid w:val="001A5556"/>
    <w:rsid w:val="001A5568"/>
    <w:rsid w:val="001A5D6D"/>
    <w:rsid w:val="001A60E3"/>
    <w:rsid w:val="001A62C3"/>
    <w:rsid w:val="001A62DB"/>
    <w:rsid w:val="001A683B"/>
    <w:rsid w:val="001A69C0"/>
    <w:rsid w:val="001A6B51"/>
    <w:rsid w:val="001A6BF1"/>
    <w:rsid w:val="001A6DDB"/>
    <w:rsid w:val="001A7236"/>
    <w:rsid w:val="001A72DD"/>
    <w:rsid w:val="001A77B8"/>
    <w:rsid w:val="001A7A53"/>
    <w:rsid w:val="001A7B8C"/>
    <w:rsid w:val="001A7E4A"/>
    <w:rsid w:val="001B023A"/>
    <w:rsid w:val="001B025C"/>
    <w:rsid w:val="001B03F7"/>
    <w:rsid w:val="001B08D1"/>
    <w:rsid w:val="001B103A"/>
    <w:rsid w:val="001B10E9"/>
    <w:rsid w:val="001B12C8"/>
    <w:rsid w:val="001B168D"/>
    <w:rsid w:val="001B169C"/>
    <w:rsid w:val="001B1906"/>
    <w:rsid w:val="001B224B"/>
    <w:rsid w:val="001B236A"/>
    <w:rsid w:val="001B2E65"/>
    <w:rsid w:val="001B2E80"/>
    <w:rsid w:val="001B3B4D"/>
    <w:rsid w:val="001B3E09"/>
    <w:rsid w:val="001B4A8A"/>
    <w:rsid w:val="001B5243"/>
    <w:rsid w:val="001B5757"/>
    <w:rsid w:val="001B58B5"/>
    <w:rsid w:val="001B6634"/>
    <w:rsid w:val="001B7D39"/>
    <w:rsid w:val="001C12EF"/>
    <w:rsid w:val="001C14BD"/>
    <w:rsid w:val="001C1DB5"/>
    <w:rsid w:val="001C1F32"/>
    <w:rsid w:val="001C2435"/>
    <w:rsid w:val="001C2614"/>
    <w:rsid w:val="001C2AB1"/>
    <w:rsid w:val="001C3901"/>
    <w:rsid w:val="001C3A5E"/>
    <w:rsid w:val="001C3C2F"/>
    <w:rsid w:val="001C4460"/>
    <w:rsid w:val="001C44C7"/>
    <w:rsid w:val="001C47B0"/>
    <w:rsid w:val="001C4E9E"/>
    <w:rsid w:val="001C50B8"/>
    <w:rsid w:val="001C524A"/>
    <w:rsid w:val="001C5558"/>
    <w:rsid w:val="001C5615"/>
    <w:rsid w:val="001C5B31"/>
    <w:rsid w:val="001C5F3D"/>
    <w:rsid w:val="001C64B4"/>
    <w:rsid w:val="001C724B"/>
    <w:rsid w:val="001C739D"/>
    <w:rsid w:val="001C7BC3"/>
    <w:rsid w:val="001D10E6"/>
    <w:rsid w:val="001D11C4"/>
    <w:rsid w:val="001D1557"/>
    <w:rsid w:val="001D1DD2"/>
    <w:rsid w:val="001D1DE4"/>
    <w:rsid w:val="001D206B"/>
    <w:rsid w:val="001D2190"/>
    <w:rsid w:val="001D227A"/>
    <w:rsid w:val="001D2488"/>
    <w:rsid w:val="001D2E6E"/>
    <w:rsid w:val="001D3136"/>
    <w:rsid w:val="001D3563"/>
    <w:rsid w:val="001D3698"/>
    <w:rsid w:val="001D4635"/>
    <w:rsid w:val="001D4DA0"/>
    <w:rsid w:val="001D4FD9"/>
    <w:rsid w:val="001D550A"/>
    <w:rsid w:val="001D55AC"/>
    <w:rsid w:val="001D5A2B"/>
    <w:rsid w:val="001D5B61"/>
    <w:rsid w:val="001D6AD2"/>
    <w:rsid w:val="001D6CDC"/>
    <w:rsid w:val="001D71B6"/>
    <w:rsid w:val="001D7507"/>
    <w:rsid w:val="001E0047"/>
    <w:rsid w:val="001E00C8"/>
    <w:rsid w:val="001E00F2"/>
    <w:rsid w:val="001E14A0"/>
    <w:rsid w:val="001E1638"/>
    <w:rsid w:val="001E179B"/>
    <w:rsid w:val="001E1965"/>
    <w:rsid w:val="001E1A88"/>
    <w:rsid w:val="001E1EBE"/>
    <w:rsid w:val="001E2A26"/>
    <w:rsid w:val="001E3265"/>
    <w:rsid w:val="001E40C9"/>
    <w:rsid w:val="001E41FE"/>
    <w:rsid w:val="001E46BB"/>
    <w:rsid w:val="001E47D0"/>
    <w:rsid w:val="001E4A1A"/>
    <w:rsid w:val="001E4EAF"/>
    <w:rsid w:val="001E6216"/>
    <w:rsid w:val="001E6552"/>
    <w:rsid w:val="001E6BEE"/>
    <w:rsid w:val="001E72FA"/>
    <w:rsid w:val="001E7469"/>
    <w:rsid w:val="001E763E"/>
    <w:rsid w:val="001F0029"/>
    <w:rsid w:val="001F017E"/>
    <w:rsid w:val="001F065A"/>
    <w:rsid w:val="001F10FB"/>
    <w:rsid w:val="001F12D8"/>
    <w:rsid w:val="001F1529"/>
    <w:rsid w:val="001F1785"/>
    <w:rsid w:val="001F1C7E"/>
    <w:rsid w:val="001F1EC5"/>
    <w:rsid w:val="001F2168"/>
    <w:rsid w:val="001F2431"/>
    <w:rsid w:val="001F2480"/>
    <w:rsid w:val="001F2969"/>
    <w:rsid w:val="001F3415"/>
    <w:rsid w:val="001F3612"/>
    <w:rsid w:val="001F3834"/>
    <w:rsid w:val="001F486E"/>
    <w:rsid w:val="001F4974"/>
    <w:rsid w:val="001F5030"/>
    <w:rsid w:val="001F56E5"/>
    <w:rsid w:val="001F5CCE"/>
    <w:rsid w:val="001F6DFB"/>
    <w:rsid w:val="001F7742"/>
    <w:rsid w:val="001F7804"/>
    <w:rsid w:val="001F7C68"/>
    <w:rsid w:val="001F7D59"/>
    <w:rsid w:val="0020053C"/>
    <w:rsid w:val="002009E1"/>
    <w:rsid w:val="00200DB9"/>
    <w:rsid w:val="00200F53"/>
    <w:rsid w:val="00201010"/>
    <w:rsid w:val="00201289"/>
    <w:rsid w:val="00201337"/>
    <w:rsid w:val="0020200D"/>
    <w:rsid w:val="00202202"/>
    <w:rsid w:val="00202A8B"/>
    <w:rsid w:val="00202E1D"/>
    <w:rsid w:val="00203AA8"/>
    <w:rsid w:val="00203AB1"/>
    <w:rsid w:val="00204461"/>
    <w:rsid w:val="0020454C"/>
    <w:rsid w:val="00205B20"/>
    <w:rsid w:val="00205C6A"/>
    <w:rsid w:val="00205EC7"/>
    <w:rsid w:val="00206275"/>
    <w:rsid w:val="00206296"/>
    <w:rsid w:val="002063EC"/>
    <w:rsid w:val="002065DE"/>
    <w:rsid w:val="00206650"/>
    <w:rsid w:val="00206C97"/>
    <w:rsid w:val="00206EC6"/>
    <w:rsid w:val="00207183"/>
    <w:rsid w:val="0020730C"/>
    <w:rsid w:val="00207701"/>
    <w:rsid w:val="002077F5"/>
    <w:rsid w:val="00210E32"/>
    <w:rsid w:val="00210EAE"/>
    <w:rsid w:val="00211244"/>
    <w:rsid w:val="002113B4"/>
    <w:rsid w:val="0021185B"/>
    <w:rsid w:val="0021258A"/>
    <w:rsid w:val="00213041"/>
    <w:rsid w:val="00213251"/>
    <w:rsid w:val="00213B40"/>
    <w:rsid w:val="00213F98"/>
    <w:rsid w:val="002141A4"/>
    <w:rsid w:val="00214EFB"/>
    <w:rsid w:val="002155F4"/>
    <w:rsid w:val="00215DB4"/>
    <w:rsid w:val="00215FA7"/>
    <w:rsid w:val="0021640C"/>
    <w:rsid w:val="00216620"/>
    <w:rsid w:val="0021695F"/>
    <w:rsid w:val="00216AFD"/>
    <w:rsid w:val="00216C5D"/>
    <w:rsid w:val="00217AF0"/>
    <w:rsid w:val="00217F96"/>
    <w:rsid w:val="00220061"/>
    <w:rsid w:val="0022030D"/>
    <w:rsid w:val="002203FE"/>
    <w:rsid w:val="002206AD"/>
    <w:rsid w:val="0022149B"/>
    <w:rsid w:val="0022155A"/>
    <w:rsid w:val="00221909"/>
    <w:rsid w:val="00221B60"/>
    <w:rsid w:val="00221CB6"/>
    <w:rsid w:val="0022206F"/>
    <w:rsid w:val="002224CE"/>
    <w:rsid w:val="00222566"/>
    <w:rsid w:val="00222945"/>
    <w:rsid w:val="002232A5"/>
    <w:rsid w:val="00223661"/>
    <w:rsid w:val="00223702"/>
    <w:rsid w:val="00223C7A"/>
    <w:rsid w:val="002243D0"/>
    <w:rsid w:val="002248E7"/>
    <w:rsid w:val="00224EC1"/>
    <w:rsid w:val="00225364"/>
    <w:rsid w:val="002256DE"/>
    <w:rsid w:val="002264D4"/>
    <w:rsid w:val="002267AD"/>
    <w:rsid w:val="00226A01"/>
    <w:rsid w:val="00226FE3"/>
    <w:rsid w:val="00226FF4"/>
    <w:rsid w:val="002279A4"/>
    <w:rsid w:val="00227D47"/>
    <w:rsid w:val="002306C5"/>
    <w:rsid w:val="002309C3"/>
    <w:rsid w:val="0023159C"/>
    <w:rsid w:val="00231891"/>
    <w:rsid w:val="002318EF"/>
    <w:rsid w:val="00231A2D"/>
    <w:rsid w:val="00231AB2"/>
    <w:rsid w:val="00231DA2"/>
    <w:rsid w:val="002326F2"/>
    <w:rsid w:val="00232701"/>
    <w:rsid w:val="00232BD0"/>
    <w:rsid w:val="002331DF"/>
    <w:rsid w:val="00233B1C"/>
    <w:rsid w:val="00233CC2"/>
    <w:rsid w:val="00233DAB"/>
    <w:rsid w:val="00233DCC"/>
    <w:rsid w:val="00234354"/>
    <w:rsid w:val="00234632"/>
    <w:rsid w:val="00235113"/>
    <w:rsid w:val="002352C3"/>
    <w:rsid w:val="00235358"/>
    <w:rsid w:val="00235944"/>
    <w:rsid w:val="00235AF0"/>
    <w:rsid w:val="00235CFE"/>
    <w:rsid w:val="00237537"/>
    <w:rsid w:val="00237C5D"/>
    <w:rsid w:val="00240215"/>
    <w:rsid w:val="00241451"/>
    <w:rsid w:val="0024207A"/>
    <w:rsid w:val="002429E5"/>
    <w:rsid w:val="00242D08"/>
    <w:rsid w:val="00242D9A"/>
    <w:rsid w:val="0024399F"/>
    <w:rsid w:val="00243E12"/>
    <w:rsid w:val="00244196"/>
    <w:rsid w:val="00244252"/>
    <w:rsid w:val="00244582"/>
    <w:rsid w:val="00244915"/>
    <w:rsid w:val="002452C0"/>
    <w:rsid w:val="00245384"/>
    <w:rsid w:val="00245529"/>
    <w:rsid w:val="0024582B"/>
    <w:rsid w:val="00245B4B"/>
    <w:rsid w:val="0024630D"/>
    <w:rsid w:val="0024632C"/>
    <w:rsid w:val="0024634A"/>
    <w:rsid w:val="002463C1"/>
    <w:rsid w:val="002464A7"/>
    <w:rsid w:val="00246862"/>
    <w:rsid w:val="002469F3"/>
    <w:rsid w:val="00246A3C"/>
    <w:rsid w:val="00246F3A"/>
    <w:rsid w:val="0024721B"/>
    <w:rsid w:val="0024738D"/>
    <w:rsid w:val="002479B5"/>
    <w:rsid w:val="00247CED"/>
    <w:rsid w:val="00247ECF"/>
    <w:rsid w:val="00250659"/>
    <w:rsid w:val="0025096F"/>
    <w:rsid w:val="00250C22"/>
    <w:rsid w:val="00250EC0"/>
    <w:rsid w:val="0025168E"/>
    <w:rsid w:val="002516D0"/>
    <w:rsid w:val="00251C3A"/>
    <w:rsid w:val="00251D62"/>
    <w:rsid w:val="00251ED2"/>
    <w:rsid w:val="002521AE"/>
    <w:rsid w:val="00252249"/>
    <w:rsid w:val="002522C4"/>
    <w:rsid w:val="00252332"/>
    <w:rsid w:val="00252AE1"/>
    <w:rsid w:val="00252F59"/>
    <w:rsid w:val="00253775"/>
    <w:rsid w:val="00253D8A"/>
    <w:rsid w:val="0025409E"/>
    <w:rsid w:val="002544A3"/>
    <w:rsid w:val="0025463E"/>
    <w:rsid w:val="00254882"/>
    <w:rsid w:val="00254AFB"/>
    <w:rsid w:val="00255598"/>
    <w:rsid w:val="00256D38"/>
    <w:rsid w:val="0025720D"/>
    <w:rsid w:val="002577B8"/>
    <w:rsid w:val="0025790C"/>
    <w:rsid w:val="002602F3"/>
    <w:rsid w:val="002608AC"/>
    <w:rsid w:val="0026102E"/>
    <w:rsid w:val="0026149F"/>
    <w:rsid w:val="00261666"/>
    <w:rsid w:val="0026264A"/>
    <w:rsid w:val="002626E5"/>
    <w:rsid w:val="002627F4"/>
    <w:rsid w:val="00262FFC"/>
    <w:rsid w:val="00263881"/>
    <w:rsid w:val="002639EF"/>
    <w:rsid w:val="00263BBB"/>
    <w:rsid w:val="00264271"/>
    <w:rsid w:val="002650E0"/>
    <w:rsid w:val="002651EC"/>
    <w:rsid w:val="002652A9"/>
    <w:rsid w:val="00265412"/>
    <w:rsid w:val="00265944"/>
    <w:rsid w:val="00265D6C"/>
    <w:rsid w:val="00266753"/>
    <w:rsid w:val="00266C09"/>
    <w:rsid w:val="002675F6"/>
    <w:rsid w:val="0027010E"/>
    <w:rsid w:val="00270FC0"/>
    <w:rsid w:val="00271163"/>
    <w:rsid w:val="00271476"/>
    <w:rsid w:val="0027148C"/>
    <w:rsid w:val="0027160B"/>
    <w:rsid w:val="00271BC6"/>
    <w:rsid w:val="00273B54"/>
    <w:rsid w:val="00274487"/>
    <w:rsid w:val="00274901"/>
    <w:rsid w:val="00275247"/>
    <w:rsid w:val="002754C0"/>
    <w:rsid w:val="002758C5"/>
    <w:rsid w:val="00275E7A"/>
    <w:rsid w:val="00276F56"/>
    <w:rsid w:val="002809C1"/>
    <w:rsid w:val="002809CF"/>
    <w:rsid w:val="002811E5"/>
    <w:rsid w:val="00281931"/>
    <w:rsid w:val="00281EB1"/>
    <w:rsid w:val="00281EC2"/>
    <w:rsid w:val="002821AD"/>
    <w:rsid w:val="00282357"/>
    <w:rsid w:val="00282AB1"/>
    <w:rsid w:val="00282E79"/>
    <w:rsid w:val="00283330"/>
    <w:rsid w:val="00283B96"/>
    <w:rsid w:val="00284512"/>
    <w:rsid w:val="002845EE"/>
    <w:rsid w:val="002846A8"/>
    <w:rsid w:val="00284EE7"/>
    <w:rsid w:val="0028525F"/>
    <w:rsid w:val="00285861"/>
    <w:rsid w:val="00285DDA"/>
    <w:rsid w:val="00287343"/>
    <w:rsid w:val="002874DF"/>
    <w:rsid w:val="00287653"/>
    <w:rsid w:val="002911AB"/>
    <w:rsid w:val="00291476"/>
    <w:rsid w:val="00291CAD"/>
    <w:rsid w:val="00291E87"/>
    <w:rsid w:val="0029206D"/>
    <w:rsid w:val="002922AB"/>
    <w:rsid w:val="00292B42"/>
    <w:rsid w:val="00292CC0"/>
    <w:rsid w:val="00292DF6"/>
    <w:rsid w:val="00292EFA"/>
    <w:rsid w:val="0029393D"/>
    <w:rsid w:val="00294CF1"/>
    <w:rsid w:val="00295454"/>
    <w:rsid w:val="00295792"/>
    <w:rsid w:val="00295B59"/>
    <w:rsid w:val="00296B07"/>
    <w:rsid w:val="00296F3B"/>
    <w:rsid w:val="00296FE4"/>
    <w:rsid w:val="00297429"/>
    <w:rsid w:val="002976B3"/>
    <w:rsid w:val="002978BF"/>
    <w:rsid w:val="00297E82"/>
    <w:rsid w:val="002A2C8F"/>
    <w:rsid w:val="002A2FF8"/>
    <w:rsid w:val="002A3573"/>
    <w:rsid w:val="002A3C5A"/>
    <w:rsid w:val="002A4601"/>
    <w:rsid w:val="002A4646"/>
    <w:rsid w:val="002A532F"/>
    <w:rsid w:val="002A56B8"/>
    <w:rsid w:val="002A5D33"/>
    <w:rsid w:val="002A5FD6"/>
    <w:rsid w:val="002A6830"/>
    <w:rsid w:val="002A6D61"/>
    <w:rsid w:val="002A6FF7"/>
    <w:rsid w:val="002A7B9A"/>
    <w:rsid w:val="002B04F1"/>
    <w:rsid w:val="002B1309"/>
    <w:rsid w:val="002B2B93"/>
    <w:rsid w:val="002B2E04"/>
    <w:rsid w:val="002B2EFA"/>
    <w:rsid w:val="002B2F64"/>
    <w:rsid w:val="002B33AA"/>
    <w:rsid w:val="002B511B"/>
    <w:rsid w:val="002B5773"/>
    <w:rsid w:val="002B5D89"/>
    <w:rsid w:val="002B66E7"/>
    <w:rsid w:val="002B6E7F"/>
    <w:rsid w:val="002B70AB"/>
    <w:rsid w:val="002B762B"/>
    <w:rsid w:val="002B76AB"/>
    <w:rsid w:val="002B79C6"/>
    <w:rsid w:val="002B7F3C"/>
    <w:rsid w:val="002B7F78"/>
    <w:rsid w:val="002B7FF7"/>
    <w:rsid w:val="002C07D5"/>
    <w:rsid w:val="002C0B42"/>
    <w:rsid w:val="002C22E6"/>
    <w:rsid w:val="002C2B93"/>
    <w:rsid w:val="002C2E00"/>
    <w:rsid w:val="002C3593"/>
    <w:rsid w:val="002C369F"/>
    <w:rsid w:val="002C370D"/>
    <w:rsid w:val="002C3D35"/>
    <w:rsid w:val="002C3F08"/>
    <w:rsid w:val="002C4012"/>
    <w:rsid w:val="002C460E"/>
    <w:rsid w:val="002C4B15"/>
    <w:rsid w:val="002C557C"/>
    <w:rsid w:val="002C5DD0"/>
    <w:rsid w:val="002C605C"/>
    <w:rsid w:val="002C607C"/>
    <w:rsid w:val="002C6628"/>
    <w:rsid w:val="002C6829"/>
    <w:rsid w:val="002C68F7"/>
    <w:rsid w:val="002C6C20"/>
    <w:rsid w:val="002C6C9B"/>
    <w:rsid w:val="002C6E39"/>
    <w:rsid w:val="002C7097"/>
    <w:rsid w:val="002C7324"/>
    <w:rsid w:val="002C75F0"/>
    <w:rsid w:val="002C762C"/>
    <w:rsid w:val="002C7AF9"/>
    <w:rsid w:val="002C7B34"/>
    <w:rsid w:val="002D0289"/>
    <w:rsid w:val="002D05EF"/>
    <w:rsid w:val="002D0E72"/>
    <w:rsid w:val="002D10B7"/>
    <w:rsid w:val="002D1318"/>
    <w:rsid w:val="002D2722"/>
    <w:rsid w:val="002D30FC"/>
    <w:rsid w:val="002D349A"/>
    <w:rsid w:val="002D398D"/>
    <w:rsid w:val="002D3A1C"/>
    <w:rsid w:val="002D3CF8"/>
    <w:rsid w:val="002D3ED0"/>
    <w:rsid w:val="002D406D"/>
    <w:rsid w:val="002D4BB9"/>
    <w:rsid w:val="002D4E53"/>
    <w:rsid w:val="002D50E2"/>
    <w:rsid w:val="002D5178"/>
    <w:rsid w:val="002D525E"/>
    <w:rsid w:val="002D5BBD"/>
    <w:rsid w:val="002D64DC"/>
    <w:rsid w:val="002D680B"/>
    <w:rsid w:val="002D6DFF"/>
    <w:rsid w:val="002D6ECA"/>
    <w:rsid w:val="002D6F29"/>
    <w:rsid w:val="002D7380"/>
    <w:rsid w:val="002D77FC"/>
    <w:rsid w:val="002D7A2F"/>
    <w:rsid w:val="002D7A80"/>
    <w:rsid w:val="002D7BE0"/>
    <w:rsid w:val="002D7DCD"/>
    <w:rsid w:val="002D7EB2"/>
    <w:rsid w:val="002D7F71"/>
    <w:rsid w:val="002D7F87"/>
    <w:rsid w:val="002E0279"/>
    <w:rsid w:val="002E04FC"/>
    <w:rsid w:val="002E0CAB"/>
    <w:rsid w:val="002E1650"/>
    <w:rsid w:val="002E1BDA"/>
    <w:rsid w:val="002E1EBA"/>
    <w:rsid w:val="002E234C"/>
    <w:rsid w:val="002E2C4C"/>
    <w:rsid w:val="002E3408"/>
    <w:rsid w:val="002E3DD0"/>
    <w:rsid w:val="002E486C"/>
    <w:rsid w:val="002E4BA6"/>
    <w:rsid w:val="002E5824"/>
    <w:rsid w:val="002E5E11"/>
    <w:rsid w:val="002E64EC"/>
    <w:rsid w:val="002E653E"/>
    <w:rsid w:val="002E678A"/>
    <w:rsid w:val="002E7B5E"/>
    <w:rsid w:val="002E7E41"/>
    <w:rsid w:val="002F1B04"/>
    <w:rsid w:val="002F1E9E"/>
    <w:rsid w:val="002F22ED"/>
    <w:rsid w:val="002F3371"/>
    <w:rsid w:val="002F3609"/>
    <w:rsid w:val="002F3684"/>
    <w:rsid w:val="002F3751"/>
    <w:rsid w:val="002F3832"/>
    <w:rsid w:val="002F3913"/>
    <w:rsid w:val="002F3C24"/>
    <w:rsid w:val="002F3C60"/>
    <w:rsid w:val="002F4212"/>
    <w:rsid w:val="002F48E2"/>
    <w:rsid w:val="002F4B48"/>
    <w:rsid w:val="002F4B67"/>
    <w:rsid w:val="002F53F7"/>
    <w:rsid w:val="002F5416"/>
    <w:rsid w:val="002F58EE"/>
    <w:rsid w:val="002F5EC9"/>
    <w:rsid w:val="002F60F9"/>
    <w:rsid w:val="002F6EA9"/>
    <w:rsid w:val="002F6EEB"/>
    <w:rsid w:val="002F721B"/>
    <w:rsid w:val="002F780C"/>
    <w:rsid w:val="002F7D4E"/>
    <w:rsid w:val="002F7D79"/>
    <w:rsid w:val="0030060A"/>
    <w:rsid w:val="00300638"/>
    <w:rsid w:val="0030234B"/>
    <w:rsid w:val="00302907"/>
    <w:rsid w:val="0030291D"/>
    <w:rsid w:val="00302BEF"/>
    <w:rsid w:val="00302FA7"/>
    <w:rsid w:val="0030348A"/>
    <w:rsid w:val="00303512"/>
    <w:rsid w:val="00303565"/>
    <w:rsid w:val="003036E4"/>
    <w:rsid w:val="00303898"/>
    <w:rsid w:val="003038AA"/>
    <w:rsid w:val="00303DE8"/>
    <w:rsid w:val="00304B2C"/>
    <w:rsid w:val="00305C9D"/>
    <w:rsid w:val="0030638C"/>
    <w:rsid w:val="003064FF"/>
    <w:rsid w:val="0030667E"/>
    <w:rsid w:val="00306CE2"/>
    <w:rsid w:val="00307AB0"/>
    <w:rsid w:val="003100EB"/>
    <w:rsid w:val="003103CD"/>
    <w:rsid w:val="00310B9C"/>
    <w:rsid w:val="00311538"/>
    <w:rsid w:val="00312006"/>
    <w:rsid w:val="0031218B"/>
    <w:rsid w:val="00312DF2"/>
    <w:rsid w:val="003132DA"/>
    <w:rsid w:val="00313560"/>
    <w:rsid w:val="0031366B"/>
    <w:rsid w:val="003137E6"/>
    <w:rsid w:val="003138B7"/>
    <w:rsid w:val="00313C6D"/>
    <w:rsid w:val="00313DED"/>
    <w:rsid w:val="00313F7D"/>
    <w:rsid w:val="003151BA"/>
    <w:rsid w:val="00315321"/>
    <w:rsid w:val="003163F7"/>
    <w:rsid w:val="003168F0"/>
    <w:rsid w:val="00316A82"/>
    <w:rsid w:val="00316E99"/>
    <w:rsid w:val="00317A5B"/>
    <w:rsid w:val="00317D97"/>
    <w:rsid w:val="003209CA"/>
    <w:rsid w:val="00320AA9"/>
    <w:rsid w:val="00320D4F"/>
    <w:rsid w:val="00321119"/>
    <w:rsid w:val="0032178B"/>
    <w:rsid w:val="0032179D"/>
    <w:rsid w:val="003219C5"/>
    <w:rsid w:val="00321BF5"/>
    <w:rsid w:val="00321FB5"/>
    <w:rsid w:val="00322562"/>
    <w:rsid w:val="0032272F"/>
    <w:rsid w:val="00322B2A"/>
    <w:rsid w:val="00322D45"/>
    <w:rsid w:val="0032375C"/>
    <w:rsid w:val="00323FEF"/>
    <w:rsid w:val="00324197"/>
    <w:rsid w:val="003244A6"/>
    <w:rsid w:val="00324931"/>
    <w:rsid w:val="00324A49"/>
    <w:rsid w:val="00324BD6"/>
    <w:rsid w:val="00324D2C"/>
    <w:rsid w:val="00325D4E"/>
    <w:rsid w:val="00326393"/>
    <w:rsid w:val="00326923"/>
    <w:rsid w:val="00326D21"/>
    <w:rsid w:val="00327018"/>
    <w:rsid w:val="00327261"/>
    <w:rsid w:val="0032780B"/>
    <w:rsid w:val="00327B48"/>
    <w:rsid w:val="00327C3C"/>
    <w:rsid w:val="003300D7"/>
    <w:rsid w:val="003303CF"/>
    <w:rsid w:val="00330771"/>
    <w:rsid w:val="0033077A"/>
    <w:rsid w:val="0033178D"/>
    <w:rsid w:val="00331934"/>
    <w:rsid w:val="00331EC1"/>
    <w:rsid w:val="00331FE0"/>
    <w:rsid w:val="003324D6"/>
    <w:rsid w:val="00332E7E"/>
    <w:rsid w:val="00333750"/>
    <w:rsid w:val="003342A7"/>
    <w:rsid w:val="00334CCF"/>
    <w:rsid w:val="003352A3"/>
    <w:rsid w:val="00335842"/>
    <w:rsid w:val="00336425"/>
    <w:rsid w:val="0033656E"/>
    <w:rsid w:val="00337204"/>
    <w:rsid w:val="00337229"/>
    <w:rsid w:val="003378A7"/>
    <w:rsid w:val="003401D0"/>
    <w:rsid w:val="0034076F"/>
    <w:rsid w:val="003407FB"/>
    <w:rsid w:val="00340A83"/>
    <w:rsid w:val="0034120E"/>
    <w:rsid w:val="00341264"/>
    <w:rsid w:val="00341A05"/>
    <w:rsid w:val="00341C48"/>
    <w:rsid w:val="00341D69"/>
    <w:rsid w:val="00341E05"/>
    <w:rsid w:val="0034215C"/>
    <w:rsid w:val="00342247"/>
    <w:rsid w:val="00342AC9"/>
    <w:rsid w:val="00342B73"/>
    <w:rsid w:val="00342B8B"/>
    <w:rsid w:val="003435C6"/>
    <w:rsid w:val="0034371F"/>
    <w:rsid w:val="00343D6C"/>
    <w:rsid w:val="00344416"/>
    <w:rsid w:val="00345414"/>
    <w:rsid w:val="003456AA"/>
    <w:rsid w:val="003458E0"/>
    <w:rsid w:val="00345A3C"/>
    <w:rsid w:val="00345B43"/>
    <w:rsid w:val="003461CD"/>
    <w:rsid w:val="0034688B"/>
    <w:rsid w:val="00346E13"/>
    <w:rsid w:val="0034772A"/>
    <w:rsid w:val="003479FE"/>
    <w:rsid w:val="00347EE1"/>
    <w:rsid w:val="003504A8"/>
    <w:rsid w:val="00350690"/>
    <w:rsid w:val="00350F66"/>
    <w:rsid w:val="00350FCA"/>
    <w:rsid w:val="00351422"/>
    <w:rsid w:val="003519D8"/>
    <w:rsid w:val="00351F1A"/>
    <w:rsid w:val="0035210F"/>
    <w:rsid w:val="00352A1B"/>
    <w:rsid w:val="00352CB7"/>
    <w:rsid w:val="00352F26"/>
    <w:rsid w:val="00353548"/>
    <w:rsid w:val="00353944"/>
    <w:rsid w:val="00353BFF"/>
    <w:rsid w:val="0035426F"/>
    <w:rsid w:val="003542C6"/>
    <w:rsid w:val="003542CE"/>
    <w:rsid w:val="00354F13"/>
    <w:rsid w:val="00354F16"/>
    <w:rsid w:val="00354F2E"/>
    <w:rsid w:val="00355232"/>
    <w:rsid w:val="0035660F"/>
    <w:rsid w:val="00356824"/>
    <w:rsid w:val="00356A45"/>
    <w:rsid w:val="00357775"/>
    <w:rsid w:val="003579D5"/>
    <w:rsid w:val="00357F9D"/>
    <w:rsid w:val="003603D5"/>
    <w:rsid w:val="00360867"/>
    <w:rsid w:val="00360C6B"/>
    <w:rsid w:val="00360D99"/>
    <w:rsid w:val="00360EAB"/>
    <w:rsid w:val="003616C8"/>
    <w:rsid w:val="00361CFB"/>
    <w:rsid w:val="00361EA7"/>
    <w:rsid w:val="00362C6C"/>
    <w:rsid w:val="00362E6B"/>
    <w:rsid w:val="003639EA"/>
    <w:rsid w:val="00364760"/>
    <w:rsid w:val="003648E5"/>
    <w:rsid w:val="00364C85"/>
    <w:rsid w:val="00364D72"/>
    <w:rsid w:val="00365990"/>
    <w:rsid w:val="00365E93"/>
    <w:rsid w:val="00366CD4"/>
    <w:rsid w:val="003672E5"/>
    <w:rsid w:val="00367502"/>
    <w:rsid w:val="00367AAE"/>
    <w:rsid w:val="00367CF1"/>
    <w:rsid w:val="00367D95"/>
    <w:rsid w:val="00367D9E"/>
    <w:rsid w:val="00367F0D"/>
    <w:rsid w:val="00370127"/>
    <w:rsid w:val="00370444"/>
    <w:rsid w:val="003708F5"/>
    <w:rsid w:val="003709D3"/>
    <w:rsid w:val="0037123A"/>
    <w:rsid w:val="003716ED"/>
    <w:rsid w:val="003718A6"/>
    <w:rsid w:val="00371CF0"/>
    <w:rsid w:val="00371FC2"/>
    <w:rsid w:val="003728C3"/>
    <w:rsid w:val="0037305A"/>
    <w:rsid w:val="00373190"/>
    <w:rsid w:val="00373231"/>
    <w:rsid w:val="00373334"/>
    <w:rsid w:val="00373341"/>
    <w:rsid w:val="003738CC"/>
    <w:rsid w:val="00373E10"/>
    <w:rsid w:val="00373F84"/>
    <w:rsid w:val="00373FEE"/>
    <w:rsid w:val="00374E9B"/>
    <w:rsid w:val="00375ABA"/>
    <w:rsid w:val="00375EAC"/>
    <w:rsid w:val="0037636B"/>
    <w:rsid w:val="00376960"/>
    <w:rsid w:val="00377DFA"/>
    <w:rsid w:val="003802A6"/>
    <w:rsid w:val="00380D12"/>
    <w:rsid w:val="00380D59"/>
    <w:rsid w:val="003812F6"/>
    <w:rsid w:val="003816D8"/>
    <w:rsid w:val="003818EB"/>
    <w:rsid w:val="00381AC4"/>
    <w:rsid w:val="00382159"/>
    <w:rsid w:val="00382F91"/>
    <w:rsid w:val="003836B0"/>
    <w:rsid w:val="003836B8"/>
    <w:rsid w:val="003839D5"/>
    <w:rsid w:val="003839F9"/>
    <w:rsid w:val="00383A06"/>
    <w:rsid w:val="00384343"/>
    <w:rsid w:val="003847C6"/>
    <w:rsid w:val="00384DEC"/>
    <w:rsid w:val="00385347"/>
    <w:rsid w:val="00386D75"/>
    <w:rsid w:val="00386DBE"/>
    <w:rsid w:val="0038729B"/>
    <w:rsid w:val="0038738C"/>
    <w:rsid w:val="00387BAA"/>
    <w:rsid w:val="00387E1C"/>
    <w:rsid w:val="00387E56"/>
    <w:rsid w:val="00387FF3"/>
    <w:rsid w:val="00390A27"/>
    <w:rsid w:val="00390E49"/>
    <w:rsid w:val="003916BA"/>
    <w:rsid w:val="00391CA1"/>
    <w:rsid w:val="003936F7"/>
    <w:rsid w:val="00393968"/>
    <w:rsid w:val="00393989"/>
    <w:rsid w:val="00393C24"/>
    <w:rsid w:val="00393CA4"/>
    <w:rsid w:val="00394905"/>
    <w:rsid w:val="003951A0"/>
    <w:rsid w:val="00395283"/>
    <w:rsid w:val="0039558B"/>
    <w:rsid w:val="003955B2"/>
    <w:rsid w:val="003959D3"/>
    <w:rsid w:val="00395B6A"/>
    <w:rsid w:val="003962F4"/>
    <w:rsid w:val="003971F9"/>
    <w:rsid w:val="003973CD"/>
    <w:rsid w:val="00397DC7"/>
    <w:rsid w:val="003A0196"/>
    <w:rsid w:val="003A03FB"/>
    <w:rsid w:val="003A0905"/>
    <w:rsid w:val="003A0D6A"/>
    <w:rsid w:val="003A0D8B"/>
    <w:rsid w:val="003A11C2"/>
    <w:rsid w:val="003A1289"/>
    <w:rsid w:val="003A15A1"/>
    <w:rsid w:val="003A1DDE"/>
    <w:rsid w:val="003A203C"/>
    <w:rsid w:val="003A2503"/>
    <w:rsid w:val="003A3FA6"/>
    <w:rsid w:val="003A4B56"/>
    <w:rsid w:val="003A5390"/>
    <w:rsid w:val="003A55ED"/>
    <w:rsid w:val="003A5973"/>
    <w:rsid w:val="003A5B93"/>
    <w:rsid w:val="003A5D02"/>
    <w:rsid w:val="003A5E09"/>
    <w:rsid w:val="003A6DC3"/>
    <w:rsid w:val="003A70CB"/>
    <w:rsid w:val="003A72AD"/>
    <w:rsid w:val="003A7911"/>
    <w:rsid w:val="003B0125"/>
    <w:rsid w:val="003B0621"/>
    <w:rsid w:val="003B15AD"/>
    <w:rsid w:val="003B187B"/>
    <w:rsid w:val="003B1D14"/>
    <w:rsid w:val="003B1DF2"/>
    <w:rsid w:val="003B1FF0"/>
    <w:rsid w:val="003B29F4"/>
    <w:rsid w:val="003B2C76"/>
    <w:rsid w:val="003B359C"/>
    <w:rsid w:val="003B35B4"/>
    <w:rsid w:val="003B3CF0"/>
    <w:rsid w:val="003B4B19"/>
    <w:rsid w:val="003B4D60"/>
    <w:rsid w:val="003B5AB1"/>
    <w:rsid w:val="003B62A2"/>
    <w:rsid w:val="003B64D9"/>
    <w:rsid w:val="003B6661"/>
    <w:rsid w:val="003B72CB"/>
    <w:rsid w:val="003B7660"/>
    <w:rsid w:val="003B7D71"/>
    <w:rsid w:val="003C00DB"/>
    <w:rsid w:val="003C0839"/>
    <w:rsid w:val="003C0D27"/>
    <w:rsid w:val="003C0F88"/>
    <w:rsid w:val="003C1AD3"/>
    <w:rsid w:val="003C1C97"/>
    <w:rsid w:val="003C1F47"/>
    <w:rsid w:val="003C2410"/>
    <w:rsid w:val="003C2592"/>
    <w:rsid w:val="003C2805"/>
    <w:rsid w:val="003C28A8"/>
    <w:rsid w:val="003C2922"/>
    <w:rsid w:val="003C2B26"/>
    <w:rsid w:val="003C2B50"/>
    <w:rsid w:val="003C2F4D"/>
    <w:rsid w:val="003C30A9"/>
    <w:rsid w:val="003C30CF"/>
    <w:rsid w:val="003C34B9"/>
    <w:rsid w:val="003C34D0"/>
    <w:rsid w:val="003C376D"/>
    <w:rsid w:val="003C4831"/>
    <w:rsid w:val="003C4FF9"/>
    <w:rsid w:val="003C5898"/>
    <w:rsid w:val="003C5CDC"/>
    <w:rsid w:val="003C5EA3"/>
    <w:rsid w:val="003C633B"/>
    <w:rsid w:val="003C6790"/>
    <w:rsid w:val="003C6DBA"/>
    <w:rsid w:val="003C6EB7"/>
    <w:rsid w:val="003C75DC"/>
    <w:rsid w:val="003C7609"/>
    <w:rsid w:val="003C7865"/>
    <w:rsid w:val="003D00E2"/>
    <w:rsid w:val="003D013A"/>
    <w:rsid w:val="003D1731"/>
    <w:rsid w:val="003D1841"/>
    <w:rsid w:val="003D1DDF"/>
    <w:rsid w:val="003D2933"/>
    <w:rsid w:val="003D2ECA"/>
    <w:rsid w:val="003D364D"/>
    <w:rsid w:val="003D383D"/>
    <w:rsid w:val="003D393F"/>
    <w:rsid w:val="003D45F9"/>
    <w:rsid w:val="003D49BD"/>
    <w:rsid w:val="003D4DF4"/>
    <w:rsid w:val="003D520C"/>
    <w:rsid w:val="003D5865"/>
    <w:rsid w:val="003D6565"/>
    <w:rsid w:val="003D6859"/>
    <w:rsid w:val="003D699B"/>
    <w:rsid w:val="003D6A07"/>
    <w:rsid w:val="003D6C09"/>
    <w:rsid w:val="003D7189"/>
    <w:rsid w:val="003D7407"/>
    <w:rsid w:val="003D76F9"/>
    <w:rsid w:val="003D76FE"/>
    <w:rsid w:val="003E0087"/>
    <w:rsid w:val="003E0620"/>
    <w:rsid w:val="003E070E"/>
    <w:rsid w:val="003E073D"/>
    <w:rsid w:val="003E08AA"/>
    <w:rsid w:val="003E0B0E"/>
    <w:rsid w:val="003E0C45"/>
    <w:rsid w:val="003E1A8C"/>
    <w:rsid w:val="003E1CAA"/>
    <w:rsid w:val="003E2230"/>
    <w:rsid w:val="003E2563"/>
    <w:rsid w:val="003E282E"/>
    <w:rsid w:val="003E2CFB"/>
    <w:rsid w:val="003E2D9A"/>
    <w:rsid w:val="003E316E"/>
    <w:rsid w:val="003E3179"/>
    <w:rsid w:val="003E3192"/>
    <w:rsid w:val="003E324F"/>
    <w:rsid w:val="003E352F"/>
    <w:rsid w:val="003E4B70"/>
    <w:rsid w:val="003E5D54"/>
    <w:rsid w:val="003E6EB2"/>
    <w:rsid w:val="003E72EF"/>
    <w:rsid w:val="003E7419"/>
    <w:rsid w:val="003F0415"/>
    <w:rsid w:val="003F0DDD"/>
    <w:rsid w:val="003F17C4"/>
    <w:rsid w:val="003F1890"/>
    <w:rsid w:val="003F1909"/>
    <w:rsid w:val="003F1F20"/>
    <w:rsid w:val="003F2265"/>
    <w:rsid w:val="003F23D6"/>
    <w:rsid w:val="003F2A8E"/>
    <w:rsid w:val="003F2B3A"/>
    <w:rsid w:val="003F2D04"/>
    <w:rsid w:val="003F322C"/>
    <w:rsid w:val="003F390F"/>
    <w:rsid w:val="003F3DD8"/>
    <w:rsid w:val="003F3E19"/>
    <w:rsid w:val="003F458D"/>
    <w:rsid w:val="003F5170"/>
    <w:rsid w:val="003F52E6"/>
    <w:rsid w:val="003F62C7"/>
    <w:rsid w:val="003F6FAD"/>
    <w:rsid w:val="003F781A"/>
    <w:rsid w:val="004000F7"/>
    <w:rsid w:val="004005EE"/>
    <w:rsid w:val="00400BDE"/>
    <w:rsid w:val="00400EF5"/>
    <w:rsid w:val="00400F9F"/>
    <w:rsid w:val="004013A4"/>
    <w:rsid w:val="00401784"/>
    <w:rsid w:val="004020DE"/>
    <w:rsid w:val="00402526"/>
    <w:rsid w:val="00402C8D"/>
    <w:rsid w:val="00402D06"/>
    <w:rsid w:val="00403212"/>
    <w:rsid w:val="0040346A"/>
    <w:rsid w:val="0040380D"/>
    <w:rsid w:val="0040384F"/>
    <w:rsid w:val="004038DC"/>
    <w:rsid w:val="00403B40"/>
    <w:rsid w:val="0040402D"/>
    <w:rsid w:val="004043CC"/>
    <w:rsid w:val="0040447D"/>
    <w:rsid w:val="004046CD"/>
    <w:rsid w:val="00404BE1"/>
    <w:rsid w:val="004054B1"/>
    <w:rsid w:val="00405963"/>
    <w:rsid w:val="00405D18"/>
    <w:rsid w:val="00405F14"/>
    <w:rsid w:val="00406B90"/>
    <w:rsid w:val="00406C28"/>
    <w:rsid w:val="00406FA8"/>
    <w:rsid w:val="00407BE8"/>
    <w:rsid w:val="004106CB"/>
    <w:rsid w:val="00411825"/>
    <w:rsid w:val="0041185A"/>
    <w:rsid w:val="00411C61"/>
    <w:rsid w:val="00411CDA"/>
    <w:rsid w:val="0041235D"/>
    <w:rsid w:val="00412FF9"/>
    <w:rsid w:val="00413888"/>
    <w:rsid w:val="00414492"/>
    <w:rsid w:val="004145FD"/>
    <w:rsid w:val="00415552"/>
    <w:rsid w:val="004159D7"/>
    <w:rsid w:val="00415EF3"/>
    <w:rsid w:val="0041625A"/>
    <w:rsid w:val="00416BE1"/>
    <w:rsid w:val="00417290"/>
    <w:rsid w:val="0041733F"/>
    <w:rsid w:val="0041791E"/>
    <w:rsid w:val="00417C9B"/>
    <w:rsid w:val="00417E05"/>
    <w:rsid w:val="004201A8"/>
    <w:rsid w:val="00421248"/>
    <w:rsid w:val="004214E5"/>
    <w:rsid w:val="00421A08"/>
    <w:rsid w:val="00421D13"/>
    <w:rsid w:val="00421E73"/>
    <w:rsid w:val="00422D31"/>
    <w:rsid w:val="00422D55"/>
    <w:rsid w:val="0042319F"/>
    <w:rsid w:val="00423226"/>
    <w:rsid w:val="00423A10"/>
    <w:rsid w:val="00423BB0"/>
    <w:rsid w:val="00424653"/>
    <w:rsid w:val="0042499F"/>
    <w:rsid w:val="00424BC2"/>
    <w:rsid w:val="0042535D"/>
    <w:rsid w:val="00425437"/>
    <w:rsid w:val="0042552E"/>
    <w:rsid w:val="0042566D"/>
    <w:rsid w:val="0042574D"/>
    <w:rsid w:val="004267F2"/>
    <w:rsid w:val="004268C3"/>
    <w:rsid w:val="00426BB9"/>
    <w:rsid w:val="00426BDE"/>
    <w:rsid w:val="0042706F"/>
    <w:rsid w:val="00427207"/>
    <w:rsid w:val="004273AC"/>
    <w:rsid w:val="00427441"/>
    <w:rsid w:val="0043007E"/>
    <w:rsid w:val="00430946"/>
    <w:rsid w:val="00431277"/>
    <w:rsid w:val="00431982"/>
    <w:rsid w:val="00431DF2"/>
    <w:rsid w:val="004323B5"/>
    <w:rsid w:val="004332AB"/>
    <w:rsid w:val="00433AB5"/>
    <w:rsid w:val="00433B41"/>
    <w:rsid w:val="00433D2C"/>
    <w:rsid w:val="00434211"/>
    <w:rsid w:val="00434328"/>
    <w:rsid w:val="00434767"/>
    <w:rsid w:val="00434893"/>
    <w:rsid w:val="0043493E"/>
    <w:rsid w:val="004349F9"/>
    <w:rsid w:val="00434A61"/>
    <w:rsid w:val="00434B34"/>
    <w:rsid w:val="00434D39"/>
    <w:rsid w:val="0043506B"/>
    <w:rsid w:val="004350BF"/>
    <w:rsid w:val="0043606D"/>
    <w:rsid w:val="0043678B"/>
    <w:rsid w:val="00436EAD"/>
    <w:rsid w:val="004370CA"/>
    <w:rsid w:val="00437380"/>
    <w:rsid w:val="00437AE3"/>
    <w:rsid w:val="00437BF3"/>
    <w:rsid w:val="00440812"/>
    <w:rsid w:val="00440BFD"/>
    <w:rsid w:val="00440F00"/>
    <w:rsid w:val="0044196A"/>
    <w:rsid w:val="00442877"/>
    <w:rsid w:val="00442A80"/>
    <w:rsid w:val="00442BE0"/>
    <w:rsid w:val="00442D08"/>
    <w:rsid w:val="00442EEE"/>
    <w:rsid w:val="00443408"/>
    <w:rsid w:val="0044356A"/>
    <w:rsid w:val="004436BE"/>
    <w:rsid w:val="00443C2D"/>
    <w:rsid w:val="004441BB"/>
    <w:rsid w:val="00444432"/>
    <w:rsid w:val="0044498D"/>
    <w:rsid w:val="00444AC8"/>
    <w:rsid w:val="00444E24"/>
    <w:rsid w:val="00444E72"/>
    <w:rsid w:val="00444FF3"/>
    <w:rsid w:val="0044594A"/>
    <w:rsid w:val="00445FB4"/>
    <w:rsid w:val="0044671D"/>
    <w:rsid w:val="00446B3F"/>
    <w:rsid w:val="004475E0"/>
    <w:rsid w:val="00447852"/>
    <w:rsid w:val="004500C5"/>
    <w:rsid w:val="00450127"/>
    <w:rsid w:val="00450196"/>
    <w:rsid w:val="004502B7"/>
    <w:rsid w:val="00450871"/>
    <w:rsid w:val="0045091B"/>
    <w:rsid w:val="00450F4F"/>
    <w:rsid w:val="00451C9B"/>
    <w:rsid w:val="0045206F"/>
    <w:rsid w:val="004523A4"/>
    <w:rsid w:val="0045251B"/>
    <w:rsid w:val="00452C20"/>
    <w:rsid w:val="00453390"/>
    <w:rsid w:val="0045386B"/>
    <w:rsid w:val="00453F5E"/>
    <w:rsid w:val="00454115"/>
    <w:rsid w:val="0045657B"/>
    <w:rsid w:val="00456739"/>
    <w:rsid w:val="00456749"/>
    <w:rsid w:val="00456E52"/>
    <w:rsid w:val="00456F8A"/>
    <w:rsid w:val="004571E5"/>
    <w:rsid w:val="00457259"/>
    <w:rsid w:val="00457354"/>
    <w:rsid w:val="0045762E"/>
    <w:rsid w:val="00457A46"/>
    <w:rsid w:val="00457E81"/>
    <w:rsid w:val="00457FE7"/>
    <w:rsid w:val="00460016"/>
    <w:rsid w:val="004607F0"/>
    <w:rsid w:val="00460869"/>
    <w:rsid w:val="00460A58"/>
    <w:rsid w:val="00460A76"/>
    <w:rsid w:val="00460CD6"/>
    <w:rsid w:val="004611DB"/>
    <w:rsid w:val="004612F8"/>
    <w:rsid w:val="004613F2"/>
    <w:rsid w:val="0046150C"/>
    <w:rsid w:val="0046166F"/>
    <w:rsid w:val="00462108"/>
    <w:rsid w:val="004625E1"/>
    <w:rsid w:val="00462792"/>
    <w:rsid w:val="004635B0"/>
    <w:rsid w:val="00463C17"/>
    <w:rsid w:val="00463C5E"/>
    <w:rsid w:val="00463D7B"/>
    <w:rsid w:val="00465244"/>
    <w:rsid w:val="00465687"/>
    <w:rsid w:val="00467447"/>
    <w:rsid w:val="00470CFA"/>
    <w:rsid w:val="00470E05"/>
    <w:rsid w:val="0047164D"/>
    <w:rsid w:val="00471A18"/>
    <w:rsid w:val="00472CB3"/>
    <w:rsid w:val="00472CF8"/>
    <w:rsid w:val="0047311E"/>
    <w:rsid w:val="004731DE"/>
    <w:rsid w:val="004733B0"/>
    <w:rsid w:val="0047348B"/>
    <w:rsid w:val="00473720"/>
    <w:rsid w:val="00473721"/>
    <w:rsid w:val="00473878"/>
    <w:rsid w:val="004738B7"/>
    <w:rsid w:val="00473D38"/>
    <w:rsid w:val="004740DF"/>
    <w:rsid w:val="00474193"/>
    <w:rsid w:val="00474478"/>
    <w:rsid w:val="004752FC"/>
    <w:rsid w:val="00475445"/>
    <w:rsid w:val="00475477"/>
    <w:rsid w:val="004754F8"/>
    <w:rsid w:val="00475520"/>
    <w:rsid w:val="004755E1"/>
    <w:rsid w:val="0047587C"/>
    <w:rsid w:val="00476080"/>
    <w:rsid w:val="004772C6"/>
    <w:rsid w:val="004779AD"/>
    <w:rsid w:val="00477AE7"/>
    <w:rsid w:val="00477B05"/>
    <w:rsid w:val="0048159C"/>
    <w:rsid w:val="00481710"/>
    <w:rsid w:val="00481E65"/>
    <w:rsid w:val="00482211"/>
    <w:rsid w:val="00482C7E"/>
    <w:rsid w:val="00483AB1"/>
    <w:rsid w:val="00483C9D"/>
    <w:rsid w:val="004842F4"/>
    <w:rsid w:val="004845BB"/>
    <w:rsid w:val="0048470E"/>
    <w:rsid w:val="0048533E"/>
    <w:rsid w:val="00485387"/>
    <w:rsid w:val="004853ED"/>
    <w:rsid w:val="00485415"/>
    <w:rsid w:val="00486347"/>
    <w:rsid w:val="00486554"/>
    <w:rsid w:val="0048659A"/>
    <w:rsid w:val="00486743"/>
    <w:rsid w:val="00486FEF"/>
    <w:rsid w:val="0048731F"/>
    <w:rsid w:val="00487797"/>
    <w:rsid w:val="004879C9"/>
    <w:rsid w:val="00487A08"/>
    <w:rsid w:val="00487ABA"/>
    <w:rsid w:val="00487CBA"/>
    <w:rsid w:val="00487EE5"/>
    <w:rsid w:val="00490372"/>
    <w:rsid w:val="004906A1"/>
    <w:rsid w:val="00490717"/>
    <w:rsid w:val="00490858"/>
    <w:rsid w:val="00490963"/>
    <w:rsid w:val="00490C71"/>
    <w:rsid w:val="00490DBF"/>
    <w:rsid w:val="00490F0C"/>
    <w:rsid w:val="00491E8E"/>
    <w:rsid w:val="004924B8"/>
    <w:rsid w:val="004926EF"/>
    <w:rsid w:val="00492C0A"/>
    <w:rsid w:val="00492D32"/>
    <w:rsid w:val="004931F8"/>
    <w:rsid w:val="0049329C"/>
    <w:rsid w:val="00493F80"/>
    <w:rsid w:val="00493FB5"/>
    <w:rsid w:val="00494158"/>
    <w:rsid w:val="004945E4"/>
    <w:rsid w:val="00494BCE"/>
    <w:rsid w:val="00495B3E"/>
    <w:rsid w:val="00495FCE"/>
    <w:rsid w:val="004964C0"/>
    <w:rsid w:val="004966F1"/>
    <w:rsid w:val="004966FE"/>
    <w:rsid w:val="00496A98"/>
    <w:rsid w:val="00496CE0"/>
    <w:rsid w:val="00497157"/>
    <w:rsid w:val="00497761"/>
    <w:rsid w:val="00497875"/>
    <w:rsid w:val="0049798A"/>
    <w:rsid w:val="004979B6"/>
    <w:rsid w:val="00497BCA"/>
    <w:rsid w:val="00497CDE"/>
    <w:rsid w:val="004A0684"/>
    <w:rsid w:val="004A0ABE"/>
    <w:rsid w:val="004A2766"/>
    <w:rsid w:val="004A2B1A"/>
    <w:rsid w:val="004A2D0C"/>
    <w:rsid w:val="004A3404"/>
    <w:rsid w:val="004A3BA2"/>
    <w:rsid w:val="004A4285"/>
    <w:rsid w:val="004A4840"/>
    <w:rsid w:val="004A49E7"/>
    <w:rsid w:val="004A4A53"/>
    <w:rsid w:val="004A4BFB"/>
    <w:rsid w:val="004A4C77"/>
    <w:rsid w:val="004A4DC1"/>
    <w:rsid w:val="004A503C"/>
    <w:rsid w:val="004A51AD"/>
    <w:rsid w:val="004A520E"/>
    <w:rsid w:val="004A5742"/>
    <w:rsid w:val="004A592E"/>
    <w:rsid w:val="004A5A37"/>
    <w:rsid w:val="004A5BB1"/>
    <w:rsid w:val="004A5CD6"/>
    <w:rsid w:val="004A5F85"/>
    <w:rsid w:val="004A6148"/>
    <w:rsid w:val="004A6184"/>
    <w:rsid w:val="004A6394"/>
    <w:rsid w:val="004A6C2C"/>
    <w:rsid w:val="004A6DF3"/>
    <w:rsid w:val="004A74B0"/>
    <w:rsid w:val="004A787C"/>
    <w:rsid w:val="004B024A"/>
    <w:rsid w:val="004B07EA"/>
    <w:rsid w:val="004B0BC2"/>
    <w:rsid w:val="004B141F"/>
    <w:rsid w:val="004B1C56"/>
    <w:rsid w:val="004B2933"/>
    <w:rsid w:val="004B2C2B"/>
    <w:rsid w:val="004B2E22"/>
    <w:rsid w:val="004B31AB"/>
    <w:rsid w:val="004B34DF"/>
    <w:rsid w:val="004B34ED"/>
    <w:rsid w:val="004B3CEF"/>
    <w:rsid w:val="004B464B"/>
    <w:rsid w:val="004B491D"/>
    <w:rsid w:val="004B4D45"/>
    <w:rsid w:val="004B6037"/>
    <w:rsid w:val="004B62B8"/>
    <w:rsid w:val="004B642F"/>
    <w:rsid w:val="004B6493"/>
    <w:rsid w:val="004B6A5B"/>
    <w:rsid w:val="004B7151"/>
    <w:rsid w:val="004B720F"/>
    <w:rsid w:val="004B74EE"/>
    <w:rsid w:val="004C0023"/>
    <w:rsid w:val="004C027B"/>
    <w:rsid w:val="004C07B5"/>
    <w:rsid w:val="004C0882"/>
    <w:rsid w:val="004C12C6"/>
    <w:rsid w:val="004C1B4A"/>
    <w:rsid w:val="004C260E"/>
    <w:rsid w:val="004C269C"/>
    <w:rsid w:val="004C3C1C"/>
    <w:rsid w:val="004C46DF"/>
    <w:rsid w:val="004C4A69"/>
    <w:rsid w:val="004C5015"/>
    <w:rsid w:val="004C52BD"/>
    <w:rsid w:val="004C5CB4"/>
    <w:rsid w:val="004C65CA"/>
    <w:rsid w:val="004C69AF"/>
    <w:rsid w:val="004C6EE1"/>
    <w:rsid w:val="004C6F70"/>
    <w:rsid w:val="004C780D"/>
    <w:rsid w:val="004C783B"/>
    <w:rsid w:val="004D002A"/>
    <w:rsid w:val="004D03DC"/>
    <w:rsid w:val="004D0449"/>
    <w:rsid w:val="004D04CA"/>
    <w:rsid w:val="004D0874"/>
    <w:rsid w:val="004D0C2D"/>
    <w:rsid w:val="004D0E51"/>
    <w:rsid w:val="004D1894"/>
    <w:rsid w:val="004D1FCB"/>
    <w:rsid w:val="004D2196"/>
    <w:rsid w:val="004D2215"/>
    <w:rsid w:val="004D2797"/>
    <w:rsid w:val="004D38A9"/>
    <w:rsid w:val="004D3915"/>
    <w:rsid w:val="004D3932"/>
    <w:rsid w:val="004D3F04"/>
    <w:rsid w:val="004D53E4"/>
    <w:rsid w:val="004D5515"/>
    <w:rsid w:val="004D5D55"/>
    <w:rsid w:val="004D6116"/>
    <w:rsid w:val="004D6274"/>
    <w:rsid w:val="004D65D8"/>
    <w:rsid w:val="004D6A93"/>
    <w:rsid w:val="004D73B2"/>
    <w:rsid w:val="004D7589"/>
    <w:rsid w:val="004D7D92"/>
    <w:rsid w:val="004D7E0E"/>
    <w:rsid w:val="004D7E3A"/>
    <w:rsid w:val="004D7E80"/>
    <w:rsid w:val="004D7F03"/>
    <w:rsid w:val="004D7F71"/>
    <w:rsid w:val="004E03D0"/>
    <w:rsid w:val="004E052A"/>
    <w:rsid w:val="004E06EA"/>
    <w:rsid w:val="004E0CB0"/>
    <w:rsid w:val="004E0DFE"/>
    <w:rsid w:val="004E168D"/>
    <w:rsid w:val="004E1881"/>
    <w:rsid w:val="004E1AE2"/>
    <w:rsid w:val="004E1D95"/>
    <w:rsid w:val="004E1E2C"/>
    <w:rsid w:val="004E202F"/>
    <w:rsid w:val="004E22CD"/>
    <w:rsid w:val="004E28D2"/>
    <w:rsid w:val="004E2BE2"/>
    <w:rsid w:val="004E2F1C"/>
    <w:rsid w:val="004E319C"/>
    <w:rsid w:val="004E31F4"/>
    <w:rsid w:val="004E3A7F"/>
    <w:rsid w:val="004E4191"/>
    <w:rsid w:val="004E4363"/>
    <w:rsid w:val="004E48F9"/>
    <w:rsid w:val="004E4B96"/>
    <w:rsid w:val="004E5087"/>
    <w:rsid w:val="004E5275"/>
    <w:rsid w:val="004E5490"/>
    <w:rsid w:val="004E584A"/>
    <w:rsid w:val="004E586C"/>
    <w:rsid w:val="004E5937"/>
    <w:rsid w:val="004E5B78"/>
    <w:rsid w:val="004E5C6E"/>
    <w:rsid w:val="004E5F08"/>
    <w:rsid w:val="004E6822"/>
    <w:rsid w:val="004E6B57"/>
    <w:rsid w:val="004E6FC6"/>
    <w:rsid w:val="004E7113"/>
    <w:rsid w:val="004F1014"/>
    <w:rsid w:val="004F119D"/>
    <w:rsid w:val="004F1ACE"/>
    <w:rsid w:val="004F1EB0"/>
    <w:rsid w:val="004F22CD"/>
    <w:rsid w:val="004F25BC"/>
    <w:rsid w:val="004F270B"/>
    <w:rsid w:val="004F284F"/>
    <w:rsid w:val="004F287E"/>
    <w:rsid w:val="004F296F"/>
    <w:rsid w:val="004F2DA0"/>
    <w:rsid w:val="004F2E30"/>
    <w:rsid w:val="004F2FDB"/>
    <w:rsid w:val="004F3665"/>
    <w:rsid w:val="004F3DEF"/>
    <w:rsid w:val="004F51C1"/>
    <w:rsid w:val="004F53AA"/>
    <w:rsid w:val="004F5940"/>
    <w:rsid w:val="004F60DB"/>
    <w:rsid w:val="004F6BDE"/>
    <w:rsid w:val="004F7E12"/>
    <w:rsid w:val="005001DC"/>
    <w:rsid w:val="0050067B"/>
    <w:rsid w:val="00500B3C"/>
    <w:rsid w:val="00500F5B"/>
    <w:rsid w:val="00501175"/>
    <w:rsid w:val="005012D5"/>
    <w:rsid w:val="005013A8"/>
    <w:rsid w:val="00501C76"/>
    <w:rsid w:val="00501DE6"/>
    <w:rsid w:val="00501ED2"/>
    <w:rsid w:val="00501FD7"/>
    <w:rsid w:val="005024E7"/>
    <w:rsid w:val="00502869"/>
    <w:rsid w:val="0050300A"/>
    <w:rsid w:val="0050344F"/>
    <w:rsid w:val="00504741"/>
    <w:rsid w:val="005048AF"/>
    <w:rsid w:val="00504DDA"/>
    <w:rsid w:val="00505166"/>
    <w:rsid w:val="005051AF"/>
    <w:rsid w:val="0050528F"/>
    <w:rsid w:val="005053D5"/>
    <w:rsid w:val="005054C1"/>
    <w:rsid w:val="00505507"/>
    <w:rsid w:val="00506544"/>
    <w:rsid w:val="005065B7"/>
    <w:rsid w:val="0050671C"/>
    <w:rsid w:val="00507208"/>
    <w:rsid w:val="00507335"/>
    <w:rsid w:val="00510202"/>
    <w:rsid w:val="00510203"/>
    <w:rsid w:val="005106EA"/>
    <w:rsid w:val="00510E0A"/>
    <w:rsid w:val="00511015"/>
    <w:rsid w:val="005119B7"/>
    <w:rsid w:val="00511AA9"/>
    <w:rsid w:val="00511DE3"/>
    <w:rsid w:val="00512D03"/>
    <w:rsid w:val="00512E94"/>
    <w:rsid w:val="00512F8A"/>
    <w:rsid w:val="00513543"/>
    <w:rsid w:val="005143F9"/>
    <w:rsid w:val="00514711"/>
    <w:rsid w:val="00514D33"/>
    <w:rsid w:val="005154DF"/>
    <w:rsid w:val="0051593F"/>
    <w:rsid w:val="00516DA6"/>
    <w:rsid w:val="005171BE"/>
    <w:rsid w:val="005171DB"/>
    <w:rsid w:val="005171F7"/>
    <w:rsid w:val="0051764A"/>
    <w:rsid w:val="0051768C"/>
    <w:rsid w:val="00517D1D"/>
    <w:rsid w:val="0052090E"/>
    <w:rsid w:val="00521383"/>
    <w:rsid w:val="005217DB"/>
    <w:rsid w:val="00521888"/>
    <w:rsid w:val="00521E6B"/>
    <w:rsid w:val="005220AE"/>
    <w:rsid w:val="005221E9"/>
    <w:rsid w:val="00522211"/>
    <w:rsid w:val="005228B8"/>
    <w:rsid w:val="00522AA9"/>
    <w:rsid w:val="00522B70"/>
    <w:rsid w:val="00522CAC"/>
    <w:rsid w:val="00522F4C"/>
    <w:rsid w:val="0052355C"/>
    <w:rsid w:val="005235EB"/>
    <w:rsid w:val="005245A9"/>
    <w:rsid w:val="005249CA"/>
    <w:rsid w:val="005257B6"/>
    <w:rsid w:val="005259D3"/>
    <w:rsid w:val="00525E4D"/>
    <w:rsid w:val="00525F4E"/>
    <w:rsid w:val="005264AA"/>
    <w:rsid w:val="00526DB0"/>
    <w:rsid w:val="00527ACB"/>
    <w:rsid w:val="00527B0E"/>
    <w:rsid w:val="00527BD7"/>
    <w:rsid w:val="00527C6D"/>
    <w:rsid w:val="005300C5"/>
    <w:rsid w:val="0053058A"/>
    <w:rsid w:val="005307FD"/>
    <w:rsid w:val="0053081C"/>
    <w:rsid w:val="00531ACE"/>
    <w:rsid w:val="0053275A"/>
    <w:rsid w:val="005328D4"/>
    <w:rsid w:val="005331A6"/>
    <w:rsid w:val="00533A8B"/>
    <w:rsid w:val="00533AC7"/>
    <w:rsid w:val="00533DDA"/>
    <w:rsid w:val="00533E9A"/>
    <w:rsid w:val="00533F43"/>
    <w:rsid w:val="0053494C"/>
    <w:rsid w:val="00534C69"/>
    <w:rsid w:val="00534E3D"/>
    <w:rsid w:val="00535965"/>
    <w:rsid w:val="00535ADC"/>
    <w:rsid w:val="005365F7"/>
    <w:rsid w:val="00536F56"/>
    <w:rsid w:val="00537447"/>
    <w:rsid w:val="005374F5"/>
    <w:rsid w:val="00537AB3"/>
    <w:rsid w:val="0054056A"/>
    <w:rsid w:val="005406D1"/>
    <w:rsid w:val="00540A31"/>
    <w:rsid w:val="00540D6E"/>
    <w:rsid w:val="005411E8"/>
    <w:rsid w:val="005413F2"/>
    <w:rsid w:val="00541ACC"/>
    <w:rsid w:val="00541B19"/>
    <w:rsid w:val="0054225F"/>
    <w:rsid w:val="00542B73"/>
    <w:rsid w:val="00542C4D"/>
    <w:rsid w:val="0054321B"/>
    <w:rsid w:val="005432C4"/>
    <w:rsid w:val="005435A8"/>
    <w:rsid w:val="0054369E"/>
    <w:rsid w:val="00544082"/>
    <w:rsid w:val="005441C2"/>
    <w:rsid w:val="0054486D"/>
    <w:rsid w:val="00544958"/>
    <w:rsid w:val="00544E1F"/>
    <w:rsid w:val="005450CD"/>
    <w:rsid w:val="00545FEA"/>
    <w:rsid w:val="00546671"/>
    <w:rsid w:val="00546A77"/>
    <w:rsid w:val="0054782D"/>
    <w:rsid w:val="00547AE0"/>
    <w:rsid w:val="00547CFB"/>
    <w:rsid w:val="00551A2D"/>
    <w:rsid w:val="00551C90"/>
    <w:rsid w:val="00551DBC"/>
    <w:rsid w:val="00551FC4"/>
    <w:rsid w:val="00552343"/>
    <w:rsid w:val="00552356"/>
    <w:rsid w:val="005525D8"/>
    <w:rsid w:val="00552B43"/>
    <w:rsid w:val="005535E7"/>
    <w:rsid w:val="00553D57"/>
    <w:rsid w:val="0055402B"/>
    <w:rsid w:val="00554103"/>
    <w:rsid w:val="005545BC"/>
    <w:rsid w:val="00554B5E"/>
    <w:rsid w:val="005552B1"/>
    <w:rsid w:val="005554DB"/>
    <w:rsid w:val="005555FB"/>
    <w:rsid w:val="005567E9"/>
    <w:rsid w:val="00556E6A"/>
    <w:rsid w:val="00557166"/>
    <w:rsid w:val="00557792"/>
    <w:rsid w:val="005577E6"/>
    <w:rsid w:val="00557FF2"/>
    <w:rsid w:val="00560586"/>
    <w:rsid w:val="005606E6"/>
    <w:rsid w:val="0056104C"/>
    <w:rsid w:val="0056118D"/>
    <w:rsid w:val="00562555"/>
    <w:rsid w:val="00562810"/>
    <w:rsid w:val="00562A62"/>
    <w:rsid w:val="00562FFD"/>
    <w:rsid w:val="0056309B"/>
    <w:rsid w:val="00563F2E"/>
    <w:rsid w:val="005645E4"/>
    <w:rsid w:val="005656A3"/>
    <w:rsid w:val="005656A4"/>
    <w:rsid w:val="005657F7"/>
    <w:rsid w:val="005660FA"/>
    <w:rsid w:val="00566108"/>
    <w:rsid w:val="005665C0"/>
    <w:rsid w:val="005666FE"/>
    <w:rsid w:val="0056753B"/>
    <w:rsid w:val="00570F24"/>
    <w:rsid w:val="00570F38"/>
    <w:rsid w:val="0057212F"/>
    <w:rsid w:val="00572694"/>
    <w:rsid w:val="00572C8F"/>
    <w:rsid w:val="00573B19"/>
    <w:rsid w:val="00573FC1"/>
    <w:rsid w:val="00574057"/>
    <w:rsid w:val="00574411"/>
    <w:rsid w:val="005746B4"/>
    <w:rsid w:val="0057499A"/>
    <w:rsid w:val="00574C8B"/>
    <w:rsid w:val="00575FF2"/>
    <w:rsid w:val="005764EB"/>
    <w:rsid w:val="005765E8"/>
    <w:rsid w:val="005770CE"/>
    <w:rsid w:val="00577560"/>
    <w:rsid w:val="00577CC5"/>
    <w:rsid w:val="00577EAB"/>
    <w:rsid w:val="00580BE6"/>
    <w:rsid w:val="00580C84"/>
    <w:rsid w:val="00581828"/>
    <w:rsid w:val="0058187A"/>
    <w:rsid w:val="00581BED"/>
    <w:rsid w:val="00581DCC"/>
    <w:rsid w:val="00581F84"/>
    <w:rsid w:val="005820F1"/>
    <w:rsid w:val="005821D0"/>
    <w:rsid w:val="005825D1"/>
    <w:rsid w:val="0058276B"/>
    <w:rsid w:val="00582AA5"/>
    <w:rsid w:val="005847FF"/>
    <w:rsid w:val="00585017"/>
    <w:rsid w:val="00585940"/>
    <w:rsid w:val="00585D25"/>
    <w:rsid w:val="005864DB"/>
    <w:rsid w:val="005867B1"/>
    <w:rsid w:val="005868D9"/>
    <w:rsid w:val="00586938"/>
    <w:rsid w:val="005873C4"/>
    <w:rsid w:val="00587830"/>
    <w:rsid w:val="00587A48"/>
    <w:rsid w:val="00587D21"/>
    <w:rsid w:val="00587EDC"/>
    <w:rsid w:val="00592851"/>
    <w:rsid w:val="005931A8"/>
    <w:rsid w:val="00593324"/>
    <w:rsid w:val="00593438"/>
    <w:rsid w:val="00593D09"/>
    <w:rsid w:val="00593D9C"/>
    <w:rsid w:val="00594334"/>
    <w:rsid w:val="00594514"/>
    <w:rsid w:val="00595BF0"/>
    <w:rsid w:val="00595CA3"/>
    <w:rsid w:val="005961B3"/>
    <w:rsid w:val="00596799"/>
    <w:rsid w:val="005967FD"/>
    <w:rsid w:val="005968EC"/>
    <w:rsid w:val="005968FC"/>
    <w:rsid w:val="005969B2"/>
    <w:rsid w:val="00596E40"/>
    <w:rsid w:val="00597386"/>
    <w:rsid w:val="0059783A"/>
    <w:rsid w:val="00597928"/>
    <w:rsid w:val="00597AAF"/>
    <w:rsid w:val="00597C72"/>
    <w:rsid w:val="00597CE9"/>
    <w:rsid w:val="005A0079"/>
    <w:rsid w:val="005A16DA"/>
    <w:rsid w:val="005A18F5"/>
    <w:rsid w:val="005A219A"/>
    <w:rsid w:val="005A2F08"/>
    <w:rsid w:val="005A32D2"/>
    <w:rsid w:val="005A38AB"/>
    <w:rsid w:val="005A3946"/>
    <w:rsid w:val="005A3A1B"/>
    <w:rsid w:val="005A42A4"/>
    <w:rsid w:val="005A481E"/>
    <w:rsid w:val="005A4C6C"/>
    <w:rsid w:val="005A51E9"/>
    <w:rsid w:val="005A52CC"/>
    <w:rsid w:val="005A536B"/>
    <w:rsid w:val="005A561C"/>
    <w:rsid w:val="005A5F89"/>
    <w:rsid w:val="005A6DE3"/>
    <w:rsid w:val="005A77D5"/>
    <w:rsid w:val="005B0A96"/>
    <w:rsid w:val="005B26B7"/>
    <w:rsid w:val="005B28CA"/>
    <w:rsid w:val="005B3311"/>
    <w:rsid w:val="005B3BE6"/>
    <w:rsid w:val="005B4632"/>
    <w:rsid w:val="005B4853"/>
    <w:rsid w:val="005B53B1"/>
    <w:rsid w:val="005B5468"/>
    <w:rsid w:val="005B5516"/>
    <w:rsid w:val="005B56C4"/>
    <w:rsid w:val="005B56F0"/>
    <w:rsid w:val="005B58EF"/>
    <w:rsid w:val="005B5BFE"/>
    <w:rsid w:val="005B62EC"/>
    <w:rsid w:val="005B6392"/>
    <w:rsid w:val="005B6685"/>
    <w:rsid w:val="005B7040"/>
    <w:rsid w:val="005B7557"/>
    <w:rsid w:val="005B76B3"/>
    <w:rsid w:val="005B7AAC"/>
    <w:rsid w:val="005B7C2C"/>
    <w:rsid w:val="005C0244"/>
    <w:rsid w:val="005C04F2"/>
    <w:rsid w:val="005C05FE"/>
    <w:rsid w:val="005C0838"/>
    <w:rsid w:val="005C09A3"/>
    <w:rsid w:val="005C0AE6"/>
    <w:rsid w:val="005C120D"/>
    <w:rsid w:val="005C12B6"/>
    <w:rsid w:val="005C1A8E"/>
    <w:rsid w:val="005C201E"/>
    <w:rsid w:val="005C20C8"/>
    <w:rsid w:val="005C2933"/>
    <w:rsid w:val="005C2B35"/>
    <w:rsid w:val="005C32C0"/>
    <w:rsid w:val="005C355E"/>
    <w:rsid w:val="005C3656"/>
    <w:rsid w:val="005C3C48"/>
    <w:rsid w:val="005C43F5"/>
    <w:rsid w:val="005C4984"/>
    <w:rsid w:val="005C5874"/>
    <w:rsid w:val="005C599D"/>
    <w:rsid w:val="005C610B"/>
    <w:rsid w:val="005C6635"/>
    <w:rsid w:val="005C6C88"/>
    <w:rsid w:val="005C7554"/>
    <w:rsid w:val="005C79A7"/>
    <w:rsid w:val="005C7F04"/>
    <w:rsid w:val="005D0023"/>
    <w:rsid w:val="005D095A"/>
    <w:rsid w:val="005D184F"/>
    <w:rsid w:val="005D2091"/>
    <w:rsid w:val="005D235D"/>
    <w:rsid w:val="005D25B3"/>
    <w:rsid w:val="005D29C2"/>
    <w:rsid w:val="005D4191"/>
    <w:rsid w:val="005D434A"/>
    <w:rsid w:val="005D44DD"/>
    <w:rsid w:val="005D47DA"/>
    <w:rsid w:val="005D5088"/>
    <w:rsid w:val="005D52C4"/>
    <w:rsid w:val="005D5440"/>
    <w:rsid w:val="005D590B"/>
    <w:rsid w:val="005D5B2B"/>
    <w:rsid w:val="005D5E4E"/>
    <w:rsid w:val="005D6B3B"/>
    <w:rsid w:val="005D794E"/>
    <w:rsid w:val="005D7AEC"/>
    <w:rsid w:val="005D7CDB"/>
    <w:rsid w:val="005D7D30"/>
    <w:rsid w:val="005E0B35"/>
    <w:rsid w:val="005E0C59"/>
    <w:rsid w:val="005E0D64"/>
    <w:rsid w:val="005E0FC1"/>
    <w:rsid w:val="005E1F15"/>
    <w:rsid w:val="005E2766"/>
    <w:rsid w:val="005E2886"/>
    <w:rsid w:val="005E2ABF"/>
    <w:rsid w:val="005E3174"/>
    <w:rsid w:val="005E31C6"/>
    <w:rsid w:val="005E3952"/>
    <w:rsid w:val="005E3EF5"/>
    <w:rsid w:val="005E46A3"/>
    <w:rsid w:val="005E4A06"/>
    <w:rsid w:val="005E4ABF"/>
    <w:rsid w:val="005E5058"/>
    <w:rsid w:val="005E6381"/>
    <w:rsid w:val="005E6440"/>
    <w:rsid w:val="005E656A"/>
    <w:rsid w:val="005E6596"/>
    <w:rsid w:val="005E6664"/>
    <w:rsid w:val="005E6793"/>
    <w:rsid w:val="005E7059"/>
    <w:rsid w:val="005E7324"/>
    <w:rsid w:val="005E74E5"/>
    <w:rsid w:val="005E7CA6"/>
    <w:rsid w:val="005F001D"/>
    <w:rsid w:val="005F00A5"/>
    <w:rsid w:val="005F0418"/>
    <w:rsid w:val="005F0423"/>
    <w:rsid w:val="005F054C"/>
    <w:rsid w:val="005F07EF"/>
    <w:rsid w:val="005F0AE3"/>
    <w:rsid w:val="005F0C79"/>
    <w:rsid w:val="005F10E4"/>
    <w:rsid w:val="005F141F"/>
    <w:rsid w:val="005F1425"/>
    <w:rsid w:val="005F1841"/>
    <w:rsid w:val="005F19E0"/>
    <w:rsid w:val="005F1FF1"/>
    <w:rsid w:val="005F214F"/>
    <w:rsid w:val="005F234F"/>
    <w:rsid w:val="005F272C"/>
    <w:rsid w:val="005F274A"/>
    <w:rsid w:val="005F28E4"/>
    <w:rsid w:val="005F331E"/>
    <w:rsid w:val="005F39F7"/>
    <w:rsid w:val="005F3BAA"/>
    <w:rsid w:val="005F3EDC"/>
    <w:rsid w:val="005F3EEE"/>
    <w:rsid w:val="005F3FE1"/>
    <w:rsid w:val="005F40AA"/>
    <w:rsid w:val="005F4113"/>
    <w:rsid w:val="005F4642"/>
    <w:rsid w:val="005F51A2"/>
    <w:rsid w:val="005F5C93"/>
    <w:rsid w:val="005F64DC"/>
    <w:rsid w:val="005F6576"/>
    <w:rsid w:val="005F6D22"/>
    <w:rsid w:val="005F70F3"/>
    <w:rsid w:val="005F7200"/>
    <w:rsid w:val="005F7494"/>
    <w:rsid w:val="005F79F4"/>
    <w:rsid w:val="006003AE"/>
    <w:rsid w:val="006005BB"/>
    <w:rsid w:val="0060065F"/>
    <w:rsid w:val="006006F3"/>
    <w:rsid w:val="00600DD2"/>
    <w:rsid w:val="0060137E"/>
    <w:rsid w:val="006024B1"/>
    <w:rsid w:val="00602A28"/>
    <w:rsid w:val="00602D1B"/>
    <w:rsid w:val="00603720"/>
    <w:rsid w:val="00603920"/>
    <w:rsid w:val="00603ACC"/>
    <w:rsid w:val="00604525"/>
    <w:rsid w:val="006057B9"/>
    <w:rsid w:val="0060597E"/>
    <w:rsid w:val="006062A1"/>
    <w:rsid w:val="00606523"/>
    <w:rsid w:val="00606F8E"/>
    <w:rsid w:val="0060771F"/>
    <w:rsid w:val="00607D21"/>
    <w:rsid w:val="00607D69"/>
    <w:rsid w:val="00607DD5"/>
    <w:rsid w:val="00607F3B"/>
    <w:rsid w:val="00607FD4"/>
    <w:rsid w:val="006101C8"/>
    <w:rsid w:val="006105FA"/>
    <w:rsid w:val="00610779"/>
    <w:rsid w:val="00611281"/>
    <w:rsid w:val="0061175A"/>
    <w:rsid w:val="00611EC5"/>
    <w:rsid w:val="00612317"/>
    <w:rsid w:val="00612403"/>
    <w:rsid w:val="0061275D"/>
    <w:rsid w:val="006131CB"/>
    <w:rsid w:val="006133F3"/>
    <w:rsid w:val="0061345F"/>
    <w:rsid w:val="00613512"/>
    <w:rsid w:val="006139D7"/>
    <w:rsid w:val="00613B0C"/>
    <w:rsid w:val="0061404F"/>
    <w:rsid w:val="00614478"/>
    <w:rsid w:val="006145A6"/>
    <w:rsid w:val="00614DF5"/>
    <w:rsid w:val="006151DA"/>
    <w:rsid w:val="00615C23"/>
    <w:rsid w:val="0061605A"/>
    <w:rsid w:val="00616981"/>
    <w:rsid w:val="00616C04"/>
    <w:rsid w:val="00616D60"/>
    <w:rsid w:val="00616ED9"/>
    <w:rsid w:val="006174E7"/>
    <w:rsid w:val="0061763F"/>
    <w:rsid w:val="00617B87"/>
    <w:rsid w:val="00617E03"/>
    <w:rsid w:val="00617F01"/>
    <w:rsid w:val="00620231"/>
    <w:rsid w:val="00620FBC"/>
    <w:rsid w:val="00621492"/>
    <w:rsid w:val="00621960"/>
    <w:rsid w:val="006222B1"/>
    <w:rsid w:val="00622F31"/>
    <w:rsid w:val="0062300D"/>
    <w:rsid w:val="00623925"/>
    <w:rsid w:val="00623F6D"/>
    <w:rsid w:val="0062449F"/>
    <w:rsid w:val="006248AB"/>
    <w:rsid w:val="00625307"/>
    <w:rsid w:val="00626308"/>
    <w:rsid w:val="00626AA3"/>
    <w:rsid w:val="00626D1F"/>
    <w:rsid w:val="00626E01"/>
    <w:rsid w:val="006272F8"/>
    <w:rsid w:val="00627EEF"/>
    <w:rsid w:val="00627F67"/>
    <w:rsid w:val="0063003C"/>
    <w:rsid w:val="006300D9"/>
    <w:rsid w:val="00630150"/>
    <w:rsid w:val="0063073D"/>
    <w:rsid w:val="0063120D"/>
    <w:rsid w:val="006313F9"/>
    <w:rsid w:val="00631A3C"/>
    <w:rsid w:val="00631CD5"/>
    <w:rsid w:val="006326F9"/>
    <w:rsid w:val="006327C9"/>
    <w:rsid w:val="00632889"/>
    <w:rsid w:val="00632AC9"/>
    <w:rsid w:val="00632C1C"/>
    <w:rsid w:val="00632D0F"/>
    <w:rsid w:val="006334CD"/>
    <w:rsid w:val="00633D0A"/>
    <w:rsid w:val="006340C3"/>
    <w:rsid w:val="0063496C"/>
    <w:rsid w:val="00634CDB"/>
    <w:rsid w:val="006351D0"/>
    <w:rsid w:val="0063540C"/>
    <w:rsid w:val="00635AD2"/>
    <w:rsid w:val="00635AE7"/>
    <w:rsid w:val="00635DB4"/>
    <w:rsid w:val="00635F49"/>
    <w:rsid w:val="00636B5A"/>
    <w:rsid w:val="00636B6D"/>
    <w:rsid w:val="00636B8E"/>
    <w:rsid w:val="00636EB5"/>
    <w:rsid w:val="006373B7"/>
    <w:rsid w:val="00637749"/>
    <w:rsid w:val="00637804"/>
    <w:rsid w:val="00637B96"/>
    <w:rsid w:val="0064018F"/>
    <w:rsid w:val="00640E4C"/>
    <w:rsid w:val="00641086"/>
    <w:rsid w:val="006410C6"/>
    <w:rsid w:val="0064145E"/>
    <w:rsid w:val="00641D8C"/>
    <w:rsid w:val="00641E18"/>
    <w:rsid w:val="00642114"/>
    <w:rsid w:val="00643733"/>
    <w:rsid w:val="006439C3"/>
    <w:rsid w:val="00643BF7"/>
    <w:rsid w:val="0064458C"/>
    <w:rsid w:val="00644914"/>
    <w:rsid w:val="006452DE"/>
    <w:rsid w:val="00645608"/>
    <w:rsid w:val="006457F6"/>
    <w:rsid w:val="006458D5"/>
    <w:rsid w:val="00645EBE"/>
    <w:rsid w:val="00645FDB"/>
    <w:rsid w:val="0064657B"/>
    <w:rsid w:val="00646959"/>
    <w:rsid w:val="00646CE4"/>
    <w:rsid w:val="0064720A"/>
    <w:rsid w:val="00647CB1"/>
    <w:rsid w:val="00651242"/>
    <w:rsid w:val="00651441"/>
    <w:rsid w:val="006517CC"/>
    <w:rsid w:val="006519F3"/>
    <w:rsid w:val="00651E09"/>
    <w:rsid w:val="0065232F"/>
    <w:rsid w:val="00652596"/>
    <w:rsid w:val="006527EE"/>
    <w:rsid w:val="0065281B"/>
    <w:rsid w:val="00652B81"/>
    <w:rsid w:val="0065331F"/>
    <w:rsid w:val="0065391A"/>
    <w:rsid w:val="006541E9"/>
    <w:rsid w:val="00654648"/>
    <w:rsid w:val="00654AFD"/>
    <w:rsid w:val="006552B5"/>
    <w:rsid w:val="006555F4"/>
    <w:rsid w:val="00655621"/>
    <w:rsid w:val="0065585D"/>
    <w:rsid w:val="00655DA6"/>
    <w:rsid w:val="006561BA"/>
    <w:rsid w:val="0065637F"/>
    <w:rsid w:val="006567E1"/>
    <w:rsid w:val="006572A9"/>
    <w:rsid w:val="00657694"/>
    <w:rsid w:val="0066001B"/>
    <w:rsid w:val="00660863"/>
    <w:rsid w:val="006608CE"/>
    <w:rsid w:val="00660909"/>
    <w:rsid w:val="00660B2B"/>
    <w:rsid w:val="0066125C"/>
    <w:rsid w:val="00661272"/>
    <w:rsid w:val="00661583"/>
    <w:rsid w:val="006619DC"/>
    <w:rsid w:val="00662126"/>
    <w:rsid w:val="006623E4"/>
    <w:rsid w:val="00662DA8"/>
    <w:rsid w:val="00663327"/>
    <w:rsid w:val="00663375"/>
    <w:rsid w:val="00663A12"/>
    <w:rsid w:val="00663AD8"/>
    <w:rsid w:val="0066418A"/>
    <w:rsid w:val="006644EE"/>
    <w:rsid w:val="006646A4"/>
    <w:rsid w:val="0066555D"/>
    <w:rsid w:val="00665726"/>
    <w:rsid w:val="00665A58"/>
    <w:rsid w:val="0066665B"/>
    <w:rsid w:val="0066686C"/>
    <w:rsid w:val="00666A48"/>
    <w:rsid w:val="006674AF"/>
    <w:rsid w:val="00670062"/>
    <w:rsid w:val="00670474"/>
    <w:rsid w:val="0067100C"/>
    <w:rsid w:val="00671120"/>
    <w:rsid w:val="006713CD"/>
    <w:rsid w:val="00671B43"/>
    <w:rsid w:val="00671D2E"/>
    <w:rsid w:val="00671F1E"/>
    <w:rsid w:val="00671F2D"/>
    <w:rsid w:val="006724DF"/>
    <w:rsid w:val="006724F9"/>
    <w:rsid w:val="006729A6"/>
    <w:rsid w:val="006731BE"/>
    <w:rsid w:val="00673210"/>
    <w:rsid w:val="00673A66"/>
    <w:rsid w:val="006740EE"/>
    <w:rsid w:val="006742E5"/>
    <w:rsid w:val="00674E05"/>
    <w:rsid w:val="00675391"/>
    <w:rsid w:val="0067585C"/>
    <w:rsid w:val="00675968"/>
    <w:rsid w:val="00675EC0"/>
    <w:rsid w:val="006768E4"/>
    <w:rsid w:val="00676C46"/>
    <w:rsid w:val="006775F5"/>
    <w:rsid w:val="00677828"/>
    <w:rsid w:val="00677B77"/>
    <w:rsid w:val="00680441"/>
    <w:rsid w:val="00680878"/>
    <w:rsid w:val="006811CD"/>
    <w:rsid w:val="00681835"/>
    <w:rsid w:val="0068262F"/>
    <w:rsid w:val="00682BFE"/>
    <w:rsid w:val="006831C5"/>
    <w:rsid w:val="0068359A"/>
    <w:rsid w:val="006837C1"/>
    <w:rsid w:val="0068382F"/>
    <w:rsid w:val="00683DE6"/>
    <w:rsid w:val="00683FDB"/>
    <w:rsid w:val="0068420F"/>
    <w:rsid w:val="00684E49"/>
    <w:rsid w:val="006850DD"/>
    <w:rsid w:val="00685450"/>
    <w:rsid w:val="006861FF"/>
    <w:rsid w:val="00686E44"/>
    <w:rsid w:val="00687515"/>
    <w:rsid w:val="00687729"/>
    <w:rsid w:val="00687848"/>
    <w:rsid w:val="00687B6D"/>
    <w:rsid w:val="006900B8"/>
    <w:rsid w:val="006909EA"/>
    <w:rsid w:val="00691046"/>
    <w:rsid w:val="006914BA"/>
    <w:rsid w:val="00691542"/>
    <w:rsid w:val="006918D3"/>
    <w:rsid w:val="00692034"/>
    <w:rsid w:val="00692517"/>
    <w:rsid w:val="0069285A"/>
    <w:rsid w:val="00694059"/>
    <w:rsid w:val="006943C8"/>
    <w:rsid w:val="006947FF"/>
    <w:rsid w:val="006948F5"/>
    <w:rsid w:val="00694FA6"/>
    <w:rsid w:val="00695884"/>
    <w:rsid w:val="00695AB9"/>
    <w:rsid w:val="00695E90"/>
    <w:rsid w:val="0069648C"/>
    <w:rsid w:val="00696B3D"/>
    <w:rsid w:val="00697525"/>
    <w:rsid w:val="006A0885"/>
    <w:rsid w:val="006A0945"/>
    <w:rsid w:val="006A12AB"/>
    <w:rsid w:val="006A13E8"/>
    <w:rsid w:val="006A142F"/>
    <w:rsid w:val="006A1682"/>
    <w:rsid w:val="006A18BB"/>
    <w:rsid w:val="006A1966"/>
    <w:rsid w:val="006A1AC6"/>
    <w:rsid w:val="006A1FD7"/>
    <w:rsid w:val="006A2935"/>
    <w:rsid w:val="006A3024"/>
    <w:rsid w:val="006A3E8D"/>
    <w:rsid w:val="006A4446"/>
    <w:rsid w:val="006A4A8A"/>
    <w:rsid w:val="006A4C26"/>
    <w:rsid w:val="006A50D5"/>
    <w:rsid w:val="006A545A"/>
    <w:rsid w:val="006A5DCD"/>
    <w:rsid w:val="006A604F"/>
    <w:rsid w:val="006A61CF"/>
    <w:rsid w:val="006A6231"/>
    <w:rsid w:val="006A7553"/>
    <w:rsid w:val="006A7F10"/>
    <w:rsid w:val="006B0186"/>
    <w:rsid w:val="006B06F1"/>
    <w:rsid w:val="006B0E33"/>
    <w:rsid w:val="006B154F"/>
    <w:rsid w:val="006B22F1"/>
    <w:rsid w:val="006B23FC"/>
    <w:rsid w:val="006B25C0"/>
    <w:rsid w:val="006B38A5"/>
    <w:rsid w:val="006B39F5"/>
    <w:rsid w:val="006B3ED9"/>
    <w:rsid w:val="006B43DC"/>
    <w:rsid w:val="006B4832"/>
    <w:rsid w:val="006B491A"/>
    <w:rsid w:val="006B4D26"/>
    <w:rsid w:val="006B500C"/>
    <w:rsid w:val="006B515B"/>
    <w:rsid w:val="006B649B"/>
    <w:rsid w:val="006B6E1E"/>
    <w:rsid w:val="006B76A3"/>
    <w:rsid w:val="006C0CCA"/>
    <w:rsid w:val="006C0CDB"/>
    <w:rsid w:val="006C14DD"/>
    <w:rsid w:val="006C1CCF"/>
    <w:rsid w:val="006C1E6A"/>
    <w:rsid w:val="006C1F32"/>
    <w:rsid w:val="006C1FAC"/>
    <w:rsid w:val="006C1FBA"/>
    <w:rsid w:val="006C2113"/>
    <w:rsid w:val="006C21A8"/>
    <w:rsid w:val="006C2D21"/>
    <w:rsid w:val="006C2D77"/>
    <w:rsid w:val="006C341F"/>
    <w:rsid w:val="006C3BF5"/>
    <w:rsid w:val="006C4390"/>
    <w:rsid w:val="006C4AA8"/>
    <w:rsid w:val="006C50D4"/>
    <w:rsid w:val="006C5819"/>
    <w:rsid w:val="006C6063"/>
    <w:rsid w:val="006C68F9"/>
    <w:rsid w:val="006C6ADA"/>
    <w:rsid w:val="006C70B3"/>
    <w:rsid w:val="006C7117"/>
    <w:rsid w:val="006C7347"/>
    <w:rsid w:val="006C780B"/>
    <w:rsid w:val="006C7AA3"/>
    <w:rsid w:val="006D0088"/>
    <w:rsid w:val="006D0693"/>
    <w:rsid w:val="006D0A3E"/>
    <w:rsid w:val="006D0AD9"/>
    <w:rsid w:val="006D0BC1"/>
    <w:rsid w:val="006D0DD1"/>
    <w:rsid w:val="006D1CDE"/>
    <w:rsid w:val="006D2397"/>
    <w:rsid w:val="006D274F"/>
    <w:rsid w:val="006D27CF"/>
    <w:rsid w:val="006D2E47"/>
    <w:rsid w:val="006D3508"/>
    <w:rsid w:val="006D382D"/>
    <w:rsid w:val="006D3CC6"/>
    <w:rsid w:val="006D3D2A"/>
    <w:rsid w:val="006D431E"/>
    <w:rsid w:val="006D46E0"/>
    <w:rsid w:val="006D4888"/>
    <w:rsid w:val="006D508B"/>
    <w:rsid w:val="006D5610"/>
    <w:rsid w:val="006D66FD"/>
    <w:rsid w:val="006D69AF"/>
    <w:rsid w:val="006D6CAA"/>
    <w:rsid w:val="006D6F64"/>
    <w:rsid w:val="006D7EC8"/>
    <w:rsid w:val="006D7F02"/>
    <w:rsid w:val="006E011B"/>
    <w:rsid w:val="006E0EE6"/>
    <w:rsid w:val="006E0FEA"/>
    <w:rsid w:val="006E1108"/>
    <w:rsid w:val="006E2331"/>
    <w:rsid w:val="006E241A"/>
    <w:rsid w:val="006E2CD3"/>
    <w:rsid w:val="006E2CDD"/>
    <w:rsid w:val="006E2D76"/>
    <w:rsid w:val="006E2FF7"/>
    <w:rsid w:val="006E33F2"/>
    <w:rsid w:val="006E3603"/>
    <w:rsid w:val="006E3C20"/>
    <w:rsid w:val="006E5D47"/>
    <w:rsid w:val="006E66F4"/>
    <w:rsid w:val="006E6AC7"/>
    <w:rsid w:val="006E6C18"/>
    <w:rsid w:val="006E72D9"/>
    <w:rsid w:val="006E7820"/>
    <w:rsid w:val="006E7DE3"/>
    <w:rsid w:val="006F0107"/>
    <w:rsid w:val="006F13A2"/>
    <w:rsid w:val="006F18E9"/>
    <w:rsid w:val="006F204B"/>
    <w:rsid w:val="006F24A0"/>
    <w:rsid w:val="006F2555"/>
    <w:rsid w:val="006F34B6"/>
    <w:rsid w:val="006F34D5"/>
    <w:rsid w:val="006F3882"/>
    <w:rsid w:val="006F38C0"/>
    <w:rsid w:val="006F3CA3"/>
    <w:rsid w:val="006F3E13"/>
    <w:rsid w:val="006F3FDB"/>
    <w:rsid w:val="006F475E"/>
    <w:rsid w:val="006F4C62"/>
    <w:rsid w:val="006F534E"/>
    <w:rsid w:val="006F5665"/>
    <w:rsid w:val="006F59C0"/>
    <w:rsid w:val="006F5BC6"/>
    <w:rsid w:val="006F5CB2"/>
    <w:rsid w:val="006F5CF4"/>
    <w:rsid w:val="006F5D94"/>
    <w:rsid w:val="006F62B1"/>
    <w:rsid w:val="006F64B7"/>
    <w:rsid w:val="006F686B"/>
    <w:rsid w:val="006F69C4"/>
    <w:rsid w:val="006F7673"/>
    <w:rsid w:val="006F7949"/>
    <w:rsid w:val="006F7A78"/>
    <w:rsid w:val="007000F9"/>
    <w:rsid w:val="00700385"/>
    <w:rsid w:val="00700571"/>
    <w:rsid w:val="00700CFC"/>
    <w:rsid w:val="00701030"/>
    <w:rsid w:val="0070103A"/>
    <w:rsid w:val="00701662"/>
    <w:rsid w:val="0070183C"/>
    <w:rsid w:val="00701FBE"/>
    <w:rsid w:val="007020F1"/>
    <w:rsid w:val="00702C82"/>
    <w:rsid w:val="0070324C"/>
    <w:rsid w:val="00703B0E"/>
    <w:rsid w:val="00703B8C"/>
    <w:rsid w:val="0070424C"/>
    <w:rsid w:val="00704645"/>
    <w:rsid w:val="0070486A"/>
    <w:rsid w:val="00704D0D"/>
    <w:rsid w:val="00704E95"/>
    <w:rsid w:val="007057C5"/>
    <w:rsid w:val="0070685A"/>
    <w:rsid w:val="007069AF"/>
    <w:rsid w:val="00706FE0"/>
    <w:rsid w:val="0070700F"/>
    <w:rsid w:val="007070FF"/>
    <w:rsid w:val="007079D1"/>
    <w:rsid w:val="00707DD5"/>
    <w:rsid w:val="00707F74"/>
    <w:rsid w:val="0071062C"/>
    <w:rsid w:val="00710AC2"/>
    <w:rsid w:val="00710B8F"/>
    <w:rsid w:val="00710FBA"/>
    <w:rsid w:val="00711095"/>
    <w:rsid w:val="0071115E"/>
    <w:rsid w:val="00711C4E"/>
    <w:rsid w:val="00712411"/>
    <w:rsid w:val="007131E1"/>
    <w:rsid w:val="007138DF"/>
    <w:rsid w:val="00713DB9"/>
    <w:rsid w:val="007144A3"/>
    <w:rsid w:val="00714C11"/>
    <w:rsid w:val="007150DB"/>
    <w:rsid w:val="007156A3"/>
    <w:rsid w:val="0071571E"/>
    <w:rsid w:val="0071574E"/>
    <w:rsid w:val="00715B0E"/>
    <w:rsid w:val="00716236"/>
    <w:rsid w:val="007169F5"/>
    <w:rsid w:val="00716ACD"/>
    <w:rsid w:val="00716E31"/>
    <w:rsid w:val="00716EFE"/>
    <w:rsid w:val="007177CC"/>
    <w:rsid w:val="00717C71"/>
    <w:rsid w:val="00717C8C"/>
    <w:rsid w:val="00721626"/>
    <w:rsid w:val="007216F7"/>
    <w:rsid w:val="00721946"/>
    <w:rsid w:val="00721DEF"/>
    <w:rsid w:val="00722151"/>
    <w:rsid w:val="00722241"/>
    <w:rsid w:val="0072267D"/>
    <w:rsid w:val="00722B52"/>
    <w:rsid w:val="00722F1D"/>
    <w:rsid w:val="00723530"/>
    <w:rsid w:val="007237D3"/>
    <w:rsid w:val="00723FB0"/>
    <w:rsid w:val="0072446E"/>
    <w:rsid w:val="00724879"/>
    <w:rsid w:val="007249B5"/>
    <w:rsid w:val="00724AD3"/>
    <w:rsid w:val="007250CD"/>
    <w:rsid w:val="0072536B"/>
    <w:rsid w:val="00725AA3"/>
    <w:rsid w:val="00725AAE"/>
    <w:rsid w:val="00726540"/>
    <w:rsid w:val="00726758"/>
    <w:rsid w:val="0072696F"/>
    <w:rsid w:val="00726BE8"/>
    <w:rsid w:val="00726CC1"/>
    <w:rsid w:val="00727153"/>
    <w:rsid w:val="00727B1D"/>
    <w:rsid w:val="00727D89"/>
    <w:rsid w:val="00727F04"/>
    <w:rsid w:val="007329D5"/>
    <w:rsid w:val="00732A29"/>
    <w:rsid w:val="00732D90"/>
    <w:rsid w:val="00732E2D"/>
    <w:rsid w:val="00733418"/>
    <w:rsid w:val="0073341E"/>
    <w:rsid w:val="007335CC"/>
    <w:rsid w:val="007336B9"/>
    <w:rsid w:val="00734528"/>
    <w:rsid w:val="007345B6"/>
    <w:rsid w:val="00734625"/>
    <w:rsid w:val="007346D2"/>
    <w:rsid w:val="00734A8D"/>
    <w:rsid w:val="00734DAD"/>
    <w:rsid w:val="00734EDE"/>
    <w:rsid w:val="007359C0"/>
    <w:rsid w:val="00735B7D"/>
    <w:rsid w:val="00735C48"/>
    <w:rsid w:val="00736208"/>
    <w:rsid w:val="0073641D"/>
    <w:rsid w:val="0073654B"/>
    <w:rsid w:val="00736571"/>
    <w:rsid w:val="007366F5"/>
    <w:rsid w:val="007368F2"/>
    <w:rsid w:val="007369B1"/>
    <w:rsid w:val="00736CD3"/>
    <w:rsid w:val="00737A54"/>
    <w:rsid w:val="00737DA5"/>
    <w:rsid w:val="00737E5F"/>
    <w:rsid w:val="00740869"/>
    <w:rsid w:val="00740E1E"/>
    <w:rsid w:val="00741A23"/>
    <w:rsid w:val="00741AFA"/>
    <w:rsid w:val="00741BD7"/>
    <w:rsid w:val="00741E3E"/>
    <w:rsid w:val="00742B2E"/>
    <w:rsid w:val="0074397B"/>
    <w:rsid w:val="00743DC4"/>
    <w:rsid w:val="00743FD0"/>
    <w:rsid w:val="00745BD1"/>
    <w:rsid w:val="00745D4C"/>
    <w:rsid w:val="007460AD"/>
    <w:rsid w:val="00746379"/>
    <w:rsid w:val="00746957"/>
    <w:rsid w:val="00746B1A"/>
    <w:rsid w:val="00746C65"/>
    <w:rsid w:val="007478D0"/>
    <w:rsid w:val="00750346"/>
    <w:rsid w:val="0075077B"/>
    <w:rsid w:val="00750A43"/>
    <w:rsid w:val="0075119C"/>
    <w:rsid w:val="007516E5"/>
    <w:rsid w:val="007516E6"/>
    <w:rsid w:val="007517D1"/>
    <w:rsid w:val="00751D0D"/>
    <w:rsid w:val="00751E65"/>
    <w:rsid w:val="00752557"/>
    <w:rsid w:val="00752738"/>
    <w:rsid w:val="00752DCF"/>
    <w:rsid w:val="00752F03"/>
    <w:rsid w:val="00752F96"/>
    <w:rsid w:val="0075335E"/>
    <w:rsid w:val="007536EE"/>
    <w:rsid w:val="00753B5D"/>
    <w:rsid w:val="00754C17"/>
    <w:rsid w:val="00754CDB"/>
    <w:rsid w:val="00754D30"/>
    <w:rsid w:val="00755338"/>
    <w:rsid w:val="0075540F"/>
    <w:rsid w:val="00755AA2"/>
    <w:rsid w:val="00756201"/>
    <w:rsid w:val="0075675A"/>
    <w:rsid w:val="00756824"/>
    <w:rsid w:val="007570EE"/>
    <w:rsid w:val="007574A9"/>
    <w:rsid w:val="0075797C"/>
    <w:rsid w:val="007579F2"/>
    <w:rsid w:val="00757C8A"/>
    <w:rsid w:val="00757CE2"/>
    <w:rsid w:val="00757E24"/>
    <w:rsid w:val="00757E75"/>
    <w:rsid w:val="007606A7"/>
    <w:rsid w:val="0076097D"/>
    <w:rsid w:val="00760CA0"/>
    <w:rsid w:val="007611BE"/>
    <w:rsid w:val="007615FF"/>
    <w:rsid w:val="007616D5"/>
    <w:rsid w:val="0076258C"/>
    <w:rsid w:val="00763064"/>
    <w:rsid w:val="0076396E"/>
    <w:rsid w:val="00763D6B"/>
    <w:rsid w:val="00764115"/>
    <w:rsid w:val="007642CC"/>
    <w:rsid w:val="00764432"/>
    <w:rsid w:val="0076446C"/>
    <w:rsid w:val="007649E5"/>
    <w:rsid w:val="00764A76"/>
    <w:rsid w:val="00764AE0"/>
    <w:rsid w:val="00765043"/>
    <w:rsid w:val="00765145"/>
    <w:rsid w:val="00765982"/>
    <w:rsid w:val="007659C5"/>
    <w:rsid w:val="00766257"/>
    <w:rsid w:val="00766376"/>
    <w:rsid w:val="007666F8"/>
    <w:rsid w:val="00766D82"/>
    <w:rsid w:val="00770028"/>
    <w:rsid w:val="007708CF"/>
    <w:rsid w:val="007708E4"/>
    <w:rsid w:val="00770926"/>
    <w:rsid w:val="00770AAC"/>
    <w:rsid w:val="00770C2B"/>
    <w:rsid w:val="00771757"/>
    <w:rsid w:val="00771765"/>
    <w:rsid w:val="00771EC0"/>
    <w:rsid w:val="00771FC6"/>
    <w:rsid w:val="007733B6"/>
    <w:rsid w:val="0077348E"/>
    <w:rsid w:val="0077377B"/>
    <w:rsid w:val="00773BC7"/>
    <w:rsid w:val="00774018"/>
    <w:rsid w:val="00774492"/>
    <w:rsid w:val="007749D3"/>
    <w:rsid w:val="00774C19"/>
    <w:rsid w:val="00774F16"/>
    <w:rsid w:val="007751B8"/>
    <w:rsid w:val="0077520D"/>
    <w:rsid w:val="00775533"/>
    <w:rsid w:val="00775C28"/>
    <w:rsid w:val="00775DDE"/>
    <w:rsid w:val="007765B8"/>
    <w:rsid w:val="00776679"/>
    <w:rsid w:val="00776ACA"/>
    <w:rsid w:val="00776E12"/>
    <w:rsid w:val="00776E6B"/>
    <w:rsid w:val="00776EEF"/>
    <w:rsid w:val="0077728E"/>
    <w:rsid w:val="00777F8A"/>
    <w:rsid w:val="007800FB"/>
    <w:rsid w:val="0078080D"/>
    <w:rsid w:val="00780D7E"/>
    <w:rsid w:val="00781E5A"/>
    <w:rsid w:val="00781E9D"/>
    <w:rsid w:val="00782974"/>
    <w:rsid w:val="007835D8"/>
    <w:rsid w:val="00783774"/>
    <w:rsid w:val="00783F36"/>
    <w:rsid w:val="007848B2"/>
    <w:rsid w:val="00784B88"/>
    <w:rsid w:val="00784F49"/>
    <w:rsid w:val="007854D1"/>
    <w:rsid w:val="00785783"/>
    <w:rsid w:val="00785C95"/>
    <w:rsid w:val="00785E3A"/>
    <w:rsid w:val="0078651E"/>
    <w:rsid w:val="007872B1"/>
    <w:rsid w:val="007873B6"/>
    <w:rsid w:val="007875A5"/>
    <w:rsid w:val="0078781B"/>
    <w:rsid w:val="00787FC1"/>
    <w:rsid w:val="0079034E"/>
    <w:rsid w:val="00790D9C"/>
    <w:rsid w:val="00790DDB"/>
    <w:rsid w:val="00791234"/>
    <w:rsid w:val="00791905"/>
    <w:rsid w:val="00791B78"/>
    <w:rsid w:val="00791E8A"/>
    <w:rsid w:val="0079243E"/>
    <w:rsid w:val="00792890"/>
    <w:rsid w:val="007930EE"/>
    <w:rsid w:val="007935A9"/>
    <w:rsid w:val="007944F9"/>
    <w:rsid w:val="00794910"/>
    <w:rsid w:val="00795252"/>
    <w:rsid w:val="007954D2"/>
    <w:rsid w:val="00795B7E"/>
    <w:rsid w:val="00796138"/>
    <w:rsid w:val="00796C4F"/>
    <w:rsid w:val="00796FC4"/>
    <w:rsid w:val="0079723A"/>
    <w:rsid w:val="0079768D"/>
    <w:rsid w:val="00797968"/>
    <w:rsid w:val="007A0153"/>
    <w:rsid w:val="007A092F"/>
    <w:rsid w:val="007A0964"/>
    <w:rsid w:val="007A09F3"/>
    <w:rsid w:val="007A0D26"/>
    <w:rsid w:val="007A0DC4"/>
    <w:rsid w:val="007A0E03"/>
    <w:rsid w:val="007A0F50"/>
    <w:rsid w:val="007A1077"/>
    <w:rsid w:val="007A1B51"/>
    <w:rsid w:val="007A20A2"/>
    <w:rsid w:val="007A26B0"/>
    <w:rsid w:val="007A2B3A"/>
    <w:rsid w:val="007A2BB5"/>
    <w:rsid w:val="007A2CE8"/>
    <w:rsid w:val="007A2E7B"/>
    <w:rsid w:val="007A31E3"/>
    <w:rsid w:val="007A34DA"/>
    <w:rsid w:val="007A390E"/>
    <w:rsid w:val="007A40E5"/>
    <w:rsid w:val="007A4DE6"/>
    <w:rsid w:val="007A5EE6"/>
    <w:rsid w:val="007A656B"/>
    <w:rsid w:val="007A6A89"/>
    <w:rsid w:val="007A6F0B"/>
    <w:rsid w:val="007A7008"/>
    <w:rsid w:val="007A7ED6"/>
    <w:rsid w:val="007B02E9"/>
    <w:rsid w:val="007B0333"/>
    <w:rsid w:val="007B0699"/>
    <w:rsid w:val="007B0A09"/>
    <w:rsid w:val="007B0F2D"/>
    <w:rsid w:val="007B1431"/>
    <w:rsid w:val="007B1449"/>
    <w:rsid w:val="007B1618"/>
    <w:rsid w:val="007B1C81"/>
    <w:rsid w:val="007B23EA"/>
    <w:rsid w:val="007B3B28"/>
    <w:rsid w:val="007B3F52"/>
    <w:rsid w:val="007B455C"/>
    <w:rsid w:val="007B47BC"/>
    <w:rsid w:val="007B4827"/>
    <w:rsid w:val="007B485F"/>
    <w:rsid w:val="007B4CF0"/>
    <w:rsid w:val="007B4D08"/>
    <w:rsid w:val="007B4FF6"/>
    <w:rsid w:val="007B54DC"/>
    <w:rsid w:val="007B5D4B"/>
    <w:rsid w:val="007B5EF2"/>
    <w:rsid w:val="007B6D1E"/>
    <w:rsid w:val="007B7044"/>
    <w:rsid w:val="007B70FC"/>
    <w:rsid w:val="007B7A69"/>
    <w:rsid w:val="007B7BF4"/>
    <w:rsid w:val="007C0C8C"/>
    <w:rsid w:val="007C0E47"/>
    <w:rsid w:val="007C138D"/>
    <w:rsid w:val="007C1D37"/>
    <w:rsid w:val="007C2057"/>
    <w:rsid w:val="007C21C6"/>
    <w:rsid w:val="007C274C"/>
    <w:rsid w:val="007C2C00"/>
    <w:rsid w:val="007C2C7E"/>
    <w:rsid w:val="007C2EC2"/>
    <w:rsid w:val="007C32C4"/>
    <w:rsid w:val="007C3382"/>
    <w:rsid w:val="007C35C6"/>
    <w:rsid w:val="007C3638"/>
    <w:rsid w:val="007C3714"/>
    <w:rsid w:val="007C38B0"/>
    <w:rsid w:val="007C3A39"/>
    <w:rsid w:val="007C3B78"/>
    <w:rsid w:val="007C3EB2"/>
    <w:rsid w:val="007C3F1F"/>
    <w:rsid w:val="007C40E3"/>
    <w:rsid w:val="007C49DB"/>
    <w:rsid w:val="007C4F19"/>
    <w:rsid w:val="007C50D3"/>
    <w:rsid w:val="007C5566"/>
    <w:rsid w:val="007C567F"/>
    <w:rsid w:val="007C5BBB"/>
    <w:rsid w:val="007C61E8"/>
    <w:rsid w:val="007C6364"/>
    <w:rsid w:val="007C668A"/>
    <w:rsid w:val="007C6AD4"/>
    <w:rsid w:val="007C6C28"/>
    <w:rsid w:val="007C6E1B"/>
    <w:rsid w:val="007C752A"/>
    <w:rsid w:val="007D0113"/>
    <w:rsid w:val="007D03EE"/>
    <w:rsid w:val="007D0418"/>
    <w:rsid w:val="007D0452"/>
    <w:rsid w:val="007D0884"/>
    <w:rsid w:val="007D21E7"/>
    <w:rsid w:val="007D2827"/>
    <w:rsid w:val="007D2DC7"/>
    <w:rsid w:val="007D2FD5"/>
    <w:rsid w:val="007D380D"/>
    <w:rsid w:val="007D38F4"/>
    <w:rsid w:val="007D3E82"/>
    <w:rsid w:val="007D41DF"/>
    <w:rsid w:val="007D4396"/>
    <w:rsid w:val="007D43EE"/>
    <w:rsid w:val="007D46FA"/>
    <w:rsid w:val="007D4799"/>
    <w:rsid w:val="007D4C9A"/>
    <w:rsid w:val="007D5150"/>
    <w:rsid w:val="007D53F6"/>
    <w:rsid w:val="007D5421"/>
    <w:rsid w:val="007D5606"/>
    <w:rsid w:val="007D608A"/>
    <w:rsid w:val="007D6678"/>
    <w:rsid w:val="007D689A"/>
    <w:rsid w:val="007D6A3E"/>
    <w:rsid w:val="007D7A06"/>
    <w:rsid w:val="007E1487"/>
    <w:rsid w:val="007E163C"/>
    <w:rsid w:val="007E16DF"/>
    <w:rsid w:val="007E1C20"/>
    <w:rsid w:val="007E1CD2"/>
    <w:rsid w:val="007E27A3"/>
    <w:rsid w:val="007E2EBE"/>
    <w:rsid w:val="007E309F"/>
    <w:rsid w:val="007E3177"/>
    <w:rsid w:val="007E3455"/>
    <w:rsid w:val="007E35F1"/>
    <w:rsid w:val="007E3A17"/>
    <w:rsid w:val="007E3D32"/>
    <w:rsid w:val="007E418E"/>
    <w:rsid w:val="007E44A1"/>
    <w:rsid w:val="007E46A5"/>
    <w:rsid w:val="007E4A6B"/>
    <w:rsid w:val="007E4FE9"/>
    <w:rsid w:val="007E50DD"/>
    <w:rsid w:val="007E5563"/>
    <w:rsid w:val="007E5D8B"/>
    <w:rsid w:val="007E5E0B"/>
    <w:rsid w:val="007E5E63"/>
    <w:rsid w:val="007E6050"/>
    <w:rsid w:val="007E66AD"/>
    <w:rsid w:val="007E68AA"/>
    <w:rsid w:val="007E6AAE"/>
    <w:rsid w:val="007E7504"/>
    <w:rsid w:val="007E7636"/>
    <w:rsid w:val="007F159A"/>
    <w:rsid w:val="007F17EA"/>
    <w:rsid w:val="007F21EB"/>
    <w:rsid w:val="007F2404"/>
    <w:rsid w:val="007F2862"/>
    <w:rsid w:val="007F2A29"/>
    <w:rsid w:val="007F2B85"/>
    <w:rsid w:val="007F2CB6"/>
    <w:rsid w:val="007F2DD5"/>
    <w:rsid w:val="007F2DF9"/>
    <w:rsid w:val="007F2F15"/>
    <w:rsid w:val="007F313C"/>
    <w:rsid w:val="007F3635"/>
    <w:rsid w:val="007F37F5"/>
    <w:rsid w:val="007F45D5"/>
    <w:rsid w:val="007F46AA"/>
    <w:rsid w:val="007F46AE"/>
    <w:rsid w:val="007F4E7C"/>
    <w:rsid w:val="007F4EF5"/>
    <w:rsid w:val="007F53F9"/>
    <w:rsid w:val="007F5647"/>
    <w:rsid w:val="007F57B5"/>
    <w:rsid w:val="007F5C83"/>
    <w:rsid w:val="007F60F7"/>
    <w:rsid w:val="007F625E"/>
    <w:rsid w:val="007F69A2"/>
    <w:rsid w:val="007F6DB6"/>
    <w:rsid w:val="007F6DD9"/>
    <w:rsid w:val="007F6F48"/>
    <w:rsid w:val="007F7A24"/>
    <w:rsid w:val="007F7B18"/>
    <w:rsid w:val="007F7D08"/>
    <w:rsid w:val="007F7FC3"/>
    <w:rsid w:val="008003D8"/>
    <w:rsid w:val="008003DD"/>
    <w:rsid w:val="0080123A"/>
    <w:rsid w:val="008017D2"/>
    <w:rsid w:val="00801AFE"/>
    <w:rsid w:val="00801F98"/>
    <w:rsid w:val="00802466"/>
    <w:rsid w:val="00803770"/>
    <w:rsid w:val="00804290"/>
    <w:rsid w:val="00804351"/>
    <w:rsid w:val="00804C68"/>
    <w:rsid w:val="00804CDB"/>
    <w:rsid w:val="0080504D"/>
    <w:rsid w:val="008057DC"/>
    <w:rsid w:val="00806512"/>
    <w:rsid w:val="00806604"/>
    <w:rsid w:val="00806930"/>
    <w:rsid w:val="00807118"/>
    <w:rsid w:val="00807601"/>
    <w:rsid w:val="00807D36"/>
    <w:rsid w:val="00810741"/>
    <w:rsid w:val="008109EA"/>
    <w:rsid w:val="00810EF6"/>
    <w:rsid w:val="008111A8"/>
    <w:rsid w:val="00811427"/>
    <w:rsid w:val="00812062"/>
    <w:rsid w:val="0081250D"/>
    <w:rsid w:val="00812B93"/>
    <w:rsid w:val="00812CCF"/>
    <w:rsid w:val="00812D92"/>
    <w:rsid w:val="00813004"/>
    <w:rsid w:val="0081321A"/>
    <w:rsid w:val="008137B1"/>
    <w:rsid w:val="0081393E"/>
    <w:rsid w:val="00813CA6"/>
    <w:rsid w:val="00813CBB"/>
    <w:rsid w:val="00814795"/>
    <w:rsid w:val="00814944"/>
    <w:rsid w:val="0081496B"/>
    <w:rsid w:val="00814FD4"/>
    <w:rsid w:val="008154F0"/>
    <w:rsid w:val="0081576C"/>
    <w:rsid w:val="008158BA"/>
    <w:rsid w:val="00815D47"/>
    <w:rsid w:val="008160C2"/>
    <w:rsid w:val="008169C1"/>
    <w:rsid w:val="00816B16"/>
    <w:rsid w:val="00817B94"/>
    <w:rsid w:val="00817C26"/>
    <w:rsid w:val="00817DC1"/>
    <w:rsid w:val="008200DD"/>
    <w:rsid w:val="00820273"/>
    <w:rsid w:val="0082039D"/>
    <w:rsid w:val="008205EF"/>
    <w:rsid w:val="00820952"/>
    <w:rsid w:val="00820F1D"/>
    <w:rsid w:val="00820F9E"/>
    <w:rsid w:val="008217FE"/>
    <w:rsid w:val="008218ED"/>
    <w:rsid w:val="00821CBB"/>
    <w:rsid w:val="00822041"/>
    <w:rsid w:val="00823BF8"/>
    <w:rsid w:val="00823C1A"/>
    <w:rsid w:val="008240E9"/>
    <w:rsid w:val="00824586"/>
    <w:rsid w:val="00824921"/>
    <w:rsid w:val="008249A0"/>
    <w:rsid w:val="008249CD"/>
    <w:rsid w:val="00824A6E"/>
    <w:rsid w:val="00824D8D"/>
    <w:rsid w:val="00825296"/>
    <w:rsid w:val="008253E5"/>
    <w:rsid w:val="00825428"/>
    <w:rsid w:val="00825A48"/>
    <w:rsid w:val="00825E84"/>
    <w:rsid w:val="00826A09"/>
    <w:rsid w:val="00827233"/>
    <w:rsid w:val="00827B0D"/>
    <w:rsid w:val="00830A5A"/>
    <w:rsid w:val="00830B0E"/>
    <w:rsid w:val="00830FE7"/>
    <w:rsid w:val="008312BE"/>
    <w:rsid w:val="00831848"/>
    <w:rsid w:val="00831940"/>
    <w:rsid w:val="0083277F"/>
    <w:rsid w:val="0083351A"/>
    <w:rsid w:val="00833D1A"/>
    <w:rsid w:val="00834CF4"/>
    <w:rsid w:val="00834D26"/>
    <w:rsid w:val="00834DC9"/>
    <w:rsid w:val="00834DDF"/>
    <w:rsid w:val="00835A5D"/>
    <w:rsid w:val="00836EEA"/>
    <w:rsid w:val="008374FF"/>
    <w:rsid w:val="00837553"/>
    <w:rsid w:val="00837650"/>
    <w:rsid w:val="00837934"/>
    <w:rsid w:val="00837A89"/>
    <w:rsid w:val="00837E4D"/>
    <w:rsid w:val="00837F15"/>
    <w:rsid w:val="00837F66"/>
    <w:rsid w:val="00840586"/>
    <w:rsid w:val="00841E68"/>
    <w:rsid w:val="0084245F"/>
    <w:rsid w:val="00843611"/>
    <w:rsid w:val="00843763"/>
    <w:rsid w:val="00843955"/>
    <w:rsid w:val="00843E0D"/>
    <w:rsid w:val="00844BDF"/>
    <w:rsid w:val="00844EB1"/>
    <w:rsid w:val="0084501B"/>
    <w:rsid w:val="008450E7"/>
    <w:rsid w:val="00845320"/>
    <w:rsid w:val="008455CE"/>
    <w:rsid w:val="00845683"/>
    <w:rsid w:val="008461CA"/>
    <w:rsid w:val="008462C5"/>
    <w:rsid w:val="008462F1"/>
    <w:rsid w:val="008471D0"/>
    <w:rsid w:val="008473D0"/>
    <w:rsid w:val="00847686"/>
    <w:rsid w:val="0084793D"/>
    <w:rsid w:val="00847DC7"/>
    <w:rsid w:val="00847E1D"/>
    <w:rsid w:val="00850541"/>
    <w:rsid w:val="00850BCD"/>
    <w:rsid w:val="008514B5"/>
    <w:rsid w:val="00851613"/>
    <w:rsid w:val="00851D78"/>
    <w:rsid w:val="00852AB6"/>
    <w:rsid w:val="00852C67"/>
    <w:rsid w:val="008542F0"/>
    <w:rsid w:val="00854363"/>
    <w:rsid w:val="00854D9F"/>
    <w:rsid w:val="0085505F"/>
    <w:rsid w:val="008561E9"/>
    <w:rsid w:val="00856761"/>
    <w:rsid w:val="00856C67"/>
    <w:rsid w:val="00856F92"/>
    <w:rsid w:val="0085746F"/>
    <w:rsid w:val="00857968"/>
    <w:rsid w:val="00857D03"/>
    <w:rsid w:val="008602CC"/>
    <w:rsid w:val="00860512"/>
    <w:rsid w:val="00860B34"/>
    <w:rsid w:val="0086131A"/>
    <w:rsid w:val="00863EE3"/>
    <w:rsid w:val="008646AD"/>
    <w:rsid w:val="0086480B"/>
    <w:rsid w:val="00864AC3"/>
    <w:rsid w:val="00864F6E"/>
    <w:rsid w:val="00864F9D"/>
    <w:rsid w:val="008650B3"/>
    <w:rsid w:val="008651EF"/>
    <w:rsid w:val="008653BE"/>
    <w:rsid w:val="008656CC"/>
    <w:rsid w:val="0086577C"/>
    <w:rsid w:val="00865C17"/>
    <w:rsid w:val="00867419"/>
    <w:rsid w:val="00867A8D"/>
    <w:rsid w:val="008701A3"/>
    <w:rsid w:val="008702EC"/>
    <w:rsid w:val="00870470"/>
    <w:rsid w:val="00870594"/>
    <w:rsid w:val="008708F1"/>
    <w:rsid w:val="008709B6"/>
    <w:rsid w:val="00870B8C"/>
    <w:rsid w:val="0087149C"/>
    <w:rsid w:val="00871B03"/>
    <w:rsid w:val="00871C0A"/>
    <w:rsid w:val="0087242D"/>
    <w:rsid w:val="00872B13"/>
    <w:rsid w:val="00872B65"/>
    <w:rsid w:val="00872C78"/>
    <w:rsid w:val="0087355B"/>
    <w:rsid w:val="0087381F"/>
    <w:rsid w:val="0087385A"/>
    <w:rsid w:val="00873A9C"/>
    <w:rsid w:val="00874552"/>
    <w:rsid w:val="00874898"/>
    <w:rsid w:val="00874C2D"/>
    <w:rsid w:val="00874FE7"/>
    <w:rsid w:val="00875074"/>
    <w:rsid w:val="00875213"/>
    <w:rsid w:val="008758DA"/>
    <w:rsid w:val="00875E0C"/>
    <w:rsid w:val="008768C9"/>
    <w:rsid w:val="00877D21"/>
    <w:rsid w:val="008804B7"/>
    <w:rsid w:val="008813BF"/>
    <w:rsid w:val="00881415"/>
    <w:rsid w:val="0088176E"/>
    <w:rsid w:val="00881959"/>
    <w:rsid w:val="0088195B"/>
    <w:rsid w:val="008823B0"/>
    <w:rsid w:val="00882994"/>
    <w:rsid w:val="0088299B"/>
    <w:rsid w:val="008829B1"/>
    <w:rsid w:val="00882DB1"/>
    <w:rsid w:val="00883336"/>
    <w:rsid w:val="00883729"/>
    <w:rsid w:val="00883A7C"/>
    <w:rsid w:val="008848EF"/>
    <w:rsid w:val="00884D8F"/>
    <w:rsid w:val="00885114"/>
    <w:rsid w:val="00885996"/>
    <w:rsid w:val="00885A6E"/>
    <w:rsid w:val="00885FF5"/>
    <w:rsid w:val="0088606D"/>
    <w:rsid w:val="0088636D"/>
    <w:rsid w:val="0088672B"/>
    <w:rsid w:val="008869EE"/>
    <w:rsid w:val="00887808"/>
    <w:rsid w:val="00887906"/>
    <w:rsid w:val="00887A55"/>
    <w:rsid w:val="0089048D"/>
    <w:rsid w:val="00890648"/>
    <w:rsid w:val="00890D31"/>
    <w:rsid w:val="00891648"/>
    <w:rsid w:val="00891650"/>
    <w:rsid w:val="00891A82"/>
    <w:rsid w:val="00891B78"/>
    <w:rsid w:val="008925E6"/>
    <w:rsid w:val="008928CB"/>
    <w:rsid w:val="0089318C"/>
    <w:rsid w:val="008931F2"/>
    <w:rsid w:val="008932CC"/>
    <w:rsid w:val="0089335A"/>
    <w:rsid w:val="008933EB"/>
    <w:rsid w:val="00893591"/>
    <w:rsid w:val="0089373F"/>
    <w:rsid w:val="00894234"/>
    <w:rsid w:val="00894269"/>
    <w:rsid w:val="008942F0"/>
    <w:rsid w:val="0089466B"/>
    <w:rsid w:val="008946FD"/>
    <w:rsid w:val="008952DD"/>
    <w:rsid w:val="008953FF"/>
    <w:rsid w:val="0089544E"/>
    <w:rsid w:val="00895993"/>
    <w:rsid w:val="00895D5B"/>
    <w:rsid w:val="00895E81"/>
    <w:rsid w:val="00895ECC"/>
    <w:rsid w:val="00896150"/>
    <w:rsid w:val="00896667"/>
    <w:rsid w:val="00896E9A"/>
    <w:rsid w:val="0089735B"/>
    <w:rsid w:val="00897841"/>
    <w:rsid w:val="008A030E"/>
    <w:rsid w:val="008A073F"/>
    <w:rsid w:val="008A07E6"/>
    <w:rsid w:val="008A09AB"/>
    <w:rsid w:val="008A0F91"/>
    <w:rsid w:val="008A110D"/>
    <w:rsid w:val="008A136C"/>
    <w:rsid w:val="008A14CA"/>
    <w:rsid w:val="008A1A6D"/>
    <w:rsid w:val="008A1D95"/>
    <w:rsid w:val="008A2BA3"/>
    <w:rsid w:val="008A35C0"/>
    <w:rsid w:val="008A35D8"/>
    <w:rsid w:val="008A3F13"/>
    <w:rsid w:val="008A4708"/>
    <w:rsid w:val="008A5806"/>
    <w:rsid w:val="008A616B"/>
    <w:rsid w:val="008A68C9"/>
    <w:rsid w:val="008A7061"/>
    <w:rsid w:val="008A707C"/>
    <w:rsid w:val="008A7455"/>
    <w:rsid w:val="008A76EB"/>
    <w:rsid w:val="008A7702"/>
    <w:rsid w:val="008A7D89"/>
    <w:rsid w:val="008A7E9C"/>
    <w:rsid w:val="008B0862"/>
    <w:rsid w:val="008B0FC6"/>
    <w:rsid w:val="008B0FD8"/>
    <w:rsid w:val="008B12BD"/>
    <w:rsid w:val="008B13C9"/>
    <w:rsid w:val="008B15E7"/>
    <w:rsid w:val="008B22EE"/>
    <w:rsid w:val="008B2409"/>
    <w:rsid w:val="008B2C52"/>
    <w:rsid w:val="008B2E03"/>
    <w:rsid w:val="008B2FD2"/>
    <w:rsid w:val="008B3015"/>
    <w:rsid w:val="008B3771"/>
    <w:rsid w:val="008B3A79"/>
    <w:rsid w:val="008B3DD2"/>
    <w:rsid w:val="008B3EB5"/>
    <w:rsid w:val="008B41E0"/>
    <w:rsid w:val="008B42B7"/>
    <w:rsid w:val="008B4935"/>
    <w:rsid w:val="008B4D56"/>
    <w:rsid w:val="008B56C0"/>
    <w:rsid w:val="008B6336"/>
    <w:rsid w:val="008B687F"/>
    <w:rsid w:val="008B6D45"/>
    <w:rsid w:val="008B6F2F"/>
    <w:rsid w:val="008B7095"/>
    <w:rsid w:val="008B7AA8"/>
    <w:rsid w:val="008C0A7A"/>
    <w:rsid w:val="008C0AC6"/>
    <w:rsid w:val="008C11F9"/>
    <w:rsid w:val="008C1237"/>
    <w:rsid w:val="008C1B69"/>
    <w:rsid w:val="008C1C68"/>
    <w:rsid w:val="008C227F"/>
    <w:rsid w:val="008C3084"/>
    <w:rsid w:val="008C3741"/>
    <w:rsid w:val="008C41A8"/>
    <w:rsid w:val="008C4B37"/>
    <w:rsid w:val="008C4F93"/>
    <w:rsid w:val="008C5AC6"/>
    <w:rsid w:val="008C5DF2"/>
    <w:rsid w:val="008C6702"/>
    <w:rsid w:val="008C6BCA"/>
    <w:rsid w:val="008C70A6"/>
    <w:rsid w:val="008C714B"/>
    <w:rsid w:val="008C74E4"/>
    <w:rsid w:val="008C7959"/>
    <w:rsid w:val="008D156C"/>
    <w:rsid w:val="008D1901"/>
    <w:rsid w:val="008D19F2"/>
    <w:rsid w:val="008D2B54"/>
    <w:rsid w:val="008D2CD1"/>
    <w:rsid w:val="008D2DF1"/>
    <w:rsid w:val="008D2E7E"/>
    <w:rsid w:val="008D4266"/>
    <w:rsid w:val="008D4318"/>
    <w:rsid w:val="008D4364"/>
    <w:rsid w:val="008D477B"/>
    <w:rsid w:val="008D4DF8"/>
    <w:rsid w:val="008D556E"/>
    <w:rsid w:val="008D57E0"/>
    <w:rsid w:val="008D5827"/>
    <w:rsid w:val="008D5EE9"/>
    <w:rsid w:val="008D6645"/>
    <w:rsid w:val="008D7F76"/>
    <w:rsid w:val="008D7FD8"/>
    <w:rsid w:val="008E01E2"/>
    <w:rsid w:val="008E0259"/>
    <w:rsid w:val="008E0FD7"/>
    <w:rsid w:val="008E1C8B"/>
    <w:rsid w:val="008E284A"/>
    <w:rsid w:val="008E28B6"/>
    <w:rsid w:val="008E2AA2"/>
    <w:rsid w:val="008E2CE7"/>
    <w:rsid w:val="008E33A9"/>
    <w:rsid w:val="008E3C2B"/>
    <w:rsid w:val="008E4402"/>
    <w:rsid w:val="008E45A7"/>
    <w:rsid w:val="008E45C9"/>
    <w:rsid w:val="008E4C18"/>
    <w:rsid w:val="008E5653"/>
    <w:rsid w:val="008E6416"/>
    <w:rsid w:val="008E7191"/>
    <w:rsid w:val="008E7698"/>
    <w:rsid w:val="008E7831"/>
    <w:rsid w:val="008E7CB2"/>
    <w:rsid w:val="008E7CC4"/>
    <w:rsid w:val="008E7DF5"/>
    <w:rsid w:val="008E7EDB"/>
    <w:rsid w:val="008E7F86"/>
    <w:rsid w:val="008F011B"/>
    <w:rsid w:val="008F0560"/>
    <w:rsid w:val="008F0787"/>
    <w:rsid w:val="008F0C89"/>
    <w:rsid w:val="008F0DDF"/>
    <w:rsid w:val="008F1A8D"/>
    <w:rsid w:val="008F1CA9"/>
    <w:rsid w:val="008F1EEB"/>
    <w:rsid w:val="008F22E8"/>
    <w:rsid w:val="008F2555"/>
    <w:rsid w:val="008F2D8D"/>
    <w:rsid w:val="008F2F40"/>
    <w:rsid w:val="008F3236"/>
    <w:rsid w:val="008F38A1"/>
    <w:rsid w:val="008F3982"/>
    <w:rsid w:val="008F400B"/>
    <w:rsid w:val="008F4946"/>
    <w:rsid w:val="008F4998"/>
    <w:rsid w:val="008F5019"/>
    <w:rsid w:val="008F5073"/>
    <w:rsid w:val="008F51B6"/>
    <w:rsid w:val="008F54AB"/>
    <w:rsid w:val="008F58B4"/>
    <w:rsid w:val="008F5E30"/>
    <w:rsid w:val="008F7032"/>
    <w:rsid w:val="008F72CF"/>
    <w:rsid w:val="008F73FF"/>
    <w:rsid w:val="00900008"/>
    <w:rsid w:val="0090004C"/>
    <w:rsid w:val="0090055D"/>
    <w:rsid w:val="00900982"/>
    <w:rsid w:val="00900E1A"/>
    <w:rsid w:val="00900F1E"/>
    <w:rsid w:val="009015A2"/>
    <w:rsid w:val="00901817"/>
    <w:rsid w:val="00901CBF"/>
    <w:rsid w:val="009020F1"/>
    <w:rsid w:val="0090259E"/>
    <w:rsid w:val="009029D0"/>
    <w:rsid w:val="00903BBA"/>
    <w:rsid w:val="00903D4D"/>
    <w:rsid w:val="009044E7"/>
    <w:rsid w:val="00904542"/>
    <w:rsid w:val="00904A2B"/>
    <w:rsid w:val="00904D1E"/>
    <w:rsid w:val="00904D9C"/>
    <w:rsid w:val="0090568B"/>
    <w:rsid w:val="00905761"/>
    <w:rsid w:val="00906811"/>
    <w:rsid w:val="00906C9F"/>
    <w:rsid w:val="00906FF0"/>
    <w:rsid w:val="009070B2"/>
    <w:rsid w:val="00907A68"/>
    <w:rsid w:val="00907BFF"/>
    <w:rsid w:val="00907D9C"/>
    <w:rsid w:val="00910745"/>
    <w:rsid w:val="009110E9"/>
    <w:rsid w:val="0091179F"/>
    <w:rsid w:val="00911DC6"/>
    <w:rsid w:val="00912154"/>
    <w:rsid w:val="009128BA"/>
    <w:rsid w:val="00912A83"/>
    <w:rsid w:val="00912FE3"/>
    <w:rsid w:val="009131BD"/>
    <w:rsid w:val="0091362B"/>
    <w:rsid w:val="009139FD"/>
    <w:rsid w:val="00913EB7"/>
    <w:rsid w:val="009141C0"/>
    <w:rsid w:val="0091431E"/>
    <w:rsid w:val="00914547"/>
    <w:rsid w:val="00914687"/>
    <w:rsid w:val="00914C22"/>
    <w:rsid w:val="00915894"/>
    <w:rsid w:val="00916175"/>
    <w:rsid w:val="009164AA"/>
    <w:rsid w:val="0091692B"/>
    <w:rsid w:val="00916999"/>
    <w:rsid w:val="00916D21"/>
    <w:rsid w:val="0091715A"/>
    <w:rsid w:val="00917ABE"/>
    <w:rsid w:val="009201B2"/>
    <w:rsid w:val="00920507"/>
    <w:rsid w:val="009219DB"/>
    <w:rsid w:val="009231EC"/>
    <w:rsid w:val="00923548"/>
    <w:rsid w:val="00923630"/>
    <w:rsid w:val="00923840"/>
    <w:rsid w:val="00923B1F"/>
    <w:rsid w:val="00923E16"/>
    <w:rsid w:val="00923EAF"/>
    <w:rsid w:val="00924049"/>
    <w:rsid w:val="009244FE"/>
    <w:rsid w:val="00924775"/>
    <w:rsid w:val="00924BF7"/>
    <w:rsid w:val="00924C60"/>
    <w:rsid w:val="00924CB9"/>
    <w:rsid w:val="00924F09"/>
    <w:rsid w:val="0092504A"/>
    <w:rsid w:val="00925110"/>
    <w:rsid w:val="009253A6"/>
    <w:rsid w:val="009254C1"/>
    <w:rsid w:val="00925B00"/>
    <w:rsid w:val="00925B7E"/>
    <w:rsid w:val="00925C66"/>
    <w:rsid w:val="00926169"/>
    <w:rsid w:val="009261F8"/>
    <w:rsid w:val="0092638C"/>
    <w:rsid w:val="009266F1"/>
    <w:rsid w:val="00926E1D"/>
    <w:rsid w:val="00926FD9"/>
    <w:rsid w:val="009272AD"/>
    <w:rsid w:val="0092747E"/>
    <w:rsid w:val="00927E8E"/>
    <w:rsid w:val="00930B0D"/>
    <w:rsid w:val="00930ECA"/>
    <w:rsid w:val="0093117F"/>
    <w:rsid w:val="00931634"/>
    <w:rsid w:val="00931B26"/>
    <w:rsid w:val="00931C26"/>
    <w:rsid w:val="00931EF8"/>
    <w:rsid w:val="0093227B"/>
    <w:rsid w:val="009322F0"/>
    <w:rsid w:val="00932877"/>
    <w:rsid w:val="009332C7"/>
    <w:rsid w:val="00934012"/>
    <w:rsid w:val="0093453C"/>
    <w:rsid w:val="0093463D"/>
    <w:rsid w:val="00934B65"/>
    <w:rsid w:val="00935357"/>
    <w:rsid w:val="00935738"/>
    <w:rsid w:val="00935B2D"/>
    <w:rsid w:val="00936020"/>
    <w:rsid w:val="0093608C"/>
    <w:rsid w:val="0093617A"/>
    <w:rsid w:val="00936D84"/>
    <w:rsid w:val="009373ED"/>
    <w:rsid w:val="00937804"/>
    <w:rsid w:val="00937A3F"/>
    <w:rsid w:val="00937D50"/>
    <w:rsid w:val="00937D76"/>
    <w:rsid w:val="00937E58"/>
    <w:rsid w:val="00940162"/>
    <w:rsid w:val="009406B5"/>
    <w:rsid w:val="009407AC"/>
    <w:rsid w:val="00940BE3"/>
    <w:rsid w:val="00940FB8"/>
    <w:rsid w:val="009411F3"/>
    <w:rsid w:val="00941681"/>
    <w:rsid w:val="00941996"/>
    <w:rsid w:val="00941CAA"/>
    <w:rsid w:val="00942421"/>
    <w:rsid w:val="009425E3"/>
    <w:rsid w:val="0094269D"/>
    <w:rsid w:val="009427E8"/>
    <w:rsid w:val="00942BE1"/>
    <w:rsid w:val="00942ED6"/>
    <w:rsid w:val="00943061"/>
    <w:rsid w:val="00943A7C"/>
    <w:rsid w:val="00943B42"/>
    <w:rsid w:val="00943B59"/>
    <w:rsid w:val="009446C2"/>
    <w:rsid w:val="00945F4D"/>
    <w:rsid w:val="00946016"/>
    <w:rsid w:val="009471B0"/>
    <w:rsid w:val="009471CE"/>
    <w:rsid w:val="009472C0"/>
    <w:rsid w:val="00947B58"/>
    <w:rsid w:val="00947D7F"/>
    <w:rsid w:val="00947F53"/>
    <w:rsid w:val="009501C7"/>
    <w:rsid w:val="00950512"/>
    <w:rsid w:val="00950572"/>
    <w:rsid w:val="009506BA"/>
    <w:rsid w:val="009507B1"/>
    <w:rsid w:val="00950CAD"/>
    <w:rsid w:val="00951547"/>
    <w:rsid w:val="0095155E"/>
    <w:rsid w:val="00951DB7"/>
    <w:rsid w:val="00951E75"/>
    <w:rsid w:val="0095252F"/>
    <w:rsid w:val="00952830"/>
    <w:rsid w:val="00952FA0"/>
    <w:rsid w:val="00953896"/>
    <w:rsid w:val="009544BC"/>
    <w:rsid w:val="0095484A"/>
    <w:rsid w:val="00954930"/>
    <w:rsid w:val="009549A8"/>
    <w:rsid w:val="00954A7E"/>
    <w:rsid w:val="00954B4B"/>
    <w:rsid w:val="00954E93"/>
    <w:rsid w:val="009554A3"/>
    <w:rsid w:val="009554C7"/>
    <w:rsid w:val="00955D3A"/>
    <w:rsid w:val="00955E7E"/>
    <w:rsid w:val="009566E7"/>
    <w:rsid w:val="009570A0"/>
    <w:rsid w:val="00957736"/>
    <w:rsid w:val="0096013F"/>
    <w:rsid w:val="00961261"/>
    <w:rsid w:val="00961581"/>
    <w:rsid w:val="0096186C"/>
    <w:rsid w:val="00961E42"/>
    <w:rsid w:val="00961EFB"/>
    <w:rsid w:val="0096225D"/>
    <w:rsid w:val="00962571"/>
    <w:rsid w:val="0096275C"/>
    <w:rsid w:val="0096328D"/>
    <w:rsid w:val="0096340C"/>
    <w:rsid w:val="00963705"/>
    <w:rsid w:val="009647EC"/>
    <w:rsid w:val="00964A9A"/>
    <w:rsid w:val="00964CEF"/>
    <w:rsid w:val="00964FB6"/>
    <w:rsid w:val="00966181"/>
    <w:rsid w:val="009706D7"/>
    <w:rsid w:val="0097072F"/>
    <w:rsid w:val="009708DF"/>
    <w:rsid w:val="0097112E"/>
    <w:rsid w:val="00971577"/>
    <w:rsid w:val="00971EFB"/>
    <w:rsid w:val="00972ED3"/>
    <w:rsid w:val="0097362C"/>
    <w:rsid w:val="0097407C"/>
    <w:rsid w:val="0097419C"/>
    <w:rsid w:val="00974460"/>
    <w:rsid w:val="00974C20"/>
    <w:rsid w:val="00975131"/>
    <w:rsid w:val="00975290"/>
    <w:rsid w:val="00975303"/>
    <w:rsid w:val="00975AD5"/>
    <w:rsid w:val="00975B33"/>
    <w:rsid w:val="009769A3"/>
    <w:rsid w:val="00977232"/>
    <w:rsid w:val="00977AC0"/>
    <w:rsid w:val="009790A5"/>
    <w:rsid w:val="009801AA"/>
    <w:rsid w:val="00980A61"/>
    <w:rsid w:val="00980AB5"/>
    <w:rsid w:val="0098150F"/>
    <w:rsid w:val="00981705"/>
    <w:rsid w:val="00982200"/>
    <w:rsid w:val="0098240C"/>
    <w:rsid w:val="00982642"/>
    <w:rsid w:val="00982BA8"/>
    <w:rsid w:val="00982C95"/>
    <w:rsid w:val="00982D17"/>
    <w:rsid w:val="00982D2D"/>
    <w:rsid w:val="00982EA3"/>
    <w:rsid w:val="009830A9"/>
    <w:rsid w:val="0098454C"/>
    <w:rsid w:val="009845B8"/>
    <w:rsid w:val="00984D39"/>
    <w:rsid w:val="009850FD"/>
    <w:rsid w:val="00985350"/>
    <w:rsid w:val="009853E1"/>
    <w:rsid w:val="009855FF"/>
    <w:rsid w:val="009856F4"/>
    <w:rsid w:val="00986227"/>
    <w:rsid w:val="009864A8"/>
    <w:rsid w:val="0098653E"/>
    <w:rsid w:val="0098683D"/>
    <w:rsid w:val="00986A61"/>
    <w:rsid w:val="00986FCC"/>
    <w:rsid w:val="00990041"/>
    <w:rsid w:val="0099024E"/>
    <w:rsid w:val="0099050C"/>
    <w:rsid w:val="00990553"/>
    <w:rsid w:val="00990855"/>
    <w:rsid w:val="009908B3"/>
    <w:rsid w:val="00990A3B"/>
    <w:rsid w:val="009917BE"/>
    <w:rsid w:val="009918F7"/>
    <w:rsid w:val="009919CC"/>
    <w:rsid w:val="00992CBF"/>
    <w:rsid w:val="00993E0C"/>
    <w:rsid w:val="0099462F"/>
    <w:rsid w:val="009948FA"/>
    <w:rsid w:val="00994AD6"/>
    <w:rsid w:val="00994C02"/>
    <w:rsid w:val="00994CCF"/>
    <w:rsid w:val="00994FD3"/>
    <w:rsid w:val="00995544"/>
    <w:rsid w:val="0099599A"/>
    <w:rsid w:val="00995C50"/>
    <w:rsid w:val="00996498"/>
    <w:rsid w:val="00996658"/>
    <w:rsid w:val="0099744F"/>
    <w:rsid w:val="00997A1E"/>
    <w:rsid w:val="009A00CB"/>
    <w:rsid w:val="009A0265"/>
    <w:rsid w:val="009A02AF"/>
    <w:rsid w:val="009A033E"/>
    <w:rsid w:val="009A09A8"/>
    <w:rsid w:val="009A10C4"/>
    <w:rsid w:val="009A112C"/>
    <w:rsid w:val="009A1525"/>
    <w:rsid w:val="009A1921"/>
    <w:rsid w:val="009A24E0"/>
    <w:rsid w:val="009A27C2"/>
    <w:rsid w:val="009A296A"/>
    <w:rsid w:val="009A2F42"/>
    <w:rsid w:val="009A3249"/>
    <w:rsid w:val="009A3AF4"/>
    <w:rsid w:val="009A4339"/>
    <w:rsid w:val="009A433F"/>
    <w:rsid w:val="009A44A2"/>
    <w:rsid w:val="009A4A28"/>
    <w:rsid w:val="009A5B5C"/>
    <w:rsid w:val="009A5D84"/>
    <w:rsid w:val="009A5DC9"/>
    <w:rsid w:val="009A60B5"/>
    <w:rsid w:val="009A64A5"/>
    <w:rsid w:val="009A69A2"/>
    <w:rsid w:val="009A6EA7"/>
    <w:rsid w:val="009A7271"/>
    <w:rsid w:val="009A7F99"/>
    <w:rsid w:val="009B08B2"/>
    <w:rsid w:val="009B09E1"/>
    <w:rsid w:val="009B0F59"/>
    <w:rsid w:val="009B10B4"/>
    <w:rsid w:val="009B2028"/>
    <w:rsid w:val="009B2602"/>
    <w:rsid w:val="009B2670"/>
    <w:rsid w:val="009B2820"/>
    <w:rsid w:val="009B2C22"/>
    <w:rsid w:val="009B342C"/>
    <w:rsid w:val="009B3C9F"/>
    <w:rsid w:val="009B3FD3"/>
    <w:rsid w:val="009B40D5"/>
    <w:rsid w:val="009B42C0"/>
    <w:rsid w:val="009B43E1"/>
    <w:rsid w:val="009B4471"/>
    <w:rsid w:val="009B44F3"/>
    <w:rsid w:val="009B457E"/>
    <w:rsid w:val="009B45D9"/>
    <w:rsid w:val="009B488C"/>
    <w:rsid w:val="009B498D"/>
    <w:rsid w:val="009B5557"/>
    <w:rsid w:val="009B57AA"/>
    <w:rsid w:val="009B5A89"/>
    <w:rsid w:val="009B5BEB"/>
    <w:rsid w:val="009B612D"/>
    <w:rsid w:val="009B6259"/>
    <w:rsid w:val="009B6341"/>
    <w:rsid w:val="009B724D"/>
    <w:rsid w:val="009B7365"/>
    <w:rsid w:val="009B7517"/>
    <w:rsid w:val="009B76E5"/>
    <w:rsid w:val="009B78F6"/>
    <w:rsid w:val="009B7C6E"/>
    <w:rsid w:val="009B7C9A"/>
    <w:rsid w:val="009C02FE"/>
    <w:rsid w:val="009C0300"/>
    <w:rsid w:val="009C03E6"/>
    <w:rsid w:val="009C07BB"/>
    <w:rsid w:val="009C0B46"/>
    <w:rsid w:val="009C112C"/>
    <w:rsid w:val="009C13FC"/>
    <w:rsid w:val="009C229C"/>
    <w:rsid w:val="009C265D"/>
    <w:rsid w:val="009C2BC1"/>
    <w:rsid w:val="009C2C39"/>
    <w:rsid w:val="009C3227"/>
    <w:rsid w:val="009C343C"/>
    <w:rsid w:val="009C3CE8"/>
    <w:rsid w:val="009C3D63"/>
    <w:rsid w:val="009C45AD"/>
    <w:rsid w:val="009C4B30"/>
    <w:rsid w:val="009C68CA"/>
    <w:rsid w:val="009C7254"/>
    <w:rsid w:val="009C7815"/>
    <w:rsid w:val="009C7E25"/>
    <w:rsid w:val="009D0716"/>
    <w:rsid w:val="009D10EC"/>
    <w:rsid w:val="009D1B90"/>
    <w:rsid w:val="009D1CD1"/>
    <w:rsid w:val="009D1F2C"/>
    <w:rsid w:val="009D20F3"/>
    <w:rsid w:val="009D237B"/>
    <w:rsid w:val="009D270F"/>
    <w:rsid w:val="009D3556"/>
    <w:rsid w:val="009D3E23"/>
    <w:rsid w:val="009D48DE"/>
    <w:rsid w:val="009D511C"/>
    <w:rsid w:val="009D5636"/>
    <w:rsid w:val="009D5E90"/>
    <w:rsid w:val="009D6788"/>
    <w:rsid w:val="009D6801"/>
    <w:rsid w:val="009D6E43"/>
    <w:rsid w:val="009D6F2F"/>
    <w:rsid w:val="009E0294"/>
    <w:rsid w:val="009E037E"/>
    <w:rsid w:val="009E07C8"/>
    <w:rsid w:val="009E0894"/>
    <w:rsid w:val="009E0D11"/>
    <w:rsid w:val="009E0F79"/>
    <w:rsid w:val="009E12CB"/>
    <w:rsid w:val="009E16D2"/>
    <w:rsid w:val="009E1973"/>
    <w:rsid w:val="009E19DF"/>
    <w:rsid w:val="009E1E18"/>
    <w:rsid w:val="009E2147"/>
    <w:rsid w:val="009E2EDC"/>
    <w:rsid w:val="009E2EEB"/>
    <w:rsid w:val="009E3621"/>
    <w:rsid w:val="009E3AD7"/>
    <w:rsid w:val="009E3B69"/>
    <w:rsid w:val="009E41DD"/>
    <w:rsid w:val="009E475A"/>
    <w:rsid w:val="009E4E59"/>
    <w:rsid w:val="009E514A"/>
    <w:rsid w:val="009E52D6"/>
    <w:rsid w:val="009E5D53"/>
    <w:rsid w:val="009E6BB7"/>
    <w:rsid w:val="009E6C99"/>
    <w:rsid w:val="009E702C"/>
    <w:rsid w:val="009E7866"/>
    <w:rsid w:val="009E7D91"/>
    <w:rsid w:val="009F0064"/>
    <w:rsid w:val="009F04AA"/>
    <w:rsid w:val="009F05CA"/>
    <w:rsid w:val="009F0786"/>
    <w:rsid w:val="009F1035"/>
    <w:rsid w:val="009F1220"/>
    <w:rsid w:val="009F1F03"/>
    <w:rsid w:val="009F26EE"/>
    <w:rsid w:val="009F2F8D"/>
    <w:rsid w:val="009F3650"/>
    <w:rsid w:val="009F3677"/>
    <w:rsid w:val="009F378E"/>
    <w:rsid w:val="009F39B4"/>
    <w:rsid w:val="009F407E"/>
    <w:rsid w:val="009F452B"/>
    <w:rsid w:val="009F4C1C"/>
    <w:rsid w:val="009F4CD6"/>
    <w:rsid w:val="009F51A3"/>
    <w:rsid w:val="009F5C0F"/>
    <w:rsid w:val="009F5CDE"/>
    <w:rsid w:val="009F682F"/>
    <w:rsid w:val="009F70E4"/>
    <w:rsid w:val="009F71AA"/>
    <w:rsid w:val="009F7C09"/>
    <w:rsid w:val="00A00F3A"/>
    <w:rsid w:val="00A01001"/>
    <w:rsid w:val="00A01838"/>
    <w:rsid w:val="00A01B80"/>
    <w:rsid w:val="00A01E12"/>
    <w:rsid w:val="00A024A1"/>
    <w:rsid w:val="00A024EE"/>
    <w:rsid w:val="00A026AF"/>
    <w:rsid w:val="00A027A3"/>
    <w:rsid w:val="00A029BE"/>
    <w:rsid w:val="00A031B7"/>
    <w:rsid w:val="00A0330B"/>
    <w:rsid w:val="00A034D5"/>
    <w:rsid w:val="00A03FE6"/>
    <w:rsid w:val="00A05AC3"/>
    <w:rsid w:val="00A062DF"/>
    <w:rsid w:val="00A0683C"/>
    <w:rsid w:val="00A06ACF"/>
    <w:rsid w:val="00A077F0"/>
    <w:rsid w:val="00A079D3"/>
    <w:rsid w:val="00A07AC5"/>
    <w:rsid w:val="00A07C58"/>
    <w:rsid w:val="00A07F2B"/>
    <w:rsid w:val="00A105FF"/>
    <w:rsid w:val="00A10700"/>
    <w:rsid w:val="00A11188"/>
    <w:rsid w:val="00A11397"/>
    <w:rsid w:val="00A114D5"/>
    <w:rsid w:val="00A11C1D"/>
    <w:rsid w:val="00A1202B"/>
    <w:rsid w:val="00A121CE"/>
    <w:rsid w:val="00A1233F"/>
    <w:rsid w:val="00A123C4"/>
    <w:rsid w:val="00A127F8"/>
    <w:rsid w:val="00A12D03"/>
    <w:rsid w:val="00A13027"/>
    <w:rsid w:val="00A133F6"/>
    <w:rsid w:val="00A13642"/>
    <w:rsid w:val="00A13C51"/>
    <w:rsid w:val="00A13F48"/>
    <w:rsid w:val="00A1402A"/>
    <w:rsid w:val="00A146AF"/>
    <w:rsid w:val="00A147AB"/>
    <w:rsid w:val="00A147DF"/>
    <w:rsid w:val="00A14AC0"/>
    <w:rsid w:val="00A14C3C"/>
    <w:rsid w:val="00A14C6D"/>
    <w:rsid w:val="00A14D05"/>
    <w:rsid w:val="00A153EC"/>
    <w:rsid w:val="00A15620"/>
    <w:rsid w:val="00A15EBF"/>
    <w:rsid w:val="00A16286"/>
    <w:rsid w:val="00A1636F"/>
    <w:rsid w:val="00A1678D"/>
    <w:rsid w:val="00A176C1"/>
    <w:rsid w:val="00A17DE2"/>
    <w:rsid w:val="00A20318"/>
    <w:rsid w:val="00A20323"/>
    <w:rsid w:val="00A2044F"/>
    <w:rsid w:val="00A213A6"/>
    <w:rsid w:val="00A218DE"/>
    <w:rsid w:val="00A22663"/>
    <w:rsid w:val="00A233DD"/>
    <w:rsid w:val="00A23605"/>
    <w:rsid w:val="00A236B4"/>
    <w:rsid w:val="00A2371F"/>
    <w:rsid w:val="00A237EF"/>
    <w:rsid w:val="00A247AB"/>
    <w:rsid w:val="00A24933"/>
    <w:rsid w:val="00A24943"/>
    <w:rsid w:val="00A24F55"/>
    <w:rsid w:val="00A25016"/>
    <w:rsid w:val="00A250EB"/>
    <w:rsid w:val="00A253D7"/>
    <w:rsid w:val="00A257CD"/>
    <w:rsid w:val="00A259CB"/>
    <w:rsid w:val="00A25E28"/>
    <w:rsid w:val="00A26313"/>
    <w:rsid w:val="00A264BD"/>
    <w:rsid w:val="00A2765E"/>
    <w:rsid w:val="00A27995"/>
    <w:rsid w:val="00A300FD"/>
    <w:rsid w:val="00A30308"/>
    <w:rsid w:val="00A30565"/>
    <w:rsid w:val="00A308E9"/>
    <w:rsid w:val="00A30F6E"/>
    <w:rsid w:val="00A312FA"/>
    <w:rsid w:val="00A318C0"/>
    <w:rsid w:val="00A31979"/>
    <w:rsid w:val="00A31F4C"/>
    <w:rsid w:val="00A32395"/>
    <w:rsid w:val="00A324CC"/>
    <w:rsid w:val="00A32985"/>
    <w:rsid w:val="00A33C72"/>
    <w:rsid w:val="00A33E1A"/>
    <w:rsid w:val="00A34266"/>
    <w:rsid w:val="00A351F6"/>
    <w:rsid w:val="00A356B5"/>
    <w:rsid w:val="00A35B24"/>
    <w:rsid w:val="00A3681F"/>
    <w:rsid w:val="00A36977"/>
    <w:rsid w:val="00A36DCC"/>
    <w:rsid w:val="00A37522"/>
    <w:rsid w:val="00A40171"/>
    <w:rsid w:val="00A4051F"/>
    <w:rsid w:val="00A405E5"/>
    <w:rsid w:val="00A4065D"/>
    <w:rsid w:val="00A40F82"/>
    <w:rsid w:val="00A410E0"/>
    <w:rsid w:val="00A4133E"/>
    <w:rsid w:val="00A41514"/>
    <w:rsid w:val="00A42274"/>
    <w:rsid w:val="00A423BD"/>
    <w:rsid w:val="00A425F3"/>
    <w:rsid w:val="00A43530"/>
    <w:rsid w:val="00A4364C"/>
    <w:rsid w:val="00A43906"/>
    <w:rsid w:val="00A4397F"/>
    <w:rsid w:val="00A43E67"/>
    <w:rsid w:val="00A44624"/>
    <w:rsid w:val="00A44BF9"/>
    <w:rsid w:val="00A44D6B"/>
    <w:rsid w:val="00A45588"/>
    <w:rsid w:val="00A45C0C"/>
    <w:rsid w:val="00A460D2"/>
    <w:rsid w:val="00A4653B"/>
    <w:rsid w:val="00A46559"/>
    <w:rsid w:val="00A4694D"/>
    <w:rsid w:val="00A46ACC"/>
    <w:rsid w:val="00A47132"/>
    <w:rsid w:val="00A47658"/>
    <w:rsid w:val="00A47CEA"/>
    <w:rsid w:val="00A50B14"/>
    <w:rsid w:val="00A50BEC"/>
    <w:rsid w:val="00A5102F"/>
    <w:rsid w:val="00A51879"/>
    <w:rsid w:val="00A51DB2"/>
    <w:rsid w:val="00A51DDE"/>
    <w:rsid w:val="00A531B0"/>
    <w:rsid w:val="00A532B6"/>
    <w:rsid w:val="00A541AA"/>
    <w:rsid w:val="00A5466D"/>
    <w:rsid w:val="00A54BD0"/>
    <w:rsid w:val="00A552EC"/>
    <w:rsid w:val="00A55309"/>
    <w:rsid w:val="00A56017"/>
    <w:rsid w:val="00A568CD"/>
    <w:rsid w:val="00A5692D"/>
    <w:rsid w:val="00A571B2"/>
    <w:rsid w:val="00A57784"/>
    <w:rsid w:val="00A57BC5"/>
    <w:rsid w:val="00A612AE"/>
    <w:rsid w:val="00A61447"/>
    <w:rsid w:val="00A62C2C"/>
    <w:rsid w:val="00A6310A"/>
    <w:rsid w:val="00A634BD"/>
    <w:rsid w:val="00A63712"/>
    <w:rsid w:val="00A63B5F"/>
    <w:rsid w:val="00A64056"/>
    <w:rsid w:val="00A6413D"/>
    <w:rsid w:val="00A64170"/>
    <w:rsid w:val="00A653FD"/>
    <w:rsid w:val="00A656EA"/>
    <w:rsid w:val="00A65746"/>
    <w:rsid w:val="00A65880"/>
    <w:rsid w:val="00A65FB7"/>
    <w:rsid w:val="00A66670"/>
    <w:rsid w:val="00A67012"/>
    <w:rsid w:val="00A67240"/>
    <w:rsid w:val="00A6780E"/>
    <w:rsid w:val="00A67894"/>
    <w:rsid w:val="00A679A3"/>
    <w:rsid w:val="00A70293"/>
    <w:rsid w:val="00A70375"/>
    <w:rsid w:val="00A71429"/>
    <w:rsid w:val="00A71A59"/>
    <w:rsid w:val="00A72569"/>
    <w:rsid w:val="00A72886"/>
    <w:rsid w:val="00A73561"/>
    <w:rsid w:val="00A73748"/>
    <w:rsid w:val="00A73799"/>
    <w:rsid w:val="00A7383E"/>
    <w:rsid w:val="00A7385D"/>
    <w:rsid w:val="00A73D1C"/>
    <w:rsid w:val="00A73DAD"/>
    <w:rsid w:val="00A746EB"/>
    <w:rsid w:val="00A74DA2"/>
    <w:rsid w:val="00A74EE2"/>
    <w:rsid w:val="00A756A5"/>
    <w:rsid w:val="00A75785"/>
    <w:rsid w:val="00A75C23"/>
    <w:rsid w:val="00A75C82"/>
    <w:rsid w:val="00A76089"/>
    <w:rsid w:val="00A76487"/>
    <w:rsid w:val="00A767D6"/>
    <w:rsid w:val="00A76A24"/>
    <w:rsid w:val="00A76B88"/>
    <w:rsid w:val="00A771FE"/>
    <w:rsid w:val="00A778BA"/>
    <w:rsid w:val="00A8005B"/>
    <w:rsid w:val="00A8018B"/>
    <w:rsid w:val="00A809D7"/>
    <w:rsid w:val="00A80A13"/>
    <w:rsid w:val="00A80F33"/>
    <w:rsid w:val="00A81582"/>
    <w:rsid w:val="00A81950"/>
    <w:rsid w:val="00A81EE1"/>
    <w:rsid w:val="00A82D65"/>
    <w:rsid w:val="00A83766"/>
    <w:rsid w:val="00A83AF2"/>
    <w:rsid w:val="00A83B50"/>
    <w:rsid w:val="00A84EA8"/>
    <w:rsid w:val="00A85134"/>
    <w:rsid w:val="00A85445"/>
    <w:rsid w:val="00A85E14"/>
    <w:rsid w:val="00A85E8D"/>
    <w:rsid w:val="00A86E12"/>
    <w:rsid w:val="00A87B20"/>
    <w:rsid w:val="00A904EA"/>
    <w:rsid w:val="00A9082B"/>
    <w:rsid w:val="00A90F4E"/>
    <w:rsid w:val="00A91971"/>
    <w:rsid w:val="00A91F06"/>
    <w:rsid w:val="00A91FDC"/>
    <w:rsid w:val="00A92A6C"/>
    <w:rsid w:val="00A9343A"/>
    <w:rsid w:val="00A93B83"/>
    <w:rsid w:val="00A93F2C"/>
    <w:rsid w:val="00A94173"/>
    <w:rsid w:val="00A94182"/>
    <w:rsid w:val="00A94B95"/>
    <w:rsid w:val="00A94CF2"/>
    <w:rsid w:val="00A95827"/>
    <w:rsid w:val="00A95DE0"/>
    <w:rsid w:val="00A95DF0"/>
    <w:rsid w:val="00A9604D"/>
    <w:rsid w:val="00A962B9"/>
    <w:rsid w:val="00A9664C"/>
    <w:rsid w:val="00A967D2"/>
    <w:rsid w:val="00A96DCA"/>
    <w:rsid w:val="00A978F0"/>
    <w:rsid w:val="00A97B83"/>
    <w:rsid w:val="00A97CA1"/>
    <w:rsid w:val="00A97CC3"/>
    <w:rsid w:val="00A97E4E"/>
    <w:rsid w:val="00AA013E"/>
    <w:rsid w:val="00AA0962"/>
    <w:rsid w:val="00AA0FCC"/>
    <w:rsid w:val="00AA1705"/>
    <w:rsid w:val="00AA173D"/>
    <w:rsid w:val="00AA192A"/>
    <w:rsid w:val="00AA19C5"/>
    <w:rsid w:val="00AA1BAE"/>
    <w:rsid w:val="00AA1BD2"/>
    <w:rsid w:val="00AA2BE7"/>
    <w:rsid w:val="00AA2CE2"/>
    <w:rsid w:val="00AA2D50"/>
    <w:rsid w:val="00AA31E3"/>
    <w:rsid w:val="00AA386E"/>
    <w:rsid w:val="00AA3CF0"/>
    <w:rsid w:val="00AA3EC8"/>
    <w:rsid w:val="00AA4A72"/>
    <w:rsid w:val="00AA4D94"/>
    <w:rsid w:val="00AA58CD"/>
    <w:rsid w:val="00AA59D3"/>
    <w:rsid w:val="00AA5C48"/>
    <w:rsid w:val="00AA5DA8"/>
    <w:rsid w:val="00AA5E24"/>
    <w:rsid w:val="00AA6320"/>
    <w:rsid w:val="00AA6751"/>
    <w:rsid w:val="00AB09E3"/>
    <w:rsid w:val="00AB0B00"/>
    <w:rsid w:val="00AB1316"/>
    <w:rsid w:val="00AB171F"/>
    <w:rsid w:val="00AB197C"/>
    <w:rsid w:val="00AB1B21"/>
    <w:rsid w:val="00AB3E8E"/>
    <w:rsid w:val="00AB5002"/>
    <w:rsid w:val="00AB52B9"/>
    <w:rsid w:val="00AB5EC0"/>
    <w:rsid w:val="00AB667C"/>
    <w:rsid w:val="00AB6DDC"/>
    <w:rsid w:val="00AB701D"/>
    <w:rsid w:val="00AB7DD0"/>
    <w:rsid w:val="00AC0B6F"/>
    <w:rsid w:val="00AC0E39"/>
    <w:rsid w:val="00AC10E2"/>
    <w:rsid w:val="00AC1A2B"/>
    <w:rsid w:val="00AC1CA7"/>
    <w:rsid w:val="00AC1EBA"/>
    <w:rsid w:val="00AC21B2"/>
    <w:rsid w:val="00AC2292"/>
    <w:rsid w:val="00AC2B60"/>
    <w:rsid w:val="00AC2F76"/>
    <w:rsid w:val="00AC319B"/>
    <w:rsid w:val="00AC3E04"/>
    <w:rsid w:val="00AC40C4"/>
    <w:rsid w:val="00AC4FC9"/>
    <w:rsid w:val="00AC52F1"/>
    <w:rsid w:val="00AC5339"/>
    <w:rsid w:val="00AC65C5"/>
    <w:rsid w:val="00AC672F"/>
    <w:rsid w:val="00AC676F"/>
    <w:rsid w:val="00AC7154"/>
    <w:rsid w:val="00AC73A1"/>
    <w:rsid w:val="00AC73E2"/>
    <w:rsid w:val="00AC7511"/>
    <w:rsid w:val="00AC79B3"/>
    <w:rsid w:val="00AD053C"/>
    <w:rsid w:val="00AD063C"/>
    <w:rsid w:val="00AD09F0"/>
    <w:rsid w:val="00AD0CF8"/>
    <w:rsid w:val="00AD0DFA"/>
    <w:rsid w:val="00AD1037"/>
    <w:rsid w:val="00AD1238"/>
    <w:rsid w:val="00AD157A"/>
    <w:rsid w:val="00AD23CC"/>
    <w:rsid w:val="00AD306C"/>
    <w:rsid w:val="00AD3210"/>
    <w:rsid w:val="00AD3AC7"/>
    <w:rsid w:val="00AD3CEB"/>
    <w:rsid w:val="00AD3ED6"/>
    <w:rsid w:val="00AD3FF9"/>
    <w:rsid w:val="00AD4193"/>
    <w:rsid w:val="00AD5818"/>
    <w:rsid w:val="00AD5A24"/>
    <w:rsid w:val="00AD6048"/>
    <w:rsid w:val="00AD6496"/>
    <w:rsid w:val="00AD695E"/>
    <w:rsid w:val="00AD6C5A"/>
    <w:rsid w:val="00AD71F1"/>
    <w:rsid w:val="00AD7A2A"/>
    <w:rsid w:val="00AD7E15"/>
    <w:rsid w:val="00AE0393"/>
    <w:rsid w:val="00AE045B"/>
    <w:rsid w:val="00AE1229"/>
    <w:rsid w:val="00AE1461"/>
    <w:rsid w:val="00AE1C14"/>
    <w:rsid w:val="00AE1C31"/>
    <w:rsid w:val="00AE2CF8"/>
    <w:rsid w:val="00AE2F0C"/>
    <w:rsid w:val="00AE3754"/>
    <w:rsid w:val="00AE37D3"/>
    <w:rsid w:val="00AE3ECD"/>
    <w:rsid w:val="00AE4168"/>
    <w:rsid w:val="00AE4B47"/>
    <w:rsid w:val="00AE50A6"/>
    <w:rsid w:val="00AE521F"/>
    <w:rsid w:val="00AE6879"/>
    <w:rsid w:val="00AE6F84"/>
    <w:rsid w:val="00AE7A36"/>
    <w:rsid w:val="00AE7E24"/>
    <w:rsid w:val="00AF16E3"/>
    <w:rsid w:val="00AF2369"/>
    <w:rsid w:val="00AF2BBA"/>
    <w:rsid w:val="00AF2CD5"/>
    <w:rsid w:val="00AF300A"/>
    <w:rsid w:val="00AF3E94"/>
    <w:rsid w:val="00AF439F"/>
    <w:rsid w:val="00AF4875"/>
    <w:rsid w:val="00AF4A3D"/>
    <w:rsid w:val="00AF4D30"/>
    <w:rsid w:val="00AF4DF8"/>
    <w:rsid w:val="00AF5407"/>
    <w:rsid w:val="00AF56C6"/>
    <w:rsid w:val="00AF5859"/>
    <w:rsid w:val="00AF5DEF"/>
    <w:rsid w:val="00AF69A3"/>
    <w:rsid w:val="00AF6B35"/>
    <w:rsid w:val="00AF6F68"/>
    <w:rsid w:val="00AF7062"/>
    <w:rsid w:val="00AF7B7D"/>
    <w:rsid w:val="00AF7D1A"/>
    <w:rsid w:val="00B00871"/>
    <w:rsid w:val="00B00F46"/>
    <w:rsid w:val="00B010B3"/>
    <w:rsid w:val="00B01B30"/>
    <w:rsid w:val="00B021FA"/>
    <w:rsid w:val="00B03E14"/>
    <w:rsid w:val="00B040B1"/>
    <w:rsid w:val="00B0426B"/>
    <w:rsid w:val="00B04391"/>
    <w:rsid w:val="00B046A9"/>
    <w:rsid w:val="00B04E56"/>
    <w:rsid w:val="00B06289"/>
    <w:rsid w:val="00B067E1"/>
    <w:rsid w:val="00B0778C"/>
    <w:rsid w:val="00B07841"/>
    <w:rsid w:val="00B07FB1"/>
    <w:rsid w:val="00B10207"/>
    <w:rsid w:val="00B10600"/>
    <w:rsid w:val="00B10B54"/>
    <w:rsid w:val="00B10CF3"/>
    <w:rsid w:val="00B1103A"/>
    <w:rsid w:val="00B1165F"/>
    <w:rsid w:val="00B1166D"/>
    <w:rsid w:val="00B11F76"/>
    <w:rsid w:val="00B12223"/>
    <w:rsid w:val="00B12A90"/>
    <w:rsid w:val="00B1385F"/>
    <w:rsid w:val="00B1398D"/>
    <w:rsid w:val="00B142DA"/>
    <w:rsid w:val="00B1433C"/>
    <w:rsid w:val="00B14A3B"/>
    <w:rsid w:val="00B15C3C"/>
    <w:rsid w:val="00B15CE4"/>
    <w:rsid w:val="00B1658A"/>
    <w:rsid w:val="00B1662A"/>
    <w:rsid w:val="00B167DE"/>
    <w:rsid w:val="00B16EE8"/>
    <w:rsid w:val="00B16EF5"/>
    <w:rsid w:val="00B17CFF"/>
    <w:rsid w:val="00B201DA"/>
    <w:rsid w:val="00B202E9"/>
    <w:rsid w:val="00B208AD"/>
    <w:rsid w:val="00B20F10"/>
    <w:rsid w:val="00B2186C"/>
    <w:rsid w:val="00B21B4B"/>
    <w:rsid w:val="00B21DCB"/>
    <w:rsid w:val="00B21E6A"/>
    <w:rsid w:val="00B2229B"/>
    <w:rsid w:val="00B22419"/>
    <w:rsid w:val="00B23202"/>
    <w:rsid w:val="00B23635"/>
    <w:rsid w:val="00B2371C"/>
    <w:rsid w:val="00B23781"/>
    <w:rsid w:val="00B237AE"/>
    <w:rsid w:val="00B239E5"/>
    <w:rsid w:val="00B23D90"/>
    <w:rsid w:val="00B241CE"/>
    <w:rsid w:val="00B26281"/>
    <w:rsid w:val="00B26676"/>
    <w:rsid w:val="00B269B2"/>
    <w:rsid w:val="00B272B0"/>
    <w:rsid w:val="00B273DB"/>
    <w:rsid w:val="00B27902"/>
    <w:rsid w:val="00B27ACD"/>
    <w:rsid w:val="00B3047B"/>
    <w:rsid w:val="00B31E30"/>
    <w:rsid w:val="00B320D4"/>
    <w:rsid w:val="00B32A85"/>
    <w:rsid w:val="00B33A58"/>
    <w:rsid w:val="00B33F49"/>
    <w:rsid w:val="00B344D3"/>
    <w:rsid w:val="00B35581"/>
    <w:rsid w:val="00B35B6A"/>
    <w:rsid w:val="00B35EA7"/>
    <w:rsid w:val="00B36D8D"/>
    <w:rsid w:val="00B372D9"/>
    <w:rsid w:val="00B374DC"/>
    <w:rsid w:val="00B378A5"/>
    <w:rsid w:val="00B37BAC"/>
    <w:rsid w:val="00B37F87"/>
    <w:rsid w:val="00B401C5"/>
    <w:rsid w:val="00B408AE"/>
    <w:rsid w:val="00B412D5"/>
    <w:rsid w:val="00B41570"/>
    <w:rsid w:val="00B4221A"/>
    <w:rsid w:val="00B4309B"/>
    <w:rsid w:val="00B4316E"/>
    <w:rsid w:val="00B432D3"/>
    <w:rsid w:val="00B43BF1"/>
    <w:rsid w:val="00B43F53"/>
    <w:rsid w:val="00B447FB"/>
    <w:rsid w:val="00B448FB"/>
    <w:rsid w:val="00B45281"/>
    <w:rsid w:val="00B45425"/>
    <w:rsid w:val="00B458C9"/>
    <w:rsid w:val="00B45F18"/>
    <w:rsid w:val="00B462D8"/>
    <w:rsid w:val="00B463B2"/>
    <w:rsid w:val="00B46A3A"/>
    <w:rsid w:val="00B47152"/>
    <w:rsid w:val="00B47720"/>
    <w:rsid w:val="00B47EF4"/>
    <w:rsid w:val="00B50615"/>
    <w:rsid w:val="00B5063E"/>
    <w:rsid w:val="00B5083B"/>
    <w:rsid w:val="00B50AC2"/>
    <w:rsid w:val="00B50F38"/>
    <w:rsid w:val="00B52135"/>
    <w:rsid w:val="00B52488"/>
    <w:rsid w:val="00B5249C"/>
    <w:rsid w:val="00B526F6"/>
    <w:rsid w:val="00B52CCC"/>
    <w:rsid w:val="00B52D4B"/>
    <w:rsid w:val="00B52DDD"/>
    <w:rsid w:val="00B52EB8"/>
    <w:rsid w:val="00B52F43"/>
    <w:rsid w:val="00B53831"/>
    <w:rsid w:val="00B53D68"/>
    <w:rsid w:val="00B53FEE"/>
    <w:rsid w:val="00B54574"/>
    <w:rsid w:val="00B546E9"/>
    <w:rsid w:val="00B54D72"/>
    <w:rsid w:val="00B552B6"/>
    <w:rsid w:val="00B559BB"/>
    <w:rsid w:val="00B55FBC"/>
    <w:rsid w:val="00B561E7"/>
    <w:rsid w:val="00B56663"/>
    <w:rsid w:val="00B57551"/>
    <w:rsid w:val="00B5782D"/>
    <w:rsid w:val="00B57BD8"/>
    <w:rsid w:val="00B57F1A"/>
    <w:rsid w:val="00B6025C"/>
    <w:rsid w:val="00B6082E"/>
    <w:rsid w:val="00B60AC3"/>
    <w:rsid w:val="00B60BB4"/>
    <w:rsid w:val="00B60EE9"/>
    <w:rsid w:val="00B6142E"/>
    <w:rsid w:val="00B618A9"/>
    <w:rsid w:val="00B61FDC"/>
    <w:rsid w:val="00B620DA"/>
    <w:rsid w:val="00B62763"/>
    <w:rsid w:val="00B627ED"/>
    <w:rsid w:val="00B63D61"/>
    <w:rsid w:val="00B64193"/>
    <w:rsid w:val="00B641CA"/>
    <w:rsid w:val="00B64B59"/>
    <w:rsid w:val="00B65247"/>
    <w:rsid w:val="00B655C2"/>
    <w:rsid w:val="00B65A5C"/>
    <w:rsid w:val="00B65B7E"/>
    <w:rsid w:val="00B65E8C"/>
    <w:rsid w:val="00B669BF"/>
    <w:rsid w:val="00B66CC3"/>
    <w:rsid w:val="00B66D3E"/>
    <w:rsid w:val="00B66F50"/>
    <w:rsid w:val="00B6713B"/>
    <w:rsid w:val="00B6726B"/>
    <w:rsid w:val="00B67406"/>
    <w:rsid w:val="00B67576"/>
    <w:rsid w:val="00B678D7"/>
    <w:rsid w:val="00B67B3C"/>
    <w:rsid w:val="00B7005E"/>
    <w:rsid w:val="00B70185"/>
    <w:rsid w:val="00B7023D"/>
    <w:rsid w:val="00B702CF"/>
    <w:rsid w:val="00B70ACB"/>
    <w:rsid w:val="00B70BF6"/>
    <w:rsid w:val="00B7272A"/>
    <w:rsid w:val="00B7278A"/>
    <w:rsid w:val="00B72A5E"/>
    <w:rsid w:val="00B72B3D"/>
    <w:rsid w:val="00B72BDF"/>
    <w:rsid w:val="00B72F19"/>
    <w:rsid w:val="00B7363C"/>
    <w:rsid w:val="00B73B12"/>
    <w:rsid w:val="00B73BC4"/>
    <w:rsid w:val="00B73E69"/>
    <w:rsid w:val="00B74869"/>
    <w:rsid w:val="00B74CA2"/>
    <w:rsid w:val="00B74EFF"/>
    <w:rsid w:val="00B754EA"/>
    <w:rsid w:val="00B756E6"/>
    <w:rsid w:val="00B759B1"/>
    <w:rsid w:val="00B76BB0"/>
    <w:rsid w:val="00B7707F"/>
    <w:rsid w:val="00B772B8"/>
    <w:rsid w:val="00B777F7"/>
    <w:rsid w:val="00B77A52"/>
    <w:rsid w:val="00B8028C"/>
    <w:rsid w:val="00B802FF"/>
    <w:rsid w:val="00B804C7"/>
    <w:rsid w:val="00B80A0E"/>
    <w:rsid w:val="00B80D01"/>
    <w:rsid w:val="00B80EA6"/>
    <w:rsid w:val="00B80F0B"/>
    <w:rsid w:val="00B81536"/>
    <w:rsid w:val="00B815A1"/>
    <w:rsid w:val="00B82074"/>
    <w:rsid w:val="00B826B7"/>
    <w:rsid w:val="00B82EF6"/>
    <w:rsid w:val="00B82F9F"/>
    <w:rsid w:val="00B83441"/>
    <w:rsid w:val="00B836D9"/>
    <w:rsid w:val="00B83866"/>
    <w:rsid w:val="00B8393E"/>
    <w:rsid w:val="00B83CE8"/>
    <w:rsid w:val="00B84994"/>
    <w:rsid w:val="00B851A3"/>
    <w:rsid w:val="00B85FF3"/>
    <w:rsid w:val="00B86A7D"/>
    <w:rsid w:val="00B86EFD"/>
    <w:rsid w:val="00B86FCB"/>
    <w:rsid w:val="00B8744E"/>
    <w:rsid w:val="00B8792B"/>
    <w:rsid w:val="00B9006F"/>
    <w:rsid w:val="00B90132"/>
    <w:rsid w:val="00B906E3"/>
    <w:rsid w:val="00B91197"/>
    <w:rsid w:val="00B9200E"/>
    <w:rsid w:val="00B9253C"/>
    <w:rsid w:val="00B92AB1"/>
    <w:rsid w:val="00B93ECD"/>
    <w:rsid w:val="00B941E8"/>
    <w:rsid w:val="00B94426"/>
    <w:rsid w:val="00B94763"/>
    <w:rsid w:val="00B948E7"/>
    <w:rsid w:val="00B94E40"/>
    <w:rsid w:val="00B95775"/>
    <w:rsid w:val="00B9582F"/>
    <w:rsid w:val="00B95A57"/>
    <w:rsid w:val="00B95A9B"/>
    <w:rsid w:val="00B96271"/>
    <w:rsid w:val="00B96512"/>
    <w:rsid w:val="00B96B0F"/>
    <w:rsid w:val="00B96D9A"/>
    <w:rsid w:val="00B96E34"/>
    <w:rsid w:val="00B97A71"/>
    <w:rsid w:val="00B97B60"/>
    <w:rsid w:val="00B97E27"/>
    <w:rsid w:val="00B97F9B"/>
    <w:rsid w:val="00B97FBA"/>
    <w:rsid w:val="00BA02F8"/>
    <w:rsid w:val="00BA0507"/>
    <w:rsid w:val="00BA05A5"/>
    <w:rsid w:val="00BA0BB3"/>
    <w:rsid w:val="00BA0C7F"/>
    <w:rsid w:val="00BA0ED8"/>
    <w:rsid w:val="00BA12D0"/>
    <w:rsid w:val="00BA1990"/>
    <w:rsid w:val="00BA1E43"/>
    <w:rsid w:val="00BA2CFC"/>
    <w:rsid w:val="00BA2D00"/>
    <w:rsid w:val="00BA2FDF"/>
    <w:rsid w:val="00BA34AF"/>
    <w:rsid w:val="00BA3752"/>
    <w:rsid w:val="00BA406A"/>
    <w:rsid w:val="00BA4117"/>
    <w:rsid w:val="00BA4344"/>
    <w:rsid w:val="00BA490F"/>
    <w:rsid w:val="00BA5034"/>
    <w:rsid w:val="00BA5261"/>
    <w:rsid w:val="00BA5296"/>
    <w:rsid w:val="00BA5639"/>
    <w:rsid w:val="00BA5C41"/>
    <w:rsid w:val="00BA5D45"/>
    <w:rsid w:val="00BA69E9"/>
    <w:rsid w:val="00BA6DE7"/>
    <w:rsid w:val="00BA70C2"/>
    <w:rsid w:val="00BA7218"/>
    <w:rsid w:val="00BA722C"/>
    <w:rsid w:val="00BA7370"/>
    <w:rsid w:val="00BA7433"/>
    <w:rsid w:val="00BB0324"/>
    <w:rsid w:val="00BB06E9"/>
    <w:rsid w:val="00BB07ED"/>
    <w:rsid w:val="00BB083E"/>
    <w:rsid w:val="00BB0E39"/>
    <w:rsid w:val="00BB13E2"/>
    <w:rsid w:val="00BB147D"/>
    <w:rsid w:val="00BB1C91"/>
    <w:rsid w:val="00BB2A4E"/>
    <w:rsid w:val="00BB2BCA"/>
    <w:rsid w:val="00BB30B2"/>
    <w:rsid w:val="00BB37C8"/>
    <w:rsid w:val="00BB3FEB"/>
    <w:rsid w:val="00BB43A0"/>
    <w:rsid w:val="00BB4642"/>
    <w:rsid w:val="00BB486A"/>
    <w:rsid w:val="00BB4A73"/>
    <w:rsid w:val="00BB5776"/>
    <w:rsid w:val="00BB6125"/>
    <w:rsid w:val="00BB61E7"/>
    <w:rsid w:val="00BB6338"/>
    <w:rsid w:val="00BB6354"/>
    <w:rsid w:val="00BB651D"/>
    <w:rsid w:val="00BB6864"/>
    <w:rsid w:val="00BB68B0"/>
    <w:rsid w:val="00BB6A8F"/>
    <w:rsid w:val="00BB6BBD"/>
    <w:rsid w:val="00BB7659"/>
    <w:rsid w:val="00BB7AEC"/>
    <w:rsid w:val="00BB7CA1"/>
    <w:rsid w:val="00BB7CE1"/>
    <w:rsid w:val="00BC029B"/>
    <w:rsid w:val="00BC06D8"/>
    <w:rsid w:val="00BC0ED9"/>
    <w:rsid w:val="00BC11C3"/>
    <w:rsid w:val="00BC13A0"/>
    <w:rsid w:val="00BC16F9"/>
    <w:rsid w:val="00BC1A76"/>
    <w:rsid w:val="00BC1AF6"/>
    <w:rsid w:val="00BC2732"/>
    <w:rsid w:val="00BC2C89"/>
    <w:rsid w:val="00BC2D1B"/>
    <w:rsid w:val="00BC3433"/>
    <w:rsid w:val="00BC3546"/>
    <w:rsid w:val="00BC41AA"/>
    <w:rsid w:val="00BC447E"/>
    <w:rsid w:val="00BC451B"/>
    <w:rsid w:val="00BC474F"/>
    <w:rsid w:val="00BC4B19"/>
    <w:rsid w:val="00BC4DDD"/>
    <w:rsid w:val="00BC5113"/>
    <w:rsid w:val="00BC5289"/>
    <w:rsid w:val="00BC5456"/>
    <w:rsid w:val="00BC5559"/>
    <w:rsid w:val="00BC6128"/>
    <w:rsid w:val="00BC6304"/>
    <w:rsid w:val="00BC70A6"/>
    <w:rsid w:val="00BC75C8"/>
    <w:rsid w:val="00BC7952"/>
    <w:rsid w:val="00BC7B99"/>
    <w:rsid w:val="00BC7C3F"/>
    <w:rsid w:val="00BC7D6B"/>
    <w:rsid w:val="00BD02D2"/>
    <w:rsid w:val="00BD0344"/>
    <w:rsid w:val="00BD0A10"/>
    <w:rsid w:val="00BD0BBB"/>
    <w:rsid w:val="00BD0C16"/>
    <w:rsid w:val="00BD100A"/>
    <w:rsid w:val="00BD14B3"/>
    <w:rsid w:val="00BD16F6"/>
    <w:rsid w:val="00BD1B20"/>
    <w:rsid w:val="00BD29ED"/>
    <w:rsid w:val="00BD2A33"/>
    <w:rsid w:val="00BD2EC9"/>
    <w:rsid w:val="00BD2F39"/>
    <w:rsid w:val="00BD3429"/>
    <w:rsid w:val="00BD36DB"/>
    <w:rsid w:val="00BD387D"/>
    <w:rsid w:val="00BD3E5C"/>
    <w:rsid w:val="00BD3FBD"/>
    <w:rsid w:val="00BD42AC"/>
    <w:rsid w:val="00BD45BC"/>
    <w:rsid w:val="00BD5323"/>
    <w:rsid w:val="00BD5343"/>
    <w:rsid w:val="00BD5BEC"/>
    <w:rsid w:val="00BD5C46"/>
    <w:rsid w:val="00BD6A06"/>
    <w:rsid w:val="00BD6B26"/>
    <w:rsid w:val="00BD6D82"/>
    <w:rsid w:val="00BD6DA3"/>
    <w:rsid w:val="00BD70E2"/>
    <w:rsid w:val="00BD70E3"/>
    <w:rsid w:val="00BD73B7"/>
    <w:rsid w:val="00BD78BD"/>
    <w:rsid w:val="00BE01F1"/>
    <w:rsid w:val="00BE0E5E"/>
    <w:rsid w:val="00BE103F"/>
    <w:rsid w:val="00BE1695"/>
    <w:rsid w:val="00BE1822"/>
    <w:rsid w:val="00BE187F"/>
    <w:rsid w:val="00BE1D3D"/>
    <w:rsid w:val="00BE2171"/>
    <w:rsid w:val="00BE23AA"/>
    <w:rsid w:val="00BE2724"/>
    <w:rsid w:val="00BE33AD"/>
    <w:rsid w:val="00BE3D92"/>
    <w:rsid w:val="00BE41CC"/>
    <w:rsid w:val="00BE43FB"/>
    <w:rsid w:val="00BE459F"/>
    <w:rsid w:val="00BE4AF2"/>
    <w:rsid w:val="00BE4E67"/>
    <w:rsid w:val="00BE515C"/>
    <w:rsid w:val="00BE5197"/>
    <w:rsid w:val="00BE5CFD"/>
    <w:rsid w:val="00BE61C2"/>
    <w:rsid w:val="00BE635A"/>
    <w:rsid w:val="00BE6793"/>
    <w:rsid w:val="00BE6CC6"/>
    <w:rsid w:val="00BE7AFE"/>
    <w:rsid w:val="00BE7EBA"/>
    <w:rsid w:val="00BF007D"/>
    <w:rsid w:val="00BF210D"/>
    <w:rsid w:val="00BF30E7"/>
    <w:rsid w:val="00BF33A9"/>
    <w:rsid w:val="00BF3E12"/>
    <w:rsid w:val="00BF4589"/>
    <w:rsid w:val="00BF4699"/>
    <w:rsid w:val="00BF4D01"/>
    <w:rsid w:val="00BF5015"/>
    <w:rsid w:val="00BF5669"/>
    <w:rsid w:val="00BF5B60"/>
    <w:rsid w:val="00BF5E2B"/>
    <w:rsid w:val="00BF61DA"/>
    <w:rsid w:val="00BF6265"/>
    <w:rsid w:val="00BF6367"/>
    <w:rsid w:val="00BF63EB"/>
    <w:rsid w:val="00BF67CD"/>
    <w:rsid w:val="00BF67EC"/>
    <w:rsid w:val="00BF7473"/>
    <w:rsid w:val="00BF7E78"/>
    <w:rsid w:val="00C0029D"/>
    <w:rsid w:val="00C004D6"/>
    <w:rsid w:val="00C01460"/>
    <w:rsid w:val="00C01668"/>
    <w:rsid w:val="00C01813"/>
    <w:rsid w:val="00C02371"/>
    <w:rsid w:val="00C02BE5"/>
    <w:rsid w:val="00C02FB2"/>
    <w:rsid w:val="00C034A7"/>
    <w:rsid w:val="00C0392A"/>
    <w:rsid w:val="00C040A6"/>
    <w:rsid w:val="00C041DD"/>
    <w:rsid w:val="00C0435B"/>
    <w:rsid w:val="00C0436D"/>
    <w:rsid w:val="00C04626"/>
    <w:rsid w:val="00C0486E"/>
    <w:rsid w:val="00C0493B"/>
    <w:rsid w:val="00C04A08"/>
    <w:rsid w:val="00C04D78"/>
    <w:rsid w:val="00C051A8"/>
    <w:rsid w:val="00C05830"/>
    <w:rsid w:val="00C058F3"/>
    <w:rsid w:val="00C061A0"/>
    <w:rsid w:val="00C06262"/>
    <w:rsid w:val="00C066CD"/>
    <w:rsid w:val="00C07752"/>
    <w:rsid w:val="00C07C30"/>
    <w:rsid w:val="00C101A4"/>
    <w:rsid w:val="00C108D5"/>
    <w:rsid w:val="00C109CA"/>
    <w:rsid w:val="00C111C1"/>
    <w:rsid w:val="00C1166E"/>
    <w:rsid w:val="00C11FEA"/>
    <w:rsid w:val="00C12046"/>
    <w:rsid w:val="00C12260"/>
    <w:rsid w:val="00C12EC3"/>
    <w:rsid w:val="00C1374E"/>
    <w:rsid w:val="00C1382E"/>
    <w:rsid w:val="00C14D86"/>
    <w:rsid w:val="00C155BC"/>
    <w:rsid w:val="00C15969"/>
    <w:rsid w:val="00C15A8D"/>
    <w:rsid w:val="00C15AF8"/>
    <w:rsid w:val="00C1617D"/>
    <w:rsid w:val="00C16217"/>
    <w:rsid w:val="00C1627E"/>
    <w:rsid w:val="00C165B0"/>
    <w:rsid w:val="00C166A2"/>
    <w:rsid w:val="00C1683C"/>
    <w:rsid w:val="00C1695E"/>
    <w:rsid w:val="00C16E18"/>
    <w:rsid w:val="00C17165"/>
    <w:rsid w:val="00C20255"/>
    <w:rsid w:val="00C2096E"/>
    <w:rsid w:val="00C20CDE"/>
    <w:rsid w:val="00C2123C"/>
    <w:rsid w:val="00C2130C"/>
    <w:rsid w:val="00C220F2"/>
    <w:rsid w:val="00C2219D"/>
    <w:rsid w:val="00C22235"/>
    <w:rsid w:val="00C2289F"/>
    <w:rsid w:val="00C23375"/>
    <w:rsid w:val="00C23775"/>
    <w:rsid w:val="00C23D02"/>
    <w:rsid w:val="00C23E34"/>
    <w:rsid w:val="00C24377"/>
    <w:rsid w:val="00C2577F"/>
    <w:rsid w:val="00C267FA"/>
    <w:rsid w:val="00C26881"/>
    <w:rsid w:val="00C26897"/>
    <w:rsid w:val="00C26ADB"/>
    <w:rsid w:val="00C272CF"/>
    <w:rsid w:val="00C27D11"/>
    <w:rsid w:val="00C3013F"/>
    <w:rsid w:val="00C301F5"/>
    <w:rsid w:val="00C30363"/>
    <w:rsid w:val="00C304A4"/>
    <w:rsid w:val="00C3078A"/>
    <w:rsid w:val="00C31295"/>
    <w:rsid w:val="00C31366"/>
    <w:rsid w:val="00C3190D"/>
    <w:rsid w:val="00C31B2C"/>
    <w:rsid w:val="00C32A25"/>
    <w:rsid w:val="00C32BED"/>
    <w:rsid w:val="00C330D5"/>
    <w:rsid w:val="00C33750"/>
    <w:rsid w:val="00C338F1"/>
    <w:rsid w:val="00C33B37"/>
    <w:rsid w:val="00C3416D"/>
    <w:rsid w:val="00C341E1"/>
    <w:rsid w:val="00C34282"/>
    <w:rsid w:val="00C34564"/>
    <w:rsid w:val="00C34623"/>
    <w:rsid w:val="00C34B0C"/>
    <w:rsid w:val="00C35669"/>
    <w:rsid w:val="00C366C6"/>
    <w:rsid w:val="00C367E2"/>
    <w:rsid w:val="00C37D9E"/>
    <w:rsid w:val="00C402DB"/>
    <w:rsid w:val="00C40E07"/>
    <w:rsid w:val="00C40E77"/>
    <w:rsid w:val="00C40E94"/>
    <w:rsid w:val="00C41804"/>
    <w:rsid w:val="00C41C46"/>
    <w:rsid w:val="00C41D68"/>
    <w:rsid w:val="00C437B3"/>
    <w:rsid w:val="00C43C74"/>
    <w:rsid w:val="00C44108"/>
    <w:rsid w:val="00C44109"/>
    <w:rsid w:val="00C4447C"/>
    <w:rsid w:val="00C4463E"/>
    <w:rsid w:val="00C4596F"/>
    <w:rsid w:val="00C459A4"/>
    <w:rsid w:val="00C470AF"/>
    <w:rsid w:val="00C47133"/>
    <w:rsid w:val="00C4741A"/>
    <w:rsid w:val="00C47619"/>
    <w:rsid w:val="00C479B9"/>
    <w:rsid w:val="00C47BAA"/>
    <w:rsid w:val="00C47CAE"/>
    <w:rsid w:val="00C47D93"/>
    <w:rsid w:val="00C5020A"/>
    <w:rsid w:val="00C50284"/>
    <w:rsid w:val="00C5041A"/>
    <w:rsid w:val="00C50A4C"/>
    <w:rsid w:val="00C50B28"/>
    <w:rsid w:val="00C50C09"/>
    <w:rsid w:val="00C50DE6"/>
    <w:rsid w:val="00C5124F"/>
    <w:rsid w:val="00C51AFB"/>
    <w:rsid w:val="00C51D90"/>
    <w:rsid w:val="00C51FFF"/>
    <w:rsid w:val="00C52446"/>
    <w:rsid w:val="00C53381"/>
    <w:rsid w:val="00C53E94"/>
    <w:rsid w:val="00C53FB0"/>
    <w:rsid w:val="00C555E5"/>
    <w:rsid w:val="00C55A5B"/>
    <w:rsid w:val="00C55D02"/>
    <w:rsid w:val="00C56A36"/>
    <w:rsid w:val="00C56FE9"/>
    <w:rsid w:val="00C571C6"/>
    <w:rsid w:val="00C57B8E"/>
    <w:rsid w:val="00C605AD"/>
    <w:rsid w:val="00C60A37"/>
    <w:rsid w:val="00C60DB9"/>
    <w:rsid w:val="00C61DA4"/>
    <w:rsid w:val="00C628BF"/>
    <w:rsid w:val="00C62A08"/>
    <w:rsid w:val="00C62B58"/>
    <w:rsid w:val="00C62BA3"/>
    <w:rsid w:val="00C63C5B"/>
    <w:rsid w:val="00C63D28"/>
    <w:rsid w:val="00C6452C"/>
    <w:rsid w:val="00C6465B"/>
    <w:rsid w:val="00C64789"/>
    <w:rsid w:val="00C65051"/>
    <w:rsid w:val="00C652D2"/>
    <w:rsid w:val="00C65E6C"/>
    <w:rsid w:val="00C65E8F"/>
    <w:rsid w:val="00C65EB4"/>
    <w:rsid w:val="00C661CE"/>
    <w:rsid w:val="00C664CD"/>
    <w:rsid w:val="00C66B9E"/>
    <w:rsid w:val="00C66C91"/>
    <w:rsid w:val="00C70E16"/>
    <w:rsid w:val="00C70FB2"/>
    <w:rsid w:val="00C71335"/>
    <w:rsid w:val="00C71452"/>
    <w:rsid w:val="00C71B91"/>
    <w:rsid w:val="00C71EDD"/>
    <w:rsid w:val="00C721A6"/>
    <w:rsid w:val="00C72561"/>
    <w:rsid w:val="00C72563"/>
    <w:rsid w:val="00C72B26"/>
    <w:rsid w:val="00C73019"/>
    <w:rsid w:val="00C733F1"/>
    <w:rsid w:val="00C73815"/>
    <w:rsid w:val="00C744A2"/>
    <w:rsid w:val="00C7475E"/>
    <w:rsid w:val="00C74A6B"/>
    <w:rsid w:val="00C74E7E"/>
    <w:rsid w:val="00C75097"/>
    <w:rsid w:val="00C75192"/>
    <w:rsid w:val="00C7553F"/>
    <w:rsid w:val="00C758C4"/>
    <w:rsid w:val="00C758ED"/>
    <w:rsid w:val="00C75C94"/>
    <w:rsid w:val="00C75ED4"/>
    <w:rsid w:val="00C7693E"/>
    <w:rsid w:val="00C76EEB"/>
    <w:rsid w:val="00C7703D"/>
    <w:rsid w:val="00C7719B"/>
    <w:rsid w:val="00C7732B"/>
    <w:rsid w:val="00C80146"/>
    <w:rsid w:val="00C8138A"/>
    <w:rsid w:val="00C8145D"/>
    <w:rsid w:val="00C81E0F"/>
    <w:rsid w:val="00C829A1"/>
    <w:rsid w:val="00C82FC9"/>
    <w:rsid w:val="00C83EF0"/>
    <w:rsid w:val="00C84075"/>
    <w:rsid w:val="00C84D07"/>
    <w:rsid w:val="00C8505C"/>
    <w:rsid w:val="00C850C1"/>
    <w:rsid w:val="00C85134"/>
    <w:rsid w:val="00C851B3"/>
    <w:rsid w:val="00C8520B"/>
    <w:rsid w:val="00C86DAD"/>
    <w:rsid w:val="00C86EF5"/>
    <w:rsid w:val="00C87BB3"/>
    <w:rsid w:val="00C900BB"/>
    <w:rsid w:val="00C90CD2"/>
    <w:rsid w:val="00C9121E"/>
    <w:rsid w:val="00C91395"/>
    <w:rsid w:val="00C91413"/>
    <w:rsid w:val="00C91DA6"/>
    <w:rsid w:val="00C91DC7"/>
    <w:rsid w:val="00C9246F"/>
    <w:rsid w:val="00C9292D"/>
    <w:rsid w:val="00C92C73"/>
    <w:rsid w:val="00C92DEB"/>
    <w:rsid w:val="00C931D1"/>
    <w:rsid w:val="00C9345B"/>
    <w:rsid w:val="00C93CC8"/>
    <w:rsid w:val="00C94D7B"/>
    <w:rsid w:val="00C94D91"/>
    <w:rsid w:val="00C95491"/>
    <w:rsid w:val="00C96C8C"/>
    <w:rsid w:val="00C96F13"/>
    <w:rsid w:val="00C96FA7"/>
    <w:rsid w:val="00C971BE"/>
    <w:rsid w:val="00C97371"/>
    <w:rsid w:val="00C97A93"/>
    <w:rsid w:val="00CA0372"/>
    <w:rsid w:val="00CA0839"/>
    <w:rsid w:val="00CA0DF7"/>
    <w:rsid w:val="00CA1663"/>
    <w:rsid w:val="00CA2869"/>
    <w:rsid w:val="00CA2A6D"/>
    <w:rsid w:val="00CA2BFF"/>
    <w:rsid w:val="00CA2CDE"/>
    <w:rsid w:val="00CA312B"/>
    <w:rsid w:val="00CA317B"/>
    <w:rsid w:val="00CA3345"/>
    <w:rsid w:val="00CA388B"/>
    <w:rsid w:val="00CA38AD"/>
    <w:rsid w:val="00CA470C"/>
    <w:rsid w:val="00CA5027"/>
    <w:rsid w:val="00CA522D"/>
    <w:rsid w:val="00CA5332"/>
    <w:rsid w:val="00CA604F"/>
    <w:rsid w:val="00CA7B27"/>
    <w:rsid w:val="00CA8F8C"/>
    <w:rsid w:val="00CB0692"/>
    <w:rsid w:val="00CB0C36"/>
    <w:rsid w:val="00CB0DA9"/>
    <w:rsid w:val="00CB18DF"/>
    <w:rsid w:val="00CB1905"/>
    <w:rsid w:val="00CB3826"/>
    <w:rsid w:val="00CB47A8"/>
    <w:rsid w:val="00CB4ABB"/>
    <w:rsid w:val="00CB4B67"/>
    <w:rsid w:val="00CB4F97"/>
    <w:rsid w:val="00CB5177"/>
    <w:rsid w:val="00CB543B"/>
    <w:rsid w:val="00CB5B3B"/>
    <w:rsid w:val="00CB5EE4"/>
    <w:rsid w:val="00CB6129"/>
    <w:rsid w:val="00CB6253"/>
    <w:rsid w:val="00CB68A6"/>
    <w:rsid w:val="00CB6BF2"/>
    <w:rsid w:val="00CB714B"/>
    <w:rsid w:val="00CB7AC2"/>
    <w:rsid w:val="00CB7E2B"/>
    <w:rsid w:val="00CB7E40"/>
    <w:rsid w:val="00CC02A5"/>
    <w:rsid w:val="00CC044A"/>
    <w:rsid w:val="00CC0586"/>
    <w:rsid w:val="00CC0D8A"/>
    <w:rsid w:val="00CC1203"/>
    <w:rsid w:val="00CC138D"/>
    <w:rsid w:val="00CC17E1"/>
    <w:rsid w:val="00CC1A05"/>
    <w:rsid w:val="00CC1AF3"/>
    <w:rsid w:val="00CC1DF1"/>
    <w:rsid w:val="00CC1F92"/>
    <w:rsid w:val="00CC25A2"/>
    <w:rsid w:val="00CC2DBE"/>
    <w:rsid w:val="00CC3587"/>
    <w:rsid w:val="00CC361C"/>
    <w:rsid w:val="00CC378B"/>
    <w:rsid w:val="00CC4DE3"/>
    <w:rsid w:val="00CC50AD"/>
    <w:rsid w:val="00CC56F9"/>
    <w:rsid w:val="00CC5DF8"/>
    <w:rsid w:val="00CC67F8"/>
    <w:rsid w:val="00CC6E68"/>
    <w:rsid w:val="00CC77EE"/>
    <w:rsid w:val="00CC7983"/>
    <w:rsid w:val="00CC7A5A"/>
    <w:rsid w:val="00CD0EE1"/>
    <w:rsid w:val="00CD1D93"/>
    <w:rsid w:val="00CD23B8"/>
    <w:rsid w:val="00CD2DFB"/>
    <w:rsid w:val="00CD2E7F"/>
    <w:rsid w:val="00CD2F4A"/>
    <w:rsid w:val="00CD308A"/>
    <w:rsid w:val="00CD321D"/>
    <w:rsid w:val="00CD341D"/>
    <w:rsid w:val="00CD393A"/>
    <w:rsid w:val="00CD3FCE"/>
    <w:rsid w:val="00CD457B"/>
    <w:rsid w:val="00CD4691"/>
    <w:rsid w:val="00CD4FC9"/>
    <w:rsid w:val="00CD532B"/>
    <w:rsid w:val="00CD53FA"/>
    <w:rsid w:val="00CD5BCD"/>
    <w:rsid w:val="00CD5F44"/>
    <w:rsid w:val="00CD6663"/>
    <w:rsid w:val="00CD757C"/>
    <w:rsid w:val="00CD76A4"/>
    <w:rsid w:val="00CD7846"/>
    <w:rsid w:val="00CD7E41"/>
    <w:rsid w:val="00CE0064"/>
    <w:rsid w:val="00CE0250"/>
    <w:rsid w:val="00CE029F"/>
    <w:rsid w:val="00CE06C1"/>
    <w:rsid w:val="00CE0990"/>
    <w:rsid w:val="00CE09A6"/>
    <w:rsid w:val="00CE0EFC"/>
    <w:rsid w:val="00CE1148"/>
    <w:rsid w:val="00CE130B"/>
    <w:rsid w:val="00CE137B"/>
    <w:rsid w:val="00CE1505"/>
    <w:rsid w:val="00CE18F2"/>
    <w:rsid w:val="00CE1CD6"/>
    <w:rsid w:val="00CE1E22"/>
    <w:rsid w:val="00CE2820"/>
    <w:rsid w:val="00CE2A6C"/>
    <w:rsid w:val="00CE33AF"/>
    <w:rsid w:val="00CE3519"/>
    <w:rsid w:val="00CE38B3"/>
    <w:rsid w:val="00CE3AE3"/>
    <w:rsid w:val="00CE3D67"/>
    <w:rsid w:val="00CE47EE"/>
    <w:rsid w:val="00CE4E49"/>
    <w:rsid w:val="00CE4F7D"/>
    <w:rsid w:val="00CE5E64"/>
    <w:rsid w:val="00CE65E7"/>
    <w:rsid w:val="00CE6F28"/>
    <w:rsid w:val="00CE70B5"/>
    <w:rsid w:val="00CE7305"/>
    <w:rsid w:val="00CE7CB8"/>
    <w:rsid w:val="00CE7E1A"/>
    <w:rsid w:val="00CE7EF9"/>
    <w:rsid w:val="00CF045F"/>
    <w:rsid w:val="00CF109D"/>
    <w:rsid w:val="00CF182C"/>
    <w:rsid w:val="00CF1919"/>
    <w:rsid w:val="00CF20C0"/>
    <w:rsid w:val="00CF2229"/>
    <w:rsid w:val="00CF3183"/>
    <w:rsid w:val="00CF3FD6"/>
    <w:rsid w:val="00CF47F0"/>
    <w:rsid w:val="00CF5981"/>
    <w:rsid w:val="00CF706E"/>
    <w:rsid w:val="00CF71E6"/>
    <w:rsid w:val="00CF7248"/>
    <w:rsid w:val="00CF7258"/>
    <w:rsid w:val="00CF77BC"/>
    <w:rsid w:val="00D004C5"/>
    <w:rsid w:val="00D00794"/>
    <w:rsid w:val="00D01308"/>
    <w:rsid w:val="00D01AEE"/>
    <w:rsid w:val="00D01BEC"/>
    <w:rsid w:val="00D01CA9"/>
    <w:rsid w:val="00D01CBD"/>
    <w:rsid w:val="00D0203C"/>
    <w:rsid w:val="00D020A4"/>
    <w:rsid w:val="00D0252B"/>
    <w:rsid w:val="00D029F5"/>
    <w:rsid w:val="00D02AAF"/>
    <w:rsid w:val="00D031BE"/>
    <w:rsid w:val="00D04228"/>
    <w:rsid w:val="00D0422D"/>
    <w:rsid w:val="00D04474"/>
    <w:rsid w:val="00D047F9"/>
    <w:rsid w:val="00D051BA"/>
    <w:rsid w:val="00D059BE"/>
    <w:rsid w:val="00D06258"/>
    <w:rsid w:val="00D06462"/>
    <w:rsid w:val="00D065B6"/>
    <w:rsid w:val="00D06826"/>
    <w:rsid w:val="00D06A59"/>
    <w:rsid w:val="00D06F27"/>
    <w:rsid w:val="00D071E1"/>
    <w:rsid w:val="00D07D66"/>
    <w:rsid w:val="00D104DE"/>
    <w:rsid w:val="00D10BED"/>
    <w:rsid w:val="00D10E39"/>
    <w:rsid w:val="00D1175F"/>
    <w:rsid w:val="00D11BF1"/>
    <w:rsid w:val="00D11D95"/>
    <w:rsid w:val="00D11E79"/>
    <w:rsid w:val="00D11EB7"/>
    <w:rsid w:val="00D122ED"/>
    <w:rsid w:val="00D12698"/>
    <w:rsid w:val="00D129B1"/>
    <w:rsid w:val="00D12A1B"/>
    <w:rsid w:val="00D12CF1"/>
    <w:rsid w:val="00D132D9"/>
    <w:rsid w:val="00D13536"/>
    <w:rsid w:val="00D13D3F"/>
    <w:rsid w:val="00D13DA3"/>
    <w:rsid w:val="00D13E1B"/>
    <w:rsid w:val="00D13F5A"/>
    <w:rsid w:val="00D140CD"/>
    <w:rsid w:val="00D14402"/>
    <w:rsid w:val="00D14750"/>
    <w:rsid w:val="00D1489D"/>
    <w:rsid w:val="00D14BE9"/>
    <w:rsid w:val="00D14C61"/>
    <w:rsid w:val="00D14FBB"/>
    <w:rsid w:val="00D15916"/>
    <w:rsid w:val="00D15A3A"/>
    <w:rsid w:val="00D16188"/>
    <w:rsid w:val="00D161D7"/>
    <w:rsid w:val="00D162E9"/>
    <w:rsid w:val="00D1651A"/>
    <w:rsid w:val="00D1676C"/>
    <w:rsid w:val="00D16D6E"/>
    <w:rsid w:val="00D16ED7"/>
    <w:rsid w:val="00D17565"/>
    <w:rsid w:val="00D1756C"/>
    <w:rsid w:val="00D17669"/>
    <w:rsid w:val="00D2060B"/>
    <w:rsid w:val="00D20BAC"/>
    <w:rsid w:val="00D20D8E"/>
    <w:rsid w:val="00D21883"/>
    <w:rsid w:val="00D21D60"/>
    <w:rsid w:val="00D22195"/>
    <w:rsid w:val="00D224FA"/>
    <w:rsid w:val="00D22964"/>
    <w:rsid w:val="00D22C46"/>
    <w:rsid w:val="00D23156"/>
    <w:rsid w:val="00D23264"/>
    <w:rsid w:val="00D23573"/>
    <w:rsid w:val="00D237E2"/>
    <w:rsid w:val="00D24932"/>
    <w:rsid w:val="00D24A30"/>
    <w:rsid w:val="00D25254"/>
    <w:rsid w:val="00D2554C"/>
    <w:rsid w:val="00D259B2"/>
    <w:rsid w:val="00D25F04"/>
    <w:rsid w:val="00D26D36"/>
    <w:rsid w:val="00D27393"/>
    <w:rsid w:val="00D2771D"/>
    <w:rsid w:val="00D279B0"/>
    <w:rsid w:val="00D300CC"/>
    <w:rsid w:val="00D30772"/>
    <w:rsid w:val="00D309E3"/>
    <w:rsid w:val="00D30EE8"/>
    <w:rsid w:val="00D3146E"/>
    <w:rsid w:val="00D3180F"/>
    <w:rsid w:val="00D31918"/>
    <w:rsid w:val="00D31A90"/>
    <w:rsid w:val="00D31D31"/>
    <w:rsid w:val="00D326BC"/>
    <w:rsid w:val="00D331F0"/>
    <w:rsid w:val="00D333C9"/>
    <w:rsid w:val="00D33703"/>
    <w:rsid w:val="00D33A27"/>
    <w:rsid w:val="00D33DB8"/>
    <w:rsid w:val="00D33E30"/>
    <w:rsid w:val="00D343EE"/>
    <w:rsid w:val="00D3441A"/>
    <w:rsid w:val="00D34B6E"/>
    <w:rsid w:val="00D36C3E"/>
    <w:rsid w:val="00D36C79"/>
    <w:rsid w:val="00D36E0E"/>
    <w:rsid w:val="00D37001"/>
    <w:rsid w:val="00D3758D"/>
    <w:rsid w:val="00D37C43"/>
    <w:rsid w:val="00D37D72"/>
    <w:rsid w:val="00D37DDB"/>
    <w:rsid w:val="00D37F7E"/>
    <w:rsid w:val="00D405A0"/>
    <w:rsid w:val="00D405E0"/>
    <w:rsid w:val="00D40BB5"/>
    <w:rsid w:val="00D40BCF"/>
    <w:rsid w:val="00D41129"/>
    <w:rsid w:val="00D4163E"/>
    <w:rsid w:val="00D42749"/>
    <w:rsid w:val="00D42803"/>
    <w:rsid w:val="00D42874"/>
    <w:rsid w:val="00D42BD8"/>
    <w:rsid w:val="00D43075"/>
    <w:rsid w:val="00D4327B"/>
    <w:rsid w:val="00D44C49"/>
    <w:rsid w:val="00D44DB9"/>
    <w:rsid w:val="00D450E0"/>
    <w:rsid w:val="00D45752"/>
    <w:rsid w:val="00D4585A"/>
    <w:rsid w:val="00D45D0D"/>
    <w:rsid w:val="00D45EC6"/>
    <w:rsid w:val="00D460D1"/>
    <w:rsid w:val="00D46D13"/>
    <w:rsid w:val="00D46DFD"/>
    <w:rsid w:val="00D4721F"/>
    <w:rsid w:val="00D5008D"/>
    <w:rsid w:val="00D50BCD"/>
    <w:rsid w:val="00D512EA"/>
    <w:rsid w:val="00D5178D"/>
    <w:rsid w:val="00D51ABF"/>
    <w:rsid w:val="00D51B83"/>
    <w:rsid w:val="00D51D76"/>
    <w:rsid w:val="00D51DA0"/>
    <w:rsid w:val="00D51EF3"/>
    <w:rsid w:val="00D5234B"/>
    <w:rsid w:val="00D524C8"/>
    <w:rsid w:val="00D52A09"/>
    <w:rsid w:val="00D52A19"/>
    <w:rsid w:val="00D52BAA"/>
    <w:rsid w:val="00D52C2E"/>
    <w:rsid w:val="00D53058"/>
    <w:rsid w:val="00D543B3"/>
    <w:rsid w:val="00D54423"/>
    <w:rsid w:val="00D54BDB"/>
    <w:rsid w:val="00D54D6F"/>
    <w:rsid w:val="00D5519A"/>
    <w:rsid w:val="00D5519F"/>
    <w:rsid w:val="00D55773"/>
    <w:rsid w:val="00D55998"/>
    <w:rsid w:val="00D56291"/>
    <w:rsid w:val="00D564EE"/>
    <w:rsid w:val="00D56CA6"/>
    <w:rsid w:val="00D5723A"/>
    <w:rsid w:val="00D57A69"/>
    <w:rsid w:val="00D60306"/>
    <w:rsid w:val="00D60A80"/>
    <w:rsid w:val="00D6100E"/>
    <w:rsid w:val="00D61471"/>
    <w:rsid w:val="00D615E9"/>
    <w:rsid w:val="00D61613"/>
    <w:rsid w:val="00D61803"/>
    <w:rsid w:val="00D6264A"/>
    <w:rsid w:val="00D627FC"/>
    <w:rsid w:val="00D6286E"/>
    <w:rsid w:val="00D62A27"/>
    <w:rsid w:val="00D62DEB"/>
    <w:rsid w:val="00D6302B"/>
    <w:rsid w:val="00D632D5"/>
    <w:rsid w:val="00D637F7"/>
    <w:rsid w:val="00D63F76"/>
    <w:rsid w:val="00D645BD"/>
    <w:rsid w:val="00D6487F"/>
    <w:rsid w:val="00D64B36"/>
    <w:rsid w:val="00D65040"/>
    <w:rsid w:val="00D65091"/>
    <w:rsid w:val="00D650E4"/>
    <w:rsid w:val="00D65203"/>
    <w:rsid w:val="00D65BCD"/>
    <w:rsid w:val="00D65C11"/>
    <w:rsid w:val="00D660FD"/>
    <w:rsid w:val="00D6651D"/>
    <w:rsid w:val="00D66C14"/>
    <w:rsid w:val="00D66E5E"/>
    <w:rsid w:val="00D66F5F"/>
    <w:rsid w:val="00D670D5"/>
    <w:rsid w:val="00D6772F"/>
    <w:rsid w:val="00D67EBA"/>
    <w:rsid w:val="00D7057B"/>
    <w:rsid w:val="00D70683"/>
    <w:rsid w:val="00D70DA2"/>
    <w:rsid w:val="00D717FA"/>
    <w:rsid w:val="00D718E3"/>
    <w:rsid w:val="00D7190C"/>
    <w:rsid w:val="00D71A68"/>
    <w:rsid w:val="00D7241E"/>
    <w:rsid w:val="00D72639"/>
    <w:rsid w:val="00D72950"/>
    <w:rsid w:val="00D72DDE"/>
    <w:rsid w:val="00D734E5"/>
    <w:rsid w:val="00D73A25"/>
    <w:rsid w:val="00D73BF3"/>
    <w:rsid w:val="00D740CF"/>
    <w:rsid w:val="00D74713"/>
    <w:rsid w:val="00D75020"/>
    <w:rsid w:val="00D750D4"/>
    <w:rsid w:val="00D75310"/>
    <w:rsid w:val="00D759DA"/>
    <w:rsid w:val="00D75A97"/>
    <w:rsid w:val="00D76A1C"/>
    <w:rsid w:val="00D7705F"/>
    <w:rsid w:val="00D773BA"/>
    <w:rsid w:val="00D77774"/>
    <w:rsid w:val="00D7798D"/>
    <w:rsid w:val="00D77AFD"/>
    <w:rsid w:val="00D8006C"/>
    <w:rsid w:val="00D8020A"/>
    <w:rsid w:val="00D80769"/>
    <w:rsid w:val="00D80B8D"/>
    <w:rsid w:val="00D80D9D"/>
    <w:rsid w:val="00D814CA"/>
    <w:rsid w:val="00D815AA"/>
    <w:rsid w:val="00D8165F"/>
    <w:rsid w:val="00D81AC5"/>
    <w:rsid w:val="00D81B62"/>
    <w:rsid w:val="00D827FC"/>
    <w:rsid w:val="00D82C77"/>
    <w:rsid w:val="00D8349B"/>
    <w:rsid w:val="00D835B7"/>
    <w:rsid w:val="00D836F9"/>
    <w:rsid w:val="00D837F6"/>
    <w:rsid w:val="00D839A0"/>
    <w:rsid w:val="00D83E44"/>
    <w:rsid w:val="00D842A2"/>
    <w:rsid w:val="00D8436D"/>
    <w:rsid w:val="00D8468E"/>
    <w:rsid w:val="00D84815"/>
    <w:rsid w:val="00D8489D"/>
    <w:rsid w:val="00D848A6"/>
    <w:rsid w:val="00D84A27"/>
    <w:rsid w:val="00D84C0D"/>
    <w:rsid w:val="00D856FC"/>
    <w:rsid w:val="00D858FD"/>
    <w:rsid w:val="00D8592E"/>
    <w:rsid w:val="00D870DA"/>
    <w:rsid w:val="00D8749A"/>
    <w:rsid w:val="00D87D96"/>
    <w:rsid w:val="00D87DB3"/>
    <w:rsid w:val="00D90BC7"/>
    <w:rsid w:val="00D90DE4"/>
    <w:rsid w:val="00D910F0"/>
    <w:rsid w:val="00D91215"/>
    <w:rsid w:val="00D91C7B"/>
    <w:rsid w:val="00D91CE7"/>
    <w:rsid w:val="00D92225"/>
    <w:rsid w:val="00D9247E"/>
    <w:rsid w:val="00D92945"/>
    <w:rsid w:val="00D92A34"/>
    <w:rsid w:val="00D92B09"/>
    <w:rsid w:val="00D92EEC"/>
    <w:rsid w:val="00D92FAE"/>
    <w:rsid w:val="00D93302"/>
    <w:rsid w:val="00D93990"/>
    <w:rsid w:val="00D93AEF"/>
    <w:rsid w:val="00D93F71"/>
    <w:rsid w:val="00D94291"/>
    <w:rsid w:val="00D942CC"/>
    <w:rsid w:val="00D94304"/>
    <w:rsid w:val="00D946EF"/>
    <w:rsid w:val="00D94A63"/>
    <w:rsid w:val="00D94C56"/>
    <w:rsid w:val="00D94E33"/>
    <w:rsid w:val="00D94E7F"/>
    <w:rsid w:val="00D94EFF"/>
    <w:rsid w:val="00D9546C"/>
    <w:rsid w:val="00D95699"/>
    <w:rsid w:val="00D956F7"/>
    <w:rsid w:val="00D95827"/>
    <w:rsid w:val="00D95B56"/>
    <w:rsid w:val="00D962A3"/>
    <w:rsid w:val="00D96359"/>
    <w:rsid w:val="00D969DA"/>
    <w:rsid w:val="00D96BDF"/>
    <w:rsid w:val="00D96F05"/>
    <w:rsid w:val="00D97253"/>
    <w:rsid w:val="00D974E0"/>
    <w:rsid w:val="00D979FB"/>
    <w:rsid w:val="00D97F0D"/>
    <w:rsid w:val="00DA09D5"/>
    <w:rsid w:val="00DA1737"/>
    <w:rsid w:val="00DA1BE0"/>
    <w:rsid w:val="00DA1D12"/>
    <w:rsid w:val="00DA2620"/>
    <w:rsid w:val="00DA2625"/>
    <w:rsid w:val="00DA2E07"/>
    <w:rsid w:val="00DA4CBE"/>
    <w:rsid w:val="00DA532B"/>
    <w:rsid w:val="00DA583E"/>
    <w:rsid w:val="00DA5C33"/>
    <w:rsid w:val="00DA5F14"/>
    <w:rsid w:val="00DA5F34"/>
    <w:rsid w:val="00DA665D"/>
    <w:rsid w:val="00DA68B2"/>
    <w:rsid w:val="00DA7146"/>
    <w:rsid w:val="00DA721B"/>
    <w:rsid w:val="00DA7451"/>
    <w:rsid w:val="00DA7690"/>
    <w:rsid w:val="00DB04C8"/>
    <w:rsid w:val="00DB0955"/>
    <w:rsid w:val="00DB0D85"/>
    <w:rsid w:val="00DB105B"/>
    <w:rsid w:val="00DB110C"/>
    <w:rsid w:val="00DB1359"/>
    <w:rsid w:val="00DB13FE"/>
    <w:rsid w:val="00DB2119"/>
    <w:rsid w:val="00DB2AFE"/>
    <w:rsid w:val="00DB333E"/>
    <w:rsid w:val="00DB37C6"/>
    <w:rsid w:val="00DB38E4"/>
    <w:rsid w:val="00DB3F19"/>
    <w:rsid w:val="00DB403E"/>
    <w:rsid w:val="00DB436D"/>
    <w:rsid w:val="00DB44C6"/>
    <w:rsid w:val="00DB4868"/>
    <w:rsid w:val="00DB497F"/>
    <w:rsid w:val="00DB5324"/>
    <w:rsid w:val="00DB5B27"/>
    <w:rsid w:val="00DB5F7D"/>
    <w:rsid w:val="00DB67FF"/>
    <w:rsid w:val="00DB68E8"/>
    <w:rsid w:val="00DB7795"/>
    <w:rsid w:val="00DC0A3F"/>
    <w:rsid w:val="00DC0C3F"/>
    <w:rsid w:val="00DC0F5D"/>
    <w:rsid w:val="00DC114E"/>
    <w:rsid w:val="00DC14CA"/>
    <w:rsid w:val="00DC154D"/>
    <w:rsid w:val="00DC1BB5"/>
    <w:rsid w:val="00DC20C9"/>
    <w:rsid w:val="00DC2F4C"/>
    <w:rsid w:val="00DC2F51"/>
    <w:rsid w:val="00DC33FE"/>
    <w:rsid w:val="00DC366B"/>
    <w:rsid w:val="00DC3AB0"/>
    <w:rsid w:val="00DC3B14"/>
    <w:rsid w:val="00DC4952"/>
    <w:rsid w:val="00DC572C"/>
    <w:rsid w:val="00DC5894"/>
    <w:rsid w:val="00DC5A2F"/>
    <w:rsid w:val="00DC6526"/>
    <w:rsid w:val="00DC6B94"/>
    <w:rsid w:val="00DC7068"/>
    <w:rsid w:val="00DC751E"/>
    <w:rsid w:val="00DC7A19"/>
    <w:rsid w:val="00DC7ACB"/>
    <w:rsid w:val="00DC7C56"/>
    <w:rsid w:val="00DC7C66"/>
    <w:rsid w:val="00DC7DA3"/>
    <w:rsid w:val="00DD05D2"/>
    <w:rsid w:val="00DD0977"/>
    <w:rsid w:val="00DD0AED"/>
    <w:rsid w:val="00DD0B1D"/>
    <w:rsid w:val="00DD1B2C"/>
    <w:rsid w:val="00DD20A1"/>
    <w:rsid w:val="00DD2117"/>
    <w:rsid w:val="00DD292A"/>
    <w:rsid w:val="00DD2DAB"/>
    <w:rsid w:val="00DD2FC4"/>
    <w:rsid w:val="00DD308E"/>
    <w:rsid w:val="00DD31CC"/>
    <w:rsid w:val="00DD3408"/>
    <w:rsid w:val="00DD3452"/>
    <w:rsid w:val="00DD3B12"/>
    <w:rsid w:val="00DD3D3C"/>
    <w:rsid w:val="00DD4093"/>
    <w:rsid w:val="00DD4576"/>
    <w:rsid w:val="00DD4C76"/>
    <w:rsid w:val="00DD4F9C"/>
    <w:rsid w:val="00DD5544"/>
    <w:rsid w:val="00DD579D"/>
    <w:rsid w:val="00DD5FDF"/>
    <w:rsid w:val="00DD77D0"/>
    <w:rsid w:val="00DD7FEA"/>
    <w:rsid w:val="00DE003F"/>
    <w:rsid w:val="00DE0757"/>
    <w:rsid w:val="00DE0EA2"/>
    <w:rsid w:val="00DE11E2"/>
    <w:rsid w:val="00DE126F"/>
    <w:rsid w:val="00DE15FD"/>
    <w:rsid w:val="00DE19E2"/>
    <w:rsid w:val="00DE1D6F"/>
    <w:rsid w:val="00DE24B7"/>
    <w:rsid w:val="00DE25F6"/>
    <w:rsid w:val="00DE2B3B"/>
    <w:rsid w:val="00DE3711"/>
    <w:rsid w:val="00DE39E8"/>
    <w:rsid w:val="00DE41D0"/>
    <w:rsid w:val="00DE459E"/>
    <w:rsid w:val="00DE45A3"/>
    <w:rsid w:val="00DE4687"/>
    <w:rsid w:val="00DE4856"/>
    <w:rsid w:val="00DE4DCC"/>
    <w:rsid w:val="00DE5E70"/>
    <w:rsid w:val="00DE6B68"/>
    <w:rsid w:val="00DE6C56"/>
    <w:rsid w:val="00DE7631"/>
    <w:rsid w:val="00DE7D4D"/>
    <w:rsid w:val="00DE7F23"/>
    <w:rsid w:val="00DE7FBC"/>
    <w:rsid w:val="00DF067C"/>
    <w:rsid w:val="00DF086A"/>
    <w:rsid w:val="00DF209C"/>
    <w:rsid w:val="00DF269F"/>
    <w:rsid w:val="00DF2BBD"/>
    <w:rsid w:val="00DF339A"/>
    <w:rsid w:val="00DF35E6"/>
    <w:rsid w:val="00DF4660"/>
    <w:rsid w:val="00DF5060"/>
    <w:rsid w:val="00DF5376"/>
    <w:rsid w:val="00DF5420"/>
    <w:rsid w:val="00DF57AB"/>
    <w:rsid w:val="00DF6112"/>
    <w:rsid w:val="00DF64A8"/>
    <w:rsid w:val="00DF65C7"/>
    <w:rsid w:val="00DF6A6F"/>
    <w:rsid w:val="00DF6E01"/>
    <w:rsid w:val="00DF707A"/>
    <w:rsid w:val="00DF734B"/>
    <w:rsid w:val="00DF7356"/>
    <w:rsid w:val="00DF7410"/>
    <w:rsid w:val="00DF7A66"/>
    <w:rsid w:val="00DF7DFD"/>
    <w:rsid w:val="00E001C5"/>
    <w:rsid w:val="00E001DB"/>
    <w:rsid w:val="00E00311"/>
    <w:rsid w:val="00E008CA"/>
    <w:rsid w:val="00E008F6"/>
    <w:rsid w:val="00E0125E"/>
    <w:rsid w:val="00E019ED"/>
    <w:rsid w:val="00E01E0F"/>
    <w:rsid w:val="00E02586"/>
    <w:rsid w:val="00E02F2F"/>
    <w:rsid w:val="00E02FCC"/>
    <w:rsid w:val="00E033B5"/>
    <w:rsid w:val="00E0398E"/>
    <w:rsid w:val="00E04642"/>
    <w:rsid w:val="00E056EB"/>
    <w:rsid w:val="00E05CDB"/>
    <w:rsid w:val="00E05FB0"/>
    <w:rsid w:val="00E06023"/>
    <w:rsid w:val="00E063E5"/>
    <w:rsid w:val="00E06BBA"/>
    <w:rsid w:val="00E06E86"/>
    <w:rsid w:val="00E07509"/>
    <w:rsid w:val="00E0790D"/>
    <w:rsid w:val="00E07A23"/>
    <w:rsid w:val="00E07D3F"/>
    <w:rsid w:val="00E07E89"/>
    <w:rsid w:val="00E103CB"/>
    <w:rsid w:val="00E103E2"/>
    <w:rsid w:val="00E108A8"/>
    <w:rsid w:val="00E10B2F"/>
    <w:rsid w:val="00E10BFF"/>
    <w:rsid w:val="00E11136"/>
    <w:rsid w:val="00E112B1"/>
    <w:rsid w:val="00E11ADB"/>
    <w:rsid w:val="00E12411"/>
    <w:rsid w:val="00E124A1"/>
    <w:rsid w:val="00E12ABD"/>
    <w:rsid w:val="00E12B73"/>
    <w:rsid w:val="00E1325D"/>
    <w:rsid w:val="00E13DCD"/>
    <w:rsid w:val="00E148F0"/>
    <w:rsid w:val="00E14A0C"/>
    <w:rsid w:val="00E14B79"/>
    <w:rsid w:val="00E156AB"/>
    <w:rsid w:val="00E158D0"/>
    <w:rsid w:val="00E158EA"/>
    <w:rsid w:val="00E15929"/>
    <w:rsid w:val="00E1667E"/>
    <w:rsid w:val="00E16772"/>
    <w:rsid w:val="00E169E8"/>
    <w:rsid w:val="00E16C28"/>
    <w:rsid w:val="00E17033"/>
    <w:rsid w:val="00E177EF"/>
    <w:rsid w:val="00E17A45"/>
    <w:rsid w:val="00E17B74"/>
    <w:rsid w:val="00E208D6"/>
    <w:rsid w:val="00E20993"/>
    <w:rsid w:val="00E20B5B"/>
    <w:rsid w:val="00E20BF4"/>
    <w:rsid w:val="00E219B8"/>
    <w:rsid w:val="00E21AB8"/>
    <w:rsid w:val="00E21EAB"/>
    <w:rsid w:val="00E2220C"/>
    <w:rsid w:val="00E222A6"/>
    <w:rsid w:val="00E22DA3"/>
    <w:rsid w:val="00E22FF7"/>
    <w:rsid w:val="00E2339C"/>
    <w:rsid w:val="00E241A5"/>
    <w:rsid w:val="00E2443E"/>
    <w:rsid w:val="00E24882"/>
    <w:rsid w:val="00E24B35"/>
    <w:rsid w:val="00E25B14"/>
    <w:rsid w:val="00E25B45"/>
    <w:rsid w:val="00E25C60"/>
    <w:rsid w:val="00E26A28"/>
    <w:rsid w:val="00E26C61"/>
    <w:rsid w:val="00E26FE9"/>
    <w:rsid w:val="00E27894"/>
    <w:rsid w:val="00E27B47"/>
    <w:rsid w:val="00E30644"/>
    <w:rsid w:val="00E30B34"/>
    <w:rsid w:val="00E30CEF"/>
    <w:rsid w:val="00E30FE6"/>
    <w:rsid w:val="00E31072"/>
    <w:rsid w:val="00E31B02"/>
    <w:rsid w:val="00E31E49"/>
    <w:rsid w:val="00E32B9C"/>
    <w:rsid w:val="00E3307F"/>
    <w:rsid w:val="00E33083"/>
    <w:rsid w:val="00E33187"/>
    <w:rsid w:val="00E3347A"/>
    <w:rsid w:val="00E334D0"/>
    <w:rsid w:val="00E33A79"/>
    <w:rsid w:val="00E33BC6"/>
    <w:rsid w:val="00E33DB6"/>
    <w:rsid w:val="00E33EAA"/>
    <w:rsid w:val="00E35C6E"/>
    <w:rsid w:val="00E3607C"/>
    <w:rsid w:val="00E36B8B"/>
    <w:rsid w:val="00E36F50"/>
    <w:rsid w:val="00E37893"/>
    <w:rsid w:val="00E401F8"/>
    <w:rsid w:val="00E4049A"/>
    <w:rsid w:val="00E40A5E"/>
    <w:rsid w:val="00E410BD"/>
    <w:rsid w:val="00E412DA"/>
    <w:rsid w:val="00E41A33"/>
    <w:rsid w:val="00E41AC8"/>
    <w:rsid w:val="00E41CC4"/>
    <w:rsid w:val="00E4215A"/>
    <w:rsid w:val="00E42E62"/>
    <w:rsid w:val="00E42F46"/>
    <w:rsid w:val="00E430CB"/>
    <w:rsid w:val="00E4345C"/>
    <w:rsid w:val="00E4362E"/>
    <w:rsid w:val="00E4372F"/>
    <w:rsid w:val="00E43A32"/>
    <w:rsid w:val="00E44028"/>
    <w:rsid w:val="00E440D1"/>
    <w:rsid w:val="00E446A7"/>
    <w:rsid w:val="00E44C1B"/>
    <w:rsid w:val="00E44D6C"/>
    <w:rsid w:val="00E457A6"/>
    <w:rsid w:val="00E459A0"/>
    <w:rsid w:val="00E462C6"/>
    <w:rsid w:val="00E462DE"/>
    <w:rsid w:val="00E463DC"/>
    <w:rsid w:val="00E46D64"/>
    <w:rsid w:val="00E4745F"/>
    <w:rsid w:val="00E47528"/>
    <w:rsid w:val="00E47B52"/>
    <w:rsid w:val="00E5012C"/>
    <w:rsid w:val="00E50370"/>
    <w:rsid w:val="00E506F6"/>
    <w:rsid w:val="00E50D31"/>
    <w:rsid w:val="00E520C1"/>
    <w:rsid w:val="00E523DF"/>
    <w:rsid w:val="00E524B2"/>
    <w:rsid w:val="00E52991"/>
    <w:rsid w:val="00E529CF"/>
    <w:rsid w:val="00E52A00"/>
    <w:rsid w:val="00E52D59"/>
    <w:rsid w:val="00E52DF7"/>
    <w:rsid w:val="00E52F73"/>
    <w:rsid w:val="00E53680"/>
    <w:rsid w:val="00E53878"/>
    <w:rsid w:val="00E53AB7"/>
    <w:rsid w:val="00E53B27"/>
    <w:rsid w:val="00E53E70"/>
    <w:rsid w:val="00E53EE3"/>
    <w:rsid w:val="00E54EE7"/>
    <w:rsid w:val="00E55076"/>
    <w:rsid w:val="00E55463"/>
    <w:rsid w:val="00E563D9"/>
    <w:rsid w:val="00E56AE8"/>
    <w:rsid w:val="00E57042"/>
    <w:rsid w:val="00E572CE"/>
    <w:rsid w:val="00E5780A"/>
    <w:rsid w:val="00E578A8"/>
    <w:rsid w:val="00E579A9"/>
    <w:rsid w:val="00E60161"/>
    <w:rsid w:val="00E604D4"/>
    <w:rsid w:val="00E60694"/>
    <w:rsid w:val="00E60A9E"/>
    <w:rsid w:val="00E60CB4"/>
    <w:rsid w:val="00E61488"/>
    <w:rsid w:val="00E61C53"/>
    <w:rsid w:val="00E61F8B"/>
    <w:rsid w:val="00E62187"/>
    <w:rsid w:val="00E62621"/>
    <w:rsid w:val="00E62AC2"/>
    <w:rsid w:val="00E62DE4"/>
    <w:rsid w:val="00E63688"/>
    <w:rsid w:val="00E64CAC"/>
    <w:rsid w:val="00E650F9"/>
    <w:rsid w:val="00E65C94"/>
    <w:rsid w:val="00E65EA2"/>
    <w:rsid w:val="00E6660A"/>
    <w:rsid w:val="00E668CD"/>
    <w:rsid w:val="00E66A84"/>
    <w:rsid w:val="00E67278"/>
    <w:rsid w:val="00E67B16"/>
    <w:rsid w:val="00E70467"/>
    <w:rsid w:val="00E70B27"/>
    <w:rsid w:val="00E70DC6"/>
    <w:rsid w:val="00E716FB"/>
    <w:rsid w:val="00E71EDD"/>
    <w:rsid w:val="00E72365"/>
    <w:rsid w:val="00E7255B"/>
    <w:rsid w:val="00E72CB3"/>
    <w:rsid w:val="00E73130"/>
    <w:rsid w:val="00E7383B"/>
    <w:rsid w:val="00E73A82"/>
    <w:rsid w:val="00E73B6A"/>
    <w:rsid w:val="00E73EDE"/>
    <w:rsid w:val="00E743D0"/>
    <w:rsid w:val="00E74AD3"/>
    <w:rsid w:val="00E74F17"/>
    <w:rsid w:val="00E7561A"/>
    <w:rsid w:val="00E766C2"/>
    <w:rsid w:val="00E76D95"/>
    <w:rsid w:val="00E77315"/>
    <w:rsid w:val="00E7780C"/>
    <w:rsid w:val="00E779DD"/>
    <w:rsid w:val="00E77D56"/>
    <w:rsid w:val="00E77E20"/>
    <w:rsid w:val="00E77E4C"/>
    <w:rsid w:val="00E77F55"/>
    <w:rsid w:val="00E80047"/>
    <w:rsid w:val="00E80847"/>
    <w:rsid w:val="00E8087E"/>
    <w:rsid w:val="00E81024"/>
    <w:rsid w:val="00E81116"/>
    <w:rsid w:val="00E8116C"/>
    <w:rsid w:val="00E814D1"/>
    <w:rsid w:val="00E82228"/>
    <w:rsid w:val="00E8238C"/>
    <w:rsid w:val="00E823AF"/>
    <w:rsid w:val="00E83FCB"/>
    <w:rsid w:val="00E84115"/>
    <w:rsid w:val="00E84DE7"/>
    <w:rsid w:val="00E84EC0"/>
    <w:rsid w:val="00E84FE1"/>
    <w:rsid w:val="00E869F0"/>
    <w:rsid w:val="00E86D1C"/>
    <w:rsid w:val="00E87C98"/>
    <w:rsid w:val="00E87CB1"/>
    <w:rsid w:val="00E87F19"/>
    <w:rsid w:val="00E90CB5"/>
    <w:rsid w:val="00E90CFB"/>
    <w:rsid w:val="00E91CE8"/>
    <w:rsid w:val="00E91E50"/>
    <w:rsid w:val="00E9242C"/>
    <w:rsid w:val="00E925D2"/>
    <w:rsid w:val="00E93917"/>
    <w:rsid w:val="00E93A1B"/>
    <w:rsid w:val="00E945C8"/>
    <w:rsid w:val="00E960AE"/>
    <w:rsid w:val="00E96609"/>
    <w:rsid w:val="00E96694"/>
    <w:rsid w:val="00E96914"/>
    <w:rsid w:val="00E972E9"/>
    <w:rsid w:val="00E97914"/>
    <w:rsid w:val="00E97EE2"/>
    <w:rsid w:val="00EA000A"/>
    <w:rsid w:val="00EA0230"/>
    <w:rsid w:val="00EA023B"/>
    <w:rsid w:val="00EA03A0"/>
    <w:rsid w:val="00EA11A1"/>
    <w:rsid w:val="00EA11D9"/>
    <w:rsid w:val="00EA1939"/>
    <w:rsid w:val="00EA19A9"/>
    <w:rsid w:val="00EA1AE8"/>
    <w:rsid w:val="00EA22A5"/>
    <w:rsid w:val="00EA2B09"/>
    <w:rsid w:val="00EA2C18"/>
    <w:rsid w:val="00EA34DD"/>
    <w:rsid w:val="00EA368C"/>
    <w:rsid w:val="00EA3835"/>
    <w:rsid w:val="00EA3B78"/>
    <w:rsid w:val="00EA3FC9"/>
    <w:rsid w:val="00EA48FA"/>
    <w:rsid w:val="00EA4ACC"/>
    <w:rsid w:val="00EA4DFF"/>
    <w:rsid w:val="00EA4FBB"/>
    <w:rsid w:val="00EA56DE"/>
    <w:rsid w:val="00EA5803"/>
    <w:rsid w:val="00EA6AE2"/>
    <w:rsid w:val="00EA6BBF"/>
    <w:rsid w:val="00EA6CA8"/>
    <w:rsid w:val="00EA6E19"/>
    <w:rsid w:val="00EA7E8D"/>
    <w:rsid w:val="00EA7EA6"/>
    <w:rsid w:val="00EA7F6E"/>
    <w:rsid w:val="00EB002A"/>
    <w:rsid w:val="00EB0F38"/>
    <w:rsid w:val="00EB17D1"/>
    <w:rsid w:val="00EB1D9D"/>
    <w:rsid w:val="00EB1FE6"/>
    <w:rsid w:val="00EB2B57"/>
    <w:rsid w:val="00EB3AE7"/>
    <w:rsid w:val="00EB3BE2"/>
    <w:rsid w:val="00EB4574"/>
    <w:rsid w:val="00EB4688"/>
    <w:rsid w:val="00EB47EB"/>
    <w:rsid w:val="00EB56EE"/>
    <w:rsid w:val="00EB5E0F"/>
    <w:rsid w:val="00EB66BF"/>
    <w:rsid w:val="00EB6B24"/>
    <w:rsid w:val="00EB6F24"/>
    <w:rsid w:val="00EB70CD"/>
    <w:rsid w:val="00EB719C"/>
    <w:rsid w:val="00EB71AA"/>
    <w:rsid w:val="00EB7676"/>
    <w:rsid w:val="00EB78EE"/>
    <w:rsid w:val="00EB7C49"/>
    <w:rsid w:val="00EC00AE"/>
    <w:rsid w:val="00EC06A1"/>
    <w:rsid w:val="00EC1A01"/>
    <w:rsid w:val="00EC1D8C"/>
    <w:rsid w:val="00EC1EAD"/>
    <w:rsid w:val="00EC2302"/>
    <w:rsid w:val="00EC2317"/>
    <w:rsid w:val="00EC281E"/>
    <w:rsid w:val="00EC2BDC"/>
    <w:rsid w:val="00EC2CC6"/>
    <w:rsid w:val="00EC2CDB"/>
    <w:rsid w:val="00EC2D28"/>
    <w:rsid w:val="00EC3049"/>
    <w:rsid w:val="00EC5024"/>
    <w:rsid w:val="00EC560F"/>
    <w:rsid w:val="00EC57E6"/>
    <w:rsid w:val="00EC6023"/>
    <w:rsid w:val="00EC7225"/>
    <w:rsid w:val="00EC7240"/>
    <w:rsid w:val="00EC76F9"/>
    <w:rsid w:val="00EC77EA"/>
    <w:rsid w:val="00EC78BC"/>
    <w:rsid w:val="00ED09C5"/>
    <w:rsid w:val="00ED13F4"/>
    <w:rsid w:val="00ED19FC"/>
    <w:rsid w:val="00ED1A76"/>
    <w:rsid w:val="00ED1BE9"/>
    <w:rsid w:val="00ED22E4"/>
    <w:rsid w:val="00ED254E"/>
    <w:rsid w:val="00ED271E"/>
    <w:rsid w:val="00ED365A"/>
    <w:rsid w:val="00ED379B"/>
    <w:rsid w:val="00ED458B"/>
    <w:rsid w:val="00ED4947"/>
    <w:rsid w:val="00ED51BB"/>
    <w:rsid w:val="00ED5551"/>
    <w:rsid w:val="00ED567A"/>
    <w:rsid w:val="00ED64C4"/>
    <w:rsid w:val="00ED65FE"/>
    <w:rsid w:val="00ED67FB"/>
    <w:rsid w:val="00ED6ADE"/>
    <w:rsid w:val="00ED6D21"/>
    <w:rsid w:val="00ED717C"/>
    <w:rsid w:val="00ED7D11"/>
    <w:rsid w:val="00EE0E3B"/>
    <w:rsid w:val="00EE0EE8"/>
    <w:rsid w:val="00EE1037"/>
    <w:rsid w:val="00EE14D6"/>
    <w:rsid w:val="00EE1611"/>
    <w:rsid w:val="00EE1846"/>
    <w:rsid w:val="00EE1E9E"/>
    <w:rsid w:val="00EE2413"/>
    <w:rsid w:val="00EE24FA"/>
    <w:rsid w:val="00EE2945"/>
    <w:rsid w:val="00EE2A90"/>
    <w:rsid w:val="00EE36B3"/>
    <w:rsid w:val="00EE3846"/>
    <w:rsid w:val="00EE3A1D"/>
    <w:rsid w:val="00EE3A6A"/>
    <w:rsid w:val="00EE3AD1"/>
    <w:rsid w:val="00EE449C"/>
    <w:rsid w:val="00EE47E4"/>
    <w:rsid w:val="00EE4899"/>
    <w:rsid w:val="00EE4C40"/>
    <w:rsid w:val="00EE4C44"/>
    <w:rsid w:val="00EE50D5"/>
    <w:rsid w:val="00EE5669"/>
    <w:rsid w:val="00EE583D"/>
    <w:rsid w:val="00EE5FB1"/>
    <w:rsid w:val="00EE6708"/>
    <w:rsid w:val="00EE6771"/>
    <w:rsid w:val="00EE689F"/>
    <w:rsid w:val="00EE69BB"/>
    <w:rsid w:val="00EE7498"/>
    <w:rsid w:val="00EE74B3"/>
    <w:rsid w:val="00EE75CB"/>
    <w:rsid w:val="00EE7AE9"/>
    <w:rsid w:val="00EE7C02"/>
    <w:rsid w:val="00EF034B"/>
    <w:rsid w:val="00EF08A2"/>
    <w:rsid w:val="00EF09BB"/>
    <w:rsid w:val="00EF1B26"/>
    <w:rsid w:val="00EF1B5F"/>
    <w:rsid w:val="00EF1D13"/>
    <w:rsid w:val="00EF1F93"/>
    <w:rsid w:val="00EF27FB"/>
    <w:rsid w:val="00EF2F2E"/>
    <w:rsid w:val="00EF3C7B"/>
    <w:rsid w:val="00EF42D3"/>
    <w:rsid w:val="00EF47F9"/>
    <w:rsid w:val="00EF4ECC"/>
    <w:rsid w:val="00EF5425"/>
    <w:rsid w:val="00EF5461"/>
    <w:rsid w:val="00EF580C"/>
    <w:rsid w:val="00EF58CA"/>
    <w:rsid w:val="00EF59B0"/>
    <w:rsid w:val="00EF604F"/>
    <w:rsid w:val="00EF619D"/>
    <w:rsid w:val="00EF6995"/>
    <w:rsid w:val="00EF6A32"/>
    <w:rsid w:val="00EF710F"/>
    <w:rsid w:val="00EF7289"/>
    <w:rsid w:val="00EF7B19"/>
    <w:rsid w:val="00F0065E"/>
    <w:rsid w:val="00F01728"/>
    <w:rsid w:val="00F0184F"/>
    <w:rsid w:val="00F01A8E"/>
    <w:rsid w:val="00F01C6E"/>
    <w:rsid w:val="00F01D20"/>
    <w:rsid w:val="00F01E65"/>
    <w:rsid w:val="00F020E1"/>
    <w:rsid w:val="00F02381"/>
    <w:rsid w:val="00F0258B"/>
    <w:rsid w:val="00F028C1"/>
    <w:rsid w:val="00F029A7"/>
    <w:rsid w:val="00F0347B"/>
    <w:rsid w:val="00F0350C"/>
    <w:rsid w:val="00F03680"/>
    <w:rsid w:val="00F04663"/>
    <w:rsid w:val="00F048D8"/>
    <w:rsid w:val="00F04F08"/>
    <w:rsid w:val="00F04F2D"/>
    <w:rsid w:val="00F0594C"/>
    <w:rsid w:val="00F059BC"/>
    <w:rsid w:val="00F05A9D"/>
    <w:rsid w:val="00F05DE3"/>
    <w:rsid w:val="00F05FB3"/>
    <w:rsid w:val="00F06501"/>
    <w:rsid w:val="00F06709"/>
    <w:rsid w:val="00F06719"/>
    <w:rsid w:val="00F06FA3"/>
    <w:rsid w:val="00F0777E"/>
    <w:rsid w:val="00F079D7"/>
    <w:rsid w:val="00F07BC1"/>
    <w:rsid w:val="00F107D4"/>
    <w:rsid w:val="00F10CBF"/>
    <w:rsid w:val="00F10EA1"/>
    <w:rsid w:val="00F10FD7"/>
    <w:rsid w:val="00F11B0F"/>
    <w:rsid w:val="00F11EB0"/>
    <w:rsid w:val="00F11ED8"/>
    <w:rsid w:val="00F12518"/>
    <w:rsid w:val="00F1252C"/>
    <w:rsid w:val="00F125BE"/>
    <w:rsid w:val="00F12867"/>
    <w:rsid w:val="00F12DE5"/>
    <w:rsid w:val="00F134AE"/>
    <w:rsid w:val="00F13698"/>
    <w:rsid w:val="00F13C65"/>
    <w:rsid w:val="00F1434F"/>
    <w:rsid w:val="00F14BB5"/>
    <w:rsid w:val="00F14CFD"/>
    <w:rsid w:val="00F1523F"/>
    <w:rsid w:val="00F16921"/>
    <w:rsid w:val="00F16933"/>
    <w:rsid w:val="00F16E66"/>
    <w:rsid w:val="00F17549"/>
    <w:rsid w:val="00F17AFC"/>
    <w:rsid w:val="00F17C57"/>
    <w:rsid w:val="00F17CBD"/>
    <w:rsid w:val="00F17D60"/>
    <w:rsid w:val="00F214CA"/>
    <w:rsid w:val="00F217A4"/>
    <w:rsid w:val="00F230F8"/>
    <w:rsid w:val="00F23FE4"/>
    <w:rsid w:val="00F246AB"/>
    <w:rsid w:val="00F246CE"/>
    <w:rsid w:val="00F24C7E"/>
    <w:rsid w:val="00F24F3B"/>
    <w:rsid w:val="00F24F7F"/>
    <w:rsid w:val="00F24F9B"/>
    <w:rsid w:val="00F2533E"/>
    <w:rsid w:val="00F253E3"/>
    <w:rsid w:val="00F2587E"/>
    <w:rsid w:val="00F25D6B"/>
    <w:rsid w:val="00F262D0"/>
    <w:rsid w:val="00F276C7"/>
    <w:rsid w:val="00F27D47"/>
    <w:rsid w:val="00F305F7"/>
    <w:rsid w:val="00F30831"/>
    <w:rsid w:val="00F30AA3"/>
    <w:rsid w:val="00F30AE8"/>
    <w:rsid w:val="00F31926"/>
    <w:rsid w:val="00F31CF1"/>
    <w:rsid w:val="00F32031"/>
    <w:rsid w:val="00F32128"/>
    <w:rsid w:val="00F3259D"/>
    <w:rsid w:val="00F32BD3"/>
    <w:rsid w:val="00F33825"/>
    <w:rsid w:val="00F3396A"/>
    <w:rsid w:val="00F33CE8"/>
    <w:rsid w:val="00F34BF0"/>
    <w:rsid w:val="00F34FB2"/>
    <w:rsid w:val="00F3561C"/>
    <w:rsid w:val="00F357A9"/>
    <w:rsid w:val="00F35953"/>
    <w:rsid w:val="00F3622D"/>
    <w:rsid w:val="00F3630E"/>
    <w:rsid w:val="00F367EB"/>
    <w:rsid w:val="00F36ED4"/>
    <w:rsid w:val="00F37846"/>
    <w:rsid w:val="00F37D64"/>
    <w:rsid w:val="00F40513"/>
    <w:rsid w:val="00F40E67"/>
    <w:rsid w:val="00F40FDE"/>
    <w:rsid w:val="00F410C8"/>
    <w:rsid w:val="00F415BD"/>
    <w:rsid w:val="00F41746"/>
    <w:rsid w:val="00F42036"/>
    <w:rsid w:val="00F420B4"/>
    <w:rsid w:val="00F42664"/>
    <w:rsid w:val="00F426AB"/>
    <w:rsid w:val="00F43371"/>
    <w:rsid w:val="00F437F3"/>
    <w:rsid w:val="00F43C2C"/>
    <w:rsid w:val="00F44F68"/>
    <w:rsid w:val="00F450D2"/>
    <w:rsid w:val="00F45131"/>
    <w:rsid w:val="00F453F2"/>
    <w:rsid w:val="00F458C9"/>
    <w:rsid w:val="00F45CDF"/>
    <w:rsid w:val="00F45CFF"/>
    <w:rsid w:val="00F46984"/>
    <w:rsid w:val="00F46A7A"/>
    <w:rsid w:val="00F46B68"/>
    <w:rsid w:val="00F46EE7"/>
    <w:rsid w:val="00F4767F"/>
    <w:rsid w:val="00F47994"/>
    <w:rsid w:val="00F47AC0"/>
    <w:rsid w:val="00F47DFF"/>
    <w:rsid w:val="00F504F4"/>
    <w:rsid w:val="00F50C36"/>
    <w:rsid w:val="00F50C7B"/>
    <w:rsid w:val="00F50E81"/>
    <w:rsid w:val="00F5184A"/>
    <w:rsid w:val="00F51D2A"/>
    <w:rsid w:val="00F51E40"/>
    <w:rsid w:val="00F51F0E"/>
    <w:rsid w:val="00F5206B"/>
    <w:rsid w:val="00F5265E"/>
    <w:rsid w:val="00F52768"/>
    <w:rsid w:val="00F5290C"/>
    <w:rsid w:val="00F52C71"/>
    <w:rsid w:val="00F52E80"/>
    <w:rsid w:val="00F5382E"/>
    <w:rsid w:val="00F53AEB"/>
    <w:rsid w:val="00F53DAD"/>
    <w:rsid w:val="00F54C77"/>
    <w:rsid w:val="00F551E5"/>
    <w:rsid w:val="00F555EB"/>
    <w:rsid w:val="00F55869"/>
    <w:rsid w:val="00F558AD"/>
    <w:rsid w:val="00F55A50"/>
    <w:rsid w:val="00F56571"/>
    <w:rsid w:val="00F56636"/>
    <w:rsid w:val="00F56697"/>
    <w:rsid w:val="00F566EA"/>
    <w:rsid w:val="00F567EF"/>
    <w:rsid w:val="00F574CA"/>
    <w:rsid w:val="00F57799"/>
    <w:rsid w:val="00F57811"/>
    <w:rsid w:val="00F578BA"/>
    <w:rsid w:val="00F57B01"/>
    <w:rsid w:val="00F57CBB"/>
    <w:rsid w:val="00F60952"/>
    <w:rsid w:val="00F6096C"/>
    <w:rsid w:val="00F62A34"/>
    <w:rsid w:val="00F62FD4"/>
    <w:rsid w:val="00F6302A"/>
    <w:rsid w:val="00F64668"/>
    <w:rsid w:val="00F6491B"/>
    <w:rsid w:val="00F64EE7"/>
    <w:rsid w:val="00F65083"/>
    <w:rsid w:val="00F65087"/>
    <w:rsid w:val="00F6574B"/>
    <w:rsid w:val="00F66523"/>
    <w:rsid w:val="00F66953"/>
    <w:rsid w:val="00F671F2"/>
    <w:rsid w:val="00F67922"/>
    <w:rsid w:val="00F7003A"/>
    <w:rsid w:val="00F70408"/>
    <w:rsid w:val="00F71DAF"/>
    <w:rsid w:val="00F727BE"/>
    <w:rsid w:val="00F7310B"/>
    <w:rsid w:val="00F73116"/>
    <w:rsid w:val="00F7344E"/>
    <w:rsid w:val="00F73751"/>
    <w:rsid w:val="00F738A8"/>
    <w:rsid w:val="00F748AD"/>
    <w:rsid w:val="00F74A92"/>
    <w:rsid w:val="00F74DC3"/>
    <w:rsid w:val="00F75419"/>
    <w:rsid w:val="00F755BB"/>
    <w:rsid w:val="00F755D0"/>
    <w:rsid w:val="00F75693"/>
    <w:rsid w:val="00F756E4"/>
    <w:rsid w:val="00F7573C"/>
    <w:rsid w:val="00F75A52"/>
    <w:rsid w:val="00F76A9D"/>
    <w:rsid w:val="00F76B75"/>
    <w:rsid w:val="00F7769C"/>
    <w:rsid w:val="00F77998"/>
    <w:rsid w:val="00F77B5B"/>
    <w:rsid w:val="00F77B77"/>
    <w:rsid w:val="00F77F05"/>
    <w:rsid w:val="00F80541"/>
    <w:rsid w:val="00F805F9"/>
    <w:rsid w:val="00F80DFB"/>
    <w:rsid w:val="00F80F0B"/>
    <w:rsid w:val="00F80FF6"/>
    <w:rsid w:val="00F810E0"/>
    <w:rsid w:val="00F8137D"/>
    <w:rsid w:val="00F8140C"/>
    <w:rsid w:val="00F823D7"/>
    <w:rsid w:val="00F82431"/>
    <w:rsid w:val="00F83A2A"/>
    <w:rsid w:val="00F83A37"/>
    <w:rsid w:val="00F8505A"/>
    <w:rsid w:val="00F851C0"/>
    <w:rsid w:val="00F858B2"/>
    <w:rsid w:val="00F8646B"/>
    <w:rsid w:val="00F86A81"/>
    <w:rsid w:val="00F8700D"/>
    <w:rsid w:val="00F87865"/>
    <w:rsid w:val="00F87BA5"/>
    <w:rsid w:val="00F87C07"/>
    <w:rsid w:val="00F903B9"/>
    <w:rsid w:val="00F90602"/>
    <w:rsid w:val="00F9066F"/>
    <w:rsid w:val="00F90C32"/>
    <w:rsid w:val="00F90D09"/>
    <w:rsid w:val="00F90D78"/>
    <w:rsid w:val="00F91070"/>
    <w:rsid w:val="00F91AB1"/>
    <w:rsid w:val="00F91E59"/>
    <w:rsid w:val="00F92EB6"/>
    <w:rsid w:val="00F937D5"/>
    <w:rsid w:val="00F93FB9"/>
    <w:rsid w:val="00F9446E"/>
    <w:rsid w:val="00F94494"/>
    <w:rsid w:val="00F948E7"/>
    <w:rsid w:val="00F95809"/>
    <w:rsid w:val="00F95D10"/>
    <w:rsid w:val="00F95EF3"/>
    <w:rsid w:val="00F95FBB"/>
    <w:rsid w:val="00F966DB"/>
    <w:rsid w:val="00F9695E"/>
    <w:rsid w:val="00F974A1"/>
    <w:rsid w:val="00F97BE3"/>
    <w:rsid w:val="00FA1124"/>
    <w:rsid w:val="00FA1396"/>
    <w:rsid w:val="00FA1536"/>
    <w:rsid w:val="00FA1CF8"/>
    <w:rsid w:val="00FA1E36"/>
    <w:rsid w:val="00FA1ECF"/>
    <w:rsid w:val="00FA24F6"/>
    <w:rsid w:val="00FA262C"/>
    <w:rsid w:val="00FA2A7E"/>
    <w:rsid w:val="00FA2B9C"/>
    <w:rsid w:val="00FA2E71"/>
    <w:rsid w:val="00FA3D54"/>
    <w:rsid w:val="00FA4535"/>
    <w:rsid w:val="00FA67CF"/>
    <w:rsid w:val="00FA6B55"/>
    <w:rsid w:val="00FA7171"/>
    <w:rsid w:val="00FA77A8"/>
    <w:rsid w:val="00FA7B9E"/>
    <w:rsid w:val="00FB023A"/>
    <w:rsid w:val="00FB1298"/>
    <w:rsid w:val="00FB1BEA"/>
    <w:rsid w:val="00FB1F13"/>
    <w:rsid w:val="00FB22BC"/>
    <w:rsid w:val="00FB2503"/>
    <w:rsid w:val="00FB2884"/>
    <w:rsid w:val="00FB37CD"/>
    <w:rsid w:val="00FB3A3F"/>
    <w:rsid w:val="00FB5BEA"/>
    <w:rsid w:val="00FB5C4F"/>
    <w:rsid w:val="00FB5E4B"/>
    <w:rsid w:val="00FB6231"/>
    <w:rsid w:val="00FB670C"/>
    <w:rsid w:val="00FB6895"/>
    <w:rsid w:val="00FB6974"/>
    <w:rsid w:val="00FB6C47"/>
    <w:rsid w:val="00FB703C"/>
    <w:rsid w:val="00FB73CC"/>
    <w:rsid w:val="00FB79C9"/>
    <w:rsid w:val="00FB7AF7"/>
    <w:rsid w:val="00FB7C3F"/>
    <w:rsid w:val="00FB7DDE"/>
    <w:rsid w:val="00FC0809"/>
    <w:rsid w:val="00FC0BDD"/>
    <w:rsid w:val="00FC0FDD"/>
    <w:rsid w:val="00FC161F"/>
    <w:rsid w:val="00FC1787"/>
    <w:rsid w:val="00FC1826"/>
    <w:rsid w:val="00FC1920"/>
    <w:rsid w:val="00FC28ED"/>
    <w:rsid w:val="00FC2A20"/>
    <w:rsid w:val="00FC3117"/>
    <w:rsid w:val="00FC3382"/>
    <w:rsid w:val="00FC3EF4"/>
    <w:rsid w:val="00FC40F3"/>
    <w:rsid w:val="00FC4B1D"/>
    <w:rsid w:val="00FC4ED8"/>
    <w:rsid w:val="00FC5056"/>
    <w:rsid w:val="00FC511A"/>
    <w:rsid w:val="00FC5255"/>
    <w:rsid w:val="00FC5669"/>
    <w:rsid w:val="00FC5ABB"/>
    <w:rsid w:val="00FC5DF4"/>
    <w:rsid w:val="00FC5E59"/>
    <w:rsid w:val="00FC6392"/>
    <w:rsid w:val="00FC6687"/>
    <w:rsid w:val="00FC67B0"/>
    <w:rsid w:val="00FC6C97"/>
    <w:rsid w:val="00FC70BF"/>
    <w:rsid w:val="00FC711F"/>
    <w:rsid w:val="00FC71E1"/>
    <w:rsid w:val="00FC7419"/>
    <w:rsid w:val="00FC7583"/>
    <w:rsid w:val="00FC769A"/>
    <w:rsid w:val="00FC7714"/>
    <w:rsid w:val="00FC7ACE"/>
    <w:rsid w:val="00FC7AE7"/>
    <w:rsid w:val="00FD014F"/>
    <w:rsid w:val="00FD0EB5"/>
    <w:rsid w:val="00FD1194"/>
    <w:rsid w:val="00FD1222"/>
    <w:rsid w:val="00FD13D2"/>
    <w:rsid w:val="00FD19AC"/>
    <w:rsid w:val="00FD1BB7"/>
    <w:rsid w:val="00FD1D63"/>
    <w:rsid w:val="00FD23B3"/>
    <w:rsid w:val="00FD29D5"/>
    <w:rsid w:val="00FD2F03"/>
    <w:rsid w:val="00FD2FF7"/>
    <w:rsid w:val="00FD4098"/>
    <w:rsid w:val="00FD587F"/>
    <w:rsid w:val="00FD58F7"/>
    <w:rsid w:val="00FD5A6F"/>
    <w:rsid w:val="00FD620A"/>
    <w:rsid w:val="00FD631D"/>
    <w:rsid w:val="00FD63D0"/>
    <w:rsid w:val="00FD6493"/>
    <w:rsid w:val="00FD6589"/>
    <w:rsid w:val="00FD6722"/>
    <w:rsid w:val="00FD6742"/>
    <w:rsid w:val="00FD6D12"/>
    <w:rsid w:val="00FD6DF1"/>
    <w:rsid w:val="00FD7104"/>
    <w:rsid w:val="00FD7E64"/>
    <w:rsid w:val="00FE04B4"/>
    <w:rsid w:val="00FE0C4E"/>
    <w:rsid w:val="00FE1175"/>
    <w:rsid w:val="00FE11BD"/>
    <w:rsid w:val="00FE128C"/>
    <w:rsid w:val="00FE14D0"/>
    <w:rsid w:val="00FE18B9"/>
    <w:rsid w:val="00FE1936"/>
    <w:rsid w:val="00FE2A12"/>
    <w:rsid w:val="00FE2BCC"/>
    <w:rsid w:val="00FE2F94"/>
    <w:rsid w:val="00FE342E"/>
    <w:rsid w:val="00FE361B"/>
    <w:rsid w:val="00FE45BD"/>
    <w:rsid w:val="00FE4B99"/>
    <w:rsid w:val="00FE4BAF"/>
    <w:rsid w:val="00FE4D50"/>
    <w:rsid w:val="00FE4DC7"/>
    <w:rsid w:val="00FE52EF"/>
    <w:rsid w:val="00FE599B"/>
    <w:rsid w:val="00FE61BB"/>
    <w:rsid w:val="00FE6324"/>
    <w:rsid w:val="00FE69CF"/>
    <w:rsid w:val="00FE7E74"/>
    <w:rsid w:val="00FF0364"/>
    <w:rsid w:val="00FF062F"/>
    <w:rsid w:val="00FF06BF"/>
    <w:rsid w:val="00FF0B57"/>
    <w:rsid w:val="00FF0D43"/>
    <w:rsid w:val="00FF11C0"/>
    <w:rsid w:val="00FF1781"/>
    <w:rsid w:val="00FF1B1F"/>
    <w:rsid w:val="00FF1CEF"/>
    <w:rsid w:val="00FF2535"/>
    <w:rsid w:val="00FF391B"/>
    <w:rsid w:val="00FF3E4D"/>
    <w:rsid w:val="00FF4305"/>
    <w:rsid w:val="00FF60C6"/>
    <w:rsid w:val="00FF631C"/>
    <w:rsid w:val="00FF6440"/>
    <w:rsid w:val="00FF6641"/>
    <w:rsid w:val="00FF6698"/>
    <w:rsid w:val="00FF6ACA"/>
    <w:rsid w:val="00FF6B5A"/>
    <w:rsid w:val="00FF74C8"/>
    <w:rsid w:val="00FF7792"/>
    <w:rsid w:val="00FF7C89"/>
    <w:rsid w:val="010F68EF"/>
    <w:rsid w:val="010FADB7"/>
    <w:rsid w:val="013136EC"/>
    <w:rsid w:val="013F3DBC"/>
    <w:rsid w:val="014A1A90"/>
    <w:rsid w:val="017DF9AD"/>
    <w:rsid w:val="01B35B6A"/>
    <w:rsid w:val="01B77760"/>
    <w:rsid w:val="01DC913D"/>
    <w:rsid w:val="01E9849A"/>
    <w:rsid w:val="01FB05B6"/>
    <w:rsid w:val="0224FCB4"/>
    <w:rsid w:val="02342D90"/>
    <w:rsid w:val="023D43D1"/>
    <w:rsid w:val="027C03BA"/>
    <w:rsid w:val="028450A2"/>
    <w:rsid w:val="02AAEF9E"/>
    <w:rsid w:val="02AD609E"/>
    <w:rsid w:val="02B037F9"/>
    <w:rsid w:val="02D21BE7"/>
    <w:rsid w:val="02D4310F"/>
    <w:rsid w:val="02E43AAE"/>
    <w:rsid w:val="02E7162E"/>
    <w:rsid w:val="030CB581"/>
    <w:rsid w:val="031F9EE7"/>
    <w:rsid w:val="032787C1"/>
    <w:rsid w:val="03475429"/>
    <w:rsid w:val="03561FB8"/>
    <w:rsid w:val="0383AEAE"/>
    <w:rsid w:val="039C2E28"/>
    <w:rsid w:val="03ED0534"/>
    <w:rsid w:val="03F809AC"/>
    <w:rsid w:val="041E9303"/>
    <w:rsid w:val="04A729D5"/>
    <w:rsid w:val="04DE0AA4"/>
    <w:rsid w:val="04E97E08"/>
    <w:rsid w:val="04ECA685"/>
    <w:rsid w:val="04F9AFE3"/>
    <w:rsid w:val="050DB62B"/>
    <w:rsid w:val="051CF715"/>
    <w:rsid w:val="05481F3F"/>
    <w:rsid w:val="05BDE981"/>
    <w:rsid w:val="05C73E5C"/>
    <w:rsid w:val="05FE2F63"/>
    <w:rsid w:val="0662DEF0"/>
    <w:rsid w:val="066B7B75"/>
    <w:rsid w:val="067D26D0"/>
    <w:rsid w:val="068F3BB4"/>
    <w:rsid w:val="06B41210"/>
    <w:rsid w:val="06C0B6AF"/>
    <w:rsid w:val="06C4EE40"/>
    <w:rsid w:val="06EB3282"/>
    <w:rsid w:val="0702D1D1"/>
    <w:rsid w:val="0780B732"/>
    <w:rsid w:val="078F907B"/>
    <w:rsid w:val="0794A01E"/>
    <w:rsid w:val="07D46049"/>
    <w:rsid w:val="07D82F22"/>
    <w:rsid w:val="07E7382C"/>
    <w:rsid w:val="07EF5DAA"/>
    <w:rsid w:val="07F42979"/>
    <w:rsid w:val="07F4A306"/>
    <w:rsid w:val="07FB4B5C"/>
    <w:rsid w:val="0806218F"/>
    <w:rsid w:val="08068D8D"/>
    <w:rsid w:val="08232124"/>
    <w:rsid w:val="082C35D9"/>
    <w:rsid w:val="0832E968"/>
    <w:rsid w:val="08741F1E"/>
    <w:rsid w:val="0877AE67"/>
    <w:rsid w:val="08942245"/>
    <w:rsid w:val="089D2D8F"/>
    <w:rsid w:val="08A905DF"/>
    <w:rsid w:val="08E32139"/>
    <w:rsid w:val="0927F290"/>
    <w:rsid w:val="0967869C"/>
    <w:rsid w:val="0978A101"/>
    <w:rsid w:val="097B5D13"/>
    <w:rsid w:val="09B2BE50"/>
    <w:rsid w:val="09EAE0EC"/>
    <w:rsid w:val="09FA2B6C"/>
    <w:rsid w:val="0A001B0E"/>
    <w:rsid w:val="0A458FB8"/>
    <w:rsid w:val="0A597289"/>
    <w:rsid w:val="0A70B859"/>
    <w:rsid w:val="0A857F09"/>
    <w:rsid w:val="0ABBA395"/>
    <w:rsid w:val="0AD94A8A"/>
    <w:rsid w:val="0ADB6877"/>
    <w:rsid w:val="0AE9668A"/>
    <w:rsid w:val="0AEA0946"/>
    <w:rsid w:val="0AF82795"/>
    <w:rsid w:val="0AFE6F75"/>
    <w:rsid w:val="0B6B2E52"/>
    <w:rsid w:val="0B72EE5D"/>
    <w:rsid w:val="0B9C7BF7"/>
    <w:rsid w:val="0BA28308"/>
    <w:rsid w:val="0BB0B979"/>
    <w:rsid w:val="0BD1E6CE"/>
    <w:rsid w:val="0BDC5635"/>
    <w:rsid w:val="0C0ACDC9"/>
    <w:rsid w:val="0C211A53"/>
    <w:rsid w:val="0C3C0FB0"/>
    <w:rsid w:val="0C3CA100"/>
    <w:rsid w:val="0C603DE5"/>
    <w:rsid w:val="0C66A8EE"/>
    <w:rsid w:val="0C87D7AD"/>
    <w:rsid w:val="0CB21470"/>
    <w:rsid w:val="0CBEE94B"/>
    <w:rsid w:val="0CC1163A"/>
    <w:rsid w:val="0CC9A019"/>
    <w:rsid w:val="0CC9AD8D"/>
    <w:rsid w:val="0CD14726"/>
    <w:rsid w:val="0CF16082"/>
    <w:rsid w:val="0CF24A72"/>
    <w:rsid w:val="0CF28F72"/>
    <w:rsid w:val="0CF3681A"/>
    <w:rsid w:val="0CF550FE"/>
    <w:rsid w:val="0CFBF048"/>
    <w:rsid w:val="0D156744"/>
    <w:rsid w:val="0D1A2588"/>
    <w:rsid w:val="0D332990"/>
    <w:rsid w:val="0D68F208"/>
    <w:rsid w:val="0D99C3DF"/>
    <w:rsid w:val="0DBB079D"/>
    <w:rsid w:val="0DC4F60D"/>
    <w:rsid w:val="0DD8A27D"/>
    <w:rsid w:val="0DE8CEBD"/>
    <w:rsid w:val="0E468C9C"/>
    <w:rsid w:val="0E5B724E"/>
    <w:rsid w:val="0E8DFA90"/>
    <w:rsid w:val="0E932530"/>
    <w:rsid w:val="0E9355EE"/>
    <w:rsid w:val="0EB1E25F"/>
    <w:rsid w:val="0EB41A39"/>
    <w:rsid w:val="0EC8D8EA"/>
    <w:rsid w:val="0ED17487"/>
    <w:rsid w:val="0EE2543B"/>
    <w:rsid w:val="0EE540E1"/>
    <w:rsid w:val="0EFFEEA2"/>
    <w:rsid w:val="0F1E8B9B"/>
    <w:rsid w:val="0F377CDD"/>
    <w:rsid w:val="0F61351C"/>
    <w:rsid w:val="0F7805AF"/>
    <w:rsid w:val="0FB63E87"/>
    <w:rsid w:val="0FD42FCC"/>
    <w:rsid w:val="0FF0628D"/>
    <w:rsid w:val="104EB1A3"/>
    <w:rsid w:val="109FD4A6"/>
    <w:rsid w:val="10C08F0B"/>
    <w:rsid w:val="10CC16A7"/>
    <w:rsid w:val="10D6C219"/>
    <w:rsid w:val="1143CEEB"/>
    <w:rsid w:val="11B8B63A"/>
    <w:rsid w:val="11EA2749"/>
    <w:rsid w:val="11F4C5A3"/>
    <w:rsid w:val="1224ED09"/>
    <w:rsid w:val="1287FFAE"/>
    <w:rsid w:val="128CE52D"/>
    <w:rsid w:val="128E4D7A"/>
    <w:rsid w:val="12945C89"/>
    <w:rsid w:val="12C4ACAF"/>
    <w:rsid w:val="12D1435C"/>
    <w:rsid w:val="12DAB563"/>
    <w:rsid w:val="12DD8E55"/>
    <w:rsid w:val="12DE8010"/>
    <w:rsid w:val="13028704"/>
    <w:rsid w:val="1325EE41"/>
    <w:rsid w:val="134B038D"/>
    <w:rsid w:val="1370A81C"/>
    <w:rsid w:val="13898995"/>
    <w:rsid w:val="13930104"/>
    <w:rsid w:val="13B2AFE3"/>
    <w:rsid w:val="13D14F60"/>
    <w:rsid w:val="13DDFABF"/>
    <w:rsid w:val="13F43333"/>
    <w:rsid w:val="1474A434"/>
    <w:rsid w:val="148521C4"/>
    <w:rsid w:val="14AB689D"/>
    <w:rsid w:val="14B93F36"/>
    <w:rsid w:val="14BCB96D"/>
    <w:rsid w:val="14F3A074"/>
    <w:rsid w:val="14FD0391"/>
    <w:rsid w:val="151E1EC7"/>
    <w:rsid w:val="154E13CA"/>
    <w:rsid w:val="1552225D"/>
    <w:rsid w:val="15566DCA"/>
    <w:rsid w:val="15750241"/>
    <w:rsid w:val="15787B3C"/>
    <w:rsid w:val="15DB143A"/>
    <w:rsid w:val="161F2EF7"/>
    <w:rsid w:val="164CB26E"/>
    <w:rsid w:val="16574212"/>
    <w:rsid w:val="166A33A0"/>
    <w:rsid w:val="16D406B1"/>
    <w:rsid w:val="16E1DCEB"/>
    <w:rsid w:val="171679E2"/>
    <w:rsid w:val="178DC5D5"/>
    <w:rsid w:val="17D02C3C"/>
    <w:rsid w:val="17F53527"/>
    <w:rsid w:val="182721CF"/>
    <w:rsid w:val="183AC702"/>
    <w:rsid w:val="184C6607"/>
    <w:rsid w:val="18654134"/>
    <w:rsid w:val="18696A03"/>
    <w:rsid w:val="18744EB7"/>
    <w:rsid w:val="189D3772"/>
    <w:rsid w:val="18BD698F"/>
    <w:rsid w:val="19427181"/>
    <w:rsid w:val="1946E495"/>
    <w:rsid w:val="194CB81C"/>
    <w:rsid w:val="19CD5D7B"/>
    <w:rsid w:val="1A02D38D"/>
    <w:rsid w:val="1A0664C2"/>
    <w:rsid w:val="1A4A4897"/>
    <w:rsid w:val="1A4DD558"/>
    <w:rsid w:val="1A4FB9C3"/>
    <w:rsid w:val="1A7DA6F0"/>
    <w:rsid w:val="1A97962B"/>
    <w:rsid w:val="1AA4EED9"/>
    <w:rsid w:val="1AFE24D0"/>
    <w:rsid w:val="1B0D8F33"/>
    <w:rsid w:val="1B9165A7"/>
    <w:rsid w:val="1BA53AB9"/>
    <w:rsid w:val="1BCCAEC8"/>
    <w:rsid w:val="1BE00570"/>
    <w:rsid w:val="1BFA1C8B"/>
    <w:rsid w:val="1BFC4545"/>
    <w:rsid w:val="1C80C2E1"/>
    <w:rsid w:val="1CCEB683"/>
    <w:rsid w:val="1CDFE23D"/>
    <w:rsid w:val="1CFBAE44"/>
    <w:rsid w:val="1D08742A"/>
    <w:rsid w:val="1D141C1E"/>
    <w:rsid w:val="1D18A51E"/>
    <w:rsid w:val="1D2734D5"/>
    <w:rsid w:val="1D584DD0"/>
    <w:rsid w:val="1D6C984E"/>
    <w:rsid w:val="1D97A681"/>
    <w:rsid w:val="1DA938C6"/>
    <w:rsid w:val="1DAB6E6D"/>
    <w:rsid w:val="1DB192ED"/>
    <w:rsid w:val="1DC2C9A7"/>
    <w:rsid w:val="1DD579A6"/>
    <w:rsid w:val="1DE64521"/>
    <w:rsid w:val="1E2B5D1C"/>
    <w:rsid w:val="1E54DA4A"/>
    <w:rsid w:val="1E770D1B"/>
    <w:rsid w:val="1E99229D"/>
    <w:rsid w:val="1EA33784"/>
    <w:rsid w:val="1EA7BA03"/>
    <w:rsid w:val="1EAC62F2"/>
    <w:rsid w:val="1EB60877"/>
    <w:rsid w:val="1EC231C9"/>
    <w:rsid w:val="1EC60DBB"/>
    <w:rsid w:val="1F23FC39"/>
    <w:rsid w:val="1F2C91E2"/>
    <w:rsid w:val="1F39C047"/>
    <w:rsid w:val="1F486354"/>
    <w:rsid w:val="1F8221A4"/>
    <w:rsid w:val="1FACF652"/>
    <w:rsid w:val="20216A25"/>
    <w:rsid w:val="204D0861"/>
    <w:rsid w:val="2053A1B1"/>
    <w:rsid w:val="205D732E"/>
    <w:rsid w:val="205F20AE"/>
    <w:rsid w:val="2081D0E0"/>
    <w:rsid w:val="20AF1267"/>
    <w:rsid w:val="20B4E739"/>
    <w:rsid w:val="20BA0229"/>
    <w:rsid w:val="20BE960F"/>
    <w:rsid w:val="20BFF748"/>
    <w:rsid w:val="20CDC229"/>
    <w:rsid w:val="20DFD236"/>
    <w:rsid w:val="20E24BA1"/>
    <w:rsid w:val="21180AB2"/>
    <w:rsid w:val="211D3A1B"/>
    <w:rsid w:val="21214A42"/>
    <w:rsid w:val="2144F16B"/>
    <w:rsid w:val="21767D8E"/>
    <w:rsid w:val="219EDB43"/>
    <w:rsid w:val="21CF2012"/>
    <w:rsid w:val="21D6CB64"/>
    <w:rsid w:val="21E2B024"/>
    <w:rsid w:val="21FF0174"/>
    <w:rsid w:val="22310AAA"/>
    <w:rsid w:val="224D1CB1"/>
    <w:rsid w:val="224D597E"/>
    <w:rsid w:val="2258E1E7"/>
    <w:rsid w:val="225D176B"/>
    <w:rsid w:val="2264F09D"/>
    <w:rsid w:val="229083E3"/>
    <w:rsid w:val="2297E23B"/>
    <w:rsid w:val="22C2A0D1"/>
    <w:rsid w:val="22F41679"/>
    <w:rsid w:val="23040F3C"/>
    <w:rsid w:val="2304F221"/>
    <w:rsid w:val="2342AD0B"/>
    <w:rsid w:val="23C0AC8D"/>
    <w:rsid w:val="23C142A6"/>
    <w:rsid w:val="23C38AA4"/>
    <w:rsid w:val="23CC1F4D"/>
    <w:rsid w:val="23D86EC7"/>
    <w:rsid w:val="23FE46BF"/>
    <w:rsid w:val="24046CC0"/>
    <w:rsid w:val="240E18FF"/>
    <w:rsid w:val="244BA5F4"/>
    <w:rsid w:val="245C179E"/>
    <w:rsid w:val="246369D0"/>
    <w:rsid w:val="247913B2"/>
    <w:rsid w:val="24A3A359"/>
    <w:rsid w:val="24A7BCA3"/>
    <w:rsid w:val="24BE55EE"/>
    <w:rsid w:val="24D85749"/>
    <w:rsid w:val="24F1E5F0"/>
    <w:rsid w:val="2523DBA0"/>
    <w:rsid w:val="2526BBA3"/>
    <w:rsid w:val="255FED66"/>
    <w:rsid w:val="257B05D0"/>
    <w:rsid w:val="257F5F03"/>
    <w:rsid w:val="259EE8C0"/>
    <w:rsid w:val="25B4BFF5"/>
    <w:rsid w:val="25EF4A27"/>
    <w:rsid w:val="25FE337A"/>
    <w:rsid w:val="2600CDC8"/>
    <w:rsid w:val="26055C64"/>
    <w:rsid w:val="26174C5C"/>
    <w:rsid w:val="268856DE"/>
    <w:rsid w:val="269A5C61"/>
    <w:rsid w:val="26A24F01"/>
    <w:rsid w:val="26C16CEE"/>
    <w:rsid w:val="26FC99E4"/>
    <w:rsid w:val="27AB0688"/>
    <w:rsid w:val="27D010D3"/>
    <w:rsid w:val="2843B354"/>
    <w:rsid w:val="28AE660A"/>
    <w:rsid w:val="2936A3D8"/>
    <w:rsid w:val="29485415"/>
    <w:rsid w:val="2953BA13"/>
    <w:rsid w:val="297350C0"/>
    <w:rsid w:val="2992703B"/>
    <w:rsid w:val="29AAE649"/>
    <w:rsid w:val="29C4CF08"/>
    <w:rsid w:val="29C826D6"/>
    <w:rsid w:val="2A34FBD8"/>
    <w:rsid w:val="2A381380"/>
    <w:rsid w:val="2A3F03DE"/>
    <w:rsid w:val="2A442AEA"/>
    <w:rsid w:val="2A7A22D0"/>
    <w:rsid w:val="2AA08F48"/>
    <w:rsid w:val="2AC12A54"/>
    <w:rsid w:val="2ACD63DA"/>
    <w:rsid w:val="2B002B5E"/>
    <w:rsid w:val="2B15D791"/>
    <w:rsid w:val="2B1A3EF9"/>
    <w:rsid w:val="2B41AAF8"/>
    <w:rsid w:val="2B4743FD"/>
    <w:rsid w:val="2B603C45"/>
    <w:rsid w:val="2B625E5E"/>
    <w:rsid w:val="2B65DA7C"/>
    <w:rsid w:val="2B7179E9"/>
    <w:rsid w:val="2B7DADAA"/>
    <w:rsid w:val="2B91F155"/>
    <w:rsid w:val="2BA9E409"/>
    <w:rsid w:val="2BC01BE8"/>
    <w:rsid w:val="2BD07EF9"/>
    <w:rsid w:val="2C26FDFF"/>
    <w:rsid w:val="2C2AB91B"/>
    <w:rsid w:val="2C2C139B"/>
    <w:rsid w:val="2C361590"/>
    <w:rsid w:val="2C9531BD"/>
    <w:rsid w:val="2CBC886A"/>
    <w:rsid w:val="2CC94D5B"/>
    <w:rsid w:val="2CCB5F30"/>
    <w:rsid w:val="2CFCE1C8"/>
    <w:rsid w:val="2D0324D1"/>
    <w:rsid w:val="2D046290"/>
    <w:rsid w:val="2D1E76A9"/>
    <w:rsid w:val="2D218FFB"/>
    <w:rsid w:val="2D4FEE4D"/>
    <w:rsid w:val="2D5C1340"/>
    <w:rsid w:val="2D649743"/>
    <w:rsid w:val="2D8C62DB"/>
    <w:rsid w:val="2DB1B60F"/>
    <w:rsid w:val="2DB9C187"/>
    <w:rsid w:val="2DC4505A"/>
    <w:rsid w:val="2DDD03B4"/>
    <w:rsid w:val="2DE3AB38"/>
    <w:rsid w:val="2E0D9B37"/>
    <w:rsid w:val="2E4BE343"/>
    <w:rsid w:val="2E6AE196"/>
    <w:rsid w:val="2E77F6CA"/>
    <w:rsid w:val="2E8F13CB"/>
    <w:rsid w:val="2EB2349C"/>
    <w:rsid w:val="2ECDAC08"/>
    <w:rsid w:val="2F064C78"/>
    <w:rsid w:val="2F30FC8E"/>
    <w:rsid w:val="2F36E643"/>
    <w:rsid w:val="2F5439E7"/>
    <w:rsid w:val="2F55B750"/>
    <w:rsid w:val="2F720CFD"/>
    <w:rsid w:val="2F8A08AC"/>
    <w:rsid w:val="2F906F70"/>
    <w:rsid w:val="2FC71ED1"/>
    <w:rsid w:val="2FD0BF51"/>
    <w:rsid w:val="3026E31A"/>
    <w:rsid w:val="302AC107"/>
    <w:rsid w:val="30CA17A1"/>
    <w:rsid w:val="30D8F260"/>
    <w:rsid w:val="3115E43D"/>
    <w:rsid w:val="31191653"/>
    <w:rsid w:val="31251898"/>
    <w:rsid w:val="3132A735"/>
    <w:rsid w:val="313F0AC7"/>
    <w:rsid w:val="314F268A"/>
    <w:rsid w:val="315773AE"/>
    <w:rsid w:val="317732BE"/>
    <w:rsid w:val="3186D509"/>
    <w:rsid w:val="319D0EEE"/>
    <w:rsid w:val="31EA0094"/>
    <w:rsid w:val="320985A7"/>
    <w:rsid w:val="32209620"/>
    <w:rsid w:val="322F44A0"/>
    <w:rsid w:val="327DAF46"/>
    <w:rsid w:val="328F80EB"/>
    <w:rsid w:val="32DAAEF8"/>
    <w:rsid w:val="32E411DA"/>
    <w:rsid w:val="32FDC2AD"/>
    <w:rsid w:val="333F6DA9"/>
    <w:rsid w:val="3353CAE4"/>
    <w:rsid w:val="33777498"/>
    <w:rsid w:val="337DE3CE"/>
    <w:rsid w:val="337DF1DA"/>
    <w:rsid w:val="337FBB8E"/>
    <w:rsid w:val="33A336A4"/>
    <w:rsid w:val="33AC8A54"/>
    <w:rsid w:val="33BE2043"/>
    <w:rsid w:val="33D870D3"/>
    <w:rsid w:val="33FCD4E2"/>
    <w:rsid w:val="34602EFD"/>
    <w:rsid w:val="34730D4F"/>
    <w:rsid w:val="347BBEF7"/>
    <w:rsid w:val="349A2780"/>
    <w:rsid w:val="349E9336"/>
    <w:rsid w:val="34C2FF7F"/>
    <w:rsid w:val="34CF64E1"/>
    <w:rsid w:val="34D7BA1B"/>
    <w:rsid w:val="35157409"/>
    <w:rsid w:val="3522A86C"/>
    <w:rsid w:val="3542B595"/>
    <w:rsid w:val="356836D3"/>
    <w:rsid w:val="3585BD5C"/>
    <w:rsid w:val="359D54F4"/>
    <w:rsid w:val="35A5AC2B"/>
    <w:rsid w:val="35C607EC"/>
    <w:rsid w:val="361352E2"/>
    <w:rsid w:val="3620A19C"/>
    <w:rsid w:val="3626362D"/>
    <w:rsid w:val="36646AE9"/>
    <w:rsid w:val="367C7E61"/>
    <w:rsid w:val="3696305E"/>
    <w:rsid w:val="36CAA497"/>
    <w:rsid w:val="36DC5B90"/>
    <w:rsid w:val="36F46793"/>
    <w:rsid w:val="3708591E"/>
    <w:rsid w:val="370F54FE"/>
    <w:rsid w:val="37191CE4"/>
    <w:rsid w:val="372182B2"/>
    <w:rsid w:val="37290868"/>
    <w:rsid w:val="37489110"/>
    <w:rsid w:val="374B45C0"/>
    <w:rsid w:val="375F5247"/>
    <w:rsid w:val="378C5DF8"/>
    <w:rsid w:val="378D2276"/>
    <w:rsid w:val="379B4C51"/>
    <w:rsid w:val="37B9B1F2"/>
    <w:rsid w:val="37CD92D5"/>
    <w:rsid w:val="37DA58F1"/>
    <w:rsid w:val="37E09D45"/>
    <w:rsid w:val="37FE721B"/>
    <w:rsid w:val="380E6510"/>
    <w:rsid w:val="3811824F"/>
    <w:rsid w:val="381E3E26"/>
    <w:rsid w:val="382D4FD8"/>
    <w:rsid w:val="3837FBAB"/>
    <w:rsid w:val="38555070"/>
    <w:rsid w:val="38A6E10F"/>
    <w:rsid w:val="38BF15F2"/>
    <w:rsid w:val="38CFF272"/>
    <w:rsid w:val="38EA4615"/>
    <w:rsid w:val="391754A7"/>
    <w:rsid w:val="393D285C"/>
    <w:rsid w:val="3949F43A"/>
    <w:rsid w:val="395C62FB"/>
    <w:rsid w:val="3960A066"/>
    <w:rsid w:val="396B879F"/>
    <w:rsid w:val="397E4173"/>
    <w:rsid w:val="39BAE821"/>
    <w:rsid w:val="39C31F60"/>
    <w:rsid w:val="39F08AA9"/>
    <w:rsid w:val="39F23943"/>
    <w:rsid w:val="39F3588E"/>
    <w:rsid w:val="3A0F69C6"/>
    <w:rsid w:val="3A184482"/>
    <w:rsid w:val="3A1D273A"/>
    <w:rsid w:val="3A7ADA6C"/>
    <w:rsid w:val="3A7E4EAC"/>
    <w:rsid w:val="3A7F16FC"/>
    <w:rsid w:val="3A7F9111"/>
    <w:rsid w:val="3A86E624"/>
    <w:rsid w:val="3A9485A5"/>
    <w:rsid w:val="3A9DF527"/>
    <w:rsid w:val="3AA53FA2"/>
    <w:rsid w:val="3AAA9A75"/>
    <w:rsid w:val="3ABD6E25"/>
    <w:rsid w:val="3B2C1B5A"/>
    <w:rsid w:val="3B365E92"/>
    <w:rsid w:val="3B5275C1"/>
    <w:rsid w:val="3B846EF9"/>
    <w:rsid w:val="3BA84FC6"/>
    <w:rsid w:val="3BA88BC1"/>
    <w:rsid w:val="3BC05A50"/>
    <w:rsid w:val="3BC66C33"/>
    <w:rsid w:val="3BDFB0B1"/>
    <w:rsid w:val="3BF08F08"/>
    <w:rsid w:val="3C037F8E"/>
    <w:rsid w:val="3C187135"/>
    <w:rsid w:val="3C47E8C2"/>
    <w:rsid w:val="3C57B207"/>
    <w:rsid w:val="3C58C3DF"/>
    <w:rsid w:val="3C5EF723"/>
    <w:rsid w:val="3C66B872"/>
    <w:rsid w:val="3C6A8626"/>
    <w:rsid w:val="3CC920DB"/>
    <w:rsid w:val="3D0CCDA2"/>
    <w:rsid w:val="3D230866"/>
    <w:rsid w:val="3D3C0CC9"/>
    <w:rsid w:val="3D65B3EE"/>
    <w:rsid w:val="3D82DBFD"/>
    <w:rsid w:val="3D86E770"/>
    <w:rsid w:val="3DB90C82"/>
    <w:rsid w:val="3DBC18D7"/>
    <w:rsid w:val="3E1E6527"/>
    <w:rsid w:val="3E4779D2"/>
    <w:rsid w:val="3E5C67E5"/>
    <w:rsid w:val="3E741ED2"/>
    <w:rsid w:val="3E788295"/>
    <w:rsid w:val="3E8DB2D5"/>
    <w:rsid w:val="3EA40C67"/>
    <w:rsid w:val="3EA98113"/>
    <w:rsid w:val="3EAB37A9"/>
    <w:rsid w:val="3EB7FBD4"/>
    <w:rsid w:val="3F5E4F7C"/>
    <w:rsid w:val="3F6E1CAB"/>
    <w:rsid w:val="3F839186"/>
    <w:rsid w:val="3F8A1E0E"/>
    <w:rsid w:val="3F95DC52"/>
    <w:rsid w:val="3FBABBA7"/>
    <w:rsid w:val="40049EA8"/>
    <w:rsid w:val="4005DA0D"/>
    <w:rsid w:val="401A7EB3"/>
    <w:rsid w:val="40205348"/>
    <w:rsid w:val="405607C0"/>
    <w:rsid w:val="40576117"/>
    <w:rsid w:val="40C093BB"/>
    <w:rsid w:val="40D1D763"/>
    <w:rsid w:val="40E4F5B9"/>
    <w:rsid w:val="40E97C26"/>
    <w:rsid w:val="41509680"/>
    <w:rsid w:val="4152957E"/>
    <w:rsid w:val="419799AC"/>
    <w:rsid w:val="41AEDC72"/>
    <w:rsid w:val="41B7EDBF"/>
    <w:rsid w:val="41C1CAB4"/>
    <w:rsid w:val="41C409DE"/>
    <w:rsid w:val="41CFE509"/>
    <w:rsid w:val="42307BDF"/>
    <w:rsid w:val="4275CF90"/>
    <w:rsid w:val="429B7194"/>
    <w:rsid w:val="42ECF649"/>
    <w:rsid w:val="42EFC1DE"/>
    <w:rsid w:val="4318A01C"/>
    <w:rsid w:val="4322C630"/>
    <w:rsid w:val="4338E180"/>
    <w:rsid w:val="437BECE9"/>
    <w:rsid w:val="43B1CE2D"/>
    <w:rsid w:val="43B68358"/>
    <w:rsid w:val="43BA976A"/>
    <w:rsid w:val="43E6D563"/>
    <w:rsid w:val="43EECB80"/>
    <w:rsid w:val="4407AF97"/>
    <w:rsid w:val="4426B9C4"/>
    <w:rsid w:val="44499D05"/>
    <w:rsid w:val="4467D250"/>
    <w:rsid w:val="446A9BB3"/>
    <w:rsid w:val="44A21F51"/>
    <w:rsid w:val="44F093F1"/>
    <w:rsid w:val="44FE7A5D"/>
    <w:rsid w:val="451AB05C"/>
    <w:rsid w:val="451CAC23"/>
    <w:rsid w:val="452953B1"/>
    <w:rsid w:val="452F6F50"/>
    <w:rsid w:val="45433E7B"/>
    <w:rsid w:val="455B0279"/>
    <w:rsid w:val="4576171A"/>
    <w:rsid w:val="457C6E54"/>
    <w:rsid w:val="4593E28D"/>
    <w:rsid w:val="45D6B800"/>
    <w:rsid w:val="45FA1DD4"/>
    <w:rsid w:val="46122AB2"/>
    <w:rsid w:val="462189D9"/>
    <w:rsid w:val="46472DA1"/>
    <w:rsid w:val="46587AFD"/>
    <w:rsid w:val="465E0EED"/>
    <w:rsid w:val="465EDA3F"/>
    <w:rsid w:val="46669A47"/>
    <w:rsid w:val="4685B9F4"/>
    <w:rsid w:val="468FC543"/>
    <w:rsid w:val="46D71C03"/>
    <w:rsid w:val="46DC1A7F"/>
    <w:rsid w:val="470E82A2"/>
    <w:rsid w:val="472AFF2C"/>
    <w:rsid w:val="473D74BE"/>
    <w:rsid w:val="4749C800"/>
    <w:rsid w:val="475FB208"/>
    <w:rsid w:val="4776656C"/>
    <w:rsid w:val="47874B16"/>
    <w:rsid w:val="4797B8A8"/>
    <w:rsid w:val="47998611"/>
    <w:rsid w:val="47B6174F"/>
    <w:rsid w:val="47C00217"/>
    <w:rsid w:val="47F44964"/>
    <w:rsid w:val="47FE4498"/>
    <w:rsid w:val="484B4FBA"/>
    <w:rsid w:val="48AE12BA"/>
    <w:rsid w:val="48AF0E90"/>
    <w:rsid w:val="48AFD007"/>
    <w:rsid w:val="48BD53AF"/>
    <w:rsid w:val="48F49B4C"/>
    <w:rsid w:val="492BB8BD"/>
    <w:rsid w:val="493AA531"/>
    <w:rsid w:val="493F925D"/>
    <w:rsid w:val="49485AD4"/>
    <w:rsid w:val="494C39BB"/>
    <w:rsid w:val="495B00D5"/>
    <w:rsid w:val="498135CF"/>
    <w:rsid w:val="49A4DC7B"/>
    <w:rsid w:val="49C5833F"/>
    <w:rsid w:val="49CD5B4E"/>
    <w:rsid w:val="49D8E03F"/>
    <w:rsid w:val="49E33EB9"/>
    <w:rsid w:val="4A04943F"/>
    <w:rsid w:val="4A09FA1D"/>
    <w:rsid w:val="4A5A449A"/>
    <w:rsid w:val="4A925ADF"/>
    <w:rsid w:val="4A9A69E3"/>
    <w:rsid w:val="4AB1C08F"/>
    <w:rsid w:val="4ADB16DC"/>
    <w:rsid w:val="4B0A15E4"/>
    <w:rsid w:val="4B1B6C52"/>
    <w:rsid w:val="4B20166B"/>
    <w:rsid w:val="4B265EBA"/>
    <w:rsid w:val="4B677FE4"/>
    <w:rsid w:val="4BC6DCE5"/>
    <w:rsid w:val="4C1B8578"/>
    <w:rsid w:val="4C239CF1"/>
    <w:rsid w:val="4C576F4F"/>
    <w:rsid w:val="4C64D512"/>
    <w:rsid w:val="4C772C8D"/>
    <w:rsid w:val="4C7741DC"/>
    <w:rsid w:val="4C792772"/>
    <w:rsid w:val="4C96D806"/>
    <w:rsid w:val="4C982D3D"/>
    <w:rsid w:val="4CA172E3"/>
    <w:rsid w:val="4CC80526"/>
    <w:rsid w:val="4CCF9EC9"/>
    <w:rsid w:val="4CD53306"/>
    <w:rsid w:val="4CDCDC20"/>
    <w:rsid w:val="4CEC5058"/>
    <w:rsid w:val="4D0809E0"/>
    <w:rsid w:val="4D129A87"/>
    <w:rsid w:val="4D3F8816"/>
    <w:rsid w:val="4D4D9ED6"/>
    <w:rsid w:val="4D6B653B"/>
    <w:rsid w:val="4DBB8EEA"/>
    <w:rsid w:val="4DBE1978"/>
    <w:rsid w:val="4DD0CE47"/>
    <w:rsid w:val="4DE1F3A4"/>
    <w:rsid w:val="4DFC44A5"/>
    <w:rsid w:val="4E0422F6"/>
    <w:rsid w:val="4E206035"/>
    <w:rsid w:val="4E3394B5"/>
    <w:rsid w:val="4E3CB3E0"/>
    <w:rsid w:val="4E6768E9"/>
    <w:rsid w:val="4EA0B15A"/>
    <w:rsid w:val="4EC6AE58"/>
    <w:rsid w:val="4ECD5053"/>
    <w:rsid w:val="4F142328"/>
    <w:rsid w:val="4F621184"/>
    <w:rsid w:val="4F64016A"/>
    <w:rsid w:val="4F9F46A5"/>
    <w:rsid w:val="4FA69579"/>
    <w:rsid w:val="4FDE1CB2"/>
    <w:rsid w:val="4FDF8F1C"/>
    <w:rsid w:val="4FEF0C07"/>
    <w:rsid w:val="50100ACA"/>
    <w:rsid w:val="504A87BA"/>
    <w:rsid w:val="5061779E"/>
    <w:rsid w:val="506704D6"/>
    <w:rsid w:val="5083185C"/>
    <w:rsid w:val="508C13FC"/>
    <w:rsid w:val="509D2724"/>
    <w:rsid w:val="50AD52D8"/>
    <w:rsid w:val="50BD7B1E"/>
    <w:rsid w:val="50E27260"/>
    <w:rsid w:val="51010642"/>
    <w:rsid w:val="5125206F"/>
    <w:rsid w:val="51AB599E"/>
    <w:rsid w:val="51C9FC26"/>
    <w:rsid w:val="5208133A"/>
    <w:rsid w:val="522BD07C"/>
    <w:rsid w:val="524E278D"/>
    <w:rsid w:val="525992E1"/>
    <w:rsid w:val="528899B1"/>
    <w:rsid w:val="529992F1"/>
    <w:rsid w:val="529C63AC"/>
    <w:rsid w:val="52BB2360"/>
    <w:rsid w:val="52BE5198"/>
    <w:rsid w:val="52C3CEBD"/>
    <w:rsid w:val="52D83A0B"/>
    <w:rsid w:val="52E288EF"/>
    <w:rsid w:val="52F8A723"/>
    <w:rsid w:val="5365350F"/>
    <w:rsid w:val="53A8887E"/>
    <w:rsid w:val="53C6040C"/>
    <w:rsid w:val="5461893E"/>
    <w:rsid w:val="54676AFF"/>
    <w:rsid w:val="5476795C"/>
    <w:rsid w:val="5483F6F8"/>
    <w:rsid w:val="54865A8A"/>
    <w:rsid w:val="549553B4"/>
    <w:rsid w:val="54A90F18"/>
    <w:rsid w:val="54F47224"/>
    <w:rsid w:val="5511B723"/>
    <w:rsid w:val="5511EF32"/>
    <w:rsid w:val="55220A08"/>
    <w:rsid w:val="554D7CD2"/>
    <w:rsid w:val="55663BAF"/>
    <w:rsid w:val="55800ECD"/>
    <w:rsid w:val="55947D4E"/>
    <w:rsid w:val="55AE22D9"/>
    <w:rsid w:val="55B84AFB"/>
    <w:rsid w:val="55BA0043"/>
    <w:rsid w:val="55D5B6B0"/>
    <w:rsid w:val="55E0782C"/>
    <w:rsid w:val="55E41798"/>
    <w:rsid w:val="5626F6D2"/>
    <w:rsid w:val="56390CA4"/>
    <w:rsid w:val="563FAD51"/>
    <w:rsid w:val="566104AD"/>
    <w:rsid w:val="566547CD"/>
    <w:rsid w:val="568ABB7C"/>
    <w:rsid w:val="56B072B1"/>
    <w:rsid w:val="56B461BC"/>
    <w:rsid w:val="56DB6D0E"/>
    <w:rsid w:val="57019EFA"/>
    <w:rsid w:val="57096954"/>
    <w:rsid w:val="571A4524"/>
    <w:rsid w:val="57288AFD"/>
    <w:rsid w:val="572FF555"/>
    <w:rsid w:val="57348F40"/>
    <w:rsid w:val="5736F5ED"/>
    <w:rsid w:val="5757F939"/>
    <w:rsid w:val="575DC28C"/>
    <w:rsid w:val="577C618D"/>
    <w:rsid w:val="57841672"/>
    <w:rsid w:val="57C1D569"/>
    <w:rsid w:val="57CCA66D"/>
    <w:rsid w:val="57EF8889"/>
    <w:rsid w:val="57FB5CC2"/>
    <w:rsid w:val="57FE674A"/>
    <w:rsid w:val="583B4776"/>
    <w:rsid w:val="584FB384"/>
    <w:rsid w:val="5879F6E1"/>
    <w:rsid w:val="5884EA15"/>
    <w:rsid w:val="589E1E6B"/>
    <w:rsid w:val="58DCF297"/>
    <w:rsid w:val="58FA118D"/>
    <w:rsid w:val="5955E4E7"/>
    <w:rsid w:val="59630BB0"/>
    <w:rsid w:val="5963B4B0"/>
    <w:rsid w:val="59E5304B"/>
    <w:rsid w:val="59E8C13D"/>
    <w:rsid w:val="59FAE91F"/>
    <w:rsid w:val="5A3164BE"/>
    <w:rsid w:val="5A341CD4"/>
    <w:rsid w:val="5A372B0F"/>
    <w:rsid w:val="5A7DB799"/>
    <w:rsid w:val="5A901EA0"/>
    <w:rsid w:val="5B00E239"/>
    <w:rsid w:val="5B1F9678"/>
    <w:rsid w:val="5B2C31C4"/>
    <w:rsid w:val="5B2E2477"/>
    <w:rsid w:val="5B3C5BAA"/>
    <w:rsid w:val="5B7A2099"/>
    <w:rsid w:val="5B7F27CD"/>
    <w:rsid w:val="5B811FC8"/>
    <w:rsid w:val="5B85C77D"/>
    <w:rsid w:val="5B945EA1"/>
    <w:rsid w:val="5B9985D4"/>
    <w:rsid w:val="5BB295E3"/>
    <w:rsid w:val="5BBA9AB8"/>
    <w:rsid w:val="5BBFF7EC"/>
    <w:rsid w:val="5BDC227B"/>
    <w:rsid w:val="5BE70119"/>
    <w:rsid w:val="5C073C3A"/>
    <w:rsid w:val="5C7DC332"/>
    <w:rsid w:val="5C85BA21"/>
    <w:rsid w:val="5CC4BC82"/>
    <w:rsid w:val="5CD34BB3"/>
    <w:rsid w:val="5CE33A82"/>
    <w:rsid w:val="5CF7964E"/>
    <w:rsid w:val="5D0D2FBA"/>
    <w:rsid w:val="5D1DD3D3"/>
    <w:rsid w:val="5D2F0C15"/>
    <w:rsid w:val="5D45980F"/>
    <w:rsid w:val="5D4CC8CC"/>
    <w:rsid w:val="5D4F154B"/>
    <w:rsid w:val="5D6FBA44"/>
    <w:rsid w:val="5DFEB084"/>
    <w:rsid w:val="5E02D99C"/>
    <w:rsid w:val="5E7A5488"/>
    <w:rsid w:val="5E8AE1D6"/>
    <w:rsid w:val="5E9E9AB1"/>
    <w:rsid w:val="5EAECD8A"/>
    <w:rsid w:val="5EE25E1A"/>
    <w:rsid w:val="5EE7800E"/>
    <w:rsid w:val="5EEDDD40"/>
    <w:rsid w:val="5F22BA84"/>
    <w:rsid w:val="5F28BF45"/>
    <w:rsid w:val="5F38942A"/>
    <w:rsid w:val="5F3B7F0C"/>
    <w:rsid w:val="5FB9A59C"/>
    <w:rsid w:val="5FD935BE"/>
    <w:rsid w:val="5FDFC0AB"/>
    <w:rsid w:val="5FE42D6D"/>
    <w:rsid w:val="5FE987C4"/>
    <w:rsid w:val="6046B569"/>
    <w:rsid w:val="60B43C2D"/>
    <w:rsid w:val="60FC6943"/>
    <w:rsid w:val="6114B2BA"/>
    <w:rsid w:val="6151EC7C"/>
    <w:rsid w:val="616502CE"/>
    <w:rsid w:val="61A25395"/>
    <w:rsid w:val="61A5EC60"/>
    <w:rsid w:val="61BAD65A"/>
    <w:rsid w:val="61BC585B"/>
    <w:rsid w:val="61DBFA05"/>
    <w:rsid w:val="6233F591"/>
    <w:rsid w:val="62492919"/>
    <w:rsid w:val="626A1BCF"/>
    <w:rsid w:val="628F0726"/>
    <w:rsid w:val="62BC9C8F"/>
    <w:rsid w:val="62F237DA"/>
    <w:rsid w:val="632196CF"/>
    <w:rsid w:val="632F180C"/>
    <w:rsid w:val="634EDF9C"/>
    <w:rsid w:val="638D034E"/>
    <w:rsid w:val="638EAFD9"/>
    <w:rsid w:val="6392ED03"/>
    <w:rsid w:val="63A19A5C"/>
    <w:rsid w:val="63C48072"/>
    <w:rsid w:val="63EE1499"/>
    <w:rsid w:val="63F60088"/>
    <w:rsid w:val="640C1281"/>
    <w:rsid w:val="64231D37"/>
    <w:rsid w:val="643800DC"/>
    <w:rsid w:val="647439BD"/>
    <w:rsid w:val="647A5C2E"/>
    <w:rsid w:val="64ABF2C3"/>
    <w:rsid w:val="64B63802"/>
    <w:rsid w:val="64BBB2DF"/>
    <w:rsid w:val="64C39F09"/>
    <w:rsid w:val="64D49405"/>
    <w:rsid w:val="6512C82D"/>
    <w:rsid w:val="653F9282"/>
    <w:rsid w:val="65484D04"/>
    <w:rsid w:val="654C2083"/>
    <w:rsid w:val="65533CAB"/>
    <w:rsid w:val="65554F02"/>
    <w:rsid w:val="6562BA0A"/>
    <w:rsid w:val="6565962C"/>
    <w:rsid w:val="65AC39A5"/>
    <w:rsid w:val="65F81D23"/>
    <w:rsid w:val="66107E02"/>
    <w:rsid w:val="6611261E"/>
    <w:rsid w:val="662D7B38"/>
    <w:rsid w:val="663D65EE"/>
    <w:rsid w:val="66445B67"/>
    <w:rsid w:val="66644FB7"/>
    <w:rsid w:val="6682A610"/>
    <w:rsid w:val="66A976DB"/>
    <w:rsid w:val="66BA1CD8"/>
    <w:rsid w:val="66D4D657"/>
    <w:rsid w:val="66DFB134"/>
    <w:rsid w:val="66FACD16"/>
    <w:rsid w:val="670F5A79"/>
    <w:rsid w:val="671E212B"/>
    <w:rsid w:val="674BD2A0"/>
    <w:rsid w:val="67985177"/>
    <w:rsid w:val="67AE68A3"/>
    <w:rsid w:val="67CA9DF9"/>
    <w:rsid w:val="67D18E46"/>
    <w:rsid w:val="67DA122B"/>
    <w:rsid w:val="67F2E52C"/>
    <w:rsid w:val="67FAF9CE"/>
    <w:rsid w:val="6808CC6B"/>
    <w:rsid w:val="68192C72"/>
    <w:rsid w:val="681AAEC1"/>
    <w:rsid w:val="682CBA47"/>
    <w:rsid w:val="68307A3F"/>
    <w:rsid w:val="6833D19A"/>
    <w:rsid w:val="6840089C"/>
    <w:rsid w:val="6859E08D"/>
    <w:rsid w:val="68703655"/>
    <w:rsid w:val="687BDB5D"/>
    <w:rsid w:val="688F058A"/>
    <w:rsid w:val="6892A139"/>
    <w:rsid w:val="68A1A020"/>
    <w:rsid w:val="68E3F12E"/>
    <w:rsid w:val="69017AD5"/>
    <w:rsid w:val="694ED372"/>
    <w:rsid w:val="695A4170"/>
    <w:rsid w:val="696906A6"/>
    <w:rsid w:val="698B4A7E"/>
    <w:rsid w:val="6996E57F"/>
    <w:rsid w:val="69A96474"/>
    <w:rsid w:val="69BAD3F1"/>
    <w:rsid w:val="69DB8E6F"/>
    <w:rsid w:val="69E3FFDC"/>
    <w:rsid w:val="69F7DDB4"/>
    <w:rsid w:val="6A07562E"/>
    <w:rsid w:val="6A1368FD"/>
    <w:rsid w:val="6A4FD8CF"/>
    <w:rsid w:val="6A8BA120"/>
    <w:rsid w:val="6A8FB101"/>
    <w:rsid w:val="6A9583F5"/>
    <w:rsid w:val="6AA393A3"/>
    <w:rsid w:val="6ABB1D1B"/>
    <w:rsid w:val="6AC80F67"/>
    <w:rsid w:val="6AD4792E"/>
    <w:rsid w:val="6B08B5D0"/>
    <w:rsid w:val="6B2CD4C0"/>
    <w:rsid w:val="6B35F4A0"/>
    <w:rsid w:val="6B65640A"/>
    <w:rsid w:val="6B9C0F92"/>
    <w:rsid w:val="6BCA16C4"/>
    <w:rsid w:val="6BD9E831"/>
    <w:rsid w:val="6C0D5C89"/>
    <w:rsid w:val="6C23FC56"/>
    <w:rsid w:val="6C5F670C"/>
    <w:rsid w:val="6CB713B6"/>
    <w:rsid w:val="6CB8DCE6"/>
    <w:rsid w:val="6CC9D5C3"/>
    <w:rsid w:val="6D32B4A2"/>
    <w:rsid w:val="6D5937CA"/>
    <w:rsid w:val="6D92D503"/>
    <w:rsid w:val="6DEB30AD"/>
    <w:rsid w:val="6DF85062"/>
    <w:rsid w:val="6DFD6D2D"/>
    <w:rsid w:val="6E13F8A2"/>
    <w:rsid w:val="6E4056A9"/>
    <w:rsid w:val="6E660C94"/>
    <w:rsid w:val="6E6F62CF"/>
    <w:rsid w:val="6E7AD055"/>
    <w:rsid w:val="6E9546DA"/>
    <w:rsid w:val="6EADE007"/>
    <w:rsid w:val="6EAE7FD7"/>
    <w:rsid w:val="6EB405EE"/>
    <w:rsid w:val="6EB630A0"/>
    <w:rsid w:val="6EC0C0D1"/>
    <w:rsid w:val="6EC1A04A"/>
    <w:rsid w:val="6F3396C2"/>
    <w:rsid w:val="6F3511C2"/>
    <w:rsid w:val="6F5E54B5"/>
    <w:rsid w:val="6F6B7FF7"/>
    <w:rsid w:val="700AE746"/>
    <w:rsid w:val="7013C825"/>
    <w:rsid w:val="702E8A3E"/>
    <w:rsid w:val="703F0C25"/>
    <w:rsid w:val="705EC694"/>
    <w:rsid w:val="70CCBED5"/>
    <w:rsid w:val="711ECAC1"/>
    <w:rsid w:val="7121CBA5"/>
    <w:rsid w:val="71623787"/>
    <w:rsid w:val="7165AAE3"/>
    <w:rsid w:val="718BAE69"/>
    <w:rsid w:val="718E2F45"/>
    <w:rsid w:val="7195AC84"/>
    <w:rsid w:val="7197983C"/>
    <w:rsid w:val="71AC2029"/>
    <w:rsid w:val="71BC87AE"/>
    <w:rsid w:val="71C99E46"/>
    <w:rsid w:val="71CD4773"/>
    <w:rsid w:val="71D390A3"/>
    <w:rsid w:val="7234D8E6"/>
    <w:rsid w:val="725A102E"/>
    <w:rsid w:val="725AAC12"/>
    <w:rsid w:val="72894735"/>
    <w:rsid w:val="728BAF3D"/>
    <w:rsid w:val="7294AFFF"/>
    <w:rsid w:val="729E9500"/>
    <w:rsid w:val="729F75F3"/>
    <w:rsid w:val="72A3D2A8"/>
    <w:rsid w:val="72FF9B7C"/>
    <w:rsid w:val="7304532E"/>
    <w:rsid w:val="73570AEA"/>
    <w:rsid w:val="7368B615"/>
    <w:rsid w:val="737FDDBD"/>
    <w:rsid w:val="7385B5C2"/>
    <w:rsid w:val="738B9CB5"/>
    <w:rsid w:val="739A2210"/>
    <w:rsid w:val="73BB601B"/>
    <w:rsid w:val="73C714C6"/>
    <w:rsid w:val="73E592C7"/>
    <w:rsid w:val="741D1340"/>
    <w:rsid w:val="742A28C5"/>
    <w:rsid w:val="742F47B0"/>
    <w:rsid w:val="744810A5"/>
    <w:rsid w:val="74743939"/>
    <w:rsid w:val="74BB58E1"/>
    <w:rsid w:val="75151B06"/>
    <w:rsid w:val="7520D332"/>
    <w:rsid w:val="7526A13E"/>
    <w:rsid w:val="7530A598"/>
    <w:rsid w:val="75355DB2"/>
    <w:rsid w:val="753666D4"/>
    <w:rsid w:val="7537976F"/>
    <w:rsid w:val="755CCF9B"/>
    <w:rsid w:val="757FE368"/>
    <w:rsid w:val="75972278"/>
    <w:rsid w:val="75A867E7"/>
    <w:rsid w:val="75B93FEC"/>
    <w:rsid w:val="76045A34"/>
    <w:rsid w:val="764EE4FB"/>
    <w:rsid w:val="76693942"/>
    <w:rsid w:val="766D0B2C"/>
    <w:rsid w:val="767F373D"/>
    <w:rsid w:val="7684EBA3"/>
    <w:rsid w:val="76A14667"/>
    <w:rsid w:val="76AFA104"/>
    <w:rsid w:val="76B22076"/>
    <w:rsid w:val="76B6A9C0"/>
    <w:rsid w:val="76C09AFF"/>
    <w:rsid w:val="7728D1D4"/>
    <w:rsid w:val="7734C485"/>
    <w:rsid w:val="780BEDBD"/>
    <w:rsid w:val="7813348E"/>
    <w:rsid w:val="78293F9A"/>
    <w:rsid w:val="782C7748"/>
    <w:rsid w:val="78642478"/>
    <w:rsid w:val="788FE512"/>
    <w:rsid w:val="7901122A"/>
    <w:rsid w:val="79121300"/>
    <w:rsid w:val="7966FB86"/>
    <w:rsid w:val="79827261"/>
    <w:rsid w:val="798A79BF"/>
    <w:rsid w:val="79B2C840"/>
    <w:rsid w:val="79B61DA9"/>
    <w:rsid w:val="79C0F6B3"/>
    <w:rsid w:val="79CB3CA2"/>
    <w:rsid w:val="7A06C18B"/>
    <w:rsid w:val="7A242599"/>
    <w:rsid w:val="7A2B63F0"/>
    <w:rsid w:val="7A327262"/>
    <w:rsid w:val="7A817F9F"/>
    <w:rsid w:val="7A8E0604"/>
    <w:rsid w:val="7ABD9466"/>
    <w:rsid w:val="7ACAE591"/>
    <w:rsid w:val="7AE010E4"/>
    <w:rsid w:val="7B12A0AA"/>
    <w:rsid w:val="7B1818A9"/>
    <w:rsid w:val="7B5427EB"/>
    <w:rsid w:val="7B738C79"/>
    <w:rsid w:val="7B90308B"/>
    <w:rsid w:val="7B944550"/>
    <w:rsid w:val="7C698F4C"/>
    <w:rsid w:val="7C6B254C"/>
    <w:rsid w:val="7CA74437"/>
    <w:rsid w:val="7CAF5699"/>
    <w:rsid w:val="7CD271E5"/>
    <w:rsid w:val="7D19DA16"/>
    <w:rsid w:val="7D2FBC6A"/>
    <w:rsid w:val="7D306787"/>
    <w:rsid w:val="7D633A51"/>
    <w:rsid w:val="7DE6776D"/>
    <w:rsid w:val="7DFA1005"/>
    <w:rsid w:val="7E13DE15"/>
    <w:rsid w:val="7E7B4DDD"/>
    <w:rsid w:val="7EA71015"/>
    <w:rsid w:val="7ED76A1B"/>
    <w:rsid w:val="7EE625B0"/>
    <w:rsid w:val="7EE717BD"/>
    <w:rsid w:val="7EE86353"/>
    <w:rsid w:val="7EF08F36"/>
    <w:rsid w:val="7F1D1538"/>
    <w:rsid w:val="7F2456FB"/>
    <w:rsid w:val="7F37CC00"/>
    <w:rsid w:val="7F4B4E1E"/>
    <w:rsid w:val="7F8B8CF7"/>
    <w:rsid w:val="7F8F4407"/>
    <w:rsid w:val="7F9728C0"/>
    <w:rsid w:val="7F9C5CE0"/>
    <w:rsid w:val="7FA4B7EB"/>
    <w:rsid w:val="7FA9E03E"/>
    <w:rsid w:val="7FAC23AB"/>
    <w:rsid w:val="7FBAE71B"/>
    <w:rsid w:val="7FE3D424"/>
    <w:rsid w:val="7FE50697"/>
    <w:rsid w:val="7FE8B3B2"/>
    <w:rsid w:val="7FF2B895"/>
    <w:rsid w:val="7FFFD1A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4:docId w14:val="65685B46"/>
  <w15:docId w15:val="{9741D7B5-C02F-4DF7-B643-3FCA851F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4D2196"/>
    <w:pPr>
      <w:jc w:val="center"/>
      <w:outlineLvl w:val="0"/>
    </w:pPr>
    <w:rPr>
      <w:b/>
      <w:sz w:val="20"/>
      <w:szCs w:val="24"/>
    </w:rPr>
  </w:style>
  <w:style w:type="character" w:customStyle="1" w:styleId="Heading1Q-aireChar">
    <w:name w:val="Heading 1_Q-aire Char"/>
    <w:basedOn w:val="DefaultParagraphFont"/>
    <w:link w:val="Heading1Q-aire"/>
    <w:rsid w:val="004D2196"/>
    <w:rPr>
      <w:b/>
      <w:sz w:val="20"/>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character" w:styleId="CommentReference">
    <w:name w:val="annotation reference"/>
    <w:basedOn w:val="DefaultParagraphFont"/>
    <w:uiPriority w:val="99"/>
    <w:semiHidden/>
    <w:unhideWhenUsed/>
    <w:rsid w:val="00271BC6"/>
    <w:rPr>
      <w:sz w:val="16"/>
      <w:szCs w:val="16"/>
    </w:rPr>
  </w:style>
  <w:style w:type="paragraph" w:styleId="CommentText">
    <w:name w:val="annotation text"/>
    <w:basedOn w:val="Normal"/>
    <w:link w:val="CommentTextChar"/>
    <w:uiPriority w:val="99"/>
    <w:unhideWhenUsed/>
    <w:rsid w:val="00271BC6"/>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391CA1"/>
    <w:pPr>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839D5"/>
  </w:style>
  <w:style w:type="character" w:customStyle="1" w:styleId="normaltextrun">
    <w:name w:val="normaltextrun"/>
    <w:basedOn w:val="DefaultParagraphFont"/>
    <w:rsid w:val="00CE1E22"/>
  </w:style>
  <w:style w:type="character" w:customStyle="1" w:styleId="findhit">
    <w:name w:val="findhit"/>
    <w:basedOn w:val="DefaultParagraphFont"/>
    <w:rsid w:val="00CE1E22"/>
  </w:style>
  <w:style w:type="paragraph" w:customStyle="1" w:styleId="paragraph">
    <w:name w:val="paragraph"/>
    <w:basedOn w:val="Normal"/>
    <w:rsid w:val="00CE1E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E1E22"/>
  </w:style>
  <w:style w:type="character" w:customStyle="1" w:styleId="tabchar">
    <w:name w:val="tabchar"/>
    <w:basedOn w:val="DefaultParagraphFont"/>
    <w:rsid w:val="00CE1E22"/>
  </w:style>
  <w:style w:type="character" w:styleId="FollowedHyperlink">
    <w:name w:val="FollowedHyperlink"/>
    <w:basedOn w:val="DefaultParagraphFont"/>
    <w:uiPriority w:val="99"/>
    <w:semiHidden/>
    <w:unhideWhenUsed/>
    <w:rsid w:val="00C31B2C"/>
    <w:rPr>
      <w:color w:val="800080" w:themeColor="followedHyperlink"/>
      <w:u w:val="single"/>
    </w:rPr>
  </w:style>
  <w:style w:type="character" w:customStyle="1" w:styleId="UnresolvedMention1">
    <w:name w:val="Unresolved Mention1"/>
    <w:basedOn w:val="DefaultParagraphFont"/>
    <w:uiPriority w:val="99"/>
    <w:unhideWhenUsed/>
    <w:rsid w:val="00012694"/>
    <w:rPr>
      <w:color w:val="605E5C"/>
      <w:shd w:val="clear" w:color="auto" w:fill="E1DFDD"/>
    </w:rPr>
  </w:style>
  <w:style w:type="character" w:customStyle="1" w:styleId="Mention1">
    <w:name w:val="Mention1"/>
    <w:basedOn w:val="DefaultParagraphFont"/>
    <w:uiPriority w:val="99"/>
    <w:unhideWhenUsed/>
    <w:rsid w:val="000126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header" Target="header9.xml" /><Relationship Id="rId2" Type="http://schemas.openxmlformats.org/officeDocument/2006/relationships/webSettings" Target="webSettings.xml" /><Relationship Id="rId20" Type="http://schemas.openxmlformats.org/officeDocument/2006/relationships/header" Target="header10.xml" /><Relationship Id="rId21" Type="http://schemas.openxmlformats.org/officeDocument/2006/relationships/header" Target="header11.xml" /><Relationship Id="rId22" Type="http://schemas.openxmlformats.org/officeDocument/2006/relationships/header" Target="header12.xml" /><Relationship Id="rId23" Type="http://schemas.openxmlformats.org/officeDocument/2006/relationships/header" Target="header13.xml" /><Relationship Id="rId24" Type="http://schemas.openxmlformats.org/officeDocument/2006/relationships/header" Target="header14.xml" /><Relationship Id="rId25" Type="http://schemas.openxmlformats.org/officeDocument/2006/relationships/header" Target="header15.xml" /><Relationship Id="rId26" Type="http://schemas.openxmlformats.org/officeDocument/2006/relationships/header" Target="header16.xml" /><Relationship Id="rId27" Type="http://schemas.openxmlformats.org/officeDocument/2006/relationships/header" Target="header17.xml" /><Relationship Id="rId28" Type="http://schemas.openxmlformats.org/officeDocument/2006/relationships/header" Target="header18.xml" /><Relationship Id="rId29" Type="http://schemas.openxmlformats.org/officeDocument/2006/relationships/header" Target="header19.xml" /><Relationship Id="rId3" Type="http://schemas.openxmlformats.org/officeDocument/2006/relationships/fontTable" Target="fontTable.xml" /><Relationship Id="rId30" Type="http://schemas.openxmlformats.org/officeDocument/2006/relationships/header" Target="header20.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header" Target="header24.xml" /><Relationship Id="rId35" Type="http://schemas.openxmlformats.org/officeDocument/2006/relationships/header" Target="header25.xml" /><Relationship Id="rId36" Type="http://schemas.openxmlformats.org/officeDocument/2006/relationships/header" Target="header26.xml" /><Relationship Id="rId37" Type="http://schemas.openxmlformats.org/officeDocument/2006/relationships/header" Target="header27.xml" /><Relationship Id="rId38" Type="http://schemas.openxmlformats.org/officeDocument/2006/relationships/header" Target="header28.xml" /><Relationship Id="rId39" Type="http://schemas.openxmlformats.org/officeDocument/2006/relationships/header" Target="header29.xml" /><Relationship Id="rId4" Type="http://schemas.openxmlformats.org/officeDocument/2006/relationships/customXml" Target="../customXml/item1.xml" /><Relationship Id="rId40" Type="http://schemas.openxmlformats.org/officeDocument/2006/relationships/header" Target="header30.xml" /><Relationship Id="rId41" Type="http://schemas.openxmlformats.org/officeDocument/2006/relationships/header" Target="header31.xml" /><Relationship Id="rId42" Type="http://schemas.openxmlformats.org/officeDocument/2006/relationships/header" Target="header32.xml" /><Relationship Id="rId43" Type="http://schemas.openxmlformats.org/officeDocument/2006/relationships/header" Target="header33.xml" /><Relationship Id="rId44" Type="http://schemas.openxmlformats.org/officeDocument/2006/relationships/header" Target="header34.xml" /><Relationship Id="rId45" Type="http://schemas.openxmlformats.org/officeDocument/2006/relationships/header" Target="header35.xml" /><Relationship Id="rId46" Type="http://schemas.openxmlformats.org/officeDocument/2006/relationships/header" Target="header36.xml" /><Relationship Id="rId47" Type="http://schemas.openxmlformats.org/officeDocument/2006/relationships/header" Target="header37.xml" /><Relationship Id="rId48" Type="http://schemas.openxmlformats.org/officeDocument/2006/relationships/header" Target="header38.xml" /><Relationship Id="rId49" Type="http://schemas.openxmlformats.org/officeDocument/2006/relationships/header" Target="header39.xml" /><Relationship Id="rId5" Type="http://schemas.openxmlformats.org/officeDocument/2006/relationships/customXml" Target="../customXml/item2.xml" /><Relationship Id="rId50" Type="http://schemas.openxmlformats.org/officeDocument/2006/relationships/header" Target="header40.xml" /><Relationship Id="rId51" Type="http://schemas.openxmlformats.org/officeDocument/2006/relationships/header" Target="header41.xml" /><Relationship Id="rId52" Type="http://schemas.openxmlformats.org/officeDocument/2006/relationships/header" Target="header42.xml" /><Relationship Id="rId53" Type="http://schemas.openxmlformats.org/officeDocument/2006/relationships/header" Target="header43.xml" /><Relationship Id="rId54" Type="http://schemas.openxmlformats.org/officeDocument/2006/relationships/header" Target="header44.xml" /><Relationship Id="rId55" Type="http://schemas.openxmlformats.org/officeDocument/2006/relationships/header" Target="header45.xml" /><Relationship Id="rId56" Type="http://schemas.openxmlformats.org/officeDocument/2006/relationships/header" Target="header46.xml" /><Relationship Id="rId57" Type="http://schemas.openxmlformats.org/officeDocument/2006/relationships/header" Target="header47.xml" /><Relationship Id="rId58" Type="http://schemas.openxmlformats.org/officeDocument/2006/relationships/header" Target="header48.xml" /><Relationship Id="rId59" Type="http://schemas.openxmlformats.org/officeDocument/2006/relationships/header" Target="header49.xml" /><Relationship Id="rId6" Type="http://schemas.openxmlformats.org/officeDocument/2006/relationships/customXml" Target="../customXml/item3.xml" /><Relationship Id="rId60" Type="http://schemas.openxmlformats.org/officeDocument/2006/relationships/header" Target="header50.xml" /><Relationship Id="rId61" Type="http://schemas.openxmlformats.org/officeDocument/2006/relationships/header" Target="header51.xml" /><Relationship Id="rId62" Type="http://schemas.openxmlformats.org/officeDocument/2006/relationships/image" Target="media/image1.jpeg" /><Relationship Id="rId63" Type="http://schemas.openxmlformats.org/officeDocument/2006/relationships/image" Target="media/image2.jpeg" /><Relationship Id="rId64" Type="http://schemas.openxmlformats.org/officeDocument/2006/relationships/image" Target="media/image3.jpeg" /><Relationship Id="rId65" Type="http://schemas.openxmlformats.org/officeDocument/2006/relationships/header" Target="header52.xml" /><Relationship Id="rId66" Type="http://schemas.openxmlformats.org/officeDocument/2006/relationships/header" Target="header53.xml" /><Relationship Id="rId67" Type="http://schemas.openxmlformats.org/officeDocument/2006/relationships/header" Target="header54.xml" /><Relationship Id="rId68" Type="http://schemas.openxmlformats.org/officeDocument/2006/relationships/theme" Target="theme/theme1.xml" /><Relationship Id="rId69" Type="http://schemas.openxmlformats.org/officeDocument/2006/relationships/numbering" Target="numbering.xml" /><Relationship Id="rId7" Type="http://schemas.openxmlformats.org/officeDocument/2006/relationships/customXml" Target="../customXml/item4.xml" /><Relationship Id="rId70" Type="http://schemas.openxmlformats.org/officeDocument/2006/relationships/styles" Target="styl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4" ma:contentTypeDescription="Create a new document." ma:contentTypeScope="" ma:versionID="9b2ddfa8c5609308b445a6d437fedd30">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7b3a68ce40dfe0f64a31e6fbd6fcdc5b"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6d99551-97ca-45ca-a982-ea19bff6bae5">
      <UserInfo>
        <DisplayName>Chapin Bardales, Johanna (CDC/DDID/NCHHSTP/DHP)</DisplayName>
        <AccountId>31</AccountId>
        <AccountType/>
      </UserInfo>
      <UserInfo>
        <DisplayName>Wejnert, Cyprian (CDC/DDID/NCHHSTP/DHP)</DisplayName>
        <AccountId>16</AccountId>
        <AccountType/>
      </UserInfo>
      <UserInfo>
        <DisplayName>Finlayson, Teresa (CDC/DDID/NCHHSTP/DHP)</DisplayName>
        <AccountId>18</AccountId>
        <AccountType/>
      </UserInfo>
      <UserInfo>
        <DisplayName>Morris, Elana (CDC/DDID/NCHHSTP/DHP)</DisplayName>
        <AccountId>26</AccountId>
        <AccountType/>
      </UserInfo>
      <UserInfo>
        <DisplayName>Robbins, Taylor (CDC/DDID/NCHHSTP/DHP)</DisplayName>
        <AccountId>29</AccountId>
        <AccountType/>
      </UserInfo>
      <UserInfo>
        <DisplayName>Olansky, Evelyn (CDC/DDID/NCHHSTP/DHP) (CTR)</DisplayName>
        <AccountId>12</AccountId>
        <AccountType/>
      </UserInfo>
      <UserInfo>
        <DisplayName>Trujillo, Lindsay (CDC/DDID/NCIRD/ID)</DisplayName>
        <AccountId>27</AccountId>
        <AccountType/>
      </UserInfo>
      <UserInfo>
        <DisplayName>Kanny, Dafna (CDC/DDID/NCHHSTP/DHP)</DisplayName>
        <AccountId>17</AccountId>
        <AccountType/>
      </UserInfo>
      <UserInfo>
        <DisplayName>Burnett, Janet (CDC/DDID/NCHHSTP/DHP)</DisplayName>
        <AccountId>19</AccountId>
        <AccountType/>
      </UserInfo>
      <UserInfo>
        <DisplayName>Lewis, Rashunda (CDC/DDID/NCHHSTP/DHP)</DisplayName>
        <AccountId>24</AccountId>
        <AccountType/>
      </UserInfo>
      <UserInfo>
        <DisplayName>Li, Xinyi (CDC/DDID/NCHHSTP/DHP)</DisplayName>
        <AccountId>25</AccountId>
        <AccountType/>
      </UserInfo>
      <UserInfo>
        <DisplayName>Hershow, Rebecca (CDC/DDID/NCHHSTP/DHP)</DisplayName>
        <AccountId>45</AccountId>
        <AccountType/>
      </UserInfo>
      <UserInfo>
        <DisplayName>Lee, Kathryn (CDC/DDID/NCHHSTP/DHP)</DisplayName>
        <AccountId>13</AccountId>
        <AccountType/>
      </UserInfo>
    </SharedWithUsers>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19323A-2E2A-44DE-8A72-0F86105CC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D0116-5D83-4447-AC11-CFB2C93F4491}">
  <ds:schemaRefs>
    <ds:schemaRef ds:uri="http://schemas.microsoft.com/office/2006/metadata/properties"/>
    <ds:schemaRef ds:uri="http://schemas.microsoft.com/office/infopath/2007/PartnerControls"/>
    <ds:schemaRef ds:uri="c6d99551-97ca-45ca-a982-ea19bff6bae5"/>
    <ds:schemaRef ds:uri="6c3d5830-b950-4954-ac96-5861572f76a9"/>
  </ds:schemaRefs>
</ds:datastoreItem>
</file>

<file path=customXml/itemProps3.xml><?xml version="1.0" encoding="utf-8"?>
<ds:datastoreItem xmlns:ds="http://schemas.openxmlformats.org/officeDocument/2006/customXml" ds:itemID="{E0A6BBEC-2279-491C-AB7A-35C4D8D6A39E}">
  <ds:schemaRefs>
    <ds:schemaRef ds:uri="http://schemas.openxmlformats.org/officeDocument/2006/bibliography"/>
  </ds:schemaRefs>
</ds:datastoreItem>
</file>

<file path=customXml/itemProps4.xml><?xml version="1.0" encoding="utf-8"?>
<ds:datastoreItem xmlns:ds="http://schemas.openxmlformats.org/officeDocument/2006/customXml" ds:itemID="{CB6FF232-688E-4A4F-8C7D-0011B9C64B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133</Pages>
  <Words>28683</Words>
  <Characters>163497</Characters>
  <Application>Microsoft Office Word</Application>
  <DocSecurity>0</DocSecurity>
  <Lines>1362</Lines>
  <Paragraphs>383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 Katherine (CDC/OID/NCHHSTP)</dc:creator>
  <cp:lastModifiedBy>Lewis, Rashunda (CDC/DDID/NCHHSTP/DHP)</cp:lastModifiedBy>
  <cp:revision>10</cp:revision>
  <cp:lastPrinted>2017-10-25T06:58:00Z</cp:lastPrinted>
  <dcterms:created xsi:type="dcterms:W3CDTF">2022-12-07T19:58:00Z</dcterms:created>
  <dcterms:modified xsi:type="dcterms:W3CDTF">2022-12-15T19:07:00Z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e1ae9ba5-2766-4bfe-a182-09daaa855077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2021-04-21T19:17:24Z</vt:lpwstr>
  </property>
  <property fmtid="{D5CDD505-2E9C-101B-9397-08002B2CF9AE}" pid="10" name="MSIP_Label_7b94a7b8-f06c-4dfe-bdcc-9b548fd58c31_SiteId">
    <vt:lpwstr>9ce70869-60db-44fd-abe8-d2767077fc8f</vt:lpwstr>
  </property>
</Properties>
</file>